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margin" w:tblpXSpec="center" w:tblpY="182"/>
        <w:tblW w:w="10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200"/>
        <w:gridCol w:w="2633"/>
        <w:gridCol w:w="3425"/>
        <w:gridCol w:w="3276"/>
      </w:tblGrid>
      <w:tr w:rsidR="00C945DE" w:rsidRPr="007F5396" w14:paraId="15E0B373" w14:textId="77777777" w:rsidTr="00C945DE">
        <w:trPr>
          <w:trHeight w:val="113"/>
        </w:trPr>
        <w:tc>
          <w:tcPr>
            <w:tcW w:w="1200" w:type="dxa"/>
            <w:shd w:val="clear" w:color="auto" w:fill="9BBB59"/>
            <w:tcMar>
              <w:top w:w="0" w:type="dxa"/>
              <w:left w:w="108" w:type="dxa"/>
              <w:bottom w:w="0" w:type="dxa"/>
              <w:right w:w="108" w:type="dxa"/>
            </w:tcMar>
            <w:vAlign w:val="center"/>
            <w:hideMark/>
          </w:tcPr>
          <w:p w14:paraId="5A041DB6" w14:textId="77777777" w:rsidR="00C945DE" w:rsidRPr="007F5396" w:rsidRDefault="00C945DE" w:rsidP="00C945DE">
            <w:pPr>
              <w:jc w:val="center"/>
              <w:rPr>
                <w:rFonts w:ascii="Times New Roman" w:hAnsi="Times New Roman"/>
                <w:color w:val="222222"/>
                <w:lang w:eastAsia="en-US"/>
              </w:rPr>
            </w:pPr>
            <w:r w:rsidRPr="007F5396">
              <w:rPr>
                <w:rFonts w:ascii="Calibri" w:hAnsi="Calibri"/>
                <w:b/>
                <w:bCs/>
                <w:color w:val="FFFFFF"/>
                <w:sz w:val="22"/>
                <w:szCs w:val="22"/>
                <w:lang w:eastAsia="en-US"/>
              </w:rPr>
              <w:t>Nr. Proiect</w:t>
            </w:r>
          </w:p>
        </w:tc>
        <w:tc>
          <w:tcPr>
            <w:tcW w:w="2633" w:type="dxa"/>
            <w:shd w:val="clear" w:color="auto" w:fill="9BBB59"/>
            <w:tcMar>
              <w:top w:w="0" w:type="dxa"/>
              <w:left w:w="108" w:type="dxa"/>
              <w:bottom w:w="0" w:type="dxa"/>
              <w:right w:w="108" w:type="dxa"/>
            </w:tcMar>
            <w:vAlign w:val="center"/>
            <w:hideMark/>
          </w:tcPr>
          <w:p w14:paraId="6AF4C1D5" w14:textId="77777777" w:rsidR="00C945DE" w:rsidRPr="007F5396" w:rsidRDefault="00C945DE" w:rsidP="00C945DE">
            <w:pPr>
              <w:jc w:val="center"/>
              <w:rPr>
                <w:rFonts w:ascii="Times New Roman" w:hAnsi="Times New Roman"/>
                <w:color w:val="222222"/>
                <w:lang w:eastAsia="en-US"/>
              </w:rPr>
            </w:pPr>
            <w:r w:rsidRPr="007F5396">
              <w:rPr>
                <w:rFonts w:ascii="Calibri" w:hAnsi="Calibri"/>
                <w:b/>
                <w:bCs/>
                <w:color w:val="FFFFFF"/>
                <w:sz w:val="22"/>
                <w:szCs w:val="22"/>
                <w:lang w:eastAsia="en-US"/>
              </w:rPr>
              <w:t>Beneficiar</w:t>
            </w:r>
          </w:p>
        </w:tc>
        <w:tc>
          <w:tcPr>
            <w:tcW w:w="3425" w:type="dxa"/>
            <w:shd w:val="clear" w:color="auto" w:fill="9BBB59"/>
            <w:tcMar>
              <w:top w:w="0" w:type="dxa"/>
              <w:left w:w="108" w:type="dxa"/>
              <w:bottom w:w="0" w:type="dxa"/>
              <w:right w:w="108" w:type="dxa"/>
            </w:tcMar>
            <w:vAlign w:val="center"/>
          </w:tcPr>
          <w:p w14:paraId="4ABCE5BD" w14:textId="77777777" w:rsidR="00C945DE" w:rsidRPr="007E670A" w:rsidRDefault="00C945DE" w:rsidP="00C945DE">
            <w:pPr>
              <w:jc w:val="center"/>
              <w:rPr>
                <w:rFonts w:ascii="Times New Roman" w:hAnsi="Times New Roman"/>
                <w:color w:val="FFFFFF" w:themeColor="background1"/>
                <w:lang w:eastAsia="en-US"/>
              </w:rPr>
            </w:pPr>
            <w:r w:rsidRPr="007E670A">
              <w:rPr>
                <w:rFonts w:ascii="Times New Roman" w:hAnsi="Times New Roman"/>
                <w:color w:val="FFFFFF" w:themeColor="background1"/>
                <w:lang w:eastAsia="en-US"/>
              </w:rPr>
              <w:t>Proiectant de specialitate</w:t>
            </w:r>
          </w:p>
        </w:tc>
        <w:tc>
          <w:tcPr>
            <w:tcW w:w="3276" w:type="dxa"/>
            <w:shd w:val="clear" w:color="auto" w:fill="9BBB59"/>
            <w:vAlign w:val="center"/>
          </w:tcPr>
          <w:p w14:paraId="4BC66A16" w14:textId="77777777" w:rsidR="00C945DE" w:rsidRPr="007F5396" w:rsidRDefault="00C945DE" w:rsidP="00C945DE">
            <w:pPr>
              <w:jc w:val="center"/>
              <w:rPr>
                <w:rFonts w:ascii="Calibri" w:hAnsi="Calibri"/>
                <w:b/>
                <w:bCs/>
                <w:color w:val="FFFFFF"/>
                <w:sz w:val="22"/>
                <w:szCs w:val="22"/>
                <w:lang w:eastAsia="en-US"/>
              </w:rPr>
            </w:pPr>
            <w:r>
              <w:rPr>
                <w:rFonts w:ascii="Calibri" w:hAnsi="Calibri"/>
                <w:b/>
                <w:bCs/>
                <w:color w:val="FFFFFF"/>
                <w:sz w:val="22"/>
                <w:szCs w:val="22"/>
                <w:lang w:eastAsia="en-US"/>
              </w:rPr>
              <w:t>Proiectant General</w:t>
            </w:r>
          </w:p>
        </w:tc>
      </w:tr>
      <w:tr w:rsidR="00C945DE" w:rsidRPr="007F5396" w14:paraId="174843B2" w14:textId="77777777" w:rsidTr="00C945DE">
        <w:trPr>
          <w:trHeight w:val="147"/>
        </w:trPr>
        <w:tc>
          <w:tcPr>
            <w:tcW w:w="1200" w:type="dxa"/>
            <w:shd w:val="clear" w:color="auto" w:fill="FFFFFF"/>
            <w:noWrap/>
            <w:tcMar>
              <w:top w:w="0" w:type="dxa"/>
              <w:left w:w="108" w:type="dxa"/>
              <w:bottom w:w="0" w:type="dxa"/>
              <w:right w:w="108" w:type="dxa"/>
            </w:tcMar>
            <w:vAlign w:val="center"/>
            <w:hideMark/>
          </w:tcPr>
          <w:p w14:paraId="6850F401" w14:textId="445769C1" w:rsidR="00C945DE" w:rsidRPr="007F5396" w:rsidRDefault="00C945DE" w:rsidP="00C945DE">
            <w:pPr>
              <w:rPr>
                <w:rFonts w:ascii="Times New Roman" w:hAnsi="Times New Roman"/>
                <w:color w:val="222222"/>
                <w:lang w:eastAsia="en-US"/>
              </w:rPr>
            </w:pPr>
            <w:r w:rsidRPr="007F5396">
              <w:rPr>
                <w:rFonts w:ascii="Calibri" w:hAnsi="Calibri"/>
                <w:color w:val="000000"/>
                <w:sz w:val="22"/>
                <w:szCs w:val="22"/>
                <w:lang w:eastAsia="en-US"/>
              </w:rPr>
              <w:t>16</w:t>
            </w:r>
            <w:r w:rsidR="00E91163">
              <w:rPr>
                <w:rFonts w:ascii="Calibri" w:hAnsi="Calibri"/>
                <w:color w:val="000000"/>
                <w:sz w:val="22"/>
                <w:szCs w:val="22"/>
                <w:lang w:eastAsia="en-US"/>
              </w:rPr>
              <w:t>3</w:t>
            </w:r>
            <w:r w:rsidRPr="007F5396">
              <w:rPr>
                <w:rFonts w:ascii="Calibri" w:hAnsi="Calibri"/>
                <w:color w:val="000000"/>
                <w:sz w:val="22"/>
                <w:szCs w:val="22"/>
                <w:lang w:eastAsia="en-US"/>
              </w:rPr>
              <w:t>/2021</w:t>
            </w:r>
          </w:p>
        </w:tc>
        <w:tc>
          <w:tcPr>
            <w:tcW w:w="2633" w:type="dxa"/>
            <w:shd w:val="clear" w:color="auto" w:fill="FFFFFF"/>
            <w:noWrap/>
            <w:tcMar>
              <w:top w:w="0" w:type="dxa"/>
              <w:left w:w="108" w:type="dxa"/>
              <w:bottom w:w="0" w:type="dxa"/>
              <w:right w:w="108" w:type="dxa"/>
            </w:tcMar>
            <w:vAlign w:val="center"/>
            <w:hideMark/>
          </w:tcPr>
          <w:p w14:paraId="04ADB12B" w14:textId="77777777" w:rsidR="00C945DE" w:rsidRPr="007F5396" w:rsidRDefault="00C945DE" w:rsidP="00C945DE">
            <w:pPr>
              <w:jc w:val="center"/>
              <w:rPr>
                <w:rFonts w:ascii="Times New Roman" w:hAnsi="Times New Roman"/>
                <w:color w:val="222222"/>
                <w:lang w:eastAsia="en-US"/>
              </w:rPr>
            </w:pPr>
            <w:r w:rsidRPr="007F5396">
              <w:rPr>
                <w:rFonts w:ascii="Calibri" w:hAnsi="Calibri"/>
                <w:color w:val="000000"/>
                <w:sz w:val="22"/>
                <w:szCs w:val="22"/>
                <w:lang w:eastAsia="en-US"/>
              </w:rPr>
              <w:t>Municipiul Tirgu Mures</w:t>
            </w:r>
          </w:p>
        </w:tc>
        <w:tc>
          <w:tcPr>
            <w:tcW w:w="3425" w:type="dxa"/>
            <w:shd w:val="clear" w:color="auto" w:fill="FFFFFF"/>
            <w:tcMar>
              <w:top w:w="0" w:type="dxa"/>
              <w:left w:w="108" w:type="dxa"/>
              <w:bottom w:w="0" w:type="dxa"/>
              <w:right w:w="108" w:type="dxa"/>
            </w:tcMar>
            <w:vAlign w:val="center"/>
          </w:tcPr>
          <w:p w14:paraId="16727A31" w14:textId="77777777" w:rsidR="00C945DE" w:rsidRPr="007F5396" w:rsidRDefault="00C945DE" w:rsidP="00C945DE">
            <w:pPr>
              <w:jc w:val="center"/>
              <w:rPr>
                <w:rFonts w:ascii="Times New Roman" w:hAnsi="Times New Roman"/>
                <w:color w:val="222222"/>
                <w:lang w:eastAsia="en-US"/>
              </w:rPr>
            </w:pPr>
            <w:r>
              <w:rPr>
                <w:rFonts w:cs="Arial Narrow"/>
                <w:sz w:val="22"/>
                <w:szCs w:val="22"/>
              </w:rPr>
              <w:drawing>
                <wp:inline distT="0" distB="0" distL="0" distR="0" wp14:anchorId="4A59D3FD" wp14:editId="73265FF5">
                  <wp:extent cx="1003455" cy="726637"/>
                  <wp:effectExtent l="0" t="0" r="6350" b="0"/>
                  <wp:docPr id="31" name="Picture 3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Logo&#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20349" cy="738870"/>
                          </a:xfrm>
                          <a:prstGeom prst="rect">
                            <a:avLst/>
                          </a:prstGeom>
                          <a:noFill/>
                          <a:ln>
                            <a:noFill/>
                          </a:ln>
                        </pic:spPr>
                      </pic:pic>
                    </a:graphicData>
                  </a:graphic>
                </wp:inline>
              </w:drawing>
            </w:r>
          </w:p>
        </w:tc>
        <w:tc>
          <w:tcPr>
            <w:tcW w:w="3276" w:type="dxa"/>
            <w:shd w:val="clear" w:color="auto" w:fill="FFFFFF"/>
            <w:vAlign w:val="center"/>
          </w:tcPr>
          <w:p w14:paraId="40C66CC9" w14:textId="77777777" w:rsidR="00C945DE" w:rsidRPr="007F5396" w:rsidRDefault="00C945DE" w:rsidP="00C945DE">
            <w:pPr>
              <w:tabs>
                <w:tab w:val="left" w:pos="862"/>
                <w:tab w:val="center" w:pos="4320"/>
                <w:tab w:val="right" w:pos="8640"/>
                <w:tab w:val="right" w:pos="9959"/>
              </w:tabs>
              <w:ind w:right="360"/>
              <w:jc w:val="center"/>
              <w:rPr>
                <w:rFonts w:ascii="Calibri" w:hAnsi="Calibri"/>
                <w:color w:val="000000"/>
                <w:sz w:val="22"/>
                <w:szCs w:val="22"/>
                <w:lang w:eastAsia="en-US"/>
              </w:rPr>
            </w:pPr>
            <w:r>
              <w:rPr>
                <w:rFonts w:cs="Arial Narrow"/>
                <w:sz w:val="22"/>
                <w:szCs w:val="22"/>
              </w:rPr>
              <w:drawing>
                <wp:inline distT="0" distB="0" distL="0" distR="0" wp14:anchorId="223C2C0C" wp14:editId="79728D84">
                  <wp:extent cx="1057769" cy="747479"/>
                  <wp:effectExtent l="0" t="0" r="9525" b="0"/>
                  <wp:docPr id="29" name="Picture 2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ogo, company nam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3451" cy="758561"/>
                          </a:xfrm>
                          <a:prstGeom prst="rect">
                            <a:avLst/>
                          </a:prstGeom>
                          <a:noFill/>
                          <a:ln>
                            <a:noFill/>
                          </a:ln>
                        </pic:spPr>
                      </pic:pic>
                    </a:graphicData>
                  </a:graphic>
                </wp:inline>
              </w:drawing>
            </w:r>
          </w:p>
        </w:tc>
      </w:tr>
    </w:tbl>
    <w:p w14:paraId="51152DD3" w14:textId="77777777" w:rsidR="00C945DE" w:rsidRPr="004E1AC9" w:rsidRDefault="00C945DE" w:rsidP="00C945DE">
      <w:pPr>
        <w:shd w:val="clear" w:color="auto" w:fill="FFFFFF"/>
        <w:jc w:val="both"/>
        <w:outlineLvl w:val="3"/>
        <w:rPr>
          <w:rFonts w:ascii="Arial Narrow" w:hAnsi="Arial Narrow"/>
          <w:szCs w:val="24"/>
        </w:rPr>
      </w:pPr>
    </w:p>
    <w:p w14:paraId="36A5D9E1" w14:textId="77777777" w:rsidR="00C945DE" w:rsidRPr="004E1AC9" w:rsidRDefault="00C945DE" w:rsidP="00C945DE">
      <w:pPr>
        <w:shd w:val="clear" w:color="auto" w:fill="FFFFFF"/>
        <w:jc w:val="both"/>
        <w:rPr>
          <w:rFonts w:ascii="Arial Narrow" w:hAnsi="Arial Narrow" w:cs="Courier New"/>
          <w:sz w:val="16"/>
          <w:szCs w:val="16"/>
        </w:rPr>
      </w:pPr>
      <w:r w:rsidRPr="004E1AC9">
        <w:rPr>
          <w:rFonts w:ascii="Arial Narrow" w:hAnsi="Arial Narrow" w:cs="Courier New"/>
          <w:sz w:val="16"/>
          <w:szCs w:val="16"/>
        </w:rPr>
        <w:t xml:space="preserve"> </w:t>
      </w:r>
    </w:p>
    <w:p w14:paraId="2D927194" w14:textId="77777777" w:rsidR="005A4BB8" w:rsidRPr="004E1AC9" w:rsidRDefault="005A4BB8" w:rsidP="001056B9">
      <w:pPr>
        <w:shd w:val="clear" w:color="auto" w:fill="FFFFFF"/>
        <w:jc w:val="both"/>
        <w:outlineLvl w:val="3"/>
        <w:rPr>
          <w:rFonts w:ascii="Arial Narrow" w:hAnsi="Arial Narrow"/>
          <w:szCs w:val="24"/>
        </w:rPr>
      </w:pPr>
    </w:p>
    <w:p w14:paraId="661BF5BB" w14:textId="77777777" w:rsidR="005A4BB8" w:rsidRPr="004E1AC9" w:rsidRDefault="005A4BB8" w:rsidP="001056B9">
      <w:pPr>
        <w:shd w:val="clear" w:color="auto" w:fill="FFFFFF"/>
        <w:jc w:val="both"/>
        <w:outlineLvl w:val="3"/>
        <w:rPr>
          <w:rFonts w:ascii="Arial Narrow" w:hAnsi="Arial Narrow"/>
          <w:szCs w:val="24"/>
        </w:rPr>
      </w:pPr>
    </w:p>
    <w:p w14:paraId="7A367BAD" w14:textId="77777777" w:rsidR="00C945DE" w:rsidRDefault="00C945DE" w:rsidP="00C945DE">
      <w:pPr>
        <w:shd w:val="clear" w:color="auto" w:fill="FFFFFF"/>
        <w:jc w:val="both"/>
        <w:rPr>
          <w:rFonts w:asciiTheme="majorHAnsi" w:hAnsiTheme="majorHAnsi"/>
          <w:i/>
          <w:sz w:val="48"/>
          <w:szCs w:val="48"/>
        </w:rPr>
      </w:pPr>
      <w:r>
        <w:rPr>
          <w:rFonts w:asciiTheme="majorHAnsi" w:hAnsiTheme="majorHAnsi"/>
          <w:i/>
          <w:sz w:val="48"/>
          <w:szCs w:val="48"/>
        </w:rPr>
        <w:tab/>
      </w:r>
      <w:r>
        <w:rPr>
          <w:rFonts w:asciiTheme="majorHAnsi" w:hAnsiTheme="majorHAnsi"/>
          <w:i/>
          <w:sz w:val="48"/>
          <w:szCs w:val="48"/>
        </w:rPr>
        <w:tab/>
      </w:r>
      <w:r>
        <w:rPr>
          <w:rFonts w:asciiTheme="majorHAnsi" w:hAnsiTheme="majorHAnsi"/>
          <w:i/>
          <w:sz w:val="48"/>
          <w:szCs w:val="48"/>
        </w:rPr>
        <w:tab/>
      </w:r>
      <w:r>
        <w:rPr>
          <w:rFonts w:asciiTheme="majorHAnsi" w:hAnsiTheme="majorHAnsi"/>
          <w:i/>
          <w:sz w:val="48"/>
          <w:szCs w:val="48"/>
        </w:rPr>
        <w:tab/>
      </w:r>
    </w:p>
    <w:p w14:paraId="3274EAC8" w14:textId="77777777" w:rsidR="00C945DE" w:rsidRDefault="00C945DE" w:rsidP="00C945DE">
      <w:pPr>
        <w:shd w:val="clear" w:color="auto" w:fill="FFFFFF"/>
        <w:jc w:val="both"/>
        <w:rPr>
          <w:rFonts w:asciiTheme="majorHAnsi" w:hAnsiTheme="majorHAnsi"/>
          <w:i/>
          <w:sz w:val="48"/>
          <w:szCs w:val="48"/>
        </w:rPr>
      </w:pPr>
    </w:p>
    <w:p w14:paraId="5634A2AA" w14:textId="77777777" w:rsidR="00C945DE" w:rsidRDefault="00C945DE" w:rsidP="00C945DE">
      <w:pPr>
        <w:shd w:val="clear" w:color="auto" w:fill="FFFFFF"/>
        <w:jc w:val="both"/>
        <w:rPr>
          <w:rFonts w:asciiTheme="majorHAnsi" w:hAnsiTheme="majorHAnsi"/>
          <w:i/>
          <w:sz w:val="48"/>
          <w:szCs w:val="48"/>
        </w:rPr>
      </w:pPr>
    </w:p>
    <w:p w14:paraId="4BBCA71D" w14:textId="3D601F38" w:rsidR="00C945DE" w:rsidRDefault="00C945DE" w:rsidP="00C945DE">
      <w:pPr>
        <w:shd w:val="clear" w:color="auto" w:fill="FFFFFF"/>
        <w:jc w:val="both"/>
        <w:rPr>
          <w:rFonts w:asciiTheme="majorHAnsi" w:hAnsiTheme="majorHAnsi"/>
          <w:i/>
          <w:sz w:val="48"/>
          <w:szCs w:val="48"/>
        </w:rPr>
      </w:pPr>
      <w:r>
        <w:rPr>
          <w:rFonts w:asciiTheme="majorHAnsi" w:hAnsiTheme="majorHAnsi"/>
          <w:i/>
          <w:sz w:val="48"/>
          <w:szCs w:val="48"/>
        </w:rPr>
        <w:tab/>
      </w:r>
      <w:r>
        <w:rPr>
          <w:rFonts w:asciiTheme="majorHAnsi" w:hAnsiTheme="majorHAnsi"/>
          <w:i/>
          <w:sz w:val="48"/>
          <w:szCs w:val="48"/>
        </w:rPr>
        <w:tab/>
      </w:r>
      <w:r>
        <w:rPr>
          <w:rFonts w:asciiTheme="majorHAnsi" w:hAnsiTheme="majorHAnsi"/>
          <w:i/>
          <w:sz w:val="48"/>
          <w:szCs w:val="48"/>
        </w:rPr>
        <w:tab/>
      </w:r>
      <w:r w:rsidRPr="004E1AC9">
        <w:rPr>
          <w:rFonts w:asciiTheme="majorHAnsi" w:hAnsiTheme="majorHAnsi"/>
          <w:i/>
          <w:sz w:val="48"/>
          <w:szCs w:val="48"/>
        </w:rPr>
        <w:t>STUDIU DE FEZABILITATE</w:t>
      </w:r>
    </w:p>
    <w:p w14:paraId="1F63F009" w14:textId="77777777" w:rsidR="00C945DE" w:rsidRDefault="00C945DE" w:rsidP="00C945DE">
      <w:pPr>
        <w:shd w:val="clear" w:color="auto" w:fill="FFFFFF"/>
        <w:jc w:val="both"/>
        <w:rPr>
          <w:rFonts w:asciiTheme="majorHAnsi" w:hAnsiTheme="majorHAnsi"/>
          <w:i/>
          <w:sz w:val="48"/>
          <w:szCs w:val="48"/>
        </w:rPr>
      </w:pPr>
    </w:p>
    <w:p w14:paraId="57FC3D58" w14:textId="77777777" w:rsidR="00C945DE" w:rsidRDefault="00C945DE" w:rsidP="00C945DE">
      <w:pPr>
        <w:shd w:val="clear" w:color="auto" w:fill="FFFFFF"/>
        <w:jc w:val="both"/>
        <w:rPr>
          <w:rFonts w:asciiTheme="majorHAnsi" w:hAnsiTheme="majorHAnsi"/>
          <w:i/>
          <w:sz w:val="48"/>
          <w:szCs w:val="48"/>
        </w:rPr>
      </w:pPr>
    </w:p>
    <w:p w14:paraId="02CA3C07" w14:textId="77777777" w:rsidR="00C945DE" w:rsidRPr="004E1AC9" w:rsidRDefault="00C945DE" w:rsidP="00C945DE">
      <w:pPr>
        <w:shd w:val="clear" w:color="auto" w:fill="FFFFFF"/>
        <w:jc w:val="both"/>
        <w:outlineLvl w:val="3"/>
        <w:rPr>
          <w:rFonts w:ascii="Arial Narrow" w:hAnsi="Arial Narrow"/>
          <w:b/>
          <w:bCs/>
          <w:szCs w:val="24"/>
        </w:rPr>
      </w:pPr>
    </w:p>
    <w:p w14:paraId="236D90F7" w14:textId="2737B04A" w:rsidR="00C945DE" w:rsidRPr="006265D7" w:rsidRDefault="00C945DE" w:rsidP="006265D7">
      <w:pPr>
        <w:jc w:val="center"/>
        <w:rPr>
          <w:rFonts w:ascii="Times New Roman" w:eastAsia="SimSun" w:hAnsi="Times New Roman"/>
          <w:noProof w:val="0"/>
          <w:kern w:val="2"/>
          <w:sz w:val="40"/>
          <w:szCs w:val="40"/>
          <w:lang w:val="hu-HU" w:eastAsia="hu-HU"/>
        </w:rPr>
      </w:pPr>
      <w:r w:rsidRPr="00E91163">
        <w:rPr>
          <w:rFonts w:ascii="Times New Roman" w:eastAsia="SimSun" w:hAnsi="Times New Roman"/>
          <w:i/>
          <w:iCs/>
          <w:color w:val="000000"/>
          <w:kern w:val="2"/>
          <w:sz w:val="40"/>
          <w:szCs w:val="40"/>
          <w:lang w:eastAsia="hu-HU"/>
        </w:rPr>
        <w:t>,,</w:t>
      </w:r>
      <w:proofErr w:type="spellStart"/>
      <w:r w:rsidR="00E91163" w:rsidRPr="00E91163">
        <w:rPr>
          <w:rFonts w:ascii="Times New Roman" w:eastAsia="SimSun" w:hAnsi="Times New Roman"/>
          <w:i/>
          <w:iCs/>
          <w:noProof w:val="0"/>
          <w:color w:val="000000"/>
          <w:kern w:val="2"/>
          <w:sz w:val="40"/>
          <w:szCs w:val="40"/>
          <w:lang w:val="hu-HU" w:eastAsia="hu-HU"/>
        </w:rPr>
        <w:t>Prelungire</w:t>
      </w:r>
      <w:proofErr w:type="spellEnd"/>
      <w:r w:rsidR="00E91163" w:rsidRPr="00E91163">
        <w:rPr>
          <w:rFonts w:ascii="Times New Roman" w:eastAsia="SimSun" w:hAnsi="Times New Roman"/>
          <w:i/>
          <w:iCs/>
          <w:noProof w:val="0"/>
          <w:color w:val="000000"/>
          <w:kern w:val="2"/>
          <w:sz w:val="40"/>
          <w:szCs w:val="40"/>
          <w:lang w:val="hu-HU" w:eastAsia="hu-HU"/>
        </w:rPr>
        <w:t xml:space="preserve"> </w:t>
      </w:r>
      <w:proofErr w:type="spellStart"/>
      <w:r w:rsidR="00E91163" w:rsidRPr="00E91163">
        <w:rPr>
          <w:rFonts w:ascii="Times New Roman" w:eastAsia="SimSun" w:hAnsi="Times New Roman"/>
          <w:i/>
          <w:iCs/>
          <w:noProof w:val="0"/>
          <w:color w:val="000000"/>
          <w:kern w:val="2"/>
          <w:sz w:val="40"/>
          <w:szCs w:val="40"/>
          <w:lang w:val="hu-HU" w:eastAsia="hu-HU"/>
        </w:rPr>
        <w:t>calea</w:t>
      </w:r>
      <w:proofErr w:type="spellEnd"/>
      <w:r w:rsidR="00E91163" w:rsidRPr="00E91163">
        <w:rPr>
          <w:rFonts w:ascii="Times New Roman" w:eastAsia="SimSun" w:hAnsi="Times New Roman"/>
          <w:i/>
          <w:iCs/>
          <w:noProof w:val="0"/>
          <w:color w:val="000000"/>
          <w:kern w:val="2"/>
          <w:sz w:val="40"/>
          <w:szCs w:val="40"/>
          <w:lang w:val="hu-HU" w:eastAsia="hu-HU"/>
        </w:rPr>
        <w:t xml:space="preserve"> </w:t>
      </w:r>
      <w:proofErr w:type="spellStart"/>
      <w:r w:rsidR="00E91163" w:rsidRPr="00E91163">
        <w:rPr>
          <w:rFonts w:ascii="Times New Roman" w:eastAsia="SimSun" w:hAnsi="Times New Roman"/>
          <w:i/>
          <w:iCs/>
          <w:noProof w:val="0"/>
          <w:color w:val="000000"/>
          <w:kern w:val="2"/>
          <w:sz w:val="40"/>
          <w:szCs w:val="40"/>
          <w:lang w:val="hu-HU" w:eastAsia="hu-HU"/>
        </w:rPr>
        <w:t>Sighişoarei</w:t>
      </w:r>
      <w:proofErr w:type="spellEnd"/>
      <w:r w:rsidR="00E91163" w:rsidRPr="00E91163">
        <w:rPr>
          <w:rFonts w:ascii="Times New Roman" w:eastAsia="SimSun" w:hAnsi="Times New Roman"/>
          <w:i/>
          <w:iCs/>
          <w:noProof w:val="0"/>
          <w:color w:val="000000"/>
          <w:kern w:val="2"/>
          <w:sz w:val="40"/>
          <w:szCs w:val="40"/>
          <w:lang w:val="hu-HU" w:eastAsia="hu-HU"/>
        </w:rPr>
        <w:t xml:space="preserve"> </w:t>
      </w:r>
      <w:r w:rsidR="00E91163" w:rsidRPr="00E91163">
        <w:rPr>
          <w:rFonts w:ascii="Times New Roman" w:eastAsia="SimSun" w:hAnsi="Times New Roman"/>
          <w:i/>
          <w:iCs/>
          <w:noProof w:val="0"/>
          <w:color w:val="000000"/>
          <w:kern w:val="2"/>
          <w:sz w:val="40"/>
          <w:szCs w:val="40"/>
          <w:lang w:eastAsia="hu-HU"/>
        </w:rPr>
        <w:t>în direcția D</w:t>
      </w:r>
      <w:r w:rsidR="006265D7">
        <w:rPr>
          <w:rFonts w:ascii="Times New Roman" w:eastAsia="SimSun" w:hAnsi="Times New Roman"/>
          <w:i/>
          <w:iCs/>
          <w:noProof w:val="0"/>
          <w:color w:val="000000"/>
          <w:kern w:val="2"/>
          <w:sz w:val="40"/>
          <w:szCs w:val="40"/>
          <w:lang w:eastAsia="hu-HU"/>
        </w:rPr>
        <w:t>N</w:t>
      </w:r>
      <w:r w:rsidR="00E91163" w:rsidRPr="00E91163">
        <w:rPr>
          <w:rFonts w:ascii="Times New Roman" w:eastAsia="SimSun" w:hAnsi="Times New Roman"/>
          <w:i/>
          <w:iCs/>
          <w:noProof w:val="0"/>
          <w:color w:val="000000"/>
          <w:kern w:val="2"/>
          <w:sz w:val="40"/>
          <w:szCs w:val="40"/>
          <w:lang w:eastAsia="hu-HU"/>
        </w:rPr>
        <w:t xml:space="preserve"> 13, inclusiv lucrărilor de</w:t>
      </w:r>
      <w:r w:rsidR="00E91163" w:rsidRPr="00E91163">
        <w:rPr>
          <w:rFonts w:ascii="Times New Roman" w:eastAsia="SimSun" w:hAnsi="Times New Roman"/>
          <w:i/>
          <w:iCs/>
          <w:noProof w:val="0"/>
          <w:color w:val="000000"/>
          <w:kern w:val="2"/>
          <w:sz w:val="40"/>
          <w:szCs w:val="40"/>
          <w:lang w:val="hu-HU" w:eastAsia="hu-HU"/>
        </w:rPr>
        <w:t xml:space="preserve"> </w:t>
      </w:r>
      <w:proofErr w:type="spellStart"/>
      <w:r w:rsidR="00E91163" w:rsidRPr="00E91163">
        <w:rPr>
          <w:rFonts w:ascii="Times New Roman" w:eastAsia="SimSun" w:hAnsi="Times New Roman"/>
          <w:i/>
          <w:iCs/>
          <w:noProof w:val="0"/>
          <w:color w:val="000000"/>
          <w:kern w:val="2"/>
          <w:sz w:val="40"/>
          <w:szCs w:val="40"/>
          <w:lang w:val="hu-HU" w:eastAsia="hu-HU"/>
        </w:rPr>
        <w:t>protejare</w:t>
      </w:r>
      <w:proofErr w:type="spellEnd"/>
      <w:r w:rsidR="00E91163" w:rsidRPr="00E91163">
        <w:rPr>
          <w:rFonts w:ascii="Times New Roman" w:eastAsia="SimSun" w:hAnsi="Times New Roman"/>
          <w:i/>
          <w:iCs/>
          <w:noProof w:val="0"/>
          <w:color w:val="000000"/>
          <w:kern w:val="2"/>
          <w:sz w:val="40"/>
          <w:szCs w:val="40"/>
          <w:lang w:val="hu-HU" w:eastAsia="hu-HU"/>
        </w:rPr>
        <w:t xml:space="preserve"> </w:t>
      </w:r>
      <w:proofErr w:type="spellStart"/>
      <w:r w:rsidR="00E91163" w:rsidRPr="00E91163">
        <w:rPr>
          <w:rFonts w:ascii="Times New Roman" w:eastAsia="SimSun" w:hAnsi="Times New Roman"/>
          <w:i/>
          <w:iCs/>
          <w:noProof w:val="0"/>
          <w:color w:val="000000"/>
          <w:kern w:val="2"/>
          <w:sz w:val="40"/>
          <w:szCs w:val="40"/>
          <w:lang w:val="hu-HU" w:eastAsia="hu-HU"/>
        </w:rPr>
        <w:t>şi</w:t>
      </w:r>
      <w:proofErr w:type="spellEnd"/>
      <w:r w:rsidR="00E91163" w:rsidRPr="00E91163">
        <w:rPr>
          <w:rFonts w:ascii="Times New Roman" w:eastAsia="SimSun" w:hAnsi="Times New Roman"/>
          <w:i/>
          <w:iCs/>
          <w:noProof w:val="0"/>
          <w:color w:val="000000"/>
          <w:kern w:val="2"/>
          <w:sz w:val="40"/>
          <w:szCs w:val="40"/>
          <w:lang w:val="hu-HU" w:eastAsia="hu-HU"/>
        </w:rPr>
        <w:t xml:space="preserve"> </w:t>
      </w:r>
      <w:proofErr w:type="spellStart"/>
      <w:r w:rsidR="00E91163" w:rsidRPr="00E91163">
        <w:rPr>
          <w:rFonts w:ascii="Times New Roman" w:eastAsia="SimSun" w:hAnsi="Times New Roman"/>
          <w:i/>
          <w:iCs/>
          <w:noProof w:val="0"/>
          <w:color w:val="000000"/>
          <w:kern w:val="2"/>
          <w:sz w:val="40"/>
          <w:szCs w:val="40"/>
          <w:lang w:val="hu-HU" w:eastAsia="hu-HU"/>
        </w:rPr>
        <w:t>deviere</w:t>
      </w:r>
      <w:proofErr w:type="spellEnd"/>
      <w:r w:rsidR="00E91163" w:rsidRPr="00E91163">
        <w:rPr>
          <w:rFonts w:ascii="Times New Roman" w:eastAsia="SimSun" w:hAnsi="Times New Roman"/>
          <w:i/>
          <w:iCs/>
          <w:noProof w:val="0"/>
          <w:color w:val="000000"/>
          <w:kern w:val="2"/>
          <w:sz w:val="40"/>
          <w:szCs w:val="40"/>
          <w:lang w:val="hu-HU" w:eastAsia="hu-HU"/>
        </w:rPr>
        <w:t xml:space="preserve"> </w:t>
      </w:r>
      <w:proofErr w:type="spellStart"/>
      <w:r w:rsidR="00E91163" w:rsidRPr="00E91163">
        <w:rPr>
          <w:rFonts w:ascii="Times New Roman" w:eastAsia="SimSun" w:hAnsi="Times New Roman"/>
          <w:i/>
          <w:iCs/>
          <w:noProof w:val="0"/>
          <w:color w:val="000000"/>
          <w:kern w:val="2"/>
          <w:sz w:val="40"/>
          <w:szCs w:val="40"/>
          <w:lang w:val="hu-HU" w:eastAsia="hu-HU"/>
        </w:rPr>
        <w:t>rețele</w:t>
      </w:r>
      <w:proofErr w:type="spellEnd"/>
      <w:r>
        <w:rPr>
          <w:rFonts w:ascii="Times New Roman" w:eastAsia="SimSun" w:hAnsi="Times New Roman"/>
          <w:i/>
          <w:iCs/>
          <w:color w:val="000000"/>
          <w:kern w:val="2"/>
          <w:sz w:val="40"/>
          <w:szCs w:val="40"/>
          <w:lang w:eastAsia="hu-HU"/>
        </w:rPr>
        <w:t>, parte integrantă din proiectul ,,Realizare inel ocolitor al Municipiului Târgu Mureș prin interconectarea autostrăzii A3, E60, DN15 și DJ152A”</w:t>
      </w:r>
      <w:r w:rsidRPr="004E1AC9">
        <w:rPr>
          <w:rFonts w:ascii="Times New Roman" w:eastAsia="SimSun" w:hAnsi="Times New Roman"/>
          <w:i/>
          <w:iCs/>
          <w:color w:val="000000"/>
          <w:kern w:val="2"/>
          <w:sz w:val="40"/>
          <w:szCs w:val="40"/>
          <w:lang w:eastAsia="hu-HU"/>
        </w:rPr>
        <w:t xml:space="preserve"> </w:t>
      </w:r>
      <w:proofErr w:type="spellStart"/>
      <w:r w:rsidR="005C3C75" w:rsidRPr="00E91163">
        <w:rPr>
          <w:rFonts w:ascii="Times New Roman" w:eastAsia="SimSun" w:hAnsi="Times New Roman"/>
          <w:i/>
          <w:iCs/>
          <w:noProof w:val="0"/>
          <w:color w:val="000000"/>
          <w:kern w:val="2"/>
          <w:sz w:val="40"/>
          <w:szCs w:val="40"/>
          <w:lang w:val="hu-HU" w:eastAsia="hu-HU"/>
        </w:rPr>
        <w:t>tronson</w:t>
      </w:r>
      <w:proofErr w:type="spellEnd"/>
      <w:r w:rsidR="005C3C75" w:rsidRPr="00E91163">
        <w:rPr>
          <w:rFonts w:ascii="Times New Roman" w:eastAsia="SimSun" w:hAnsi="Times New Roman"/>
          <w:i/>
          <w:iCs/>
          <w:noProof w:val="0"/>
          <w:color w:val="000000"/>
          <w:kern w:val="2"/>
          <w:sz w:val="40"/>
          <w:szCs w:val="40"/>
          <w:lang w:val="hu-HU" w:eastAsia="hu-HU"/>
        </w:rPr>
        <w:t xml:space="preserve"> 6</w:t>
      </w:r>
    </w:p>
    <w:p w14:paraId="0A587A83" w14:textId="77777777" w:rsidR="00E91163" w:rsidRPr="007E670A" w:rsidRDefault="00E91163" w:rsidP="00E91163">
      <w:pPr>
        <w:rPr>
          <w:rFonts w:ascii="Times New Roman" w:eastAsia="SimSun" w:hAnsi="Times New Roman"/>
          <w:i/>
          <w:iCs/>
          <w:color w:val="000000"/>
          <w:kern w:val="2"/>
          <w:sz w:val="40"/>
          <w:szCs w:val="40"/>
          <w:lang w:eastAsia="hu-HU"/>
        </w:rPr>
      </w:pPr>
    </w:p>
    <w:p w14:paraId="60EB12F9" w14:textId="77777777" w:rsidR="00EA63AD" w:rsidRPr="00011A58" w:rsidRDefault="00EA63AD">
      <w:pPr>
        <w:rPr>
          <w:rFonts w:ascii="Arial Narrow" w:hAnsi="Arial Narrow"/>
          <w:bCs/>
          <w:sz w:val="28"/>
          <w:szCs w:val="28"/>
          <w:lang w:val="en-GB"/>
        </w:rPr>
        <w:sectPr w:rsidR="00EA63AD" w:rsidRPr="00011A58" w:rsidSect="00153D2C">
          <w:footerReference w:type="default" r:id="rId13"/>
          <w:type w:val="oddPage"/>
          <w:pgSz w:w="11907" w:h="16840" w:code="9"/>
          <w:pgMar w:top="510" w:right="510" w:bottom="510" w:left="1361" w:header="510" w:footer="510" w:gutter="0"/>
          <w:cols w:space="720"/>
          <w:docGrid w:linePitch="360"/>
        </w:sectPr>
      </w:pPr>
    </w:p>
    <w:p w14:paraId="3543CAA0" w14:textId="77777777" w:rsidR="00C246B9" w:rsidRPr="004E1AC9" w:rsidRDefault="00C246B9">
      <w:pPr>
        <w:rPr>
          <w:rFonts w:ascii="Arial Narrow" w:hAnsi="Arial Narrow"/>
          <w:bCs/>
          <w:sz w:val="28"/>
          <w:szCs w:val="28"/>
        </w:rPr>
      </w:pPr>
    </w:p>
    <w:p w14:paraId="04C132BF" w14:textId="77777777" w:rsidR="00A07331" w:rsidRPr="004E1AC9" w:rsidRDefault="00A07331">
      <w:pPr>
        <w:rPr>
          <w:rFonts w:ascii="Arial Narrow" w:hAnsi="Arial Narrow"/>
          <w:bCs/>
          <w:sz w:val="28"/>
          <w:szCs w:val="28"/>
        </w:rPr>
      </w:pPr>
    </w:p>
    <w:p w14:paraId="02C47BF8" w14:textId="77777777" w:rsidR="00E333B6" w:rsidRPr="004E1AC9" w:rsidRDefault="00E333B6" w:rsidP="001056B9">
      <w:pPr>
        <w:shd w:val="clear" w:color="auto" w:fill="FFFFFF"/>
        <w:jc w:val="both"/>
        <w:outlineLvl w:val="3"/>
        <w:rPr>
          <w:rFonts w:ascii="Arial Narrow" w:hAnsi="Arial Narrow"/>
          <w:bCs/>
          <w:sz w:val="28"/>
          <w:szCs w:val="28"/>
        </w:rPr>
      </w:pPr>
    </w:p>
    <w:p w14:paraId="46D47D82" w14:textId="77777777" w:rsidR="00E333B6" w:rsidRPr="004E1AC9" w:rsidRDefault="001C0A2D" w:rsidP="001056B9">
      <w:pPr>
        <w:shd w:val="clear" w:color="auto" w:fill="FFFFFF"/>
        <w:jc w:val="both"/>
        <w:rPr>
          <w:rFonts w:ascii="Arial Narrow" w:hAnsi="Arial Narrow"/>
          <w:sz w:val="28"/>
          <w:szCs w:val="28"/>
        </w:rPr>
      </w:pPr>
      <w:r w:rsidRPr="004E1AC9">
        <w:rPr>
          <w:rFonts w:ascii="Arial Narrow" w:hAnsi="Arial Narrow"/>
          <w:bCs/>
          <w:sz w:val="28"/>
          <w:szCs w:val="28"/>
        </w:rPr>
        <w:t xml:space="preserve"> </w:t>
      </w:r>
      <w:r w:rsidR="00E333B6" w:rsidRPr="004E1AC9">
        <w:rPr>
          <w:rFonts w:ascii="Arial Narrow" w:hAnsi="Arial Narrow"/>
          <w:bCs/>
          <w:sz w:val="28"/>
          <w:szCs w:val="28"/>
        </w:rPr>
        <w:t>A.</w:t>
      </w:r>
      <w:r w:rsidR="00E333B6" w:rsidRPr="004E1AC9">
        <w:rPr>
          <w:rFonts w:ascii="Arial Narrow" w:hAnsi="Arial Narrow"/>
          <w:sz w:val="28"/>
          <w:szCs w:val="28"/>
        </w:rPr>
        <w:t> PIESE SCRISE</w:t>
      </w:r>
    </w:p>
    <w:p w14:paraId="60DFC8B5" w14:textId="77777777" w:rsidR="00E333B6" w:rsidRPr="004E1AC9" w:rsidRDefault="00E333B6" w:rsidP="001056B9">
      <w:pPr>
        <w:shd w:val="clear" w:color="auto" w:fill="FFFFFF"/>
        <w:jc w:val="both"/>
        <w:rPr>
          <w:rFonts w:ascii="Arial Narrow" w:hAnsi="Arial Narrow"/>
          <w:sz w:val="28"/>
          <w:szCs w:val="28"/>
        </w:rPr>
      </w:pPr>
      <w:r w:rsidRPr="004E1AC9">
        <w:rPr>
          <w:rFonts w:ascii="Arial Narrow" w:hAnsi="Arial Narrow"/>
          <w:bCs/>
          <w:sz w:val="28"/>
          <w:szCs w:val="28"/>
        </w:rPr>
        <w:t>1.</w:t>
      </w:r>
      <w:r w:rsidRPr="004E1AC9">
        <w:rPr>
          <w:rFonts w:ascii="Arial Narrow" w:hAnsi="Arial Narrow"/>
          <w:sz w:val="28"/>
          <w:szCs w:val="28"/>
        </w:rPr>
        <w:t> Informaţii generale privind obiectivul de investiţii</w:t>
      </w:r>
    </w:p>
    <w:p w14:paraId="0423A87E" w14:textId="77777777" w:rsidR="005A4BB8" w:rsidRPr="004E1AC9" w:rsidRDefault="005A4BB8" w:rsidP="001056B9">
      <w:pPr>
        <w:shd w:val="clear" w:color="auto" w:fill="FFFFFF"/>
        <w:jc w:val="both"/>
        <w:rPr>
          <w:rFonts w:ascii="Arial Narrow" w:hAnsi="Arial Narrow"/>
          <w:sz w:val="28"/>
          <w:szCs w:val="28"/>
        </w:rPr>
      </w:pPr>
    </w:p>
    <w:p w14:paraId="670389FE"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Denumirea obiectivului de investiţii</w:t>
      </w:r>
      <w:r w:rsidR="005A4BB8" w:rsidRPr="004E1AC9">
        <w:rPr>
          <w:rFonts w:ascii="Arial Narrow" w:hAnsi="Arial Narrow"/>
          <w:sz w:val="28"/>
          <w:szCs w:val="28"/>
        </w:rPr>
        <w:t xml:space="preserve"> </w:t>
      </w:r>
    </w:p>
    <w:p w14:paraId="0DD1B329" w14:textId="77777777" w:rsidR="009F41A1" w:rsidRPr="004E1AC9" w:rsidRDefault="009F41A1" w:rsidP="009F41A1">
      <w:pPr>
        <w:pStyle w:val="ListParagraph"/>
        <w:ind w:left="450"/>
        <w:rPr>
          <w:rFonts w:ascii="Arial Narrow" w:hAnsi="Arial Narrow" w:cs="Arial Narrow"/>
          <w:sz w:val="40"/>
          <w:szCs w:val="40"/>
        </w:rPr>
      </w:pPr>
    </w:p>
    <w:p w14:paraId="085A59F5" w14:textId="37259A69" w:rsidR="00C945DE" w:rsidRPr="006265D7" w:rsidRDefault="00C945DE" w:rsidP="00C945DE">
      <w:pPr>
        <w:jc w:val="both"/>
        <w:rPr>
          <w:rFonts w:ascii="Times New Roman" w:eastAsia="SimSun" w:hAnsi="Times New Roman"/>
          <w:i/>
          <w:iCs/>
          <w:noProof w:val="0"/>
          <w:color w:val="000000"/>
          <w:kern w:val="2"/>
          <w:sz w:val="32"/>
          <w:szCs w:val="32"/>
          <w:lang w:val="hu-HU" w:eastAsia="hu-HU"/>
        </w:rPr>
      </w:pPr>
      <w:r w:rsidRPr="006265D7">
        <w:rPr>
          <w:rFonts w:ascii="Times New Roman" w:eastAsia="SimSun" w:hAnsi="Times New Roman"/>
          <w:i/>
          <w:iCs/>
          <w:color w:val="000000"/>
          <w:kern w:val="2"/>
          <w:sz w:val="32"/>
          <w:szCs w:val="32"/>
          <w:lang w:eastAsia="hu-HU"/>
        </w:rPr>
        <w:t>,,</w:t>
      </w:r>
      <w:r w:rsidR="00E91163" w:rsidRPr="006265D7">
        <w:rPr>
          <w:rFonts w:ascii="Times New Roman" w:eastAsia="SimSun" w:hAnsi="Times New Roman"/>
          <w:i/>
          <w:iCs/>
          <w:noProof w:val="0"/>
          <w:color w:val="000000"/>
          <w:kern w:val="2"/>
          <w:sz w:val="40"/>
          <w:szCs w:val="40"/>
          <w:lang w:val="hu-HU" w:eastAsia="hu-HU"/>
        </w:rPr>
        <w:t xml:space="preserve"> </w:t>
      </w:r>
      <w:proofErr w:type="spellStart"/>
      <w:r w:rsidR="00E91163" w:rsidRPr="006265D7">
        <w:rPr>
          <w:rFonts w:ascii="Times New Roman" w:eastAsia="SimSun" w:hAnsi="Times New Roman"/>
          <w:i/>
          <w:iCs/>
          <w:noProof w:val="0"/>
          <w:color w:val="000000"/>
          <w:kern w:val="2"/>
          <w:sz w:val="32"/>
          <w:szCs w:val="32"/>
          <w:lang w:val="hu-HU" w:eastAsia="hu-HU"/>
        </w:rPr>
        <w:t>Prelungire</w:t>
      </w:r>
      <w:proofErr w:type="spellEnd"/>
      <w:r w:rsidR="00E91163" w:rsidRPr="006265D7">
        <w:rPr>
          <w:rFonts w:ascii="Times New Roman" w:eastAsia="SimSun" w:hAnsi="Times New Roman"/>
          <w:i/>
          <w:iCs/>
          <w:noProof w:val="0"/>
          <w:color w:val="000000"/>
          <w:kern w:val="2"/>
          <w:sz w:val="32"/>
          <w:szCs w:val="32"/>
          <w:lang w:val="hu-HU" w:eastAsia="hu-HU"/>
        </w:rPr>
        <w:t xml:space="preserve"> </w:t>
      </w:r>
      <w:proofErr w:type="spellStart"/>
      <w:r w:rsidR="00E91163" w:rsidRPr="006265D7">
        <w:rPr>
          <w:rFonts w:ascii="Times New Roman" w:eastAsia="SimSun" w:hAnsi="Times New Roman"/>
          <w:i/>
          <w:iCs/>
          <w:noProof w:val="0"/>
          <w:color w:val="000000"/>
          <w:kern w:val="2"/>
          <w:sz w:val="32"/>
          <w:szCs w:val="32"/>
          <w:lang w:val="hu-HU" w:eastAsia="hu-HU"/>
        </w:rPr>
        <w:t>calea</w:t>
      </w:r>
      <w:proofErr w:type="spellEnd"/>
      <w:r w:rsidR="00E91163" w:rsidRPr="006265D7">
        <w:rPr>
          <w:rFonts w:ascii="Times New Roman" w:eastAsia="SimSun" w:hAnsi="Times New Roman"/>
          <w:i/>
          <w:iCs/>
          <w:noProof w:val="0"/>
          <w:color w:val="000000"/>
          <w:kern w:val="2"/>
          <w:sz w:val="32"/>
          <w:szCs w:val="32"/>
          <w:lang w:val="hu-HU" w:eastAsia="hu-HU"/>
        </w:rPr>
        <w:t xml:space="preserve"> </w:t>
      </w:r>
      <w:proofErr w:type="spellStart"/>
      <w:r w:rsidR="00E91163" w:rsidRPr="006265D7">
        <w:rPr>
          <w:rFonts w:ascii="Times New Roman" w:eastAsia="SimSun" w:hAnsi="Times New Roman"/>
          <w:i/>
          <w:iCs/>
          <w:noProof w:val="0"/>
          <w:color w:val="000000"/>
          <w:kern w:val="2"/>
          <w:sz w:val="32"/>
          <w:szCs w:val="32"/>
          <w:lang w:val="hu-HU" w:eastAsia="hu-HU"/>
        </w:rPr>
        <w:t>Sighişoarei</w:t>
      </w:r>
      <w:proofErr w:type="spellEnd"/>
      <w:r w:rsidR="00E91163" w:rsidRPr="006265D7">
        <w:rPr>
          <w:rFonts w:ascii="Times New Roman" w:eastAsia="SimSun" w:hAnsi="Times New Roman"/>
          <w:i/>
          <w:iCs/>
          <w:noProof w:val="0"/>
          <w:color w:val="000000"/>
          <w:kern w:val="2"/>
          <w:sz w:val="32"/>
          <w:szCs w:val="32"/>
          <w:lang w:val="hu-HU" w:eastAsia="hu-HU"/>
        </w:rPr>
        <w:t xml:space="preserve"> </w:t>
      </w:r>
      <w:r w:rsidR="00E91163" w:rsidRPr="006265D7">
        <w:rPr>
          <w:rFonts w:ascii="Times New Roman" w:eastAsia="SimSun" w:hAnsi="Times New Roman"/>
          <w:i/>
          <w:iCs/>
          <w:noProof w:val="0"/>
          <w:color w:val="000000"/>
          <w:kern w:val="2"/>
          <w:sz w:val="32"/>
          <w:szCs w:val="32"/>
          <w:lang w:eastAsia="hu-HU"/>
        </w:rPr>
        <w:t>în direcția D</w:t>
      </w:r>
      <w:r w:rsidR="006265D7" w:rsidRPr="006265D7">
        <w:rPr>
          <w:rFonts w:ascii="Times New Roman" w:eastAsia="SimSun" w:hAnsi="Times New Roman"/>
          <w:i/>
          <w:iCs/>
          <w:noProof w:val="0"/>
          <w:color w:val="000000"/>
          <w:kern w:val="2"/>
          <w:sz w:val="32"/>
          <w:szCs w:val="32"/>
          <w:lang w:eastAsia="hu-HU"/>
        </w:rPr>
        <w:t>N</w:t>
      </w:r>
      <w:r w:rsidR="00E91163" w:rsidRPr="006265D7">
        <w:rPr>
          <w:rFonts w:ascii="Times New Roman" w:eastAsia="SimSun" w:hAnsi="Times New Roman"/>
          <w:i/>
          <w:iCs/>
          <w:noProof w:val="0"/>
          <w:color w:val="000000"/>
          <w:kern w:val="2"/>
          <w:sz w:val="32"/>
          <w:szCs w:val="32"/>
          <w:lang w:eastAsia="hu-HU"/>
        </w:rPr>
        <w:t xml:space="preserve"> 13, inclusiv lucrărilor de</w:t>
      </w:r>
      <w:r w:rsidR="00E91163" w:rsidRPr="006265D7">
        <w:rPr>
          <w:rFonts w:ascii="Times New Roman" w:eastAsia="SimSun" w:hAnsi="Times New Roman"/>
          <w:i/>
          <w:iCs/>
          <w:noProof w:val="0"/>
          <w:color w:val="000000"/>
          <w:kern w:val="2"/>
          <w:sz w:val="32"/>
          <w:szCs w:val="32"/>
          <w:lang w:val="hu-HU" w:eastAsia="hu-HU"/>
        </w:rPr>
        <w:t xml:space="preserve"> </w:t>
      </w:r>
      <w:proofErr w:type="spellStart"/>
      <w:r w:rsidR="00E91163" w:rsidRPr="006265D7">
        <w:rPr>
          <w:rFonts w:ascii="Times New Roman" w:eastAsia="SimSun" w:hAnsi="Times New Roman"/>
          <w:i/>
          <w:iCs/>
          <w:noProof w:val="0"/>
          <w:color w:val="000000"/>
          <w:kern w:val="2"/>
          <w:sz w:val="32"/>
          <w:szCs w:val="32"/>
          <w:lang w:val="hu-HU" w:eastAsia="hu-HU"/>
        </w:rPr>
        <w:t>protejare</w:t>
      </w:r>
      <w:proofErr w:type="spellEnd"/>
      <w:r w:rsidR="00E91163" w:rsidRPr="006265D7">
        <w:rPr>
          <w:rFonts w:ascii="Times New Roman" w:eastAsia="SimSun" w:hAnsi="Times New Roman"/>
          <w:i/>
          <w:iCs/>
          <w:noProof w:val="0"/>
          <w:color w:val="000000"/>
          <w:kern w:val="2"/>
          <w:sz w:val="32"/>
          <w:szCs w:val="32"/>
          <w:lang w:val="hu-HU" w:eastAsia="hu-HU"/>
        </w:rPr>
        <w:t xml:space="preserve"> </w:t>
      </w:r>
      <w:proofErr w:type="spellStart"/>
      <w:r w:rsidR="00E91163" w:rsidRPr="006265D7">
        <w:rPr>
          <w:rFonts w:ascii="Times New Roman" w:eastAsia="SimSun" w:hAnsi="Times New Roman"/>
          <w:i/>
          <w:iCs/>
          <w:noProof w:val="0"/>
          <w:color w:val="000000"/>
          <w:kern w:val="2"/>
          <w:sz w:val="32"/>
          <w:szCs w:val="32"/>
          <w:lang w:val="hu-HU" w:eastAsia="hu-HU"/>
        </w:rPr>
        <w:t>şi</w:t>
      </w:r>
      <w:proofErr w:type="spellEnd"/>
      <w:r w:rsidR="00E91163" w:rsidRPr="006265D7">
        <w:rPr>
          <w:rFonts w:ascii="Times New Roman" w:eastAsia="SimSun" w:hAnsi="Times New Roman"/>
          <w:i/>
          <w:iCs/>
          <w:noProof w:val="0"/>
          <w:color w:val="000000"/>
          <w:kern w:val="2"/>
          <w:sz w:val="32"/>
          <w:szCs w:val="32"/>
          <w:lang w:val="hu-HU" w:eastAsia="hu-HU"/>
        </w:rPr>
        <w:t xml:space="preserve"> </w:t>
      </w:r>
      <w:proofErr w:type="spellStart"/>
      <w:r w:rsidR="00E91163" w:rsidRPr="006265D7">
        <w:rPr>
          <w:rFonts w:ascii="Times New Roman" w:eastAsia="SimSun" w:hAnsi="Times New Roman"/>
          <w:i/>
          <w:iCs/>
          <w:noProof w:val="0"/>
          <w:color w:val="000000"/>
          <w:kern w:val="2"/>
          <w:sz w:val="32"/>
          <w:szCs w:val="32"/>
          <w:lang w:val="hu-HU" w:eastAsia="hu-HU"/>
        </w:rPr>
        <w:t>deviere</w:t>
      </w:r>
      <w:proofErr w:type="spellEnd"/>
      <w:r w:rsidR="00E91163" w:rsidRPr="006265D7">
        <w:rPr>
          <w:rFonts w:ascii="Times New Roman" w:eastAsia="SimSun" w:hAnsi="Times New Roman"/>
          <w:i/>
          <w:iCs/>
          <w:noProof w:val="0"/>
          <w:color w:val="000000"/>
          <w:kern w:val="2"/>
          <w:sz w:val="32"/>
          <w:szCs w:val="32"/>
          <w:lang w:val="hu-HU" w:eastAsia="hu-HU"/>
        </w:rPr>
        <w:t xml:space="preserve"> </w:t>
      </w:r>
      <w:proofErr w:type="spellStart"/>
      <w:r w:rsidR="00E91163" w:rsidRPr="006265D7">
        <w:rPr>
          <w:rFonts w:ascii="Times New Roman" w:eastAsia="SimSun" w:hAnsi="Times New Roman"/>
          <w:i/>
          <w:iCs/>
          <w:noProof w:val="0"/>
          <w:color w:val="000000"/>
          <w:kern w:val="2"/>
          <w:sz w:val="32"/>
          <w:szCs w:val="32"/>
          <w:lang w:val="hu-HU" w:eastAsia="hu-HU"/>
        </w:rPr>
        <w:t>rețele</w:t>
      </w:r>
      <w:proofErr w:type="spellEnd"/>
      <w:r w:rsidR="006265D7" w:rsidRPr="006265D7">
        <w:rPr>
          <w:rFonts w:ascii="Times New Roman" w:eastAsia="SimSun" w:hAnsi="Times New Roman"/>
          <w:i/>
          <w:iCs/>
          <w:noProof w:val="0"/>
          <w:color w:val="000000"/>
          <w:kern w:val="2"/>
          <w:sz w:val="32"/>
          <w:szCs w:val="32"/>
          <w:lang w:val="hu-HU" w:eastAsia="hu-HU"/>
        </w:rPr>
        <w:t>,</w:t>
      </w:r>
      <w:r w:rsidRPr="006265D7">
        <w:rPr>
          <w:rFonts w:ascii="Times New Roman" w:eastAsia="SimSun" w:hAnsi="Times New Roman"/>
          <w:i/>
          <w:iCs/>
          <w:color w:val="000000"/>
          <w:kern w:val="2"/>
          <w:sz w:val="32"/>
          <w:szCs w:val="32"/>
          <w:lang w:eastAsia="hu-HU"/>
        </w:rPr>
        <w:t>parte integrantă din proiectul ,,Realizare inel ocolitor al Municipiului Târgu Mureș prin interconectarea autostrăzii A3, E60, DN15 și DJ152A”</w:t>
      </w:r>
      <w:r w:rsidR="006265D7" w:rsidRPr="006265D7">
        <w:rPr>
          <w:rFonts w:ascii="Times New Roman" w:eastAsia="SimSun" w:hAnsi="Times New Roman"/>
          <w:i/>
          <w:iCs/>
          <w:noProof w:val="0"/>
          <w:color w:val="000000"/>
          <w:kern w:val="2"/>
          <w:sz w:val="32"/>
          <w:szCs w:val="32"/>
          <w:lang w:val="hu-HU" w:eastAsia="hu-HU"/>
        </w:rPr>
        <w:t xml:space="preserve"> - </w:t>
      </w:r>
      <w:proofErr w:type="spellStart"/>
      <w:r w:rsidR="006265D7" w:rsidRPr="006265D7">
        <w:rPr>
          <w:rFonts w:ascii="Times New Roman" w:eastAsia="SimSun" w:hAnsi="Times New Roman"/>
          <w:i/>
          <w:iCs/>
          <w:noProof w:val="0"/>
          <w:color w:val="000000"/>
          <w:kern w:val="2"/>
          <w:sz w:val="32"/>
          <w:szCs w:val="32"/>
          <w:lang w:val="hu-HU" w:eastAsia="hu-HU"/>
        </w:rPr>
        <w:t>tronson</w:t>
      </w:r>
      <w:proofErr w:type="spellEnd"/>
      <w:r w:rsidR="006265D7" w:rsidRPr="006265D7">
        <w:rPr>
          <w:rFonts w:ascii="Times New Roman" w:eastAsia="SimSun" w:hAnsi="Times New Roman"/>
          <w:i/>
          <w:iCs/>
          <w:noProof w:val="0"/>
          <w:color w:val="000000"/>
          <w:kern w:val="2"/>
          <w:sz w:val="32"/>
          <w:szCs w:val="32"/>
          <w:lang w:val="hu-HU" w:eastAsia="hu-HU"/>
        </w:rPr>
        <w:t xml:space="preserve"> 6</w:t>
      </w:r>
    </w:p>
    <w:p w14:paraId="783CC9BC" w14:textId="77777777" w:rsidR="007C6AE3" w:rsidRPr="004E1AC9" w:rsidRDefault="007C6AE3" w:rsidP="001056B9">
      <w:pPr>
        <w:pStyle w:val="ListParagraph"/>
        <w:shd w:val="clear" w:color="auto" w:fill="FFFFFF"/>
        <w:jc w:val="both"/>
        <w:rPr>
          <w:rFonts w:ascii="Arial Narrow" w:hAnsi="Arial Narrow"/>
          <w:sz w:val="28"/>
          <w:szCs w:val="28"/>
        </w:rPr>
      </w:pPr>
    </w:p>
    <w:p w14:paraId="4F143A1E"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Ordonator principal de credite/investitor</w:t>
      </w:r>
    </w:p>
    <w:p w14:paraId="56065E73" w14:textId="4D52784C" w:rsidR="00986A76" w:rsidRPr="004E1AC9" w:rsidRDefault="00986A76" w:rsidP="001056B9">
      <w:pPr>
        <w:pStyle w:val="ListParagraph"/>
        <w:shd w:val="clear" w:color="auto" w:fill="FFFFFF"/>
        <w:jc w:val="both"/>
        <w:rPr>
          <w:rFonts w:ascii="Arial Narrow" w:hAnsi="Arial Narrow"/>
          <w:sz w:val="32"/>
          <w:szCs w:val="28"/>
        </w:rPr>
      </w:pPr>
      <w:bookmarkStart w:id="0" w:name="_Hlk94953804"/>
      <w:r w:rsidRPr="004E1AC9">
        <w:rPr>
          <w:rFonts w:ascii="Arial Narrow" w:hAnsi="Arial Narrow"/>
          <w:sz w:val="32"/>
          <w:szCs w:val="28"/>
        </w:rPr>
        <w:t xml:space="preserve">Municipiul </w:t>
      </w:r>
      <w:r w:rsidR="00370744" w:rsidRPr="004E1AC9">
        <w:rPr>
          <w:rFonts w:ascii="Arial Narrow" w:hAnsi="Arial Narrow"/>
          <w:sz w:val="32"/>
          <w:szCs w:val="28"/>
        </w:rPr>
        <w:t>Targu Mureș</w:t>
      </w:r>
      <w:r w:rsidR="007C6AE3" w:rsidRPr="004E1AC9">
        <w:rPr>
          <w:rFonts w:ascii="Arial Narrow" w:hAnsi="Arial Narrow"/>
          <w:sz w:val="32"/>
          <w:szCs w:val="28"/>
        </w:rPr>
        <w:t xml:space="preserve"> jud. </w:t>
      </w:r>
      <w:r w:rsidR="00370744" w:rsidRPr="004E1AC9">
        <w:rPr>
          <w:rFonts w:ascii="Arial Narrow" w:hAnsi="Arial Narrow"/>
          <w:sz w:val="32"/>
          <w:szCs w:val="28"/>
        </w:rPr>
        <w:t>Mureș</w:t>
      </w:r>
      <w:r w:rsidR="007C6AE3" w:rsidRPr="004E1AC9">
        <w:rPr>
          <w:rFonts w:ascii="Arial Narrow" w:hAnsi="Arial Narrow"/>
          <w:sz w:val="32"/>
          <w:szCs w:val="28"/>
        </w:rPr>
        <w:t xml:space="preserve"> </w:t>
      </w:r>
    </w:p>
    <w:p w14:paraId="42250019" w14:textId="77777777" w:rsidR="00370744" w:rsidRPr="004E1AC9" w:rsidRDefault="00986A76" w:rsidP="001056B9">
      <w:pPr>
        <w:pStyle w:val="ListParagraph"/>
        <w:shd w:val="clear" w:color="auto" w:fill="FFFFFF"/>
        <w:jc w:val="both"/>
        <w:rPr>
          <w:rFonts w:ascii="Arial Narrow" w:hAnsi="Arial Narrow"/>
          <w:sz w:val="28"/>
          <w:szCs w:val="24"/>
        </w:rPr>
      </w:pPr>
      <w:r w:rsidRPr="004E1AC9">
        <w:rPr>
          <w:rFonts w:ascii="Arial Narrow" w:hAnsi="Arial Narrow"/>
          <w:sz w:val="28"/>
          <w:szCs w:val="24"/>
        </w:rPr>
        <w:t xml:space="preserve">Piata </w:t>
      </w:r>
      <w:r w:rsidR="00370744" w:rsidRPr="004E1AC9">
        <w:rPr>
          <w:rFonts w:ascii="Arial Narrow" w:hAnsi="Arial Narrow"/>
          <w:sz w:val="28"/>
          <w:szCs w:val="24"/>
        </w:rPr>
        <w:t>Victoriei</w:t>
      </w:r>
      <w:r w:rsidRPr="004E1AC9">
        <w:rPr>
          <w:rFonts w:ascii="Arial Narrow" w:hAnsi="Arial Narrow"/>
          <w:sz w:val="28"/>
          <w:szCs w:val="24"/>
        </w:rPr>
        <w:t xml:space="preserve"> nr </w:t>
      </w:r>
      <w:r w:rsidR="00370744" w:rsidRPr="004E1AC9">
        <w:rPr>
          <w:rFonts w:ascii="Arial Narrow" w:hAnsi="Arial Narrow"/>
          <w:sz w:val="28"/>
          <w:szCs w:val="24"/>
        </w:rPr>
        <w:t>3</w:t>
      </w:r>
      <w:r w:rsidRPr="004E1AC9">
        <w:rPr>
          <w:rFonts w:ascii="Arial Narrow" w:hAnsi="Arial Narrow"/>
          <w:sz w:val="28"/>
          <w:szCs w:val="24"/>
        </w:rPr>
        <w:t xml:space="preserve"> cod 5</w:t>
      </w:r>
      <w:r w:rsidR="00370744" w:rsidRPr="004E1AC9">
        <w:rPr>
          <w:rFonts w:ascii="Arial Narrow" w:hAnsi="Arial Narrow"/>
          <w:sz w:val="28"/>
          <w:szCs w:val="24"/>
        </w:rPr>
        <w:t>40026</w:t>
      </w:r>
    </w:p>
    <w:p w14:paraId="4D623B8A" w14:textId="291BBAD9" w:rsidR="007C6AE3" w:rsidRPr="004E1AC9" w:rsidRDefault="00370744" w:rsidP="001056B9">
      <w:pPr>
        <w:pStyle w:val="ListParagraph"/>
        <w:shd w:val="clear" w:color="auto" w:fill="FFFFFF"/>
        <w:jc w:val="both"/>
        <w:rPr>
          <w:rFonts w:ascii="Arial Narrow" w:hAnsi="Arial Narrow"/>
          <w:szCs w:val="24"/>
        </w:rPr>
      </w:pPr>
      <w:r w:rsidRPr="004E1AC9">
        <w:rPr>
          <w:rFonts w:ascii="Arial Narrow" w:hAnsi="Arial Narrow"/>
          <w:sz w:val="28"/>
          <w:szCs w:val="24"/>
        </w:rPr>
        <w:t>Tel:0040-262-268-330</w:t>
      </w:r>
      <w:r w:rsidR="007C6AE3" w:rsidRPr="004E1AC9">
        <w:rPr>
          <w:rFonts w:ascii="Arial Narrow" w:hAnsi="Arial Narrow"/>
          <w:szCs w:val="24"/>
        </w:rPr>
        <w:t xml:space="preserve"> </w:t>
      </w:r>
    </w:p>
    <w:bookmarkEnd w:id="0"/>
    <w:p w14:paraId="4C930E33" w14:textId="77777777" w:rsidR="007C6AE3" w:rsidRPr="004E1AC9" w:rsidRDefault="007C6AE3" w:rsidP="001056B9">
      <w:pPr>
        <w:shd w:val="clear" w:color="auto" w:fill="FFFFFF"/>
        <w:jc w:val="both"/>
        <w:rPr>
          <w:rFonts w:ascii="Arial Narrow" w:hAnsi="Arial Narrow"/>
          <w:sz w:val="28"/>
          <w:szCs w:val="28"/>
        </w:rPr>
      </w:pPr>
    </w:p>
    <w:p w14:paraId="4094980A"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 xml:space="preserve">Ordonator de credite </w:t>
      </w:r>
    </w:p>
    <w:p w14:paraId="1708EF73" w14:textId="77777777" w:rsidR="00370744" w:rsidRPr="004E1AC9" w:rsidRDefault="00370744" w:rsidP="00370744">
      <w:pPr>
        <w:pStyle w:val="ListParagraph"/>
        <w:shd w:val="clear" w:color="auto" w:fill="FFFFFF"/>
        <w:jc w:val="both"/>
        <w:rPr>
          <w:rFonts w:ascii="Arial Narrow" w:hAnsi="Arial Narrow"/>
          <w:sz w:val="32"/>
          <w:szCs w:val="28"/>
        </w:rPr>
      </w:pPr>
      <w:r w:rsidRPr="004E1AC9">
        <w:rPr>
          <w:rFonts w:ascii="Arial Narrow" w:hAnsi="Arial Narrow"/>
          <w:sz w:val="32"/>
          <w:szCs w:val="28"/>
        </w:rPr>
        <w:t xml:space="preserve">Municipiul Targu Mureș jud. Mureș </w:t>
      </w:r>
    </w:p>
    <w:p w14:paraId="4CD6CD44" w14:textId="77777777" w:rsidR="00370744" w:rsidRPr="004E1AC9" w:rsidRDefault="00370744" w:rsidP="00370744">
      <w:pPr>
        <w:pStyle w:val="ListParagraph"/>
        <w:shd w:val="clear" w:color="auto" w:fill="FFFFFF"/>
        <w:jc w:val="both"/>
        <w:rPr>
          <w:rFonts w:ascii="Arial Narrow" w:hAnsi="Arial Narrow"/>
          <w:sz w:val="28"/>
          <w:szCs w:val="24"/>
        </w:rPr>
      </w:pPr>
      <w:r w:rsidRPr="004E1AC9">
        <w:rPr>
          <w:rFonts w:ascii="Arial Narrow" w:hAnsi="Arial Narrow"/>
          <w:sz w:val="28"/>
          <w:szCs w:val="24"/>
        </w:rPr>
        <w:t>Piata Victoriei nr 3 cod 540026</w:t>
      </w:r>
    </w:p>
    <w:p w14:paraId="678D9646" w14:textId="77777777" w:rsidR="00370744" w:rsidRPr="004E1AC9" w:rsidRDefault="00370744" w:rsidP="00370744">
      <w:pPr>
        <w:pStyle w:val="ListParagraph"/>
        <w:shd w:val="clear" w:color="auto" w:fill="FFFFFF"/>
        <w:jc w:val="both"/>
        <w:rPr>
          <w:rFonts w:ascii="Arial Narrow" w:hAnsi="Arial Narrow"/>
          <w:szCs w:val="24"/>
        </w:rPr>
      </w:pPr>
      <w:r w:rsidRPr="004E1AC9">
        <w:rPr>
          <w:rFonts w:ascii="Arial Narrow" w:hAnsi="Arial Narrow"/>
          <w:sz w:val="28"/>
          <w:szCs w:val="24"/>
        </w:rPr>
        <w:t>Tel:0040-262-268-330</w:t>
      </w:r>
      <w:r w:rsidRPr="004E1AC9">
        <w:rPr>
          <w:rFonts w:ascii="Arial Narrow" w:hAnsi="Arial Narrow"/>
          <w:szCs w:val="24"/>
        </w:rPr>
        <w:t xml:space="preserve"> </w:t>
      </w:r>
    </w:p>
    <w:p w14:paraId="0012EB60" w14:textId="77777777" w:rsidR="00986A76" w:rsidRPr="004E1AC9" w:rsidRDefault="00986A76" w:rsidP="00986A76">
      <w:pPr>
        <w:pStyle w:val="ListParagraph"/>
        <w:shd w:val="clear" w:color="auto" w:fill="FFFFFF"/>
        <w:jc w:val="both"/>
        <w:rPr>
          <w:rFonts w:ascii="Arial Narrow" w:hAnsi="Arial Narrow"/>
          <w:sz w:val="28"/>
          <w:szCs w:val="28"/>
        </w:rPr>
      </w:pPr>
    </w:p>
    <w:p w14:paraId="70DC7A85"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Beneficiarul investiţiei</w:t>
      </w:r>
    </w:p>
    <w:p w14:paraId="0B30C667" w14:textId="77777777" w:rsidR="00501100" w:rsidRPr="004E1AC9" w:rsidRDefault="00501100" w:rsidP="00501100">
      <w:pPr>
        <w:pStyle w:val="ListParagraph"/>
        <w:shd w:val="clear" w:color="auto" w:fill="FFFFFF"/>
        <w:jc w:val="both"/>
        <w:rPr>
          <w:rFonts w:ascii="Arial Narrow" w:hAnsi="Arial Narrow"/>
          <w:sz w:val="32"/>
          <w:szCs w:val="28"/>
        </w:rPr>
      </w:pPr>
      <w:r w:rsidRPr="004E1AC9">
        <w:rPr>
          <w:rFonts w:ascii="Arial Narrow" w:hAnsi="Arial Narrow"/>
          <w:sz w:val="32"/>
          <w:szCs w:val="28"/>
        </w:rPr>
        <w:t xml:space="preserve">Municipiul Targu Mureș jud. Mureș </w:t>
      </w:r>
    </w:p>
    <w:p w14:paraId="69381B62" w14:textId="77777777" w:rsidR="00501100" w:rsidRPr="004E1AC9" w:rsidRDefault="00501100" w:rsidP="00501100">
      <w:pPr>
        <w:pStyle w:val="ListParagraph"/>
        <w:shd w:val="clear" w:color="auto" w:fill="FFFFFF"/>
        <w:jc w:val="both"/>
        <w:rPr>
          <w:rFonts w:ascii="Arial Narrow" w:hAnsi="Arial Narrow"/>
          <w:sz w:val="28"/>
          <w:szCs w:val="24"/>
        </w:rPr>
      </w:pPr>
      <w:r w:rsidRPr="004E1AC9">
        <w:rPr>
          <w:rFonts w:ascii="Arial Narrow" w:hAnsi="Arial Narrow"/>
          <w:sz w:val="28"/>
          <w:szCs w:val="24"/>
        </w:rPr>
        <w:t>Piata Victoriei nr 3 cod 540026</w:t>
      </w:r>
    </w:p>
    <w:p w14:paraId="287F60C2" w14:textId="77777777" w:rsidR="00501100" w:rsidRPr="004E1AC9" w:rsidRDefault="00501100" w:rsidP="00501100">
      <w:pPr>
        <w:pStyle w:val="ListParagraph"/>
        <w:shd w:val="clear" w:color="auto" w:fill="FFFFFF"/>
        <w:jc w:val="both"/>
        <w:rPr>
          <w:rFonts w:ascii="Arial Narrow" w:hAnsi="Arial Narrow"/>
          <w:szCs w:val="24"/>
        </w:rPr>
      </w:pPr>
      <w:r w:rsidRPr="004E1AC9">
        <w:rPr>
          <w:rFonts w:ascii="Arial Narrow" w:hAnsi="Arial Narrow"/>
          <w:sz w:val="28"/>
          <w:szCs w:val="24"/>
        </w:rPr>
        <w:t>Tel:0040-262-268-330</w:t>
      </w:r>
      <w:r w:rsidRPr="004E1AC9">
        <w:rPr>
          <w:rFonts w:ascii="Arial Narrow" w:hAnsi="Arial Narrow"/>
          <w:szCs w:val="24"/>
        </w:rPr>
        <w:t xml:space="preserve"> </w:t>
      </w:r>
    </w:p>
    <w:p w14:paraId="1CF77CAF" w14:textId="77777777" w:rsidR="00986A76" w:rsidRPr="004E1AC9" w:rsidRDefault="00986A76" w:rsidP="00986A76">
      <w:pPr>
        <w:pStyle w:val="ListParagraph"/>
        <w:shd w:val="clear" w:color="auto" w:fill="FFFFFF"/>
        <w:jc w:val="both"/>
        <w:rPr>
          <w:rFonts w:ascii="Arial Narrow" w:hAnsi="Arial Narrow"/>
          <w:sz w:val="28"/>
          <w:szCs w:val="28"/>
        </w:rPr>
      </w:pPr>
    </w:p>
    <w:p w14:paraId="5D7711A0" w14:textId="77777777" w:rsidR="00E333B6" w:rsidRPr="004E1AC9" w:rsidRDefault="00E333B6" w:rsidP="001056B9">
      <w:pPr>
        <w:pStyle w:val="ListParagraph"/>
        <w:numPr>
          <w:ilvl w:val="1"/>
          <w:numId w:val="1"/>
        </w:numPr>
        <w:shd w:val="clear" w:color="auto" w:fill="FFFFFF"/>
        <w:jc w:val="both"/>
        <w:rPr>
          <w:rFonts w:ascii="Arial Narrow" w:hAnsi="Arial Narrow"/>
          <w:sz w:val="28"/>
          <w:szCs w:val="28"/>
        </w:rPr>
      </w:pPr>
      <w:r w:rsidRPr="004E1AC9">
        <w:rPr>
          <w:rFonts w:ascii="Arial Narrow" w:hAnsi="Arial Narrow"/>
          <w:sz w:val="28"/>
          <w:szCs w:val="28"/>
        </w:rPr>
        <w:t>Elaboratorul documentaţiei de avizare a lucrărilor de intervenţie</w:t>
      </w:r>
    </w:p>
    <w:p w14:paraId="71DDAC43" w14:textId="77777777" w:rsidR="00501100" w:rsidRPr="004E1AC9" w:rsidRDefault="00501100" w:rsidP="00501100">
      <w:pPr>
        <w:ind w:left="-539" w:firstLine="1259"/>
        <w:rPr>
          <w:rFonts w:ascii="Arial Narrow" w:hAnsi="Arial Narrow" w:cs="Arial"/>
          <w:sz w:val="18"/>
          <w:szCs w:val="18"/>
        </w:rPr>
      </w:pPr>
      <w:r w:rsidRPr="004E1AC9">
        <w:rPr>
          <w:rFonts w:ascii="Arial Narrow" w:hAnsi="Arial Narrow" w:cs="Courier New"/>
          <w:b/>
          <w:sz w:val="44"/>
          <w:szCs w:val="44"/>
        </w:rPr>
        <w:t xml:space="preserve">PROINVEST </w:t>
      </w:r>
      <w:r w:rsidRPr="004E1AC9">
        <w:rPr>
          <w:rFonts w:ascii="Arial Narrow" w:hAnsi="Arial Narrow" w:cs="Arial"/>
          <w:sz w:val="44"/>
          <w:szCs w:val="44"/>
        </w:rPr>
        <w:t>Srl. Târgu Mureș</w:t>
      </w:r>
      <w:r w:rsidRPr="004E1AC9">
        <w:rPr>
          <w:rFonts w:ascii="Arial Narrow" w:hAnsi="Arial Narrow" w:cs="Arial"/>
          <w:sz w:val="18"/>
          <w:szCs w:val="18"/>
        </w:rPr>
        <w:t xml:space="preserve"> </w:t>
      </w:r>
    </w:p>
    <w:p w14:paraId="1E6AD33E" w14:textId="77777777" w:rsidR="00501100" w:rsidRPr="004E1AC9" w:rsidRDefault="00501100" w:rsidP="00501100">
      <w:pPr>
        <w:ind w:right="-66" w:firstLine="720"/>
        <w:rPr>
          <w:rFonts w:ascii="Times New Roman" w:hAnsi="Times New Roman"/>
          <w:szCs w:val="24"/>
          <w:lang w:eastAsia="en-US"/>
        </w:rPr>
      </w:pPr>
      <w:r w:rsidRPr="004E1AC9">
        <w:rPr>
          <w:rFonts w:ascii="Times New Roman" w:hAnsi="Times New Roman"/>
          <w:szCs w:val="24"/>
          <w:lang w:eastAsia="en-US"/>
        </w:rPr>
        <w:t xml:space="preserve">Jud. Mureș mun. Targu Mures str. GH. Doja nr 67 </w:t>
      </w:r>
    </w:p>
    <w:p w14:paraId="60267E39" w14:textId="17BBE5C7" w:rsidR="00501100" w:rsidRPr="004E1AC9" w:rsidRDefault="00501100" w:rsidP="00501100">
      <w:pPr>
        <w:ind w:right="-66" w:firstLine="720"/>
        <w:rPr>
          <w:rFonts w:ascii="Times New Roman" w:hAnsi="Times New Roman"/>
          <w:szCs w:val="24"/>
          <w:lang w:eastAsia="en-US"/>
        </w:rPr>
      </w:pPr>
      <w:r w:rsidRPr="004E1AC9">
        <w:rPr>
          <w:rFonts w:ascii="Times New Roman" w:hAnsi="Times New Roman"/>
          <w:szCs w:val="24"/>
          <w:lang w:eastAsia="en-US"/>
        </w:rPr>
        <w:t>tel fax:0265250432  e-mail:office@proinvestro.ro</w:t>
      </w:r>
    </w:p>
    <w:p w14:paraId="3790035D" w14:textId="5DFA9973" w:rsidR="00EF3772" w:rsidRPr="004E1AC9" w:rsidRDefault="00EF3772" w:rsidP="005A0472">
      <w:pPr>
        <w:pStyle w:val="ListParagraph"/>
        <w:shd w:val="clear" w:color="auto" w:fill="FFFFFF"/>
        <w:ind w:left="450" w:firstLine="270"/>
        <w:rPr>
          <w:rFonts w:ascii="Arial Narrow" w:hAnsi="Arial Narrow" w:cs="Arial"/>
          <w:bCs/>
          <w:color w:val="222222"/>
          <w:sz w:val="18"/>
          <w:szCs w:val="24"/>
          <w:shd w:val="clear" w:color="auto" w:fill="FFFFFF"/>
        </w:rPr>
      </w:pPr>
    </w:p>
    <w:p w14:paraId="2ADDCE58" w14:textId="77777777" w:rsidR="00EF3772" w:rsidRPr="004E1AC9" w:rsidRDefault="00EF3772" w:rsidP="005A0472">
      <w:pPr>
        <w:pStyle w:val="ListParagraph"/>
        <w:shd w:val="clear" w:color="auto" w:fill="FFFFFF"/>
        <w:ind w:left="450" w:firstLine="270"/>
        <w:rPr>
          <w:rFonts w:ascii="Arial Narrow" w:hAnsi="Arial Narrow" w:cs="Arial"/>
          <w:bCs/>
          <w:color w:val="222222"/>
          <w:sz w:val="18"/>
          <w:szCs w:val="24"/>
          <w:shd w:val="clear" w:color="auto" w:fill="FFFFFF"/>
        </w:rPr>
      </w:pPr>
    </w:p>
    <w:p w14:paraId="0D2C0577" w14:textId="77777777" w:rsidR="00C945DE" w:rsidRPr="005737ED" w:rsidRDefault="00C945DE" w:rsidP="00C945DE">
      <w:pPr>
        <w:pStyle w:val="ListParagraph"/>
        <w:shd w:val="clear" w:color="auto" w:fill="FFFFFF"/>
        <w:rPr>
          <w:rFonts w:ascii="Arial Narrow" w:hAnsi="Arial Narrow" w:cs="Arial"/>
          <w:b/>
          <w:color w:val="222222"/>
          <w:sz w:val="28"/>
          <w:szCs w:val="28"/>
          <w:shd w:val="clear" w:color="auto" w:fill="FFFFFF"/>
        </w:rPr>
      </w:pPr>
      <w:r w:rsidRPr="005737ED">
        <w:rPr>
          <w:rFonts w:ascii="Arial Narrow" w:hAnsi="Arial Narrow" w:cs="Arial"/>
          <w:b/>
          <w:color w:val="222222"/>
          <w:sz w:val="28"/>
          <w:szCs w:val="28"/>
          <w:shd w:val="clear" w:color="auto" w:fill="FFFFFF"/>
        </w:rPr>
        <w:t>MULTINVEST PROIECTARE SRL-Proiectant de specialitate</w:t>
      </w:r>
    </w:p>
    <w:p w14:paraId="6CDA6A90" w14:textId="77777777" w:rsidR="00C945DE" w:rsidRPr="005737ED" w:rsidRDefault="00C945DE" w:rsidP="00C945DE">
      <w:pPr>
        <w:ind w:right="-66" w:firstLine="720"/>
        <w:rPr>
          <w:rFonts w:ascii="Arial Narrow" w:hAnsi="Arial Narrow"/>
          <w:sz w:val="28"/>
          <w:szCs w:val="28"/>
          <w:lang w:eastAsia="en-US"/>
        </w:rPr>
      </w:pPr>
      <w:r w:rsidRPr="005737ED">
        <w:rPr>
          <w:rFonts w:ascii="Arial Narrow" w:hAnsi="Arial Narrow"/>
          <w:sz w:val="28"/>
          <w:szCs w:val="28"/>
          <w:lang w:eastAsia="en-US"/>
        </w:rPr>
        <w:t xml:space="preserve">Jud. Mureș mun. Targu Mures str. GH. Doja nr 67 </w:t>
      </w:r>
    </w:p>
    <w:p w14:paraId="12370955" w14:textId="77777777" w:rsidR="00C945DE" w:rsidRPr="00E77C7A" w:rsidRDefault="00C945DE" w:rsidP="00C945DE">
      <w:pPr>
        <w:ind w:right="-66" w:firstLine="720"/>
        <w:rPr>
          <w:rFonts w:ascii="Arial Narrow" w:hAnsi="Arial Narrow"/>
          <w:sz w:val="28"/>
          <w:szCs w:val="28"/>
          <w:lang w:eastAsia="en-US"/>
        </w:rPr>
      </w:pPr>
      <w:r w:rsidRPr="005737ED">
        <w:rPr>
          <w:rFonts w:ascii="Arial Narrow" w:hAnsi="Arial Narrow"/>
          <w:sz w:val="28"/>
          <w:szCs w:val="28"/>
          <w:lang w:eastAsia="en-US"/>
        </w:rPr>
        <w:t>tel fax:0265250432  e-mail:office@multinvest.ro</w:t>
      </w:r>
    </w:p>
    <w:p w14:paraId="1A41CB5B" w14:textId="77777777" w:rsidR="00EF3772" w:rsidRPr="004E1AC9" w:rsidRDefault="00EF3772" w:rsidP="005A0472">
      <w:pPr>
        <w:pStyle w:val="ListParagraph"/>
        <w:shd w:val="clear" w:color="auto" w:fill="FFFFFF"/>
        <w:ind w:left="450" w:firstLine="270"/>
        <w:rPr>
          <w:rFonts w:ascii="Arial Narrow" w:hAnsi="Arial Narrow" w:cs="Arial"/>
          <w:bCs/>
          <w:color w:val="222222"/>
          <w:sz w:val="18"/>
          <w:szCs w:val="24"/>
          <w:shd w:val="clear" w:color="auto" w:fill="FFFFFF"/>
        </w:rPr>
        <w:sectPr w:rsidR="00EF3772" w:rsidRPr="004E1AC9" w:rsidSect="00EF3772">
          <w:type w:val="oddPage"/>
          <w:pgSz w:w="11907" w:h="16840" w:code="9"/>
          <w:pgMar w:top="510" w:right="510" w:bottom="510" w:left="1361" w:header="510" w:footer="510" w:gutter="0"/>
          <w:cols w:space="720"/>
          <w:docGrid w:linePitch="360"/>
        </w:sectPr>
      </w:pPr>
    </w:p>
    <w:p w14:paraId="69231D2D" w14:textId="77777777" w:rsidR="007C6AE3" w:rsidRPr="004E1AC9" w:rsidRDefault="007C6AE3" w:rsidP="001056B9">
      <w:pPr>
        <w:pStyle w:val="ListParagraph"/>
        <w:shd w:val="clear" w:color="auto" w:fill="FFFFFF"/>
        <w:jc w:val="both"/>
        <w:rPr>
          <w:rFonts w:ascii="Arial Narrow" w:hAnsi="Arial Narrow"/>
          <w:sz w:val="28"/>
          <w:szCs w:val="28"/>
        </w:rPr>
      </w:pPr>
    </w:p>
    <w:p w14:paraId="03232D41" w14:textId="77777777" w:rsidR="00E333B6" w:rsidRPr="004E1AC9" w:rsidRDefault="00090DA4" w:rsidP="001056B9">
      <w:pPr>
        <w:pStyle w:val="ListParagraph"/>
        <w:numPr>
          <w:ilvl w:val="0"/>
          <w:numId w:val="1"/>
        </w:numPr>
        <w:shd w:val="clear" w:color="auto" w:fill="FFFFFF"/>
        <w:jc w:val="both"/>
        <w:rPr>
          <w:rFonts w:ascii="Arial Narrow" w:hAnsi="Arial Narrow"/>
          <w:i/>
          <w:sz w:val="32"/>
          <w:szCs w:val="32"/>
        </w:rPr>
      </w:pPr>
      <w:r w:rsidRPr="004E1AC9">
        <w:rPr>
          <w:rFonts w:ascii="Arial Narrow" w:hAnsi="Arial Narrow"/>
          <w:i/>
          <w:sz w:val="32"/>
          <w:szCs w:val="32"/>
        </w:rPr>
        <w:t>Situaţia existentă şi necesitatea realizării obiectivului/proiectului de investiţii</w:t>
      </w:r>
    </w:p>
    <w:p w14:paraId="778BCB49" w14:textId="77777777" w:rsidR="00096937" w:rsidRPr="004E1AC9" w:rsidRDefault="00096937" w:rsidP="00096937">
      <w:pPr>
        <w:pStyle w:val="ListParagraph"/>
        <w:shd w:val="clear" w:color="auto" w:fill="FFFFFF"/>
        <w:ind w:left="450"/>
        <w:jc w:val="both"/>
        <w:rPr>
          <w:rFonts w:ascii="Arial Narrow" w:hAnsi="Arial Narrow"/>
          <w:i/>
          <w:sz w:val="32"/>
          <w:szCs w:val="32"/>
        </w:rPr>
      </w:pPr>
    </w:p>
    <w:p w14:paraId="4902A3F6" w14:textId="77777777" w:rsidR="00231F86" w:rsidRPr="004E1AC9" w:rsidRDefault="00231F86" w:rsidP="00361EBD">
      <w:pPr>
        <w:suppressAutoHyphens/>
        <w:jc w:val="both"/>
        <w:rPr>
          <w:rFonts w:ascii="Arial Narrow" w:hAnsi="Arial Narrow"/>
          <w:i/>
          <w:color w:val="000000"/>
          <w:szCs w:val="24"/>
          <w:lang w:eastAsia="zh-CN"/>
        </w:rPr>
      </w:pPr>
      <w:bookmarkStart w:id="1" w:name="_Hlk117164189"/>
      <w:r w:rsidRPr="004E1AC9">
        <w:rPr>
          <w:rFonts w:ascii="Arial Narrow" w:hAnsi="Arial Narrow"/>
          <w:i/>
          <w:color w:val="000000"/>
          <w:szCs w:val="24"/>
          <w:lang w:eastAsia="zh-CN"/>
        </w:rPr>
        <w:t>AREALUL STUDIULUI</w:t>
      </w:r>
    </w:p>
    <w:p w14:paraId="23BFA5DD" w14:textId="77777777" w:rsidR="009F6699" w:rsidRPr="009F6699" w:rsidRDefault="009F6699" w:rsidP="009F6699">
      <w:pPr>
        <w:rPr>
          <w:rFonts w:ascii="Arial Narrow" w:hAnsi="Arial Narrow"/>
          <w:szCs w:val="24"/>
          <w:lang w:val="hu-HU" w:eastAsia="hu-HU"/>
        </w:rPr>
      </w:pPr>
      <w:r w:rsidRPr="009F6699">
        <w:rPr>
          <w:rFonts w:ascii="Arial Narrow" w:hAnsi="Arial Narrow"/>
          <w:i/>
          <w:color w:val="000000"/>
          <w:szCs w:val="24"/>
          <w:lang w:eastAsia="zh-CN"/>
        </w:rPr>
        <w:tab/>
      </w:r>
      <w:r w:rsidRPr="009F6699">
        <w:rPr>
          <w:rFonts w:ascii="Arial Narrow" w:hAnsi="Arial Narrow" w:cs="Arial"/>
          <w:color w:val="000000"/>
          <w:szCs w:val="24"/>
          <w:lang w:val="hu-HU" w:eastAsia="hu-HU"/>
        </w:rPr>
        <w:t xml:space="preserve">Amplasamentul se situează în extremitatea sud vestică a a municipiului, se situează în podişul Tg. </w:t>
      </w:r>
    </w:p>
    <w:p w14:paraId="0A4ADC77" w14:textId="77777777" w:rsidR="009F6699" w:rsidRPr="009F6699" w:rsidRDefault="009F6699" w:rsidP="009F6699">
      <w:pPr>
        <w:rPr>
          <w:rFonts w:ascii="Arial Narrow" w:hAnsi="Arial Narrow"/>
          <w:szCs w:val="24"/>
          <w:lang w:val="hu-HU" w:eastAsia="hu-HU"/>
        </w:rPr>
      </w:pPr>
      <w:r w:rsidRPr="009F6699">
        <w:rPr>
          <w:rFonts w:ascii="Arial Narrow" w:hAnsi="Arial Narrow" w:cs="Arial"/>
          <w:color w:val="000000"/>
          <w:szCs w:val="24"/>
          <w:lang w:val="hu-HU" w:eastAsia="hu-HU"/>
        </w:rPr>
        <w:t xml:space="preserve">Mureş, care face parte din Podişul Târnavelor şi care se caracterizează prin interfluvii netede, orientate </w:t>
      </w:r>
    </w:p>
    <w:p w14:paraId="74F87826" w14:textId="77777777" w:rsidR="009F6699" w:rsidRPr="009F6699" w:rsidRDefault="009F6699" w:rsidP="009F6699">
      <w:pPr>
        <w:rPr>
          <w:rFonts w:ascii="Arial Narrow" w:hAnsi="Arial Narrow"/>
          <w:szCs w:val="24"/>
          <w:lang w:val="hu-HU" w:eastAsia="hu-HU"/>
        </w:rPr>
      </w:pPr>
      <w:r w:rsidRPr="009F6699">
        <w:rPr>
          <w:rFonts w:ascii="Arial Narrow" w:hAnsi="Arial Narrow" w:cs="Arial"/>
          <w:color w:val="000000"/>
          <w:szCs w:val="24"/>
          <w:lang w:val="hu-HU" w:eastAsia="hu-HU"/>
        </w:rPr>
        <w:t xml:space="preserve">est-vest, prin prezenţa domurilor gazeifere, a văilor largi, cu terase dezvoltate, adică un ţinut deluros, uşor </w:t>
      </w:r>
    </w:p>
    <w:p w14:paraId="7B264F79" w14:textId="77777777" w:rsidR="009F6699" w:rsidRPr="009F6699" w:rsidRDefault="009F6699" w:rsidP="009F6699">
      <w:pPr>
        <w:suppressAutoHyphens/>
        <w:jc w:val="both"/>
        <w:rPr>
          <w:rFonts w:ascii="Arial Narrow" w:hAnsi="Arial Narrow" w:cs="Arial"/>
          <w:color w:val="000000"/>
          <w:szCs w:val="24"/>
          <w:lang w:val="hu-HU" w:eastAsia="hu-HU"/>
        </w:rPr>
      </w:pPr>
      <w:r w:rsidRPr="009F6699">
        <w:rPr>
          <w:rFonts w:ascii="Arial Narrow" w:hAnsi="Arial Narrow" w:cs="Arial"/>
          <w:color w:val="000000"/>
          <w:szCs w:val="24"/>
          <w:lang w:val="hu-HU" w:eastAsia="hu-HU"/>
        </w:rPr>
        <w:t xml:space="preserve">ondulat, relief cu creşte şi versanţi asimetrici, afectaţi de alunecări de teren. </w:t>
      </w:r>
    </w:p>
    <w:p w14:paraId="07C3D6F6" w14:textId="6728C399" w:rsidR="009F6699" w:rsidRPr="009F6699" w:rsidRDefault="009F6699" w:rsidP="009F6699">
      <w:pPr>
        <w:suppressAutoHyphens/>
        <w:jc w:val="both"/>
        <w:rPr>
          <w:rFonts w:ascii="Arial Narrow" w:hAnsi="Arial Narrow" w:cs="Arial"/>
          <w:color w:val="000000"/>
          <w:szCs w:val="24"/>
          <w:lang w:val="hu-HU" w:eastAsia="hu-HU"/>
        </w:rPr>
      </w:pPr>
      <w:r w:rsidRPr="009F6699">
        <w:rPr>
          <w:rFonts w:ascii="Arial Narrow" w:hAnsi="Arial Narrow" w:cs="Arial"/>
          <w:color w:val="000000"/>
          <w:szCs w:val="24"/>
          <w:lang w:val="hu-HU" w:eastAsia="hu-HU"/>
        </w:rPr>
        <w:tab/>
        <w:t>Amplasamentul este liber de constructii.</w:t>
      </w:r>
    </w:p>
    <w:p w14:paraId="01F9B91E" w14:textId="77777777" w:rsidR="00D60502" w:rsidRDefault="00D60502">
      <w:pPr>
        <w:rPr>
          <w:rFonts w:ascii="Arial Narrow" w:hAnsi="Arial Narrow"/>
          <w:szCs w:val="24"/>
          <w:lang w:eastAsia="en-US"/>
        </w:rPr>
      </w:pPr>
      <w:r>
        <w:rPr>
          <w:rFonts w:ascii="Arial Narrow" w:hAnsi="Arial Narrow"/>
          <w:szCs w:val="24"/>
          <w:lang w:eastAsia="en-US"/>
        </w:rPr>
        <w:t>Tronsonul propus spre proiectare face parte din proiectul:</w:t>
      </w:r>
    </w:p>
    <w:p w14:paraId="14B80AF7" w14:textId="3CCD32B5" w:rsidR="00D60502" w:rsidRDefault="00D60502">
      <w:pPr>
        <w:rPr>
          <w:rFonts w:ascii="Arial Narrow" w:hAnsi="Arial Narrow"/>
          <w:szCs w:val="24"/>
          <w:lang w:eastAsia="en-US"/>
        </w:rPr>
      </w:pPr>
      <w:r>
        <w:rPr>
          <w:rFonts w:ascii="Arial Narrow" w:hAnsi="Arial Narrow"/>
          <w:szCs w:val="24"/>
          <w:lang w:eastAsia="en-US"/>
        </w:rPr>
        <w:tab/>
      </w:r>
      <w:bookmarkStart w:id="2" w:name="_Hlk50717674"/>
      <w:r w:rsidRPr="00D60502">
        <w:rPr>
          <w:rFonts w:ascii="Arial Narrow" w:eastAsia="Calibri" w:hAnsi="Arial Narrow" w:cs="Calibri"/>
          <w:szCs w:val="24"/>
        </w:rPr>
        <w:t>Realizare inel ocolitor al Municipiului Târgu Mureș prin interconectarea Autostrăzii A3 , E60 , DN15 și DJ 152A</w:t>
      </w:r>
      <w:bookmarkEnd w:id="2"/>
      <w:r w:rsidRPr="00D60502">
        <w:rPr>
          <w:rFonts w:ascii="Arial Narrow" w:hAnsi="Arial Narrow"/>
          <w:szCs w:val="24"/>
          <w:lang w:eastAsia="en-US"/>
        </w:rPr>
        <w:t xml:space="preserve"> </w:t>
      </w:r>
      <w:bookmarkEnd w:id="1"/>
    </w:p>
    <w:p w14:paraId="6F2CC0D4" w14:textId="2E780332" w:rsidR="000D6F7A" w:rsidRPr="00D60502" w:rsidRDefault="000D6F7A">
      <w:pPr>
        <w:rPr>
          <w:rFonts w:ascii="Arial Narrow" w:hAnsi="Arial Narrow"/>
          <w:szCs w:val="24"/>
          <w:lang w:eastAsia="en-US"/>
        </w:rPr>
      </w:pPr>
      <w:r>
        <w:rPr>
          <w:rFonts w:ascii="Arial Narrow" w:hAnsi="Arial Narrow"/>
          <w:szCs w:val="24"/>
          <w:lang w:eastAsia="en-US"/>
        </w:rPr>
        <w:lastRenderedPageBreak/>
        <w:drawing>
          <wp:inline distT="0" distB="0" distL="0" distR="0" wp14:anchorId="33D2A328" wp14:editId="1B27AE13">
            <wp:extent cx="5911667" cy="8915400"/>
            <wp:effectExtent l="0" t="0" r="0" b="0"/>
            <wp:docPr id="6453540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20835" cy="8929226"/>
                    </a:xfrm>
                    <a:prstGeom prst="rect">
                      <a:avLst/>
                    </a:prstGeom>
                    <a:noFill/>
                  </pic:spPr>
                </pic:pic>
              </a:graphicData>
            </a:graphic>
          </wp:inline>
        </w:drawing>
      </w:r>
    </w:p>
    <w:p w14:paraId="7F1A5489" w14:textId="640BFC80" w:rsidR="009F6699" w:rsidRPr="009F6699" w:rsidRDefault="009F6699" w:rsidP="009F6699">
      <w:pPr>
        <w:ind w:firstLine="600"/>
        <w:jc w:val="both"/>
        <w:rPr>
          <w:rFonts w:ascii="Arial Narrow" w:hAnsi="Arial Narrow"/>
          <w:szCs w:val="24"/>
          <w:lang w:eastAsia="en-US"/>
        </w:rPr>
      </w:pPr>
      <w:bookmarkStart w:id="3" w:name="_Hlk117164264"/>
      <w:r w:rsidRPr="009F6699">
        <w:rPr>
          <w:rFonts w:ascii="Arial Narrow" w:hAnsi="Arial Narrow"/>
          <w:szCs w:val="24"/>
          <w:lang w:eastAsia="en-US"/>
        </w:rPr>
        <w:lastRenderedPageBreak/>
        <w:t xml:space="preserve">Sectorul de drum studiat al ocolitoarei cuprins intre poziţiile kilometrice km 0+000 – </w:t>
      </w:r>
      <w:r w:rsidR="00011A58">
        <w:rPr>
          <w:rFonts w:ascii="Arial Narrow" w:hAnsi="Arial Narrow"/>
          <w:szCs w:val="24"/>
          <w:lang w:eastAsia="en-US"/>
        </w:rPr>
        <w:t>1+590</w:t>
      </w:r>
      <w:r w:rsidRPr="009F6699">
        <w:rPr>
          <w:rFonts w:ascii="Arial Narrow" w:hAnsi="Arial Narrow"/>
          <w:szCs w:val="24"/>
          <w:lang w:eastAsia="en-US"/>
        </w:rPr>
        <w:t xml:space="preserve"> are elemente geometrice </w:t>
      </w:r>
      <w:r w:rsidR="00011A58">
        <w:rPr>
          <w:rFonts w:ascii="Arial Narrow" w:hAnsi="Arial Narrow"/>
          <w:szCs w:val="24"/>
          <w:lang w:eastAsia="en-US"/>
        </w:rPr>
        <w:t>ș</w:t>
      </w:r>
      <w:r w:rsidRPr="009F6699">
        <w:rPr>
          <w:rFonts w:ascii="Arial Narrow" w:hAnsi="Arial Narrow"/>
          <w:szCs w:val="24"/>
          <w:lang w:eastAsia="en-US"/>
        </w:rPr>
        <w:t xml:space="preserve">i caracteristici specifice zonei depresionare strabatute, ocoleste terenurile impadurite, pînă la tronsonul de ieșire din oraș a B-dului 1 Decembrie 1918. </w:t>
      </w:r>
    </w:p>
    <w:p w14:paraId="3029FC50" w14:textId="5AD86D42" w:rsidR="009F6699" w:rsidRPr="009F6699" w:rsidRDefault="009F6699" w:rsidP="009F6699">
      <w:pPr>
        <w:rPr>
          <w:rFonts w:ascii="Arial Narrow" w:hAnsi="Arial Narrow"/>
          <w:szCs w:val="24"/>
          <w:lang w:eastAsia="en-US"/>
        </w:rPr>
      </w:pPr>
      <w:r w:rsidRPr="009F6699">
        <w:rPr>
          <w:rFonts w:ascii="Arial Narrow" w:hAnsi="Arial Narrow"/>
          <w:szCs w:val="24"/>
          <w:lang w:eastAsia="en-US"/>
        </w:rPr>
        <w:tab/>
        <w:t xml:space="preserve">Pe aceasta zona de </w:t>
      </w:r>
      <w:r w:rsidR="00011A58">
        <w:rPr>
          <w:rFonts w:ascii="Arial Narrow" w:hAnsi="Arial Narrow"/>
          <w:szCs w:val="24"/>
          <w:lang w:eastAsia="en-US"/>
        </w:rPr>
        <w:t>1590</w:t>
      </w:r>
      <w:r w:rsidRPr="009F6699">
        <w:rPr>
          <w:rFonts w:ascii="Arial Narrow" w:hAnsi="Arial Narrow"/>
          <w:color w:val="000000"/>
          <w:szCs w:val="24"/>
          <w:lang w:eastAsia="en-US"/>
        </w:rPr>
        <w:t xml:space="preserve"> m</w:t>
      </w:r>
      <w:r w:rsidRPr="009F6699">
        <w:rPr>
          <w:rFonts w:ascii="Arial Narrow" w:hAnsi="Arial Narrow"/>
          <w:szCs w:val="24"/>
          <w:lang w:eastAsia="en-US"/>
        </w:rPr>
        <w:t xml:space="preserve"> , se va realiza racordarea </w:t>
      </w:r>
      <w:r w:rsidR="00011A58">
        <w:rPr>
          <w:rFonts w:ascii="Arial Narrow" w:hAnsi="Arial Narrow"/>
          <w:szCs w:val="24"/>
          <w:lang w:eastAsia="en-US"/>
        </w:rPr>
        <w:t xml:space="preserve">Str. Sighisoarei </w:t>
      </w:r>
      <w:r w:rsidRPr="009F6699">
        <w:rPr>
          <w:rFonts w:ascii="Arial Narrow" w:hAnsi="Arial Narrow"/>
          <w:szCs w:val="24"/>
          <w:lang w:eastAsia="en-US"/>
        </w:rPr>
        <w:t xml:space="preserve">cu </w:t>
      </w:r>
      <w:r w:rsidR="00011A58">
        <w:rPr>
          <w:rFonts w:ascii="Arial Narrow" w:hAnsi="Arial Narrow"/>
          <w:szCs w:val="24"/>
          <w:lang w:eastAsia="en-US"/>
        </w:rPr>
        <w:t xml:space="preserve">Bdul 1 Decembrie 1918 in intersectia Ocolitoarei Corunca Ernei in curs de construire, </w:t>
      </w:r>
      <w:r w:rsidRPr="009F6699">
        <w:rPr>
          <w:rFonts w:ascii="Arial Narrow" w:hAnsi="Arial Narrow"/>
          <w:szCs w:val="24"/>
          <w:lang w:eastAsia="en-US"/>
        </w:rPr>
        <w:t>.</w:t>
      </w:r>
    </w:p>
    <w:p w14:paraId="55C15C4F" w14:textId="5AF87849" w:rsidR="009F6699" w:rsidRPr="009F6699" w:rsidRDefault="009F6699" w:rsidP="009F6699">
      <w:pPr>
        <w:rPr>
          <w:rFonts w:ascii="Arial Narrow" w:hAnsi="Arial Narrow"/>
          <w:szCs w:val="24"/>
          <w:lang w:eastAsia="en-US"/>
        </w:rPr>
      </w:pPr>
      <w:r w:rsidRPr="009F6699">
        <w:rPr>
          <w:rFonts w:ascii="Arial Narrow" w:hAnsi="Arial Narrow"/>
          <w:szCs w:val="24"/>
          <w:lang w:eastAsia="en-US"/>
        </w:rPr>
        <w:tab/>
        <w:t xml:space="preserve">Proiectarea traseului s-a facut conform normativelor în vigoare privind circulaţia cu </w:t>
      </w:r>
      <w:r w:rsidR="00011A58">
        <w:rPr>
          <w:rFonts w:ascii="Arial Narrow" w:hAnsi="Arial Narrow"/>
          <w:szCs w:val="24"/>
          <w:lang w:eastAsia="en-US"/>
        </w:rPr>
        <w:t>50-7</w:t>
      </w:r>
      <w:r w:rsidRPr="009F6699">
        <w:rPr>
          <w:rFonts w:ascii="Arial Narrow" w:hAnsi="Arial Narrow"/>
          <w:szCs w:val="24"/>
          <w:lang w:eastAsia="en-US"/>
        </w:rPr>
        <w:t xml:space="preserve">0 km/h proiectată. </w:t>
      </w:r>
    </w:p>
    <w:p w14:paraId="75FF14F8" w14:textId="3857F68A" w:rsidR="009F6699" w:rsidRPr="009F6699" w:rsidRDefault="009F6699" w:rsidP="009F6699">
      <w:pPr>
        <w:jc w:val="both"/>
        <w:rPr>
          <w:rFonts w:ascii="Arial Narrow" w:hAnsi="Arial Narrow"/>
          <w:szCs w:val="24"/>
          <w:lang w:eastAsia="en-US"/>
        </w:rPr>
      </w:pPr>
      <w:r w:rsidRPr="009F6699">
        <w:rPr>
          <w:rFonts w:ascii="Arial Narrow" w:hAnsi="Arial Narrow"/>
          <w:szCs w:val="24"/>
          <w:lang w:eastAsia="en-US"/>
        </w:rPr>
        <w:tab/>
        <w:t>Geometria traseului a fost influenţată de natura terenului şi construcţiile existente</w:t>
      </w:r>
      <w:r w:rsidR="00011A58">
        <w:rPr>
          <w:rFonts w:ascii="Arial Narrow" w:hAnsi="Arial Narrow"/>
          <w:szCs w:val="24"/>
          <w:lang w:eastAsia="en-US"/>
        </w:rPr>
        <w:t>, și situația sondelor și rețelelor aflate în zonă</w:t>
      </w:r>
      <w:r w:rsidRPr="009F6699">
        <w:rPr>
          <w:rFonts w:ascii="Arial Narrow" w:hAnsi="Arial Narrow"/>
          <w:szCs w:val="24"/>
          <w:lang w:eastAsia="en-US"/>
        </w:rPr>
        <w:t xml:space="preserve">. </w:t>
      </w:r>
    </w:p>
    <w:p w14:paraId="55D458DE" w14:textId="77777777" w:rsidR="009F6699" w:rsidRPr="009F6699" w:rsidRDefault="009F6699" w:rsidP="009F6699">
      <w:pPr>
        <w:ind w:firstLine="720"/>
        <w:rPr>
          <w:rFonts w:ascii="Arial Narrow" w:hAnsi="Arial Narrow"/>
          <w:szCs w:val="24"/>
          <w:lang w:eastAsia="en-US"/>
        </w:rPr>
      </w:pPr>
      <w:bookmarkStart w:id="4" w:name="_Toc164763066"/>
      <w:bookmarkStart w:id="5" w:name="_Toc165195573"/>
      <w:bookmarkStart w:id="6" w:name="_Toc165341647"/>
      <w:bookmarkStart w:id="7" w:name="_Toc165341697"/>
      <w:bookmarkStart w:id="8" w:name="_Toc165441482"/>
      <w:bookmarkStart w:id="9" w:name="_Toc165441790"/>
      <w:bookmarkStart w:id="10" w:name="_Toc165879393"/>
      <w:bookmarkStart w:id="11" w:name="_Toc165879437"/>
      <w:r w:rsidRPr="009F6699">
        <w:rPr>
          <w:rFonts w:ascii="Arial Narrow" w:hAnsi="Arial Narrow"/>
          <w:szCs w:val="24"/>
          <w:lang w:eastAsia="en-US"/>
        </w:rPr>
        <w:t xml:space="preserve">Aliniamentul vertical şi orizontal al variantei de ocolire a fost conceput astfel încât parametrii lor corespund vitezei de proiectare de 50 si 70 km/h pe întreaga lungime a traseului. </w:t>
      </w:r>
    </w:p>
    <w:p w14:paraId="4E621058" w14:textId="1CC109F8" w:rsidR="009F6699" w:rsidRDefault="009F6699" w:rsidP="009F6699">
      <w:pPr>
        <w:ind w:firstLine="720"/>
        <w:rPr>
          <w:rFonts w:ascii="Arial Narrow" w:hAnsi="Arial Narrow"/>
          <w:szCs w:val="24"/>
          <w:lang w:eastAsia="en-US"/>
        </w:rPr>
      </w:pPr>
      <w:r w:rsidRPr="009F6699">
        <w:rPr>
          <w:rFonts w:ascii="Arial Narrow" w:hAnsi="Arial Narrow"/>
          <w:szCs w:val="24"/>
          <w:lang w:eastAsia="en-US"/>
        </w:rPr>
        <w:t xml:space="preserve">Menţionăm că parametrii de proiectare permit şi viteze mai mari, şi de 70 km/h, pe întreaga lungime a tronsonului de proiectare , însă </w:t>
      </w:r>
      <w:r w:rsidRPr="009F6699">
        <w:rPr>
          <w:rFonts w:ascii="Arial Narrow" w:hAnsi="Arial Narrow"/>
          <w:i/>
          <w:szCs w:val="24"/>
          <w:lang w:eastAsia="en-US"/>
        </w:rPr>
        <w:t xml:space="preserve">nu recomandăm o limită de viteză mai mare de </w:t>
      </w:r>
      <w:r w:rsidR="00011A58">
        <w:rPr>
          <w:rFonts w:ascii="Arial Narrow" w:hAnsi="Arial Narrow"/>
          <w:i/>
          <w:szCs w:val="24"/>
          <w:lang w:eastAsia="en-US"/>
        </w:rPr>
        <w:t>7</w:t>
      </w:r>
      <w:r w:rsidRPr="009F6699">
        <w:rPr>
          <w:rFonts w:ascii="Arial Narrow" w:hAnsi="Arial Narrow"/>
          <w:i/>
          <w:szCs w:val="24"/>
          <w:lang w:eastAsia="en-US"/>
        </w:rPr>
        <w:t>0 km/h</w:t>
      </w:r>
      <w:r w:rsidRPr="009F6699">
        <w:rPr>
          <w:rFonts w:ascii="Arial Narrow" w:hAnsi="Arial Narrow"/>
          <w:szCs w:val="24"/>
          <w:lang w:eastAsia="en-US"/>
        </w:rPr>
        <w:t xml:space="preserve">, din cauza distanţelor mici dintre </w:t>
      </w:r>
      <w:r w:rsidR="00011A58">
        <w:rPr>
          <w:rFonts w:ascii="Arial Narrow" w:hAnsi="Arial Narrow"/>
          <w:szCs w:val="24"/>
          <w:lang w:eastAsia="en-US"/>
        </w:rPr>
        <w:t>intersectiile cu drumurile laterale</w:t>
      </w:r>
      <w:r w:rsidRPr="009F6699">
        <w:rPr>
          <w:rFonts w:ascii="Arial Narrow" w:hAnsi="Arial Narrow"/>
          <w:szCs w:val="24"/>
          <w:lang w:eastAsia="en-US"/>
        </w:rPr>
        <w:t xml:space="preserve">, forma de execuţie a tehnicii rutiere pentru drumurile de racord şi a prognozei de dezvoltare a clădirilor din perimetrul variantei de ocolire. </w:t>
      </w:r>
    </w:p>
    <w:bookmarkEnd w:id="3"/>
    <w:p w14:paraId="2AA6E2D2" w14:textId="6B0F9FF2" w:rsidR="00934A14" w:rsidRDefault="00934A14" w:rsidP="009F6699">
      <w:pPr>
        <w:ind w:firstLine="720"/>
        <w:rPr>
          <w:rFonts w:ascii="Arial Narrow" w:hAnsi="Arial Narrow"/>
          <w:szCs w:val="24"/>
          <w:lang w:eastAsia="en-US"/>
        </w:rPr>
      </w:pPr>
    </w:p>
    <w:p w14:paraId="083FF765" w14:textId="1F0FDCFB" w:rsidR="00934A14" w:rsidRDefault="00934A14" w:rsidP="00934A14">
      <w:pPr>
        <w:jc w:val="center"/>
        <w:rPr>
          <w:rFonts w:ascii="Arial Narrow" w:hAnsi="Arial Narrow"/>
          <w:szCs w:val="24"/>
          <w:lang w:eastAsia="en-US"/>
        </w:rPr>
      </w:pPr>
      <w:r w:rsidRPr="00934A14">
        <w:rPr>
          <w:rFonts w:ascii="Arial Narrow" w:hAnsi="Arial Narrow"/>
          <w:szCs w:val="24"/>
          <w:lang w:eastAsia="en-US"/>
        </w:rPr>
        <w:drawing>
          <wp:inline distT="0" distB="0" distL="0" distR="0" wp14:anchorId="3E9D40EE" wp14:editId="465EC2B4">
            <wp:extent cx="6517210" cy="4610100"/>
            <wp:effectExtent l="0" t="0" r="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5"/>
                    <a:stretch>
                      <a:fillRect/>
                    </a:stretch>
                  </pic:blipFill>
                  <pic:spPr>
                    <a:xfrm>
                      <a:off x="0" y="0"/>
                      <a:ext cx="6537388" cy="4624373"/>
                    </a:xfrm>
                    <a:prstGeom prst="rect">
                      <a:avLst/>
                    </a:prstGeom>
                  </pic:spPr>
                </pic:pic>
              </a:graphicData>
            </a:graphic>
          </wp:inline>
        </w:drawing>
      </w:r>
    </w:p>
    <w:p w14:paraId="1891ABC9" w14:textId="459704F5" w:rsidR="00934A14" w:rsidRDefault="00934A14" w:rsidP="009F6699">
      <w:pPr>
        <w:ind w:firstLine="720"/>
        <w:rPr>
          <w:rFonts w:ascii="Arial Narrow" w:hAnsi="Arial Narrow"/>
          <w:szCs w:val="24"/>
          <w:lang w:eastAsia="en-US"/>
        </w:rPr>
      </w:pPr>
    </w:p>
    <w:p w14:paraId="4DA61208" w14:textId="797F5B43" w:rsidR="00C312DA" w:rsidRDefault="00C312DA">
      <w:pPr>
        <w:rPr>
          <w:rFonts w:ascii="Arial Narrow" w:hAnsi="Arial Narrow"/>
          <w:szCs w:val="24"/>
          <w:lang w:eastAsia="en-US"/>
        </w:rPr>
      </w:pPr>
      <w:r>
        <w:rPr>
          <w:rFonts w:ascii="Arial Narrow" w:hAnsi="Arial Narrow"/>
          <w:szCs w:val="24"/>
          <w:lang w:eastAsia="en-US"/>
        </w:rPr>
        <w:br w:type="page"/>
      </w:r>
    </w:p>
    <w:p w14:paraId="2EA275D0" w14:textId="215FC13F" w:rsidR="00934A14" w:rsidRDefault="00C312DA" w:rsidP="009F6699">
      <w:pPr>
        <w:ind w:firstLine="720"/>
        <w:rPr>
          <w:rFonts w:ascii="Arial Narrow" w:hAnsi="Arial Narrow"/>
          <w:szCs w:val="24"/>
          <w:lang w:eastAsia="en-US"/>
        </w:rPr>
      </w:pPr>
      <w:r>
        <w:rPr>
          <w:rFonts w:ascii="Arial Narrow" w:hAnsi="Arial Narrow"/>
          <w:szCs w:val="24"/>
          <w:lang w:eastAsia="en-US"/>
        </w:rPr>
        <w:lastRenderedPageBreak/>
        <w:t xml:space="preserve">Soluitii studiate </w:t>
      </w:r>
    </w:p>
    <w:p w14:paraId="718551FE" w14:textId="22A781C0" w:rsidR="00395CDC" w:rsidRDefault="00395CDC" w:rsidP="009F6699">
      <w:pPr>
        <w:ind w:firstLine="720"/>
        <w:rPr>
          <w:rFonts w:ascii="Arial Narrow" w:hAnsi="Arial Narrow"/>
          <w:szCs w:val="24"/>
          <w:lang w:eastAsia="en-US"/>
        </w:rPr>
      </w:pPr>
    </w:p>
    <w:p w14:paraId="0F295BA0" w14:textId="039E0F46" w:rsidR="00395CDC" w:rsidRDefault="00395CDC" w:rsidP="009F6699">
      <w:pPr>
        <w:ind w:firstLine="720"/>
        <w:rPr>
          <w:rFonts w:ascii="Arial Narrow" w:hAnsi="Arial Narrow"/>
          <w:szCs w:val="24"/>
          <w:lang w:eastAsia="en-US"/>
        </w:rPr>
      </w:pPr>
      <w:r w:rsidRPr="00395CDC">
        <w:rPr>
          <w:rFonts w:ascii="Arial Narrow" w:hAnsi="Arial Narrow"/>
          <w:szCs w:val="24"/>
          <w:lang w:eastAsia="en-US"/>
        </w:rPr>
        <w:drawing>
          <wp:inline distT="0" distB="0" distL="0" distR="0" wp14:anchorId="61BCAE18" wp14:editId="1B3ADF49">
            <wp:extent cx="5848350" cy="4226383"/>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16"/>
                    <a:srcRect l="2704" t="1700" r="2475" b="1415"/>
                    <a:stretch/>
                  </pic:blipFill>
                  <pic:spPr bwMode="auto">
                    <a:xfrm>
                      <a:off x="0" y="0"/>
                      <a:ext cx="5850862" cy="4228198"/>
                    </a:xfrm>
                    <a:prstGeom prst="rect">
                      <a:avLst/>
                    </a:prstGeom>
                    <a:ln>
                      <a:noFill/>
                    </a:ln>
                    <a:extLst>
                      <a:ext uri="{53640926-AAD7-44D8-BBD7-CCE9431645EC}">
                        <a14:shadowObscured xmlns:a14="http://schemas.microsoft.com/office/drawing/2010/main"/>
                      </a:ext>
                    </a:extLst>
                  </pic:spPr>
                </pic:pic>
              </a:graphicData>
            </a:graphic>
          </wp:inline>
        </w:drawing>
      </w:r>
    </w:p>
    <w:p w14:paraId="4BE7DA7F" w14:textId="77777777" w:rsidR="00C312DA" w:rsidRPr="009F6699" w:rsidRDefault="00C312DA" w:rsidP="009F6699">
      <w:pPr>
        <w:ind w:firstLine="720"/>
        <w:rPr>
          <w:rFonts w:ascii="Arial Narrow" w:hAnsi="Arial Narrow"/>
          <w:szCs w:val="24"/>
          <w:lang w:eastAsia="en-US"/>
        </w:rPr>
      </w:pPr>
    </w:p>
    <w:bookmarkEnd w:id="4"/>
    <w:bookmarkEnd w:id="5"/>
    <w:bookmarkEnd w:id="6"/>
    <w:bookmarkEnd w:id="7"/>
    <w:bookmarkEnd w:id="8"/>
    <w:bookmarkEnd w:id="9"/>
    <w:bookmarkEnd w:id="10"/>
    <w:bookmarkEnd w:id="11"/>
    <w:p w14:paraId="1CCD131E" w14:textId="77777777" w:rsidR="00833A55" w:rsidRPr="004E1AC9" w:rsidRDefault="00833A55" w:rsidP="00361EBD">
      <w:pPr>
        <w:suppressAutoHyphens/>
        <w:jc w:val="both"/>
        <w:rPr>
          <w:rFonts w:ascii="Arial Narrow" w:hAnsi="Arial Narrow" w:cs="Arial"/>
          <w:color w:val="000000"/>
          <w:szCs w:val="24"/>
          <w:lang w:eastAsia="hu-HU"/>
        </w:rPr>
      </w:pPr>
    </w:p>
    <w:p w14:paraId="2F773B0B" w14:textId="08E5A0D8" w:rsidR="003E5972" w:rsidRDefault="003E5972" w:rsidP="00361EBD">
      <w:p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Necesitatea proiectului:</w:t>
      </w:r>
    </w:p>
    <w:p w14:paraId="6C584307" w14:textId="1110451A" w:rsidR="00720E9F" w:rsidRDefault="00720E9F" w:rsidP="00361EBD">
      <w:pPr>
        <w:suppressAutoHyphens/>
        <w:jc w:val="both"/>
        <w:rPr>
          <w:rFonts w:ascii="Arial Narrow" w:hAnsi="Arial Narrow"/>
          <w:i/>
          <w:color w:val="000000"/>
          <w:szCs w:val="24"/>
          <w:lang w:eastAsia="zh-CN"/>
        </w:rPr>
      </w:pPr>
    </w:p>
    <w:p w14:paraId="3E55C435" w14:textId="77777777" w:rsidR="003C24CC" w:rsidRPr="003C24CC" w:rsidRDefault="003C24CC" w:rsidP="003C24CC">
      <w:pPr>
        <w:widowControl w:val="0"/>
        <w:ind w:firstLine="720"/>
        <w:jc w:val="both"/>
        <w:rPr>
          <w:rFonts w:ascii="Arial Narrow" w:eastAsia="Arial" w:hAnsi="Arial Narrow" w:cs="Arial"/>
          <w:color w:val="000000"/>
          <w:szCs w:val="24"/>
          <w:lang w:eastAsia="en-US" w:bidi="en-US"/>
        </w:rPr>
      </w:pPr>
      <w:bookmarkStart w:id="12" w:name="_Hlk137686632"/>
      <w:r w:rsidRPr="003C24CC">
        <w:rPr>
          <w:rFonts w:ascii="Arial Narrow" w:eastAsia="Arial" w:hAnsi="Arial Narrow" w:cs="Arial"/>
          <w:color w:val="000000"/>
          <w:szCs w:val="24"/>
          <w:lang w:eastAsia="en-US" w:bidi="en-US"/>
        </w:rPr>
        <w:t>Infrastructura majoră de transport din Romania este reprezentata de Autostrazi, Drumuri Expres, Drumuri Europene, Drumuri Nationale principale si secundare, aflata in administrarea C.N.A.I.R. SA.</w:t>
      </w:r>
    </w:p>
    <w:p w14:paraId="7B54F367" w14:textId="17CA9372" w:rsidR="003C24CC" w:rsidRP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Exist</w:t>
      </w:r>
      <w:r>
        <w:rPr>
          <w:rFonts w:ascii="Arial Narrow" w:eastAsia="Arial" w:hAnsi="Arial Narrow" w:cs="Arial"/>
          <w:color w:val="000000"/>
          <w:szCs w:val="24"/>
          <w:lang w:eastAsia="en-US" w:bidi="en-US"/>
        </w:rPr>
        <w:t>ă</w:t>
      </w:r>
      <w:r w:rsidRPr="003C24CC">
        <w:rPr>
          <w:rFonts w:ascii="Arial Narrow" w:eastAsia="Arial" w:hAnsi="Arial Narrow" w:cs="Arial"/>
          <w:color w:val="000000"/>
          <w:szCs w:val="24"/>
          <w:lang w:eastAsia="en-US" w:bidi="en-US"/>
        </w:rPr>
        <w:t xml:space="preserve"> de asemenea </w:t>
      </w:r>
      <w:r>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 xml:space="preserve">i o retea de infrastructura secundara, mai putin importanta </w:t>
      </w:r>
      <w:r>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care nu reprezinta un interes major la nivel national, aceasta infrastructura fiind administrata de autoritatile judetene, comunale si locale de pe raza carora aceste drumuri i</w:t>
      </w:r>
      <w:r>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desfasoara traseul.</w:t>
      </w:r>
    </w:p>
    <w:p w14:paraId="050AA192" w14:textId="4D52EC53" w:rsidR="003C24CC" w:rsidRP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In cadrul infrastructurii majore de transport se disting ca fiind de maxim interes si importanta drumurile care la ora actuala se afla pe coridoarele de tranzit europene </w:t>
      </w:r>
      <w:r>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internationale, respectiv drumurile care sunt integrate in reteaua Trans-Europeana de Transport(TEN-T) Core si Comprehensive.</w:t>
      </w:r>
    </w:p>
    <w:p w14:paraId="03E507EE" w14:textId="5AD897C3" w:rsid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Strategia privind realizarea, dezvoltarea si modernizarea retelei de transport de interes </w:t>
      </w:r>
      <w:r>
        <w:rPr>
          <w:rFonts w:ascii="Arial Narrow" w:eastAsia="Arial" w:hAnsi="Arial Narrow" w:cs="Arial"/>
          <w:color w:val="000000"/>
          <w:szCs w:val="24"/>
          <w:lang w:eastAsia="en-US" w:bidi="en-US"/>
        </w:rPr>
        <w:t>N</w:t>
      </w:r>
      <w:r w:rsidRPr="003C24CC">
        <w:rPr>
          <w:rFonts w:ascii="Arial Narrow" w:eastAsia="Arial" w:hAnsi="Arial Narrow" w:cs="Arial"/>
          <w:color w:val="000000"/>
          <w:szCs w:val="24"/>
          <w:lang w:eastAsia="en-US" w:bidi="en-US"/>
        </w:rPr>
        <w:t xml:space="preserve">ational si </w:t>
      </w:r>
      <w:r>
        <w:rPr>
          <w:rFonts w:ascii="Arial Narrow" w:eastAsia="Arial" w:hAnsi="Arial Narrow" w:cs="Arial"/>
          <w:color w:val="000000"/>
          <w:szCs w:val="24"/>
          <w:lang w:eastAsia="en-US" w:bidi="en-US"/>
        </w:rPr>
        <w:t>E</w:t>
      </w:r>
      <w:r w:rsidRPr="003C24CC">
        <w:rPr>
          <w:rFonts w:ascii="Arial Narrow" w:eastAsia="Arial" w:hAnsi="Arial Narrow" w:cs="Arial"/>
          <w:color w:val="000000"/>
          <w:szCs w:val="24"/>
          <w:lang w:eastAsia="en-US" w:bidi="en-US"/>
        </w:rPr>
        <w:t>uropean a fost aprobata cu Legea nr, 203/16.05.2003, Legea nr. 569/2003, Legea nr. 451/2003, republicata in MOF nr. 89/2005. De asemenea, pentru conformarea Romaniei in calitate de stat membru UE fata de conditionalitatile ex-anteimpuse de catre Comisia Europeans pentru accesarea fondurilor nerambursabile in cadrul perioadei de programare POIM 2014-2020, s-a promovat documentul strategic de referinta - Master Planul General de Transport, document programatic aprobat prin HG. 666/2016.</w:t>
      </w:r>
    </w:p>
    <w:p w14:paraId="09BA75EF" w14:textId="77777777" w:rsid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Parlamentul European si Consiliul Uniunii Europene a a probat la data de 28.03.2012 „Regulament privind </w:t>
      </w:r>
      <w:r w:rsidRPr="003C24CC">
        <w:rPr>
          <w:rFonts w:ascii="Arial Narrow" w:eastAsia="Arial" w:hAnsi="Arial Narrow" w:cs="Arial"/>
          <w:color w:val="000000"/>
          <w:szCs w:val="24"/>
          <w:lang w:val="tr-TR" w:eastAsia="tr-TR" w:bidi="tr-TR"/>
        </w:rPr>
        <w:t xml:space="preserve">orientârrle </w:t>
      </w:r>
      <w:r w:rsidRPr="003C24CC">
        <w:rPr>
          <w:rFonts w:ascii="Arial Narrow" w:eastAsia="Arial" w:hAnsi="Arial Narrow" w:cs="Arial"/>
          <w:color w:val="000000"/>
          <w:szCs w:val="24"/>
          <w:lang w:eastAsia="en-US" w:bidi="en-US"/>
        </w:rPr>
        <w:t>Uniunii pentru dezvoltarea Re</w:t>
      </w:r>
      <w:r>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elei Transeuropene de Transport".</w:t>
      </w:r>
    </w:p>
    <w:p w14:paraId="7F80977E" w14:textId="6742D38B" w:rsidR="003C24CC" w:rsidRPr="003C24CC" w:rsidRDefault="003C24CC" w:rsidP="003C24CC">
      <w:pPr>
        <w:widowControl w:val="0"/>
        <w:ind w:firstLine="720"/>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Orientarile privind infrastructura de transport rutier prevad, in sec|iunea 3. articolul 22., ca la promovarea proiectelor de interes comun, legate de infrastructura rutiera, </w:t>
      </w:r>
      <w:r w:rsidRPr="003C24CC">
        <w:rPr>
          <w:rFonts w:ascii="Arial Narrow" w:eastAsia="Arial" w:hAnsi="Arial Narrow" w:cs="Arial"/>
          <w:color w:val="000000"/>
          <w:szCs w:val="24"/>
          <w:lang w:val="tr-TR" w:eastAsia="tr-TR" w:bidi="tr-TR"/>
        </w:rPr>
        <w:t xml:space="preserve">este </w:t>
      </w:r>
      <w:r w:rsidRPr="003C24CC">
        <w:rPr>
          <w:rFonts w:ascii="Arial Narrow" w:eastAsia="Arial" w:hAnsi="Arial Narrow" w:cs="Arial"/>
          <w:color w:val="000000"/>
          <w:szCs w:val="24"/>
          <w:lang w:eastAsia="en-US" w:bidi="en-US"/>
        </w:rPr>
        <w:t>necesara:</w:t>
      </w:r>
    </w:p>
    <w:p w14:paraId="0340BFAD" w14:textId="436B8B95" w:rsidR="003C24CC" w:rsidRPr="003C24CC" w:rsidRDefault="003C24CC" w:rsidP="00766E0D">
      <w:pPr>
        <w:pStyle w:val="ListParagraph"/>
        <w:widowControl w:val="0"/>
        <w:numPr>
          <w:ilvl w:val="0"/>
          <w:numId w:val="40"/>
        </w:numPr>
        <w:tabs>
          <w:tab w:val="left" w:pos="575"/>
        </w:tabs>
        <w:ind w:hanging="11"/>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acordarea prioritatii aspectelor privind imbunatatirea sau mentinerea calitatii infrastructurii din punct de vedere al sigurantei, securitatii si eficientei, al rezistentei in fa</w:t>
      </w:r>
      <w:r>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a dezastrelor, al performantelor de mediu, al accesibilitatii pentru to</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i utilizatorii, al calit</w:t>
      </w:r>
      <w:r w:rsidR="004A2C55">
        <w:rPr>
          <w:rFonts w:ascii="Arial Narrow" w:eastAsia="Arial" w:hAnsi="Arial Narrow" w:cs="Arial"/>
          <w:color w:val="000000"/>
          <w:szCs w:val="24"/>
          <w:lang w:eastAsia="en-US" w:bidi="en-US"/>
        </w:rPr>
        <w:t>ăț</w:t>
      </w:r>
      <w:r w:rsidRPr="003C24CC">
        <w:rPr>
          <w:rFonts w:ascii="Arial Narrow" w:eastAsia="Arial" w:hAnsi="Arial Narrow" w:cs="Arial"/>
          <w:color w:val="000000"/>
          <w:szCs w:val="24"/>
          <w:lang w:eastAsia="en-US" w:bidi="en-US"/>
        </w:rPr>
        <w:t xml:space="preserve">ii serviciilor </w:t>
      </w:r>
      <w:r w:rsidR="004A2C55">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al continuita</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ii fluxurilor de trafic;</w:t>
      </w:r>
    </w:p>
    <w:p w14:paraId="66060FE9" w14:textId="324C91EF" w:rsidR="003C24CC" w:rsidRPr="003C24CC" w:rsidRDefault="003C24CC" w:rsidP="00766E0D">
      <w:pPr>
        <w:pStyle w:val="ListParagraph"/>
        <w:widowControl w:val="0"/>
        <w:numPr>
          <w:ilvl w:val="0"/>
          <w:numId w:val="40"/>
        </w:numPr>
        <w:tabs>
          <w:tab w:val="left" w:pos="575"/>
        </w:tabs>
        <w:ind w:hanging="11"/>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promovarea dezvolt</w:t>
      </w:r>
      <w:r w:rsidR="004A2C55">
        <w:rPr>
          <w:rFonts w:ascii="Arial Narrow" w:eastAsia="Arial" w:hAnsi="Arial Narrow" w:cs="Arial"/>
          <w:color w:val="000000"/>
          <w:szCs w:val="24"/>
          <w:lang w:eastAsia="en-US" w:bidi="en-US"/>
        </w:rPr>
        <w:t>ă</w:t>
      </w:r>
      <w:r w:rsidRPr="003C24CC">
        <w:rPr>
          <w:rFonts w:ascii="Arial Narrow" w:eastAsia="Arial" w:hAnsi="Arial Narrow" w:cs="Arial"/>
          <w:color w:val="000000"/>
          <w:szCs w:val="24"/>
          <w:lang w:eastAsia="en-US" w:bidi="en-US"/>
        </w:rPr>
        <w:t>rii tehnologiilor inovatoare, promovarea siguran</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 xml:space="preserve">ei rutiere, utilizarea informarii </w:t>
      </w:r>
      <w:r w:rsidRPr="003C24CC">
        <w:rPr>
          <w:rFonts w:ascii="Arial Narrow" w:eastAsia="Arial" w:hAnsi="Arial Narrow" w:cs="Arial"/>
          <w:color w:val="000000"/>
          <w:szCs w:val="24"/>
          <w:lang w:eastAsia="en-US" w:bidi="en-US"/>
        </w:rPr>
        <w:lastRenderedPageBreak/>
        <w:t xml:space="preserve">multimodale </w:t>
      </w:r>
      <w:r w:rsidR="004A2C55">
        <w:rPr>
          <w:rFonts w:ascii="Arial Narrow" w:eastAsia="Arial" w:hAnsi="Arial Narrow" w:cs="Arial"/>
          <w:color w:val="000000"/>
          <w:szCs w:val="24"/>
          <w:lang w:eastAsia="en-US" w:bidi="en-US"/>
        </w:rPr>
        <w:t>ș</w:t>
      </w:r>
      <w:r w:rsidRPr="003C24CC">
        <w:rPr>
          <w:rFonts w:ascii="Arial Narrow" w:eastAsia="Arial" w:hAnsi="Arial Narrow" w:cs="Arial"/>
          <w:color w:val="000000"/>
          <w:szCs w:val="24"/>
          <w:lang w:eastAsia="en-US" w:bidi="en-US"/>
        </w:rPr>
        <w:t>i gestionarea traficului pentru a permite func</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ionarea sistemelor integrate de comunicare;</w:t>
      </w:r>
    </w:p>
    <w:p w14:paraId="119D431A" w14:textId="64DCB8BC" w:rsidR="003C24CC" w:rsidRPr="003C24CC" w:rsidRDefault="003C24CC" w:rsidP="00766E0D">
      <w:pPr>
        <w:pStyle w:val="ListParagraph"/>
        <w:widowControl w:val="0"/>
        <w:numPr>
          <w:ilvl w:val="0"/>
          <w:numId w:val="40"/>
        </w:numPr>
        <w:tabs>
          <w:tab w:val="left" w:pos="575"/>
        </w:tabs>
        <w:ind w:hanging="11"/>
        <w:jc w:val="both"/>
        <w:rPr>
          <w:rFonts w:ascii="Arial Narrow" w:eastAsia="Arial" w:hAnsi="Arial Narrow" w:cs="Arial"/>
          <w:color w:val="000000"/>
          <w:szCs w:val="24"/>
          <w:lang w:eastAsia="en-US" w:bidi="en-US"/>
        </w:rPr>
      </w:pPr>
      <w:r w:rsidRPr="003C24CC">
        <w:rPr>
          <w:rFonts w:ascii="Arial Narrow" w:eastAsia="Arial" w:hAnsi="Arial Narrow" w:cs="Arial"/>
          <w:color w:val="000000"/>
          <w:szCs w:val="24"/>
          <w:lang w:eastAsia="en-US" w:bidi="en-US"/>
        </w:rPr>
        <w:t xml:space="preserve">asigurarea unui spa|iu de parcare adecvat pentru </w:t>
      </w:r>
      <w:r w:rsidRPr="003C24CC">
        <w:rPr>
          <w:rFonts w:ascii="Arial Narrow" w:eastAsia="Arial" w:hAnsi="Arial Narrow" w:cs="Arial"/>
          <w:color w:val="000000"/>
          <w:szCs w:val="24"/>
          <w:lang w:val="tr-TR" w:eastAsia="tr-TR" w:bidi="tr-TR"/>
        </w:rPr>
        <w:t xml:space="preserve">conducâtorii </w:t>
      </w:r>
      <w:r w:rsidRPr="003C24CC">
        <w:rPr>
          <w:rFonts w:ascii="Arial Narrow" w:eastAsia="Arial" w:hAnsi="Arial Narrow" w:cs="Arial"/>
          <w:color w:val="000000"/>
          <w:szCs w:val="24"/>
          <w:lang w:eastAsia="en-US" w:bidi="en-US"/>
        </w:rPr>
        <w:t>vehiculelor comerciale, in condi</w:t>
      </w:r>
      <w:r w:rsidR="004A2C55">
        <w:rPr>
          <w:rFonts w:ascii="Arial Narrow" w:eastAsia="Arial" w:hAnsi="Arial Narrow" w:cs="Arial"/>
          <w:color w:val="000000"/>
          <w:szCs w:val="24"/>
          <w:lang w:eastAsia="en-US" w:bidi="en-US"/>
        </w:rPr>
        <w:t>ț</w:t>
      </w:r>
      <w:r w:rsidRPr="003C24CC">
        <w:rPr>
          <w:rFonts w:ascii="Arial Narrow" w:eastAsia="Arial" w:hAnsi="Arial Narrow" w:cs="Arial"/>
          <w:color w:val="000000"/>
          <w:szCs w:val="24"/>
          <w:lang w:eastAsia="en-US" w:bidi="en-US"/>
        </w:rPr>
        <w:t>ii de siguranta si securitate.</w:t>
      </w:r>
    </w:p>
    <w:p w14:paraId="7175E702" w14:textId="77777777" w:rsidR="00395CDC" w:rsidRDefault="00395CDC" w:rsidP="004A2C55">
      <w:pPr>
        <w:widowControl w:val="0"/>
        <w:ind w:firstLine="709"/>
        <w:jc w:val="both"/>
        <w:rPr>
          <w:rFonts w:ascii="Arial Narrow" w:eastAsia="Arial" w:hAnsi="Arial Narrow" w:cs="Arial"/>
          <w:color w:val="000000"/>
          <w:szCs w:val="24"/>
          <w:lang w:eastAsia="en-US" w:bidi="en-US"/>
        </w:rPr>
      </w:pPr>
    </w:p>
    <w:p w14:paraId="613161C7" w14:textId="68675B1B" w:rsidR="004A2C55" w:rsidRPr="004A2C55" w:rsidRDefault="004A2C55" w:rsidP="004A2C55">
      <w:pPr>
        <w:widowControl w:val="0"/>
        <w:ind w:firstLine="709"/>
        <w:jc w:val="both"/>
        <w:rPr>
          <w:rFonts w:ascii="Arial Narrow" w:eastAsia="Arial" w:hAnsi="Arial Narrow" w:cs="Arial"/>
          <w:color w:val="000000"/>
          <w:szCs w:val="24"/>
          <w:lang w:eastAsia="en-US" w:bidi="en-US"/>
        </w:rPr>
      </w:pPr>
      <w:r w:rsidRPr="004A2C55">
        <w:rPr>
          <w:rFonts w:ascii="Arial Narrow" w:eastAsia="Arial" w:hAnsi="Arial Narrow" w:cs="Arial"/>
          <w:color w:val="000000"/>
          <w:szCs w:val="24"/>
          <w:lang w:eastAsia="en-US" w:bidi="en-US"/>
        </w:rPr>
        <w:t>Crearea unei c</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i de comunica</w:t>
      </w:r>
      <w:r>
        <w:rPr>
          <w:rFonts w:ascii="Arial Narrow" w:eastAsia="Arial" w:hAnsi="Arial Narrow" w:cs="Arial"/>
          <w:color w:val="000000"/>
          <w:szCs w:val="24"/>
          <w:lang w:eastAsia="en-US" w:bidi="en-US"/>
        </w:rPr>
        <w:t>ț</w:t>
      </w:r>
      <w:r w:rsidRPr="004A2C55">
        <w:rPr>
          <w:rFonts w:ascii="Arial Narrow" w:eastAsia="Arial" w:hAnsi="Arial Narrow" w:cs="Arial"/>
          <w:color w:val="000000"/>
          <w:szCs w:val="24"/>
          <w:lang w:eastAsia="en-US" w:bidi="en-US"/>
        </w:rPr>
        <w:t>ie modern</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 xml:space="preserve"> va avea implica</w:t>
      </w:r>
      <w:r w:rsidR="00774F83">
        <w:rPr>
          <w:rFonts w:ascii="Arial Narrow" w:eastAsia="Arial" w:hAnsi="Arial Narrow" w:cs="Arial"/>
          <w:color w:val="000000"/>
          <w:szCs w:val="24"/>
          <w:lang w:eastAsia="en-US" w:bidi="en-US"/>
        </w:rPr>
        <w:t>ț</w:t>
      </w:r>
      <w:r w:rsidRPr="004A2C55">
        <w:rPr>
          <w:rFonts w:ascii="Arial Narrow" w:eastAsia="Arial" w:hAnsi="Arial Narrow" w:cs="Arial"/>
          <w:color w:val="000000"/>
          <w:szCs w:val="24"/>
          <w:lang w:eastAsia="en-US" w:bidi="en-US"/>
        </w:rPr>
        <w:t>ii pozitive in dezvoltarea regionala a zonei, a fluidiz</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rii traficului, a devierii traficului de tranzit, a cre</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terii siguran</w:t>
      </w:r>
      <w:r>
        <w:rPr>
          <w:rFonts w:ascii="Arial Narrow" w:eastAsia="Arial" w:hAnsi="Arial Narrow" w:cs="Arial"/>
          <w:color w:val="000000"/>
          <w:szCs w:val="24"/>
          <w:lang w:eastAsia="en-US" w:bidi="en-US"/>
        </w:rPr>
        <w:t>ț</w:t>
      </w:r>
      <w:r w:rsidRPr="004A2C55">
        <w:rPr>
          <w:rFonts w:ascii="Arial Narrow" w:eastAsia="Arial" w:hAnsi="Arial Narrow" w:cs="Arial"/>
          <w:color w:val="000000"/>
          <w:szCs w:val="24"/>
          <w:lang w:eastAsia="en-US" w:bidi="en-US"/>
        </w:rPr>
        <w:t xml:space="preserve">ei utilizatorilor, micsorarea timpilor de parcurs, precum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sc</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derea polu</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rii la toate nivelele in zonele tranzitate in prezent.</w:t>
      </w:r>
    </w:p>
    <w:p w14:paraId="3E80FA97" w14:textId="35243CF3" w:rsidR="004A2C55" w:rsidRPr="004A2C55" w:rsidRDefault="004A2C55" w:rsidP="004A2C55">
      <w:pPr>
        <w:widowControl w:val="0"/>
        <w:jc w:val="both"/>
        <w:rPr>
          <w:rFonts w:ascii="Arial Narrow" w:eastAsia="Arial" w:hAnsi="Arial Narrow" w:cs="Arial"/>
          <w:color w:val="000000"/>
          <w:szCs w:val="24"/>
          <w:lang w:eastAsia="en-US" w:bidi="en-US"/>
        </w:rPr>
      </w:pPr>
      <w:r w:rsidRPr="004A2C55">
        <w:rPr>
          <w:rFonts w:ascii="Arial Narrow" w:eastAsia="Arial" w:hAnsi="Arial Narrow" w:cs="Arial"/>
          <w:color w:val="000000"/>
          <w:szCs w:val="24"/>
          <w:lang w:eastAsia="en-US" w:bidi="en-US"/>
        </w:rPr>
        <w:t xml:space="preserve">Lipsa unei infrastucturi rutiere adecvate are efecte negative asupra economiei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transportatorilor auto, prin cre</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 xml:space="preserve">terea timpilor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costurilor de transport, prin cre</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 xml:space="preserve">terea consumului de carburant, precum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prin m</w:t>
      </w:r>
      <w:r>
        <w:rPr>
          <w:rFonts w:ascii="Arial Narrow" w:eastAsia="Arial" w:hAnsi="Arial Narrow" w:cs="Arial"/>
          <w:color w:val="000000"/>
          <w:szCs w:val="24"/>
          <w:lang w:eastAsia="en-US" w:bidi="en-US"/>
        </w:rPr>
        <w:t>ă</w:t>
      </w:r>
      <w:r w:rsidRPr="004A2C55">
        <w:rPr>
          <w:rFonts w:ascii="Arial Narrow" w:eastAsia="Arial" w:hAnsi="Arial Narrow" w:cs="Arial"/>
          <w:color w:val="000000"/>
          <w:szCs w:val="24"/>
          <w:lang w:eastAsia="en-US" w:bidi="en-US"/>
        </w:rPr>
        <w:t>rirea costurilor legate de intre</w:t>
      </w:r>
      <w:r>
        <w:rPr>
          <w:rFonts w:ascii="Arial Narrow" w:eastAsia="Arial" w:hAnsi="Arial Narrow" w:cs="Arial"/>
          <w:color w:val="000000"/>
          <w:szCs w:val="24"/>
          <w:lang w:eastAsia="en-US" w:bidi="en-US"/>
        </w:rPr>
        <w:t>ț</w:t>
      </w:r>
      <w:r w:rsidRPr="004A2C55">
        <w:rPr>
          <w:rFonts w:ascii="Arial Narrow" w:eastAsia="Arial" w:hAnsi="Arial Narrow" w:cs="Arial"/>
          <w:color w:val="000000"/>
          <w:szCs w:val="24"/>
          <w:lang w:eastAsia="en-US" w:bidi="en-US"/>
        </w:rPr>
        <w:t xml:space="preserve">inerea </w:t>
      </w:r>
      <w:r>
        <w:rPr>
          <w:rFonts w:ascii="Arial Narrow" w:eastAsia="Arial" w:hAnsi="Arial Narrow" w:cs="Arial"/>
          <w:color w:val="000000"/>
          <w:szCs w:val="24"/>
          <w:lang w:eastAsia="en-US" w:bidi="en-US"/>
        </w:rPr>
        <w:t>ș</w:t>
      </w:r>
      <w:r w:rsidRPr="004A2C55">
        <w:rPr>
          <w:rFonts w:ascii="Arial Narrow" w:eastAsia="Arial" w:hAnsi="Arial Narrow" w:cs="Arial"/>
          <w:color w:val="000000"/>
          <w:szCs w:val="24"/>
          <w:lang w:eastAsia="en-US" w:bidi="en-US"/>
        </w:rPr>
        <w:t>i repararea mijloacelor de transport.</w:t>
      </w:r>
    </w:p>
    <w:p w14:paraId="0A6CA5CB" w14:textId="77777777" w:rsidR="00720E9F" w:rsidRPr="004E1AC9" w:rsidRDefault="00720E9F" w:rsidP="00361EBD">
      <w:pPr>
        <w:suppressAutoHyphens/>
        <w:jc w:val="both"/>
        <w:rPr>
          <w:rFonts w:ascii="Arial Narrow" w:hAnsi="Arial Narrow"/>
          <w:i/>
          <w:color w:val="000000"/>
          <w:szCs w:val="24"/>
          <w:lang w:eastAsia="zh-CN"/>
        </w:rPr>
      </w:pPr>
    </w:p>
    <w:p w14:paraId="6CFD0A5B" w14:textId="77777777" w:rsidR="003309DF" w:rsidRPr="004E1AC9" w:rsidRDefault="002C39F9" w:rsidP="00361EBD">
      <w:pPr>
        <w:suppressAutoHyphens/>
        <w:ind w:firstLine="720"/>
        <w:jc w:val="both"/>
        <w:rPr>
          <w:rFonts w:ascii="Arial Narrow" w:hAnsi="Arial Narrow"/>
          <w:i/>
          <w:color w:val="000000"/>
          <w:szCs w:val="24"/>
          <w:lang w:eastAsia="zh-CN"/>
        </w:rPr>
      </w:pPr>
      <w:r w:rsidRPr="004E1AC9">
        <w:rPr>
          <w:rFonts w:ascii="Arial Narrow" w:hAnsi="Arial Narrow"/>
          <w:i/>
          <w:color w:val="000000"/>
          <w:szCs w:val="24"/>
          <w:lang w:eastAsia="zh-CN"/>
        </w:rPr>
        <w:t>Municipiului</w:t>
      </w:r>
      <w:r w:rsidR="0065457B" w:rsidRPr="004E1AC9">
        <w:rPr>
          <w:rFonts w:ascii="Arial Narrow" w:hAnsi="Arial Narrow"/>
          <w:i/>
          <w:color w:val="000000"/>
          <w:szCs w:val="24"/>
          <w:lang w:eastAsia="zh-CN"/>
        </w:rPr>
        <w:t xml:space="preserve"> Targu Mureș </w:t>
      </w:r>
      <w:r w:rsidRPr="004E1AC9">
        <w:rPr>
          <w:rFonts w:ascii="Arial Narrow" w:hAnsi="Arial Narrow"/>
          <w:i/>
          <w:color w:val="000000"/>
          <w:szCs w:val="24"/>
          <w:lang w:eastAsia="zh-CN"/>
        </w:rPr>
        <w:t xml:space="preserve">a adoptat </w:t>
      </w:r>
      <w:r w:rsidR="003309DF" w:rsidRPr="004E1AC9">
        <w:rPr>
          <w:rFonts w:ascii="Arial Narrow" w:hAnsi="Arial Narrow"/>
          <w:i/>
          <w:color w:val="000000"/>
          <w:szCs w:val="24"/>
          <w:lang w:eastAsia="zh-CN"/>
        </w:rPr>
        <w:t>Olanul</w:t>
      </w:r>
      <w:r w:rsidRPr="004E1AC9">
        <w:rPr>
          <w:rFonts w:ascii="Arial Narrow" w:hAnsi="Arial Narrow"/>
          <w:i/>
          <w:color w:val="000000"/>
          <w:szCs w:val="24"/>
          <w:lang w:eastAsia="zh-CN"/>
        </w:rPr>
        <w:t xml:space="preserve"> Integrată de Dezvoltare Urbană Durabilă </w:t>
      </w:r>
      <w:r w:rsidR="0065457B" w:rsidRPr="004E1AC9">
        <w:rPr>
          <w:rFonts w:ascii="Arial Narrow" w:hAnsi="Arial Narrow"/>
          <w:i/>
          <w:color w:val="000000"/>
          <w:szCs w:val="24"/>
          <w:lang w:eastAsia="zh-CN"/>
        </w:rPr>
        <w:t xml:space="preserve">prin </w:t>
      </w:r>
      <w:r w:rsidRPr="004E1AC9">
        <w:rPr>
          <w:rFonts w:ascii="Arial Narrow" w:hAnsi="Arial Narrow"/>
          <w:i/>
          <w:color w:val="000000"/>
          <w:szCs w:val="24"/>
          <w:lang w:eastAsia="zh-CN"/>
        </w:rPr>
        <w:t xml:space="preserve">care </w:t>
      </w:r>
      <w:r w:rsidR="003309DF" w:rsidRPr="004E1AC9">
        <w:rPr>
          <w:rFonts w:ascii="Arial Narrow" w:hAnsi="Arial Narrow"/>
          <w:i/>
          <w:color w:val="000000"/>
          <w:szCs w:val="24"/>
          <w:lang w:eastAsia="zh-CN"/>
        </w:rPr>
        <w:t>au fost identificate următoarele probleme:</w:t>
      </w:r>
    </w:p>
    <w:p w14:paraId="78905E97" w14:textId="77777777" w:rsidR="003309DF" w:rsidRPr="004E1AC9" w:rsidRDefault="003309DF" w:rsidP="00361EBD">
      <w:pPr>
        <w:suppressAutoHyphens/>
        <w:ind w:firstLine="720"/>
        <w:jc w:val="both"/>
        <w:rPr>
          <w:rFonts w:ascii="Arial Narrow" w:hAnsi="Arial Narrow"/>
          <w:i/>
          <w:color w:val="000000"/>
          <w:szCs w:val="24"/>
          <w:lang w:eastAsia="zh-CN"/>
        </w:rPr>
      </w:pPr>
      <w:r w:rsidRPr="004E1AC9">
        <w:rPr>
          <w:rFonts w:ascii="Arial Narrow" w:hAnsi="Arial Narrow"/>
          <w:i/>
          <w:color w:val="000000"/>
          <w:szCs w:val="24"/>
          <w:lang w:eastAsia="zh-CN"/>
        </w:rPr>
        <w:t>DIAGNOSTICARE – PROBLEMELE ORAŞULUI</w:t>
      </w:r>
    </w:p>
    <w:p w14:paraId="20C62649" w14:textId="057847AC" w:rsidR="003309DF"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Municipiul Tîrgu-Mureş are o populaţie de 144.806 locuitori, din care: 68.503 populaţie de gen masculin şi 76.303 populaţie de gen feminin;</w:t>
      </w:r>
    </w:p>
    <w:p w14:paraId="6CB7870C" w14:textId="49871FD4" w:rsidR="003309DF"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În ultimul deceniu, populaţia oraşului a scăzut cu peste 20.000 de locuitori;</w:t>
      </w:r>
    </w:p>
    <w:p w14:paraId="4EC5966E" w14:textId="610D183C" w:rsidR="003309DF"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Tot mai mulţi tineri, în lipsa locurilor de muncă şi a perspectivelor privind</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dezvoltarea economică, îşi caută împlinirea în afara hotarelor oraşului şi a</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graniţelor ţării;</w:t>
      </w:r>
    </w:p>
    <w:p w14:paraId="643F1CEB" w14:textId="3C6D2B0B" w:rsidR="003309DF"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Mărginit foarte strâns de localităţile suburbane, oraşul nu are la dispoziţie spaţiul</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necesar pentru a se extinde, iar din punct de vedere economic acest lucru</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influenţează negativ dezvoltarea localităţii;</w:t>
      </w:r>
    </w:p>
    <w:p w14:paraId="712EEE97" w14:textId="4442FB66" w:rsidR="003309DF"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În lipsa terenurilor necesare pentru construcţia de locuinţe, cetăţeni ai oraşului se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 xml:space="preserve">îndreaptă spre localităţile limitrofe oraşului: </w:t>
      </w:r>
      <w:r w:rsidR="00B3233D" w:rsidRPr="004E1AC9">
        <w:rPr>
          <w:rFonts w:ascii="Arial Narrow" w:hAnsi="Arial Narrow"/>
          <w:i/>
          <w:color w:val="000000"/>
          <w:szCs w:val="24"/>
          <w:lang w:eastAsia="zh-CN"/>
        </w:rPr>
        <w:t xml:space="preserve">Vălureni Budiu Mic, </w:t>
      </w:r>
      <w:r w:rsidRPr="004E1AC9">
        <w:rPr>
          <w:rFonts w:ascii="Arial Narrow" w:hAnsi="Arial Narrow"/>
          <w:i/>
          <w:color w:val="000000"/>
          <w:szCs w:val="24"/>
          <w:lang w:eastAsia="zh-CN"/>
        </w:rPr>
        <w:t>Sângeorgiu de Mureş, Sântana de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Mureş, Sâncraiu de Mureş, Cristeşti, Ungheni, Corunca ş.a.</w:t>
      </w:r>
    </w:p>
    <w:p w14:paraId="42EC55AA" w14:textId="77777777" w:rsidR="008147A9"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Solicitările de locuinţe sociale sunt numeroase, peste 600 de solicitări fiind</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depuse în anual la Primăria municipiului Tîrgu-Mureş;</w:t>
      </w:r>
      <w:r w:rsidR="008147A9" w:rsidRPr="004E1AC9">
        <w:rPr>
          <w:rFonts w:ascii="Arial Narrow" w:hAnsi="Arial Narrow"/>
          <w:i/>
          <w:color w:val="000000"/>
          <w:szCs w:val="24"/>
          <w:lang w:eastAsia="zh-CN"/>
        </w:rPr>
        <w:t xml:space="preserve"> </w:t>
      </w:r>
    </w:p>
    <w:p w14:paraId="798772FE" w14:textId="7B92340D" w:rsidR="003309DF"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Tîrgu-Mureş se află pe primele locuri la nivel naţional în privinţa numărului de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autovehicule pe cap de locuitor (conform statisticilor tot al treilea locuitor deţine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un autoturism în proprietate particulară);</w:t>
      </w:r>
    </w:p>
    <w:p w14:paraId="13EC90B6" w14:textId="77777777" w:rsidR="00100E15" w:rsidRDefault="00B3233D"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Circulatia auto</w:t>
      </w:r>
      <w:r w:rsidR="00AF2D90" w:rsidRPr="004E1AC9">
        <w:rPr>
          <w:rFonts w:ascii="Arial Narrow" w:hAnsi="Arial Narrow"/>
          <w:i/>
          <w:color w:val="000000"/>
          <w:szCs w:val="24"/>
          <w:lang w:eastAsia="zh-CN"/>
        </w:rPr>
        <w:t xml:space="preserve"> de tran</w:t>
      </w:r>
      <w:r w:rsidR="00786875" w:rsidRPr="004E1AC9">
        <w:rPr>
          <w:rFonts w:ascii="Arial Narrow" w:hAnsi="Arial Narrow"/>
          <w:i/>
          <w:color w:val="000000"/>
          <w:szCs w:val="24"/>
          <w:lang w:eastAsia="zh-CN"/>
        </w:rPr>
        <w:t>z</w:t>
      </w:r>
      <w:r w:rsidR="00AF2D90" w:rsidRPr="004E1AC9">
        <w:rPr>
          <w:rFonts w:ascii="Arial Narrow" w:hAnsi="Arial Narrow"/>
          <w:i/>
          <w:color w:val="000000"/>
          <w:szCs w:val="24"/>
          <w:lang w:eastAsia="zh-CN"/>
        </w:rPr>
        <w:t xml:space="preserve">it </w:t>
      </w:r>
      <w:r w:rsidRPr="004E1AC9">
        <w:rPr>
          <w:rFonts w:ascii="Arial Narrow" w:hAnsi="Arial Narrow"/>
          <w:i/>
          <w:color w:val="000000"/>
          <w:szCs w:val="24"/>
          <w:lang w:eastAsia="zh-CN"/>
        </w:rPr>
        <w:t xml:space="preserve"> in Municipiu se realizează pe </w:t>
      </w:r>
      <w:r w:rsidR="00AF2D90" w:rsidRPr="004E1AC9">
        <w:rPr>
          <w:rFonts w:ascii="Arial Narrow" w:hAnsi="Arial Narrow"/>
          <w:i/>
          <w:color w:val="000000"/>
          <w:szCs w:val="24"/>
          <w:lang w:eastAsia="zh-CN"/>
        </w:rPr>
        <w:t xml:space="preserve">directia Cluj </w:t>
      </w:r>
      <w:r w:rsidR="004E1AC9">
        <w:rPr>
          <w:rFonts w:ascii="Arial Narrow" w:hAnsi="Arial Narrow"/>
          <w:i/>
          <w:color w:val="000000"/>
          <w:szCs w:val="24"/>
          <w:lang w:eastAsia="zh-CN"/>
        </w:rPr>
        <w:t xml:space="preserve">spre </w:t>
      </w:r>
      <w:r w:rsidR="00AF2D90" w:rsidRPr="004E1AC9">
        <w:rPr>
          <w:rFonts w:ascii="Arial Narrow" w:hAnsi="Arial Narrow"/>
          <w:i/>
          <w:color w:val="000000"/>
          <w:szCs w:val="24"/>
          <w:lang w:eastAsia="zh-CN"/>
        </w:rPr>
        <w:t>Reghin si Sighisoara</w:t>
      </w:r>
      <w:r w:rsidR="00786875" w:rsidRPr="004E1AC9">
        <w:rPr>
          <w:rFonts w:ascii="Arial Narrow" w:hAnsi="Arial Narrow"/>
          <w:i/>
          <w:color w:val="000000"/>
          <w:szCs w:val="24"/>
          <w:lang w:eastAsia="zh-CN"/>
        </w:rPr>
        <w:t xml:space="preserve">, </w:t>
      </w:r>
      <w:r w:rsidR="004E1AC9">
        <w:rPr>
          <w:rFonts w:ascii="Arial Narrow" w:hAnsi="Arial Narrow"/>
          <w:i/>
          <w:color w:val="000000"/>
          <w:szCs w:val="24"/>
          <w:lang w:eastAsia="zh-CN"/>
        </w:rPr>
        <w:t xml:space="preserve">in baza recensamantului de trafic la nivel an 2015 s-a stabilit </w:t>
      </w:r>
      <w:r w:rsidR="00100E15">
        <w:rPr>
          <w:rFonts w:ascii="Arial Narrow" w:hAnsi="Arial Narrow"/>
          <w:i/>
          <w:color w:val="000000"/>
          <w:szCs w:val="24"/>
          <w:lang w:eastAsia="zh-CN"/>
        </w:rPr>
        <w:t xml:space="preserve">următoarele </w:t>
      </w:r>
      <w:r w:rsidR="004E1AC9">
        <w:rPr>
          <w:rFonts w:ascii="Arial Narrow" w:hAnsi="Arial Narrow"/>
          <w:i/>
          <w:color w:val="000000"/>
          <w:szCs w:val="24"/>
          <w:lang w:eastAsia="zh-CN"/>
        </w:rPr>
        <w:t>valor</w:t>
      </w:r>
      <w:r w:rsidR="00100E15">
        <w:rPr>
          <w:rFonts w:ascii="Arial Narrow" w:hAnsi="Arial Narrow"/>
          <w:i/>
          <w:color w:val="000000"/>
          <w:szCs w:val="24"/>
          <w:lang w:eastAsia="zh-CN"/>
        </w:rPr>
        <w:t>i:</w:t>
      </w:r>
    </w:p>
    <w:p w14:paraId="243E8BC9" w14:textId="0E857610" w:rsidR="00100E15" w:rsidRDefault="00100E15" w:rsidP="00100E15">
      <w:pPr>
        <w:pStyle w:val="ListParagraph"/>
        <w:suppressAutoHyphens/>
        <w:jc w:val="both"/>
        <w:rPr>
          <w:rFonts w:ascii="Arial Narrow" w:hAnsi="Arial Narrow"/>
          <w:i/>
          <w:color w:val="000000"/>
          <w:szCs w:val="24"/>
          <w:lang w:eastAsia="zh-CN"/>
        </w:rPr>
      </w:pPr>
    </w:p>
    <w:p w14:paraId="3B68AE5F" w14:textId="77777777" w:rsidR="00100E15" w:rsidRPr="00100E15" w:rsidRDefault="00100E15" w:rsidP="00100E15">
      <w:pPr>
        <w:keepNext/>
        <w:spacing w:after="120"/>
        <w:rPr>
          <w:rFonts w:ascii="Tahoma" w:hAnsi="Tahoma" w:cs="Tahoma"/>
          <w:i/>
          <w:iCs/>
          <w:sz w:val="22"/>
          <w:szCs w:val="24"/>
          <w:lang w:eastAsia="en-US"/>
        </w:rPr>
      </w:pPr>
      <w:bookmarkStart w:id="13" w:name="_Toc55396256"/>
      <w:bookmarkStart w:id="14" w:name="_Toc56069275"/>
      <w:bookmarkStart w:id="15" w:name="_Toc84480508"/>
      <w:r w:rsidRPr="00100E15">
        <w:rPr>
          <w:rFonts w:ascii="Tahoma" w:hAnsi="Tahoma" w:cs="Tahoma"/>
          <w:i/>
          <w:iCs/>
          <w:sz w:val="22"/>
          <w:szCs w:val="24"/>
          <w:lang w:eastAsia="en-US"/>
        </w:rPr>
        <w:t xml:space="preserve">Tabelul 8-5. Volume de trafic inregistrate in anul 2015 </w:t>
      </w:r>
      <w:bookmarkEnd w:id="13"/>
      <w:bookmarkEnd w:id="14"/>
      <w:r w:rsidRPr="00100E15">
        <w:rPr>
          <w:rFonts w:ascii="Tahoma" w:hAnsi="Tahoma" w:cs="Tahoma"/>
          <w:i/>
          <w:iCs/>
          <w:sz w:val="22"/>
          <w:szCs w:val="24"/>
          <w:lang w:eastAsia="en-US"/>
        </w:rPr>
        <w:t xml:space="preserve">pe </w:t>
      </w:r>
      <w:bookmarkEnd w:id="15"/>
      <w:r w:rsidRPr="00100E15">
        <w:rPr>
          <w:rFonts w:ascii="Tahoma" w:hAnsi="Tahoma" w:cs="Tahoma"/>
          <w:i/>
          <w:iCs/>
          <w:sz w:val="22"/>
          <w:szCs w:val="24"/>
          <w:lang w:eastAsia="en-US"/>
        </w:rPr>
        <w:t>DN15, DN15E si DN13</w:t>
      </w:r>
    </w:p>
    <w:p w14:paraId="39F638DF" w14:textId="77777777" w:rsidR="00100E15" w:rsidRPr="00100E15" w:rsidRDefault="00100E15" w:rsidP="00100E15">
      <w:pPr>
        <w:keepNext/>
        <w:rPr>
          <w:rFonts w:ascii="Tahoma" w:hAnsi="Tahoma" w:cs="Tahoma"/>
          <w:i/>
          <w:iCs/>
          <w:sz w:val="22"/>
          <w:szCs w:val="24"/>
          <w:lang w:eastAsia="en-US"/>
        </w:rPr>
      </w:pPr>
      <w:r w:rsidRPr="00100E15">
        <w:rPr>
          <w:rFonts w:ascii="Tahoma" w:hAnsi="Tahoma"/>
          <w:i/>
          <w:iCs/>
          <w:sz w:val="22"/>
          <w:szCs w:val="24"/>
          <w:lang w:eastAsia="en-US"/>
        </w:rPr>
        <w:drawing>
          <wp:inline distT="0" distB="0" distL="0" distR="0" wp14:anchorId="1DC2C8A7" wp14:editId="54987506">
            <wp:extent cx="6120130" cy="1985010"/>
            <wp:effectExtent l="19050" t="19050" r="13970" b="1524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1985010"/>
                    </a:xfrm>
                    <a:prstGeom prst="rect">
                      <a:avLst/>
                    </a:prstGeom>
                    <a:noFill/>
                    <a:ln w="3175">
                      <a:solidFill>
                        <a:sysClr val="windowText" lastClr="000000"/>
                      </a:solidFill>
                    </a:ln>
                  </pic:spPr>
                </pic:pic>
              </a:graphicData>
            </a:graphic>
          </wp:inline>
        </w:drawing>
      </w:r>
    </w:p>
    <w:p w14:paraId="35F08BFE" w14:textId="77777777" w:rsidR="00100E15" w:rsidRPr="00100E15" w:rsidRDefault="00100E15" w:rsidP="00100E15">
      <w:pPr>
        <w:keepNext/>
        <w:rPr>
          <w:rFonts w:ascii="Tahoma" w:hAnsi="Tahoma" w:cs="Tahoma"/>
          <w:i/>
          <w:iCs/>
          <w:sz w:val="22"/>
          <w:szCs w:val="24"/>
          <w:lang w:eastAsia="en-US"/>
        </w:rPr>
      </w:pPr>
      <w:r w:rsidRPr="00100E15">
        <w:rPr>
          <w:rFonts w:ascii="Tahoma" w:hAnsi="Tahoma" w:cs="Tahoma"/>
          <w:i/>
          <w:iCs/>
          <w:sz w:val="22"/>
          <w:szCs w:val="24"/>
          <w:lang w:eastAsia="en-US"/>
        </w:rPr>
        <w:t>Se observa ca media traficului inregistrat pe DN15 este peste media nationala iar ponderea traficului greu este la 70% din media nationala.</w:t>
      </w:r>
    </w:p>
    <w:p w14:paraId="683765F7" w14:textId="77777777" w:rsidR="00100E15" w:rsidRPr="00100E15" w:rsidRDefault="00100E15" w:rsidP="00100E15">
      <w:pPr>
        <w:spacing w:before="120" w:after="320"/>
        <w:jc w:val="both"/>
        <w:rPr>
          <w:rFonts w:ascii="Tahoma" w:eastAsia="Calibri" w:hAnsi="Tahoma"/>
          <w:sz w:val="22"/>
          <w:szCs w:val="22"/>
          <w:lang w:eastAsia="en-US"/>
        </w:rPr>
      </w:pPr>
      <w:r w:rsidRPr="00100E15">
        <w:rPr>
          <w:rFonts w:ascii="Tahoma" w:eastAsia="Calibri" w:hAnsi="Tahoma"/>
          <w:sz w:val="22"/>
          <w:szCs w:val="22"/>
          <w:lang w:eastAsia="en-US"/>
        </w:rPr>
        <w:t>`</w:t>
      </w:r>
    </w:p>
    <w:p w14:paraId="304F94A4" w14:textId="77777777" w:rsidR="00100E15" w:rsidRPr="00100E15" w:rsidRDefault="00100E15" w:rsidP="00100E15">
      <w:pPr>
        <w:keepNext/>
        <w:rPr>
          <w:rFonts w:ascii="Tahoma" w:hAnsi="Tahoma" w:cs="Tahoma"/>
          <w:i/>
          <w:iCs/>
          <w:sz w:val="22"/>
          <w:szCs w:val="24"/>
          <w:lang w:eastAsia="en-US"/>
        </w:rPr>
      </w:pPr>
      <w:bookmarkStart w:id="16" w:name="_Toc84480509"/>
      <w:r w:rsidRPr="00100E15">
        <w:rPr>
          <w:rFonts w:ascii="Tahoma" w:hAnsi="Tahoma" w:cs="Tahoma"/>
          <w:i/>
          <w:iCs/>
          <w:sz w:val="22"/>
          <w:szCs w:val="24"/>
          <w:lang w:eastAsia="en-US"/>
        </w:rPr>
        <w:lastRenderedPageBreak/>
        <w:t>Tabelul 8-6. Nivel de serviciu pe drumul national DN15, DN15E, DN13 - anul 2015</w:t>
      </w:r>
      <w:bookmarkEnd w:id="16"/>
    </w:p>
    <w:p w14:paraId="78061E3B" w14:textId="77777777" w:rsidR="00100E15" w:rsidRPr="00100E15" w:rsidRDefault="00100E15" w:rsidP="00100E15">
      <w:pPr>
        <w:spacing w:before="120" w:after="320"/>
        <w:jc w:val="both"/>
        <w:rPr>
          <w:rFonts w:ascii="Tahoma" w:eastAsia="Calibri" w:hAnsi="Tahoma"/>
          <w:sz w:val="22"/>
          <w:szCs w:val="22"/>
          <w:lang w:eastAsia="en-US"/>
        </w:rPr>
      </w:pPr>
      <w:r w:rsidRPr="00100E15">
        <w:rPr>
          <w:rFonts w:ascii="Tahoma" w:eastAsia="Calibri" w:hAnsi="Tahoma"/>
          <w:sz w:val="22"/>
          <w:szCs w:val="22"/>
          <w:lang w:eastAsia="en-US"/>
        </w:rPr>
        <w:drawing>
          <wp:inline distT="0" distB="0" distL="0" distR="0" wp14:anchorId="77CE5685" wp14:editId="41DA295F">
            <wp:extent cx="6120130" cy="1367155"/>
            <wp:effectExtent l="0" t="0" r="0" b="444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1367155"/>
                    </a:xfrm>
                    <a:prstGeom prst="rect">
                      <a:avLst/>
                    </a:prstGeom>
                    <a:noFill/>
                    <a:ln>
                      <a:noFill/>
                    </a:ln>
                  </pic:spPr>
                </pic:pic>
              </a:graphicData>
            </a:graphic>
          </wp:inline>
        </w:drawing>
      </w:r>
    </w:p>
    <w:p w14:paraId="2F98EE08" w14:textId="77777777" w:rsidR="00100E15" w:rsidRDefault="00100E15" w:rsidP="00100E15">
      <w:pPr>
        <w:pStyle w:val="ListParagraph"/>
        <w:suppressAutoHyphens/>
        <w:jc w:val="both"/>
        <w:rPr>
          <w:rFonts w:ascii="Arial Narrow" w:hAnsi="Arial Narrow"/>
          <w:i/>
          <w:color w:val="000000"/>
          <w:szCs w:val="24"/>
          <w:lang w:eastAsia="zh-CN"/>
        </w:rPr>
      </w:pPr>
    </w:p>
    <w:p w14:paraId="39A1E6DA" w14:textId="77777777" w:rsidR="00100E15" w:rsidRDefault="00100E15" w:rsidP="00100E15">
      <w:pPr>
        <w:pStyle w:val="ListParagraph"/>
        <w:suppressAutoHyphens/>
        <w:jc w:val="both"/>
        <w:rPr>
          <w:rFonts w:ascii="Arial Narrow" w:hAnsi="Arial Narrow"/>
          <w:i/>
          <w:color w:val="000000"/>
          <w:szCs w:val="24"/>
          <w:lang w:eastAsia="zh-CN"/>
        </w:rPr>
      </w:pPr>
      <w:r>
        <w:rPr>
          <w:rFonts w:ascii="Arial Narrow" w:hAnsi="Arial Narrow"/>
          <w:i/>
          <w:color w:val="000000"/>
          <w:szCs w:val="24"/>
          <w:lang w:eastAsia="zh-CN"/>
        </w:rPr>
        <w:t>Artera pe care se efectuează traficul în prezent este cel al bd Gheorghe Doja fiind necesa</w:t>
      </w:r>
    </w:p>
    <w:p w14:paraId="60083DE2" w14:textId="489A3ECA" w:rsidR="008147A9" w:rsidRPr="004E1AC9" w:rsidRDefault="00100E15" w:rsidP="00475A28">
      <w:pPr>
        <w:pStyle w:val="ListParagraph"/>
        <w:numPr>
          <w:ilvl w:val="0"/>
          <w:numId w:val="19"/>
        </w:numPr>
        <w:suppressAutoHyphens/>
        <w:jc w:val="both"/>
        <w:rPr>
          <w:rFonts w:ascii="Arial Narrow" w:hAnsi="Arial Narrow"/>
          <w:i/>
          <w:color w:val="000000"/>
          <w:szCs w:val="24"/>
          <w:lang w:eastAsia="zh-CN"/>
        </w:rPr>
      </w:pPr>
      <w:r>
        <w:rPr>
          <w:rFonts w:ascii="Arial Narrow" w:hAnsi="Arial Narrow"/>
          <w:i/>
          <w:color w:val="000000"/>
          <w:szCs w:val="24"/>
          <w:lang w:eastAsia="zh-CN"/>
        </w:rPr>
        <w:t xml:space="preserve">La </w:t>
      </w:r>
      <w:r w:rsidR="003309DF" w:rsidRPr="004E1AC9">
        <w:rPr>
          <w:rFonts w:ascii="Arial Narrow" w:hAnsi="Arial Narrow"/>
          <w:i/>
          <w:color w:val="000000"/>
          <w:szCs w:val="24"/>
          <w:lang w:eastAsia="zh-CN"/>
        </w:rPr>
        <w:t>ore de vârf, circulaţia rutieră devine foarte dificilă în zona centrală a oraşului;</w:t>
      </w:r>
      <w:r w:rsidR="008147A9" w:rsidRPr="004E1AC9">
        <w:rPr>
          <w:rFonts w:ascii="Arial Narrow" w:hAnsi="Arial Narrow"/>
          <w:i/>
          <w:color w:val="000000"/>
          <w:szCs w:val="24"/>
          <w:lang w:eastAsia="zh-CN"/>
        </w:rPr>
        <w:t xml:space="preserve"> </w:t>
      </w:r>
    </w:p>
    <w:p w14:paraId="38511CF6" w14:textId="6370024C" w:rsidR="003309DF"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Oraşul nu dispune de centuri rutiere ocolitoare, pentru devierea traficului de</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tranzit;</w:t>
      </w:r>
    </w:p>
    <w:p w14:paraId="70DE20EE" w14:textId="2CB57323" w:rsidR="00B3233D" w:rsidRPr="004E1AC9" w:rsidRDefault="003309DF" w:rsidP="00475A28">
      <w:pPr>
        <w:pStyle w:val="ListParagraph"/>
        <w:numPr>
          <w:ilvl w:val="0"/>
          <w:numId w:val="19"/>
        </w:numPr>
        <w:suppressAutoHyphens/>
        <w:jc w:val="both"/>
        <w:rPr>
          <w:rFonts w:ascii="Arial Narrow" w:hAnsi="Arial Narrow"/>
          <w:i/>
          <w:color w:val="000000"/>
          <w:szCs w:val="24"/>
          <w:lang w:eastAsia="zh-CN"/>
        </w:rPr>
      </w:pPr>
      <w:r w:rsidRPr="004E1AC9">
        <w:rPr>
          <w:rFonts w:ascii="Arial Narrow" w:hAnsi="Arial Narrow"/>
          <w:i/>
          <w:color w:val="000000"/>
          <w:szCs w:val="24"/>
          <w:lang w:eastAsia="zh-CN"/>
        </w:rPr>
        <w:t>Infrastructura localităţii nu a fost concepută pentru a face faţă actualei</w:t>
      </w:r>
      <w:r w:rsidR="008147A9" w:rsidRPr="004E1AC9">
        <w:rPr>
          <w:rFonts w:ascii="Arial Narrow" w:hAnsi="Arial Narrow"/>
          <w:i/>
          <w:color w:val="000000"/>
          <w:szCs w:val="24"/>
          <w:lang w:eastAsia="zh-CN"/>
        </w:rPr>
        <w:t xml:space="preserve"> </w:t>
      </w:r>
      <w:r w:rsidRPr="004E1AC9">
        <w:rPr>
          <w:rFonts w:ascii="Arial Narrow" w:hAnsi="Arial Narrow"/>
          <w:i/>
          <w:color w:val="000000"/>
          <w:szCs w:val="24"/>
          <w:lang w:eastAsia="zh-CN"/>
        </w:rPr>
        <w:t xml:space="preserve">aglomeraţii urbane. </w:t>
      </w:r>
    </w:p>
    <w:p w14:paraId="3024BBDB" w14:textId="77777777" w:rsidR="0020457E" w:rsidRDefault="00100E15" w:rsidP="00475A28">
      <w:pPr>
        <w:pStyle w:val="ListParagraph"/>
        <w:numPr>
          <w:ilvl w:val="0"/>
          <w:numId w:val="19"/>
        </w:numPr>
        <w:suppressAutoHyphens/>
        <w:jc w:val="both"/>
        <w:rPr>
          <w:rFonts w:ascii="Arial Narrow" w:hAnsi="Arial Narrow"/>
          <w:i/>
          <w:color w:val="000000"/>
          <w:szCs w:val="24"/>
          <w:lang w:eastAsia="zh-CN"/>
        </w:rPr>
      </w:pPr>
      <w:r>
        <w:rPr>
          <w:rFonts w:ascii="Arial Narrow" w:hAnsi="Arial Narrow"/>
          <w:i/>
          <w:color w:val="000000"/>
          <w:szCs w:val="24"/>
          <w:lang w:eastAsia="zh-CN"/>
        </w:rPr>
        <w:t xml:space="preserve">Traficul de tranzit este dublat de traficul de </w:t>
      </w:r>
      <w:r w:rsidR="002C517C">
        <w:rPr>
          <w:rFonts w:ascii="Arial Narrow" w:hAnsi="Arial Narrow"/>
          <w:i/>
          <w:color w:val="000000"/>
          <w:szCs w:val="24"/>
          <w:lang w:eastAsia="zh-CN"/>
        </w:rPr>
        <w:t xml:space="preserve">incidentă spre locurile de muncă si centrele comerciale acestea se află in principal in zona bd, Gh Doja zona </w:t>
      </w:r>
      <w:r w:rsidR="0020457E">
        <w:rPr>
          <w:rFonts w:ascii="Arial Narrow" w:hAnsi="Arial Narrow"/>
          <w:i/>
          <w:color w:val="000000"/>
          <w:szCs w:val="24"/>
          <w:lang w:eastAsia="zh-CN"/>
        </w:rPr>
        <w:t xml:space="preserve">platforma industrială Azomures, zona industrială Cristesti, Parcul industrial </w:t>
      </w:r>
      <w:r w:rsidR="002C517C">
        <w:rPr>
          <w:rFonts w:ascii="Arial Narrow" w:hAnsi="Arial Narrow"/>
          <w:i/>
          <w:color w:val="000000"/>
          <w:szCs w:val="24"/>
          <w:lang w:eastAsia="zh-CN"/>
        </w:rPr>
        <w:t>de la</w:t>
      </w:r>
      <w:r w:rsidR="0020457E">
        <w:rPr>
          <w:rFonts w:ascii="Arial Narrow" w:hAnsi="Arial Narrow"/>
          <w:i/>
          <w:color w:val="000000"/>
          <w:szCs w:val="24"/>
          <w:lang w:eastAsia="zh-CN"/>
        </w:rPr>
        <w:t xml:space="preserve"> Vidrasau</w:t>
      </w:r>
    </w:p>
    <w:bookmarkEnd w:id="12"/>
    <w:p w14:paraId="27A94C97" w14:textId="0D15AEF8" w:rsidR="00C312DA" w:rsidRDefault="00C312DA">
      <w:pPr>
        <w:rPr>
          <w:rFonts w:ascii="Arial Narrow" w:hAnsi="Arial Narrow"/>
          <w:i/>
          <w:sz w:val="28"/>
          <w:szCs w:val="24"/>
        </w:rPr>
      </w:pPr>
      <w:r>
        <w:rPr>
          <w:rFonts w:ascii="Arial Narrow" w:hAnsi="Arial Narrow"/>
          <w:i/>
          <w:sz w:val="28"/>
          <w:szCs w:val="24"/>
        </w:rPr>
        <w:br w:type="page"/>
      </w:r>
    </w:p>
    <w:p w14:paraId="13E615AC" w14:textId="77777777" w:rsidR="008147A9" w:rsidRPr="004E1AC9" w:rsidRDefault="008147A9" w:rsidP="003E5972">
      <w:pPr>
        <w:shd w:val="clear" w:color="auto" w:fill="FFFFFF"/>
        <w:jc w:val="both"/>
        <w:rPr>
          <w:rFonts w:ascii="Arial Narrow" w:hAnsi="Arial Narrow"/>
          <w:i/>
          <w:sz w:val="28"/>
          <w:szCs w:val="24"/>
        </w:rPr>
      </w:pPr>
    </w:p>
    <w:p w14:paraId="6EAC74B7" w14:textId="4563FB37" w:rsidR="003E5972" w:rsidRPr="004E1AC9" w:rsidRDefault="002C39F9" w:rsidP="003E5972">
      <w:pPr>
        <w:shd w:val="clear" w:color="auto" w:fill="FFFFFF"/>
        <w:jc w:val="both"/>
        <w:rPr>
          <w:rFonts w:ascii="Arial Narrow" w:hAnsi="Arial Narrow"/>
          <w:i/>
          <w:szCs w:val="24"/>
        </w:rPr>
      </w:pPr>
      <w:r w:rsidRPr="004E1AC9">
        <w:rPr>
          <w:rFonts w:ascii="Arial Narrow" w:hAnsi="Arial Narrow"/>
          <w:i/>
          <w:sz w:val="28"/>
          <w:szCs w:val="24"/>
        </w:rPr>
        <w:t xml:space="preserve">Situatia existentă </w:t>
      </w:r>
    </w:p>
    <w:p w14:paraId="55AED17C" w14:textId="260CBBF8" w:rsidR="0020457E" w:rsidRDefault="0020457E" w:rsidP="0020457E">
      <w:pPr>
        <w:shd w:val="clear" w:color="auto" w:fill="FFFFFF"/>
        <w:jc w:val="both"/>
        <w:rPr>
          <w:rFonts w:ascii="Arial Narrow" w:hAnsi="Arial Narrow"/>
          <w:i/>
          <w:szCs w:val="24"/>
        </w:rPr>
      </w:pPr>
      <w:bookmarkStart w:id="17" w:name="_Hlk117164327"/>
      <w:bookmarkStart w:id="18" w:name="_Hlk137687076"/>
      <w:r>
        <w:rPr>
          <w:rFonts w:ascii="Arial Narrow" w:hAnsi="Arial Narrow"/>
          <w:i/>
          <w:szCs w:val="24"/>
        </w:rPr>
        <w:t>Au fost studiate două solutii de amenajare a sectorului de drum ocolitor.</w:t>
      </w:r>
    </w:p>
    <w:p w14:paraId="5193EC1D" w14:textId="5BB1EC06" w:rsidR="0020457E" w:rsidRDefault="0020457E" w:rsidP="0020457E">
      <w:pPr>
        <w:shd w:val="clear" w:color="auto" w:fill="FFFFFF"/>
        <w:jc w:val="both"/>
        <w:rPr>
          <w:rFonts w:ascii="Arial Narrow" w:hAnsi="Arial Narrow"/>
          <w:i/>
          <w:szCs w:val="24"/>
        </w:rPr>
      </w:pPr>
      <w:r>
        <w:rPr>
          <w:rFonts w:ascii="Arial Narrow" w:hAnsi="Arial Narrow"/>
          <w:i/>
          <w:szCs w:val="24"/>
        </w:rPr>
        <w:t>Suparafata de amenjare a traseului este limitată de constructiile existente in zonă, instalatiile utilitătilor, si amplasarea sondelor de gaz din zona studiată.</w:t>
      </w:r>
    </w:p>
    <w:p w14:paraId="53B8968B" w14:textId="6B742FB4" w:rsidR="0020457E" w:rsidRDefault="0020457E" w:rsidP="0020457E">
      <w:pPr>
        <w:shd w:val="clear" w:color="auto" w:fill="FFFFFF"/>
        <w:jc w:val="both"/>
        <w:rPr>
          <w:rFonts w:ascii="Arial Narrow" w:hAnsi="Arial Narrow"/>
          <w:i/>
          <w:szCs w:val="24"/>
        </w:rPr>
      </w:pPr>
    </w:p>
    <w:p w14:paraId="1D813849" w14:textId="0AEA57F7" w:rsidR="008147A9" w:rsidRPr="0020457E" w:rsidRDefault="0020457E" w:rsidP="0020457E">
      <w:pPr>
        <w:shd w:val="clear" w:color="auto" w:fill="FFFFFF"/>
        <w:jc w:val="both"/>
        <w:rPr>
          <w:rFonts w:ascii="Arial Narrow" w:hAnsi="Arial Narrow"/>
          <w:i/>
          <w:szCs w:val="24"/>
        </w:rPr>
      </w:pPr>
      <w:bookmarkStart w:id="19" w:name="_Hlk103878937"/>
      <w:r>
        <w:rPr>
          <w:rFonts w:ascii="Arial Narrow" w:hAnsi="Arial Narrow"/>
          <w:i/>
          <w:szCs w:val="24"/>
        </w:rPr>
        <w:t xml:space="preserve">Varianta 1 de traseu:  </w:t>
      </w:r>
      <w:r w:rsidR="008147A9" w:rsidRPr="0020457E">
        <w:rPr>
          <w:rFonts w:ascii="Arial Narrow" w:hAnsi="Arial Narrow"/>
          <w:i/>
          <w:szCs w:val="24"/>
        </w:rPr>
        <w:t>Amplasamentul se caracterizează prin următoarele</w:t>
      </w:r>
    </w:p>
    <w:p w14:paraId="024E1158" w14:textId="4D0D6041" w:rsidR="00E37050" w:rsidRDefault="008147A9" w:rsidP="00475A28">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sidR="00E37050">
        <w:rPr>
          <w:rFonts w:ascii="Arial Narrow" w:hAnsi="Arial Narrow"/>
          <w:i/>
          <w:szCs w:val="24"/>
        </w:rPr>
        <w:t xml:space="preserve">Capat Tronsonul </w:t>
      </w:r>
      <w:r w:rsidR="00550040">
        <w:rPr>
          <w:rFonts w:ascii="Arial Narrow" w:hAnsi="Arial Narrow"/>
          <w:i/>
          <w:szCs w:val="24"/>
        </w:rPr>
        <w:t>5</w:t>
      </w:r>
      <w:r w:rsidR="00E37050">
        <w:rPr>
          <w:rFonts w:ascii="Arial Narrow" w:hAnsi="Arial Narrow"/>
          <w:i/>
          <w:szCs w:val="24"/>
        </w:rPr>
        <w:t xml:space="preserve"> al ocolitoarei str. Sighisoarei si racordarea la Dn 13 Bdul 1 Decemrie 1918 intersectia Ocolitoare Corunca Ernei (Dn 13 – Dn 15)</w:t>
      </w:r>
    </w:p>
    <w:p w14:paraId="014BC465" w14:textId="7418D65D" w:rsidR="00E37050" w:rsidRDefault="008147A9" w:rsidP="00475A28">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Traseul propus </w:t>
      </w:r>
      <w:r w:rsidR="00E37050">
        <w:rPr>
          <w:rFonts w:ascii="Arial Narrow" w:hAnsi="Arial Narrow"/>
          <w:i/>
          <w:szCs w:val="24"/>
        </w:rPr>
        <w:t>se desfășoară pe o zonă fără construcții acest sector este liber de constructii si ocolește zona de dezvoltare Urbană in curs de construire.</w:t>
      </w:r>
    </w:p>
    <w:p w14:paraId="7050A5C9" w14:textId="44A95A09" w:rsidR="00927C66" w:rsidRPr="00550040" w:rsidRDefault="00927C66" w:rsidP="00550040">
      <w:pPr>
        <w:pStyle w:val="ListParagraph"/>
        <w:numPr>
          <w:ilvl w:val="0"/>
          <w:numId w:val="17"/>
        </w:numPr>
        <w:shd w:val="clear" w:color="auto" w:fill="FFFFFF"/>
        <w:jc w:val="both"/>
        <w:rPr>
          <w:rFonts w:ascii="Arial Narrow" w:hAnsi="Arial Narrow"/>
          <w:i/>
          <w:szCs w:val="24"/>
        </w:rPr>
      </w:pPr>
      <w:r w:rsidRPr="00550040">
        <w:rPr>
          <w:rFonts w:ascii="Arial Narrow" w:hAnsi="Arial Narrow"/>
          <w:i/>
        </w:rPr>
        <w:t>Diferenta de nivel este de 53,85m  cota racordare sens giratoriu 335,29 strada Dn 13  375 08 la km 0+450 punct maxim pe traseu, lsi 362,04 la km 0+000  diferenta de a traseului fiind 39,79 m</w:t>
      </w:r>
    </w:p>
    <w:p w14:paraId="2FEFED34" w14:textId="6497D3BB" w:rsidR="00550040" w:rsidRPr="00550040" w:rsidRDefault="00550040" w:rsidP="00550040">
      <w:pPr>
        <w:pStyle w:val="ListParagraph"/>
        <w:numPr>
          <w:ilvl w:val="0"/>
          <w:numId w:val="17"/>
        </w:numPr>
        <w:shd w:val="clear" w:color="auto" w:fill="FFFFFF"/>
        <w:jc w:val="both"/>
        <w:rPr>
          <w:rFonts w:ascii="Arial Narrow" w:hAnsi="Arial Narrow"/>
          <w:i/>
          <w:szCs w:val="24"/>
        </w:rPr>
      </w:pPr>
      <w:r>
        <w:rPr>
          <w:rFonts w:ascii="Arial Narrow" w:hAnsi="Arial Narrow"/>
          <w:i/>
        </w:rPr>
        <w:t>Drumul este pe UAT Targu Mures si nu trece prin zona Natura 2000</w:t>
      </w:r>
    </w:p>
    <w:p w14:paraId="75F02920" w14:textId="77777777" w:rsidR="0020457E" w:rsidRDefault="00FB5375" w:rsidP="002C39F9">
      <w:pPr>
        <w:pStyle w:val="ListParagraph"/>
        <w:shd w:val="clear" w:color="auto" w:fill="FFFFFF"/>
        <w:ind w:left="450"/>
        <w:jc w:val="both"/>
        <w:rPr>
          <w:rFonts w:ascii="Arial Narrow" w:hAnsi="Arial Narrow"/>
          <w:i/>
          <w:szCs w:val="24"/>
        </w:rPr>
      </w:pPr>
      <w:r w:rsidRPr="004E1AC9">
        <w:rPr>
          <w:rFonts w:ascii="Arial Narrow" w:hAnsi="Arial Narrow"/>
          <w:i/>
          <w:szCs w:val="24"/>
        </w:rPr>
        <w:t>Zona este caracterizată de terenuri libere de constructii, pe traseul studiat se regăsesc o serie de retele electricitate si gaz ce sunt necesare a se</w:t>
      </w:r>
      <w:r w:rsidR="0020457E">
        <w:rPr>
          <w:rFonts w:ascii="Arial Narrow" w:hAnsi="Arial Narrow"/>
          <w:i/>
          <w:szCs w:val="24"/>
        </w:rPr>
        <w:t xml:space="preserve"> reloca s-au desfinta. </w:t>
      </w:r>
    </w:p>
    <w:p w14:paraId="7D5BB511" w14:textId="1BCF73C0" w:rsidR="00FB5375" w:rsidRDefault="0020457E" w:rsidP="0020457E">
      <w:pPr>
        <w:pStyle w:val="ListParagraph"/>
        <w:shd w:val="clear" w:color="auto" w:fill="FFFFFF"/>
        <w:ind w:left="450" w:firstLine="270"/>
        <w:jc w:val="both"/>
        <w:rPr>
          <w:rFonts w:ascii="Arial Narrow" w:hAnsi="Arial Narrow"/>
          <w:i/>
          <w:szCs w:val="24"/>
        </w:rPr>
      </w:pPr>
      <w:r>
        <w:rPr>
          <w:rFonts w:ascii="Arial Narrow" w:hAnsi="Arial Narrow"/>
          <w:i/>
          <w:szCs w:val="24"/>
        </w:rPr>
        <w:t xml:space="preserve">Pe acest traseu nu se regăsesc sonde de gaz si nu implică interventii de demolare </w:t>
      </w:r>
      <w:r w:rsidR="00B767AF">
        <w:rPr>
          <w:rFonts w:ascii="Arial Narrow" w:hAnsi="Arial Narrow"/>
          <w:i/>
          <w:szCs w:val="24"/>
        </w:rPr>
        <w:t>a unor clădiri</w:t>
      </w:r>
      <w:r w:rsidR="00FB5375" w:rsidRPr="004E1AC9">
        <w:rPr>
          <w:rFonts w:ascii="Arial Narrow" w:hAnsi="Arial Narrow"/>
          <w:i/>
          <w:szCs w:val="24"/>
        </w:rPr>
        <w:t>.</w:t>
      </w:r>
    </w:p>
    <w:p w14:paraId="54105F8B" w14:textId="4238F7E3" w:rsidR="00934A14" w:rsidRDefault="00B767AF" w:rsidP="00934A14">
      <w:pPr>
        <w:pStyle w:val="ListParagraph"/>
        <w:shd w:val="clear" w:color="auto" w:fill="FFFFFF"/>
        <w:ind w:left="450" w:firstLine="270"/>
        <w:jc w:val="both"/>
        <w:rPr>
          <w:rFonts w:ascii="Arial Narrow" w:hAnsi="Arial Narrow"/>
          <w:i/>
          <w:szCs w:val="24"/>
        </w:rPr>
      </w:pPr>
      <w:bookmarkStart w:id="20" w:name="_Hlk105185262"/>
      <w:r>
        <w:rPr>
          <w:rFonts w:ascii="Arial Narrow" w:hAnsi="Arial Narrow"/>
          <w:i/>
          <w:szCs w:val="24"/>
        </w:rPr>
        <w:t xml:space="preserve">Descărcarea traficului la realizarea tronsonului se va face in intersectia ce se va amenja cu str. </w:t>
      </w:r>
      <w:r w:rsidR="00550040">
        <w:rPr>
          <w:rFonts w:ascii="Arial Narrow" w:hAnsi="Arial Narrow"/>
          <w:i/>
          <w:szCs w:val="24"/>
        </w:rPr>
        <w:t>1 Decembrie 1918 in cadrul Ocoliutoarei Corunca Ernei</w:t>
      </w:r>
      <w:r w:rsidR="004006CE">
        <w:rPr>
          <w:rFonts w:ascii="Arial Narrow" w:hAnsi="Arial Narrow"/>
          <w:i/>
          <w:szCs w:val="24"/>
        </w:rPr>
        <w:t>.</w:t>
      </w:r>
    </w:p>
    <w:bookmarkEnd w:id="20"/>
    <w:p w14:paraId="711E5FC5" w14:textId="2515931F" w:rsidR="00934A14" w:rsidRDefault="00E37050">
      <w:pPr>
        <w:rPr>
          <w:rFonts w:ascii="Arial Narrow" w:hAnsi="Arial Narrow"/>
          <w:i/>
          <w:szCs w:val="24"/>
        </w:rPr>
      </w:pPr>
      <w:r w:rsidRPr="00E37050">
        <w:rPr>
          <w:rFonts w:ascii="Arial Narrow" w:hAnsi="Arial Narrow"/>
          <w:i/>
          <w:szCs w:val="24"/>
        </w:rPr>
        <w:drawing>
          <wp:inline distT="0" distB="0" distL="0" distR="0" wp14:anchorId="47B9C9B4" wp14:editId="19B80589">
            <wp:extent cx="6338570" cy="4591050"/>
            <wp:effectExtent l="0" t="0" r="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19"/>
                    <a:stretch>
                      <a:fillRect/>
                    </a:stretch>
                  </pic:blipFill>
                  <pic:spPr>
                    <a:xfrm>
                      <a:off x="0" y="0"/>
                      <a:ext cx="6338570" cy="4591050"/>
                    </a:xfrm>
                    <a:prstGeom prst="rect">
                      <a:avLst/>
                    </a:prstGeom>
                  </pic:spPr>
                </pic:pic>
              </a:graphicData>
            </a:graphic>
          </wp:inline>
        </w:drawing>
      </w:r>
    </w:p>
    <w:p w14:paraId="20882A46" w14:textId="4EA47334" w:rsidR="00C312DA" w:rsidRDefault="00C312DA">
      <w:pPr>
        <w:rPr>
          <w:rFonts w:ascii="Arial Narrow" w:hAnsi="Arial Narrow"/>
          <w:i/>
          <w:szCs w:val="24"/>
        </w:rPr>
      </w:pPr>
      <w:r>
        <w:rPr>
          <w:rFonts w:ascii="Arial Narrow" w:hAnsi="Arial Narrow"/>
          <w:i/>
          <w:szCs w:val="24"/>
        </w:rPr>
        <w:br w:type="page"/>
      </w:r>
    </w:p>
    <w:p w14:paraId="15E47519" w14:textId="77777777" w:rsidR="00B767AF" w:rsidRDefault="00B767AF" w:rsidP="0020457E">
      <w:pPr>
        <w:pStyle w:val="ListParagraph"/>
        <w:shd w:val="clear" w:color="auto" w:fill="FFFFFF"/>
        <w:ind w:left="450" w:firstLine="270"/>
        <w:jc w:val="both"/>
        <w:rPr>
          <w:rFonts w:ascii="Arial Narrow" w:hAnsi="Arial Narrow"/>
          <w:i/>
          <w:szCs w:val="24"/>
        </w:rPr>
      </w:pPr>
    </w:p>
    <w:p w14:paraId="317B20D8" w14:textId="10CAF931" w:rsidR="00B767AF" w:rsidRPr="0020457E" w:rsidRDefault="00B767AF" w:rsidP="00B767AF">
      <w:pPr>
        <w:shd w:val="clear" w:color="auto" w:fill="FFFFFF"/>
        <w:jc w:val="both"/>
        <w:rPr>
          <w:rFonts w:ascii="Arial Narrow" w:hAnsi="Arial Narrow"/>
          <w:i/>
          <w:szCs w:val="24"/>
        </w:rPr>
      </w:pPr>
      <w:r w:rsidRPr="00F83CD2">
        <w:rPr>
          <w:rFonts w:ascii="Arial Narrow" w:hAnsi="Arial Narrow"/>
          <w:i/>
          <w:szCs w:val="24"/>
        </w:rPr>
        <w:t>Varianta 2 de traseu:  Amplasamentul se caracterizează prin următoarele</w:t>
      </w:r>
    </w:p>
    <w:p w14:paraId="7C31460C" w14:textId="035A6217" w:rsidR="00550040" w:rsidRDefault="00550040" w:rsidP="00550040">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Pr>
          <w:rFonts w:ascii="Arial Narrow" w:hAnsi="Arial Narrow"/>
          <w:i/>
          <w:szCs w:val="24"/>
        </w:rPr>
        <w:t>Capat Tronsonul 5 al ocolitoarei str. Sighisoarei si racordarea la Dn 13 Bdul 1 Decemrie 1918 intersectia Ocolitoare Corunca Ernei (Dn 13 – Dn 15)</w:t>
      </w:r>
    </w:p>
    <w:p w14:paraId="204A03FE" w14:textId="131ECA9F" w:rsidR="00550040" w:rsidRDefault="00550040" w:rsidP="00550040">
      <w:pPr>
        <w:pStyle w:val="ListParagraph"/>
        <w:numPr>
          <w:ilvl w:val="0"/>
          <w:numId w:val="17"/>
        </w:numPr>
        <w:shd w:val="clear" w:color="auto" w:fill="FFFFFF"/>
        <w:jc w:val="both"/>
        <w:rPr>
          <w:rFonts w:ascii="Arial Narrow" w:hAnsi="Arial Narrow"/>
          <w:i/>
          <w:szCs w:val="24"/>
        </w:rPr>
      </w:pPr>
      <w:r>
        <w:rPr>
          <w:rFonts w:ascii="Arial Narrow" w:hAnsi="Arial Narrow"/>
          <w:i/>
          <w:szCs w:val="24"/>
        </w:rPr>
        <w:t>In această solutie tronsonul 5 se va devia de pe traseu str. Sighisoarei și se va prelungii cu cca 200 m</w:t>
      </w:r>
    </w:p>
    <w:p w14:paraId="095941C2" w14:textId="77777777" w:rsidR="00550040" w:rsidRDefault="00550040" w:rsidP="00550040">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Traseul propus </w:t>
      </w:r>
      <w:r>
        <w:rPr>
          <w:rFonts w:ascii="Arial Narrow" w:hAnsi="Arial Narrow"/>
          <w:i/>
          <w:szCs w:val="24"/>
        </w:rPr>
        <w:t>se desfășoară pe o zonă fără construcții acest sector este liber de constructii si ocolește zona de dezvoltare Urbană in curs de construire.</w:t>
      </w:r>
    </w:p>
    <w:p w14:paraId="05054EEF" w14:textId="77777777" w:rsidR="00550040" w:rsidRPr="00550040" w:rsidRDefault="00550040" w:rsidP="000E7E6C">
      <w:pPr>
        <w:pStyle w:val="ListParagraph"/>
        <w:numPr>
          <w:ilvl w:val="0"/>
          <w:numId w:val="17"/>
        </w:numPr>
        <w:shd w:val="clear" w:color="auto" w:fill="FFFFFF"/>
        <w:jc w:val="both"/>
        <w:rPr>
          <w:rFonts w:ascii="Arial Narrow" w:hAnsi="Arial Narrow"/>
          <w:i/>
          <w:szCs w:val="24"/>
        </w:rPr>
      </w:pPr>
      <w:r w:rsidRPr="00550040">
        <w:rPr>
          <w:rFonts w:ascii="Arial Narrow" w:hAnsi="Arial Narrow"/>
          <w:i/>
        </w:rPr>
        <w:t>Diferenta de nivel este de 62,75m  cota racordare sens giratoriu 335,29 strada Dn 13. Datorită pantelor mari sunt nevoie de interventii de terasamente majore pentru a asigura panta longitudinala de 6 % a trasaeului</w:t>
      </w:r>
    </w:p>
    <w:p w14:paraId="0665773E" w14:textId="55890803" w:rsidR="00550040" w:rsidRPr="00550040" w:rsidRDefault="00550040" w:rsidP="000E7E6C">
      <w:pPr>
        <w:pStyle w:val="ListParagraph"/>
        <w:numPr>
          <w:ilvl w:val="0"/>
          <w:numId w:val="17"/>
        </w:numPr>
        <w:shd w:val="clear" w:color="auto" w:fill="FFFFFF"/>
        <w:jc w:val="both"/>
        <w:rPr>
          <w:rFonts w:ascii="Arial Narrow" w:hAnsi="Arial Narrow"/>
          <w:i/>
          <w:szCs w:val="24"/>
        </w:rPr>
      </w:pPr>
      <w:r w:rsidRPr="00550040">
        <w:rPr>
          <w:rFonts w:ascii="Arial Narrow" w:hAnsi="Arial Narrow"/>
          <w:i/>
        </w:rPr>
        <w:t>Drumul este pe UAT Targu Mures</w:t>
      </w:r>
    </w:p>
    <w:p w14:paraId="68FA6D4F" w14:textId="750BC308" w:rsidR="00550040" w:rsidRPr="00550040" w:rsidRDefault="00550040" w:rsidP="00550040">
      <w:pPr>
        <w:pStyle w:val="ListParagraph"/>
        <w:numPr>
          <w:ilvl w:val="0"/>
          <w:numId w:val="17"/>
        </w:numPr>
        <w:shd w:val="clear" w:color="auto" w:fill="FFFFFF"/>
        <w:jc w:val="both"/>
        <w:rPr>
          <w:rFonts w:ascii="Arial Narrow" w:hAnsi="Arial Narrow"/>
          <w:i/>
          <w:szCs w:val="24"/>
        </w:rPr>
      </w:pPr>
      <w:r>
        <w:rPr>
          <w:rFonts w:ascii="Arial Narrow" w:hAnsi="Arial Narrow"/>
          <w:i/>
        </w:rPr>
        <w:t>Drumul Ocolitor trece prin zona Natura 2000 și atinge pădurea fiind necesar taieri de padure pe traseul drumului</w:t>
      </w:r>
    </w:p>
    <w:p w14:paraId="5F45EF0F" w14:textId="172103F4" w:rsidR="00550040" w:rsidRPr="00550040" w:rsidRDefault="00A312B4" w:rsidP="00550040">
      <w:pPr>
        <w:pStyle w:val="ListParagraph"/>
        <w:numPr>
          <w:ilvl w:val="0"/>
          <w:numId w:val="17"/>
        </w:numPr>
        <w:shd w:val="clear" w:color="auto" w:fill="FFFFFF"/>
        <w:jc w:val="both"/>
        <w:rPr>
          <w:rFonts w:ascii="Arial Narrow" w:hAnsi="Arial Narrow"/>
          <w:i/>
          <w:szCs w:val="24"/>
        </w:rPr>
      </w:pPr>
      <w:bookmarkStart w:id="21" w:name="_Hlk106895665"/>
      <w:r>
        <w:rPr>
          <w:rFonts w:ascii="Arial Narrow" w:hAnsi="Arial Narrow"/>
          <w:i/>
          <w:szCs w:val="24"/>
        </w:rPr>
        <w:t>Suprafata de expropiere va fii cu 35360 mp mai mare de cat la varianta 1 de studiu astfel costurile vor fii mai mari</w:t>
      </w:r>
    </w:p>
    <w:bookmarkEnd w:id="21"/>
    <w:p w14:paraId="6A405DC4" w14:textId="77777777" w:rsidR="00550040" w:rsidRDefault="00550040" w:rsidP="00550040">
      <w:pPr>
        <w:pStyle w:val="ListParagraph"/>
        <w:shd w:val="clear" w:color="auto" w:fill="FFFFFF"/>
        <w:ind w:left="450"/>
        <w:jc w:val="both"/>
        <w:rPr>
          <w:rFonts w:ascii="Arial Narrow" w:hAnsi="Arial Narrow"/>
          <w:i/>
          <w:szCs w:val="24"/>
        </w:rPr>
      </w:pPr>
      <w:r w:rsidRPr="004E1AC9">
        <w:rPr>
          <w:rFonts w:ascii="Arial Narrow" w:hAnsi="Arial Narrow"/>
          <w:i/>
          <w:szCs w:val="24"/>
        </w:rPr>
        <w:t>Zona este caracterizată de terenuri libere de constructii, pe traseul studiat se regăsesc o serie de retele electricitate si gaz ce sunt necesare a se</w:t>
      </w:r>
      <w:r>
        <w:rPr>
          <w:rFonts w:ascii="Arial Narrow" w:hAnsi="Arial Narrow"/>
          <w:i/>
          <w:szCs w:val="24"/>
        </w:rPr>
        <w:t xml:space="preserve"> reloca s-au desfinta. </w:t>
      </w:r>
    </w:p>
    <w:p w14:paraId="425A21E3" w14:textId="77777777" w:rsidR="00550040" w:rsidRDefault="00550040" w:rsidP="00550040">
      <w:pPr>
        <w:pStyle w:val="ListParagraph"/>
        <w:shd w:val="clear" w:color="auto" w:fill="FFFFFF"/>
        <w:ind w:left="450" w:firstLine="270"/>
        <w:jc w:val="both"/>
        <w:rPr>
          <w:rFonts w:ascii="Arial Narrow" w:hAnsi="Arial Narrow"/>
          <w:i/>
          <w:szCs w:val="24"/>
        </w:rPr>
      </w:pPr>
      <w:r>
        <w:rPr>
          <w:rFonts w:ascii="Arial Narrow" w:hAnsi="Arial Narrow"/>
          <w:i/>
          <w:szCs w:val="24"/>
        </w:rPr>
        <w:t>Pe acest traseu nu se regăsesc sonde de gaz si nu implică interventii de demolare a unor clădiri</w:t>
      </w:r>
      <w:r w:rsidRPr="004E1AC9">
        <w:rPr>
          <w:rFonts w:ascii="Arial Narrow" w:hAnsi="Arial Narrow"/>
          <w:i/>
          <w:szCs w:val="24"/>
        </w:rPr>
        <w:t>.</w:t>
      </w:r>
    </w:p>
    <w:p w14:paraId="16D2DAB5" w14:textId="77777777" w:rsidR="00550040" w:rsidRDefault="00550040" w:rsidP="00550040">
      <w:pPr>
        <w:pStyle w:val="ListParagraph"/>
        <w:shd w:val="clear" w:color="auto" w:fill="FFFFFF"/>
        <w:ind w:left="450" w:firstLine="270"/>
        <w:jc w:val="both"/>
        <w:rPr>
          <w:rFonts w:ascii="Arial Narrow" w:hAnsi="Arial Narrow"/>
          <w:i/>
          <w:szCs w:val="24"/>
        </w:rPr>
      </w:pPr>
      <w:r>
        <w:rPr>
          <w:rFonts w:ascii="Arial Narrow" w:hAnsi="Arial Narrow"/>
          <w:i/>
          <w:szCs w:val="24"/>
        </w:rPr>
        <w:t>Descărcarea traficului la realizarea tronsonului se va face in intersectia ce se va amenja cu str. 1 Decembrie 1918 in cadrul Ocoliutoarei Corunca Ernei.</w:t>
      </w:r>
    </w:p>
    <w:p w14:paraId="0BB8534F" w14:textId="5907C645" w:rsidR="00E37050" w:rsidRDefault="00E37050" w:rsidP="00B767AF">
      <w:pPr>
        <w:pStyle w:val="ListParagraph"/>
        <w:shd w:val="clear" w:color="auto" w:fill="FFFFFF"/>
        <w:ind w:left="450" w:firstLine="270"/>
        <w:jc w:val="both"/>
        <w:rPr>
          <w:rFonts w:ascii="Arial Narrow" w:hAnsi="Arial Narrow"/>
          <w:i/>
          <w:szCs w:val="24"/>
        </w:rPr>
      </w:pPr>
    </w:p>
    <w:p w14:paraId="1A4E20C8" w14:textId="04651FD4" w:rsidR="00E37050" w:rsidRDefault="00E37050" w:rsidP="00E37050">
      <w:pPr>
        <w:pStyle w:val="ListParagraph"/>
        <w:shd w:val="clear" w:color="auto" w:fill="FFFFFF"/>
        <w:ind w:left="0"/>
        <w:jc w:val="center"/>
        <w:rPr>
          <w:rFonts w:ascii="Arial Narrow" w:hAnsi="Arial Narrow"/>
          <w:i/>
          <w:szCs w:val="24"/>
        </w:rPr>
      </w:pPr>
      <w:r w:rsidRPr="00E37050">
        <w:rPr>
          <w:rFonts w:ascii="Arial Narrow" w:hAnsi="Arial Narrow"/>
          <w:i/>
          <w:szCs w:val="24"/>
        </w:rPr>
        <w:drawing>
          <wp:inline distT="0" distB="0" distL="0" distR="0" wp14:anchorId="3682B9C5" wp14:editId="310CE39C">
            <wp:extent cx="5994992" cy="4321175"/>
            <wp:effectExtent l="0" t="0" r="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0"/>
                    <a:stretch>
                      <a:fillRect/>
                    </a:stretch>
                  </pic:blipFill>
                  <pic:spPr>
                    <a:xfrm>
                      <a:off x="0" y="0"/>
                      <a:ext cx="5999799" cy="4324640"/>
                    </a:xfrm>
                    <a:prstGeom prst="rect">
                      <a:avLst/>
                    </a:prstGeom>
                  </pic:spPr>
                </pic:pic>
              </a:graphicData>
            </a:graphic>
          </wp:inline>
        </w:drawing>
      </w:r>
    </w:p>
    <w:p w14:paraId="3F3FEA54" w14:textId="77777777" w:rsidR="00E37050" w:rsidRDefault="00E37050" w:rsidP="00B767AF">
      <w:pPr>
        <w:pStyle w:val="ListParagraph"/>
        <w:shd w:val="clear" w:color="auto" w:fill="FFFFFF"/>
        <w:ind w:left="450" w:firstLine="270"/>
        <w:jc w:val="both"/>
        <w:rPr>
          <w:rFonts w:ascii="Arial Narrow" w:hAnsi="Arial Narrow"/>
          <w:i/>
          <w:szCs w:val="24"/>
        </w:rPr>
      </w:pPr>
    </w:p>
    <w:bookmarkEnd w:id="19"/>
    <w:bookmarkEnd w:id="17"/>
    <w:p w14:paraId="058DC088" w14:textId="0AAE271A" w:rsidR="00934A14" w:rsidRDefault="00934A14">
      <w:pPr>
        <w:rPr>
          <w:rFonts w:ascii="Arial Narrow" w:hAnsi="Arial Narrow"/>
          <w:i/>
          <w:szCs w:val="24"/>
        </w:rPr>
      </w:pPr>
    </w:p>
    <w:bookmarkEnd w:id="18"/>
    <w:p w14:paraId="561EB6CF" w14:textId="31F25B3F" w:rsidR="00F83CD2" w:rsidRDefault="00F83CD2">
      <w:pPr>
        <w:rPr>
          <w:rFonts w:ascii="Arial Narrow" w:hAnsi="Arial Narrow"/>
          <w:i/>
          <w:szCs w:val="24"/>
        </w:rPr>
      </w:pPr>
    </w:p>
    <w:p w14:paraId="03077BFC" w14:textId="7F80A6D9" w:rsidR="006E65EE" w:rsidRDefault="006E65EE">
      <w:pPr>
        <w:rPr>
          <w:rFonts w:ascii="Arial Narrow" w:hAnsi="Arial Narrow"/>
          <w:i/>
          <w:szCs w:val="24"/>
        </w:rPr>
      </w:pPr>
      <w:r>
        <w:rPr>
          <w:rFonts w:ascii="Arial Narrow" w:hAnsi="Arial Narrow"/>
          <w:i/>
          <w:szCs w:val="24"/>
        </w:rPr>
        <w:br w:type="page"/>
      </w:r>
    </w:p>
    <w:p w14:paraId="54DA78E6" w14:textId="77777777" w:rsidR="00BE5D13" w:rsidRPr="004E1AC9" w:rsidRDefault="00BE5D13" w:rsidP="001056B9">
      <w:pPr>
        <w:pStyle w:val="ListParagraph"/>
        <w:shd w:val="clear" w:color="auto" w:fill="FFFFFF"/>
        <w:ind w:left="450"/>
        <w:jc w:val="both"/>
        <w:rPr>
          <w:rFonts w:ascii="Arial Narrow" w:hAnsi="Arial Narrow"/>
          <w:i/>
          <w:szCs w:val="24"/>
        </w:rPr>
      </w:pPr>
    </w:p>
    <w:p w14:paraId="512C2C17" w14:textId="77777777" w:rsidR="00BE5D13" w:rsidRPr="004E1AC9" w:rsidRDefault="00BE5D13" w:rsidP="00BE5D13">
      <w:pPr>
        <w:suppressAutoHyphens/>
        <w:spacing w:line="288" w:lineRule="auto"/>
        <w:jc w:val="both"/>
        <w:rPr>
          <w:rFonts w:ascii="Arial Narrow" w:hAnsi="Arial Narrow"/>
          <w:bCs/>
          <w:i/>
          <w:color w:val="000000"/>
          <w:sz w:val="28"/>
          <w:szCs w:val="24"/>
          <w:lang w:eastAsia="zh-CN"/>
        </w:rPr>
      </w:pPr>
      <w:bookmarkStart w:id="22" w:name="_Hlk137686660"/>
      <w:r w:rsidRPr="004E1AC9">
        <w:rPr>
          <w:rFonts w:ascii="Arial Narrow" w:hAnsi="Arial Narrow"/>
          <w:bCs/>
          <w:i/>
          <w:color w:val="000000"/>
          <w:sz w:val="28"/>
          <w:szCs w:val="24"/>
          <w:lang w:eastAsia="zh-CN"/>
        </w:rPr>
        <w:t>Obiectivele ce se doresc atinge prin prezentul proiect sintetizate astfel:</w:t>
      </w:r>
    </w:p>
    <w:p w14:paraId="3732E954" w14:textId="54F177EC" w:rsidR="008032AD" w:rsidRDefault="008032AD" w:rsidP="00C312DA">
      <w:pPr>
        <w:rPr>
          <w:rFonts w:ascii="Arial Narrow" w:hAnsi="Arial Narrow"/>
          <w:i/>
          <w:lang w:eastAsia="zh-CN"/>
        </w:rPr>
      </w:pPr>
    </w:p>
    <w:p w14:paraId="21BF6E8E" w14:textId="3662AF13" w:rsidR="008032AD" w:rsidRPr="008032AD" w:rsidRDefault="008032AD" w:rsidP="00C312DA">
      <w:pPr>
        <w:widowControl w:val="0"/>
        <w:ind w:firstLine="720"/>
        <w:jc w:val="both"/>
        <w:rPr>
          <w:rFonts w:ascii="Arial Narrow" w:eastAsia="Arial" w:hAnsi="Arial Narrow" w:cs="Arial"/>
          <w:color w:val="000000"/>
          <w:szCs w:val="24"/>
          <w:lang w:eastAsia="en-US" w:bidi="en-US"/>
        </w:rPr>
      </w:pPr>
      <w:r w:rsidRPr="008032AD">
        <w:rPr>
          <w:rFonts w:ascii="Arial Narrow" w:eastAsia="Arial" w:hAnsi="Arial Narrow" w:cs="Arial"/>
          <w:color w:val="000000"/>
          <w:szCs w:val="24"/>
          <w:lang w:eastAsia="en-US" w:bidi="en-US"/>
        </w:rPr>
        <w:t xml:space="preserve">Obiectivul principal al proiectului il reprezinta asigurarea unei capacitati de circulatie </w:t>
      </w:r>
      <w:r w:rsidRPr="00FE2D44">
        <w:rPr>
          <w:rFonts w:ascii="Arial Narrow" w:eastAsia="Arial" w:hAnsi="Arial Narrow" w:cs="Arial"/>
          <w:color w:val="000000"/>
          <w:szCs w:val="24"/>
          <w:lang w:eastAsia="en-US" w:bidi="en-US"/>
        </w:rPr>
        <w:t>ș</w:t>
      </w:r>
      <w:r w:rsidRPr="008032AD">
        <w:rPr>
          <w:rFonts w:ascii="Arial Narrow" w:eastAsia="Arial" w:hAnsi="Arial Narrow" w:cs="Arial"/>
          <w:color w:val="000000"/>
          <w:szCs w:val="24"/>
          <w:lang w:eastAsia="en-US" w:bidi="en-US"/>
        </w:rPr>
        <w:t>i condi</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 xml:space="preserve">ii corespunzatoare de circulatie in proximitatea retelei rutiere TEN - T CORE, cu efecte negative minime la nivelul mediului </w:t>
      </w:r>
      <w:r w:rsidRPr="00FE2D44">
        <w:rPr>
          <w:rFonts w:ascii="Arial Narrow" w:eastAsia="Arial" w:hAnsi="Arial Narrow" w:cs="Arial"/>
          <w:color w:val="000000"/>
          <w:szCs w:val="24"/>
          <w:lang w:eastAsia="en-US" w:bidi="en-US"/>
        </w:rPr>
        <w:t>ș</w:t>
      </w:r>
      <w:r w:rsidRPr="008032AD">
        <w:rPr>
          <w:rFonts w:ascii="Arial Narrow" w:eastAsia="Arial" w:hAnsi="Arial Narrow" w:cs="Arial"/>
          <w:color w:val="000000"/>
          <w:szCs w:val="24"/>
          <w:lang w:eastAsia="en-US" w:bidi="en-US"/>
        </w:rPr>
        <w:t>i ale ocup</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rii de terenuri</w:t>
      </w:r>
      <w:r w:rsidRPr="00FE2D44">
        <w:rPr>
          <w:rFonts w:ascii="Arial Narrow" w:eastAsia="Arial" w:hAnsi="Arial Narrow" w:cs="Arial"/>
          <w:color w:val="000000"/>
          <w:szCs w:val="24"/>
          <w:lang w:eastAsia="en-US" w:bidi="en-US"/>
        </w:rPr>
        <w:t xml:space="preserve">,. </w:t>
      </w:r>
      <w:r w:rsidRPr="008032AD">
        <w:rPr>
          <w:rFonts w:ascii="Arial Narrow" w:eastAsia="Arial" w:hAnsi="Arial Narrow" w:cs="Arial"/>
          <w:color w:val="000000"/>
          <w:szCs w:val="24"/>
          <w:lang w:eastAsia="en-US" w:bidi="en-US"/>
        </w:rPr>
        <w:t>i</w:t>
      </w:r>
      <w:r w:rsidRPr="00FE2D44">
        <w:rPr>
          <w:rFonts w:ascii="Arial Narrow" w:eastAsia="Arial" w:hAnsi="Arial Narrow" w:cs="Arial"/>
          <w:color w:val="000000"/>
          <w:szCs w:val="24"/>
          <w:lang w:eastAsia="en-US" w:bidi="en-US"/>
        </w:rPr>
        <w:t>n</w:t>
      </w:r>
      <w:r w:rsidRPr="008032AD">
        <w:rPr>
          <w:rFonts w:ascii="Arial Narrow" w:eastAsia="Arial" w:hAnsi="Arial Narrow" w:cs="Arial"/>
          <w:color w:val="000000"/>
          <w:szCs w:val="24"/>
          <w:lang w:eastAsia="en-US" w:bidi="en-US"/>
        </w:rPr>
        <w:t>bunata</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irea accesibilita</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 xml:space="preserve">ii </w:t>
      </w:r>
      <w:r w:rsidRPr="00FE2D44">
        <w:rPr>
          <w:rFonts w:ascii="Arial Narrow" w:eastAsia="Arial" w:hAnsi="Arial Narrow" w:cs="Arial"/>
          <w:color w:val="000000"/>
          <w:szCs w:val="24"/>
          <w:lang w:eastAsia="en-US" w:bidi="en-US"/>
        </w:rPr>
        <w:t>ș</w:t>
      </w:r>
      <w:r w:rsidRPr="008032AD">
        <w:rPr>
          <w:rFonts w:ascii="Arial Narrow" w:eastAsia="Arial" w:hAnsi="Arial Narrow" w:cs="Arial"/>
          <w:color w:val="000000"/>
          <w:szCs w:val="24"/>
          <w:lang w:eastAsia="en-US" w:bidi="en-US"/>
        </w:rPr>
        <w:t>i a mobilita</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 xml:space="preserve">ii populatiei, a bunurilor </w:t>
      </w:r>
      <w:r w:rsidRPr="00FE2D44">
        <w:rPr>
          <w:rFonts w:ascii="Arial Narrow" w:eastAsia="Arial" w:hAnsi="Arial Narrow" w:cs="Arial"/>
          <w:color w:val="000000"/>
          <w:szCs w:val="24"/>
          <w:lang w:eastAsia="en-US" w:bidi="en-US"/>
        </w:rPr>
        <w:t>ț</w:t>
      </w:r>
      <w:r w:rsidRPr="008032AD">
        <w:rPr>
          <w:rFonts w:ascii="Arial Narrow" w:eastAsia="Arial" w:hAnsi="Arial Narrow" w:cs="Arial"/>
          <w:color w:val="000000"/>
          <w:szCs w:val="24"/>
          <w:lang w:eastAsia="en-US" w:bidi="en-US"/>
        </w:rPr>
        <w:t>i serviciilor, in vederea stimul</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rii dezvolt</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rii economice durabile, necesit</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 xml:space="preserve"> construirea de noi c</w:t>
      </w:r>
      <w:r w:rsidRPr="00FE2D44">
        <w:rPr>
          <w:rFonts w:ascii="Arial Narrow" w:eastAsia="Arial" w:hAnsi="Arial Narrow" w:cs="Arial"/>
          <w:color w:val="000000"/>
          <w:szCs w:val="24"/>
          <w:lang w:eastAsia="en-US" w:bidi="en-US"/>
        </w:rPr>
        <w:t>ă</w:t>
      </w:r>
      <w:r w:rsidRPr="008032AD">
        <w:rPr>
          <w:rFonts w:ascii="Arial Narrow" w:eastAsia="Arial" w:hAnsi="Arial Narrow" w:cs="Arial"/>
          <w:color w:val="000000"/>
          <w:szCs w:val="24"/>
          <w:lang w:eastAsia="en-US" w:bidi="en-US"/>
        </w:rPr>
        <w:t xml:space="preserve">i de comunicatie in judetul </w:t>
      </w:r>
      <w:r w:rsidRPr="00FE2D44">
        <w:rPr>
          <w:rFonts w:ascii="Arial Narrow" w:eastAsia="Arial" w:hAnsi="Arial Narrow" w:cs="Arial"/>
          <w:color w:val="000000"/>
          <w:szCs w:val="24"/>
          <w:lang w:eastAsia="en-US" w:bidi="en-US"/>
        </w:rPr>
        <w:t>Mureș.</w:t>
      </w:r>
    </w:p>
    <w:p w14:paraId="48010B96" w14:textId="6A1A50E2" w:rsidR="008032AD" w:rsidRPr="008032AD" w:rsidRDefault="008032AD" w:rsidP="00C312DA">
      <w:pPr>
        <w:widowControl w:val="0"/>
        <w:jc w:val="both"/>
        <w:rPr>
          <w:rFonts w:ascii="Arial Narrow" w:eastAsia="Arial" w:hAnsi="Arial Narrow" w:cs="Arial"/>
          <w:color w:val="000000"/>
          <w:szCs w:val="24"/>
          <w:lang w:eastAsia="en-US" w:bidi="en-US"/>
        </w:rPr>
      </w:pPr>
      <w:r w:rsidRPr="008032AD">
        <w:rPr>
          <w:rFonts w:ascii="Arial Narrow" w:eastAsia="Arial" w:hAnsi="Arial Narrow" w:cs="Arial"/>
          <w:color w:val="000000"/>
          <w:szCs w:val="24"/>
          <w:lang w:eastAsia="en-US" w:bidi="en-US"/>
        </w:rPr>
        <w:t xml:space="preserve">Construirea unui drum de Centura a Municipiului </w:t>
      </w:r>
      <w:r w:rsidRPr="00FE2D44">
        <w:rPr>
          <w:rFonts w:ascii="Arial Narrow" w:eastAsia="Arial" w:hAnsi="Arial Narrow" w:cs="Arial"/>
          <w:color w:val="000000"/>
          <w:szCs w:val="24"/>
          <w:lang w:eastAsia="en-US" w:bidi="en-US"/>
        </w:rPr>
        <w:t>Târgu Mureș</w:t>
      </w:r>
      <w:r w:rsidRPr="008032AD">
        <w:rPr>
          <w:rFonts w:ascii="Arial Narrow" w:eastAsia="Arial" w:hAnsi="Arial Narrow" w:cs="Arial"/>
          <w:color w:val="000000"/>
          <w:szCs w:val="24"/>
          <w:lang w:eastAsia="en-US" w:bidi="en-US"/>
        </w:rPr>
        <w:t>, va avea un impact favorabil intrucat se vor realiza urmatoarele deziderate:</w:t>
      </w:r>
    </w:p>
    <w:p w14:paraId="6B2656B3" w14:textId="49744CEA" w:rsidR="008032AD" w:rsidRPr="00FE2D44" w:rsidRDefault="008032AD" w:rsidP="00766E0D">
      <w:pPr>
        <w:pStyle w:val="ListParagraph"/>
        <w:widowControl w:val="0"/>
        <w:numPr>
          <w:ilvl w:val="0"/>
          <w:numId w:val="41"/>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asigurarea conectivitatii (indirecte) la reteaua TEN-T Centrala (Core) - prin A3  - DN 15 și A3 - DN 13;</w:t>
      </w:r>
    </w:p>
    <w:p w14:paraId="38D90FBB" w14:textId="0C68B279" w:rsidR="008032AD" w:rsidRPr="00FE2D44" w:rsidRDefault="008032AD" w:rsidP="00766E0D">
      <w:pPr>
        <w:pStyle w:val="ListParagraph"/>
        <w:widowControl w:val="0"/>
        <w:numPr>
          <w:ilvl w:val="0"/>
          <w:numId w:val="41"/>
        </w:numPr>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sporirea capacitatll de circulatie in zona municipiului Targu Mureș;</w:t>
      </w:r>
    </w:p>
    <w:p w14:paraId="7A3D58C3" w14:textId="77777777" w:rsidR="008032AD" w:rsidRPr="00FE2D44" w:rsidRDefault="008032AD" w:rsidP="00766E0D">
      <w:pPr>
        <w:pStyle w:val="ListParagraph"/>
        <w:widowControl w:val="0"/>
        <w:numPr>
          <w:ilvl w:val="0"/>
          <w:numId w:val="41"/>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realizarea unul confort sporit pentru partioipantii la trafic;</w:t>
      </w:r>
    </w:p>
    <w:p w14:paraId="1E833D42" w14:textId="77777777" w:rsidR="008032AD" w:rsidRPr="00FE2D44" w:rsidRDefault="008032AD" w:rsidP="00766E0D">
      <w:pPr>
        <w:pStyle w:val="ListParagraph"/>
        <w:widowControl w:val="0"/>
        <w:numPr>
          <w:ilvl w:val="0"/>
          <w:numId w:val="41"/>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sporirea sigurantei circulatiei;</w:t>
      </w:r>
    </w:p>
    <w:p w14:paraId="2BD1CFBD" w14:textId="77777777" w:rsidR="008032AD" w:rsidRPr="00FE2D44" w:rsidRDefault="008032AD" w:rsidP="00766E0D">
      <w:pPr>
        <w:pStyle w:val="ListParagraph"/>
        <w:widowControl w:val="0"/>
        <w:numPr>
          <w:ilvl w:val="0"/>
          <w:numId w:val="41"/>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reducerea numarului de accidente;</w:t>
      </w:r>
    </w:p>
    <w:p w14:paraId="2B1B596E" w14:textId="77777777" w:rsidR="008032AD" w:rsidRPr="00FE2D44" w:rsidRDefault="008032AD" w:rsidP="00766E0D">
      <w:pPr>
        <w:pStyle w:val="ListParagraph"/>
        <w:widowControl w:val="0"/>
        <w:numPr>
          <w:ilvl w:val="0"/>
          <w:numId w:val="41"/>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reducerea semnificativa a poluarii mediului prin reducerea noxelor si a zgomotului;</w:t>
      </w:r>
    </w:p>
    <w:p w14:paraId="5342ADA5" w14:textId="77777777" w:rsidR="008032AD" w:rsidRPr="00FE2D44" w:rsidRDefault="008032AD" w:rsidP="00766E0D">
      <w:pPr>
        <w:pStyle w:val="ListParagraph"/>
        <w:widowControl w:val="0"/>
        <w:numPr>
          <w:ilvl w:val="0"/>
          <w:numId w:val="41"/>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sporirea vitezei de parcurs si implicit a timpului afectat transportului de marfuri si calatori;</w:t>
      </w:r>
    </w:p>
    <w:p w14:paraId="400C873B" w14:textId="77777777" w:rsidR="008032AD" w:rsidRPr="00FE2D44" w:rsidRDefault="008032AD" w:rsidP="00766E0D">
      <w:pPr>
        <w:pStyle w:val="ListParagraph"/>
        <w:widowControl w:val="0"/>
        <w:numPr>
          <w:ilvl w:val="0"/>
          <w:numId w:val="41"/>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reducerea uzurii mijloacelor de transport si reducerea degradarii acestora;</w:t>
      </w:r>
    </w:p>
    <w:p w14:paraId="3BACB8AD" w14:textId="77777777" w:rsidR="008032AD" w:rsidRPr="00FE2D44" w:rsidRDefault="008032AD" w:rsidP="00766E0D">
      <w:pPr>
        <w:pStyle w:val="ListParagraph"/>
        <w:widowControl w:val="0"/>
        <w:numPr>
          <w:ilvl w:val="0"/>
          <w:numId w:val="41"/>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imbunatatirea accesibilitatii si mobilitatii populatiei, a bunurilor si serviciilor, care va stimula o dezvoltare economica durabila;</w:t>
      </w:r>
    </w:p>
    <w:p w14:paraId="6C35A14F" w14:textId="77777777" w:rsidR="008032AD" w:rsidRPr="00FE2D44" w:rsidRDefault="008032AD" w:rsidP="00766E0D">
      <w:pPr>
        <w:pStyle w:val="ListParagraph"/>
        <w:widowControl w:val="0"/>
        <w:numPr>
          <w:ilvl w:val="0"/>
          <w:numId w:val="41"/>
        </w:numPr>
        <w:tabs>
          <w:tab w:val="left" w:pos="55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crearea de noi locuri de munca atat pe perioada executiei lucrarilor, cat si ulterior in cazul in care atractiile turistice din zona vor fi puse in evidenta.</w:t>
      </w:r>
    </w:p>
    <w:p w14:paraId="37F8D692" w14:textId="41D4B2D0" w:rsidR="00FE2D44" w:rsidRPr="00FE2D44" w:rsidRDefault="00FE2D44" w:rsidP="00C312DA">
      <w:pPr>
        <w:suppressAutoHyphens/>
        <w:jc w:val="both"/>
        <w:rPr>
          <w:rFonts w:ascii="Arial Narrow" w:hAnsi="Arial Narrow"/>
          <w:i/>
          <w:szCs w:val="24"/>
          <w:lang w:eastAsia="zh-CN"/>
        </w:rPr>
      </w:pPr>
      <w:bookmarkStart w:id="23" w:name="bookmark54"/>
      <w:bookmarkStart w:id="24" w:name="bookmark55"/>
    </w:p>
    <w:p w14:paraId="17DCB5B3" w14:textId="201EF77A" w:rsidR="00FE2D44" w:rsidRPr="00FE2D44" w:rsidRDefault="00FE2D44" w:rsidP="00C312DA">
      <w:pPr>
        <w:suppressAutoHyphens/>
        <w:jc w:val="both"/>
        <w:rPr>
          <w:rFonts w:ascii="Arial Narrow" w:hAnsi="Arial Narrow"/>
          <w:i/>
          <w:szCs w:val="24"/>
          <w:lang w:eastAsia="zh-CN"/>
        </w:rPr>
      </w:pPr>
      <w:r w:rsidRPr="00FE2D44">
        <w:rPr>
          <w:rFonts w:ascii="Arial Narrow" w:hAnsi="Arial Narrow"/>
          <w:i/>
          <w:szCs w:val="24"/>
          <w:lang w:eastAsia="zh-CN"/>
        </w:rPr>
        <w:t>Obiective de urmărire locală:</w:t>
      </w:r>
    </w:p>
    <w:p w14:paraId="5F08C9AD" w14:textId="77777777" w:rsidR="00FE2D44" w:rsidRPr="00FE2D44" w:rsidRDefault="00FE2D44" w:rsidP="00C312DA">
      <w:pPr>
        <w:suppressAutoHyphens/>
        <w:jc w:val="both"/>
        <w:rPr>
          <w:rFonts w:ascii="Arial Narrow" w:hAnsi="Arial Narrow"/>
          <w:i/>
          <w:szCs w:val="24"/>
          <w:lang w:eastAsia="zh-CN"/>
        </w:rPr>
      </w:pPr>
    </w:p>
    <w:p w14:paraId="604C7069" w14:textId="4ABEA5DB"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 xml:space="preserve">Realizarea tronsonului </w:t>
      </w:r>
      <w:r w:rsidR="006C611C">
        <w:rPr>
          <w:rFonts w:ascii="Arial Narrow" w:hAnsi="Arial Narrow"/>
          <w:i/>
          <w:szCs w:val="24"/>
          <w:lang w:eastAsia="zh-CN"/>
        </w:rPr>
        <w:t>6</w:t>
      </w:r>
      <w:r w:rsidRPr="00FE2D44">
        <w:rPr>
          <w:rFonts w:ascii="Arial Narrow" w:hAnsi="Arial Narrow"/>
          <w:i/>
          <w:szCs w:val="24"/>
          <w:lang w:eastAsia="zh-CN"/>
        </w:rPr>
        <w:t xml:space="preserve"> a ocolitoarei Targu Mures ce va asigura legătura dintre A 3 pe partea Sudică a Localitătii cu Ocolitoarea Ernei Corunca.</w:t>
      </w:r>
    </w:p>
    <w:p w14:paraId="6F815005" w14:textId="77777777"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Amenajarea drum ocolitor cu cate două benzi de circulatie</w:t>
      </w:r>
    </w:p>
    <w:p w14:paraId="4EE7D4E3" w14:textId="6912A89C"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Scăderea traficului auto pe Gh Doja si</w:t>
      </w:r>
      <w:r w:rsidR="006C611C">
        <w:rPr>
          <w:rFonts w:ascii="Arial Narrow" w:hAnsi="Arial Narrow"/>
          <w:i/>
          <w:szCs w:val="24"/>
          <w:lang w:eastAsia="zh-CN"/>
        </w:rPr>
        <w:t xml:space="preserve"> calea Sighisoarei si Bdul 1 Decembrie 1918</w:t>
      </w:r>
      <w:r w:rsidRPr="00FE2D44">
        <w:rPr>
          <w:rFonts w:ascii="Arial Narrow" w:hAnsi="Arial Narrow"/>
          <w:i/>
          <w:szCs w:val="24"/>
          <w:lang w:eastAsia="zh-CN"/>
        </w:rPr>
        <w:t xml:space="preserve"> asigurarea variantei de ocolire pentru traficul greu si de tranzit pe directia Cluj Reghin Cluj Sighisoara pe traseul ocolitoarei finalizat.</w:t>
      </w:r>
    </w:p>
    <w:p w14:paraId="2EDEF915" w14:textId="31B25854"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 xml:space="preserve">In primă etapă descarcarea traficului de tranzit de pe </w:t>
      </w:r>
      <w:r w:rsidR="006C611C">
        <w:rPr>
          <w:rFonts w:ascii="Arial Narrow" w:hAnsi="Arial Narrow"/>
          <w:i/>
          <w:szCs w:val="24"/>
          <w:lang w:eastAsia="zh-CN"/>
        </w:rPr>
        <w:t>str. Sighisoarei si bdl 1 Decembrie</w:t>
      </w:r>
      <w:r w:rsidRPr="00FE2D44">
        <w:rPr>
          <w:rFonts w:ascii="Arial Narrow" w:hAnsi="Arial Narrow"/>
          <w:i/>
          <w:szCs w:val="24"/>
          <w:lang w:eastAsia="zh-CN"/>
        </w:rPr>
        <w:t xml:space="preserve">i si o scădere cu cca 30 % a traficului de pe </w:t>
      </w:r>
      <w:r w:rsidR="006C611C">
        <w:rPr>
          <w:rFonts w:ascii="Arial Narrow" w:hAnsi="Arial Narrow"/>
          <w:i/>
          <w:szCs w:val="24"/>
          <w:lang w:eastAsia="zh-CN"/>
        </w:rPr>
        <w:t xml:space="preserve">străzile respective asigurarea </w:t>
      </w:r>
      <w:r w:rsidRPr="00FE2D44">
        <w:rPr>
          <w:rFonts w:ascii="Arial Narrow" w:hAnsi="Arial Narrow"/>
          <w:i/>
          <w:szCs w:val="24"/>
          <w:lang w:eastAsia="zh-CN"/>
        </w:rPr>
        <w:t xml:space="preserve">unei variante de acces spre zona </w:t>
      </w:r>
      <w:r w:rsidR="006C611C">
        <w:rPr>
          <w:rFonts w:ascii="Arial Narrow" w:hAnsi="Arial Narrow"/>
          <w:i/>
          <w:szCs w:val="24"/>
          <w:lang w:eastAsia="zh-CN"/>
        </w:rPr>
        <w:t>comercială iesire drum Sighisoarei aflată in dezvoltare și expansiune</w:t>
      </w:r>
      <w:r w:rsidRPr="00FE2D44">
        <w:rPr>
          <w:rFonts w:ascii="Arial Narrow" w:hAnsi="Arial Narrow"/>
          <w:i/>
          <w:szCs w:val="24"/>
          <w:lang w:eastAsia="zh-CN"/>
        </w:rPr>
        <w:t>.</w:t>
      </w:r>
    </w:p>
    <w:p w14:paraId="3B0674B1" w14:textId="014358FD"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 xml:space="preserve">Implicit amenajarea tronsonului ocolitor </w:t>
      </w:r>
      <w:r w:rsidR="006C611C">
        <w:rPr>
          <w:rFonts w:ascii="Arial Narrow" w:hAnsi="Arial Narrow"/>
          <w:i/>
          <w:szCs w:val="24"/>
          <w:lang w:eastAsia="zh-CN"/>
        </w:rPr>
        <w:t xml:space="preserve">și integrarea în solutia completă de Ocolire a Municipiului </w:t>
      </w:r>
      <w:r w:rsidRPr="00FE2D44">
        <w:rPr>
          <w:rFonts w:ascii="Arial Narrow" w:hAnsi="Arial Narrow"/>
          <w:i/>
          <w:szCs w:val="24"/>
          <w:lang w:eastAsia="zh-CN"/>
        </w:rPr>
        <w:t xml:space="preserve">va conduce la scăderea traficului din Municipiu in zona Mureseni </w:t>
      </w:r>
      <w:r w:rsidR="006C611C">
        <w:rPr>
          <w:rFonts w:ascii="Arial Narrow" w:hAnsi="Arial Narrow"/>
          <w:i/>
          <w:szCs w:val="24"/>
          <w:lang w:eastAsia="zh-CN"/>
        </w:rPr>
        <w:t xml:space="preserve">, </w:t>
      </w:r>
      <w:r w:rsidRPr="00FE2D44">
        <w:rPr>
          <w:rFonts w:ascii="Arial Narrow" w:hAnsi="Arial Narrow"/>
          <w:i/>
          <w:szCs w:val="24"/>
          <w:lang w:eastAsia="zh-CN"/>
        </w:rPr>
        <w:t xml:space="preserve"> Orasul de Jos</w:t>
      </w:r>
      <w:r w:rsidR="006C611C">
        <w:rPr>
          <w:rFonts w:ascii="Arial Narrow" w:hAnsi="Arial Narrow"/>
          <w:i/>
          <w:szCs w:val="24"/>
          <w:lang w:eastAsia="zh-CN"/>
        </w:rPr>
        <w:t>, zona Centru Cartierul TudorVladimirescu, etc..</w:t>
      </w:r>
      <w:r w:rsidRPr="00FE2D44">
        <w:rPr>
          <w:rFonts w:ascii="Arial Narrow" w:hAnsi="Arial Narrow"/>
          <w:i/>
          <w:szCs w:val="24"/>
          <w:lang w:eastAsia="zh-CN"/>
        </w:rPr>
        <w:t>.</w:t>
      </w:r>
    </w:p>
    <w:p w14:paraId="01B790E2" w14:textId="6A728D7E"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Cresterea sigurantei circulatiei in interiorul Municipiului Targu Mures.</w:t>
      </w:r>
      <w:r w:rsidR="0036375B">
        <w:rPr>
          <w:rFonts w:ascii="Arial Narrow" w:hAnsi="Arial Narrow"/>
          <w:i/>
          <w:szCs w:val="24"/>
          <w:lang w:eastAsia="zh-CN"/>
        </w:rPr>
        <w:t xml:space="preserve">Închiderea tronsoanelor la Ocolitoarea Corunca Ernei va conduce la extragerea traficului greu de tranzit de pe arterele din Targu Mures </w:t>
      </w:r>
      <w:r w:rsidRPr="00FE2D44">
        <w:rPr>
          <w:rFonts w:ascii="Arial Narrow" w:hAnsi="Arial Narrow"/>
          <w:i/>
          <w:szCs w:val="24"/>
          <w:lang w:eastAsia="zh-CN"/>
        </w:rPr>
        <w:t>.</w:t>
      </w:r>
    </w:p>
    <w:p w14:paraId="7A3DD4C3" w14:textId="77777777"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 xml:space="preserve"> Scăderea timpilor de mers pentru traficul de tranzit</w:t>
      </w:r>
    </w:p>
    <w:p w14:paraId="3118328E" w14:textId="7DF3E2E0" w:rsidR="00FE2D44" w:rsidRPr="00FE2D44" w:rsidRDefault="00FE2D44" w:rsidP="00C312DA">
      <w:pPr>
        <w:numPr>
          <w:ilvl w:val="0"/>
          <w:numId w:val="16"/>
        </w:numPr>
        <w:suppressAutoHyphens/>
        <w:jc w:val="both"/>
        <w:rPr>
          <w:rFonts w:ascii="Arial Narrow" w:hAnsi="Arial Narrow"/>
          <w:i/>
          <w:szCs w:val="24"/>
          <w:lang w:eastAsia="zh-CN"/>
        </w:rPr>
      </w:pPr>
      <w:r w:rsidRPr="00FE2D44">
        <w:rPr>
          <w:rFonts w:ascii="Arial Narrow" w:hAnsi="Arial Narrow"/>
          <w:i/>
          <w:szCs w:val="24"/>
          <w:lang w:eastAsia="zh-CN"/>
        </w:rPr>
        <w:t xml:space="preserve">Descongestionarea traficului din interiorul Municipiului reducerea drastică a traficului de pe arterele principale pe relatia Cluj Reghin </w:t>
      </w:r>
      <w:r w:rsidR="0036375B">
        <w:rPr>
          <w:rFonts w:ascii="Arial Narrow" w:hAnsi="Arial Narrow"/>
          <w:i/>
          <w:szCs w:val="24"/>
          <w:lang w:eastAsia="zh-CN"/>
        </w:rPr>
        <w:t xml:space="preserve">și Sighisoara </w:t>
      </w:r>
      <w:r w:rsidRPr="00FE2D44">
        <w:rPr>
          <w:rFonts w:ascii="Arial Narrow" w:hAnsi="Arial Narrow"/>
          <w:i/>
          <w:szCs w:val="24"/>
          <w:lang w:eastAsia="zh-CN"/>
        </w:rPr>
        <w:t>reducere cu cca 60 % a traficului. Fără a asigura acest deziderat nu se pot implementa proiectele de Mobilitate urbană avute in derulare:</w:t>
      </w:r>
    </w:p>
    <w:p w14:paraId="085849C8" w14:textId="77777777" w:rsidR="00FE2D44" w:rsidRPr="00FE2D44" w:rsidRDefault="00FE2D44" w:rsidP="00C312DA">
      <w:pPr>
        <w:pStyle w:val="ListParagraph"/>
        <w:numPr>
          <w:ilvl w:val="0"/>
          <w:numId w:val="16"/>
        </w:numPr>
        <w:jc w:val="both"/>
        <w:rPr>
          <w:rFonts w:ascii="Arial Narrow" w:eastAsia="Calibri" w:hAnsi="Arial Narrow"/>
          <w:color w:val="000000"/>
          <w:szCs w:val="24"/>
          <w:lang w:val="en-GB"/>
        </w:rPr>
      </w:pPr>
      <w:r w:rsidRPr="00FE2D44">
        <w:rPr>
          <w:rFonts w:ascii="Arial Narrow" w:eastAsia="Calibri" w:hAnsi="Arial Narrow"/>
          <w:color w:val="000000"/>
          <w:szCs w:val="24"/>
          <w:lang w:val="en-GB"/>
        </w:rPr>
        <w:t xml:space="preserve">Titlu proiect: </w:t>
      </w:r>
      <w:r w:rsidRPr="00FE2D44">
        <w:rPr>
          <w:rFonts w:ascii="Arial Narrow" w:eastAsia="Calibri" w:hAnsi="Arial Narrow"/>
          <w:b/>
          <w:bCs/>
          <w:color w:val="000000"/>
          <w:szCs w:val="24"/>
          <w:lang w:val="en-GB"/>
        </w:rPr>
        <w:t>"Modernizarea transportului public de călători al Municipiului Tîrgu Mureș"</w:t>
      </w:r>
      <w:r w:rsidRPr="00FE2D44">
        <w:rPr>
          <w:rFonts w:ascii="Arial Narrow" w:eastAsia="Calibri" w:hAnsi="Arial Narrow"/>
          <w:color w:val="000000"/>
          <w:szCs w:val="24"/>
          <w:lang w:val="en-GB"/>
        </w:rPr>
        <w:t xml:space="preserve">- </w:t>
      </w:r>
      <w:r w:rsidRPr="00FE2D44">
        <w:rPr>
          <w:rFonts w:ascii="Arial Narrow" w:eastAsia="Calibri" w:hAnsi="Arial Narrow"/>
          <w:b/>
          <w:bCs/>
          <w:color w:val="000000"/>
          <w:szCs w:val="24"/>
          <w:lang w:val="en-GB"/>
        </w:rPr>
        <w:t>proiect aflat în implementare</w:t>
      </w:r>
      <w:r w:rsidRPr="00FE2D44">
        <w:rPr>
          <w:rFonts w:ascii="Arial Narrow" w:eastAsia="Calibri" w:hAnsi="Arial Narrow"/>
          <w:color w:val="000000"/>
          <w:szCs w:val="24"/>
          <w:lang w:val="en-GB"/>
        </w:rPr>
        <w:t>- cod SMIS 129526.  Valoare proiect: 49.437.378,66 lei. Obiectivul general al proiectului îl constituie dezvoltarea unui sistem de transport public de călători eficient în vederea cresterii atractivitatii acestuia în detrimentul autoturismelor personale si reducerea emisiilor de carbon de echivalent CO2 din transport în Municipiul Târgu Mures. Proiect aflat în implementare prin POR 2014-2020</w:t>
      </w:r>
    </w:p>
    <w:p w14:paraId="3E13291D" w14:textId="1A0437E3" w:rsidR="00FE2D44" w:rsidRDefault="00FE2D44" w:rsidP="00C312DA">
      <w:pPr>
        <w:pStyle w:val="ListParagraph"/>
        <w:ind w:left="785"/>
        <w:jc w:val="both"/>
        <w:rPr>
          <w:rFonts w:ascii="Arial Narrow" w:eastAsia="Calibri" w:hAnsi="Arial Narrow"/>
          <w:color w:val="000000"/>
          <w:szCs w:val="24"/>
          <w:lang w:val="en-GB"/>
        </w:rPr>
      </w:pPr>
    </w:p>
    <w:p w14:paraId="2EE0C6DF" w14:textId="003A36D3" w:rsidR="00B54E77" w:rsidRDefault="00B54E77">
      <w:pPr>
        <w:rPr>
          <w:rFonts w:ascii="Arial Narrow" w:eastAsia="Calibri" w:hAnsi="Arial Narrow"/>
          <w:color w:val="000000"/>
          <w:szCs w:val="24"/>
          <w:lang w:val="en-GB"/>
        </w:rPr>
      </w:pPr>
      <w:r>
        <w:rPr>
          <w:rFonts w:ascii="Arial Narrow" w:eastAsia="Calibri" w:hAnsi="Arial Narrow"/>
          <w:color w:val="000000"/>
          <w:szCs w:val="24"/>
          <w:lang w:val="en-GB"/>
        </w:rPr>
        <w:br w:type="page"/>
      </w:r>
    </w:p>
    <w:p w14:paraId="54560003" w14:textId="77777777" w:rsidR="00B54E77" w:rsidRPr="00FE2D44" w:rsidRDefault="00B54E77" w:rsidP="00C312DA">
      <w:pPr>
        <w:pStyle w:val="ListParagraph"/>
        <w:ind w:left="785"/>
        <w:jc w:val="both"/>
        <w:rPr>
          <w:rFonts w:ascii="Arial Narrow" w:eastAsia="Calibri" w:hAnsi="Arial Narrow"/>
          <w:color w:val="000000"/>
          <w:szCs w:val="24"/>
          <w:lang w:val="en-GB"/>
        </w:rPr>
      </w:pPr>
    </w:p>
    <w:p w14:paraId="001D24DE" w14:textId="77777777" w:rsidR="00FE2D44" w:rsidRPr="00FE2D44" w:rsidRDefault="00FE2D44" w:rsidP="00C312DA">
      <w:pPr>
        <w:pStyle w:val="ListParagraph"/>
        <w:numPr>
          <w:ilvl w:val="0"/>
          <w:numId w:val="16"/>
        </w:numPr>
        <w:jc w:val="both"/>
        <w:rPr>
          <w:rFonts w:ascii="Arial Narrow" w:eastAsia="Calibri" w:hAnsi="Arial Narrow"/>
          <w:color w:val="000000"/>
          <w:szCs w:val="24"/>
          <w:lang w:val="en-GB"/>
        </w:rPr>
      </w:pPr>
      <w:bookmarkStart w:id="25" w:name="_Hlk50708612"/>
      <w:r w:rsidRPr="00FE2D44">
        <w:rPr>
          <w:rFonts w:ascii="Arial Narrow" w:eastAsia="Calibri" w:hAnsi="Arial Narrow"/>
          <w:color w:val="000000"/>
          <w:szCs w:val="24"/>
          <w:lang w:val="en-GB"/>
        </w:rPr>
        <w:t>Titlu proiect</w:t>
      </w:r>
      <w:r w:rsidRPr="00FE2D44">
        <w:rPr>
          <w:rFonts w:ascii="Arial Narrow" w:eastAsia="Calibri" w:hAnsi="Arial Narrow"/>
          <w:b/>
          <w:bCs/>
          <w:color w:val="000000"/>
          <w:szCs w:val="24"/>
          <w:lang w:val="en-GB"/>
        </w:rPr>
        <w:t>:</w:t>
      </w:r>
      <w:bookmarkEnd w:id="25"/>
      <w:r w:rsidRPr="00FE2D44">
        <w:rPr>
          <w:rFonts w:ascii="Arial Narrow" w:eastAsia="Calibri" w:hAnsi="Arial Narrow"/>
          <w:b/>
          <w:bCs/>
          <w:color w:val="000000"/>
          <w:szCs w:val="24"/>
          <w:lang w:val="en-GB"/>
        </w:rPr>
        <w:t xml:space="preserve">,,Reamenajarea infrastructurii pe coridorul deservit de transportul public local pe zona Vest-Centru a Municipiului Târgu Mureș,, </w:t>
      </w:r>
      <w:r w:rsidRPr="00FE2D44">
        <w:rPr>
          <w:rFonts w:ascii="Arial Narrow" w:eastAsia="Calibri" w:hAnsi="Arial Narrow"/>
          <w:color w:val="000000"/>
          <w:szCs w:val="24"/>
          <w:lang w:val="en-GB"/>
        </w:rPr>
        <w:t xml:space="preserve">- </w:t>
      </w:r>
      <w:r w:rsidRPr="00FE2D44">
        <w:rPr>
          <w:rFonts w:ascii="Arial Narrow" w:eastAsia="Calibri" w:hAnsi="Arial Narrow"/>
          <w:b/>
          <w:bCs/>
          <w:color w:val="000000"/>
          <w:szCs w:val="24"/>
          <w:lang w:val="en-GB"/>
        </w:rPr>
        <w:t>proiect aflat în implementare</w:t>
      </w:r>
      <w:r w:rsidRPr="00FE2D44">
        <w:rPr>
          <w:rFonts w:ascii="Arial Narrow" w:eastAsia="Calibri" w:hAnsi="Arial Narrow"/>
          <w:color w:val="000000"/>
          <w:szCs w:val="24"/>
          <w:lang w:val="en-GB"/>
        </w:rPr>
        <w:t>-  cod SMIS 127574 .Valoare proiect:31.837.958,79 lei Obiectivul general al proiectului îl reprezintă asigurarea unui serviciu eficient de transport public de calatori si îmbunatațirea condițiilor pentru utilizarea modurilor nemotorizate de transport, în vederea reducerii numărului de deplasări cu transportul privat (cu autoturisme) și reducerea emisiilor de echivalent CO2 din transport. Proiect aflat în implementare prin POR 2014-2020</w:t>
      </w:r>
    </w:p>
    <w:p w14:paraId="5D7D5597" w14:textId="77777777" w:rsidR="00FE2D44" w:rsidRPr="00FE2D44" w:rsidRDefault="00FE2D44" w:rsidP="00C312DA">
      <w:pPr>
        <w:keepNext/>
        <w:keepLines/>
        <w:widowControl w:val="0"/>
        <w:tabs>
          <w:tab w:val="left" w:pos="798"/>
        </w:tabs>
        <w:jc w:val="both"/>
        <w:outlineLvl w:val="7"/>
        <w:rPr>
          <w:rFonts w:ascii="Arial Narrow" w:hAnsi="Arial Narrow"/>
          <w:i/>
          <w:szCs w:val="24"/>
          <w:lang w:eastAsia="zh-CN"/>
        </w:rPr>
      </w:pPr>
    </w:p>
    <w:p w14:paraId="506D5B6B" w14:textId="47C14B94" w:rsidR="00FE2D44" w:rsidRPr="00FE2D44" w:rsidRDefault="00FE2D44" w:rsidP="00C312DA">
      <w:pPr>
        <w:keepNext/>
        <w:keepLines/>
        <w:widowControl w:val="0"/>
        <w:tabs>
          <w:tab w:val="left" w:pos="798"/>
        </w:tabs>
        <w:jc w:val="both"/>
        <w:outlineLvl w:val="7"/>
        <w:rPr>
          <w:rFonts w:ascii="Arial Narrow" w:eastAsia="Arial" w:hAnsi="Arial Narrow" w:cs="Arial"/>
          <w:b/>
          <w:bCs/>
          <w:color w:val="000000"/>
          <w:szCs w:val="24"/>
          <w:lang w:eastAsia="en-US" w:bidi="en-US"/>
        </w:rPr>
      </w:pPr>
      <w:r w:rsidRPr="00FE2D44">
        <w:rPr>
          <w:rFonts w:ascii="Arial Narrow" w:eastAsia="Arial" w:hAnsi="Arial Narrow" w:cs="Arial"/>
          <w:b/>
          <w:bCs/>
          <w:color w:val="000000"/>
          <w:szCs w:val="24"/>
          <w:lang w:eastAsia="en-US" w:bidi="en-US"/>
        </w:rPr>
        <w:t>Obiectivele secundare</w:t>
      </w:r>
      <w:bookmarkEnd w:id="23"/>
      <w:bookmarkEnd w:id="24"/>
    </w:p>
    <w:p w14:paraId="0E58F8C2" w14:textId="77777777" w:rsidR="00FE2D44" w:rsidRPr="00FE2D44" w:rsidRDefault="00FE2D44" w:rsidP="00C312DA">
      <w:pPr>
        <w:widowControl w:val="0"/>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Generarea unor efecte socio-economice pozitive prin „micsorarea distantelor” si dezvoltarea regionala prin marirea zonei de influenta economica „gravitationala" a oraselor mari asupra localitatilor mai mici „satelitare" acestora.</w:t>
      </w:r>
    </w:p>
    <w:p w14:paraId="57B39211" w14:textId="77777777" w:rsidR="00FE2D44" w:rsidRPr="00FE2D44" w:rsidRDefault="00FE2D44" w:rsidP="00C312DA">
      <w:pPr>
        <w:keepNext/>
        <w:keepLines/>
        <w:widowControl w:val="0"/>
        <w:tabs>
          <w:tab w:val="left" w:pos="575"/>
        </w:tabs>
        <w:jc w:val="both"/>
        <w:outlineLvl w:val="7"/>
        <w:rPr>
          <w:rFonts w:ascii="Arial Narrow" w:hAnsi="Arial Narrow"/>
          <w:szCs w:val="24"/>
        </w:rPr>
      </w:pPr>
      <w:bookmarkStart w:id="26" w:name="bookmark61"/>
      <w:bookmarkStart w:id="27" w:name="bookmark60"/>
    </w:p>
    <w:p w14:paraId="265F13B8" w14:textId="1282AC05" w:rsidR="00FE2D44" w:rsidRPr="00FE2D44" w:rsidRDefault="00FE2D44" w:rsidP="00C312DA">
      <w:pPr>
        <w:keepNext/>
        <w:keepLines/>
        <w:widowControl w:val="0"/>
        <w:tabs>
          <w:tab w:val="left" w:pos="575"/>
        </w:tabs>
        <w:jc w:val="both"/>
        <w:outlineLvl w:val="7"/>
        <w:rPr>
          <w:rFonts w:ascii="Arial Narrow" w:eastAsia="Arial" w:hAnsi="Arial Narrow" w:cs="Arial"/>
          <w:b/>
          <w:bCs/>
          <w:color w:val="000000"/>
          <w:szCs w:val="24"/>
          <w:lang w:eastAsia="en-US" w:bidi="en-US"/>
        </w:rPr>
      </w:pPr>
      <w:r w:rsidRPr="0044130F">
        <w:rPr>
          <w:rFonts w:ascii="Arial Narrow" w:eastAsia="Arial" w:hAnsi="Arial Narrow" w:cs="Arial"/>
          <w:b/>
          <w:bCs/>
          <w:color w:val="000000"/>
          <w:szCs w:val="24"/>
          <w:lang w:eastAsia="en-US" w:bidi="en-US"/>
        </w:rPr>
        <w:t xml:space="preserve">Optiunile </w:t>
      </w:r>
      <w:r w:rsidRPr="0044130F">
        <w:rPr>
          <w:rFonts w:ascii="Arial Narrow" w:eastAsia="Arial" w:hAnsi="Arial Narrow" w:cs="Arial"/>
          <w:b/>
          <w:bCs/>
          <w:color w:val="000000"/>
          <w:szCs w:val="24"/>
          <w:lang w:val="tr-TR" w:eastAsia="tr-TR" w:bidi="tr-TR"/>
        </w:rPr>
        <w:t>tehn</w:t>
      </w:r>
      <w:r w:rsidR="0094529B" w:rsidRPr="0044130F">
        <w:rPr>
          <w:rFonts w:ascii="Arial Narrow" w:eastAsia="Arial" w:hAnsi="Arial Narrow" w:cs="Arial"/>
          <w:b/>
          <w:bCs/>
          <w:color w:val="000000"/>
          <w:szCs w:val="24"/>
          <w:lang w:val="tr-TR" w:eastAsia="tr-TR" w:bidi="tr-TR"/>
        </w:rPr>
        <w:t>i</w:t>
      </w:r>
      <w:r w:rsidRPr="0044130F">
        <w:rPr>
          <w:rFonts w:ascii="Arial Narrow" w:eastAsia="Arial" w:hAnsi="Arial Narrow" w:cs="Arial"/>
          <w:b/>
          <w:bCs/>
          <w:color w:val="000000"/>
          <w:szCs w:val="24"/>
          <w:lang w:val="tr-TR" w:eastAsia="tr-TR" w:bidi="tr-TR"/>
        </w:rPr>
        <w:t xml:space="preserve">co-economice </w:t>
      </w:r>
      <w:r w:rsidRPr="0044130F">
        <w:rPr>
          <w:rFonts w:ascii="Arial Narrow" w:eastAsia="Arial" w:hAnsi="Arial Narrow" w:cs="Arial"/>
          <w:b/>
          <w:bCs/>
          <w:color w:val="000000"/>
          <w:szCs w:val="24"/>
          <w:lang w:eastAsia="en-US" w:bidi="en-US"/>
        </w:rPr>
        <w:t>identificate si propuse spre analiza</w:t>
      </w:r>
      <w:bookmarkEnd w:id="26"/>
      <w:bookmarkEnd w:id="27"/>
    </w:p>
    <w:p w14:paraId="2884388F" w14:textId="77777777" w:rsidR="00FE2D44" w:rsidRPr="00FE2D44" w:rsidRDefault="00FE2D44" w:rsidP="00C312DA">
      <w:pPr>
        <w:widowControl w:val="0"/>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Studiul altemativelor de traseu s-a realizat in 2 etape, avand ca activitati principale urmatoarele subetape:</w:t>
      </w:r>
    </w:p>
    <w:p w14:paraId="737AA10F" w14:textId="77777777" w:rsidR="00FE2D44" w:rsidRPr="00FE2D44" w:rsidRDefault="00FE2D44" w:rsidP="00766E0D">
      <w:pPr>
        <w:pStyle w:val="ListParagraph"/>
        <w:widowControl w:val="0"/>
        <w:numPr>
          <w:ilvl w:val="0"/>
          <w:numId w:val="42"/>
        </w:numPr>
        <w:tabs>
          <w:tab w:val="left" w:pos="57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identificarea pe planuri/harti 1:25.000 georeferentiate si fotografii aeriene georeferentiate a traseelor posibile;</w:t>
      </w:r>
    </w:p>
    <w:p w14:paraId="4281B7DB" w14:textId="77777777" w:rsidR="00FE2D44" w:rsidRPr="00FE2D44" w:rsidRDefault="00FE2D44" w:rsidP="00766E0D">
      <w:pPr>
        <w:pStyle w:val="ListParagraph"/>
        <w:widowControl w:val="0"/>
        <w:numPr>
          <w:ilvl w:val="0"/>
          <w:numId w:val="42"/>
        </w:numPr>
        <w:tabs>
          <w:tab w:val="left" w:pos="57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digitizarea curbelor de nivel si intocmirea profilelor longitudinale preliminare;</w:t>
      </w:r>
    </w:p>
    <w:p w14:paraId="05772CB2" w14:textId="18074296" w:rsidR="00FE2D44" w:rsidRPr="00FE2D44" w:rsidRDefault="00FE2D44" w:rsidP="00766E0D">
      <w:pPr>
        <w:pStyle w:val="ListParagraph"/>
        <w:widowControl w:val="0"/>
        <w:numPr>
          <w:ilvl w:val="0"/>
          <w:numId w:val="42"/>
        </w:numPr>
        <w:tabs>
          <w:tab w:val="left" w:pos="57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solicitarea de la autoritat</w:t>
      </w:r>
      <w:r>
        <w:rPr>
          <w:rFonts w:ascii="Arial Narrow" w:eastAsia="Arial" w:hAnsi="Arial Narrow" w:cs="Arial"/>
          <w:color w:val="000000"/>
          <w:szCs w:val="24"/>
          <w:lang w:eastAsia="en-US" w:bidi="en-US"/>
        </w:rPr>
        <w:t>ea</w:t>
      </w:r>
      <w:r w:rsidRPr="00FE2D44">
        <w:rPr>
          <w:rFonts w:ascii="Arial Narrow" w:eastAsia="Arial" w:hAnsi="Arial Narrow" w:cs="Arial"/>
          <w:color w:val="000000"/>
          <w:szCs w:val="24"/>
          <w:lang w:eastAsia="en-US" w:bidi="en-US"/>
        </w:rPr>
        <w:t xml:space="preserve"> local</w:t>
      </w:r>
      <w:r>
        <w:rPr>
          <w:rFonts w:ascii="Arial Narrow" w:eastAsia="Arial" w:hAnsi="Arial Narrow" w:cs="Arial"/>
          <w:color w:val="000000"/>
          <w:szCs w:val="24"/>
          <w:lang w:eastAsia="en-US" w:bidi="en-US"/>
        </w:rPr>
        <w:t>ă</w:t>
      </w:r>
      <w:r w:rsidRPr="00FE2D44">
        <w:rPr>
          <w:rFonts w:ascii="Arial Narrow" w:eastAsia="Arial" w:hAnsi="Arial Narrow" w:cs="Arial"/>
          <w:color w:val="000000"/>
          <w:szCs w:val="24"/>
          <w:lang w:eastAsia="en-US" w:bidi="en-US"/>
        </w:rPr>
        <w:t xml:space="preserve"> date referitoare la PUG, zone inundabile, zone cu diverse restrict</w:t>
      </w:r>
      <w:r>
        <w:rPr>
          <w:rFonts w:ascii="Arial Narrow" w:eastAsia="Arial" w:hAnsi="Arial Narrow" w:cs="Arial"/>
          <w:color w:val="000000"/>
          <w:szCs w:val="24"/>
          <w:lang w:eastAsia="en-US" w:bidi="en-US"/>
        </w:rPr>
        <w:t>ii</w:t>
      </w:r>
      <w:r w:rsidRPr="00FE2D44">
        <w:rPr>
          <w:rFonts w:ascii="Arial Narrow" w:eastAsia="Arial" w:hAnsi="Arial Narrow" w:cs="Arial"/>
          <w:color w:val="000000"/>
          <w:szCs w:val="24"/>
          <w:lang w:eastAsia="en-US" w:bidi="en-US"/>
        </w:rPr>
        <w:t>;</w:t>
      </w:r>
    </w:p>
    <w:p w14:paraId="47FA5DDD" w14:textId="77777777" w:rsidR="00FE2D44" w:rsidRPr="00FE2D44" w:rsidRDefault="00FE2D44" w:rsidP="00766E0D">
      <w:pPr>
        <w:pStyle w:val="ListParagraph"/>
        <w:widowControl w:val="0"/>
        <w:numPr>
          <w:ilvl w:val="0"/>
          <w:numId w:val="42"/>
        </w:numPr>
        <w:tabs>
          <w:tab w:val="left" w:pos="57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 xml:space="preserve">identificarea zonele protejate de mediu (situri de interes comunitar, rezervatii, situri </w:t>
      </w:r>
      <w:r w:rsidRPr="00FE2D44">
        <w:rPr>
          <w:rFonts w:ascii="Arial Narrow" w:eastAsia="Arial" w:hAnsi="Arial Narrow" w:cs="Arial"/>
          <w:color w:val="000000"/>
          <w:szCs w:val="24"/>
          <w:lang w:val="tr-TR" w:eastAsia="tr-TR" w:bidi="tr-TR"/>
        </w:rPr>
        <w:t xml:space="preserve">Natura </w:t>
      </w:r>
      <w:r w:rsidRPr="00FE2D44">
        <w:rPr>
          <w:rFonts w:ascii="Arial Narrow" w:eastAsia="Arial" w:hAnsi="Arial Narrow" w:cs="Arial"/>
          <w:color w:val="000000"/>
          <w:szCs w:val="24"/>
          <w:lang w:eastAsia="en-US" w:bidi="en-US"/>
        </w:rPr>
        <w:t>2000, etc) si zonele de interes arheologic;</w:t>
      </w:r>
    </w:p>
    <w:p w14:paraId="6AEFBFC6" w14:textId="77777777" w:rsidR="00FE2D44" w:rsidRPr="00FE2D44" w:rsidRDefault="00FE2D44" w:rsidP="00766E0D">
      <w:pPr>
        <w:pStyle w:val="ListParagraph"/>
        <w:widowControl w:val="0"/>
        <w:numPr>
          <w:ilvl w:val="0"/>
          <w:numId w:val="42"/>
        </w:numPr>
        <w:tabs>
          <w:tab w:val="left" w:pos="57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cartarea geotehnica preliminara;</w:t>
      </w:r>
    </w:p>
    <w:p w14:paraId="0A9CFCA1" w14:textId="77777777" w:rsidR="00FE2D44" w:rsidRPr="00FE2D44" w:rsidRDefault="00FE2D44" w:rsidP="00766E0D">
      <w:pPr>
        <w:pStyle w:val="ListParagraph"/>
        <w:widowControl w:val="0"/>
        <w:numPr>
          <w:ilvl w:val="0"/>
          <w:numId w:val="42"/>
        </w:numPr>
        <w:tabs>
          <w:tab w:val="left" w:pos="57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vizitarea amplasamentelor identificate impreuna cu reprezentanti ai Beneficiarului;</w:t>
      </w:r>
    </w:p>
    <w:p w14:paraId="43945CF8" w14:textId="77777777" w:rsidR="00FE2D44" w:rsidRPr="00FE2D44" w:rsidRDefault="00FE2D44" w:rsidP="00766E0D">
      <w:pPr>
        <w:pStyle w:val="ListParagraph"/>
        <w:widowControl w:val="0"/>
        <w:numPr>
          <w:ilvl w:val="0"/>
          <w:numId w:val="42"/>
        </w:numPr>
        <w:tabs>
          <w:tab w:val="left" w:pos="575"/>
        </w:tabs>
        <w:jc w:val="both"/>
        <w:rPr>
          <w:rFonts w:ascii="Arial Narrow" w:eastAsia="Arial" w:hAnsi="Arial Narrow" w:cs="Arial"/>
          <w:color w:val="000000"/>
          <w:szCs w:val="24"/>
          <w:lang w:eastAsia="en-US" w:bidi="en-US"/>
        </w:rPr>
      </w:pPr>
      <w:r w:rsidRPr="00FE2D44">
        <w:rPr>
          <w:rFonts w:ascii="Arial Narrow" w:eastAsia="Arial" w:hAnsi="Arial Narrow" w:cs="Arial"/>
          <w:color w:val="000000"/>
          <w:szCs w:val="24"/>
          <w:lang w:eastAsia="en-US" w:bidi="en-US"/>
        </w:rPr>
        <w:t>intocmirea unui studiu preliminar de trafic.</w:t>
      </w:r>
    </w:p>
    <w:p w14:paraId="46D974E6" w14:textId="4145D430" w:rsidR="00FE2D44" w:rsidRDefault="00FE2D44" w:rsidP="00C312DA">
      <w:pPr>
        <w:ind w:firstLine="720"/>
        <w:rPr>
          <w:rFonts w:ascii="Arial Narrow" w:hAnsi="Arial Narrow"/>
          <w:color w:val="000000"/>
          <w:szCs w:val="24"/>
          <w:lang w:eastAsia="en-US" w:bidi="en-US"/>
        </w:rPr>
      </w:pPr>
    </w:p>
    <w:p w14:paraId="3B094052" w14:textId="56F44557" w:rsidR="00FE2D44" w:rsidRDefault="00FE2D44" w:rsidP="00C312DA">
      <w:pPr>
        <w:ind w:firstLine="720"/>
        <w:rPr>
          <w:rFonts w:ascii="Arial Narrow" w:hAnsi="Arial Narrow"/>
          <w:color w:val="000000"/>
          <w:szCs w:val="24"/>
          <w:lang w:eastAsia="en-US" w:bidi="en-US"/>
        </w:rPr>
      </w:pPr>
      <w:r w:rsidRPr="00FE2D44">
        <w:rPr>
          <w:rFonts w:ascii="Arial Narrow" w:hAnsi="Arial Narrow"/>
          <w:color w:val="000000"/>
          <w:szCs w:val="24"/>
          <w:lang w:eastAsia="en-US" w:bidi="en-US"/>
        </w:rPr>
        <w:t xml:space="preserve">Analiza multicriteriala a altemativelor de traseu studiate s-a realizat pe baza recomandarilor din „Guide to Cost-Benefit Analysis of Investment Projects" elaborat de Directorate General Regional Policy. Metodologia generala a Analizei Multicriteriale </w:t>
      </w:r>
      <w:r w:rsidRPr="00FE2D44">
        <w:rPr>
          <w:rFonts w:ascii="Arial Narrow" w:hAnsi="Arial Narrow"/>
          <w:color w:val="000000"/>
          <w:szCs w:val="24"/>
          <w:lang w:val="tr-TR" w:eastAsia="tr-TR" w:bidi="tr-TR"/>
        </w:rPr>
        <w:t xml:space="preserve">este </w:t>
      </w:r>
      <w:r w:rsidRPr="00FE2D44">
        <w:rPr>
          <w:rFonts w:ascii="Arial Narrow" w:hAnsi="Arial Narrow"/>
          <w:color w:val="000000"/>
          <w:szCs w:val="24"/>
          <w:lang w:eastAsia="en-US" w:bidi="en-US"/>
        </w:rPr>
        <w:t>descrisa in „Guide to Cost</w:t>
      </w:r>
      <w:r w:rsidRPr="00FE2D44">
        <w:rPr>
          <w:rFonts w:ascii="Arial Narrow" w:hAnsi="Arial Narrow"/>
          <w:color w:val="000000"/>
          <w:szCs w:val="24"/>
          <w:lang w:eastAsia="en-US" w:bidi="en-US"/>
        </w:rPr>
        <w:softHyphen/>
        <w:t>benefit Analysis of Investment Projects - Economic appraisal tool for Cohesion Policy 2014- 2020” si st</w:t>
      </w:r>
      <w:r w:rsidR="00C6088C">
        <w:rPr>
          <w:rFonts w:ascii="Arial Narrow" w:hAnsi="Arial Narrow"/>
          <w:color w:val="000000"/>
          <w:szCs w:val="24"/>
          <w:lang w:eastAsia="en-US" w:bidi="en-US"/>
        </w:rPr>
        <w:t>ă</w:t>
      </w:r>
      <w:r w:rsidRPr="00FE2D44">
        <w:rPr>
          <w:rFonts w:ascii="Arial Narrow" w:hAnsi="Arial Narrow"/>
          <w:color w:val="000000"/>
          <w:szCs w:val="24"/>
          <w:lang w:eastAsia="en-US" w:bidi="en-US"/>
        </w:rPr>
        <w:t xml:space="preserve"> la </w:t>
      </w:r>
      <w:r w:rsidRPr="00FE2D44">
        <w:rPr>
          <w:rFonts w:ascii="Arial Narrow" w:hAnsi="Arial Narrow"/>
          <w:color w:val="000000"/>
          <w:szCs w:val="24"/>
          <w:lang w:val="tr-TR" w:eastAsia="tr-TR" w:bidi="tr-TR"/>
        </w:rPr>
        <w:t xml:space="preserve">baza </w:t>
      </w:r>
      <w:r w:rsidRPr="00FE2D44">
        <w:rPr>
          <w:rFonts w:ascii="Arial Narrow" w:hAnsi="Arial Narrow"/>
          <w:color w:val="000000"/>
          <w:szCs w:val="24"/>
          <w:lang w:eastAsia="en-US" w:bidi="en-US"/>
        </w:rPr>
        <w:t>aplic</w:t>
      </w:r>
      <w:r w:rsidR="00C6088C">
        <w:rPr>
          <w:rFonts w:ascii="Arial Narrow" w:hAnsi="Arial Narrow"/>
          <w:color w:val="000000"/>
          <w:szCs w:val="24"/>
          <w:lang w:eastAsia="en-US" w:bidi="en-US"/>
        </w:rPr>
        <w:t>ă</w:t>
      </w:r>
      <w:r w:rsidRPr="00FE2D44">
        <w:rPr>
          <w:rFonts w:ascii="Arial Narrow" w:hAnsi="Arial Narrow"/>
          <w:color w:val="000000"/>
          <w:szCs w:val="24"/>
          <w:lang w:eastAsia="en-US" w:bidi="en-US"/>
        </w:rPr>
        <w:t xml:space="preserve">rii acestui tip de analiza in vederea </w:t>
      </w:r>
      <w:r w:rsidRPr="00FE2D44">
        <w:rPr>
          <w:rFonts w:ascii="Arial Narrow" w:hAnsi="Arial Narrow"/>
          <w:color w:val="000000"/>
          <w:szCs w:val="24"/>
          <w:lang w:val="tr-TR" w:eastAsia="tr-TR" w:bidi="tr-TR"/>
        </w:rPr>
        <w:t>selection</w:t>
      </w:r>
      <w:r w:rsidR="00C6088C">
        <w:rPr>
          <w:rFonts w:ascii="Arial Narrow" w:hAnsi="Arial Narrow"/>
          <w:color w:val="000000"/>
          <w:szCs w:val="24"/>
          <w:lang w:val="tr-TR" w:eastAsia="tr-TR" w:bidi="tr-TR"/>
        </w:rPr>
        <w:t>ă</w:t>
      </w:r>
      <w:r w:rsidRPr="00FE2D44">
        <w:rPr>
          <w:rFonts w:ascii="Arial Narrow" w:hAnsi="Arial Narrow"/>
          <w:color w:val="000000"/>
          <w:szCs w:val="24"/>
          <w:lang w:val="tr-TR" w:eastAsia="tr-TR" w:bidi="tr-TR"/>
        </w:rPr>
        <w:t xml:space="preserve">rii </w:t>
      </w:r>
      <w:r w:rsidRPr="00FE2D44">
        <w:rPr>
          <w:rFonts w:ascii="Arial Narrow" w:hAnsi="Arial Narrow"/>
          <w:color w:val="000000"/>
          <w:szCs w:val="24"/>
          <w:lang w:eastAsia="en-US" w:bidi="en-US"/>
        </w:rPr>
        <w:t>op</w:t>
      </w:r>
      <w:r w:rsidR="00C6088C">
        <w:rPr>
          <w:rFonts w:ascii="Arial Narrow" w:hAnsi="Arial Narrow"/>
          <w:color w:val="000000"/>
          <w:szCs w:val="24"/>
          <w:lang w:eastAsia="en-US" w:bidi="en-US"/>
        </w:rPr>
        <w:t>ț</w:t>
      </w:r>
      <w:r w:rsidRPr="00FE2D44">
        <w:rPr>
          <w:rFonts w:ascii="Arial Narrow" w:hAnsi="Arial Narrow"/>
          <w:color w:val="000000"/>
          <w:szCs w:val="24"/>
          <w:lang w:eastAsia="en-US" w:bidi="en-US"/>
        </w:rPr>
        <w:t xml:space="preserve">iunilor/alternativelor in vederea </w:t>
      </w:r>
      <w:r w:rsidRPr="00FE2D44">
        <w:rPr>
          <w:rFonts w:ascii="Arial Narrow" w:hAnsi="Arial Narrow"/>
          <w:color w:val="000000"/>
          <w:szCs w:val="24"/>
          <w:lang w:val="tr-TR" w:eastAsia="tr-TR" w:bidi="tr-TR"/>
        </w:rPr>
        <w:t xml:space="preserve">realizârii </w:t>
      </w:r>
      <w:r w:rsidRPr="00FE2D44">
        <w:rPr>
          <w:rFonts w:ascii="Arial Narrow" w:hAnsi="Arial Narrow"/>
          <w:color w:val="000000"/>
          <w:szCs w:val="24"/>
          <w:lang w:eastAsia="en-US" w:bidi="en-US"/>
        </w:rPr>
        <w:t>diferitelor documenta</w:t>
      </w:r>
      <w:r w:rsidR="00C6088C">
        <w:rPr>
          <w:rFonts w:ascii="Arial Narrow" w:hAnsi="Arial Narrow"/>
          <w:color w:val="000000"/>
          <w:szCs w:val="24"/>
          <w:lang w:eastAsia="en-US" w:bidi="en-US"/>
        </w:rPr>
        <w:t>ț</w:t>
      </w:r>
      <w:r w:rsidRPr="00FE2D44">
        <w:rPr>
          <w:rFonts w:ascii="Arial Narrow" w:hAnsi="Arial Narrow"/>
          <w:color w:val="000000"/>
          <w:szCs w:val="24"/>
          <w:lang w:eastAsia="en-US" w:bidi="en-US"/>
        </w:rPr>
        <w:t>ii tehnico-economice (elaborare sau revizii studii de prefezabilitate, studii de fezabilitate, etc.</w:t>
      </w:r>
    </w:p>
    <w:p w14:paraId="7B69C398" w14:textId="2D1B4143" w:rsidR="00DC5B55" w:rsidRPr="00DC5B55" w:rsidRDefault="00DC5B55" w:rsidP="00C312DA">
      <w:pPr>
        <w:widowControl w:val="0"/>
        <w:ind w:firstLine="720"/>
        <w:jc w:val="both"/>
        <w:rPr>
          <w:rFonts w:ascii="Arial Narrow" w:eastAsia="Arial" w:hAnsi="Arial Narrow" w:cs="Arial"/>
          <w:color w:val="000000"/>
          <w:szCs w:val="24"/>
          <w:lang w:eastAsia="en-US" w:bidi="en-US"/>
        </w:rPr>
      </w:pPr>
      <w:r w:rsidRPr="00DC5B55">
        <w:rPr>
          <w:rFonts w:ascii="Arial Narrow" w:eastAsia="Arial" w:hAnsi="Arial Narrow" w:cs="Arial"/>
          <w:color w:val="000000"/>
          <w:szCs w:val="24"/>
          <w:lang w:eastAsia="en-US" w:bidi="en-US"/>
        </w:rPr>
        <w:t xml:space="preserve">In vederea </w:t>
      </w:r>
      <w:r w:rsidRPr="00DC5B55">
        <w:rPr>
          <w:rFonts w:ascii="Arial Narrow" w:eastAsia="Arial" w:hAnsi="Arial Narrow" w:cs="Arial"/>
          <w:color w:val="000000"/>
          <w:szCs w:val="24"/>
          <w:lang w:val="tr-TR" w:eastAsia="tr-TR" w:bidi="tr-TR"/>
        </w:rPr>
        <w:t>evalu</w:t>
      </w:r>
      <w:r>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 xml:space="preserve">rii </w:t>
      </w:r>
      <w:r w:rsidRPr="00DC5B55">
        <w:rPr>
          <w:rFonts w:ascii="Arial Narrow" w:eastAsia="Arial" w:hAnsi="Arial Narrow" w:cs="Arial"/>
          <w:color w:val="000000"/>
          <w:szCs w:val="24"/>
          <w:lang w:eastAsia="en-US" w:bidi="en-US"/>
        </w:rPr>
        <w:t xml:space="preserve">obiectivelor principale propuse </w:t>
      </w:r>
      <w:r>
        <w:rPr>
          <w:rFonts w:ascii="Arial Narrow" w:eastAsia="Arial" w:hAnsi="Arial Narrow" w:cs="Arial"/>
          <w:color w:val="000000"/>
          <w:szCs w:val="24"/>
          <w:lang w:eastAsia="en-US" w:bidi="en-US"/>
        </w:rPr>
        <w:t>și</w:t>
      </w:r>
      <w:r w:rsidRPr="00DC5B55">
        <w:rPr>
          <w:rFonts w:ascii="Arial Narrow" w:eastAsia="Arial" w:hAnsi="Arial Narrow" w:cs="Arial"/>
          <w:color w:val="000000"/>
          <w:szCs w:val="24"/>
          <w:lang w:eastAsia="en-US" w:bidi="en-US"/>
        </w:rPr>
        <w:t xml:space="preserve"> formulate (Nivelul 1) au fost de asemenea formulate, detaliate si propuse mai multe criterii de baza (Nivelul </w:t>
      </w:r>
      <w:r w:rsidRPr="00DC5B55">
        <w:rPr>
          <w:rFonts w:ascii="Arial Narrow" w:eastAsia="Arial" w:hAnsi="Arial Narrow" w:cs="Arial"/>
          <w:i/>
          <w:iCs/>
          <w:color w:val="000000"/>
          <w:szCs w:val="24"/>
          <w:lang w:eastAsia="en-US" w:bidi="en-US"/>
        </w:rPr>
        <w:t>2)</w:t>
      </w:r>
      <w:r w:rsidRPr="00DC5B55">
        <w:rPr>
          <w:rFonts w:ascii="Arial Narrow" w:eastAsia="Arial" w:hAnsi="Arial Narrow" w:cs="Arial"/>
          <w:color w:val="000000"/>
          <w:szCs w:val="24"/>
          <w:lang w:eastAsia="en-US" w:bidi="en-US"/>
        </w:rPr>
        <w:t xml:space="preserve"> si sub-criterii (Nivelul 3) in scopul ob</w:t>
      </w:r>
      <w:r>
        <w:rPr>
          <w:rFonts w:ascii="Arial Narrow" w:eastAsia="Arial" w:hAnsi="Arial Narrow" w:cs="Arial"/>
          <w:color w:val="000000"/>
          <w:szCs w:val="24"/>
          <w:lang w:eastAsia="en-US" w:bidi="en-US"/>
        </w:rPr>
        <w:t>ț</w:t>
      </w:r>
      <w:r w:rsidRPr="00DC5B55">
        <w:rPr>
          <w:rFonts w:ascii="Arial Narrow" w:eastAsia="Arial" w:hAnsi="Arial Narrow" w:cs="Arial"/>
          <w:color w:val="000000"/>
          <w:szCs w:val="24"/>
          <w:lang w:eastAsia="en-US" w:bidi="en-US"/>
        </w:rPr>
        <w:t>inerii unei descrierii/caracterizari c</w:t>
      </w:r>
      <w:r>
        <w:rPr>
          <w:rFonts w:ascii="Arial Narrow" w:eastAsia="Arial" w:hAnsi="Arial Narrow" w:cs="Arial"/>
          <w:color w:val="000000"/>
          <w:szCs w:val="24"/>
          <w:lang w:eastAsia="en-US" w:bidi="en-US"/>
        </w:rPr>
        <w:t>â</w:t>
      </w:r>
      <w:r w:rsidRPr="00DC5B55">
        <w:rPr>
          <w:rFonts w:ascii="Arial Narrow" w:eastAsia="Arial" w:hAnsi="Arial Narrow" w:cs="Arial"/>
          <w:color w:val="000000"/>
          <w:szCs w:val="24"/>
          <w:lang w:eastAsia="en-US" w:bidi="en-US"/>
        </w:rPr>
        <w:t>t mai aprofundate a op</w:t>
      </w:r>
      <w:r>
        <w:rPr>
          <w:rFonts w:ascii="Arial Narrow" w:eastAsia="Arial" w:hAnsi="Arial Narrow" w:cs="Arial"/>
          <w:color w:val="000000"/>
          <w:szCs w:val="24"/>
          <w:lang w:eastAsia="en-US" w:bidi="en-US"/>
        </w:rPr>
        <w:t>ț</w:t>
      </w:r>
      <w:r w:rsidRPr="00DC5B55">
        <w:rPr>
          <w:rFonts w:ascii="Arial Narrow" w:eastAsia="Arial" w:hAnsi="Arial Narrow" w:cs="Arial"/>
          <w:color w:val="000000"/>
          <w:szCs w:val="24"/>
          <w:lang w:eastAsia="en-US" w:bidi="en-US"/>
        </w:rPr>
        <w:t>iunilor analizate.</w:t>
      </w:r>
    </w:p>
    <w:p w14:paraId="23819296" w14:textId="498D6A81" w:rsidR="00DC5B55" w:rsidRPr="00DC5B55" w:rsidRDefault="00DC5B55" w:rsidP="00C312DA">
      <w:pPr>
        <w:widowControl w:val="0"/>
        <w:ind w:firstLine="720"/>
        <w:jc w:val="both"/>
        <w:rPr>
          <w:rFonts w:ascii="Arial Narrow" w:eastAsia="Arial" w:hAnsi="Arial Narrow" w:cs="Arial"/>
          <w:color w:val="000000"/>
          <w:szCs w:val="24"/>
          <w:lang w:eastAsia="en-US" w:bidi="en-US"/>
        </w:rPr>
      </w:pPr>
      <w:r w:rsidRPr="00DC5B55">
        <w:rPr>
          <w:rFonts w:ascii="Arial Narrow" w:eastAsia="Arial" w:hAnsi="Arial Narrow" w:cs="Arial"/>
          <w:color w:val="000000"/>
          <w:szCs w:val="24"/>
          <w:lang w:eastAsia="en-US" w:bidi="en-US"/>
        </w:rPr>
        <w:t xml:space="preserve">Cuantificarea </w:t>
      </w:r>
      <w:r>
        <w:rPr>
          <w:rFonts w:ascii="Arial Narrow" w:eastAsia="Arial" w:hAnsi="Arial Narrow" w:cs="Arial"/>
          <w:color w:val="000000"/>
          <w:szCs w:val="24"/>
          <w:lang w:eastAsia="en-US" w:bidi="en-US"/>
        </w:rPr>
        <w:t>ș</w:t>
      </w:r>
      <w:r w:rsidRPr="00DC5B55">
        <w:rPr>
          <w:rFonts w:ascii="Arial Narrow" w:eastAsia="Arial" w:hAnsi="Arial Narrow" w:cs="Arial"/>
          <w:color w:val="000000"/>
          <w:szCs w:val="24"/>
          <w:lang w:eastAsia="en-US" w:bidi="en-US"/>
        </w:rPr>
        <w:t xml:space="preserve">i </w:t>
      </w:r>
      <w:r w:rsidRPr="00DC5B55">
        <w:rPr>
          <w:rFonts w:ascii="Arial Narrow" w:eastAsia="Arial" w:hAnsi="Arial Narrow" w:cs="Arial"/>
          <w:color w:val="000000"/>
          <w:szCs w:val="24"/>
          <w:lang w:val="tr-TR" w:eastAsia="tr-TR" w:bidi="tr-TR"/>
        </w:rPr>
        <w:t>m</w:t>
      </w:r>
      <w:r>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sura</w:t>
      </w:r>
      <w:r w:rsidRPr="00DC5B55">
        <w:rPr>
          <w:rFonts w:ascii="Arial Narrow" w:eastAsia="Arial" w:hAnsi="Arial Narrow" w:cs="Arial"/>
          <w:color w:val="000000"/>
          <w:szCs w:val="24"/>
          <w:lang w:eastAsia="en-US" w:bidi="en-US"/>
        </w:rPr>
        <w:t>rea cantitativ</w:t>
      </w:r>
      <w:r>
        <w:rPr>
          <w:rFonts w:ascii="Arial Narrow" w:eastAsia="Arial" w:hAnsi="Arial Narrow" w:cs="Arial"/>
          <w:color w:val="000000"/>
          <w:szCs w:val="24"/>
          <w:lang w:eastAsia="en-US" w:bidi="en-US"/>
        </w:rPr>
        <w:t>ă</w:t>
      </w:r>
      <w:r w:rsidRPr="00DC5B55">
        <w:rPr>
          <w:rFonts w:ascii="Arial Narrow" w:eastAsia="Arial" w:hAnsi="Arial Narrow" w:cs="Arial"/>
          <w:color w:val="000000"/>
          <w:szCs w:val="24"/>
          <w:lang w:eastAsia="en-US" w:bidi="en-US"/>
        </w:rPr>
        <w:t xml:space="preserve"> sau calitativ</w:t>
      </w:r>
      <w:r>
        <w:rPr>
          <w:rFonts w:ascii="Arial Narrow" w:eastAsia="Arial" w:hAnsi="Arial Narrow" w:cs="Arial"/>
          <w:color w:val="000000"/>
          <w:szCs w:val="24"/>
          <w:lang w:eastAsia="en-US" w:bidi="en-US"/>
        </w:rPr>
        <w:t>ă</w:t>
      </w:r>
      <w:r w:rsidRPr="00DC5B55">
        <w:rPr>
          <w:rFonts w:ascii="Arial Narrow" w:eastAsia="Arial" w:hAnsi="Arial Narrow" w:cs="Arial"/>
          <w:color w:val="000000"/>
          <w:szCs w:val="24"/>
          <w:lang w:eastAsia="en-US" w:bidi="en-US"/>
        </w:rPr>
        <w:t xml:space="preserve"> a fost realizata cu ajutorul indicatorilor </w:t>
      </w:r>
      <w:r>
        <w:rPr>
          <w:rFonts w:ascii="Arial Narrow" w:eastAsia="Arial" w:hAnsi="Arial Narrow" w:cs="Arial"/>
          <w:color w:val="000000"/>
          <w:szCs w:val="24"/>
          <w:lang w:eastAsia="en-US" w:bidi="en-US"/>
        </w:rPr>
        <w:t>ș</w:t>
      </w:r>
      <w:r w:rsidRPr="00DC5B55">
        <w:rPr>
          <w:rFonts w:ascii="Arial Narrow" w:eastAsia="Arial" w:hAnsi="Arial Narrow" w:cs="Arial"/>
          <w:color w:val="000000"/>
          <w:szCs w:val="24"/>
          <w:lang w:eastAsia="en-US" w:bidi="en-US"/>
        </w:rPr>
        <w:t xml:space="preserve">i </w:t>
      </w:r>
      <w:r w:rsidRPr="00DC5B55">
        <w:rPr>
          <w:rFonts w:ascii="Arial Narrow" w:eastAsia="Arial" w:hAnsi="Arial Narrow" w:cs="Arial"/>
          <w:color w:val="000000"/>
          <w:szCs w:val="24"/>
          <w:lang w:val="tr-TR" w:eastAsia="tr-TR" w:bidi="tr-TR"/>
        </w:rPr>
        <w:t>unitâ</w:t>
      </w:r>
      <w:r w:rsidR="00E93715">
        <w:rPr>
          <w:rFonts w:ascii="Arial Narrow" w:eastAsia="Arial" w:hAnsi="Arial Narrow" w:cs="Arial"/>
          <w:color w:val="000000"/>
          <w:szCs w:val="24"/>
          <w:lang w:val="tr-TR" w:eastAsia="tr-TR" w:bidi="tr-TR"/>
        </w:rPr>
        <w:t>ț</w:t>
      </w:r>
      <w:r w:rsidRPr="00DC5B55">
        <w:rPr>
          <w:rFonts w:ascii="Arial Narrow" w:eastAsia="Arial" w:hAnsi="Arial Narrow" w:cs="Arial"/>
          <w:color w:val="000000"/>
          <w:szCs w:val="24"/>
          <w:lang w:val="tr-TR" w:eastAsia="tr-TR" w:bidi="tr-TR"/>
        </w:rPr>
        <w:t xml:space="preserve">ilor </w:t>
      </w:r>
      <w:r w:rsidRPr="00DC5B55">
        <w:rPr>
          <w:rFonts w:ascii="Arial Narrow" w:eastAsia="Arial" w:hAnsi="Arial Narrow" w:cs="Arial"/>
          <w:color w:val="000000"/>
          <w:szCs w:val="24"/>
          <w:lang w:eastAsia="en-US" w:bidi="en-US"/>
        </w:rPr>
        <w:t xml:space="preserve">de </w:t>
      </w:r>
      <w:r w:rsidRPr="00DC5B55">
        <w:rPr>
          <w:rFonts w:ascii="Arial Narrow" w:eastAsia="Arial" w:hAnsi="Arial Narrow" w:cs="Arial"/>
          <w:color w:val="000000"/>
          <w:szCs w:val="24"/>
          <w:lang w:val="tr-TR" w:eastAsia="tr-TR" w:bidi="tr-TR"/>
        </w:rPr>
        <w:t>m</w:t>
      </w:r>
      <w:r w:rsidR="00E93715">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sur</w:t>
      </w:r>
      <w:r w:rsidR="00E93715">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 xml:space="preserve"> </w:t>
      </w:r>
      <w:r w:rsidRPr="00DC5B55">
        <w:rPr>
          <w:rFonts w:ascii="Arial Narrow" w:eastAsia="Arial" w:hAnsi="Arial Narrow" w:cs="Arial"/>
          <w:color w:val="000000"/>
          <w:szCs w:val="24"/>
          <w:lang w:eastAsia="en-US" w:bidi="en-US"/>
        </w:rPr>
        <w:t xml:space="preserve">aferente/specifice </w:t>
      </w:r>
      <w:r w:rsidRPr="00DC5B55">
        <w:rPr>
          <w:rFonts w:ascii="Arial Narrow" w:eastAsia="Arial" w:hAnsi="Arial Narrow" w:cs="Arial"/>
          <w:color w:val="000000"/>
          <w:szCs w:val="24"/>
          <w:lang w:val="tr-TR" w:eastAsia="tr-TR" w:bidi="tr-TR"/>
        </w:rPr>
        <w:t>fiec</w:t>
      </w:r>
      <w:r w:rsidR="00E93715">
        <w:rPr>
          <w:rFonts w:ascii="Arial Narrow" w:eastAsia="Arial" w:hAnsi="Arial Narrow" w:cs="Arial"/>
          <w:color w:val="000000"/>
          <w:szCs w:val="24"/>
          <w:lang w:val="tr-TR" w:eastAsia="tr-TR" w:bidi="tr-TR"/>
        </w:rPr>
        <w:t>ă</w:t>
      </w:r>
      <w:r w:rsidRPr="00DC5B55">
        <w:rPr>
          <w:rFonts w:ascii="Arial Narrow" w:eastAsia="Arial" w:hAnsi="Arial Narrow" w:cs="Arial"/>
          <w:color w:val="000000"/>
          <w:szCs w:val="24"/>
          <w:lang w:val="tr-TR" w:eastAsia="tr-TR" w:bidi="tr-TR"/>
        </w:rPr>
        <w:t xml:space="preserve">rui </w:t>
      </w:r>
      <w:r w:rsidRPr="00DC5B55">
        <w:rPr>
          <w:rFonts w:ascii="Arial Narrow" w:eastAsia="Arial" w:hAnsi="Arial Narrow" w:cs="Arial"/>
          <w:color w:val="000000"/>
          <w:szCs w:val="24"/>
          <w:lang w:eastAsia="en-US" w:bidi="en-US"/>
        </w:rPr>
        <w:t>criteriu considerat.</w:t>
      </w:r>
    </w:p>
    <w:p w14:paraId="60899F7B" w14:textId="2E42FAA5" w:rsidR="00E93715" w:rsidRDefault="00E93715">
      <w:pPr>
        <w:rPr>
          <w:rFonts w:ascii="Arial Narrow" w:eastAsia="Arial" w:hAnsi="Arial Narrow" w:cs="Arial"/>
          <w:color w:val="000000"/>
          <w:szCs w:val="24"/>
          <w:lang w:eastAsia="en-US" w:bidi="en-US"/>
        </w:rPr>
      </w:pPr>
    </w:p>
    <w:p w14:paraId="3CE13B6A" w14:textId="1A844CF9" w:rsidR="00DC5B55" w:rsidRPr="00DC5B55" w:rsidRDefault="00DC5B55" w:rsidP="00E93715">
      <w:pPr>
        <w:widowControl w:val="0"/>
        <w:ind w:firstLine="720"/>
        <w:jc w:val="both"/>
        <w:rPr>
          <w:rFonts w:ascii="Arial Narrow" w:eastAsia="Arial" w:hAnsi="Arial Narrow" w:cs="Arial"/>
          <w:color w:val="000000"/>
          <w:szCs w:val="24"/>
          <w:lang w:eastAsia="en-US" w:bidi="en-US"/>
        </w:rPr>
      </w:pPr>
      <w:r w:rsidRPr="00DC5B55">
        <w:rPr>
          <w:rFonts w:ascii="Arial Narrow" w:eastAsia="Arial" w:hAnsi="Arial Narrow" w:cs="Arial"/>
          <w:color w:val="000000"/>
          <w:szCs w:val="24"/>
          <w:lang w:eastAsia="en-US" w:bidi="en-US"/>
        </w:rPr>
        <w:t>Prin urmare, obiectivele principale avute in vedere, impreuna cu ponderile fiecarui dintre acestea, au fost:</w:t>
      </w:r>
    </w:p>
    <w:p w14:paraId="27B130D2" w14:textId="2EFE6B36" w:rsidR="00DC5B55" w:rsidRPr="00E93715" w:rsidRDefault="00DC5B55" w:rsidP="00766E0D">
      <w:pPr>
        <w:pStyle w:val="ListParagraph"/>
        <w:widowControl w:val="0"/>
        <w:numPr>
          <w:ilvl w:val="0"/>
          <w:numId w:val="43"/>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Ob</w:t>
      </w:r>
      <w:r w:rsidR="000D6F7A">
        <w:rPr>
          <w:rFonts w:ascii="Arial Narrow" w:eastAsia="Arial" w:hAnsi="Arial Narrow" w:cs="Arial"/>
          <w:color w:val="000000"/>
          <w:szCs w:val="24"/>
          <w:lang w:eastAsia="en-US" w:bidi="en-US"/>
        </w:rPr>
        <w:t>i</w:t>
      </w:r>
      <w:r w:rsidRPr="00E93715">
        <w:rPr>
          <w:rFonts w:ascii="Arial Narrow" w:eastAsia="Arial" w:hAnsi="Arial Narrow" w:cs="Arial"/>
          <w:color w:val="000000"/>
          <w:szCs w:val="24"/>
          <w:lang w:eastAsia="en-US" w:bidi="en-US"/>
        </w:rPr>
        <w:t>ective tehnice - 25%;</w:t>
      </w:r>
    </w:p>
    <w:p w14:paraId="53AA9D90" w14:textId="1CDC4EB4" w:rsidR="00DC5B55" w:rsidRPr="00E93715" w:rsidRDefault="00DC5B55" w:rsidP="00766E0D">
      <w:pPr>
        <w:pStyle w:val="ListParagraph"/>
        <w:widowControl w:val="0"/>
        <w:numPr>
          <w:ilvl w:val="0"/>
          <w:numId w:val="43"/>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Ob</w:t>
      </w:r>
      <w:r w:rsidR="000D6F7A">
        <w:rPr>
          <w:rFonts w:ascii="Arial Narrow" w:eastAsia="Arial" w:hAnsi="Arial Narrow" w:cs="Arial"/>
          <w:color w:val="000000"/>
          <w:szCs w:val="24"/>
          <w:lang w:eastAsia="en-US" w:bidi="en-US"/>
        </w:rPr>
        <w:t>i</w:t>
      </w:r>
      <w:r w:rsidRPr="00E93715">
        <w:rPr>
          <w:rFonts w:ascii="Arial Narrow" w:eastAsia="Arial" w:hAnsi="Arial Narrow" w:cs="Arial"/>
          <w:color w:val="000000"/>
          <w:szCs w:val="24"/>
          <w:lang w:eastAsia="en-US" w:bidi="en-US"/>
        </w:rPr>
        <w:t>ective financiare -25%;</w:t>
      </w:r>
    </w:p>
    <w:p w14:paraId="536B7CC5" w14:textId="60FE9EA8" w:rsidR="00DC5B55" w:rsidRPr="00E93715" w:rsidRDefault="00DC5B55" w:rsidP="00766E0D">
      <w:pPr>
        <w:pStyle w:val="ListParagraph"/>
        <w:widowControl w:val="0"/>
        <w:numPr>
          <w:ilvl w:val="0"/>
          <w:numId w:val="43"/>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Ob</w:t>
      </w:r>
      <w:r w:rsidR="000D6F7A">
        <w:rPr>
          <w:rFonts w:ascii="Arial Narrow" w:eastAsia="Arial" w:hAnsi="Arial Narrow" w:cs="Arial"/>
          <w:color w:val="000000"/>
          <w:szCs w:val="24"/>
          <w:lang w:eastAsia="en-US" w:bidi="en-US"/>
        </w:rPr>
        <w:t>i</w:t>
      </w:r>
      <w:r w:rsidRPr="00E93715">
        <w:rPr>
          <w:rFonts w:ascii="Arial Narrow" w:eastAsia="Arial" w:hAnsi="Arial Narrow" w:cs="Arial"/>
          <w:color w:val="000000"/>
          <w:szCs w:val="24"/>
          <w:lang w:eastAsia="en-US" w:bidi="en-US"/>
        </w:rPr>
        <w:t>ective socio-economice - 20%;</w:t>
      </w:r>
    </w:p>
    <w:p w14:paraId="5D9E7B24" w14:textId="25B107CD" w:rsidR="00DC5B55" w:rsidRPr="00E93715" w:rsidRDefault="00DC5B55" w:rsidP="00766E0D">
      <w:pPr>
        <w:pStyle w:val="ListParagraph"/>
        <w:widowControl w:val="0"/>
        <w:numPr>
          <w:ilvl w:val="0"/>
          <w:numId w:val="43"/>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Ob</w:t>
      </w:r>
      <w:r w:rsidR="000D6F7A">
        <w:rPr>
          <w:rFonts w:ascii="Arial Narrow" w:eastAsia="Arial" w:hAnsi="Arial Narrow" w:cs="Arial"/>
          <w:color w:val="000000"/>
          <w:szCs w:val="24"/>
          <w:lang w:eastAsia="en-US" w:bidi="en-US"/>
        </w:rPr>
        <w:t>i</w:t>
      </w:r>
      <w:r w:rsidRPr="00E93715">
        <w:rPr>
          <w:rFonts w:ascii="Arial Narrow" w:eastAsia="Arial" w:hAnsi="Arial Narrow" w:cs="Arial"/>
          <w:color w:val="000000"/>
          <w:szCs w:val="24"/>
          <w:lang w:eastAsia="en-US" w:bidi="en-US"/>
        </w:rPr>
        <w:t>ective de mediu — 20%.</w:t>
      </w:r>
    </w:p>
    <w:p w14:paraId="23E6EB4C" w14:textId="77777777" w:rsidR="00DC5B55" w:rsidRPr="00E93715" w:rsidRDefault="00DC5B55" w:rsidP="00766E0D">
      <w:pPr>
        <w:pStyle w:val="ListParagraph"/>
        <w:widowControl w:val="0"/>
        <w:numPr>
          <w:ilvl w:val="0"/>
          <w:numId w:val="43"/>
        </w:numPr>
        <w:jc w:val="both"/>
        <w:rPr>
          <w:rFonts w:ascii="Arial Narrow" w:eastAsia="Arial" w:hAnsi="Arial Narrow" w:cs="Arial"/>
          <w:color w:val="000000"/>
          <w:szCs w:val="24"/>
          <w:lang w:eastAsia="en-US" w:bidi="en-US"/>
        </w:rPr>
      </w:pPr>
      <w:r w:rsidRPr="00E93715">
        <w:rPr>
          <w:rFonts w:ascii="Arial Narrow" w:eastAsia="Arial" w:hAnsi="Arial Narrow" w:cs="Arial"/>
          <w:color w:val="000000"/>
          <w:szCs w:val="24"/>
          <w:lang w:eastAsia="en-US" w:bidi="en-US"/>
        </w:rPr>
        <w:t>Riscuri - 10%</w:t>
      </w:r>
    </w:p>
    <w:p w14:paraId="0583083B" w14:textId="77777777" w:rsidR="00E93715" w:rsidRDefault="00E93715" w:rsidP="00E93715">
      <w:pPr>
        <w:ind w:firstLine="720"/>
        <w:rPr>
          <w:rFonts w:ascii="Arial Narrow" w:hAnsi="Arial Narrow"/>
          <w:color w:val="000000"/>
          <w:szCs w:val="24"/>
          <w:lang w:eastAsia="en-US" w:bidi="en-US"/>
        </w:rPr>
      </w:pPr>
    </w:p>
    <w:p w14:paraId="099C5EB4" w14:textId="2D1C31D5" w:rsidR="006E0E66" w:rsidRPr="00E93715" w:rsidRDefault="00DC5B55" w:rsidP="00E93715">
      <w:pPr>
        <w:ind w:firstLine="720"/>
        <w:rPr>
          <w:rFonts w:ascii="Arial Narrow" w:hAnsi="Arial Narrow"/>
          <w:szCs w:val="24"/>
        </w:rPr>
      </w:pPr>
      <w:r w:rsidRPr="00E93715">
        <w:rPr>
          <w:rFonts w:ascii="Arial Narrow" w:hAnsi="Arial Narrow"/>
          <w:color w:val="000000"/>
          <w:szCs w:val="24"/>
          <w:lang w:eastAsia="en-US" w:bidi="en-US"/>
        </w:rPr>
        <w:t xml:space="preserve">Avand in vedere ca au fost analizate </w:t>
      </w:r>
      <w:r w:rsidR="00E93715" w:rsidRPr="00E93715">
        <w:rPr>
          <w:rFonts w:ascii="Arial Narrow" w:hAnsi="Arial Narrow"/>
          <w:color w:val="000000"/>
          <w:szCs w:val="24"/>
          <w:lang w:eastAsia="en-US" w:bidi="en-US"/>
        </w:rPr>
        <w:t>2</w:t>
      </w:r>
      <w:r w:rsidRPr="00E93715">
        <w:rPr>
          <w:rFonts w:ascii="Arial Narrow" w:hAnsi="Arial Narrow"/>
          <w:color w:val="000000"/>
          <w:szCs w:val="24"/>
          <w:lang w:eastAsia="en-US" w:bidi="en-US"/>
        </w:rPr>
        <w:t xml:space="preserve"> variante de </w:t>
      </w:r>
      <w:r w:rsidR="0036375B">
        <w:rPr>
          <w:rFonts w:ascii="Arial Narrow" w:hAnsi="Arial Narrow"/>
          <w:color w:val="000000"/>
          <w:szCs w:val="24"/>
          <w:lang w:eastAsia="en-US" w:bidi="en-US"/>
        </w:rPr>
        <w:t xml:space="preserve">studiu </w:t>
      </w:r>
      <w:r w:rsidRPr="00E93715">
        <w:rPr>
          <w:rFonts w:ascii="Arial Narrow" w:hAnsi="Arial Narrow"/>
          <w:color w:val="000000"/>
          <w:szCs w:val="24"/>
          <w:lang w:eastAsia="en-US" w:bidi="en-US"/>
        </w:rPr>
        <w:t>traseu, s-au acordat puncte de la 1 la 6 pentru fiecare dintre obiective, criterii, sub criterii, acestea urmand a fi ponderate cu procentele stabilite in tabelul de mai jos. Structura generala a analizei multi-criteriale, impreuna cu ponderile pentru fiecare criteriu si sub-criteriu, sunt prezentate in tabelul urmator</w:t>
      </w:r>
    </w:p>
    <w:bookmarkEnd w:id="22"/>
    <w:p w14:paraId="7C127942" w14:textId="4CB00386" w:rsidR="00DC5B55" w:rsidRDefault="00DC5B55">
      <w:pPr>
        <w:rPr>
          <w:rFonts w:ascii="Arial Narrow" w:hAnsi="Arial Narrow"/>
          <w:sz w:val="28"/>
          <w:szCs w:val="28"/>
        </w:rPr>
      </w:pPr>
      <w:r>
        <w:rPr>
          <w:rFonts w:ascii="Arial Narrow" w:hAnsi="Arial Narrow"/>
          <w:sz w:val="28"/>
          <w:szCs w:val="28"/>
        </w:rPr>
        <w:br w:type="page"/>
      </w:r>
    </w:p>
    <w:p w14:paraId="178414BB" w14:textId="77777777" w:rsidR="00DA035D" w:rsidRPr="004E1AC9" w:rsidRDefault="00DA035D" w:rsidP="001056B9">
      <w:pPr>
        <w:pStyle w:val="ListParagraph"/>
        <w:shd w:val="clear" w:color="auto" w:fill="FFFFFF"/>
        <w:ind w:left="450"/>
        <w:jc w:val="both"/>
        <w:rPr>
          <w:rFonts w:ascii="Arial Narrow" w:hAnsi="Arial Narrow"/>
          <w:sz w:val="28"/>
          <w:szCs w:val="28"/>
        </w:rPr>
      </w:pPr>
    </w:p>
    <w:p w14:paraId="6CF56280" w14:textId="77777777" w:rsidR="007C6AE3" w:rsidRPr="00FE2D44" w:rsidRDefault="00E333B6" w:rsidP="001056B9">
      <w:pPr>
        <w:shd w:val="clear" w:color="auto" w:fill="FFFFFF"/>
        <w:jc w:val="both"/>
        <w:rPr>
          <w:rFonts w:ascii="Arial Narrow" w:hAnsi="Arial Narrow"/>
          <w:sz w:val="28"/>
          <w:szCs w:val="28"/>
        </w:rPr>
      </w:pPr>
      <w:r w:rsidRPr="00FE2D44">
        <w:rPr>
          <w:rFonts w:ascii="Arial Narrow" w:hAnsi="Arial Narrow"/>
          <w:bCs/>
          <w:sz w:val="28"/>
          <w:szCs w:val="28"/>
        </w:rPr>
        <w:t>2.1.</w:t>
      </w:r>
      <w:r w:rsidRPr="00FE2D44">
        <w:rPr>
          <w:rFonts w:ascii="Arial Narrow" w:hAnsi="Arial Narrow"/>
          <w:sz w:val="28"/>
          <w:szCs w:val="28"/>
        </w:rPr>
        <w:t> </w:t>
      </w:r>
      <w:r w:rsidR="00090DA4" w:rsidRPr="00FE2D44">
        <w:rPr>
          <w:rFonts w:ascii="Arial Narrow" w:hAnsi="Arial Narrow"/>
          <w:sz w:val="28"/>
          <w:szCs w:val="28"/>
        </w:rPr>
        <w:t>Concluziile studiului de prefezabilitate privind situaţia actuală, necesitatea şi oportunitatea promovării obiectivului de investiţii şi scenariile/opţiunile tehnico-economice identificate şi propuse spre analiză</w:t>
      </w:r>
    </w:p>
    <w:p w14:paraId="1CD0CB1A" w14:textId="77777777" w:rsidR="007C6AE3" w:rsidRPr="00FE2D44" w:rsidRDefault="007C6AE3" w:rsidP="001056B9">
      <w:pPr>
        <w:shd w:val="clear" w:color="auto" w:fill="FFFFFF"/>
        <w:jc w:val="both"/>
        <w:rPr>
          <w:rFonts w:ascii="Arial Narrow" w:hAnsi="Arial Narrow"/>
          <w:sz w:val="28"/>
          <w:szCs w:val="28"/>
        </w:rPr>
      </w:pPr>
    </w:p>
    <w:p w14:paraId="110C6F01" w14:textId="77777777" w:rsidR="00FC091B" w:rsidRPr="00FE2D44" w:rsidRDefault="00FC091B" w:rsidP="001056B9">
      <w:pPr>
        <w:shd w:val="clear" w:color="auto" w:fill="FFFFFF"/>
        <w:jc w:val="both"/>
        <w:rPr>
          <w:rFonts w:ascii="Arial Narrow" w:hAnsi="Arial Narrow"/>
          <w:szCs w:val="28"/>
        </w:rPr>
      </w:pPr>
      <w:r w:rsidRPr="00FE2D44">
        <w:rPr>
          <w:rFonts w:ascii="Arial Narrow" w:hAnsi="Arial Narrow"/>
          <w:szCs w:val="28"/>
        </w:rPr>
        <w:t>Nu a fost elaborat studiu de prefezabilitate.</w:t>
      </w:r>
    </w:p>
    <w:p w14:paraId="373A377F" w14:textId="6BC2D009" w:rsidR="00361EBD" w:rsidRPr="00FE2D44" w:rsidRDefault="00361EBD">
      <w:pPr>
        <w:rPr>
          <w:rFonts w:asciiTheme="minorHAnsi" w:hAnsiTheme="minorHAnsi" w:cstheme="minorHAnsi"/>
        </w:rPr>
      </w:pPr>
    </w:p>
    <w:p w14:paraId="6EE36C7E" w14:textId="77777777" w:rsidR="003E5972" w:rsidRPr="00FE2D44" w:rsidRDefault="003E5972" w:rsidP="001056B9">
      <w:pPr>
        <w:jc w:val="both"/>
        <w:rPr>
          <w:rFonts w:asciiTheme="minorHAnsi" w:hAnsiTheme="minorHAnsi" w:cstheme="minorHAnsi"/>
        </w:rPr>
      </w:pPr>
    </w:p>
    <w:p w14:paraId="4F6FD1A9" w14:textId="77777777" w:rsidR="007C6AE3" w:rsidRPr="004E1AC9" w:rsidRDefault="00E333B6" w:rsidP="001056B9">
      <w:pPr>
        <w:shd w:val="clear" w:color="auto" w:fill="FFFFFF"/>
        <w:jc w:val="both"/>
        <w:rPr>
          <w:sz w:val="20"/>
        </w:rPr>
      </w:pPr>
      <w:r w:rsidRPr="00FE2D44">
        <w:rPr>
          <w:rFonts w:ascii="Arial Narrow" w:hAnsi="Arial Narrow"/>
          <w:bCs/>
          <w:sz w:val="28"/>
          <w:szCs w:val="28"/>
        </w:rPr>
        <w:t>2.2.</w:t>
      </w:r>
      <w:r w:rsidRPr="00FE2D44">
        <w:rPr>
          <w:rFonts w:ascii="Arial Narrow" w:hAnsi="Arial Narrow"/>
          <w:sz w:val="28"/>
          <w:szCs w:val="28"/>
        </w:rPr>
        <w:t> </w:t>
      </w:r>
      <w:r w:rsidR="00090DA4" w:rsidRPr="00FE2D44">
        <w:rPr>
          <w:rFonts w:ascii="Arial Narrow" w:hAnsi="Arial Narrow"/>
          <w:sz w:val="28"/>
        </w:rPr>
        <w:t>Prezentarea contextului: politici, strategii, legislaţie, acorduri relevante, structuri instituţionale şi financiare</w:t>
      </w:r>
    </w:p>
    <w:p w14:paraId="0FCB2806" w14:textId="77777777" w:rsidR="00BE5D13" w:rsidRPr="004E1AC9" w:rsidRDefault="00BE5D13" w:rsidP="00FB59B5">
      <w:pPr>
        <w:shd w:val="clear" w:color="auto" w:fill="FFFFFF"/>
        <w:jc w:val="both"/>
        <w:rPr>
          <w:rFonts w:ascii="Arial Narrow" w:hAnsi="Arial Narrow"/>
          <w:szCs w:val="24"/>
        </w:rPr>
      </w:pPr>
    </w:p>
    <w:p w14:paraId="2A768BC3" w14:textId="77777777" w:rsidR="0094529B" w:rsidRPr="0094529B" w:rsidRDefault="0094529B" w:rsidP="0094529B">
      <w:pPr>
        <w:widowControl w:val="0"/>
        <w:ind w:firstLine="720"/>
        <w:rPr>
          <w:rFonts w:ascii="Arial Narrow" w:eastAsia="Arial" w:hAnsi="Arial Narrow" w:cs="Arial"/>
          <w:color w:val="000000"/>
          <w:szCs w:val="24"/>
          <w:lang w:eastAsia="en-US" w:bidi="en-US"/>
        </w:rPr>
      </w:pPr>
      <w:bookmarkStart w:id="28" w:name="_Hlk117164869"/>
      <w:r w:rsidRPr="0094529B">
        <w:rPr>
          <w:rFonts w:ascii="Arial Narrow" w:eastAsia="Arial" w:hAnsi="Arial Narrow" w:cs="Arial"/>
          <w:color w:val="000000"/>
          <w:szCs w:val="24"/>
          <w:lang w:eastAsia="en-US" w:bidi="en-US"/>
        </w:rPr>
        <w:t>Romania a devenit stat membru al Uniunii Europene la data de 01 ianuarie 2007 potrivit prevederilor tratatului Consiliului Europei.</w:t>
      </w:r>
    </w:p>
    <w:p w14:paraId="20DC72D0" w14:textId="77777777" w:rsidR="0094529B" w:rsidRPr="0094529B" w:rsidRDefault="0094529B" w:rsidP="0094529B">
      <w:pPr>
        <w:widowControl w:val="0"/>
        <w:ind w:firstLine="720"/>
        <w:jc w:val="both"/>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Strategia din Romania pentru infrastructura de transport rutier urmeaza liniile directoare stabilite de Uniunea Europeana, reteaua TEN-T la nivel european si national fiind definita in cadrul „Regulamentului privind orientarile Uniunii pentru dezvoltarea retelei Transeuropene de Transport”.</w:t>
      </w:r>
    </w:p>
    <w:p w14:paraId="442D472A" w14:textId="05DC51C0" w:rsidR="0094529B" w:rsidRPr="0094529B" w:rsidRDefault="0094529B" w:rsidP="0094529B">
      <w:pPr>
        <w:widowControl w:val="0"/>
        <w:ind w:firstLine="720"/>
        <w:jc w:val="both"/>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Acordul de partenerrat dintre Romania si UE care se refer</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la perioada 2014-2020 prevede politicile fundamentale care vor fi utilizate pentru a reduce decalaju</w:t>
      </w:r>
      <w:r>
        <w:rPr>
          <w:rFonts w:ascii="Arial Narrow" w:eastAsia="Arial" w:hAnsi="Arial Narrow" w:cs="Arial"/>
          <w:color w:val="000000"/>
          <w:szCs w:val="24"/>
          <w:lang w:eastAsia="en-US" w:bidi="en-US"/>
        </w:rPr>
        <w:t>l</w:t>
      </w:r>
      <w:r w:rsidRPr="0094529B">
        <w:rPr>
          <w:rFonts w:ascii="Arial Narrow" w:eastAsia="Arial" w:hAnsi="Arial Narrow" w:cs="Arial"/>
          <w:color w:val="000000"/>
          <w:szCs w:val="24"/>
          <w:lang w:eastAsia="en-US" w:bidi="en-US"/>
        </w:rPr>
        <w:t xml:space="preserve"> socio-economic intre Romania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 xml:space="preserve">i alte </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ari ale UE, stabilind modul in care investi</w:t>
      </w:r>
      <w:r>
        <w:rPr>
          <w:rFonts w:ascii="Arial Narrow" w:eastAsia="Arial" w:hAnsi="Arial Narrow" w:cs="Arial"/>
          <w:color w:val="000000"/>
          <w:szCs w:val="24"/>
          <w:lang w:eastAsia="en-US" w:bidi="en-US"/>
        </w:rPr>
        <w:t>ții</w:t>
      </w:r>
      <w:r w:rsidRPr="0094529B">
        <w:rPr>
          <w:rFonts w:ascii="Arial Narrow" w:eastAsia="Arial" w:hAnsi="Arial Narrow" w:cs="Arial"/>
          <w:color w:val="000000"/>
          <w:szCs w:val="24"/>
          <w:lang w:eastAsia="en-US" w:bidi="en-US"/>
        </w:rPr>
        <w:t>le finan</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 xml:space="preserve">ate din fondurile europene vor fi concentrate pentru a promova competitivitatea, convergenta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 xml:space="preserve">i cooperarea astfel </w:t>
      </w:r>
      <w:r>
        <w:rPr>
          <w:rFonts w:ascii="Arial Narrow" w:eastAsia="Arial" w:hAnsi="Arial Narrow" w:cs="Arial"/>
          <w:color w:val="000000"/>
          <w:szCs w:val="24"/>
          <w:lang w:eastAsia="en-US" w:bidi="en-US"/>
        </w:rPr>
        <w:t>î</w:t>
      </w:r>
      <w:r w:rsidRPr="0094529B">
        <w:rPr>
          <w:rFonts w:ascii="Arial Narrow" w:eastAsia="Arial" w:hAnsi="Arial Narrow" w:cs="Arial"/>
          <w:color w:val="000000"/>
          <w:szCs w:val="24"/>
          <w:lang w:eastAsia="en-US" w:bidi="en-US"/>
        </w:rPr>
        <w:t>nc</w:t>
      </w:r>
      <w:r>
        <w:rPr>
          <w:rFonts w:ascii="Arial Narrow" w:eastAsia="Arial" w:hAnsi="Arial Narrow" w:cs="Arial"/>
          <w:color w:val="000000"/>
          <w:szCs w:val="24"/>
          <w:lang w:eastAsia="en-US" w:bidi="en-US"/>
        </w:rPr>
        <w:t>â</w:t>
      </w:r>
      <w:r w:rsidRPr="0094529B">
        <w:rPr>
          <w:rFonts w:ascii="Arial Narrow" w:eastAsia="Arial" w:hAnsi="Arial Narrow" w:cs="Arial"/>
          <w:color w:val="000000"/>
          <w:szCs w:val="24"/>
          <w:lang w:eastAsia="en-US" w:bidi="en-US"/>
        </w:rPr>
        <w:t>t s</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s</w:t>
      </w:r>
      <w:r>
        <w:rPr>
          <w:rFonts w:ascii="Arial Narrow" w:eastAsia="Arial" w:hAnsi="Arial Narrow" w:cs="Arial"/>
          <w:color w:val="000000"/>
          <w:szCs w:val="24"/>
          <w:lang w:eastAsia="en-US" w:bidi="en-US"/>
        </w:rPr>
        <w:t>e</w:t>
      </w:r>
      <w:r w:rsidRPr="0094529B">
        <w:rPr>
          <w:rFonts w:ascii="Arial Narrow" w:eastAsia="Arial" w:hAnsi="Arial Narrow" w:cs="Arial"/>
          <w:color w:val="000000"/>
          <w:szCs w:val="24"/>
          <w:lang w:eastAsia="en-US" w:bidi="en-US"/>
        </w:rPr>
        <w:t xml:space="preserve"> incurajeze o cre</w:t>
      </w:r>
      <w:r>
        <w:rPr>
          <w:rFonts w:ascii="Arial Narrow" w:eastAsia="Arial" w:hAnsi="Arial Narrow" w:cs="Arial"/>
          <w:color w:val="000000"/>
          <w:szCs w:val="24"/>
          <w:lang w:eastAsia="en-US" w:bidi="en-US"/>
        </w:rPr>
        <w:t>șt</w:t>
      </w:r>
      <w:r w:rsidRPr="0094529B">
        <w:rPr>
          <w:rFonts w:ascii="Arial Narrow" w:eastAsia="Arial" w:hAnsi="Arial Narrow" w:cs="Arial"/>
          <w:color w:val="000000"/>
          <w:szCs w:val="24"/>
          <w:lang w:eastAsia="en-US" w:bidi="en-US"/>
        </w:rPr>
        <w:t xml:space="preserve">ere durabila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i favorabil</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prin stabilirea unor priorita</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i na</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ionale de investi</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ii specifice.</w:t>
      </w:r>
    </w:p>
    <w:p w14:paraId="180FF98A" w14:textId="621BBC9A" w:rsidR="0094529B" w:rsidRPr="0094529B" w:rsidRDefault="0094529B" w:rsidP="0094529B">
      <w:pPr>
        <w:widowControl w:val="0"/>
        <w:ind w:firstLine="720"/>
        <w:jc w:val="both"/>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Romania ca stat membru al UE trebuie sa dezvolte si s</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ac</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ioneze astfel inc</w:t>
      </w:r>
      <w:r>
        <w:rPr>
          <w:rFonts w:ascii="Arial Narrow" w:eastAsia="Arial" w:hAnsi="Arial Narrow" w:cs="Arial"/>
          <w:color w:val="000000"/>
          <w:szCs w:val="24"/>
          <w:lang w:eastAsia="en-US" w:bidi="en-US"/>
        </w:rPr>
        <w:t>â</w:t>
      </w:r>
      <w:r w:rsidRPr="0094529B">
        <w:rPr>
          <w:rFonts w:ascii="Arial Narrow" w:eastAsia="Arial" w:hAnsi="Arial Narrow" w:cs="Arial"/>
          <w:color w:val="000000"/>
          <w:szCs w:val="24"/>
          <w:lang w:eastAsia="en-US" w:bidi="en-US"/>
        </w:rPr>
        <w:t>t s</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duc</w:t>
      </w:r>
      <w:r>
        <w:rPr>
          <w:rFonts w:ascii="Arial Narrow" w:eastAsia="Arial" w:hAnsi="Arial Narrow" w:cs="Arial"/>
          <w:color w:val="000000"/>
          <w:szCs w:val="24"/>
          <w:lang w:eastAsia="en-US" w:bidi="en-US"/>
        </w:rPr>
        <w:t>ă</w:t>
      </w:r>
      <w:r w:rsidRPr="0094529B">
        <w:rPr>
          <w:rFonts w:ascii="Arial Narrow" w:eastAsia="Arial" w:hAnsi="Arial Narrow" w:cs="Arial"/>
          <w:color w:val="000000"/>
          <w:szCs w:val="24"/>
          <w:lang w:eastAsia="en-US" w:bidi="en-US"/>
        </w:rPr>
        <w:t xml:space="preserve"> la consolidarea economice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i sociale, administrandu-</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 xml:space="preserve">i </w:t>
      </w:r>
      <w:r>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 xml:space="preserve">n acest sens politicile </w:t>
      </w:r>
      <w:r>
        <w:rPr>
          <w:rFonts w:ascii="Arial Narrow" w:eastAsia="Arial" w:hAnsi="Arial Narrow" w:cs="Arial"/>
          <w:color w:val="000000"/>
          <w:szCs w:val="24"/>
          <w:lang w:eastAsia="en-US" w:bidi="en-US"/>
        </w:rPr>
        <w:t>ș</w:t>
      </w:r>
      <w:r w:rsidRPr="0094529B">
        <w:rPr>
          <w:rFonts w:ascii="Arial Narrow" w:eastAsia="Arial" w:hAnsi="Arial Narrow" w:cs="Arial"/>
          <w:color w:val="000000"/>
          <w:szCs w:val="24"/>
          <w:lang w:eastAsia="en-US" w:bidi="en-US"/>
        </w:rPr>
        <w:t>i dirij</w:t>
      </w:r>
      <w:r>
        <w:rPr>
          <w:rFonts w:ascii="Arial Narrow" w:eastAsia="Arial" w:hAnsi="Arial Narrow" w:cs="Arial"/>
          <w:color w:val="000000"/>
          <w:szCs w:val="24"/>
          <w:lang w:eastAsia="en-US" w:bidi="en-US"/>
        </w:rPr>
        <w:t>â</w:t>
      </w:r>
      <w:r w:rsidRPr="0094529B">
        <w:rPr>
          <w:rFonts w:ascii="Arial Narrow" w:eastAsia="Arial" w:hAnsi="Arial Narrow" w:cs="Arial"/>
          <w:color w:val="000000"/>
          <w:szCs w:val="24"/>
          <w:lang w:eastAsia="en-US" w:bidi="en-US"/>
        </w:rPr>
        <w:t>ndu-le spre atingerea obiectivelor.</w:t>
      </w:r>
    </w:p>
    <w:p w14:paraId="37E4F076" w14:textId="77C20A42" w:rsidR="0094529B" w:rsidRPr="0094529B" w:rsidRDefault="0094529B" w:rsidP="0094529B">
      <w:pPr>
        <w:widowControl w:val="0"/>
        <w:ind w:firstLine="720"/>
        <w:jc w:val="both"/>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Romania, in scopul de a se asigura ca asistenta primita este coreIata cu regulamentele strategice comunitare pentru atingerea obiectivelor, poate utiliza Fondul de coeziune, Fondurile structurale si alte surse de finan</w:t>
      </w:r>
      <w:r w:rsidR="005B36CB">
        <w:rPr>
          <w:rFonts w:ascii="Arial Narrow" w:eastAsia="Arial" w:hAnsi="Arial Narrow" w:cs="Arial"/>
          <w:color w:val="000000"/>
          <w:szCs w:val="24"/>
          <w:lang w:eastAsia="en-US" w:bidi="en-US"/>
        </w:rPr>
        <w:t>ț</w:t>
      </w:r>
      <w:r w:rsidRPr="0094529B">
        <w:rPr>
          <w:rFonts w:ascii="Arial Narrow" w:eastAsia="Arial" w:hAnsi="Arial Narrow" w:cs="Arial"/>
          <w:color w:val="000000"/>
          <w:szCs w:val="24"/>
          <w:lang w:eastAsia="en-US" w:bidi="en-US"/>
        </w:rPr>
        <w:t>are disponibile in cadrul UE</w:t>
      </w:r>
      <w:r w:rsidR="005B36CB">
        <w:rPr>
          <w:rFonts w:ascii="Arial Narrow" w:eastAsia="Arial" w:hAnsi="Arial Narrow" w:cs="Arial"/>
          <w:color w:val="000000"/>
          <w:szCs w:val="24"/>
          <w:lang w:eastAsia="en-US" w:bidi="en-US"/>
        </w:rPr>
        <w:t>.</w:t>
      </w:r>
    </w:p>
    <w:p w14:paraId="64E9A3B9" w14:textId="39A5D2F2" w:rsidR="0094529B" w:rsidRPr="0094529B" w:rsidRDefault="0094529B" w:rsidP="005B36CB">
      <w:pPr>
        <w:widowControl w:val="0"/>
        <w:ind w:firstLine="300"/>
        <w:rPr>
          <w:rFonts w:ascii="Arial Narrow" w:eastAsia="Arial" w:hAnsi="Arial Narrow" w:cs="Arial"/>
          <w:color w:val="000000"/>
          <w:szCs w:val="24"/>
          <w:lang w:eastAsia="en-US" w:bidi="en-US"/>
        </w:rPr>
      </w:pPr>
      <w:r w:rsidRPr="0094529B">
        <w:rPr>
          <w:rFonts w:ascii="Arial Narrow" w:eastAsia="Arial" w:hAnsi="Arial Narrow" w:cs="Arial"/>
          <w:color w:val="000000"/>
          <w:szCs w:val="24"/>
          <w:lang w:eastAsia="en-US" w:bidi="en-US"/>
        </w:rPr>
        <w:t xml:space="preserve">Proiectul este vizat sa se incadreze </w:t>
      </w:r>
      <w:r w:rsidR="005B36CB">
        <w:rPr>
          <w:rFonts w:ascii="Arial Narrow" w:eastAsia="Arial" w:hAnsi="Arial Narrow" w:cs="Arial"/>
          <w:color w:val="000000"/>
          <w:szCs w:val="24"/>
          <w:lang w:eastAsia="en-US" w:bidi="en-US"/>
        </w:rPr>
        <w:t>î</w:t>
      </w:r>
      <w:r w:rsidRPr="0094529B">
        <w:rPr>
          <w:rFonts w:ascii="Arial Narrow" w:eastAsia="Arial" w:hAnsi="Arial Narrow" w:cs="Arial"/>
          <w:color w:val="000000"/>
          <w:szCs w:val="24"/>
          <w:lang w:eastAsia="en-US" w:bidi="en-US"/>
        </w:rPr>
        <w:t>n programele si strategiile Uniunii Europene ca de exemplu:</w:t>
      </w:r>
    </w:p>
    <w:p w14:paraId="723AEDA2" w14:textId="1808B23B" w:rsidR="0094529B" w:rsidRPr="005B36CB" w:rsidRDefault="0094529B" w:rsidP="00766E0D">
      <w:pPr>
        <w:pStyle w:val="ListParagraph"/>
        <w:widowControl w:val="0"/>
        <w:numPr>
          <w:ilvl w:val="0"/>
          <w:numId w:val="44"/>
        </w:numPr>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Strategia Europa 2020 - obiectiv general asigurarea coeziunii economice, sociale si culturale;</w:t>
      </w:r>
    </w:p>
    <w:p w14:paraId="55D13389" w14:textId="6789756B" w:rsidR="005B36CB" w:rsidRPr="005B36CB" w:rsidRDefault="005B36CB" w:rsidP="00766E0D">
      <w:pPr>
        <w:pStyle w:val="ListParagraph"/>
        <w:widowControl w:val="0"/>
        <w:numPr>
          <w:ilvl w:val="0"/>
          <w:numId w:val="44"/>
        </w:numPr>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Cadrul Strategic pentru Amenajarea Teritoriului Uniunii Europene, amenajarea policentrica a teritoriului, promovarea parteneriatelor rural - urbane.</w:t>
      </w:r>
    </w:p>
    <w:p w14:paraId="7A604962" w14:textId="77777777" w:rsidR="005B36CB" w:rsidRDefault="005B36CB" w:rsidP="005B36CB">
      <w:pPr>
        <w:widowControl w:val="0"/>
        <w:jc w:val="both"/>
        <w:rPr>
          <w:rFonts w:ascii="Arial Narrow" w:eastAsia="Arial" w:hAnsi="Arial Narrow" w:cs="Arial"/>
          <w:color w:val="000000"/>
          <w:szCs w:val="24"/>
          <w:lang w:eastAsia="en-US" w:bidi="en-US"/>
        </w:rPr>
      </w:pPr>
    </w:p>
    <w:p w14:paraId="55B2FFAF" w14:textId="27837D07" w:rsidR="005B36CB" w:rsidRPr="005B36CB" w:rsidRDefault="005B36CB" w:rsidP="005B36CB">
      <w:pPr>
        <w:widowControl w:val="0"/>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 xml:space="preserve">In plus Proiectul poate </w:t>
      </w:r>
      <w:r w:rsidRPr="005B36CB">
        <w:rPr>
          <w:rFonts w:ascii="Arial Narrow" w:eastAsia="Arial" w:hAnsi="Arial Narrow" w:cs="Arial"/>
          <w:color w:val="000000"/>
          <w:szCs w:val="24"/>
          <w:lang w:val="tr-TR" w:eastAsia="tr-TR" w:bidi="tr-TR"/>
        </w:rPr>
        <w:t xml:space="preserve">sâ </w:t>
      </w:r>
      <w:r w:rsidRPr="005B36CB">
        <w:rPr>
          <w:rFonts w:ascii="Arial Narrow" w:eastAsia="Arial" w:hAnsi="Arial Narrow" w:cs="Arial"/>
          <w:color w:val="000000"/>
          <w:szCs w:val="24"/>
          <w:lang w:eastAsia="en-US" w:bidi="en-US"/>
        </w:rPr>
        <w:t xml:space="preserve">se </w:t>
      </w:r>
      <w:r w:rsidRPr="005B36CB">
        <w:rPr>
          <w:rFonts w:ascii="Arial Narrow" w:eastAsia="Arial" w:hAnsi="Arial Narrow" w:cs="Arial"/>
          <w:color w:val="000000"/>
          <w:szCs w:val="24"/>
          <w:lang w:val="tr-TR" w:eastAsia="tr-TR" w:bidi="tr-TR"/>
        </w:rPr>
        <w:t xml:space="preserve">încadreze </w:t>
      </w:r>
      <w:r w:rsidRPr="005B36CB">
        <w:rPr>
          <w:rFonts w:ascii="Arial Narrow" w:eastAsia="Arial" w:hAnsi="Arial Narrow" w:cs="Arial"/>
          <w:color w:val="000000"/>
          <w:szCs w:val="24"/>
          <w:lang w:eastAsia="en-US" w:bidi="en-US"/>
        </w:rPr>
        <w:t xml:space="preserve">si </w:t>
      </w:r>
      <w:r w:rsidRPr="005B36CB">
        <w:rPr>
          <w:rFonts w:ascii="Arial Narrow" w:eastAsia="Arial" w:hAnsi="Arial Narrow" w:cs="Arial"/>
          <w:color w:val="000000"/>
          <w:szCs w:val="24"/>
          <w:lang w:val="tr-TR" w:eastAsia="tr-TR" w:bidi="tr-TR"/>
        </w:rPr>
        <w:t xml:space="preserve">în </w:t>
      </w:r>
      <w:r w:rsidRPr="005B36CB">
        <w:rPr>
          <w:rFonts w:ascii="Arial Narrow" w:eastAsia="Arial" w:hAnsi="Arial Narrow" w:cs="Arial"/>
          <w:color w:val="000000"/>
          <w:szCs w:val="24"/>
          <w:lang w:eastAsia="en-US" w:bidi="en-US"/>
        </w:rPr>
        <w:t xml:space="preserve">programele </w:t>
      </w:r>
      <w:r w:rsidRPr="005B36CB">
        <w:rPr>
          <w:rFonts w:ascii="Arial Narrow" w:eastAsia="Arial" w:hAnsi="Arial Narrow" w:cs="Arial"/>
          <w:color w:val="000000"/>
          <w:szCs w:val="24"/>
          <w:lang w:val="tr-TR" w:eastAsia="tr-TR" w:bidi="tr-TR"/>
        </w:rPr>
        <w:t xml:space="preserve">şi </w:t>
      </w:r>
      <w:r w:rsidRPr="005B36CB">
        <w:rPr>
          <w:rFonts w:ascii="Arial Narrow" w:eastAsia="Arial" w:hAnsi="Arial Narrow" w:cs="Arial"/>
          <w:color w:val="000000"/>
          <w:szCs w:val="24"/>
          <w:lang w:eastAsia="en-US" w:bidi="en-US"/>
        </w:rPr>
        <w:t xml:space="preserve">strategiile na|ionale, regionale </w:t>
      </w:r>
      <w:r w:rsidRPr="005B36CB">
        <w:rPr>
          <w:rFonts w:ascii="Arial Narrow" w:eastAsia="Arial" w:hAnsi="Arial Narrow" w:cs="Arial"/>
          <w:color w:val="000000"/>
          <w:szCs w:val="24"/>
          <w:lang w:val="tr-TR" w:eastAsia="tr-TR" w:bidi="tr-TR"/>
        </w:rPr>
        <w:t xml:space="preserve">şi </w:t>
      </w:r>
      <w:r w:rsidRPr="005B36CB">
        <w:rPr>
          <w:rFonts w:ascii="Arial Narrow" w:eastAsia="Arial" w:hAnsi="Arial Narrow" w:cs="Arial"/>
          <w:color w:val="000000"/>
          <w:szCs w:val="24"/>
          <w:lang w:eastAsia="en-US" w:bidi="en-US"/>
        </w:rPr>
        <w:t>locale ca de exemplu :</w:t>
      </w:r>
    </w:p>
    <w:p w14:paraId="4F07D283" w14:textId="77777777" w:rsidR="005B36CB" w:rsidRPr="005B36CB" w:rsidRDefault="005B36CB" w:rsidP="00766E0D">
      <w:pPr>
        <w:widowControl w:val="0"/>
        <w:numPr>
          <w:ilvl w:val="0"/>
          <w:numId w:val="45"/>
        </w:numPr>
        <w:ind w:left="1134"/>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 xml:space="preserve">Strategia </w:t>
      </w:r>
      <w:r w:rsidRPr="005B36CB">
        <w:rPr>
          <w:rFonts w:ascii="Arial Narrow" w:eastAsia="Arial" w:hAnsi="Arial Narrow" w:cs="Arial"/>
          <w:color w:val="000000"/>
          <w:szCs w:val="24"/>
          <w:lang w:val="tr-TR" w:eastAsia="tr-TR" w:bidi="tr-TR"/>
        </w:rPr>
        <w:t xml:space="preserve">Nationalâ </w:t>
      </w:r>
      <w:r w:rsidRPr="005B36CB">
        <w:rPr>
          <w:rFonts w:ascii="Arial Narrow" w:eastAsia="Arial" w:hAnsi="Arial Narrow" w:cs="Arial"/>
          <w:color w:val="000000"/>
          <w:szCs w:val="24"/>
          <w:lang w:eastAsia="en-US" w:bidi="en-US"/>
        </w:rPr>
        <w:t xml:space="preserve">de Dezvoltare </w:t>
      </w:r>
      <w:r w:rsidRPr="005B36CB">
        <w:rPr>
          <w:rFonts w:ascii="Arial Narrow" w:eastAsia="Arial" w:hAnsi="Arial Narrow" w:cs="Arial"/>
          <w:color w:val="000000"/>
          <w:szCs w:val="24"/>
          <w:lang w:val="tr-TR" w:eastAsia="tr-TR" w:bidi="tr-TR"/>
        </w:rPr>
        <w:t xml:space="preserve">Regionalâ, creşterea </w:t>
      </w:r>
      <w:r w:rsidRPr="005B36CB">
        <w:rPr>
          <w:rFonts w:ascii="Arial Narrow" w:eastAsia="Arial" w:hAnsi="Arial Narrow" w:cs="Arial"/>
          <w:color w:val="000000"/>
          <w:szCs w:val="24"/>
          <w:lang w:eastAsia="en-US" w:bidi="en-US"/>
        </w:rPr>
        <w:t xml:space="preserve">conditiilor de </w:t>
      </w:r>
      <w:r w:rsidRPr="005B36CB">
        <w:rPr>
          <w:rFonts w:ascii="Arial Narrow" w:eastAsia="Arial" w:hAnsi="Arial Narrow" w:cs="Arial"/>
          <w:color w:val="000000"/>
          <w:szCs w:val="24"/>
          <w:lang w:val="tr-TR" w:eastAsia="tr-TR" w:bidi="tr-TR"/>
        </w:rPr>
        <w:t xml:space="preserve">sigurantâ şi </w:t>
      </w:r>
      <w:r w:rsidRPr="005B36CB">
        <w:rPr>
          <w:rFonts w:ascii="Arial Narrow" w:eastAsia="Arial" w:hAnsi="Arial Narrow" w:cs="Arial"/>
          <w:color w:val="000000"/>
          <w:szCs w:val="24"/>
          <w:lang w:eastAsia="en-US" w:bidi="en-US"/>
        </w:rPr>
        <w:t xml:space="preserve">a </w:t>
      </w:r>
      <w:r w:rsidRPr="005B36CB">
        <w:rPr>
          <w:rFonts w:ascii="Arial Narrow" w:eastAsia="Arial" w:hAnsi="Arial Narrow" w:cs="Arial"/>
          <w:color w:val="000000"/>
          <w:szCs w:val="24"/>
          <w:lang w:val="tr-TR" w:eastAsia="tr-TR" w:bidi="tr-TR"/>
        </w:rPr>
        <w:t xml:space="preserve">calitâtii </w:t>
      </w:r>
      <w:r w:rsidRPr="005B36CB">
        <w:rPr>
          <w:rFonts w:ascii="Arial Narrow" w:eastAsia="Arial" w:hAnsi="Arial Narrow" w:cs="Arial"/>
          <w:color w:val="000000"/>
          <w:szCs w:val="24"/>
          <w:lang w:eastAsia="en-US" w:bidi="en-US"/>
        </w:rPr>
        <w:t xml:space="preserve">serviciilor (de transport), construirea de </w:t>
      </w:r>
      <w:r w:rsidRPr="005B36CB">
        <w:rPr>
          <w:rFonts w:ascii="Arial Narrow" w:eastAsia="Arial" w:hAnsi="Arial Narrow" w:cs="Arial"/>
          <w:color w:val="000000"/>
          <w:szCs w:val="24"/>
          <w:lang w:val="tr-TR" w:eastAsia="tr-TR" w:bidi="tr-TR"/>
        </w:rPr>
        <w:t xml:space="preserve">terminale </w:t>
      </w:r>
      <w:r w:rsidRPr="005B36CB">
        <w:rPr>
          <w:rFonts w:ascii="Arial Narrow" w:eastAsia="Arial" w:hAnsi="Arial Narrow" w:cs="Arial"/>
          <w:color w:val="000000"/>
          <w:szCs w:val="24"/>
          <w:lang w:eastAsia="en-US" w:bidi="en-US"/>
        </w:rPr>
        <w:t>intermodale,</w:t>
      </w:r>
    </w:p>
    <w:p w14:paraId="7A23C1AE" w14:textId="77777777" w:rsidR="005B36CB" w:rsidRPr="005B36CB" w:rsidRDefault="005B36CB" w:rsidP="00766E0D">
      <w:pPr>
        <w:widowControl w:val="0"/>
        <w:numPr>
          <w:ilvl w:val="0"/>
          <w:numId w:val="45"/>
        </w:numPr>
        <w:ind w:left="1134"/>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 xml:space="preserve">Strategia pentru transport </w:t>
      </w:r>
      <w:r w:rsidRPr="005B36CB">
        <w:rPr>
          <w:rFonts w:ascii="Arial Narrow" w:eastAsia="Arial" w:hAnsi="Arial Narrow" w:cs="Arial"/>
          <w:color w:val="000000"/>
          <w:szCs w:val="24"/>
          <w:lang w:val="tr-TR" w:eastAsia="tr-TR" w:bidi="tr-TR"/>
        </w:rPr>
        <w:t xml:space="preserve">durabil </w:t>
      </w:r>
      <w:r w:rsidRPr="005B36CB">
        <w:rPr>
          <w:rFonts w:ascii="Arial Narrow" w:eastAsia="Arial" w:hAnsi="Arial Narrow" w:cs="Arial"/>
          <w:color w:val="000000"/>
          <w:szCs w:val="24"/>
          <w:lang w:eastAsia="en-US" w:bidi="en-US"/>
        </w:rPr>
        <w:t>pe perioada 2015-2020, cu extensie 2030;</w:t>
      </w:r>
    </w:p>
    <w:p w14:paraId="48CA2519" w14:textId="77777777" w:rsidR="005B36CB" w:rsidRPr="005B36CB" w:rsidRDefault="005B36CB" w:rsidP="00766E0D">
      <w:pPr>
        <w:widowControl w:val="0"/>
        <w:numPr>
          <w:ilvl w:val="0"/>
          <w:numId w:val="45"/>
        </w:numPr>
        <w:ind w:left="1134"/>
        <w:jc w:val="both"/>
        <w:rPr>
          <w:rFonts w:ascii="Arial Narrow" w:eastAsia="Arial" w:hAnsi="Arial Narrow" w:cs="Arial"/>
          <w:color w:val="000000"/>
          <w:szCs w:val="24"/>
          <w:lang w:eastAsia="en-US" w:bidi="en-US"/>
        </w:rPr>
      </w:pPr>
      <w:r w:rsidRPr="005B36CB">
        <w:rPr>
          <w:rFonts w:ascii="Arial Narrow" w:eastAsia="Arial" w:hAnsi="Arial Narrow" w:cs="Arial"/>
          <w:color w:val="000000"/>
          <w:szCs w:val="24"/>
          <w:lang w:eastAsia="en-US" w:bidi="en-US"/>
        </w:rPr>
        <w:t xml:space="preserve">Conceptul Strategic de Dezvoltare </w:t>
      </w:r>
      <w:r w:rsidRPr="005B36CB">
        <w:rPr>
          <w:rFonts w:ascii="Arial Narrow" w:eastAsia="Arial" w:hAnsi="Arial Narrow" w:cs="Arial"/>
          <w:color w:val="000000"/>
          <w:szCs w:val="24"/>
          <w:lang w:val="tr-TR" w:eastAsia="tr-TR" w:bidi="tr-TR"/>
        </w:rPr>
        <w:t xml:space="preserve">Teritorialâ România </w:t>
      </w:r>
      <w:r w:rsidRPr="005B36CB">
        <w:rPr>
          <w:rFonts w:ascii="Arial Narrow" w:eastAsia="Arial" w:hAnsi="Arial Narrow" w:cs="Arial"/>
          <w:color w:val="000000"/>
          <w:szCs w:val="24"/>
          <w:lang w:eastAsia="en-US" w:bidi="en-US"/>
        </w:rPr>
        <w:t xml:space="preserve">2030, care are ca objective: dezvoltarea </w:t>
      </w:r>
      <w:r w:rsidRPr="005B36CB">
        <w:rPr>
          <w:rFonts w:ascii="Arial Narrow" w:eastAsia="Arial" w:hAnsi="Arial Narrow" w:cs="Arial"/>
          <w:color w:val="000000"/>
          <w:szCs w:val="24"/>
          <w:lang w:val="tr-TR" w:eastAsia="tr-TR" w:bidi="tr-TR"/>
        </w:rPr>
        <w:t xml:space="preserve">legâturilor </w:t>
      </w:r>
      <w:r w:rsidRPr="005B36CB">
        <w:rPr>
          <w:rFonts w:ascii="Arial Narrow" w:eastAsia="Arial" w:hAnsi="Arial Narrow" w:cs="Arial"/>
          <w:color w:val="000000"/>
          <w:szCs w:val="24"/>
          <w:lang w:eastAsia="en-US" w:bidi="en-US"/>
        </w:rPr>
        <w:t>interregionale, afirmarea soiidaritafii urban-rural;</w:t>
      </w:r>
    </w:p>
    <w:p w14:paraId="097BEA2F" w14:textId="572613BF" w:rsidR="005B36CB" w:rsidRPr="005B36CB" w:rsidRDefault="005B36CB" w:rsidP="00766E0D">
      <w:pPr>
        <w:pStyle w:val="Bodytext1"/>
        <w:numPr>
          <w:ilvl w:val="0"/>
          <w:numId w:val="45"/>
        </w:numPr>
        <w:shd w:val="clear" w:color="auto" w:fill="auto"/>
        <w:spacing w:after="80"/>
        <w:ind w:left="1134"/>
        <w:jc w:val="both"/>
        <w:rPr>
          <w:rFonts w:ascii="Arial Narrow" w:hAnsi="Arial Narrow"/>
          <w:sz w:val="24"/>
          <w:szCs w:val="24"/>
        </w:rPr>
      </w:pPr>
      <w:r w:rsidRPr="005B36CB">
        <w:rPr>
          <w:rFonts w:ascii="Arial Narrow" w:hAnsi="Arial Narrow"/>
          <w:sz w:val="24"/>
          <w:szCs w:val="24"/>
          <w:lang w:val="en-US" w:eastAsia="en-US" w:bidi="en-US"/>
        </w:rPr>
        <w:t>Strategia de Dezvoltare Regi</w:t>
      </w:r>
      <w:r>
        <w:rPr>
          <w:rFonts w:ascii="Arial Narrow" w:hAnsi="Arial Narrow"/>
          <w:sz w:val="24"/>
          <w:szCs w:val="24"/>
          <w:lang w:val="en-US" w:eastAsia="en-US" w:bidi="en-US"/>
        </w:rPr>
        <w:t>unii</w:t>
      </w:r>
      <w:r w:rsidRPr="005B36CB">
        <w:rPr>
          <w:rFonts w:ascii="Arial Narrow" w:hAnsi="Arial Narrow"/>
          <w:sz w:val="24"/>
          <w:szCs w:val="24"/>
          <w:lang w:val="en-US" w:eastAsia="en-US" w:bidi="en-US"/>
        </w:rPr>
        <w:t xml:space="preserve"> </w:t>
      </w:r>
      <w:r>
        <w:rPr>
          <w:rFonts w:ascii="Arial Narrow" w:hAnsi="Arial Narrow"/>
          <w:sz w:val="24"/>
          <w:szCs w:val="24"/>
          <w:lang w:val="en-US" w:eastAsia="en-US" w:bidi="en-US"/>
        </w:rPr>
        <w:t>Centru</w:t>
      </w:r>
      <w:r w:rsidRPr="005B36CB">
        <w:rPr>
          <w:rFonts w:ascii="Arial Narrow" w:hAnsi="Arial Narrow"/>
          <w:sz w:val="24"/>
          <w:szCs w:val="24"/>
          <w:lang w:val="en-US" w:eastAsia="en-US" w:bidi="en-US"/>
        </w:rPr>
        <w:t xml:space="preserve"> 20</w:t>
      </w:r>
      <w:r>
        <w:rPr>
          <w:rFonts w:ascii="Arial Narrow" w:hAnsi="Arial Narrow"/>
          <w:sz w:val="24"/>
          <w:szCs w:val="24"/>
          <w:lang w:val="en-US" w:eastAsia="en-US" w:bidi="en-US"/>
        </w:rPr>
        <w:t>21</w:t>
      </w:r>
      <w:r w:rsidRPr="005B36CB">
        <w:rPr>
          <w:rFonts w:ascii="Arial Narrow" w:hAnsi="Arial Narrow"/>
          <w:sz w:val="24"/>
          <w:szCs w:val="24"/>
          <w:lang w:val="en-US" w:eastAsia="en-US" w:bidi="en-US"/>
        </w:rPr>
        <w:t>-202</w:t>
      </w:r>
      <w:r>
        <w:rPr>
          <w:rFonts w:ascii="Arial Narrow" w:hAnsi="Arial Narrow"/>
          <w:sz w:val="24"/>
          <w:szCs w:val="24"/>
          <w:lang w:val="en-US" w:eastAsia="en-US" w:bidi="en-US"/>
        </w:rPr>
        <w:t>7</w:t>
      </w:r>
      <w:r w:rsidRPr="005B36CB">
        <w:rPr>
          <w:rFonts w:ascii="Arial Narrow" w:hAnsi="Arial Narrow"/>
          <w:sz w:val="24"/>
          <w:szCs w:val="24"/>
          <w:lang w:val="en-US" w:eastAsia="en-US" w:bidi="en-US"/>
        </w:rPr>
        <w:t xml:space="preserve">, care are ca objective: regenerarea zonelor rurale </w:t>
      </w:r>
      <w:r w:rsidRPr="005B36CB">
        <w:rPr>
          <w:rFonts w:ascii="Arial Narrow" w:hAnsi="Arial Narrow"/>
          <w:sz w:val="24"/>
          <w:szCs w:val="24"/>
          <w:lang w:val="tr-TR" w:eastAsia="tr-TR" w:bidi="tr-TR"/>
        </w:rPr>
        <w:t xml:space="preserve">şi </w:t>
      </w:r>
      <w:r w:rsidRPr="005B36CB">
        <w:rPr>
          <w:rFonts w:ascii="Arial Narrow" w:hAnsi="Arial Narrow"/>
          <w:sz w:val="24"/>
          <w:szCs w:val="24"/>
          <w:lang w:val="en-US" w:eastAsia="en-US" w:bidi="en-US"/>
        </w:rPr>
        <w:t xml:space="preserve">urbane aflate </w:t>
      </w:r>
      <w:r w:rsidRPr="005B36CB">
        <w:rPr>
          <w:rFonts w:ascii="Arial Narrow" w:hAnsi="Arial Narrow"/>
          <w:sz w:val="24"/>
          <w:szCs w:val="24"/>
          <w:lang w:val="tr-TR" w:eastAsia="tr-TR" w:bidi="tr-TR"/>
        </w:rPr>
        <w:t xml:space="preserve">în dedin, </w:t>
      </w:r>
      <w:r w:rsidRPr="005B36CB">
        <w:rPr>
          <w:rFonts w:ascii="Arial Narrow" w:hAnsi="Arial Narrow"/>
          <w:sz w:val="24"/>
          <w:szCs w:val="24"/>
          <w:lang w:val="en-US" w:eastAsia="en-US" w:bidi="en-US"/>
        </w:rPr>
        <w:t xml:space="preserve">sprijinirea </w:t>
      </w:r>
      <w:r w:rsidRPr="005B36CB">
        <w:rPr>
          <w:rFonts w:ascii="Arial Narrow" w:hAnsi="Arial Narrow"/>
          <w:sz w:val="24"/>
          <w:szCs w:val="24"/>
          <w:lang w:val="tr-TR" w:eastAsia="tr-TR" w:bidi="tr-TR"/>
        </w:rPr>
        <w:t>dezvoltârii zonelor rurale;</w:t>
      </w:r>
    </w:p>
    <w:p w14:paraId="71D3D4B4" w14:textId="04179130" w:rsidR="005B36CB" w:rsidRPr="005B36CB" w:rsidRDefault="005B36CB" w:rsidP="00766E0D">
      <w:pPr>
        <w:pStyle w:val="Bodytext1"/>
        <w:numPr>
          <w:ilvl w:val="0"/>
          <w:numId w:val="45"/>
        </w:numPr>
        <w:shd w:val="clear" w:color="auto" w:fill="auto"/>
        <w:spacing w:after="80" w:line="257" w:lineRule="auto"/>
        <w:ind w:left="1134"/>
        <w:jc w:val="both"/>
        <w:rPr>
          <w:rFonts w:ascii="Arial Narrow" w:hAnsi="Arial Narrow"/>
          <w:sz w:val="24"/>
          <w:szCs w:val="24"/>
        </w:rPr>
      </w:pPr>
      <w:r>
        <w:rPr>
          <w:rFonts w:ascii="Arial Narrow" w:hAnsi="Arial Narrow"/>
          <w:sz w:val="24"/>
          <w:szCs w:val="24"/>
          <w:lang w:val="tr-TR" w:eastAsia="tr-TR" w:bidi="tr-TR"/>
        </w:rPr>
        <w:t xml:space="preserve">Targu Mureș </w:t>
      </w:r>
      <w:r w:rsidRPr="005B36CB">
        <w:rPr>
          <w:rFonts w:ascii="Arial Narrow" w:hAnsi="Arial Narrow"/>
          <w:sz w:val="24"/>
          <w:szCs w:val="24"/>
          <w:lang w:val="tr-TR" w:eastAsia="tr-TR" w:bidi="tr-TR"/>
        </w:rPr>
        <w:t>- Strategia 20</w:t>
      </w:r>
      <w:r w:rsidR="00A428C6">
        <w:rPr>
          <w:rFonts w:ascii="Arial Narrow" w:hAnsi="Arial Narrow"/>
          <w:sz w:val="24"/>
          <w:szCs w:val="24"/>
          <w:lang w:val="tr-TR" w:eastAsia="tr-TR" w:bidi="tr-TR"/>
        </w:rPr>
        <w:t>17</w:t>
      </w:r>
      <w:r w:rsidRPr="005B36CB">
        <w:rPr>
          <w:rFonts w:ascii="Arial Narrow" w:hAnsi="Arial Narrow"/>
          <w:sz w:val="24"/>
          <w:szCs w:val="24"/>
          <w:lang w:val="tr-TR" w:eastAsia="tr-TR" w:bidi="tr-TR"/>
        </w:rPr>
        <w:t xml:space="preserve">, </w:t>
      </w:r>
      <w:r w:rsidRPr="005B36CB">
        <w:rPr>
          <w:rFonts w:ascii="Arial Narrow" w:hAnsi="Arial Narrow"/>
          <w:sz w:val="24"/>
          <w:szCs w:val="24"/>
          <w:lang w:val="en-US" w:eastAsia="en-US" w:bidi="en-US"/>
        </w:rPr>
        <w:t xml:space="preserve">care are </w:t>
      </w:r>
      <w:r w:rsidRPr="005B36CB">
        <w:rPr>
          <w:rFonts w:ascii="Arial Narrow" w:hAnsi="Arial Narrow"/>
          <w:sz w:val="24"/>
          <w:szCs w:val="24"/>
          <w:lang w:val="tr-TR" w:eastAsia="tr-TR" w:bidi="tr-TR"/>
        </w:rPr>
        <w:t>ca obiective: îmbun</w:t>
      </w:r>
      <w:r w:rsidR="00A428C6">
        <w:rPr>
          <w:rFonts w:ascii="Arial Narrow" w:hAnsi="Arial Narrow"/>
          <w:sz w:val="24"/>
          <w:szCs w:val="24"/>
          <w:lang w:val="tr-TR" w:eastAsia="tr-TR" w:bidi="tr-TR"/>
        </w:rPr>
        <w:t>ă</w:t>
      </w:r>
      <w:r w:rsidRPr="005B36CB">
        <w:rPr>
          <w:rFonts w:ascii="Arial Narrow" w:hAnsi="Arial Narrow"/>
          <w:sz w:val="24"/>
          <w:szCs w:val="24"/>
          <w:lang w:val="tr-TR" w:eastAsia="tr-TR" w:bidi="tr-TR"/>
        </w:rPr>
        <w:t>t</w:t>
      </w:r>
      <w:r w:rsidR="00A428C6">
        <w:rPr>
          <w:rFonts w:ascii="Arial Narrow" w:hAnsi="Arial Narrow"/>
          <w:sz w:val="24"/>
          <w:szCs w:val="24"/>
          <w:lang w:val="tr-TR" w:eastAsia="tr-TR" w:bidi="tr-TR"/>
        </w:rPr>
        <w:t>ăț</w:t>
      </w:r>
      <w:r w:rsidRPr="005B36CB">
        <w:rPr>
          <w:rFonts w:ascii="Arial Narrow" w:hAnsi="Arial Narrow"/>
          <w:sz w:val="24"/>
          <w:szCs w:val="24"/>
          <w:lang w:val="tr-TR" w:eastAsia="tr-TR" w:bidi="tr-TR"/>
        </w:rPr>
        <w:t>tirea mobilitâtii şi accesibilitâtii, dezvoltarea infrastructurii tehnico-edilitare.</w:t>
      </w:r>
    </w:p>
    <w:p w14:paraId="4487D802" w14:textId="0CD6061C" w:rsidR="00BC3B98" w:rsidRDefault="00BC3B98">
      <w:pPr>
        <w:rPr>
          <w:rFonts w:ascii="Arial Narrow" w:hAnsi="Arial Narrow" w:cs="Arial Narrow"/>
          <w:i/>
          <w:szCs w:val="24"/>
        </w:rPr>
      </w:pPr>
      <w:r>
        <w:rPr>
          <w:rFonts w:ascii="Arial Narrow" w:hAnsi="Arial Narrow" w:cs="Arial Narrow"/>
          <w:i/>
          <w:szCs w:val="24"/>
        </w:rPr>
        <w:br w:type="page"/>
      </w:r>
    </w:p>
    <w:p w14:paraId="09B519F2" w14:textId="77777777" w:rsidR="0094529B" w:rsidRPr="004E1AC9" w:rsidRDefault="0094529B" w:rsidP="003A0D09">
      <w:pPr>
        <w:ind w:left="567"/>
        <w:rPr>
          <w:rFonts w:ascii="Arial Narrow" w:hAnsi="Arial Narrow" w:cs="Arial Narrow"/>
          <w:i/>
          <w:szCs w:val="24"/>
        </w:rPr>
      </w:pPr>
    </w:p>
    <w:p w14:paraId="1FF14429" w14:textId="77777777" w:rsidR="00FB59B5" w:rsidRPr="004E1AC9" w:rsidRDefault="00FB59B5" w:rsidP="003A0D09">
      <w:pPr>
        <w:ind w:left="567"/>
        <w:rPr>
          <w:rFonts w:ascii="Arial Narrow" w:hAnsi="Arial Narrow" w:cs="Arial Narrow"/>
          <w:i/>
          <w:szCs w:val="24"/>
        </w:rPr>
      </w:pPr>
      <w:r w:rsidRPr="004E1AC9">
        <w:rPr>
          <w:rFonts w:ascii="Arial Narrow" w:hAnsi="Arial Narrow" w:cs="Arial Narrow"/>
          <w:i/>
          <w:szCs w:val="24"/>
        </w:rPr>
        <w:t>Legislaţia aplicabilă</w:t>
      </w:r>
      <w:r w:rsidR="003A0D09" w:rsidRPr="004E1AC9">
        <w:rPr>
          <w:rFonts w:ascii="Arial Narrow" w:hAnsi="Arial Narrow" w:cs="Arial Narrow"/>
          <w:i/>
          <w:szCs w:val="24"/>
        </w:rPr>
        <w:t xml:space="preserve"> </w:t>
      </w:r>
      <w:r w:rsidRPr="004E1AC9">
        <w:rPr>
          <w:rFonts w:ascii="Arial Narrow" w:hAnsi="Arial Narrow" w:cs="Arial Narrow"/>
          <w:i/>
          <w:szCs w:val="24"/>
        </w:rPr>
        <w:t xml:space="preserve"> </w:t>
      </w:r>
      <w:r w:rsidR="003A0D09" w:rsidRPr="004E1AC9">
        <w:rPr>
          <w:rFonts w:ascii="Arial Narrow" w:hAnsi="Arial Narrow" w:cs="Arial Narrow"/>
          <w:i/>
          <w:szCs w:val="24"/>
        </w:rPr>
        <w:t>l</w:t>
      </w:r>
      <w:r w:rsidRPr="004E1AC9">
        <w:rPr>
          <w:rFonts w:ascii="Arial Narrow" w:hAnsi="Arial Narrow" w:cs="Arial Narrow"/>
          <w:i/>
          <w:szCs w:val="24"/>
        </w:rPr>
        <w:t>egislaţia în construcţii:</w:t>
      </w:r>
      <w:r w:rsidRPr="004E1AC9">
        <w:rPr>
          <w:rFonts w:ascii="Arial Narrow" w:hAnsi="Arial Narrow" w:cs="Arial Narrow"/>
          <w:i/>
          <w:szCs w:val="24"/>
        </w:rPr>
        <w:tab/>
      </w:r>
    </w:p>
    <w:p w14:paraId="05D08974" w14:textId="77777777" w:rsidR="00FB59B5" w:rsidRPr="004E1AC9" w:rsidRDefault="00FB59B5" w:rsidP="003A0D09">
      <w:pPr>
        <w:ind w:left="567"/>
        <w:rPr>
          <w:rFonts w:ascii="Arial Narrow" w:hAnsi="Arial Narrow" w:cs="Arial Narrow"/>
          <w:i/>
          <w:szCs w:val="24"/>
        </w:rPr>
      </w:pPr>
      <w:r w:rsidRPr="004E1AC9">
        <w:rPr>
          <w:rFonts w:ascii="Arial Narrow" w:hAnsi="Arial Narrow" w:cs="Arial Narrow"/>
          <w:i/>
          <w:szCs w:val="24"/>
        </w:rPr>
        <w:t>Normele tehnice de proiectare valabile la data proiectării</w:t>
      </w:r>
    </w:p>
    <w:p w14:paraId="2C35CF3B" w14:textId="77777777" w:rsidR="003A0D09" w:rsidRPr="004E1AC9" w:rsidRDefault="003A0D09" w:rsidP="003A0D09">
      <w:pPr>
        <w:ind w:left="567" w:firstLine="720"/>
        <w:rPr>
          <w:rFonts w:ascii="Arial Narrow" w:hAnsi="Arial Narrow" w:cs="Arial Narrow"/>
          <w:i/>
          <w:szCs w:val="24"/>
        </w:rPr>
      </w:pPr>
    </w:p>
    <w:p w14:paraId="275BC4BB" w14:textId="77777777" w:rsidR="003A0D09" w:rsidRPr="004E1AC9" w:rsidRDefault="00FB59B5" w:rsidP="0025110A">
      <w:pPr>
        <w:ind w:firstLine="567"/>
        <w:rPr>
          <w:rFonts w:ascii="Arial Narrow" w:hAnsi="Arial Narrow" w:cs="Arial Narrow"/>
          <w:i/>
          <w:szCs w:val="24"/>
        </w:rPr>
      </w:pPr>
      <w:r w:rsidRPr="004E1AC9">
        <w:rPr>
          <w:rFonts w:ascii="Arial Narrow" w:hAnsi="Arial Narrow" w:cs="Arial Narrow"/>
          <w:i/>
          <w:szCs w:val="24"/>
        </w:rPr>
        <w:t>Legea 10/1995 privind calitatea în construcţii</w:t>
      </w:r>
    </w:p>
    <w:p w14:paraId="0696F98D" w14:textId="77777777" w:rsidR="003A0D09" w:rsidRPr="004E1AC9" w:rsidRDefault="003A0D09" w:rsidP="003A0D09">
      <w:pPr>
        <w:ind w:left="567" w:firstLine="720"/>
        <w:rPr>
          <w:rFonts w:ascii="Arial Narrow" w:hAnsi="Arial Narrow" w:cs="Arial Narrow"/>
          <w:i/>
          <w:szCs w:val="24"/>
        </w:rPr>
      </w:pPr>
    </w:p>
    <w:p w14:paraId="68F051DD" w14:textId="77777777" w:rsidR="003A0D09" w:rsidRPr="004E1AC9" w:rsidRDefault="00FB59B5" w:rsidP="0025110A">
      <w:pPr>
        <w:ind w:left="567"/>
        <w:rPr>
          <w:rFonts w:ascii="Arial Narrow" w:hAnsi="Arial Narrow" w:cs="Arial Narrow"/>
          <w:i/>
          <w:szCs w:val="24"/>
        </w:rPr>
      </w:pPr>
      <w:r w:rsidRPr="004E1AC9">
        <w:rPr>
          <w:rFonts w:ascii="Arial Narrow" w:hAnsi="Arial Narrow" w:cs="Arial Narrow"/>
          <w:i/>
          <w:szCs w:val="24"/>
        </w:rPr>
        <w:t xml:space="preserve">Hotărârea 907/2016 privind conţinutul-cadru al documentaţiilor tehnico-economice aferente obiectivelor/proiectelor de investiţii finanţate din fonduri publice </w:t>
      </w:r>
    </w:p>
    <w:p w14:paraId="66817B9A" w14:textId="77777777" w:rsidR="003A0D09" w:rsidRPr="004E1AC9" w:rsidRDefault="003A0D09" w:rsidP="003A0D09">
      <w:pPr>
        <w:ind w:left="567" w:firstLine="720"/>
        <w:rPr>
          <w:rFonts w:ascii="Arial Narrow" w:hAnsi="Arial Narrow" w:cs="Arial Narrow"/>
          <w:i/>
          <w:szCs w:val="24"/>
        </w:rPr>
      </w:pPr>
    </w:p>
    <w:p w14:paraId="106FA781" w14:textId="77777777" w:rsidR="003A0D09" w:rsidRPr="004E1AC9" w:rsidRDefault="003A0D09" w:rsidP="0025110A">
      <w:pPr>
        <w:ind w:firstLine="567"/>
        <w:rPr>
          <w:rFonts w:ascii="Arial Narrow" w:hAnsi="Arial Narrow" w:cs="Arial Narrow"/>
          <w:i/>
          <w:szCs w:val="24"/>
        </w:rPr>
      </w:pPr>
      <w:r w:rsidRPr="004E1AC9">
        <w:rPr>
          <w:rFonts w:ascii="Arial Narrow" w:hAnsi="Arial Narrow" w:cs="Arial Narrow"/>
          <w:i/>
          <w:szCs w:val="24"/>
        </w:rPr>
        <w:t xml:space="preserve">HOTĂRÂRE nr. 525 din 27 iunie 1996 pentru aprobarea Regulamentului general de urbanism </w:t>
      </w:r>
    </w:p>
    <w:p w14:paraId="2679AA33" w14:textId="77777777" w:rsidR="003A0D09" w:rsidRPr="004E1AC9" w:rsidRDefault="003A0D09" w:rsidP="003A0D09">
      <w:pPr>
        <w:ind w:left="567" w:firstLine="720"/>
        <w:rPr>
          <w:rFonts w:ascii="Arial Narrow" w:hAnsi="Arial Narrow" w:cs="Arial Narrow"/>
          <w:i/>
          <w:szCs w:val="24"/>
        </w:rPr>
      </w:pPr>
    </w:p>
    <w:p w14:paraId="2483320F" w14:textId="77777777" w:rsidR="003A0D09" w:rsidRPr="004E1AC9" w:rsidRDefault="003A0D09" w:rsidP="003A0D09">
      <w:pPr>
        <w:ind w:left="567"/>
        <w:rPr>
          <w:rFonts w:ascii="Arial Narrow" w:hAnsi="Arial Narrow" w:cs="Arial Narrow"/>
          <w:i/>
          <w:szCs w:val="24"/>
        </w:rPr>
      </w:pPr>
      <w:r w:rsidRPr="004E1AC9">
        <w:rPr>
          <w:rFonts w:ascii="Arial Narrow" w:hAnsi="Arial Narrow" w:cs="Arial Narrow"/>
          <w:i/>
          <w:szCs w:val="24"/>
        </w:rPr>
        <w:t>LEGE nr. 350 din 6 iulie 2001, actualizată și republicată, cu modificările și completările ulterioare privind amenajarea teritoriului şi urbanismul</w:t>
      </w:r>
    </w:p>
    <w:p w14:paraId="58242085" w14:textId="77777777" w:rsidR="003A0D09" w:rsidRPr="004E1AC9" w:rsidRDefault="003A0D09" w:rsidP="003A0D09">
      <w:pPr>
        <w:pStyle w:val="ListParagraph"/>
        <w:ind w:left="567"/>
        <w:rPr>
          <w:rFonts w:ascii="Arial Narrow" w:hAnsi="Arial Narrow" w:cs="Arial Narrow"/>
          <w:i/>
          <w:szCs w:val="24"/>
        </w:rPr>
      </w:pPr>
    </w:p>
    <w:p w14:paraId="7D007B8F"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LEGE nr. 50 din 29 iulie 1991 actualizată și republicată  cu modificările și completările ulterioare, privind autorizarea executării lucrărilor de construcţii</w:t>
      </w:r>
    </w:p>
    <w:p w14:paraId="169116B6" w14:textId="77777777" w:rsidR="003A0D09" w:rsidRPr="004E1AC9" w:rsidRDefault="003A0D09" w:rsidP="003A0D09">
      <w:pPr>
        <w:pStyle w:val="ListParagraph"/>
        <w:ind w:left="567"/>
        <w:rPr>
          <w:rFonts w:ascii="Arial Narrow" w:hAnsi="Arial Narrow" w:cs="Arial Narrow"/>
          <w:i/>
          <w:szCs w:val="24"/>
        </w:rPr>
      </w:pPr>
    </w:p>
    <w:p w14:paraId="5720FE09"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LEGE nr. 24/2007 privind reglementarea și administrarea spațiilor verzi din intravilanul localitățiilor</w:t>
      </w:r>
    </w:p>
    <w:p w14:paraId="27BE88C5" w14:textId="77777777" w:rsidR="003A0D09" w:rsidRPr="004E1AC9" w:rsidRDefault="003A0D09" w:rsidP="003A0D09">
      <w:pPr>
        <w:pStyle w:val="ListParagraph"/>
        <w:ind w:left="567"/>
        <w:rPr>
          <w:rFonts w:ascii="Arial Narrow" w:hAnsi="Arial Narrow" w:cs="Arial Narrow"/>
          <w:i/>
          <w:szCs w:val="24"/>
        </w:rPr>
      </w:pPr>
    </w:p>
    <w:p w14:paraId="5391BDD0"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Ordin nr. 839/2009 din 12/10/2009 pentru aprobarea Normelor metodologice de aplicare a Legii nr. 50/1991 privind autorizarea executării lucrărilor de construcţii</w:t>
      </w:r>
    </w:p>
    <w:p w14:paraId="192BC302" w14:textId="77777777" w:rsidR="003A0D09" w:rsidRPr="004E1AC9" w:rsidRDefault="003A0D09" w:rsidP="003A0D09">
      <w:pPr>
        <w:pStyle w:val="ListParagraph"/>
        <w:ind w:left="567"/>
        <w:rPr>
          <w:rFonts w:ascii="Arial Narrow" w:hAnsi="Arial Narrow" w:cs="Arial Narrow"/>
          <w:i/>
          <w:szCs w:val="24"/>
        </w:rPr>
      </w:pPr>
    </w:p>
    <w:p w14:paraId="3EE4F387"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Ordin nr. 2701/2010 pentru aprobarea Metodologiei de informare și consultare a publicului cu privire la elaborarea sau revizuirea planurilor de amenajare a teritoriului și de urbanism publicat in Monitorul Oficial nr. 47/19.01.2011 dat în baza art. 57 și 61 din Legea nr. 350/2001 si art. 13 alin. 6 din HG 1631/2009</w:t>
      </w:r>
    </w:p>
    <w:p w14:paraId="705F46AD" w14:textId="77777777" w:rsidR="003A0D09" w:rsidRPr="004E1AC9" w:rsidRDefault="003A0D09" w:rsidP="003A0D09">
      <w:pPr>
        <w:pStyle w:val="ListParagraph"/>
        <w:ind w:left="567"/>
        <w:rPr>
          <w:rFonts w:ascii="Arial Narrow" w:hAnsi="Arial Narrow" w:cs="Arial Narrow"/>
          <w:i/>
          <w:szCs w:val="24"/>
        </w:rPr>
      </w:pPr>
    </w:p>
    <w:p w14:paraId="12274360"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HOTĂRÂRE nr. 907/2016 privind etapele de elaborare și conţinutul-cadru al documentaţiilor tehnico-economice aferente obiectelor/proiectelor de investiții finanțate din fonduri publice, cu modificările și completările ulterioar;</w:t>
      </w:r>
    </w:p>
    <w:p w14:paraId="07507C57" w14:textId="77777777" w:rsidR="003A0D09" w:rsidRPr="004E1AC9" w:rsidRDefault="003A0D09" w:rsidP="003A0D09">
      <w:pPr>
        <w:pStyle w:val="ListParagraph"/>
        <w:ind w:left="567"/>
        <w:rPr>
          <w:rFonts w:ascii="Arial Narrow" w:hAnsi="Arial Narrow" w:cs="Arial Narrow"/>
          <w:i/>
          <w:szCs w:val="24"/>
        </w:rPr>
      </w:pPr>
    </w:p>
    <w:p w14:paraId="35BECD81"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OUG nr.195/2005 privind protecţia mediului, cu modificările şi completările ulterioare;</w:t>
      </w:r>
    </w:p>
    <w:p w14:paraId="73DE94AB" w14:textId="77777777" w:rsidR="003A0D09" w:rsidRPr="004E1AC9" w:rsidRDefault="003A0D09" w:rsidP="003A0D09">
      <w:pPr>
        <w:pStyle w:val="ListParagraph"/>
        <w:ind w:left="567"/>
        <w:rPr>
          <w:rFonts w:ascii="Arial Narrow" w:hAnsi="Arial Narrow" w:cs="Arial Narrow"/>
          <w:i/>
          <w:szCs w:val="24"/>
        </w:rPr>
      </w:pPr>
    </w:p>
    <w:p w14:paraId="3CFA56E9" w14:textId="77777777" w:rsidR="003A0D09" w:rsidRPr="004E1AC9" w:rsidRDefault="003A0D09" w:rsidP="003A0D09">
      <w:pPr>
        <w:pStyle w:val="ListParagraph"/>
        <w:ind w:left="567"/>
        <w:rPr>
          <w:rFonts w:ascii="Arial Narrow" w:hAnsi="Arial Narrow" w:cs="Arial Narrow"/>
          <w:i/>
          <w:szCs w:val="24"/>
        </w:rPr>
      </w:pPr>
      <w:r w:rsidRPr="004E1AC9">
        <w:rPr>
          <w:rFonts w:ascii="Arial Narrow" w:hAnsi="Arial Narrow" w:cs="Arial Narrow"/>
          <w:i/>
          <w:szCs w:val="24"/>
        </w:rPr>
        <w:t>HOTĂRÂRE nr. 300/2006 privind cerinţele minime de securitate şi sănătate pentru şantierele temporare sau mobile, cu modificările şi completările ulterioare;</w:t>
      </w:r>
    </w:p>
    <w:bookmarkEnd w:id="28"/>
    <w:p w14:paraId="6AE50CF9" w14:textId="77777777" w:rsidR="00EF3772" w:rsidRPr="004E1AC9" w:rsidRDefault="00EF3772">
      <w:pPr>
        <w:rPr>
          <w:rFonts w:ascii="Arial Narrow" w:hAnsi="Arial Narrow"/>
          <w:sz w:val="28"/>
          <w:szCs w:val="28"/>
        </w:rPr>
      </w:pPr>
      <w:r w:rsidRPr="004E1AC9">
        <w:rPr>
          <w:rFonts w:ascii="Arial Narrow" w:hAnsi="Arial Narrow"/>
          <w:sz w:val="28"/>
          <w:szCs w:val="28"/>
        </w:rPr>
        <w:br w:type="page"/>
      </w:r>
    </w:p>
    <w:p w14:paraId="702F8E9C" w14:textId="77777777" w:rsidR="007D4FC8" w:rsidRPr="004E1AC9" w:rsidRDefault="007D4FC8" w:rsidP="001056B9">
      <w:pPr>
        <w:shd w:val="clear" w:color="auto" w:fill="FFFFFF"/>
        <w:jc w:val="both"/>
        <w:rPr>
          <w:rFonts w:ascii="Arial Narrow" w:hAnsi="Arial Narrow"/>
          <w:sz w:val="28"/>
          <w:szCs w:val="28"/>
        </w:rPr>
      </w:pPr>
    </w:p>
    <w:p w14:paraId="6B7EF513" w14:textId="77777777" w:rsidR="00E333B6" w:rsidRPr="004E1AC9" w:rsidRDefault="00E333B6" w:rsidP="001056B9">
      <w:pPr>
        <w:shd w:val="clear" w:color="auto" w:fill="FFFFFF"/>
        <w:jc w:val="both"/>
        <w:rPr>
          <w:rFonts w:ascii="Arial Narrow" w:hAnsi="Arial Narrow"/>
          <w:sz w:val="28"/>
        </w:rPr>
      </w:pPr>
      <w:r w:rsidRPr="004E1AC9">
        <w:rPr>
          <w:rFonts w:ascii="Arial Narrow" w:hAnsi="Arial Narrow"/>
          <w:bCs/>
          <w:sz w:val="28"/>
          <w:szCs w:val="28"/>
        </w:rPr>
        <w:t>2.3.</w:t>
      </w:r>
      <w:r w:rsidRPr="004E1AC9">
        <w:rPr>
          <w:rFonts w:ascii="Arial Narrow" w:hAnsi="Arial Narrow"/>
          <w:sz w:val="28"/>
          <w:szCs w:val="28"/>
        </w:rPr>
        <w:t> </w:t>
      </w:r>
      <w:r w:rsidR="00090DA4" w:rsidRPr="004E1AC9">
        <w:rPr>
          <w:rFonts w:ascii="Arial Narrow" w:hAnsi="Arial Narrow"/>
          <w:sz w:val="28"/>
        </w:rPr>
        <w:t>Analiza situaţiei existente şi identificarea deficienţelor</w:t>
      </w:r>
    </w:p>
    <w:p w14:paraId="2C25B008" w14:textId="77777777" w:rsidR="00A428C6" w:rsidRDefault="00A428C6" w:rsidP="00A428C6">
      <w:pPr>
        <w:widowControl w:val="0"/>
        <w:jc w:val="both"/>
        <w:rPr>
          <w:rFonts w:ascii="Arial Narrow" w:eastAsia="Arial" w:hAnsi="Arial Narrow" w:cs="Arial"/>
          <w:color w:val="000000"/>
          <w:szCs w:val="24"/>
          <w:lang w:val="tr-TR" w:eastAsia="tr-TR" w:bidi="tr-TR"/>
        </w:rPr>
      </w:pPr>
    </w:p>
    <w:p w14:paraId="17D38934" w14:textId="2631EDDD" w:rsidR="00A428C6" w:rsidRDefault="00A428C6" w:rsidP="00A428C6">
      <w:pPr>
        <w:widowControl w:val="0"/>
        <w:ind w:firstLine="720"/>
        <w:jc w:val="both"/>
        <w:rPr>
          <w:rFonts w:ascii="Arial Narrow" w:eastAsia="Arial" w:hAnsi="Arial Narrow" w:cs="Arial"/>
          <w:color w:val="000000"/>
          <w:szCs w:val="24"/>
          <w:lang w:val="tr-TR" w:eastAsia="tr-TR" w:bidi="tr-TR"/>
        </w:rPr>
      </w:pPr>
      <w:bookmarkStart w:id="29" w:name="_Hlk117164950"/>
      <w:r w:rsidRPr="00A428C6">
        <w:rPr>
          <w:rFonts w:ascii="Arial Narrow" w:eastAsia="Arial" w:hAnsi="Arial Narrow" w:cs="Arial"/>
          <w:color w:val="000000"/>
          <w:szCs w:val="24"/>
          <w:lang w:val="tr-TR" w:eastAsia="tr-TR" w:bidi="tr-TR"/>
        </w:rPr>
        <w:t xml:space="preserve">Sistemul </w:t>
      </w:r>
      <w:r w:rsidRPr="00A428C6">
        <w:rPr>
          <w:rFonts w:ascii="Arial Narrow" w:eastAsia="Arial" w:hAnsi="Arial Narrow" w:cs="Arial"/>
          <w:color w:val="000000"/>
          <w:szCs w:val="24"/>
          <w:lang w:eastAsia="en-US" w:bidi="en-US"/>
        </w:rPr>
        <w:t xml:space="preserve">actual </w:t>
      </w:r>
      <w:r w:rsidRPr="00A428C6">
        <w:rPr>
          <w:rFonts w:ascii="Arial Narrow" w:eastAsia="Arial" w:hAnsi="Arial Narrow" w:cs="Arial"/>
          <w:color w:val="000000"/>
          <w:szCs w:val="24"/>
          <w:lang w:val="tr-TR" w:eastAsia="tr-TR" w:bidi="tr-TR"/>
        </w:rPr>
        <w:t xml:space="preserve">al cailor de comunicatie rutiere ale Munİcipiului </w:t>
      </w:r>
      <w:r>
        <w:rPr>
          <w:rFonts w:ascii="Arial Narrow" w:eastAsia="Arial" w:hAnsi="Arial Narrow" w:cs="Arial"/>
          <w:color w:val="000000"/>
          <w:szCs w:val="24"/>
          <w:lang w:val="tr-TR" w:eastAsia="tr-TR" w:bidi="tr-TR"/>
        </w:rPr>
        <w:t>Targu Mures ș</w:t>
      </w:r>
      <w:r w:rsidRPr="00A428C6">
        <w:rPr>
          <w:rFonts w:ascii="Arial Narrow" w:eastAsia="Arial" w:hAnsi="Arial Narrow" w:cs="Arial"/>
          <w:color w:val="000000"/>
          <w:szCs w:val="24"/>
          <w:lang w:val="tr-TR" w:eastAsia="tr-TR" w:bidi="tr-TR"/>
        </w:rPr>
        <w:t>i ale zonei periurbane este astazi incomplet in ra</w:t>
      </w:r>
      <w:r w:rsidRPr="00A428C6">
        <w:rPr>
          <w:rFonts w:ascii="Arial Narrow" w:eastAsia="Arial" w:hAnsi="Arial Narrow" w:cs="Arial"/>
          <w:color w:val="000000"/>
          <w:szCs w:val="24"/>
          <w:lang w:eastAsia="en-US" w:bidi="en-US"/>
        </w:rPr>
        <w:t xml:space="preserve">port </w:t>
      </w:r>
      <w:r w:rsidRPr="00A428C6">
        <w:rPr>
          <w:rFonts w:ascii="Arial Narrow" w:eastAsia="Arial" w:hAnsi="Arial Narrow" w:cs="Arial"/>
          <w:color w:val="000000"/>
          <w:szCs w:val="24"/>
          <w:lang w:val="tr-TR" w:eastAsia="tr-TR" w:bidi="tr-TR"/>
        </w:rPr>
        <w:t xml:space="preserve">cu tipul </w:t>
      </w:r>
      <w:r w:rsidRPr="00A428C6">
        <w:rPr>
          <w:rFonts w:ascii="Arial Narrow" w:eastAsia="Arial" w:hAnsi="Arial Narrow" w:cs="Arial"/>
          <w:color w:val="000000"/>
          <w:szCs w:val="24"/>
          <w:lang w:eastAsia="en-US" w:bidi="en-US"/>
        </w:rPr>
        <w:t xml:space="preserve">de trafic de </w:t>
      </w:r>
      <w:r w:rsidRPr="00A428C6">
        <w:rPr>
          <w:rFonts w:ascii="Arial Narrow" w:eastAsia="Arial" w:hAnsi="Arial Narrow" w:cs="Arial"/>
          <w:color w:val="000000"/>
          <w:szCs w:val="24"/>
          <w:lang w:val="tr-TR" w:eastAsia="tr-TR" w:bidi="tr-TR"/>
        </w:rPr>
        <w:t xml:space="preserve">tranzit, </w:t>
      </w:r>
      <w:r w:rsidRPr="00A428C6">
        <w:rPr>
          <w:rFonts w:ascii="Arial Narrow" w:eastAsia="Arial" w:hAnsi="Arial Narrow" w:cs="Arial"/>
          <w:color w:val="000000"/>
          <w:szCs w:val="24"/>
          <w:lang w:eastAsia="en-US" w:bidi="en-US"/>
        </w:rPr>
        <w:t xml:space="preserve">in special </w:t>
      </w:r>
      <w:r w:rsidRPr="00A428C6">
        <w:rPr>
          <w:rFonts w:ascii="Arial Narrow" w:eastAsia="Arial" w:hAnsi="Arial Narrow" w:cs="Arial"/>
          <w:color w:val="000000"/>
          <w:szCs w:val="24"/>
          <w:lang w:val="tr-TR" w:eastAsia="tr-TR" w:bidi="tr-TR"/>
        </w:rPr>
        <w:t>cu cel al traficului greu c</w:t>
      </w:r>
      <w:r>
        <w:rPr>
          <w:rFonts w:ascii="Arial Narrow" w:eastAsia="Arial" w:hAnsi="Arial Narrow" w:cs="Arial"/>
          <w:color w:val="000000"/>
          <w:szCs w:val="24"/>
          <w:lang w:val="tr-TR" w:eastAsia="tr-TR" w:bidi="tr-TR"/>
        </w:rPr>
        <w:t>ă</w:t>
      </w:r>
      <w:r w:rsidRPr="00A428C6">
        <w:rPr>
          <w:rFonts w:ascii="Arial Narrow" w:eastAsia="Arial" w:hAnsi="Arial Narrow" w:cs="Arial"/>
          <w:color w:val="000000"/>
          <w:szCs w:val="24"/>
          <w:lang w:val="tr-TR" w:eastAsia="tr-TR" w:bidi="tr-TR"/>
        </w:rPr>
        <w:t xml:space="preserve">tre directiile </w:t>
      </w:r>
      <w:r>
        <w:rPr>
          <w:rFonts w:ascii="Arial Narrow" w:eastAsia="Arial" w:hAnsi="Arial Narrow" w:cs="Arial"/>
          <w:color w:val="000000"/>
          <w:szCs w:val="24"/>
          <w:lang w:val="tr-TR" w:eastAsia="tr-TR" w:bidi="tr-TR"/>
        </w:rPr>
        <w:t>Reghin și Sighisoara respectiv Cluj</w:t>
      </w:r>
      <w:r w:rsidRPr="00A428C6">
        <w:rPr>
          <w:rFonts w:ascii="Arial Narrow" w:eastAsia="Arial" w:hAnsi="Arial Narrow" w:cs="Arial"/>
          <w:color w:val="000000"/>
          <w:szCs w:val="24"/>
          <w:lang w:val="tr-TR" w:eastAsia="tr-TR" w:bidi="tr-TR"/>
        </w:rPr>
        <w:t>.</w:t>
      </w:r>
    </w:p>
    <w:p w14:paraId="647F037C" w14:textId="77777777" w:rsidR="00A428C6" w:rsidRPr="00A428C6" w:rsidRDefault="00A428C6" w:rsidP="00A428C6">
      <w:pPr>
        <w:widowControl w:val="0"/>
        <w:ind w:firstLine="720"/>
        <w:jc w:val="both"/>
        <w:rPr>
          <w:rFonts w:ascii="Arial Narrow" w:eastAsia="Arial" w:hAnsi="Arial Narrow" w:cs="Arial"/>
          <w:color w:val="000000"/>
          <w:szCs w:val="24"/>
          <w:lang w:eastAsia="en-US" w:bidi="en-US"/>
        </w:rPr>
      </w:pPr>
    </w:p>
    <w:p w14:paraId="294347DD" w14:textId="1632FFBD" w:rsidR="00A428C6" w:rsidRDefault="00A428C6" w:rsidP="00A428C6">
      <w:pPr>
        <w:widowControl w:val="0"/>
        <w:jc w:val="both"/>
        <w:rPr>
          <w:rFonts w:ascii="Arial Narrow" w:eastAsia="Arial" w:hAnsi="Arial Narrow" w:cs="Arial"/>
          <w:b/>
          <w:bCs/>
          <w:color w:val="000000"/>
          <w:szCs w:val="24"/>
          <w:lang w:eastAsia="en-US" w:bidi="en-US"/>
        </w:rPr>
      </w:pPr>
      <w:r w:rsidRPr="00A428C6">
        <w:rPr>
          <w:rFonts w:ascii="Arial Narrow" w:eastAsia="Arial" w:hAnsi="Arial Narrow" w:cs="Arial"/>
          <w:b/>
          <w:bCs/>
          <w:color w:val="000000"/>
          <w:szCs w:val="24"/>
          <w:lang w:val="tr-TR" w:eastAsia="tr-TR" w:bidi="tr-TR"/>
        </w:rPr>
        <w:t xml:space="preserve">Munictpiul </w:t>
      </w:r>
      <w:r>
        <w:rPr>
          <w:rFonts w:ascii="Arial Narrow" w:eastAsia="Arial" w:hAnsi="Arial Narrow" w:cs="Arial"/>
          <w:b/>
          <w:bCs/>
          <w:color w:val="000000"/>
          <w:szCs w:val="24"/>
          <w:lang w:val="tr-TR" w:eastAsia="tr-TR" w:bidi="tr-TR"/>
        </w:rPr>
        <w:t xml:space="preserve">Targu Mureș </w:t>
      </w:r>
      <w:r w:rsidRPr="00A428C6">
        <w:rPr>
          <w:rFonts w:ascii="Arial Narrow" w:eastAsia="Arial" w:hAnsi="Arial Narrow" w:cs="Arial"/>
          <w:b/>
          <w:bCs/>
          <w:color w:val="000000"/>
          <w:szCs w:val="24"/>
          <w:lang w:val="tr-TR" w:eastAsia="tr-TR" w:bidi="tr-TR"/>
        </w:rPr>
        <w:t>este situat pe traseul DN</w:t>
      </w:r>
      <w:r>
        <w:rPr>
          <w:rFonts w:ascii="Arial Narrow" w:eastAsia="Arial" w:hAnsi="Arial Narrow" w:cs="Arial"/>
          <w:b/>
          <w:bCs/>
          <w:color w:val="000000"/>
          <w:szCs w:val="24"/>
          <w:lang w:val="tr-TR" w:eastAsia="tr-TR" w:bidi="tr-TR"/>
        </w:rPr>
        <w:t>13</w:t>
      </w:r>
      <w:r w:rsidRPr="00A428C6">
        <w:rPr>
          <w:rFonts w:ascii="Arial Narrow" w:eastAsia="Arial" w:hAnsi="Arial Narrow" w:cs="Arial"/>
          <w:b/>
          <w:bCs/>
          <w:color w:val="000000"/>
          <w:szCs w:val="24"/>
          <w:lang w:val="tr-TR" w:eastAsia="tr-TR" w:bidi="tr-TR"/>
        </w:rPr>
        <w:t xml:space="preserve"> si DN </w:t>
      </w:r>
      <w:r>
        <w:rPr>
          <w:rFonts w:ascii="Arial Narrow" w:eastAsia="Arial" w:hAnsi="Arial Narrow" w:cs="Arial"/>
          <w:b/>
          <w:bCs/>
          <w:color w:val="000000"/>
          <w:szCs w:val="24"/>
          <w:lang w:val="tr-TR" w:eastAsia="tr-TR" w:bidi="tr-TR"/>
        </w:rPr>
        <w:t>15</w:t>
      </w:r>
      <w:r w:rsidRPr="00A428C6">
        <w:rPr>
          <w:rFonts w:ascii="Arial Narrow" w:eastAsia="Arial" w:hAnsi="Arial Narrow" w:cs="Arial"/>
          <w:b/>
          <w:bCs/>
          <w:color w:val="000000"/>
          <w:szCs w:val="24"/>
          <w:lang w:eastAsia="en-US" w:bidi="en-US"/>
        </w:rPr>
        <w:t>.</w:t>
      </w:r>
    </w:p>
    <w:p w14:paraId="3D89BB58" w14:textId="77777777" w:rsidR="00A428C6" w:rsidRPr="00A428C6" w:rsidRDefault="00A428C6" w:rsidP="00A428C6">
      <w:pPr>
        <w:widowControl w:val="0"/>
        <w:jc w:val="both"/>
        <w:rPr>
          <w:rFonts w:ascii="Arial Narrow" w:eastAsia="Arial" w:hAnsi="Arial Narrow" w:cs="Arial"/>
          <w:color w:val="000000"/>
          <w:szCs w:val="24"/>
          <w:lang w:eastAsia="en-US" w:bidi="en-US"/>
        </w:rPr>
      </w:pPr>
    </w:p>
    <w:p w14:paraId="153E782C" w14:textId="77777777" w:rsidR="00DD1F92" w:rsidRPr="00C47734" w:rsidRDefault="00A428C6" w:rsidP="00A428C6">
      <w:pPr>
        <w:widowControl w:val="0"/>
        <w:jc w:val="both"/>
        <w:rPr>
          <w:rFonts w:ascii="Arial Narrow" w:eastAsia="Arial" w:hAnsi="Arial Narrow" w:cs="Arial"/>
          <w:color w:val="000000"/>
          <w:szCs w:val="24"/>
          <w:lang w:val="en-GB" w:eastAsia="tr-TR" w:bidi="tr-TR"/>
        </w:rPr>
      </w:pPr>
      <w:r w:rsidRPr="00A428C6">
        <w:rPr>
          <w:rFonts w:ascii="Arial Narrow" w:eastAsia="Arial" w:hAnsi="Arial Narrow" w:cs="Arial"/>
          <w:color w:val="000000"/>
          <w:szCs w:val="24"/>
          <w:lang w:eastAsia="en-US" w:bidi="en-US"/>
        </w:rPr>
        <w:t xml:space="preserve">In acest moment tranzitarea </w:t>
      </w:r>
      <w:r w:rsidRPr="00A428C6">
        <w:rPr>
          <w:rFonts w:ascii="Arial Narrow" w:eastAsia="Arial" w:hAnsi="Arial Narrow" w:cs="Arial"/>
          <w:color w:val="000000"/>
          <w:szCs w:val="24"/>
          <w:lang w:val="tr-TR" w:eastAsia="tr-TR" w:bidi="tr-TR"/>
        </w:rPr>
        <w:t xml:space="preserve">Munİcipiului </w:t>
      </w:r>
      <w:r w:rsidR="00DD1F92">
        <w:rPr>
          <w:rFonts w:ascii="Arial Narrow" w:eastAsia="Arial" w:hAnsi="Arial Narrow" w:cs="Arial"/>
          <w:color w:val="000000"/>
          <w:szCs w:val="24"/>
          <w:lang w:val="tr-TR" w:eastAsia="tr-TR" w:bidi="tr-TR"/>
        </w:rPr>
        <w:t xml:space="preserve">Targu Mureș se realizează pe reteaua de străzi ale Municipiului </w:t>
      </w:r>
    </w:p>
    <w:p w14:paraId="25DDD566" w14:textId="0D07E77F" w:rsidR="00DD1F92" w:rsidRDefault="00DD1F92" w:rsidP="00A428C6">
      <w:pPr>
        <w:widowControl w:val="0"/>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Tranzitul Din dirctia Cluj spre Est spre reghin si spre Moldova se realizează pe relatia de străzi :</w:t>
      </w:r>
    </w:p>
    <w:p w14:paraId="0348B035" w14:textId="28E889C8"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 xml:space="preserve">Ghorghe Doja </w:t>
      </w:r>
    </w:p>
    <w:p w14:paraId="27135D6E" w14:textId="340312BA"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Libertătii</w:t>
      </w:r>
    </w:p>
    <w:p w14:paraId="7BFA9924" w14:textId="18C3B56A"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Barajului</w:t>
      </w:r>
    </w:p>
    <w:p w14:paraId="45D1B2C3" w14:textId="379CD6EB"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Insulei</w:t>
      </w:r>
    </w:p>
    <w:p w14:paraId="67AB3B95" w14:textId="77777777"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 xml:space="preserve">Tamas Erno </w:t>
      </w:r>
    </w:p>
    <w:p w14:paraId="16EDC553" w14:textId="1F219DB0"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Cuza Vodă</w:t>
      </w:r>
    </w:p>
    <w:p w14:paraId="553551A5" w14:textId="0FA68D51"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Sinaia</w:t>
      </w:r>
    </w:p>
    <w:p w14:paraId="038811DB" w14:textId="07A027CE" w:rsidR="006B4A7E" w:rsidRDefault="006B4A7E"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Pavel Chinezu</w:t>
      </w:r>
    </w:p>
    <w:p w14:paraId="2623CD93" w14:textId="3145AE68" w:rsidR="006B4A7E" w:rsidRDefault="006B4A7E"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Piata Mărășești</w:t>
      </w:r>
    </w:p>
    <w:p w14:paraId="21DBF109" w14:textId="4C7EC292" w:rsidR="00DD1F92" w:rsidRDefault="006B4A7E"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Piata Republicii</w:t>
      </w:r>
      <w:r w:rsidR="00DD1F92">
        <w:rPr>
          <w:rFonts w:ascii="Arial Narrow" w:eastAsia="Arial" w:hAnsi="Arial Narrow" w:cs="Arial"/>
          <w:color w:val="000000"/>
          <w:szCs w:val="24"/>
          <w:lang w:val="tr-TR" w:eastAsia="tr-TR" w:bidi="tr-TR"/>
        </w:rPr>
        <w:t xml:space="preserve"> </w:t>
      </w:r>
    </w:p>
    <w:p w14:paraId="0ECEA91D" w14:textId="214DC21A" w:rsidR="00DD1F92" w:rsidRDefault="00DD1F92" w:rsidP="00DD1F92">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Str. 22 Decembrie 1998</w:t>
      </w:r>
    </w:p>
    <w:p w14:paraId="49297DB0" w14:textId="2DF2008F" w:rsidR="00DD1F92" w:rsidRDefault="00DD1F92" w:rsidP="006B4A7E">
      <w:pPr>
        <w:pStyle w:val="ListParagraph"/>
        <w:widowControl w:val="0"/>
        <w:ind w:left="810"/>
        <w:jc w:val="both"/>
        <w:rPr>
          <w:rFonts w:ascii="Arial Narrow" w:eastAsia="Arial" w:hAnsi="Arial Narrow" w:cs="Arial"/>
          <w:color w:val="000000"/>
          <w:szCs w:val="24"/>
          <w:lang w:val="tr-TR" w:eastAsia="tr-TR" w:bidi="tr-TR"/>
        </w:rPr>
      </w:pPr>
    </w:p>
    <w:p w14:paraId="4753A2C6" w14:textId="1B9E9B8B" w:rsidR="006B4A7E" w:rsidRDefault="006B4A7E" w:rsidP="006B4A7E">
      <w:pPr>
        <w:widowControl w:val="0"/>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 xml:space="preserve">Tranzitul Din direcția Cluj spre Sud Sighisoara  spre </w:t>
      </w:r>
      <w:r w:rsidR="0036375B">
        <w:rPr>
          <w:rFonts w:ascii="Arial Narrow" w:eastAsia="Arial" w:hAnsi="Arial Narrow" w:cs="Arial"/>
          <w:color w:val="000000"/>
          <w:szCs w:val="24"/>
          <w:lang w:val="tr-TR" w:eastAsia="tr-TR" w:bidi="tr-TR"/>
        </w:rPr>
        <w:t>R</w:t>
      </w:r>
      <w:r>
        <w:rPr>
          <w:rFonts w:ascii="Arial Narrow" w:eastAsia="Arial" w:hAnsi="Arial Narrow" w:cs="Arial"/>
          <w:color w:val="000000"/>
          <w:szCs w:val="24"/>
          <w:lang w:val="tr-TR" w:eastAsia="tr-TR" w:bidi="tr-TR"/>
        </w:rPr>
        <w:t xml:space="preserve">eghin </w:t>
      </w:r>
      <w:r w:rsidR="0036375B">
        <w:rPr>
          <w:rFonts w:ascii="Arial Narrow" w:eastAsia="Arial" w:hAnsi="Arial Narrow" w:cs="Arial"/>
          <w:color w:val="000000"/>
          <w:szCs w:val="24"/>
          <w:lang w:val="tr-TR" w:eastAsia="tr-TR" w:bidi="tr-TR"/>
        </w:rPr>
        <w:t>ș</w:t>
      </w:r>
      <w:r>
        <w:rPr>
          <w:rFonts w:ascii="Arial Narrow" w:eastAsia="Arial" w:hAnsi="Arial Narrow" w:cs="Arial"/>
          <w:color w:val="000000"/>
          <w:szCs w:val="24"/>
          <w:lang w:val="tr-TR" w:eastAsia="tr-TR" w:bidi="tr-TR"/>
        </w:rPr>
        <w:t>i spre Moldova se realizează pe relatia de străzi :</w:t>
      </w:r>
    </w:p>
    <w:p w14:paraId="6E986623" w14:textId="77777777" w:rsidR="006B4A7E" w:rsidRDefault="006B4A7E" w:rsidP="006B4A7E">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 xml:space="preserve">Ghorghe Doja </w:t>
      </w:r>
    </w:p>
    <w:p w14:paraId="67932F3E" w14:textId="51E29533" w:rsidR="006B4A7E" w:rsidRDefault="00C47734" w:rsidP="006B4A7E">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Str. Bega</w:t>
      </w:r>
    </w:p>
    <w:p w14:paraId="7C82B9F6" w14:textId="413DFAEB" w:rsidR="00C47734" w:rsidRDefault="00C47734" w:rsidP="006B4A7E">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Caleea Sighisoarei</w:t>
      </w:r>
    </w:p>
    <w:p w14:paraId="01CFD667" w14:textId="6D117363" w:rsidR="00C47734" w:rsidRDefault="00C47734" w:rsidP="006B4A7E">
      <w:pPr>
        <w:pStyle w:val="ListParagraph"/>
        <w:widowControl w:val="0"/>
        <w:numPr>
          <w:ilvl w:val="0"/>
          <w:numId w:val="17"/>
        </w:numPr>
        <w:jc w:val="both"/>
        <w:rPr>
          <w:rFonts w:ascii="Arial Narrow" w:eastAsia="Arial" w:hAnsi="Arial Narrow" w:cs="Arial"/>
          <w:color w:val="000000"/>
          <w:szCs w:val="24"/>
          <w:lang w:val="tr-TR" w:eastAsia="tr-TR" w:bidi="tr-TR"/>
        </w:rPr>
      </w:pPr>
      <w:r>
        <w:rPr>
          <w:rFonts w:ascii="Arial Narrow" w:eastAsia="Arial" w:hAnsi="Arial Narrow" w:cs="Arial"/>
          <w:color w:val="000000"/>
          <w:szCs w:val="24"/>
          <w:lang w:val="tr-TR" w:eastAsia="tr-TR" w:bidi="tr-TR"/>
        </w:rPr>
        <w:t>Bd. 1 Decembrie 1918</w:t>
      </w:r>
    </w:p>
    <w:p w14:paraId="1E3F2B79" w14:textId="77777777" w:rsidR="006B4A7E" w:rsidRPr="00DD1F92" w:rsidRDefault="006B4A7E" w:rsidP="006B4A7E">
      <w:pPr>
        <w:pStyle w:val="ListParagraph"/>
        <w:widowControl w:val="0"/>
        <w:ind w:left="810"/>
        <w:jc w:val="both"/>
        <w:rPr>
          <w:rFonts w:ascii="Arial Narrow" w:eastAsia="Arial" w:hAnsi="Arial Narrow" w:cs="Arial"/>
          <w:color w:val="000000"/>
          <w:szCs w:val="24"/>
          <w:lang w:val="tr-TR" w:eastAsia="tr-TR" w:bidi="tr-TR"/>
        </w:rPr>
      </w:pPr>
    </w:p>
    <w:p w14:paraId="5603A91E" w14:textId="614C12FE" w:rsidR="00A428C6" w:rsidRPr="00A428C6" w:rsidRDefault="00A428C6" w:rsidP="00C47734">
      <w:pPr>
        <w:widowControl w:val="0"/>
        <w:ind w:firstLine="45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 xml:space="preserve">Strazile mentionate mai </w:t>
      </w:r>
      <w:r w:rsidRPr="00A428C6">
        <w:rPr>
          <w:rFonts w:ascii="Arial Narrow" w:eastAsia="Arial" w:hAnsi="Arial Narrow" w:cs="Arial"/>
          <w:color w:val="000000"/>
          <w:szCs w:val="24"/>
          <w:lang w:val="tr-TR" w:eastAsia="tr-TR" w:bidi="tr-TR"/>
        </w:rPr>
        <w:t xml:space="preserve">sus </w:t>
      </w:r>
      <w:r w:rsidRPr="00A428C6">
        <w:rPr>
          <w:rFonts w:ascii="Arial Narrow" w:eastAsia="Arial" w:hAnsi="Arial Narrow" w:cs="Arial"/>
          <w:color w:val="000000"/>
          <w:szCs w:val="24"/>
          <w:lang w:eastAsia="en-US" w:bidi="en-US"/>
        </w:rPr>
        <w:t xml:space="preserve">au doua sau </w:t>
      </w:r>
      <w:r w:rsidRPr="00A428C6">
        <w:rPr>
          <w:rFonts w:ascii="Arial Narrow" w:eastAsia="Arial" w:hAnsi="Arial Narrow" w:cs="Arial"/>
          <w:color w:val="000000"/>
          <w:szCs w:val="24"/>
          <w:lang w:val="tr-TR" w:eastAsia="tr-TR" w:bidi="tr-TR"/>
        </w:rPr>
        <w:t xml:space="preserve">patru benzi </w:t>
      </w:r>
      <w:r w:rsidRPr="00A428C6">
        <w:rPr>
          <w:rFonts w:ascii="Arial Narrow" w:eastAsia="Arial" w:hAnsi="Arial Narrow" w:cs="Arial"/>
          <w:color w:val="000000"/>
          <w:szCs w:val="24"/>
          <w:lang w:eastAsia="en-US" w:bidi="en-US"/>
        </w:rPr>
        <w:t>in sectiune transversala, m</w:t>
      </w:r>
      <w:r w:rsidR="0036375B">
        <w:rPr>
          <w:rFonts w:ascii="Arial Narrow" w:eastAsia="Arial" w:hAnsi="Arial Narrow" w:cs="Arial"/>
          <w:color w:val="000000"/>
          <w:szCs w:val="24"/>
          <w:lang w:eastAsia="en-US" w:bidi="en-US"/>
        </w:rPr>
        <w:t>ă</w:t>
      </w:r>
      <w:r w:rsidRPr="00A428C6">
        <w:rPr>
          <w:rFonts w:ascii="Arial Narrow" w:eastAsia="Arial" w:hAnsi="Arial Narrow" w:cs="Arial"/>
          <w:color w:val="000000"/>
          <w:szCs w:val="24"/>
          <w:lang w:eastAsia="en-US" w:bidi="en-US"/>
        </w:rPr>
        <w:t xml:space="preserve">rginite in general de trotuare si borduri din </w:t>
      </w:r>
      <w:r w:rsidRPr="00A428C6">
        <w:rPr>
          <w:rFonts w:ascii="Arial Narrow" w:eastAsia="Arial" w:hAnsi="Arial Narrow" w:cs="Arial"/>
          <w:color w:val="000000"/>
          <w:szCs w:val="24"/>
          <w:lang w:val="tr-TR" w:eastAsia="tr-TR" w:bidi="tr-TR"/>
        </w:rPr>
        <w:t>beton.</w:t>
      </w:r>
    </w:p>
    <w:p w14:paraId="657BC89A" w14:textId="58759885" w:rsidR="00A428C6" w:rsidRPr="00A428C6" w:rsidRDefault="00A428C6" w:rsidP="00C47734">
      <w:pPr>
        <w:widowControl w:val="0"/>
        <w:ind w:firstLine="45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Partea carosabila, realizata cu imbracaminti asfaltice, prezinta multiple degradari, datorate traficului foarte greu care le tranziteaza.</w:t>
      </w:r>
    </w:p>
    <w:p w14:paraId="58CB9A94" w14:textId="6BE3F286" w:rsidR="00A428C6" w:rsidRPr="00A428C6" w:rsidRDefault="00A428C6" w:rsidP="00C47734">
      <w:pPr>
        <w:widowControl w:val="0"/>
        <w:ind w:firstLine="45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 xml:space="preserve">De asemenea, traseele prin oras strabat, in general, zone rezidentiale, cu imobile situate in apropierea partii carosabile, fapt ce creeaza </w:t>
      </w:r>
      <w:r w:rsidRPr="00A428C6">
        <w:rPr>
          <w:rFonts w:ascii="Arial Narrow" w:eastAsia="Arial" w:hAnsi="Arial Narrow" w:cs="Arial"/>
          <w:color w:val="000000"/>
          <w:szCs w:val="24"/>
          <w:lang w:val="tr-TR" w:eastAsia="tr-TR" w:bidi="tr-TR"/>
        </w:rPr>
        <w:t>probleme maj</w:t>
      </w:r>
      <w:r w:rsidR="00C47734">
        <w:rPr>
          <w:rFonts w:ascii="Arial Narrow" w:eastAsia="Arial" w:hAnsi="Arial Narrow" w:cs="Arial"/>
          <w:color w:val="000000"/>
          <w:szCs w:val="24"/>
          <w:lang w:val="tr-TR" w:eastAsia="tr-TR" w:bidi="tr-TR"/>
        </w:rPr>
        <w:t>o</w:t>
      </w:r>
      <w:r w:rsidRPr="00A428C6">
        <w:rPr>
          <w:rFonts w:ascii="Arial Narrow" w:eastAsia="Arial" w:hAnsi="Arial Narrow" w:cs="Arial"/>
          <w:color w:val="000000"/>
          <w:szCs w:val="24"/>
          <w:lang w:val="tr-TR" w:eastAsia="tr-TR" w:bidi="tr-TR"/>
        </w:rPr>
        <w:t xml:space="preserve">re </w:t>
      </w:r>
      <w:r w:rsidR="00C47734">
        <w:rPr>
          <w:rFonts w:ascii="Arial Narrow" w:eastAsia="Arial" w:hAnsi="Arial Narrow" w:cs="Arial"/>
          <w:color w:val="000000"/>
          <w:szCs w:val="24"/>
          <w:lang w:eastAsia="en-US" w:bidi="en-US"/>
        </w:rPr>
        <w:t>]</w:t>
      </w:r>
      <w:r w:rsidRPr="00A428C6">
        <w:rPr>
          <w:rFonts w:ascii="Arial Narrow" w:eastAsia="Arial" w:hAnsi="Arial Narrow" w:cs="Arial"/>
          <w:color w:val="000000"/>
          <w:szCs w:val="24"/>
          <w:lang w:eastAsia="en-US" w:bidi="en-US"/>
        </w:rPr>
        <w:t>n special riveranilor.</w:t>
      </w:r>
    </w:p>
    <w:p w14:paraId="15F6096B" w14:textId="36CD4E36" w:rsidR="00A428C6" w:rsidRPr="00A428C6" w:rsidRDefault="00A428C6" w:rsidP="00A428C6">
      <w:pPr>
        <w:widowControl w:val="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Traficul pe re</w:t>
      </w:r>
      <w:r w:rsidR="00C47734">
        <w:rPr>
          <w:rFonts w:ascii="Arial Narrow" w:eastAsia="Arial" w:hAnsi="Arial Narrow" w:cs="Arial"/>
          <w:color w:val="000000"/>
          <w:szCs w:val="24"/>
          <w:lang w:eastAsia="en-US" w:bidi="en-US"/>
        </w:rPr>
        <w:t>ț</w:t>
      </w:r>
      <w:r w:rsidRPr="00A428C6">
        <w:rPr>
          <w:rFonts w:ascii="Arial Narrow" w:eastAsia="Arial" w:hAnsi="Arial Narrow" w:cs="Arial"/>
          <w:color w:val="000000"/>
          <w:szCs w:val="24"/>
          <w:lang w:eastAsia="en-US" w:bidi="en-US"/>
        </w:rPr>
        <w:t>eaua stradal</w:t>
      </w:r>
      <w:r w:rsidR="00C47734">
        <w:rPr>
          <w:rFonts w:ascii="Arial Narrow" w:eastAsia="Arial" w:hAnsi="Arial Narrow" w:cs="Arial"/>
          <w:color w:val="000000"/>
          <w:szCs w:val="24"/>
          <w:lang w:eastAsia="en-US" w:bidi="en-US"/>
        </w:rPr>
        <w:t>ă</w:t>
      </w:r>
      <w:r w:rsidRPr="00A428C6">
        <w:rPr>
          <w:rFonts w:ascii="Arial Narrow" w:eastAsia="Arial" w:hAnsi="Arial Narrow" w:cs="Arial"/>
          <w:color w:val="000000"/>
          <w:szCs w:val="24"/>
          <w:lang w:eastAsia="en-US" w:bidi="en-US"/>
        </w:rPr>
        <w:t xml:space="preserve"> se desfasoara anevoios, cu viteze reduse de circulatie, cu libertatea de menevra</w:t>
      </w:r>
      <w:r w:rsidR="00C47734">
        <w:rPr>
          <w:rFonts w:ascii="Arial Narrow" w:eastAsia="Arial" w:hAnsi="Arial Narrow" w:cs="Arial"/>
          <w:color w:val="000000"/>
          <w:szCs w:val="24"/>
          <w:lang w:eastAsia="en-US" w:bidi="en-US"/>
        </w:rPr>
        <w:t>re</w:t>
      </w:r>
      <w:r w:rsidRPr="00A428C6">
        <w:rPr>
          <w:rFonts w:ascii="Arial Narrow" w:eastAsia="Arial" w:hAnsi="Arial Narrow" w:cs="Arial"/>
          <w:color w:val="000000"/>
          <w:szCs w:val="24"/>
          <w:lang w:eastAsia="en-US" w:bidi="en-US"/>
        </w:rPr>
        <w:t xml:space="preserve"> redusa </w:t>
      </w:r>
      <w:r w:rsidR="00C47734">
        <w:rPr>
          <w:rFonts w:ascii="Arial Narrow" w:eastAsia="Arial" w:hAnsi="Arial Narrow" w:cs="Arial"/>
          <w:color w:val="000000"/>
          <w:szCs w:val="24"/>
          <w:lang w:eastAsia="en-US" w:bidi="en-US"/>
        </w:rPr>
        <w:t>ș</w:t>
      </w:r>
      <w:r w:rsidRPr="00A428C6">
        <w:rPr>
          <w:rFonts w:ascii="Arial Narrow" w:eastAsia="Arial" w:hAnsi="Arial Narrow" w:cs="Arial"/>
          <w:color w:val="000000"/>
          <w:szCs w:val="24"/>
          <w:lang w:eastAsia="en-US" w:bidi="en-US"/>
        </w:rPr>
        <w:t>i cu un confort scazut al deplasarii.</w:t>
      </w:r>
    </w:p>
    <w:p w14:paraId="1AD405B2" w14:textId="50B9AFBA" w:rsidR="00A428C6" w:rsidRDefault="00A428C6" w:rsidP="00C47734">
      <w:pPr>
        <w:widowControl w:val="0"/>
        <w:ind w:firstLine="720"/>
        <w:jc w:val="both"/>
        <w:rPr>
          <w:rFonts w:ascii="Arial Narrow" w:eastAsia="Arial" w:hAnsi="Arial Narrow" w:cs="Arial"/>
          <w:color w:val="000000"/>
          <w:szCs w:val="24"/>
          <w:lang w:eastAsia="en-US" w:bidi="en-US"/>
        </w:rPr>
      </w:pPr>
      <w:r w:rsidRPr="00A428C6">
        <w:rPr>
          <w:rFonts w:ascii="Arial Narrow" w:eastAsia="Arial" w:hAnsi="Arial Narrow" w:cs="Arial"/>
          <w:color w:val="000000"/>
          <w:szCs w:val="24"/>
          <w:lang w:eastAsia="en-US" w:bidi="en-US"/>
        </w:rPr>
        <w:t>Utilizarea traseelor de tranzit ale cailor de comunicatie descrise mai sus au ca rezultat supraincarcarea strazilor principale ale ora</w:t>
      </w:r>
      <w:r w:rsidR="00C47734">
        <w:rPr>
          <w:rFonts w:ascii="Arial Narrow" w:eastAsia="Arial" w:hAnsi="Arial Narrow" w:cs="Arial"/>
          <w:color w:val="000000"/>
          <w:szCs w:val="24"/>
          <w:lang w:eastAsia="en-US" w:bidi="en-US"/>
        </w:rPr>
        <w:t>ș</w:t>
      </w:r>
      <w:r w:rsidRPr="00A428C6">
        <w:rPr>
          <w:rFonts w:ascii="Arial Narrow" w:eastAsia="Arial" w:hAnsi="Arial Narrow" w:cs="Arial"/>
          <w:color w:val="000000"/>
          <w:szCs w:val="24"/>
          <w:lang w:eastAsia="en-US" w:bidi="en-US"/>
        </w:rPr>
        <w:t xml:space="preserve">ului, acest fapt generand viteze mici de circulatie </w:t>
      </w:r>
      <w:r w:rsidR="00C47734">
        <w:rPr>
          <w:rFonts w:ascii="Arial Narrow" w:eastAsia="Arial" w:hAnsi="Arial Narrow" w:cs="Arial"/>
          <w:color w:val="000000"/>
          <w:szCs w:val="24"/>
          <w:lang w:eastAsia="en-US" w:bidi="en-US"/>
        </w:rPr>
        <w:t>ș</w:t>
      </w:r>
      <w:r w:rsidRPr="00A428C6">
        <w:rPr>
          <w:rFonts w:ascii="Arial Narrow" w:eastAsia="Arial" w:hAnsi="Arial Narrow" w:cs="Arial"/>
          <w:color w:val="000000"/>
          <w:szCs w:val="24"/>
          <w:lang w:eastAsia="en-US" w:bidi="en-US"/>
        </w:rPr>
        <w:t xml:space="preserve">i timpi ridicati de transport </w:t>
      </w:r>
      <w:r w:rsidR="00C47734">
        <w:rPr>
          <w:rFonts w:ascii="Arial Narrow" w:eastAsia="Arial" w:hAnsi="Arial Narrow" w:cs="Arial"/>
          <w:color w:val="000000"/>
          <w:szCs w:val="24"/>
          <w:lang w:eastAsia="en-US" w:bidi="en-US"/>
        </w:rPr>
        <w:t>ș</w:t>
      </w:r>
      <w:r w:rsidRPr="00A428C6">
        <w:rPr>
          <w:rFonts w:ascii="Arial Narrow" w:eastAsia="Arial" w:hAnsi="Arial Narrow" w:cs="Arial"/>
          <w:color w:val="000000"/>
          <w:szCs w:val="24"/>
          <w:lang w:eastAsia="en-US" w:bidi="en-US"/>
        </w:rPr>
        <w:t>i poluare.</w:t>
      </w:r>
    </w:p>
    <w:p w14:paraId="7E974A9C" w14:textId="3D4F4831" w:rsidR="00C47734" w:rsidRDefault="00C47734" w:rsidP="00C47734">
      <w:pPr>
        <w:widowControl w:val="0"/>
        <w:ind w:firstLine="720"/>
        <w:jc w:val="both"/>
        <w:rPr>
          <w:rFonts w:ascii="Arial Narrow" w:eastAsia="Arial" w:hAnsi="Arial Narrow" w:cs="Arial"/>
          <w:color w:val="000000"/>
          <w:szCs w:val="24"/>
          <w:lang w:eastAsia="en-US" w:bidi="en-US"/>
        </w:rPr>
      </w:pPr>
      <w:r>
        <w:rPr>
          <w:rFonts w:ascii="Arial Narrow" w:eastAsia="Arial" w:hAnsi="Arial Narrow" w:cs="Arial"/>
          <w:color w:val="000000"/>
          <w:szCs w:val="24"/>
          <w:lang w:eastAsia="en-US" w:bidi="en-US"/>
        </w:rPr>
        <w:t>Intersectiile de petraseul străzilor sunt supra</w:t>
      </w:r>
      <w:r w:rsidR="00BC3B98">
        <w:rPr>
          <w:rFonts w:ascii="Arial Narrow" w:eastAsia="Arial" w:hAnsi="Arial Narrow" w:cs="Arial"/>
          <w:color w:val="000000"/>
          <w:szCs w:val="24"/>
          <w:lang w:eastAsia="en-US" w:bidi="en-US"/>
        </w:rPr>
        <w:t>î</w:t>
      </w:r>
      <w:r>
        <w:rPr>
          <w:rFonts w:ascii="Arial Narrow" w:eastAsia="Arial" w:hAnsi="Arial Narrow" w:cs="Arial"/>
          <w:color w:val="000000"/>
          <w:szCs w:val="24"/>
          <w:lang w:eastAsia="en-US" w:bidi="en-US"/>
        </w:rPr>
        <w:t>ncărcate timpii de asteptare s-au de trecere sunt foarte mari, provocând ambuteiaje ce conduc la blocarea temporară a acestor trase</w:t>
      </w:r>
      <w:r w:rsidR="00BC3B98">
        <w:rPr>
          <w:rFonts w:ascii="Arial Narrow" w:eastAsia="Arial" w:hAnsi="Arial Narrow" w:cs="Arial"/>
          <w:color w:val="000000"/>
          <w:szCs w:val="24"/>
          <w:lang w:eastAsia="en-US" w:bidi="en-US"/>
        </w:rPr>
        <w:t xml:space="preserve"> și a străzilor limitrofe</w:t>
      </w:r>
      <w:r>
        <w:rPr>
          <w:rFonts w:ascii="Arial Narrow" w:eastAsia="Arial" w:hAnsi="Arial Narrow" w:cs="Arial"/>
          <w:color w:val="000000"/>
          <w:szCs w:val="24"/>
          <w:lang w:eastAsia="en-US" w:bidi="en-US"/>
        </w:rPr>
        <w:t>.</w:t>
      </w:r>
    </w:p>
    <w:p w14:paraId="1587CF71" w14:textId="53F74CFF" w:rsidR="00BC3B98" w:rsidRPr="00A428C6" w:rsidRDefault="00BC3B98" w:rsidP="00BC3B98">
      <w:pPr>
        <w:widowControl w:val="0"/>
        <w:ind w:firstLine="720"/>
        <w:jc w:val="both"/>
        <w:rPr>
          <w:rFonts w:ascii="Arial Narrow" w:eastAsia="Arial" w:hAnsi="Arial Narrow" w:cs="Arial"/>
          <w:color w:val="000000"/>
          <w:szCs w:val="24"/>
          <w:lang w:eastAsia="en-US" w:bidi="en-US"/>
        </w:rPr>
      </w:pPr>
      <w:r>
        <w:rPr>
          <w:rFonts w:ascii="Arial Narrow" w:eastAsia="Arial" w:hAnsi="Arial Narrow" w:cs="Arial"/>
          <w:color w:val="000000"/>
          <w:szCs w:val="24"/>
          <w:lang w:eastAsia="en-US" w:bidi="en-US"/>
        </w:rPr>
        <w:t>Gradul de poluare este foarte ridicat, cu praf noxe. Disconfortul dat de zgomotul din traffic este ridicat, au fost măsurate valori peste 100 Db cea ce conduce la scăderea nivelului de trai si aparitiei bolilor de stress provenite din cumulul acestor factori.</w:t>
      </w:r>
    </w:p>
    <w:p w14:paraId="008CC43B" w14:textId="41BEE602" w:rsidR="00A428C6" w:rsidRDefault="00A428C6">
      <w:pPr>
        <w:rPr>
          <w:rFonts w:ascii="Arial Narrow" w:hAnsi="Arial Narrow"/>
          <w:sz w:val="28"/>
        </w:rPr>
      </w:pPr>
      <w:r>
        <w:rPr>
          <w:rFonts w:ascii="Arial Narrow" w:hAnsi="Arial Narrow"/>
          <w:sz w:val="28"/>
        </w:rPr>
        <w:br w:type="page"/>
      </w:r>
    </w:p>
    <w:p w14:paraId="4A8A9690" w14:textId="77777777" w:rsidR="00A428C6" w:rsidRPr="004E1AC9" w:rsidRDefault="00A428C6" w:rsidP="001056B9">
      <w:pPr>
        <w:shd w:val="clear" w:color="auto" w:fill="FFFFFF"/>
        <w:jc w:val="both"/>
        <w:rPr>
          <w:rFonts w:ascii="Arial Narrow" w:hAnsi="Arial Narrow"/>
          <w:sz w:val="28"/>
        </w:rPr>
      </w:pPr>
    </w:p>
    <w:p w14:paraId="31676A41" w14:textId="77CBD16E" w:rsidR="00AD7E1E" w:rsidRDefault="00BC3B98" w:rsidP="001056B9">
      <w:pPr>
        <w:shd w:val="clear" w:color="auto" w:fill="FFFFFF"/>
        <w:jc w:val="both"/>
        <w:rPr>
          <w:rFonts w:ascii="Arial Narrow" w:hAnsi="Arial Narrow"/>
        </w:rPr>
      </w:pPr>
      <w:r>
        <w:rPr>
          <w:rFonts w:ascii="Arial Narrow" w:hAnsi="Arial Narrow"/>
        </w:rPr>
        <w:t xml:space="preserve">Amplasamentul propus pentru amenajarea tronsonului </w:t>
      </w:r>
      <w:r w:rsidR="00762F9D">
        <w:rPr>
          <w:rFonts w:ascii="Arial Narrow" w:hAnsi="Arial Narrow"/>
        </w:rPr>
        <w:t>6</w:t>
      </w:r>
      <w:r>
        <w:rPr>
          <w:rFonts w:ascii="Arial Narrow" w:hAnsi="Arial Narrow"/>
        </w:rPr>
        <w:t xml:space="preserve"> de ocolitoare </w:t>
      </w:r>
      <w:r w:rsidR="00F25FFC" w:rsidRPr="004E1AC9">
        <w:rPr>
          <w:rFonts w:ascii="Arial Narrow" w:hAnsi="Arial Narrow"/>
        </w:rPr>
        <w:t>se prezintă</w:t>
      </w:r>
      <w:r w:rsidR="006F5426">
        <w:rPr>
          <w:rFonts w:ascii="Arial Narrow" w:hAnsi="Arial Narrow"/>
        </w:rPr>
        <w:t xml:space="preserve"> </w:t>
      </w:r>
      <w:r w:rsidR="00AD7E1E">
        <w:rPr>
          <w:rFonts w:ascii="Arial Narrow" w:hAnsi="Arial Narrow"/>
        </w:rPr>
        <w:t>astfel:</w:t>
      </w:r>
    </w:p>
    <w:p w14:paraId="3350B552" w14:textId="20C49A7D" w:rsidR="00F25FFC" w:rsidRPr="004E1AC9" w:rsidRDefault="00F25FFC" w:rsidP="00AD7E1E">
      <w:pPr>
        <w:shd w:val="clear" w:color="auto" w:fill="FFFFFF"/>
        <w:ind w:firstLine="720"/>
        <w:jc w:val="both"/>
        <w:rPr>
          <w:rFonts w:ascii="Arial Narrow" w:hAnsi="Arial Narrow"/>
        </w:rPr>
      </w:pPr>
      <w:r w:rsidRPr="004E1AC9">
        <w:rPr>
          <w:rFonts w:ascii="Arial Narrow" w:hAnsi="Arial Narrow"/>
        </w:rPr>
        <w:t xml:space="preserve"> ca o suprafata cu deficiente multiple dintre care:</w:t>
      </w:r>
    </w:p>
    <w:p w14:paraId="2F0051D3" w14:textId="77777777" w:rsidR="009A0194" w:rsidRPr="004E1AC9" w:rsidRDefault="009A0194" w:rsidP="001056B9">
      <w:pPr>
        <w:shd w:val="clear" w:color="auto" w:fill="FFFFFF"/>
        <w:jc w:val="both"/>
        <w:rPr>
          <w:rFonts w:ascii="Arial Narrow" w:hAnsi="Arial Narrow"/>
        </w:rPr>
      </w:pPr>
    </w:p>
    <w:p w14:paraId="23C83F9B" w14:textId="6390FEF5" w:rsidR="009A0194" w:rsidRPr="004E1AC9" w:rsidRDefault="009A0194" w:rsidP="00475A28">
      <w:pPr>
        <w:pStyle w:val="ListParagraph"/>
        <w:numPr>
          <w:ilvl w:val="0"/>
          <w:numId w:val="15"/>
        </w:numPr>
        <w:shd w:val="clear" w:color="auto" w:fill="FFFFFF"/>
        <w:jc w:val="both"/>
        <w:rPr>
          <w:rFonts w:ascii="Arial Narrow" w:hAnsi="Arial Narrow"/>
        </w:rPr>
      </w:pPr>
      <w:r w:rsidRPr="004E1AC9">
        <w:rPr>
          <w:rFonts w:ascii="Arial Narrow" w:hAnsi="Arial Narrow"/>
        </w:rPr>
        <w:t>Număr mare de retele pe amplasament.</w:t>
      </w:r>
    </w:p>
    <w:p w14:paraId="4C91EC6C" w14:textId="39BB43B2" w:rsidR="009A0194" w:rsidRPr="004E1AC9" w:rsidRDefault="009A0194" w:rsidP="00475A28">
      <w:pPr>
        <w:pStyle w:val="ListParagraph"/>
        <w:numPr>
          <w:ilvl w:val="0"/>
          <w:numId w:val="15"/>
        </w:numPr>
        <w:shd w:val="clear" w:color="auto" w:fill="FFFFFF"/>
        <w:jc w:val="both"/>
        <w:rPr>
          <w:rFonts w:ascii="Arial Narrow" w:hAnsi="Arial Narrow"/>
        </w:rPr>
      </w:pPr>
      <w:r w:rsidRPr="004E1AC9">
        <w:rPr>
          <w:rFonts w:ascii="Arial Narrow" w:hAnsi="Arial Narrow"/>
        </w:rPr>
        <w:t>Diferente de nivel mari</w:t>
      </w:r>
    </w:p>
    <w:p w14:paraId="6020CA2C" w14:textId="71FB44BC" w:rsidR="009A0194" w:rsidRPr="004E1AC9" w:rsidRDefault="009A0194" w:rsidP="00475A28">
      <w:pPr>
        <w:pStyle w:val="ListParagraph"/>
        <w:numPr>
          <w:ilvl w:val="0"/>
          <w:numId w:val="15"/>
        </w:numPr>
        <w:shd w:val="clear" w:color="auto" w:fill="FFFFFF"/>
        <w:jc w:val="both"/>
        <w:rPr>
          <w:rFonts w:ascii="Arial Narrow" w:hAnsi="Arial Narrow"/>
        </w:rPr>
      </w:pPr>
      <w:r w:rsidRPr="004E1AC9">
        <w:rPr>
          <w:rFonts w:ascii="Arial Narrow" w:hAnsi="Arial Narrow"/>
        </w:rPr>
        <w:t xml:space="preserve">Terenuri aflate in proprietate </w:t>
      </w:r>
      <w:r w:rsidR="00F96A72">
        <w:rPr>
          <w:rFonts w:ascii="Arial Narrow" w:hAnsi="Arial Narrow"/>
        </w:rPr>
        <w:t xml:space="preserve">privată acestea </w:t>
      </w:r>
      <w:r w:rsidRPr="004E1AC9">
        <w:rPr>
          <w:rFonts w:ascii="Arial Narrow" w:hAnsi="Arial Narrow"/>
        </w:rPr>
        <w:t>necesită expropieri</w:t>
      </w:r>
    </w:p>
    <w:p w14:paraId="1A5115A2" w14:textId="14D0BA94" w:rsidR="009A0194" w:rsidRPr="004E1AC9" w:rsidRDefault="009A0194" w:rsidP="00475A28">
      <w:pPr>
        <w:pStyle w:val="ListParagraph"/>
        <w:numPr>
          <w:ilvl w:val="0"/>
          <w:numId w:val="15"/>
        </w:numPr>
        <w:shd w:val="clear" w:color="auto" w:fill="FFFFFF"/>
        <w:jc w:val="both"/>
        <w:rPr>
          <w:rFonts w:ascii="Arial Narrow" w:hAnsi="Arial Narrow"/>
        </w:rPr>
      </w:pPr>
      <w:r w:rsidRPr="004E1AC9">
        <w:rPr>
          <w:rFonts w:ascii="Arial Narrow" w:hAnsi="Arial Narrow"/>
        </w:rPr>
        <w:t xml:space="preserve">Necesitatea amenajării legăturii la str. </w:t>
      </w:r>
      <w:r w:rsidR="00762F9D">
        <w:rPr>
          <w:rFonts w:ascii="Arial Narrow" w:hAnsi="Arial Narrow"/>
        </w:rPr>
        <w:t>Sighisoarei</w:t>
      </w:r>
      <w:r w:rsidRPr="004E1AC9">
        <w:rPr>
          <w:rFonts w:ascii="Arial Narrow" w:hAnsi="Arial Narrow"/>
        </w:rPr>
        <w:t>Budiului</w:t>
      </w:r>
      <w:r w:rsidR="00222D7E" w:rsidRPr="004E1AC9">
        <w:rPr>
          <w:rFonts w:ascii="Arial Narrow" w:hAnsi="Arial Narrow"/>
        </w:rPr>
        <w:t xml:space="preserve"> prin intersectie</w:t>
      </w:r>
      <w:r w:rsidR="00F96A72">
        <w:rPr>
          <w:rFonts w:ascii="Arial Narrow" w:hAnsi="Arial Narrow"/>
        </w:rPr>
        <w:t xml:space="preserve"> cu sens giratoriu</w:t>
      </w:r>
    </w:p>
    <w:p w14:paraId="2A8DB680" w14:textId="2D1107D5" w:rsidR="00222D7E" w:rsidRDefault="00222D7E" w:rsidP="00475A28">
      <w:pPr>
        <w:pStyle w:val="ListParagraph"/>
        <w:numPr>
          <w:ilvl w:val="0"/>
          <w:numId w:val="15"/>
        </w:numPr>
        <w:shd w:val="clear" w:color="auto" w:fill="FFFFFF"/>
        <w:jc w:val="both"/>
        <w:rPr>
          <w:rFonts w:ascii="Arial Narrow" w:hAnsi="Arial Narrow"/>
        </w:rPr>
      </w:pPr>
      <w:r w:rsidRPr="004E1AC9">
        <w:rPr>
          <w:rFonts w:ascii="Arial Narrow" w:hAnsi="Arial Narrow"/>
        </w:rPr>
        <w:t>Asigurarea evacuării apei provenite din precipitatii de pe amplasament si din zona acesteia descărcarea in afluentii naturali existent adiacent amplasamentului.</w:t>
      </w:r>
    </w:p>
    <w:bookmarkEnd w:id="29"/>
    <w:p w14:paraId="016637F2" w14:textId="6F6F1AC4" w:rsidR="006F5426" w:rsidRDefault="006F5426" w:rsidP="006F5426">
      <w:pPr>
        <w:shd w:val="clear" w:color="auto" w:fill="FFFFFF"/>
        <w:jc w:val="both"/>
        <w:rPr>
          <w:rFonts w:ascii="Arial Narrow" w:hAnsi="Arial Narrow"/>
        </w:rPr>
      </w:pPr>
    </w:p>
    <w:p w14:paraId="1462C63E" w14:textId="5C1A93B0" w:rsidR="006F5426" w:rsidRDefault="006F5426" w:rsidP="006F5426">
      <w:pPr>
        <w:shd w:val="clear" w:color="auto" w:fill="FFFFFF"/>
        <w:jc w:val="both"/>
        <w:rPr>
          <w:rFonts w:ascii="Arial Narrow" w:hAnsi="Arial Narrow"/>
        </w:rPr>
      </w:pPr>
      <w:r>
        <w:rPr>
          <w:rFonts w:ascii="Arial Narrow" w:hAnsi="Arial Narrow"/>
        </w:rPr>
        <w:drawing>
          <wp:inline distT="0" distB="0" distL="0" distR="0" wp14:anchorId="533D6307" wp14:editId="01E8D406">
            <wp:extent cx="6090285" cy="28530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0285" cy="2853055"/>
                    </a:xfrm>
                    <a:prstGeom prst="rect">
                      <a:avLst/>
                    </a:prstGeom>
                    <a:noFill/>
                  </pic:spPr>
                </pic:pic>
              </a:graphicData>
            </a:graphic>
          </wp:inline>
        </w:drawing>
      </w:r>
    </w:p>
    <w:p w14:paraId="61A6DD90" w14:textId="77777777" w:rsidR="006F5426" w:rsidRPr="006F5426" w:rsidRDefault="006F5426" w:rsidP="006F5426">
      <w:pPr>
        <w:shd w:val="clear" w:color="auto" w:fill="FFFFFF"/>
        <w:jc w:val="both"/>
        <w:rPr>
          <w:rFonts w:ascii="Arial Narrow" w:hAnsi="Arial Narrow"/>
        </w:rPr>
      </w:pPr>
    </w:p>
    <w:p w14:paraId="117C6484" w14:textId="02A0B8E9" w:rsidR="006F5426" w:rsidRDefault="006F5426">
      <w:pPr>
        <w:rPr>
          <w:rFonts w:ascii="Arial Narrow" w:hAnsi="Arial Narrow"/>
          <w:sz w:val="28"/>
        </w:rPr>
      </w:pPr>
      <w:r>
        <w:rPr>
          <w:rFonts w:ascii="Arial Narrow" w:hAnsi="Arial Narrow"/>
          <w:sz w:val="28"/>
        </w:rPr>
        <w:br w:type="page"/>
      </w:r>
    </w:p>
    <w:p w14:paraId="6AE27153" w14:textId="77777777" w:rsidR="00090DA4" w:rsidRPr="004E1AC9" w:rsidRDefault="00090DA4" w:rsidP="00845955">
      <w:pPr>
        <w:pStyle w:val="ListParagraph"/>
        <w:shd w:val="clear" w:color="auto" w:fill="FFFFFF"/>
        <w:ind w:left="1080"/>
        <w:jc w:val="both"/>
        <w:rPr>
          <w:rFonts w:ascii="Arial Narrow" w:hAnsi="Arial Narrow"/>
          <w:sz w:val="28"/>
        </w:rPr>
      </w:pPr>
    </w:p>
    <w:p w14:paraId="6C28D280" w14:textId="77777777" w:rsidR="00090DA4" w:rsidRPr="004E1AC9" w:rsidRDefault="00090DA4" w:rsidP="00090DA4">
      <w:pPr>
        <w:shd w:val="clear" w:color="auto" w:fill="FFFFFF"/>
        <w:jc w:val="both"/>
        <w:rPr>
          <w:rFonts w:ascii="Arial Narrow" w:hAnsi="Arial Narrow"/>
          <w:sz w:val="28"/>
          <w:szCs w:val="28"/>
        </w:rPr>
      </w:pPr>
      <w:r w:rsidRPr="004E1AC9">
        <w:rPr>
          <w:rFonts w:ascii="Arial Narrow" w:hAnsi="Arial Narrow"/>
          <w:sz w:val="28"/>
          <w:szCs w:val="28"/>
        </w:rPr>
        <w:t>2.4. Analiza cererii de bunuri şi servicii, inclusiv prognoze pe termen mediu şi lung privind evoluţia cererii, în scopul justificării necesităţii obiectivului de investiţii</w:t>
      </w:r>
    </w:p>
    <w:p w14:paraId="75205B54" w14:textId="77777777" w:rsidR="003E5972" w:rsidRPr="004E1AC9" w:rsidRDefault="003E5972" w:rsidP="00090DA4">
      <w:pPr>
        <w:shd w:val="clear" w:color="auto" w:fill="FFFFFF"/>
        <w:jc w:val="both"/>
        <w:rPr>
          <w:rFonts w:ascii="Arial Narrow" w:hAnsi="Arial Narrow"/>
          <w:sz w:val="28"/>
          <w:szCs w:val="28"/>
        </w:rPr>
      </w:pPr>
    </w:p>
    <w:p w14:paraId="755C95D5" w14:textId="2ED281CB" w:rsidR="00882FE3" w:rsidRPr="004E1AC9" w:rsidRDefault="002C11CD" w:rsidP="00FB59B5">
      <w:pPr>
        <w:ind w:left="709"/>
        <w:rPr>
          <w:rFonts w:ascii="Arial Narrow" w:hAnsi="Arial Narrow" w:cs="Arial Narrow"/>
          <w:szCs w:val="24"/>
        </w:rPr>
      </w:pPr>
      <w:bookmarkStart w:id="30" w:name="_Hlk117165174"/>
      <w:r w:rsidRPr="00961087">
        <w:rPr>
          <w:rFonts w:ascii="Arial Narrow" w:hAnsi="Arial Narrow" w:cs="Arial Narrow"/>
          <w:szCs w:val="24"/>
        </w:rPr>
        <w:t xml:space="preserve">Cererea de realizare a prezentului proiect este formulată de </w:t>
      </w:r>
      <w:r w:rsidR="00882FE3" w:rsidRPr="00961087">
        <w:rPr>
          <w:rFonts w:ascii="Arial Narrow" w:hAnsi="Arial Narrow" w:cs="Arial Narrow"/>
          <w:szCs w:val="24"/>
        </w:rPr>
        <w:t xml:space="preserve">Municipiul </w:t>
      </w:r>
      <w:r w:rsidR="00222D7E" w:rsidRPr="00961087">
        <w:rPr>
          <w:rFonts w:ascii="Arial Narrow" w:hAnsi="Arial Narrow" w:cs="Arial Narrow"/>
          <w:szCs w:val="24"/>
        </w:rPr>
        <w:t xml:space="preserve">Targu Mures </w:t>
      </w:r>
      <w:r w:rsidR="003E5972" w:rsidRPr="00961087">
        <w:rPr>
          <w:rFonts w:ascii="Arial Narrow" w:hAnsi="Arial Narrow" w:cs="Arial Narrow"/>
          <w:szCs w:val="24"/>
        </w:rPr>
        <w:t>prin tema de proiectare pusă la</w:t>
      </w:r>
      <w:r w:rsidR="00934A14" w:rsidRPr="00961087">
        <w:rPr>
          <w:rFonts w:ascii="Arial Narrow" w:hAnsi="Arial Narrow" w:cs="Arial Narrow"/>
          <w:szCs w:val="24"/>
        </w:rPr>
        <w:t xml:space="preserve"> </w:t>
      </w:r>
      <w:r w:rsidR="003E5972" w:rsidRPr="00961087">
        <w:rPr>
          <w:rFonts w:ascii="Arial Narrow" w:hAnsi="Arial Narrow" w:cs="Arial Narrow"/>
          <w:szCs w:val="24"/>
        </w:rPr>
        <w:t>dispozitia proiectantului in format de caiet de sarcini avand titlul:</w:t>
      </w:r>
    </w:p>
    <w:p w14:paraId="6C33170B" w14:textId="77777777" w:rsidR="003E5972" w:rsidRPr="004E1AC9" w:rsidRDefault="003E5972" w:rsidP="00FB59B5">
      <w:pPr>
        <w:ind w:left="709"/>
        <w:rPr>
          <w:rFonts w:ascii="Arial Narrow" w:hAnsi="Arial Narrow" w:cs="Arial Narrow"/>
          <w:szCs w:val="24"/>
        </w:rPr>
      </w:pPr>
    </w:p>
    <w:p w14:paraId="66752DA3" w14:textId="77777777" w:rsidR="0036375B" w:rsidRPr="0036375B" w:rsidRDefault="0036375B" w:rsidP="0036375B">
      <w:pPr>
        <w:jc w:val="both"/>
        <w:rPr>
          <w:rFonts w:ascii="Times New Roman" w:eastAsia="SimSun" w:hAnsi="Times New Roman"/>
          <w:noProof w:val="0"/>
          <w:kern w:val="2"/>
          <w:sz w:val="32"/>
          <w:szCs w:val="32"/>
          <w:lang w:val="hu-HU" w:eastAsia="hu-HU"/>
        </w:rPr>
      </w:pPr>
      <w:proofErr w:type="spellStart"/>
      <w:r w:rsidRPr="0036375B">
        <w:rPr>
          <w:rFonts w:ascii="Times New Roman" w:eastAsia="SimSun" w:hAnsi="Times New Roman"/>
          <w:i/>
          <w:iCs/>
          <w:noProof w:val="0"/>
          <w:color w:val="000000"/>
          <w:kern w:val="2"/>
          <w:sz w:val="32"/>
          <w:szCs w:val="32"/>
          <w:lang w:val="hu-HU" w:eastAsia="hu-HU"/>
        </w:rPr>
        <w:t>Prelungire</w:t>
      </w:r>
      <w:proofErr w:type="spellEnd"/>
      <w:r w:rsidRPr="0036375B">
        <w:rPr>
          <w:rFonts w:ascii="Times New Roman" w:eastAsia="SimSun" w:hAnsi="Times New Roman"/>
          <w:i/>
          <w:iCs/>
          <w:noProof w:val="0"/>
          <w:color w:val="000000"/>
          <w:kern w:val="2"/>
          <w:sz w:val="32"/>
          <w:szCs w:val="32"/>
          <w:lang w:val="hu-HU" w:eastAsia="hu-HU"/>
        </w:rPr>
        <w:t xml:space="preserve"> </w:t>
      </w:r>
      <w:proofErr w:type="spellStart"/>
      <w:r w:rsidRPr="0036375B">
        <w:rPr>
          <w:rFonts w:ascii="Times New Roman" w:eastAsia="SimSun" w:hAnsi="Times New Roman"/>
          <w:i/>
          <w:iCs/>
          <w:noProof w:val="0"/>
          <w:color w:val="000000"/>
          <w:kern w:val="2"/>
          <w:sz w:val="32"/>
          <w:szCs w:val="32"/>
          <w:lang w:val="hu-HU" w:eastAsia="hu-HU"/>
        </w:rPr>
        <w:t>calea</w:t>
      </w:r>
      <w:proofErr w:type="spellEnd"/>
      <w:r w:rsidRPr="0036375B">
        <w:rPr>
          <w:rFonts w:ascii="Times New Roman" w:eastAsia="SimSun" w:hAnsi="Times New Roman"/>
          <w:i/>
          <w:iCs/>
          <w:noProof w:val="0"/>
          <w:color w:val="000000"/>
          <w:kern w:val="2"/>
          <w:sz w:val="32"/>
          <w:szCs w:val="32"/>
          <w:lang w:val="hu-HU" w:eastAsia="hu-HU"/>
        </w:rPr>
        <w:t xml:space="preserve"> </w:t>
      </w:r>
      <w:proofErr w:type="spellStart"/>
      <w:r w:rsidRPr="0036375B">
        <w:rPr>
          <w:rFonts w:ascii="Times New Roman" w:eastAsia="SimSun" w:hAnsi="Times New Roman"/>
          <w:i/>
          <w:iCs/>
          <w:noProof w:val="0"/>
          <w:color w:val="000000"/>
          <w:kern w:val="2"/>
          <w:sz w:val="32"/>
          <w:szCs w:val="32"/>
          <w:lang w:val="hu-HU" w:eastAsia="hu-HU"/>
        </w:rPr>
        <w:t>Sighişoarei</w:t>
      </w:r>
      <w:proofErr w:type="spellEnd"/>
      <w:r w:rsidRPr="0036375B">
        <w:rPr>
          <w:rFonts w:ascii="Times New Roman" w:eastAsia="SimSun" w:hAnsi="Times New Roman"/>
          <w:i/>
          <w:iCs/>
          <w:noProof w:val="0"/>
          <w:color w:val="000000"/>
          <w:kern w:val="2"/>
          <w:sz w:val="32"/>
          <w:szCs w:val="32"/>
          <w:lang w:val="hu-HU" w:eastAsia="hu-HU"/>
        </w:rPr>
        <w:t xml:space="preserve"> </w:t>
      </w:r>
      <w:r w:rsidRPr="0036375B">
        <w:rPr>
          <w:rFonts w:ascii="Times New Roman" w:eastAsia="SimSun" w:hAnsi="Times New Roman"/>
          <w:i/>
          <w:iCs/>
          <w:noProof w:val="0"/>
          <w:color w:val="000000"/>
          <w:kern w:val="2"/>
          <w:sz w:val="32"/>
          <w:szCs w:val="32"/>
          <w:lang w:eastAsia="hu-HU"/>
        </w:rPr>
        <w:t xml:space="preserve">în direcția </w:t>
      </w:r>
      <w:proofErr w:type="spellStart"/>
      <w:r w:rsidRPr="0036375B">
        <w:rPr>
          <w:rFonts w:ascii="Times New Roman" w:eastAsia="SimSun" w:hAnsi="Times New Roman"/>
          <w:i/>
          <w:iCs/>
          <w:noProof w:val="0"/>
          <w:color w:val="000000"/>
          <w:kern w:val="2"/>
          <w:sz w:val="32"/>
          <w:szCs w:val="32"/>
          <w:lang w:eastAsia="hu-HU"/>
        </w:rPr>
        <w:t>Dn</w:t>
      </w:r>
      <w:proofErr w:type="spellEnd"/>
      <w:r w:rsidRPr="0036375B">
        <w:rPr>
          <w:rFonts w:ascii="Times New Roman" w:eastAsia="SimSun" w:hAnsi="Times New Roman"/>
          <w:i/>
          <w:iCs/>
          <w:noProof w:val="0"/>
          <w:color w:val="000000"/>
          <w:kern w:val="2"/>
          <w:sz w:val="32"/>
          <w:szCs w:val="32"/>
          <w:lang w:eastAsia="hu-HU"/>
        </w:rPr>
        <w:t xml:space="preserve"> 13, inclusiv lucrărilor de</w:t>
      </w:r>
      <w:r w:rsidRPr="0036375B">
        <w:rPr>
          <w:rFonts w:ascii="Times New Roman" w:eastAsia="SimSun" w:hAnsi="Times New Roman"/>
          <w:i/>
          <w:iCs/>
          <w:noProof w:val="0"/>
          <w:color w:val="000000"/>
          <w:kern w:val="2"/>
          <w:sz w:val="32"/>
          <w:szCs w:val="32"/>
          <w:lang w:val="hu-HU" w:eastAsia="hu-HU"/>
        </w:rPr>
        <w:t xml:space="preserve"> </w:t>
      </w:r>
      <w:proofErr w:type="spellStart"/>
      <w:r w:rsidRPr="0036375B">
        <w:rPr>
          <w:rFonts w:ascii="Times New Roman" w:eastAsia="SimSun" w:hAnsi="Times New Roman"/>
          <w:i/>
          <w:iCs/>
          <w:noProof w:val="0"/>
          <w:color w:val="000000"/>
          <w:kern w:val="2"/>
          <w:sz w:val="32"/>
          <w:szCs w:val="32"/>
          <w:lang w:val="hu-HU" w:eastAsia="hu-HU"/>
        </w:rPr>
        <w:t>protejare</w:t>
      </w:r>
      <w:proofErr w:type="spellEnd"/>
      <w:r w:rsidRPr="0036375B">
        <w:rPr>
          <w:rFonts w:ascii="Times New Roman" w:eastAsia="SimSun" w:hAnsi="Times New Roman"/>
          <w:i/>
          <w:iCs/>
          <w:noProof w:val="0"/>
          <w:color w:val="000000"/>
          <w:kern w:val="2"/>
          <w:sz w:val="32"/>
          <w:szCs w:val="32"/>
          <w:lang w:val="hu-HU" w:eastAsia="hu-HU"/>
        </w:rPr>
        <w:t xml:space="preserve"> </w:t>
      </w:r>
      <w:proofErr w:type="spellStart"/>
      <w:r w:rsidRPr="0036375B">
        <w:rPr>
          <w:rFonts w:ascii="Times New Roman" w:eastAsia="SimSun" w:hAnsi="Times New Roman"/>
          <w:i/>
          <w:iCs/>
          <w:noProof w:val="0"/>
          <w:color w:val="000000"/>
          <w:kern w:val="2"/>
          <w:sz w:val="32"/>
          <w:szCs w:val="32"/>
          <w:lang w:val="hu-HU" w:eastAsia="hu-HU"/>
        </w:rPr>
        <w:t>şi</w:t>
      </w:r>
      <w:proofErr w:type="spellEnd"/>
      <w:r w:rsidRPr="0036375B">
        <w:rPr>
          <w:rFonts w:ascii="Times New Roman" w:eastAsia="SimSun" w:hAnsi="Times New Roman"/>
          <w:i/>
          <w:iCs/>
          <w:noProof w:val="0"/>
          <w:color w:val="000000"/>
          <w:kern w:val="2"/>
          <w:sz w:val="32"/>
          <w:szCs w:val="32"/>
          <w:lang w:val="hu-HU" w:eastAsia="hu-HU"/>
        </w:rPr>
        <w:t xml:space="preserve"> </w:t>
      </w:r>
      <w:proofErr w:type="spellStart"/>
      <w:r w:rsidRPr="0036375B">
        <w:rPr>
          <w:rFonts w:ascii="Times New Roman" w:eastAsia="SimSun" w:hAnsi="Times New Roman"/>
          <w:i/>
          <w:iCs/>
          <w:noProof w:val="0"/>
          <w:color w:val="000000"/>
          <w:kern w:val="2"/>
          <w:sz w:val="32"/>
          <w:szCs w:val="32"/>
          <w:lang w:val="hu-HU" w:eastAsia="hu-HU"/>
        </w:rPr>
        <w:t>deviere</w:t>
      </w:r>
      <w:proofErr w:type="spellEnd"/>
      <w:r w:rsidRPr="0036375B">
        <w:rPr>
          <w:rFonts w:ascii="Times New Roman" w:eastAsia="SimSun" w:hAnsi="Times New Roman"/>
          <w:i/>
          <w:iCs/>
          <w:noProof w:val="0"/>
          <w:color w:val="000000"/>
          <w:kern w:val="2"/>
          <w:sz w:val="32"/>
          <w:szCs w:val="32"/>
          <w:lang w:val="hu-HU" w:eastAsia="hu-HU"/>
        </w:rPr>
        <w:t xml:space="preserve"> </w:t>
      </w:r>
      <w:proofErr w:type="spellStart"/>
      <w:r w:rsidRPr="0036375B">
        <w:rPr>
          <w:rFonts w:ascii="Times New Roman" w:eastAsia="SimSun" w:hAnsi="Times New Roman"/>
          <w:i/>
          <w:iCs/>
          <w:noProof w:val="0"/>
          <w:color w:val="000000"/>
          <w:kern w:val="2"/>
          <w:sz w:val="32"/>
          <w:szCs w:val="32"/>
          <w:lang w:val="hu-HU" w:eastAsia="hu-HU"/>
        </w:rPr>
        <w:t>rețele</w:t>
      </w:r>
      <w:proofErr w:type="spellEnd"/>
      <w:r w:rsidRPr="0036375B">
        <w:rPr>
          <w:rFonts w:ascii="Times New Roman" w:eastAsia="SimSun" w:hAnsi="Times New Roman"/>
          <w:i/>
          <w:iCs/>
          <w:noProof w:val="0"/>
          <w:color w:val="000000"/>
          <w:kern w:val="2"/>
          <w:sz w:val="32"/>
          <w:szCs w:val="32"/>
          <w:lang w:val="hu-HU" w:eastAsia="hu-HU"/>
        </w:rPr>
        <w:t xml:space="preserve"> (</w:t>
      </w:r>
      <w:proofErr w:type="spellStart"/>
      <w:r w:rsidRPr="0036375B">
        <w:rPr>
          <w:rFonts w:ascii="Times New Roman" w:eastAsia="SimSun" w:hAnsi="Times New Roman"/>
          <w:i/>
          <w:iCs/>
          <w:noProof w:val="0"/>
          <w:color w:val="000000"/>
          <w:kern w:val="2"/>
          <w:sz w:val="32"/>
          <w:szCs w:val="32"/>
          <w:lang w:val="hu-HU" w:eastAsia="hu-HU"/>
        </w:rPr>
        <w:t>actualizare</w:t>
      </w:r>
      <w:proofErr w:type="spellEnd"/>
      <w:r w:rsidRPr="0036375B">
        <w:rPr>
          <w:rFonts w:ascii="Times New Roman" w:eastAsia="SimSun" w:hAnsi="Times New Roman"/>
          <w:i/>
          <w:iCs/>
          <w:noProof w:val="0"/>
          <w:color w:val="000000"/>
          <w:kern w:val="2"/>
          <w:sz w:val="32"/>
          <w:szCs w:val="32"/>
          <w:lang w:val="hu-HU" w:eastAsia="hu-HU"/>
        </w:rPr>
        <w:t xml:space="preserve"> CU </w:t>
      </w:r>
      <w:proofErr w:type="spellStart"/>
      <w:r w:rsidRPr="0036375B">
        <w:rPr>
          <w:rFonts w:ascii="Times New Roman" w:eastAsia="SimSun" w:hAnsi="Times New Roman"/>
          <w:i/>
          <w:iCs/>
          <w:noProof w:val="0"/>
          <w:color w:val="000000"/>
          <w:kern w:val="2"/>
          <w:sz w:val="32"/>
          <w:szCs w:val="32"/>
          <w:lang w:val="hu-HU" w:eastAsia="hu-HU"/>
        </w:rPr>
        <w:t>nr</w:t>
      </w:r>
      <w:proofErr w:type="spellEnd"/>
      <w:r w:rsidRPr="0036375B">
        <w:rPr>
          <w:rFonts w:ascii="Times New Roman" w:eastAsia="SimSun" w:hAnsi="Times New Roman"/>
          <w:i/>
          <w:iCs/>
          <w:noProof w:val="0"/>
          <w:color w:val="000000"/>
          <w:kern w:val="2"/>
          <w:sz w:val="32"/>
          <w:szCs w:val="32"/>
          <w:lang w:val="hu-HU" w:eastAsia="hu-HU"/>
        </w:rPr>
        <w:t xml:space="preserve">. 868/2017) - </w:t>
      </w:r>
      <w:proofErr w:type="spellStart"/>
      <w:r w:rsidRPr="0036375B">
        <w:rPr>
          <w:rFonts w:ascii="Times New Roman" w:eastAsia="SimSun" w:hAnsi="Times New Roman"/>
          <w:i/>
          <w:iCs/>
          <w:noProof w:val="0"/>
          <w:color w:val="000000"/>
          <w:kern w:val="2"/>
          <w:sz w:val="32"/>
          <w:szCs w:val="32"/>
          <w:lang w:val="hu-HU" w:eastAsia="hu-HU"/>
        </w:rPr>
        <w:t>tronson</w:t>
      </w:r>
      <w:proofErr w:type="spellEnd"/>
      <w:r w:rsidRPr="0036375B">
        <w:rPr>
          <w:rFonts w:ascii="Times New Roman" w:eastAsia="SimSun" w:hAnsi="Times New Roman"/>
          <w:i/>
          <w:iCs/>
          <w:noProof w:val="0"/>
          <w:color w:val="000000"/>
          <w:kern w:val="2"/>
          <w:sz w:val="32"/>
          <w:szCs w:val="32"/>
          <w:lang w:val="hu-HU" w:eastAsia="hu-HU"/>
        </w:rPr>
        <w:t xml:space="preserve"> 6</w:t>
      </w:r>
    </w:p>
    <w:p w14:paraId="1D5ECC4B" w14:textId="58D00D65" w:rsidR="006F5426" w:rsidRDefault="006F5426" w:rsidP="00934A14">
      <w:pPr>
        <w:ind w:firstLine="709"/>
        <w:jc w:val="both"/>
        <w:rPr>
          <w:rFonts w:ascii="Times New Roman" w:eastAsia="SimSun" w:hAnsi="Times New Roman"/>
          <w:i/>
          <w:iCs/>
          <w:color w:val="000000"/>
          <w:kern w:val="2"/>
          <w:sz w:val="32"/>
          <w:szCs w:val="32"/>
          <w:lang w:eastAsia="hu-HU"/>
        </w:rPr>
      </w:pPr>
    </w:p>
    <w:p w14:paraId="409EC5B7" w14:textId="2613D825" w:rsidR="006F5426" w:rsidRDefault="006F5426" w:rsidP="00934A14">
      <w:pPr>
        <w:ind w:firstLine="709"/>
        <w:jc w:val="both"/>
        <w:rPr>
          <w:rFonts w:ascii="Times New Roman" w:eastAsia="SimSun" w:hAnsi="Times New Roman"/>
          <w:i/>
          <w:iCs/>
          <w:color w:val="000000"/>
          <w:kern w:val="2"/>
          <w:sz w:val="32"/>
          <w:szCs w:val="32"/>
          <w:lang w:eastAsia="hu-HU"/>
        </w:rPr>
      </w:pPr>
    </w:p>
    <w:p w14:paraId="55548E9A" w14:textId="77777777" w:rsidR="006F5426" w:rsidRPr="006817D7" w:rsidRDefault="006F5426" w:rsidP="006817D7">
      <w:pPr>
        <w:widowControl w:val="0"/>
        <w:ind w:firstLine="709"/>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Analiza cererii de transport care s</w:t>
      </w:r>
      <w:r w:rsidRPr="006817D7">
        <w:rPr>
          <w:rFonts w:ascii="Arial Narrow" w:eastAsia="Arial" w:hAnsi="Arial Narrow" w:cs="Arial"/>
          <w:color w:val="000000"/>
          <w:szCs w:val="24"/>
          <w:lang w:eastAsia="en-US" w:bidi="en-US"/>
        </w:rPr>
        <w:t>ă</w:t>
      </w:r>
      <w:r w:rsidRPr="006F5426">
        <w:rPr>
          <w:rFonts w:ascii="Arial Narrow" w:eastAsia="Arial" w:hAnsi="Arial Narrow" w:cs="Arial"/>
          <w:color w:val="000000"/>
          <w:szCs w:val="24"/>
          <w:lang w:eastAsia="en-US" w:bidi="en-US"/>
        </w:rPr>
        <w:t xml:space="preserve"> justifice dimensionarea obiectivului de investitii s-a efectuat in cadrul studiului de trafic aferent studiuiui de fezabilitate pentru Variant</w:t>
      </w:r>
      <w:r w:rsidRPr="006817D7">
        <w:rPr>
          <w:rFonts w:ascii="Arial Narrow" w:eastAsia="Arial" w:hAnsi="Arial Narrow" w:cs="Arial"/>
          <w:color w:val="000000"/>
          <w:szCs w:val="24"/>
          <w:lang w:eastAsia="en-US" w:bidi="en-US"/>
        </w:rPr>
        <w:t>a</w:t>
      </w:r>
      <w:r w:rsidRPr="006F5426">
        <w:rPr>
          <w:rFonts w:ascii="Arial Narrow" w:eastAsia="Arial" w:hAnsi="Arial Narrow" w:cs="Arial"/>
          <w:color w:val="000000"/>
          <w:szCs w:val="24"/>
          <w:lang w:eastAsia="en-US" w:bidi="en-US"/>
        </w:rPr>
        <w:t xml:space="preserve"> de ocolire a Municipiului </w:t>
      </w:r>
      <w:r w:rsidRPr="006817D7">
        <w:rPr>
          <w:rFonts w:ascii="Arial Narrow" w:eastAsia="Arial" w:hAnsi="Arial Narrow" w:cs="Arial"/>
          <w:color w:val="000000"/>
          <w:szCs w:val="24"/>
          <w:lang w:eastAsia="en-US" w:bidi="en-US"/>
        </w:rPr>
        <w:t>Targu Mureș</w:t>
      </w:r>
      <w:r w:rsidRPr="006F5426">
        <w:rPr>
          <w:rFonts w:ascii="Arial Narrow" w:eastAsia="Arial" w:hAnsi="Arial Narrow" w:cs="Arial"/>
          <w:color w:val="000000"/>
          <w:szCs w:val="24"/>
          <w:lang w:eastAsia="en-US" w:bidi="en-US"/>
        </w:rPr>
        <w:t xml:space="preserve">. </w:t>
      </w:r>
    </w:p>
    <w:p w14:paraId="506D7BFC" w14:textId="7E0307F0" w:rsidR="006F5426" w:rsidRPr="006F5426" w:rsidRDefault="006F5426" w:rsidP="006817D7">
      <w:pPr>
        <w:widowControl w:val="0"/>
        <w:ind w:firstLine="709"/>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Studiul are la baza un model macroscopic de trafic realizat cu ajutorul programelor de specialitate.</w:t>
      </w:r>
    </w:p>
    <w:p w14:paraId="133A61E5" w14:textId="34C65C98" w:rsidR="006F5426" w:rsidRPr="006F5426" w:rsidRDefault="006F5426" w:rsidP="006817D7">
      <w:pPr>
        <w:widowControl w:val="0"/>
        <w:ind w:firstLine="709"/>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Principalele objective ale studiului de trafic au ur</w:t>
      </w:r>
      <w:r w:rsidRPr="006817D7">
        <w:rPr>
          <w:rFonts w:ascii="Arial Narrow" w:eastAsia="Arial" w:hAnsi="Arial Narrow" w:cs="Arial"/>
          <w:color w:val="000000"/>
          <w:szCs w:val="24"/>
          <w:lang w:eastAsia="en-US" w:bidi="en-US"/>
        </w:rPr>
        <w:t>ărit</w:t>
      </w:r>
      <w:r w:rsidRPr="006F5426">
        <w:rPr>
          <w:rFonts w:ascii="Arial Narrow" w:eastAsia="Arial" w:hAnsi="Arial Narrow" w:cs="Arial"/>
          <w:color w:val="000000"/>
          <w:szCs w:val="24"/>
          <w:lang w:eastAsia="en-US" w:bidi="en-US"/>
        </w:rPr>
        <w:t xml:space="preserve"> asigurarea elementelor necesare analizelor privind:</w:t>
      </w:r>
    </w:p>
    <w:p w14:paraId="41CA3E85" w14:textId="3C953047" w:rsidR="006F5426" w:rsidRPr="006F5426" w:rsidRDefault="006F5426" w:rsidP="00766E0D">
      <w:pPr>
        <w:widowControl w:val="0"/>
        <w:numPr>
          <w:ilvl w:val="0"/>
          <w:numId w:val="46"/>
        </w:numPr>
        <w:tabs>
          <w:tab w:val="left" w:pos="538"/>
        </w:tabs>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 xml:space="preserve">cererea de bunuri </w:t>
      </w:r>
      <w:r w:rsidRPr="006817D7">
        <w:rPr>
          <w:rFonts w:ascii="Arial Narrow" w:eastAsia="Arial" w:hAnsi="Arial Narrow" w:cs="Arial"/>
          <w:color w:val="000000"/>
          <w:szCs w:val="24"/>
          <w:lang w:eastAsia="en-US" w:bidi="en-US"/>
        </w:rPr>
        <w:t>ș</w:t>
      </w:r>
      <w:r w:rsidRPr="006F5426">
        <w:rPr>
          <w:rFonts w:ascii="Arial Narrow" w:eastAsia="Arial" w:hAnsi="Arial Narrow" w:cs="Arial"/>
          <w:color w:val="000000"/>
          <w:szCs w:val="24"/>
          <w:lang w:eastAsia="en-US" w:bidi="en-US"/>
        </w:rPr>
        <w:t xml:space="preserve">i servicii, inclusiv prognoze pe termen mediu </w:t>
      </w:r>
      <w:r w:rsidRPr="006817D7">
        <w:rPr>
          <w:rFonts w:ascii="Arial Narrow" w:eastAsia="Arial" w:hAnsi="Arial Narrow" w:cs="Arial"/>
          <w:color w:val="000000"/>
          <w:szCs w:val="24"/>
          <w:lang w:eastAsia="en-US" w:bidi="en-US"/>
        </w:rPr>
        <w:t>ș</w:t>
      </w:r>
      <w:r w:rsidRPr="006F5426">
        <w:rPr>
          <w:rFonts w:ascii="Arial Narrow" w:eastAsia="Arial" w:hAnsi="Arial Narrow" w:cs="Arial"/>
          <w:color w:val="000000"/>
          <w:szCs w:val="24"/>
          <w:lang w:eastAsia="en-US" w:bidi="en-US"/>
        </w:rPr>
        <w:t>i lung privind evolutia cererii, in scopul justific</w:t>
      </w:r>
      <w:r w:rsidRPr="006817D7">
        <w:rPr>
          <w:rFonts w:ascii="Arial Narrow" w:eastAsia="Arial" w:hAnsi="Arial Narrow" w:cs="Arial"/>
          <w:color w:val="000000"/>
          <w:szCs w:val="24"/>
          <w:lang w:eastAsia="en-US" w:bidi="en-US"/>
        </w:rPr>
        <w:t>ă</w:t>
      </w:r>
      <w:r w:rsidRPr="006F5426">
        <w:rPr>
          <w:rFonts w:ascii="Arial Narrow" w:eastAsia="Arial" w:hAnsi="Arial Narrow" w:cs="Arial"/>
          <w:color w:val="000000"/>
          <w:szCs w:val="24"/>
          <w:lang w:eastAsia="en-US" w:bidi="en-US"/>
        </w:rPr>
        <w:t>rii necesita</w:t>
      </w:r>
      <w:r w:rsidRPr="006817D7">
        <w:rPr>
          <w:rFonts w:ascii="Arial Narrow" w:eastAsia="Arial" w:hAnsi="Arial Narrow" w:cs="Arial"/>
          <w:color w:val="000000"/>
          <w:szCs w:val="24"/>
          <w:lang w:eastAsia="en-US" w:bidi="en-US"/>
        </w:rPr>
        <w:t>ț</w:t>
      </w:r>
      <w:r w:rsidRPr="006F5426">
        <w:rPr>
          <w:rFonts w:ascii="Arial Narrow" w:eastAsia="Arial" w:hAnsi="Arial Narrow" w:cs="Arial"/>
          <w:color w:val="000000"/>
          <w:szCs w:val="24"/>
          <w:lang w:eastAsia="en-US" w:bidi="en-US"/>
        </w:rPr>
        <w:t>ii obiectivului de investi</w:t>
      </w:r>
      <w:r w:rsidRPr="006817D7">
        <w:rPr>
          <w:rFonts w:ascii="Arial Narrow" w:eastAsia="Arial" w:hAnsi="Arial Narrow" w:cs="Arial"/>
          <w:color w:val="000000"/>
          <w:szCs w:val="24"/>
          <w:lang w:eastAsia="en-US" w:bidi="en-US"/>
        </w:rPr>
        <w:t>ț</w:t>
      </w:r>
      <w:r w:rsidRPr="006F5426">
        <w:rPr>
          <w:rFonts w:ascii="Arial Narrow" w:eastAsia="Arial" w:hAnsi="Arial Narrow" w:cs="Arial"/>
          <w:color w:val="000000"/>
          <w:szCs w:val="24"/>
          <w:lang w:eastAsia="en-US" w:bidi="en-US"/>
        </w:rPr>
        <w:t>ii;</w:t>
      </w:r>
    </w:p>
    <w:p w14:paraId="0E24FBBB" w14:textId="45D97556" w:rsidR="006F5426" w:rsidRPr="006817D7" w:rsidRDefault="006F5426" w:rsidP="00766E0D">
      <w:pPr>
        <w:widowControl w:val="0"/>
        <w:numPr>
          <w:ilvl w:val="0"/>
          <w:numId w:val="46"/>
        </w:numPr>
        <w:tabs>
          <w:tab w:val="left" w:pos="538"/>
        </w:tabs>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analiza cost-beneficiu.</w:t>
      </w:r>
    </w:p>
    <w:p w14:paraId="42772EF2" w14:textId="77777777" w:rsidR="006F5426" w:rsidRPr="006F5426" w:rsidRDefault="006F5426" w:rsidP="006817D7">
      <w:pPr>
        <w:widowControl w:val="0"/>
        <w:tabs>
          <w:tab w:val="left" w:pos="538"/>
        </w:tabs>
        <w:jc w:val="both"/>
        <w:rPr>
          <w:rFonts w:ascii="Arial Narrow" w:eastAsia="Arial" w:hAnsi="Arial Narrow" w:cs="Arial"/>
          <w:color w:val="000000"/>
          <w:szCs w:val="24"/>
          <w:lang w:eastAsia="en-US" w:bidi="en-US"/>
        </w:rPr>
      </w:pPr>
    </w:p>
    <w:p w14:paraId="67E1602C" w14:textId="672FA548" w:rsidR="006F5426" w:rsidRPr="006F5426" w:rsidRDefault="006F5426" w:rsidP="006817D7">
      <w:pPr>
        <w:jc w:val="both"/>
        <w:rPr>
          <w:rFonts w:ascii="Arial Narrow" w:eastAsia="Calibri" w:hAnsi="Arial Narrow"/>
          <w:szCs w:val="24"/>
          <w:lang w:eastAsia="en-US"/>
        </w:rPr>
      </w:pPr>
      <w:r w:rsidRPr="006817D7">
        <w:rPr>
          <w:rFonts w:ascii="Arial Narrow" w:eastAsia="Calibri" w:hAnsi="Arial Narrow"/>
          <w:szCs w:val="24"/>
          <w:lang w:eastAsia="en-US"/>
        </w:rPr>
        <w:t>S</w:t>
      </w:r>
      <w:r w:rsidRPr="006F5426">
        <w:rPr>
          <w:rFonts w:ascii="Arial Narrow" w:eastAsia="Calibri" w:hAnsi="Arial Narrow"/>
          <w:szCs w:val="24"/>
          <w:lang w:eastAsia="en-US"/>
        </w:rPr>
        <w:t xml:space="preserve">tudiu de trafic utilizeaza Modelul de Transport National pus la dispozitia Prestatorului la sediul CESTRIN. </w:t>
      </w:r>
    </w:p>
    <w:p w14:paraId="4C33793C" w14:textId="77777777" w:rsidR="006F5426" w:rsidRPr="006F5426" w:rsidRDefault="006F5426" w:rsidP="006817D7">
      <w:pPr>
        <w:jc w:val="both"/>
        <w:rPr>
          <w:rFonts w:ascii="Arial Narrow" w:eastAsia="Calibri" w:hAnsi="Arial Narrow"/>
          <w:szCs w:val="24"/>
          <w:lang w:eastAsia="en-US"/>
        </w:rPr>
      </w:pPr>
      <w:r w:rsidRPr="006F5426">
        <w:rPr>
          <w:rFonts w:ascii="Arial Narrow" w:eastAsia="Calibri" w:hAnsi="Arial Narrow"/>
          <w:szCs w:val="24"/>
          <w:lang w:eastAsia="en-US"/>
        </w:rPr>
        <w:t>MTN este realizat sub licenta VISUM fiind actualizat la anul de baza al traficului 2017;</w:t>
      </w:r>
    </w:p>
    <w:p w14:paraId="6DBED94C" w14:textId="77777777" w:rsidR="006F5426" w:rsidRPr="006F5426" w:rsidRDefault="006F5426" w:rsidP="006817D7">
      <w:pPr>
        <w:jc w:val="both"/>
        <w:rPr>
          <w:rFonts w:ascii="Arial Narrow" w:eastAsia="Calibri" w:hAnsi="Arial Narrow"/>
          <w:szCs w:val="24"/>
          <w:lang w:eastAsia="en-US"/>
        </w:rPr>
      </w:pPr>
      <w:r w:rsidRPr="006F5426">
        <w:rPr>
          <w:rFonts w:ascii="Arial Narrow" w:eastAsia="Calibri" w:hAnsi="Arial Narrow"/>
          <w:szCs w:val="24"/>
          <w:lang w:eastAsia="en-US"/>
        </w:rPr>
        <w:t xml:space="preserve">Traseul studiat a fost analizat in baza ariei de influenta a proiectului, a strategiei de dezvoltare a infrastructurii rutiere la nivel national, la diferite paliere de timp, folosind date de trafic colectate prin masuratori directe in teren sau puse la dispozitie prin intermediul CESTRIN, INS sau CNP, (viteze medii de circulatie, recensamant CESTRIN 2015, contori automati, stare de viabilitate, accidente etc.). </w:t>
      </w:r>
    </w:p>
    <w:p w14:paraId="44A184DD" w14:textId="77777777" w:rsidR="006F5426" w:rsidRPr="006817D7" w:rsidRDefault="006F5426" w:rsidP="006817D7">
      <w:pPr>
        <w:widowControl w:val="0"/>
        <w:jc w:val="both"/>
        <w:rPr>
          <w:rFonts w:ascii="Arial Narrow" w:eastAsia="Arial" w:hAnsi="Arial Narrow" w:cs="Arial"/>
          <w:color w:val="000000"/>
          <w:szCs w:val="24"/>
          <w:lang w:eastAsia="en-US" w:bidi="en-US"/>
        </w:rPr>
      </w:pPr>
    </w:p>
    <w:p w14:paraId="335C62CE" w14:textId="29E4ABDA" w:rsidR="006F5426" w:rsidRPr="006F5426" w:rsidRDefault="006F5426" w:rsidP="006817D7">
      <w:pPr>
        <w:widowControl w:val="0"/>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Componentele cheie ale modelului de trafic sunt:</w:t>
      </w:r>
    </w:p>
    <w:p w14:paraId="7A475A3D" w14:textId="77777777" w:rsidR="006F5426" w:rsidRPr="006F5426" w:rsidRDefault="006F5426" w:rsidP="00766E0D">
      <w:pPr>
        <w:widowControl w:val="0"/>
        <w:numPr>
          <w:ilvl w:val="0"/>
          <w:numId w:val="47"/>
        </w:numPr>
        <w:tabs>
          <w:tab w:val="left" w:pos="930"/>
        </w:tabs>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zonificarea;</w:t>
      </w:r>
    </w:p>
    <w:p w14:paraId="1E5DDB76" w14:textId="77777777" w:rsidR="006F5426" w:rsidRPr="006F5426" w:rsidRDefault="006F5426" w:rsidP="00766E0D">
      <w:pPr>
        <w:widowControl w:val="0"/>
        <w:numPr>
          <w:ilvl w:val="0"/>
          <w:numId w:val="47"/>
        </w:numPr>
        <w:tabs>
          <w:tab w:val="left" w:pos="930"/>
        </w:tabs>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modelarea retelei de strazi si/ sau drumuri;</w:t>
      </w:r>
    </w:p>
    <w:p w14:paraId="11B8F6BE" w14:textId="77EB10A4" w:rsidR="006F5426" w:rsidRPr="006F5426" w:rsidRDefault="006F5426" w:rsidP="00766E0D">
      <w:pPr>
        <w:widowControl w:val="0"/>
        <w:numPr>
          <w:ilvl w:val="0"/>
          <w:numId w:val="47"/>
        </w:numPr>
        <w:tabs>
          <w:tab w:val="left" w:pos="930"/>
        </w:tabs>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generarea calatoriilor - produc</w:t>
      </w:r>
      <w:r w:rsidR="006817D7" w:rsidRPr="006817D7">
        <w:rPr>
          <w:rFonts w:ascii="Arial Narrow" w:eastAsia="Arial" w:hAnsi="Arial Narrow" w:cs="Arial"/>
          <w:color w:val="000000"/>
          <w:szCs w:val="24"/>
          <w:lang w:eastAsia="en-US" w:bidi="en-US"/>
        </w:rPr>
        <w:t>ț</w:t>
      </w:r>
      <w:r w:rsidRPr="006F5426">
        <w:rPr>
          <w:rFonts w:ascii="Arial Narrow" w:eastAsia="Arial" w:hAnsi="Arial Narrow" w:cs="Arial"/>
          <w:color w:val="000000"/>
          <w:szCs w:val="24"/>
          <w:lang w:eastAsia="en-US" w:bidi="en-US"/>
        </w:rPr>
        <w:t xml:space="preserve">ii </w:t>
      </w:r>
      <w:r w:rsidR="006817D7" w:rsidRPr="006817D7">
        <w:rPr>
          <w:rFonts w:ascii="Arial Narrow" w:eastAsia="Arial" w:hAnsi="Arial Narrow" w:cs="Arial"/>
          <w:color w:val="000000"/>
          <w:szCs w:val="24"/>
          <w:lang w:eastAsia="en-US" w:bidi="en-US"/>
        </w:rPr>
        <w:t>ș</w:t>
      </w:r>
      <w:r w:rsidRPr="006F5426">
        <w:rPr>
          <w:rFonts w:ascii="Arial Narrow" w:eastAsia="Arial" w:hAnsi="Arial Narrow" w:cs="Arial"/>
          <w:color w:val="000000"/>
          <w:szCs w:val="24"/>
          <w:lang w:eastAsia="en-US" w:bidi="en-US"/>
        </w:rPr>
        <w:t>i atrac</w:t>
      </w:r>
      <w:r w:rsidR="006817D7" w:rsidRPr="006817D7">
        <w:rPr>
          <w:rFonts w:ascii="Arial Narrow" w:eastAsia="Arial" w:hAnsi="Arial Narrow" w:cs="Arial"/>
          <w:color w:val="000000"/>
          <w:szCs w:val="24"/>
          <w:lang w:eastAsia="en-US" w:bidi="en-US"/>
        </w:rPr>
        <w:t>ț</w:t>
      </w:r>
      <w:r w:rsidRPr="006F5426">
        <w:rPr>
          <w:rFonts w:ascii="Arial Narrow" w:eastAsia="Arial" w:hAnsi="Arial Narrow" w:cs="Arial"/>
          <w:color w:val="000000"/>
          <w:szCs w:val="24"/>
          <w:lang w:eastAsia="en-US" w:bidi="en-US"/>
        </w:rPr>
        <w:t>ii pentru fiecare zona;</w:t>
      </w:r>
    </w:p>
    <w:p w14:paraId="7FDE8553" w14:textId="2E22600F" w:rsidR="006F5426" w:rsidRPr="006F5426" w:rsidRDefault="006F5426" w:rsidP="00766E0D">
      <w:pPr>
        <w:widowControl w:val="0"/>
        <w:numPr>
          <w:ilvl w:val="0"/>
          <w:numId w:val="47"/>
        </w:numPr>
        <w:tabs>
          <w:tab w:val="left" w:pos="930"/>
        </w:tabs>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 xml:space="preserve">distribuirea calatoriilor </w:t>
      </w:r>
      <w:r w:rsidR="006817D7" w:rsidRPr="006817D7">
        <w:rPr>
          <w:rFonts w:ascii="Arial Narrow" w:eastAsia="Arial" w:hAnsi="Arial Narrow" w:cs="Arial"/>
          <w:color w:val="000000"/>
          <w:szCs w:val="24"/>
          <w:lang w:eastAsia="en-US" w:bidi="en-US"/>
        </w:rPr>
        <w:t>î</w:t>
      </w:r>
      <w:r w:rsidRPr="006F5426">
        <w:rPr>
          <w:rFonts w:ascii="Arial Narrow" w:eastAsia="Arial" w:hAnsi="Arial Narrow" w:cs="Arial"/>
          <w:color w:val="000000"/>
          <w:szCs w:val="24"/>
          <w:lang w:eastAsia="en-US" w:bidi="en-US"/>
        </w:rPr>
        <w:t>ntre zone;</w:t>
      </w:r>
    </w:p>
    <w:p w14:paraId="16ADCB19" w14:textId="6261B484" w:rsidR="006F5426" w:rsidRPr="006F5426" w:rsidRDefault="006F5426" w:rsidP="00766E0D">
      <w:pPr>
        <w:widowControl w:val="0"/>
        <w:numPr>
          <w:ilvl w:val="0"/>
          <w:numId w:val="47"/>
        </w:numPr>
        <w:tabs>
          <w:tab w:val="left" w:pos="930"/>
        </w:tabs>
        <w:jc w:val="both"/>
        <w:rPr>
          <w:rFonts w:ascii="Arial Narrow" w:eastAsia="Arial" w:hAnsi="Arial Narrow" w:cs="Arial"/>
          <w:color w:val="000000"/>
          <w:szCs w:val="24"/>
          <w:lang w:eastAsia="en-US" w:bidi="en-US"/>
        </w:rPr>
      </w:pPr>
      <w:r w:rsidRPr="006F5426">
        <w:rPr>
          <w:rFonts w:ascii="Arial Narrow" w:eastAsia="Arial" w:hAnsi="Arial Narrow" w:cs="Arial"/>
          <w:color w:val="000000"/>
          <w:szCs w:val="24"/>
          <w:lang w:eastAsia="en-US" w:bidi="en-US"/>
        </w:rPr>
        <w:t>afectarea distributiei pe re</w:t>
      </w:r>
      <w:r w:rsidR="006817D7" w:rsidRPr="006817D7">
        <w:rPr>
          <w:rFonts w:ascii="Arial Narrow" w:eastAsia="Arial" w:hAnsi="Arial Narrow" w:cs="Arial"/>
          <w:color w:val="000000"/>
          <w:szCs w:val="24"/>
          <w:lang w:eastAsia="en-US" w:bidi="en-US"/>
        </w:rPr>
        <w:t>ț</w:t>
      </w:r>
      <w:r w:rsidRPr="006F5426">
        <w:rPr>
          <w:rFonts w:ascii="Arial Narrow" w:eastAsia="Arial" w:hAnsi="Arial Narrow" w:cs="Arial"/>
          <w:color w:val="000000"/>
          <w:szCs w:val="24"/>
          <w:lang w:eastAsia="en-US" w:bidi="en-US"/>
        </w:rPr>
        <w:t>eaua modelata.</w:t>
      </w:r>
    </w:p>
    <w:p w14:paraId="6257D509" w14:textId="3471CE6A" w:rsidR="006817D7" w:rsidRDefault="006817D7">
      <w:pPr>
        <w:rPr>
          <w:rFonts w:ascii="Arial Narrow" w:eastAsia="SimSun" w:hAnsi="Arial Narrow"/>
          <w:i/>
          <w:iCs/>
          <w:color w:val="000000"/>
          <w:kern w:val="2"/>
          <w:szCs w:val="24"/>
          <w:lang w:eastAsia="hu-HU"/>
        </w:rPr>
      </w:pPr>
      <w:r>
        <w:rPr>
          <w:rFonts w:ascii="Arial Narrow" w:eastAsia="SimSun" w:hAnsi="Arial Narrow"/>
          <w:i/>
          <w:iCs/>
          <w:color w:val="000000"/>
          <w:kern w:val="2"/>
          <w:szCs w:val="24"/>
          <w:lang w:eastAsia="hu-HU"/>
        </w:rPr>
        <w:br w:type="page"/>
      </w:r>
    </w:p>
    <w:p w14:paraId="0D087E45" w14:textId="77777777" w:rsidR="006F5426" w:rsidRPr="006817D7" w:rsidRDefault="006F5426" w:rsidP="006817D7">
      <w:pPr>
        <w:ind w:firstLine="709"/>
        <w:jc w:val="both"/>
        <w:rPr>
          <w:rFonts w:ascii="Arial Narrow" w:eastAsia="SimSun" w:hAnsi="Arial Narrow"/>
          <w:i/>
          <w:iCs/>
          <w:color w:val="000000"/>
          <w:kern w:val="2"/>
          <w:szCs w:val="24"/>
          <w:lang w:eastAsia="hu-HU"/>
        </w:rPr>
      </w:pPr>
    </w:p>
    <w:p w14:paraId="6C9DC8F7" w14:textId="77777777" w:rsidR="006817D7" w:rsidRPr="006817D7" w:rsidRDefault="006817D7" w:rsidP="006817D7">
      <w:pPr>
        <w:numPr>
          <w:ilvl w:val="1"/>
          <w:numId w:val="0"/>
        </w:numPr>
        <w:jc w:val="both"/>
        <w:rPr>
          <w:rFonts w:ascii="Arial Narrow" w:eastAsia="Calibri" w:hAnsi="Arial Narrow"/>
          <w:b/>
          <w:smallCaps/>
          <w:szCs w:val="24"/>
          <w:lang w:eastAsia="en-US"/>
        </w:rPr>
      </w:pPr>
      <w:bookmarkStart w:id="31" w:name="_Toc94595145"/>
      <w:r w:rsidRPr="006817D7">
        <w:rPr>
          <w:rFonts w:ascii="Arial Narrow" w:eastAsia="Calibri" w:hAnsi="Arial Narrow"/>
          <w:b/>
          <w:smallCaps/>
          <w:szCs w:val="24"/>
          <w:lang w:eastAsia="en-US"/>
        </w:rPr>
        <w:t>fluxuri de trafic rezultate</w:t>
      </w:r>
      <w:bookmarkEnd w:id="31"/>
      <w:r w:rsidRPr="006817D7">
        <w:rPr>
          <w:rFonts w:ascii="Arial Narrow" w:eastAsia="Calibri" w:hAnsi="Arial Narrow"/>
          <w:b/>
          <w:smallCaps/>
          <w:szCs w:val="24"/>
          <w:lang w:eastAsia="en-US"/>
        </w:rPr>
        <w:t xml:space="preserve"> </w:t>
      </w:r>
    </w:p>
    <w:p w14:paraId="7C338C4F" w14:textId="77777777" w:rsidR="006817D7" w:rsidRPr="006817D7" w:rsidRDefault="006817D7" w:rsidP="006817D7">
      <w:pPr>
        <w:numPr>
          <w:ilvl w:val="2"/>
          <w:numId w:val="0"/>
        </w:numPr>
        <w:tabs>
          <w:tab w:val="left" w:pos="993"/>
        </w:tabs>
        <w:jc w:val="both"/>
        <w:rPr>
          <w:rFonts w:ascii="Arial Narrow" w:eastAsia="Calibri" w:hAnsi="Arial Narrow"/>
          <w:b/>
          <w:i/>
          <w:szCs w:val="24"/>
          <w:lang w:eastAsia="en-US"/>
        </w:rPr>
      </w:pPr>
      <w:bookmarkStart w:id="32" w:name="_Toc94595146"/>
      <w:r w:rsidRPr="006817D7">
        <w:rPr>
          <w:rFonts w:ascii="Arial Narrow" w:eastAsia="Calibri" w:hAnsi="Arial Narrow"/>
          <w:b/>
          <w:i/>
          <w:szCs w:val="24"/>
          <w:lang w:eastAsia="en-US"/>
        </w:rPr>
        <w:t>Fluxuri de Trafic – Scenariul Fara Proiect</w:t>
      </w:r>
      <w:bookmarkEnd w:id="32"/>
    </w:p>
    <w:p w14:paraId="609AB825"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drawing>
          <wp:inline distT="0" distB="0" distL="0" distR="0" wp14:anchorId="63B77763" wp14:editId="106BF5F9">
            <wp:extent cx="6079753" cy="2844000"/>
            <wp:effectExtent l="19050" t="19050" r="16510" b="1397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rotWithShape="1">
                    <a:blip r:embed="rId22" cstate="print">
                      <a:extLst>
                        <a:ext uri="{28A0092B-C50C-407E-A947-70E740481C1C}">
                          <a14:useLocalDpi xmlns:a14="http://schemas.microsoft.com/office/drawing/2010/main" val="0"/>
                        </a:ext>
                      </a:extLst>
                    </a:blip>
                    <a:srcRect l="14028" t="670" r="343" b="-670"/>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A97509D"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9-4. Fluxuri de trafic in scenariul Fara Proiect, </w:t>
      </w:r>
      <w:r w:rsidRPr="006817D7">
        <w:rPr>
          <w:rFonts w:ascii="Arial Narrow" w:eastAsia="Calibri" w:hAnsi="Arial Narrow" w:cs="Tahoma"/>
          <w:i/>
          <w:szCs w:val="24"/>
          <w:lang w:val="it-IT" w:eastAsia="en-US"/>
        </w:rPr>
        <w:br/>
        <w:t>la nivelul etapei de perspectiva 2025</w:t>
      </w:r>
    </w:p>
    <w:p w14:paraId="09FC6377" w14:textId="77777777" w:rsidR="006817D7" w:rsidRPr="006817D7" w:rsidRDefault="006817D7" w:rsidP="006817D7">
      <w:pPr>
        <w:jc w:val="center"/>
        <w:rPr>
          <w:rFonts w:ascii="Arial Narrow" w:eastAsia="Calibri" w:hAnsi="Arial Narrow" w:cs="Tahoma"/>
          <w:i/>
          <w:szCs w:val="24"/>
          <w:lang w:val="it-IT" w:eastAsia="en-US"/>
        </w:rPr>
      </w:pPr>
    </w:p>
    <w:p w14:paraId="32808A33"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drawing>
          <wp:inline distT="0" distB="0" distL="0" distR="0" wp14:anchorId="18C7FF3E" wp14:editId="4B97A053">
            <wp:extent cx="6079753" cy="2844000"/>
            <wp:effectExtent l="19050" t="19050" r="16510" b="13970"/>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pic:cNvPicPr/>
                  </pic:nvPicPr>
                  <pic:blipFill rotWithShape="1">
                    <a:blip r:embed="rId23" cstate="print">
                      <a:extLst>
                        <a:ext uri="{28A0092B-C50C-407E-A947-70E740481C1C}">
                          <a14:useLocalDpi xmlns:a14="http://schemas.microsoft.com/office/drawing/2010/main" val="0"/>
                        </a:ext>
                      </a:extLst>
                    </a:blip>
                    <a:srcRect l="14130" r="241"/>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428253"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9-5. Fluxuri de trafic in scenariul Fara Proiect, </w:t>
      </w:r>
      <w:r w:rsidRPr="006817D7">
        <w:rPr>
          <w:rFonts w:ascii="Arial Narrow" w:eastAsia="Calibri" w:hAnsi="Arial Narrow" w:cs="Tahoma"/>
          <w:i/>
          <w:szCs w:val="24"/>
          <w:lang w:val="it-IT" w:eastAsia="en-US"/>
        </w:rPr>
        <w:br/>
        <w:t>la nivelul etapei de perspectiva 2030</w:t>
      </w:r>
    </w:p>
    <w:p w14:paraId="7A8E5BAD"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lastRenderedPageBreak/>
        <w:drawing>
          <wp:inline distT="0" distB="0" distL="0" distR="0" wp14:anchorId="12EE6FD7" wp14:editId="60453CDB">
            <wp:extent cx="6079753" cy="2844000"/>
            <wp:effectExtent l="19050" t="19050" r="16510" b="1397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rotWithShape="1">
                    <a:blip r:embed="rId24" cstate="print">
                      <a:extLst>
                        <a:ext uri="{28A0092B-C50C-407E-A947-70E740481C1C}">
                          <a14:useLocalDpi xmlns:a14="http://schemas.microsoft.com/office/drawing/2010/main" val="0"/>
                        </a:ext>
                      </a:extLst>
                    </a:blip>
                    <a:srcRect l="14130" t="280" r="241" b="-280"/>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5FFE86"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9-6. Fluxuri de trafic in scenariul Fara Proiect, </w:t>
      </w:r>
      <w:r w:rsidRPr="006817D7">
        <w:rPr>
          <w:rFonts w:ascii="Arial Narrow" w:eastAsia="Calibri" w:hAnsi="Arial Narrow" w:cs="Tahoma"/>
          <w:i/>
          <w:szCs w:val="24"/>
          <w:lang w:val="it-IT" w:eastAsia="en-US"/>
        </w:rPr>
        <w:br/>
        <w:t>la nivelul etapei de perspectiva 2035</w:t>
      </w:r>
    </w:p>
    <w:p w14:paraId="77B42C20" w14:textId="77777777" w:rsidR="006817D7" w:rsidRPr="006817D7" w:rsidRDefault="006817D7" w:rsidP="006817D7">
      <w:pPr>
        <w:rPr>
          <w:rFonts w:ascii="Arial Narrow" w:eastAsia="Calibri" w:hAnsi="Arial Narrow" w:cs="Tahoma"/>
          <w:i/>
          <w:szCs w:val="24"/>
          <w:lang w:val="it-IT" w:eastAsia="en-US"/>
        </w:rPr>
      </w:pPr>
    </w:p>
    <w:p w14:paraId="560DB279"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drawing>
          <wp:inline distT="0" distB="0" distL="0" distR="0" wp14:anchorId="5B3C8EC6" wp14:editId="3D3E2D61">
            <wp:extent cx="6079753" cy="2844000"/>
            <wp:effectExtent l="19050" t="19050" r="16510" b="1397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rotWithShape="1">
                    <a:blip r:embed="rId25" cstate="print">
                      <a:extLst>
                        <a:ext uri="{28A0092B-C50C-407E-A947-70E740481C1C}">
                          <a14:useLocalDpi xmlns:a14="http://schemas.microsoft.com/office/drawing/2010/main" val="0"/>
                        </a:ext>
                      </a:extLst>
                    </a:blip>
                    <a:srcRect l="14362" t="-280" r="10" b="280"/>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84A6B1"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9-7. Fluxuri de trafic in scenariul Fara Proiect, </w:t>
      </w:r>
      <w:r w:rsidRPr="006817D7">
        <w:rPr>
          <w:rFonts w:ascii="Arial Narrow" w:eastAsia="Calibri" w:hAnsi="Arial Narrow" w:cs="Tahoma"/>
          <w:i/>
          <w:szCs w:val="24"/>
          <w:lang w:val="it-IT" w:eastAsia="en-US"/>
        </w:rPr>
        <w:br/>
        <w:t>la nivelul etapei de perspectiva 2040</w:t>
      </w:r>
    </w:p>
    <w:p w14:paraId="09FBD33C"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lastRenderedPageBreak/>
        <w:drawing>
          <wp:inline distT="0" distB="0" distL="0" distR="0" wp14:anchorId="155FA7D9" wp14:editId="11B6FFDC">
            <wp:extent cx="6079753" cy="2844000"/>
            <wp:effectExtent l="19050" t="19050" r="16510" b="13970"/>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rotWithShape="1">
                    <a:blip r:embed="rId26" cstate="print">
                      <a:extLst>
                        <a:ext uri="{28A0092B-C50C-407E-A947-70E740481C1C}">
                          <a14:useLocalDpi xmlns:a14="http://schemas.microsoft.com/office/drawing/2010/main" val="0"/>
                        </a:ext>
                      </a:extLst>
                    </a:blip>
                    <a:srcRect l="14243" t="-280" r="129" b="280"/>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E34CBC"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9-8. Fluxuri de trafic in scenariul Fara Proiect, </w:t>
      </w:r>
      <w:r w:rsidRPr="006817D7">
        <w:rPr>
          <w:rFonts w:ascii="Arial Narrow" w:eastAsia="Calibri" w:hAnsi="Arial Narrow" w:cs="Tahoma"/>
          <w:i/>
          <w:szCs w:val="24"/>
          <w:lang w:val="it-IT" w:eastAsia="en-US"/>
        </w:rPr>
        <w:br/>
        <w:t>la nivelul etapei de perspectiva 2050</w:t>
      </w:r>
    </w:p>
    <w:p w14:paraId="4D5CFBD4" w14:textId="77777777" w:rsidR="00F74DD2" w:rsidRDefault="00F74DD2" w:rsidP="006817D7">
      <w:pPr>
        <w:rPr>
          <w:rFonts w:ascii="Arial Narrow" w:eastAsia="Calibri" w:hAnsi="Arial Narrow" w:cs="Tahoma"/>
          <w:i/>
          <w:szCs w:val="24"/>
          <w:lang w:val="it-IT" w:eastAsia="en-US"/>
        </w:rPr>
      </w:pPr>
    </w:p>
    <w:p w14:paraId="48B7D638" w14:textId="3F05E14F" w:rsidR="006817D7" w:rsidRPr="006817D7" w:rsidRDefault="00F74DD2" w:rsidP="006817D7">
      <w:pPr>
        <w:rPr>
          <w:rFonts w:ascii="Arial Narrow" w:eastAsia="Calibri" w:hAnsi="Arial Narrow" w:cs="Tahoma"/>
          <w:i/>
          <w:szCs w:val="24"/>
          <w:lang w:val="it-IT" w:eastAsia="en-US"/>
        </w:rPr>
      </w:pPr>
      <w:r w:rsidRPr="00F74DD2">
        <w:rPr>
          <w:rFonts w:ascii="Arial Narrow" w:eastAsia="Calibri" w:hAnsi="Arial Narrow" w:cs="Tahoma"/>
          <w:i/>
          <w:szCs w:val="24"/>
          <w:lang w:val="it-IT" w:eastAsia="en-US"/>
        </w:rPr>
        <w:drawing>
          <wp:inline distT="0" distB="0" distL="0" distR="0" wp14:anchorId="5FA173AE" wp14:editId="20CD2418">
            <wp:extent cx="6338570" cy="3775710"/>
            <wp:effectExtent l="0" t="0" r="0" b="0"/>
            <wp:docPr id="49" name="Picture 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Map&#10;&#10;Description automatically generated"/>
                    <pic:cNvPicPr/>
                  </pic:nvPicPr>
                  <pic:blipFill>
                    <a:blip r:embed="rId27"/>
                    <a:stretch>
                      <a:fillRect/>
                    </a:stretch>
                  </pic:blipFill>
                  <pic:spPr>
                    <a:xfrm>
                      <a:off x="0" y="0"/>
                      <a:ext cx="6338570" cy="3775710"/>
                    </a:xfrm>
                    <a:prstGeom prst="rect">
                      <a:avLst/>
                    </a:prstGeom>
                  </pic:spPr>
                </pic:pic>
              </a:graphicData>
            </a:graphic>
          </wp:inline>
        </w:drawing>
      </w:r>
      <w:r w:rsidR="006817D7" w:rsidRPr="006817D7">
        <w:rPr>
          <w:rFonts w:ascii="Arial Narrow" w:eastAsia="Calibri" w:hAnsi="Arial Narrow" w:cs="Tahoma"/>
          <w:i/>
          <w:szCs w:val="24"/>
          <w:lang w:val="it-IT" w:eastAsia="en-US"/>
        </w:rPr>
        <w:br w:type="page"/>
      </w:r>
    </w:p>
    <w:p w14:paraId="4FA1EF4B" w14:textId="77777777" w:rsidR="006817D7" w:rsidRPr="006817D7" w:rsidRDefault="006817D7" w:rsidP="006817D7">
      <w:pPr>
        <w:jc w:val="center"/>
        <w:rPr>
          <w:rFonts w:ascii="Arial Narrow" w:eastAsia="Calibri" w:hAnsi="Arial Narrow" w:cs="Tahoma"/>
          <w:i/>
          <w:szCs w:val="24"/>
          <w:lang w:val="it-IT" w:eastAsia="en-US"/>
        </w:rPr>
      </w:pPr>
    </w:p>
    <w:p w14:paraId="48D2FDA4" w14:textId="634E422C" w:rsidR="006817D7" w:rsidRPr="006817D7" w:rsidRDefault="00F74DD2" w:rsidP="006817D7">
      <w:pPr>
        <w:jc w:val="both"/>
        <w:rPr>
          <w:rFonts w:ascii="Arial Narrow" w:eastAsia="Calibri" w:hAnsi="Arial Narrow" w:cs="Tahoma"/>
          <w:szCs w:val="24"/>
          <w:lang w:eastAsia="en-US"/>
        </w:rPr>
      </w:pPr>
      <w:r w:rsidRPr="00F74DD2">
        <w:rPr>
          <w:rFonts w:ascii="Arial Narrow" w:eastAsia="Calibri" w:hAnsi="Arial Narrow" w:cs="Tahoma"/>
          <w:szCs w:val="24"/>
          <w:lang w:eastAsia="en-US"/>
        </w:rPr>
        <w:drawing>
          <wp:inline distT="0" distB="0" distL="0" distR="0" wp14:anchorId="4C4D8AC5" wp14:editId="059BABB5">
            <wp:extent cx="6338570" cy="3763645"/>
            <wp:effectExtent l="0" t="0" r="0" b="0"/>
            <wp:docPr id="44" name="Picture 44"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map of a city&#10;&#10;Description automatically generated with low confidence"/>
                    <pic:cNvPicPr/>
                  </pic:nvPicPr>
                  <pic:blipFill>
                    <a:blip r:embed="rId28"/>
                    <a:stretch>
                      <a:fillRect/>
                    </a:stretch>
                  </pic:blipFill>
                  <pic:spPr>
                    <a:xfrm>
                      <a:off x="0" y="0"/>
                      <a:ext cx="6338570" cy="3763645"/>
                    </a:xfrm>
                    <a:prstGeom prst="rect">
                      <a:avLst/>
                    </a:prstGeom>
                  </pic:spPr>
                </pic:pic>
              </a:graphicData>
            </a:graphic>
          </wp:inline>
        </w:drawing>
      </w:r>
    </w:p>
    <w:p w14:paraId="1256112F" w14:textId="77777777" w:rsidR="00F74DD2" w:rsidRDefault="00F74DD2" w:rsidP="006817D7">
      <w:pPr>
        <w:rPr>
          <w:rFonts w:ascii="Arial Narrow" w:eastAsia="Calibri" w:hAnsi="Arial Narrow"/>
          <w:szCs w:val="24"/>
          <w:lang w:eastAsia="en-US"/>
        </w:rPr>
      </w:pPr>
    </w:p>
    <w:p w14:paraId="0226096B" w14:textId="4883D3C1" w:rsidR="00F74DD2" w:rsidRDefault="00F74DD2" w:rsidP="006817D7">
      <w:pPr>
        <w:rPr>
          <w:rFonts w:ascii="Arial Narrow" w:eastAsia="Calibri" w:hAnsi="Arial Narrow"/>
          <w:szCs w:val="24"/>
          <w:lang w:eastAsia="en-US"/>
        </w:rPr>
      </w:pPr>
      <w:r w:rsidRPr="00F74DD2">
        <w:rPr>
          <w:rFonts w:ascii="Arial Narrow" w:eastAsia="Calibri" w:hAnsi="Arial Narrow"/>
          <w:szCs w:val="24"/>
          <w:lang w:eastAsia="en-US"/>
        </w:rPr>
        <w:drawing>
          <wp:inline distT="0" distB="0" distL="0" distR="0" wp14:anchorId="045F6DDB" wp14:editId="645A25C5">
            <wp:extent cx="6338570" cy="3604260"/>
            <wp:effectExtent l="0" t="0" r="0" b="0"/>
            <wp:docPr id="8" name="Picture 8"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map&#10;&#10;Description automatically generated"/>
                    <pic:cNvPicPr/>
                  </pic:nvPicPr>
                  <pic:blipFill>
                    <a:blip r:embed="rId29"/>
                    <a:stretch>
                      <a:fillRect/>
                    </a:stretch>
                  </pic:blipFill>
                  <pic:spPr>
                    <a:xfrm>
                      <a:off x="0" y="0"/>
                      <a:ext cx="6338570" cy="3604260"/>
                    </a:xfrm>
                    <a:prstGeom prst="rect">
                      <a:avLst/>
                    </a:prstGeom>
                  </pic:spPr>
                </pic:pic>
              </a:graphicData>
            </a:graphic>
          </wp:inline>
        </w:drawing>
      </w:r>
    </w:p>
    <w:p w14:paraId="360E0CD3" w14:textId="77777777" w:rsidR="00F74DD2" w:rsidRDefault="00F74DD2" w:rsidP="006817D7">
      <w:pPr>
        <w:rPr>
          <w:rFonts w:ascii="Arial Narrow" w:eastAsia="Calibri" w:hAnsi="Arial Narrow"/>
          <w:szCs w:val="24"/>
          <w:lang w:eastAsia="en-US"/>
        </w:rPr>
      </w:pPr>
    </w:p>
    <w:p w14:paraId="3DC1FC9C" w14:textId="08440F5D" w:rsidR="006817D7" w:rsidRPr="006817D7" w:rsidRDefault="006817D7" w:rsidP="006817D7">
      <w:pPr>
        <w:rPr>
          <w:rFonts w:ascii="Arial Narrow" w:eastAsia="Calibri" w:hAnsi="Arial Narrow"/>
          <w:szCs w:val="24"/>
          <w:lang w:eastAsia="en-US"/>
        </w:rPr>
      </w:pPr>
      <w:r w:rsidRPr="006817D7">
        <w:rPr>
          <w:rFonts w:ascii="Arial Narrow" w:eastAsia="Calibri" w:hAnsi="Arial Narrow"/>
          <w:szCs w:val="24"/>
          <w:lang w:eastAsia="en-US"/>
        </w:rPr>
        <w:br w:type="page"/>
      </w:r>
    </w:p>
    <w:p w14:paraId="5604BE45" w14:textId="343414EF" w:rsidR="006817D7" w:rsidRPr="006817D7" w:rsidRDefault="00F74DD2" w:rsidP="006817D7">
      <w:pPr>
        <w:rPr>
          <w:rFonts w:ascii="Arial Narrow" w:eastAsia="Calibri" w:hAnsi="Arial Narrow"/>
          <w:szCs w:val="24"/>
          <w:lang w:eastAsia="en-US"/>
        </w:rPr>
      </w:pPr>
      <w:r w:rsidRPr="00F74DD2">
        <w:rPr>
          <w:rFonts w:ascii="Arial Narrow" w:eastAsia="Calibri" w:hAnsi="Arial Narrow"/>
          <w:szCs w:val="24"/>
          <w:lang w:eastAsia="en-US"/>
        </w:rPr>
        <w:lastRenderedPageBreak/>
        <w:drawing>
          <wp:inline distT="0" distB="0" distL="0" distR="0" wp14:anchorId="4D13E5F9" wp14:editId="6F4A6F3D">
            <wp:extent cx="6338570" cy="7374255"/>
            <wp:effectExtent l="0" t="0" r="0" b="0"/>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10;&#10;Description automatically generated"/>
                    <pic:cNvPicPr/>
                  </pic:nvPicPr>
                  <pic:blipFill>
                    <a:blip r:embed="rId30"/>
                    <a:stretch>
                      <a:fillRect/>
                    </a:stretch>
                  </pic:blipFill>
                  <pic:spPr>
                    <a:xfrm>
                      <a:off x="0" y="0"/>
                      <a:ext cx="6338570" cy="7374255"/>
                    </a:xfrm>
                    <a:prstGeom prst="rect">
                      <a:avLst/>
                    </a:prstGeom>
                  </pic:spPr>
                </pic:pic>
              </a:graphicData>
            </a:graphic>
          </wp:inline>
        </w:drawing>
      </w:r>
    </w:p>
    <w:p w14:paraId="15A93094" w14:textId="77777777" w:rsidR="006817D7" w:rsidRPr="006817D7" w:rsidRDefault="006817D7" w:rsidP="006817D7">
      <w:pPr>
        <w:rPr>
          <w:rFonts w:ascii="Arial Narrow" w:eastAsia="Calibri" w:hAnsi="Arial Narrow"/>
          <w:szCs w:val="24"/>
          <w:lang w:eastAsia="en-US"/>
        </w:rPr>
      </w:pPr>
      <w:r w:rsidRPr="006817D7">
        <w:rPr>
          <w:rFonts w:ascii="Arial Narrow" w:eastAsia="Calibri" w:hAnsi="Arial Narrow"/>
          <w:szCs w:val="24"/>
          <w:lang w:eastAsia="en-US"/>
        </w:rPr>
        <w:br w:type="page"/>
      </w:r>
    </w:p>
    <w:p w14:paraId="523CCCDA" w14:textId="03A488B9" w:rsidR="006817D7" w:rsidRPr="006817D7" w:rsidRDefault="00F74DD2" w:rsidP="006817D7">
      <w:pPr>
        <w:rPr>
          <w:rFonts w:ascii="Arial Narrow" w:eastAsia="Calibri" w:hAnsi="Arial Narrow"/>
          <w:szCs w:val="24"/>
          <w:lang w:eastAsia="en-US"/>
        </w:rPr>
      </w:pPr>
      <w:r w:rsidRPr="00F74DD2">
        <w:rPr>
          <w:rFonts w:ascii="Arial Narrow" w:eastAsia="Calibri" w:hAnsi="Arial Narrow"/>
          <w:szCs w:val="24"/>
          <w:lang w:eastAsia="en-US"/>
        </w:rPr>
        <w:lastRenderedPageBreak/>
        <w:drawing>
          <wp:inline distT="0" distB="0" distL="0" distR="0" wp14:anchorId="5A1DC073" wp14:editId="5541CE5A">
            <wp:extent cx="6338570" cy="7287895"/>
            <wp:effectExtent l="0" t="0" r="0" b="0"/>
            <wp:docPr id="448" name="Picture 4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Map&#10;&#10;Description automatically generated"/>
                    <pic:cNvPicPr/>
                  </pic:nvPicPr>
                  <pic:blipFill>
                    <a:blip r:embed="rId31"/>
                    <a:stretch>
                      <a:fillRect/>
                    </a:stretch>
                  </pic:blipFill>
                  <pic:spPr>
                    <a:xfrm>
                      <a:off x="0" y="0"/>
                      <a:ext cx="6338570" cy="7287895"/>
                    </a:xfrm>
                    <a:prstGeom prst="rect">
                      <a:avLst/>
                    </a:prstGeom>
                  </pic:spPr>
                </pic:pic>
              </a:graphicData>
            </a:graphic>
          </wp:inline>
        </w:drawing>
      </w:r>
      <w:r w:rsidR="006817D7" w:rsidRPr="006817D7">
        <w:rPr>
          <w:rFonts w:ascii="Arial Narrow" w:eastAsia="Calibri" w:hAnsi="Arial Narrow"/>
          <w:szCs w:val="24"/>
          <w:lang w:eastAsia="en-US"/>
        </w:rPr>
        <w:br w:type="page"/>
      </w:r>
    </w:p>
    <w:p w14:paraId="018BB784" w14:textId="77777777" w:rsidR="006817D7" w:rsidRPr="006817D7" w:rsidRDefault="006817D7" w:rsidP="006817D7">
      <w:pPr>
        <w:numPr>
          <w:ilvl w:val="1"/>
          <w:numId w:val="0"/>
        </w:numPr>
        <w:jc w:val="both"/>
        <w:rPr>
          <w:rFonts w:ascii="Arial Narrow" w:eastAsia="Calibri" w:hAnsi="Arial Narrow"/>
          <w:b/>
          <w:smallCaps/>
          <w:szCs w:val="24"/>
          <w:lang w:eastAsia="en-US"/>
        </w:rPr>
      </w:pPr>
      <w:bookmarkStart w:id="33" w:name="_Toc94595148"/>
      <w:r w:rsidRPr="006817D7">
        <w:rPr>
          <w:rFonts w:ascii="Arial Narrow" w:eastAsia="Calibri" w:hAnsi="Arial Narrow"/>
          <w:b/>
          <w:smallCaps/>
          <w:szCs w:val="24"/>
          <w:lang w:eastAsia="en-US"/>
        </w:rPr>
        <w:lastRenderedPageBreak/>
        <w:t>nivelul de serviciu</w:t>
      </w:r>
      <w:bookmarkEnd w:id="33"/>
    </w:p>
    <w:p w14:paraId="680C0124" w14:textId="77777777" w:rsidR="006817D7" w:rsidRPr="006817D7" w:rsidRDefault="006817D7" w:rsidP="006817D7">
      <w:pPr>
        <w:jc w:val="both"/>
        <w:rPr>
          <w:rFonts w:ascii="Arial Narrow" w:eastAsia="Calibri" w:hAnsi="Arial Narrow" w:cs="Tahoma"/>
          <w:szCs w:val="24"/>
          <w:lang w:eastAsia="en-US"/>
        </w:rPr>
      </w:pPr>
      <w:r w:rsidRPr="006817D7">
        <w:rPr>
          <w:rFonts w:ascii="Arial Narrow" w:eastAsia="Calibri" w:hAnsi="Arial Narrow" w:cs="Tahoma"/>
          <w:szCs w:val="24"/>
          <w:lang w:eastAsia="en-US"/>
        </w:rPr>
        <w:t>De asemenea modelul de transport poate furniza informatii privind nivelul de serviciu al retelei rutiere, bazat pe raportul debit capacitate, in scenariile Cu/Fara Proiect la diferite paliere de timp:</w:t>
      </w:r>
    </w:p>
    <w:p w14:paraId="2F94B924"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drawing>
          <wp:inline distT="0" distB="0" distL="0" distR="0" wp14:anchorId="40B0E1F4" wp14:editId="5CD92215">
            <wp:extent cx="6079753" cy="2844000"/>
            <wp:effectExtent l="19050" t="19050" r="16510" b="13970"/>
            <wp:docPr id="128" name="Picture 1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Map&#10;&#10;Description automatically generated"/>
                    <pic:cNvPicPr/>
                  </pic:nvPicPr>
                  <pic:blipFill rotWithShape="1">
                    <a:blip r:embed="rId32" cstate="print">
                      <a:extLst>
                        <a:ext uri="{28A0092B-C50C-407E-A947-70E740481C1C}">
                          <a14:useLocalDpi xmlns:a14="http://schemas.microsoft.com/office/drawing/2010/main" val="0"/>
                        </a:ext>
                      </a:extLst>
                    </a:blip>
                    <a:srcRect l="19136" t="280" r="128" b="-280"/>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8F7111"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9-18. Nivelul de Serviciu in scenariul Fara Proiect, </w:t>
      </w:r>
      <w:r w:rsidRPr="006817D7">
        <w:rPr>
          <w:rFonts w:ascii="Arial Narrow" w:eastAsia="Calibri" w:hAnsi="Arial Narrow" w:cs="Tahoma"/>
          <w:i/>
          <w:szCs w:val="24"/>
          <w:lang w:val="it-IT" w:eastAsia="en-US"/>
        </w:rPr>
        <w:br/>
        <w:t>la nivelul etapei de perspectiva 2025</w:t>
      </w:r>
    </w:p>
    <w:p w14:paraId="54F194F5"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drawing>
          <wp:inline distT="0" distB="0" distL="0" distR="0" wp14:anchorId="10FD74AC" wp14:editId="66719351">
            <wp:extent cx="6079753" cy="2844000"/>
            <wp:effectExtent l="19050" t="19050" r="16510" b="13970"/>
            <wp:docPr id="135" name="Picture 1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Map&#10;&#10;Description automatically generated"/>
                    <pic:cNvPicPr/>
                  </pic:nvPicPr>
                  <pic:blipFill rotWithShape="1">
                    <a:blip r:embed="rId33" cstate="print">
                      <a:extLst>
                        <a:ext uri="{28A0092B-C50C-407E-A947-70E740481C1C}">
                          <a14:useLocalDpi xmlns:a14="http://schemas.microsoft.com/office/drawing/2010/main" val="0"/>
                        </a:ext>
                      </a:extLst>
                    </a:blip>
                    <a:srcRect l="19136" r="128"/>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2EC578A"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9-19. Nivelul de Serviciu in scenariul Cu Proiect, </w:t>
      </w:r>
      <w:r w:rsidRPr="006817D7">
        <w:rPr>
          <w:rFonts w:ascii="Arial Narrow" w:eastAsia="Calibri" w:hAnsi="Arial Narrow" w:cs="Tahoma"/>
          <w:i/>
          <w:szCs w:val="24"/>
          <w:lang w:val="it-IT" w:eastAsia="en-US"/>
        </w:rPr>
        <w:br/>
        <w:t>la nivelul etapei de perspectiva 2025</w:t>
      </w:r>
    </w:p>
    <w:p w14:paraId="4FE72F7C"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lastRenderedPageBreak/>
        <w:drawing>
          <wp:inline distT="0" distB="0" distL="0" distR="0" wp14:anchorId="2E2D8A68" wp14:editId="2423748D">
            <wp:extent cx="6079753" cy="2844000"/>
            <wp:effectExtent l="19050" t="19050" r="16510" b="13970"/>
            <wp:docPr id="136" name="Picture 1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Map&#10;&#10;Description automatically generated"/>
                    <pic:cNvPicPr/>
                  </pic:nvPicPr>
                  <pic:blipFill rotWithShape="1">
                    <a:blip r:embed="rId34" cstate="print">
                      <a:extLst>
                        <a:ext uri="{28A0092B-C50C-407E-A947-70E740481C1C}">
                          <a14:useLocalDpi xmlns:a14="http://schemas.microsoft.com/office/drawing/2010/main" val="0"/>
                        </a:ext>
                      </a:extLst>
                    </a:blip>
                    <a:srcRect l="19136" t="559" r="128" b="-559"/>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158687"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9-20. Nivelul de Serviciu in scenariul Fara Proiect, </w:t>
      </w:r>
      <w:r w:rsidRPr="006817D7">
        <w:rPr>
          <w:rFonts w:ascii="Arial Narrow" w:eastAsia="Calibri" w:hAnsi="Arial Narrow" w:cs="Tahoma"/>
          <w:i/>
          <w:szCs w:val="24"/>
          <w:lang w:val="it-IT" w:eastAsia="en-US"/>
        </w:rPr>
        <w:br/>
        <w:t>la nivelul etapei de perspectiva 2050</w:t>
      </w:r>
    </w:p>
    <w:p w14:paraId="1BD6EB1F"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eastAsia="en-US"/>
        </w:rPr>
        <w:drawing>
          <wp:inline distT="0" distB="0" distL="0" distR="0" wp14:anchorId="7F3B049C" wp14:editId="162CC824">
            <wp:extent cx="6079753" cy="2844000"/>
            <wp:effectExtent l="19050" t="19050" r="16510" b="13970"/>
            <wp:docPr id="155" name="Picture 1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Map&#10;&#10;Description automatically generated"/>
                    <pic:cNvPicPr/>
                  </pic:nvPicPr>
                  <pic:blipFill rotWithShape="1">
                    <a:blip r:embed="rId35" cstate="print">
                      <a:extLst>
                        <a:ext uri="{28A0092B-C50C-407E-A947-70E740481C1C}">
                          <a14:useLocalDpi xmlns:a14="http://schemas.microsoft.com/office/drawing/2010/main" val="0"/>
                        </a:ext>
                      </a:extLst>
                    </a:blip>
                    <a:srcRect l="19254" t="-559" r="10" b="559"/>
                    <a:stretch/>
                  </pic:blipFill>
                  <pic:spPr bwMode="auto">
                    <a:xfrm>
                      <a:off x="0" y="0"/>
                      <a:ext cx="6079753" cy="28440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06C454" w14:textId="77777777" w:rsidR="006817D7" w:rsidRPr="006817D7" w:rsidRDefault="006817D7" w:rsidP="006817D7">
      <w:pPr>
        <w:jc w:val="center"/>
        <w:rPr>
          <w:rFonts w:ascii="Arial Narrow" w:eastAsia="Calibri" w:hAnsi="Arial Narrow" w:cs="Tahoma"/>
          <w:i/>
          <w:szCs w:val="24"/>
          <w:lang w:val="it-IT" w:eastAsia="en-US"/>
        </w:rPr>
      </w:pPr>
      <w:r w:rsidRPr="006817D7">
        <w:rPr>
          <w:rFonts w:ascii="Arial Narrow" w:eastAsia="Calibri" w:hAnsi="Arial Narrow" w:cs="Tahoma"/>
          <w:i/>
          <w:szCs w:val="24"/>
          <w:lang w:val="it-IT" w:eastAsia="en-US"/>
        </w:rPr>
        <w:t xml:space="preserve">Figura 9-21. Nivelul de Serviciu in scenariul Cu Proiect, </w:t>
      </w:r>
      <w:r w:rsidRPr="006817D7">
        <w:rPr>
          <w:rFonts w:ascii="Arial Narrow" w:eastAsia="Calibri" w:hAnsi="Arial Narrow" w:cs="Tahoma"/>
          <w:i/>
          <w:szCs w:val="24"/>
          <w:lang w:val="it-IT" w:eastAsia="en-US"/>
        </w:rPr>
        <w:br/>
        <w:t>la nivelul etapei de perspectiva 2050</w:t>
      </w:r>
    </w:p>
    <w:p w14:paraId="61A6899B" w14:textId="77777777" w:rsidR="006817D7" w:rsidRPr="006817D7" w:rsidRDefault="006817D7" w:rsidP="006817D7">
      <w:pPr>
        <w:jc w:val="both"/>
        <w:rPr>
          <w:rFonts w:ascii="Arial Narrow" w:eastAsia="Calibri" w:hAnsi="Arial Narrow" w:cs="Tahoma"/>
          <w:szCs w:val="24"/>
          <w:lang w:eastAsia="en-US"/>
        </w:rPr>
      </w:pPr>
      <w:r w:rsidRPr="006817D7">
        <w:rPr>
          <w:rFonts w:ascii="Arial Narrow" w:eastAsia="Calibri" w:hAnsi="Arial Narrow" w:cs="Tahoma"/>
          <w:szCs w:val="24"/>
          <w:lang w:eastAsia="en-US"/>
        </w:rPr>
        <w:t xml:space="preserve">In scenariul fara proiect, se observa ca sectoare de drum din DN15, respectiv DN13 ajung la/sau depasesc capacitatea de circulatie, iar in scenariul cu proiect acestea vor functiona la nivel de serviciu „C” – debit recomandabil, respectiv „D” – debit admisibil. De asemenea, in scenariul cu proiect se observa o crestere a traficului atras pe str. Calea Sighisoarei, unde nivelul de serviciu se modifica din „B” – (scenariu fara proiect), in „D” – (scenariu cu proiect). </w:t>
      </w:r>
    </w:p>
    <w:p w14:paraId="4DD9AD7D" w14:textId="578F1369" w:rsidR="00C83311" w:rsidRDefault="006817D7" w:rsidP="006817D7">
      <w:pPr>
        <w:jc w:val="both"/>
        <w:rPr>
          <w:rFonts w:ascii="Arial Narrow" w:eastAsia="Calibri" w:hAnsi="Arial Narrow" w:cs="Tahoma"/>
          <w:szCs w:val="24"/>
          <w:lang w:eastAsia="en-US"/>
        </w:rPr>
      </w:pPr>
      <w:r w:rsidRPr="006817D7">
        <w:rPr>
          <w:rFonts w:ascii="Arial Narrow" w:eastAsia="Calibri" w:hAnsi="Arial Narrow" w:cs="Tahoma"/>
          <w:szCs w:val="24"/>
          <w:lang w:eastAsia="en-US"/>
        </w:rPr>
        <w:t xml:space="preserve">Scenariul „Cu Proiect” – Tronson </w:t>
      </w:r>
      <w:r w:rsidR="00B56630">
        <w:rPr>
          <w:rFonts w:ascii="Arial Narrow" w:eastAsia="Calibri" w:hAnsi="Arial Narrow" w:cs="Tahoma"/>
          <w:szCs w:val="24"/>
          <w:lang w:eastAsia="en-US"/>
        </w:rPr>
        <w:t>6</w:t>
      </w:r>
      <w:r w:rsidRPr="006817D7">
        <w:rPr>
          <w:rFonts w:ascii="Arial Narrow" w:eastAsia="Calibri" w:hAnsi="Arial Narrow" w:cs="Tahoma"/>
          <w:szCs w:val="24"/>
          <w:lang w:eastAsia="en-US"/>
        </w:rPr>
        <w:t xml:space="preserve"> , a fost testat in ipoteza „Stand Alone”, pentru a verifica viabilitatea proiectului in conditiile in care se va executa exclusiv acest tronson, independent de celelalte tronsoane;</w:t>
      </w:r>
    </w:p>
    <w:p w14:paraId="4CF9D6E6" w14:textId="1A9E8179" w:rsidR="006817D7" w:rsidRPr="006817D7" w:rsidRDefault="006817D7" w:rsidP="006817D7">
      <w:pPr>
        <w:jc w:val="both"/>
        <w:rPr>
          <w:rFonts w:ascii="Arial Narrow" w:eastAsia="Calibri" w:hAnsi="Arial Narrow"/>
          <w:szCs w:val="24"/>
          <w:lang w:eastAsia="en-US"/>
        </w:rPr>
      </w:pPr>
      <w:r w:rsidRPr="006817D7">
        <w:rPr>
          <w:rFonts w:ascii="Arial Narrow" w:eastAsia="Calibri" w:hAnsi="Arial Narrow"/>
          <w:szCs w:val="24"/>
          <w:lang w:eastAsia="en-US"/>
        </w:rPr>
        <w:br w:type="page"/>
      </w:r>
    </w:p>
    <w:p w14:paraId="27B61C5C" w14:textId="77777777" w:rsidR="006817D7" w:rsidRPr="006817D7" w:rsidRDefault="006817D7" w:rsidP="006817D7">
      <w:pPr>
        <w:ind w:left="360" w:hanging="360"/>
        <w:jc w:val="both"/>
        <w:rPr>
          <w:rFonts w:ascii="Arial Narrow" w:eastAsia="Calibri" w:hAnsi="Arial Narrow" w:cs="Tahoma"/>
          <w:b/>
          <w:caps/>
          <w:szCs w:val="24"/>
          <w:lang w:eastAsia="en-US"/>
        </w:rPr>
      </w:pPr>
      <w:bookmarkStart w:id="34" w:name="_Toc94595149"/>
      <w:r w:rsidRPr="006817D7">
        <w:rPr>
          <w:rFonts w:ascii="Arial Narrow" w:eastAsia="Calibri" w:hAnsi="Arial Narrow" w:cs="Tahoma"/>
          <w:b/>
          <w:caps/>
          <w:szCs w:val="24"/>
          <w:lang w:eastAsia="en-US"/>
        </w:rPr>
        <w:lastRenderedPageBreak/>
        <w:t>concluzii</w:t>
      </w:r>
      <w:bookmarkEnd w:id="34"/>
    </w:p>
    <w:p w14:paraId="2E9B453A" w14:textId="77777777" w:rsidR="00F74DD2" w:rsidRDefault="00F74DD2" w:rsidP="00F74DD2">
      <w:pPr>
        <w:ind w:firstLine="360"/>
        <w:rPr>
          <w:rFonts w:ascii="Arial Narrow" w:hAnsi="Arial Narrow"/>
        </w:rPr>
      </w:pPr>
      <w:r w:rsidRPr="00F74DD2">
        <w:rPr>
          <w:rFonts w:ascii="Arial Narrow" w:hAnsi="Arial Narrow"/>
        </w:rPr>
        <w:t xml:space="preserve">Tronsonul de centura studiat asigura conectivitatea autostrazii A3 cu DN13, prin DN15, Strada Budiului, respectiv Str. Calea Sighisoarei. Astfel se obtin: </w:t>
      </w:r>
    </w:p>
    <w:p w14:paraId="57443DE6" w14:textId="77777777" w:rsidR="005D105D" w:rsidRPr="005D105D" w:rsidRDefault="00F74DD2" w:rsidP="00766E0D">
      <w:pPr>
        <w:pStyle w:val="ListParagraph"/>
        <w:numPr>
          <w:ilvl w:val="0"/>
          <w:numId w:val="57"/>
        </w:numPr>
        <w:rPr>
          <w:rFonts w:ascii="Arial Narrow" w:hAnsi="Arial Narrow"/>
        </w:rPr>
      </w:pPr>
      <w:r w:rsidRPr="005D105D">
        <w:rPr>
          <w:rFonts w:ascii="Arial Narrow" w:hAnsi="Arial Narrow"/>
        </w:rPr>
        <w:t xml:space="preserve">Devierea partiala a traficului din zona comerciala de pe Bd. 1 Decembrie (DN13), prin Str. Calea Sighisoarei, cu acces in DN15 prin str. Budiului; </w:t>
      </w:r>
    </w:p>
    <w:p w14:paraId="6D7B9D7E" w14:textId="77777777" w:rsidR="005D105D" w:rsidRDefault="005D105D" w:rsidP="00F74DD2">
      <w:pPr>
        <w:ind w:firstLine="360"/>
        <w:rPr>
          <w:rFonts w:ascii="Arial Narrow" w:hAnsi="Arial Narrow"/>
        </w:rPr>
      </w:pPr>
    </w:p>
    <w:p w14:paraId="7F4C1853" w14:textId="70079212" w:rsidR="00BE2ACD" w:rsidRPr="00F74DD2" w:rsidRDefault="00F74DD2" w:rsidP="00F74DD2">
      <w:pPr>
        <w:ind w:firstLine="360"/>
        <w:rPr>
          <w:rFonts w:ascii="Arial Narrow" w:hAnsi="Arial Narrow"/>
        </w:rPr>
      </w:pPr>
      <w:r w:rsidRPr="00F74DD2">
        <w:rPr>
          <w:rFonts w:ascii="Arial Narrow" w:hAnsi="Arial Narrow"/>
        </w:rPr>
        <w:t>Scenariul „Cu Proiect” – Tronson 6 – Calea Sighisoarei – DN13, a fost testat in ipoteza „Stand Alone”, pentru a verifica viabilitatea proiectului in conditiile in care se va executa exclusiv acest tronson, independent de celelalte tronsoane; Sectorul de drum studiat va avea nivel de serviciu „A” – la palierul de timp 2025, respectiv 2050; La orizontul de timp 2050, in scenariul Cu/Fara proiect, se observa ca sectoare de drum din zona periurbana a municipiului, DN15, respectiv DN13 ajung la/sau depasesc capacitatea de circulatie. Daca la orizontul de timp 2025, sectoarele de drum amintite mai sus functioneaza la nivel de serviciu admisibil, la orizontul de timp 2050 este evidenta necesitatea redistribuirii fluxurilor de trafic catre autostrada A3 prin realizarea unei infrastructuri rutiere noi care sa faca legatura cu proiectul studiat. Volumele de trafic in vehicule fizice la nivel MZA, atrase de proiect sunt de apx. 7000 veh la palierul de timp 2025 si apx. 11000 veh la orizontul de timp 2050.</w:t>
      </w:r>
    </w:p>
    <w:bookmarkEnd w:id="30"/>
    <w:p w14:paraId="56301E0B" w14:textId="77777777" w:rsidR="00F74DD2" w:rsidRPr="004E1AC9" w:rsidRDefault="00F74DD2" w:rsidP="00F74DD2">
      <w:pPr>
        <w:ind w:firstLine="360"/>
        <w:rPr>
          <w:rFonts w:ascii="Arial Narrow" w:hAnsi="Arial Narrow"/>
          <w:sz w:val="28"/>
          <w:szCs w:val="28"/>
        </w:rPr>
      </w:pPr>
    </w:p>
    <w:p w14:paraId="254E1FD1" w14:textId="77777777" w:rsidR="00090DA4" w:rsidRPr="004E1AC9" w:rsidRDefault="00090DA4" w:rsidP="00090DA4">
      <w:pPr>
        <w:shd w:val="clear" w:color="auto" w:fill="FFFFFF"/>
        <w:jc w:val="both"/>
        <w:rPr>
          <w:rFonts w:ascii="Arial Narrow" w:hAnsi="Arial Narrow"/>
          <w:sz w:val="28"/>
          <w:szCs w:val="28"/>
        </w:rPr>
      </w:pPr>
      <w:r w:rsidRPr="004E1AC9">
        <w:rPr>
          <w:rFonts w:ascii="Arial Narrow" w:hAnsi="Arial Narrow"/>
          <w:bCs/>
          <w:sz w:val="28"/>
          <w:szCs w:val="28"/>
        </w:rPr>
        <w:t>2.5.</w:t>
      </w:r>
      <w:r w:rsidRPr="004E1AC9">
        <w:rPr>
          <w:rFonts w:ascii="Arial Narrow" w:hAnsi="Arial Narrow"/>
          <w:sz w:val="28"/>
          <w:szCs w:val="28"/>
        </w:rPr>
        <w:t> Obiective preconizate a fi atinse prin realizarea investiţiei publice</w:t>
      </w:r>
    </w:p>
    <w:p w14:paraId="1B1A6367" w14:textId="77777777" w:rsidR="006423E0" w:rsidRDefault="006423E0" w:rsidP="002C11CD">
      <w:pPr>
        <w:shd w:val="clear" w:color="auto" w:fill="FFFFFF"/>
        <w:ind w:firstLine="720"/>
        <w:jc w:val="both"/>
        <w:rPr>
          <w:rFonts w:ascii="Arial Narrow" w:hAnsi="Arial Narrow"/>
          <w:szCs w:val="28"/>
        </w:rPr>
      </w:pPr>
    </w:p>
    <w:p w14:paraId="764454D7" w14:textId="6CD66B00" w:rsidR="006423E0" w:rsidRPr="006423E0" w:rsidRDefault="006423E0" w:rsidP="006423E0">
      <w:pPr>
        <w:widowControl w:val="0"/>
        <w:spacing w:after="80" w:line="252" w:lineRule="auto"/>
        <w:ind w:firstLine="720"/>
        <w:jc w:val="both"/>
        <w:rPr>
          <w:rFonts w:ascii="Arial Narrow" w:eastAsia="Arial" w:hAnsi="Arial Narrow" w:cs="Arial"/>
          <w:color w:val="000000"/>
          <w:szCs w:val="24"/>
          <w:lang w:eastAsia="en-US" w:bidi="en-US"/>
        </w:rPr>
      </w:pPr>
      <w:bookmarkStart w:id="35" w:name="_Hlk117165392"/>
      <w:r w:rsidRPr="006423E0">
        <w:rPr>
          <w:rFonts w:ascii="Arial Narrow" w:eastAsia="Arial" w:hAnsi="Arial Narrow" w:cs="Arial"/>
          <w:color w:val="000000"/>
          <w:szCs w:val="24"/>
          <w:lang w:eastAsia="en-US" w:bidi="en-US"/>
        </w:rPr>
        <w:t xml:space="preserve">Obiectivul general al proiectuiui </w:t>
      </w:r>
      <w:r>
        <w:rPr>
          <w:rFonts w:ascii="Arial Narrow" w:eastAsia="Arial" w:hAnsi="Arial Narrow" w:cs="Arial"/>
          <w:color w:val="000000"/>
          <w:szCs w:val="24"/>
          <w:lang w:eastAsia="en-US" w:bidi="en-US"/>
        </w:rPr>
        <w:t>îl</w:t>
      </w:r>
      <w:r w:rsidRPr="006423E0">
        <w:rPr>
          <w:rFonts w:ascii="Arial Narrow" w:eastAsia="Arial" w:hAnsi="Arial Narrow" w:cs="Arial"/>
          <w:color w:val="000000"/>
          <w:szCs w:val="24"/>
          <w:lang w:eastAsia="en-US" w:bidi="en-US"/>
        </w:rPr>
        <w:t xml:space="preserve"> constitute sus</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 xml:space="preserve">inerea </w:t>
      </w:r>
      <w:r w:rsidRPr="006423E0">
        <w:rPr>
          <w:rFonts w:ascii="Arial Narrow" w:eastAsia="Arial" w:hAnsi="Arial Narrow" w:cs="Arial"/>
          <w:color w:val="000000"/>
          <w:szCs w:val="24"/>
          <w:lang w:val="tr-TR" w:eastAsia="tr-TR" w:bidi="tr-TR"/>
        </w:rPr>
        <w:t xml:space="preserve">creşterii </w:t>
      </w:r>
      <w:r w:rsidRPr="006423E0">
        <w:rPr>
          <w:rFonts w:ascii="Arial Narrow" w:eastAsia="Arial" w:hAnsi="Arial Narrow" w:cs="Arial"/>
          <w:color w:val="000000"/>
          <w:szCs w:val="24"/>
          <w:lang w:eastAsia="en-US" w:bidi="en-US"/>
        </w:rPr>
        <w:t>economice a Romaniei prin dezvoltarea infrastructurii de transport c</w:t>
      </w:r>
      <w:r>
        <w:rPr>
          <w:rFonts w:ascii="Arial Narrow" w:eastAsia="Arial" w:hAnsi="Arial Narrow" w:cs="Arial"/>
          <w:color w:val="000000"/>
          <w:szCs w:val="24"/>
          <w:lang w:eastAsia="en-US" w:bidi="en-US"/>
        </w:rPr>
        <w:t>e</w:t>
      </w:r>
      <w:r w:rsidRPr="006423E0">
        <w:rPr>
          <w:rFonts w:ascii="Arial Narrow" w:eastAsia="Arial" w:hAnsi="Arial Narrow" w:cs="Arial"/>
          <w:color w:val="000000"/>
          <w:szCs w:val="24"/>
          <w:lang w:eastAsia="en-US" w:bidi="en-US"/>
        </w:rPr>
        <w:t xml:space="preserve"> faciliteaz</w:t>
      </w:r>
      <w:r>
        <w:rPr>
          <w:rFonts w:ascii="Arial Narrow" w:eastAsia="Arial" w:hAnsi="Arial Narrow" w:cs="Arial"/>
          <w:color w:val="000000"/>
          <w:szCs w:val="24"/>
          <w:lang w:eastAsia="en-US" w:bidi="en-US"/>
        </w:rPr>
        <w:t>ă</w:t>
      </w:r>
      <w:r w:rsidRPr="006423E0">
        <w:rPr>
          <w:rFonts w:ascii="Arial Narrow" w:eastAsia="Arial" w:hAnsi="Arial Narrow" w:cs="Arial"/>
          <w:color w:val="000000"/>
          <w:szCs w:val="24"/>
          <w:lang w:eastAsia="en-US" w:bidi="en-US"/>
        </w:rPr>
        <w:t xml:space="preserve"> reducerea decalajelor </w:t>
      </w:r>
      <w:r>
        <w:rPr>
          <w:rFonts w:ascii="Arial Narrow" w:eastAsia="Arial" w:hAnsi="Arial Narrow" w:cs="Arial"/>
          <w:color w:val="000000"/>
          <w:szCs w:val="24"/>
          <w:lang w:eastAsia="en-US" w:bidi="en-US"/>
        </w:rPr>
        <w:t>î</w:t>
      </w:r>
      <w:r w:rsidRPr="006423E0">
        <w:rPr>
          <w:rFonts w:ascii="Arial Narrow" w:eastAsia="Arial" w:hAnsi="Arial Narrow" w:cs="Arial"/>
          <w:color w:val="000000"/>
          <w:szCs w:val="24"/>
          <w:lang w:val="tr-TR" w:eastAsia="tr-TR" w:bidi="tr-TR"/>
        </w:rPr>
        <w:t xml:space="preserve">ntre </w:t>
      </w:r>
      <w:r>
        <w:rPr>
          <w:rFonts w:ascii="Arial Narrow" w:eastAsia="Arial" w:hAnsi="Arial Narrow" w:cs="Arial"/>
          <w:color w:val="000000"/>
          <w:szCs w:val="24"/>
          <w:lang w:val="tr-TR" w:eastAsia="tr-TR" w:bidi="tr-TR"/>
        </w:rPr>
        <w:t>ț</w:t>
      </w:r>
      <w:r w:rsidRPr="006423E0">
        <w:rPr>
          <w:rFonts w:ascii="Arial Narrow" w:eastAsia="Arial" w:hAnsi="Arial Narrow" w:cs="Arial"/>
          <w:color w:val="000000"/>
          <w:szCs w:val="24"/>
          <w:lang w:eastAsia="en-US" w:bidi="en-US"/>
        </w:rPr>
        <w:t>arile UE, contribuind astfel la dezvoltarea pie</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ii interne cu scopul de a creea condi</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iile pentru cre</w:t>
      </w:r>
      <w:r>
        <w:rPr>
          <w:rFonts w:ascii="Arial Narrow" w:eastAsia="Arial" w:hAnsi="Arial Narrow" w:cs="Arial"/>
          <w:color w:val="000000"/>
          <w:szCs w:val="24"/>
          <w:lang w:eastAsia="en-US" w:bidi="en-US"/>
        </w:rPr>
        <w:t>ș</w:t>
      </w:r>
      <w:r w:rsidRPr="006423E0">
        <w:rPr>
          <w:rFonts w:ascii="Arial Narrow" w:eastAsia="Arial" w:hAnsi="Arial Narrow" w:cs="Arial"/>
          <w:color w:val="000000"/>
          <w:szCs w:val="24"/>
          <w:lang w:eastAsia="en-US" w:bidi="en-US"/>
        </w:rPr>
        <w:t>terea volumului investi</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 xml:space="preserve">iilor, promovarea transportului </w:t>
      </w:r>
      <w:r w:rsidRPr="006423E0">
        <w:rPr>
          <w:rFonts w:ascii="Arial Narrow" w:eastAsia="Arial" w:hAnsi="Arial Narrow" w:cs="Arial"/>
          <w:color w:val="000000"/>
          <w:szCs w:val="24"/>
          <w:lang w:val="tr-TR" w:eastAsia="tr-TR" w:bidi="tr-TR"/>
        </w:rPr>
        <w:t xml:space="preserve">durabil </w:t>
      </w:r>
      <w:r>
        <w:rPr>
          <w:rFonts w:ascii="Arial Narrow" w:eastAsia="Arial" w:hAnsi="Arial Narrow" w:cs="Arial"/>
          <w:color w:val="000000"/>
          <w:szCs w:val="24"/>
          <w:lang w:val="tr-TR" w:eastAsia="tr-TR" w:bidi="tr-TR"/>
        </w:rPr>
        <w:t>ș</w:t>
      </w:r>
      <w:r w:rsidRPr="006423E0">
        <w:rPr>
          <w:rFonts w:ascii="Arial Narrow" w:eastAsia="Arial" w:hAnsi="Arial Narrow" w:cs="Arial"/>
          <w:color w:val="000000"/>
          <w:szCs w:val="24"/>
          <w:lang w:eastAsia="en-US" w:bidi="en-US"/>
        </w:rPr>
        <w:t>i a coeziunii in re</w:t>
      </w:r>
      <w:r>
        <w:rPr>
          <w:rFonts w:ascii="Arial Narrow" w:eastAsia="Arial" w:hAnsi="Arial Narrow" w:cs="Arial"/>
          <w:color w:val="000000"/>
          <w:szCs w:val="24"/>
          <w:lang w:eastAsia="en-US" w:bidi="en-US"/>
        </w:rPr>
        <w:t>ț</w:t>
      </w:r>
      <w:r w:rsidRPr="006423E0">
        <w:rPr>
          <w:rFonts w:ascii="Arial Narrow" w:eastAsia="Arial" w:hAnsi="Arial Narrow" w:cs="Arial"/>
          <w:color w:val="000000"/>
          <w:szCs w:val="24"/>
          <w:lang w:eastAsia="en-US" w:bidi="en-US"/>
        </w:rPr>
        <w:t>eaua de drumuri europene.</w:t>
      </w:r>
    </w:p>
    <w:p w14:paraId="219BEF9E" w14:textId="77777777" w:rsidR="006423E0" w:rsidRDefault="006423E0" w:rsidP="002C11CD">
      <w:pPr>
        <w:shd w:val="clear" w:color="auto" w:fill="FFFFFF"/>
        <w:ind w:firstLine="720"/>
        <w:jc w:val="both"/>
        <w:rPr>
          <w:rFonts w:ascii="Arial Narrow" w:hAnsi="Arial Narrow"/>
          <w:szCs w:val="28"/>
        </w:rPr>
      </w:pPr>
    </w:p>
    <w:p w14:paraId="41274B8C" w14:textId="63959AFB" w:rsidR="00BE2ACD" w:rsidRPr="004E1AC9" w:rsidRDefault="002C11CD" w:rsidP="002C11CD">
      <w:pPr>
        <w:shd w:val="clear" w:color="auto" w:fill="FFFFFF"/>
        <w:ind w:firstLine="720"/>
        <w:jc w:val="both"/>
        <w:rPr>
          <w:rFonts w:ascii="Arial Narrow" w:hAnsi="Arial Narrow"/>
          <w:szCs w:val="28"/>
        </w:rPr>
      </w:pPr>
      <w:r w:rsidRPr="004E1AC9">
        <w:rPr>
          <w:rFonts w:ascii="Arial Narrow" w:hAnsi="Arial Narrow"/>
          <w:szCs w:val="28"/>
        </w:rPr>
        <w:t xml:space="preserve">Prin </w:t>
      </w:r>
      <w:r w:rsidR="006423E0">
        <w:rPr>
          <w:rFonts w:ascii="Arial Narrow" w:hAnsi="Arial Narrow"/>
          <w:szCs w:val="28"/>
        </w:rPr>
        <w:t xml:space="preserve">implementarea studiului de fezabilitate </w:t>
      </w:r>
      <w:r w:rsidRPr="004E1AC9">
        <w:rPr>
          <w:rFonts w:ascii="Arial Narrow" w:hAnsi="Arial Narrow"/>
          <w:szCs w:val="28"/>
        </w:rPr>
        <w:t>se v</w:t>
      </w:r>
      <w:r w:rsidR="00BE2ACD" w:rsidRPr="004E1AC9">
        <w:rPr>
          <w:rFonts w:ascii="Arial Narrow" w:hAnsi="Arial Narrow"/>
          <w:szCs w:val="28"/>
        </w:rPr>
        <w:t>or asigura următoarele premise</w:t>
      </w:r>
    </w:p>
    <w:p w14:paraId="1B8A23A9" w14:textId="77777777" w:rsidR="00BE2ACD" w:rsidRPr="004E1AC9" w:rsidRDefault="00BE2ACD" w:rsidP="002C11CD">
      <w:pPr>
        <w:shd w:val="clear" w:color="auto" w:fill="FFFFFF"/>
        <w:ind w:firstLine="720"/>
        <w:jc w:val="both"/>
        <w:rPr>
          <w:rFonts w:ascii="Arial Narrow" w:hAnsi="Arial Narrow"/>
          <w:szCs w:val="28"/>
        </w:rPr>
      </w:pPr>
    </w:p>
    <w:p w14:paraId="1D86D028" w14:textId="4FC80DEC" w:rsidR="00BE2ACD" w:rsidRPr="004E1AC9" w:rsidRDefault="00BE2ACD" w:rsidP="00BE2ACD">
      <w:pPr>
        <w:shd w:val="clear" w:color="auto" w:fill="FFFFFF"/>
        <w:ind w:firstLine="720"/>
        <w:jc w:val="both"/>
        <w:rPr>
          <w:rFonts w:ascii="Arial Narrow" w:hAnsi="Arial Narrow"/>
          <w:szCs w:val="28"/>
        </w:rPr>
      </w:pPr>
      <w:r w:rsidRPr="004E1AC9">
        <w:rPr>
          <w:rFonts w:ascii="Arial Narrow" w:hAnsi="Arial Narrow"/>
          <w:szCs w:val="28"/>
        </w:rPr>
        <w:t xml:space="preserve">Obiectivele </w:t>
      </w:r>
      <w:r w:rsidR="006423E0">
        <w:rPr>
          <w:rFonts w:ascii="Arial Narrow" w:hAnsi="Arial Narrow"/>
          <w:szCs w:val="28"/>
        </w:rPr>
        <w:t xml:space="preserve">directe ale proiecte </w:t>
      </w:r>
      <w:r w:rsidRPr="004E1AC9">
        <w:rPr>
          <w:rFonts w:ascii="Arial Narrow" w:hAnsi="Arial Narrow"/>
          <w:szCs w:val="28"/>
        </w:rPr>
        <w:t>ce se doresc atinge prin prezentul proiect sintetizate astfel:</w:t>
      </w:r>
    </w:p>
    <w:p w14:paraId="57EC4620" w14:textId="77777777" w:rsidR="00BE2ACD" w:rsidRPr="004E1AC9" w:rsidRDefault="00BE2ACD" w:rsidP="00BE2ACD">
      <w:pPr>
        <w:shd w:val="clear" w:color="auto" w:fill="FFFFFF"/>
        <w:ind w:firstLine="720"/>
        <w:jc w:val="both"/>
        <w:rPr>
          <w:rFonts w:ascii="Arial Narrow" w:hAnsi="Arial Narrow"/>
          <w:szCs w:val="28"/>
        </w:rPr>
      </w:pPr>
    </w:p>
    <w:p w14:paraId="1E4B314A" w14:textId="3D63DB45" w:rsidR="00BE2ACD" w:rsidRPr="006817D7" w:rsidRDefault="00222D7E" w:rsidP="00766E0D">
      <w:pPr>
        <w:pStyle w:val="ListParagraph"/>
        <w:numPr>
          <w:ilvl w:val="0"/>
          <w:numId w:val="48"/>
        </w:numPr>
        <w:shd w:val="clear" w:color="auto" w:fill="FFFFFF"/>
        <w:jc w:val="both"/>
        <w:rPr>
          <w:rFonts w:ascii="Arial Narrow" w:hAnsi="Arial Narrow"/>
          <w:szCs w:val="28"/>
        </w:rPr>
      </w:pPr>
      <w:r w:rsidRPr="006817D7">
        <w:rPr>
          <w:rFonts w:ascii="Arial Narrow" w:hAnsi="Arial Narrow"/>
          <w:szCs w:val="28"/>
        </w:rPr>
        <w:t xml:space="preserve">amenajrea drum ocolitor intre </w:t>
      </w:r>
      <w:r w:rsidR="005D105D">
        <w:rPr>
          <w:rFonts w:ascii="Arial Narrow" w:hAnsi="Arial Narrow"/>
          <w:szCs w:val="28"/>
        </w:rPr>
        <w:t>strada Sighisoarei capat tronson 5 si intersectia cu BDl 1 Decembrie 1918</w:t>
      </w:r>
    </w:p>
    <w:p w14:paraId="5FB9E1A2" w14:textId="7911ECAC" w:rsidR="005D105D" w:rsidRDefault="0068155B" w:rsidP="00766E0D">
      <w:pPr>
        <w:pStyle w:val="ListParagraph"/>
        <w:numPr>
          <w:ilvl w:val="0"/>
          <w:numId w:val="48"/>
        </w:numPr>
        <w:shd w:val="clear" w:color="auto" w:fill="FFFFFF"/>
        <w:jc w:val="both"/>
        <w:rPr>
          <w:rFonts w:ascii="Arial Narrow" w:hAnsi="Arial Narrow"/>
          <w:szCs w:val="28"/>
        </w:rPr>
      </w:pPr>
      <w:r w:rsidRPr="005D105D">
        <w:rPr>
          <w:rFonts w:ascii="Arial Narrow" w:hAnsi="Arial Narrow"/>
          <w:szCs w:val="28"/>
        </w:rPr>
        <w:t xml:space="preserve">Amenajare intersectie cu strada </w:t>
      </w:r>
      <w:r w:rsidR="005D105D" w:rsidRPr="005D105D">
        <w:rPr>
          <w:rFonts w:ascii="Arial Narrow" w:hAnsi="Arial Narrow"/>
          <w:szCs w:val="28"/>
        </w:rPr>
        <w:t>Sighisoarei prin sens giratoriu asigurare acces spre zona Comercială</w:t>
      </w:r>
    </w:p>
    <w:p w14:paraId="3FB1871C" w14:textId="4CF84347" w:rsidR="005D105D" w:rsidRDefault="005D105D" w:rsidP="00766E0D">
      <w:pPr>
        <w:pStyle w:val="ListParagraph"/>
        <w:numPr>
          <w:ilvl w:val="0"/>
          <w:numId w:val="48"/>
        </w:numPr>
        <w:shd w:val="clear" w:color="auto" w:fill="FFFFFF"/>
        <w:jc w:val="both"/>
        <w:rPr>
          <w:rFonts w:ascii="Arial Narrow" w:hAnsi="Arial Narrow"/>
          <w:szCs w:val="28"/>
        </w:rPr>
      </w:pPr>
      <w:r>
        <w:rPr>
          <w:rFonts w:ascii="Arial Narrow" w:hAnsi="Arial Narrow"/>
          <w:szCs w:val="28"/>
        </w:rPr>
        <w:t xml:space="preserve">Amenajare acces la cartierul si zona de dezvoltare conform cerinte de dezvoltare stabilite prin PUG si Puzuri realizate in zona </w:t>
      </w:r>
    </w:p>
    <w:p w14:paraId="6B39D381" w14:textId="29F6F54F" w:rsidR="005D105D" w:rsidRDefault="005D105D" w:rsidP="00766E0D">
      <w:pPr>
        <w:pStyle w:val="ListParagraph"/>
        <w:numPr>
          <w:ilvl w:val="0"/>
          <w:numId w:val="48"/>
        </w:numPr>
        <w:shd w:val="clear" w:color="auto" w:fill="FFFFFF"/>
        <w:jc w:val="both"/>
        <w:rPr>
          <w:rFonts w:ascii="Arial Narrow" w:hAnsi="Arial Narrow"/>
          <w:szCs w:val="28"/>
        </w:rPr>
      </w:pPr>
      <w:r>
        <w:rPr>
          <w:rFonts w:ascii="Arial Narrow" w:hAnsi="Arial Narrow"/>
          <w:szCs w:val="28"/>
        </w:rPr>
        <w:t xml:space="preserve">Asigurare acces spre Coruca </w:t>
      </w:r>
    </w:p>
    <w:p w14:paraId="702C3B19" w14:textId="2731D70A" w:rsidR="0068155B" w:rsidRPr="005D105D" w:rsidRDefault="005D105D" w:rsidP="00766E0D">
      <w:pPr>
        <w:pStyle w:val="ListParagraph"/>
        <w:numPr>
          <w:ilvl w:val="0"/>
          <w:numId w:val="48"/>
        </w:numPr>
        <w:shd w:val="clear" w:color="auto" w:fill="FFFFFF"/>
        <w:jc w:val="both"/>
        <w:rPr>
          <w:rFonts w:ascii="Arial Narrow" w:hAnsi="Arial Narrow"/>
          <w:szCs w:val="28"/>
        </w:rPr>
      </w:pPr>
      <w:r>
        <w:rPr>
          <w:rFonts w:ascii="Arial Narrow" w:hAnsi="Arial Narrow"/>
          <w:szCs w:val="28"/>
        </w:rPr>
        <w:t>A</w:t>
      </w:r>
      <w:r w:rsidR="0068155B" w:rsidRPr="005D105D">
        <w:rPr>
          <w:rFonts w:ascii="Arial Narrow" w:hAnsi="Arial Narrow"/>
          <w:szCs w:val="28"/>
        </w:rPr>
        <w:t>sigurarea continuitătii traficului pe traseul propus</w:t>
      </w:r>
      <w:r w:rsidR="00786092" w:rsidRPr="005D105D">
        <w:rPr>
          <w:rFonts w:ascii="Arial Narrow" w:hAnsi="Arial Narrow"/>
          <w:szCs w:val="28"/>
        </w:rPr>
        <w:t xml:space="preserve"> im</w:t>
      </w:r>
      <w:r>
        <w:rPr>
          <w:rFonts w:ascii="Arial Narrow" w:hAnsi="Arial Narrow"/>
          <w:szCs w:val="28"/>
        </w:rPr>
        <w:t>p</w:t>
      </w:r>
      <w:r w:rsidR="00786092" w:rsidRPr="005D105D">
        <w:rPr>
          <w:rFonts w:ascii="Arial Narrow" w:hAnsi="Arial Narrow"/>
          <w:szCs w:val="28"/>
        </w:rPr>
        <w:t>lementarea tronsoanelor.</w:t>
      </w:r>
      <w:r w:rsidR="0068155B" w:rsidRPr="005D105D">
        <w:rPr>
          <w:rFonts w:ascii="Arial Narrow" w:hAnsi="Arial Narrow"/>
          <w:szCs w:val="28"/>
        </w:rPr>
        <w:t xml:space="preserve"> </w:t>
      </w:r>
    </w:p>
    <w:p w14:paraId="56FCE07B" w14:textId="334DFC8A" w:rsidR="0068155B" w:rsidRPr="006817D7" w:rsidRDefault="0068155B" w:rsidP="00766E0D">
      <w:pPr>
        <w:pStyle w:val="ListParagraph"/>
        <w:numPr>
          <w:ilvl w:val="0"/>
          <w:numId w:val="48"/>
        </w:numPr>
        <w:shd w:val="clear" w:color="auto" w:fill="FFFFFF"/>
        <w:jc w:val="both"/>
        <w:rPr>
          <w:rFonts w:ascii="Arial Narrow" w:hAnsi="Arial Narrow"/>
          <w:szCs w:val="28"/>
        </w:rPr>
      </w:pPr>
      <w:r w:rsidRPr="006817D7">
        <w:rPr>
          <w:rFonts w:ascii="Arial Narrow" w:hAnsi="Arial Narrow"/>
          <w:szCs w:val="28"/>
        </w:rPr>
        <w:t>Amenajarea unei părti carosabile ce face fată la un trafic greu dimensionat pentru 30 ani</w:t>
      </w:r>
    </w:p>
    <w:p w14:paraId="1F919673" w14:textId="4A7F5D3B" w:rsidR="0068155B" w:rsidRPr="006817D7" w:rsidRDefault="0068155B" w:rsidP="00766E0D">
      <w:pPr>
        <w:pStyle w:val="ListParagraph"/>
        <w:numPr>
          <w:ilvl w:val="0"/>
          <w:numId w:val="48"/>
        </w:numPr>
        <w:shd w:val="clear" w:color="auto" w:fill="FFFFFF"/>
        <w:jc w:val="both"/>
        <w:rPr>
          <w:rFonts w:ascii="Arial Narrow" w:hAnsi="Arial Narrow"/>
          <w:szCs w:val="28"/>
        </w:rPr>
      </w:pPr>
      <w:r w:rsidRPr="006817D7">
        <w:rPr>
          <w:rFonts w:ascii="Arial Narrow" w:hAnsi="Arial Narrow"/>
          <w:szCs w:val="28"/>
        </w:rPr>
        <w:t xml:space="preserve">Asigurarea elementelor geometrice ale traseului in plan orizontal pentru un trafic cu viteză de </w:t>
      </w:r>
      <w:r w:rsidR="00786092" w:rsidRPr="006817D7">
        <w:rPr>
          <w:rFonts w:ascii="Arial Narrow" w:hAnsi="Arial Narrow"/>
          <w:szCs w:val="28"/>
        </w:rPr>
        <w:t>5</w:t>
      </w:r>
      <w:r w:rsidRPr="006817D7">
        <w:rPr>
          <w:rFonts w:ascii="Arial Narrow" w:hAnsi="Arial Narrow"/>
          <w:szCs w:val="28"/>
        </w:rPr>
        <w:t>0</w:t>
      </w:r>
      <w:r w:rsidR="00786092" w:rsidRPr="006817D7">
        <w:rPr>
          <w:rFonts w:ascii="Arial Narrow" w:hAnsi="Arial Narrow"/>
          <w:szCs w:val="28"/>
        </w:rPr>
        <w:t xml:space="preserve"> - 70</w:t>
      </w:r>
      <w:r w:rsidRPr="006817D7">
        <w:rPr>
          <w:rFonts w:ascii="Arial Narrow" w:hAnsi="Arial Narrow"/>
          <w:szCs w:val="28"/>
        </w:rPr>
        <w:t xml:space="preserve"> km/ h</w:t>
      </w:r>
    </w:p>
    <w:p w14:paraId="09A3FF1F" w14:textId="7F0C5E4B" w:rsidR="00BE2ACD" w:rsidRPr="006817D7" w:rsidRDefault="0068155B" w:rsidP="00766E0D">
      <w:pPr>
        <w:pStyle w:val="ListParagraph"/>
        <w:numPr>
          <w:ilvl w:val="0"/>
          <w:numId w:val="48"/>
        </w:numPr>
        <w:shd w:val="clear" w:color="auto" w:fill="FFFFFF"/>
        <w:jc w:val="both"/>
        <w:rPr>
          <w:rFonts w:ascii="Arial Narrow" w:hAnsi="Arial Narrow"/>
          <w:szCs w:val="28"/>
        </w:rPr>
      </w:pPr>
      <w:r w:rsidRPr="006817D7">
        <w:rPr>
          <w:rFonts w:ascii="Arial Narrow" w:hAnsi="Arial Narrow"/>
          <w:szCs w:val="28"/>
        </w:rPr>
        <w:t>Amenajarea iluminat public pentru intersectiile drumului</w:t>
      </w:r>
      <w:r w:rsidR="005D105D">
        <w:rPr>
          <w:rFonts w:ascii="Arial Narrow" w:hAnsi="Arial Narrow"/>
          <w:szCs w:val="28"/>
        </w:rPr>
        <w:t>ș</w:t>
      </w:r>
      <w:r w:rsidRPr="006817D7">
        <w:rPr>
          <w:rFonts w:ascii="Arial Narrow" w:hAnsi="Arial Narrow"/>
          <w:szCs w:val="28"/>
        </w:rPr>
        <w:t>i pe sectoarele cu lucrările de artă de pe traseu</w:t>
      </w:r>
    </w:p>
    <w:p w14:paraId="3E42AEA8" w14:textId="48CB016F" w:rsidR="00786092" w:rsidRDefault="00786092" w:rsidP="00766E0D">
      <w:pPr>
        <w:pStyle w:val="ListParagraph"/>
        <w:numPr>
          <w:ilvl w:val="0"/>
          <w:numId w:val="48"/>
        </w:numPr>
        <w:shd w:val="clear" w:color="auto" w:fill="FFFFFF"/>
        <w:jc w:val="both"/>
        <w:rPr>
          <w:rFonts w:ascii="Arial Narrow" w:hAnsi="Arial Narrow"/>
          <w:szCs w:val="28"/>
        </w:rPr>
      </w:pPr>
      <w:r w:rsidRPr="006817D7">
        <w:rPr>
          <w:rFonts w:ascii="Arial Narrow" w:hAnsi="Arial Narrow"/>
          <w:szCs w:val="28"/>
        </w:rPr>
        <w:t>Asigurarea colectării si evacuării apelor provenite din precipitatii și descărcarea acestora în afluenții aflati adiacent traseului.</w:t>
      </w:r>
    </w:p>
    <w:p w14:paraId="282ADEEB" w14:textId="77777777" w:rsidR="006423E0" w:rsidRDefault="006423E0" w:rsidP="006423E0">
      <w:pPr>
        <w:shd w:val="clear" w:color="auto" w:fill="FFFFFF"/>
        <w:jc w:val="both"/>
        <w:rPr>
          <w:rFonts w:ascii="Arial Narrow" w:hAnsi="Arial Narrow"/>
          <w:szCs w:val="28"/>
        </w:rPr>
      </w:pPr>
    </w:p>
    <w:p w14:paraId="2F02CBFA" w14:textId="0FB6A6CE" w:rsidR="006423E0" w:rsidRPr="006423E0" w:rsidRDefault="006423E0" w:rsidP="006423E0">
      <w:pPr>
        <w:shd w:val="clear" w:color="auto" w:fill="FFFFFF"/>
        <w:jc w:val="both"/>
        <w:rPr>
          <w:rFonts w:ascii="Arial Narrow" w:hAnsi="Arial Narrow"/>
          <w:szCs w:val="28"/>
        </w:rPr>
      </w:pPr>
      <w:r>
        <w:rPr>
          <w:rFonts w:ascii="Arial Narrow" w:hAnsi="Arial Narrow"/>
          <w:szCs w:val="28"/>
        </w:rPr>
        <w:t>Obiective indirecte ale proiectului:</w:t>
      </w:r>
    </w:p>
    <w:p w14:paraId="51D237B3" w14:textId="77777777" w:rsidR="006423E0" w:rsidRPr="006423E0" w:rsidRDefault="006423E0" w:rsidP="00766E0D">
      <w:pPr>
        <w:widowControl w:val="0"/>
        <w:numPr>
          <w:ilvl w:val="0"/>
          <w:numId w:val="46"/>
        </w:numPr>
        <w:ind w:left="1134"/>
        <w:jc w:val="both"/>
        <w:rPr>
          <w:rFonts w:ascii="Arial Narrow" w:eastAsia="Arial" w:hAnsi="Arial Narrow" w:cs="Arial"/>
          <w:color w:val="000000"/>
          <w:szCs w:val="24"/>
          <w:lang w:eastAsia="en-US" w:bidi="en-US"/>
        </w:rPr>
      </w:pPr>
      <w:r w:rsidRPr="006423E0">
        <w:rPr>
          <w:rFonts w:ascii="Arial Narrow" w:eastAsia="Arial" w:hAnsi="Arial Narrow" w:cs="Arial"/>
          <w:color w:val="000000"/>
          <w:szCs w:val="24"/>
          <w:lang w:eastAsia="en-US" w:bidi="en-US"/>
        </w:rPr>
        <w:t>reducerea timpului de caiatorie si cresterea vitezei medii de deplasare;</w:t>
      </w:r>
    </w:p>
    <w:p w14:paraId="08AFA433" w14:textId="77777777" w:rsidR="006423E0" w:rsidRPr="006423E0" w:rsidRDefault="006423E0" w:rsidP="00766E0D">
      <w:pPr>
        <w:widowControl w:val="0"/>
        <w:numPr>
          <w:ilvl w:val="0"/>
          <w:numId w:val="46"/>
        </w:numPr>
        <w:ind w:left="1134"/>
        <w:jc w:val="both"/>
        <w:rPr>
          <w:rFonts w:ascii="Arial Narrow" w:eastAsia="Arial" w:hAnsi="Arial Narrow" w:cs="Arial"/>
          <w:color w:val="000000"/>
          <w:szCs w:val="24"/>
          <w:lang w:eastAsia="en-US" w:bidi="en-US"/>
        </w:rPr>
      </w:pPr>
      <w:r w:rsidRPr="006423E0">
        <w:rPr>
          <w:rFonts w:ascii="Arial Narrow" w:eastAsia="Arial" w:hAnsi="Arial Narrow" w:cs="Arial"/>
          <w:color w:val="000000"/>
          <w:szCs w:val="24"/>
          <w:lang w:eastAsia="en-US" w:bidi="en-US"/>
        </w:rPr>
        <w:t>imbunatatirea conditiilor de siguranta a traficului rutier;</w:t>
      </w:r>
    </w:p>
    <w:p w14:paraId="553AE7A8" w14:textId="77777777" w:rsidR="006423E0" w:rsidRPr="006423E0" w:rsidRDefault="006423E0" w:rsidP="00766E0D">
      <w:pPr>
        <w:widowControl w:val="0"/>
        <w:numPr>
          <w:ilvl w:val="0"/>
          <w:numId w:val="46"/>
        </w:numPr>
        <w:ind w:left="1134"/>
        <w:jc w:val="both"/>
        <w:rPr>
          <w:rFonts w:ascii="Arial Narrow" w:eastAsia="Arial" w:hAnsi="Arial Narrow" w:cs="Arial"/>
          <w:color w:val="000000"/>
          <w:szCs w:val="24"/>
          <w:lang w:eastAsia="en-US" w:bidi="en-US"/>
        </w:rPr>
      </w:pPr>
      <w:r w:rsidRPr="006423E0">
        <w:rPr>
          <w:rFonts w:ascii="Arial Narrow" w:eastAsia="Arial" w:hAnsi="Arial Narrow" w:cs="Arial"/>
          <w:color w:val="000000"/>
          <w:szCs w:val="24"/>
          <w:lang w:eastAsia="en-US" w:bidi="en-US"/>
        </w:rPr>
        <w:t>reducerea numarului de accidente precum si imbunatatirea confortului in timpul calatoriei;</w:t>
      </w:r>
    </w:p>
    <w:p w14:paraId="0C87E536" w14:textId="689B9B98" w:rsidR="00D008BB" w:rsidRDefault="006423E0" w:rsidP="00F16471">
      <w:pPr>
        <w:widowControl w:val="0"/>
        <w:numPr>
          <w:ilvl w:val="0"/>
          <w:numId w:val="46"/>
        </w:numPr>
        <w:ind w:left="1134"/>
        <w:jc w:val="both"/>
        <w:rPr>
          <w:rFonts w:ascii="Arial Narrow" w:eastAsia="Arial" w:hAnsi="Arial Narrow" w:cs="Arial"/>
          <w:color w:val="000000"/>
          <w:szCs w:val="24"/>
          <w:lang w:eastAsia="en-US" w:bidi="en-US"/>
        </w:rPr>
      </w:pPr>
      <w:r w:rsidRPr="00D008BB">
        <w:rPr>
          <w:rFonts w:ascii="Arial Narrow" w:eastAsia="Arial" w:hAnsi="Arial Narrow" w:cs="Arial"/>
          <w:color w:val="000000"/>
          <w:szCs w:val="24"/>
          <w:lang w:eastAsia="en-US" w:bidi="en-US"/>
        </w:rPr>
        <w:t xml:space="preserve">reducerea emisiilor de poluanti si impactului negativ asupra mediului, prin cresterea fluentei </w:t>
      </w:r>
      <w:r w:rsidRPr="00D008BB">
        <w:rPr>
          <w:rFonts w:ascii="Arial Narrow" w:eastAsia="Arial" w:hAnsi="Arial Narrow" w:cs="Arial"/>
          <w:color w:val="000000"/>
          <w:szCs w:val="24"/>
          <w:lang w:val="tr-TR" w:eastAsia="tr-TR" w:bidi="tr-TR"/>
        </w:rPr>
        <w:t xml:space="preserve">atat </w:t>
      </w:r>
      <w:r w:rsidRPr="00D008BB">
        <w:rPr>
          <w:rFonts w:ascii="Arial Narrow" w:eastAsia="Arial" w:hAnsi="Arial Narrow" w:cs="Arial"/>
          <w:color w:val="000000"/>
          <w:szCs w:val="24"/>
          <w:lang w:eastAsia="en-US" w:bidi="en-US"/>
        </w:rPr>
        <w:t xml:space="preserve">a traficului de tranzit deviat, cat si a traficului ramas in </w:t>
      </w:r>
      <w:r w:rsidRPr="00D008BB">
        <w:rPr>
          <w:rFonts w:ascii="Arial Narrow" w:eastAsia="Arial" w:hAnsi="Arial Narrow" w:cs="Arial"/>
          <w:color w:val="000000"/>
          <w:szCs w:val="24"/>
          <w:lang w:val="tr-TR" w:eastAsia="tr-TR" w:bidi="tr-TR"/>
        </w:rPr>
        <w:t xml:space="preserve">zona urbana, </w:t>
      </w:r>
      <w:r w:rsidRPr="00D008BB">
        <w:rPr>
          <w:rFonts w:ascii="Arial Narrow" w:eastAsia="Arial" w:hAnsi="Arial Narrow" w:cs="Arial"/>
          <w:color w:val="000000"/>
          <w:szCs w:val="24"/>
          <w:lang w:eastAsia="en-US" w:bidi="en-US"/>
        </w:rPr>
        <w:t>de reducere a poluarii sonore in zonele populate.</w:t>
      </w:r>
      <w:bookmarkEnd w:id="35"/>
    </w:p>
    <w:p w14:paraId="34ACFBBF" w14:textId="77777777" w:rsidR="00D008BB" w:rsidRDefault="00D008BB">
      <w:pPr>
        <w:rPr>
          <w:rFonts w:ascii="Arial Narrow" w:eastAsia="Arial" w:hAnsi="Arial Narrow" w:cs="Arial"/>
          <w:color w:val="000000"/>
          <w:szCs w:val="24"/>
          <w:lang w:eastAsia="en-US" w:bidi="en-US"/>
        </w:rPr>
      </w:pPr>
      <w:r>
        <w:rPr>
          <w:rFonts w:ascii="Arial Narrow" w:eastAsia="Arial" w:hAnsi="Arial Narrow" w:cs="Arial"/>
          <w:color w:val="000000"/>
          <w:szCs w:val="24"/>
          <w:lang w:eastAsia="en-US" w:bidi="en-US"/>
        </w:rPr>
        <w:br w:type="page"/>
      </w:r>
    </w:p>
    <w:p w14:paraId="3AEE7216" w14:textId="77777777" w:rsidR="00C40E40" w:rsidRPr="00D008BB" w:rsidRDefault="00C40E40" w:rsidP="00D008BB">
      <w:pPr>
        <w:widowControl w:val="0"/>
        <w:ind w:left="1134"/>
        <w:jc w:val="both"/>
        <w:rPr>
          <w:rFonts w:ascii="Arial Narrow" w:hAnsi="Arial Narrow"/>
          <w:bCs/>
          <w:sz w:val="28"/>
          <w:szCs w:val="28"/>
        </w:rPr>
      </w:pPr>
    </w:p>
    <w:p w14:paraId="0E799C32" w14:textId="77777777" w:rsidR="00765B18" w:rsidRPr="004E1AC9" w:rsidRDefault="00090DA4" w:rsidP="00090DA4">
      <w:pPr>
        <w:pStyle w:val="ListParagraph"/>
        <w:numPr>
          <w:ilvl w:val="0"/>
          <w:numId w:val="1"/>
        </w:numPr>
        <w:shd w:val="clear" w:color="auto" w:fill="FFFFFF"/>
        <w:jc w:val="both"/>
        <w:rPr>
          <w:rFonts w:ascii="Arial Narrow" w:hAnsi="Arial Narrow"/>
          <w:sz w:val="28"/>
          <w:szCs w:val="28"/>
        </w:rPr>
      </w:pPr>
      <w:r w:rsidRPr="004E1AC9">
        <w:rPr>
          <w:rFonts w:ascii="Arial Narrow" w:hAnsi="Arial Narrow"/>
          <w:sz w:val="32"/>
          <w:szCs w:val="32"/>
        </w:rPr>
        <w:t>Identificarea, propunerea şi prezentarea a minimum două scenarii/opţiuni tehnico-economice pentru realizarea obiectivului de investiţii</w:t>
      </w:r>
    </w:p>
    <w:p w14:paraId="6A69E043" w14:textId="77777777" w:rsidR="00090DA4" w:rsidRPr="004E1AC9" w:rsidRDefault="00090DA4" w:rsidP="00090DA4">
      <w:pPr>
        <w:pStyle w:val="ListParagraph"/>
        <w:shd w:val="clear" w:color="auto" w:fill="FFFFFF"/>
        <w:ind w:left="450"/>
        <w:jc w:val="both"/>
        <w:rPr>
          <w:rFonts w:ascii="Arial Narrow" w:hAnsi="Arial Narrow"/>
          <w:sz w:val="28"/>
          <w:szCs w:val="28"/>
        </w:rPr>
      </w:pPr>
    </w:p>
    <w:p w14:paraId="7ACD49B8" w14:textId="77777777" w:rsidR="00E333B6" w:rsidRPr="004E1AC9" w:rsidRDefault="00E333B6" w:rsidP="001056B9">
      <w:pPr>
        <w:shd w:val="clear" w:color="auto" w:fill="FFFFFF"/>
        <w:jc w:val="both"/>
        <w:rPr>
          <w:rFonts w:ascii="Arial Narrow" w:hAnsi="Arial Narrow"/>
          <w:sz w:val="28"/>
          <w:szCs w:val="28"/>
        </w:rPr>
      </w:pPr>
      <w:r w:rsidRPr="004E1AC9">
        <w:rPr>
          <w:rFonts w:ascii="Arial Narrow" w:hAnsi="Arial Narrow"/>
          <w:bCs/>
          <w:sz w:val="28"/>
          <w:szCs w:val="28"/>
        </w:rPr>
        <w:t>3.1.</w:t>
      </w:r>
      <w:r w:rsidRPr="004E1AC9">
        <w:rPr>
          <w:rFonts w:ascii="Arial Narrow" w:hAnsi="Arial Narrow"/>
          <w:sz w:val="28"/>
          <w:szCs w:val="28"/>
        </w:rPr>
        <w:t> Particularităţi ale amplasamentului:</w:t>
      </w:r>
    </w:p>
    <w:p w14:paraId="309220D0" w14:textId="77777777" w:rsidR="00E565CC" w:rsidRPr="004E1AC9" w:rsidRDefault="00E565CC" w:rsidP="001056B9">
      <w:pPr>
        <w:shd w:val="clear" w:color="auto" w:fill="FFFFFF"/>
        <w:jc w:val="both"/>
        <w:rPr>
          <w:rFonts w:ascii="Arial Narrow" w:hAnsi="Arial Narrow"/>
          <w:sz w:val="28"/>
          <w:szCs w:val="28"/>
        </w:rPr>
      </w:pPr>
    </w:p>
    <w:p w14:paraId="7101A6E6" w14:textId="77777777" w:rsidR="00DA0EFA" w:rsidRPr="004E1AC9" w:rsidRDefault="00090DA4" w:rsidP="00475A28">
      <w:pPr>
        <w:pStyle w:val="ListParagraph"/>
        <w:numPr>
          <w:ilvl w:val="0"/>
          <w:numId w:val="12"/>
        </w:numPr>
        <w:shd w:val="clear" w:color="auto" w:fill="FFFFFF"/>
        <w:jc w:val="both"/>
        <w:rPr>
          <w:rFonts w:ascii="Arial Narrow" w:hAnsi="Arial Narrow"/>
          <w:i/>
          <w:sz w:val="28"/>
          <w:szCs w:val="28"/>
        </w:rPr>
      </w:pPr>
      <w:r w:rsidRPr="004E1AC9">
        <w:rPr>
          <w:rFonts w:ascii="Arial Narrow" w:hAnsi="Arial Narrow"/>
          <w:i/>
          <w:sz w:val="28"/>
          <w:szCs w:val="28"/>
        </w:rPr>
        <w:t xml:space="preserve">descrierea amplasamentului </w:t>
      </w:r>
    </w:p>
    <w:p w14:paraId="676CAF80" w14:textId="77777777" w:rsidR="00025C5F" w:rsidRPr="004E1AC9" w:rsidRDefault="00025C5F" w:rsidP="00DA0EFA">
      <w:pPr>
        <w:pStyle w:val="ListParagraph"/>
        <w:shd w:val="clear" w:color="auto" w:fill="FFFFFF"/>
        <w:jc w:val="both"/>
        <w:rPr>
          <w:rFonts w:ascii="Arial Narrow" w:hAnsi="Arial Narrow"/>
          <w:sz w:val="28"/>
          <w:szCs w:val="28"/>
        </w:rPr>
      </w:pPr>
    </w:p>
    <w:p w14:paraId="4F95BBB5" w14:textId="3E6D2366" w:rsidR="00025C5F" w:rsidRPr="004E1AC9" w:rsidRDefault="00025C5F" w:rsidP="00025C5F">
      <w:pPr>
        <w:shd w:val="clear" w:color="auto" w:fill="FFFFFF"/>
        <w:jc w:val="both"/>
        <w:rPr>
          <w:rFonts w:ascii="Arial Narrow" w:hAnsi="Arial Narrow"/>
          <w:szCs w:val="28"/>
        </w:rPr>
      </w:pPr>
      <w:r w:rsidRPr="004E1AC9">
        <w:rPr>
          <w:rFonts w:ascii="Arial Narrow" w:hAnsi="Arial Narrow"/>
          <w:szCs w:val="28"/>
        </w:rPr>
        <w:t xml:space="preserve">Amplasamentul lucrării se află pe teritoriul administrativ al </w:t>
      </w:r>
      <w:r w:rsidR="00B06C54" w:rsidRPr="004E1AC9">
        <w:rPr>
          <w:rFonts w:ascii="Arial Narrow" w:hAnsi="Arial Narrow"/>
          <w:szCs w:val="28"/>
        </w:rPr>
        <w:t xml:space="preserve">Municipiului </w:t>
      </w:r>
      <w:r w:rsidR="0068155B" w:rsidRPr="004E1AC9">
        <w:rPr>
          <w:rFonts w:ascii="Arial Narrow" w:hAnsi="Arial Narrow"/>
          <w:szCs w:val="28"/>
        </w:rPr>
        <w:t>Targu Mures s</w:t>
      </w:r>
      <w:r w:rsidRPr="004E1AC9">
        <w:rPr>
          <w:rFonts w:ascii="Arial Narrow" w:hAnsi="Arial Narrow"/>
          <w:szCs w:val="28"/>
        </w:rPr>
        <w:t xml:space="preserve">e află </w:t>
      </w:r>
      <w:r w:rsidR="002640F5" w:rsidRPr="004E1AC9">
        <w:rPr>
          <w:rFonts w:ascii="Arial Narrow" w:hAnsi="Arial Narrow"/>
          <w:szCs w:val="28"/>
        </w:rPr>
        <w:t>în intravilanul localitătii</w:t>
      </w:r>
    </w:p>
    <w:p w14:paraId="3E4EF269" w14:textId="77777777" w:rsidR="002640F5" w:rsidRPr="004E1AC9" w:rsidRDefault="002640F5" w:rsidP="00AC71CC">
      <w:pPr>
        <w:shd w:val="clear" w:color="auto" w:fill="FFFFFF"/>
        <w:jc w:val="both"/>
        <w:rPr>
          <w:rFonts w:ascii="Arial Narrow" w:hAnsi="Arial Narrow"/>
          <w:szCs w:val="24"/>
          <w:highlight w:val="yellow"/>
        </w:rPr>
      </w:pPr>
    </w:p>
    <w:p w14:paraId="7E7971FB" w14:textId="77777777" w:rsidR="0068155B" w:rsidRPr="004E1AC9" w:rsidRDefault="0068155B" w:rsidP="00AC71CC">
      <w:pPr>
        <w:pStyle w:val="Bodytext1"/>
        <w:ind w:firstLine="180"/>
        <w:rPr>
          <w:rFonts w:ascii="Arial Narrow" w:hAnsi="Arial Narrow"/>
          <w:sz w:val="24"/>
          <w:szCs w:val="24"/>
          <w:lang w:val="ro-RO"/>
        </w:rPr>
      </w:pPr>
      <w:bookmarkStart w:id="36" w:name="_Hlk117164661"/>
      <w:r w:rsidRPr="004E1AC9">
        <w:rPr>
          <w:rFonts w:ascii="Arial Narrow" w:hAnsi="Arial Narrow"/>
          <w:sz w:val="24"/>
          <w:szCs w:val="24"/>
          <w:lang w:val="ro-RO"/>
        </w:rPr>
        <w:t>REGIMUL JURIDIC</w:t>
      </w:r>
    </w:p>
    <w:p w14:paraId="1416B867" w14:textId="44CC17D0" w:rsidR="0068155B" w:rsidRPr="004E1AC9" w:rsidRDefault="0068155B" w:rsidP="00AC71CC">
      <w:pPr>
        <w:pStyle w:val="Bodytext1"/>
        <w:ind w:firstLine="180"/>
        <w:rPr>
          <w:rFonts w:ascii="Arial Narrow" w:hAnsi="Arial Narrow"/>
          <w:sz w:val="24"/>
          <w:szCs w:val="24"/>
          <w:lang w:val="ro-RO"/>
        </w:rPr>
      </w:pPr>
      <w:r w:rsidRPr="004E1AC9">
        <w:rPr>
          <w:rFonts w:ascii="Arial Narrow" w:hAnsi="Arial Narrow"/>
          <w:sz w:val="24"/>
          <w:szCs w:val="24"/>
          <w:lang w:val="ro-RO"/>
        </w:rPr>
        <w:t>Teren situat în intravilanul municipiului Tg. Mureş, parfial extravilan aflat in teritoriul administrativ al mun. Tg. Mureş, proprietate public</w:t>
      </w:r>
      <w:r w:rsidR="00AC71CC" w:rsidRPr="004E1AC9">
        <w:rPr>
          <w:rFonts w:ascii="Arial Narrow" w:hAnsi="Arial Narrow"/>
          <w:sz w:val="24"/>
          <w:szCs w:val="24"/>
          <w:lang w:val="ro-RO"/>
        </w:rPr>
        <w:t>ă</w:t>
      </w:r>
      <w:r w:rsidRPr="004E1AC9">
        <w:rPr>
          <w:rFonts w:ascii="Arial Narrow" w:hAnsi="Arial Narrow"/>
          <w:sz w:val="24"/>
          <w:szCs w:val="24"/>
          <w:lang w:val="ro-RO"/>
        </w:rPr>
        <w:t xml:space="preserve"> şi propriet</w:t>
      </w:r>
      <w:r w:rsidR="00AC71CC" w:rsidRPr="004E1AC9">
        <w:rPr>
          <w:rFonts w:ascii="Arial Narrow" w:hAnsi="Arial Narrow"/>
          <w:sz w:val="24"/>
          <w:szCs w:val="24"/>
          <w:lang w:val="ro-RO"/>
        </w:rPr>
        <w:t>ati</w:t>
      </w:r>
      <w:r w:rsidRPr="004E1AC9">
        <w:rPr>
          <w:rFonts w:ascii="Arial Narrow" w:hAnsi="Arial Narrow"/>
          <w:sz w:val="24"/>
          <w:szCs w:val="24"/>
          <w:lang w:val="ro-RO"/>
        </w:rPr>
        <w:t xml:space="preserve"> private.</w:t>
      </w:r>
    </w:p>
    <w:p w14:paraId="3F5FFD37" w14:textId="4691E493" w:rsidR="00090DA4" w:rsidRPr="004E1AC9" w:rsidRDefault="00090DA4" w:rsidP="00AC71CC">
      <w:pPr>
        <w:shd w:val="clear" w:color="auto" w:fill="FFFFFF"/>
        <w:jc w:val="both"/>
        <w:rPr>
          <w:rFonts w:ascii="Arial Narrow" w:hAnsi="Arial Narrow"/>
          <w:szCs w:val="24"/>
        </w:rPr>
      </w:pPr>
    </w:p>
    <w:p w14:paraId="35885386" w14:textId="77777777" w:rsidR="00AC71CC" w:rsidRPr="004E1AC9" w:rsidRDefault="00AC71CC" w:rsidP="00AC71CC">
      <w:pPr>
        <w:widowControl w:val="0"/>
        <w:shd w:val="clear" w:color="auto" w:fill="FFFFFF"/>
        <w:ind w:firstLine="180"/>
        <w:rPr>
          <w:rFonts w:ascii="Arial Narrow" w:hAnsi="Arial Narrow"/>
          <w:color w:val="000000"/>
          <w:szCs w:val="24"/>
          <w:lang w:eastAsia="hu-HU"/>
        </w:rPr>
      </w:pPr>
      <w:r w:rsidRPr="004E1AC9">
        <w:rPr>
          <w:rFonts w:ascii="Arial Narrow" w:hAnsi="Arial Narrow"/>
          <w:color w:val="000000"/>
          <w:szCs w:val="24"/>
          <w:lang w:eastAsia="hu-HU"/>
        </w:rPr>
        <w:t>REGIMUL ECONOMIC</w:t>
      </w:r>
    </w:p>
    <w:p w14:paraId="4C1BC3A9" w14:textId="77777777" w:rsidR="00AC71CC" w:rsidRPr="004E1AC9" w:rsidRDefault="00AC71CC" w:rsidP="00AC71CC">
      <w:pPr>
        <w:widowControl w:val="0"/>
        <w:shd w:val="clear" w:color="auto" w:fill="FFFFFF"/>
        <w:ind w:left="240"/>
        <w:rPr>
          <w:rFonts w:ascii="Arial Narrow" w:hAnsi="Arial Narrow"/>
          <w:color w:val="000000"/>
          <w:szCs w:val="24"/>
          <w:lang w:eastAsia="hu-HU"/>
        </w:rPr>
      </w:pPr>
      <w:r w:rsidRPr="004E1AC9">
        <w:rPr>
          <w:rFonts w:ascii="Arial Narrow" w:hAnsi="Arial Narrow"/>
          <w:color w:val="000000"/>
          <w:szCs w:val="24"/>
          <w:lang w:eastAsia="hu-HU"/>
        </w:rPr>
        <w:t>Corp de drum reglementatprin HCL nr. 301/06/09/2007 - P. U.Z. - prelungire Calea Sighisoarei - Mureseni, tronson I ", HCL nr. 302/06/09/2007- P.U.Z.-prelungire Calea Sighisoarei - Livezeni, tronson II".</w:t>
      </w:r>
    </w:p>
    <w:p w14:paraId="7387A350" w14:textId="02D827A8" w:rsidR="00AC71CC" w:rsidRPr="004E1AC9" w:rsidRDefault="00AC71CC" w:rsidP="00AC71CC">
      <w:pPr>
        <w:widowControl w:val="0"/>
        <w:shd w:val="clear" w:color="auto" w:fill="FFFFFF"/>
        <w:ind w:left="240"/>
        <w:rPr>
          <w:rFonts w:ascii="Arial Narrow" w:hAnsi="Arial Narrow"/>
          <w:color w:val="000000"/>
          <w:szCs w:val="24"/>
          <w:lang w:eastAsia="hu-HU"/>
        </w:rPr>
      </w:pPr>
      <w:r w:rsidRPr="004E1AC9">
        <w:rPr>
          <w:rFonts w:ascii="Arial Narrow" w:hAnsi="Arial Narrow"/>
          <w:color w:val="000000"/>
          <w:szCs w:val="24"/>
          <w:lang w:eastAsia="hu-HU"/>
        </w:rPr>
        <w:t>Teren intravilan cu diferite categorii de folosința: terenuri agricole, pașuni,fanețe, păduri și zone construite, rezervat pentru realizarea drumului ocolitor nodurilor de circulafie aferente, cu interdicție de construire pe culoarul aferent drumului ocolitor, nodurilor de circulate și in zonele de protecfie față de infrastructura edilitara, respectiv cu interdicție temporara de construire în zona rezervata largirii Căii Sighișoarei la 4 benzi de circulafie.</w:t>
      </w:r>
    </w:p>
    <w:p w14:paraId="41863D04" w14:textId="77777777" w:rsidR="00AC71CC" w:rsidRPr="004E1AC9" w:rsidRDefault="00AC71CC" w:rsidP="00AC71CC">
      <w:pPr>
        <w:widowControl w:val="0"/>
        <w:shd w:val="clear" w:color="auto" w:fill="FFFFFF"/>
        <w:rPr>
          <w:rFonts w:ascii="Arial Narrow" w:hAnsi="Arial Narrow"/>
          <w:vanish/>
          <w:color w:val="000000"/>
          <w:szCs w:val="24"/>
          <w:lang w:eastAsia="hu-HU"/>
        </w:rPr>
      </w:pPr>
    </w:p>
    <w:p w14:paraId="6929D7FA" w14:textId="154CE1FC" w:rsidR="00AC71CC" w:rsidRPr="004E1AC9" w:rsidRDefault="00AC71CC" w:rsidP="00AC71CC">
      <w:pPr>
        <w:widowControl w:val="0"/>
        <w:shd w:val="clear" w:color="auto" w:fill="FFFFFF"/>
        <w:ind w:firstLine="240"/>
        <w:rPr>
          <w:rFonts w:ascii="Arial Narrow" w:hAnsi="Arial Narrow"/>
          <w:color w:val="000000"/>
          <w:szCs w:val="24"/>
          <w:lang w:eastAsia="hu-HU"/>
        </w:rPr>
      </w:pPr>
      <w:r w:rsidRPr="004E1AC9">
        <w:rPr>
          <w:rFonts w:ascii="Arial Narrow" w:hAnsi="Arial Narrow"/>
          <w:color w:val="000000"/>
          <w:szCs w:val="24"/>
          <w:lang w:eastAsia="hu-HU"/>
        </w:rPr>
        <w:t>REGIMUL TEHNIC</w:t>
      </w:r>
    </w:p>
    <w:p w14:paraId="054F81D8" w14:textId="3097219E" w:rsidR="00AC71CC" w:rsidRPr="004E1AC9" w:rsidRDefault="00AC71CC" w:rsidP="00AC71CC">
      <w:pPr>
        <w:widowControl w:val="0"/>
        <w:shd w:val="clear" w:color="auto" w:fill="FFFFFF"/>
        <w:ind w:firstLine="240"/>
        <w:rPr>
          <w:rFonts w:ascii="Arial Narrow" w:hAnsi="Arial Narrow"/>
          <w:color w:val="000000"/>
          <w:szCs w:val="24"/>
          <w:lang w:eastAsia="hu-HU"/>
        </w:rPr>
      </w:pPr>
      <w:r w:rsidRPr="004E1AC9">
        <w:rPr>
          <w:rFonts w:ascii="Arial Narrow" w:hAnsi="Arial Narrow"/>
          <w:color w:val="000000"/>
          <w:szCs w:val="24"/>
          <w:lang w:eastAsia="hu-HU"/>
        </w:rPr>
        <w:t>Utilizări admise:- drum ocolitor de interes local cu 2x2 benzi de circulafie cu lâțimea platformei de 23,9ml- lucrâri</w:t>
      </w:r>
      <w:r w:rsidR="00B12284" w:rsidRPr="004E1AC9">
        <w:rPr>
          <w:rFonts w:ascii="Arial Narrow" w:hAnsi="Arial Narrow"/>
          <w:color w:val="000000"/>
          <w:szCs w:val="24"/>
          <w:lang w:eastAsia="hu-HU"/>
        </w:rPr>
        <w:t xml:space="preserve"> </w:t>
      </w:r>
      <w:r w:rsidRPr="004E1AC9">
        <w:rPr>
          <w:rFonts w:ascii="Arial Narrow" w:hAnsi="Arial Narrow"/>
          <w:color w:val="000000"/>
          <w:szCs w:val="24"/>
          <w:lang w:eastAsia="hu-HU"/>
        </w:rPr>
        <w:t>de art</w:t>
      </w:r>
      <w:r w:rsidR="00B12284" w:rsidRPr="004E1AC9">
        <w:rPr>
          <w:rFonts w:ascii="Arial Narrow" w:hAnsi="Arial Narrow"/>
          <w:color w:val="000000"/>
          <w:szCs w:val="24"/>
          <w:lang w:eastAsia="hu-HU"/>
        </w:rPr>
        <w:t>ă</w:t>
      </w:r>
      <w:r w:rsidRPr="004E1AC9">
        <w:rPr>
          <w:rFonts w:ascii="Arial Narrow" w:hAnsi="Arial Narrow"/>
          <w:color w:val="000000"/>
          <w:szCs w:val="24"/>
          <w:lang w:eastAsia="hu-HU"/>
        </w:rPr>
        <w:t>: poduri, pode</w:t>
      </w:r>
      <w:r w:rsidR="00B12284" w:rsidRPr="004E1AC9">
        <w:rPr>
          <w:rFonts w:ascii="Arial Narrow" w:hAnsi="Arial Narrow"/>
          <w:color w:val="000000"/>
          <w:szCs w:val="24"/>
          <w:lang w:eastAsia="hu-HU"/>
        </w:rPr>
        <w:t>ț</w:t>
      </w:r>
      <w:r w:rsidRPr="004E1AC9">
        <w:rPr>
          <w:rFonts w:ascii="Arial Narrow" w:hAnsi="Arial Narrow"/>
          <w:color w:val="000000"/>
          <w:szCs w:val="24"/>
          <w:lang w:eastAsia="hu-HU"/>
        </w:rPr>
        <w:t>e, pasaje, viaducte, ziduri de sprijin- trotuare - devieri şi protej</w:t>
      </w:r>
      <w:r w:rsidR="00B12284" w:rsidRPr="004E1AC9">
        <w:rPr>
          <w:rFonts w:ascii="Arial Narrow" w:hAnsi="Arial Narrow"/>
          <w:color w:val="000000"/>
          <w:szCs w:val="24"/>
          <w:lang w:eastAsia="hu-HU"/>
        </w:rPr>
        <w:t>ă</w:t>
      </w:r>
      <w:r w:rsidRPr="004E1AC9">
        <w:rPr>
          <w:rFonts w:ascii="Arial Narrow" w:hAnsi="Arial Narrow"/>
          <w:color w:val="000000"/>
          <w:szCs w:val="24"/>
          <w:lang w:eastAsia="hu-HU"/>
        </w:rPr>
        <w:t>ri de re</w:t>
      </w:r>
      <w:r w:rsidR="00B12284" w:rsidRPr="004E1AC9">
        <w:rPr>
          <w:rFonts w:ascii="Arial Narrow" w:hAnsi="Arial Narrow"/>
          <w:color w:val="000000"/>
          <w:szCs w:val="24"/>
          <w:lang w:eastAsia="hu-HU"/>
        </w:rPr>
        <w:t>ț</w:t>
      </w:r>
      <w:r w:rsidRPr="004E1AC9">
        <w:rPr>
          <w:rFonts w:ascii="Arial Narrow" w:hAnsi="Arial Narrow"/>
          <w:color w:val="000000"/>
          <w:szCs w:val="24"/>
          <w:lang w:eastAsia="hu-HU"/>
        </w:rPr>
        <w:t>ele de utilit</w:t>
      </w:r>
      <w:r w:rsidR="00B12284" w:rsidRPr="004E1AC9">
        <w:rPr>
          <w:rFonts w:ascii="Arial Narrow" w:hAnsi="Arial Narrow"/>
          <w:color w:val="000000"/>
          <w:szCs w:val="24"/>
          <w:lang w:eastAsia="hu-HU"/>
        </w:rPr>
        <w:t>ăț</w:t>
      </w:r>
      <w:r w:rsidRPr="004E1AC9">
        <w:rPr>
          <w:rFonts w:ascii="Arial Narrow" w:hAnsi="Arial Narrow"/>
          <w:color w:val="000000"/>
          <w:szCs w:val="24"/>
          <w:lang w:eastAsia="hu-HU"/>
        </w:rPr>
        <w:t>i: electrice LEA HOkv şi 20 kv, refele de TRANSGAZ şi ROMGAZ</w:t>
      </w:r>
    </w:p>
    <w:bookmarkEnd w:id="36"/>
    <w:p w14:paraId="2190AEE2" w14:textId="77777777" w:rsidR="00AC71CC" w:rsidRPr="004E1AC9" w:rsidRDefault="00AC71CC" w:rsidP="00AC71CC">
      <w:pPr>
        <w:shd w:val="clear" w:color="auto" w:fill="FFFFFF"/>
        <w:jc w:val="both"/>
        <w:rPr>
          <w:rFonts w:ascii="Arial Narrow" w:hAnsi="Arial Narrow"/>
          <w:szCs w:val="24"/>
        </w:rPr>
      </w:pPr>
    </w:p>
    <w:p w14:paraId="6081F701" w14:textId="77777777" w:rsidR="00A51C6C" w:rsidRPr="004E1AC9" w:rsidRDefault="00090DA4" w:rsidP="00475A28">
      <w:pPr>
        <w:pStyle w:val="ListParagraph"/>
        <w:numPr>
          <w:ilvl w:val="0"/>
          <w:numId w:val="12"/>
        </w:numPr>
        <w:shd w:val="clear" w:color="auto" w:fill="FFFFFF"/>
        <w:jc w:val="both"/>
        <w:rPr>
          <w:rFonts w:ascii="Arial Narrow" w:hAnsi="Arial Narrow"/>
          <w:szCs w:val="24"/>
        </w:rPr>
      </w:pPr>
      <w:r w:rsidRPr="004E1AC9">
        <w:rPr>
          <w:rFonts w:ascii="Arial Narrow" w:hAnsi="Arial Narrow"/>
          <w:szCs w:val="24"/>
        </w:rPr>
        <w:t>relaţii cu zone învecinate, accesuri existente şi/sau căi de acces posibile;</w:t>
      </w:r>
      <w:r w:rsidR="00DA0EFA" w:rsidRPr="004E1AC9">
        <w:rPr>
          <w:rFonts w:ascii="Arial Narrow" w:hAnsi="Arial Narrow"/>
          <w:szCs w:val="24"/>
        </w:rPr>
        <w:t xml:space="preserve"> </w:t>
      </w:r>
    </w:p>
    <w:p w14:paraId="6DE02ACD" w14:textId="77777777" w:rsidR="005D105D" w:rsidRDefault="00810F2B" w:rsidP="00AC71CC">
      <w:pPr>
        <w:pStyle w:val="ListParagraph"/>
        <w:shd w:val="clear" w:color="auto" w:fill="FFFFFF"/>
        <w:jc w:val="both"/>
        <w:rPr>
          <w:rFonts w:ascii="Arial Narrow" w:hAnsi="Arial Narrow"/>
          <w:szCs w:val="24"/>
        </w:rPr>
      </w:pPr>
      <w:bookmarkStart w:id="37" w:name="_Hlk117166618"/>
      <w:r w:rsidRPr="004E1AC9">
        <w:rPr>
          <w:rFonts w:ascii="Arial Narrow" w:hAnsi="Arial Narrow"/>
          <w:szCs w:val="24"/>
        </w:rPr>
        <w:t>In prezent amplasamentul este</w:t>
      </w:r>
      <w:r w:rsidR="00455584" w:rsidRPr="004E1AC9">
        <w:rPr>
          <w:rFonts w:ascii="Arial Narrow" w:hAnsi="Arial Narrow"/>
          <w:szCs w:val="24"/>
        </w:rPr>
        <w:t xml:space="preserve"> liber de constructii la Est de acesta se regăsește </w:t>
      </w:r>
      <w:r w:rsidR="005D105D">
        <w:rPr>
          <w:rFonts w:ascii="Arial Narrow" w:hAnsi="Arial Narrow"/>
          <w:szCs w:val="24"/>
        </w:rPr>
        <w:t>DN13 punctul de intersectie propus al Ocolitoarei Corunca Ernei</w:t>
      </w:r>
    </w:p>
    <w:p w14:paraId="4B0DCF99" w14:textId="6AF5FFD6" w:rsidR="00455584" w:rsidRPr="004E1AC9" w:rsidRDefault="00455584" w:rsidP="00AC71CC">
      <w:pPr>
        <w:pStyle w:val="ListParagraph"/>
        <w:shd w:val="clear" w:color="auto" w:fill="FFFFFF"/>
        <w:jc w:val="both"/>
        <w:rPr>
          <w:rFonts w:ascii="Arial Narrow" w:hAnsi="Arial Narrow"/>
          <w:szCs w:val="24"/>
        </w:rPr>
      </w:pPr>
      <w:r w:rsidRPr="004E1AC9">
        <w:rPr>
          <w:rFonts w:ascii="Arial Narrow" w:hAnsi="Arial Narrow"/>
          <w:szCs w:val="24"/>
        </w:rPr>
        <w:t xml:space="preserve"> la Partea Vestică accesul se va realiza </w:t>
      </w:r>
      <w:r w:rsidR="00731108">
        <w:rPr>
          <w:rFonts w:ascii="Arial Narrow" w:hAnsi="Arial Narrow"/>
          <w:szCs w:val="24"/>
        </w:rPr>
        <w:t xml:space="preserve">de </w:t>
      </w:r>
      <w:r w:rsidRPr="004E1AC9">
        <w:rPr>
          <w:rFonts w:ascii="Arial Narrow" w:hAnsi="Arial Narrow"/>
          <w:szCs w:val="24"/>
        </w:rPr>
        <w:t xml:space="preserve">pe str. </w:t>
      </w:r>
      <w:r w:rsidR="00731108">
        <w:rPr>
          <w:rFonts w:ascii="Arial Narrow" w:hAnsi="Arial Narrow"/>
          <w:szCs w:val="24"/>
        </w:rPr>
        <w:t>Sighisoarei</w:t>
      </w:r>
      <w:r w:rsidRPr="004E1AC9">
        <w:rPr>
          <w:rFonts w:ascii="Arial Narrow" w:hAnsi="Arial Narrow"/>
          <w:szCs w:val="24"/>
        </w:rPr>
        <w:t>.</w:t>
      </w:r>
    </w:p>
    <w:p w14:paraId="6A000A36" w14:textId="774FAECF" w:rsidR="00455584" w:rsidRPr="004E1AC9" w:rsidRDefault="00455584" w:rsidP="00AC71CC">
      <w:pPr>
        <w:pStyle w:val="ListParagraph"/>
        <w:shd w:val="clear" w:color="auto" w:fill="FFFFFF"/>
        <w:jc w:val="both"/>
        <w:rPr>
          <w:rFonts w:ascii="Arial Narrow" w:hAnsi="Arial Narrow"/>
          <w:szCs w:val="24"/>
        </w:rPr>
      </w:pPr>
      <w:r w:rsidRPr="004E1AC9">
        <w:rPr>
          <w:rFonts w:ascii="Arial Narrow" w:hAnsi="Arial Narrow"/>
          <w:szCs w:val="24"/>
        </w:rPr>
        <w:t xml:space="preserve">La </w:t>
      </w:r>
      <w:r w:rsidR="00731108">
        <w:rPr>
          <w:rFonts w:ascii="Arial Narrow" w:hAnsi="Arial Narrow"/>
          <w:szCs w:val="24"/>
        </w:rPr>
        <w:t>Sud</w:t>
      </w:r>
      <w:r w:rsidRPr="004E1AC9">
        <w:rPr>
          <w:rFonts w:ascii="Arial Narrow" w:hAnsi="Arial Narrow"/>
          <w:szCs w:val="24"/>
        </w:rPr>
        <w:t xml:space="preserve"> de acesta se regăseste accesul spre </w:t>
      </w:r>
      <w:r w:rsidR="00731108">
        <w:rPr>
          <w:rFonts w:ascii="Arial Narrow" w:hAnsi="Arial Narrow"/>
          <w:szCs w:val="24"/>
        </w:rPr>
        <w:t>Sonde</w:t>
      </w:r>
      <w:r w:rsidRPr="004E1AC9">
        <w:rPr>
          <w:rFonts w:ascii="Arial Narrow" w:hAnsi="Arial Narrow"/>
          <w:szCs w:val="24"/>
        </w:rPr>
        <w:t>.</w:t>
      </w:r>
    </w:p>
    <w:bookmarkEnd w:id="37"/>
    <w:p w14:paraId="4ABD9E0E" w14:textId="56DE7506" w:rsidR="00455584" w:rsidRPr="004E1AC9" w:rsidRDefault="00455584" w:rsidP="00AC71CC">
      <w:pPr>
        <w:pStyle w:val="ListParagraph"/>
        <w:shd w:val="clear" w:color="auto" w:fill="FFFFFF"/>
        <w:jc w:val="both"/>
        <w:rPr>
          <w:rFonts w:ascii="Arial Narrow" w:hAnsi="Arial Narrow"/>
          <w:szCs w:val="24"/>
        </w:rPr>
      </w:pPr>
    </w:p>
    <w:p w14:paraId="1E64454B" w14:textId="77777777" w:rsidR="00090DA4" w:rsidRPr="004E1AC9" w:rsidRDefault="00090DA4" w:rsidP="00475A28">
      <w:pPr>
        <w:pStyle w:val="ListParagraph"/>
        <w:numPr>
          <w:ilvl w:val="0"/>
          <w:numId w:val="12"/>
        </w:numPr>
        <w:shd w:val="clear" w:color="auto" w:fill="FFFFFF"/>
        <w:jc w:val="both"/>
        <w:rPr>
          <w:rFonts w:ascii="Arial Narrow" w:hAnsi="Arial Narrow"/>
          <w:szCs w:val="24"/>
        </w:rPr>
      </w:pPr>
      <w:r w:rsidRPr="004E1AC9">
        <w:rPr>
          <w:rFonts w:ascii="Arial Narrow" w:hAnsi="Arial Narrow"/>
          <w:szCs w:val="24"/>
        </w:rPr>
        <w:t>orientări propuse faţă de punctele cardinale şi faţă de punctele de interes naturale sau construite;</w:t>
      </w:r>
    </w:p>
    <w:p w14:paraId="0C18D373" w14:textId="35CA347A" w:rsidR="00455584" w:rsidRPr="004E1AC9" w:rsidRDefault="00455584" w:rsidP="00AC71CC">
      <w:pPr>
        <w:pStyle w:val="ListParagraph"/>
        <w:shd w:val="clear" w:color="auto" w:fill="FFFFFF"/>
        <w:jc w:val="both"/>
        <w:rPr>
          <w:rFonts w:ascii="Arial Narrow" w:hAnsi="Arial Narrow"/>
          <w:szCs w:val="24"/>
        </w:rPr>
      </w:pPr>
      <w:bookmarkStart w:id="38" w:name="_Hlk506808210"/>
      <w:r w:rsidRPr="004E1AC9">
        <w:rPr>
          <w:rFonts w:ascii="Arial Narrow" w:hAnsi="Arial Narrow"/>
          <w:szCs w:val="24"/>
        </w:rPr>
        <w:t xml:space="preserve">Nord Est </w:t>
      </w:r>
      <w:r w:rsidR="00731108">
        <w:rPr>
          <w:rFonts w:ascii="Arial Narrow" w:hAnsi="Arial Narrow"/>
          <w:szCs w:val="24"/>
        </w:rPr>
        <w:t>Bdl 1 Decembrie 1918 ( DN 13)</w:t>
      </w:r>
    </w:p>
    <w:p w14:paraId="6AB64927" w14:textId="2DBCD454" w:rsidR="00455584" w:rsidRPr="004E1AC9" w:rsidRDefault="00731108" w:rsidP="00AC71CC">
      <w:pPr>
        <w:pStyle w:val="ListParagraph"/>
        <w:shd w:val="clear" w:color="auto" w:fill="FFFFFF"/>
        <w:jc w:val="both"/>
        <w:rPr>
          <w:rFonts w:ascii="Arial Narrow" w:hAnsi="Arial Narrow"/>
          <w:szCs w:val="24"/>
        </w:rPr>
      </w:pPr>
      <w:r>
        <w:rPr>
          <w:rFonts w:ascii="Arial Narrow" w:hAnsi="Arial Narrow"/>
          <w:szCs w:val="24"/>
        </w:rPr>
        <w:t>Sud strada spre sonde si liziera padure</w:t>
      </w:r>
    </w:p>
    <w:p w14:paraId="2D072C02" w14:textId="282E7F40" w:rsidR="00455584" w:rsidRPr="004E1AC9" w:rsidRDefault="00455584" w:rsidP="00AC71CC">
      <w:pPr>
        <w:pStyle w:val="ListParagraph"/>
        <w:shd w:val="clear" w:color="auto" w:fill="FFFFFF"/>
        <w:jc w:val="both"/>
        <w:rPr>
          <w:rFonts w:ascii="Arial Narrow" w:hAnsi="Arial Narrow"/>
          <w:szCs w:val="24"/>
        </w:rPr>
      </w:pPr>
      <w:r w:rsidRPr="004E1AC9">
        <w:rPr>
          <w:rFonts w:ascii="Arial Narrow" w:hAnsi="Arial Narrow"/>
          <w:szCs w:val="24"/>
        </w:rPr>
        <w:t xml:space="preserve">Vest </w:t>
      </w:r>
      <w:r w:rsidR="00731108">
        <w:rPr>
          <w:rFonts w:ascii="Arial Narrow" w:hAnsi="Arial Narrow"/>
          <w:szCs w:val="24"/>
        </w:rPr>
        <w:t>str. Sighisoarei</w:t>
      </w:r>
    </w:p>
    <w:bookmarkEnd w:id="38"/>
    <w:p w14:paraId="5F458674" w14:textId="77777777" w:rsidR="00090DA4" w:rsidRPr="004E1AC9" w:rsidRDefault="00090DA4" w:rsidP="00AC71CC">
      <w:pPr>
        <w:shd w:val="clear" w:color="auto" w:fill="FFFFFF"/>
        <w:jc w:val="both"/>
        <w:rPr>
          <w:rFonts w:ascii="Arial Narrow" w:hAnsi="Arial Narrow"/>
          <w:szCs w:val="24"/>
        </w:rPr>
      </w:pPr>
    </w:p>
    <w:p w14:paraId="094408EE" w14:textId="77777777" w:rsidR="00090DA4" w:rsidRPr="004E1AC9" w:rsidRDefault="00090DA4" w:rsidP="00475A28">
      <w:pPr>
        <w:pStyle w:val="ListParagraph"/>
        <w:numPr>
          <w:ilvl w:val="0"/>
          <w:numId w:val="12"/>
        </w:numPr>
        <w:shd w:val="clear" w:color="auto" w:fill="FFFFFF"/>
        <w:jc w:val="both"/>
        <w:rPr>
          <w:rFonts w:ascii="Arial Narrow" w:hAnsi="Arial Narrow"/>
          <w:szCs w:val="24"/>
        </w:rPr>
      </w:pPr>
      <w:r w:rsidRPr="004E1AC9">
        <w:rPr>
          <w:rFonts w:ascii="Arial Narrow" w:hAnsi="Arial Narrow"/>
          <w:szCs w:val="24"/>
        </w:rPr>
        <w:t>surse de poluare existente în zonă;</w:t>
      </w:r>
      <w:r w:rsidR="00DA0EFA" w:rsidRPr="004E1AC9">
        <w:rPr>
          <w:rFonts w:ascii="Arial Narrow" w:hAnsi="Arial Narrow"/>
          <w:szCs w:val="24"/>
        </w:rPr>
        <w:t xml:space="preserve"> - nu sunt</w:t>
      </w:r>
    </w:p>
    <w:p w14:paraId="20C366CB" w14:textId="11B6D1B3" w:rsidR="005D105D" w:rsidRDefault="005D105D">
      <w:pPr>
        <w:rPr>
          <w:rFonts w:ascii="Arial Narrow" w:hAnsi="Arial Narrow"/>
          <w:i/>
          <w:sz w:val="28"/>
          <w:szCs w:val="28"/>
        </w:rPr>
      </w:pPr>
      <w:r>
        <w:rPr>
          <w:rFonts w:ascii="Arial Narrow" w:hAnsi="Arial Narrow"/>
          <w:i/>
          <w:sz w:val="28"/>
          <w:szCs w:val="28"/>
        </w:rPr>
        <w:br w:type="page"/>
      </w:r>
    </w:p>
    <w:p w14:paraId="2D978350" w14:textId="77777777" w:rsidR="00090DA4" w:rsidRPr="004E1AC9" w:rsidRDefault="00090DA4" w:rsidP="00090DA4">
      <w:pPr>
        <w:shd w:val="clear" w:color="auto" w:fill="FFFFFF"/>
        <w:jc w:val="both"/>
        <w:rPr>
          <w:rFonts w:ascii="Arial Narrow" w:hAnsi="Arial Narrow"/>
          <w:i/>
          <w:sz w:val="28"/>
          <w:szCs w:val="28"/>
        </w:rPr>
      </w:pPr>
    </w:p>
    <w:p w14:paraId="034B4940" w14:textId="77777777" w:rsidR="00090DA4" w:rsidRPr="004E1AC9" w:rsidRDefault="00090DA4" w:rsidP="00475A28">
      <w:pPr>
        <w:pStyle w:val="ListParagraph"/>
        <w:numPr>
          <w:ilvl w:val="0"/>
          <w:numId w:val="12"/>
        </w:numPr>
        <w:shd w:val="clear" w:color="auto" w:fill="FFFFFF"/>
        <w:jc w:val="both"/>
        <w:rPr>
          <w:rFonts w:ascii="Arial Narrow" w:hAnsi="Arial Narrow"/>
          <w:i/>
          <w:sz w:val="28"/>
          <w:szCs w:val="28"/>
        </w:rPr>
      </w:pPr>
      <w:r w:rsidRPr="004E1AC9">
        <w:rPr>
          <w:rFonts w:ascii="Arial Narrow" w:hAnsi="Arial Narrow"/>
          <w:i/>
          <w:sz w:val="28"/>
          <w:szCs w:val="28"/>
        </w:rPr>
        <w:t>date climatice şi particularităţi de relief;</w:t>
      </w:r>
      <w:r w:rsidR="00DA0EFA" w:rsidRPr="004E1AC9">
        <w:rPr>
          <w:rFonts w:ascii="Arial Narrow" w:hAnsi="Arial Narrow"/>
          <w:i/>
          <w:sz w:val="28"/>
          <w:szCs w:val="28"/>
        </w:rPr>
        <w:t xml:space="preserve"> - </w:t>
      </w:r>
    </w:p>
    <w:p w14:paraId="1F496257" w14:textId="77777777" w:rsidR="00CC091A" w:rsidRPr="004E1AC9" w:rsidRDefault="00CC091A" w:rsidP="00F653CC">
      <w:pPr>
        <w:pStyle w:val="BodyText"/>
        <w:spacing w:before="1"/>
        <w:ind w:left="926"/>
        <w:jc w:val="both"/>
        <w:rPr>
          <w:rFonts w:ascii="Arial Narrow" w:hAnsi="Arial Narrow" w:cs="Arial"/>
        </w:rPr>
      </w:pPr>
    </w:p>
    <w:p w14:paraId="6D85BB13" w14:textId="15E49FB0" w:rsidR="00F653CC" w:rsidRPr="004E1AC9" w:rsidRDefault="00F653CC" w:rsidP="00845F17">
      <w:pPr>
        <w:widowControl w:val="0"/>
        <w:autoSpaceDE w:val="0"/>
        <w:autoSpaceDN w:val="0"/>
        <w:ind w:left="206" w:right="256" w:firstLine="720"/>
        <w:jc w:val="both"/>
        <w:rPr>
          <w:rFonts w:ascii="Arial Narrow" w:hAnsi="Arial Narrow" w:cs="Arial"/>
          <w:spacing w:val="-3"/>
          <w:szCs w:val="24"/>
          <w:lang w:eastAsia="hu-HU"/>
        </w:rPr>
      </w:pPr>
      <w:bookmarkStart w:id="39" w:name="_Hlk117166698"/>
      <w:r w:rsidRPr="004E1AC9">
        <w:rPr>
          <w:rFonts w:ascii="Arial Narrow" w:hAnsi="Arial Narrow" w:cs="Arial"/>
          <w:spacing w:val="-3"/>
          <w:szCs w:val="24"/>
          <w:lang w:eastAsia="hu-HU"/>
        </w:rPr>
        <w:t>Amplasamentul</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se</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situează</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în</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extremitatea</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sud</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vestică</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12"/>
          <w:szCs w:val="24"/>
          <w:lang w:eastAsia="hu-HU"/>
        </w:rPr>
        <w:t xml:space="preserve"> </w:t>
      </w:r>
      <w:r w:rsidRPr="004E1AC9">
        <w:rPr>
          <w:rFonts w:ascii="Arial Narrow" w:hAnsi="Arial Narrow" w:cs="Arial"/>
          <w:spacing w:val="-4"/>
          <w:szCs w:val="24"/>
          <w:lang w:eastAsia="hu-HU"/>
        </w:rPr>
        <w:t>municipiului,</w:t>
      </w:r>
      <w:r w:rsidRPr="004E1AC9">
        <w:rPr>
          <w:rFonts w:ascii="Arial Narrow" w:hAnsi="Arial Narrow" w:cs="Arial"/>
          <w:spacing w:val="-9"/>
          <w:szCs w:val="24"/>
          <w:lang w:eastAsia="hu-HU"/>
        </w:rPr>
        <w:t xml:space="preserve"> </w:t>
      </w:r>
      <w:r w:rsidRPr="004E1AC9">
        <w:rPr>
          <w:rFonts w:ascii="Arial Narrow" w:hAnsi="Arial Narrow" w:cs="Arial"/>
          <w:spacing w:val="-3"/>
          <w:szCs w:val="24"/>
          <w:lang w:eastAsia="hu-HU"/>
        </w:rPr>
        <w:t>se</w:t>
      </w:r>
      <w:r w:rsidRPr="004E1AC9">
        <w:rPr>
          <w:rFonts w:ascii="Arial Narrow" w:hAnsi="Arial Narrow" w:cs="Arial"/>
          <w:spacing w:val="-10"/>
          <w:szCs w:val="24"/>
          <w:lang w:eastAsia="hu-HU"/>
        </w:rPr>
        <w:t xml:space="preserve"> </w:t>
      </w:r>
      <w:r w:rsidRPr="004E1AC9">
        <w:rPr>
          <w:rFonts w:ascii="Arial Narrow" w:hAnsi="Arial Narrow" w:cs="Arial"/>
          <w:spacing w:val="-4"/>
          <w:szCs w:val="24"/>
          <w:lang w:eastAsia="hu-HU"/>
        </w:rPr>
        <w:t>situează</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în</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podişul</w:t>
      </w:r>
      <w:r w:rsidRPr="004E1AC9">
        <w:rPr>
          <w:rFonts w:ascii="Arial Narrow" w:hAnsi="Arial Narrow" w:cs="Arial"/>
          <w:spacing w:val="-13"/>
          <w:szCs w:val="24"/>
          <w:lang w:eastAsia="hu-HU"/>
        </w:rPr>
        <w:t xml:space="preserve"> </w:t>
      </w:r>
      <w:r w:rsidRPr="004E1AC9">
        <w:rPr>
          <w:rFonts w:ascii="Arial Narrow" w:hAnsi="Arial Narrow" w:cs="Arial"/>
          <w:szCs w:val="24"/>
          <w:lang w:eastAsia="hu-HU"/>
        </w:rPr>
        <w:t xml:space="preserve">Tg. </w:t>
      </w:r>
      <w:r w:rsidRPr="004E1AC9">
        <w:rPr>
          <w:rFonts w:ascii="Arial Narrow" w:hAnsi="Arial Narrow" w:cs="Arial"/>
          <w:spacing w:val="-3"/>
          <w:szCs w:val="24"/>
          <w:lang w:eastAsia="hu-HU"/>
        </w:rPr>
        <w:t xml:space="preserve">Mureş, care face parte </w:t>
      </w:r>
      <w:r w:rsidRPr="004E1AC9">
        <w:rPr>
          <w:rFonts w:ascii="Arial Narrow" w:hAnsi="Arial Narrow" w:cs="Arial"/>
          <w:szCs w:val="24"/>
          <w:lang w:eastAsia="hu-HU"/>
        </w:rPr>
        <w:t xml:space="preserve">din </w:t>
      </w:r>
      <w:r w:rsidRPr="004E1AC9">
        <w:rPr>
          <w:rFonts w:ascii="Arial Narrow" w:hAnsi="Arial Narrow" w:cs="Arial"/>
          <w:spacing w:val="-3"/>
          <w:szCs w:val="24"/>
          <w:lang w:eastAsia="hu-HU"/>
        </w:rPr>
        <w:t xml:space="preserve">Podişul Târnavelor </w:t>
      </w:r>
      <w:r w:rsidRPr="004E1AC9">
        <w:rPr>
          <w:rFonts w:ascii="Arial Narrow" w:hAnsi="Arial Narrow" w:cs="Arial"/>
          <w:szCs w:val="24"/>
          <w:lang w:eastAsia="hu-HU"/>
        </w:rPr>
        <w:t xml:space="preserve">şi </w:t>
      </w:r>
      <w:r w:rsidRPr="004E1AC9">
        <w:rPr>
          <w:rFonts w:ascii="Arial Narrow" w:hAnsi="Arial Narrow" w:cs="Arial"/>
          <w:spacing w:val="-3"/>
          <w:szCs w:val="24"/>
          <w:lang w:eastAsia="hu-HU"/>
        </w:rPr>
        <w:t xml:space="preserve">care se </w:t>
      </w:r>
      <w:r w:rsidRPr="004E1AC9">
        <w:rPr>
          <w:rFonts w:ascii="Arial Narrow" w:hAnsi="Arial Narrow" w:cs="Arial"/>
          <w:spacing w:val="-4"/>
          <w:szCs w:val="24"/>
          <w:lang w:eastAsia="hu-HU"/>
        </w:rPr>
        <w:t xml:space="preserve">caracterizează </w:t>
      </w:r>
      <w:r w:rsidRPr="004E1AC9">
        <w:rPr>
          <w:rFonts w:ascii="Arial Narrow" w:hAnsi="Arial Narrow" w:cs="Arial"/>
          <w:spacing w:val="-3"/>
          <w:szCs w:val="24"/>
          <w:lang w:eastAsia="hu-HU"/>
        </w:rPr>
        <w:t xml:space="preserve">prin </w:t>
      </w:r>
      <w:r w:rsidRPr="004E1AC9">
        <w:rPr>
          <w:rFonts w:ascii="Arial Narrow" w:hAnsi="Arial Narrow" w:cs="Arial"/>
          <w:spacing w:val="-4"/>
          <w:szCs w:val="24"/>
          <w:lang w:eastAsia="hu-HU"/>
        </w:rPr>
        <w:t xml:space="preserve">interfluvii </w:t>
      </w:r>
      <w:r w:rsidRPr="004E1AC9">
        <w:rPr>
          <w:rFonts w:ascii="Arial Narrow" w:hAnsi="Arial Narrow" w:cs="Arial"/>
          <w:spacing w:val="-3"/>
          <w:szCs w:val="24"/>
          <w:lang w:eastAsia="hu-HU"/>
        </w:rPr>
        <w:t xml:space="preserve">netede, </w:t>
      </w:r>
      <w:r w:rsidRPr="004E1AC9">
        <w:rPr>
          <w:rFonts w:ascii="Arial Narrow" w:hAnsi="Arial Narrow" w:cs="Arial"/>
          <w:spacing w:val="-4"/>
          <w:szCs w:val="24"/>
          <w:lang w:eastAsia="hu-HU"/>
        </w:rPr>
        <w:t>orientate</w:t>
      </w:r>
      <w:r w:rsidRPr="004E1AC9">
        <w:rPr>
          <w:rFonts w:ascii="Arial Narrow" w:hAnsi="Arial Narrow" w:cs="Arial"/>
          <w:spacing w:val="58"/>
          <w:szCs w:val="24"/>
          <w:lang w:eastAsia="hu-HU"/>
        </w:rPr>
        <w:t xml:space="preserve"> </w:t>
      </w:r>
      <w:r w:rsidRPr="004E1AC9">
        <w:rPr>
          <w:rFonts w:ascii="Arial Narrow" w:hAnsi="Arial Narrow" w:cs="Arial"/>
          <w:spacing w:val="-3"/>
          <w:szCs w:val="24"/>
          <w:lang w:eastAsia="hu-HU"/>
        </w:rPr>
        <w:t>est-vest,</w:t>
      </w:r>
      <w:r w:rsidRPr="004E1AC9">
        <w:rPr>
          <w:rFonts w:ascii="Arial Narrow" w:hAnsi="Arial Narrow" w:cs="Arial"/>
          <w:spacing w:val="-14"/>
          <w:szCs w:val="24"/>
          <w:lang w:eastAsia="hu-HU"/>
        </w:rPr>
        <w:t xml:space="preserve"> </w:t>
      </w:r>
      <w:r w:rsidRPr="004E1AC9">
        <w:rPr>
          <w:rFonts w:ascii="Arial Narrow" w:hAnsi="Arial Narrow" w:cs="Arial"/>
          <w:spacing w:val="-3"/>
          <w:szCs w:val="24"/>
          <w:lang w:eastAsia="hu-HU"/>
        </w:rPr>
        <w:t>prin</w:t>
      </w:r>
      <w:r w:rsidRPr="004E1AC9">
        <w:rPr>
          <w:rFonts w:ascii="Arial Narrow" w:hAnsi="Arial Narrow" w:cs="Arial"/>
          <w:spacing w:val="-10"/>
          <w:szCs w:val="24"/>
          <w:lang w:eastAsia="hu-HU"/>
        </w:rPr>
        <w:t xml:space="preserve"> </w:t>
      </w:r>
      <w:r w:rsidRPr="004E1AC9">
        <w:rPr>
          <w:rFonts w:ascii="Arial Narrow" w:hAnsi="Arial Narrow" w:cs="Arial"/>
          <w:spacing w:val="-4"/>
          <w:szCs w:val="24"/>
          <w:lang w:eastAsia="hu-HU"/>
        </w:rPr>
        <w:t>prezenţa</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domurilor</w:t>
      </w:r>
      <w:r w:rsidRPr="004E1AC9">
        <w:rPr>
          <w:rFonts w:ascii="Arial Narrow" w:hAnsi="Arial Narrow" w:cs="Arial"/>
          <w:spacing w:val="-13"/>
          <w:szCs w:val="24"/>
          <w:lang w:eastAsia="hu-HU"/>
        </w:rPr>
        <w:t xml:space="preserve"> </w:t>
      </w:r>
      <w:r w:rsidRPr="004E1AC9">
        <w:rPr>
          <w:rFonts w:ascii="Arial Narrow" w:hAnsi="Arial Narrow" w:cs="Arial"/>
          <w:spacing w:val="-4"/>
          <w:szCs w:val="24"/>
          <w:lang w:eastAsia="hu-HU"/>
        </w:rPr>
        <w:t>gazeifere,</w:t>
      </w:r>
      <w:r w:rsidRPr="004E1AC9">
        <w:rPr>
          <w:rFonts w:ascii="Arial Narrow" w:hAnsi="Arial Narrow" w:cs="Arial"/>
          <w:spacing w:val="-13"/>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8"/>
          <w:szCs w:val="24"/>
          <w:lang w:eastAsia="hu-HU"/>
        </w:rPr>
        <w:t xml:space="preserve"> </w:t>
      </w:r>
      <w:r w:rsidRPr="004E1AC9">
        <w:rPr>
          <w:rFonts w:ascii="Arial Narrow" w:hAnsi="Arial Narrow" w:cs="Arial"/>
          <w:spacing w:val="-3"/>
          <w:szCs w:val="24"/>
          <w:lang w:eastAsia="hu-HU"/>
        </w:rPr>
        <w:t>văilor</w:t>
      </w:r>
      <w:r w:rsidRPr="004E1AC9">
        <w:rPr>
          <w:rFonts w:ascii="Arial Narrow" w:hAnsi="Arial Narrow" w:cs="Arial"/>
          <w:spacing w:val="-12"/>
          <w:szCs w:val="24"/>
          <w:lang w:eastAsia="hu-HU"/>
        </w:rPr>
        <w:t xml:space="preserve"> </w:t>
      </w:r>
      <w:r w:rsidRPr="004E1AC9">
        <w:rPr>
          <w:rFonts w:ascii="Arial Narrow" w:hAnsi="Arial Narrow" w:cs="Arial"/>
          <w:spacing w:val="-4"/>
          <w:szCs w:val="24"/>
          <w:lang w:eastAsia="hu-HU"/>
        </w:rPr>
        <w:t>largi,</w:t>
      </w:r>
      <w:r w:rsidRPr="004E1AC9">
        <w:rPr>
          <w:rFonts w:ascii="Arial Narrow" w:hAnsi="Arial Narrow" w:cs="Arial"/>
          <w:spacing w:val="-8"/>
          <w:szCs w:val="24"/>
          <w:lang w:eastAsia="hu-HU"/>
        </w:rPr>
        <w:t xml:space="preserve"> </w:t>
      </w:r>
      <w:r w:rsidRPr="004E1AC9">
        <w:rPr>
          <w:rFonts w:ascii="Arial Narrow" w:hAnsi="Arial Narrow" w:cs="Arial"/>
          <w:spacing w:val="-3"/>
          <w:szCs w:val="24"/>
          <w:lang w:eastAsia="hu-HU"/>
        </w:rPr>
        <w:t>cu</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terase</w:t>
      </w:r>
      <w:r w:rsidRPr="004E1AC9">
        <w:rPr>
          <w:rFonts w:ascii="Arial Narrow" w:hAnsi="Arial Narrow" w:cs="Arial"/>
          <w:spacing w:val="-10"/>
          <w:szCs w:val="24"/>
          <w:lang w:eastAsia="hu-HU"/>
        </w:rPr>
        <w:t xml:space="preserve"> </w:t>
      </w:r>
      <w:r w:rsidRPr="004E1AC9">
        <w:rPr>
          <w:rFonts w:ascii="Arial Narrow" w:hAnsi="Arial Narrow" w:cs="Arial"/>
          <w:spacing w:val="-4"/>
          <w:szCs w:val="24"/>
          <w:lang w:eastAsia="hu-HU"/>
        </w:rPr>
        <w:t>dezvoltate,</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adică</w:t>
      </w:r>
      <w:r w:rsidRPr="004E1AC9">
        <w:rPr>
          <w:rFonts w:ascii="Arial Narrow" w:hAnsi="Arial Narrow" w:cs="Arial"/>
          <w:spacing w:val="-13"/>
          <w:szCs w:val="24"/>
          <w:lang w:eastAsia="hu-HU"/>
        </w:rPr>
        <w:t xml:space="preserve"> </w:t>
      </w:r>
      <w:r w:rsidRPr="004E1AC9">
        <w:rPr>
          <w:rFonts w:ascii="Arial Narrow" w:hAnsi="Arial Narrow" w:cs="Arial"/>
          <w:szCs w:val="24"/>
          <w:lang w:eastAsia="hu-HU"/>
        </w:rPr>
        <w:t>un</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ţinut</w:t>
      </w:r>
      <w:r w:rsidRPr="004E1AC9">
        <w:rPr>
          <w:rFonts w:ascii="Arial Narrow" w:hAnsi="Arial Narrow" w:cs="Arial"/>
          <w:spacing w:val="-11"/>
          <w:szCs w:val="24"/>
          <w:lang w:eastAsia="hu-HU"/>
        </w:rPr>
        <w:t xml:space="preserve"> </w:t>
      </w:r>
      <w:r w:rsidRPr="004E1AC9">
        <w:rPr>
          <w:rFonts w:ascii="Arial Narrow" w:hAnsi="Arial Narrow" w:cs="Arial"/>
          <w:spacing w:val="-3"/>
          <w:szCs w:val="24"/>
          <w:lang w:eastAsia="hu-HU"/>
        </w:rPr>
        <w:t>deluros,</w:t>
      </w:r>
      <w:r w:rsidRPr="004E1AC9">
        <w:rPr>
          <w:rFonts w:ascii="Arial Narrow" w:hAnsi="Arial Narrow" w:cs="Arial"/>
          <w:spacing w:val="-9"/>
          <w:szCs w:val="24"/>
          <w:lang w:eastAsia="hu-HU"/>
        </w:rPr>
        <w:t xml:space="preserve"> </w:t>
      </w:r>
      <w:r w:rsidRPr="004E1AC9">
        <w:rPr>
          <w:rFonts w:ascii="Arial Narrow" w:hAnsi="Arial Narrow" w:cs="Arial"/>
          <w:spacing w:val="-3"/>
          <w:szCs w:val="24"/>
          <w:lang w:eastAsia="hu-HU"/>
        </w:rPr>
        <w:t xml:space="preserve">uşor ondulat, </w:t>
      </w:r>
      <w:r w:rsidRPr="004E1AC9">
        <w:rPr>
          <w:rFonts w:ascii="Arial Narrow" w:hAnsi="Arial Narrow" w:cs="Arial"/>
          <w:spacing w:val="-4"/>
          <w:szCs w:val="24"/>
          <w:lang w:eastAsia="hu-HU"/>
        </w:rPr>
        <w:t xml:space="preserve">relief </w:t>
      </w:r>
      <w:r w:rsidRPr="004E1AC9">
        <w:rPr>
          <w:rFonts w:ascii="Arial Narrow" w:hAnsi="Arial Narrow" w:cs="Arial"/>
          <w:spacing w:val="-3"/>
          <w:szCs w:val="24"/>
          <w:lang w:eastAsia="hu-HU"/>
        </w:rPr>
        <w:t xml:space="preserve">cu creşte </w:t>
      </w:r>
      <w:r w:rsidRPr="004E1AC9">
        <w:rPr>
          <w:rFonts w:ascii="Arial Narrow" w:hAnsi="Arial Narrow" w:cs="Arial"/>
          <w:szCs w:val="24"/>
          <w:lang w:eastAsia="hu-HU"/>
        </w:rPr>
        <w:t xml:space="preserve">şi </w:t>
      </w:r>
      <w:r w:rsidRPr="004E1AC9">
        <w:rPr>
          <w:rFonts w:ascii="Arial Narrow" w:hAnsi="Arial Narrow" w:cs="Arial"/>
          <w:spacing w:val="-3"/>
          <w:szCs w:val="24"/>
          <w:lang w:eastAsia="hu-HU"/>
        </w:rPr>
        <w:t xml:space="preserve">versanţi </w:t>
      </w:r>
      <w:r w:rsidRPr="004E1AC9">
        <w:rPr>
          <w:rFonts w:ascii="Arial Narrow" w:hAnsi="Arial Narrow" w:cs="Arial"/>
          <w:spacing w:val="-4"/>
          <w:szCs w:val="24"/>
          <w:lang w:eastAsia="hu-HU"/>
        </w:rPr>
        <w:t xml:space="preserve">asimetrici, </w:t>
      </w:r>
      <w:r w:rsidRPr="004E1AC9">
        <w:rPr>
          <w:rFonts w:ascii="Arial Narrow" w:hAnsi="Arial Narrow" w:cs="Arial"/>
          <w:spacing w:val="-3"/>
          <w:szCs w:val="24"/>
          <w:lang w:eastAsia="hu-HU"/>
        </w:rPr>
        <w:t xml:space="preserve">afectaţi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alunecări </w:t>
      </w:r>
      <w:r w:rsidRPr="004E1AC9">
        <w:rPr>
          <w:rFonts w:ascii="Arial Narrow" w:hAnsi="Arial Narrow" w:cs="Arial"/>
          <w:szCs w:val="24"/>
          <w:lang w:eastAsia="hu-HU"/>
        </w:rPr>
        <w:t>de</w:t>
      </w:r>
      <w:r w:rsidRPr="004E1AC9">
        <w:rPr>
          <w:rFonts w:ascii="Arial Narrow" w:hAnsi="Arial Narrow" w:cs="Arial"/>
          <w:spacing w:val="-41"/>
          <w:szCs w:val="24"/>
          <w:lang w:eastAsia="hu-HU"/>
        </w:rPr>
        <w:t xml:space="preserve"> </w:t>
      </w:r>
      <w:r w:rsidRPr="004E1AC9">
        <w:rPr>
          <w:rFonts w:ascii="Arial Narrow" w:hAnsi="Arial Narrow" w:cs="Arial"/>
          <w:spacing w:val="-3"/>
          <w:szCs w:val="24"/>
          <w:lang w:eastAsia="hu-HU"/>
        </w:rPr>
        <w:t>teren.</w:t>
      </w:r>
    </w:p>
    <w:bookmarkEnd w:id="39"/>
    <w:p w14:paraId="7ECECFD1" w14:textId="77777777" w:rsidR="00845F17" w:rsidRPr="004E1AC9" w:rsidRDefault="00845F17" w:rsidP="00845F17">
      <w:pPr>
        <w:widowControl w:val="0"/>
        <w:autoSpaceDE w:val="0"/>
        <w:autoSpaceDN w:val="0"/>
        <w:ind w:left="206" w:right="256" w:firstLine="720"/>
        <w:jc w:val="both"/>
        <w:rPr>
          <w:rFonts w:ascii="Arial Narrow" w:hAnsi="Arial Narrow" w:cs="Arial"/>
          <w:szCs w:val="24"/>
          <w:lang w:eastAsia="hu-HU"/>
        </w:rPr>
      </w:pPr>
    </w:p>
    <w:p w14:paraId="71CBEDD9" w14:textId="77777777" w:rsidR="00845F17" w:rsidRPr="004E1AC9" w:rsidRDefault="00F653CC" w:rsidP="00845F17">
      <w:pPr>
        <w:widowControl w:val="0"/>
        <w:autoSpaceDE w:val="0"/>
        <w:autoSpaceDN w:val="0"/>
        <w:ind w:left="207"/>
        <w:jc w:val="center"/>
        <w:rPr>
          <w:rFonts w:ascii="Arial Narrow" w:hAnsi="Arial Narrow" w:cs="Arial"/>
          <w:spacing w:val="-3"/>
          <w:szCs w:val="24"/>
          <w:lang w:eastAsia="hu-HU"/>
        </w:rPr>
      </w:pPr>
      <w:r w:rsidRPr="004E1AC9">
        <w:rPr>
          <w:rFonts w:ascii="Arial Narrow" w:hAnsi="Arial Narrow" w:cs="Arial"/>
          <w:sz w:val="22"/>
          <w:szCs w:val="22"/>
          <w:lang w:eastAsia="hu-HU"/>
        </w:rPr>
        <w:drawing>
          <wp:inline distT="0" distB="0" distL="0" distR="0" wp14:anchorId="4F1EE82E" wp14:editId="0F85BFD3">
            <wp:extent cx="2207363" cy="2660586"/>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08484" cy="2661937"/>
                    </a:xfrm>
                    <a:prstGeom prst="rect">
                      <a:avLst/>
                    </a:prstGeom>
                    <a:noFill/>
                    <a:ln>
                      <a:noFill/>
                    </a:ln>
                  </pic:spPr>
                </pic:pic>
              </a:graphicData>
            </a:graphic>
          </wp:inline>
        </w:drawing>
      </w:r>
      <w:r w:rsidRPr="004E1AC9">
        <w:rPr>
          <w:rFonts w:ascii="Arial Narrow" w:hAnsi="Arial Narrow" w:cs="Arial"/>
          <w:sz w:val="22"/>
          <w:szCs w:val="22"/>
          <w:lang w:eastAsia="hu-HU"/>
        </w:rPr>
        <w:drawing>
          <wp:inline distT="0" distB="0" distL="0" distR="0" wp14:anchorId="68811BB8" wp14:editId="5EF2AA39">
            <wp:extent cx="3418816" cy="2369248"/>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6897" cy="2374848"/>
                    </a:xfrm>
                    <a:prstGeom prst="rect">
                      <a:avLst/>
                    </a:prstGeom>
                    <a:noFill/>
                    <a:ln>
                      <a:noFill/>
                    </a:ln>
                  </pic:spPr>
                </pic:pic>
              </a:graphicData>
            </a:graphic>
          </wp:inline>
        </w:drawing>
      </w:r>
    </w:p>
    <w:p w14:paraId="75C1F892" w14:textId="77777777" w:rsidR="00845F17" w:rsidRPr="004E1AC9" w:rsidRDefault="00845F17" w:rsidP="00845F17">
      <w:pPr>
        <w:widowControl w:val="0"/>
        <w:autoSpaceDE w:val="0"/>
        <w:autoSpaceDN w:val="0"/>
        <w:ind w:left="207"/>
        <w:jc w:val="center"/>
        <w:rPr>
          <w:rFonts w:ascii="Arial Narrow" w:hAnsi="Arial Narrow" w:cs="Arial"/>
          <w:spacing w:val="-3"/>
          <w:szCs w:val="24"/>
          <w:lang w:eastAsia="hu-HU"/>
        </w:rPr>
      </w:pPr>
    </w:p>
    <w:p w14:paraId="4255AFF1" w14:textId="3770999D" w:rsidR="00F653CC" w:rsidRPr="004E1AC9" w:rsidRDefault="00F653CC" w:rsidP="00845F17">
      <w:pPr>
        <w:widowControl w:val="0"/>
        <w:autoSpaceDE w:val="0"/>
        <w:autoSpaceDN w:val="0"/>
        <w:ind w:left="207" w:firstLine="513"/>
        <w:rPr>
          <w:rFonts w:ascii="Arial Narrow" w:hAnsi="Arial Narrow" w:cs="Arial"/>
          <w:szCs w:val="24"/>
          <w:lang w:eastAsia="hu-HU"/>
        </w:rPr>
      </w:pPr>
      <w:r w:rsidRPr="004E1AC9">
        <w:rPr>
          <w:rFonts w:ascii="Arial Narrow" w:hAnsi="Arial Narrow" w:cs="Arial"/>
          <w:spacing w:val="-3"/>
          <w:szCs w:val="24"/>
          <w:lang w:eastAsia="hu-HU"/>
        </w:rPr>
        <w:t xml:space="preserve">Geografia Târgu-Mureșului cuprinde </w:t>
      </w:r>
      <w:r w:rsidRPr="004E1AC9">
        <w:rPr>
          <w:rFonts w:ascii="Arial Narrow" w:hAnsi="Arial Narrow" w:cs="Arial"/>
          <w:spacing w:val="-4"/>
          <w:szCs w:val="24"/>
          <w:lang w:eastAsia="hu-HU"/>
        </w:rPr>
        <w:t xml:space="preserve">toate subiectele referitoare </w:t>
      </w:r>
      <w:r w:rsidRPr="004E1AC9">
        <w:rPr>
          <w:rFonts w:ascii="Arial Narrow" w:hAnsi="Arial Narrow" w:cs="Arial"/>
          <w:szCs w:val="24"/>
          <w:lang w:eastAsia="hu-HU"/>
        </w:rPr>
        <w:t xml:space="preserve">la </w:t>
      </w:r>
      <w:r w:rsidRPr="004E1AC9">
        <w:rPr>
          <w:rFonts w:ascii="Arial Narrow" w:hAnsi="Arial Narrow" w:cs="Arial"/>
          <w:spacing w:val="-3"/>
          <w:szCs w:val="24"/>
          <w:lang w:eastAsia="hu-HU"/>
        </w:rPr>
        <w:t xml:space="preserve">așezarea localității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 xml:space="preserve">modul în care </w:t>
      </w:r>
      <w:r w:rsidRPr="004E1AC9">
        <w:rPr>
          <w:rFonts w:ascii="Arial Narrow" w:hAnsi="Arial Narrow" w:cs="Arial"/>
          <w:szCs w:val="24"/>
          <w:lang w:eastAsia="hu-HU"/>
        </w:rPr>
        <w:t xml:space="preserve">a </w:t>
      </w:r>
      <w:r w:rsidRPr="004E1AC9">
        <w:rPr>
          <w:rFonts w:ascii="Arial Narrow" w:hAnsi="Arial Narrow" w:cs="Arial"/>
          <w:spacing w:val="-3"/>
          <w:szCs w:val="24"/>
          <w:lang w:eastAsia="hu-HU"/>
        </w:rPr>
        <w:t xml:space="preserve">evoluat de-a lungul istoriei </w:t>
      </w:r>
      <w:r w:rsidRPr="004E1AC9">
        <w:rPr>
          <w:rFonts w:ascii="Arial Narrow" w:hAnsi="Arial Narrow" w:cs="Arial"/>
          <w:szCs w:val="24"/>
          <w:lang w:eastAsia="hu-HU"/>
        </w:rPr>
        <w:t xml:space="preserve">din </w:t>
      </w:r>
      <w:r w:rsidRPr="004E1AC9">
        <w:rPr>
          <w:rFonts w:ascii="Arial Narrow" w:hAnsi="Arial Narrow" w:cs="Arial"/>
          <w:spacing w:val="-4"/>
          <w:szCs w:val="24"/>
          <w:lang w:eastAsia="hu-HU"/>
        </w:rPr>
        <w:t xml:space="preserve">perspectiva teritoriului. </w:t>
      </w:r>
      <w:r w:rsidRPr="004E1AC9">
        <w:rPr>
          <w:rFonts w:ascii="Arial Narrow" w:hAnsi="Arial Narrow" w:cs="Arial"/>
          <w:spacing w:val="-3"/>
          <w:szCs w:val="24"/>
          <w:lang w:eastAsia="hu-HU"/>
        </w:rPr>
        <w:t xml:space="preserve">Astfel orașul Târgu Mureș este amplasat </w:t>
      </w:r>
      <w:r w:rsidRPr="004E1AC9">
        <w:rPr>
          <w:rFonts w:ascii="Arial Narrow" w:hAnsi="Arial Narrow" w:cs="Arial"/>
          <w:szCs w:val="24"/>
          <w:lang w:eastAsia="hu-HU"/>
        </w:rPr>
        <w:t xml:space="preserve">la </w:t>
      </w:r>
      <w:r w:rsidRPr="004E1AC9">
        <w:rPr>
          <w:rFonts w:ascii="Arial Narrow" w:hAnsi="Arial Narrow" w:cs="Arial"/>
          <w:spacing w:val="-3"/>
          <w:szCs w:val="24"/>
          <w:lang w:eastAsia="hu-HU"/>
        </w:rPr>
        <w:t xml:space="preserve">intersecția </w:t>
      </w:r>
      <w:r w:rsidRPr="004E1AC9">
        <w:rPr>
          <w:rFonts w:ascii="Arial Narrow" w:hAnsi="Arial Narrow" w:cs="Arial"/>
          <w:szCs w:val="24"/>
          <w:lang w:eastAsia="hu-HU"/>
        </w:rPr>
        <w:t xml:space="preserve">a </w:t>
      </w:r>
      <w:r w:rsidRPr="004E1AC9">
        <w:rPr>
          <w:rFonts w:ascii="Arial Narrow" w:hAnsi="Arial Narrow" w:cs="Arial"/>
          <w:spacing w:val="-3"/>
          <w:szCs w:val="24"/>
          <w:lang w:eastAsia="hu-HU"/>
        </w:rPr>
        <w:t xml:space="preserve">trei zone geografice: </w:t>
      </w:r>
      <w:r w:rsidRPr="004E1AC9">
        <w:rPr>
          <w:rFonts w:ascii="Arial Narrow" w:hAnsi="Arial Narrow" w:cs="Arial"/>
          <w:spacing w:val="-4"/>
          <w:szCs w:val="24"/>
          <w:lang w:eastAsia="hu-HU"/>
        </w:rPr>
        <w:t xml:space="preserve">Câmpia </w:t>
      </w:r>
      <w:r w:rsidRPr="004E1AC9">
        <w:rPr>
          <w:rFonts w:ascii="Arial Narrow" w:hAnsi="Arial Narrow" w:cs="Arial"/>
          <w:spacing w:val="-3"/>
          <w:szCs w:val="24"/>
          <w:lang w:eastAsia="hu-HU"/>
        </w:rPr>
        <w:t xml:space="preserve">Transilvaniei, Valea </w:t>
      </w:r>
      <w:r w:rsidRPr="004E1AC9">
        <w:rPr>
          <w:rFonts w:ascii="Arial Narrow" w:hAnsi="Arial Narrow" w:cs="Arial"/>
          <w:spacing w:val="-4"/>
          <w:szCs w:val="24"/>
          <w:lang w:eastAsia="hu-HU"/>
        </w:rPr>
        <w:t xml:space="preserve">Mureșului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 xml:space="preserve">Valea </w:t>
      </w:r>
      <w:r w:rsidRPr="004E1AC9">
        <w:rPr>
          <w:rFonts w:ascii="Arial Narrow" w:hAnsi="Arial Narrow" w:cs="Arial"/>
          <w:spacing w:val="-4"/>
          <w:szCs w:val="24"/>
          <w:lang w:eastAsia="hu-HU"/>
        </w:rPr>
        <w:t xml:space="preserve">Nirajului, </w:t>
      </w:r>
      <w:r w:rsidRPr="004E1AC9">
        <w:rPr>
          <w:rFonts w:ascii="Arial Narrow" w:hAnsi="Arial Narrow" w:cs="Arial"/>
          <w:szCs w:val="24"/>
          <w:lang w:eastAsia="hu-HU"/>
        </w:rPr>
        <w:t xml:space="preserve">la o </w:t>
      </w:r>
      <w:r w:rsidRPr="004E1AC9">
        <w:rPr>
          <w:rFonts w:ascii="Arial Narrow" w:hAnsi="Arial Narrow" w:cs="Arial"/>
          <w:spacing w:val="-4"/>
          <w:szCs w:val="24"/>
          <w:lang w:eastAsia="hu-HU"/>
        </w:rPr>
        <w:t xml:space="preserve">altitudine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aproximativ 320 </w:t>
      </w:r>
      <w:r w:rsidRPr="004E1AC9">
        <w:rPr>
          <w:rFonts w:ascii="Arial Narrow" w:hAnsi="Arial Narrow" w:cs="Arial"/>
          <w:szCs w:val="24"/>
          <w:lang w:eastAsia="hu-HU"/>
        </w:rPr>
        <w:t xml:space="preserve">m </w:t>
      </w:r>
      <w:r w:rsidRPr="004E1AC9">
        <w:rPr>
          <w:rFonts w:ascii="Arial Narrow" w:hAnsi="Arial Narrow" w:cs="Arial"/>
          <w:spacing w:val="-3"/>
          <w:szCs w:val="24"/>
          <w:lang w:eastAsia="hu-HU"/>
        </w:rPr>
        <w:t xml:space="preserve">față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nivelul mării. Ridicat inițial </w:t>
      </w:r>
      <w:r w:rsidRPr="004E1AC9">
        <w:rPr>
          <w:rFonts w:ascii="Arial Narrow" w:hAnsi="Arial Narrow" w:cs="Arial"/>
          <w:szCs w:val="24"/>
          <w:lang w:eastAsia="hu-HU"/>
        </w:rPr>
        <w:t xml:space="preserve">pe </w:t>
      </w:r>
      <w:r w:rsidRPr="004E1AC9">
        <w:rPr>
          <w:rFonts w:ascii="Arial Narrow" w:hAnsi="Arial Narrow" w:cs="Arial"/>
          <w:spacing w:val="-3"/>
          <w:szCs w:val="24"/>
          <w:lang w:eastAsia="hu-HU"/>
        </w:rPr>
        <w:t xml:space="preserve">terasa </w:t>
      </w:r>
      <w:r w:rsidRPr="004E1AC9">
        <w:rPr>
          <w:rFonts w:ascii="Arial Narrow" w:hAnsi="Arial Narrow" w:cs="Arial"/>
          <w:spacing w:val="-4"/>
          <w:szCs w:val="24"/>
          <w:lang w:eastAsia="hu-HU"/>
        </w:rPr>
        <w:t xml:space="preserve">inferioară </w:t>
      </w:r>
      <w:r w:rsidRPr="004E1AC9">
        <w:rPr>
          <w:rFonts w:ascii="Arial Narrow" w:hAnsi="Arial Narrow" w:cs="Arial"/>
          <w:szCs w:val="24"/>
          <w:lang w:eastAsia="hu-HU"/>
        </w:rPr>
        <w:t xml:space="preserve">de pe </w:t>
      </w:r>
      <w:r w:rsidRPr="004E1AC9">
        <w:rPr>
          <w:rFonts w:ascii="Arial Narrow" w:hAnsi="Arial Narrow" w:cs="Arial"/>
          <w:spacing w:val="-3"/>
          <w:szCs w:val="24"/>
          <w:lang w:eastAsia="hu-HU"/>
        </w:rPr>
        <w:t xml:space="preserve">stânga </w:t>
      </w:r>
      <w:r w:rsidRPr="004E1AC9">
        <w:rPr>
          <w:rFonts w:ascii="Arial Narrow" w:hAnsi="Arial Narrow" w:cs="Arial"/>
          <w:szCs w:val="24"/>
          <w:lang w:eastAsia="hu-HU"/>
        </w:rPr>
        <w:t xml:space="preserve">râului </w:t>
      </w:r>
      <w:r w:rsidRPr="004E1AC9">
        <w:rPr>
          <w:rFonts w:ascii="Arial Narrow" w:hAnsi="Arial Narrow" w:cs="Arial"/>
          <w:spacing w:val="-4"/>
          <w:szCs w:val="24"/>
          <w:lang w:eastAsia="hu-HU"/>
        </w:rPr>
        <w:t xml:space="preserve">Mureș, </w:t>
      </w:r>
      <w:r w:rsidRPr="004E1AC9">
        <w:rPr>
          <w:rFonts w:ascii="Arial Narrow" w:hAnsi="Arial Narrow" w:cs="Arial"/>
          <w:spacing w:val="-3"/>
          <w:szCs w:val="24"/>
          <w:lang w:eastAsia="hu-HU"/>
        </w:rPr>
        <w:t xml:space="preserve">orașul s-a dezvoltat de-a lungul timpului ocupând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 xml:space="preserve">povârnișurile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 xml:space="preserve">dealurile </w:t>
      </w:r>
      <w:r w:rsidRPr="004E1AC9">
        <w:rPr>
          <w:rFonts w:ascii="Arial Narrow" w:hAnsi="Arial Narrow" w:cs="Arial"/>
          <w:szCs w:val="24"/>
          <w:lang w:eastAsia="hu-HU"/>
        </w:rPr>
        <w:t xml:space="preserve">din </w:t>
      </w:r>
      <w:r w:rsidRPr="004E1AC9">
        <w:rPr>
          <w:rFonts w:ascii="Arial Narrow" w:hAnsi="Arial Narrow" w:cs="Arial"/>
          <w:spacing w:val="-3"/>
          <w:szCs w:val="24"/>
          <w:lang w:eastAsia="hu-HU"/>
        </w:rPr>
        <w:t xml:space="preserve">apropiere. În prezent municipiul </w:t>
      </w:r>
      <w:r w:rsidRPr="004E1AC9">
        <w:rPr>
          <w:rFonts w:ascii="Arial Narrow" w:hAnsi="Arial Narrow" w:cs="Arial"/>
          <w:szCs w:val="24"/>
          <w:lang w:eastAsia="hu-HU"/>
        </w:rPr>
        <w:t xml:space="preserve">se </w:t>
      </w:r>
      <w:r w:rsidRPr="004E1AC9">
        <w:rPr>
          <w:rFonts w:ascii="Arial Narrow" w:hAnsi="Arial Narrow" w:cs="Arial"/>
          <w:spacing w:val="-3"/>
          <w:szCs w:val="24"/>
          <w:lang w:eastAsia="hu-HU"/>
        </w:rPr>
        <w:t xml:space="preserve">întinde </w:t>
      </w:r>
      <w:r w:rsidRPr="004E1AC9">
        <w:rPr>
          <w:rFonts w:ascii="Arial Narrow" w:hAnsi="Arial Narrow" w:cs="Arial"/>
          <w:szCs w:val="24"/>
          <w:lang w:eastAsia="hu-HU"/>
        </w:rPr>
        <w:t xml:space="preserve">pe </w:t>
      </w:r>
      <w:r w:rsidRPr="004E1AC9">
        <w:rPr>
          <w:rFonts w:ascii="Arial Narrow" w:hAnsi="Arial Narrow" w:cs="Arial"/>
          <w:spacing w:val="-3"/>
          <w:szCs w:val="24"/>
          <w:lang w:eastAsia="hu-HU"/>
        </w:rPr>
        <w:t xml:space="preserve">ambele părți </w:t>
      </w:r>
      <w:r w:rsidRPr="004E1AC9">
        <w:rPr>
          <w:rFonts w:ascii="Arial Narrow" w:hAnsi="Arial Narrow" w:cs="Arial"/>
          <w:szCs w:val="24"/>
          <w:lang w:eastAsia="hu-HU"/>
        </w:rPr>
        <w:t xml:space="preserve">al </w:t>
      </w:r>
      <w:r w:rsidRPr="004E1AC9">
        <w:rPr>
          <w:rFonts w:ascii="Arial Narrow" w:hAnsi="Arial Narrow" w:cs="Arial"/>
          <w:spacing w:val="-4"/>
          <w:szCs w:val="24"/>
          <w:lang w:eastAsia="hu-HU"/>
        </w:rPr>
        <w:t xml:space="preserve">cursului </w:t>
      </w:r>
      <w:r w:rsidRPr="004E1AC9">
        <w:rPr>
          <w:rFonts w:ascii="Arial Narrow" w:hAnsi="Arial Narrow" w:cs="Arial"/>
          <w:spacing w:val="-3"/>
          <w:szCs w:val="24"/>
          <w:lang w:eastAsia="hu-HU"/>
        </w:rPr>
        <w:t xml:space="preserve">râului Mureș </w:t>
      </w:r>
      <w:r w:rsidRPr="004E1AC9">
        <w:rPr>
          <w:rFonts w:ascii="Arial Narrow" w:hAnsi="Arial Narrow" w:cs="Arial"/>
          <w:szCs w:val="24"/>
          <w:lang w:eastAsia="hu-HU"/>
        </w:rPr>
        <w:t xml:space="preserve">și pe </w:t>
      </w:r>
      <w:r w:rsidRPr="004E1AC9">
        <w:rPr>
          <w:rFonts w:ascii="Arial Narrow" w:hAnsi="Arial Narrow" w:cs="Arial"/>
          <w:spacing w:val="-3"/>
          <w:szCs w:val="24"/>
          <w:lang w:eastAsia="hu-HU"/>
        </w:rPr>
        <w:t xml:space="preserve">dealul </w:t>
      </w:r>
      <w:r w:rsidRPr="004E1AC9">
        <w:rPr>
          <w:rFonts w:ascii="Arial Narrow" w:hAnsi="Arial Narrow" w:cs="Arial"/>
          <w:spacing w:val="-4"/>
          <w:szCs w:val="24"/>
          <w:lang w:eastAsia="hu-HU"/>
        </w:rPr>
        <w:t xml:space="preserve">Cornești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dealul Nirajului.</w:t>
      </w:r>
    </w:p>
    <w:p w14:paraId="6C4B9973" w14:textId="77777777" w:rsidR="00F653CC" w:rsidRPr="004E1AC9" w:rsidRDefault="00F653CC" w:rsidP="00845F17">
      <w:pPr>
        <w:widowControl w:val="0"/>
        <w:autoSpaceDE w:val="0"/>
        <w:autoSpaceDN w:val="0"/>
        <w:ind w:left="206" w:right="256" w:firstLine="720"/>
        <w:rPr>
          <w:rFonts w:ascii="Arial Narrow" w:hAnsi="Arial Narrow" w:cs="Arial"/>
          <w:szCs w:val="24"/>
          <w:lang w:eastAsia="hu-HU"/>
        </w:rPr>
      </w:pPr>
      <w:r w:rsidRPr="004E1AC9">
        <w:rPr>
          <w:rFonts w:ascii="Arial Narrow" w:hAnsi="Arial Narrow" w:cs="Arial"/>
          <w:spacing w:val="-3"/>
          <w:szCs w:val="24"/>
          <w:lang w:eastAsia="hu-HU"/>
        </w:rPr>
        <w:t>Municipiul</w:t>
      </w:r>
      <w:r w:rsidRPr="004E1AC9">
        <w:rPr>
          <w:rFonts w:ascii="Arial Narrow" w:hAnsi="Arial Narrow" w:cs="Arial"/>
          <w:spacing w:val="-22"/>
          <w:szCs w:val="24"/>
          <w:lang w:eastAsia="hu-HU"/>
        </w:rPr>
        <w:t xml:space="preserve"> </w:t>
      </w:r>
      <w:r w:rsidRPr="004E1AC9">
        <w:rPr>
          <w:rFonts w:ascii="Arial Narrow" w:hAnsi="Arial Narrow" w:cs="Arial"/>
          <w:spacing w:val="-3"/>
          <w:szCs w:val="24"/>
          <w:lang w:eastAsia="hu-HU"/>
        </w:rPr>
        <w:t>Târgu</w:t>
      </w:r>
      <w:r w:rsidRPr="004E1AC9">
        <w:rPr>
          <w:rFonts w:ascii="Arial Narrow" w:hAnsi="Arial Narrow" w:cs="Arial"/>
          <w:spacing w:val="-19"/>
          <w:szCs w:val="24"/>
          <w:lang w:eastAsia="hu-HU"/>
        </w:rPr>
        <w:t xml:space="preserve"> </w:t>
      </w:r>
      <w:r w:rsidRPr="004E1AC9">
        <w:rPr>
          <w:rFonts w:ascii="Arial Narrow" w:hAnsi="Arial Narrow" w:cs="Arial"/>
          <w:spacing w:val="-3"/>
          <w:szCs w:val="24"/>
          <w:lang w:eastAsia="hu-HU"/>
        </w:rPr>
        <w:t>Mureș</w:t>
      </w:r>
      <w:r w:rsidRPr="004E1AC9">
        <w:rPr>
          <w:rFonts w:ascii="Arial Narrow" w:hAnsi="Arial Narrow" w:cs="Arial"/>
          <w:spacing w:val="-21"/>
          <w:szCs w:val="24"/>
          <w:lang w:eastAsia="hu-HU"/>
        </w:rPr>
        <w:t xml:space="preserve"> </w:t>
      </w:r>
      <w:r w:rsidRPr="004E1AC9">
        <w:rPr>
          <w:rFonts w:ascii="Arial Narrow" w:hAnsi="Arial Narrow" w:cs="Arial"/>
          <w:spacing w:val="-3"/>
          <w:szCs w:val="24"/>
          <w:lang w:eastAsia="hu-HU"/>
        </w:rPr>
        <w:t>este</w:t>
      </w:r>
      <w:r w:rsidRPr="004E1AC9">
        <w:rPr>
          <w:rFonts w:ascii="Arial Narrow" w:hAnsi="Arial Narrow" w:cs="Arial"/>
          <w:spacing w:val="-21"/>
          <w:szCs w:val="24"/>
          <w:lang w:eastAsia="hu-HU"/>
        </w:rPr>
        <w:t xml:space="preserve"> </w:t>
      </w:r>
      <w:r w:rsidRPr="004E1AC9">
        <w:rPr>
          <w:rFonts w:ascii="Arial Narrow" w:hAnsi="Arial Narrow" w:cs="Arial"/>
          <w:spacing w:val="-3"/>
          <w:szCs w:val="24"/>
          <w:lang w:eastAsia="hu-HU"/>
        </w:rPr>
        <w:t>așezat</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pe</w:t>
      </w:r>
      <w:r w:rsidRPr="004E1AC9">
        <w:rPr>
          <w:rFonts w:ascii="Arial Narrow" w:hAnsi="Arial Narrow" w:cs="Arial"/>
          <w:spacing w:val="-18"/>
          <w:szCs w:val="24"/>
          <w:lang w:eastAsia="hu-HU"/>
        </w:rPr>
        <w:t xml:space="preserve"> </w:t>
      </w:r>
      <w:r w:rsidRPr="004E1AC9">
        <w:rPr>
          <w:rFonts w:ascii="Arial Narrow" w:hAnsi="Arial Narrow" w:cs="Arial"/>
          <w:spacing w:val="-4"/>
          <w:szCs w:val="24"/>
          <w:lang w:eastAsia="hu-HU"/>
        </w:rPr>
        <w:t>terasele</w:t>
      </w:r>
      <w:r w:rsidRPr="004E1AC9">
        <w:rPr>
          <w:rFonts w:ascii="Arial Narrow" w:hAnsi="Arial Narrow" w:cs="Arial"/>
          <w:spacing w:val="-21"/>
          <w:szCs w:val="24"/>
          <w:lang w:eastAsia="hu-HU"/>
        </w:rPr>
        <w:t xml:space="preserve"> </w:t>
      </w:r>
      <w:r w:rsidRPr="004E1AC9">
        <w:rPr>
          <w:rFonts w:ascii="Arial Narrow" w:hAnsi="Arial Narrow" w:cs="Arial"/>
          <w:spacing w:val="-3"/>
          <w:szCs w:val="24"/>
          <w:lang w:eastAsia="hu-HU"/>
        </w:rPr>
        <w:t>râului</w:t>
      </w:r>
      <w:r w:rsidRPr="004E1AC9">
        <w:rPr>
          <w:rFonts w:ascii="Arial Narrow" w:hAnsi="Arial Narrow" w:cs="Arial"/>
          <w:spacing w:val="-20"/>
          <w:szCs w:val="24"/>
          <w:lang w:eastAsia="hu-HU"/>
        </w:rPr>
        <w:t xml:space="preserve"> </w:t>
      </w:r>
      <w:r w:rsidRPr="004E1AC9">
        <w:rPr>
          <w:rFonts w:ascii="Arial Narrow" w:hAnsi="Arial Narrow" w:cs="Arial"/>
          <w:spacing w:val="-4"/>
          <w:szCs w:val="24"/>
          <w:lang w:eastAsia="hu-HU"/>
        </w:rPr>
        <w:t>Mureș.</w:t>
      </w:r>
      <w:r w:rsidRPr="004E1AC9">
        <w:rPr>
          <w:rFonts w:ascii="Arial Narrow" w:hAnsi="Arial Narrow" w:cs="Arial"/>
          <w:spacing w:val="-18"/>
          <w:szCs w:val="24"/>
          <w:lang w:eastAsia="hu-HU"/>
        </w:rPr>
        <w:t xml:space="preserve"> </w:t>
      </w:r>
      <w:r w:rsidRPr="004E1AC9">
        <w:rPr>
          <w:rFonts w:ascii="Arial Narrow" w:hAnsi="Arial Narrow" w:cs="Arial"/>
          <w:spacing w:val="-3"/>
          <w:szCs w:val="24"/>
          <w:lang w:eastAsia="hu-HU"/>
        </w:rPr>
        <w:t>Dintre</w:t>
      </w:r>
      <w:r w:rsidRPr="004E1AC9">
        <w:rPr>
          <w:rFonts w:ascii="Arial Narrow" w:hAnsi="Arial Narrow" w:cs="Arial"/>
          <w:spacing w:val="-21"/>
          <w:szCs w:val="24"/>
          <w:lang w:eastAsia="hu-HU"/>
        </w:rPr>
        <w:t xml:space="preserve"> </w:t>
      </w:r>
      <w:r w:rsidRPr="004E1AC9">
        <w:rPr>
          <w:rFonts w:ascii="Arial Narrow" w:hAnsi="Arial Narrow" w:cs="Arial"/>
          <w:spacing w:val="-3"/>
          <w:szCs w:val="24"/>
          <w:lang w:eastAsia="hu-HU"/>
        </w:rPr>
        <w:t>toate</w:t>
      </w:r>
      <w:r w:rsidRPr="004E1AC9">
        <w:rPr>
          <w:rFonts w:ascii="Arial Narrow" w:hAnsi="Arial Narrow" w:cs="Arial"/>
          <w:spacing w:val="-18"/>
          <w:szCs w:val="24"/>
          <w:lang w:eastAsia="hu-HU"/>
        </w:rPr>
        <w:t xml:space="preserve"> </w:t>
      </w:r>
      <w:r w:rsidRPr="004E1AC9">
        <w:rPr>
          <w:rFonts w:ascii="Arial Narrow" w:hAnsi="Arial Narrow" w:cs="Arial"/>
          <w:spacing w:val="-3"/>
          <w:szCs w:val="24"/>
          <w:lang w:eastAsia="hu-HU"/>
        </w:rPr>
        <w:t>acestea</w:t>
      </w:r>
      <w:r w:rsidRPr="004E1AC9">
        <w:rPr>
          <w:rFonts w:ascii="Arial Narrow" w:hAnsi="Arial Narrow" w:cs="Arial"/>
          <w:spacing w:val="-20"/>
          <w:szCs w:val="24"/>
          <w:lang w:eastAsia="hu-HU"/>
        </w:rPr>
        <w:t xml:space="preserve"> </w:t>
      </w:r>
      <w:r w:rsidRPr="004E1AC9">
        <w:rPr>
          <w:rFonts w:ascii="Arial Narrow" w:hAnsi="Arial Narrow" w:cs="Arial"/>
          <w:spacing w:val="-3"/>
          <w:szCs w:val="24"/>
          <w:lang w:eastAsia="hu-HU"/>
        </w:rPr>
        <w:t>Platoul</w:t>
      </w:r>
      <w:r w:rsidRPr="004E1AC9">
        <w:rPr>
          <w:rFonts w:ascii="Arial Narrow" w:hAnsi="Arial Narrow" w:cs="Arial"/>
          <w:spacing w:val="-20"/>
          <w:szCs w:val="24"/>
          <w:lang w:eastAsia="hu-HU"/>
        </w:rPr>
        <w:t xml:space="preserve"> </w:t>
      </w:r>
      <w:r w:rsidRPr="004E1AC9">
        <w:rPr>
          <w:rFonts w:ascii="Arial Narrow" w:hAnsi="Arial Narrow" w:cs="Arial"/>
          <w:spacing w:val="-4"/>
          <w:szCs w:val="24"/>
          <w:lang w:eastAsia="hu-HU"/>
        </w:rPr>
        <w:t xml:space="preserve">Cornești) </w:t>
      </w:r>
      <w:r w:rsidRPr="004E1AC9">
        <w:rPr>
          <w:rFonts w:ascii="Arial Narrow" w:hAnsi="Arial Narrow" w:cs="Arial"/>
          <w:spacing w:val="-3"/>
          <w:szCs w:val="24"/>
          <w:lang w:eastAsia="hu-HU"/>
        </w:rPr>
        <w:t xml:space="preserve">este cea </w:t>
      </w:r>
      <w:r w:rsidRPr="004E1AC9">
        <w:rPr>
          <w:rFonts w:ascii="Arial Narrow" w:hAnsi="Arial Narrow" w:cs="Arial"/>
          <w:spacing w:val="-2"/>
          <w:szCs w:val="24"/>
          <w:lang w:eastAsia="hu-HU"/>
        </w:rPr>
        <w:t xml:space="preserve">mai </w:t>
      </w:r>
      <w:r w:rsidRPr="004E1AC9">
        <w:rPr>
          <w:rFonts w:ascii="Arial Narrow" w:hAnsi="Arial Narrow" w:cs="Arial"/>
          <w:spacing w:val="-4"/>
          <w:szCs w:val="24"/>
          <w:lang w:eastAsia="hu-HU"/>
        </w:rPr>
        <w:t xml:space="preserve">înaltă </w:t>
      </w:r>
      <w:r w:rsidRPr="004E1AC9">
        <w:rPr>
          <w:rFonts w:ascii="Arial Narrow" w:hAnsi="Arial Narrow" w:cs="Arial"/>
          <w:spacing w:val="-3"/>
          <w:szCs w:val="24"/>
          <w:lang w:eastAsia="hu-HU"/>
        </w:rPr>
        <w:t xml:space="preserve">cotă </w:t>
      </w:r>
      <w:r w:rsidRPr="004E1AC9">
        <w:rPr>
          <w:rFonts w:ascii="Arial Narrow" w:hAnsi="Arial Narrow" w:cs="Arial"/>
          <w:szCs w:val="24"/>
          <w:lang w:eastAsia="hu-HU"/>
        </w:rPr>
        <w:t xml:space="preserve">a </w:t>
      </w:r>
      <w:r w:rsidRPr="004E1AC9">
        <w:rPr>
          <w:rFonts w:ascii="Arial Narrow" w:hAnsi="Arial Narrow" w:cs="Arial"/>
          <w:spacing w:val="-3"/>
          <w:szCs w:val="24"/>
          <w:lang w:eastAsia="hu-HU"/>
        </w:rPr>
        <w:t xml:space="preserve">orașului fiind situat la 488 </w:t>
      </w:r>
      <w:r w:rsidRPr="004E1AC9">
        <w:rPr>
          <w:rFonts w:ascii="Arial Narrow" w:hAnsi="Arial Narrow" w:cs="Arial"/>
          <w:szCs w:val="24"/>
          <w:lang w:eastAsia="hu-HU"/>
        </w:rPr>
        <w:t xml:space="preserve">m </w:t>
      </w:r>
      <w:r w:rsidRPr="004E1AC9">
        <w:rPr>
          <w:rFonts w:ascii="Arial Narrow" w:hAnsi="Arial Narrow" w:cs="Arial"/>
          <w:spacing w:val="-3"/>
          <w:szCs w:val="24"/>
          <w:lang w:eastAsia="hu-HU"/>
        </w:rPr>
        <w:t xml:space="preserve">deasupra Mării </w:t>
      </w:r>
      <w:r w:rsidRPr="004E1AC9">
        <w:rPr>
          <w:rFonts w:ascii="Arial Narrow" w:hAnsi="Arial Narrow" w:cs="Arial"/>
          <w:spacing w:val="-4"/>
          <w:szCs w:val="24"/>
          <w:lang w:eastAsia="hu-HU"/>
        </w:rPr>
        <w:t xml:space="preserve">Negre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 xml:space="preserve">la </w:t>
      </w:r>
      <w:r w:rsidRPr="004E1AC9">
        <w:rPr>
          <w:rFonts w:ascii="Arial Narrow" w:hAnsi="Arial Narrow" w:cs="Arial"/>
          <w:spacing w:val="-2"/>
          <w:szCs w:val="24"/>
          <w:lang w:eastAsia="hu-HU"/>
        </w:rPr>
        <w:t xml:space="preserve">197 </w:t>
      </w:r>
      <w:r w:rsidRPr="004E1AC9">
        <w:rPr>
          <w:rFonts w:ascii="Arial Narrow" w:hAnsi="Arial Narrow" w:cs="Arial"/>
          <w:szCs w:val="24"/>
          <w:lang w:eastAsia="hu-HU"/>
        </w:rPr>
        <w:t xml:space="preserve">m </w:t>
      </w:r>
      <w:r w:rsidRPr="004E1AC9">
        <w:rPr>
          <w:rFonts w:ascii="Arial Narrow" w:hAnsi="Arial Narrow" w:cs="Arial"/>
          <w:spacing w:val="-4"/>
          <w:szCs w:val="24"/>
          <w:lang w:eastAsia="hu-HU"/>
        </w:rPr>
        <w:t xml:space="preserve">deasupra </w:t>
      </w:r>
      <w:r w:rsidRPr="004E1AC9">
        <w:rPr>
          <w:rFonts w:ascii="Arial Narrow" w:hAnsi="Arial Narrow" w:cs="Arial"/>
          <w:spacing w:val="-3"/>
          <w:szCs w:val="24"/>
          <w:lang w:eastAsia="hu-HU"/>
        </w:rPr>
        <w:t xml:space="preserve">localității. Astfel </w:t>
      </w:r>
      <w:r w:rsidRPr="004E1AC9">
        <w:rPr>
          <w:rFonts w:ascii="Arial Narrow" w:hAnsi="Arial Narrow" w:cs="Arial"/>
          <w:spacing w:val="-4"/>
          <w:szCs w:val="24"/>
          <w:lang w:eastAsia="hu-HU"/>
        </w:rPr>
        <w:t xml:space="preserve">teritoriul </w:t>
      </w:r>
      <w:r w:rsidRPr="004E1AC9">
        <w:rPr>
          <w:rFonts w:ascii="Arial Narrow" w:hAnsi="Arial Narrow" w:cs="Arial"/>
          <w:szCs w:val="24"/>
          <w:lang w:eastAsia="hu-HU"/>
        </w:rPr>
        <w:t xml:space="preserve">se </w:t>
      </w:r>
      <w:r w:rsidRPr="004E1AC9">
        <w:rPr>
          <w:rFonts w:ascii="Arial Narrow" w:hAnsi="Arial Narrow" w:cs="Arial"/>
          <w:spacing w:val="-4"/>
          <w:szCs w:val="24"/>
          <w:lang w:eastAsia="hu-HU"/>
        </w:rPr>
        <w:t xml:space="preserve">caracterizează printr-un </w:t>
      </w:r>
      <w:r w:rsidRPr="004E1AC9">
        <w:rPr>
          <w:rFonts w:ascii="Arial Narrow" w:hAnsi="Arial Narrow" w:cs="Arial"/>
          <w:spacing w:val="-3"/>
          <w:szCs w:val="24"/>
          <w:lang w:eastAsia="hu-HU"/>
        </w:rPr>
        <w:t xml:space="preserve">relief colinar fragmentat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văi </w:t>
      </w:r>
      <w:r w:rsidRPr="004E1AC9">
        <w:rPr>
          <w:rFonts w:ascii="Arial Narrow" w:hAnsi="Arial Narrow" w:cs="Arial"/>
          <w:spacing w:val="-4"/>
          <w:szCs w:val="24"/>
          <w:lang w:eastAsia="hu-HU"/>
        </w:rPr>
        <w:t xml:space="preserve">largi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dealuri</w:t>
      </w:r>
      <w:r w:rsidRPr="004E1AC9">
        <w:rPr>
          <w:rFonts w:ascii="Arial Narrow" w:hAnsi="Arial Narrow" w:cs="Arial"/>
          <w:spacing w:val="-26"/>
          <w:szCs w:val="24"/>
          <w:lang w:eastAsia="hu-HU"/>
        </w:rPr>
        <w:t xml:space="preserve"> </w:t>
      </w:r>
      <w:r w:rsidRPr="004E1AC9">
        <w:rPr>
          <w:rFonts w:ascii="Arial Narrow" w:hAnsi="Arial Narrow" w:cs="Arial"/>
          <w:spacing w:val="-4"/>
          <w:szCs w:val="24"/>
          <w:lang w:eastAsia="hu-HU"/>
        </w:rPr>
        <w:t>înalte</w:t>
      </w:r>
    </w:p>
    <w:p w14:paraId="2B4AB602" w14:textId="77777777" w:rsidR="00F653CC" w:rsidRPr="004E1AC9" w:rsidRDefault="00F653CC" w:rsidP="00845F17">
      <w:pPr>
        <w:widowControl w:val="0"/>
        <w:autoSpaceDE w:val="0"/>
        <w:autoSpaceDN w:val="0"/>
        <w:ind w:left="206" w:right="259" w:firstLine="720"/>
        <w:rPr>
          <w:rFonts w:ascii="Arial Narrow" w:hAnsi="Arial Narrow" w:cs="Arial"/>
          <w:szCs w:val="24"/>
          <w:lang w:eastAsia="hu-HU"/>
        </w:rPr>
      </w:pPr>
      <w:r w:rsidRPr="004E1AC9">
        <w:rPr>
          <w:rFonts w:ascii="Arial Narrow" w:hAnsi="Arial Narrow" w:cs="Arial"/>
          <w:spacing w:val="-3"/>
          <w:szCs w:val="24"/>
          <w:lang w:eastAsia="hu-HU"/>
        </w:rPr>
        <w:t xml:space="preserve">Câmpia Transilvaniei este alcătuită dintr-o </w:t>
      </w:r>
      <w:r w:rsidRPr="004E1AC9">
        <w:rPr>
          <w:rFonts w:ascii="Arial Narrow" w:hAnsi="Arial Narrow" w:cs="Arial"/>
          <w:spacing w:val="-4"/>
          <w:szCs w:val="24"/>
          <w:lang w:eastAsia="hu-HU"/>
        </w:rPr>
        <w:t xml:space="preserve">succesiune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culmi domoale despărţiete prin văi largi </w:t>
      </w:r>
      <w:r w:rsidRPr="004E1AC9">
        <w:rPr>
          <w:rFonts w:ascii="Arial Narrow" w:hAnsi="Arial Narrow" w:cs="Arial"/>
          <w:szCs w:val="24"/>
          <w:lang w:eastAsia="hu-HU"/>
        </w:rPr>
        <w:t xml:space="preserve">cu </w:t>
      </w:r>
      <w:r w:rsidRPr="004E1AC9">
        <w:rPr>
          <w:rFonts w:ascii="Arial Narrow" w:hAnsi="Arial Narrow" w:cs="Arial"/>
          <w:spacing w:val="-3"/>
          <w:szCs w:val="24"/>
          <w:lang w:eastAsia="hu-HU"/>
        </w:rPr>
        <w:t xml:space="preserve">lunci </w:t>
      </w:r>
      <w:r w:rsidRPr="004E1AC9">
        <w:rPr>
          <w:rFonts w:ascii="Arial Narrow" w:hAnsi="Arial Narrow" w:cs="Arial"/>
          <w:spacing w:val="-4"/>
          <w:szCs w:val="24"/>
          <w:lang w:eastAsia="hu-HU"/>
        </w:rPr>
        <w:t xml:space="preserve">joase, altitudinea </w:t>
      </w:r>
      <w:r w:rsidRPr="004E1AC9">
        <w:rPr>
          <w:rFonts w:ascii="Arial Narrow" w:hAnsi="Arial Narrow" w:cs="Arial"/>
          <w:spacing w:val="-3"/>
          <w:szCs w:val="24"/>
          <w:lang w:eastAsia="hu-HU"/>
        </w:rPr>
        <w:t xml:space="preserve">sa </w:t>
      </w:r>
      <w:r w:rsidRPr="004E1AC9">
        <w:rPr>
          <w:rFonts w:ascii="Arial Narrow" w:hAnsi="Arial Narrow" w:cs="Arial"/>
          <w:spacing w:val="-4"/>
          <w:szCs w:val="24"/>
          <w:lang w:eastAsia="hu-HU"/>
        </w:rPr>
        <w:t xml:space="preserve">generală </w:t>
      </w:r>
      <w:r w:rsidRPr="004E1AC9">
        <w:rPr>
          <w:rFonts w:ascii="Arial Narrow" w:hAnsi="Arial Narrow" w:cs="Arial"/>
          <w:spacing w:val="-3"/>
          <w:szCs w:val="24"/>
          <w:lang w:eastAsia="hu-HU"/>
        </w:rPr>
        <w:t xml:space="preserve">fiind mai coborâtă în </w:t>
      </w:r>
      <w:r w:rsidRPr="004E1AC9">
        <w:rPr>
          <w:rFonts w:ascii="Arial Narrow" w:hAnsi="Arial Narrow" w:cs="Arial"/>
          <w:spacing w:val="-4"/>
          <w:szCs w:val="24"/>
          <w:lang w:eastAsia="hu-HU"/>
        </w:rPr>
        <w:t xml:space="preserve">comparaţie </w:t>
      </w:r>
      <w:r w:rsidRPr="004E1AC9">
        <w:rPr>
          <w:rFonts w:ascii="Arial Narrow" w:hAnsi="Arial Narrow" w:cs="Arial"/>
          <w:spacing w:val="-3"/>
          <w:szCs w:val="24"/>
          <w:lang w:eastAsia="hu-HU"/>
        </w:rPr>
        <w:t>cu Podişul Târnavelor.</w:t>
      </w:r>
    </w:p>
    <w:p w14:paraId="6C352D7C" w14:textId="77777777" w:rsidR="00F653CC" w:rsidRPr="004E1AC9" w:rsidRDefault="00F653CC" w:rsidP="00845F17">
      <w:pPr>
        <w:widowControl w:val="0"/>
        <w:autoSpaceDE w:val="0"/>
        <w:autoSpaceDN w:val="0"/>
        <w:ind w:left="206" w:right="259" w:firstLine="758"/>
        <w:rPr>
          <w:rFonts w:ascii="Arial Narrow" w:hAnsi="Arial Narrow" w:cs="Arial"/>
          <w:szCs w:val="24"/>
          <w:lang w:eastAsia="hu-HU"/>
        </w:rPr>
      </w:pPr>
      <w:r w:rsidRPr="004E1AC9">
        <w:rPr>
          <w:rFonts w:ascii="Arial Narrow" w:hAnsi="Arial Narrow" w:cs="Arial"/>
          <w:spacing w:val="-4"/>
          <w:szCs w:val="24"/>
          <w:lang w:eastAsia="hu-HU"/>
        </w:rPr>
        <w:t xml:space="preserve">Interfluviile </w:t>
      </w:r>
      <w:r w:rsidRPr="004E1AC9">
        <w:rPr>
          <w:rFonts w:ascii="Arial Narrow" w:hAnsi="Arial Narrow" w:cs="Arial"/>
          <w:szCs w:val="24"/>
          <w:lang w:eastAsia="hu-HU"/>
        </w:rPr>
        <w:t xml:space="preserve">au </w:t>
      </w:r>
      <w:r w:rsidRPr="004E1AC9">
        <w:rPr>
          <w:rFonts w:ascii="Arial Narrow" w:hAnsi="Arial Narrow" w:cs="Arial"/>
          <w:spacing w:val="-3"/>
          <w:szCs w:val="24"/>
          <w:lang w:eastAsia="hu-HU"/>
        </w:rPr>
        <w:t xml:space="preserve">aspectul </w:t>
      </w:r>
      <w:r w:rsidRPr="004E1AC9">
        <w:rPr>
          <w:rFonts w:ascii="Arial Narrow" w:hAnsi="Arial Narrow" w:cs="Arial"/>
          <w:szCs w:val="24"/>
          <w:lang w:eastAsia="hu-HU"/>
        </w:rPr>
        <w:t xml:space="preserve">unor </w:t>
      </w:r>
      <w:r w:rsidRPr="004E1AC9">
        <w:rPr>
          <w:rFonts w:ascii="Arial Narrow" w:hAnsi="Arial Narrow" w:cs="Arial"/>
          <w:spacing w:val="-3"/>
          <w:szCs w:val="24"/>
          <w:lang w:eastAsia="hu-HU"/>
        </w:rPr>
        <w:t xml:space="preserve">spinări domoale </w:t>
      </w:r>
      <w:r w:rsidRPr="004E1AC9">
        <w:rPr>
          <w:rFonts w:ascii="Arial Narrow" w:hAnsi="Arial Narrow" w:cs="Arial"/>
          <w:spacing w:val="-4"/>
          <w:szCs w:val="24"/>
          <w:lang w:eastAsia="hu-HU"/>
        </w:rPr>
        <w:t xml:space="preserve">orientate </w:t>
      </w:r>
      <w:r w:rsidRPr="004E1AC9">
        <w:rPr>
          <w:rFonts w:ascii="Arial Narrow" w:hAnsi="Arial Narrow" w:cs="Arial"/>
          <w:spacing w:val="-3"/>
          <w:szCs w:val="24"/>
          <w:lang w:eastAsia="hu-HU"/>
        </w:rPr>
        <w:t xml:space="preserve">în </w:t>
      </w:r>
      <w:r w:rsidRPr="004E1AC9">
        <w:rPr>
          <w:rFonts w:ascii="Arial Narrow" w:hAnsi="Arial Narrow" w:cs="Arial"/>
          <w:spacing w:val="-4"/>
          <w:szCs w:val="24"/>
          <w:lang w:eastAsia="hu-HU"/>
        </w:rPr>
        <w:t xml:space="preserve">toate </w:t>
      </w:r>
      <w:r w:rsidRPr="004E1AC9">
        <w:rPr>
          <w:rFonts w:ascii="Arial Narrow" w:hAnsi="Arial Narrow" w:cs="Arial"/>
          <w:spacing w:val="-3"/>
          <w:szCs w:val="24"/>
          <w:lang w:eastAsia="hu-HU"/>
        </w:rPr>
        <w:t xml:space="preserve">direcţiile, care </w:t>
      </w:r>
      <w:r w:rsidRPr="004E1AC9">
        <w:rPr>
          <w:rFonts w:ascii="Arial Narrow" w:hAnsi="Arial Narrow" w:cs="Arial"/>
          <w:szCs w:val="24"/>
          <w:lang w:eastAsia="hu-HU"/>
        </w:rPr>
        <w:t xml:space="preserve">se </w:t>
      </w:r>
      <w:r w:rsidRPr="004E1AC9">
        <w:rPr>
          <w:rFonts w:ascii="Arial Narrow" w:hAnsi="Arial Narrow" w:cs="Arial"/>
          <w:spacing w:val="-4"/>
          <w:szCs w:val="24"/>
          <w:lang w:eastAsia="hu-HU"/>
        </w:rPr>
        <w:t xml:space="preserve">încadrează </w:t>
      </w:r>
      <w:r w:rsidRPr="004E1AC9">
        <w:rPr>
          <w:rFonts w:ascii="Arial Narrow" w:hAnsi="Arial Narrow" w:cs="Arial"/>
          <w:spacing w:val="-3"/>
          <w:szCs w:val="24"/>
          <w:lang w:eastAsia="hu-HU"/>
        </w:rPr>
        <w:t xml:space="preserve">într- </w:t>
      </w:r>
      <w:r w:rsidRPr="004E1AC9">
        <w:rPr>
          <w:rFonts w:ascii="Arial Narrow" w:hAnsi="Arial Narrow" w:cs="Arial"/>
          <w:szCs w:val="24"/>
          <w:lang w:eastAsia="hu-HU"/>
        </w:rPr>
        <w:t xml:space="preserve">un </w:t>
      </w:r>
      <w:r w:rsidRPr="004E1AC9">
        <w:rPr>
          <w:rFonts w:ascii="Arial Narrow" w:hAnsi="Arial Narrow" w:cs="Arial"/>
          <w:spacing w:val="-3"/>
          <w:szCs w:val="24"/>
          <w:lang w:eastAsia="hu-HU"/>
        </w:rPr>
        <w:t xml:space="preserve">nivel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eroziune modelat în </w:t>
      </w:r>
      <w:r w:rsidRPr="004E1AC9">
        <w:rPr>
          <w:rFonts w:ascii="Arial Narrow" w:hAnsi="Arial Narrow" w:cs="Arial"/>
          <w:spacing w:val="-4"/>
          <w:szCs w:val="24"/>
          <w:lang w:eastAsia="hu-HU"/>
        </w:rPr>
        <w:t xml:space="preserve">argile </w:t>
      </w:r>
      <w:r w:rsidRPr="004E1AC9">
        <w:rPr>
          <w:rFonts w:ascii="Arial Narrow" w:hAnsi="Arial Narrow" w:cs="Arial"/>
          <w:szCs w:val="24"/>
          <w:lang w:eastAsia="hu-HU"/>
        </w:rPr>
        <w:t xml:space="preserve">şi </w:t>
      </w:r>
      <w:r w:rsidRPr="004E1AC9">
        <w:rPr>
          <w:rFonts w:ascii="Arial Narrow" w:hAnsi="Arial Narrow" w:cs="Arial"/>
          <w:spacing w:val="-3"/>
          <w:szCs w:val="24"/>
          <w:lang w:eastAsia="hu-HU"/>
        </w:rPr>
        <w:t xml:space="preserve">nisipuri, cu altitudini </w:t>
      </w:r>
      <w:r w:rsidRPr="004E1AC9">
        <w:rPr>
          <w:rFonts w:ascii="Arial Narrow" w:hAnsi="Arial Narrow" w:cs="Arial"/>
          <w:szCs w:val="24"/>
          <w:lang w:eastAsia="hu-HU"/>
        </w:rPr>
        <w:t xml:space="preserve">de </w:t>
      </w:r>
      <w:r w:rsidRPr="004E1AC9">
        <w:rPr>
          <w:rFonts w:ascii="Arial Narrow" w:hAnsi="Arial Narrow" w:cs="Arial"/>
          <w:spacing w:val="-4"/>
          <w:szCs w:val="24"/>
          <w:lang w:eastAsia="hu-HU"/>
        </w:rPr>
        <w:t xml:space="preserve">peste </w:t>
      </w:r>
      <w:r w:rsidRPr="004E1AC9">
        <w:rPr>
          <w:rFonts w:ascii="Arial Narrow" w:hAnsi="Arial Narrow" w:cs="Arial"/>
          <w:spacing w:val="-2"/>
          <w:szCs w:val="24"/>
          <w:lang w:eastAsia="hu-HU"/>
        </w:rPr>
        <w:t xml:space="preserve">450 </w:t>
      </w:r>
      <w:r w:rsidRPr="004E1AC9">
        <w:rPr>
          <w:rFonts w:ascii="Arial Narrow" w:hAnsi="Arial Narrow" w:cs="Arial"/>
          <w:szCs w:val="24"/>
          <w:lang w:eastAsia="hu-HU"/>
        </w:rPr>
        <w:t xml:space="preserve">m. </w:t>
      </w:r>
      <w:r w:rsidRPr="004E1AC9">
        <w:rPr>
          <w:rFonts w:ascii="Arial Narrow" w:hAnsi="Arial Narrow" w:cs="Arial"/>
          <w:spacing w:val="-4"/>
          <w:szCs w:val="24"/>
          <w:lang w:eastAsia="hu-HU"/>
        </w:rPr>
        <w:t xml:space="preserve">Deasupra acestuia </w:t>
      </w:r>
      <w:r w:rsidRPr="004E1AC9">
        <w:rPr>
          <w:rFonts w:ascii="Arial Narrow" w:hAnsi="Arial Narrow" w:cs="Arial"/>
          <w:spacing w:val="-3"/>
          <w:szCs w:val="24"/>
          <w:lang w:eastAsia="hu-HU"/>
        </w:rPr>
        <w:t>câţiva martori</w:t>
      </w:r>
      <w:r w:rsidRPr="004E1AC9">
        <w:rPr>
          <w:rFonts w:ascii="Arial Narrow" w:hAnsi="Arial Narrow" w:cs="Arial"/>
          <w:spacing w:val="-15"/>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2"/>
          <w:szCs w:val="24"/>
          <w:lang w:eastAsia="hu-HU"/>
        </w:rPr>
        <w:t xml:space="preserve"> </w:t>
      </w:r>
      <w:r w:rsidRPr="004E1AC9">
        <w:rPr>
          <w:rFonts w:ascii="Arial Narrow" w:hAnsi="Arial Narrow" w:cs="Arial"/>
          <w:spacing w:val="-4"/>
          <w:szCs w:val="24"/>
          <w:lang w:eastAsia="hu-HU"/>
        </w:rPr>
        <w:t>erozine</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15"/>
          <w:szCs w:val="24"/>
          <w:lang w:eastAsia="hu-HU"/>
        </w:rPr>
        <w:t xml:space="preserve"> </w:t>
      </w:r>
      <w:r w:rsidRPr="004E1AC9">
        <w:rPr>
          <w:rFonts w:ascii="Arial Narrow" w:hAnsi="Arial Narrow" w:cs="Arial"/>
          <w:spacing w:val="-3"/>
          <w:szCs w:val="24"/>
          <w:lang w:eastAsia="hu-HU"/>
        </w:rPr>
        <w:t>altitudini</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5"/>
          <w:szCs w:val="24"/>
          <w:lang w:eastAsia="hu-HU"/>
        </w:rPr>
        <w:t xml:space="preserve"> </w:t>
      </w:r>
      <w:r w:rsidRPr="004E1AC9">
        <w:rPr>
          <w:rFonts w:ascii="Arial Narrow" w:hAnsi="Arial Narrow" w:cs="Arial"/>
          <w:spacing w:val="-2"/>
          <w:szCs w:val="24"/>
          <w:lang w:eastAsia="hu-HU"/>
        </w:rPr>
        <w:t>550</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w:t>
      </w:r>
      <w:r w:rsidRPr="004E1AC9">
        <w:rPr>
          <w:rFonts w:ascii="Arial Narrow" w:hAnsi="Arial Narrow" w:cs="Arial"/>
          <w:spacing w:val="-16"/>
          <w:szCs w:val="24"/>
          <w:lang w:eastAsia="hu-HU"/>
        </w:rPr>
        <w:t xml:space="preserve"> </w:t>
      </w:r>
      <w:r w:rsidRPr="004E1AC9">
        <w:rPr>
          <w:rFonts w:ascii="Arial Narrow" w:hAnsi="Arial Narrow" w:cs="Arial"/>
          <w:spacing w:val="-2"/>
          <w:szCs w:val="24"/>
          <w:lang w:eastAsia="hu-HU"/>
        </w:rPr>
        <w:t>600</w:t>
      </w:r>
      <w:r w:rsidRPr="004E1AC9">
        <w:rPr>
          <w:rFonts w:ascii="Arial Narrow" w:hAnsi="Arial Narrow" w:cs="Arial"/>
          <w:spacing w:val="-16"/>
          <w:szCs w:val="24"/>
          <w:lang w:eastAsia="hu-HU"/>
        </w:rPr>
        <w:t xml:space="preserve"> </w:t>
      </w:r>
      <w:r w:rsidRPr="004E1AC9">
        <w:rPr>
          <w:rFonts w:ascii="Arial Narrow" w:hAnsi="Arial Narrow" w:cs="Arial"/>
          <w:szCs w:val="24"/>
          <w:lang w:eastAsia="hu-HU"/>
        </w:rPr>
        <w:t>m</w:t>
      </w:r>
      <w:r w:rsidRPr="004E1AC9">
        <w:rPr>
          <w:rFonts w:ascii="Arial Narrow" w:hAnsi="Arial Narrow" w:cs="Arial"/>
          <w:spacing w:val="-12"/>
          <w:szCs w:val="24"/>
          <w:lang w:eastAsia="hu-HU"/>
        </w:rPr>
        <w:t xml:space="preserve"> </w:t>
      </w:r>
      <w:r w:rsidRPr="004E1AC9">
        <w:rPr>
          <w:rFonts w:ascii="Arial Narrow" w:hAnsi="Arial Narrow" w:cs="Arial"/>
          <w:spacing w:val="-3"/>
          <w:szCs w:val="24"/>
          <w:lang w:eastAsia="hu-HU"/>
        </w:rPr>
        <w:t>rezistă</w:t>
      </w:r>
      <w:r w:rsidRPr="004E1AC9">
        <w:rPr>
          <w:rFonts w:ascii="Arial Narrow" w:hAnsi="Arial Narrow" w:cs="Arial"/>
          <w:spacing w:val="-15"/>
          <w:szCs w:val="24"/>
          <w:lang w:eastAsia="hu-HU"/>
        </w:rPr>
        <w:t xml:space="preserve"> </w:t>
      </w:r>
      <w:r w:rsidRPr="004E1AC9">
        <w:rPr>
          <w:rFonts w:ascii="Arial Narrow" w:hAnsi="Arial Narrow" w:cs="Arial"/>
          <w:spacing w:val="-3"/>
          <w:szCs w:val="24"/>
          <w:lang w:eastAsia="hu-HU"/>
        </w:rPr>
        <w:t>factorilor</w:t>
      </w:r>
      <w:r w:rsidRPr="004E1AC9">
        <w:rPr>
          <w:rFonts w:ascii="Arial Narrow" w:hAnsi="Arial Narrow" w:cs="Arial"/>
          <w:spacing w:val="-16"/>
          <w:szCs w:val="24"/>
          <w:lang w:eastAsia="hu-HU"/>
        </w:rPr>
        <w:t xml:space="preserve"> </w:t>
      </w:r>
      <w:r w:rsidRPr="004E1AC9">
        <w:rPr>
          <w:rFonts w:ascii="Arial Narrow" w:hAnsi="Arial Narrow" w:cs="Arial"/>
          <w:spacing w:val="-4"/>
          <w:szCs w:val="24"/>
          <w:lang w:eastAsia="hu-HU"/>
        </w:rPr>
        <w:t>modelatori</w:t>
      </w:r>
      <w:r w:rsidRPr="004E1AC9">
        <w:rPr>
          <w:rFonts w:ascii="Arial Narrow" w:hAnsi="Arial Narrow" w:cs="Arial"/>
          <w:spacing w:val="-13"/>
          <w:szCs w:val="24"/>
          <w:lang w:eastAsia="hu-HU"/>
        </w:rPr>
        <w:t xml:space="preserve"> </w:t>
      </w:r>
      <w:r w:rsidRPr="004E1AC9">
        <w:rPr>
          <w:rFonts w:ascii="Arial Narrow" w:hAnsi="Arial Narrow" w:cs="Arial"/>
          <w:spacing w:val="-3"/>
          <w:szCs w:val="24"/>
          <w:lang w:eastAsia="hu-HU"/>
        </w:rPr>
        <w:t>externi</w:t>
      </w:r>
      <w:r w:rsidRPr="004E1AC9">
        <w:rPr>
          <w:rFonts w:ascii="Arial Narrow" w:hAnsi="Arial Narrow" w:cs="Arial"/>
          <w:spacing w:val="-17"/>
          <w:szCs w:val="24"/>
          <w:lang w:eastAsia="hu-HU"/>
        </w:rPr>
        <w:t xml:space="preserve"> </w:t>
      </w:r>
      <w:r w:rsidRPr="004E1AC9">
        <w:rPr>
          <w:rFonts w:ascii="Arial Narrow" w:hAnsi="Arial Narrow" w:cs="Arial"/>
          <w:spacing w:val="-3"/>
          <w:szCs w:val="24"/>
          <w:lang w:eastAsia="hu-HU"/>
        </w:rPr>
        <w:t>prin</w:t>
      </w:r>
      <w:r w:rsidRPr="004E1AC9">
        <w:rPr>
          <w:rFonts w:ascii="Arial Narrow" w:hAnsi="Arial Narrow" w:cs="Arial"/>
          <w:spacing w:val="-12"/>
          <w:szCs w:val="24"/>
          <w:lang w:eastAsia="hu-HU"/>
        </w:rPr>
        <w:t xml:space="preserve"> </w:t>
      </w:r>
      <w:r w:rsidRPr="004E1AC9">
        <w:rPr>
          <w:rFonts w:ascii="Arial Narrow" w:hAnsi="Arial Narrow" w:cs="Arial"/>
          <w:spacing w:val="-4"/>
          <w:szCs w:val="24"/>
          <w:lang w:eastAsia="hu-HU"/>
        </w:rPr>
        <w:t>rocile</w:t>
      </w:r>
      <w:r w:rsidRPr="004E1AC9">
        <w:rPr>
          <w:rFonts w:ascii="Arial Narrow" w:hAnsi="Arial Narrow" w:cs="Arial"/>
          <w:spacing w:val="-15"/>
          <w:szCs w:val="24"/>
          <w:lang w:eastAsia="hu-HU"/>
        </w:rPr>
        <w:t xml:space="preserve"> </w:t>
      </w:r>
      <w:r w:rsidRPr="004E1AC9">
        <w:rPr>
          <w:rFonts w:ascii="Arial Narrow" w:hAnsi="Arial Narrow" w:cs="Arial"/>
          <w:szCs w:val="24"/>
          <w:lang w:eastAsia="hu-HU"/>
        </w:rPr>
        <w:t>mai</w:t>
      </w:r>
      <w:r w:rsidRPr="004E1AC9">
        <w:rPr>
          <w:rFonts w:ascii="Arial Narrow" w:hAnsi="Arial Narrow" w:cs="Arial"/>
          <w:spacing w:val="-14"/>
          <w:szCs w:val="24"/>
          <w:lang w:eastAsia="hu-HU"/>
        </w:rPr>
        <w:t xml:space="preserve"> </w:t>
      </w:r>
      <w:r w:rsidRPr="004E1AC9">
        <w:rPr>
          <w:rFonts w:ascii="Arial Narrow" w:hAnsi="Arial Narrow" w:cs="Arial"/>
          <w:spacing w:val="-3"/>
          <w:szCs w:val="24"/>
          <w:lang w:eastAsia="hu-HU"/>
        </w:rPr>
        <w:t>dure</w:t>
      </w:r>
      <w:r w:rsidRPr="004E1AC9">
        <w:rPr>
          <w:rFonts w:ascii="Arial Narrow" w:hAnsi="Arial Narrow" w:cs="Arial"/>
          <w:spacing w:val="-13"/>
          <w:szCs w:val="24"/>
          <w:lang w:eastAsia="hu-HU"/>
        </w:rPr>
        <w:t xml:space="preserve"> </w:t>
      </w:r>
      <w:r w:rsidRPr="004E1AC9">
        <w:rPr>
          <w:rFonts w:ascii="Arial Narrow" w:hAnsi="Arial Narrow" w:cs="Arial"/>
          <w:spacing w:val="-4"/>
          <w:szCs w:val="24"/>
          <w:lang w:eastAsia="hu-HU"/>
        </w:rPr>
        <w:t xml:space="preserve">care </w:t>
      </w:r>
      <w:r w:rsidRPr="004E1AC9">
        <w:rPr>
          <w:rFonts w:ascii="Arial Narrow" w:hAnsi="Arial Narrow" w:cs="Arial"/>
          <w:spacing w:val="-3"/>
          <w:szCs w:val="24"/>
          <w:lang w:eastAsia="hu-HU"/>
        </w:rPr>
        <w:t xml:space="preserve">îi alcătuiesc: calcare </w:t>
      </w:r>
      <w:r w:rsidRPr="004E1AC9">
        <w:rPr>
          <w:rFonts w:ascii="Arial Narrow" w:hAnsi="Arial Narrow" w:cs="Arial"/>
          <w:szCs w:val="24"/>
          <w:lang w:eastAsia="hu-HU"/>
        </w:rPr>
        <w:t xml:space="preserve">şi </w:t>
      </w:r>
      <w:r w:rsidRPr="004E1AC9">
        <w:rPr>
          <w:rFonts w:ascii="Arial Narrow" w:hAnsi="Arial Narrow" w:cs="Arial"/>
          <w:spacing w:val="-3"/>
          <w:szCs w:val="24"/>
          <w:lang w:eastAsia="hu-HU"/>
        </w:rPr>
        <w:t>tufuri</w:t>
      </w:r>
      <w:r w:rsidRPr="004E1AC9">
        <w:rPr>
          <w:rFonts w:ascii="Arial Narrow" w:hAnsi="Arial Narrow" w:cs="Arial"/>
          <w:spacing w:val="-22"/>
          <w:szCs w:val="24"/>
          <w:lang w:eastAsia="hu-HU"/>
        </w:rPr>
        <w:t xml:space="preserve"> </w:t>
      </w:r>
      <w:r w:rsidRPr="004E1AC9">
        <w:rPr>
          <w:rFonts w:ascii="Arial Narrow" w:hAnsi="Arial Narrow" w:cs="Arial"/>
          <w:spacing w:val="-4"/>
          <w:szCs w:val="24"/>
          <w:lang w:eastAsia="hu-HU"/>
        </w:rPr>
        <w:t>vulcanice.</w:t>
      </w:r>
    </w:p>
    <w:p w14:paraId="717704C5" w14:textId="7A56DEB8" w:rsidR="00F653CC" w:rsidRPr="004E1AC9" w:rsidRDefault="00F653CC" w:rsidP="00845F17">
      <w:pPr>
        <w:rPr>
          <w:rFonts w:ascii="Arial Narrow" w:hAnsi="Arial Narrow" w:cs="Arial"/>
          <w:szCs w:val="24"/>
        </w:rPr>
      </w:pPr>
    </w:p>
    <w:p w14:paraId="154B2D88" w14:textId="74FEE3D3" w:rsidR="00F653CC" w:rsidRPr="004E1AC9" w:rsidRDefault="00F653CC" w:rsidP="00845F17">
      <w:pPr>
        <w:pStyle w:val="BodyText"/>
        <w:spacing w:after="0"/>
        <w:ind w:left="926"/>
        <w:rPr>
          <w:rFonts w:ascii="Arial Narrow" w:hAnsi="Arial Narrow" w:cs="Arial"/>
          <w:sz w:val="22"/>
          <w:szCs w:val="22"/>
          <w:lang w:eastAsia="hu-HU"/>
        </w:rPr>
      </w:pPr>
      <w:bookmarkStart w:id="40" w:name="_Hlk117166720"/>
      <w:r w:rsidRPr="004E1AC9">
        <w:rPr>
          <w:rFonts w:ascii="Arial Narrow" w:hAnsi="Arial Narrow" w:cs="Arial"/>
          <w:sz w:val="22"/>
          <w:szCs w:val="22"/>
          <w:lang w:eastAsia="hu-HU"/>
        </w:rPr>
        <w:t>Zona localităţii aparţine sectorului cu climă continental-moderată.</w:t>
      </w:r>
    </w:p>
    <w:p w14:paraId="001E78C0" w14:textId="77777777" w:rsidR="00F653CC" w:rsidRPr="004E1AC9" w:rsidRDefault="00F653CC" w:rsidP="00845F17">
      <w:pPr>
        <w:widowControl w:val="0"/>
        <w:autoSpaceDE w:val="0"/>
        <w:autoSpaceDN w:val="0"/>
        <w:ind w:left="206" w:right="262" w:firstLine="720"/>
        <w:rPr>
          <w:rFonts w:ascii="Arial Narrow" w:hAnsi="Arial Narrow" w:cs="Arial"/>
          <w:sz w:val="22"/>
          <w:szCs w:val="22"/>
          <w:lang w:eastAsia="hu-HU"/>
        </w:rPr>
      </w:pPr>
      <w:r w:rsidRPr="004E1AC9">
        <w:rPr>
          <w:rFonts w:ascii="Arial Narrow" w:hAnsi="Arial Narrow" w:cs="Arial"/>
          <w:sz w:val="22"/>
          <w:szCs w:val="22"/>
          <w:lang w:eastAsia="hu-HU"/>
        </w:rPr>
        <w:t>Clima municipiului Târgu Mureș este plăcută, de tip continental moderată cu veri călduroase și ierni aspre.</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Este</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influențată</w:t>
      </w:r>
      <w:r w:rsidRPr="004E1AC9">
        <w:rPr>
          <w:rFonts w:ascii="Arial Narrow" w:hAnsi="Arial Narrow" w:cs="Arial"/>
          <w:spacing w:val="-6"/>
          <w:sz w:val="22"/>
          <w:szCs w:val="22"/>
          <w:lang w:eastAsia="hu-HU"/>
        </w:rPr>
        <w:t xml:space="preserve"> </w:t>
      </w:r>
      <w:r w:rsidRPr="004E1AC9">
        <w:rPr>
          <w:rFonts w:ascii="Arial Narrow" w:hAnsi="Arial Narrow" w:cs="Arial"/>
          <w:sz w:val="22"/>
          <w:szCs w:val="22"/>
          <w:lang w:eastAsia="hu-HU"/>
        </w:rPr>
        <w:t>de</w:t>
      </w:r>
      <w:r w:rsidRPr="004E1AC9">
        <w:rPr>
          <w:rFonts w:ascii="Arial Narrow" w:hAnsi="Arial Narrow" w:cs="Arial"/>
          <w:spacing w:val="-3"/>
          <w:sz w:val="22"/>
          <w:szCs w:val="22"/>
          <w:lang w:eastAsia="hu-HU"/>
        </w:rPr>
        <w:t xml:space="preserve"> </w:t>
      </w:r>
      <w:r w:rsidRPr="004E1AC9">
        <w:rPr>
          <w:rFonts w:ascii="Arial Narrow" w:hAnsi="Arial Narrow" w:cs="Arial"/>
          <w:sz w:val="22"/>
          <w:szCs w:val="22"/>
          <w:lang w:eastAsia="hu-HU"/>
        </w:rPr>
        <w:t>vecinătatea</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Munților</w:t>
      </w:r>
      <w:r w:rsidRPr="004E1AC9">
        <w:rPr>
          <w:rFonts w:ascii="Arial Narrow" w:hAnsi="Arial Narrow" w:cs="Arial"/>
          <w:spacing w:val="-3"/>
          <w:sz w:val="22"/>
          <w:szCs w:val="22"/>
          <w:lang w:eastAsia="hu-HU"/>
        </w:rPr>
        <w:t xml:space="preserve"> </w:t>
      </w:r>
      <w:r w:rsidRPr="004E1AC9">
        <w:rPr>
          <w:rFonts w:ascii="Arial Narrow" w:hAnsi="Arial Narrow" w:cs="Arial"/>
          <w:sz w:val="22"/>
          <w:szCs w:val="22"/>
          <w:lang w:eastAsia="hu-HU"/>
        </w:rPr>
        <w:t>Gurghiu,</w:t>
      </w:r>
      <w:r w:rsidRPr="004E1AC9">
        <w:rPr>
          <w:rFonts w:ascii="Arial Narrow" w:hAnsi="Arial Narrow" w:cs="Arial"/>
          <w:spacing w:val="-4"/>
          <w:sz w:val="22"/>
          <w:szCs w:val="22"/>
          <w:lang w:eastAsia="hu-HU"/>
        </w:rPr>
        <w:t xml:space="preserve"> </w:t>
      </w:r>
      <w:r w:rsidRPr="004E1AC9">
        <w:rPr>
          <w:rFonts w:ascii="Arial Narrow" w:hAnsi="Arial Narrow" w:cs="Arial"/>
          <w:sz w:val="22"/>
          <w:szCs w:val="22"/>
          <w:lang w:eastAsia="hu-HU"/>
        </w:rPr>
        <w:t>iar</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toamna</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și</w:t>
      </w:r>
      <w:r w:rsidRPr="004E1AC9">
        <w:rPr>
          <w:rFonts w:ascii="Arial Narrow" w:hAnsi="Arial Narrow" w:cs="Arial"/>
          <w:spacing w:val="-3"/>
          <w:sz w:val="22"/>
          <w:szCs w:val="22"/>
          <w:lang w:eastAsia="hu-HU"/>
        </w:rPr>
        <w:t xml:space="preserve"> </w:t>
      </w:r>
      <w:r w:rsidRPr="004E1AC9">
        <w:rPr>
          <w:rFonts w:ascii="Arial Narrow" w:hAnsi="Arial Narrow" w:cs="Arial"/>
          <w:sz w:val="22"/>
          <w:szCs w:val="22"/>
          <w:lang w:eastAsia="hu-HU"/>
        </w:rPr>
        <w:t>iarna</w:t>
      </w:r>
      <w:r w:rsidRPr="004E1AC9">
        <w:rPr>
          <w:rFonts w:ascii="Arial Narrow" w:hAnsi="Arial Narrow" w:cs="Arial"/>
          <w:spacing w:val="-4"/>
          <w:sz w:val="22"/>
          <w:szCs w:val="22"/>
          <w:lang w:eastAsia="hu-HU"/>
        </w:rPr>
        <w:t xml:space="preserve"> </w:t>
      </w:r>
      <w:r w:rsidRPr="004E1AC9">
        <w:rPr>
          <w:rFonts w:ascii="Arial Narrow" w:hAnsi="Arial Narrow" w:cs="Arial"/>
          <w:sz w:val="22"/>
          <w:szCs w:val="22"/>
          <w:lang w:eastAsia="hu-HU"/>
        </w:rPr>
        <w:t>resimte</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și</w:t>
      </w:r>
      <w:r w:rsidRPr="004E1AC9">
        <w:rPr>
          <w:rFonts w:ascii="Arial Narrow" w:hAnsi="Arial Narrow" w:cs="Arial"/>
          <w:spacing w:val="-7"/>
          <w:sz w:val="22"/>
          <w:szCs w:val="22"/>
          <w:lang w:eastAsia="hu-HU"/>
        </w:rPr>
        <w:t xml:space="preserve"> </w:t>
      </w:r>
      <w:r w:rsidRPr="004E1AC9">
        <w:rPr>
          <w:rFonts w:ascii="Arial Narrow" w:hAnsi="Arial Narrow" w:cs="Arial"/>
          <w:sz w:val="22"/>
          <w:szCs w:val="22"/>
          <w:lang w:eastAsia="hu-HU"/>
        </w:rPr>
        <w:t>influențele</w:t>
      </w:r>
      <w:r w:rsidRPr="004E1AC9">
        <w:rPr>
          <w:rFonts w:ascii="Arial Narrow" w:hAnsi="Arial Narrow" w:cs="Arial"/>
          <w:spacing w:val="-5"/>
          <w:sz w:val="22"/>
          <w:szCs w:val="22"/>
          <w:lang w:eastAsia="hu-HU"/>
        </w:rPr>
        <w:t xml:space="preserve"> </w:t>
      </w:r>
      <w:r w:rsidRPr="004E1AC9">
        <w:rPr>
          <w:rFonts w:ascii="Arial Narrow" w:hAnsi="Arial Narrow" w:cs="Arial"/>
          <w:sz w:val="22"/>
          <w:szCs w:val="22"/>
          <w:lang w:eastAsia="hu-HU"/>
        </w:rPr>
        <w:t>atlantice</w:t>
      </w:r>
      <w:r w:rsidRPr="004E1AC9">
        <w:rPr>
          <w:rFonts w:ascii="Arial Narrow" w:hAnsi="Arial Narrow" w:cs="Arial"/>
          <w:spacing w:val="-3"/>
          <w:sz w:val="22"/>
          <w:szCs w:val="22"/>
          <w:lang w:eastAsia="hu-HU"/>
        </w:rPr>
        <w:t xml:space="preserve"> </w:t>
      </w:r>
      <w:r w:rsidRPr="004E1AC9">
        <w:rPr>
          <w:rFonts w:ascii="Arial Narrow" w:hAnsi="Arial Narrow" w:cs="Arial"/>
          <w:sz w:val="22"/>
          <w:szCs w:val="22"/>
          <w:lang w:eastAsia="hu-HU"/>
        </w:rPr>
        <w:t>de</w:t>
      </w:r>
      <w:r w:rsidRPr="004E1AC9">
        <w:rPr>
          <w:rFonts w:ascii="Arial Narrow" w:hAnsi="Arial Narrow" w:cs="Arial"/>
          <w:spacing w:val="-6"/>
          <w:sz w:val="22"/>
          <w:szCs w:val="22"/>
          <w:lang w:eastAsia="hu-HU"/>
        </w:rPr>
        <w:t xml:space="preserve"> </w:t>
      </w:r>
      <w:r w:rsidRPr="004E1AC9">
        <w:rPr>
          <w:rFonts w:ascii="Arial Narrow" w:hAnsi="Arial Narrow" w:cs="Arial"/>
          <w:sz w:val="22"/>
          <w:szCs w:val="22"/>
          <w:lang w:eastAsia="hu-HU"/>
        </w:rPr>
        <w:t>la vest. Trecerea de la iarnă la primăvară se face, de obicei, la mijlocul lunii martie, iar cea de la toamnă la iarnă în luna noiembrie. Verile sunt călduroase, iar iernile în general sunt lipsite de</w:t>
      </w:r>
      <w:r w:rsidRPr="004E1AC9">
        <w:rPr>
          <w:rFonts w:ascii="Arial Narrow" w:hAnsi="Arial Narrow" w:cs="Arial"/>
          <w:spacing w:val="-12"/>
          <w:sz w:val="22"/>
          <w:szCs w:val="22"/>
          <w:lang w:eastAsia="hu-HU"/>
        </w:rPr>
        <w:t xml:space="preserve"> </w:t>
      </w:r>
      <w:r w:rsidRPr="004E1AC9">
        <w:rPr>
          <w:rFonts w:ascii="Arial Narrow" w:hAnsi="Arial Narrow" w:cs="Arial"/>
          <w:sz w:val="22"/>
          <w:szCs w:val="22"/>
          <w:lang w:eastAsia="hu-HU"/>
        </w:rPr>
        <w:t>viscole.</w:t>
      </w:r>
    </w:p>
    <w:p w14:paraId="7C2CB6DE" w14:textId="77777777" w:rsidR="00A44A64" w:rsidRPr="004E1AC9" w:rsidRDefault="00A44A64">
      <w:pPr>
        <w:rPr>
          <w:rFonts w:ascii="Arial Narrow" w:hAnsi="Arial Narrow" w:cs="Arial"/>
          <w:sz w:val="22"/>
          <w:szCs w:val="22"/>
          <w:lang w:eastAsia="hu-HU"/>
        </w:rPr>
      </w:pPr>
      <w:r w:rsidRPr="004E1AC9">
        <w:rPr>
          <w:rFonts w:ascii="Arial Narrow" w:hAnsi="Arial Narrow" w:cs="Arial"/>
          <w:sz w:val="22"/>
          <w:szCs w:val="22"/>
          <w:lang w:eastAsia="hu-HU"/>
        </w:rPr>
        <w:br w:type="page"/>
      </w:r>
    </w:p>
    <w:p w14:paraId="2C0B1606" w14:textId="3550E9F9" w:rsidR="00F653CC" w:rsidRPr="004E1AC9" w:rsidRDefault="00F653CC" w:rsidP="00845F17">
      <w:pPr>
        <w:widowControl w:val="0"/>
        <w:autoSpaceDE w:val="0"/>
        <w:autoSpaceDN w:val="0"/>
        <w:ind w:left="206" w:right="262" w:firstLine="720"/>
        <w:rPr>
          <w:rFonts w:ascii="Arial Narrow" w:hAnsi="Arial Narrow" w:cs="Arial"/>
          <w:sz w:val="22"/>
          <w:szCs w:val="22"/>
          <w:lang w:eastAsia="hu-HU"/>
        </w:rPr>
      </w:pPr>
      <w:r w:rsidRPr="004E1AC9">
        <w:rPr>
          <w:rFonts w:ascii="Arial Narrow" w:hAnsi="Arial Narrow" w:cs="Arial"/>
          <w:sz w:val="22"/>
          <w:szCs w:val="22"/>
          <w:lang w:eastAsia="hu-HU"/>
        </w:rPr>
        <w:lastRenderedPageBreak/>
        <w:t>Principalele caracteristici meteorologice observate la staţia zonală cea mai apropiată, cea din Târgu Mureş sunt următoarele:</w:t>
      </w:r>
    </w:p>
    <w:p w14:paraId="4058A778" w14:textId="77777777" w:rsidR="00F653CC" w:rsidRPr="004E1AC9" w:rsidRDefault="00F653CC" w:rsidP="00845F17">
      <w:pPr>
        <w:widowControl w:val="0"/>
        <w:autoSpaceDE w:val="0"/>
        <w:autoSpaceDN w:val="0"/>
        <w:ind w:left="207"/>
        <w:jc w:val="center"/>
        <w:rPr>
          <w:rFonts w:ascii="Arial Narrow" w:hAnsi="Arial Narrow" w:cs="Arial"/>
          <w:sz w:val="20"/>
          <w:lang w:eastAsia="hu-HU"/>
        </w:rPr>
      </w:pPr>
      <w:r w:rsidRPr="004E1AC9">
        <w:rPr>
          <w:rFonts w:ascii="Arial Narrow" w:hAnsi="Arial Narrow" w:cs="Arial"/>
          <w:sz w:val="22"/>
          <w:szCs w:val="22"/>
          <w:lang w:eastAsia="hu-HU"/>
        </w:rPr>
        <w:drawing>
          <wp:inline distT="0" distB="0" distL="0" distR="0" wp14:anchorId="44813953" wp14:editId="2C810669">
            <wp:extent cx="6096000" cy="1381125"/>
            <wp:effectExtent l="0" t="0" r="0" b="9525"/>
            <wp:docPr id="1" name="Picture 1" descr="A picture containing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urface char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000" cy="1381125"/>
                    </a:xfrm>
                    <a:prstGeom prst="rect">
                      <a:avLst/>
                    </a:prstGeom>
                    <a:noFill/>
                    <a:ln>
                      <a:noFill/>
                    </a:ln>
                  </pic:spPr>
                </pic:pic>
              </a:graphicData>
            </a:graphic>
          </wp:inline>
        </w:drawing>
      </w:r>
    </w:p>
    <w:p w14:paraId="241D6CCE" w14:textId="77777777" w:rsidR="00F653CC" w:rsidRPr="004E1AC9" w:rsidRDefault="00F653CC" w:rsidP="00845F17">
      <w:pPr>
        <w:widowControl w:val="0"/>
        <w:autoSpaceDE w:val="0"/>
        <w:autoSpaceDN w:val="0"/>
        <w:rPr>
          <w:rFonts w:ascii="Arial Narrow" w:hAnsi="Arial Narrow" w:cs="Arial"/>
          <w:sz w:val="9"/>
          <w:szCs w:val="9"/>
          <w:lang w:eastAsia="hu-HU"/>
        </w:rPr>
      </w:pPr>
      <w:r w:rsidRPr="004E1AC9">
        <w:rPr>
          <w:rFonts w:ascii="Arial Narrow" w:hAnsi="Arial Narrow" w:cs="Arial"/>
          <w:sz w:val="9"/>
          <w:szCs w:val="9"/>
          <w:lang w:eastAsia="hu-HU"/>
        </w:rPr>
        <w:t xml:space="preserve"> </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6690"/>
        <w:gridCol w:w="3583"/>
      </w:tblGrid>
      <w:tr w:rsidR="00F653CC" w:rsidRPr="004E1AC9" w14:paraId="467A60A5" w14:textId="77777777" w:rsidTr="00845F17">
        <w:trPr>
          <w:trHeight w:val="270"/>
        </w:trPr>
        <w:tc>
          <w:tcPr>
            <w:tcW w:w="3256" w:type="pct"/>
            <w:tcBorders>
              <w:top w:val="single" w:sz="6" w:space="0" w:color="000000"/>
              <w:left w:val="single" w:sz="4" w:space="0" w:color="000000"/>
              <w:bottom w:val="single" w:sz="6" w:space="0" w:color="000000"/>
              <w:right w:val="single" w:sz="6" w:space="0" w:color="000000"/>
            </w:tcBorders>
            <w:hideMark/>
          </w:tcPr>
          <w:p w14:paraId="17E3D5E2" w14:textId="77777777" w:rsidR="00F653CC" w:rsidRPr="004E1AC9" w:rsidRDefault="00F653CC" w:rsidP="00845F17">
            <w:pPr>
              <w:widowControl w:val="0"/>
              <w:autoSpaceDE w:val="0"/>
              <w:autoSpaceDN w:val="0"/>
              <w:ind w:left="107"/>
              <w:rPr>
                <w:rFonts w:ascii="Arial Narrow" w:hAnsi="Arial Narrow" w:cs="Arial"/>
                <w:b/>
                <w:sz w:val="22"/>
                <w:szCs w:val="22"/>
                <w:lang w:eastAsia="hu-HU"/>
              </w:rPr>
            </w:pPr>
            <w:r w:rsidRPr="004E1AC9">
              <w:rPr>
                <w:rFonts w:ascii="Arial Narrow" w:hAnsi="Arial Narrow" w:cs="Arial"/>
                <w:b/>
                <w:sz w:val="22"/>
                <w:szCs w:val="22"/>
                <w:lang w:eastAsia="hu-HU"/>
              </w:rPr>
              <w:t>Temperatura aerului</w:t>
            </w:r>
          </w:p>
        </w:tc>
        <w:tc>
          <w:tcPr>
            <w:tcW w:w="1744" w:type="pct"/>
            <w:tcBorders>
              <w:top w:val="single" w:sz="6" w:space="0" w:color="000000"/>
              <w:left w:val="single" w:sz="6" w:space="0" w:color="000000"/>
              <w:bottom w:val="single" w:sz="6" w:space="0" w:color="000000"/>
              <w:right w:val="single" w:sz="4" w:space="0" w:color="000000"/>
            </w:tcBorders>
            <w:hideMark/>
          </w:tcPr>
          <w:p w14:paraId="1A90F7AD" w14:textId="77777777" w:rsidR="00F653CC" w:rsidRPr="004E1AC9" w:rsidRDefault="00F653CC" w:rsidP="00845F17">
            <w:pPr>
              <w:widowControl w:val="0"/>
              <w:autoSpaceDE w:val="0"/>
              <w:autoSpaceDN w:val="0"/>
              <w:ind w:left="1238" w:right="1231"/>
              <w:jc w:val="center"/>
              <w:rPr>
                <w:rFonts w:ascii="Arial Narrow" w:hAnsi="Arial Narrow" w:cs="Arial"/>
                <w:b/>
                <w:sz w:val="22"/>
                <w:szCs w:val="22"/>
                <w:lang w:eastAsia="hu-HU"/>
              </w:rPr>
            </w:pPr>
            <w:r w:rsidRPr="004E1AC9">
              <w:rPr>
                <w:rFonts w:ascii="Arial Narrow" w:eastAsia="Arial" w:hAnsi="Arial Narrow" w:cs="Arial"/>
                <w:b/>
                <w:sz w:val="22"/>
                <w:szCs w:val="22"/>
                <w:lang w:eastAsia="hu-HU"/>
              </w:rPr>
              <w:t>°</w:t>
            </w:r>
            <w:r w:rsidRPr="004E1AC9">
              <w:rPr>
                <w:rFonts w:ascii="Arial Narrow" w:hAnsi="Arial Narrow" w:cs="Arial"/>
                <w:b/>
                <w:sz w:val="22"/>
                <w:szCs w:val="22"/>
                <w:lang w:eastAsia="hu-HU"/>
              </w:rPr>
              <w:t>C</w:t>
            </w:r>
          </w:p>
        </w:tc>
      </w:tr>
      <w:tr w:rsidR="00F653CC" w:rsidRPr="004E1AC9" w14:paraId="617D1A9E" w14:textId="77777777" w:rsidTr="00845F17">
        <w:trPr>
          <w:trHeight w:val="270"/>
        </w:trPr>
        <w:tc>
          <w:tcPr>
            <w:tcW w:w="3256" w:type="pct"/>
            <w:tcBorders>
              <w:top w:val="single" w:sz="6" w:space="0" w:color="000000"/>
              <w:left w:val="single" w:sz="4" w:space="0" w:color="000000"/>
              <w:bottom w:val="single" w:sz="6" w:space="0" w:color="000000"/>
              <w:right w:val="single" w:sz="6" w:space="0" w:color="000000"/>
            </w:tcBorders>
            <w:hideMark/>
          </w:tcPr>
          <w:p w14:paraId="5FDA67A4"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medie anuală</w:t>
            </w:r>
          </w:p>
        </w:tc>
        <w:tc>
          <w:tcPr>
            <w:tcW w:w="1744" w:type="pct"/>
            <w:tcBorders>
              <w:top w:val="single" w:sz="6" w:space="0" w:color="000000"/>
              <w:left w:val="single" w:sz="6" w:space="0" w:color="000000"/>
              <w:bottom w:val="single" w:sz="6" w:space="0" w:color="000000"/>
              <w:right w:val="single" w:sz="4" w:space="0" w:color="000000"/>
            </w:tcBorders>
            <w:hideMark/>
          </w:tcPr>
          <w:p w14:paraId="58C6E647" w14:textId="77777777" w:rsidR="00F653CC" w:rsidRPr="004E1AC9" w:rsidRDefault="00F653CC" w:rsidP="00845F17">
            <w:pPr>
              <w:widowControl w:val="0"/>
              <w:autoSpaceDE w:val="0"/>
              <w:autoSpaceDN w:val="0"/>
              <w:ind w:left="1235" w:right="1233"/>
              <w:jc w:val="center"/>
              <w:rPr>
                <w:rFonts w:ascii="Arial Narrow" w:hAnsi="Arial Narrow" w:cs="Arial"/>
                <w:sz w:val="22"/>
                <w:szCs w:val="22"/>
                <w:lang w:eastAsia="hu-HU"/>
              </w:rPr>
            </w:pPr>
            <w:r w:rsidRPr="004E1AC9">
              <w:rPr>
                <w:rFonts w:ascii="Arial Narrow" w:hAnsi="Arial Narrow" w:cs="Arial"/>
                <w:sz w:val="22"/>
                <w:szCs w:val="22"/>
                <w:lang w:eastAsia="hu-HU"/>
              </w:rPr>
              <w:t>9</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r w:rsidR="00F653CC" w:rsidRPr="004E1AC9" w14:paraId="30D9AE52" w14:textId="77777777" w:rsidTr="00845F17">
        <w:trPr>
          <w:trHeight w:val="268"/>
        </w:trPr>
        <w:tc>
          <w:tcPr>
            <w:tcW w:w="3256" w:type="pct"/>
            <w:tcBorders>
              <w:top w:val="single" w:sz="6" w:space="0" w:color="000000"/>
              <w:left w:val="single" w:sz="4" w:space="0" w:color="000000"/>
              <w:bottom w:val="single" w:sz="6" w:space="0" w:color="000000"/>
              <w:right w:val="single" w:sz="6" w:space="0" w:color="000000"/>
            </w:tcBorders>
            <w:hideMark/>
          </w:tcPr>
          <w:p w14:paraId="1772FDA9"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medie a lunii celei mai reci</w:t>
            </w:r>
          </w:p>
        </w:tc>
        <w:tc>
          <w:tcPr>
            <w:tcW w:w="1744" w:type="pct"/>
            <w:tcBorders>
              <w:top w:val="single" w:sz="6" w:space="0" w:color="000000"/>
              <w:left w:val="single" w:sz="6" w:space="0" w:color="000000"/>
              <w:bottom w:val="single" w:sz="6" w:space="0" w:color="000000"/>
              <w:right w:val="single" w:sz="4" w:space="0" w:color="000000"/>
            </w:tcBorders>
            <w:hideMark/>
          </w:tcPr>
          <w:p w14:paraId="317A0334" w14:textId="77777777" w:rsidR="00F653CC" w:rsidRPr="004E1AC9" w:rsidRDefault="00F653CC" w:rsidP="00845F17">
            <w:pPr>
              <w:widowControl w:val="0"/>
              <w:autoSpaceDE w:val="0"/>
              <w:autoSpaceDN w:val="0"/>
              <w:ind w:left="1238" w:right="1233"/>
              <w:jc w:val="center"/>
              <w:rPr>
                <w:rFonts w:ascii="Arial Narrow" w:hAnsi="Arial Narrow" w:cs="Arial"/>
                <w:sz w:val="22"/>
                <w:szCs w:val="22"/>
                <w:lang w:eastAsia="hu-HU"/>
              </w:rPr>
            </w:pPr>
            <w:r w:rsidRPr="004E1AC9">
              <w:rPr>
                <w:rFonts w:ascii="Arial Narrow" w:hAnsi="Arial Narrow" w:cs="Arial"/>
                <w:sz w:val="22"/>
                <w:szCs w:val="22"/>
                <w:lang w:eastAsia="hu-HU"/>
              </w:rPr>
              <w:t>-5</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r w:rsidR="00F653CC" w:rsidRPr="004E1AC9" w14:paraId="15DCE9F6" w14:textId="77777777" w:rsidTr="00845F17">
        <w:trPr>
          <w:trHeight w:val="270"/>
        </w:trPr>
        <w:tc>
          <w:tcPr>
            <w:tcW w:w="3256" w:type="pct"/>
            <w:tcBorders>
              <w:top w:val="single" w:sz="6" w:space="0" w:color="000000"/>
              <w:left w:val="single" w:sz="4" w:space="0" w:color="000000"/>
              <w:bottom w:val="single" w:sz="6" w:space="0" w:color="000000"/>
              <w:right w:val="single" w:sz="6" w:space="0" w:color="000000"/>
            </w:tcBorders>
            <w:hideMark/>
          </w:tcPr>
          <w:p w14:paraId="2A013DC2"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medie a celei mai calde</w:t>
            </w:r>
          </w:p>
        </w:tc>
        <w:tc>
          <w:tcPr>
            <w:tcW w:w="1744" w:type="pct"/>
            <w:tcBorders>
              <w:top w:val="single" w:sz="6" w:space="0" w:color="000000"/>
              <w:left w:val="single" w:sz="6" w:space="0" w:color="000000"/>
              <w:bottom w:val="single" w:sz="6" w:space="0" w:color="000000"/>
              <w:right w:val="single" w:sz="4" w:space="0" w:color="000000"/>
            </w:tcBorders>
            <w:hideMark/>
          </w:tcPr>
          <w:p w14:paraId="0CAAF746" w14:textId="77777777" w:rsidR="00F653CC" w:rsidRPr="004E1AC9" w:rsidRDefault="00F653CC" w:rsidP="00845F17">
            <w:pPr>
              <w:widowControl w:val="0"/>
              <w:autoSpaceDE w:val="0"/>
              <w:autoSpaceDN w:val="0"/>
              <w:ind w:left="1075"/>
              <w:rPr>
                <w:rFonts w:ascii="Arial Narrow" w:hAnsi="Arial Narrow" w:cs="Arial"/>
                <w:sz w:val="22"/>
                <w:szCs w:val="22"/>
                <w:lang w:eastAsia="hu-HU"/>
              </w:rPr>
            </w:pPr>
            <w:r w:rsidRPr="004E1AC9">
              <w:rPr>
                <w:rFonts w:ascii="Arial Narrow" w:hAnsi="Arial Narrow" w:cs="Arial"/>
                <w:sz w:val="22"/>
                <w:szCs w:val="22"/>
                <w:lang w:eastAsia="hu-HU"/>
              </w:rPr>
              <w:t>16-19</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r w:rsidR="00F653CC" w:rsidRPr="004E1AC9" w14:paraId="5642F1DC" w14:textId="77777777" w:rsidTr="00845F17">
        <w:trPr>
          <w:trHeight w:val="268"/>
        </w:trPr>
        <w:tc>
          <w:tcPr>
            <w:tcW w:w="3256" w:type="pct"/>
            <w:tcBorders>
              <w:top w:val="single" w:sz="6" w:space="0" w:color="000000"/>
              <w:left w:val="single" w:sz="4" w:space="0" w:color="000000"/>
              <w:bottom w:val="single" w:sz="6" w:space="0" w:color="000000"/>
              <w:right w:val="single" w:sz="6" w:space="0" w:color="000000"/>
            </w:tcBorders>
            <w:hideMark/>
          </w:tcPr>
          <w:p w14:paraId="57083851"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maximă absolută</w:t>
            </w:r>
          </w:p>
        </w:tc>
        <w:tc>
          <w:tcPr>
            <w:tcW w:w="1744" w:type="pct"/>
            <w:tcBorders>
              <w:top w:val="single" w:sz="6" w:space="0" w:color="000000"/>
              <w:left w:val="single" w:sz="6" w:space="0" w:color="000000"/>
              <w:bottom w:val="single" w:sz="6" w:space="0" w:color="000000"/>
              <w:right w:val="single" w:sz="4" w:space="0" w:color="000000"/>
            </w:tcBorders>
            <w:hideMark/>
          </w:tcPr>
          <w:p w14:paraId="71654CDF" w14:textId="77777777" w:rsidR="00F653CC" w:rsidRPr="004E1AC9" w:rsidRDefault="00F653CC" w:rsidP="00845F17">
            <w:pPr>
              <w:widowControl w:val="0"/>
              <w:autoSpaceDE w:val="0"/>
              <w:autoSpaceDN w:val="0"/>
              <w:ind w:left="1142"/>
              <w:rPr>
                <w:rFonts w:ascii="Arial Narrow" w:hAnsi="Arial Narrow" w:cs="Arial"/>
                <w:sz w:val="22"/>
                <w:szCs w:val="22"/>
                <w:lang w:eastAsia="hu-HU"/>
              </w:rPr>
            </w:pPr>
            <w:r w:rsidRPr="004E1AC9">
              <w:rPr>
                <w:rFonts w:ascii="Arial Narrow" w:hAnsi="Arial Narrow" w:cs="Arial"/>
                <w:sz w:val="22"/>
                <w:szCs w:val="22"/>
                <w:lang w:eastAsia="hu-HU"/>
              </w:rPr>
              <w:t>40,6</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r w:rsidR="00F653CC" w:rsidRPr="004E1AC9" w14:paraId="1A0BE1AB" w14:textId="77777777" w:rsidTr="00845F17">
        <w:trPr>
          <w:trHeight w:val="270"/>
        </w:trPr>
        <w:tc>
          <w:tcPr>
            <w:tcW w:w="3256" w:type="pct"/>
            <w:tcBorders>
              <w:top w:val="single" w:sz="6" w:space="0" w:color="000000"/>
              <w:left w:val="single" w:sz="4" w:space="0" w:color="000000"/>
              <w:bottom w:val="single" w:sz="6" w:space="0" w:color="000000"/>
              <w:right w:val="single" w:sz="6" w:space="0" w:color="000000"/>
            </w:tcBorders>
            <w:hideMark/>
          </w:tcPr>
          <w:p w14:paraId="61455FA9"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Temperatura minimă absolută</w:t>
            </w:r>
          </w:p>
        </w:tc>
        <w:tc>
          <w:tcPr>
            <w:tcW w:w="1744" w:type="pct"/>
            <w:tcBorders>
              <w:top w:val="single" w:sz="6" w:space="0" w:color="000000"/>
              <w:left w:val="single" w:sz="6" w:space="0" w:color="000000"/>
              <w:bottom w:val="single" w:sz="6" w:space="0" w:color="000000"/>
              <w:right w:val="single" w:sz="4" w:space="0" w:color="000000"/>
            </w:tcBorders>
            <w:hideMark/>
          </w:tcPr>
          <w:p w14:paraId="3D73AEF6" w14:textId="77777777" w:rsidR="00F653CC" w:rsidRPr="004E1AC9" w:rsidRDefault="00F653CC" w:rsidP="00845F17">
            <w:pPr>
              <w:widowControl w:val="0"/>
              <w:autoSpaceDE w:val="0"/>
              <w:autoSpaceDN w:val="0"/>
              <w:ind w:left="1103"/>
              <w:rPr>
                <w:rFonts w:ascii="Arial Narrow" w:hAnsi="Arial Narrow" w:cs="Arial"/>
                <w:sz w:val="22"/>
                <w:szCs w:val="22"/>
                <w:lang w:eastAsia="hu-HU"/>
              </w:rPr>
            </w:pPr>
            <w:r w:rsidRPr="004E1AC9">
              <w:rPr>
                <w:rFonts w:ascii="Arial Narrow" w:hAnsi="Arial Narrow" w:cs="Arial"/>
                <w:sz w:val="22"/>
                <w:szCs w:val="22"/>
                <w:lang w:eastAsia="hu-HU"/>
              </w:rPr>
              <w:t>-32,8</w:t>
            </w:r>
            <w:r w:rsidRPr="004E1AC9">
              <w:rPr>
                <w:rFonts w:ascii="Arial Narrow" w:eastAsia="Arial" w:hAnsi="Arial Narrow" w:cs="Arial"/>
                <w:sz w:val="22"/>
                <w:szCs w:val="22"/>
                <w:lang w:eastAsia="hu-HU"/>
              </w:rPr>
              <w:t>°</w:t>
            </w:r>
            <w:r w:rsidRPr="004E1AC9">
              <w:rPr>
                <w:rFonts w:ascii="Arial Narrow" w:hAnsi="Arial Narrow" w:cs="Arial"/>
                <w:sz w:val="22"/>
                <w:szCs w:val="22"/>
                <w:lang w:eastAsia="hu-HU"/>
              </w:rPr>
              <w:t>C</w:t>
            </w:r>
          </w:p>
        </w:tc>
      </w:tr>
    </w:tbl>
    <w:p w14:paraId="0759AE5F" w14:textId="77777777" w:rsidR="00F653CC" w:rsidRPr="004E1AC9" w:rsidRDefault="00F653CC" w:rsidP="00845F17">
      <w:pPr>
        <w:ind w:left="1134"/>
        <w:jc w:val="both"/>
        <w:rPr>
          <w:rFonts w:ascii="Arial Narrow" w:hAnsi="Arial Narrow"/>
          <w:i/>
          <w:sz w:val="28"/>
          <w:szCs w:val="28"/>
        </w:rPr>
      </w:pP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6690"/>
        <w:gridCol w:w="3583"/>
      </w:tblGrid>
      <w:tr w:rsidR="00F653CC" w:rsidRPr="004E1AC9" w14:paraId="5396B530" w14:textId="77777777" w:rsidTr="00845F17">
        <w:trPr>
          <w:trHeight w:val="268"/>
        </w:trPr>
        <w:tc>
          <w:tcPr>
            <w:tcW w:w="3256" w:type="pct"/>
            <w:tcBorders>
              <w:top w:val="single" w:sz="6" w:space="0" w:color="000000"/>
              <w:left w:val="single" w:sz="4" w:space="0" w:color="000000"/>
              <w:bottom w:val="single" w:sz="6" w:space="0" w:color="000000"/>
              <w:right w:val="single" w:sz="6" w:space="0" w:color="000000"/>
            </w:tcBorders>
            <w:hideMark/>
          </w:tcPr>
          <w:p w14:paraId="3EF15063" w14:textId="77777777" w:rsidR="00F653CC" w:rsidRPr="004E1AC9" w:rsidRDefault="00F653CC" w:rsidP="00845F17">
            <w:pPr>
              <w:widowControl w:val="0"/>
              <w:autoSpaceDE w:val="0"/>
              <w:autoSpaceDN w:val="0"/>
              <w:ind w:left="107"/>
              <w:rPr>
                <w:rFonts w:ascii="Arial Narrow" w:hAnsi="Arial Narrow" w:cs="Arial"/>
                <w:b/>
                <w:sz w:val="22"/>
                <w:szCs w:val="22"/>
                <w:lang w:eastAsia="hu-HU"/>
              </w:rPr>
            </w:pPr>
            <w:r w:rsidRPr="004E1AC9">
              <w:rPr>
                <w:rFonts w:ascii="Arial Narrow" w:hAnsi="Arial Narrow" w:cs="Arial"/>
                <w:b/>
                <w:sz w:val="22"/>
                <w:szCs w:val="22"/>
                <w:lang w:eastAsia="hu-HU"/>
              </w:rPr>
              <w:t>Precipitații</w:t>
            </w:r>
          </w:p>
        </w:tc>
        <w:tc>
          <w:tcPr>
            <w:tcW w:w="1744" w:type="pct"/>
            <w:tcBorders>
              <w:top w:val="single" w:sz="6" w:space="0" w:color="000000"/>
              <w:left w:val="single" w:sz="6" w:space="0" w:color="000000"/>
              <w:bottom w:val="single" w:sz="6" w:space="0" w:color="000000"/>
              <w:right w:val="single" w:sz="4" w:space="0" w:color="000000"/>
            </w:tcBorders>
            <w:hideMark/>
          </w:tcPr>
          <w:p w14:paraId="4AA5BED4" w14:textId="77777777" w:rsidR="00F653CC" w:rsidRPr="004E1AC9" w:rsidRDefault="00F653CC" w:rsidP="00845F17">
            <w:pPr>
              <w:widowControl w:val="0"/>
              <w:autoSpaceDE w:val="0"/>
              <w:autoSpaceDN w:val="0"/>
              <w:ind w:left="1238" w:right="1232"/>
              <w:jc w:val="center"/>
              <w:rPr>
                <w:rFonts w:ascii="Arial Narrow" w:hAnsi="Arial Narrow" w:cs="Arial"/>
                <w:b/>
                <w:sz w:val="22"/>
                <w:szCs w:val="22"/>
                <w:lang w:eastAsia="hu-HU"/>
              </w:rPr>
            </w:pPr>
            <w:r w:rsidRPr="004E1AC9">
              <w:rPr>
                <w:rFonts w:ascii="Arial Narrow" w:hAnsi="Arial Narrow" w:cs="Arial"/>
                <w:b/>
                <w:sz w:val="22"/>
                <w:szCs w:val="22"/>
                <w:lang w:eastAsia="hu-HU"/>
              </w:rPr>
              <w:t>mm</w:t>
            </w:r>
          </w:p>
        </w:tc>
      </w:tr>
      <w:tr w:rsidR="00F653CC" w:rsidRPr="004E1AC9" w14:paraId="1C66D815" w14:textId="77777777" w:rsidTr="00845F17">
        <w:trPr>
          <w:trHeight w:val="251"/>
        </w:trPr>
        <w:tc>
          <w:tcPr>
            <w:tcW w:w="3256" w:type="pct"/>
            <w:tcBorders>
              <w:top w:val="single" w:sz="6" w:space="0" w:color="000000"/>
              <w:left w:val="single" w:sz="4" w:space="0" w:color="000000"/>
              <w:bottom w:val="single" w:sz="6" w:space="0" w:color="000000"/>
              <w:right w:val="single" w:sz="6" w:space="0" w:color="000000"/>
            </w:tcBorders>
            <w:hideMark/>
          </w:tcPr>
          <w:p w14:paraId="57B1DB09"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Cantităţi medii anuale</w:t>
            </w:r>
          </w:p>
        </w:tc>
        <w:tc>
          <w:tcPr>
            <w:tcW w:w="1744" w:type="pct"/>
            <w:tcBorders>
              <w:top w:val="single" w:sz="6" w:space="0" w:color="000000"/>
              <w:left w:val="single" w:sz="6" w:space="0" w:color="000000"/>
              <w:bottom w:val="single" w:sz="6" w:space="0" w:color="000000"/>
              <w:right w:val="single" w:sz="4" w:space="0" w:color="000000"/>
            </w:tcBorders>
            <w:hideMark/>
          </w:tcPr>
          <w:p w14:paraId="5D2CD7FC" w14:textId="77777777" w:rsidR="00F653CC" w:rsidRPr="004E1AC9" w:rsidRDefault="00F653CC" w:rsidP="00845F17">
            <w:pPr>
              <w:widowControl w:val="0"/>
              <w:autoSpaceDE w:val="0"/>
              <w:autoSpaceDN w:val="0"/>
              <w:ind w:left="1113"/>
              <w:rPr>
                <w:rFonts w:ascii="Arial Narrow" w:hAnsi="Arial Narrow" w:cs="Arial"/>
                <w:sz w:val="22"/>
                <w:szCs w:val="22"/>
                <w:lang w:eastAsia="hu-HU"/>
              </w:rPr>
            </w:pPr>
            <w:r w:rsidRPr="004E1AC9">
              <w:rPr>
                <w:rFonts w:ascii="Arial Narrow" w:hAnsi="Arial Narrow" w:cs="Arial"/>
                <w:sz w:val="22"/>
                <w:szCs w:val="22"/>
                <w:lang w:eastAsia="hu-HU"/>
              </w:rPr>
              <w:t>600 mm</w:t>
            </w:r>
          </w:p>
        </w:tc>
      </w:tr>
      <w:tr w:rsidR="00F653CC" w:rsidRPr="004E1AC9" w14:paraId="34EDB34E" w14:textId="77777777" w:rsidTr="00845F17">
        <w:trPr>
          <w:trHeight w:val="253"/>
        </w:trPr>
        <w:tc>
          <w:tcPr>
            <w:tcW w:w="3256" w:type="pct"/>
            <w:tcBorders>
              <w:top w:val="single" w:sz="6" w:space="0" w:color="000000"/>
              <w:left w:val="single" w:sz="4" w:space="0" w:color="000000"/>
              <w:bottom w:val="single" w:sz="6" w:space="0" w:color="000000"/>
              <w:right w:val="single" w:sz="6" w:space="0" w:color="000000"/>
            </w:tcBorders>
            <w:hideMark/>
          </w:tcPr>
          <w:p w14:paraId="307C68EF"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Cantităţi medii lunare cele mai mari</w:t>
            </w:r>
          </w:p>
        </w:tc>
        <w:tc>
          <w:tcPr>
            <w:tcW w:w="1744" w:type="pct"/>
            <w:tcBorders>
              <w:top w:val="single" w:sz="6" w:space="0" w:color="000000"/>
              <w:left w:val="single" w:sz="6" w:space="0" w:color="000000"/>
              <w:bottom w:val="single" w:sz="6" w:space="0" w:color="000000"/>
              <w:right w:val="single" w:sz="4" w:space="0" w:color="000000"/>
            </w:tcBorders>
            <w:hideMark/>
          </w:tcPr>
          <w:p w14:paraId="2FD2615B" w14:textId="77777777" w:rsidR="00F653CC" w:rsidRPr="004E1AC9" w:rsidRDefault="00F653CC" w:rsidP="00845F17">
            <w:pPr>
              <w:widowControl w:val="0"/>
              <w:autoSpaceDE w:val="0"/>
              <w:autoSpaceDN w:val="0"/>
              <w:ind w:left="1082"/>
              <w:rPr>
                <w:rFonts w:ascii="Arial Narrow" w:hAnsi="Arial Narrow" w:cs="Arial"/>
                <w:sz w:val="22"/>
                <w:szCs w:val="22"/>
                <w:lang w:eastAsia="hu-HU"/>
              </w:rPr>
            </w:pPr>
            <w:r w:rsidRPr="004E1AC9">
              <w:rPr>
                <w:rFonts w:ascii="Arial Narrow" w:hAnsi="Arial Narrow" w:cs="Arial"/>
                <w:sz w:val="22"/>
                <w:szCs w:val="22"/>
                <w:lang w:eastAsia="hu-HU"/>
              </w:rPr>
              <w:t>120 mm</w:t>
            </w:r>
          </w:p>
        </w:tc>
      </w:tr>
      <w:tr w:rsidR="00F653CC" w:rsidRPr="004E1AC9" w14:paraId="7663FB3F" w14:textId="77777777" w:rsidTr="00845F17">
        <w:trPr>
          <w:trHeight w:val="253"/>
        </w:trPr>
        <w:tc>
          <w:tcPr>
            <w:tcW w:w="3256" w:type="pct"/>
            <w:tcBorders>
              <w:top w:val="single" w:sz="6" w:space="0" w:color="000000"/>
              <w:left w:val="single" w:sz="4" w:space="0" w:color="000000"/>
              <w:bottom w:val="single" w:sz="6" w:space="0" w:color="000000"/>
              <w:right w:val="single" w:sz="6" w:space="0" w:color="000000"/>
            </w:tcBorders>
            <w:hideMark/>
          </w:tcPr>
          <w:p w14:paraId="1E04899C"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Cantităţi medii lunare cele mai mici</w:t>
            </w:r>
          </w:p>
        </w:tc>
        <w:tc>
          <w:tcPr>
            <w:tcW w:w="1744" w:type="pct"/>
            <w:tcBorders>
              <w:top w:val="single" w:sz="6" w:space="0" w:color="000000"/>
              <w:left w:val="single" w:sz="6" w:space="0" w:color="000000"/>
              <w:bottom w:val="single" w:sz="6" w:space="0" w:color="000000"/>
              <w:right w:val="single" w:sz="4" w:space="0" w:color="000000"/>
            </w:tcBorders>
            <w:hideMark/>
          </w:tcPr>
          <w:p w14:paraId="2F1FEA15" w14:textId="77777777" w:rsidR="00F653CC" w:rsidRPr="004E1AC9" w:rsidRDefault="00F653CC" w:rsidP="00845F17">
            <w:pPr>
              <w:widowControl w:val="0"/>
              <w:autoSpaceDE w:val="0"/>
              <w:autoSpaceDN w:val="0"/>
              <w:ind w:left="1142"/>
              <w:rPr>
                <w:rFonts w:ascii="Arial Narrow" w:hAnsi="Arial Narrow" w:cs="Arial"/>
                <w:sz w:val="22"/>
                <w:szCs w:val="22"/>
                <w:lang w:eastAsia="hu-HU"/>
              </w:rPr>
            </w:pPr>
            <w:r w:rsidRPr="004E1AC9">
              <w:rPr>
                <w:rFonts w:ascii="Arial Narrow" w:hAnsi="Arial Narrow" w:cs="Arial"/>
                <w:sz w:val="22"/>
                <w:szCs w:val="22"/>
                <w:lang w:eastAsia="hu-HU"/>
              </w:rPr>
              <w:t>30 mm</w:t>
            </w:r>
          </w:p>
        </w:tc>
      </w:tr>
      <w:tr w:rsidR="00F653CC" w:rsidRPr="004E1AC9" w14:paraId="0B73E210" w14:textId="77777777" w:rsidTr="00845F17">
        <w:trPr>
          <w:trHeight w:val="251"/>
        </w:trPr>
        <w:tc>
          <w:tcPr>
            <w:tcW w:w="3256" w:type="pct"/>
            <w:tcBorders>
              <w:top w:val="single" w:sz="6" w:space="0" w:color="000000"/>
              <w:left w:val="single" w:sz="4" w:space="0" w:color="000000"/>
              <w:bottom w:val="single" w:sz="4" w:space="0" w:color="000000"/>
              <w:right w:val="single" w:sz="6" w:space="0" w:color="000000"/>
            </w:tcBorders>
            <w:hideMark/>
          </w:tcPr>
          <w:p w14:paraId="74AA94FF" w14:textId="77777777" w:rsidR="00F653CC" w:rsidRPr="004E1AC9" w:rsidRDefault="00F653CC" w:rsidP="00845F17">
            <w:pPr>
              <w:widowControl w:val="0"/>
              <w:autoSpaceDE w:val="0"/>
              <w:autoSpaceDN w:val="0"/>
              <w:ind w:left="107"/>
              <w:rPr>
                <w:rFonts w:ascii="Arial Narrow" w:hAnsi="Arial Narrow" w:cs="Arial"/>
                <w:sz w:val="22"/>
                <w:szCs w:val="22"/>
                <w:lang w:eastAsia="hu-HU"/>
              </w:rPr>
            </w:pPr>
            <w:r w:rsidRPr="004E1AC9">
              <w:rPr>
                <w:rFonts w:ascii="Arial Narrow" w:hAnsi="Arial Narrow" w:cs="Arial"/>
                <w:sz w:val="22"/>
                <w:szCs w:val="22"/>
                <w:lang w:eastAsia="hu-HU"/>
              </w:rPr>
              <w:t>Cantitatea maximă căzută în 24 de ore</w:t>
            </w:r>
          </w:p>
        </w:tc>
        <w:tc>
          <w:tcPr>
            <w:tcW w:w="1744" w:type="pct"/>
            <w:tcBorders>
              <w:top w:val="single" w:sz="6" w:space="0" w:color="000000"/>
              <w:left w:val="single" w:sz="6" w:space="0" w:color="000000"/>
              <w:bottom w:val="single" w:sz="4" w:space="0" w:color="000000"/>
              <w:right w:val="single" w:sz="4" w:space="0" w:color="000000"/>
            </w:tcBorders>
            <w:hideMark/>
          </w:tcPr>
          <w:p w14:paraId="4F22F73E" w14:textId="77777777" w:rsidR="00F653CC" w:rsidRPr="004E1AC9" w:rsidRDefault="00F653CC" w:rsidP="00845F17">
            <w:pPr>
              <w:widowControl w:val="0"/>
              <w:autoSpaceDE w:val="0"/>
              <w:autoSpaceDN w:val="0"/>
              <w:ind w:left="1082"/>
              <w:rPr>
                <w:rFonts w:ascii="Arial Narrow" w:hAnsi="Arial Narrow" w:cs="Arial"/>
                <w:sz w:val="22"/>
                <w:szCs w:val="22"/>
                <w:lang w:eastAsia="hu-HU"/>
              </w:rPr>
            </w:pPr>
            <w:r w:rsidRPr="004E1AC9">
              <w:rPr>
                <w:rFonts w:ascii="Arial Narrow" w:hAnsi="Arial Narrow" w:cs="Arial"/>
                <w:sz w:val="22"/>
                <w:szCs w:val="22"/>
                <w:lang w:eastAsia="hu-HU"/>
              </w:rPr>
              <w:t>145 mm</w:t>
            </w:r>
          </w:p>
        </w:tc>
      </w:tr>
    </w:tbl>
    <w:p w14:paraId="3DA3AE07" w14:textId="77777777" w:rsidR="00845F17" w:rsidRPr="004E1AC9" w:rsidRDefault="00845F17" w:rsidP="00845F17">
      <w:pPr>
        <w:widowControl w:val="0"/>
        <w:autoSpaceDE w:val="0"/>
        <w:autoSpaceDN w:val="0"/>
        <w:ind w:left="206" w:right="262" w:firstLine="720"/>
        <w:rPr>
          <w:rFonts w:ascii="Arial Narrow" w:hAnsi="Arial Narrow" w:cs="Arial"/>
          <w:szCs w:val="24"/>
          <w:lang w:eastAsia="hu-HU"/>
        </w:rPr>
      </w:pPr>
    </w:p>
    <w:p w14:paraId="38E2C160" w14:textId="010F28FA" w:rsidR="00F653CC" w:rsidRPr="004E1AC9" w:rsidRDefault="00F653CC" w:rsidP="00845F17">
      <w:pPr>
        <w:widowControl w:val="0"/>
        <w:autoSpaceDE w:val="0"/>
        <w:autoSpaceDN w:val="0"/>
        <w:ind w:left="206" w:right="262" w:firstLine="720"/>
        <w:rPr>
          <w:rFonts w:ascii="Arial Narrow" w:hAnsi="Arial Narrow" w:cs="Arial"/>
          <w:szCs w:val="24"/>
          <w:lang w:eastAsia="hu-HU"/>
        </w:rPr>
      </w:pPr>
      <w:r w:rsidRPr="004E1AC9">
        <w:rPr>
          <w:rFonts w:ascii="Arial Narrow" w:hAnsi="Arial Narrow" w:cs="Arial"/>
          <w:szCs w:val="24"/>
          <w:lang w:eastAsia="hu-HU"/>
        </w:rPr>
        <w:t>Prima ninsoare apare în general în ultima decadă a lunii noiembrie, iar fenomenul de ninsoare se înregistrează între 20 – 30 zile pe an.</w:t>
      </w:r>
    </w:p>
    <w:p w14:paraId="6E21591D" w14:textId="77777777" w:rsidR="00F653CC" w:rsidRPr="004E1AC9" w:rsidRDefault="00F653CC" w:rsidP="00845F17">
      <w:pPr>
        <w:widowControl w:val="0"/>
        <w:autoSpaceDE w:val="0"/>
        <w:autoSpaceDN w:val="0"/>
        <w:ind w:left="926"/>
        <w:rPr>
          <w:rFonts w:ascii="Arial Narrow" w:hAnsi="Arial Narrow" w:cs="Arial"/>
          <w:szCs w:val="24"/>
          <w:lang w:eastAsia="hu-HU"/>
        </w:rPr>
      </w:pPr>
      <w:r w:rsidRPr="004E1AC9">
        <w:rPr>
          <w:rFonts w:ascii="Arial Narrow" w:hAnsi="Arial Narrow" w:cs="Arial"/>
          <w:szCs w:val="24"/>
          <w:lang w:eastAsia="hu-HU"/>
        </w:rPr>
        <w:t>Îngheţul este prezent într-un interval mediu de 120 – 130 zile pe an.</w:t>
      </w:r>
    </w:p>
    <w:p w14:paraId="42AB11AF" w14:textId="77777777" w:rsidR="00F653CC" w:rsidRPr="004E1AC9" w:rsidRDefault="00F653CC" w:rsidP="00845F17">
      <w:pPr>
        <w:ind w:left="1134"/>
        <w:jc w:val="both"/>
        <w:rPr>
          <w:rFonts w:ascii="Arial Narrow" w:hAnsi="Arial Narrow"/>
          <w:i/>
          <w:sz w:val="28"/>
          <w:szCs w:val="28"/>
        </w:rPr>
      </w:pPr>
    </w:p>
    <w:p w14:paraId="50261221" w14:textId="77777777" w:rsidR="00F653CC" w:rsidRPr="004E1AC9" w:rsidRDefault="00F653CC" w:rsidP="00845F17">
      <w:pPr>
        <w:widowControl w:val="0"/>
        <w:autoSpaceDE w:val="0"/>
        <w:autoSpaceDN w:val="0"/>
        <w:rPr>
          <w:rFonts w:ascii="Arial Narrow" w:hAnsi="Arial Narrow" w:cs="Arial"/>
          <w:sz w:val="22"/>
          <w:szCs w:val="22"/>
          <w:lang w:eastAsia="hu-HU"/>
        </w:rPr>
      </w:pPr>
      <w:r w:rsidRPr="004E1AC9">
        <w:rPr>
          <w:rFonts w:ascii="Arial Narrow" w:hAnsi="Arial Narrow" w:cs="Arial"/>
          <w:b/>
          <w:sz w:val="22"/>
          <w:szCs w:val="22"/>
          <w:lang w:eastAsia="hu-HU"/>
        </w:rPr>
        <w:t xml:space="preserve">dâncimea de îngheţ în terenul natural, </w:t>
      </w:r>
      <w:r w:rsidRPr="004E1AC9">
        <w:rPr>
          <w:rFonts w:ascii="Arial Narrow" w:hAnsi="Arial Narrow" w:cs="Arial"/>
          <w:sz w:val="22"/>
          <w:szCs w:val="22"/>
          <w:lang w:eastAsia="hu-HU"/>
        </w:rPr>
        <w:t>conform STAS STAS-6054-85, este de 80-90 cm.</w:t>
      </w:r>
    </w:p>
    <w:bookmarkEnd w:id="40"/>
    <w:tbl>
      <w:tblPr>
        <w:tblW w:w="0" w:type="auto"/>
        <w:jc w:val="center"/>
        <w:tblCellSpacing w:w="0" w:type="dxa"/>
        <w:tblCellMar>
          <w:left w:w="0" w:type="dxa"/>
          <w:right w:w="0" w:type="dxa"/>
        </w:tblCellMar>
        <w:tblLook w:val="04A0" w:firstRow="1" w:lastRow="0" w:firstColumn="1" w:lastColumn="0" w:noHBand="0" w:noVBand="1"/>
      </w:tblPr>
      <w:tblGrid>
        <w:gridCol w:w="6"/>
        <w:gridCol w:w="6"/>
      </w:tblGrid>
      <w:tr w:rsidR="00F653CC" w:rsidRPr="004E1AC9" w14:paraId="218F51F9" w14:textId="77777777" w:rsidTr="00845F17">
        <w:trPr>
          <w:tblCellSpacing w:w="0" w:type="dxa"/>
          <w:jc w:val="center"/>
        </w:trPr>
        <w:tc>
          <w:tcPr>
            <w:tcW w:w="0" w:type="auto"/>
            <w:vAlign w:val="center"/>
            <w:hideMark/>
          </w:tcPr>
          <w:p w14:paraId="3075A602" w14:textId="77777777" w:rsidR="00F653CC" w:rsidRPr="004E1AC9" w:rsidRDefault="00F653CC" w:rsidP="00845F17">
            <w:pPr>
              <w:rPr>
                <w:rFonts w:ascii="Arial Narrow" w:hAnsi="Arial Narrow"/>
                <w:sz w:val="20"/>
                <w:lang w:eastAsia="hu-HU"/>
              </w:rPr>
            </w:pPr>
          </w:p>
        </w:tc>
        <w:tc>
          <w:tcPr>
            <w:tcW w:w="0" w:type="auto"/>
            <w:vAlign w:val="center"/>
            <w:hideMark/>
          </w:tcPr>
          <w:p w14:paraId="2C6E6116" w14:textId="734261BB" w:rsidR="00F653CC" w:rsidRPr="004E1AC9" w:rsidRDefault="00F653CC" w:rsidP="00845F17">
            <w:pPr>
              <w:jc w:val="center"/>
              <w:rPr>
                <w:rFonts w:ascii="Arial Narrow" w:hAnsi="Arial Narrow"/>
                <w:szCs w:val="24"/>
                <w:lang w:eastAsia="hu-HU"/>
              </w:rPr>
            </w:pPr>
          </w:p>
        </w:tc>
      </w:tr>
    </w:tbl>
    <w:p w14:paraId="60F794E4" w14:textId="54AC3C81" w:rsidR="00F653CC" w:rsidRPr="004E1AC9" w:rsidRDefault="00845F17">
      <w:pPr>
        <w:ind w:left="1134"/>
        <w:jc w:val="both"/>
        <w:rPr>
          <w:rFonts w:ascii="Arial Narrow" w:hAnsi="Arial Narrow"/>
          <w:i/>
          <w:sz w:val="28"/>
          <w:szCs w:val="28"/>
        </w:rPr>
      </w:pPr>
      <w:r w:rsidRPr="004E1AC9">
        <w:rPr>
          <w:rFonts w:ascii="Arial Narrow" w:hAnsi="Arial Narrow"/>
          <w:szCs w:val="24"/>
          <w:lang w:eastAsia="hu-HU"/>
        </w:rPr>
        <w:drawing>
          <wp:inline distT="0" distB="0" distL="0" distR="0" wp14:anchorId="6E9A02F1" wp14:editId="256FCED7">
            <wp:extent cx="3724275" cy="2266950"/>
            <wp:effectExtent l="0" t="0" r="9525"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24275" cy="2266950"/>
                    </a:xfrm>
                    <a:prstGeom prst="rect">
                      <a:avLst/>
                    </a:prstGeom>
                    <a:noFill/>
                    <a:ln>
                      <a:noFill/>
                    </a:ln>
                  </pic:spPr>
                </pic:pic>
              </a:graphicData>
            </a:graphic>
          </wp:inline>
        </w:drawing>
      </w:r>
    </w:p>
    <w:p w14:paraId="396FDA9D" w14:textId="16833593" w:rsidR="00316A37" w:rsidRPr="004E1AC9" w:rsidRDefault="00316A37" w:rsidP="00F653CC">
      <w:pPr>
        <w:ind w:left="1134"/>
        <w:jc w:val="both"/>
        <w:rPr>
          <w:rFonts w:ascii="Arial Narrow" w:hAnsi="Arial Narrow"/>
          <w:i/>
          <w:sz w:val="28"/>
          <w:szCs w:val="28"/>
        </w:rPr>
      </w:pPr>
      <w:r w:rsidRPr="004E1AC9">
        <w:rPr>
          <w:rFonts w:ascii="Arial Narrow" w:hAnsi="Arial Narrow"/>
          <w:i/>
          <w:sz w:val="28"/>
          <w:szCs w:val="28"/>
        </w:rPr>
        <w:br w:type="page"/>
      </w:r>
    </w:p>
    <w:p w14:paraId="13227ECC" w14:textId="77777777" w:rsidR="00090DA4" w:rsidRPr="004E1AC9" w:rsidRDefault="00090DA4" w:rsidP="00090DA4">
      <w:pPr>
        <w:shd w:val="clear" w:color="auto" w:fill="FFFFFF"/>
        <w:jc w:val="both"/>
        <w:rPr>
          <w:rFonts w:ascii="Arial Narrow" w:hAnsi="Arial Narrow"/>
          <w:i/>
          <w:sz w:val="28"/>
          <w:szCs w:val="28"/>
        </w:rPr>
      </w:pPr>
    </w:p>
    <w:p w14:paraId="2D670FB5" w14:textId="77777777" w:rsidR="00090DA4" w:rsidRPr="004E1AC9" w:rsidRDefault="00090DA4" w:rsidP="00475A28">
      <w:pPr>
        <w:pStyle w:val="ListParagraph"/>
        <w:numPr>
          <w:ilvl w:val="0"/>
          <w:numId w:val="12"/>
        </w:numPr>
        <w:shd w:val="clear" w:color="auto" w:fill="FFFFFF"/>
        <w:jc w:val="both"/>
        <w:rPr>
          <w:rFonts w:ascii="Arial Narrow" w:hAnsi="Arial Narrow"/>
          <w:i/>
          <w:sz w:val="28"/>
          <w:szCs w:val="28"/>
        </w:rPr>
      </w:pPr>
      <w:r w:rsidRPr="004E1AC9">
        <w:rPr>
          <w:rFonts w:ascii="Arial Narrow" w:hAnsi="Arial Narrow"/>
          <w:i/>
          <w:sz w:val="28"/>
          <w:szCs w:val="28"/>
        </w:rPr>
        <w:t>existenţa unor:</w:t>
      </w:r>
    </w:p>
    <w:p w14:paraId="65D2640D" w14:textId="77777777" w:rsidR="00DA0EFA" w:rsidRPr="004E1AC9" w:rsidRDefault="00090DA4" w:rsidP="00090DA4">
      <w:pPr>
        <w:shd w:val="clear" w:color="auto" w:fill="FFFFFF"/>
        <w:jc w:val="both"/>
        <w:rPr>
          <w:rFonts w:ascii="Arial Narrow" w:hAnsi="Arial Narrow"/>
          <w:sz w:val="28"/>
          <w:szCs w:val="28"/>
        </w:rPr>
      </w:pPr>
      <w:r w:rsidRPr="0044130F">
        <w:rPr>
          <w:rFonts w:ascii="Arial Narrow" w:hAnsi="Arial Narrow"/>
          <w:b/>
          <w:bCs/>
          <w:i/>
          <w:sz w:val="28"/>
          <w:szCs w:val="28"/>
        </w:rPr>
        <w:t>-</w:t>
      </w:r>
      <w:r w:rsidRPr="0044130F">
        <w:rPr>
          <w:rFonts w:ascii="Arial Narrow" w:hAnsi="Arial Narrow"/>
          <w:i/>
          <w:sz w:val="28"/>
          <w:szCs w:val="28"/>
        </w:rPr>
        <w:t> reţele edilitare în amplasament care ar necesita relocare/protejare, în măsura în care pot fi identificate;</w:t>
      </w:r>
    </w:p>
    <w:p w14:paraId="52B05263" w14:textId="086B1A17" w:rsidR="00316A37" w:rsidRPr="004E1AC9" w:rsidRDefault="00316A37" w:rsidP="00090DA4">
      <w:pPr>
        <w:shd w:val="clear" w:color="auto" w:fill="FFFFFF"/>
        <w:jc w:val="both"/>
        <w:rPr>
          <w:rFonts w:ascii="Arial Narrow" w:hAnsi="Arial Narrow"/>
          <w:szCs w:val="28"/>
        </w:rPr>
      </w:pPr>
    </w:p>
    <w:p w14:paraId="0FD49FB4" w14:textId="5CCB0C0D" w:rsidR="00F653CC" w:rsidRPr="003A457F" w:rsidRDefault="00105AF9" w:rsidP="003A457F">
      <w:pPr>
        <w:shd w:val="clear" w:color="auto" w:fill="FFFFFF"/>
        <w:jc w:val="both"/>
        <w:rPr>
          <w:rFonts w:ascii="Arial Narrow" w:hAnsi="Arial Narrow"/>
          <w:szCs w:val="28"/>
        </w:rPr>
      </w:pPr>
      <w:bookmarkStart w:id="41" w:name="_Hlk117164730"/>
      <w:r w:rsidRPr="003A457F">
        <w:rPr>
          <w:rFonts w:ascii="Arial Narrow" w:hAnsi="Arial Narrow"/>
          <w:szCs w:val="28"/>
        </w:rPr>
        <w:t>Retele gaz</w:t>
      </w:r>
    </w:p>
    <w:p w14:paraId="127C29C4" w14:textId="281130F9" w:rsidR="00105AF9" w:rsidRPr="00105AF9" w:rsidRDefault="00105AF9" w:rsidP="00A133B6">
      <w:pPr>
        <w:shd w:val="clear" w:color="auto" w:fill="FFFFFF"/>
        <w:jc w:val="both"/>
        <w:rPr>
          <w:rFonts w:ascii="Arial Narrow" w:eastAsia="Calibri" w:hAnsi="Arial Narrow" w:cs="Arial"/>
          <w:szCs w:val="24"/>
          <w:lang w:val="en-GB" w:eastAsia="en-US"/>
        </w:rPr>
      </w:pPr>
    </w:p>
    <w:p w14:paraId="5155917B" w14:textId="652FF572" w:rsidR="00316A37" w:rsidRPr="003A457F" w:rsidRDefault="00105AF9" w:rsidP="003A457F">
      <w:pPr>
        <w:shd w:val="clear" w:color="auto" w:fill="FFFFFF"/>
        <w:ind w:firstLine="708"/>
        <w:jc w:val="both"/>
        <w:rPr>
          <w:rFonts w:ascii="Arial Narrow" w:hAnsi="Arial Narrow"/>
          <w:szCs w:val="28"/>
        </w:rPr>
      </w:pPr>
      <w:r w:rsidRPr="003A457F">
        <w:rPr>
          <w:rFonts w:ascii="Arial Narrow" w:hAnsi="Arial Narrow"/>
          <w:szCs w:val="28"/>
        </w:rPr>
        <w:t>Traseu conducte Transgaz</w:t>
      </w:r>
    </w:p>
    <w:p w14:paraId="5ABAFCA4" w14:textId="77777777" w:rsidR="00CB550E" w:rsidRPr="003A457F" w:rsidRDefault="00CB550E" w:rsidP="003A457F">
      <w:pPr>
        <w:shd w:val="clear" w:color="auto" w:fill="FFFFFF"/>
        <w:jc w:val="both"/>
        <w:rPr>
          <w:rFonts w:ascii="Arial Narrow" w:hAnsi="Arial Narrow"/>
          <w:szCs w:val="28"/>
        </w:rPr>
      </w:pPr>
    </w:p>
    <w:p w14:paraId="04581F26" w14:textId="77777777" w:rsidR="00A133B6" w:rsidRPr="00A133B6" w:rsidRDefault="00A133B6" w:rsidP="00A133B6">
      <w:pPr>
        <w:spacing w:after="200"/>
        <w:ind w:firstLine="708"/>
        <w:contextualSpacing/>
        <w:jc w:val="both"/>
        <w:rPr>
          <w:rFonts w:ascii="Arial Narrow" w:eastAsia="Calibri" w:hAnsi="Arial Narrow" w:cs="Calibri"/>
          <w:noProof w:val="0"/>
          <w:szCs w:val="24"/>
          <w:lang w:val="fr-FR" w:eastAsia="en-US"/>
        </w:rPr>
      </w:pPr>
      <w:proofErr w:type="spellStart"/>
      <w:r w:rsidRPr="00A133B6">
        <w:rPr>
          <w:rFonts w:ascii="Arial Narrow" w:eastAsia="Calibri" w:hAnsi="Arial Narrow" w:cs="Calibri"/>
          <w:noProof w:val="0"/>
          <w:szCs w:val="24"/>
          <w:lang w:val="fr-FR" w:eastAsia="en-US"/>
        </w:rPr>
        <w:t>Prezenta</w:t>
      </w:r>
      <w:proofErr w:type="spellEnd"/>
      <w:r w:rsidRPr="00A133B6">
        <w:rPr>
          <w:rFonts w:ascii="Arial Narrow" w:eastAsia="Calibri" w:hAnsi="Arial Narrow" w:cs="Calibri"/>
          <w:noProof w:val="0"/>
          <w:szCs w:val="24"/>
          <w:lang w:val="fr-FR" w:eastAsia="en-US"/>
        </w:rPr>
        <w:t xml:space="preserve"> documenta</w:t>
      </w:r>
      <w:r w:rsidRPr="00A133B6">
        <w:rPr>
          <w:rFonts w:ascii="Arial Narrow" w:eastAsia="Calibri" w:hAnsi="Arial Narrow" w:cs="Calibri"/>
          <w:noProof w:val="0"/>
          <w:szCs w:val="24"/>
          <w:lang w:eastAsia="en-US"/>
        </w:rPr>
        <w:t>ție</w:t>
      </w:r>
      <w:r w:rsidRPr="00A133B6">
        <w:rPr>
          <w:rFonts w:ascii="Arial Narrow" w:eastAsia="Calibri" w:hAnsi="Arial Narrow" w:cs="Calibri"/>
          <w:noProof w:val="0"/>
          <w:szCs w:val="24"/>
          <w:lang w:val="fr-FR" w:eastAsia="en-US"/>
        </w:rPr>
        <w:t xml:space="preserve"> are </w:t>
      </w:r>
      <w:proofErr w:type="gramStart"/>
      <w:r w:rsidRPr="00A133B6">
        <w:rPr>
          <w:rFonts w:ascii="Arial Narrow" w:eastAsia="Calibri" w:hAnsi="Arial Narrow" w:cs="Calibri"/>
          <w:noProof w:val="0"/>
          <w:szCs w:val="24"/>
          <w:lang w:val="fr-FR" w:eastAsia="en-US"/>
        </w:rPr>
        <w:t>ca</w:t>
      </w:r>
      <w:proofErr w:type="gramEnd"/>
      <w:r w:rsidRPr="00A133B6">
        <w:rPr>
          <w:rFonts w:ascii="Arial Narrow" w:eastAsia="Calibri" w:hAnsi="Arial Narrow" w:cs="Calibri"/>
          <w:noProof w:val="0"/>
          <w:szCs w:val="24"/>
          <w:lang w:val="fr-FR" w:eastAsia="en-US"/>
        </w:rPr>
        <w:t xml:space="preserve"> </w:t>
      </w:r>
      <w:proofErr w:type="spellStart"/>
      <w:r w:rsidRPr="00A133B6">
        <w:rPr>
          <w:rFonts w:ascii="Arial Narrow" w:eastAsia="Calibri" w:hAnsi="Arial Narrow" w:cs="Calibri"/>
          <w:noProof w:val="0"/>
          <w:szCs w:val="24"/>
          <w:lang w:val="fr-FR" w:eastAsia="en-US"/>
        </w:rPr>
        <w:t>obiect</w:t>
      </w:r>
      <w:proofErr w:type="spellEnd"/>
      <w:r w:rsidRPr="00A133B6">
        <w:rPr>
          <w:rFonts w:ascii="Arial Narrow" w:eastAsia="Calibri" w:hAnsi="Arial Narrow" w:cs="Calibri"/>
          <w:noProof w:val="0"/>
          <w:szCs w:val="24"/>
          <w:lang w:val="fr-FR" w:eastAsia="en-US"/>
        </w:rPr>
        <w:t xml:space="preserve"> </w:t>
      </w:r>
      <w:proofErr w:type="spellStart"/>
      <w:r w:rsidRPr="00A133B6">
        <w:rPr>
          <w:rFonts w:ascii="Arial Narrow" w:eastAsia="Calibri" w:hAnsi="Arial Narrow" w:cs="Calibri"/>
          <w:noProof w:val="0"/>
          <w:szCs w:val="24"/>
          <w:lang w:val="fr-FR" w:eastAsia="en-US"/>
        </w:rPr>
        <w:t>propunerea</w:t>
      </w:r>
      <w:proofErr w:type="spellEnd"/>
      <w:r w:rsidRPr="00A133B6">
        <w:rPr>
          <w:rFonts w:ascii="Arial Narrow" w:eastAsia="Calibri" w:hAnsi="Arial Narrow" w:cs="Calibri"/>
          <w:noProof w:val="0"/>
          <w:szCs w:val="24"/>
          <w:lang w:val="fr-FR" w:eastAsia="en-US"/>
        </w:rPr>
        <w:t xml:space="preserve"> de </w:t>
      </w:r>
      <w:proofErr w:type="spellStart"/>
      <w:r w:rsidRPr="00A133B6">
        <w:rPr>
          <w:rFonts w:ascii="Arial Narrow" w:eastAsia="Calibri" w:hAnsi="Arial Narrow" w:cs="Calibri"/>
          <w:noProof w:val="0"/>
          <w:szCs w:val="24"/>
          <w:lang w:val="fr-FR" w:eastAsia="en-US"/>
        </w:rPr>
        <w:t>deviere</w:t>
      </w:r>
      <w:proofErr w:type="spellEnd"/>
      <w:r w:rsidRPr="00A133B6">
        <w:rPr>
          <w:rFonts w:ascii="Arial Narrow" w:eastAsia="Calibri" w:hAnsi="Arial Narrow" w:cs="Calibri"/>
          <w:noProof w:val="0"/>
          <w:szCs w:val="24"/>
          <w:lang w:val="fr-FR" w:eastAsia="en-US"/>
        </w:rPr>
        <w:t xml:space="preserve"> </w:t>
      </w:r>
      <w:proofErr w:type="spellStart"/>
      <w:r w:rsidRPr="00A133B6">
        <w:rPr>
          <w:rFonts w:ascii="Arial Narrow" w:eastAsia="Calibri" w:hAnsi="Arial Narrow" w:cs="Calibri"/>
          <w:noProof w:val="0"/>
          <w:szCs w:val="24"/>
          <w:lang w:val="fr-FR" w:eastAsia="en-US"/>
        </w:rPr>
        <w:t>și</w:t>
      </w:r>
      <w:proofErr w:type="spellEnd"/>
      <w:r w:rsidRPr="00A133B6">
        <w:rPr>
          <w:rFonts w:ascii="Arial Narrow" w:eastAsia="Calibri" w:hAnsi="Arial Narrow" w:cs="Calibri"/>
          <w:noProof w:val="0"/>
          <w:szCs w:val="24"/>
          <w:lang w:val="fr-FR" w:eastAsia="en-US"/>
        </w:rPr>
        <w:t xml:space="preserve"> </w:t>
      </w:r>
      <w:proofErr w:type="spellStart"/>
      <w:r w:rsidRPr="00A133B6">
        <w:rPr>
          <w:rFonts w:ascii="Arial Narrow" w:eastAsia="Calibri" w:hAnsi="Arial Narrow" w:cs="Calibri"/>
          <w:noProof w:val="0"/>
          <w:szCs w:val="24"/>
          <w:lang w:val="fr-FR" w:eastAsia="en-US"/>
        </w:rPr>
        <w:t>protejare</w:t>
      </w:r>
      <w:proofErr w:type="spellEnd"/>
      <w:r w:rsidRPr="00A133B6">
        <w:rPr>
          <w:rFonts w:ascii="Arial Narrow" w:eastAsia="Calibri" w:hAnsi="Arial Narrow" w:cs="Calibri"/>
          <w:noProof w:val="0"/>
          <w:szCs w:val="24"/>
          <w:lang w:val="fr-FR" w:eastAsia="en-US"/>
        </w:rPr>
        <w:t xml:space="preserve"> a </w:t>
      </w:r>
      <w:bookmarkStart w:id="42" w:name="_Hlk68014266"/>
      <w:proofErr w:type="spellStart"/>
      <w:r w:rsidRPr="00A133B6">
        <w:rPr>
          <w:rFonts w:ascii="Arial Narrow" w:eastAsia="Calibri" w:hAnsi="Arial Narrow" w:cs="Calibri"/>
          <w:noProof w:val="0"/>
          <w:szCs w:val="24"/>
          <w:lang w:val="fr-FR" w:eastAsia="en-US"/>
        </w:rPr>
        <w:t>conductelor</w:t>
      </w:r>
      <w:proofErr w:type="spellEnd"/>
      <w:r w:rsidRPr="00A133B6">
        <w:rPr>
          <w:rFonts w:ascii="Arial Narrow" w:eastAsia="Calibri" w:hAnsi="Arial Narrow" w:cs="Calibri"/>
          <w:noProof w:val="0"/>
          <w:szCs w:val="24"/>
          <w:lang w:val="fr-FR" w:eastAsia="en-US"/>
        </w:rPr>
        <w:t xml:space="preserve"> : </w:t>
      </w:r>
    </w:p>
    <w:p w14:paraId="43AFB5B2" w14:textId="77777777" w:rsidR="00A133B6" w:rsidRPr="00A133B6" w:rsidRDefault="00A133B6" w:rsidP="00766E0D">
      <w:pPr>
        <w:numPr>
          <w:ilvl w:val="0"/>
          <w:numId w:val="25"/>
        </w:numPr>
        <w:spacing w:after="200"/>
        <w:ind w:left="1713"/>
        <w:contextualSpacing/>
        <w:jc w:val="both"/>
        <w:rPr>
          <w:rFonts w:ascii="Arial Narrow" w:eastAsia="Calibri" w:hAnsi="Arial Narrow" w:cs="Calibri"/>
          <w:noProof w:val="0"/>
          <w:szCs w:val="24"/>
          <w:lang w:val="en-US" w:eastAsia="en-US"/>
        </w:rPr>
      </w:pPr>
      <w:proofErr w:type="spellStart"/>
      <w:r w:rsidRPr="00A133B6">
        <w:rPr>
          <w:rFonts w:ascii="Arial Narrow" w:eastAsia="Calibri" w:hAnsi="Arial Narrow" w:cs="Calibri"/>
          <w:noProof w:val="0"/>
          <w:szCs w:val="24"/>
          <w:lang w:val="en-US" w:eastAsia="en-US"/>
        </w:rPr>
        <w:t>Conducta</w:t>
      </w:r>
      <w:proofErr w:type="spellEnd"/>
      <w:r w:rsidRPr="00A133B6">
        <w:rPr>
          <w:rFonts w:ascii="Arial Narrow" w:eastAsia="Calibri" w:hAnsi="Arial Narrow" w:cs="Calibri"/>
          <w:noProof w:val="0"/>
          <w:szCs w:val="24"/>
          <w:lang w:val="en-US" w:eastAsia="en-US"/>
        </w:rPr>
        <w:t xml:space="preserve"> Φ24” </w:t>
      </w:r>
      <w:proofErr w:type="spellStart"/>
      <w:r w:rsidRPr="00A133B6">
        <w:rPr>
          <w:rFonts w:ascii="Arial Narrow" w:eastAsia="Calibri" w:hAnsi="Arial Narrow" w:cs="Calibri"/>
          <w:noProof w:val="0"/>
          <w:szCs w:val="24"/>
          <w:lang w:val="en-US" w:eastAsia="en-US"/>
        </w:rPr>
        <w:t>Ernei</w:t>
      </w:r>
      <w:proofErr w:type="spellEnd"/>
      <w:r w:rsidRPr="00A133B6">
        <w:rPr>
          <w:rFonts w:ascii="Arial Narrow" w:eastAsia="Calibri" w:hAnsi="Arial Narrow" w:cs="Calibri"/>
          <w:noProof w:val="0"/>
          <w:szCs w:val="24"/>
          <w:lang w:val="en-US" w:eastAsia="en-US"/>
        </w:rPr>
        <w:t xml:space="preserve">-C.I.C. </w:t>
      </w:r>
      <w:proofErr w:type="spellStart"/>
      <w:r w:rsidRPr="00A133B6">
        <w:rPr>
          <w:rFonts w:ascii="Arial Narrow" w:eastAsia="Calibri" w:hAnsi="Arial Narrow" w:cs="Calibri"/>
          <w:noProof w:val="0"/>
          <w:szCs w:val="24"/>
          <w:lang w:val="en-US" w:eastAsia="en-US"/>
        </w:rPr>
        <w:t>Tîrgu</w:t>
      </w:r>
      <w:proofErr w:type="spellEnd"/>
      <w:r w:rsidRPr="00A133B6">
        <w:rPr>
          <w:rFonts w:ascii="Arial Narrow" w:eastAsia="Calibri" w:hAnsi="Arial Narrow" w:cs="Calibri"/>
          <w:noProof w:val="0"/>
          <w:szCs w:val="24"/>
          <w:lang w:val="en-US" w:eastAsia="en-US"/>
        </w:rPr>
        <w:t>-Mureș (</w:t>
      </w:r>
      <w:proofErr w:type="spellStart"/>
      <w:r w:rsidRPr="00A133B6">
        <w:rPr>
          <w:rFonts w:ascii="Arial Narrow" w:eastAsia="Calibri" w:hAnsi="Arial Narrow" w:cs="Calibri"/>
          <w:noProof w:val="0"/>
          <w:szCs w:val="24"/>
          <w:lang w:val="en-US" w:eastAsia="en-US"/>
        </w:rPr>
        <w:t>golire</w:t>
      </w:r>
      <w:proofErr w:type="spellEnd"/>
      <w:r w:rsidRPr="00A133B6">
        <w:rPr>
          <w:rFonts w:ascii="Arial Narrow" w:eastAsia="Calibri" w:hAnsi="Arial Narrow" w:cs="Calibri"/>
          <w:noProof w:val="0"/>
          <w:szCs w:val="24"/>
          <w:lang w:val="en-US" w:eastAsia="en-US"/>
        </w:rPr>
        <w:t>)</w:t>
      </w:r>
    </w:p>
    <w:p w14:paraId="46DA43AC" w14:textId="77777777" w:rsidR="00A133B6" w:rsidRPr="00A133B6" w:rsidRDefault="00A133B6" w:rsidP="00766E0D">
      <w:pPr>
        <w:numPr>
          <w:ilvl w:val="0"/>
          <w:numId w:val="25"/>
        </w:numPr>
        <w:spacing w:after="200"/>
        <w:ind w:left="1713"/>
        <w:contextualSpacing/>
        <w:jc w:val="both"/>
        <w:rPr>
          <w:rFonts w:ascii="Arial Narrow" w:eastAsia="Calibri" w:hAnsi="Arial Narrow" w:cs="Calibri"/>
          <w:noProof w:val="0"/>
          <w:szCs w:val="24"/>
          <w:lang w:val="en-US" w:eastAsia="en-US"/>
        </w:rPr>
      </w:pPr>
      <w:proofErr w:type="spellStart"/>
      <w:r w:rsidRPr="00A133B6">
        <w:rPr>
          <w:rFonts w:ascii="Arial Narrow" w:eastAsia="Calibri" w:hAnsi="Arial Narrow" w:cs="Calibri"/>
          <w:noProof w:val="0"/>
          <w:szCs w:val="24"/>
          <w:lang w:val="en-US" w:eastAsia="en-US"/>
        </w:rPr>
        <w:t>Conducta</w:t>
      </w:r>
      <w:proofErr w:type="spellEnd"/>
      <w:r w:rsidRPr="00A133B6">
        <w:rPr>
          <w:rFonts w:ascii="Arial Narrow" w:eastAsia="Calibri" w:hAnsi="Arial Narrow" w:cs="Calibri"/>
          <w:noProof w:val="0"/>
          <w:szCs w:val="24"/>
          <w:lang w:val="en-US" w:eastAsia="en-US"/>
        </w:rPr>
        <w:t xml:space="preserve"> Φ20” </w:t>
      </w:r>
      <w:proofErr w:type="spellStart"/>
      <w:r w:rsidRPr="00A133B6">
        <w:rPr>
          <w:rFonts w:ascii="Arial Narrow" w:eastAsia="Calibri" w:hAnsi="Arial Narrow" w:cs="Calibri"/>
          <w:noProof w:val="0"/>
          <w:szCs w:val="24"/>
          <w:lang w:val="en-US" w:eastAsia="en-US"/>
        </w:rPr>
        <w:t>Ernei</w:t>
      </w:r>
      <w:proofErr w:type="spellEnd"/>
      <w:r w:rsidRPr="00A133B6">
        <w:rPr>
          <w:rFonts w:ascii="Arial Narrow" w:eastAsia="Calibri" w:hAnsi="Arial Narrow" w:cs="Calibri"/>
          <w:noProof w:val="0"/>
          <w:szCs w:val="24"/>
          <w:lang w:val="en-US" w:eastAsia="en-US"/>
        </w:rPr>
        <w:t xml:space="preserve"> - C.I.C. </w:t>
      </w:r>
      <w:proofErr w:type="spellStart"/>
      <w:r w:rsidRPr="00A133B6">
        <w:rPr>
          <w:rFonts w:ascii="Arial Narrow" w:eastAsia="Calibri" w:hAnsi="Arial Narrow" w:cs="Calibri"/>
          <w:noProof w:val="0"/>
          <w:szCs w:val="24"/>
          <w:lang w:val="en-US" w:eastAsia="en-US"/>
        </w:rPr>
        <w:t>Tîrgu</w:t>
      </w:r>
      <w:proofErr w:type="spellEnd"/>
      <w:r w:rsidRPr="00A133B6">
        <w:rPr>
          <w:rFonts w:ascii="Arial Narrow" w:eastAsia="Calibri" w:hAnsi="Arial Narrow" w:cs="Calibri"/>
          <w:noProof w:val="0"/>
          <w:szCs w:val="24"/>
          <w:lang w:val="en-US" w:eastAsia="en-US"/>
        </w:rPr>
        <w:t>-Mureș</w:t>
      </w:r>
    </w:p>
    <w:bookmarkEnd w:id="42"/>
    <w:p w14:paraId="3E62FC1F" w14:textId="77777777" w:rsidR="00A133B6" w:rsidRPr="00A133B6" w:rsidRDefault="00A133B6" w:rsidP="00A133B6">
      <w:pPr>
        <w:spacing w:after="200"/>
        <w:ind w:firstLine="708"/>
        <w:contextualSpacing/>
        <w:jc w:val="both"/>
        <w:rPr>
          <w:rFonts w:ascii="Arial Narrow" w:eastAsia="Calibri" w:hAnsi="Arial Narrow" w:cs="Calibri"/>
          <w:noProof w:val="0"/>
          <w:szCs w:val="24"/>
          <w:lang w:val="en-US" w:eastAsia="en-US"/>
        </w:rPr>
      </w:pPr>
      <w:proofErr w:type="spellStart"/>
      <w:proofErr w:type="gramStart"/>
      <w:r w:rsidRPr="00A133B6">
        <w:rPr>
          <w:rFonts w:ascii="Arial Narrow" w:eastAsia="Calibri" w:hAnsi="Arial Narrow" w:cs="Calibri"/>
          <w:noProof w:val="0"/>
          <w:szCs w:val="24"/>
          <w:lang w:val="fr-FR" w:eastAsia="en-US"/>
        </w:rPr>
        <w:t>evidențiate</w:t>
      </w:r>
      <w:proofErr w:type="spellEnd"/>
      <w:proofErr w:type="gramEnd"/>
      <w:r w:rsidRPr="00A133B6">
        <w:rPr>
          <w:rFonts w:ascii="Arial Narrow" w:eastAsia="Calibri" w:hAnsi="Arial Narrow" w:cs="Calibri"/>
          <w:noProof w:val="0"/>
          <w:szCs w:val="24"/>
          <w:lang w:val="fr-FR" w:eastAsia="en-US"/>
        </w:rPr>
        <w:t xml:space="preserve"> în </w:t>
      </w:r>
      <w:proofErr w:type="spellStart"/>
      <w:r w:rsidRPr="00A133B6">
        <w:rPr>
          <w:rFonts w:ascii="Arial Narrow" w:eastAsia="Calibri" w:hAnsi="Arial Narrow" w:cs="Calibri"/>
          <w:noProof w:val="0"/>
          <w:szCs w:val="24"/>
          <w:lang w:val="fr-FR" w:eastAsia="en-US"/>
        </w:rPr>
        <w:t>planul</w:t>
      </w:r>
      <w:proofErr w:type="spellEnd"/>
      <w:r w:rsidRPr="00A133B6">
        <w:rPr>
          <w:rFonts w:ascii="Arial Narrow" w:eastAsia="Calibri" w:hAnsi="Arial Narrow" w:cs="Calibri"/>
          <w:noProof w:val="0"/>
          <w:szCs w:val="24"/>
          <w:lang w:val="fr-FR" w:eastAsia="en-US"/>
        </w:rPr>
        <w:t xml:space="preserve"> de </w:t>
      </w:r>
      <w:proofErr w:type="spellStart"/>
      <w:r w:rsidRPr="00A133B6">
        <w:rPr>
          <w:rFonts w:ascii="Arial Narrow" w:eastAsia="Calibri" w:hAnsi="Arial Narrow" w:cs="Calibri"/>
          <w:noProof w:val="0"/>
          <w:szCs w:val="24"/>
          <w:lang w:val="fr-FR" w:eastAsia="en-US"/>
        </w:rPr>
        <w:t>situație</w:t>
      </w:r>
      <w:proofErr w:type="spellEnd"/>
      <w:r w:rsidRPr="00A133B6">
        <w:rPr>
          <w:rFonts w:ascii="Arial Narrow" w:eastAsia="Calibri" w:hAnsi="Arial Narrow" w:cs="Calibri"/>
          <w:noProof w:val="0"/>
          <w:szCs w:val="24"/>
          <w:lang w:val="fr-FR" w:eastAsia="en-US"/>
        </w:rPr>
        <w:t xml:space="preserve"> </w:t>
      </w:r>
      <w:proofErr w:type="spellStart"/>
      <w:r w:rsidRPr="00A133B6">
        <w:rPr>
          <w:rFonts w:ascii="Arial Narrow" w:eastAsia="Calibri" w:hAnsi="Arial Narrow" w:cs="Calibri"/>
          <w:noProof w:val="0"/>
          <w:szCs w:val="24"/>
          <w:lang w:val="fr-FR" w:eastAsia="en-US"/>
        </w:rPr>
        <w:t>anexat</w:t>
      </w:r>
      <w:proofErr w:type="spellEnd"/>
      <w:r w:rsidRPr="00A133B6">
        <w:rPr>
          <w:rFonts w:ascii="Arial Narrow" w:eastAsia="Calibri" w:hAnsi="Arial Narrow" w:cs="Calibri"/>
          <w:noProof w:val="0"/>
          <w:szCs w:val="24"/>
          <w:lang w:val="fr-FR" w:eastAsia="en-US"/>
        </w:rPr>
        <w:t xml:space="preserve">, </w:t>
      </w:r>
      <w:proofErr w:type="spellStart"/>
      <w:r w:rsidRPr="00A133B6">
        <w:rPr>
          <w:rFonts w:ascii="Arial Narrow" w:eastAsia="Calibri" w:hAnsi="Arial Narrow" w:cs="Calibri"/>
          <w:noProof w:val="0"/>
          <w:szCs w:val="24"/>
          <w:lang w:val="en-US" w:eastAsia="en-US"/>
        </w:rPr>
        <w:t>pentru</w:t>
      </w:r>
      <w:proofErr w:type="spellEnd"/>
      <w:r w:rsidRPr="00A133B6">
        <w:rPr>
          <w:rFonts w:ascii="Arial Narrow" w:eastAsia="Calibri" w:hAnsi="Arial Narrow" w:cs="Calibri"/>
          <w:noProof w:val="0"/>
          <w:szCs w:val="24"/>
          <w:lang w:val="en-US" w:eastAsia="en-US"/>
        </w:rPr>
        <w:t xml:space="preserve"> a </w:t>
      </w:r>
      <w:proofErr w:type="spellStart"/>
      <w:r w:rsidRPr="00A133B6">
        <w:rPr>
          <w:rFonts w:ascii="Arial Narrow" w:eastAsia="Calibri" w:hAnsi="Arial Narrow" w:cs="Calibri"/>
          <w:noProof w:val="0"/>
          <w:szCs w:val="24"/>
          <w:lang w:val="en-US" w:eastAsia="en-US"/>
        </w:rPr>
        <w:t>permite</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construcția</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execuția</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tronsonului</w:t>
      </w:r>
      <w:proofErr w:type="spellEnd"/>
      <w:r w:rsidRPr="00A133B6">
        <w:rPr>
          <w:rFonts w:ascii="Arial Narrow" w:eastAsia="Calibri" w:hAnsi="Arial Narrow" w:cs="Calibri"/>
          <w:noProof w:val="0"/>
          <w:szCs w:val="24"/>
          <w:lang w:val="en-US" w:eastAsia="en-US"/>
        </w:rPr>
        <w:t xml:space="preserve"> de </w:t>
      </w:r>
      <w:proofErr w:type="spellStart"/>
      <w:r w:rsidRPr="00A133B6">
        <w:rPr>
          <w:rFonts w:ascii="Arial Narrow" w:eastAsia="Calibri" w:hAnsi="Arial Narrow" w:cs="Calibri"/>
          <w:noProof w:val="0"/>
          <w:szCs w:val="24"/>
          <w:lang w:val="en-US" w:eastAsia="en-US"/>
        </w:rPr>
        <w:t>legătură</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între</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strada</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Calea</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Sighi</w:t>
      </w:r>
      <w:r w:rsidRPr="00A133B6">
        <w:rPr>
          <w:rFonts w:ascii="Arial Narrow" w:eastAsia="Calibri" w:hAnsi="Arial Narrow" w:cs="Calibri"/>
          <w:noProof w:val="0"/>
          <w:szCs w:val="24"/>
          <w:lang w:eastAsia="en-US"/>
        </w:rPr>
        <w:t>șoarei</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și</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Dn</w:t>
      </w:r>
      <w:proofErr w:type="spellEnd"/>
      <w:r w:rsidRPr="00A133B6">
        <w:rPr>
          <w:rFonts w:ascii="Arial Narrow" w:eastAsia="Calibri" w:hAnsi="Arial Narrow" w:cs="Calibri"/>
          <w:noProof w:val="0"/>
          <w:szCs w:val="24"/>
          <w:lang w:val="en-US" w:eastAsia="en-US"/>
        </w:rPr>
        <w:t xml:space="preserve"> 13. </w:t>
      </w:r>
    </w:p>
    <w:p w14:paraId="766EF48B" w14:textId="77777777" w:rsidR="00A133B6" w:rsidRPr="00A133B6" w:rsidRDefault="00A133B6" w:rsidP="00A133B6">
      <w:pPr>
        <w:spacing w:after="200"/>
        <w:ind w:firstLine="708"/>
        <w:contextualSpacing/>
        <w:jc w:val="both"/>
        <w:rPr>
          <w:rFonts w:ascii="Arial Narrow" w:eastAsia="Calibri" w:hAnsi="Arial Narrow" w:cs="Calibri"/>
          <w:noProof w:val="0"/>
          <w:szCs w:val="24"/>
          <w:lang w:val="en-US" w:eastAsia="en-US"/>
        </w:rPr>
      </w:pPr>
      <w:proofErr w:type="spellStart"/>
      <w:r w:rsidRPr="00A133B6">
        <w:rPr>
          <w:rFonts w:ascii="Arial Narrow" w:eastAsia="Calibri" w:hAnsi="Arial Narrow" w:cs="Calibri"/>
          <w:noProof w:val="0"/>
          <w:szCs w:val="24"/>
          <w:lang w:val="en-US" w:eastAsia="en-US"/>
        </w:rPr>
        <w:t>Proiectarea</w:t>
      </w:r>
      <w:proofErr w:type="spellEnd"/>
      <w:r w:rsidRPr="00A133B6">
        <w:rPr>
          <w:rFonts w:ascii="Arial Narrow" w:eastAsia="Calibri" w:hAnsi="Arial Narrow" w:cs="Calibri"/>
          <w:noProof w:val="0"/>
          <w:szCs w:val="24"/>
          <w:lang w:val="en-US" w:eastAsia="en-US"/>
        </w:rPr>
        <w:t xml:space="preserve"> se </w:t>
      </w:r>
      <w:proofErr w:type="spellStart"/>
      <w:r w:rsidRPr="00A133B6">
        <w:rPr>
          <w:rFonts w:ascii="Arial Narrow" w:eastAsia="Calibri" w:hAnsi="Arial Narrow" w:cs="Calibri"/>
          <w:noProof w:val="0"/>
          <w:szCs w:val="24"/>
          <w:lang w:val="en-US" w:eastAsia="en-US"/>
        </w:rPr>
        <w:t>va</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executa</w:t>
      </w:r>
      <w:proofErr w:type="spellEnd"/>
      <w:r w:rsidRPr="00A133B6">
        <w:rPr>
          <w:rFonts w:ascii="Arial Narrow" w:eastAsia="Calibri" w:hAnsi="Arial Narrow" w:cs="Calibri"/>
          <w:noProof w:val="0"/>
          <w:szCs w:val="24"/>
          <w:lang w:val="en-US" w:eastAsia="en-US"/>
        </w:rPr>
        <w:t xml:space="preserve"> conform </w:t>
      </w:r>
      <w:r w:rsidRPr="00A133B6">
        <w:rPr>
          <w:rFonts w:ascii="Arial Narrow" w:eastAsia="Calibri" w:hAnsi="Arial Narrow" w:cs="Calibri"/>
          <w:noProof w:val="0"/>
          <w:szCs w:val="24"/>
          <w:lang w:val="fr-FR" w:eastAsia="en-US"/>
        </w:rPr>
        <w:t>„</w:t>
      </w:r>
      <w:proofErr w:type="spellStart"/>
      <w:r w:rsidRPr="00A133B6">
        <w:rPr>
          <w:rFonts w:ascii="Arial Narrow" w:eastAsia="Calibri" w:hAnsi="Arial Narrow" w:cs="Calibri"/>
          <w:noProof w:val="0"/>
          <w:szCs w:val="24"/>
          <w:lang w:val="en-US" w:eastAsia="en-US"/>
        </w:rPr>
        <w:t>Normelor</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tehnice</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pentru</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proiectarea</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și</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execuția</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conductelor</w:t>
      </w:r>
      <w:proofErr w:type="spellEnd"/>
      <w:r w:rsidRPr="00A133B6">
        <w:rPr>
          <w:rFonts w:ascii="Arial Narrow" w:eastAsia="Calibri" w:hAnsi="Arial Narrow" w:cs="Calibri"/>
          <w:noProof w:val="0"/>
          <w:szCs w:val="24"/>
          <w:lang w:val="en-US" w:eastAsia="en-US"/>
        </w:rPr>
        <w:t xml:space="preserve"> de transport gaze </w:t>
      </w:r>
      <w:proofErr w:type="spellStart"/>
      <w:r w:rsidRPr="00A133B6">
        <w:rPr>
          <w:rFonts w:ascii="Arial Narrow" w:eastAsia="Calibri" w:hAnsi="Arial Narrow" w:cs="Calibri"/>
          <w:noProof w:val="0"/>
          <w:szCs w:val="24"/>
          <w:lang w:val="en-US" w:eastAsia="en-US"/>
        </w:rPr>
        <w:t>naturale</w:t>
      </w:r>
      <w:proofErr w:type="spellEnd"/>
      <w:r w:rsidRPr="00A133B6">
        <w:rPr>
          <w:rFonts w:ascii="Arial Narrow" w:eastAsia="Calibri" w:hAnsi="Arial Narrow" w:cs="Calibri"/>
          <w:noProof w:val="0"/>
          <w:szCs w:val="24"/>
          <w:lang w:val="en-US" w:eastAsia="en-US"/>
        </w:rPr>
        <w:t>” – NT 118/2013.</w:t>
      </w:r>
    </w:p>
    <w:p w14:paraId="19A87D0C" w14:textId="77777777" w:rsidR="00A133B6" w:rsidRPr="00A133B6" w:rsidRDefault="00A133B6" w:rsidP="00A133B6">
      <w:pPr>
        <w:spacing w:after="200"/>
        <w:ind w:firstLine="708"/>
        <w:contextualSpacing/>
        <w:jc w:val="both"/>
        <w:rPr>
          <w:rFonts w:ascii="Arial Narrow" w:eastAsia="Calibri" w:hAnsi="Arial Narrow" w:cs="Calibri"/>
          <w:noProof w:val="0"/>
          <w:szCs w:val="24"/>
          <w:lang w:val="en-US" w:eastAsia="en-US"/>
        </w:rPr>
      </w:pPr>
      <w:r w:rsidRPr="00A133B6">
        <w:rPr>
          <w:rFonts w:ascii="Arial Narrow" w:eastAsia="Calibri" w:hAnsi="Arial Narrow" w:cs="Calibri"/>
          <w:noProof w:val="0"/>
          <w:szCs w:val="24"/>
          <w:lang w:val="en-US" w:eastAsia="en-US"/>
        </w:rPr>
        <w:t xml:space="preserve">În </w:t>
      </w:r>
      <w:proofErr w:type="spellStart"/>
      <w:r w:rsidRPr="00A133B6">
        <w:rPr>
          <w:rFonts w:ascii="Arial Narrow" w:eastAsia="Calibri" w:hAnsi="Arial Narrow" w:cs="Calibri"/>
          <w:noProof w:val="0"/>
          <w:szCs w:val="24"/>
          <w:lang w:val="en-US" w:eastAsia="en-US"/>
        </w:rPr>
        <w:t>vederea</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executării</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obiectivului</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mai</w:t>
      </w:r>
      <w:proofErr w:type="spellEnd"/>
      <w:r w:rsidRPr="00A133B6">
        <w:rPr>
          <w:rFonts w:ascii="Arial Narrow" w:eastAsia="Calibri" w:hAnsi="Arial Narrow" w:cs="Calibri"/>
          <w:noProof w:val="0"/>
          <w:szCs w:val="24"/>
          <w:lang w:val="en-US" w:eastAsia="en-US"/>
        </w:rPr>
        <w:t xml:space="preserve"> sus </w:t>
      </w:r>
      <w:proofErr w:type="spellStart"/>
      <w:r w:rsidRPr="00A133B6">
        <w:rPr>
          <w:rFonts w:ascii="Arial Narrow" w:eastAsia="Calibri" w:hAnsi="Arial Narrow" w:cs="Calibri"/>
          <w:noProof w:val="0"/>
          <w:szCs w:val="24"/>
          <w:lang w:val="en-US" w:eastAsia="en-US"/>
        </w:rPr>
        <w:t>menționat</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beneficiarul</w:t>
      </w:r>
      <w:proofErr w:type="spellEnd"/>
      <w:r w:rsidRPr="00A133B6">
        <w:rPr>
          <w:rFonts w:ascii="Arial Narrow" w:eastAsia="Calibri" w:hAnsi="Arial Narrow" w:cs="Calibri"/>
          <w:noProof w:val="0"/>
          <w:szCs w:val="24"/>
          <w:lang w:val="en-US" w:eastAsia="en-US"/>
        </w:rPr>
        <w:t xml:space="preserve"> a </w:t>
      </w:r>
      <w:proofErr w:type="spellStart"/>
      <w:r w:rsidRPr="00A133B6">
        <w:rPr>
          <w:rFonts w:ascii="Arial Narrow" w:eastAsia="Calibri" w:hAnsi="Arial Narrow" w:cs="Calibri"/>
          <w:noProof w:val="0"/>
          <w:szCs w:val="24"/>
          <w:lang w:val="en-US" w:eastAsia="en-US"/>
        </w:rPr>
        <w:t>solicitat</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și</w:t>
      </w:r>
      <w:proofErr w:type="spellEnd"/>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obținut</w:t>
      </w:r>
      <w:proofErr w:type="spellEnd"/>
      <w:r w:rsidRPr="00A133B6">
        <w:rPr>
          <w:rFonts w:ascii="Arial Narrow" w:eastAsia="Calibri" w:hAnsi="Arial Narrow" w:cs="Calibri"/>
          <w:noProof w:val="0"/>
          <w:szCs w:val="24"/>
          <w:lang w:val="en-US" w:eastAsia="en-US"/>
        </w:rPr>
        <w:t xml:space="preserve"> de la </w:t>
      </w:r>
      <w:bookmarkStart w:id="43" w:name="_Hlk88910786"/>
      <w:r w:rsidRPr="00A133B6">
        <w:rPr>
          <w:rFonts w:ascii="Arial Narrow" w:eastAsia="Calibri" w:hAnsi="Arial Narrow" w:cs="Calibri"/>
          <w:noProof w:val="0"/>
          <w:szCs w:val="24"/>
          <w:lang w:val="en-US" w:eastAsia="en-US"/>
        </w:rPr>
        <w:t>SNTGN TRASNGAZ SA</w:t>
      </w:r>
      <w:bookmarkEnd w:id="43"/>
      <w:r w:rsidRPr="00A133B6">
        <w:rPr>
          <w:rFonts w:ascii="Arial Narrow" w:eastAsia="Calibri" w:hAnsi="Arial Narrow" w:cs="Calibri"/>
          <w:noProof w:val="0"/>
          <w:szCs w:val="24"/>
          <w:lang w:val="en-US" w:eastAsia="en-US"/>
        </w:rPr>
        <w:t xml:space="preserve"> </w:t>
      </w:r>
      <w:proofErr w:type="spellStart"/>
      <w:r w:rsidRPr="00A133B6">
        <w:rPr>
          <w:rFonts w:ascii="Arial Narrow" w:eastAsia="Calibri" w:hAnsi="Arial Narrow" w:cs="Calibri"/>
          <w:noProof w:val="0"/>
          <w:szCs w:val="24"/>
          <w:lang w:val="en-US" w:eastAsia="en-US"/>
        </w:rPr>
        <w:t>aviz</w:t>
      </w:r>
      <w:proofErr w:type="spellEnd"/>
      <w:r w:rsidRPr="00A133B6">
        <w:rPr>
          <w:rFonts w:ascii="Arial Narrow" w:eastAsia="Calibri" w:hAnsi="Arial Narrow" w:cs="Calibri"/>
          <w:noProof w:val="0"/>
          <w:szCs w:val="24"/>
          <w:lang w:val="en-US" w:eastAsia="en-US"/>
        </w:rPr>
        <w:t xml:space="preserve"> nr. </w:t>
      </w:r>
      <w:r w:rsidRPr="00A133B6">
        <w:rPr>
          <w:rFonts w:ascii="Arial Narrow" w:eastAsia="Calibri" w:hAnsi="Arial Narrow" w:cs="Calibri"/>
          <w:noProof w:val="0"/>
          <w:szCs w:val="24"/>
          <w:lang w:eastAsia="en-US"/>
        </w:rPr>
        <w:t>73689/1764/30.09.2021.</w:t>
      </w:r>
    </w:p>
    <w:p w14:paraId="527AFB11" w14:textId="4702DF65" w:rsidR="00CB550E" w:rsidRPr="00A133B6" w:rsidRDefault="00CB550E" w:rsidP="00090DA4">
      <w:pPr>
        <w:shd w:val="clear" w:color="auto" w:fill="FFFFFF"/>
        <w:jc w:val="both"/>
        <w:rPr>
          <w:rFonts w:ascii="Arial Narrow" w:hAnsi="Arial Narrow"/>
          <w:szCs w:val="28"/>
        </w:rPr>
      </w:pPr>
    </w:p>
    <w:p w14:paraId="5440FE08" w14:textId="6EFA84FF" w:rsidR="003A457F" w:rsidRPr="00A133B6" w:rsidRDefault="003A457F" w:rsidP="003A457F">
      <w:pPr>
        <w:shd w:val="clear" w:color="auto" w:fill="FFFFFF"/>
        <w:ind w:firstLine="720"/>
        <w:jc w:val="both"/>
        <w:rPr>
          <w:rFonts w:ascii="Arial Narrow" w:hAnsi="Arial Narrow"/>
          <w:sz w:val="32"/>
          <w:szCs w:val="36"/>
        </w:rPr>
      </w:pPr>
      <w:r w:rsidRPr="00A133B6">
        <w:rPr>
          <w:rFonts w:ascii="Arial Narrow" w:hAnsi="Arial Narrow"/>
          <w:sz w:val="32"/>
          <w:szCs w:val="36"/>
        </w:rPr>
        <w:t>Retele electrice</w:t>
      </w:r>
    </w:p>
    <w:p w14:paraId="2FEDE63F" w14:textId="378567B8" w:rsidR="00965F54" w:rsidRPr="00A133B6" w:rsidRDefault="00965F54" w:rsidP="00965F54">
      <w:pPr>
        <w:ind w:firstLine="426"/>
        <w:jc w:val="both"/>
        <w:rPr>
          <w:rFonts w:ascii="Arial Narrow" w:hAnsi="Arial Narrow"/>
          <w:noProof w:val="0"/>
          <w:szCs w:val="24"/>
        </w:rPr>
      </w:pPr>
      <w:r w:rsidRPr="00965F54">
        <w:rPr>
          <w:rFonts w:ascii="Arial Narrow" w:hAnsi="Arial Narrow"/>
          <w:noProof w:val="0"/>
          <w:szCs w:val="24"/>
        </w:rPr>
        <w:t>Pentru realizarea investiției „</w:t>
      </w:r>
      <w:r w:rsidRPr="00965F54">
        <w:rPr>
          <w:rFonts w:ascii="Arial Narrow" w:hAnsi="Arial Narrow" w:cs="System"/>
          <w:noProof w:val="0"/>
          <w:szCs w:val="24"/>
        </w:rPr>
        <w:t xml:space="preserve">Prelungire Calea Sighișoarei în direcția DN 13 - </w:t>
      </w:r>
      <w:proofErr w:type="spellStart"/>
      <w:r w:rsidRPr="00965F54">
        <w:rPr>
          <w:rFonts w:ascii="Arial Narrow" w:hAnsi="Arial Narrow" w:cs="System"/>
          <w:noProof w:val="0"/>
          <w:szCs w:val="24"/>
        </w:rPr>
        <w:t>Tîrgu</w:t>
      </w:r>
      <w:proofErr w:type="spellEnd"/>
      <w:r w:rsidRPr="00965F54">
        <w:rPr>
          <w:rFonts w:ascii="Arial Narrow" w:hAnsi="Arial Narrow" w:cs="System"/>
          <w:noProof w:val="0"/>
          <w:szCs w:val="24"/>
        </w:rPr>
        <w:t xml:space="preserve"> Mureș, jud. Mureș</w:t>
      </w:r>
      <w:r w:rsidRPr="00965F54">
        <w:rPr>
          <w:rFonts w:ascii="Arial Narrow" w:hAnsi="Arial Narrow"/>
          <w:noProof w:val="0"/>
          <w:szCs w:val="24"/>
        </w:rPr>
        <w:t>”, sunt necesare lucrări pentru devierea, reglementarea și protejarea instalaților electrice afectate de construcția drumului de centura.</w:t>
      </w:r>
    </w:p>
    <w:p w14:paraId="63686B9F" w14:textId="77777777" w:rsidR="00965F54" w:rsidRPr="00965F54" w:rsidRDefault="00965F54" w:rsidP="00965F54">
      <w:pPr>
        <w:tabs>
          <w:tab w:val="left" w:pos="851"/>
          <w:tab w:val="left" w:pos="1418"/>
        </w:tabs>
        <w:jc w:val="both"/>
        <w:rPr>
          <w:rFonts w:ascii="Arial Narrow" w:hAnsi="Arial Narrow"/>
          <w:b/>
          <w:szCs w:val="24"/>
        </w:rPr>
      </w:pPr>
    </w:p>
    <w:p w14:paraId="37F58DE0" w14:textId="77777777" w:rsidR="00965F54" w:rsidRPr="00965F54" w:rsidRDefault="00965F54" w:rsidP="00766E0D">
      <w:pPr>
        <w:numPr>
          <w:ilvl w:val="0"/>
          <w:numId w:val="58"/>
        </w:numPr>
        <w:jc w:val="both"/>
        <w:rPr>
          <w:rFonts w:ascii="Arial Narrow" w:hAnsi="Arial Narrow"/>
          <w:szCs w:val="24"/>
        </w:rPr>
      </w:pPr>
      <w:r w:rsidRPr="00965F54">
        <w:rPr>
          <w:rFonts w:ascii="Arial Narrow" w:hAnsi="Arial Narrow"/>
          <w:szCs w:val="24"/>
        </w:rPr>
        <w:t>Aviz de amplasament favorabil conditionat nr.</w:t>
      </w:r>
      <w:r w:rsidRPr="00965F54">
        <w:rPr>
          <w:rFonts w:ascii="Times New Roman" w:hAnsi="Times New Roman"/>
          <w:noProof w:val="0"/>
          <w:szCs w:val="24"/>
        </w:rPr>
        <w:t xml:space="preserve"> </w:t>
      </w:r>
      <w:r w:rsidRPr="00965F54">
        <w:rPr>
          <w:rFonts w:ascii="Arial Narrow" w:hAnsi="Arial Narrow"/>
          <w:szCs w:val="24"/>
        </w:rPr>
        <w:t>7030210302531 / 29.03.2021 emis de DEER;</w:t>
      </w:r>
    </w:p>
    <w:p w14:paraId="62509F6B" w14:textId="77777777" w:rsidR="00965F54" w:rsidRPr="00965F54" w:rsidRDefault="00965F54" w:rsidP="00766E0D">
      <w:pPr>
        <w:numPr>
          <w:ilvl w:val="0"/>
          <w:numId w:val="58"/>
        </w:numPr>
        <w:jc w:val="both"/>
        <w:rPr>
          <w:rFonts w:ascii="Arial Narrow" w:hAnsi="Arial Narrow"/>
          <w:szCs w:val="24"/>
        </w:rPr>
      </w:pPr>
      <w:bookmarkStart w:id="44" w:name="_Hlk117171325"/>
      <w:r w:rsidRPr="00965F54">
        <w:rPr>
          <w:rFonts w:ascii="Arial Narrow" w:hAnsi="Arial Narrow"/>
          <w:szCs w:val="24"/>
        </w:rPr>
        <w:t>Certificatul de Urbanism nr. 41/13.01.2021 eliberat de Primăria Mun.Tg.Mures;</w:t>
      </w:r>
    </w:p>
    <w:bookmarkEnd w:id="44"/>
    <w:p w14:paraId="4A00ABEE" w14:textId="77777777" w:rsidR="00965F54" w:rsidRPr="00965F54" w:rsidRDefault="00965F54" w:rsidP="00766E0D">
      <w:pPr>
        <w:numPr>
          <w:ilvl w:val="0"/>
          <w:numId w:val="58"/>
        </w:numPr>
        <w:jc w:val="both"/>
        <w:rPr>
          <w:rFonts w:ascii="Arial Narrow" w:hAnsi="Arial Narrow"/>
          <w:szCs w:val="24"/>
        </w:rPr>
      </w:pPr>
      <w:r w:rsidRPr="00965F54">
        <w:rPr>
          <w:rFonts w:ascii="Arial Narrow" w:hAnsi="Arial Narrow"/>
          <w:szCs w:val="24"/>
        </w:rPr>
        <w:t>Acte de documentare încheiate cu personalul de exploatare de la SDEE Mureș, cu privire la condițiile specifice de racordare;</w:t>
      </w:r>
    </w:p>
    <w:p w14:paraId="16D09E0F" w14:textId="77777777" w:rsidR="00965F54" w:rsidRPr="00965F54" w:rsidRDefault="00965F54" w:rsidP="00766E0D">
      <w:pPr>
        <w:numPr>
          <w:ilvl w:val="0"/>
          <w:numId w:val="58"/>
        </w:numPr>
        <w:jc w:val="both"/>
        <w:rPr>
          <w:rFonts w:ascii="Arial Narrow" w:hAnsi="Arial Narrow"/>
          <w:szCs w:val="24"/>
        </w:rPr>
      </w:pPr>
      <w:r w:rsidRPr="00965F54">
        <w:rPr>
          <w:rFonts w:ascii="Arial Narrow" w:hAnsi="Arial Narrow"/>
          <w:szCs w:val="24"/>
        </w:rPr>
        <w:t>Date preluate de la operatorul de distribuție SDEE Mureș cu privire la caracteristicile tehnice ale instalațiilor electrice existente;</w:t>
      </w:r>
    </w:p>
    <w:p w14:paraId="5C4C5BB2" w14:textId="77777777" w:rsidR="00965F54" w:rsidRPr="00965F54" w:rsidRDefault="00965F54" w:rsidP="00766E0D">
      <w:pPr>
        <w:numPr>
          <w:ilvl w:val="0"/>
          <w:numId w:val="58"/>
        </w:numPr>
        <w:jc w:val="both"/>
        <w:rPr>
          <w:rFonts w:ascii="Arial Narrow" w:hAnsi="Arial Narrow"/>
          <w:szCs w:val="24"/>
        </w:rPr>
      </w:pPr>
      <w:r w:rsidRPr="00965F54">
        <w:rPr>
          <w:rFonts w:ascii="Arial Narrow" w:hAnsi="Arial Narrow"/>
          <w:szCs w:val="24"/>
        </w:rPr>
        <w:t>Date preluate de la utilizator: plan de amplasament;</w:t>
      </w:r>
    </w:p>
    <w:p w14:paraId="7866A8FB" w14:textId="77777777" w:rsidR="00965F54" w:rsidRPr="00965F54" w:rsidRDefault="00965F54" w:rsidP="00766E0D">
      <w:pPr>
        <w:numPr>
          <w:ilvl w:val="0"/>
          <w:numId w:val="58"/>
        </w:numPr>
        <w:jc w:val="both"/>
        <w:rPr>
          <w:rFonts w:ascii="Arial Narrow" w:hAnsi="Arial Narrow"/>
          <w:szCs w:val="24"/>
        </w:rPr>
      </w:pPr>
      <w:r w:rsidRPr="00965F54">
        <w:rPr>
          <w:rFonts w:ascii="Arial Narrow" w:hAnsi="Arial Narrow"/>
          <w:szCs w:val="24"/>
        </w:rPr>
        <w:t>Informații din alte studii și proiecte elaborate pentru zona respectivă:„Studiu de Soluție „Eliberare de amplasament  rețele 110 kV la Complex Comercial SC TIRGU MURES SHOPPING CITY SRL, str. Calea Sighișoarei F.n., Tîrgu Mureș” – proiect nr.GC 20902071/2017 elaborat de  S.C. ENERGOBIT S.R.L..</w:t>
      </w:r>
    </w:p>
    <w:p w14:paraId="156DA5EA" w14:textId="77777777" w:rsidR="00965F54" w:rsidRPr="00965F54" w:rsidRDefault="00965F54" w:rsidP="00766E0D">
      <w:pPr>
        <w:numPr>
          <w:ilvl w:val="0"/>
          <w:numId w:val="58"/>
        </w:numPr>
        <w:jc w:val="both"/>
        <w:rPr>
          <w:rFonts w:ascii="Arial Narrow" w:hAnsi="Arial Narrow"/>
          <w:szCs w:val="24"/>
        </w:rPr>
      </w:pPr>
      <w:r w:rsidRPr="00965F54">
        <w:rPr>
          <w:rFonts w:ascii="Arial Narrow" w:hAnsi="Arial Narrow"/>
          <w:szCs w:val="24"/>
        </w:rPr>
        <w:t>Normative şi standarde în vigoare;</w:t>
      </w:r>
    </w:p>
    <w:bookmarkEnd w:id="41"/>
    <w:p w14:paraId="13E8C208" w14:textId="77777777" w:rsidR="00965F54" w:rsidRPr="00965F54" w:rsidRDefault="00965F54" w:rsidP="00965F54">
      <w:pPr>
        <w:spacing w:line="360" w:lineRule="auto"/>
        <w:ind w:firstLine="426"/>
        <w:jc w:val="both"/>
        <w:rPr>
          <w:rFonts w:ascii="Arial Narrow" w:hAnsi="Arial Narrow"/>
          <w:noProof w:val="0"/>
          <w:szCs w:val="24"/>
        </w:rPr>
      </w:pPr>
    </w:p>
    <w:p w14:paraId="52FE8CB2" w14:textId="0674FF4F" w:rsidR="00F653CC" w:rsidRPr="004E1AC9" w:rsidRDefault="00F653CC">
      <w:pPr>
        <w:rPr>
          <w:rFonts w:ascii="Arial Narrow" w:hAnsi="Arial Narrow"/>
          <w:sz w:val="28"/>
          <w:szCs w:val="28"/>
        </w:rPr>
      </w:pPr>
      <w:r w:rsidRPr="004E1AC9">
        <w:rPr>
          <w:rFonts w:ascii="Arial Narrow" w:hAnsi="Arial Narrow"/>
          <w:sz w:val="28"/>
          <w:szCs w:val="28"/>
        </w:rPr>
        <w:br w:type="page"/>
      </w:r>
    </w:p>
    <w:p w14:paraId="517321EF" w14:textId="77777777" w:rsidR="00090DA4" w:rsidRPr="004E1AC9" w:rsidRDefault="00090DA4" w:rsidP="00090DA4">
      <w:pPr>
        <w:shd w:val="clear" w:color="auto" w:fill="FFFFFF"/>
        <w:jc w:val="both"/>
        <w:rPr>
          <w:rFonts w:ascii="Arial Narrow" w:hAnsi="Arial Narrow"/>
          <w:sz w:val="28"/>
          <w:szCs w:val="28"/>
        </w:rPr>
      </w:pPr>
    </w:p>
    <w:p w14:paraId="0A687A7C" w14:textId="77777777" w:rsidR="00411B1E" w:rsidRPr="004E1AC9" w:rsidRDefault="00090DA4" w:rsidP="00090DA4">
      <w:pPr>
        <w:shd w:val="clear" w:color="auto" w:fill="FFFFFF"/>
        <w:jc w:val="both"/>
        <w:rPr>
          <w:rFonts w:ascii="Arial Narrow" w:hAnsi="Arial Narrow"/>
          <w:szCs w:val="28"/>
        </w:rPr>
      </w:pPr>
      <w:r w:rsidRPr="004E1AC9">
        <w:rPr>
          <w:rFonts w:ascii="Arial Narrow" w:hAnsi="Arial Narrow"/>
          <w:b/>
          <w:bCs/>
          <w:i/>
          <w:sz w:val="28"/>
          <w:szCs w:val="28"/>
        </w:rPr>
        <w:t>-</w:t>
      </w:r>
      <w:r w:rsidRPr="004E1AC9">
        <w:rPr>
          <w:rFonts w:ascii="Arial Narrow" w:hAnsi="Arial Narrow"/>
          <w:i/>
          <w:sz w:val="28"/>
          <w:szCs w:val="28"/>
        </w:rPr>
        <w:t> posibile interferenţe cu monumente istorice/de arhitectură sau situri arheologice pe amplasament sau în zona imediat învecinată; existenţa condiţionărilor specifice în cazul existenţei unor zone protejate sau de protecţie;</w:t>
      </w:r>
      <w:r w:rsidR="00A51C6C" w:rsidRPr="004E1AC9">
        <w:rPr>
          <w:rFonts w:ascii="Arial Narrow" w:hAnsi="Arial Narrow"/>
          <w:i/>
          <w:sz w:val="28"/>
          <w:szCs w:val="28"/>
        </w:rPr>
        <w:t xml:space="preserve">  </w:t>
      </w:r>
      <w:r w:rsidR="00411B1E" w:rsidRPr="004E1AC9">
        <w:rPr>
          <w:rFonts w:ascii="Arial Narrow" w:hAnsi="Arial Narrow"/>
          <w:szCs w:val="28"/>
        </w:rPr>
        <w:t>Nu este cazul</w:t>
      </w:r>
    </w:p>
    <w:p w14:paraId="652F9726" w14:textId="77777777" w:rsidR="00090DA4" w:rsidRPr="004E1AC9" w:rsidRDefault="00090DA4" w:rsidP="00090DA4">
      <w:pPr>
        <w:shd w:val="clear" w:color="auto" w:fill="FFFFFF"/>
        <w:jc w:val="both"/>
        <w:rPr>
          <w:rFonts w:ascii="Arial Narrow" w:hAnsi="Arial Narrow"/>
          <w:sz w:val="28"/>
          <w:szCs w:val="28"/>
        </w:rPr>
      </w:pPr>
    </w:p>
    <w:p w14:paraId="6DC67E2B" w14:textId="79665D28" w:rsidR="00411B1E" w:rsidRDefault="00090DA4" w:rsidP="00090DA4">
      <w:pPr>
        <w:shd w:val="clear" w:color="auto" w:fill="FFFFFF"/>
        <w:jc w:val="both"/>
        <w:rPr>
          <w:rFonts w:ascii="Arial Narrow" w:hAnsi="Arial Narrow"/>
          <w:szCs w:val="28"/>
        </w:rPr>
      </w:pPr>
      <w:r w:rsidRPr="00786092">
        <w:rPr>
          <w:rFonts w:ascii="Arial Narrow" w:hAnsi="Arial Narrow"/>
          <w:b/>
          <w:bCs/>
          <w:i/>
          <w:sz w:val="28"/>
          <w:szCs w:val="28"/>
        </w:rPr>
        <w:t>-</w:t>
      </w:r>
      <w:r w:rsidRPr="00786092">
        <w:rPr>
          <w:rFonts w:ascii="Arial Narrow" w:hAnsi="Arial Narrow"/>
          <w:i/>
          <w:sz w:val="28"/>
          <w:szCs w:val="28"/>
        </w:rPr>
        <w:t> terenuri care aparţin unor instituţii care fac parte din sistemul de apărare, ordine publică şi siguranţă naţională;</w:t>
      </w:r>
      <w:r w:rsidR="00A51C6C" w:rsidRPr="00786092">
        <w:rPr>
          <w:rFonts w:ascii="Arial Narrow" w:hAnsi="Arial Narrow"/>
          <w:i/>
          <w:sz w:val="28"/>
          <w:szCs w:val="28"/>
        </w:rPr>
        <w:t xml:space="preserve">   </w:t>
      </w:r>
      <w:r w:rsidR="00411B1E" w:rsidRPr="00786092">
        <w:rPr>
          <w:rFonts w:ascii="Arial Narrow" w:hAnsi="Arial Narrow"/>
          <w:szCs w:val="28"/>
        </w:rPr>
        <w:t>Nu este cazul</w:t>
      </w:r>
    </w:p>
    <w:p w14:paraId="6710BBBE" w14:textId="44144BB8" w:rsidR="003A457F" w:rsidRDefault="003A457F" w:rsidP="00090DA4">
      <w:pPr>
        <w:shd w:val="clear" w:color="auto" w:fill="FFFFFF"/>
        <w:jc w:val="both"/>
        <w:rPr>
          <w:rFonts w:ascii="Arial Narrow" w:hAnsi="Arial Narrow"/>
          <w:szCs w:val="28"/>
        </w:rPr>
      </w:pPr>
    </w:p>
    <w:p w14:paraId="59A9B858" w14:textId="6CA0F75C" w:rsidR="003A457F" w:rsidRDefault="003A457F" w:rsidP="00090DA4">
      <w:pPr>
        <w:shd w:val="clear" w:color="auto" w:fill="FFFFFF"/>
        <w:jc w:val="both"/>
        <w:rPr>
          <w:rFonts w:ascii="Arial Narrow" w:hAnsi="Arial Narrow"/>
          <w:szCs w:val="28"/>
        </w:rPr>
      </w:pPr>
      <w:r>
        <w:rPr>
          <w:rFonts w:ascii="Arial Narrow" w:hAnsi="Arial Narrow"/>
          <w:szCs w:val="28"/>
        </w:rPr>
        <w:t>nu atingem terenuri ce apartin institutiilor</w:t>
      </w:r>
    </w:p>
    <w:p w14:paraId="3BC31C26" w14:textId="471BAC1B" w:rsidR="003A457F" w:rsidRDefault="003A457F" w:rsidP="00090DA4">
      <w:pPr>
        <w:shd w:val="clear" w:color="auto" w:fill="FFFFFF"/>
        <w:jc w:val="both"/>
        <w:rPr>
          <w:rFonts w:ascii="Arial Narrow" w:hAnsi="Arial Narrow"/>
          <w:szCs w:val="28"/>
        </w:rPr>
      </w:pPr>
    </w:p>
    <w:p w14:paraId="5CD78491" w14:textId="3B39102A" w:rsidR="00163035" w:rsidRPr="004E1AC9" w:rsidRDefault="00090DA4" w:rsidP="00475A28">
      <w:pPr>
        <w:pStyle w:val="ListParagraph"/>
        <w:numPr>
          <w:ilvl w:val="0"/>
          <w:numId w:val="12"/>
        </w:numPr>
        <w:shd w:val="clear" w:color="auto" w:fill="FFFFFF"/>
        <w:jc w:val="both"/>
        <w:rPr>
          <w:rFonts w:ascii="Arial Narrow" w:hAnsi="Arial Narrow"/>
          <w:i/>
          <w:sz w:val="28"/>
          <w:szCs w:val="28"/>
        </w:rPr>
      </w:pPr>
      <w:r w:rsidRPr="004E1AC9">
        <w:rPr>
          <w:rFonts w:ascii="Arial Narrow" w:hAnsi="Arial Narrow"/>
          <w:i/>
          <w:sz w:val="28"/>
          <w:szCs w:val="28"/>
        </w:rPr>
        <w:t>caracteristici geofizice ale terenului din amplasament - extras din studiul geotehnic elaborat conform normativelor în vigoare, cuprinzând:</w:t>
      </w:r>
    </w:p>
    <w:p w14:paraId="221D5115" w14:textId="35B84F7D" w:rsidR="00A44A64" w:rsidRPr="004E1AC9" w:rsidRDefault="00163035" w:rsidP="00AB409C">
      <w:pPr>
        <w:pStyle w:val="BodyText"/>
        <w:spacing w:after="0"/>
        <w:ind w:left="206" w:right="261" w:firstLine="720"/>
        <w:rPr>
          <w:rFonts w:ascii="Arial Narrow" w:hAnsi="Arial Narrow"/>
        </w:rPr>
      </w:pPr>
      <w:r w:rsidRPr="004E1AC9">
        <w:rPr>
          <w:rFonts w:ascii="Arial Narrow" w:hAnsi="Arial Narrow"/>
        </w:rPr>
        <w:t xml:space="preserve">In urma analizării şi interpretărilor datelor geotehnice s-a ajuns la concluzia că pe traseul </w:t>
      </w:r>
    </w:p>
    <w:p w14:paraId="75F93DA4" w14:textId="77777777" w:rsidR="00AB409C" w:rsidRPr="00AB409C" w:rsidRDefault="00AB409C" w:rsidP="00AB409C">
      <w:pPr>
        <w:suppressAutoHyphens/>
        <w:ind w:left="206" w:right="261" w:firstLine="720"/>
        <w:jc w:val="both"/>
        <w:rPr>
          <w:rFonts w:ascii="Arial Narrow" w:hAnsi="Arial Narrow" w:cs="Arial"/>
          <w:noProof w:val="0"/>
          <w:szCs w:val="24"/>
          <w:lang w:val="hu-HU" w:eastAsia="hu-HU"/>
        </w:rPr>
      </w:pPr>
      <w:r w:rsidRPr="00AB409C">
        <w:rPr>
          <w:rFonts w:ascii="Arial Narrow" w:hAnsi="Arial Narrow"/>
          <w:noProof w:val="0"/>
          <w:szCs w:val="24"/>
          <w:lang w:val="en-US"/>
        </w:rPr>
        <w:t xml:space="preserve">In </w:t>
      </w:r>
      <w:proofErr w:type="spellStart"/>
      <w:r w:rsidRPr="00AB409C">
        <w:rPr>
          <w:rFonts w:ascii="Arial Narrow" w:hAnsi="Arial Narrow"/>
          <w:noProof w:val="0"/>
          <w:szCs w:val="24"/>
          <w:lang w:val="en-US"/>
        </w:rPr>
        <w:t>urma</w:t>
      </w:r>
      <w:proofErr w:type="spellEnd"/>
      <w:r w:rsidRPr="00AB409C">
        <w:rPr>
          <w:rFonts w:ascii="Arial Narrow" w:hAnsi="Arial Narrow"/>
          <w:noProof w:val="0"/>
          <w:szCs w:val="24"/>
          <w:lang w:val="en-US"/>
        </w:rPr>
        <w:t xml:space="preserve"> </w:t>
      </w:r>
      <w:proofErr w:type="spellStart"/>
      <w:r w:rsidRPr="00AB409C">
        <w:rPr>
          <w:rFonts w:ascii="Arial Narrow" w:hAnsi="Arial Narrow"/>
          <w:noProof w:val="0"/>
          <w:szCs w:val="24"/>
          <w:lang w:val="en-US"/>
        </w:rPr>
        <w:t>analizării</w:t>
      </w:r>
      <w:proofErr w:type="spellEnd"/>
      <w:r w:rsidRPr="00AB409C">
        <w:rPr>
          <w:rFonts w:ascii="Arial Narrow" w:hAnsi="Arial Narrow"/>
          <w:noProof w:val="0"/>
          <w:szCs w:val="24"/>
          <w:lang w:val="en-US"/>
        </w:rPr>
        <w:t xml:space="preserve"> </w:t>
      </w:r>
      <w:proofErr w:type="spellStart"/>
      <w:r w:rsidRPr="00AB409C">
        <w:rPr>
          <w:rFonts w:ascii="Arial Narrow" w:hAnsi="Arial Narrow"/>
          <w:noProof w:val="0"/>
          <w:szCs w:val="24"/>
          <w:lang w:val="en-US"/>
        </w:rPr>
        <w:t>şi</w:t>
      </w:r>
      <w:proofErr w:type="spellEnd"/>
      <w:r w:rsidRPr="00AB409C">
        <w:rPr>
          <w:rFonts w:ascii="Arial Narrow" w:hAnsi="Arial Narrow"/>
          <w:noProof w:val="0"/>
          <w:szCs w:val="24"/>
          <w:lang w:val="en-US"/>
        </w:rPr>
        <w:t xml:space="preserve"> </w:t>
      </w:r>
      <w:proofErr w:type="spellStart"/>
      <w:r w:rsidRPr="00AB409C">
        <w:rPr>
          <w:rFonts w:ascii="Arial Narrow" w:hAnsi="Arial Narrow"/>
          <w:noProof w:val="0"/>
          <w:szCs w:val="24"/>
          <w:lang w:val="en-US"/>
        </w:rPr>
        <w:t>interpretărilor</w:t>
      </w:r>
      <w:proofErr w:type="spellEnd"/>
      <w:r w:rsidRPr="00AB409C">
        <w:rPr>
          <w:rFonts w:ascii="Arial Narrow" w:hAnsi="Arial Narrow"/>
          <w:noProof w:val="0"/>
          <w:szCs w:val="24"/>
          <w:lang w:val="en-US"/>
        </w:rPr>
        <w:t xml:space="preserve"> </w:t>
      </w:r>
      <w:proofErr w:type="spellStart"/>
      <w:r w:rsidRPr="00AB409C">
        <w:rPr>
          <w:rFonts w:ascii="Arial Narrow" w:hAnsi="Arial Narrow"/>
          <w:noProof w:val="0"/>
          <w:szCs w:val="24"/>
          <w:lang w:val="en-US"/>
        </w:rPr>
        <w:t>datelor</w:t>
      </w:r>
      <w:proofErr w:type="spellEnd"/>
      <w:r w:rsidRPr="00AB409C">
        <w:rPr>
          <w:rFonts w:ascii="Arial Narrow" w:hAnsi="Arial Narrow"/>
          <w:noProof w:val="0"/>
          <w:szCs w:val="24"/>
          <w:lang w:val="en-US"/>
        </w:rPr>
        <w:t xml:space="preserve"> </w:t>
      </w:r>
      <w:proofErr w:type="spellStart"/>
      <w:r w:rsidRPr="00AB409C">
        <w:rPr>
          <w:rFonts w:ascii="Arial Narrow" w:hAnsi="Arial Narrow"/>
          <w:noProof w:val="0"/>
          <w:szCs w:val="24"/>
          <w:lang w:val="en-US"/>
        </w:rPr>
        <w:t>geotehnice</w:t>
      </w:r>
      <w:proofErr w:type="spellEnd"/>
      <w:r w:rsidRPr="00AB409C">
        <w:rPr>
          <w:rFonts w:ascii="Arial Narrow" w:hAnsi="Arial Narrow"/>
          <w:noProof w:val="0"/>
          <w:szCs w:val="24"/>
          <w:lang w:val="en-US"/>
        </w:rPr>
        <w:t xml:space="preserve"> s-a </w:t>
      </w:r>
      <w:proofErr w:type="spellStart"/>
      <w:r w:rsidRPr="00AB409C">
        <w:rPr>
          <w:rFonts w:ascii="Arial Narrow" w:hAnsi="Arial Narrow"/>
          <w:noProof w:val="0"/>
          <w:szCs w:val="24"/>
          <w:lang w:val="en-US"/>
        </w:rPr>
        <w:t>ajuns</w:t>
      </w:r>
      <w:proofErr w:type="spellEnd"/>
      <w:r w:rsidRPr="00AB409C">
        <w:rPr>
          <w:rFonts w:ascii="Arial Narrow" w:hAnsi="Arial Narrow"/>
          <w:noProof w:val="0"/>
          <w:szCs w:val="24"/>
          <w:lang w:val="en-US"/>
        </w:rPr>
        <w:t xml:space="preserve"> la </w:t>
      </w:r>
      <w:proofErr w:type="spellStart"/>
      <w:r w:rsidRPr="00AB409C">
        <w:rPr>
          <w:rFonts w:ascii="Arial Narrow" w:hAnsi="Arial Narrow"/>
          <w:noProof w:val="0"/>
          <w:szCs w:val="24"/>
          <w:lang w:val="en-US"/>
        </w:rPr>
        <w:t>concluzia</w:t>
      </w:r>
      <w:proofErr w:type="spellEnd"/>
      <w:r w:rsidRPr="00AB409C">
        <w:rPr>
          <w:rFonts w:ascii="Arial Narrow" w:hAnsi="Arial Narrow"/>
          <w:noProof w:val="0"/>
          <w:szCs w:val="24"/>
          <w:lang w:val="en-US"/>
        </w:rPr>
        <w:t xml:space="preserve"> </w:t>
      </w:r>
      <w:proofErr w:type="spellStart"/>
      <w:r w:rsidRPr="00AB409C">
        <w:rPr>
          <w:rFonts w:ascii="Arial Narrow" w:hAnsi="Arial Narrow"/>
          <w:noProof w:val="0"/>
          <w:szCs w:val="24"/>
          <w:lang w:val="en-US"/>
        </w:rPr>
        <w:t>că</w:t>
      </w:r>
      <w:proofErr w:type="spellEnd"/>
      <w:r w:rsidRPr="00AB409C">
        <w:rPr>
          <w:rFonts w:ascii="Arial Narrow" w:hAnsi="Arial Narrow"/>
          <w:noProof w:val="0"/>
          <w:szCs w:val="24"/>
          <w:lang w:val="en-US"/>
        </w:rPr>
        <w:t xml:space="preserve"> pe </w:t>
      </w:r>
      <w:proofErr w:type="spellStart"/>
      <w:r w:rsidRPr="00AB409C">
        <w:rPr>
          <w:rFonts w:ascii="Arial Narrow" w:hAnsi="Arial Narrow"/>
          <w:noProof w:val="0"/>
          <w:szCs w:val="24"/>
          <w:lang w:val="en-US"/>
        </w:rPr>
        <w:t>traseul</w:t>
      </w:r>
      <w:proofErr w:type="spellEnd"/>
      <w:r w:rsidRPr="00AB409C">
        <w:rPr>
          <w:rFonts w:ascii="Arial Narrow" w:hAnsi="Arial Narrow"/>
          <w:noProof w:val="0"/>
          <w:szCs w:val="24"/>
          <w:lang w:val="en-US"/>
        </w:rPr>
        <w:t xml:space="preserve"> </w:t>
      </w:r>
      <w:proofErr w:type="gramStart"/>
      <w:r w:rsidRPr="00AB409C">
        <w:rPr>
          <w:rFonts w:ascii="Arial Narrow" w:hAnsi="Arial Narrow" w:cs="Arial"/>
          <w:noProof w:val="0"/>
          <w:szCs w:val="24"/>
          <w:lang w:val="hu-HU" w:eastAsia="hu-HU"/>
        </w:rPr>
        <w:t>In</w:t>
      </w:r>
      <w:proofErr w:type="gram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urma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analizării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interpretărilor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datelor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geotehnice</w:t>
      </w:r>
      <w:proofErr w:type="spellEnd"/>
      <w:r w:rsidRPr="00AB409C">
        <w:rPr>
          <w:rFonts w:ascii="Arial Narrow" w:hAnsi="Arial Narrow" w:cs="Arial"/>
          <w:noProof w:val="0"/>
          <w:szCs w:val="24"/>
          <w:lang w:val="hu-HU" w:eastAsia="hu-HU"/>
        </w:rPr>
        <w:t xml:space="preserve"> s-a </w:t>
      </w:r>
      <w:proofErr w:type="spellStart"/>
      <w:r w:rsidRPr="00AB409C">
        <w:rPr>
          <w:rFonts w:ascii="Arial Narrow" w:hAnsi="Arial Narrow" w:cs="Arial"/>
          <w:noProof w:val="0"/>
          <w:szCs w:val="24"/>
          <w:lang w:val="hu-HU" w:eastAsia="hu-HU"/>
        </w:rPr>
        <w:t>ajuns</w:t>
      </w:r>
      <w:proofErr w:type="spellEnd"/>
      <w:r w:rsidRPr="00AB409C">
        <w:rPr>
          <w:rFonts w:ascii="Arial Narrow" w:hAnsi="Arial Narrow" w:cs="Arial"/>
          <w:noProof w:val="0"/>
          <w:szCs w:val="24"/>
          <w:lang w:val="hu-HU" w:eastAsia="hu-HU"/>
        </w:rPr>
        <w:t xml:space="preserve"> la </w:t>
      </w:r>
      <w:proofErr w:type="spellStart"/>
      <w:r w:rsidRPr="00AB409C">
        <w:rPr>
          <w:rFonts w:ascii="Arial Narrow" w:hAnsi="Arial Narrow" w:cs="Arial"/>
          <w:noProof w:val="0"/>
          <w:szCs w:val="24"/>
          <w:lang w:val="hu-HU" w:eastAsia="hu-HU"/>
        </w:rPr>
        <w:t>concluzia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traseul</w:t>
      </w:r>
      <w:proofErr w:type="spellEnd"/>
      <w:r w:rsidRPr="00AB409C">
        <w:rPr>
          <w:rFonts w:ascii="Arial Narrow" w:hAnsi="Arial Narrow" w:cs="Arial"/>
          <w:noProof w:val="0"/>
          <w:szCs w:val="24"/>
          <w:lang w:val="hu-HU" w:eastAsia="hu-HU"/>
        </w:rPr>
        <w:t xml:space="preserve"> </w:t>
      </w:r>
      <w:r w:rsidRPr="00AB409C">
        <w:rPr>
          <w:rFonts w:ascii="Arial Narrow" w:hAnsi="Arial Narrow" w:cs="Arial"/>
          <w:b/>
          <w:i/>
          <w:noProof w:val="0"/>
          <w:szCs w:val="24"/>
          <w:lang w:val="hu-HU" w:eastAsia="hu-HU"/>
        </w:rPr>
        <w:t>VARIANTEI DE OCOLIRE A MUNICIPIULUI TÂRGU MUREȘ – TRONSON 6</w:t>
      </w:r>
      <w:r w:rsidRPr="00AB409C">
        <w:rPr>
          <w:rFonts w:ascii="Arial Narrow" w:hAnsi="Arial Narrow" w:cs="Arial"/>
          <w:noProof w:val="0"/>
          <w:szCs w:val="24"/>
          <w:lang w:val="hu-HU" w:eastAsia="hu-HU"/>
        </w:rPr>
        <w:t xml:space="preserve">, din </w:t>
      </w:r>
      <w:proofErr w:type="spellStart"/>
      <w:r w:rsidRPr="00AB409C">
        <w:rPr>
          <w:rFonts w:ascii="Arial Narrow" w:hAnsi="Arial Narrow" w:cs="Arial"/>
          <w:noProof w:val="0"/>
          <w:szCs w:val="24"/>
          <w:lang w:val="hu-HU" w:eastAsia="hu-HU"/>
        </w:rPr>
        <w:t>punct</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vedere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litologic</w:t>
      </w:r>
      <w:proofErr w:type="spellEnd"/>
      <w:r w:rsidRPr="00AB409C">
        <w:rPr>
          <w:rFonts w:ascii="Arial Narrow" w:hAnsi="Arial Narrow" w:cs="Arial"/>
          <w:noProof w:val="0"/>
          <w:szCs w:val="24"/>
          <w:lang w:val="hu-HU" w:eastAsia="hu-HU"/>
        </w:rPr>
        <w:t xml:space="preserve"> au fost </w:t>
      </w:r>
      <w:proofErr w:type="spellStart"/>
      <w:r w:rsidRPr="00AB409C">
        <w:rPr>
          <w:rFonts w:ascii="Arial Narrow" w:hAnsi="Arial Narrow" w:cs="Arial"/>
          <w:noProof w:val="0"/>
          <w:szCs w:val="24"/>
          <w:lang w:val="hu-HU" w:eastAsia="hu-HU"/>
        </w:rPr>
        <w:t>interceptate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sub</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stratul</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sol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vegetal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gros</w:t>
      </w:r>
      <w:proofErr w:type="spellEnd"/>
      <w:r w:rsidRPr="00AB409C">
        <w:rPr>
          <w:rFonts w:ascii="Arial Narrow" w:hAnsi="Arial Narrow" w:cs="Arial"/>
          <w:noProof w:val="0"/>
          <w:szCs w:val="24"/>
          <w:lang w:val="hu-HU" w:eastAsia="hu-HU"/>
        </w:rPr>
        <w:t xml:space="preserve"> de cca. 20-100 cm, </w:t>
      </w:r>
      <w:proofErr w:type="spellStart"/>
      <w:r w:rsidRPr="00AB409C">
        <w:rPr>
          <w:rFonts w:ascii="Arial Narrow" w:hAnsi="Arial Narrow" w:cs="Arial"/>
          <w:noProof w:val="0"/>
          <w:szCs w:val="24"/>
          <w:lang w:val="hu-HU" w:eastAsia="hu-HU"/>
        </w:rPr>
        <w:t>respectiv</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umpluturile</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origine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antropică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grosimi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variabile</w:t>
      </w:r>
      <w:proofErr w:type="spellEnd"/>
      <w:r w:rsidRPr="00AB409C">
        <w:rPr>
          <w:rFonts w:ascii="Arial Narrow" w:hAnsi="Arial Narrow" w:cs="Arial"/>
          <w:noProof w:val="0"/>
          <w:szCs w:val="24"/>
          <w:lang w:val="hu-HU" w:eastAsia="hu-HU"/>
        </w:rPr>
        <w:t xml:space="preserve"> de la 2 la 13,50 m - </w:t>
      </w:r>
      <w:proofErr w:type="spellStart"/>
      <w:r w:rsidRPr="00AB409C">
        <w:rPr>
          <w:rFonts w:ascii="Arial Narrow" w:hAnsi="Arial Narrow" w:cs="Arial"/>
          <w:noProof w:val="0"/>
          <w:szCs w:val="24"/>
          <w:lang w:val="hu-HU" w:eastAsia="hu-HU"/>
        </w:rPr>
        <w:t>argile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prăfoase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nisipoase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nisipuri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prăfoase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consistente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sau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vârtoase</w:t>
      </w:r>
      <w:proofErr w:type="spellEnd"/>
      <w:r w:rsidRPr="00AB409C">
        <w:rPr>
          <w:rFonts w:ascii="Arial Narrow" w:hAnsi="Arial Narrow" w:cs="Arial"/>
          <w:noProof w:val="0"/>
          <w:szCs w:val="24"/>
          <w:lang w:val="hu-HU" w:eastAsia="hu-HU"/>
        </w:rPr>
        <w:t>.</w:t>
      </w:r>
    </w:p>
    <w:p w14:paraId="75BEA45A" w14:textId="77777777" w:rsidR="00AB409C" w:rsidRPr="00AB409C" w:rsidRDefault="00AB409C" w:rsidP="00AB409C">
      <w:pPr>
        <w:widowControl w:val="0"/>
        <w:autoSpaceDE w:val="0"/>
        <w:autoSpaceDN w:val="0"/>
        <w:ind w:left="926"/>
        <w:jc w:val="both"/>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Local </w:t>
      </w:r>
      <w:proofErr w:type="spellStart"/>
      <w:r w:rsidRPr="00AB409C">
        <w:rPr>
          <w:rFonts w:ascii="Arial Narrow" w:hAnsi="Arial Narrow" w:cs="Arial"/>
          <w:noProof w:val="0"/>
          <w:szCs w:val="24"/>
          <w:lang w:val="hu-HU" w:eastAsia="hu-HU"/>
        </w:rPr>
        <w:t>grosimea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umpluturilor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conform</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datelor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culese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poate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depăși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chiar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grosimea</w:t>
      </w:r>
      <w:proofErr w:type="spellEnd"/>
      <w:r w:rsidRPr="00AB409C">
        <w:rPr>
          <w:rFonts w:ascii="Arial Narrow" w:hAnsi="Arial Narrow" w:cs="Arial"/>
          <w:noProof w:val="0"/>
          <w:szCs w:val="24"/>
          <w:lang w:val="hu-HU" w:eastAsia="hu-HU"/>
        </w:rPr>
        <w:t xml:space="preserve"> de 15 m.</w:t>
      </w:r>
    </w:p>
    <w:p w14:paraId="2DB40091" w14:textId="77777777" w:rsidR="00AB409C" w:rsidRPr="00AB409C" w:rsidRDefault="00AB409C" w:rsidP="00AB409C">
      <w:pPr>
        <w:widowControl w:val="0"/>
        <w:autoSpaceDE w:val="0"/>
        <w:autoSpaceDN w:val="0"/>
        <w:ind w:left="206" w:right="261" w:firstLine="720"/>
        <w:jc w:val="both"/>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În </w:t>
      </w:r>
      <w:proofErr w:type="spellStart"/>
      <w:r w:rsidRPr="00AB409C">
        <w:rPr>
          <w:rFonts w:ascii="Arial Narrow" w:hAnsi="Arial Narrow" w:cs="Arial"/>
          <w:noProof w:val="0"/>
          <w:szCs w:val="24"/>
          <w:lang w:val="hu-HU" w:eastAsia="hu-HU"/>
        </w:rPr>
        <w:t>câteva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foraje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lungi</w:t>
      </w:r>
      <w:proofErr w:type="spellEnd"/>
      <w:r w:rsidRPr="00AB409C">
        <w:rPr>
          <w:rFonts w:ascii="Arial Narrow" w:hAnsi="Arial Narrow" w:cs="Arial"/>
          <w:noProof w:val="0"/>
          <w:szCs w:val="24"/>
          <w:lang w:val="hu-HU" w:eastAsia="hu-HU"/>
        </w:rPr>
        <w:t xml:space="preserve"> a fost </w:t>
      </w:r>
      <w:proofErr w:type="spellStart"/>
      <w:r w:rsidRPr="00AB409C">
        <w:rPr>
          <w:rFonts w:ascii="Arial Narrow" w:hAnsi="Arial Narrow" w:cs="Arial"/>
          <w:noProof w:val="0"/>
          <w:szCs w:val="24"/>
          <w:lang w:val="hu-HU" w:eastAsia="hu-HU"/>
        </w:rPr>
        <w:t>interceptat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stratul</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bază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marnos</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format</w:t>
      </w:r>
      <w:proofErr w:type="spellEnd"/>
      <w:r w:rsidRPr="00AB409C">
        <w:rPr>
          <w:rFonts w:ascii="Arial Narrow" w:hAnsi="Arial Narrow" w:cs="Arial"/>
          <w:noProof w:val="0"/>
          <w:szCs w:val="24"/>
          <w:lang w:val="hu-HU" w:eastAsia="hu-HU"/>
        </w:rPr>
        <w:t xml:space="preserve"> din </w:t>
      </w:r>
      <w:proofErr w:type="spellStart"/>
      <w:r w:rsidRPr="00AB409C">
        <w:rPr>
          <w:rFonts w:ascii="Arial Narrow" w:hAnsi="Arial Narrow" w:cs="Arial"/>
          <w:noProof w:val="0"/>
          <w:szCs w:val="24"/>
          <w:lang w:val="hu-HU" w:eastAsia="hu-HU"/>
        </w:rPr>
        <w:t>marnă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argiloasă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cenușie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intercalat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nivele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subțiri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prăfoase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tare</w:t>
      </w:r>
      <w:proofErr w:type="spellEnd"/>
      <w:r w:rsidRPr="00AB409C">
        <w:rPr>
          <w:rFonts w:ascii="Arial Narrow" w:hAnsi="Arial Narrow" w:cs="Arial"/>
          <w:noProof w:val="0"/>
          <w:szCs w:val="24"/>
          <w:lang w:val="hu-HU" w:eastAsia="hu-HU"/>
        </w:rPr>
        <w:t xml:space="preserve"> de la </w:t>
      </w:r>
      <w:proofErr w:type="spellStart"/>
      <w:r w:rsidRPr="00AB409C">
        <w:rPr>
          <w:rFonts w:ascii="Arial Narrow" w:hAnsi="Arial Narrow" w:cs="Arial"/>
          <w:noProof w:val="0"/>
          <w:szCs w:val="24"/>
          <w:lang w:val="hu-HU" w:eastAsia="hu-HU"/>
        </w:rPr>
        <w:t>adâncimi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cuprinse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între</w:t>
      </w:r>
      <w:proofErr w:type="spellEnd"/>
      <w:r w:rsidRPr="00AB409C">
        <w:rPr>
          <w:rFonts w:ascii="Arial Narrow" w:hAnsi="Arial Narrow" w:cs="Arial"/>
          <w:noProof w:val="0"/>
          <w:szCs w:val="24"/>
          <w:lang w:val="hu-HU" w:eastAsia="hu-HU"/>
        </w:rPr>
        <w:t xml:space="preserve"> ≈3-17 m. </w:t>
      </w:r>
      <w:proofErr w:type="spellStart"/>
      <w:r w:rsidRPr="00AB409C">
        <w:rPr>
          <w:rFonts w:ascii="Arial Narrow" w:hAnsi="Arial Narrow" w:cs="Arial"/>
          <w:noProof w:val="0"/>
          <w:szCs w:val="24"/>
          <w:lang w:val="hu-HU" w:eastAsia="hu-HU"/>
        </w:rPr>
        <w:t>Adâncimea</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interceptare</w:t>
      </w:r>
      <w:proofErr w:type="spellEnd"/>
      <w:r w:rsidRPr="00AB409C">
        <w:rPr>
          <w:rFonts w:ascii="Arial Narrow" w:hAnsi="Arial Narrow" w:cs="Arial"/>
          <w:noProof w:val="0"/>
          <w:szCs w:val="24"/>
          <w:lang w:val="hu-HU" w:eastAsia="hu-HU"/>
        </w:rPr>
        <w:t xml:space="preserve"> a </w:t>
      </w:r>
      <w:proofErr w:type="spellStart"/>
      <w:r w:rsidRPr="00AB409C">
        <w:rPr>
          <w:rFonts w:ascii="Arial Narrow" w:hAnsi="Arial Narrow" w:cs="Arial"/>
          <w:noProof w:val="0"/>
          <w:szCs w:val="24"/>
          <w:lang w:val="hu-HU" w:eastAsia="hu-HU"/>
        </w:rPr>
        <w:t>stratului</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bază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crește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altitudinea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morfologiei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inițiale</w:t>
      </w:r>
      <w:proofErr w:type="spellEnd"/>
      <w:r w:rsidRPr="00AB409C">
        <w:rPr>
          <w:rFonts w:ascii="Arial Narrow" w:hAnsi="Arial Narrow" w:cs="Arial"/>
          <w:noProof w:val="0"/>
          <w:szCs w:val="24"/>
          <w:lang w:val="hu-HU" w:eastAsia="hu-HU"/>
        </w:rPr>
        <w:t xml:space="preserve"> a </w:t>
      </w:r>
      <w:proofErr w:type="spellStart"/>
      <w:r w:rsidRPr="00AB409C">
        <w:rPr>
          <w:rFonts w:ascii="Arial Narrow" w:hAnsi="Arial Narrow" w:cs="Arial"/>
          <w:noProof w:val="0"/>
          <w:szCs w:val="24"/>
          <w:lang w:val="hu-HU" w:eastAsia="hu-HU"/>
        </w:rPr>
        <w:t>livezii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unde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stratele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deluviale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sunt</w:t>
      </w:r>
      <w:proofErr w:type="spellEnd"/>
      <w:r w:rsidRPr="00AB409C">
        <w:rPr>
          <w:rFonts w:ascii="Arial Narrow" w:hAnsi="Arial Narrow" w:cs="Arial"/>
          <w:noProof w:val="0"/>
          <w:szCs w:val="24"/>
          <w:lang w:val="hu-HU" w:eastAsia="hu-HU"/>
        </w:rPr>
        <w:t xml:space="preserve"> mai </w:t>
      </w:r>
      <w:proofErr w:type="spellStart"/>
      <w:r w:rsidRPr="00AB409C">
        <w:rPr>
          <w:rFonts w:ascii="Arial Narrow" w:hAnsi="Arial Narrow" w:cs="Arial"/>
          <w:noProof w:val="0"/>
          <w:szCs w:val="24"/>
          <w:lang w:val="hu-HU" w:eastAsia="hu-HU"/>
        </w:rPr>
        <w:t>groase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respectiv</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grosimea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umpluturilor</w:t>
      </w:r>
      <w:proofErr w:type="spellEnd"/>
      <w:r w:rsidRPr="00AB409C">
        <w:rPr>
          <w:rFonts w:ascii="Arial Narrow" w:hAnsi="Arial Narrow" w:cs="Arial"/>
          <w:noProof w:val="0"/>
          <w:szCs w:val="24"/>
          <w:lang w:val="hu-HU" w:eastAsia="hu-HU"/>
        </w:rPr>
        <w:t xml:space="preserve"> este mai </w:t>
      </w:r>
      <w:proofErr w:type="spellStart"/>
      <w:r w:rsidRPr="00AB409C">
        <w:rPr>
          <w:rFonts w:ascii="Arial Narrow" w:hAnsi="Arial Narrow" w:cs="Arial"/>
          <w:noProof w:val="0"/>
          <w:szCs w:val="24"/>
          <w:lang w:val="hu-HU" w:eastAsia="hu-HU"/>
        </w:rPr>
        <w:t>mare</w:t>
      </w:r>
      <w:proofErr w:type="spellEnd"/>
      <w:r w:rsidRPr="00AB409C">
        <w:rPr>
          <w:rFonts w:ascii="Arial Narrow" w:hAnsi="Arial Narrow" w:cs="Arial"/>
          <w:noProof w:val="0"/>
          <w:szCs w:val="24"/>
          <w:lang w:val="hu-HU" w:eastAsia="hu-HU"/>
        </w:rPr>
        <w:t>.</w:t>
      </w:r>
    </w:p>
    <w:p w14:paraId="6D86757E" w14:textId="77777777" w:rsidR="00AB409C" w:rsidRPr="00AB409C" w:rsidRDefault="00AB409C" w:rsidP="00AB409C">
      <w:pPr>
        <w:widowControl w:val="0"/>
        <w:autoSpaceDE w:val="0"/>
        <w:autoSpaceDN w:val="0"/>
        <w:ind w:left="926"/>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Pachetul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argilos</w:t>
      </w:r>
      <w:proofErr w:type="spellEnd"/>
      <w:r w:rsidRPr="00AB409C">
        <w:rPr>
          <w:rFonts w:ascii="Arial Narrow" w:hAnsi="Arial Narrow" w:cs="Arial"/>
          <w:noProof w:val="0"/>
          <w:szCs w:val="24"/>
          <w:lang w:val="hu-HU" w:eastAsia="hu-HU"/>
        </w:rPr>
        <w:t xml:space="preserve"> local se </w:t>
      </w:r>
      <w:proofErr w:type="spellStart"/>
      <w:r w:rsidRPr="00AB409C">
        <w:rPr>
          <w:rFonts w:ascii="Arial Narrow" w:hAnsi="Arial Narrow" w:cs="Arial"/>
          <w:noProof w:val="0"/>
          <w:szCs w:val="24"/>
          <w:lang w:val="hu-HU" w:eastAsia="hu-HU"/>
        </w:rPr>
        <w:t>efilează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fiind</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înlocuit</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nisipuri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eventual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apare</w:t>
      </w:r>
      <w:proofErr w:type="spellEnd"/>
      <w:r w:rsidRPr="00AB409C">
        <w:rPr>
          <w:rFonts w:ascii="Arial Narrow" w:hAnsi="Arial Narrow" w:cs="Arial"/>
          <w:noProof w:val="0"/>
          <w:szCs w:val="24"/>
          <w:lang w:val="hu-HU" w:eastAsia="hu-HU"/>
        </w:rPr>
        <w:t xml:space="preserve"> un </w:t>
      </w:r>
      <w:proofErr w:type="spellStart"/>
      <w:r w:rsidRPr="00AB409C">
        <w:rPr>
          <w:rFonts w:ascii="Arial Narrow" w:hAnsi="Arial Narrow" w:cs="Arial"/>
          <w:noProof w:val="0"/>
          <w:szCs w:val="24"/>
          <w:lang w:val="hu-HU" w:eastAsia="hu-HU"/>
        </w:rPr>
        <w:t>praf</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nisipos</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argilos</w:t>
      </w:r>
      <w:proofErr w:type="spellEnd"/>
      <w:r w:rsidRPr="00AB409C">
        <w:rPr>
          <w:rFonts w:ascii="Arial Narrow" w:hAnsi="Arial Narrow" w:cs="Arial"/>
          <w:noProof w:val="0"/>
          <w:szCs w:val="24"/>
          <w:lang w:val="hu-HU" w:eastAsia="hu-HU"/>
        </w:rPr>
        <w:t>.</w:t>
      </w:r>
    </w:p>
    <w:p w14:paraId="5A56532A" w14:textId="77777777" w:rsidR="00AB409C" w:rsidRPr="00AB409C" w:rsidRDefault="00AB409C" w:rsidP="00AB409C">
      <w:pPr>
        <w:widowControl w:val="0"/>
        <w:autoSpaceDE w:val="0"/>
        <w:autoSpaceDN w:val="0"/>
        <w:ind w:left="206" w:right="259" w:firstLine="720"/>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Argilele</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interceptate</w:t>
      </w:r>
      <w:proofErr w:type="spellEnd"/>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la</w:t>
      </w:r>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partea</w:t>
      </w:r>
      <w:r w:rsidRPr="00AB409C">
        <w:rPr>
          <w:rFonts w:ascii="Arial Narrow" w:hAnsi="Arial Narrow" w:cs="Arial"/>
          <w:noProof w:val="0"/>
          <w:spacing w:val="-13"/>
          <w:szCs w:val="24"/>
          <w:lang w:val="hu-HU" w:eastAsia="hu-HU"/>
        </w:rPr>
        <w:t xml:space="preserve"> </w:t>
      </w:r>
      <w:proofErr w:type="spellStart"/>
      <w:r w:rsidRPr="00AB409C">
        <w:rPr>
          <w:rFonts w:ascii="Arial Narrow" w:hAnsi="Arial Narrow" w:cs="Arial"/>
          <w:noProof w:val="0"/>
          <w:szCs w:val="24"/>
          <w:lang w:val="hu-HU" w:eastAsia="hu-HU"/>
        </w:rPr>
        <w:t>superioară</w:t>
      </w:r>
      <w:proofErr w:type="spell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a</w:t>
      </w:r>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zCs w:val="24"/>
          <w:lang w:val="hu-HU" w:eastAsia="hu-HU"/>
        </w:rPr>
        <w:t>terenului</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natural</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pot</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avea</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umflări</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libere</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între</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100-120%,</w:t>
      </w:r>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ceea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position w:val="2"/>
          <w:szCs w:val="24"/>
          <w:lang w:val="hu-HU" w:eastAsia="hu-HU"/>
        </w:rPr>
        <w:t>ce</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position w:val="2"/>
          <w:szCs w:val="24"/>
          <w:lang w:val="hu-HU" w:eastAsia="hu-HU"/>
        </w:rPr>
        <w:t>împreună</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position w:val="2"/>
          <w:szCs w:val="24"/>
          <w:lang w:val="hu-HU" w:eastAsia="hu-HU"/>
        </w:rPr>
        <w:t>cu</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position w:val="2"/>
          <w:szCs w:val="24"/>
          <w:lang w:val="hu-HU" w:eastAsia="hu-HU"/>
        </w:rPr>
        <w:t>indicele</w:t>
      </w:r>
      <w:proofErr w:type="spellEnd"/>
      <w:r w:rsidRPr="00AB409C">
        <w:rPr>
          <w:rFonts w:ascii="Arial Narrow" w:hAnsi="Arial Narrow" w:cs="Arial"/>
          <w:noProof w:val="0"/>
          <w:position w:val="2"/>
          <w:szCs w:val="24"/>
          <w:lang w:val="hu-HU" w:eastAsia="hu-HU"/>
        </w:rPr>
        <w:t xml:space="preserve"> de </w:t>
      </w:r>
      <w:proofErr w:type="spellStart"/>
      <w:r w:rsidRPr="00AB409C">
        <w:rPr>
          <w:rFonts w:ascii="Arial Narrow" w:hAnsi="Arial Narrow" w:cs="Arial"/>
          <w:noProof w:val="0"/>
          <w:position w:val="2"/>
          <w:szCs w:val="24"/>
          <w:lang w:val="hu-HU" w:eastAsia="hu-HU"/>
        </w:rPr>
        <w:t>plasticitate</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position w:val="2"/>
          <w:szCs w:val="24"/>
          <w:lang w:val="hu-HU" w:eastAsia="hu-HU"/>
        </w:rPr>
        <w:t>Ip</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position w:val="2"/>
          <w:szCs w:val="24"/>
          <w:lang w:val="hu-HU" w:eastAsia="hu-HU"/>
        </w:rPr>
        <w:t>şi</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position w:val="2"/>
          <w:szCs w:val="24"/>
          <w:lang w:val="hu-HU" w:eastAsia="hu-HU"/>
        </w:rPr>
        <w:t>procentul</w:t>
      </w:r>
      <w:proofErr w:type="spellEnd"/>
      <w:r w:rsidRPr="00AB409C">
        <w:rPr>
          <w:rFonts w:ascii="Arial Narrow" w:hAnsi="Arial Narrow" w:cs="Arial"/>
          <w:noProof w:val="0"/>
          <w:position w:val="2"/>
          <w:szCs w:val="24"/>
          <w:lang w:val="hu-HU" w:eastAsia="hu-HU"/>
        </w:rPr>
        <w:t xml:space="preserve"> de </w:t>
      </w:r>
      <w:proofErr w:type="spellStart"/>
      <w:r w:rsidRPr="00AB409C">
        <w:rPr>
          <w:rFonts w:ascii="Arial Narrow" w:hAnsi="Arial Narrow" w:cs="Arial"/>
          <w:noProof w:val="0"/>
          <w:position w:val="2"/>
          <w:szCs w:val="24"/>
          <w:lang w:val="hu-HU" w:eastAsia="hu-HU"/>
        </w:rPr>
        <w:t>argilă</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position w:val="2"/>
          <w:szCs w:val="24"/>
          <w:lang w:val="hu-HU" w:eastAsia="hu-HU"/>
        </w:rPr>
        <w:t>coloidală</w:t>
      </w:r>
      <w:proofErr w:type="spellEnd"/>
      <w:r w:rsidRPr="00AB409C">
        <w:rPr>
          <w:rFonts w:ascii="Arial Narrow" w:hAnsi="Arial Narrow" w:cs="Arial"/>
          <w:noProof w:val="0"/>
          <w:position w:val="2"/>
          <w:szCs w:val="24"/>
          <w:lang w:val="hu-HU" w:eastAsia="hu-HU"/>
        </w:rPr>
        <w:t xml:space="preserve"> (A</w:t>
      </w:r>
      <w:r w:rsidRPr="00AB409C">
        <w:rPr>
          <w:rFonts w:ascii="Arial Narrow" w:hAnsi="Arial Narrow" w:cs="Arial"/>
          <w:noProof w:val="0"/>
          <w:szCs w:val="24"/>
          <w:lang w:val="hu-HU" w:eastAsia="hu-HU"/>
        </w:rPr>
        <w:t>2</w:t>
      </w:r>
      <w:r w:rsidRPr="00AB409C">
        <w:rPr>
          <w:rFonts w:ascii="Arial Narrow" w:hAnsi="Arial Narrow" w:cs="Arial"/>
          <w:noProof w:val="0"/>
          <w:position w:val="2"/>
          <w:szCs w:val="24"/>
          <w:lang w:val="hu-HU" w:eastAsia="hu-HU"/>
        </w:rPr>
        <w:t xml:space="preserve">) le </w:t>
      </w:r>
      <w:proofErr w:type="spellStart"/>
      <w:r w:rsidRPr="00AB409C">
        <w:rPr>
          <w:rFonts w:ascii="Arial Narrow" w:hAnsi="Arial Narrow" w:cs="Arial"/>
          <w:noProof w:val="0"/>
          <w:position w:val="2"/>
          <w:szCs w:val="24"/>
          <w:lang w:val="hu-HU" w:eastAsia="hu-HU"/>
        </w:rPr>
        <w:t>încadrează</w:t>
      </w:r>
      <w:proofErr w:type="spellEnd"/>
      <w:r w:rsidRPr="00AB409C">
        <w:rPr>
          <w:rFonts w:ascii="Arial Narrow" w:hAnsi="Arial Narrow" w:cs="Arial"/>
          <w:noProof w:val="0"/>
          <w:position w:val="2"/>
          <w:szCs w:val="24"/>
          <w:lang w:val="hu-HU" w:eastAsia="hu-HU"/>
        </w:rPr>
        <w:t xml:space="preserve"> în </w:t>
      </w:r>
      <w:proofErr w:type="spellStart"/>
      <w:r w:rsidRPr="00AB409C">
        <w:rPr>
          <w:rFonts w:ascii="Arial Narrow" w:hAnsi="Arial Narrow" w:cs="Arial"/>
          <w:noProof w:val="0"/>
          <w:position w:val="2"/>
          <w:szCs w:val="24"/>
          <w:lang w:val="hu-HU" w:eastAsia="hu-HU"/>
        </w:rPr>
        <w:t>terenuri</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position w:val="2"/>
          <w:szCs w:val="24"/>
          <w:lang w:val="hu-HU" w:eastAsia="hu-HU"/>
        </w:rPr>
        <w:t>cu</w:t>
      </w:r>
      <w:proofErr w:type="spellEnd"/>
      <w:r w:rsidRPr="00AB409C">
        <w:rPr>
          <w:rFonts w:ascii="Arial Narrow" w:hAnsi="Arial Narrow" w:cs="Arial"/>
          <w:noProof w:val="0"/>
          <w:position w:val="2"/>
          <w:szCs w:val="24"/>
          <w:lang w:val="hu-HU" w:eastAsia="hu-HU"/>
        </w:rPr>
        <w:t xml:space="preserve"> </w:t>
      </w:r>
      <w:proofErr w:type="spellStart"/>
      <w:r w:rsidRPr="00AB409C">
        <w:rPr>
          <w:rFonts w:ascii="Arial Narrow" w:hAnsi="Arial Narrow" w:cs="Arial"/>
          <w:noProof w:val="0"/>
          <w:szCs w:val="24"/>
          <w:lang w:val="hu-HU" w:eastAsia="hu-HU"/>
        </w:rPr>
        <w:t>potenţial</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b/>
          <w:i/>
          <w:noProof w:val="0"/>
          <w:szCs w:val="24"/>
          <w:lang w:val="hu-HU" w:eastAsia="hu-HU"/>
        </w:rPr>
        <w:t>umflare</w:t>
      </w:r>
      <w:proofErr w:type="spellEnd"/>
      <w:r w:rsidRPr="00AB409C">
        <w:rPr>
          <w:rFonts w:ascii="Arial Narrow" w:hAnsi="Arial Narrow" w:cs="Arial"/>
          <w:b/>
          <w:i/>
          <w:noProof w:val="0"/>
          <w:szCs w:val="24"/>
          <w:lang w:val="hu-HU" w:eastAsia="hu-HU"/>
        </w:rPr>
        <w:t xml:space="preserve"> </w:t>
      </w:r>
      <w:proofErr w:type="spellStart"/>
      <w:r w:rsidRPr="00AB409C">
        <w:rPr>
          <w:rFonts w:ascii="Arial Narrow" w:hAnsi="Arial Narrow" w:cs="Arial"/>
          <w:b/>
          <w:i/>
          <w:noProof w:val="0"/>
          <w:szCs w:val="24"/>
          <w:lang w:val="hu-HU" w:eastAsia="hu-HU"/>
        </w:rPr>
        <w:t>mediu</w:t>
      </w:r>
      <w:proofErr w:type="spellEnd"/>
      <w:r w:rsidRPr="00AB409C">
        <w:rPr>
          <w:rFonts w:ascii="Arial Narrow" w:hAnsi="Arial Narrow" w:cs="Arial"/>
          <w:b/>
          <w:i/>
          <w:noProof w:val="0"/>
          <w:szCs w:val="24"/>
          <w:lang w:val="hu-HU" w:eastAsia="hu-HU"/>
        </w:rPr>
        <w:t xml:space="preserve">- </w:t>
      </w:r>
      <w:proofErr w:type="spellStart"/>
      <w:r w:rsidRPr="00AB409C">
        <w:rPr>
          <w:rFonts w:ascii="Arial Narrow" w:hAnsi="Arial Narrow" w:cs="Arial"/>
          <w:b/>
          <w:i/>
          <w:noProof w:val="0"/>
          <w:szCs w:val="24"/>
          <w:lang w:val="hu-HU" w:eastAsia="hu-HU"/>
        </w:rPr>
        <w:t>mare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conform</w:t>
      </w:r>
      <w:proofErr w:type="spellEnd"/>
      <w:r w:rsidRPr="00AB409C">
        <w:rPr>
          <w:rFonts w:ascii="Arial Narrow" w:hAnsi="Arial Narrow" w:cs="Arial"/>
          <w:noProof w:val="0"/>
          <w:szCs w:val="24"/>
          <w:lang w:val="hu-HU" w:eastAsia="hu-HU"/>
        </w:rPr>
        <w:t xml:space="preserve"> NP126/2010. </w:t>
      </w:r>
      <w:proofErr w:type="spellStart"/>
      <w:r w:rsidRPr="00AB409C">
        <w:rPr>
          <w:rFonts w:ascii="Arial Narrow" w:hAnsi="Arial Narrow" w:cs="Arial"/>
          <w:noProof w:val="0"/>
          <w:szCs w:val="24"/>
          <w:lang w:val="hu-HU" w:eastAsia="hu-HU"/>
        </w:rPr>
        <w:t>Grosimea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acestui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interval</w:t>
      </w:r>
      <w:proofErr w:type="spellEnd"/>
      <w:r w:rsidRPr="00AB409C">
        <w:rPr>
          <w:rFonts w:ascii="Arial Narrow" w:hAnsi="Arial Narrow" w:cs="Arial"/>
          <w:noProof w:val="0"/>
          <w:szCs w:val="24"/>
          <w:lang w:val="hu-HU" w:eastAsia="hu-HU"/>
        </w:rPr>
        <w:t xml:space="preserve"> este </w:t>
      </w:r>
      <w:proofErr w:type="spellStart"/>
      <w:r w:rsidRPr="00AB409C">
        <w:rPr>
          <w:rFonts w:ascii="Arial Narrow" w:hAnsi="Arial Narrow" w:cs="Arial"/>
          <w:noProof w:val="0"/>
          <w:szCs w:val="24"/>
          <w:lang w:val="hu-HU" w:eastAsia="hu-HU"/>
        </w:rPr>
        <w:t>extrem</w:t>
      </w:r>
      <w:proofErr w:type="spellEnd"/>
      <w:r w:rsidRPr="00AB409C">
        <w:rPr>
          <w:rFonts w:ascii="Arial Narrow" w:hAnsi="Arial Narrow" w:cs="Arial"/>
          <w:noProof w:val="0"/>
          <w:szCs w:val="24"/>
          <w:lang w:val="hu-HU" w:eastAsia="hu-HU"/>
        </w:rPr>
        <w:t xml:space="preserve"> de</w:t>
      </w:r>
      <w:r w:rsidRPr="00AB409C">
        <w:rPr>
          <w:rFonts w:ascii="Arial Narrow" w:hAnsi="Arial Narrow" w:cs="Arial"/>
          <w:noProof w:val="0"/>
          <w:spacing w:val="-28"/>
          <w:szCs w:val="24"/>
          <w:lang w:val="hu-HU" w:eastAsia="hu-HU"/>
        </w:rPr>
        <w:t xml:space="preserve"> </w:t>
      </w:r>
      <w:proofErr w:type="spellStart"/>
      <w:r w:rsidRPr="00AB409C">
        <w:rPr>
          <w:rFonts w:ascii="Arial Narrow" w:hAnsi="Arial Narrow" w:cs="Arial"/>
          <w:noProof w:val="0"/>
          <w:szCs w:val="24"/>
          <w:lang w:val="hu-HU" w:eastAsia="hu-HU"/>
        </w:rPr>
        <w:t>variabilă</w:t>
      </w:r>
      <w:proofErr w:type="spellEnd"/>
      <w:r w:rsidRPr="00AB409C">
        <w:rPr>
          <w:rFonts w:ascii="Arial Narrow" w:hAnsi="Arial Narrow" w:cs="Arial"/>
          <w:noProof w:val="0"/>
          <w:szCs w:val="24"/>
          <w:lang w:val="hu-HU" w:eastAsia="hu-HU"/>
        </w:rPr>
        <w:t>.</w:t>
      </w:r>
    </w:p>
    <w:p w14:paraId="3CC15DC8"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Local este </w:t>
      </w:r>
      <w:proofErr w:type="spellStart"/>
      <w:r w:rsidRPr="00AB409C">
        <w:rPr>
          <w:rFonts w:ascii="Arial Narrow" w:hAnsi="Arial Narrow" w:cs="Arial"/>
          <w:noProof w:val="0"/>
          <w:szCs w:val="24"/>
          <w:lang w:val="hu-HU" w:eastAsia="hu-HU"/>
        </w:rPr>
        <w:t>posibil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datorită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geomorfolgiei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traseului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lucrările</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debleere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atingă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complexul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bazal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marnos</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nivele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nisipoase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Acest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complex</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marnos</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stratele</w:t>
      </w:r>
      <w:proofErr w:type="spellEnd"/>
      <w:r w:rsidRPr="00AB409C">
        <w:rPr>
          <w:rFonts w:ascii="Arial Narrow" w:hAnsi="Arial Narrow" w:cs="Arial"/>
          <w:noProof w:val="0"/>
          <w:szCs w:val="24"/>
          <w:lang w:val="hu-HU" w:eastAsia="hu-HU"/>
        </w:rPr>
        <w:t xml:space="preserve"> mai </w:t>
      </w:r>
      <w:proofErr w:type="spellStart"/>
      <w:r w:rsidRPr="00AB409C">
        <w:rPr>
          <w:rFonts w:ascii="Arial Narrow" w:hAnsi="Arial Narrow" w:cs="Arial"/>
          <w:noProof w:val="0"/>
          <w:szCs w:val="24"/>
          <w:lang w:val="hu-HU" w:eastAsia="hu-HU"/>
        </w:rPr>
        <w:t>argiloase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paleorelief</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variabil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cădere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asemănătoare</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morfolgiei</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inițiale</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deasemenea</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se</w:t>
      </w:r>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poate</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zCs w:val="24"/>
          <w:lang w:val="hu-HU" w:eastAsia="hu-HU"/>
        </w:rPr>
        <w:t>încadra</w:t>
      </w:r>
      <w:proofErr w:type="spellEnd"/>
      <w:r w:rsidRPr="00AB409C">
        <w:rPr>
          <w:rFonts w:ascii="Arial Narrow" w:hAnsi="Arial Narrow" w:cs="Arial"/>
          <w:noProof w:val="0"/>
          <w:spacing w:val="46"/>
          <w:szCs w:val="24"/>
          <w:lang w:val="hu-HU" w:eastAsia="hu-HU"/>
        </w:rPr>
        <w:t xml:space="preserve"> </w:t>
      </w:r>
      <w:r w:rsidRPr="00AB409C">
        <w:rPr>
          <w:rFonts w:ascii="Arial Narrow" w:hAnsi="Arial Narrow" w:cs="Arial"/>
          <w:noProof w:val="0"/>
          <w:szCs w:val="24"/>
          <w:lang w:val="hu-HU" w:eastAsia="hu-HU"/>
        </w:rPr>
        <w:t>în</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categoria</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terenuri</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potenţial</w:t>
      </w:r>
      <w:proofErr w:type="spellEnd"/>
      <w:r w:rsidRPr="00AB409C">
        <w:rPr>
          <w:rFonts w:ascii="Arial Narrow" w:hAnsi="Arial Narrow" w:cs="Arial"/>
          <w:noProof w:val="0"/>
          <w:spacing w:val="-13"/>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b/>
          <w:i/>
          <w:noProof w:val="0"/>
          <w:szCs w:val="24"/>
          <w:lang w:val="hu-HU" w:eastAsia="hu-HU"/>
        </w:rPr>
        <w:t>umflare</w:t>
      </w:r>
      <w:proofErr w:type="spellEnd"/>
      <w:r w:rsidRPr="00AB409C">
        <w:rPr>
          <w:rFonts w:ascii="Arial Narrow" w:hAnsi="Arial Narrow" w:cs="Arial"/>
          <w:b/>
          <w:i/>
          <w:noProof w:val="0"/>
          <w:szCs w:val="24"/>
          <w:lang w:val="hu-HU" w:eastAsia="hu-HU"/>
        </w:rPr>
        <w:t xml:space="preserve"> </w:t>
      </w:r>
      <w:proofErr w:type="spellStart"/>
      <w:r w:rsidRPr="00AB409C">
        <w:rPr>
          <w:rFonts w:ascii="Arial Narrow" w:hAnsi="Arial Narrow" w:cs="Arial"/>
          <w:b/>
          <w:i/>
          <w:noProof w:val="0"/>
          <w:szCs w:val="24"/>
          <w:lang w:val="hu-HU" w:eastAsia="hu-HU"/>
        </w:rPr>
        <w:t>mediu</w:t>
      </w:r>
      <w:proofErr w:type="spellEnd"/>
      <w:r w:rsidRPr="00AB409C">
        <w:rPr>
          <w:rFonts w:ascii="Arial Narrow" w:hAnsi="Arial Narrow" w:cs="Arial"/>
          <w:b/>
          <w:i/>
          <w:noProof w:val="0"/>
          <w:szCs w:val="24"/>
          <w:lang w:val="hu-HU" w:eastAsia="hu-HU"/>
        </w:rPr>
        <w:t xml:space="preserve">- </w:t>
      </w:r>
      <w:proofErr w:type="spellStart"/>
      <w:r w:rsidRPr="00AB409C">
        <w:rPr>
          <w:rFonts w:ascii="Arial Narrow" w:hAnsi="Arial Narrow" w:cs="Arial"/>
          <w:b/>
          <w:i/>
          <w:noProof w:val="0"/>
          <w:szCs w:val="24"/>
          <w:lang w:val="hu-HU" w:eastAsia="hu-HU"/>
        </w:rPr>
        <w:t>mare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conform</w:t>
      </w:r>
      <w:proofErr w:type="spellEnd"/>
      <w:r w:rsidRPr="00AB409C">
        <w:rPr>
          <w:rFonts w:ascii="Arial Narrow" w:hAnsi="Arial Narrow" w:cs="Arial"/>
          <w:noProof w:val="0"/>
          <w:spacing w:val="-1"/>
          <w:szCs w:val="24"/>
          <w:lang w:val="hu-HU" w:eastAsia="hu-HU"/>
        </w:rPr>
        <w:t xml:space="preserve"> </w:t>
      </w:r>
      <w:r w:rsidRPr="00AB409C">
        <w:rPr>
          <w:rFonts w:ascii="Arial Narrow" w:hAnsi="Arial Narrow" w:cs="Arial"/>
          <w:noProof w:val="0"/>
          <w:szCs w:val="24"/>
          <w:lang w:val="hu-HU" w:eastAsia="hu-HU"/>
        </w:rPr>
        <w:t>NP126/2010</w:t>
      </w:r>
    </w:p>
    <w:p w14:paraId="61378E3B" w14:textId="77777777" w:rsidR="00AB409C" w:rsidRPr="00AB409C" w:rsidRDefault="00AB409C" w:rsidP="00AB409C">
      <w:pPr>
        <w:widowControl w:val="0"/>
        <w:autoSpaceDE w:val="0"/>
        <w:autoSpaceDN w:val="0"/>
        <w:ind w:left="206" w:right="264" w:firstLine="720"/>
        <w:jc w:val="both"/>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La </w:t>
      </w:r>
      <w:proofErr w:type="spellStart"/>
      <w:r w:rsidRPr="00AB409C">
        <w:rPr>
          <w:rFonts w:ascii="Arial Narrow" w:hAnsi="Arial Narrow" w:cs="Arial"/>
          <w:noProof w:val="0"/>
          <w:szCs w:val="24"/>
          <w:lang w:val="hu-HU" w:eastAsia="hu-HU"/>
        </w:rPr>
        <w:t>aceste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drumuri</w:t>
      </w:r>
      <w:proofErr w:type="spellEnd"/>
      <w:r w:rsidRPr="00AB409C">
        <w:rPr>
          <w:rFonts w:ascii="Arial Narrow" w:hAnsi="Arial Narrow" w:cs="Arial"/>
          <w:noProof w:val="0"/>
          <w:szCs w:val="24"/>
          <w:lang w:val="hu-HU" w:eastAsia="hu-HU"/>
        </w:rPr>
        <w:t xml:space="preserve"> se </w:t>
      </w:r>
      <w:proofErr w:type="spellStart"/>
      <w:r w:rsidRPr="00AB409C">
        <w:rPr>
          <w:rFonts w:ascii="Arial Narrow" w:hAnsi="Arial Narrow" w:cs="Arial"/>
          <w:noProof w:val="0"/>
          <w:szCs w:val="24"/>
          <w:lang w:val="hu-HU" w:eastAsia="hu-HU"/>
        </w:rPr>
        <w:t>va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avea</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vedere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caracterul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posibil</w:t>
      </w:r>
      <w:proofErr w:type="spellEnd"/>
      <w:r w:rsidRPr="00AB409C">
        <w:rPr>
          <w:rFonts w:ascii="Arial Narrow" w:hAnsi="Arial Narrow" w:cs="Arial"/>
          <w:noProof w:val="0"/>
          <w:szCs w:val="24"/>
          <w:lang w:val="hu-HU" w:eastAsia="hu-HU"/>
        </w:rPr>
        <w:t xml:space="preserve"> PUCM </w:t>
      </w:r>
      <w:proofErr w:type="spellStart"/>
      <w:r w:rsidRPr="00AB409C">
        <w:rPr>
          <w:rFonts w:ascii="Arial Narrow" w:hAnsi="Arial Narrow" w:cs="Arial"/>
          <w:noProof w:val="0"/>
          <w:szCs w:val="24"/>
          <w:lang w:val="hu-HU" w:eastAsia="hu-HU"/>
        </w:rPr>
        <w:t>al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argilelor</w:t>
      </w:r>
      <w:proofErr w:type="spellEnd"/>
      <w:r w:rsidRPr="00AB409C">
        <w:rPr>
          <w:rFonts w:ascii="Arial Narrow" w:hAnsi="Arial Narrow" w:cs="Arial"/>
          <w:noProof w:val="0"/>
          <w:szCs w:val="24"/>
          <w:lang w:val="hu-HU" w:eastAsia="hu-HU"/>
        </w:rPr>
        <w:t xml:space="preserve"> de la </w:t>
      </w:r>
      <w:proofErr w:type="spellStart"/>
      <w:r w:rsidRPr="00AB409C">
        <w:rPr>
          <w:rFonts w:ascii="Arial Narrow" w:hAnsi="Arial Narrow" w:cs="Arial"/>
          <w:noProof w:val="0"/>
          <w:szCs w:val="24"/>
          <w:lang w:val="hu-HU" w:eastAsia="hu-HU"/>
        </w:rPr>
        <w:t>suprafață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conform</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datelor</w:t>
      </w:r>
      <w:proofErr w:type="spellEnd"/>
      <w:r w:rsidRPr="00AB409C">
        <w:rPr>
          <w:rFonts w:ascii="Arial Narrow" w:hAnsi="Arial Narrow" w:cs="Arial"/>
          <w:noProof w:val="0"/>
          <w:spacing w:val="-5"/>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zCs w:val="24"/>
          <w:lang w:val="hu-HU" w:eastAsia="hu-HU"/>
        </w:rPr>
        <w:t>arhivă</w:t>
      </w:r>
      <w:proofErr w:type="spellEnd"/>
      <w:r w:rsidRPr="00AB409C">
        <w:rPr>
          <w:rFonts w:ascii="Arial Narrow" w:hAnsi="Arial Narrow" w:cs="Arial"/>
          <w:noProof w:val="0"/>
          <w:spacing w:val="-6"/>
          <w:szCs w:val="24"/>
          <w:lang w:val="hu-HU" w:eastAsia="hu-HU"/>
        </w:rPr>
        <w:t xml:space="preserve"> </w:t>
      </w:r>
      <w:proofErr w:type="spellStart"/>
      <w:r w:rsidRPr="00AB409C">
        <w:rPr>
          <w:rFonts w:ascii="Arial Narrow" w:hAnsi="Arial Narrow" w:cs="Arial"/>
          <w:noProof w:val="0"/>
          <w:szCs w:val="24"/>
          <w:lang w:val="hu-HU" w:eastAsia="hu-HU"/>
        </w:rPr>
        <w:t>referitoare</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pacing w:val="-6"/>
          <w:szCs w:val="24"/>
          <w:lang w:val="hu-HU" w:eastAsia="hu-HU"/>
        </w:rPr>
        <w:t xml:space="preserve"> </w:t>
      </w:r>
      <w:r w:rsidRPr="00AB409C">
        <w:rPr>
          <w:rFonts w:ascii="Arial Narrow" w:hAnsi="Arial Narrow" w:cs="Arial"/>
          <w:noProof w:val="0"/>
          <w:szCs w:val="24"/>
          <w:lang w:val="hu-HU" w:eastAsia="hu-HU"/>
        </w:rPr>
        <w:t>a</w:t>
      </w:r>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zCs w:val="24"/>
          <w:lang w:val="hu-HU" w:eastAsia="hu-HU"/>
        </w:rPr>
        <w:t>măsurătorilor</w:t>
      </w:r>
      <w:proofErr w:type="spellEnd"/>
      <w:r w:rsidRPr="00AB409C">
        <w:rPr>
          <w:rFonts w:ascii="Arial Narrow" w:hAnsi="Arial Narrow" w:cs="Arial"/>
          <w:noProof w:val="0"/>
          <w:spacing w:val="-5"/>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zCs w:val="24"/>
          <w:lang w:val="hu-HU" w:eastAsia="hu-HU"/>
        </w:rPr>
        <w:t>laborator</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din</w:t>
      </w:r>
      <w:r w:rsidRPr="00AB409C">
        <w:rPr>
          <w:rFonts w:ascii="Arial Narrow" w:hAnsi="Arial Narrow" w:cs="Arial"/>
          <w:noProof w:val="0"/>
          <w:spacing w:val="-6"/>
          <w:szCs w:val="24"/>
          <w:lang w:val="hu-HU" w:eastAsia="hu-HU"/>
        </w:rPr>
        <w:t xml:space="preserve"> </w:t>
      </w:r>
      <w:proofErr w:type="spellStart"/>
      <w:r w:rsidRPr="00AB409C">
        <w:rPr>
          <w:rFonts w:ascii="Arial Narrow" w:hAnsi="Arial Narrow" w:cs="Arial"/>
          <w:noProof w:val="0"/>
          <w:szCs w:val="24"/>
          <w:lang w:val="hu-HU" w:eastAsia="hu-HU"/>
        </w:rPr>
        <w:t>straturile</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zCs w:val="24"/>
          <w:lang w:val="hu-HU" w:eastAsia="hu-HU"/>
        </w:rPr>
        <w:t>superioare</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zCs w:val="24"/>
          <w:lang w:val="hu-HU" w:eastAsia="hu-HU"/>
        </w:rPr>
        <w:t>ale</w:t>
      </w:r>
      <w:proofErr w:type="spellEnd"/>
      <w:r w:rsidRPr="00AB409C">
        <w:rPr>
          <w:rFonts w:ascii="Arial Narrow" w:hAnsi="Arial Narrow" w:cs="Arial"/>
          <w:noProof w:val="0"/>
          <w:spacing w:val="-6"/>
          <w:szCs w:val="24"/>
          <w:lang w:val="hu-HU" w:eastAsia="hu-HU"/>
        </w:rPr>
        <w:t xml:space="preserve"> </w:t>
      </w:r>
      <w:proofErr w:type="spellStart"/>
      <w:r w:rsidRPr="00AB409C">
        <w:rPr>
          <w:rFonts w:ascii="Arial Narrow" w:hAnsi="Arial Narrow" w:cs="Arial"/>
          <w:noProof w:val="0"/>
          <w:szCs w:val="24"/>
          <w:lang w:val="hu-HU" w:eastAsia="hu-HU"/>
        </w:rPr>
        <w:t>patului</w:t>
      </w:r>
      <w:proofErr w:type="spellEnd"/>
      <w:r w:rsidRPr="00AB409C">
        <w:rPr>
          <w:rFonts w:ascii="Arial Narrow" w:hAnsi="Arial Narrow" w:cs="Arial"/>
          <w:noProof w:val="0"/>
          <w:spacing w:val="-6"/>
          <w:szCs w:val="24"/>
          <w:lang w:val="hu-HU" w:eastAsia="hu-HU"/>
        </w:rPr>
        <w:t xml:space="preserve"> </w:t>
      </w:r>
      <w:proofErr w:type="spellStart"/>
      <w:r w:rsidRPr="00AB409C">
        <w:rPr>
          <w:rFonts w:ascii="Arial Narrow" w:hAnsi="Arial Narrow" w:cs="Arial"/>
          <w:noProof w:val="0"/>
          <w:szCs w:val="24"/>
          <w:lang w:val="hu-HU" w:eastAsia="hu-HU"/>
        </w:rPr>
        <w:t>drumului</w:t>
      </w:r>
      <w:proofErr w:type="spellEnd"/>
      <w:r w:rsidRPr="00AB409C">
        <w:rPr>
          <w:rFonts w:ascii="Arial Narrow" w:hAnsi="Arial Narrow" w:cs="Arial"/>
          <w:noProof w:val="0"/>
          <w:szCs w:val="24"/>
          <w:lang w:val="hu-HU" w:eastAsia="hu-HU"/>
        </w:rPr>
        <w:t>,</w:t>
      </w:r>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au</w:t>
      </w:r>
      <w:r w:rsidRPr="00AB409C">
        <w:rPr>
          <w:rFonts w:ascii="Arial Narrow" w:hAnsi="Arial Narrow" w:cs="Arial"/>
          <w:noProof w:val="0"/>
          <w:spacing w:val="-9"/>
          <w:szCs w:val="24"/>
          <w:lang w:val="hu-HU" w:eastAsia="hu-HU"/>
        </w:rPr>
        <w:t xml:space="preserve"> </w:t>
      </w:r>
      <w:r w:rsidRPr="00AB409C">
        <w:rPr>
          <w:rFonts w:ascii="Arial Narrow" w:hAnsi="Arial Narrow" w:cs="Arial"/>
          <w:noProof w:val="0"/>
          <w:szCs w:val="24"/>
          <w:lang w:val="hu-HU" w:eastAsia="hu-HU"/>
        </w:rPr>
        <w:t xml:space="preserve">fost </w:t>
      </w:r>
      <w:proofErr w:type="spellStart"/>
      <w:r w:rsidRPr="00AB409C">
        <w:rPr>
          <w:rFonts w:ascii="Arial Narrow" w:hAnsi="Arial Narrow" w:cs="Arial"/>
          <w:noProof w:val="0"/>
          <w:szCs w:val="24"/>
          <w:lang w:val="hu-HU" w:eastAsia="hu-HU"/>
        </w:rPr>
        <w:t>identificate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umflări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libere</w:t>
      </w:r>
      <w:proofErr w:type="spellEnd"/>
      <w:r w:rsidRPr="00AB409C">
        <w:rPr>
          <w:rFonts w:ascii="Arial Narrow" w:hAnsi="Arial Narrow" w:cs="Arial"/>
          <w:noProof w:val="0"/>
          <w:szCs w:val="24"/>
          <w:lang w:val="hu-HU" w:eastAsia="hu-HU"/>
        </w:rPr>
        <w:t xml:space="preserve"> de 95-100 % la </w:t>
      </w:r>
      <w:proofErr w:type="spellStart"/>
      <w:r w:rsidRPr="00AB409C">
        <w:rPr>
          <w:rFonts w:ascii="Arial Narrow" w:hAnsi="Arial Narrow" w:cs="Arial"/>
          <w:noProof w:val="0"/>
          <w:szCs w:val="24"/>
          <w:lang w:val="hu-HU" w:eastAsia="hu-HU"/>
        </w:rPr>
        <w:t>pachetele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argiloase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susceptibile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pentru</w:t>
      </w:r>
      <w:proofErr w:type="spellEnd"/>
      <w:r w:rsidRPr="00AB409C">
        <w:rPr>
          <w:rFonts w:ascii="Arial Narrow" w:hAnsi="Arial Narrow" w:cs="Arial"/>
          <w:noProof w:val="0"/>
          <w:szCs w:val="24"/>
          <w:lang w:val="hu-HU" w:eastAsia="hu-HU"/>
        </w:rPr>
        <w:t xml:space="preserve"> PUCM </w:t>
      </w:r>
      <w:proofErr w:type="spellStart"/>
      <w:r w:rsidRPr="00AB409C">
        <w:rPr>
          <w:rFonts w:ascii="Arial Narrow" w:hAnsi="Arial Narrow" w:cs="Arial"/>
          <w:noProof w:val="0"/>
          <w:szCs w:val="24"/>
          <w:lang w:val="hu-HU" w:eastAsia="hu-HU"/>
        </w:rPr>
        <w:t>datele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exacte</w:t>
      </w:r>
      <w:proofErr w:type="spellEnd"/>
      <w:r w:rsidRPr="00AB409C">
        <w:rPr>
          <w:rFonts w:ascii="Arial Narrow" w:hAnsi="Arial Narrow" w:cs="Arial"/>
          <w:noProof w:val="0"/>
          <w:szCs w:val="24"/>
          <w:lang w:val="hu-HU" w:eastAsia="hu-HU"/>
        </w:rPr>
        <w:t xml:space="preserve"> se </w:t>
      </w:r>
      <w:proofErr w:type="spellStart"/>
      <w:r w:rsidRPr="00AB409C">
        <w:rPr>
          <w:rFonts w:ascii="Arial Narrow" w:hAnsi="Arial Narrow" w:cs="Arial"/>
          <w:noProof w:val="0"/>
          <w:szCs w:val="24"/>
          <w:lang w:val="hu-HU" w:eastAsia="hu-HU"/>
        </w:rPr>
        <w:t>vor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lua</w:t>
      </w:r>
      <w:proofErr w:type="spellEnd"/>
      <w:r w:rsidRPr="00AB409C">
        <w:rPr>
          <w:rFonts w:ascii="Arial Narrow" w:hAnsi="Arial Narrow" w:cs="Arial"/>
          <w:noProof w:val="0"/>
          <w:szCs w:val="24"/>
          <w:lang w:val="hu-HU" w:eastAsia="hu-HU"/>
        </w:rPr>
        <w:t xml:space="preserve"> din </w:t>
      </w:r>
      <w:proofErr w:type="spellStart"/>
      <w:r w:rsidRPr="00AB409C">
        <w:rPr>
          <w:rFonts w:ascii="Arial Narrow" w:hAnsi="Arial Narrow" w:cs="Arial"/>
          <w:noProof w:val="0"/>
          <w:szCs w:val="24"/>
          <w:lang w:val="hu-HU" w:eastAsia="hu-HU"/>
        </w:rPr>
        <w:t>fișele</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zCs w:val="24"/>
          <w:lang w:val="hu-HU" w:eastAsia="hu-HU"/>
        </w:rPr>
        <w:t>forajelor</w:t>
      </w:r>
      <w:proofErr w:type="spellEnd"/>
      <w:r w:rsidRPr="00AB409C">
        <w:rPr>
          <w:rFonts w:ascii="Arial Narrow" w:hAnsi="Arial Narrow" w:cs="Arial"/>
          <w:noProof w:val="0"/>
          <w:szCs w:val="24"/>
          <w:lang w:val="hu-HU" w:eastAsia="hu-HU"/>
        </w:rPr>
        <w:t>.</w:t>
      </w:r>
    </w:p>
    <w:p w14:paraId="2B585FB3" w14:textId="77777777" w:rsidR="00AB409C" w:rsidRPr="00AB409C" w:rsidRDefault="00AB409C" w:rsidP="00AB409C">
      <w:pPr>
        <w:widowControl w:val="0"/>
        <w:autoSpaceDE w:val="0"/>
        <w:autoSpaceDN w:val="0"/>
        <w:ind w:left="206" w:right="265" w:firstLine="720"/>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Pământurile</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umflări</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pacing w:val="-13"/>
          <w:szCs w:val="24"/>
          <w:lang w:val="hu-HU" w:eastAsia="hu-HU"/>
        </w:rPr>
        <w:t xml:space="preserve"> </w:t>
      </w:r>
      <w:proofErr w:type="spellStart"/>
      <w:r w:rsidRPr="00AB409C">
        <w:rPr>
          <w:rFonts w:ascii="Arial Narrow" w:hAnsi="Arial Narrow" w:cs="Arial"/>
          <w:noProof w:val="0"/>
          <w:szCs w:val="24"/>
          <w:lang w:val="hu-HU" w:eastAsia="hu-HU"/>
        </w:rPr>
        <w:t>contracţii</w:t>
      </w:r>
      <w:proofErr w:type="spell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mari</w:t>
      </w:r>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numite</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zCs w:val="24"/>
          <w:lang w:val="hu-HU" w:eastAsia="hu-HU"/>
        </w:rPr>
        <w:t>scurt</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PUCM,</w:t>
      </w:r>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zCs w:val="24"/>
          <w:lang w:val="hu-HU" w:eastAsia="hu-HU"/>
        </w:rPr>
        <w:t>sunt</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zCs w:val="24"/>
          <w:lang w:val="hu-HU" w:eastAsia="hu-HU"/>
        </w:rPr>
        <w:t>pământuri</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argiloase</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active</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în</w:t>
      </w:r>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 xml:space="preserve">raport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apa, </w:t>
      </w:r>
      <w:proofErr w:type="spellStart"/>
      <w:r w:rsidRPr="00AB409C">
        <w:rPr>
          <w:rFonts w:ascii="Arial Narrow" w:hAnsi="Arial Narrow" w:cs="Arial"/>
          <w:noProof w:val="0"/>
          <w:szCs w:val="24"/>
          <w:lang w:val="hu-HU" w:eastAsia="hu-HU"/>
        </w:rPr>
        <w:t>care</w:t>
      </w:r>
      <w:proofErr w:type="spellEnd"/>
      <w:r w:rsidRPr="00AB409C">
        <w:rPr>
          <w:rFonts w:ascii="Arial Narrow" w:hAnsi="Arial Narrow" w:cs="Arial"/>
          <w:noProof w:val="0"/>
          <w:szCs w:val="24"/>
          <w:lang w:val="hu-HU" w:eastAsia="hu-HU"/>
        </w:rPr>
        <w:t xml:space="preserve"> au </w:t>
      </w:r>
      <w:proofErr w:type="spellStart"/>
      <w:r w:rsidRPr="00AB409C">
        <w:rPr>
          <w:rFonts w:ascii="Arial Narrow" w:hAnsi="Arial Narrow" w:cs="Arial"/>
          <w:noProof w:val="0"/>
          <w:szCs w:val="24"/>
          <w:lang w:val="hu-HU" w:eastAsia="hu-HU"/>
        </w:rPr>
        <w:t>proprietatea</w:t>
      </w:r>
      <w:proofErr w:type="spellEnd"/>
      <w:r w:rsidRPr="00AB409C">
        <w:rPr>
          <w:rFonts w:ascii="Arial Narrow" w:hAnsi="Arial Narrow" w:cs="Arial"/>
          <w:noProof w:val="0"/>
          <w:szCs w:val="24"/>
          <w:lang w:val="hu-HU" w:eastAsia="hu-HU"/>
        </w:rPr>
        <w:t xml:space="preserve"> de a-</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modifica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sensibil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volumul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urmare</w:t>
      </w:r>
      <w:proofErr w:type="spellEnd"/>
      <w:r w:rsidRPr="00AB409C">
        <w:rPr>
          <w:rFonts w:ascii="Arial Narrow" w:hAnsi="Arial Narrow" w:cs="Arial"/>
          <w:noProof w:val="0"/>
          <w:szCs w:val="24"/>
          <w:lang w:val="hu-HU" w:eastAsia="hu-HU"/>
        </w:rPr>
        <w:t xml:space="preserve"> a </w:t>
      </w:r>
      <w:proofErr w:type="spellStart"/>
      <w:r w:rsidRPr="00AB409C">
        <w:rPr>
          <w:rFonts w:ascii="Arial Narrow" w:hAnsi="Arial Narrow" w:cs="Arial"/>
          <w:noProof w:val="0"/>
          <w:szCs w:val="24"/>
          <w:lang w:val="hu-HU" w:eastAsia="hu-HU"/>
        </w:rPr>
        <w:t>variaţiei</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umiditate</w:t>
      </w:r>
      <w:proofErr w:type="spellEnd"/>
      <w:r w:rsidRPr="00AB409C">
        <w:rPr>
          <w:rFonts w:ascii="Arial Narrow" w:hAnsi="Arial Narrow" w:cs="Arial"/>
          <w:noProof w:val="0"/>
          <w:szCs w:val="24"/>
          <w:lang w:val="hu-HU" w:eastAsia="hu-HU"/>
        </w:rPr>
        <w:t xml:space="preserve">. Pot fi </w:t>
      </w:r>
      <w:proofErr w:type="spellStart"/>
      <w:r w:rsidRPr="00AB409C">
        <w:rPr>
          <w:rFonts w:ascii="Arial Narrow" w:hAnsi="Arial Narrow" w:cs="Arial"/>
          <w:noProof w:val="0"/>
          <w:szCs w:val="24"/>
          <w:lang w:val="hu-HU" w:eastAsia="hu-HU"/>
        </w:rPr>
        <w:t>întâlnite</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literatura</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specialitate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sub</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denumirea</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pământuri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contractile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sau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pământuri</w:t>
      </w:r>
      <w:proofErr w:type="spellEnd"/>
      <w:r w:rsidRPr="00AB409C">
        <w:rPr>
          <w:rFonts w:ascii="Arial Narrow" w:hAnsi="Arial Narrow" w:cs="Arial"/>
          <w:noProof w:val="0"/>
          <w:spacing w:val="-26"/>
          <w:szCs w:val="24"/>
          <w:lang w:val="hu-HU" w:eastAsia="hu-HU"/>
        </w:rPr>
        <w:t xml:space="preserve"> </w:t>
      </w:r>
      <w:proofErr w:type="spellStart"/>
      <w:r w:rsidRPr="00AB409C">
        <w:rPr>
          <w:rFonts w:ascii="Arial Narrow" w:hAnsi="Arial Narrow" w:cs="Arial"/>
          <w:noProof w:val="0"/>
          <w:szCs w:val="24"/>
          <w:lang w:val="hu-HU" w:eastAsia="hu-HU"/>
        </w:rPr>
        <w:t>expansive</w:t>
      </w:r>
      <w:proofErr w:type="spellEnd"/>
      <w:r w:rsidRPr="00AB409C">
        <w:rPr>
          <w:rFonts w:ascii="Arial Narrow" w:hAnsi="Arial Narrow" w:cs="Arial"/>
          <w:noProof w:val="0"/>
          <w:szCs w:val="24"/>
          <w:lang w:val="hu-HU" w:eastAsia="hu-HU"/>
        </w:rPr>
        <w:t>.</w:t>
      </w:r>
    </w:p>
    <w:p w14:paraId="785C2FF0" w14:textId="77777777" w:rsidR="00AB409C" w:rsidRPr="00AB409C" w:rsidRDefault="00AB409C" w:rsidP="00AB409C">
      <w:pPr>
        <w:widowControl w:val="0"/>
        <w:autoSpaceDE w:val="0"/>
        <w:autoSpaceDN w:val="0"/>
        <w:ind w:left="206" w:right="264" w:firstLine="720"/>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Normativul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pentru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fundarea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constructiilor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PUCM este NP 126 – 2010, </w:t>
      </w:r>
      <w:proofErr w:type="spellStart"/>
      <w:r w:rsidRPr="00AB409C">
        <w:rPr>
          <w:rFonts w:ascii="Arial Narrow" w:hAnsi="Arial Narrow" w:cs="Arial"/>
          <w:noProof w:val="0"/>
          <w:szCs w:val="24"/>
          <w:lang w:val="hu-HU" w:eastAsia="hu-HU"/>
        </w:rPr>
        <w:t>care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specfica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urmatoarele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măsuri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trebuie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luate</w:t>
      </w:r>
      <w:proofErr w:type="spellEnd"/>
    </w:p>
    <w:p w14:paraId="03A80932" w14:textId="77777777" w:rsidR="00AB409C" w:rsidRPr="00AB409C" w:rsidRDefault="00AB409C" w:rsidP="00766E0D">
      <w:pPr>
        <w:widowControl w:val="0"/>
        <w:numPr>
          <w:ilvl w:val="0"/>
          <w:numId w:val="59"/>
        </w:numPr>
        <w:suppressAutoHyphens/>
        <w:autoSpaceDE w:val="0"/>
        <w:autoSpaceDN w:val="0"/>
        <w:ind w:right="271" w:firstLine="720"/>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menţinerea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unor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condiţii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stabile</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umiditate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prin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ecrane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impermeabile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sub</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trotuare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pământ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stabilizat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sau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geomembrane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evitarea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infiltraţiilor</w:t>
      </w:r>
      <w:proofErr w:type="spellEnd"/>
      <w:r w:rsidRPr="00AB409C">
        <w:rPr>
          <w:rFonts w:ascii="Arial Narrow" w:hAnsi="Arial Narrow" w:cs="Arial"/>
          <w:noProof w:val="0"/>
          <w:szCs w:val="24"/>
          <w:lang w:val="hu-HU" w:eastAsia="hu-HU"/>
        </w:rPr>
        <w:t xml:space="preserve"> din</w:t>
      </w:r>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zCs w:val="24"/>
          <w:lang w:val="hu-HU" w:eastAsia="hu-HU"/>
        </w:rPr>
        <w:t>interior</w:t>
      </w:r>
      <w:proofErr w:type="spellEnd"/>
      <w:r w:rsidRPr="00AB409C">
        <w:rPr>
          <w:rFonts w:ascii="Arial Narrow" w:hAnsi="Arial Narrow" w:cs="Arial"/>
          <w:noProof w:val="0"/>
          <w:szCs w:val="24"/>
          <w:lang w:val="hu-HU" w:eastAsia="hu-HU"/>
        </w:rPr>
        <w:t>.</w:t>
      </w:r>
    </w:p>
    <w:p w14:paraId="60757224" w14:textId="77777777" w:rsidR="00AB409C" w:rsidRPr="00AB409C" w:rsidRDefault="00AB409C" w:rsidP="00766E0D">
      <w:pPr>
        <w:widowControl w:val="0"/>
        <w:numPr>
          <w:ilvl w:val="0"/>
          <w:numId w:val="59"/>
        </w:numPr>
        <w:suppressAutoHyphens/>
        <w:autoSpaceDE w:val="0"/>
        <w:autoSpaceDN w:val="0"/>
        <w:ind w:right="264" w:firstLine="720"/>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controlul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sau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prevenirea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variaţiilor</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volum</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prin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mărirea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presiunilor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prevederea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unor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spaţii</w:t>
      </w:r>
      <w:proofErr w:type="spellEnd"/>
      <w:r w:rsidRPr="00AB409C">
        <w:rPr>
          <w:rFonts w:ascii="Arial Narrow" w:hAnsi="Arial Narrow" w:cs="Arial"/>
          <w:noProof w:val="0"/>
          <w:szCs w:val="24"/>
          <w:lang w:val="hu-HU" w:eastAsia="hu-HU"/>
        </w:rPr>
        <w:t xml:space="preserve"> de</w:t>
      </w:r>
      <w:r w:rsidRPr="00AB409C">
        <w:rPr>
          <w:rFonts w:ascii="Arial Narrow" w:hAnsi="Arial Narrow" w:cs="Arial"/>
          <w:noProof w:val="0"/>
          <w:spacing w:val="-1"/>
          <w:szCs w:val="24"/>
          <w:lang w:val="hu-HU" w:eastAsia="hu-HU"/>
        </w:rPr>
        <w:t xml:space="preserve"> </w:t>
      </w:r>
      <w:proofErr w:type="spellStart"/>
      <w:r w:rsidRPr="00AB409C">
        <w:rPr>
          <w:rFonts w:ascii="Arial Narrow" w:hAnsi="Arial Narrow" w:cs="Arial"/>
          <w:noProof w:val="0"/>
          <w:szCs w:val="24"/>
          <w:lang w:val="hu-HU" w:eastAsia="hu-HU"/>
        </w:rPr>
        <w:t>expansiune</w:t>
      </w:r>
      <w:proofErr w:type="spellEnd"/>
      <w:r w:rsidRPr="00AB409C">
        <w:rPr>
          <w:rFonts w:ascii="Arial Narrow" w:hAnsi="Arial Narrow" w:cs="Arial"/>
          <w:noProof w:val="0"/>
          <w:szCs w:val="24"/>
          <w:lang w:val="hu-HU" w:eastAsia="hu-HU"/>
        </w:rPr>
        <w:t>.</w:t>
      </w:r>
    </w:p>
    <w:p w14:paraId="14A8CB03" w14:textId="77777777" w:rsidR="00AB409C" w:rsidRPr="00AB409C" w:rsidRDefault="00AB409C" w:rsidP="00766E0D">
      <w:pPr>
        <w:widowControl w:val="0"/>
        <w:numPr>
          <w:ilvl w:val="0"/>
          <w:numId w:val="59"/>
        </w:numPr>
        <w:suppressAutoHyphens/>
        <w:autoSpaceDE w:val="0"/>
        <w:autoSpaceDN w:val="0"/>
        <w:ind w:left="1063" w:hanging="138"/>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rigidizarea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structurii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prin</w:t>
      </w:r>
      <w:proofErr w:type="spellEnd"/>
      <w:r w:rsidRPr="00AB409C">
        <w:rPr>
          <w:rFonts w:ascii="Arial Narrow" w:hAnsi="Arial Narrow" w:cs="Arial"/>
          <w:noProof w:val="0"/>
          <w:spacing w:val="-2"/>
          <w:szCs w:val="24"/>
          <w:lang w:val="hu-HU" w:eastAsia="hu-HU"/>
        </w:rPr>
        <w:t xml:space="preserve"> </w:t>
      </w:r>
      <w:proofErr w:type="spellStart"/>
      <w:r w:rsidRPr="00AB409C">
        <w:rPr>
          <w:rFonts w:ascii="Arial Narrow" w:hAnsi="Arial Narrow" w:cs="Arial"/>
          <w:noProof w:val="0"/>
          <w:szCs w:val="24"/>
          <w:lang w:val="hu-HU" w:eastAsia="hu-HU"/>
        </w:rPr>
        <w:t>centuri</w:t>
      </w:r>
      <w:proofErr w:type="spellEnd"/>
      <w:r w:rsidRPr="00AB409C">
        <w:rPr>
          <w:rFonts w:ascii="Arial Narrow" w:hAnsi="Arial Narrow" w:cs="Arial"/>
          <w:noProof w:val="0"/>
          <w:szCs w:val="24"/>
          <w:lang w:val="hu-HU" w:eastAsia="hu-HU"/>
        </w:rPr>
        <w:t>.</w:t>
      </w:r>
    </w:p>
    <w:p w14:paraId="2A80F634" w14:textId="77777777" w:rsidR="00AB409C" w:rsidRPr="00AB409C" w:rsidRDefault="00AB409C" w:rsidP="00766E0D">
      <w:pPr>
        <w:widowControl w:val="0"/>
        <w:numPr>
          <w:ilvl w:val="0"/>
          <w:numId w:val="59"/>
        </w:numPr>
        <w:suppressAutoHyphens/>
        <w:autoSpaceDE w:val="0"/>
        <w:autoSpaceDN w:val="0"/>
        <w:ind w:left="1063" w:hanging="138"/>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îmbunătaţirea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pământurilor</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prin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stabilizare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injecţii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sau</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zCs w:val="24"/>
          <w:lang w:val="hu-HU" w:eastAsia="hu-HU"/>
        </w:rPr>
        <w:t>înlocuire</w:t>
      </w:r>
      <w:proofErr w:type="spellEnd"/>
      <w:r w:rsidRPr="00AB409C">
        <w:rPr>
          <w:rFonts w:ascii="Arial Narrow" w:hAnsi="Arial Narrow" w:cs="Arial"/>
          <w:noProof w:val="0"/>
          <w:szCs w:val="24"/>
          <w:lang w:val="hu-HU" w:eastAsia="hu-HU"/>
        </w:rPr>
        <w:t>.</w:t>
      </w:r>
    </w:p>
    <w:p w14:paraId="3071E0A3" w14:textId="77777777" w:rsidR="00AB409C" w:rsidRPr="00AB409C" w:rsidRDefault="00AB409C" w:rsidP="00766E0D">
      <w:pPr>
        <w:widowControl w:val="0"/>
        <w:numPr>
          <w:ilvl w:val="0"/>
          <w:numId w:val="59"/>
        </w:numPr>
        <w:suppressAutoHyphens/>
        <w:autoSpaceDE w:val="0"/>
        <w:autoSpaceDN w:val="0"/>
        <w:ind w:left="1061" w:hanging="136"/>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fundarea</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adâncime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sub</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zona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afectată</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variaţiile</w:t>
      </w:r>
      <w:proofErr w:type="spellEnd"/>
      <w:r w:rsidRPr="00AB409C">
        <w:rPr>
          <w:rFonts w:ascii="Arial Narrow" w:hAnsi="Arial Narrow" w:cs="Arial"/>
          <w:noProof w:val="0"/>
          <w:szCs w:val="24"/>
          <w:lang w:val="hu-HU" w:eastAsia="hu-HU"/>
        </w:rPr>
        <w:t xml:space="preserve"> de</w:t>
      </w:r>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zCs w:val="24"/>
          <w:lang w:val="hu-HU" w:eastAsia="hu-HU"/>
        </w:rPr>
        <w:t>volum</w:t>
      </w:r>
      <w:proofErr w:type="spellEnd"/>
    </w:p>
    <w:p w14:paraId="1BC3AC74" w14:textId="32E16688" w:rsidR="00C83311" w:rsidRDefault="00C83311">
      <w:pPr>
        <w:rPr>
          <w:rFonts w:ascii="Arial Narrow" w:hAnsi="Arial Narrow"/>
          <w:b/>
          <w:bCs/>
          <w:noProof w:val="0"/>
          <w:szCs w:val="24"/>
          <w:lang w:val="en-US"/>
        </w:rPr>
      </w:pPr>
      <w:bookmarkStart w:id="45" w:name="_bookmark14"/>
      <w:bookmarkEnd w:id="45"/>
      <w:r>
        <w:rPr>
          <w:rFonts w:ascii="Arial Narrow" w:hAnsi="Arial Narrow"/>
          <w:b/>
          <w:bCs/>
          <w:noProof w:val="0"/>
          <w:szCs w:val="24"/>
          <w:lang w:val="en-US"/>
        </w:rPr>
        <w:br w:type="page"/>
      </w:r>
    </w:p>
    <w:p w14:paraId="0C274C3F" w14:textId="77777777" w:rsidR="00AB409C" w:rsidRPr="00AB409C" w:rsidRDefault="00AB409C" w:rsidP="00AB409C">
      <w:pPr>
        <w:widowControl w:val="0"/>
        <w:autoSpaceDE w:val="0"/>
        <w:autoSpaceDN w:val="0"/>
        <w:ind w:left="450"/>
        <w:outlineLvl w:val="1"/>
        <w:rPr>
          <w:rFonts w:ascii="Arial Narrow" w:hAnsi="Arial Narrow"/>
          <w:b/>
          <w:bCs/>
          <w:noProof w:val="0"/>
          <w:szCs w:val="24"/>
          <w:lang w:val="en-US"/>
        </w:rPr>
      </w:pPr>
    </w:p>
    <w:p w14:paraId="3CBB8C72" w14:textId="77777777" w:rsidR="00AB409C" w:rsidRPr="00AB409C" w:rsidRDefault="00AB409C" w:rsidP="00AB409C">
      <w:pPr>
        <w:widowControl w:val="0"/>
        <w:autoSpaceDE w:val="0"/>
        <w:autoSpaceDN w:val="0"/>
        <w:ind w:left="450"/>
        <w:outlineLvl w:val="1"/>
        <w:rPr>
          <w:rFonts w:ascii="Arial Narrow" w:hAnsi="Arial Narrow"/>
          <w:b/>
          <w:bCs/>
          <w:noProof w:val="0"/>
          <w:szCs w:val="24"/>
          <w:lang w:val="en-US"/>
        </w:rPr>
      </w:pPr>
      <w:proofErr w:type="spellStart"/>
      <w:r w:rsidRPr="00AB409C">
        <w:rPr>
          <w:rFonts w:ascii="Arial Narrow" w:hAnsi="Arial Narrow"/>
          <w:b/>
          <w:bCs/>
          <w:noProof w:val="0"/>
          <w:szCs w:val="24"/>
          <w:lang w:val="en-US"/>
        </w:rPr>
        <w:t>Cercetări</w:t>
      </w:r>
      <w:proofErr w:type="spellEnd"/>
      <w:r w:rsidRPr="00AB409C">
        <w:rPr>
          <w:rFonts w:ascii="Arial Narrow" w:hAnsi="Arial Narrow"/>
          <w:b/>
          <w:bCs/>
          <w:noProof w:val="0"/>
          <w:szCs w:val="24"/>
          <w:lang w:val="en-US"/>
        </w:rPr>
        <w:t xml:space="preserve"> de</w:t>
      </w:r>
      <w:r w:rsidRPr="00AB409C">
        <w:rPr>
          <w:rFonts w:ascii="Arial Narrow" w:hAnsi="Arial Narrow"/>
          <w:b/>
          <w:bCs/>
          <w:noProof w:val="0"/>
          <w:spacing w:val="-5"/>
          <w:szCs w:val="24"/>
          <w:lang w:val="en-US"/>
        </w:rPr>
        <w:t xml:space="preserve"> </w:t>
      </w:r>
      <w:proofErr w:type="spellStart"/>
      <w:r w:rsidRPr="00AB409C">
        <w:rPr>
          <w:rFonts w:ascii="Arial Narrow" w:hAnsi="Arial Narrow"/>
          <w:b/>
          <w:bCs/>
          <w:noProof w:val="0"/>
          <w:szCs w:val="24"/>
          <w:lang w:val="en-US"/>
        </w:rPr>
        <w:t>laborator</w:t>
      </w:r>
      <w:proofErr w:type="spellEnd"/>
    </w:p>
    <w:p w14:paraId="0207D4FF" w14:textId="77777777" w:rsidR="00AB409C" w:rsidRPr="00AB409C" w:rsidRDefault="00AB409C" w:rsidP="00AB409C">
      <w:pPr>
        <w:ind w:left="206" w:right="264" w:firstLine="720"/>
        <w:rPr>
          <w:rFonts w:ascii="Arial Narrow" w:hAnsi="Arial Narrow"/>
          <w:i/>
          <w:noProof w:val="0"/>
          <w:szCs w:val="24"/>
          <w:lang w:val="en-US"/>
        </w:rPr>
      </w:pPr>
      <w:r w:rsidRPr="00AB409C">
        <w:rPr>
          <w:rFonts w:ascii="Arial Narrow" w:hAnsi="Arial Narrow"/>
          <w:i/>
          <w:noProof w:val="0"/>
          <w:szCs w:val="24"/>
          <w:lang w:val="en-US"/>
        </w:rPr>
        <w:t xml:space="preserve">Din </w:t>
      </w:r>
      <w:proofErr w:type="spellStart"/>
      <w:r w:rsidRPr="00AB409C">
        <w:rPr>
          <w:rFonts w:ascii="Arial Narrow" w:hAnsi="Arial Narrow"/>
          <w:i/>
          <w:noProof w:val="0"/>
          <w:szCs w:val="24"/>
          <w:lang w:val="en-US"/>
        </w:rPr>
        <w:t>probele</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prelevate</w:t>
      </w:r>
      <w:proofErr w:type="spellEnd"/>
      <w:r w:rsidRPr="00AB409C">
        <w:rPr>
          <w:rFonts w:ascii="Arial Narrow" w:hAnsi="Arial Narrow"/>
          <w:i/>
          <w:noProof w:val="0"/>
          <w:szCs w:val="24"/>
          <w:lang w:val="en-US"/>
        </w:rPr>
        <w:t xml:space="preserve"> s-au </w:t>
      </w:r>
      <w:proofErr w:type="spellStart"/>
      <w:r w:rsidRPr="00AB409C">
        <w:rPr>
          <w:rFonts w:ascii="Arial Narrow" w:hAnsi="Arial Narrow"/>
          <w:i/>
          <w:noProof w:val="0"/>
          <w:szCs w:val="24"/>
          <w:lang w:val="en-US"/>
        </w:rPr>
        <w:t>efectuat</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încercări</w:t>
      </w:r>
      <w:proofErr w:type="spellEnd"/>
      <w:r w:rsidRPr="00AB409C">
        <w:rPr>
          <w:rFonts w:ascii="Arial Narrow" w:hAnsi="Arial Narrow"/>
          <w:i/>
          <w:noProof w:val="0"/>
          <w:szCs w:val="24"/>
          <w:lang w:val="en-US"/>
        </w:rPr>
        <w:t xml:space="preserve"> de </w:t>
      </w:r>
      <w:proofErr w:type="spellStart"/>
      <w:r w:rsidRPr="00AB409C">
        <w:rPr>
          <w:rFonts w:ascii="Arial Narrow" w:hAnsi="Arial Narrow"/>
          <w:i/>
          <w:noProof w:val="0"/>
          <w:szCs w:val="24"/>
          <w:lang w:val="en-US"/>
        </w:rPr>
        <w:t>identificare</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şi</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clasificare</w:t>
      </w:r>
      <w:proofErr w:type="spellEnd"/>
      <w:r w:rsidRPr="00AB409C">
        <w:rPr>
          <w:rFonts w:ascii="Arial Narrow" w:hAnsi="Arial Narrow"/>
          <w:i/>
          <w:noProof w:val="0"/>
          <w:szCs w:val="24"/>
          <w:lang w:val="en-US"/>
        </w:rPr>
        <w:t xml:space="preserve"> a </w:t>
      </w:r>
      <w:proofErr w:type="spellStart"/>
      <w:r w:rsidRPr="00AB409C">
        <w:rPr>
          <w:rFonts w:ascii="Arial Narrow" w:hAnsi="Arial Narrow"/>
          <w:i/>
          <w:noProof w:val="0"/>
          <w:szCs w:val="24"/>
          <w:lang w:val="en-US"/>
        </w:rPr>
        <w:t>materialului</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şi</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încercări</w:t>
      </w:r>
      <w:proofErr w:type="spellEnd"/>
      <w:r w:rsidRPr="00AB409C">
        <w:rPr>
          <w:rFonts w:ascii="Arial Narrow" w:hAnsi="Arial Narrow"/>
          <w:i/>
          <w:noProof w:val="0"/>
          <w:szCs w:val="24"/>
          <w:lang w:val="en-US"/>
        </w:rPr>
        <w:t xml:space="preserve"> de </w:t>
      </w:r>
      <w:proofErr w:type="spellStart"/>
      <w:r w:rsidRPr="00AB409C">
        <w:rPr>
          <w:rFonts w:ascii="Arial Narrow" w:hAnsi="Arial Narrow"/>
          <w:i/>
          <w:noProof w:val="0"/>
          <w:szCs w:val="24"/>
          <w:lang w:val="en-US"/>
        </w:rPr>
        <w:t>evidenţiere</w:t>
      </w:r>
      <w:proofErr w:type="spellEnd"/>
      <w:r w:rsidRPr="00AB409C">
        <w:rPr>
          <w:rFonts w:ascii="Arial Narrow" w:hAnsi="Arial Narrow"/>
          <w:i/>
          <w:noProof w:val="0"/>
          <w:szCs w:val="24"/>
          <w:lang w:val="en-US"/>
        </w:rPr>
        <w:t xml:space="preserve"> a </w:t>
      </w:r>
      <w:proofErr w:type="spellStart"/>
      <w:r w:rsidRPr="00AB409C">
        <w:rPr>
          <w:rFonts w:ascii="Arial Narrow" w:hAnsi="Arial Narrow"/>
          <w:i/>
          <w:noProof w:val="0"/>
          <w:szCs w:val="24"/>
          <w:lang w:val="en-US"/>
        </w:rPr>
        <w:t>stării</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naturale</w:t>
      </w:r>
      <w:proofErr w:type="spellEnd"/>
      <w:r w:rsidRPr="00AB409C">
        <w:rPr>
          <w:rFonts w:ascii="Arial Narrow" w:hAnsi="Arial Narrow"/>
          <w:i/>
          <w:noProof w:val="0"/>
          <w:szCs w:val="24"/>
          <w:lang w:val="en-US"/>
        </w:rPr>
        <w:t xml:space="preserve"> a </w:t>
      </w:r>
      <w:proofErr w:type="spellStart"/>
      <w:r w:rsidRPr="00AB409C">
        <w:rPr>
          <w:rFonts w:ascii="Arial Narrow" w:hAnsi="Arial Narrow"/>
          <w:i/>
          <w:noProof w:val="0"/>
          <w:szCs w:val="24"/>
          <w:lang w:val="en-US"/>
        </w:rPr>
        <w:t>materialelor</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umiditate</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şi</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greutate</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volumetrică</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porozitate</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edometru</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şi</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forfecare</w:t>
      </w:r>
      <w:proofErr w:type="spellEnd"/>
      <w:r w:rsidRPr="00AB409C">
        <w:rPr>
          <w:rFonts w:ascii="Arial Narrow" w:hAnsi="Arial Narrow"/>
          <w:i/>
          <w:noProof w:val="0"/>
          <w:szCs w:val="24"/>
          <w:lang w:val="en-US"/>
        </w:rPr>
        <w:t xml:space="preserve"> </w:t>
      </w:r>
      <w:proofErr w:type="spellStart"/>
      <w:r w:rsidRPr="00AB409C">
        <w:rPr>
          <w:rFonts w:ascii="Arial Narrow" w:hAnsi="Arial Narrow"/>
          <w:i/>
          <w:noProof w:val="0"/>
          <w:szCs w:val="24"/>
          <w:lang w:val="en-US"/>
        </w:rPr>
        <w:t>directă</w:t>
      </w:r>
      <w:proofErr w:type="spellEnd"/>
      <w:r w:rsidRPr="00AB409C">
        <w:rPr>
          <w:rFonts w:ascii="Arial Narrow" w:hAnsi="Arial Narrow"/>
          <w:i/>
          <w:noProof w:val="0"/>
          <w:szCs w:val="24"/>
          <w:lang w:val="en-US"/>
        </w:rPr>
        <w:t>).</w:t>
      </w:r>
    </w:p>
    <w:p w14:paraId="0182FD7A" w14:textId="77777777" w:rsidR="00AB409C" w:rsidRPr="00AB409C" w:rsidRDefault="00AB409C" w:rsidP="00AB409C">
      <w:pPr>
        <w:ind w:left="206" w:right="260" w:firstLine="720"/>
        <w:rPr>
          <w:rFonts w:ascii="Arial Narrow" w:hAnsi="Arial Narrow"/>
          <w:i/>
          <w:noProof w:val="0"/>
          <w:szCs w:val="24"/>
          <w:lang w:val="en-US"/>
        </w:rPr>
      </w:pPr>
      <w:proofErr w:type="spellStart"/>
      <w:r w:rsidRPr="00AB409C">
        <w:rPr>
          <w:rFonts w:ascii="Arial Narrow" w:hAnsi="Arial Narrow"/>
          <w:i/>
          <w:noProof w:val="0"/>
          <w:szCs w:val="24"/>
          <w:lang w:val="en-US"/>
        </w:rPr>
        <w:t>Toate</w:t>
      </w:r>
      <w:proofErr w:type="spellEnd"/>
      <w:r w:rsidRPr="00AB409C">
        <w:rPr>
          <w:rFonts w:ascii="Arial Narrow" w:hAnsi="Arial Narrow"/>
          <w:i/>
          <w:noProof w:val="0"/>
          <w:spacing w:val="-10"/>
          <w:szCs w:val="24"/>
          <w:lang w:val="en-US"/>
        </w:rPr>
        <w:t xml:space="preserve"> </w:t>
      </w:r>
      <w:proofErr w:type="spellStart"/>
      <w:r w:rsidRPr="00AB409C">
        <w:rPr>
          <w:rFonts w:ascii="Arial Narrow" w:hAnsi="Arial Narrow"/>
          <w:i/>
          <w:noProof w:val="0"/>
          <w:szCs w:val="24"/>
          <w:lang w:val="en-US"/>
        </w:rPr>
        <w:t>aceste</w:t>
      </w:r>
      <w:proofErr w:type="spellEnd"/>
      <w:r w:rsidRPr="00AB409C">
        <w:rPr>
          <w:rFonts w:ascii="Arial Narrow" w:hAnsi="Arial Narrow"/>
          <w:i/>
          <w:noProof w:val="0"/>
          <w:spacing w:val="-12"/>
          <w:szCs w:val="24"/>
          <w:lang w:val="en-US"/>
        </w:rPr>
        <w:t xml:space="preserve"> </w:t>
      </w:r>
      <w:proofErr w:type="spellStart"/>
      <w:r w:rsidRPr="00AB409C">
        <w:rPr>
          <w:rFonts w:ascii="Arial Narrow" w:hAnsi="Arial Narrow"/>
          <w:i/>
          <w:noProof w:val="0"/>
          <w:szCs w:val="24"/>
          <w:lang w:val="en-US"/>
        </w:rPr>
        <w:t>încercări</w:t>
      </w:r>
      <w:proofErr w:type="spellEnd"/>
      <w:r w:rsidRPr="00AB409C">
        <w:rPr>
          <w:rFonts w:ascii="Arial Narrow" w:hAnsi="Arial Narrow"/>
          <w:i/>
          <w:noProof w:val="0"/>
          <w:spacing w:val="-13"/>
          <w:szCs w:val="24"/>
          <w:lang w:val="en-US"/>
        </w:rPr>
        <w:t xml:space="preserve"> </w:t>
      </w:r>
      <w:r w:rsidRPr="00AB409C">
        <w:rPr>
          <w:rFonts w:ascii="Arial Narrow" w:hAnsi="Arial Narrow"/>
          <w:i/>
          <w:noProof w:val="0"/>
          <w:szCs w:val="24"/>
          <w:lang w:val="en-US"/>
        </w:rPr>
        <w:t>s-au</w:t>
      </w:r>
      <w:r w:rsidRPr="00AB409C">
        <w:rPr>
          <w:rFonts w:ascii="Arial Narrow" w:hAnsi="Arial Narrow"/>
          <w:i/>
          <w:noProof w:val="0"/>
          <w:spacing w:val="-10"/>
          <w:szCs w:val="24"/>
          <w:lang w:val="en-US"/>
        </w:rPr>
        <w:t xml:space="preserve"> </w:t>
      </w:r>
      <w:proofErr w:type="spellStart"/>
      <w:r w:rsidRPr="00AB409C">
        <w:rPr>
          <w:rFonts w:ascii="Arial Narrow" w:hAnsi="Arial Narrow"/>
          <w:i/>
          <w:noProof w:val="0"/>
          <w:szCs w:val="24"/>
          <w:lang w:val="en-US"/>
        </w:rPr>
        <w:t>efectuat</w:t>
      </w:r>
      <w:proofErr w:type="spellEnd"/>
      <w:r w:rsidRPr="00AB409C">
        <w:rPr>
          <w:rFonts w:ascii="Arial Narrow" w:hAnsi="Arial Narrow"/>
          <w:i/>
          <w:noProof w:val="0"/>
          <w:spacing w:val="-12"/>
          <w:szCs w:val="24"/>
          <w:lang w:val="en-US"/>
        </w:rPr>
        <w:t xml:space="preserve"> </w:t>
      </w:r>
      <w:r w:rsidRPr="00AB409C">
        <w:rPr>
          <w:rFonts w:ascii="Arial Narrow" w:hAnsi="Arial Narrow"/>
          <w:i/>
          <w:noProof w:val="0"/>
          <w:szCs w:val="24"/>
          <w:lang w:val="en-US"/>
        </w:rPr>
        <w:t>în</w:t>
      </w:r>
      <w:r w:rsidRPr="00AB409C">
        <w:rPr>
          <w:rFonts w:ascii="Arial Narrow" w:hAnsi="Arial Narrow"/>
          <w:i/>
          <w:noProof w:val="0"/>
          <w:spacing w:val="-12"/>
          <w:szCs w:val="24"/>
          <w:lang w:val="en-US"/>
        </w:rPr>
        <w:t xml:space="preserve"> </w:t>
      </w:r>
      <w:proofErr w:type="spellStart"/>
      <w:r w:rsidRPr="00AB409C">
        <w:rPr>
          <w:rFonts w:ascii="Arial Narrow" w:hAnsi="Arial Narrow"/>
          <w:i/>
          <w:noProof w:val="0"/>
          <w:szCs w:val="24"/>
          <w:lang w:val="en-US"/>
        </w:rPr>
        <w:t>conformitate</w:t>
      </w:r>
      <w:proofErr w:type="spellEnd"/>
      <w:r w:rsidRPr="00AB409C">
        <w:rPr>
          <w:rFonts w:ascii="Arial Narrow" w:hAnsi="Arial Narrow"/>
          <w:i/>
          <w:noProof w:val="0"/>
          <w:spacing w:val="-10"/>
          <w:szCs w:val="24"/>
          <w:lang w:val="en-US"/>
        </w:rPr>
        <w:t xml:space="preserve"> </w:t>
      </w:r>
      <w:r w:rsidRPr="00AB409C">
        <w:rPr>
          <w:rFonts w:ascii="Arial Narrow" w:hAnsi="Arial Narrow"/>
          <w:i/>
          <w:noProof w:val="0"/>
          <w:szCs w:val="24"/>
          <w:lang w:val="en-US"/>
        </w:rPr>
        <w:t>cu</w:t>
      </w:r>
      <w:r w:rsidRPr="00AB409C">
        <w:rPr>
          <w:rFonts w:ascii="Arial Narrow" w:hAnsi="Arial Narrow"/>
          <w:i/>
          <w:noProof w:val="0"/>
          <w:spacing w:val="-13"/>
          <w:szCs w:val="24"/>
          <w:lang w:val="en-US"/>
        </w:rPr>
        <w:t xml:space="preserve"> </w:t>
      </w:r>
      <w:proofErr w:type="spellStart"/>
      <w:r w:rsidRPr="00AB409C">
        <w:rPr>
          <w:rFonts w:ascii="Arial Narrow" w:hAnsi="Arial Narrow"/>
          <w:i/>
          <w:noProof w:val="0"/>
          <w:szCs w:val="24"/>
          <w:lang w:val="en-US"/>
        </w:rPr>
        <w:t>prevederile</w:t>
      </w:r>
      <w:proofErr w:type="spellEnd"/>
      <w:r w:rsidRPr="00AB409C">
        <w:rPr>
          <w:rFonts w:ascii="Arial Narrow" w:hAnsi="Arial Narrow"/>
          <w:i/>
          <w:noProof w:val="0"/>
          <w:spacing w:val="-10"/>
          <w:szCs w:val="24"/>
          <w:lang w:val="en-US"/>
        </w:rPr>
        <w:t xml:space="preserve"> </w:t>
      </w:r>
      <w:r w:rsidRPr="00AB409C">
        <w:rPr>
          <w:rFonts w:ascii="Arial Narrow" w:hAnsi="Arial Narrow"/>
          <w:i/>
          <w:noProof w:val="0"/>
          <w:szCs w:val="24"/>
          <w:lang w:val="en-US"/>
        </w:rPr>
        <w:t>STAS</w:t>
      </w:r>
      <w:r w:rsidRPr="00AB409C">
        <w:rPr>
          <w:rFonts w:ascii="Arial Narrow" w:hAnsi="Arial Narrow"/>
          <w:i/>
          <w:noProof w:val="0"/>
          <w:spacing w:val="-11"/>
          <w:szCs w:val="24"/>
          <w:lang w:val="en-US"/>
        </w:rPr>
        <w:t xml:space="preserve"> </w:t>
      </w:r>
      <w:r w:rsidRPr="00AB409C">
        <w:rPr>
          <w:rFonts w:ascii="Arial Narrow" w:hAnsi="Arial Narrow"/>
          <w:i/>
          <w:noProof w:val="0"/>
          <w:szCs w:val="24"/>
          <w:lang w:val="en-US"/>
        </w:rPr>
        <w:t>1913/5-85,</w:t>
      </w:r>
      <w:r w:rsidRPr="00AB409C">
        <w:rPr>
          <w:rFonts w:ascii="Arial Narrow" w:hAnsi="Arial Narrow"/>
          <w:i/>
          <w:noProof w:val="0"/>
          <w:spacing w:val="-9"/>
          <w:szCs w:val="24"/>
          <w:lang w:val="en-US"/>
        </w:rPr>
        <w:t xml:space="preserve"> </w:t>
      </w:r>
      <w:r w:rsidRPr="00AB409C">
        <w:rPr>
          <w:rFonts w:ascii="Arial Narrow" w:hAnsi="Arial Narrow"/>
          <w:i/>
          <w:noProof w:val="0"/>
          <w:szCs w:val="24"/>
          <w:lang w:val="en-US"/>
        </w:rPr>
        <w:t>1913/2-76,</w:t>
      </w:r>
      <w:r w:rsidRPr="00AB409C">
        <w:rPr>
          <w:rFonts w:ascii="Arial Narrow" w:hAnsi="Arial Narrow"/>
          <w:i/>
          <w:noProof w:val="0"/>
          <w:spacing w:val="-10"/>
          <w:szCs w:val="24"/>
          <w:lang w:val="en-US"/>
        </w:rPr>
        <w:t xml:space="preserve"> </w:t>
      </w:r>
      <w:r w:rsidRPr="00AB409C">
        <w:rPr>
          <w:rFonts w:ascii="Arial Narrow" w:hAnsi="Arial Narrow"/>
          <w:i/>
          <w:noProof w:val="0"/>
          <w:szCs w:val="24"/>
          <w:lang w:val="en-US"/>
        </w:rPr>
        <w:t>1913/1- 82, 1913/3-76,</w:t>
      </w:r>
      <w:r w:rsidRPr="00AB409C">
        <w:rPr>
          <w:rFonts w:ascii="Arial Narrow" w:hAnsi="Arial Narrow"/>
          <w:i/>
          <w:noProof w:val="0"/>
          <w:spacing w:val="3"/>
          <w:szCs w:val="24"/>
          <w:lang w:val="en-US"/>
        </w:rPr>
        <w:t xml:space="preserve"> </w:t>
      </w:r>
      <w:r w:rsidRPr="00AB409C">
        <w:rPr>
          <w:rFonts w:ascii="Arial Narrow" w:hAnsi="Arial Narrow"/>
          <w:i/>
          <w:noProof w:val="0"/>
          <w:szCs w:val="24"/>
          <w:lang w:val="en-US"/>
        </w:rPr>
        <w:t>1243-88.</w:t>
      </w:r>
    </w:p>
    <w:p w14:paraId="18C65DB3" w14:textId="77777777" w:rsidR="00AB409C" w:rsidRPr="00AB409C" w:rsidRDefault="00AB409C" w:rsidP="00AB409C">
      <w:pPr>
        <w:widowControl w:val="0"/>
        <w:autoSpaceDE w:val="0"/>
        <w:autoSpaceDN w:val="0"/>
        <w:ind w:left="1355"/>
        <w:outlineLvl w:val="1"/>
        <w:rPr>
          <w:rFonts w:ascii="Arial Narrow" w:hAnsi="Arial Narrow" w:cs="Arial"/>
          <w:b/>
          <w:bCs/>
          <w:noProof w:val="0"/>
          <w:sz w:val="22"/>
          <w:szCs w:val="22"/>
          <w:lang w:val="hu-HU" w:eastAsia="hu-HU"/>
        </w:rPr>
      </w:pPr>
      <w:bookmarkStart w:id="46" w:name="_bookmark15"/>
      <w:bookmarkEnd w:id="46"/>
      <w:proofErr w:type="spellStart"/>
      <w:r w:rsidRPr="00AB409C">
        <w:rPr>
          <w:rFonts w:ascii="Arial Narrow" w:hAnsi="Arial Narrow" w:cs="Arial"/>
          <w:b/>
          <w:bCs/>
          <w:noProof w:val="0"/>
          <w:sz w:val="22"/>
          <w:szCs w:val="22"/>
          <w:lang w:val="hu-HU" w:eastAsia="hu-HU"/>
        </w:rPr>
        <w:t>Interpretarea</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rezultatelor</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cercetărilor</w:t>
      </w:r>
      <w:proofErr w:type="spellEnd"/>
      <w:r w:rsidRPr="00AB409C">
        <w:rPr>
          <w:rFonts w:ascii="Arial Narrow" w:hAnsi="Arial Narrow" w:cs="Arial"/>
          <w:b/>
          <w:bCs/>
          <w:noProof w:val="0"/>
          <w:spacing w:val="-7"/>
          <w:sz w:val="22"/>
          <w:szCs w:val="22"/>
          <w:lang w:val="hu-HU" w:eastAsia="hu-HU"/>
        </w:rPr>
        <w:t xml:space="preserve"> </w:t>
      </w:r>
      <w:proofErr w:type="spellStart"/>
      <w:r w:rsidRPr="00AB409C">
        <w:rPr>
          <w:rFonts w:ascii="Arial Narrow" w:hAnsi="Arial Narrow" w:cs="Arial"/>
          <w:b/>
          <w:bCs/>
          <w:noProof w:val="0"/>
          <w:sz w:val="22"/>
          <w:szCs w:val="22"/>
          <w:lang w:val="hu-HU" w:eastAsia="hu-HU"/>
        </w:rPr>
        <w:t>efectuate</w:t>
      </w:r>
      <w:proofErr w:type="spellEnd"/>
    </w:p>
    <w:p w14:paraId="0D054F5B" w14:textId="77777777" w:rsidR="00AB409C" w:rsidRPr="00AB409C" w:rsidRDefault="00AB409C" w:rsidP="00AB409C">
      <w:pPr>
        <w:widowControl w:val="0"/>
        <w:autoSpaceDE w:val="0"/>
        <w:autoSpaceDN w:val="0"/>
        <w:ind w:left="926"/>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baza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observaţiilor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şi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cercetărilor</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teren</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şi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laborator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efectuate</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constată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traseul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viitoarei</w:t>
      </w:r>
      <w:proofErr w:type="spellEnd"/>
    </w:p>
    <w:p w14:paraId="1FC219CC" w14:textId="77777777" w:rsidR="00AB409C" w:rsidRPr="00AB409C" w:rsidRDefault="00AB409C" w:rsidP="00AB409C">
      <w:pPr>
        <w:widowControl w:val="0"/>
        <w:autoSpaceDE w:val="0"/>
        <w:autoSpaceDN w:val="0"/>
        <w:ind w:left="206"/>
        <w:rPr>
          <w:rFonts w:ascii="Arial Narrow" w:hAnsi="Arial Narrow" w:cs="Arial"/>
          <w:noProof w:val="0"/>
          <w:sz w:val="22"/>
          <w:szCs w:val="22"/>
          <w:lang w:val="hu-HU" w:eastAsia="hu-HU"/>
        </w:rPr>
      </w:pPr>
      <w:r w:rsidRPr="00AB409C">
        <w:rPr>
          <w:rFonts w:ascii="Arial Narrow" w:hAnsi="Arial Narrow" w:cs="Arial"/>
          <w:i/>
          <w:noProof w:val="0"/>
          <w:sz w:val="22"/>
          <w:szCs w:val="22"/>
          <w:lang w:val="hu-HU" w:eastAsia="hu-HU"/>
        </w:rPr>
        <w:t xml:space="preserve">Variante de </w:t>
      </w:r>
      <w:proofErr w:type="spellStart"/>
      <w:r w:rsidRPr="00AB409C">
        <w:rPr>
          <w:rFonts w:ascii="Arial Narrow" w:hAnsi="Arial Narrow" w:cs="Arial"/>
          <w:i/>
          <w:noProof w:val="0"/>
          <w:sz w:val="22"/>
          <w:szCs w:val="22"/>
          <w:lang w:val="hu-HU" w:eastAsia="hu-HU"/>
        </w:rPr>
        <w:t>ocolire</w:t>
      </w:r>
      <w:proofErr w:type="spellEnd"/>
      <w:r w:rsidRPr="00AB409C">
        <w:rPr>
          <w:rFonts w:ascii="Arial Narrow" w:hAnsi="Arial Narrow" w:cs="Arial"/>
          <w:i/>
          <w:noProof w:val="0"/>
          <w:sz w:val="22"/>
          <w:szCs w:val="22"/>
          <w:lang w:val="hu-HU" w:eastAsia="hu-HU"/>
        </w:rPr>
        <w:t xml:space="preserve"> a </w:t>
      </w:r>
      <w:proofErr w:type="spellStart"/>
      <w:r w:rsidRPr="00AB409C">
        <w:rPr>
          <w:rFonts w:ascii="Arial Narrow" w:hAnsi="Arial Narrow" w:cs="Arial"/>
          <w:i/>
          <w:noProof w:val="0"/>
          <w:sz w:val="22"/>
          <w:szCs w:val="22"/>
          <w:lang w:val="hu-HU" w:eastAsia="hu-HU"/>
        </w:rPr>
        <w:t>municipiului</w:t>
      </w:r>
      <w:proofErr w:type="spellEnd"/>
      <w:r w:rsidRPr="00AB409C">
        <w:rPr>
          <w:rFonts w:ascii="Arial Narrow" w:hAnsi="Arial Narrow" w:cs="Arial"/>
          <w:i/>
          <w:noProof w:val="0"/>
          <w:sz w:val="22"/>
          <w:szCs w:val="22"/>
          <w:lang w:val="hu-HU" w:eastAsia="hu-HU"/>
        </w:rPr>
        <w:t xml:space="preserve"> </w:t>
      </w:r>
      <w:proofErr w:type="spellStart"/>
      <w:r w:rsidRPr="00AB409C">
        <w:rPr>
          <w:rFonts w:ascii="Arial Narrow" w:hAnsi="Arial Narrow" w:cs="Arial"/>
          <w:i/>
          <w:noProof w:val="0"/>
          <w:sz w:val="22"/>
          <w:szCs w:val="22"/>
          <w:lang w:val="hu-HU" w:eastAsia="hu-HU"/>
        </w:rPr>
        <w:t>Târgu</w:t>
      </w:r>
      <w:proofErr w:type="spellEnd"/>
      <w:r w:rsidRPr="00AB409C">
        <w:rPr>
          <w:rFonts w:ascii="Arial Narrow" w:hAnsi="Arial Narrow" w:cs="Arial"/>
          <w:i/>
          <w:noProof w:val="0"/>
          <w:sz w:val="22"/>
          <w:szCs w:val="22"/>
          <w:lang w:val="hu-HU" w:eastAsia="hu-HU"/>
        </w:rPr>
        <w:t xml:space="preserve"> </w:t>
      </w:r>
      <w:proofErr w:type="spellStart"/>
      <w:r w:rsidRPr="00AB409C">
        <w:rPr>
          <w:rFonts w:ascii="Arial Narrow" w:hAnsi="Arial Narrow" w:cs="Arial"/>
          <w:i/>
          <w:noProof w:val="0"/>
          <w:sz w:val="22"/>
          <w:szCs w:val="22"/>
          <w:lang w:val="hu-HU" w:eastAsia="hu-HU"/>
        </w:rPr>
        <w:t>Mureș</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terenul</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fundare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poate</w:t>
      </w:r>
      <w:proofErr w:type="spellEnd"/>
      <w:r w:rsidRPr="00AB409C">
        <w:rPr>
          <w:rFonts w:ascii="Arial Narrow" w:hAnsi="Arial Narrow" w:cs="Arial"/>
          <w:noProof w:val="0"/>
          <w:sz w:val="22"/>
          <w:szCs w:val="22"/>
          <w:lang w:val="hu-HU" w:eastAsia="hu-HU"/>
        </w:rPr>
        <w:t xml:space="preserve"> fi </w:t>
      </w:r>
      <w:proofErr w:type="spellStart"/>
      <w:r w:rsidRPr="00AB409C">
        <w:rPr>
          <w:rFonts w:ascii="Arial Narrow" w:hAnsi="Arial Narrow" w:cs="Arial"/>
          <w:noProof w:val="0"/>
          <w:sz w:val="22"/>
          <w:szCs w:val="22"/>
          <w:lang w:val="hu-HU" w:eastAsia="hu-HU"/>
        </w:rPr>
        <w:t>împărţit</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două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tipuri</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z w:val="22"/>
          <w:szCs w:val="22"/>
          <w:lang w:val="hu-HU" w:eastAsia="hu-HU"/>
        </w:rPr>
        <w:t>:</w:t>
      </w:r>
    </w:p>
    <w:p w14:paraId="74646260"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r w:rsidRPr="00AB409C">
        <w:rPr>
          <w:rFonts w:ascii="Arial Narrow" w:hAnsi="Arial Narrow" w:cs="Arial"/>
          <w:noProof w:val="0"/>
          <w:szCs w:val="24"/>
          <w:lang w:val="hu-HU" w:eastAsia="hu-HU"/>
        </w:rPr>
        <w:t xml:space="preserve"> </w:t>
      </w:r>
      <w:r w:rsidRPr="00AB409C">
        <w:rPr>
          <w:rFonts w:ascii="Arial Narrow" w:hAnsi="Arial Narrow" w:cs="Arial"/>
          <w:noProof w:val="0"/>
          <w:sz w:val="19"/>
          <w:szCs w:val="19"/>
          <w:lang w:val="hu-HU" w:eastAsia="hu-HU"/>
        </w:rPr>
        <w:t xml:space="preserve"> </w:t>
      </w:r>
    </w:p>
    <w:p w14:paraId="4A1EF0B7" w14:textId="77777777" w:rsidR="00AB409C" w:rsidRPr="00AB409C" w:rsidRDefault="00AB409C" w:rsidP="00AB409C">
      <w:pPr>
        <w:widowControl w:val="0"/>
        <w:autoSpaceDE w:val="0"/>
        <w:autoSpaceDN w:val="0"/>
        <w:ind w:left="926"/>
        <w:jc w:val="both"/>
        <w:outlineLvl w:val="1"/>
        <w:rPr>
          <w:rFonts w:ascii="Arial Narrow" w:hAnsi="Arial Narrow" w:cs="Arial"/>
          <w:b/>
          <w:bCs/>
          <w:noProof w:val="0"/>
          <w:sz w:val="22"/>
          <w:szCs w:val="22"/>
          <w:lang w:val="hu-HU" w:eastAsia="hu-HU"/>
        </w:rPr>
      </w:pPr>
      <w:proofErr w:type="spellStart"/>
      <w:r w:rsidRPr="00AB409C">
        <w:rPr>
          <w:rFonts w:ascii="Arial Narrow" w:hAnsi="Arial Narrow" w:cs="Arial"/>
          <w:b/>
          <w:bCs/>
          <w:noProof w:val="0"/>
          <w:sz w:val="22"/>
          <w:szCs w:val="22"/>
          <w:lang w:val="hu-HU" w:eastAsia="hu-HU"/>
        </w:rPr>
        <w:t>Depozite</w:t>
      </w:r>
      <w:proofErr w:type="spellEnd"/>
      <w:r w:rsidRPr="00AB409C">
        <w:rPr>
          <w:rFonts w:ascii="Arial Narrow" w:hAnsi="Arial Narrow" w:cs="Arial"/>
          <w:b/>
          <w:bCs/>
          <w:noProof w:val="0"/>
          <w:sz w:val="22"/>
          <w:szCs w:val="22"/>
          <w:lang w:val="hu-HU" w:eastAsia="hu-HU"/>
        </w:rPr>
        <w:t xml:space="preserve"> de </w:t>
      </w:r>
      <w:proofErr w:type="spellStart"/>
      <w:r w:rsidRPr="00AB409C">
        <w:rPr>
          <w:rFonts w:ascii="Arial Narrow" w:hAnsi="Arial Narrow" w:cs="Arial"/>
          <w:b/>
          <w:bCs/>
          <w:noProof w:val="0"/>
          <w:sz w:val="22"/>
          <w:szCs w:val="22"/>
          <w:lang w:val="hu-HU" w:eastAsia="hu-HU"/>
        </w:rPr>
        <w:t>terasă</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superioară</w:t>
      </w:r>
      <w:proofErr w:type="spellEnd"/>
      <w:r w:rsidRPr="00AB409C">
        <w:rPr>
          <w:rFonts w:ascii="Arial Narrow" w:hAnsi="Arial Narrow" w:cs="Arial"/>
          <w:b/>
          <w:bCs/>
          <w:noProof w:val="0"/>
          <w:sz w:val="22"/>
          <w:szCs w:val="22"/>
          <w:lang w:val="hu-HU" w:eastAsia="hu-HU"/>
        </w:rPr>
        <w:t xml:space="preserve"> a </w:t>
      </w:r>
      <w:proofErr w:type="spellStart"/>
      <w:r w:rsidRPr="00AB409C">
        <w:rPr>
          <w:rFonts w:ascii="Arial Narrow" w:hAnsi="Arial Narrow" w:cs="Arial"/>
          <w:b/>
          <w:bCs/>
          <w:noProof w:val="0"/>
          <w:sz w:val="22"/>
          <w:szCs w:val="22"/>
          <w:lang w:val="hu-HU" w:eastAsia="hu-HU"/>
        </w:rPr>
        <w:t>Mureșului</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și</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afluenților</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între</w:t>
      </w:r>
      <w:proofErr w:type="spellEnd"/>
      <w:r w:rsidRPr="00AB409C">
        <w:rPr>
          <w:rFonts w:ascii="Arial Narrow" w:hAnsi="Arial Narrow" w:cs="Arial"/>
          <w:b/>
          <w:bCs/>
          <w:noProof w:val="0"/>
          <w:sz w:val="22"/>
          <w:szCs w:val="22"/>
          <w:lang w:val="hu-HU" w:eastAsia="hu-HU"/>
        </w:rPr>
        <w:t xml:space="preserve"> ≈ 1+100- 1+600 km</w:t>
      </w:r>
    </w:p>
    <w:p w14:paraId="20056F6E" w14:textId="77777777" w:rsidR="00AB409C" w:rsidRPr="00AB409C" w:rsidRDefault="00AB409C" w:rsidP="00AB409C">
      <w:pPr>
        <w:widowControl w:val="0"/>
        <w:autoSpaceDE w:val="0"/>
        <w:autoSpaceDN w:val="0"/>
        <w:ind w:left="206" w:right="259"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Aceste</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pacing w:val="-10"/>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terasă</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sunt</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alcătuite</w:t>
      </w:r>
      <w:proofErr w:type="spellEnd"/>
      <w:r w:rsidRPr="00AB409C">
        <w:rPr>
          <w:rFonts w:ascii="Arial Narrow" w:hAnsi="Arial Narrow" w:cs="Arial"/>
          <w:noProof w:val="0"/>
          <w:spacing w:val="-11"/>
          <w:sz w:val="22"/>
          <w:szCs w:val="22"/>
          <w:lang w:val="hu-HU" w:eastAsia="hu-HU"/>
        </w:rPr>
        <w:t xml:space="preserve"> </w:t>
      </w:r>
      <w:r w:rsidRPr="00AB409C">
        <w:rPr>
          <w:rFonts w:ascii="Arial Narrow" w:hAnsi="Arial Narrow" w:cs="Arial"/>
          <w:noProof w:val="0"/>
          <w:sz w:val="22"/>
          <w:szCs w:val="22"/>
          <w:lang w:val="hu-HU" w:eastAsia="hu-HU"/>
        </w:rPr>
        <w:t>din</w:t>
      </w:r>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argile</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nisipoase</w:t>
      </w:r>
      <w:proofErr w:type="spellEnd"/>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porozitate</w:t>
      </w:r>
      <w:proofErr w:type="spellEnd"/>
      <w:r w:rsidRPr="00AB409C">
        <w:rPr>
          <w:rFonts w:ascii="Arial Narrow" w:hAnsi="Arial Narrow" w:cs="Arial"/>
          <w:noProof w:val="0"/>
          <w:spacing w:val="-11"/>
          <w:sz w:val="22"/>
          <w:szCs w:val="22"/>
          <w:lang w:val="hu-HU" w:eastAsia="hu-HU"/>
        </w:rPr>
        <w:t xml:space="preserve"> </w:t>
      </w:r>
      <w:r w:rsidRPr="00AB409C">
        <w:rPr>
          <w:rFonts w:ascii="Arial Narrow" w:hAnsi="Arial Narrow" w:cs="Arial"/>
          <w:noProof w:val="0"/>
          <w:sz w:val="22"/>
          <w:szCs w:val="22"/>
          <w:lang w:val="hu-HU" w:eastAsia="hu-HU"/>
        </w:rPr>
        <w:t>mai</w:t>
      </w:r>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redusă</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indice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plasticitate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spre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compresibilitate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capacități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portante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respectiv</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nisipuri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fine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argiloase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consolidate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dispuse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marnos</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inteceptat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până</w:t>
      </w:r>
      <w:proofErr w:type="spellEnd"/>
      <w:r w:rsidRPr="00AB409C">
        <w:rPr>
          <w:rFonts w:ascii="Arial Narrow" w:hAnsi="Arial Narrow" w:cs="Arial"/>
          <w:noProof w:val="0"/>
          <w:sz w:val="22"/>
          <w:szCs w:val="22"/>
          <w:lang w:val="hu-HU" w:eastAsia="hu-HU"/>
        </w:rPr>
        <w:t xml:space="preserve"> la </w:t>
      </w:r>
      <w:proofErr w:type="spellStart"/>
      <w:r w:rsidRPr="00AB409C">
        <w:rPr>
          <w:rFonts w:ascii="Arial Narrow" w:hAnsi="Arial Narrow" w:cs="Arial"/>
          <w:noProof w:val="0"/>
          <w:sz w:val="22"/>
          <w:szCs w:val="22"/>
          <w:lang w:val="hu-HU" w:eastAsia="hu-HU"/>
        </w:rPr>
        <w:t>adâncimi</w:t>
      </w:r>
      <w:proofErr w:type="spellEnd"/>
      <w:r w:rsidRPr="00AB409C">
        <w:rPr>
          <w:rFonts w:ascii="Arial Narrow" w:hAnsi="Arial Narrow" w:cs="Arial"/>
          <w:noProof w:val="0"/>
          <w:sz w:val="22"/>
          <w:szCs w:val="22"/>
          <w:lang w:val="hu-HU" w:eastAsia="hu-HU"/>
        </w:rPr>
        <w:t xml:space="preserve"> de ≈3,0- 4,0</w:t>
      </w:r>
      <w:r w:rsidRPr="00AB409C">
        <w:rPr>
          <w:rFonts w:ascii="Arial Narrow" w:hAnsi="Arial Narrow" w:cs="Arial"/>
          <w:noProof w:val="0"/>
          <w:spacing w:val="-9"/>
          <w:sz w:val="22"/>
          <w:szCs w:val="22"/>
          <w:lang w:val="hu-HU" w:eastAsia="hu-HU"/>
        </w:rPr>
        <w:t xml:space="preserve"> </w:t>
      </w:r>
      <w:r w:rsidRPr="00AB409C">
        <w:rPr>
          <w:rFonts w:ascii="Arial Narrow" w:hAnsi="Arial Narrow" w:cs="Arial"/>
          <w:noProof w:val="0"/>
          <w:sz w:val="22"/>
          <w:szCs w:val="22"/>
          <w:lang w:val="hu-HU" w:eastAsia="hu-HU"/>
        </w:rPr>
        <w:t>m.</w:t>
      </w:r>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această</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zonă</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se</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presupune</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existența</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unui</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plaerelief</w:t>
      </w:r>
      <w:proofErr w:type="spellEnd"/>
      <w:r w:rsidRPr="00AB409C">
        <w:rPr>
          <w:rFonts w:ascii="Arial Narrow" w:hAnsi="Arial Narrow" w:cs="Arial"/>
          <w:noProof w:val="0"/>
          <w:spacing w:val="-1"/>
          <w:sz w:val="22"/>
          <w:szCs w:val="22"/>
          <w:lang w:val="hu-HU" w:eastAsia="hu-HU"/>
        </w:rPr>
        <w:t xml:space="preserve"> </w:t>
      </w:r>
      <w:proofErr w:type="spellStart"/>
      <w:r w:rsidRPr="00AB409C">
        <w:rPr>
          <w:rFonts w:ascii="Arial Narrow" w:hAnsi="Arial Narrow" w:cs="Arial"/>
          <w:noProof w:val="0"/>
          <w:sz w:val="22"/>
          <w:szCs w:val="22"/>
          <w:lang w:val="hu-HU" w:eastAsia="hu-HU"/>
        </w:rPr>
        <w:t>variabil</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privind</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roca</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marnoasă</w:t>
      </w:r>
      <w:proofErr w:type="spellEnd"/>
      <w:r w:rsidRPr="00AB409C">
        <w:rPr>
          <w:rFonts w:ascii="Arial Narrow" w:hAnsi="Arial Narrow" w:cs="Arial"/>
          <w:noProof w:val="0"/>
          <w:sz w:val="22"/>
          <w:szCs w:val="22"/>
          <w:lang w:val="hu-HU" w:eastAsia="hu-HU"/>
        </w:rPr>
        <w:t>.</w:t>
      </w:r>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aceste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zone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nivelul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apei</w:t>
      </w:r>
      <w:proofErr w:type="spellEnd"/>
      <w:r w:rsidRPr="00AB409C">
        <w:rPr>
          <w:rFonts w:ascii="Arial Narrow" w:hAnsi="Arial Narrow" w:cs="Arial"/>
          <w:noProof w:val="0"/>
          <w:sz w:val="22"/>
          <w:szCs w:val="22"/>
          <w:lang w:val="hu-HU" w:eastAsia="hu-HU"/>
        </w:rPr>
        <w:t xml:space="preserve"> este </w:t>
      </w:r>
      <w:proofErr w:type="spellStart"/>
      <w:r w:rsidRPr="00AB409C">
        <w:rPr>
          <w:rFonts w:ascii="Arial Narrow" w:hAnsi="Arial Narrow" w:cs="Arial"/>
          <w:noProof w:val="0"/>
          <w:sz w:val="22"/>
          <w:szCs w:val="22"/>
          <w:lang w:val="hu-HU" w:eastAsia="hu-HU"/>
        </w:rPr>
        <w:t>legat</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depozitele</w:t>
      </w:r>
      <w:proofErr w:type="spellEnd"/>
      <w:r w:rsidRPr="00AB409C">
        <w:rPr>
          <w:rFonts w:ascii="Arial Narrow" w:hAnsi="Arial Narrow" w:cs="Arial"/>
          <w:noProof w:val="0"/>
          <w:spacing w:val="-2"/>
          <w:sz w:val="22"/>
          <w:szCs w:val="22"/>
          <w:lang w:val="hu-HU" w:eastAsia="hu-HU"/>
        </w:rPr>
        <w:t xml:space="preserve"> </w:t>
      </w:r>
      <w:proofErr w:type="spellStart"/>
      <w:r w:rsidRPr="00AB409C">
        <w:rPr>
          <w:rFonts w:ascii="Arial Narrow" w:hAnsi="Arial Narrow" w:cs="Arial"/>
          <w:noProof w:val="0"/>
          <w:sz w:val="22"/>
          <w:szCs w:val="22"/>
          <w:lang w:val="hu-HU" w:eastAsia="hu-HU"/>
        </w:rPr>
        <w:t>permeabile</w:t>
      </w:r>
      <w:proofErr w:type="spellEnd"/>
      <w:r w:rsidRPr="00AB409C">
        <w:rPr>
          <w:rFonts w:ascii="Arial Narrow" w:hAnsi="Arial Narrow" w:cs="Arial"/>
          <w:noProof w:val="0"/>
          <w:sz w:val="22"/>
          <w:szCs w:val="22"/>
          <w:lang w:val="hu-HU" w:eastAsia="hu-HU"/>
        </w:rPr>
        <w:t>.</w:t>
      </w:r>
    </w:p>
    <w:p w14:paraId="0B90855D" w14:textId="77777777" w:rsidR="00AB409C" w:rsidRPr="00AB409C" w:rsidRDefault="00AB409C" w:rsidP="00AB409C">
      <w:pPr>
        <w:widowControl w:val="0"/>
        <w:autoSpaceDE w:val="0"/>
        <w:autoSpaceDN w:val="0"/>
        <w:ind w:left="926"/>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Oricare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dintre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enumerate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deasupra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stratului</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pot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efila</w:t>
      </w:r>
      <w:proofErr w:type="spellEnd"/>
      <w:r w:rsidRPr="00AB409C">
        <w:rPr>
          <w:rFonts w:ascii="Arial Narrow" w:hAnsi="Arial Narrow" w:cs="Arial"/>
          <w:noProof w:val="0"/>
          <w:sz w:val="22"/>
          <w:szCs w:val="22"/>
          <w:lang w:val="hu-HU" w:eastAsia="hu-HU"/>
        </w:rPr>
        <w:t xml:space="preserve"> local</w:t>
      </w:r>
    </w:p>
    <w:p w14:paraId="4258EF51" w14:textId="77777777" w:rsidR="00AB409C" w:rsidRPr="00AB409C" w:rsidRDefault="00AB409C" w:rsidP="00AB409C">
      <w:pPr>
        <w:rPr>
          <w:rFonts w:ascii="Arial Narrow" w:hAnsi="Arial Narrow" w:cs="Arial"/>
          <w:noProof w:val="0"/>
          <w:sz w:val="22"/>
          <w:szCs w:val="22"/>
          <w:lang w:val="hu-HU" w:eastAsia="hu-HU"/>
        </w:rPr>
      </w:pPr>
    </w:p>
    <w:p w14:paraId="68E1C88C" w14:textId="77777777" w:rsidR="00AB409C" w:rsidRPr="00AB409C" w:rsidRDefault="00AB409C" w:rsidP="00AB409C">
      <w:pPr>
        <w:widowControl w:val="0"/>
        <w:autoSpaceDE w:val="0"/>
        <w:autoSpaceDN w:val="0"/>
        <w:ind w:left="926"/>
        <w:jc w:val="both"/>
        <w:outlineLvl w:val="1"/>
        <w:rPr>
          <w:rFonts w:ascii="Arial Narrow" w:hAnsi="Arial Narrow" w:cs="Arial"/>
          <w:b/>
          <w:bCs/>
          <w:noProof w:val="0"/>
          <w:sz w:val="22"/>
          <w:szCs w:val="22"/>
          <w:lang w:val="hu-HU" w:eastAsia="hu-HU"/>
        </w:rPr>
      </w:pPr>
      <w:proofErr w:type="spellStart"/>
      <w:r w:rsidRPr="00AB409C">
        <w:rPr>
          <w:rFonts w:ascii="Arial Narrow" w:hAnsi="Arial Narrow" w:cs="Arial"/>
          <w:b/>
          <w:bCs/>
          <w:noProof w:val="0"/>
          <w:sz w:val="22"/>
          <w:szCs w:val="22"/>
          <w:lang w:val="hu-HU" w:eastAsia="hu-HU"/>
        </w:rPr>
        <w:t>Depozite</w:t>
      </w:r>
      <w:proofErr w:type="spellEnd"/>
      <w:r w:rsidRPr="00AB409C">
        <w:rPr>
          <w:rFonts w:ascii="Arial Narrow" w:hAnsi="Arial Narrow" w:cs="Arial"/>
          <w:b/>
          <w:bCs/>
          <w:noProof w:val="0"/>
          <w:sz w:val="22"/>
          <w:szCs w:val="22"/>
          <w:lang w:val="hu-HU" w:eastAsia="hu-HU"/>
        </w:rPr>
        <w:t xml:space="preserve"> de </w:t>
      </w:r>
      <w:proofErr w:type="spellStart"/>
      <w:r w:rsidRPr="00AB409C">
        <w:rPr>
          <w:rFonts w:ascii="Arial Narrow" w:hAnsi="Arial Narrow" w:cs="Arial"/>
          <w:b/>
          <w:bCs/>
          <w:noProof w:val="0"/>
          <w:sz w:val="22"/>
          <w:szCs w:val="22"/>
          <w:lang w:val="hu-HU" w:eastAsia="hu-HU"/>
        </w:rPr>
        <w:t>versant</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al</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dealurilor</w:t>
      </w:r>
      <w:proofErr w:type="spellEnd"/>
      <w:r w:rsidRPr="00AB409C">
        <w:rPr>
          <w:rFonts w:ascii="Arial Narrow" w:hAnsi="Arial Narrow" w:cs="Arial"/>
          <w:b/>
          <w:bCs/>
          <w:noProof w:val="0"/>
          <w:sz w:val="22"/>
          <w:szCs w:val="22"/>
          <w:lang w:val="hu-HU" w:eastAsia="hu-HU"/>
        </w:rPr>
        <w:t xml:space="preserve"> ≈ km 0+000-1+100</w:t>
      </w:r>
    </w:p>
    <w:p w14:paraId="38D77FB2"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Aceste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versant</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eluvial</w:t>
      </w:r>
      <w:proofErr w:type="spellEnd"/>
      <w:r w:rsidRPr="00AB409C">
        <w:rPr>
          <w:rFonts w:ascii="Arial Narrow" w:hAnsi="Arial Narrow" w:cs="Arial"/>
          <w:noProof w:val="0"/>
          <w:sz w:val="22"/>
          <w:szCs w:val="22"/>
          <w:lang w:val="hu-HU" w:eastAsia="hu-HU"/>
        </w:rPr>
        <w:t xml:space="preserve"> - </w:t>
      </w:r>
      <w:proofErr w:type="spellStart"/>
      <w:r w:rsidRPr="00AB409C">
        <w:rPr>
          <w:rFonts w:ascii="Arial Narrow" w:hAnsi="Arial Narrow" w:cs="Arial"/>
          <w:noProof w:val="0"/>
          <w:sz w:val="22"/>
          <w:szCs w:val="22"/>
          <w:lang w:val="hu-HU" w:eastAsia="hu-HU"/>
        </w:rPr>
        <w:t>deluvial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sunt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alcătuite</w:t>
      </w:r>
      <w:proofErr w:type="spellEnd"/>
      <w:r w:rsidRPr="00AB409C">
        <w:rPr>
          <w:rFonts w:ascii="Arial Narrow" w:hAnsi="Arial Narrow" w:cs="Arial"/>
          <w:noProof w:val="0"/>
          <w:sz w:val="22"/>
          <w:szCs w:val="22"/>
          <w:lang w:val="hu-HU" w:eastAsia="hu-HU"/>
        </w:rPr>
        <w:t xml:space="preserve"> din </w:t>
      </w:r>
      <w:proofErr w:type="spellStart"/>
      <w:r w:rsidRPr="00AB409C">
        <w:rPr>
          <w:rFonts w:ascii="Arial Narrow" w:hAnsi="Arial Narrow" w:cs="Arial"/>
          <w:noProof w:val="0"/>
          <w:sz w:val="22"/>
          <w:szCs w:val="22"/>
          <w:lang w:val="hu-HU" w:eastAsia="hu-HU"/>
        </w:rPr>
        <w:t>argile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nisipoase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porozitate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crescută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fiind</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z w:val="22"/>
          <w:szCs w:val="22"/>
          <w:lang w:val="hu-HU" w:eastAsia="hu-HU"/>
        </w:rPr>
        <w:t xml:space="preserve"> mai </w:t>
      </w:r>
      <w:proofErr w:type="spellStart"/>
      <w:r w:rsidRPr="00AB409C">
        <w:rPr>
          <w:rFonts w:ascii="Arial Narrow" w:hAnsi="Arial Narrow" w:cs="Arial"/>
          <w:noProof w:val="0"/>
          <w:sz w:val="22"/>
          <w:szCs w:val="22"/>
          <w:lang w:val="hu-HU" w:eastAsia="hu-HU"/>
        </w:rPr>
        <w:t>recente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indice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plasticitate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spre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compresibilitate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spre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capacități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portante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reduse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respectiv</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nisipuri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fine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argiloase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consolidate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dispuse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marnos</w:t>
      </w:r>
      <w:proofErr w:type="spellEnd"/>
      <w:r w:rsidRPr="00AB409C">
        <w:rPr>
          <w:rFonts w:ascii="Arial Narrow" w:hAnsi="Arial Narrow" w:cs="Arial"/>
          <w:noProof w:val="0"/>
          <w:sz w:val="22"/>
          <w:szCs w:val="22"/>
          <w:lang w:val="hu-HU" w:eastAsia="hu-HU"/>
        </w:rPr>
        <w:t>.</w:t>
      </w:r>
    </w:p>
    <w:p w14:paraId="3E4AAB87" w14:textId="77777777" w:rsidR="00AB409C" w:rsidRPr="00AB409C" w:rsidRDefault="00AB409C" w:rsidP="00AB409C">
      <w:pPr>
        <w:widowControl w:val="0"/>
        <w:autoSpaceDE w:val="0"/>
        <w:autoSpaceDN w:val="0"/>
        <w:ind w:left="926" w:right="1653"/>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Roca</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marnoasă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apare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preponderent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sub</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deluviale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diferite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grosimi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Oricare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dintre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enumerate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deasupra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stratului</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pot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efila</w:t>
      </w:r>
      <w:proofErr w:type="spellEnd"/>
      <w:r w:rsidRPr="00AB409C">
        <w:rPr>
          <w:rFonts w:ascii="Arial Narrow" w:hAnsi="Arial Narrow" w:cs="Arial"/>
          <w:noProof w:val="0"/>
          <w:sz w:val="22"/>
          <w:szCs w:val="22"/>
          <w:lang w:val="hu-HU" w:eastAsia="hu-HU"/>
        </w:rPr>
        <w:t xml:space="preserve"> local</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323"/>
        <w:gridCol w:w="724"/>
        <w:gridCol w:w="1448"/>
        <w:gridCol w:w="1590"/>
        <w:gridCol w:w="1594"/>
        <w:gridCol w:w="1594"/>
      </w:tblGrid>
      <w:tr w:rsidR="00AB409C" w:rsidRPr="00AB409C" w14:paraId="429C5A68" w14:textId="77777777" w:rsidTr="00AE7DDA">
        <w:trPr>
          <w:trHeight w:val="230"/>
        </w:trPr>
        <w:tc>
          <w:tcPr>
            <w:tcW w:w="1617" w:type="pct"/>
            <w:vMerge w:val="restart"/>
            <w:tcBorders>
              <w:top w:val="single" w:sz="4" w:space="0" w:color="000000"/>
              <w:left w:val="single" w:sz="4" w:space="0" w:color="000000"/>
              <w:bottom w:val="single" w:sz="4" w:space="0" w:color="000000"/>
              <w:right w:val="single" w:sz="4" w:space="0" w:color="000000"/>
            </w:tcBorders>
          </w:tcPr>
          <w:p w14:paraId="51A3280B"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7B440B34"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7C6EC897" w14:textId="77777777" w:rsidR="00AB409C" w:rsidRPr="00AB409C" w:rsidRDefault="00AB409C" w:rsidP="00AB409C">
            <w:pPr>
              <w:widowControl w:val="0"/>
              <w:autoSpaceDE w:val="0"/>
              <w:autoSpaceDN w:val="0"/>
              <w:ind w:left="359"/>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proprietăți</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fizico-mecanice</w:t>
            </w:r>
            <w:proofErr w:type="spellEnd"/>
          </w:p>
        </w:tc>
        <w:tc>
          <w:tcPr>
            <w:tcW w:w="352" w:type="pct"/>
            <w:vMerge w:val="restart"/>
            <w:tcBorders>
              <w:top w:val="single" w:sz="4" w:space="0" w:color="000000"/>
              <w:left w:val="single" w:sz="4" w:space="0" w:color="000000"/>
              <w:bottom w:val="single" w:sz="4" w:space="0" w:color="000000"/>
              <w:right w:val="single" w:sz="4" w:space="0" w:color="000000"/>
            </w:tcBorders>
          </w:tcPr>
          <w:p w14:paraId="41124F0D"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766F8BD9"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3054F3C7" w14:textId="77777777" w:rsidR="00AB409C" w:rsidRPr="00AB409C" w:rsidRDefault="00AB409C" w:rsidP="00AB409C">
            <w:pPr>
              <w:widowControl w:val="0"/>
              <w:autoSpaceDE w:val="0"/>
              <w:autoSpaceDN w:val="0"/>
              <w:ind w:left="196"/>
              <w:rPr>
                <w:rFonts w:ascii="Arial Narrow" w:hAnsi="Arial Narrow" w:cs="Arial"/>
                <w:b/>
                <w:noProof w:val="0"/>
                <w:sz w:val="20"/>
                <w:lang w:val="hu-HU" w:eastAsia="hu-HU"/>
              </w:rPr>
            </w:pPr>
            <w:r w:rsidRPr="00AB409C">
              <w:rPr>
                <w:rFonts w:ascii="Arial Narrow" w:hAnsi="Arial Narrow" w:cs="Arial"/>
                <w:b/>
                <w:noProof w:val="0"/>
                <w:sz w:val="20"/>
                <w:lang w:val="hu-HU" w:eastAsia="hu-HU"/>
              </w:rPr>
              <w:t>UM</w:t>
            </w:r>
          </w:p>
        </w:tc>
        <w:tc>
          <w:tcPr>
            <w:tcW w:w="3031" w:type="pct"/>
            <w:gridSpan w:val="4"/>
            <w:tcBorders>
              <w:top w:val="single" w:sz="4" w:space="0" w:color="000000"/>
              <w:left w:val="single" w:sz="4" w:space="0" w:color="000000"/>
              <w:bottom w:val="single" w:sz="4" w:space="0" w:color="000000"/>
              <w:right w:val="single" w:sz="4" w:space="0" w:color="000000"/>
            </w:tcBorders>
            <w:hideMark/>
          </w:tcPr>
          <w:p w14:paraId="4618DB28" w14:textId="77777777" w:rsidR="00AB409C" w:rsidRPr="00AB409C" w:rsidRDefault="00AB409C" w:rsidP="00AB409C">
            <w:pPr>
              <w:widowControl w:val="0"/>
              <w:autoSpaceDE w:val="0"/>
              <w:autoSpaceDN w:val="0"/>
              <w:ind w:left="1256"/>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Intervale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medii</w:t>
            </w:r>
            <w:proofErr w:type="spellEnd"/>
            <w:r w:rsidRPr="00AB409C">
              <w:rPr>
                <w:rFonts w:ascii="Arial Narrow" w:hAnsi="Arial Narrow" w:cs="Arial"/>
                <w:b/>
                <w:noProof w:val="0"/>
                <w:sz w:val="20"/>
                <w:lang w:val="hu-HU" w:eastAsia="hu-HU"/>
              </w:rPr>
              <w:t xml:space="preserve"> de </w:t>
            </w:r>
            <w:proofErr w:type="spellStart"/>
            <w:r w:rsidRPr="00AB409C">
              <w:rPr>
                <w:rFonts w:ascii="Arial Narrow" w:hAnsi="Arial Narrow" w:cs="Arial"/>
                <w:b/>
                <w:noProof w:val="0"/>
                <w:sz w:val="20"/>
                <w:lang w:val="hu-HU" w:eastAsia="hu-HU"/>
              </w:rPr>
              <w:t>calcul</w:t>
            </w:r>
            <w:proofErr w:type="spellEnd"/>
            <w:r w:rsidRPr="00AB409C">
              <w:rPr>
                <w:rFonts w:ascii="Arial Narrow" w:hAnsi="Arial Narrow" w:cs="Arial"/>
                <w:b/>
                <w:noProof w:val="0"/>
                <w:sz w:val="20"/>
                <w:lang w:val="hu-HU" w:eastAsia="hu-HU"/>
              </w:rPr>
              <w:t xml:space="preserve"> din </w:t>
            </w:r>
            <w:proofErr w:type="spellStart"/>
            <w:r w:rsidRPr="00AB409C">
              <w:rPr>
                <w:rFonts w:ascii="Arial Narrow" w:hAnsi="Arial Narrow" w:cs="Arial"/>
                <w:b/>
                <w:noProof w:val="0"/>
                <w:sz w:val="20"/>
                <w:lang w:val="hu-HU" w:eastAsia="hu-HU"/>
              </w:rPr>
              <w:t>literatură</w:t>
            </w:r>
            <w:proofErr w:type="spellEnd"/>
          </w:p>
        </w:tc>
      </w:tr>
      <w:tr w:rsidR="00AB409C" w:rsidRPr="00AB409C" w14:paraId="0A802729" w14:textId="77777777" w:rsidTr="00AE7DDA">
        <w:trPr>
          <w:trHeight w:val="1379"/>
        </w:trPr>
        <w:tc>
          <w:tcPr>
            <w:tcW w:w="1617" w:type="pct"/>
            <w:vMerge/>
            <w:tcBorders>
              <w:top w:val="single" w:sz="4" w:space="0" w:color="000000"/>
              <w:left w:val="single" w:sz="4" w:space="0" w:color="000000"/>
              <w:bottom w:val="single" w:sz="4" w:space="0" w:color="000000"/>
              <w:right w:val="single" w:sz="4" w:space="0" w:color="000000"/>
            </w:tcBorders>
            <w:vAlign w:val="center"/>
            <w:hideMark/>
          </w:tcPr>
          <w:p w14:paraId="03452F90" w14:textId="77777777" w:rsidR="00AB409C" w:rsidRPr="00AB409C" w:rsidRDefault="00AB409C" w:rsidP="00AB409C">
            <w:pPr>
              <w:rPr>
                <w:rFonts w:ascii="Arial Narrow" w:hAnsi="Arial Narrow" w:cs="Arial"/>
                <w:b/>
                <w:noProof w:val="0"/>
                <w:sz w:val="20"/>
                <w:lang w:val="hu-HU" w:eastAsia="hu-HU"/>
              </w:rPr>
            </w:pPr>
          </w:p>
        </w:tc>
        <w:tc>
          <w:tcPr>
            <w:tcW w:w="352" w:type="pct"/>
            <w:vMerge/>
            <w:tcBorders>
              <w:top w:val="single" w:sz="4" w:space="0" w:color="000000"/>
              <w:left w:val="single" w:sz="4" w:space="0" w:color="000000"/>
              <w:bottom w:val="single" w:sz="4" w:space="0" w:color="000000"/>
              <w:right w:val="single" w:sz="4" w:space="0" w:color="000000"/>
            </w:tcBorders>
            <w:vAlign w:val="center"/>
            <w:hideMark/>
          </w:tcPr>
          <w:p w14:paraId="103E4A62" w14:textId="77777777" w:rsidR="00AB409C" w:rsidRPr="00AB409C" w:rsidRDefault="00AB409C" w:rsidP="00AB409C">
            <w:pPr>
              <w:rPr>
                <w:rFonts w:ascii="Arial Narrow" w:hAnsi="Arial Narrow" w:cs="Arial"/>
                <w:b/>
                <w:noProof w:val="0"/>
                <w:sz w:val="20"/>
                <w:lang w:val="hu-HU" w:eastAsia="hu-HU"/>
              </w:rPr>
            </w:pPr>
          </w:p>
        </w:tc>
        <w:tc>
          <w:tcPr>
            <w:tcW w:w="705" w:type="pct"/>
            <w:tcBorders>
              <w:top w:val="single" w:sz="4" w:space="0" w:color="000000"/>
              <w:left w:val="single" w:sz="4" w:space="0" w:color="000000"/>
              <w:bottom w:val="single" w:sz="4" w:space="0" w:color="000000"/>
              <w:right w:val="single" w:sz="4" w:space="0" w:color="000000"/>
            </w:tcBorders>
            <w:hideMark/>
          </w:tcPr>
          <w:p w14:paraId="40B84561" w14:textId="77777777" w:rsidR="00AB409C" w:rsidRPr="00AB409C" w:rsidRDefault="00AB409C" w:rsidP="00AB409C">
            <w:pPr>
              <w:widowControl w:val="0"/>
              <w:autoSpaceDE w:val="0"/>
              <w:autoSpaceDN w:val="0"/>
              <w:ind w:left="153" w:right="143"/>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Complexe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argiloase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argiloase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prăfoase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nisipoase</w:t>
            </w:r>
            <w:proofErr w:type="spellEnd"/>
          </w:p>
        </w:tc>
        <w:tc>
          <w:tcPr>
            <w:tcW w:w="774" w:type="pct"/>
            <w:tcBorders>
              <w:top w:val="single" w:sz="4" w:space="0" w:color="000000"/>
              <w:left w:val="single" w:sz="4" w:space="0" w:color="000000"/>
              <w:bottom w:val="single" w:sz="4" w:space="0" w:color="000000"/>
              <w:right w:val="single" w:sz="4" w:space="0" w:color="000000"/>
            </w:tcBorders>
            <w:hideMark/>
          </w:tcPr>
          <w:p w14:paraId="784A786C" w14:textId="77777777" w:rsidR="00AB409C" w:rsidRPr="00AB409C" w:rsidRDefault="00AB409C" w:rsidP="00AB409C">
            <w:pPr>
              <w:widowControl w:val="0"/>
              <w:autoSpaceDE w:val="0"/>
              <w:autoSpaceDN w:val="0"/>
              <w:ind w:left="166" w:right="158"/>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Complexe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nisipoase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mixte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nisipuri</w:t>
            </w:r>
            <w:proofErr w:type="spellEnd"/>
          </w:p>
          <w:p w14:paraId="5BFAAD6F" w14:textId="77777777" w:rsidR="00AB409C" w:rsidRPr="00AB409C" w:rsidRDefault="00AB409C" w:rsidP="00AB409C">
            <w:pPr>
              <w:widowControl w:val="0"/>
              <w:autoSpaceDE w:val="0"/>
              <w:autoSpaceDN w:val="0"/>
              <w:ind w:left="166" w:right="158"/>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argiloase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prăfoase</w:t>
            </w:r>
            <w:proofErr w:type="spellEnd"/>
          </w:p>
        </w:tc>
        <w:tc>
          <w:tcPr>
            <w:tcW w:w="776" w:type="pct"/>
            <w:tcBorders>
              <w:top w:val="single" w:sz="4" w:space="0" w:color="000000"/>
              <w:left w:val="single" w:sz="4" w:space="0" w:color="000000"/>
              <w:bottom w:val="single" w:sz="4" w:space="0" w:color="000000"/>
              <w:right w:val="single" w:sz="4" w:space="0" w:color="000000"/>
            </w:tcBorders>
            <w:hideMark/>
          </w:tcPr>
          <w:p w14:paraId="3ADC723C" w14:textId="77777777" w:rsidR="00AB409C" w:rsidRPr="00AB409C" w:rsidRDefault="00AB409C" w:rsidP="00AB409C">
            <w:pPr>
              <w:widowControl w:val="0"/>
              <w:autoSpaceDE w:val="0"/>
              <w:autoSpaceDN w:val="0"/>
              <w:ind w:left="240" w:right="235" w:hanging="2"/>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Complexe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aluvionare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permeabile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grosiere</w:t>
            </w:r>
            <w:proofErr w:type="spellEnd"/>
            <w:r w:rsidRPr="00AB409C">
              <w:rPr>
                <w:rFonts w:ascii="Arial Narrow" w:hAnsi="Arial Narrow" w:cs="Arial"/>
                <w:b/>
                <w:noProof w:val="0"/>
                <w:spacing w:val="-4"/>
                <w:sz w:val="20"/>
                <w:lang w:val="hu-HU" w:eastAsia="hu-HU"/>
              </w:rPr>
              <w:t xml:space="preserve"> </w:t>
            </w:r>
            <w:proofErr w:type="spellStart"/>
            <w:r w:rsidRPr="00AB409C">
              <w:rPr>
                <w:rFonts w:ascii="Arial Narrow" w:hAnsi="Arial Narrow" w:cs="Arial"/>
                <w:b/>
                <w:noProof w:val="0"/>
                <w:spacing w:val="-9"/>
                <w:sz w:val="20"/>
                <w:lang w:val="hu-HU" w:eastAsia="hu-HU"/>
              </w:rPr>
              <w:t>cu</w:t>
            </w:r>
            <w:proofErr w:type="spellEnd"/>
          </w:p>
          <w:p w14:paraId="36174BC1" w14:textId="77777777" w:rsidR="00AB409C" w:rsidRPr="00AB409C" w:rsidRDefault="00AB409C" w:rsidP="00AB409C">
            <w:pPr>
              <w:widowControl w:val="0"/>
              <w:autoSpaceDE w:val="0"/>
              <w:autoSpaceDN w:val="0"/>
              <w:ind w:left="316" w:right="314" w:firstLine="3"/>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lentile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pacing w:val="-1"/>
                <w:sz w:val="20"/>
                <w:lang w:val="hu-HU" w:eastAsia="hu-HU"/>
              </w:rPr>
              <w:t>nisipoase</w:t>
            </w:r>
            <w:proofErr w:type="spellEnd"/>
          </w:p>
        </w:tc>
        <w:tc>
          <w:tcPr>
            <w:tcW w:w="775" w:type="pct"/>
            <w:tcBorders>
              <w:top w:val="single" w:sz="4" w:space="0" w:color="000000"/>
              <w:left w:val="single" w:sz="4" w:space="0" w:color="000000"/>
              <w:bottom w:val="single" w:sz="4" w:space="0" w:color="000000"/>
              <w:right w:val="single" w:sz="4" w:space="0" w:color="000000"/>
            </w:tcBorders>
            <w:hideMark/>
          </w:tcPr>
          <w:p w14:paraId="36C1EA6E" w14:textId="77777777" w:rsidR="00AB409C" w:rsidRPr="00AB409C" w:rsidRDefault="00AB409C" w:rsidP="00AB409C">
            <w:pPr>
              <w:widowControl w:val="0"/>
              <w:autoSpaceDE w:val="0"/>
              <w:autoSpaceDN w:val="0"/>
              <w:ind w:left="100" w:right="99"/>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Complexul</w:t>
            </w:r>
            <w:proofErr w:type="spellEnd"/>
            <w:r w:rsidRPr="00AB409C">
              <w:rPr>
                <w:rFonts w:ascii="Arial Narrow" w:hAnsi="Arial Narrow" w:cs="Arial"/>
                <w:b/>
                <w:noProof w:val="0"/>
                <w:sz w:val="20"/>
                <w:lang w:val="hu-HU" w:eastAsia="hu-HU"/>
              </w:rPr>
              <w:t xml:space="preserve"> de </w:t>
            </w:r>
            <w:proofErr w:type="spellStart"/>
            <w:r w:rsidRPr="00AB409C">
              <w:rPr>
                <w:rFonts w:ascii="Arial Narrow" w:hAnsi="Arial Narrow" w:cs="Arial"/>
                <w:b/>
                <w:noProof w:val="0"/>
                <w:sz w:val="20"/>
                <w:lang w:val="hu-HU" w:eastAsia="hu-HU"/>
              </w:rPr>
              <w:t>bază</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marnos</w:t>
            </w:r>
            <w:proofErr w:type="spellEnd"/>
            <w:r w:rsidRPr="00AB409C">
              <w:rPr>
                <w:rFonts w:ascii="Arial Narrow" w:hAnsi="Arial Narrow" w:cs="Arial"/>
                <w:b/>
                <w:noProof w:val="0"/>
                <w:sz w:val="20"/>
                <w:lang w:val="hu-HU" w:eastAsia="hu-HU"/>
              </w:rPr>
              <w:t xml:space="preserve"> din </w:t>
            </w:r>
            <w:proofErr w:type="spellStart"/>
            <w:r w:rsidRPr="00AB409C">
              <w:rPr>
                <w:rFonts w:ascii="Arial Narrow" w:hAnsi="Arial Narrow" w:cs="Arial"/>
                <w:b/>
                <w:noProof w:val="0"/>
                <w:sz w:val="20"/>
                <w:lang w:val="hu-HU" w:eastAsia="hu-HU"/>
              </w:rPr>
              <w:t>marne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argiloase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și</w:t>
            </w:r>
            <w:proofErr w:type="spellEnd"/>
          </w:p>
          <w:p w14:paraId="484B4418" w14:textId="77777777" w:rsidR="00AB409C" w:rsidRPr="00AB409C" w:rsidRDefault="00AB409C" w:rsidP="00AB409C">
            <w:pPr>
              <w:widowControl w:val="0"/>
              <w:autoSpaceDE w:val="0"/>
              <w:autoSpaceDN w:val="0"/>
              <w:ind w:left="358" w:right="360" w:firstLine="5"/>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nivele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pacing w:val="-1"/>
                <w:sz w:val="20"/>
                <w:lang w:val="hu-HU" w:eastAsia="hu-HU"/>
              </w:rPr>
              <w:t>prăfoase</w:t>
            </w:r>
            <w:proofErr w:type="spellEnd"/>
          </w:p>
        </w:tc>
      </w:tr>
      <w:tr w:rsidR="00AB409C" w:rsidRPr="00AB409C" w14:paraId="5B768789" w14:textId="77777777" w:rsidTr="00AE7DDA">
        <w:trPr>
          <w:trHeight w:val="474"/>
        </w:trPr>
        <w:tc>
          <w:tcPr>
            <w:tcW w:w="1617" w:type="pct"/>
            <w:tcBorders>
              <w:top w:val="single" w:sz="4" w:space="0" w:color="000000"/>
              <w:left w:val="single" w:sz="4" w:space="0" w:color="000000"/>
              <w:bottom w:val="single" w:sz="4" w:space="0" w:color="000000"/>
              <w:right w:val="single" w:sz="4" w:space="0" w:color="000000"/>
            </w:tcBorders>
            <w:hideMark/>
          </w:tcPr>
          <w:p w14:paraId="716B0C95" w14:textId="77777777" w:rsidR="00AB409C" w:rsidRPr="00AB409C" w:rsidRDefault="00AB409C" w:rsidP="00AB409C">
            <w:pPr>
              <w:widowControl w:val="0"/>
              <w:autoSpaceDE w:val="0"/>
              <w:autoSpaceDN w:val="0"/>
              <w:ind w:left="107" w:right="227"/>
              <w:rPr>
                <w:rFonts w:ascii="Arial Narrow" w:hAnsi="Arial Narrow" w:cs="Arial"/>
                <w:noProof w:val="0"/>
                <w:sz w:val="20"/>
                <w:lang w:val="hu-HU" w:eastAsia="hu-HU"/>
              </w:rPr>
            </w:pPr>
            <w:r w:rsidRPr="00AB409C">
              <w:rPr>
                <w:rFonts w:ascii="Arial Narrow" w:eastAsia="Arial" w:hAnsi="Arial Narrow" w:cs="Arial"/>
                <w:noProof w:val="0"/>
                <w:position w:val="1"/>
                <w:sz w:val="20"/>
                <w:lang w:val="hu-HU" w:eastAsia="hu-HU"/>
              </w:rPr>
              <w:t>g</w:t>
            </w:r>
            <w:r w:rsidRPr="00AB409C">
              <w:rPr>
                <w:rFonts w:ascii="Arial Narrow" w:hAnsi="Arial Narrow" w:cs="Arial"/>
                <w:noProof w:val="0"/>
                <w:sz w:val="13"/>
                <w:szCs w:val="13"/>
                <w:lang w:val="hu-HU" w:eastAsia="hu-HU"/>
              </w:rPr>
              <w:t xml:space="preserve">v </w:t>
            </w:r>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greutate</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volumetrică</w:t>
            </w:r>
            <w:proofErr w:type="spellEnd"/>
            <w:r w:rsidRPr="00AB409C">
              <w:rPr>
                <w:rFonts w:ascii="Arial Narrow" w:hAnsi="Arial Narrow" w:cs="Arial"/>
                <w:noProof w:val="0"/>
                <w:position w:val="1"/>
                <w:sz w:val="20"/>
                <w:lang w:val="hu-HU" w:eastAsia="hu-HU"/>
              </w:rPr>
              <w:t xml:space="preserve"> în </w:t>
            </w:r>
            <w:proofErr w:type="spellStart"/>
            <w:r w:rsidRPr="00AB409C">
              <w:rPr>
                <w:rFonts w:ascii="Arial Narrow" w:hAnsi="Arial Narrow" w:cs="Arial"/>
                <w:noProof w:val="0"/>
                <w:position w:val="1"/>
                <w:sz w:val="20"/>
                <w:lang w:val="hu-HU" w:eastAsia="hu-HU"/>
              </w:rPr>
              <w:t>stare</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sz w:val="20"/>
                <w:lang w:val="hu-HU" w:eastAsia="hu-HU"/>
              </w:rPr>
              <w:t>naturală</w:t>
            </w:r>
            <w:proofErr w:type="spellEnd"/>
            <w:r w:rsidRPr="00AB409C">
              <w:rPr>
                <w:rFonts w:ascii="Arial Narrow" w:hAnsi="Arial Narrow" w:cs="Arial"/>
                <w:noProof w:val="0"/>
                <w:sz w:val="20"/>
                <w:lang w:val="hu-HU" w:eastAsia="hu-HU"/>
              </w:rPr>
              <w:t>;</w:t>
            </w:r>
          </w:p>
        </w:tc>
        <w:tc>
          <w:tcPr>
            <w:tcW w:w="352" w:type="pct"/>
            <w:tcBorders>
              <w:top w:val="single" w:sz="4" w:space="0" w:color="000000"/>
              <w:left w:val="single" w:sz="4" w:space="0" w:color="000000"/>
              <w:bottom w:val="single" w:sz="4" w:space="0" w:color="000000"/>
              <w:right w:val="single" w:sz="4" w:space="0" w:color="000000"/>
            </w:tcBorders>
            <w:hideMark/>
          </w:tcPr>
          <w:p w14:paraId="32CEB547" w14:textId="77777777" w:rsidR="00AB409C" w:rsidRPr="00AB409C" w:rsidRDefault="00AB409C" w:rsidP="00AB409C">
            <w:pPr>
              <w:widowControl w:val="0"/>
              <w:autoSpaceDE w:val="0"/>
              <w:autoSpaceDN w:val="0"/>
              <w:ind w:left="153"/>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kN</w:t>
            </w:r>
            <w:proofErr w:type="spellEnd"/>
            <w:r w:rsidRPr="00AB409C">
              <w:rPr>
                <w:rFonts w:ascii="Arial Narrow" w:hAnsi="Arial Narrow" w:cs="Arial"/>
                <w:noProof w:val="0"/>
                <w:sz w:val="20"/>
                <w:lang w:val="hu-HU" w:eastAsia="hu-HU"/>
              </w:rPr>
              <w:t>/c</w:t>
            </w:r>
          </w:p>
          <w:p w14:paraId="3F0D3617" w14:textId="77777777" w:rsidR="00AB409C" w:rsidRPr="00AB409C" w:rsidRDefault="00AB409C" w:rsidP="00AB409C">
            <w:pPr>
              <w:widowControl w:val="0"/>
              <w:autoSpaceDE w:val="0"/>
              <w:autoSpaceDN w:val="0"/>
              <w:ind w:left="233"/>
              <w:rPr>
                <w:rFonts w:ascii="Arial Narrow" w:hAnsi="Arial Narrow" w:cs="Arial"/>
                <w:noProof w:val="0"/>
                <w:sz w:val="13"/>
                <w:szCs w:val="13"/>
                <w:lang w:val="hu-HU" w:eastAsia="hu-HU"/>
              </w:rPr>
            </w:pPr>
            <w:r w:rsidRPr="00AB409C">
              <w:rPr>
                <w:rFonts w:ascii="Arial Narrow" w:hAnsi="Arial Narrow" w:cs="Arial"/>
                <w:noProof w:val="0"/>
                <w:position w:val="-5"/>
                <w:sz w:val="20"/>
                <w:lang w:val="hu-HU" w:eastAsia="hu-HU"/>
              </w:rPr>
              <w:t>m</w:t>
            </w:r>
            <w:r w:rsidRPr="00AB409C">
              <w:rPr>
                <w:rFonts w:ascii="Arial Narrow" w:hAnsi="Arial Narrow" w:cs="Arial"/>
                <w:noProof w:val="0"/>
                <w:sz w:val="13"/>
                <w:szCs w:val="13"/>
                <w:lang w:val="hu-HU" w:eastAsia="hu-HU"/>
              </w:rPr>
              <w:t>3</w:t>
            </w:r>
          </w:p>
        </w:tc>
        <w:tc>
          <w:tcPr>
            <w:tcW w:w="705" w:type="pct"/>
            <w:tcBorders>
              <w:top w:val="single" w:sz="4" w:space="0" w:color="000000"/>
              <w:left w:val="single" w:sz="4" w:space="0" w:color="000000"/>
              <w:bottom w:val="single" w:sz="4" w:space="0" w:color="000000"/>
              <w:right w:val="single" w:sz="4" w:space="0" w:color="000000"/>
            </w:tcBorders>
            <w:hideMark/>
          </w:tcPr>
          <w:p w14:paraId="78E0ED43" w14:textId="77777777" w:rsidR="00AB409C" w:rsidRPr="00AB409C" w:rsidRDefault="00AB409C" w:rsidP="00AB409C">
            <w:pPr>
              <w:widowControl w:val="0"/>
              <w:autoSpaceDE w:val="0"/>
              <w:autoSpaceDN w:val="0"/>
              <w:ind w:left="145" w:right="125" w:firstLine="7"/>
              <w:rPr>
                <w:rFonts w:ascii="Arial Narrow" w:hAnsi="Arial Narrow" w:cs="Arial"/>
                <w:noProof w:val="0"/>
                <w:sz w:val="20"/>
                <w:lang w:val="hu-HU" w:eastAsia="hu-HU"/>
              </w:rPr>
            </w:pPr>
            <w:r w:rsidRPr="00AB409C">
              <w:rPr>
                <w:rFonts w:ascii="Arial Narrow" w:hAnsi="Arial Narrow" w:cs="Arial"/>
                <w:noProof w:val="0"/>
                <w:sz w:val="20"/>
                <w:lang w:val="hu-HU" w:eastAsia="hu-HU"/>
              </w:rPr>
              <w:t>17.60(</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)- 19,50(</w:t>
            </w:r>
            <w:proofErr w:type="spellStart"/>
            <w:r w:rsidRPr="00AB409C">
              <w:rPr>
                <w:rFonts w:ascii="Arial Narrow" w:hAnsi="Arial Narrow" w:cs="Arial"/>
                <w:noProof w:val="0"/>
                <w:sz w:val="20"/>
                <w:lang w:val="hu-HU" w:eastAsia="hu-HU"/>
              </w:rPr>
              <w:t>argile</w:t>
            </w:r>
            <w:proofErr w:type="spellEnd"/>
            <w:r w:rsidRPr="00AB409C">
              <w:rPr>
                <w:rFonts w:ascii="Arial Narrow" w:hAnsi="Arial Narrow" w:cs="Arial"/>
                <w:noProof w:val="0"/>
                <w:sz w:val="20"/>
                <w:lang w:val="hu-HU" w:eastAsia="hu-HU"/>
              </w:rPr>
              <w:t>)</w:t>
            </w:r>
          </w:p>
        </w:tc>
        <w:tc>
          <w:tcPr>
            <w:tcW w:w="774" w:type="pct"/>
            <w:tcBorders>
              <w:top w:val="single" w:sz="4" w:space="0" w:color="000000"/>
              <w:left w:val="single" w:sz="4" w:space="0" w:color="000000"/>
              <w:bottom w:val="single" w:sz="4" w:space="0" w:color="000000"/>
              <w:right w:val="single" w:sz="4" w:space="0" w:color="000000"/>
            </w:tcBorders>
            <w:hideMark/>
          </w:tcPr>
          <w:p w14:paraId="67FB2C88" w14:textId="77777777" w:rsidR="00AB409C" w:rsidRPr="00AB409C" w:rsidRDefault="00AB409C" w:rsidP="00AB409C">
            <w:pPr>
              <w:widowControl w:val="0"/>
              <w:autoSpaceDE w:val="0"/>
              <w:autoSpaceDN w:val="0"/>
              <w:ind w:left="166" w:right="16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18.84-19.90</w:t>
            </w:r>
          </w:p>
        </w:tc>
        <w:tc>
          <w:tcPr>
            <w:tcW w:w="776" w:type="pct"/>
            <w:tcBorders>
              <w:top w:val="single" w:sz="4" w:space="0" w:color="000000"/>
              <w:left w:val="single" w:sz="4" w:space="0" w:color="000000"/>
              <w:bottom w:val="single" w:sz="4" w:space="0" w:color="000000"/>
              <w:right w:val="single" w:sz="4" w:space="0" w:color="000000"/>
            </w:tcBorders>
            <w:hideMark/>
          </w:tcPr>
          <w:p w14:paraId="29E84DBA" w14:textId="77777777" w:rsidR="00AB409C" w:rsidRPr="00AB409C" w:rsidRDefault="00AB409C" w:rsidP="00AB409C">
            <w:pPr>
              <w:widowControl w:val="0"/>
              <w:autoSpaceDE w:val="0"/>
              <w:autoSpaceDN w:val="0"/>
              <w:ind w:left="221" w:right="22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17,00-18,50</w:t>
            </w:r>
          </w:p>
        </w:tc>
        <w:tc>
          <w:tcPr>
            <w:tcW w:w="775" w:type="pct"/>
            <w:tcBorders>
              <w:top w:val="single" w:sz="4" w:space="0" w:color="000000"/>
              <w:left w:val="single" w:sz="4" w:space="0" w:color="000000"/>
              <w:bottom w:val="single" w:sz="4" w:space="0" w:color="000000"/>
              <w:right w:val="single" w:sz="4" w:space="0" w:color="000000"/>
            </w:tcBorders>
            <w:hideMark/>
          </w:tcPr>
          <w:p w14:paraId="4FFA96C3"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19,50-21,00</w:t>
            </w:r>
          </w:p>
        </w:tc>
      </w:tr>
      <w:tr w:rsidR="00AB409C" w:rsidRPr="00AB409C" w14:paraId="0EEE28CC" w14:textId="77777777" w:rsidTr="00AE7DDA">
        <w:trPr>
          <w:trHeight w:val="460"/>
        </w:trPr>
        <w:tc>
          <w:tcPr>
            <w:tcW w:w="1617" w:type="pct"/>
            <w:tcBorders>
              <w:top w:val="single" w:sz="4" w:space="0" w:color="000000"/>
              <w:left w:val="single" w:sz="4" w:space="0" w:color="000000"/>
              <w:bottom w:val="single" w:sz="4" w:space="0" w:color="000000"/>
              <w:right w:val="single" w:sz="4" w:space="0" w:color="000000"/>
            </w:tcBorders>
            <w:hideMark/>
          </w:tcPr>
          <w:p w14:paraId="6D3A84A8"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eastAsia="Arial" w:hAnsi="Arial Narrow" w:cs="Arial"/>
                <w:noProof w:val="0"/>
                <w:sz w:val="20"/>
                <w:lang w:val="hu-HU" w:eastAsia="hu-HU"/>
              </w:rPr>
              <w:t xml:space="preserve">j </w:t>
            </w:r>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unghiul</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frecare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internă</w:t>
            </w:r>
            <w:proofErr w:type="spellEnd"/>
            <w:r w:rsidRPr="00AB409C">
              <w:rPr>
                <w:rFonts w:ascii="Arial Narrow" w:hAnsi="Arial Narrow" w:cs="Arial"/>
                <w:noProof w:val="0"/>
                <w:sz w:val="20"/>
                <w:lang w:val="hu-HU" w:eastAsia="hu-HU"/>
              </w:rPr>
              <w:t>;</w:t>
            </w:r>
          </w:p>
        </w:tc>
        <w:tc>
          <w:tcPr>
            <w:tcW w:w="352" w:type="pct"/>
            <w:tcBorders>
              <w:top w:val="single" w:sz="4" w:space="0" w:color="000000"/>
              <w:left w:val="single" w:sz="4" w:space="0" w:color="000000"/>
              <w:bottom w:val="single" w:sz="4" w:space="0" w:color="000000"/>
              <w:right w:val="single" w:sz="4" w:space="0" w:color="000000"/>
            </w:tcBorders>
            <w:hideMark/>
          </w:tcPr>
          <w:p w14:paraId="790024D4" w14:textId="77777777" w:rsidR="00AB409C" w:rsidRPr="00AB409C" w:rsidRDefault="00AB409C" w:rsidP="00AB409C">
            <w:pPr>
              <w:widowControl w:val="0"/>
              <w:autoSpaceDE w:val="0"/>
              <w:autoSpaceDN w:val="0"/>
              <w:ind w:left="9"/>
              <w:jc w:val="center"/>
              <w:rPr>
                <w:rFonts w:ascii="Arial Narrow" w:eastAsia="Arial" w:hAnsi="Arial Narrow" w:cs="Arial"/>
                <w:noProof w:val="0"/>
                <w:sz w:val="20"/>
                <w:lang w:val="hu-HU" w:eastAsia="hu-HU"/>
              </w:rPr>
            </w:pPr>
            <w:r w:rsidRPr="00AB409C">
              <w:rPr>
                <w:rFonts w:ascii="Arial Narrow" w:eastAsia="Arial" w:hAnsi="Arial Narrow" w:cs="Arial"/>
                <w:noProof w:val="0"/>
                <w:sz w:val="20"/>
                <w:lang w:val="hu-HU" w:eastAsia="hu-HU"/>
              </w:rPr>
              <w:t>°</w:t>
            </w:r>
          </w:p>
        </w:tc>
        <w:tc>
          <w:tcPr>
            <w:tcW w:w="705" w:type="pct"/>
            <w:tcBorders>
              <w:top w:val="single" w:sz="4" w:space="0" w:color="000000"/>
              <w:left w:val="single" w:sz="4" w:space="0" w:color="000000"/>
              <w:bottom w:val="single" w:sz="4" w:space="0" w:color="000000"/>
              <w:right w:val="single" w:sz="4" w:space="0" w:color="000000"/>
            </w:tcBorders>
            <w:hideMark/>
          </w:tcPr>
          <w:p w14:paraId="1591C657" w14:textId="77777777" w:rsidR="00AB409C" w:rsidRPr="00AB409C" w:rsidRDefault="00AB409C" w:rsidP="00AB409C">
            <w:pPr>
              <w:widowControl w:val="0"/>
              <w:autoSpaceDE w:val="0"/>
              <w:autoSpaceDN w:val="0"/>
              <w:ind w:left="419"/>
              <w:rPr>
                <w:rFonts w:ascii="Arial Narrow" w:hAnsi="Arial Narrow" w:cs="Arial"/>
                <w:noProof w:val="0"/>
                <w:sz w:val="20"/>
                <w:lang w:val="hu-HU" w:eastAsia="hu-HU"/>
              </w:rPr>
            </w:pPr>
            <w:r w:rsidRPr="00AB409C">
              <w:rPr>
                <w:rFonts w:ascii="Arial Narrow" w:hAnsi="Arial Narrow" w:cs="Arial"/>
                <w:noProof w:val="0"/>
                <w:sz w:val="20"/>
                <w:lang w:val="hu-HU" w:eastAsia="hu-HU"/>
              </w:rPr>
              <w:t>15-25-</w:t>
            </w:r>
          </w:p>
          <w:p w14:paraId="1472ABAF" w14:textId="77777777" w:rsidR="00AB409C" w:rsidRPr="00AB409C" w:rsidRDefault="00AB409C" w:rsidP="00AB409C">
            <w:pPr>
              <w:widowControl w:val="0"/>
              <w:autoSpaceDE w:val="0"/>
              <w:autoSpaceDN w:val="0"/>
              <w:ind w:left="323"/>
              <w:rPr>
                <w:rFonts w:ascii="Arial Narrow" w:hAnsi="Arial Narrow" w:cs="Arial"/>
                <w:noProof w:val="0"/>
                <w:sz w:val="20"/>
                <w:lang w:val="hu-HU" w:eastAsia="hu-HU"/>
              </w:rPr>
            </w:pPr>
            <w:r w:rsidRPr="00AB409C">
              <w:rPr>
                <w:rFonts w:ascii="Arial Narrow" w:hAnsi="Arial Narrow" w:cs="Arial"/>
                <w:noProof w:val="0"/>
                <w:sz w:val="20"/>
                <w:lang w:val="hu-HU" w:eastAsia="hu-HU"/>
              </w:rPr>
              <w:t>30(</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774" w:type="pct"/>
            <w:tcBorders>
              <w:top w:val="single" w:sz="4" w:space="0" w:color="000000"/>
              <w:left w:val="single" w:sz="4" w:space="0" w:color="000000"/>
              <w:bottom w:val="single" w:sz="4" w:space="0" w:color="000000"/>
              <w:right w:val="single" w:sz="4" w:space="0" w:color="000000"/>
            </w:tcBorders>
            <w:hideMark/>
          </w:tcPr>
          <w:p w14:paraId="0E311545" w14:textId="77777777" w:rsidR="00AB409C" w:rsidRPr="00AB409C" w:rsidRDefault="00AB409C" w:rsidP="00AB409C">
            <w:pPr>
              <w:widowControl w:val="0"/>
              <w:autoSpaceDE w:val="0"/>
              <w:autoSpaceDN w:val="0"/>
              <w:ind w:left="166" w:right="161"/>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20-35(</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776" w:type="pct"/>
            <w:tcBorders>
              <w:top w:val="single" w:sz="4" w:space="0" w:color="000000"/>
              <w:left w:val="single" w:sz="4" w:space="0" w:color="000000"/>
              <w:bottom w:val="single" w:sz="4" w:space="0" w:color="000000"/>
              <w:right w:val="single" w:sz="4" w:space="0" w:color="000000"/>
            </w:tcBorders>
            <w:hideMark/>
          </w:tcPr>
          <w:p w14:paraId="0C09B07E" w14:textId="77777777" w:rsidR="00AB409C" w:rsidRPr="00AB409C" w:rsidRDefault="00AB409C" w:rsidP="00AB409C">
            <w:pPr>
              <w:widowControl w:val="0"/>
              <w:autoSpaceDE w:val="0"/>
              <w:autoSpaceDN w:val="0"/>
              <w:ind w:left="221" w:right="22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35-45</w:t>
            </w:r>
          </w:p>
        </w:tc>
        <w:tc>
          <w:tcPr>
            <w:tcW w:w="775" w:type="pct"/>
            <w:tcBorders>
              <w:top w:val="single" w:sz="4" w:space="0" w:color="000000"/>
              <w:left w:val="single" w:sz="4" w:space="0" w:color="000000"/>
              <w:bottom w:val="single" w:sz="4" w:space="0" w:color="000000"/>
              <w:right w:val="single" w:sz="4" w:space="0" w:color="000000"/>
            </w:tcBorders>
            <w:hideMark/>
          </w:tcPr>
          <w:p w14:paraId="6AC47CA1"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15-25</w:t>
            </w:r>
          </w:p>
        </w:tc>
      </w:tr>
      <w:tr w:rsidR="00AB409C" w:rsidRPr="00AB409C" w14:paraId="1844372E" w14:textId="77777777" w:rsidTr="00AE7DDA">
        <w:trPr>
          <w:trHeight w:val="460"/>
        </w:trPr>
        <w:tc>
          <w:tcPr>
            <w:tcW w:w="1617" w:type="pct"/>
            <w:tcBorders>
              <w:top w:val="single" w:sz="4" w:space="0" w:color="000000"/>
              <w:left w:val="single" w:sz="4" w:space="0" w:color="000000"/>
              <w:bottom w:val="single" w:sz="4" w:space="0" w:color="000000"/>
              <w:right w:val="single" w:sz="4" w:space="0" w:color="000000"/>
            </w:tcBorders>
            <w:hideMark/>
          </w:tcPr>
          <w:p w14:paraId="619FDAC5"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c = kPa - </w:t>
            </w:r>
            <w:proofErr w:type="spellStart"/>
            <w:r w:rsidRPr="00AB409C">
              <w:rPr>
                <w:rFonts w:ascii="Arial Narrow" w:hAnsi="Arial Narrow" w:cs="Arial"/>
                <w:noProof w:val="0"/>
                <w:sz w:val="20"/>
                <w:lang w:val="hu-HU" w:eastAsia="hu-HU"/>
              </w:rPr>
              <w:t>coeziunea</w:t>
            </w:r>
            <w:proofErr w:type="spellEnd"/>
            <w:r w:rsidRPr="00AB409C">
              <w:rPr>
                <w:rFonts w:ascii="Arial Narrow" w:hAnsi="Arial Narrow" w:cs="Arial"/>
                <w:noProof w:val="0"/>
                <w:sz w:val="20"/>
                <w:lang w:val="hu-HU" w:eastAsia="hu-HU"/>
              </w:rPr>
              <w:t>;</w:t>
            </w:r>
          </w:p>
        </w:tc>
        <w:tc>
          <w:tcPr>
            <w:tcW w:w="352" w:type="pct"/>
            <w:tcBorders>
              <w:top w:val="single" w:sz="4" w:space="0" w:color="000000"/>
              <w:left w:val="single" w:sz="4" w:space="0" w:color="000000"/>
              <w:bottom w:val="single" w:sz="4" w:space="0" w:color="000000"/>
              <w:right w:val="single" w:sz="4" w:space="0" w:color="000000"/>
            </w:tcBorders>
            <w:hideMark/>
          </w:tcPr>
          <w:p w14:paraId="4C98AE67" w14:textId="77777777" w:rsidR="00AB409C" w:rsidRPr="00AB409C" w:rsidRDefault="00AB409C" w:rsidP="00AB409C">
            <w:pPr>
              <w:widowControl w:val="0"/>
              <w:autoSpaceDE w:val="0"/>
              <w:autoSpaceDN w:val="0"/>
              <w:ind w:left="160" w:right="15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c>
          <w:tcPr>
            <w:tcW w:w="705" w:type="pct"/>
            <w:tcBorders>
              <w:top w:val="single" w:sz="4" w:space="0" w:color="000000"/>
              <w:left w:val="single" w:sz="4" w:space="0" w:color="000000"/>
              <w:bottom w:val="single" w:sz="4" w:space="0" w:color="000000"/>
              <w:right w:val="single" w:sz="4" w:space="0" w:color="000000"/>
            </w:tcBorders>
            <w:hideMark/>
          </w:tcPr>
          <w:p w14:paraId="18678268" w14:textId="77777777" w:rsidR="00AB409C" w:rsidRPr="00AB409C" w:rsidRDefault="00AB409C" w:rsidP="00AB409C">
            <w:pPr>
              <w:widowControl w:val="0"/>
              <w:autoSpaceDE w:val="0"/>
              <w:autoSpaceDN w:val="0"/>
              <w:ind w:left="419"/>
              <w:rPr>
                <w:rFonts w:ascii="Arial Narrow" w:hAnsi="Arial Narrow" w:cs="Arial"/>
                <w:noProof w:val="0"/>
                <w:sz w:val="20"/>
                <w:lang w:val="hu-HU" w:eastAsia="hu-HU"/>
              </w:rPr>
            </w:pPr>
            <w:r w:rsidRPr="00AB409C">
              <w:rPr>
                <w:rFonts w:ascii="Arial Narrow" w:hAnsi="Arial Narrow" w:cs="Arial"/>
                <w:noProof w:val="0"/>
                <w:sz w:val="20"/>
                <w:lang w:val="hu-HU" w:eastAsia="hu-HU"/>
              </w:rPr>
              <w:t>15-30-</w:t>
            </w:r>
          </w:p>
          <w:p w14:paraId="56029337" w14:textId="77777777" w:rsidR="00AB409C" w:rsidRPr="00AB409C" w:rsidRDefault="00AB409C" w:rsidP="00AB409C">
            <w:pPr>
              <w:widowControl w:val="0"/>
              <w:autoSpaceDE w:val="0"/>
              <w:autoSpaceDN w:val="0"/>
              <w:ind w:left="380"/>
              <w:rPr>
                <w:rFonts w:ascii="Arial Narrow" w:hAnsi="Arial Narrow" w:cs="Arial"/>
                <w:noProof w:val="0"/>
                <w:sz w:val="20"/>
                <w:lang w:val="hu-HU" w:eastAsia="hu-HU"/>
              </w:rPr>
            </w:pPr>
            <w:r w:rsidRPr="00AB409C">
              <w:rPr>
                <w:rFonts w:ascii="Arial Narrow" w:hAnsi="Arial Narrow" w:cs="Arial"/>
                <w:noProof w:val="0"/>
                <w:sz w:val="20"/>
                <w:lang w:val="hu-HU" w:eastAsia="hu-HU"/>
              </w:rPr>
              <w:t>0(</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774" w:type="pct"/>
            <w:tcBorders>
              <w:top w:val="single" w:sz="4" w:space="0" w:color="000000"/>
              <w:left w:val="single" w:sz="4" w:space="0" w:color="000000"/>
              <w:bottom w:val="single" w:sz="4" w:space="0" w:color="000000"/>
              <w:right w:val="single" w:sz="4" w:space="0" w:color="000000"/>
            </w:tcBorders>
            <w:hideMark/>
          </w:tcPr>
          <w:p w14:paraId="3BD6911A" w14:textId="77777777" w:rsidR="00AB409C" w:rsidRPr="00AB409C" w:rsidRDefault="00AB409C" w:rsidP="00AB409C">
            <w:pPr>
              <w:widowControl w:val="0"/>
              <w:autoSpaceDE w:val="0"/>
              <w:autoSpaceDN w:val="0"/>
              <w:ind w:left="166" w:right="16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30-50</w:t>
            </w:r>
          </w:p>
        </w:tc>
        <w:tc>
          <w:tcPr>
            <w:tcW w:w="776" w:type="pct"/>
            <w:tcBorders>
              <w:top w:val="single" w:sz="4" w:space="0" w:color="000000"/>
              <w:left w:val="single" w:sz="4" w:space="0" w:color="000000"/>
              <w:bottom w:val="single" w:sz="4" w:space="0" w:color="000000"/>
              <w:right w:val="single" w:sz="4" w:space="0" w:color="000000"/>
            </w:tcBorders>
            <w:hideMark/>
          </w:tcPr>
          <w:p w14:paraId="31897068" w14:textId="77777777" w:rsidR="00AB409C" w:rsidRPr="00AB409C" w:rsidRDefault="00AB409C" w:rsidP="00AB409C">
            <w:pPr>
              <w:widowControl w:val="0"/>
              <w:autoSpaceDE w:val="0"/>
              <w:autoSpaceDN w:val="0"/>
              <w:ind w:left="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w:t>
            </w:r>
          </w:p>
        </w:tc>
        <w:tc>
          <w:tcPr>
            <w:tcW w:w="775" w:type="pct"/>
            <w:tcBorders>
              <w:top w:val="single" w:sz="4" w:space="0" w:color="000000"/>
              <w:left w:val="single" w:sz="4" w:space="0" w:color="000000"/>
              <w:bottom w:val="single" w:sz="4" w:space="0" w:color="000000"/>
              <w:right w:val="single" w:sz="4" w:space="0" w:color="000000"/>
            </w:tcBorders>
            <w:hideMark/>
          </w:tcPr>
          <w:p w14:paraId="00AA1715"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30-60</w:t>
            </w:r>
          </w:p>
        </w:tc>
      </w:tr>
      <w:tr w:rsidR="00AB409C" w:rsidRPr="00AB409C" w14:paraId="7496C0B5" w14:textId="77777777" w:rsidTr="00AE7DDA">
        <w:trPr>
          <w:trHeight w:val="477"/>
        </w:trPr>
        <w:tc>
          <w:tcPr>
            <w:tcW w:w="1617" w:type="pct"/>
            <w:tcBorders>
              <w:top w:val="single" w:sz="4" w:space="0" w:color="000000"/>
              <w:left w:val="single" w:sz="4" w:space="0" w:color="000000"/>
              <w:bottom w:val="single" w:sz="4" w:space="0" w:color="000000"/>
              <w:right w:val="single" w:sz="4" w:space="0" w:color="000000"/>
            </w:tcBorders>
            <w:hideMark/>
          </w:tcPr>
          <w:p w14:paraId="0C059C2F"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Ip</w:t>
            </w:r>
            <w:proofErr w:type="spellEnd"/>
            <w:r w:rsidRPr="00AB409C">
              <w:rPr>
                <w:rFonts w:ascii="Arial Narrow" w:hAnsi="Arial Narrow" w:cs="Arial"/>
                <w:noProof w:val="0"/>
                <w:sz w:val="20"/>
                <w:lang w:val="hu-HU" w:eastAsia="hu-HU"/>
              </w:rPr>
              <w:t xml:space="preserve"> = </w:t>
            </w:r>
            <w:proofErr w:type="spellStart"/>
            <w:r w:rsidRPr="00AB409C">
              <w:rPr>
                <w:rFonts w:ascii="Arial Narrow" w:hAnsi="Arial Narrow" w:cs="Arial"/>
                <w:noProof w:val="0"/>
                <w:sz w:val="20"/>
                <w:lang w:val="hu-HU" w:eastAsia="hu-HU"/>
              </w:rPr>
              <w:t>indice</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plasticitate</w:t>
            </w:r>
            <w:proofErr w:type="spellEnd"/>
            <w:r w:rsidRPr="00AB409C">
              <w:rPr>
                <w:rFonts w:ascii="Arial Narrow" w:hAnsi="Arial Narrow" w:cs="Arial"/>
                <w:noProof w:val="0"/>
                <w:sz w:val="20"/>
                <w:lang w:val="hu-HU" w:eastAsia="hu-HU"/>
              </w:rPr>
              <w:t>;</w:t>
            </w:r>
          </w:p>
        </w:tc>
        <w:tc>
          <w:tcPr>
            <w:tcW w:w="352" w:type="pct"/>
            <w:tcBorders>
              <w:top w:val="single" w:sz="4" w:space="0" w:color="000000"/>
              <w:left w:val="single" w:sz="4" w:space="0" w:color="000000"/>
              <w:bottom w:val="single" w:sz="4" w:space="0" w:color="000000"/>
              <w:right w:val="single" w:sz="4" w:space="0" w:color="000000"/>
            </w:tcBorders>
            <w:hideMark/>
          </w:tcPr>
          <w:p w14:paraId="4E456617" w14:textId="77777777" w:rsidR="00AB409C" w:rsidRPr="00AB409C" w:rsidRDefault="00AB409C" w:rsidP="00AB409C">
            <w:pPr>
              <w:widowControl w:val="0"/>
              <w:autoSpaceDE w:val="0"/>
              <w:autoSpaceDN w:val="0"/>
              <w:ind w:left="6"/>
              <w:jc w:val="center"/>
              <w:rPr>
                <w:rFonts w:ascii="Arial Narrow" w:hAnsi="Arial Narrow" w:cs="Arial"/>
                <w:b/>
                <w:noProof w:val="0"/>
                <w:sz w:val="20"/>
                <w:lang w:val="hu-HU" w:eastAsia="hu-HU"/>
              </w:rPr>
            </w:pPr>
            <w:r w:rsidRPr="00AB409C">
              <w:rPr>
                <w:rFonts w:ascii="Arial Narrow" w:hAnsi="Arial Narrow" w:cs="Arial"/>
                <w:b/>
                <w:noProof w:val="0"/>
                <w:sz w:val="20"/>
                <w:lang w:val="hu-HU" w:eastAsia="hu-HU"/>
              </w:rPr>
              <w:t>%</w:t>
            </w:r>
          </w:p>
        </w:tc>
        <w:tc>
          <w:tcPr>
            <w:tcW w:w="705" w:type="pct"/>
            <w:tcBorders>
              <w:top w:val="single" w:sz="4" w:space="0" w:color="000000"/>
              <w:left w:val="single" w:sz="4" w:space="0" w:color="000000"/>
              <w:bottom w:val="single" w:sz="4" w:space="0" w:color="000000"/>
              <w:right w:val="single" w:sz="4" w:space="0" w:color="000000"/>
            </w:tcBorders>
            <w:hideMark/>
          </w:tcPr>
          <w:p w14:paraId="576A6C97" w14:textId="77777777" w:rsidR="00AB409C" w:rsidRPr="00AB409C" w:rsidRDefault="00AB409C" w:rsidP="00AB409C">
            <w:pPr>
              <w:widowControl w:val="0"/>
              <w:autoSpaceDE w:val="0"/>
              <w:autoSpaceDN w:val="0"/>
              <w:ind w:left="153"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30-40</w:t>
            </w:r>
          </w:p>
        </w:tc>
        <w:tc>
          <w:tcPr>
            <w:tcW w:w="774" w:type="pct"/>
            <w:tcBorders>
              <w:top w:val="single" w:sz="4" w:space="0" w:color="000000"/>
              <w:left w:val="single" w:sz="4" w:space="0" w:color="000000"/>
              <w:bottom w:val="single" w:sz="4" w:space="0" w:color="000000"/>
              <w:right w:val="single" w:sz="4" w:space="0" w:color="000000"/>
            </w:tcBorders>
            <w:hideMark/>
          </w:tcPr>
          <w:p w14:paraId="28D4B220" w14:textId="77777777" w:rsidR="00AB409C" w:rsidRPr="00AB409C" w:rsidRDefault="00AB409C" w:rsidP="00AB409C">
            <w:pPr>
              <w:widowControl w:val="0"/>
              <w:autoSpaceDE w:val="0"/>
              <w:autoSpaceDN w:val="0"/>
              <w:ind w:left="166" w:right="16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32-45</w:t>
            </w:r>
          </w:p>
        </w:tc>
        <w:tc>
          <w:tcPr>
            <w:tcW w:w="776" w:type="pct"/>
            <w:tcBorders>
              <w:top w:val="single" w:sz="4" w:space="0" w:color="000000"/>
              <w:left w:val="single" w:sz="4" w:space="0" w:color="000000"/>
              <w:bottom w:val="single" w:sz="4" w:space="0" w:color="000000"/>
              <w:right w:val="single" w:sz="4" w:space="0" w:color="000000"/>
            </w:tcBorders>
            <w:hideMark/>
          </w:tcPr>
          <w:p w14:paraId="02C2443B" w14:textId="77777777" w:rsidR="00AB409C" w:rsidRPr="00AB409C" w:rsidRDefault="00AB409C" w:rsidP="00AB409C">
            <w:pPr>
              <w:widowControl w:val="0"/>
              <w:autoSpaceDE w:val="0"/>
              <w:autoSpaceDN w:val="0"/>
              <w:ind w:left="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75" w:type="pct"/>
            <w:tcBorders>
              <w:top w:val="single" w:sz="4" w:space="0" w:color="000000"/>
              <w:left w:val="single" w:sz="4" w:space="0" w:color="000000"/>
              <w:bottom w:val="single" w:sz="4" w:space="0" w:color="000000"/>
              <w:right w:val="single" w:sz="4" w:space="0" w:color="000000"/>
            </w:tcBorders>
            <w:hideMark/>
          </w:tcPr>
          <w:p w14:paraId="71C02D4C"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30-45</w:t>
            </w:r>
          </w:p>
        </w:tc>
      </w:tr>
      <w:tr w:rsidR="00AB409C" w:rsidRPr="00AB409C" w14:paraId="067AA93B" w14:textId="77777777" w:rsidTr="00AE7DDA">
        <w:trPr>
          <w:trHeight w:val="354"/>
        </w:trPr>
        <w:tc>
          <w:tcPr>
            <w:tcW w:w="1617" w:type="pct"/>
            <w:tcBorders>
              <w:top w:val="single" w:sz="4" w:space="0" w:color="000000"/>
              <w:left w:val="single" w:sz="4" w:space="0" w:color="000000"/>
              <w:bottom w:val="single" w:sz="4" w:space="0" w:color="000000"/>
              <w:right w:val="single" w:sz="4" w:space="0" w:color="000000"/>
            </w:tcBorders>
            <w:hideMark/>
          </w:tcPr>
          <w:p w14:paraId="566BD983"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Ic</w:t>
            </w:r>
            <w:proofErr w:type="spellEnd"/>
            <w:r w:rsidRPr="00AB409C">
              <w:rPr>
                <w:rFonts w:ascii="Arial Narrow" w:hAnsi="Arial Narrow" w:cs="Arial"/>
                <w:noProof w:val="0"/>
                <w:sz w:val="20"/>
                <w:lang w:val="hu-HU" w:eastAsia="hu-HU"/>
              </w:rPr>
              <w:t xml:space="preserve"> = </w:t>
            </w:r>
            <w:proofErr w:type="spellStart"/>
            <w:r w:rsidRPr="00AB409C">
              <w:rPr>
                <w:rFonts w:ascii="Arial Narrow" w:hAnsi="Arial Narrow" w:cs="Arial"/>
                <w:noProof w:val="0"/>
                <w:sz w:val="20"/>
                <w:lang w:val="hu-HU" w:eastAsia="hu-HU"/>
              </w:rPr>
              <w:t>indicele</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consistență</w:t>
            </w:r>
            <w:proofErr w:type="spellEnd"/>
            <w:r w:rsidRPr="00AB409C">
              <w:rPr>
                <w:rFonts w:ascii="Arial Narrow" w:hAnsi="Arial Narrow" w:cs="Arial"/>
                <w:noProof w:val="0"/>
                <w:sz w:val="20"/>
                <w:lang w:val="hu-HU" w:eastAsia="hu-HU"/>
              </w:rPr>
              <w:t>;</w:t>
            </w:r>
          </w:p>
        </w:tc>
        <w:tc>
          <w:tcPr>
            <w:tcW w:w="352" w:type="pct"/>
            <w:tcBorders>
              <w:top w:val="single" w:sz="4" w:space="0" w:color="000000"/>
              <w:left w:val="single" w:sz="4" w:space="0" w:color="000000"/>
              <w:bottom w:val="single" w:sz="4" w:space="0" w:color="000000"/>
              <w:right w:val="single" w:sz="4" w:space="0" w:color="000000"/>
            </w:tcBorders>
            <w:hideMark/>
          </w:tcPr>
          <w:p w14:paraId="028456E0" w14:textId="77777777" w:rsidR="00AB409C" w:rsidRPr="00AB409C" w:rsidRDefault="00AB409C" w:rsidP="00AB409C">
            <w:pPr>
              <w:widowControl w:val="0"/>
              <w:autoSpaceDE w:val="0"/>
              <w:autoSpaceDN w:val="0"/>
              <w:ind w:left="6"/>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05" w:type="pct"/>
            <w:tcBorders>
              <w:top w:val="single" w:sz="4" w:space="0" w:color="000000"/>
              <w:left w:val="single" w:sz="4" w:space="0" w:color="000000"/>
              <w:bottom w:val="single" w:sz="4" w:space="0" w:color="000000"/>
              <w:right w:val="single" w:sz="4" w:space="0" w:color="000000"/>
            </w:tcBorders>
            <w:hideMark/>
          </w:tcPr>
          <w:p w14:paraId="2A059283"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0,50-0,75</w:t>
            </w:r>
          </w:p>
        </w:tc>
        <w:tc>
          <w:tcPr>
            <w:tcW w:w="774" w:type="pct"/>
            <w:tcBorders>
              <w:top w:val="single" w:sz="4" w:space="0" w:color="000000"/>
              <w:left w:val="single" w:sz="4" w:space="0" w:color="000000"/>
              <w:bottom w:val="single" w:sz="4" w:space="0" w:color="000000"/>
              <w:right w:val="single" w:sz="4" w:space="0" w:color="000000"/>
            </w:tcBorders>
            <w:hideMark/>
          </w:tcPr>
          <w:p w14:paraId="32D27BD7" w14:textId="77777777" w:rsidR="00AB409C" w:rsidRPr="00AB409C" w:rsidRDefault="00AB409C" w:rsidP="00AB409C">
            <w:pPr>
              <w:widowControl w:val="0"/>
              <w:autoSpaceDE w:val="0"/>
              <w:autoSpaceDN w:val="0"/>
              <w:ind w:left="166" w:right="16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0,95-1,20</w:t>
            </w:r>
          </w:p>
        </w:tc>
        <w:tc>
          <w:tcPr>
            <w:tcW w:w="776" w:type="pct"/>
            <w:tcBorders>
              <w:top w:val="single" w:sz="4" w:space="0" w:color="000000"/>
              <w:left w:val="single" w:sz="4" w:space="0" w:color="000000"/>
              <w:bottom w:val="single" w:sz="4" w:space="0" w:color="000000"/>
              <w:right w:val="single" w:sz="4" w:space="0" w:color="000000"/>
            </w:tcBorders>
            <w:hideMark/>
          </w:tcPr>
          <w:p w14:paraId="4FE5C630" w14:textId="77777777" w:rsidR="00AB409C" w:rsidRPr="00AB409C" w:rsidRDefault="00AB409C" w:rsidP="00AB409C">
            <w:pPr>
              <w:widowControl w:val="0"/>
              <w:autoSpaceDE w:val="0"/>
              <w:autoSpaceDN w:val="0"/>
              <w:ind w:left="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75" w:type="pct"/>
            <w:tcBorders>
              <w:top w:val="single" w:sz="4" w:space="0" w:color="000000"/>
              <w:left w:val="single" w:sz="4" w:space="0" w:color="000000"/>
              <w:bottom w:val="single" w:sz="4" w:space="0" w:color="000000"/>
              <w:right w:val="single" w:sz="4" w:space="0" w:color="000000"/>
            </w:tcBorders>
            <w:hideMark/>
          </w:tcPr>
          <w:p w14:paraId="3CF10C89" w14:textId="77777777" w:rsidR="00AB409C" w:rsidRPr="00AB409C" w:rsidRDefault="00AB409C" w:rsidP="00AB409C">
            <w:pPr>
              <w:widowControl w:val="0"/>
              <w:autoSpaceDE w:val="0"/>
              <w:autoSpaceDN w:val="0"/>
              <w:ind w:left="99"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0,90-1,20</w:t>
            </w:r>
          </w:p>
        </w:tc>
      </w:tr>
      <w:tr w:rsidR="00AB409C" w:rsidRPr="00AB409C" w14:paraId="3A238E03" w14:textId="77777777" w:rsidTr="00AE7DDA">
        <w:trPr>
          <w:trHeight w:val="458"/>
        </w:trPr>
        <w:tc>
          <w:tcPr>
            <w:tcW w:w="1617" w:type="pct"/>
            <w:tcBorders>
              <w:top w:val="single" w:sz="4" w:space="0" w:color="000000"/>
              <w:left w:val="single" w:sz="4" w:space="0" w:color="000000"/>
              <w:bottom w:val="single" w:sz="4" w:space="0" w:color="000000"/>
              <w:right w:val="single" w:sz="4" w:space="0" w:color="000000"/>
            </w:tcBorders>
            <w:hideMark/>
          </w:tcPr>
          <w:p w14:paraId="2ABAFE86"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Id</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grad</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îndesare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pământuri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necoezive</w:t>
            </w:r>
            <w:proofErr w:type="spellEnd"/>
          </w:p>
        </w:tc>
        <w:tc>
          <w:tcPr>
            <w:tcW w:w="352" w:type="pct"/>
            <w:tcBorders>
              <w:top w:val="single" w:sz="4" w:space="0" w:color="000000"/>
              <w:left w:val="single" w:sz="4" w:space="0" w:color="000000"/>
              <w:bottom w:val="single" w:sz="4" w:space="0" w:color="000000"/>
              <w:right w:val="single" w:sz="4" w:space="0" w:color="000000"/>
            </w:tcBorders>
            <w:hideMark/>
          </w:tcPr>
          <w:p w14:paraId="62C31619" w14:textId="77777777" w:rsidR="00AB409C" w:rsidRPr="00AB409C" w:rsidRDefault="00AB409C" w:rsidP="00AB409C">
            <w:pPr>
              <w:widowControl w:val="0"/>
              <w:autoSpaceDE w:val="0"/>
              <w:autoSpaceDN w:val="0"/>
              <w:ind w:left="6"/>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05" w:type="pct"/>
            <w:tcBorders>
              <w:top w:val="single" w:sz="4" w:space="0" w:color="000000"/>
              <w:left w:val="single" w:sz="4" w:space="0" w:color="000000"/>
              <w:bottom w:val="single" w:sz="4" w:space="0" w:color="000000"/>
              <w:right w:val="single" w:sz="4" w:space="0" w:color="000000"/>
            </w:tcBorders>
            <w:hideMark/>
          </w:tcPr>
          <w:p w14:paraId="7133987E"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0,40-0,55</w:t>
            </w:r>
          </w:p>
        </w:tc>
        <w:tc>
          <w:tcPr>
            <w:tcW w:w="774" w:type="pct"/>
            <w:tcBorders>
              <w:top w:val="single" w:sz="4" w:space="0" w:color="000000"/>
              <w:left w:val="single" w:sz="4" w:space="0" w:color="000000"/>
              <w:bottom w:val="single" w:sz="4" w:space="0" w:color="000000"/>
              <w:right w:val="single" w:sz="4" w:space="0" w:color="000000"/>
            </w:tcBorders>
            <w:hideMark/>
          </w:tcPr>
          <w:p w14:paraId="636E0AB0" w14:textId="77777777" w:rsidR="00AB409C" w:rsidRPr="00AB409C" w:rsidRDefault="00AB409C" w:rsidP="00AB409C">
            <w:pPr>
              <w:widowControl w:val="0"/>
              <w:autoSpaceDE w:val="0"/>
              <w:autoSpaceDN w:val="0"/>
              <w:ind w:left="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76" w:type="pct"/>
            <w:tcBorders>
              <w:top w:val="single" w:sz="4" w:space="0" w:color="000000"/>
              <w:left w:val="single" w:sz="4" w:space="0" w:color="000000"/>
              <w:bottom w:val="single" w:sz="4" w:space="0" w:color="000000"/>
              <w:right w:val="single" w:sz="4" w:space="0" w:color="000000"/>
            </w:tcBorders>
            <w:hideMark/>
          </w:tcPr>
          <w:p w14:paraId="0F9CF7F4" w14:textId="77777777" w:rsidR="00AB409C" w:rsidRPr="00AB409C" w:rsidRDefault="00AB409C" w:rsidP="00AB409C">
            <w:pPr>
              <w:widowControl w:val="0"/>
              <w:autoSpaceDE w:val="0"/>
              <w:autoSpaceDN w:val="0"/>
              <w:ind w:left="221" w:right="22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0,40-0,55</w:t>
            </w:r>
          </w:p>
        </w:tc>
        <w:tc>
          <w:tcPr>
            <w:tcW w:w="775" w:type="pct"/>
            <w:tcBorders>
              <w:top w:val="single" w:sz="4" w:space="0" w:color="000000"/>
              <w:left w:val="single" w:sz="4" w:space="0" w:color="000000"/>
              <w:bottom w:val="single" w:sz="4" w:space="0" w:color="000000"/>
              <w:right w:val="single" w:sz="4" w:space="0" w:color="000000"/>
            </w:tcBorders>
            <w:hideMark/>
          </w:tcPr>
          <w:p w14:paraId="13E10257" w14:textId="77777777" w:rsidR="00AB409C" w:rsidRPr="00AB409C" w:rsidRDefault="00AB409C" w:rsidP="00AB409C">
            <w:pPr>
              <w:widowControl w:val="0"/>
              <w:autoSpaceDE w:val="0"/>
              <w:autoSpaceDN w:val="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r>
      <w:tr w:rsidR="00AB409C" w:rsidRPr="00AB409C" w14:paraId="29710EA0" w14:textId="77777777" w:rsidTr="00AE7DDA">
        <w:trPr>
          <w:trHeight w:val="228"/>
        </w:trPr>
        <w:tc>
          <w:tcPr>
            <w:tcW w:w="1617" w:type="pct"/>
            <w:tcBorders>
              <w:top w:val="single" w:sz="4" w:space="0" w:color="000000"/>
              <w:left w:val="single" w:sz="4" w:space="0" w:color="000000"/>
              <w:bottom w:val="single" w:sz="4" w:space="0" w:color="000000"/>
              <w:right w:val="single" w:sz="4" w:space="0" w:color="000000"/>
            </w:tcBorders>
            <w:hideMark/>
          </w:tcPr>
          <w:p w14:paraId="010BCABB"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hAnsi="Arial Narrow" w:cs="Arial"/>
                <w:noProof w:val="0"/>
                <w:position w:val="1"/>
                <w:sz w:val="20"/>
                <w:lang w:val="hu-HU" w:eastAsia="hu-HU"/>
              </w:rPr>
              <w:t>M</w:t>
            </w:r>
            <w:r w:rsidRPr="00AB409C">
              <w:rPr>
                <w:rFonts w:ascii="Arial Narrow" w:hAnsi="Arial Narrow" w:cs="Arial"/>
                <w:noProof w:val="0"/>
                <w:sz w:val="13"/>
                <w:szCs w:val="13"/>
                <w:lang w:val="hu-HU" w:eastAsia="hu-HU"/>
              </w:rPr>
              <w:t xml:space="preserve">2-3 </w:t>
            </w:r>
            <w:r w:rsidRPr="00AB409C">
              <w:rPr>
                <w:rFonts w:ascii="Arial Narrow" w:hAnsi="Arial Narrow" w:cs="Arial"/>
                <w:noProof w:val="0"/>
                <w:position w:val="1"/>
                <w:sz w:val="20"/>
                <w:lang w:val="hu-HU" w:eastAsia="hu-HU"/>
              </w:rPr>
              <w:t xml:space="preserve">= modul </w:t>
            </w:r>
            <w:proofErr w:type="spellStart"/>
            <w:r w:rsidRPr="00AB409C">
              <w:rPr>
                <w:rFonts w:ascii="Arial Narrow" w:hAnsi="Arial Narrow" w:cs="Arial"/>
                <w:noProof w:val="0"/>
                <w:position w:val="1"/>
                <w:sz w:val="20"/>
                <w:lang w:val="hu-HU" w:eastAsia="hu-HU"/>
              </w:rPr>
              <w:t>edometric</w:t>
            </w:r>
            <w:proofErr w:type="spellEnd"/>
            <w:r w:rsidRPr="00AB409C">
              <w:rPr>
                <w:rFonts w:ascii="Arial Narrow" w:hAnsi="Arial Narrow" w:cs="Arial"/>
                <w:noProof w:val="0"/>
                <w:position w:val="1"/>
                <w:sz w:val="20"/>
                <w:lang w:val="hu-HU" w:eastAsia="hu-HU"/>
              </w:rPr>
              <w:t>;</w:t>
            </w:r>
          </w:p>
        </w:tc>
        <w:tc>
          <w:tcPr>
            <w:tcW w:w="352" w:type="pct"/>
            <w:tcBorders>
              <w:top w:val="single" w:sz="4" w:space="0" w:color="000000"/>
              <w:left w:val="single" w:sz="4" w:space="0" w:color="000000"/>
              <w:bottom w:val="single" w:sz="4" w:space="0" w:color="000000"/>
              <w:right w:val="single" w:sz="4" w:space="0" w:color="000000"/>
            </w:tcBorders>
            <w:hideMark/>
          </w:tcPr>
          <w:p w14:paraId="3C6D1FE8" w14:textId="77777777" w:rsidR="00AB409C" w:rsidRPr="00AB409C" w:rsidRDefault="00AB409C" w:rsidP="00AB409C">
            <w:pPr>
              <w:widowControl w:val="0"/>
              <w:autoSpaceDE w:val="0"/>
              <w:autoSpaceDN w:val="0"/>
              <w:ind w:left="160" w:right="15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c>
          <w:tcPr>
            <w:tcW w:w="705" w:type="pct"/>
            <w:tcBorders>
              <w:top w:val="single" w:sz="4" w:space="0" w:color="000000"/>
              <w:left w:val="single" w:sz="4" w:space="0" w:color="000000"/>
              <w:bottom w:val="single" w:sz="4" w:space="0" w:color="000000"/>
              <w:right w:val="single" w:sz="4" w:space="0" w:color="000000"/>
            </w:tcBorders>
            <w:hideMark/>
          </w:tcPr>
          <w:p w14:paraId="416DD50F" w14:textId="77777777" w:rsidR="00AB409C" w:rsidRPr="00AB409C" w:rsidRDefault="00AB409C" w:rsidP="00AB409C">
            <w:pPr>
              <w:widowControl w:val="0"/>
              <w:autoSpaceDE w:val="0"/>
              <w:autoSpaceDN w:val="0"/>
              <w:ind w:left="153"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5000-15000</w:t>
            </w:r>
          </w:p>
        </w:tc>
        <w:tc>
          <w:tcPr>
            <w:tcW w:w="774" w:type="pct"/>
            <w:tcBorders>
              <w:top w:val="single" w:sz="4" w:space="0" w:color="000000"/>
              <w:left w:val="single" w:sz="4" w:space="0" w:color="000000"/>
              <w:bottom w:val="single" w:sz="4" w:space="0" w:color="000000"/>
              <w:right w:val="single" w:sz="4" w:space="0" w:color="000000"/>
            </w:tcBorders>
            <w:hideMark/>
          </w:tcPr>
          <w:p w14:paraId="2D937438" w14:textId="77777777" w:rsidR="00AB409C" w:rsidRPr="00AB409C" w:rsidRDefault="00AB409C" w:rsidP="00AB409C">
            <w:pPr>
              <w:widowControl w:val="0"/>
              <w:autoSpaceDE w:val="0"/>
              <w:autoSpaceDN w:val="0"/>
              <w:ind w:left="166" w:right="16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15000-30000</w:t>
            </w:r>
          </w:p>
        </w:tc>
        <w:tc>
          <w:tcPr>
            <w:tcW w:w="776" w:type="pct"/>
            <w:tcBorders>
              <w:top w:val="single" w:sz="4" w:space="0" w:color="000000"/>
              <w:left w:val="single" w:sz="4" w:space="0" w:color="000000"/>
              <w:bottom w:val="single" w:sz="4" w:space="0" w:color="000000"/>
              <w:right w:val="single" w:sz="4" w:space="0" w:color="000000"/>
            </w:tcBorders>
            <w:hideMark/>
          </w:tcPr>
          <w:p w14:paraId="0CDE6509" w14:textId="77777777" w:rsidR="00AB409C" w:rsidRPr="00AB409C" w:rsidRDefault="00AB409C" w:rsidP="00AB409C">
            <w:pPr>
              <w:widowControl w:val="0"/>
              <w:autoSpaceDE w:val="0"/>
              <w:autoSpaceDN w:val="0"/>
              <w:ind w:left="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75" w:type="pct"/>
            <w:tcBorders>
              <w:top w:val="single" w:sz="4" w:space="0" w:color="000000"/>
              <w:left w:val="single" w:sz="4" w:space="0" w:color="000000"/>
              <w:bottom w:val="single" w:sz="4" w:space="0" w:color="000000"/>
              <w:right w:val="single" w:sz="4" w:space="0" w:color="000000"/>
            </w:tcBorders>
            <w:hideMark/>
          </w:tcPr>
          <w:p w14:paraId="4AD6B1D5"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15000-35000</w:t>
            </w:r>
          </w:p>
        </w:tc>
      </w:tr>
      <w:tr w:rsidR="00AB409C" w:rsidRPr="00AB409C" w14:paraId="3207D261" w14:textId="77777777" w:rsidTr="00AE7DDA">
        <w:trPr>
          <w:trHeight w:val="477"/>
        </w:trPr>
        <w:tc>
          <w:tcPr>
            <w:tcW w:w="1617" w:type="pct"/>
            <w:tcBorders>
              <w:top w:val="single" w:sz="4" w:space="0" w:color="000000"/>
              <w:left w:val="single" w:sz="4" w:space="0" w:color="000000"/>
              <w:bottom w:val="single" w:sz="4" w:space="0" w:color="000000"/>
              <w:right w:val="single" w:sz="4" w:space="0" w:color="000000"/>
            </w:tcBorders>
            <w:hideMark/>
          </w:tcPr>
          <w:p w14:paraId="714AC638" w14:textId="77777777" w:rsidR="00AB409C" w:rsidRPr="00AB409C" w:rsidRDefault="00AB409C" w:rsidP="00AB409C">
            <w:pPr>
              <w:widowControl w:val="0"/>
              <w:autoSpaceDE w:val="0"/>
              <w:autoSpaceDN w:val="0"/>
              <w:ind w:left="107" w:right="102"/>
              <w:rPr>
                <w:rFonts w:ascii="Arial Narrow" w:hAnsi="Arial Narrow" w:cs="Arial"/>
                <w:noProof w:val="0"/>
                <w:sz w:val="20"/>
                <w:lang w:val="hu-HU" w:eastAsia="hu-HU"/>
              </w:rPr>
            </w:pPr>
            <w:r w:rsidRPr="00AB409C">
              <w:rPr>
                <w:rFonts w:ascii="Arial Narrow" w:eastAsia="Arial" w:hAnsi="Arial Narrow" w:cs="Arial"/>
                <w:noProof w:val="0"/>
                <w:sz w:val="20"/>
                <w:lang w:val="hu-HU" w:eastAsia="hu-HU"/>
              </w:rPr>
              <w:t>m</w:t>
            </w:r>
            <w:r w:rsidRPr="00AB409C">
              <w:rPr>
                <w:rFonts w:ascii="Arial Narrow" w:eastAsia="Arial" w:hAnsi="Arial Narrow" w:cs="Arial"/>
                <w:noProof w:val="0"/>
                <w:sz w:val="20"/>
                <w:lang w:val="hu-HU" w:eastAsia="hu-HU"/>
              </w:rPr>
              <w:tab/>
            </w:r>
            <w:r w:rsidRPr="00AB409C">
              <w:rPr>
                <w:rFonts w:ascii="Arial Narrow" w:hAnsi="Arial Narrow" w:cs="Arial"/>
                <w:noProof w:val="0"/>
                <w:sz w:val="20"/>
                <w:lang w:val="hu-HU" w:eastAsia="hu-HU"/>
              </w:rPr>
              <w:t>=</w:t>
            </w:r>
            <w:r w:rsidRPr="00AB409C">
              <w:rPr>
                <w:rFonts w:ascii="Arial Narrow" w:hAnsi="Arial Narrow" w:cs="Arial"/>
                <w:noProof w:val="0"/>
                <w:sz w:val="20"/>
                <w:lang w:val="hu-HU" w:eastAsia="hu-HU"/>
              </w:rPr>
              <w:tab/>
            </w:r>
            <w:proofErr w:type="spellStart"/>
            <w:r w:rsidRPr="00AB409C">
              <w:rPr>
                <w:rFonts w:ascii="Arial Narrow" w:hAnsi="Arial Narrow" w:cs="Arial"/>
                <w:noProof w:val="0"/>
                <w:sz w:val="20"/>
                <w:lang w:val="hu-HU" w:eastAsia="hu-HU"/>
              </w:rPr>
              <w:t>coeficient</w:t>
            </w:r>
            <w:proofErr w:type="spellEnd"/>
            <w:r w:rsidRPr="00AB409C">
              <w:rPr>
                <w:rFonts w:ascii="Arial Narrow" w:hAnsi="Arial Narrow" w:cs="Arial"/>
                <w:noProof w:val="0"/>
                <w:sz w:val="20"/>
                <w:lang w:val="hu-HU" w:eastAsia="hu-HU"/>
              </w:rPr>
              <w:tab/>
            </w:r>
            <w:proofErr w:type="spellStart"/>
            <w:r w:rsidRPr="00AB409C">
              <w:rPr>
                <w:rFonts w:ascii="Arial Narrow" w:hAnsi="Arial Narrow" w:cs="Arial"/>
                <w:noProof w:val="0"/>
                <w:sz w:val="20"/>
                <w:lang w:val="hu-HU" w:eastAsia="hu-HU"/>
              </w:rPr>
              <w:t>frecare</w:t>
            </w:r>
            <w:proofErr w:type="spellEnd"/>
            <w:r w:rsidRPr="00AB409C">
              <w:rPr>
                <w:rFonts w:ascii="Arial Narrow" w:hAnsi="Arial Narrow" w:cs="Arial"/>
                <w:noProof w:val="0"/>
                <w:sz w:val="20"/>
                <w:lang w:val="hu-HU" w:eastAsia="hu-HU"/>
              </w:rPr>
              <w:tab/>
            </w:r>
            <w:proofErr w:type="spellStart"/>
            <w:r w:rsidRPr="00AB409C">
              <w:rPr>
                <w:rFonts w:ascii="Arial Narrow" w:hAnsi="Arial Narrow" w:cs="Arial"/>
                <w:noProof w:val="0"/>
                <w:spacing w:val="-3"/>
                <w:sz w:val="20"/>
                <w:lang w:val="hu-HU" w:eastAsia="hu-HU"/>
              </w:rPr>
              <w:t>dintre</w:t>
            </w:r>
            <w:proofErr w:type="spellEnd"/>
            <w:r w:rsidRPr="00AB409C">
              <w:rPr>
                <w:rFonts w:ascii="Arial Narrow" w:hAnsi="Arial Narrow" w:cs="Arial"/>
                <w:noProof w:val="0"/>
                <w:spacing w:val="-3"/>
                <w:sz w:val="20"/>
                <w:lang w:val="hu-HU" w:eastAsia="hu-HU"/>
              </w:rPr>
              <w:t xml:space="preserve"> </w:t>
            </w:r>
            <w:proofErr w:type="spellStart"/>
            <w:r w:rsidRPr="00AB409C">
              <w:rPr>
                <w:rFonts w:ascii="Arial Narrow" w:hAnsi="Arial Narrow" w:cs="Arial"/>
                <w:noProof w:val="0"/>
                <w:sz w:val="20"/>
                <w:lang w:val="hu-HU" w:eastAsia="hu-HU"/>
              </w:rPr>
              <w:t>fundaţie</w:t>
            </w:r>
            <w:proofErr w:type="spellEnd"/>
            <w:r w:rsidRPr="00AB409C">
              <w:rPr>
                <w:rFonts w:ascii="Arial Narrow" w:hAnsi="Arial Narrow" w:cs="Arial"/>
                <w:noProof w:val="0"/>
                <w:sz w:val="20"/>
                <w:lang w:val="hu-HU" w:eastAsia="hu-HU"/>
              </w:rPr>
              <w:t xml:space="preserve"> –</w:t>
            </w:r>
            <w:r w:rsidRPr="00AB409C">
              <w:rPr>
                <w:rFonts w:ascii="Arial Narrow" w:hAnsi="Arial Narrow" w:cs="Arial"/>
                <w:noProof w:val="0"/>
                <w:spacing w:val="-2"/>
                <w:sz w:val="20"/>
                <w:lang w:val="hu-HU" w:eastAsia="hu-HU"/>
              </w:rPr>
              <w:t xml:space="preserve"> </w:t>
            </w:r>
            <w:proofErr w:type="spellStart"/>
            <w:r w:rsidRPr="00AB409C">
              <w:rPr>
                <w:rFonts w:ascii="Arial Narrow" w:hAnsi="Arial Narrow" w:cs="Arial"/>
                <w:noProof w:val="0"/>
                <w:sz w:val="20"/>
                <w:lang w:val="hu-HU" w:eastAsia="hu-HU"/>
              </w:rPr>
              <w:t>teren</w:t>
            </w:r>
            <w:proofErr w:type="spellEnd"/>
            <w:r w:rsidRPr="00AB409C">
              <w:rPr>
                <w:rFonts w:ascii="Arial Narrow" w:hAnsi="Arial Narrow" w:cs="Arial"/>
                <w:noProof w:val="0"/>
                <w:sz w:val="20"/>
                <w:lang w:val="hu-HU" w:eastAsia="hu-HU"/>
              </w:rPr>
              <w:t>;</w:t>
            </w:r>
          </w:p>
        </w:tc>
        <w:tc>
          <w:tcPr>
            <w:tcW w:w="352" w:type="pct"/>
            <w:tcBorders>
              <w:top w:val="single" w:sz="4" w:space="0" w:color="000000"/>
              <w:left w:val="single" w:sz="4" w:space="0" w:color="000000"/>
              <w:bottom w:val="single" w:sz="4" w:space="0" w:color="000000"/>
              <w:right w:val="single" w:sz="4" w:space="0" w:color="000000"/>
            </w:tcBorders>
            <w:hideMark/>
          </w:tcPr>
          <w:p w14:paraId="5CA35817" w14:textId="77777777" w:rsidR="00AB409C" w:rsidRPr="00AB409C" w:rsidRDefault="00AB409C" w:rsidP="00AB409C">
            <w:pPr>
              <w:widowControl w:val="0"/>
              <w:autoSpaceDE w:val="0"/>
              <w:autoSpaceDN w:val="0"/>
              <w:ind w:left="6"/>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05" w:type="pct"/>
            <w:tcBorders>
              <w:top w:val="single" w:sz="4" w:space="0" w:color="000000"/>
              <w:left w:val="single" w:sz="4" w:space="0" w:color="000000"/>
              <w:bottom w:val="single" w:sz="4" w:space="0" w:color="000000"/>
              <w:right w:val="single" w:sz="4" w:space="0" w:color="000000"/>
            </w:tcBorders>
            <w:hideMark/>
          </w:tcPr>
          <w:p w14:paraId="01774D0A" w14:textId="77777777" w:rsidR="00AB409C" w:rsidRPr="00AB409C" w:rsidRDefault="00AB409C" w:rsidP="00AB409C">
            <w:pPr>
              <w:widowControl w:val="0"/>
              <w:autoSpaceDE w:val="0"/>
              <w:autoSpaceDN w:val="0"/>
              <w:ind w:left="153" w:right="145"/>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0,25-0,40</w:t>
            </w:r>
          </w:p>
          <w:p w14:paraId="58D33493" w14:textId="77777777" w:rsidR="00AB409C" w:rsidRPr="00AB409C" w:rsidRDefault="00AB409C" w:rsidP="00AB409C">
            <w:pPr>
              <w:widowControl w:val="0"/>
              <w:autoSpaceDE w:val="0"/>
              <w:autoSpaceDN w:val="0"/>
              <w:ind w:left="152"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774" w:type="pct"/>
            <w:tcBorders>
              <w:top w:val="single" w:sz="4" w:space="0" w:color="000000"/>
              <w:left w:val="single" w:sz="4" w:space="0" w:color="000000"/>
              <w:bottom w:val="single" w:sz="4" w:space="0" w:color="000000"/>
              <w:right w:val="single" w:sz="4" w:space="0" w:color="000000"/>
            </w:tcBorders>
            <w:hideMark/>
          </w:tcPr>
          <w:p w14:paraId="3994D13B" w14:textId="77777777" w:rsidR="00AB409C" w:rsidRPr="00AB409C" w:rsidRDefault="00AB409C" w:rsidP="00AB409C">
            <w:pPr>
              <w:widowControl w:val="0"/>
              <w:autoSpaceDE w:val="0"/>
              <w:autoSpaceDN w:val="0"/>
              <w:ind w:left="166" w:right="16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0,30-0,40</w:t>
            </w:r>
          </w:p>
          <w:p w14:paraId="1D2BA3F8" w14:textId="77777777" w:rsidR="00AB409C" w:rsidRPr="00AB409C" w:rsidRDefault="00AB409C" w:rsidP="00AB409C">
            <w:pPr>
              <w:widowControl w:val="0"/>
              <w:autoSpaceDE w:val="0"/>
              <w:autoSpaceDN w:val="0"/>
              <w:ind w:left="165" w:right="16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776" w:type="pct"/>
            <w:tcBorders>
              <w:top w:val="single" w:sz="4" w:space="0" w:color="000000"/>
              <w:left w:val="single" w:sz="4" w:space="0" w:color="000000"/>
              <w:bottom w:val="single" w:sz="4" w:space="0" w:color="000000"/>
              <w:right w:val="single" w:sz="4" w:space="0" w:color="000000"/>
            </w:tcBorders>
            <w:hideMark/>
          </w:tcPr>
          <w:p w14:paraId="2E3E2B46" w14:textId="77777777" w:rsidR="00AB409C" w:rsidRPr="00AB409C" w:rsidRDefault="00AB409C" w:rsidP="00AB409C">
            <w:pPr>
              <w:widowControl w:val="0"/>
              <w:autoSpaceDE w:val="0"/>
              <w:autoSpaceDN w:val="0"/>
              <w:ind w:left="221" w:right="221"/>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0,50</w:t>
            </w:r>
          </w:p>
        </w:tc>
        <w:tc>
          <w:tcPr>
            <w:tcW w:w="775" w:type="pct"/>
            <w:tcBorders>
              <w:top w:val="single" w:sz="4" w:space="0" w:color="000000"/>
              <w:left w:val="single" w:sz="4" w:space="0" w:color="000000"/>
              <w:bottom w:val="single" w:sz="4" w:space="0" w:color="000000"/>
              <w:right w:val="single" w:sz="4" w:space="0" w:color="000000"/>
            </w:tcBorders>
            <w:hideMark/>
          </w:tcPr>
          <w:p w14:paraId="220EEF87" w14:textId="77777777" w:rsidR="00AB409C" w:rsidRPr="00AB409C" w:rsidRDefault="00AB409C" w:rsidP="00AB409C">
            <w:pPr>
              <w:widowControl w:val="0"/>
              <w:autoSpaceDE w:val="0"/>
              <w:autoSpaceDN w:val="0"/>
              <w:ind w:left="99"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0,25-0,30</w:t>
            </w:r>
          </w:p>
        </w:tc>
      </w:tr>
      <w:tr w:rsidR="00AB409C" w:rsidRPr="00AB409C" w14:paraId="72463B0C" w14:textId="77777777" w:rsidTr="00AE7DDA">
        <w:trPr>
          <w:trHeight w:val="474"/>
        </w:trPr>
        <w:tc>
          <w:tcPr>
            <w:tcW w:w="1617" w:type="pct"/>
            <w:tcBorders>
              <w:top w:val="single" w:sz="4" w:space="0" w:color="000000"/>
              <w:left w:val="single" w:sz="4" w:space="0" w:color="000000"/>
              <w:bottom w:val="single" w:sz="4" w:space="0" w:color="000000"/>
              <w:right w:val="single" w:sz="4" w:space="0" w:color="000000"/>
            </w:tcBorders>
            <w:hideMark/>
          </w:tcPr>
          <w:p w14:paraId="711E9FE3"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eastAsia="Arial" w:hAnsi="Arial Narrow" w:cs="Arial"/>
                <w:noProof w:val="0"/>
                <w:sz w:val="20"/>
                <w:lang w:val="hu-HU" w:eastAsia="hu-HU"/>
              </w:rPr>
              <w:t xml:space="preserve">n </w:t>
            </w:r>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coef</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lui</w:t>
            </w:r>
            <w:proofErr w:type="spellEnd"/>
            <w:r w:rsidRPr="00AB409C">
              <w:rPr>
                <w:rFonts w:ascii="Arial Narrow" w:hAnsi="Arial Narrow" w:cs="Arial"/>
                <w:noProof w:val="0"/>
                <w:sz w:val="20"/>
                <w:lang w:val="hu-HU" w:eastAsia="hu-HU"/>
              </w:rPr>
              <w:t xml:space="preserve"> Poisson (</w:t>
            </w:r>
            <w:proofErr w:type="spellStart"/>
            <w:r w:rsidRPr="00AB409C">
              <w:rPr>
                <w:rFonts w:ascii="Arial Narrow" w:hAnsi="Arial Narrow" w:cs="Arial"/>
                <w:noProof w:val="0"/>
                <w:sz w:val="20"/>
                <w:lang w:val="hu-HU" w:eastAsia="hu-HU"/>
              </w:rPr>
              <w:t>coef</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deformare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laterală</w:t>
            </w:r>
            <w:proofErr w:type="spellEnd"/>
            <w:r w:rsidRPr="00AB409C">
              <w:rPr>
                <w:rFonts w:ascii="Arial Narrow" w:hAnsi="Arial Narrow" w:cs="Arial"/>
                <w:noProof w:val="0"/>
                <w:sz w:val="20"/>
                <w:lang w:val="hu-HU" w:eastAsia="hu-HU"/>
              </w:rPr>
              <w:t>);</w:t>
            </w:r>
          </w:p>
        </w:tc>
        <w:tc>
          <w:tcPr>
            <w:tcW w:w="352" w:type="pct"/>
            <w:tcBorders>
              <w:top w:val="single" w:sz="4" w:space="0" w:color="000000"/>
              <w:left w:val="single" w:sz="4" w:space="0" w:color="000000"/>
              <w:bottom w:val="single" w:sz="4" w:space="0" w:color="000000"/>
              <w:right w:val="single" w:sz="4" w:space="0" w:color="000000"/>
            </w:tcBorders>
            <w:hideMark/>
          </w:tcPr>
          <w:p w14:paraId="3EE8C0B3" w14:textId="77777777" w:rsidR="00AB409C" w:rsidRPr="00AB409C" w:rsidRDefault="00AB409C" w:rsidP="00AB409C">
            <w:pPr>
              <w:widowControl w:val="0"/>
              <w:autoSpaceDE w:val="0"/>
              <w:autoSpaceDN w:val="0"/>
              <w:ind w:left="6"/>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05" w:type="pct"/>
            <w:tcBorders>
              <w:top w:val="single" w:sz="4" w:space="0" w:color="000000"/>
              <w:left w:val="single" w:sz="4" w:space="0" w:color="000000"/>
              <w:bottom w:val="single" w:sz="4" w:space="0" w:color="000000"/>
              <w:right w:val="single" w:sz="4" w:space="0" w:color="000000"/>
            </w:tcBorders>
            <w:hideMark/>
          </w:tcPr>
          <w:p w14:paraId="023568F9"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0,25-0,35</w:t>
            </w:r>
          </w:p>
        </w:tc>
        <w:tc>
          <w:tcPr>
            <w:tcW w:w="774" w:type="pct"/>
            <w:tcBorders>
              <w:top w:val="single" w:sz="4" w:space="0" w:color="000000"/>
              <w:left w:val="single" w:sz="4" w:space="0" w:color="000000"/>
              <w:bottom w:val="single" w:sz="4" w:space="0" w:color="000000"/>
              <w:right w:val="single" w:sz="4" w:space="0" w:color="000000"/>
            </w:tcBorders>
            <w:hideMark/>
          </w:tcPr>
          <w:p w14:paraId="5608D90B" w14:textId="77777777" w:rsidR="00AB409C" w:rsidRPr="00AB409C" w:rsidRDefault="00AB409C" w:rsidP="00AB409C">
            <w:pPr>
              <w:widowControl w:val="0"/>
              <w:autoSpaceDE w:val="0"/>
              <w:autoSpaceDN w:val="0"/>
              <w:ind w:left="166" w:right="16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0,30-0,42</w:t>
            </w:r>
          </w:p>
        </w:tc>
        <w:tc>
          <w:tcPr>
            <w:tcW w:w="776" w:type="pct"/>
            <w:tcBorders>
              <w:top w:val="single" w:sz="4" w:space="0" w:color="000000"/>
              <w:left w:val="single" w:sz="4" w:space="0" w:color="000000"/>
              <w:bottom w:val="single" w:sz="4" w:space="0" w:color="000000"/>
              <w:right w:val="single" w:sz="4" w:space="0" w:color="000000"/>
            </w:tcBorders>
            <w:hideMark/>
          </w:tcPr>
          <w:p w14:paraId="2C7B6ADE" w14:textId="77777777" w:rsidR="00AB409C" w:rsidRPr="00AB409C" w:rsidRDefault="00AB409C" w:rsidP="00AB409C">
            <w:pPr>
              <w:widowControl w:val="0"/>
              <w:autoSpaceDE w:val="0"/>
              <w:autoSpaceDN w:val="0"/>
              <w:ind w:left="221" w:right="22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0,27-0,30</w:t>
            </w:r>
          </w:p>
        </w:tc>
        <w:tc>
          <w:tcPr>
            <w:tcW w:w="775" w:type="pct"/>
            <w:tcBorders>
              <w:top w:val="single" w:sz="4" w:space="0" w:color="000000"/>
              <w:left w:val="single" w:sz="4" w:space="0" w:color="000000"/>
              <w:bottom w:val="single" w:sz="4" w:space="0" w:color="000000"/>
              <w:right w:val="single" w:sz="4" w:space="0" w:color="000000"/>
            </w:tcBorders>
            <w:hideMark/>
          </w:tcPr>
          <w:p w14:paraId="15BF9866"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0,35</w:t>
            </w:r>
          </w:p>
        </w:tc>
      </w:tr>
      <w:tr w:rsidR="00AB409C" w:rsidRPr="00AB409C" w14:paraId="3AA83B85" w14:textId="77777777" w:rsidTr="00AE7DDA">
        <w:trPr>
          <w:trHeight w:val="457"/>
        </w:trPr>
        <w:tc>
          <w:tcPr>
            <w:tcW w:w="1617" w:type="pct"/>
            <w:tcBorders>
              <w:top w:val="single" w:sz="4" w:space="0" w:color="000000"/>
              <w:left w:val="single" w:sz="4" w:space="0" w:color="000000"/>
              <w:bottom w:val="single" w:sz="4" w:space="0" w:color="000000"/>
              <w:right w:val="single" w:sz="4" w:space="0" w:color="000000"/>
            </w:tcBorders>
            <w:shd w:val="clear" w:color="auto" w:fill="FCE9D9"/>
            <w:hideMark/>
          </w:tcPr>
          <w:p w14:paraId="0B542BD5" w14:textId="77777777" w:rsidR="00AB409C" w:rsidRPr="00AB409C" w:rsidRDefault="00AB409C" w:rsidP="00AB409C">
            <w:pPr>
              <w:widowControl w:val="0"/>
              <w:autoSpaceDE w:val="0"/>
              <w:autoSpaceDN w:val="0"/>
              <w:ind w:left="107" w:right="1139"/>
              <w:rPr>
                <w:rFonts w:ascii="Arial Narrow" w:hAnsi="Arial Narrow" w:cs="Arial"/>
                <w:noProof w:val="0"/>
                <w:sz w:val="20"/>
                <w:lang w:val="hu-HU" w:eastAsia="hu-HU"/>
              </w:rPr>
            </w:pPr>
            <w:r w:rsidRPr="00AB409C">
              <w:rPr>
                <w:rFonts w:ascii="Arial Narrow" w:hAnsi="Arial Narrow" w:cs="Arial"/>
                <w:noProof w:val="0"/>
                <w:sz w:val="20"/>
                <w:lang w:val="hu-HU" w:eastAsia="hu-HU"/>
              </w:rPr>
              <w:t>PUCM-</w:t>
            </w:r>
            <w:proofErr w:type="spellStart"/>
            <w:r w:rsidRPr="00AB409C">
              <w:rPr>
                <w:rFonts w:ascii="Arial Narrow" w:hAnsi="Arial Narrow" w:cs="Arial"/>
                <w:noProof w:val="0"/>
                <w:sz w:val="20"/>
                <w:lang w:val="hu-HU" w:eastAsia="hu-HU"/>
              </w:rPr>
              <w:t>umflare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liberă</w:t>
            </w:r>
            <w:proofErr w:type="spellEnd"/>
            <w:r w:rsidRPr="00AB409C">
              <w:rPr>
                <w:rFonts w:ascii="Arial Narrow" w:hAnsi="Arial Narrow" w:cs="Arial"/>
                <w:noProof w:val="0"/>
                <w:sz w:val="20"/>
                <w:lang w:val="hu-HU" w:eastAsia="hu-HU"/>
              </w:rPr>
              <w:t xml:space="preserve"> / </w:t>
            </w:r>
            <w:proofErr w:type="spellStart"/>
            <w:r w:rsidRPr="00AB409C">
              <w:rPr>
                <w:rFonts w:ascii="Arial Narrow" w:hAnsi="Arial Narrow" w:cs="Arial"/>
                <w:noProof w:val="0"/>
                <w:sz w:val="20"/>
                <w:lang w:val="hu-HU" w:eastAsia="hu-HU"/>
              </w:rPr>
              <w:t>indice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activitate</w:t>
            </w:r>
            <w:proofErr w:type="spellEnd"/>
          </w:p>
        </w:tc>
        <w:tc>
          <w:tcPr>
            <w:tcW w:w="352" w:type="pct"/>
            <w:tcBorders>
              <w:top w:val="single" w:sz="4" w:space="0" w:color="000000"/>
              <w:left w:val="single" w:sz="4" w:space="0" w:color="000000"/>
              <w:bottom w:val="single" w:sz="4" w:space="0" w:color="000000"/>
              <w:right w:val="single" w:sz="4" w:space="0" w:color="000000"/>
            </w:tcBorders>
            <w:shd w:val="clear" w:color="auto" w:fill="FCE9D9"/>
            <w:hideMark/>
          </w:tcPr>
          <w:p w14:paraId="37223038" w14:textId="77777777" w:rsidR="00AB409C" w:rsidRPr="00AB409C" w:rsidRDefault="00AB409C" w:rsidP="00AB409C">
            <w:pPr>
              <w:widowControl w:val="0"/>
              <w:autoSpaceDE w:val="0"/>
              <w:autoSpaceDN w:val="0"/>
              <w:ind w:left="6"/>
              <w:jc w:val="center"/>
              <w:rPr>
                <w:rFonts w:ascii="Arial Narrow" w:hAnsi="Arial Narrow" w:cs="Arial"/>
                <w:b/>
                <w:noProof w:val="0"/>
                <w:sz w:val="20"/>
                <w:lang w:val="hu-HU" w:eastAsia="hu-HU"/>
              </w:rPr>
            </w:pPr>
            <w:r w:rsidRPr="00AB409C">
              <w:rPr>
                <w:rFonts w:ascii="Arial Narrow" w:hAnsi="Arial Narrow" w:cs="Arial"/>
                <w:b/>
                <w:noProof w:val="0"/>
                <w:sz w:val="20"/>
                <w:lang w:val="hu-HU" w:eastAsia="hu-HU"/>
              </w:rPr>
              <w:t>%</w:t>
            </w:r>
          </w:p>
        </w:tc>
        <w:tc>
          <w:tcPr>
            <w:tcW w:w="705" w:type="pct"/>
            <w:tcBorders>
              <w:top w:val="single" w:sz="4" w:space="0" w:color="000000"/>
              <w:left w:val="single" w:sz="4" w:space="0" w:color="000000"/>
              <w:bottom w:val="single" w:sz="4" w:space="0" w:color="000000"/>
              <w:right w:val="single" w:sz="4" w:space="0" w:color="000000"/>
            </w:tcBorders>
            <w:shd w:val="clear" w:color="auto" w:fill="FCE9D9"/>
            <w:hideMark/>
          </w:tcPr>
          <w:p w14:paraId="35A0A3C5"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80-120</w:t>
            </w:r>
          </w:p>
        </w:tc>
        <w:tc>
          <w:tcPr>
            <w:tcW w:w="774" w:type="pct"/>
            <w:tcBorders>
              <w:top w:val="single" w:sz="4" w:space="0" w:color="000000"/>
              <w:left w:val="single" w:sz="4" w:space="0" w:color="000000"/>
              <w:bottom w:val="single" w:sz="4" w:space="0" w:color="000000"/>
              <w:right w:val="single" w:sz="4" w:space="0" w:color="000000"/>
            </w:tcBorders>
            <w:hideMark/>
          </w:tcPr>
          <w:p w14:paraId="6EB784B8" w14:textId="77777777" w:rsidR="00AB409C" w:rsidRPr="00AB409C" w:rsidRDefault="00AB409C" w:rsidP="00AB409C">
            <w:pPr>
              <w:widowControl w:val="0"/>
              <w:autoSpaceDE w:val="0"/>
              <w:autoSpaceDN w:val="0"/>
              <w:ind w:left="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76" w:type="pct"/>
            <w:tcBorders>
              <w:top w:val="single" w:sz="4" w:space="0" w:color="000000"/>
              <w:left w:val="single" w:sz="4" w:space="0" w:color="000000"/>
              <w:bottom w:val="single" w:sz="4" w:space="0" w:color="000000"/>
              <w:right w:val="single" w:sz="4" w:space="0" w:color="000000"/>
            </w:tcBorders>
            <w:hideMark/>
          </w:tcPr>
          <w:p w14:paraId="116B83FA" w14:textId="77777777" w:rsidR="00AB409C" w:rsidRPr="00AB409C" w:rsidRDefault="00AB409C" w:rsidP="00AB409C">
            <w:pPr>
              <w:widowControl w:val="0"/>
              <w:autoSpaceDE w:val="0"/>
              <w:autoSpaceDN w:val="0"/>
              <w:ind w:left="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775" w:type="pct"/>
            <w:tcBorders>
              <w:top w:val="single" w:sz="4" w:space="0" w:color="000000"/>
              <w:left w:val="single" w:sz="4" w:space="0" w:color="000000"/>
              <w:bottom w:val="single" w:sz="4" w:space="0" w:color="000000"/>
              <w:right w:val="single" w:sz="4" w:space="0" w:color="000000"/>
            </w:tcBorders>
            <w:hideMark/>
          </w:tcPr>
          <w:p w14:paraId="64B2CE7B" w14:textId="77777777" w:rsidR="00AB409C" w:rsidRPr="00AB409C" w:rsidRDefault="00AB409C" w:rsidP="00AB409C">
            <w:pPr>
              <w:widowControl w:val="0"/>
              <w:autoSpaceDE w:val="0"/>
              <w:autoSpaceDN w:val="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r>
      <w:tr w:rsidR="00AB409C" w:rsidRPr="00AB409C" w14:paraId="568C6A75" w14:textId="77777777" w:rsidTr="00AE7DDA">
        <w:trPr>
          <w:trHeight w:val="689"/>
        </w:trPr>
        <w:tc>
          <w:tcPr>
            <w:tcW w:w="1617" w:type="pct"/>
            <w:tcBorders>
              <w:top w:val="single" w:sz="4" w:space="0" w:color="000000"/>
              <w:left w:val="single" w:sz="4" w:space="0" w:color="000000"/>
              <w:bottom w:val="single" w:sz="4" w:space="0" w:color="000000"/>
              <w:right w:val="single" w:sz="4" w:space="0" w:color="000000"/>
            </w:tcBorders>
            <w:hideMark/>
          </w:tcPr>
          <w:p w14:paraId="63003A4D" w14:textId="77777777" w:rsidR="00AB409C" w:rsidRPr="00AB409C" w:rsidRDefault="00AB409C" w:rsidP="00AB409C">
            <w:pPr>
              <w:widowControl w:val="0"/>
              <w:autoSpaceDE w:val="0"/>
              <w:autoSpaceDN w:val="0"/>
              <w:ind w:left="107" w:right="172"/>
              <w:rPr>
                <w:rFonts w:ascii="Arial Narrow" w:hAnsi="Arial Narrow" w:cs="Arial"/>
                <w:noProof w:val="0"/>
                <w:sz w:val="20"/>
                <w:lang w:val="hu-HU" w:eastAsia="hu-HU"/>
              </w:rPr>
            </w:pPr>
            <w:r w:rsidRPr="00AB409C">
              <w:rPr>
                <w:rFonts w:ascii="Arial Narrow" w:hAnsi="Arial Narrow" w:cs="Arial"/>
                <w:noProof w:val="0"/>
                <w:position w:val="1"/>
                <w:sz w:val="20"/>
                <w:lang w:val="hu-HU" w:eastAsia="hu-HU"/>
              </w:rPr>
              <w:t>P</w:t>
            </w:r>
            <w:proofErr w:type="spellStart"/>
            <w:r w:rsidRPr="00AB409C">
              <w:rPr>
                <w:rFonts w:ascii="Arial Narrow" w:hAnsi="Arial Narrow" w:cs="Arial"/>
                <w:noProof w:val="0"/>
                <w:sz w:val="13"/>
                <w:szCs w:val="13"/>
                <w:lang w:val="hu-HU" w:eastAsia="hu-HU"/>
              </w:rPr>
              <w:t>conv</w:t>
            </w:r>
            <w:proofErr w:type="spellEnd"/>
            <w:r w:rsidRPr="00AB409C">
              <w:rPr>
                <w:rFonts w:ascii="Arial Narrow" w:hAnsi="Arial Narrow" w:cs="Arial"/>
                <w:noProof w:val="0"/>
                <w:sz w:val="13"/>
                <w:szCs w:val="13"/>
                <w:lang w:val="hu-HU" w:eastAsia="hu-HU"/>
              </w:rPr>
              <w:t xml:space="preserve"> </w:t>
            </w:r>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presiunea</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admisbilă</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pe</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sz w:val="20"/>
                <w:lang w:val="hu-HU" w:eastAsia="hu-HU"/>
              </w:rPr>
              <w:t>baza</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determinărilor</w:t>
            </w:r>
            <w:proofErr w:type="spellEnd"/>
            <w:r w:rsidRPr="00AB409C">
              <w:rPr>
                <w:rFonts w:ascii="Arial Narrow" w:hAnsi="Arial Narrow" w:cs="Arial"/>
                <w:noProof w:val="0"/>
                <w:sz w:val="20"/>
                <w:lang w:val="hu-HU" w:eastAsia="hu-HU"/>
              </w:rPr>
              <w:t xml:space="preserve"> dinamice </w:t>
            </w:r>
            <w:proofErr w:type="spellStart"/>
            <w:r w:rsidRPr="00AB409C">
              <w:rPr>
                <w:rFonts w:ascii="Arial Narrow" w:hAnsi="Arial Narrow" w:cs="Arial"/>
                <w:noProof w:val="0"/>
                <w:sz w:val="20"/>
                <w:lang w:val="hu-HU" w:eastAsia="hu-HU"/>
              </w:rPr>
              <w:t>sau</w:t>
            </w:r>
            <w:proofErr w:type="spellEnd"/>
          </w:p>
          <w:p w14:paraId="1AC985C6"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laborator</w:t>
            </w:r>
            <w:proofErr w:type="spellEnd"/>
          </w:p>
        </w:tc>
        <w:tc>
          <w:tcPr>
            <w:tcW w:w="352" w:type="pct"/>
            <w:tcBorders>
              <w:top w:val="single" w:sz="4" w:space="0" w:color="000000"/>
              <w:left w:val="single" w:sz="4" w:space="0" w:color="000000"/>
              <w:bottom w:val="single" w:sz="4" w:space="0" w:color="000000"/>
              <w:right w:val="single" w:sz="4" w:space="0" w:color="000000"/>
            </w:tcBorders>
            <w:hideMark/>
          </w:tcPr>
          <w:p w14:paraId="401DC2B0" w14:textId="77777777" w:rsidR="00AB409C" w:rsidRPr="00AB409C" w:rsidRDefault="00AB409C" w:rsidP="00AB409C">
            <w:pPr>
              <w:widowControl w:val="0"/>
              <w:autoSpaceDE w:val="0"/>
              <w:autoSpaceDN w:val="0"/>
              <w:ind w:left="160" w:right="15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c>
          <w:tcPr>
            <w:tcW w:w="705" w:type="pct"/>
            <w:tcBorders>
              <w:top w:val="single" w:sz="4" w:space="0" w:color="000000"/>
              <w:left w:val="single" w:sz="4" w:space="0" w:color="000000"/>
              <w:bottom w:val="single" w:sz="4" w:space="0" w:color="000000"/>
              <w:right w:val="single" w:sz="4" w:space="0" w:color="000000"/>
            </w:tcBorders>
            <w:hideMark/>
          </w:tcPr>
          <w:p w14:paraId="50C2B7E6"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150-250</w:t>
            </w:r>
          </w:p>
        </w:tc>
        <w:tc>
          <w:tcPr>
            <w:tcW w:w="774" w:type="pct"/>
            <w:tcBorders>
              <w:top w:val="single" w:sz="4" w:space="0" w:color="000000"/>
              <w:left w:val="single" w:sz="4" w:space="0" w:color="000000"/>
              <w:bottom w:val="single" w:sz="4" w:space="0" w:color="000000"/>
              <w:right w:val="single" w:sz="4" w:space="0" w:color="000000"/>
            </w:tcBorders>
            <w:hideMark/>
          </w:tcPr>
          <w:p w14:paraId="5915C3DA" w14:textId="77777777" w:rsidR="00AB409C" w:rsidRPr="00AB409C" w:rsidRDefault="00AB409C" w:rsidP="00AB409C">
            <w:pPr>
              <w:widowControl w:val="0"/>
              <w:autoSpaceDE w:val="0"/>
              <w:autoSpaceDN w:val="0"/>
              <w:ind w:left="166" w:right="16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≥300</w:t>
            </w:r>
          </w:p>
        </w:tc>
        <w:tc>
          <w:tcPr>
            <w:tcW w:w="776" w:type="pct"/>
            <w:tcBorders>
              <w:top w:val="single" w:sz="4" w:space="0" w:color="000000"/>
              <w:left w:val="single" w:sz="4" w:space="0" w:color="000000"/>
              <w:bottom w:val="single" w:sz="4" w:space="0" w:color="000000"/>
              <w:right w:val="single" w:sz="4" w:space="0" w:color="000000"/>
            </w:tcBorders>
            <w:hideMark/>
          </w:tcPr>
          <w:p w14:paraId="33075F1C" w14:textId="77777777" w:rsidR="00AB409C" w:rsidRPr="00AB409C" w:rsidRDefault="00AB409C" w:rsidP="00AB409C">
            <w:pPr>
              <w:widowControl w:val="0"/>
              <w:autoSpaceDE w:val="0"/>
              <w:autoSpaceDN w:val="0"/>
              <w:ind w:left="221" w:right="22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250-350</w:t>
            </w:r>
          </w:p>
        </w:tc>
        <w:tc>
          <w:tcPr>
            <w:tcW w:w="775" w:type="pct"/>
            <w:tcBorders>
              <w:top w:val="single" w:sz="4" w:space="0" w:color="000000"/>
              <w:left w:val="single" w:sz="4" w:space="0" w:color="000000"/>
              <w:bottom w:val="single" w:sz="4" w:space="0" w:color="000000"/>
              <w:right w:val="single" w:sz="4" w:space="0" w:color="000000"/>
            </w:tcBorders>
            <w:hideMark/>
          </w:tcPr>
          <w:p w14:paraId="3CD871A4" w14:textId="77777777" w:rsidR="00AB409C" w:rsidRPr="00AB409C" w:rsidRDefault="00AB409C" w:rsidP="00AB409C">
            <w:pPr>
              <w:widowControl w:val="0"/>
              <w:autoSpaceDE w:val="0"/>
              <w:autoSpaceDN w:val="0"/>
              <w:ind w:left="99"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300-400</w:t>
            </w:r>
          </w:p>
        </w:tc>
      </w:tr>
    </w:tbl>
    <w:p w14:paraId="39BC84A6" w14:textId="50CFAB22" w:rsidR="00A44A64" w:rsidRPr="004E1AC9" w:rsidRDefault="00A44A64">
      <w:pPr>
        <w:rPr>
          <w:rFonts w:ascii="Arial Narrow" w:hAnsi="Arial Narrow"/>
          <w:szCs w:val="24"/>
        </w:rPr>
      </w:pPr>
      <w:r w:rsidRPr="004E1AC9">
        <w:rPr>
          <w:rFonts w:ascii="Arial Narrow" w:hAnsi="Arial Narrow"/>
        </w:rPr>
        <w:br w:type="page"/>
      </w:r>
    </w:p>
    <w:p w14:paraId="0E9BBCD1" w14:textId="77777777" w:rsidR="00163035" w:rsidRPr="004E1AC9" w:rsidRDefault="00163035" w:rsidP="00163035">
      <w:pPr>
        <w:pStyle w:val="BodyText"/>
        <w:spacing w:after="0"/>
        <w:ind w:left="206" w:right="260" w:firstLine="720"/>
        <w:jc w:val="both"/>
        <w:rPr>
          <w:rFonts w:ascii="Arial Narrow" w:hAnsi="Arial Narrow"/>
        </w:rPr>
      </w:pPr>
    </w:p>
    <w:p w14:paraId="10B2296B" w14:textId="77777777" w:rsidR="00A44A64" w:rsidRPr="004E1AC9" w:rsidRDefault="00A44A64" w:rsidP="00220BE6">
      <w:pPr>
        <w:pStyle w:val="BodyText"/>
        <w:spacing w:after="0"/>
        <w:rPr>
          <w:rFonts w:ascii="Arial Narrow" w:hAnsi="Arial Narrow"/>
        </w:rPr>
      </w:pPr>
    </w:p>
    <w:p w14:paraId="08BE100C"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date privind zonarea seismică;</w:t>
      </w:r>
    </w:p>
    <w:p w14:paraId="528E4BD0" w14:textId="77777777" w:rsidR="00F012B7" w:rsidRPr="004E1AC9" w:rsidRDefault="00F012B7" w:rsidP="00F012B7">
      <w:pPr>
        <w:spacing w:line="360" w:lineRule="auto"/>
        <w:ind w:left="206" w:firstLine="708"/>
        <w:rPr>
          <w:szCs w:val="24"/>
          <w:lang w:eastAsia="hu-HU"/>
        </w:rPr>
      </w:pPr>
      <w:r w:rsidRPr="004E1AC9">
        <w:rPr>
          <w:szCs w:val="24"/>
        </w:rPr>
        <w:t>Conform Normativ P100-1-2013, întreg amplasamentul se situează în zona cu o acceleraţie seismică a terenului ag = 0,15 g şi perioada de colţ Tc=0,7 sec.</w:t>
      </w:r>
    </w:p>
    <w:tbl>
      <w:tblPr>
        <w:tblW w:w="0" w:type="auto"/>
        <w:tblCellSpacing w:w="0" w:type="dxa"/>
        <w:tblCellMar>
          <w:left w:w="0" w:type="dxa"/>
          <w:right w:w="0" w:type="dxa"/>
        </w:tblCellMar>
        <w:tblLook w:val="04A0" w:firstRow="1" w:lastRow="0" w:firstColumn="1" w:lastColumn="0" w:noHBand="0" w:noVBand="1"/>
      </w:tblPr>
      <w:tblGrid>
        <w:gridCol w:w="8580"/>
        <w:gridCol w:w="6"/>
      </w:tblGrid>
      <w:tr w:rsidR="00F012B7" w:rsidRPr="004E1AC9" w14:paraId="5973EF1F" w14:textId="77777777" w:rsidTr="00F012B7">
        <w:trPr>
          <w:gridAfter w:val="1"/>
          <w:tblCellSpacing w:w="0" w:type="dxa"/>
        </w:trPr>
        <w:tc>
          <w:tcPr>
            <w:tcW w:w="1665" w:type="dxa"/>
            <w:vAlign w:val="center"/>
            <w:hideMark/>
          </w:tcPr>
          <w:p w14:paraId="37FF5530" w14:textId="77777777" w:rsidR="00F012B7" w:rsidRPr="004E1AC9" w:rsidRDefault="00F012B7">
            <w:pPr>
              <w:pStyle w:val="BodyText"/>
            </w:pPr>
          </w:p>
        </w:tc>
      </w:tr>
      <w:tr w:rsidR="00F012B7" w:rsidRPr="004E1AC9" w14:paraId="35E138B1" w14:textId="77777777" w:rsidTr="00F012B7">
        <w:trPr>
          <w:tblCellSpacing w:w="0" w:type="dxa"/>
        </w:trPr>
        <w:tc>
          <w:tcPr>
            <w:tcW w:w="0" w:type="auto"/>
            <w:vAlign w:val="center"/>
            <w:hideMark/>
          </w:tcPr>
          <w:p w14:paraId="4FA96C8D" w14:textId="512112AF" w:rsidR="00F012B7" w:rsidRPr="004E1AC9" w:rsidRDefault="00857137">
            <w:pPr>
              <w:rPr>
                <w:rFonts w:ascii="Times New Roman" w:hAnsi="Times New Roman"/>
                <w:sz w:val="20"/>
              </w:rPr>
            </w:pPr>
            <w:r w:rsidRPr="004E1AC9">
              <w:rPr>
                <w:rFonts w:ascii="Times New Roman" w:hAnsi="Times New Roman"/>
                <w:szCs w:val="24"/>
              </w:rPr>
              <w:drawing>
                <wp:inline distT="0" distB="0" distL="0" distR="0" wp14:anchorId="7CD69CA9" wp14:editId="5044FE79">
                  <wp:extent cx="5448300" cy="1924050"/>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48300" cy="1924050"/>
                          </a:xfrm>
                          <a:prstGeom prst="rect">
                            <a:avLst/>
                          </a:prstGeom>
                          <a:noFill/>
                          <a:ln>
                            <a:noFill/>
                          </a:ln>
                        </pic:spPr>
                      </pic:pic>
                    </a:graphicData>
                  </a:graphic>
                </wp:inline>
              </w:drawing>
            </w:r>
          </w:p>
        </w:tc>
        <w:tc>
          <w:tcPr>
            <w:tcW w:w="0" w:type="auto"/>
            <w:vAlign w:val="center"/>
            <w:hideMark/>
          </w:tcPr>
          <w:p w14:paraId="31B63377" w14:textId="018155D3" w:rsidR="00F012B7" w:rsidRPr="004E1AC9" w:rsidRDefault="00F012B7" w:rsidP="00857137">
            <w:pPr>
              <w:jc w:val="center"/>
              <w:rPr>
                <w:rFonts w:ascii="Times New Roman" w:hAnsi="Times New Roman"/>
                <w:szCs w:val="24"/>
              </w:rPr>
            </w:pPr>
          </w:p>
        </w:tc>
      </w:tr>
    </w:tbl>
    <w:p w14:paraId="1C48BDB0" w14:textId="77777777" w:rsidR="00F012B7" w:rsidRPr="004E1AC9" w:rsidRDefault="00F012B7" w:rsidP="00F012B7">
      <w:pPr>
        <w:pStyle w:val="BodyText"/>
        <w:spacing w:before="8"/>
        <w:rPr>
          <w:sz w:val="29"/>
          <w:szCs w:val="29"/>
        </w:rPr>
      </w:pPr>
      <w:r w:rsidRPr="004E1AC9">
        <w:rPr>
          <w:sz w:val="29"/>
          <w:szCs w:val="29"/>
        </w:rPr>
        <w:t xml:space="preserve"> </w:t>
      </w:r>
    </w:p>
    <w:p w14:paraId="2DA1C52E" w14:textId="77777777" w:rsidR="00F012B7" w:rsidRPr="004E1AC9" w:rsidRDefault="00F012B7" w:rsidP="00F012B7">
      <w:pPr>
        <w:spacing w:before="96"/>
        <w:ind w:left="926"/>
        <w:rPr>
          <w:i/>
          <w:sz w:val="22"/>
          <w:szCs w:val="22"/>
        </w:rPr>
      </w:pPr>
      <w:r w:rsidRPr="004E1AC9">
        <w:rPr>
          <w:i/>
        </w:rPr>
        <w:t>* date suplimentare privind seismicitatea zonei se regăsesc în volumul ”Studiu de seismicitate”</w:t>
      </w:r>
    </w:p>
    <w:p w14:paraId="6AF53A19" w14:textId="1110792E" w:rsidR="00F012B7" w:rsidRPr="004E1AC9" w:rsidRDefault="00F012B7">
      <w:pPr>
        <w:rPr>
          <w:rFonts w:ascii="Arial Narrow" w:hAnsi="Arial Narrow"/>
          <w:sz w:val="28"/>
          <w:szCs w:val="28"/>
        </w:rPr>
      </w:pPr>
      <w:r w:rsidRPr="004E1AC9">
        <w:rPr>
          <w:rFonts w:ascii="Arial Narrow" w:hAnsi="Arial Narrow"/>
          <w:sz w:val="28"/>
          <w:szCs w:val="28"/>
        </w:rPr>
        <w:br w:type="page"/>
      </w:r>
    </w:p>
    <w:p w14:paraId="40058BFD" w14:textId="77777777" w:rsidR="00237307" w:rsidRPr="004E1AC9" w:rsidRDefault="00237307" w:rsidP="00090DA4">
      <w:pPr>
        <w:shd w:val="clear" w:color="auto" w:fill="FFFFFF"/>
        <w:jc w:val="both"/>
        <w:rPr>
          <w:rFonts w:ascii="Arial Narrow" w:hAnsi="Arial Narrow"/>
          <w:sz w:val="28"/>
          <w:szCs w:val="28"/>
        </w:rPr>
      </w:pPr>
    </w:p>
    <w:p w14:paraId="5CC2CDE9"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date preliminare asupra naturii terenului de fundare, inclusiv presiunea convenţională şi nivelul maxim al apelor freatice;</w:t>
      </w:r>
    </w:p>
    <w:p w14:paraId="38625529" w14:textId="2FD83E2E" w:rsidR="00EF3772" w:rsidRPr="004E1AC9" w:rsidRDefault="00EF3772">
      <w:pPr>
        <w:rPr>
          <w:rFonts w:ascii="Arial Narrow" w:hAnsi="Arial Narrow"/>
          <w:sz w:val="28"/>
          <w:szCs w:val="28"/>
        </w:rPr>
      </w:pPr>
    </w:p>
    <w:p w14:paraId="6E2475AB" w14:textId="77777777" w:rsidR="00F012B7" w:rsidRPr="004E1AC9" w:rsidRDefault="00F012B7" w:rsidP="00163035">
      <w:pPr>
        <w:widowControl w:val="0"/>
        <w:autoSpaceDE w:val="0"/>
        <w:autoSpaceDN w:val="0"/>
        <w:ind w:left="206" w:firstLine="566"/>
        <w:rPr>
          <w:rFonts w:ascii="Arial Narrow" w:hAnsi="Arial Narrow" w:cs="Arial"/>
          <w:szCs w:val="24"/>
          <w:lang w:eastAsia="hu-HU"/>
        </w:rPr>
      </w:pPr>
      <w:r w:rsidRPr="004E1AC9">
        <w:rPr>
          <w:rFonts w:ascii="Arial Narrow" w:hAnsi="Arial Narrow" w:cs="Arial"/>
          <w:szCs w:val="24"/>
          <w:u w:val="single"/>
          <w:lang w:eastAsia="hu-HU"/>
        </w:rPr>
        <w:t>Reţeaua hidrografică</w:t>
      </w:r>
      <w:r w:rsidRPr="004E1AC9">
        <w:rPr>
          <w:rFonts w:ascii="Arial Narrow" w:hAnsi="Arial Narrow" w:cs="Arial"/>
          <w:szCs w:val="24"/>
          <w:lang w:eastAsia="hu-HU"/>
        </w:rPr>
        <w:t xml:space="preserve"> a întregii zone este drenată de râul Mureş. Pocloșul devine din unirea pârâurilor din Sânișor și Corunca. Străbătând orașul ajunge la Canalul Turbinei, apoi în râul Mureș.</w:t>
      </w:r>
    </w:p>
    <w:p w14:paraId="07C32513" w14:textId="77777777" w:rsidR="00F012B7" w:rsidRPr="004E1AC9" w:rsidRDefault="00F012B7" w:rsidP="00163035">
      <w:pPr>
        <w:widowControl w:val="0"/>
        <w:autoSpaceDE w:val="0"/>
        <w:autoSpaceDN w:val="0"/>
        <w:ind w:left="206" w:firstLine="566"/>
        <w:rPr>
          <w:rFonts w:ascii="Arial Narrow" w:hAnsi="Arial Narrow" w:cs="Arial"/>
          <w:szCs w:val="24"/>
          <w:lang w:eastAsia="hu-HU"/>
        </w:rPr>
      </w:pPr>
      <w:r w:rsidRPr="004E1AC9">
        <w:rPr>
          <w:rFonts w:ascii="Arial Narrow" w:hAnsi="Arial Narrow" w:cs="Arial"/>
          <w:szCs w:val="24"/>
          <w:lang w:eastAsia="hu-HU"/>
        </w:rPr>
        <w:t xml:space="preserve">Pe </w:t>
      </w:r>
      <w:r w:rsidRPr="004E1AC9">
        <w:rPr>
          <w:rFonts w:ascii="Arial Narrow" w:hAnsi="Arial Narrow" w:cs="Arial"/>
          <w:spacing w:val="-3"/>
          <w:szCs w:val="24"/>
          <w:lang w:eastAsia="hu-HU"/>
        </w:rPr>
        <w:t xml:space="preserve">lângă Poklos în localitate se găsesc încă două pârâuri </w:t>
      </w:r>
      <w:r w:rsidRPr="004E1AC9">
        <w:rPr>
          <w:rFonts w:ascii="Arial Narrow" w:hAnsi="Arial Narrow" w:cs="Arial"/>
          <w:spacing w:val="-2"/>
          <w:szCs w:val="24"/>
          <w:lang w:eastAsia="hu-HU"/>
        </w:rPr>
        <w:t xml:space="preserve">mai </w:t>
      </w:r>
      <w:r w:rsidRPr="004E1AC9">
        <w:rPr>
          <w:rFonts w:ascii="Arial Narrow" w:hAnsi="Arial Narrow" w:cs="Arial"/>
          <w:spacing w:val="-4"/>
          <w:szCs w:val="24"/>
          <w:lang w:eastAsia="hu-HU"/>
        </w:rPr>
        <w:t xml:space="preserve">importante, </w:t>
      </w:r>
      <w:r w:rsidRPr="004E1AC9">
        <w:rPr>
          <w:rFonts w:ascii="Arial Narrow" w:hAnsi="Arial Narrow" w:cs="Arial"/>
          <w:spacing w:val="-3"/>
          <w:szCs w:val="24"/>
          <w:lang w:eastAsia="hu-HU"/>
        </w:rPr>
        <w:t xml:space="preserve">Vulpele </w:t>
      </w:r>
      <w:r w:rsidRPr="004E1AC9">
        <w:rPr>
          <w:rFonts w:ascii="Arial Narrow" w:hAnsi="Arial Narrow" w:cs="Arial"/>
          <w:spacing w:val="-4"/>
          <w:szCs w:val="24"/>
          <w:lang w:eastAsia="hu-HU"/>
        </w:rPr>
        <w:t xml:space="preserve">izvorând </w:t>
      </w:r>
      <w:r w:rsidRPr="004E1AC9">
        <w:rPr>
          <w:rFonts w:ascii="Arial Narrow" w:hAnsi="Arial Narrow" w:cs="Arial"/>
          <w:spacing w:val="-3"/>
          <w:szCs w:val="24"/>
          <w:lang w:eastAsia="hu-HU"/>
        </w:rPr>
        <w:t xml:space="preserve">din Viile Dealului Mic </w:t>
      </w:r>
      <w:r w:rsidRPr="004E1AC9">
        <w:rPr>
          <w:rFonts w:ascii="Arial Narrow" w:hAnsi="Arial Narrow" w:cs="Arial"/>
          <w:szCs w:val="24"/>
          <w:lang w:eastAsia="hu-HU"/>
        </w:rPr>
        <w:t xml:space="preserve">și </w:t>
      </w:r>
      <w:r w:rsidRPr="004E1AC9">
        <w:rPr>
          <w:rFonts w:ascii="Arial Narrow" w:hAnsi="Arial Narrow" w:cs="Arial"/>
          <w:spacing w:val="-3"/>
          <w:szCs w:val="24"/>
          <w:lang w:eastAsia="hu-HU"/>
        </w:rPr>
        <w:t>Budiul din Budiul Mic.</w:t>
      </w:r>
    </w:p>
    <w:p w14:paraId="6471F86E" w14:textId="77777777" w:rsidR="00F012B7" w:rsidRPr="004E1AC9" w:rsidRDefault="00F012B7" w:rsidP="00163035">
      <w:pPr>
        <w:widowControl w:val="0"/>
        <w:autoSpaceDE w:val="0"/>
        <w:autoSpaceDN w:val="0"/>
        <w:ind w:left="2695"/>
        <w:rPr>
          <w:rFonts w:ascii="Arial Narrow" w:hAnsi="Arial Narrow" w:cs="Arial"/>
          <w:szCs w:val="24"/>
          <w:lang w:eastAsia="hu-HU"/>
        </w:rPr>
      </w:pPr>
      <w:r w:rsidRPr="004E1AC9">
        <w:rPr>
          <w:rFonts w:ascii="Arial Narrow" w:hAnsi="Arial Narrow" w:cs="Arial"/>
          <w:szCs w:val="24"/>
          <w:lang w:eastAsia="hu-HU"/>
        </w:rPr>
        <w:drawing>
          <wp:inline distT="0" distB="0" distL="0" distR="0" wp14:anchorId="18747EB1" wp14:editId="482CFE0E">
            <wp:extent cx="3686175" cy="2524125"/>
            <wp:effectExtent l="0" t="0" r="9525" b="9525"/>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86175" cy="2524125"/>
                    </a:xfrm>
                    <a:prstGeom prst="rect">
                      <a:avLst/>
                    </a:prstGeom>
                    <a:noFill/>
                    <a:ln>
                      <a:noFill/>
                    </a:ln>
                  </pic:spPr>
                </pic:pic>
              </a:graphicData>
            </a:graphic>
          </wp:inline>
        </w:drawing>
      </w:r>
    </w:p>
    <w:p w14:paraId="03548C73" w14:textId="77777777" w:rsidR="00F012B7" w:rsidRPr="004E1AC9" w:rsidRDefault="00F012B7" w:rsidP="00163035">
      <w:pPr>
        <w:widowControl w:val="0"/>
        <w:autoSpaceDE w:val="0"/>
        <w:autoSpaceDN w:val="0"/>
        <w:ind w:left="926" w:hanging="12"/>
        <w:jc w:val="both"/>
        <w:rPr>
          <w:rFonts w:ascii="Arial Narrow" w:hAnsi="Arial Narrow" w:cs="Arial"/>
          <w:szCs w:val="24"/>
          <w:lang w:eastAsia="hu-HU"/>
        </w:rPr>
      </w:pPr>
      <w:r w:rsidRPr="004E1AC9">
        <w:rPr>
          <w:rFonts w:ascii="Arial Narrow" w:hAnsi="Arial Narrow" w:cs="Arial"/>
          <w:szCs w:val="24"/>
          <w:lang w:eastAsia="hu-HU"/>
        </w:rPr>
        <w:t>Principalul emisar al zonei este râul Mureș cu afluenții săi din zonă cu un bazin hidrografic foarte extins.</w:t>
      </w:r>
    </w:p>
    <w:p w14:paraId="5D9CCE40" w14:textId="77777777" w:rsidR="00F012B7" w:rsidRPr="004E1AC9" w:rsidRDefault="00F012B7" w:rsidP="00163035">
      <w:pPr>
        <w:widowControl w:val="0"/>
        <w:autoSpaceDE w:val="0"/>
        <w:autoSpaceDN w:val="0"/>
        <w:ind w:left="206" w:right="264" w:firstLine="720"/>
        <w:jc w:val="both"/>
        <w:rPr>
          <w:rFonts w:ascii="Arial Narrow" w:hAnsi="Arial Narrow" w:cs="Arial"/>
          <w:szCs w:val="24"/>
          <w:lang w:eastAsia="hu-HU"/>
        </w:rPr>
      </w:pPr>
      <w:r w:rsidRPr="004E1AC9">
        <w:rPr>
          <w:rFonts w:ascii="Arial Narrow" w:hAnsi="Arial Narrow" w:cs="Arial"/>
          <w:szCs w:val="24"/>
          <w:lang w:eastAsia="hu-HU"/>
        </w:rPr>
        <w:t>Apele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freatice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sunt</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legate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depozitele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proluviale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unele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acumulări</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locale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ale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văilor</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fluviatile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actuale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şi mai vechi, de formaţiunile superficiale ale spaţiilor interfluviale, de piemonturile de acumulare şi bazinele intramontane.</w:t>
      </w:r>
    </w:p>
    <w:p w14:paraId="63A1491D" w14:textId="77777777" w:rsidR="00F012B7" w:rsidRPr="004E1AC9" w:rsidRDefault="00F012B7" w:rsidP="00163035">
      <w:pPr>
        <w:widowControl w:val="0"/>
        <w:autoSpaceDE w:val="0"/>
        <w:autoSpaceDN w:val="0"/>
        <w:ind w:left="206" w:right="272" w:firstLine="708"/>
        <w:jc w:val="both"/>
        <w:rPr>
          <w:rFonts w:ascii="Arial Narrow" w:hAnsi="Arial Narrow" w:cs="Arial"/>
          <w:szCs w:val="24"/>
          <w:lang w:eastAsia="hu-HU"/>
        </w:rPr>
      </w:pPr>
      <w:r w:rsidRPr="004E1AC9">
        <w:rPr>
          <w:rFonts w:ascii="Arial Narrow" w:hAnsi="Arial Narrow" w:cs="Arial"/>
          <w:szCs w:val="24"/>
          <w:lang w:eastAsia="hu-HU"/>
        </w:rPr>
        <w:t>Litologic, depozitele de piemont sunt alcătuite din nisipuri şi argile de vârstă pleistocenă, iar depozitele de terasă sunt constituite din nisipuri şi bolovănişuri de vârstă holocenă.</w:t>
      </w:r>
    </w:p>
    <w:p w14:paraId="3D7EC28A" w14:textId="77777777" w:rsidR="00F012B7" w:rsidRPr="004E1AC9" w:rsidRDefault="00F012B7" w:rsidP="00163035">
      <w:pPr>
        <w:widowControl w:val="0"/>
        <w:autoSpaceDE w:val="0"/>
        <w:autoSpaceDN w:val="0"/>
        <w:ind w:left="206" w:right="267" w:firstLine="708"/>
        <w:jc w:val="both"/>
        <w:rPr>
          <w:rFonts w:ascii="Arial Narrow" w:hAnsi="Arial Narrow" w:cs="Arial"/>
          <w:szCs w:val="24"/>
          <w:lang w:eastAsia="hu-HU"/>
        </w:rPr>
      </w:pPr>
      <w:r w:rsidRPr="004E1AC9">
        <w:rPr>
          <w:rFonts w:ascii="Arial Narrow" w:hAnsi="Arial Narrow" w:cs="Arial"/>
          <w:szCs w:val="24"/>
          <w:lang w:eastAsia="hu-HU"/>
        </w:rPr>
        <w:t>Forajele geotehnice executate pe amplasament au interceptat apele freatice la adâncimiile trecute în fișele de foraj, acviferele având un caracter cu nivel liber sau puțin ascensional.</w:t>
      </w:r>
    </w:p>
    <w:p w14:paraId="42F9FC47" w14:textId="77777777" w:rsidR="00F012B7" w:rsidRPr="004E1AC9" w:rsidRDefault="00F012B7" w:rsidP="00163035">
      <w:pPr>
        <w:widowControl w:val="0"/>
        <w:autoSpaceDE w:val="0"/>
        <w:autoSpaceDN w:val="0"/>
        <w:ind w:left="206" w:right="264" w:firstLine="708"/>
        <w:jc w:val="both"/>
        <w:rPr>
          <w:rFonts w:ascii="Arial Narrow" w:hAnsi="Arial Narrow" w:cs="Arial"/>
          <w:szCs w:val="24"/>
          <w:lang w:eastAsia="hu-HU"/>
        </w:rPr>
      </w:pPr>
      <w:r w:rsidRPr="004E1AC9">
        <w:rPr>
          <w:rFonts w:ascii="Arial Narrow" w:hAnsi="Arial Narrow" w:cs="Arial"/>
          <w:szCs w:val="24"/>
          <w:u w:val="single"/>
          <w:lang w:eastAsia="hu-HU"/>
        </w:rPr>
        <w:t>Apele freatice</w:t>
      </w:r>
      <w:r w:rsidRPr="004E1AC9">
        <w:rPr>
          <w:rFonts w:ascii="Arial Narrow" w:hAnsi="Arial Narrow" w:cs="Arial"/>
          <w:szCs w:val="24"/>
          <w:lang w:eastAsia="hu-HU"/>
        </w:rPr>
        <w:t>, condiţiile de acumulare şi de răspândire sunt determinate, pe lângă condiţiile hidrometeorologice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locale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caracterul</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geomorfologic</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al</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zonei,</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fiind</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legătură</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directă</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structura</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tectonică şi cu caracterul petrografic al formaţiunilor sedimentare care alcătuiesc cadrul</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geologic.</w:t>
      </w:r>
    </w:p>
    <w:p w14:paraId="0B5008F6" w14:textId="77777777" w:rsidR="00F012B7" w:rsidRPr="004E1AC9" w:rsidRDefault="00F012B7"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Acumulările de ape freatice sunt legate de depozitele aluviale şi de unele acumulări locale ale văilor fluviatile actuale şi vechi, de formaţiunile superficiale: eluviale, deluviale şi proluviale ale spaţiilor interfluviale</w:t>
      </w:r>
    </w:p>
    <w:p w14:paraId="21938EC3" w14:textId="77777777" w:rsidR="00F012B7" w:rsidRPr="004E1AC9" w:rsidRDefault="00F012B7" w:rsidP="00163035">
      <w:pPr>
        <w:widowControl w:val="0"/>
        <w:autoSpaceDE w:val="0"/>
        <w:autoSpaceDN w:val="0"/>
        <w:ind w:left="206" w:right="268" w:firstLine="720"/>
        <w:jc w:val="both"/>
        <w:rPr>
          <w:rFonts w:ascii="Arial Narrow" w:hAnsi="Arial Narrow" w:cs="Arial"/>
          <w:szCs w:val="24"/>
          <w:lang w:eastAsia="hu-HU"/>
        </w:rPr>
      </w:pPr>
      <w:r w:rsidRPr="004E1AC9">
        <w:rPr>
          <w:rFonts w:ascii="Arial Narrow" w:hAnsi="Arial Narrow" w:cs="Arial"/>
          <w:szCs w:val="24"/>
          <w:lang w:eastAsia="hu-HU"/>
        </w:rPr>
        <w:t>În cazul depozitelor eluviale, deluviale şi proluviale, datorită predominaţiei în substrat a rocilor impermeabile, este favorizată scurgerea apei în detrimentul infiltraţiei, astfel încât pânzele freatice capătă un caracter superficial.</w:t>
      </w:r>
    </w:p>
    <w:p w14:paraId="34D88803" w14:textId="77777777" w:rsidR="00F012B7" w:rsidRPr="004E1AC9" w:rsidRDefault="00F012B7" w:rsidP="00163035">
      <w:pPr>
        <w:widowControl w:val="0"/>
        <w:autoSpaceDE w:val="0"/>
        <w:autoSpaceDN w:val="0"/>
        <w:ind w:left="206" w:right="260" w:firstLine="720"/>
        <w:jc w:val="both"/>
        <w:rPr>
          <w:rFonts w:ascii="Arial Narrow" w:hAnsi="Arial Narrow" w:cs="Arial"/>
          <w:szCs w:val="24"/>
          <w:lang w:eastAsia="hu-HU"/>
        </w:rPr>
      </w:pPr>
      <w:r w:rsidRPr="004E1AC9">
        <w:rPr>
          <w:rFonts w:ascii="Arial Narrow" w:hAnsi="Arial Narrow" w:cs="Arial"/>
          <w:szCs w:val="24"/>
          <w:lang w:eastAsia="hu-HU"/>
        </w:rPr>
        <w:t>Orizontul acvifer freatic, cantonat în în aceste depozite, este alimentat de precipitaţiile căzute pe suprafeţele versanţilor; regimul hidrogeologic al acestuia este condiţionat de cantitatea de precipitaţii care se produce în bazinul de recepţie. Datorită permeabilităţii reduse, apa infiltrată are o circulaţie lentă spre baza versanţilor sau se infiltrează în rocile de bază.</w:t>
      </w:r>
    </w:p>
    <w:p w14:paraId="71E6A544" w14:textId="77777777" w:rsidR="00F012B7" w:rsidRPr="004E1AC9" w:rsidRDefault="00F012B7" w:rsidP="00163035">
      <w:pPr>
        <w:widowControl w:val="0"/>
        <w:autoSpaceDE w:val="0"/>
        <w:autoSpaceDN w:val="0"/>
        <w:ind w:left="206" w:right="260" w:firstLine="720"/>
        <w:jc w:val="both"/>
        <w:rPr>
          <w:rFonts w:ascii="Arial Narrow" w:hAnsi="Arial Narrow" w:cs="Arial"/>
          <w:szCs w:val="24"/>
          <w:lang w:eastAsia="hu-HU"/>
        </w:rPr>
      </w:pPr>
      <w:r w:rsidRPr="004E1AC9">
        <w:rPr>
          <w:rFonts w:ascii="Arial Narrow" w:hAnsi="Arial Narrow" w:cs="Arial"/>
          <w:szCs w:val="24"/>
          <w:lang w:eastAsia="hu-HU"/>
        </w:rPr>
        <w:t>Depozitele de terasă sunt constituite din nisipuri, pietrişuri şi bolovănişuri de vârstă holocenă, având o dezvoltare maximă în terasele râului Mureş datorită aportului masiv de material terigen grosier adus din munţii Gurghiu şi Călimani. Adâncimea freaticului se cantonează la adâncimi variabile, de aprox. 10 - 15 m, având caracter discontinuu.</w:t>
      </w:r>
    </w:p>
    <w:p w14:paraId="385F1B2A" w14:textId="77777777" w:rsidR="00F012B7" w:rsidRPr="004E1AC9" w:rsidRDefault="00F012B7" w:rsidP="00163035">
      <w:pPr>
        <w:widowControl w:val="0"/>
        <w:autoSpaceDE w:val="0"/>
        <w:autoSpaceDN w:val="0"/>
        <w:ind w:left="206" w:right="267" w:firstLine="720"/>
        <w:jc w:val="both"/>
        <w:rPr>
          <w:rFonts w:ascii="Arial Narrow" w:hAnsi="Arial Narrow" w:cs="Arial"/>
          <w:szCs w:val="24"/>
          <w:lang w:eastAsia="hu-HU"/>
        </w:rPr>
      </w:pPr>
      <w:r w:rsidRPr="004E1AC9">
        <w:rPr>
          <w:rFonts w:ascii="Arial Narrow" w:hAnsi="Arial Narrow" w:cs="Arial"/>
          <w:szCs w:val="24"/>
          <w:lang w:eastAsia="hu-HU"/>
        </w:rPr>
        <w:t>Nivelul apelor freatice în aluviuni se găseşte la adâncimi relativ mici, la 2-6 m, iar în zonele interfluviale la 10-15 m.</w:t>
      </w:r>
    </w:p>
    <w:p w14:paraId="33A1DEAB" w14:textId="77777777" w:rsidR="00F012B7" w:rsidRPr="004E1AC9" w:rsidRDefault="00F012B7" w:rsidP="00163035">
      <w:pPr>
        <w:widowControl w:val="0"/>
        <w:autoSpaceDE w:val="0"/>
        <w:autoSpaceDN w:val="0"/>
        <w:ind w:left="206" w:right="263" w:firstLine="691"/>
        <w:jc w:val="both"/>
        <w:rPr>
          <w:rFonts w:ascii="Arial Narrow" w:hAnsi="Arial Narrow" w:cs="Arial"/>
          <w:szCs w:val="24"/>
          <w:lang w:eastAsia="hu-HU"/>
        </w:rPr>
      </w:pPr>
      <w:r w:rsidRPr="004E1AC9">
        <w:rPr>
          <w:rFonts w:ascii="Arial Narrow" w:hAnsi="Arial Narrow" w:cs="Arial"/>
          <w:szCs w:val="24"/>
          <w:lang w:eastAsia="hu-HU"/>
        </w:rPr>
        <w:t>Alimentarea pânzei de apă freatică din bazinul Mureşului se face din precipitaţiile căzute pe versanţi şi direct, pe suprafeţele aferente luncilor şi teraselor.</w:t>
      </w:r>
    </w:p>
    <w:p w14:paraId="63E819BD" w14:textId="77777777" w:rsidR="00F012B7" w:rsidRPr="004E1AC9" w:rsidRDefault="00F012B7" w:rsidP="00163035">
      <w:pPr>
        <w:widowControl w:val="0"/>
        <w:autoSpaceDE w:val="0"/>
        <w:autoSpaceDN w:val="0"/>
        <w:ind w:left="206" w:right="269" w:firstLine="720"/>
        <w:jc w:val="both"/>
        <w:rPr>
          <w:rFonts w:ascii="Arial Narrow" w:hAnsi="Arial Narrow" w:cs="Arial"/>
          <w:szCs w:val="24"/>
          <w:lang w:eastAsia="hu-HU"/>
        </w:rPr>
      </w:pPr>
      <w:r w:rsidRPr="004E1AC9">
        <w:rPr>
          <w:rFonts w:ascii="Arial Narrow" w:hAnsi="Arial Narrow" w:cs="Arial"/>
          <w:szCs w:val="24"/>
          <w:lang w:eastAsia="hu-HU"/>
        </w:rPr>
        <w:t xml:space="preserve">Apele freatice au, de obicei, o mineralizaţie redusă, de tip hidrocarbonatic, calcic, magnezian şi sodic, </w:t>
      </w:r>
      <w:r w:rsidRPr="004E1AC9">
        <w:rPr>
          <w:rFonts w:ascii="Arial Narrow" w:hAnsi="Arial Narrow" w:cs="Arial"/>
          <w:szCs w:val="24"/>
          <w:lang w:eastAsia="hu-HU"/>
        </w:rPr>
        <w:lastRenderedPageBreak/>
        <w:t>ele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fiind</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ape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dulci,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potabile,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excepţia</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unor</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zone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locuite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unde,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special</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factori</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poluanţi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organici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(nitriţi,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nitraţi, amoniu) fac ca aceste ape să nu se încadreze în limitele indicatorilor de</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potabilitate.</w:t>
      </w:r>
    </w:p>
    <w:p w14:paraId="31D500DC" w14:textId="77777777" w:rsidR="00237307" w:rsidRPr="004E1AC9" w:rsidRDefault="00237307" w:rsidP="00237307">
      <w:pPr>
        <w:pStyle w:val="Heading2"/>
        <w:spacing w:before="0" w:beforeAutospacing="0" w:after="0" w:afterAutospacing="0"/>
        <w:ind w:left="1134"/>
        <w:jc w:val="both"/>
        <w:rPr>
          <w:rFonts w:ascii="Arial Narrow" w:hAnsi="Arial Narrow" w:cs="Arial"/>
          <w:sz w:val="24"/>
          <w:szCs w:val="24"/>
        </w:rPr>
      </w:pPr>
      <w:r w:rsidRPr="004E1AC9">
        <w:rPr>
          <w:rFonts w:ascii="Arial Narrow" w:hAnsi="Arial Narrow" w:cs="Arial"/>
          <w:sz w:val="24"/>
          <w:szCs w:val="24"/>
        </w:rPr>
        <w:tab/>
      </w:r>
    </w:p>
    <w:p w14:paraId="538EC360" w14:textId="77777777" w:rsidR="00237307"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date geologice generale</w:t>
      </w:r>
    </w:p>
    <w:p w14:paraId="4022C48F" w14:textId="77777777" w:rsidR="00163035" w:rsidRPr="004E1AC9" w:rsidRDefault="00237307" w:rsidP="00163035">
      <w:pPr>
        <w:widowControl w:val="0"/>
        <w:autoSpaceDE w:val="0"/>
        <w:autoSpaceDN w:val="0"/>
        <w:ind w:left="926"/>
        <w:jc w:val="both"/>
        <w:rPr>
          <w:rFonts w:ascii="Arial Narrow" w:hAnsi="Arial Narrow" w:cs="Arial"/>
          <w:szCs w:val="24"/>
          <w:lang w:eastAsia="hu-HU"/>
        </w:rPr>
      </w:pPr>
      <w:r w:rsidRPr="004E1AC9">
        <w:rPr>
          <w:rFonts w:cs="Arial"/>
        </w:rPr>
        <w:t xml:space="preserve"> </w:t>
      </w:r>
      <w:r w:rsidR="00163035" w:rsidRPr="004E1AC9">
        <w:rPr>
          <w:rFonts w:ascii="Arial Narrow" w:hAnsi="Arial Narrow" w:cs="Arial"/>
          <w:szCs w:val="24"/>
          <w:lang w:eastAsia="hu-HU"/>
        </w:rPr>
        <w:t>Formaţiunile de mică adâncime sunt alcătuite din depozite pannoniene şi pleistocene.</w:t>
      </w:r>
    </w:p>
    <w:p w14:paraId="10DB7652" w14:textId="77777777" w:rsidR="00163035" w:rsidRPr="004E1AC9" w:rsidRDefault="00163035" w:rsidP="00163035">
      <w:pPr>
        <w:widowControl w:val="0"/>
        <w:autoSpaceDE w:val="0"/>
        <w:autoSpaceDN w:val="0"/>
        <w:ind w:left="206" w:right="266" w:firstLine="720"/>
        <w:jc w:val="both"/>
        <w:rPr>
          <w:rFonts w:ascii="Arial Narrow" w:hAnsi="Arial Narrow" w:cs="Arial"/>
          <w:szCs w:val="24"/>
          <w:lang w:eastAsia="hu-HU"/>
        </w:rPr>
      </w:pPr>
      <w:r w:rsidRPr="004E1AC9">
        <w:rPr>
          <w:rFonts w:ascii="Arial Narrow" w:hAnsi="Arial Narrow" w:cs="Arial"/>
          <w:szCs w:val="24"/>
          <w:lang w:eastAsia="hu-HU"/>
        </w:rPr>
        <w:t>Depozitele pannoniene cuprind un orizont marnos în bază, şi un altul nisipos cu intercalţii de argile marnoase, în partea superioară.</w:t>
      </w:r>
    </w:p>
    <w:p w14:paraId="4E56EF7F" w14:textId="77777777" w:rsidR="00163035" w:rsidRPr="004E1AC9" w:rsidRDefault="00163035" w:rsidP="00163035">
      <w:pPr>
        <w:widowControl w:val="0"/>
        <w:autoSpaceDE w:val="0"/>
        <w:autoSpaceDN w:val="0"/>
        <w:ind w:left="206" w:right="266" w:firstLine="720"/>
        <w:jc w:val="both"/>
        <w:rPr>
          <w:rFonts w:ascii="Arial Narrow" w:hAnsi="Arial Narrow" w:cs="Arial"/>
          <w:szCs w:val="24"/>
          <w:lang w:eastAsia="hu-HU"/>
        </w:rPr>
      </w:pPr>
      <w:r w:rsidRPr="004E1AC9">
        <w:rPr>
          <w:rFonts w:ascii="Arial Narrow" w:hAnsi="Arial Narrow" w:cs="Arial"/>
          <w:szCs w:val="24"/>
          <w:lang w:eastAsia="hu-HU"/>
        </w:rPr>
        <w:t>Ca formaţiuni acoperitoare apar depozite deluviale, cu granulaţie fină, alcătuite din prafuri argiloase, argile, argile nisipoase, plastic consistente la plastic vârtoase, care au luat naştere prin procese erozionale asupra stratului de bază, reprezentat prin marne (argiloase) compacte.</w:t>
      </w:r>
    </w:p>
    <w:p w14:paraId="782EAE74" w14:textId="77777777" w:rsidR="00163035" w:rsidRPr="004E1AC9" w:rsidRDefault="00163035" w:rsidP="00163035">
      <w:pPr>
        <w:widowControl w:val="0"/>
        <w:autoSpaceDE w:val="0"/>
        <w:autoSpaceDN w:val="0"/>
        <w:ind w:left="206" w:right="268" w:firstLine="720"/>
        <w:jc w:val="both"/>
        <w:rPr>
          <w:rFonts w:ascii="Arial Narrow" w:hAnsi="Arial Narrow" w:cs="Arial"/>
          <w:szCs w:val="24"/>
          <w:lang w:eastAsia="hu-HU"/>
        </w:rPr>
      </w:pPr>
      <w:r w:rsidRPr="004E1AC9">
        <w:rPr>
          <w:rFonts w:ascii="Arial Narrow" w:hAnsi="Arial Narrow" w:cs="Arial"/>
          <w:szCs w:val="24"/>
          <w:lang w:eastAsia="hu-HU"/>
        </w:rPr>
        <w:t>Pleistocenul inferior este reprezentat prin depozite de terasă şi luncă, cu altitudini relative în jurul a 100 m, în lungul văii Mureşului, alcătuite din pietrişuri şi nisipuri, între care, spre nord de Tg. Mureş, au fost remarcate şi intercalaţii loessoide.</w:t>
      </w:r>
    </w:p>
    <w:p w14:paraId="31E797BF" w14:textId="77777777" w:rsidR="00163035" w:rsidRPr="004E1AC9" w:rsidRDefault="00163035" w:rsidP="00163035">
      <w:pPr>
        <w:widowControl w:val="0"/>
        <w:autoSpaceDE w:val="0"/>
        <w:autoSpaceDN w:val="0"/>
        <w:ind w:left="206" w:right="272" w:firstLine="720"/>
        <w:jc w:val="both"/>
        <w:rPr>
          <w:rFonts w:ascii="Arial Narrow" w:hAnsi="Arial Narrow" w:cs="Arial"/>
          <w:szCs w:val="24"/>
          <w:lang w:eastAsia="hu-HU"/>
        </w:rPr>
      </w:pPr>
      <w:r w:rsidRPr="004E1AC9">
        <w:rPr>
          <w:rFonts w:ascii="Arial Narrow" w:hAnsi="Arial Narrow" w:cs="Arial"/>
          <w:szCs w:val="24"/>
          <w:lang w:eastAsia="hu-HU"/>
        </w:rPr>
        <w:t>În unele locuri apar depozite lagunare prin schimabrea meandrelor râurilor și în zonele inundabile unde stătea apa mult din cauza morfologiei</w:t>
      </w:r>
    </w:p>
    <w:p w14:paraId="1CB53AC1" w14:textId="77777777" w:rsidR="00163035" w:rsidRPr="004E1AC9" w:rsidRDefault="00163035" w:rsidP="00163035">
      <w:pPr>
        <w:widowControl w:val="0"/>
        <w:autoSpaceDE w:val="0"/>
        <w:autoSpaceDN w:val="0"/>
        <w:ind w:left="926"/>
        <w:jc w:val="both"/>
        <w:rPr>
          <w:rFonts w:ascii="Arial Narrow" w:hAnsi="Arial Narrow" w:cs="Arial"/>
          <w:szCs w:val="24"/>
          <w:lang w:eastAsia="hu-HU"/>
        </w:rPr>
      </w:pPr>
      <w:r w:rsidRPr="004E1AC9">
        <w:rPr>
          <w:rFonts w:ascii="Arial Narrow" w:hAnsi="Arial Narrow" w:cs="Arial"/>
          <w:szCs w:val="24"/>
          <w:lang w:eastAsia="hu-HU"/>
        </w:rPr>
        <w:t>Pentru identificarea elementelor geologice, s-a consultat harta geologică scara 1:200.000 foaia</w:t>
      </w:r>
    </w:p>
    <w:p w14:paraId="6F9BB2B6" w14:textId="77777777" w:rsidR="00163035" w:rsidRPr="004E1AC9" w:rsidRDefault="00163035" w:rsidP="00475A28">
      <w:pPr>
        <w:widowControl w:val="0"/>
        <w:numPr>
          <w:ilvl w:val="0"/>
          <w:numId w:val="20"/>
        </w:numPr>
        <w:autoSpaceDE w:val="0"/>
        <w:autoSpaceDN w:val="0"/>
        <w:jc w:val="both"/>
        <w:rPr>
          <w:rFonts w:ascii="Arial Narrow" w:hAnsi="Arial Narrow" w:cs="Arial"/>
          <w:szCs w:val="24"/>
          <w:lang w:eastAsia="hu-HU"/>
        </w:rPr>
      </w:pPr>
      <w:r w:rsidRPr="004E1AC9">
        <w:rPr>
          <w:rFonts w:ascii="Arial Narrow" w:hAnsi="Arial Narrow" w:cs="Arial"/>
          <w:szCs w:val="24"/>
          <w:lang w:eastAsia="hu-HU"/>
        </w:rPr>
        <w:t>Bistrița, ediţia</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1967.</w:t>
      </w:r>
    </w:p>
    <w:tbl>
      <w:tblPr>
        <w:tblW w:w="0" w:type="auto"/>
        <w:tblCellSpacing w:w="0" w:type="dxa"/>
        <w:tblCellMar>
          <w:left w:w="0" w:type="dxa"/>
          <w:right w:w="0" w:type="dxa"/>
        </w:tblCellMar>
        <w:tblLook w:val="04A0" w:firstRow="1" w:lastRow="0" w:firstColumn="1" w:lastColumn="0" w:noHBand="0" w:noVBand="1"/>
      </w:tblPr>
      <w:tblGrid>
        <w:gridCol w:w="6"/>
        <w:gridCol w:w="10257"/>
      </w:tblGrid>
      <w:tr w:rsidR="00163035" w:rsidRPr="004E1AC9" w14:paraId="51F8ABDE" w14:textId="77777777" w:rsidTr="00646504">
        <w:trPr>
          <w:gridAfter w:val="1"/>
          <w:tblCellSpacing w:w="0" w:type="dxa"/>
        </w:trPr>
        <w:tc>
          <w:tcPr>
            <w:tcW w:w="555" w:type="dxa"/>
            <w:vAlign w:val="center"/>
            <w:hideMark/>
          </w:tcPr>
          <w:p w14:paraId="4323DD96" w14:textId="77777777" w:rsidR="00163035" w:rsidRPr="004E1AC9" w:rsidRDefault="00163035" w:rsidP="00646504">
            <w:pPr>
              <w:widowControl w:val="0"/>
              <w:autoSpaceDE w:val="0"/>
              <w:autoSpaceDN w:val="0"/>
              <w:rPr>
                <w:rFonts w:ascii="Arial Narrow" w:hAnsi="Arial Narrow" w:cs="Arial"/>
                <w:szCs w:val="24"/>
                <w:lang w:eastAsia="hu-HU"/>
              </w:rPr>
            </w:pPr>
          </w:p>
        </w:tc>
      </w:tr>
      <w:tr w:rsidR="00163035" w:rsidRPr="004E1AC9" w14:paraId="53D67D99" w14:textId="77777777" w:rsidTr="00646504">
        <w:trPr>
          <w:tblCellSpacing w:w="0" w:type="dxa"/>
        </w:trPr>
        <w:tc>
          <w:tcPr>
            <w:tcW w:w="0" w:type="auto"/>
            <w:vAlign w:val="center"/>
            <w:hideMark/>
          </w:tcPr>
          <w:p w14:paraId="4BE63E76" w14:textId="77777777" w:rsidR="00163035" w:rsidRPr="004E1AC9" w:rsidRDefault="00163035" w:rsidP="00646504">
            <w:pPr>
              <w:rPr>
                <w:rFonts w:ascii="Arial Narrow" w:hAnsi="Arial Narrow"/>
                <w:szCs w:val="24"/>
                <w:lang w:eastAsia="hu-HU"/>
              </w:rPr>
            </w:pPr>
          </w:p>
        </w:tc>
        <w:tc>
          <w:tcPr>
            <w:tcW w:w="0" w:type="auto"/>
            <w:vAlign w:val="center"/>
            <w:hideMark/>
          </w:tcPr>
          <w:p w14:paraId="5AF71466" w14:textId="77777777" w:rsidR="00163035" w:rsidRPr="004E1AC9" w:rsidRDefault="00163035" w:rsidP="00646504">
            <w:pPr>
              <w:rPr>
                <w:rFonts w:ascii="Arial Narrow" w:hAnsi="Arial Narrow"/>
                <w:szCs w:val="24"/>
                <w:lang w:eastAsia="hu-HU"/>
              </w:rPr>
            </w:pPr>
            <w:r w:rsidRPr="004E1AC9">
              <w:rPr>
                <w:rFonts w:ascii="Arial Narrow" w:hAnsi="Arial Narrow"/>
                <w:szCs w:val="24"/>
                <w:lang w:eastAsia="hu-HU"/>
              </w:rPr>
              <w:drawing>
                <wp:inline distT="0" distB="0" distL="0" distR="0" wp14:anchorId="2EEC2415" wp14:editId="3430F3ED">
                  <wp:extent cx="6838950" cy="3324225"/>
                  <wp:effectExtent l="0" t="0" r="0" b="9525"/>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38950" cy="3324225"/>
                          </a:xfrm>
                          <a:prstGeom prst="rect">
                            <a:avLst/>
                          </a:prstGeom>
                          <a:noFill/>
                          <a:ln>
                            <a:noFill/>
                          </a:ln>
                        </pic:spPr>
                      </pic:pic>
                    </a:graphicData>
                  </a:graphic>
                </wp:inline>
              </w:drawing>
            </w:r>
          </w:p>
        </w:tc>
      </w:tr>
    </w:tbl>
    <w:p w14:paraId="669D29AD" w14:textId="77777777" w:rsidR="00F012B7" w:rsidRPr="004E1AC9" w:rsidRDefault="00163035"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 xml:space="preserve"> </w:t>
      </w:r>
    </w:p>
    <w:p w14:paraId="3654BC8C" w14:textId="77777777" w:rsidR="00163035" w:rsidRPr="004E1AC9" w:rsidRDefault="00163035"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 xml:space="preserve"> </w:t>
      </w:r>
    </w:p>
    <w:tbl>
      <w:tblPr>
        <w:tblW w:w="0" w:type="auto"/>
        <w:tblInd w:w="229" w:type="dxa"/>
        <w:tblLayout w:type="fixed"/>
        <w:tblCellMar>
          <w:left w:w="0" w:type="dxa"/>
          <w:right w:w="0" w:type="dxa"/>
        </w:tblCellMar>
        <w:tblLook w:val="04A0" w:firstRow="1" w:lastRow="0" w:firstColumn="1" w:lastColumn="0" w:noHBand="0" w:noVBand="1"/>
      </w:tblPr>
      <w:tblGrid>
        <w:gridCol w:w="5470"/>
        <w:gridCol w:w="5001"/>
      </w:tblGrid>
      <w:tr w:rsidR="00163035" w:rsidRPr="004E1AC9" w14:paraId="341893D0" w14:textId="77777777" w:rsidTr="00646504">
        <w:trPr>
          <w:trHeight w:val="301"/>
        </w:trPr>
        <w:tc>
          <w:tcPr>
            <w:tcW w:w="5470" w:type="dxa"/>
            <w:tcBorders>
              <w:top w:val="nil"/>
              <w:left w:val="nil"/>
              <w:bottom w:val="nil"/>
              <w:right w:val="nil"/>
            </w:tcBorders>
            <w:hideMark/>
          </w:tcPr>
          <w:p w14:paraId="6BD21382" w14:textId="77777777" w:rsidR="00163035" w:rsidRPr="004E1AC9" w:rsidRDefault="00163035" w:rsidP="00646504">
            <w:pPr>
              <w:widowControl w:val="0"/>
              <w:autoSpaceDE w:val="0"/>
              <w:autoSpaceDN w:val="0"/>
              <w:ind w:left="200"/>
              <w:rPr>
                <w:rFonts w:ascii="Arial Narrow" w:hAnsi="Arial Narrow" w:cs="Arial"/>
                <w:szCs w:val="24"/>
                <w:lang w:eastAsia="hu-HU"/>
              </w:rPr>
            </w:pPr>
            <w:r w:rsidRPr="004E1AC9">
              <w:rPr>
                <w:rFonts w:ascii="Arial Narrow" w:hAnsi="Arial Narrow" w:cs="Arial"/>
                <w:szCs w:val="24"/>
                <w:lang w:eastAsia="hu-HU"/>
              </w:rPr>
              <w:t>Coloana stratigrafică</w:t>
            </w:r>
          </w:p>
        </w:tc>
        <w:tc>
          <w:tcPr>
            <w:tcW w:w="5001" w:type="dxa"/>
            <w:tcBorders>
              <w:top w:val="nil"/>
              <w:left w:val="nil"/>
              <w:bottom w:val="nil"/>
              <w:right w:val="nil"/>
            </w:tcBorders>
            <w:hideMark/>
          </w:tcPr>
          <w:p w14:paraId="75435B75" w14:textId="77777777" w:rsidR="00163035" w:rsidRPr="004E1AC9" w:rsidRDefault="00163035" w:rsidP="00646504">
            <w:pPr>
              <w:widowControl w:val="0"/>
              <w:autoSpaceDE w:val="0"/>
              <w:autoSpaceDN w:val="0"/>
              <w:ind w:left="114"/>
              <w:rPr>
                <w:rFonts w:ascii="Arial Narrow" w:hAnsi="Arial Narrow" w:cs="Arial"/>
                <w:szCs w:val="24"/>
                <w:lang w:eastAsia="hu-HU"/>
              </w:rPr>
            </w:pPr>
            <w:r w:rsidRPr="004E1AC9">
              <w:rPr>
                <w:rFonts w:ascii="Arial Narrow" w:hAnsi="Arial Narrow" w:cs="Arial"/>
                <w:szCs w:val="24"/>
                <w:lang w:eastAsia="hu-HU"/>
              </w:rPr>
              <w:t>Legenda</w:t>
            </w:r>
          </w:p>
        </w:tc>
      </w:tr>
      <w:tr w:rsidR="00163035" w:rsidRPr="004E1AC9" w14:paraId="0B6A93CF" w14:textId="77777777" w:rsidTr="00646504">
        <w:trPr>
          <w:trHeight w:val="2474"/>
        </w:trPr>
        <w:tc>
          <w:tcPr>
            <w:tcW w:w="5470" w:type="dxa"/>
            <w:tcBorders>
              <w:top w:val="nil"/>
              <w:left w:val="nil"/>
              <w:bottom w:val="nil"/>
              <w:right w:val="nil"/>
            </w:tcBorders>
          </w:tcPr>
          <w:p w14:paraId="2DEB533A" w14:textId="77777777" w:rsidR="00163035" w:rsidRPr="004E1AC9" w:rsidRDefault="00163035" w:rsidP="00646504">
            <w:pPr>
              <w:widowControl w:val="0"/>
              <w:autoSpaceDE w:val="0"/>
              <w:autoSpaceDN w:val="0"/>
              <w:rPr>
                <w:rFonts w:ascii="Arial Narrow" w:hAnsi="Arial Narrow" w:cs="Arial"/>
                <w:szCs w:val="24"/>
                <w:lang w:eastAsia="hu-HU"/>
              </w:rPr>
            </w:pPr>
          </w:p>
          <w:p w14:paraId="37E4A88B" w14:textId="77777777" w:rsidR="00163035" w:rsidRPr="004E1AC9" w:rsidRDefault="00163035" w:rsidP="00646504">
            <w:pPr>
              <w:widowControl w:val="0"/>
              <w:autoSpaceDE w:val="0"/>
              <w:autoSpaceDN w:val="0"/>
              <w:ind w:left="200"/>
              <w:rPr>
                <w:rFonts w:ascii="Arial Narrow" w:hAnsi="Arial Narrow" w:cs="Arial"/>
                <w:szCs w:val="24"/>
                <w:lang w:eastAsia="hu-HU"/>
              </w:rPr>
            </w:pPr>
            <w:r w:rsidRPr="004E1AC9">
              <w:rPr>
                <w:rFonts w:ascii="Arial Narrow" w:hAnsi="Arial Narrow" w:cs="Arial"/>
                <w:szCs w:val="24"/>
                <w:lang w:eastAsia="hu-HU"/>
              </w:rPr>
              <w:drawing>
                <wp:inline distT="0" distB="0" distL="0" distR="0" wp14:anchorId="550A8AB6" wp14:editId="10784A20">
                  <wp:extent cx="3276600" cy="1514475"/>
                  <wp:effectExtent l="0" t="0" r="0" b="9525"/>
                  <wp:docPr id="14" name="Picture 1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able&#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76600" cy="1514475"/>
                          </a:xfrm>
                          <a:prstGeom prst="rect">
                            <a:avLst/>
                          </a:prstGeom>
                          <a:noFill/>
                          <a:ln>
                            <a:noFill/>
                          </a:ln>
                        </pic:spPr>
                      </pic:pic>
                    </a:graphicData>
                  </a:graphic>
                </wp:inline>
              </w:drawing>
            </w:r>
          </w:p>
        </w:tc>
        <w:tc>
          <w:tcPr>
            <w:tcW w:w="5001" w:type="dxa"/>
            <w:tcBorders>
              <w:top w:val="nil"/>
              <w:left w:val="nil"/>
              <w:bottom w:val="nil"/>
              <w:right w:val="nil"/>
            </w:tcBorders>
          </w:tcPr>
          <w:p w14:paraId="5A22B97B" w14:textId="77777777" w:rsidR="00163035" w:rsidRPr="004E1AC9" w:rsidRDefault="00163035" w:rsidP="00646504">
            <w:pPr>
              <w:widowControl w:val="0"/>
              <w:autoSpaceDE w:val="0"/>
              <w:autoSpaceDN w:val="0"/>
              <w:rPr>
                <w:rFonts w:ascii="Arial Narrow" w:hAnsi="Arial Narrow" w:cs="Arial"/>
                <w:szCs w:val="24"/>
                <w:lang w:eastAsia="hu-HU"/>
              </w:rPr>
            </w:pPr>
          </w:p>
          <w:p w14:paraId="01328D7D" w14:textId="77777777" w:rsidR="00163035" w:rsidRPr="004E1AC9" w:rsidRDefault="00163035" w:rsidP="00646504">
            <w:pPr>
              <w:widowControl w:val="0"/>
              <w:autoSpaceDE w:val="0"/>
              <w:autoSpaceDN w:val="0"/>
              <w:ind w:left="114"/>
              <w:rPr>
                <w:rFonts w:ascii="Arial Narrow" w:hAnsi="Arial Narrow" w:cs="Arial"/>
                <w:szCs w:val="24"/>
                <w:lang w:eastAsia="hu-HU"/>
              </w:rPr>
            </w:pPr>
            <w:r w:rsidRPr="004E1AC9">
              <w:rPr>
                <w:rFonts w:ascii="Arial Narrow" w:hAnsi="Arial Narrow" w:cs="Arial"/>
                <w:szCs w:val="24"/>
                <w:lang w:eastAsia="hu-HU"/>
              </w:rPr>
              <w:drawing>
                <wp:inline distT="0" distB="0" distL="0" distR="0" wp14:anchorId="71C07794" wp14:editId="7FB84D51">
                  <wp:extent cx="2981325" cy="1552575"/>
                  <wp:effectExtent l="0" t="0" r="9525" b="9525"/>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81325" cy="1552575"/>
                          </a:xfrm>
                          <a:prstGeom prst="rect">
                            <a:avLst/>
                          </a:prstGeom>
                          <a:noFill/>
                          <a:ln>
                            <a:noFill/>
                          </a:ln>
                        </pic:spPr>
                      </pic:pic>
                    </a:graphicData>
                  </a:graphic>
                </wp:inline>
              </w:drawing>
            </w:r>
          </w:p>
        </w:tc>
      </w:tr>
    </w:tbl>
    <w:p w14:paraId="745A20D7" w14:textId="0ADF740F" w:rsidR="00163035" w:rsidRPr="004E1AC9" w:rsidRDefault="00163035"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 xml:space="preserve"> </w:t>
      </w:r>
    </w:p>
    <w:p w14:paraId="40AABB50" w14:textId="77777777" w:rsidR="00163035" w:rsidRPr="004E1AC9" w:rsidRDefault="00163035"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drawing>
          <wp:inline distT="0" distB="0" distL="0" distR="0" wp14:anchorId="5C7B13A3" wp14:editId="78AD2DC0">
            <wp:extent cx="6896100" cy="95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96100" cy="9525"/>
                    </a:xfrm>
                    <a:prstGeom prst="rect">
                      <a:avLst/>
                    </a:prstGeom>
                    <a:noFill/>
                    <a:ln>
                      <a:noFill/>
                    </a:ln>
                  </pic:spPr>
                </pic:pic>
              </a:graphicData>
            </a:graphic>
          </wp:inline>
        </w:drawing>
      </w:r>
      <w:r w:rsidRPr="004E1AC9">
        <w:rPr>
          <w:rFonts w:ascii="Arial Narrow" w:hAnsi="Arial Narrow" w:cs="Arial"/>
          <w:spacing w:val="-3"/>
          <w:szCs w:val="24"/>
          <w:lang w:eastAsia="hu-HU"/>
        </w:rPr>
        <w:t xml:space="preserve">Depozitele care </w:t>
      </w:r>
      <w:r w:rsidRPr="004E1AC9">
        <w:rPr>
          <w:rFonts w:ascii="Arial Narrow" w:hAnsi="Arial Narrow" w:cs="Arial"/>
          <w:spacing w:val="-4"/>
          <w:szCs w:val="24"/>
          <w:lang w:eastAsia="hu-HU"/>
        </w:rPr>
        <w:t xml:space="preserve">formează umplutura Depresiunii </w:t>
      </w:r>
      <w:r w:rsidRPr="004E1AC9">
        <w:rPr>
          <w:rFonts w:ascii="Arial Narrow" w:hAnsi="Arial Narrow" w:cs="Arial"/>
          <w:spacing w:val="-3"/>
          <w:szCs w:val="24"/>
          <w:lang w:eastAsia="hu-HU"/>
        </w:rPr>
        <w:t xml:space="preserve">Transilvaniei aparţin </w:t>
      </w:r>
      <w:r w:rsidRPr="004E1AC9">
        <w:rPr>
          <w:rFonts w:ascii="Arial Narrow" w:hAnsi="Arial Narrow" w:cs="Arial"/>
          <w:spacing w:val="-4"/>
          <w:szCs w:val="24"/>
          <w:lang w:eastAsia="hu-HU"/>
        </w:rPr>
        <w:t xml:space="preserve">Paleogenului </w:t>
      </w:r>
      <w:r w:rsidRPr="004E1AC9">
        <w:rPr>
          <w:rFonts w:ascii="Arial Narrow" w:hAnsi="Arial Narrow" w:cs="Arial"/>
          <w:szCs w:val="24"/>
          <w:lang w:eastAsia="hu-HU"/>
        </w:rPr>
        <w:t xml:space="preserve">şi </w:t>
      </w:r>
      <w:r w:rsidRPr="004E1AC9">
        <w:rPr>
          <w:rFonts w:ascii="Arial Narrow" w:hAnsi="Arial Narrow" w:cs="Arial"/>
          <w:spacing w:val="-4"/>
          <w:szCs w:val="24"/>
          <w:lang w:eastAsia="hu-HU"/>
        </w:rPr>
        <w:t xml:space="preserve">Miocenului. </w:t>
      </w:r>
      <w:r w:rsidRPr="004E1AC9">
        <w:rPr>
          <w:rFonts w:ascii="Arial Narrow" w:hAnsi="Arial Narrow" w:cs="Arial"/>
          <w:spacing w:val="-3"/>
          <w:szCs w:val="24"/>
          <w:lang w:eastAsia="hu-HU"/>
        </w:rPr>
        <w:t xml:space="preserve">Într-o prima etapă, </w:t>
      </w:r>
      <w:r w:rsidRPr="004E1AC9">
        <w:rPr>
          <w:rFonts w:ascii="Arial Narrow" w:hAnsi="Arial Narrow" w:cs="Arial"/>
          <w:spacing w:val="-4"/>
          <w:szCs w:val="24"/>
          <w:lang w:eastAsia="hu-HU"/>
        </w:rPr>
        <w:t xml:space="preserve">care </w:t>
      </w:r>
      <w:r w:rsidRPr="004E1AC9">
        <w:rPr>
          <w:rFonts w:ascii="Arial Narrow" w:hAnsi="Arial Narrow" w:cs="Arial"/>
          <w:szCs w:val="24"/>
          <w:lang w:eastAsia="hu-HU"/>
        </w:rPr>
        <w:lastRenderedPageBreak/>
        <w:t xml:space="preserve">a </w:t>
      </w:r>
      <w:r w:rsidRPr="004E1AC9">
        <w:rPr>
          <w:rFonts w:ascii="Arial Narrow" w:hAnsi="Arial Narrow" w:cs="Arial"/>
          <w:spacing w:val="-3"/>
          <w:szCs w:val="24"/>
          <w:lang w:eastAsia="hu-HU"/>
        </w:rPr>
        <w:t xml:space="preserve">durat </w:t>
      </w:r>
      <w:r w:rsidRPr="004E1AC9">
        <w:rPr>
          <w:rFonts w:ascii="Arial Narrow" w:hAnsi="Arial Narrow" w:cs="Arial"/>
          <w:szCs w:val="24"/>
          <w:lang w:eastAsia="hu-HU"/>
        </w:rPr>
        <w:t xml:space="preserve">până </w:t>
      </w:r>
      <w:r w:rsidRPr="004E1AC9">
        <w:rPr>
          <w:rFonts w:ascii="Arial Narrow" w:hAnsi="Arial Narrow" w:cs="Arial"/>
          <w:spacing w:val="-3"/>
          <w:szCs w:val="24"/>
          <w:lang w:eastAsia="hu-HU"/>
        </w:rPr>
        <w:t xml:space="preserve">la Miocenul </w:t>
      </w:r>
      <w:r w:rsidRPr="004E1AC9">
        <w:rPr>
          <w:rFonts w:ascii="Arial Narrow" w:hAnsi="Arial Narrow" w:cs="Arial"/>
          <w:spacing w:val="-4"/>
          <w:szCs w:val="24"/>
          <w:lang w:eastAsia="hu-HU"/>
        </w:rPr>
        <w:t xml:space="preserve">inferior, </w:t>
      </w:r>
      <w:r w:rsidRPr="004E1AC9">
        <w:rPr>
          <w:rFonts w:ascii="Arial Narrow" w:hAnsi="Arial Narrow" w:cs="Arial"/>
          <w:spacing w:val="-3"/>
          <w:szCs w:val="24"/>
          <w:lang w:eastAsia="hu-HU"/>
        </w:rPr>
        <w:t xml:space="preserve">spaţiul transilvan se identifică cu </w:t>
      </w:r>
      <w:r w:rsidRPr="004E1AC9">
        <w:rPr>
          <w:rFonts w:ascii="Arial Narrow" w:hAnsi="Arial Narrow" w:cs="Arial"/>
          <w:spacing w:val="-4"/>
          <w:szCs w:val="24"/>
          <w:lang w:eastAsia="hu-HU"/>
        </w:rPr>
        <w:t>platforma</w:t>
      </w:r>
      <w:r w:rsidRPr="004E1AC9">
        <w:rPr>
          <w:rFonts w:ascii="Arial Narrow" w:hAnsi="Arial Narrow"/>
          <w:spacing w:val="-4"/>
          <w:szCs w:val="24"/>
        </w:rPr>
        <w:t xml:space="preserve"> epicontinentală</w:t>
      </w:r>
      <w:r w:rsidRPr="004E1AC9">
        <w:rPr>
          <w:rFonts w:ascii="Arial Narrow" w:hAnsi="Arial Narrow"/>
          <w:spacing w:val="-11"/>
          <w:szCs w:val="24"/>
        </w:rPr>
        <w:t xml:space="preserve"> </w:t>
      </w:r>
      <w:r w:rsidRPr="004E1AC9">
        <w:rPr>
          <w:rFonts w:ascii="Arial Narrow" w:hAnsi="Arial Narrow"/>
          <w:szCs w:val="24"/>
        </w:rPr>
        <w:t>a</w:t>
      </w:r>
      <w:r w:rsidRPr="004E1AC9">
        <w:rPr>
          <w:rFonts w:ascii="Arial Narrow" w:hAnsi="Arial Narrow"/>
          <w:spacing w:val="-11"/>
          <w:szCs w:val="24"/>
        </w:rPr>
        <w:t xml:space="preserve"> </w:t>
      </w:r>
      <w:r w:rsidRPr="004E1AC9">
        <w:rPr>
          <w:rFonts w:ascii="Arial Narrow" w:hAnsi="Arial Narrow"/>
          <w:spacing w:val="-3"/>
          <w:szCs w:val="24"/>
        </w:rPr>
        <w:t>fundamentului</w:t>
      </w:r>
      <w:r w:rsidRPr="004E1AC9">
        <w:rPr>
          <w:rFonts w:ascii="Arial Narrow" w:hAnsi="Arial Narrow"/>
          <w:spacing w:val="-13"/>
          <w:szCs w:val="24"/>
        </w:rPr>
        <w:t xml:space="preserve"> </w:t>
      </w:r>
      <w:r w:rsidRPr="004E1AC9">
        <w:rPr>
          <w:rFonts w:ascii="Arial Narrow" w:hAnsi="Arial Narrow"/>
          <w:spacing w:val="-4"/>
          <w:szCs w:val="24"/>
        </w:rPr>
        <w:t>cristalin</w:t>
      </w:r>
      <w:r w:rsidRPr="004E1AC9">
        <w:rPr>
          <w:rFonts w:ascii="Arial Narrow" w:hAnsi="Arial Narrow"/>
          <w:spacing w:val="-11"/>
          <w:szCs w:val="24"/>
        </w:rPr>
        <w:t xml:space="preserve"> </w:t>
      </w:r>
      <w:r w:rsidRPr="004E1AC9">
        <w:rPr>
          <w:rFonts w:ascii="Arial Narrow" w:hAnsi="Arial Narrow"/>
          <w:szCs w:val="24"/>
        </w:rPr>
        <w:t>de</w:t>
      </w:r>
      <w:r w:rsidRPr="004E1AC9">
        <w:rPr>
          <w:rFonts w:ascii="Arial Narrow" w:hAnsi="Arial Narrow"/>
          <w:spacing w:val="-11"/>
          <w:szCs w:val="24"/>
        </w:rPr>
        <w:t xml:space="preserve"> </w:t>
      </w:r>
      <w:r w:rsidRPr="004E1AC9">
        <w:rPr>
          <w:rFonts w:ascii="Arial Narrow" w:hAnsi="Arial Narrow"/>
          <w:szCs w:val="24"/>
        </w:rPr>
        <w:t>la</w:t>
      </w:r>
      <w:r w:rsidRPr="004E1AC9">
        <w:rPr>
          <w:rFonts w:ascii="Arial Narrow" w:hAnsi="Arial Narrow"/>
          <w:spacing w:val="-11"/>
          <w:szCs w:val="24"/>
        </w:rPr>
        <w:t xml:space="preserve"> </w:t>
      </w:r>
      <w:r w:rsidRPr="004E1AC9">
        <w:rPr>
          <w:rFonts w:ascii="Arial Narrow" w:hAnsi="Arial Narrow"/>
          <w:spacing w:val="-3"/>
          <w:szCs w:val="24"/>
        </w:rPr>
        <w:t>marginea</w:t>
      </w:r>
      <w:r w:rsidRPr="004E1AC9">
        <w:rPr>
          <w:rFonts w:ascii="Arial Narrow" w:hAnsi="Arial Narrow"/>
          <w:spacing w:val="-10"/>
          <w:szCs w:val="24"/>
        </w:rPr>
        <w:t xml:space="preserve"> </w:t>
      </w:r>
      <w:r w:rsidRPr="004E1AC9">
        <w:rPr>
          <w:rFonts w:ascii="Arial Narrow" w:hAnsi="Arial Narrow"/>
          <w:spacing w:val="-4"/>
          <w:szCs w:val="24"/>
        </w:rPr>
        <w:t>nord-vestică</w:t>
      </w:r>
      <w:r w:rsidRPr="004E1AC9">
        <w:rPr>
          <w:rFonts w:ascii="Arial Narrow" w:hAnsi="Arial Narrow"/>
          <w:spacing w:val="-11"/>
          <w:szCs w:val="24"/>
        </w:rPr>
        <w:t xml:space="preserve"> </w:t>
      </w:r>
      <w:r w:rsidRPr="004E1AC9">
        <w:rPr>
          <w:rFonts w:ascii="Arial Narrow" w:hAnsi="Arial Narrow"/>
          <w:szCs w:val="24"/>
        </w:rPr>
        <w:t>a</w:t>
      </w:r>
      <w:r w:rsidRPr="004E1AC9">
        <w:rPr>
          <w:rFonts w:ascii="Arial Narrow" w:hAnsi="Arial Narrow"/>
          <w:spacing w:val="-11"/>
          <w:szCs w:val="24"/>
        </w:rPr>
        <w:t xml:space="preserve"> </w:t>
      </w:r>
      <w:r w:rsidRPr="004E1AC9">
        <w:rPr>
          <w:rFonts w:ascii="Arial Narrow" w:hAnsi="Arial Narrow"/>
          <w:spacing w:val="-3"/>
          <w:szCs w:val="24"/>
        </w:rPr>
        <w:t>bazinului.</w:t>
      </w:r>
      <w:r w:rsidRPr="004E1AC9">
        <w:rPr>
          <w:rFonts w:ascii="Arial Narrow" w:hAnsi="Arial Narrow"/>
          <w:spacing w:val="-12"/>
          <w:szCs w:val="24"/>
        </w:rPr>
        <w:t xml:space="preserve"> </w:t>
      </w:r>
      <w:r w:rsidRPr="004E1AC9">
        <w:rPr>
          <w:rFonts w:ascii="Arial Narrow" w:hAnsi="Arial Narrow"/>
          <w:szCs w:val="24"/>
        </w:rPr>
        <w:t>În</w:t>
      </w:r>
      <w:r w:rsidRPr="004E1AC9">
        <w:rPr>
          <w:rFonts w:ascii="Arial Narrow" w:hAnsi="Arial Narrow"/>
          <w:spacing w:val="-11"/>
          <w:szCs w:val="24"/>
        </w:rPr>
        <w:t xml:space="preserve"> </w:t>
      </w:r>
      <w:r w:rsidRPr="004E1AC9">
        <w:rPr>
          <w:rFonts w:ascii="Arial Narrow" w:hAnsi="Arial Narrow"/>
          <w:spacing w:val="-4"/>
          <w:szCs w:val="24"/>
        </w:rPr>
        <w:t>asemenea</w:t>
      </w:r>
      <w:r w:rsidRPr="004E1AC9">
        <w:rPr>
          <w:rFonts w:ascii="Arial Narrow" w:hAnsi="Arial Narrow"/>
          <w:spacing w:val="-9"/>
          <w:szCs w:val="24"/>
        </w:rPr>
        <w:t xml:space="preserve"> </w:t>
      </w:r>
      <w:r w:rsidRPr="004E1AC9">
        <w:rPr>
          <w:rFonts w:ascii="Arial Narrow" w:hAnsi="Arial Narrow"/>
          <w:spacing w:val="-3"/>
          <w:szCs w:val="24"/>
        </w:rPr>
        <w:t>condiţii</w:t>
      </w:r>
      <w:r w:rsidRPr="004E1AC9">
        <w:rPr>
          <w:rFonts w:ascii="Arial Narrow" w:hAnsi="Arial Narrow"/>
          <w:spacing w:val="-12"/>
          <w:szCs w:val="24"/>
        </w:rPr>
        <w:t xml:space="preserve"> </w:t>
      </w:r>
      <w:r w:rsidRPr="004E1AC9">
        <w:rPr>
          <w:rFonts w:ascii="Arial Narrow" w:hAnsi="Arial Narrow"/>
          <w:szCs w:val="24"/>
        </w:rPr>
        <w:t xml:space="preserve">au </w:t>
      </w:r>
      <w:r w:rsidRPr="004E1AC9">
        <w:rPr>
          <w:rFonts w:ascii="Arial Narrow" w:hAnsi="Arial Narrow" w:cs="Arial"/>
          <w:spacing w:val="-3"/>
          <w:szCs w:val="24"/>
          <w:lang w:eastAsia="hu-HU"/>
        </w:rPr>
        <w:t xml:space="preserve">luat naştere depozitele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 xml:space="preserve">şelf. Într-o </w:t>
      </w:r>
      <w:r w:rsidRPr="004E1AC9">
        <w:rPr>
          <w:rFonts w:ascii="Arial Narrow" w:hAnsi="Arial Narrow" w:cs="Arial"/>
          <w:szCs w:val="24"/>
          <w:lang w:eastAsia="hu-HU"/>
        </w:rPr>
        <w:t xml:space="preserve">a </w:t>
      </w:r>
      <w:r w:rsidRPr="004E1AC9">
        <w:rPr>
          <w:rFonts w:ascii="Arial Narrow" w:hAnsi="Arial Narrow" w:cs="Arial"/>
          <w:spacing w:val="-3"/>
          <w:szCs w:val="24"/>
          <w:lang w:eastAsia="hu-HU"/>
        </w:rPr>
        <w:t xml:space="preserve">doua etapă, începând </w:t>
      </w:r>
      <w:r w:rsidRPr="004E1AC9">
        <w:rPr>
          <w:rFonts w:ascii="Arial Narrow" w:hAnsi="Arial Narrow" w:cs="Arial"/>
          <w:szCs w:val="24"/>
          <w:lang w:eastAsia="hu-HU"/>
        </w:rPr>
        <w:t xml:space="preserve">din </w:t>
      </w:r>
      <w:r w:rsidRPr="004E1AC9">
        <w:rPr>
          <w:rFonts w:ascii="Arial Narrow" w:hAnsi="Arial Narrow" w:cs="Arial"/>
          <w:spacing w:val="-3"/>
          <w:szCs w:val="24"/>
          <w:lang w:eastAsia="hu-HU"/>
        </w:rPr>
        <w:t xml:space="preserve">Badenian, </w:t>
      </w:r>
      <w:r w:rsidRPr="004E1AC9">
        <w:rPr>
          <w:rFonts w:ascii="Arial Narrow" w:hAnsi="Arial Narrow" w:cs="Arial"/>
          <w:spacing w:val="-4"/>
          <w:szCs w:val="24"/>
          <w:lang w:eastAsia="hu-HU"/>
        </w:rPr>
        <w:t xml:space="preserve">partea </w:t>
      </w:r>
      <w:r w:rsidRPr="004E1AC9">
        <w:rPr>
          <w:rFonts w:ascii="Arial Narrow" w:hAnsi="Arial Narrow" w:cs="Arial"/>
          <w:spacing w:val="-3"/>
          <w:szCs w:val="24"/>
          <w:lang w:eastAsia="hu-HU"/>
        </w:rPr>
        <w:t xml:space="preserve">central </w:t>
      </w:r>
      <w:r w:rsidRPr="004E1AC9">
        <w:rPr>
          <w:rFonts w:ascii="Arial Narrow" w:hAnsi="Arial Narrow" w:cs="Arial"/>
          <w:szCs w:val="24"/>
          <w:lang w:eastAsia="hu-HU"/>
        </w:rPr>
        <w:t xml:space="preserve">- </w:t>
      </w:r>
      <w:r w:rsidRPr="004E1AC9">
        <w:rPr>
          <w:rFonts w:ascii="Arial Narrow" w:hAnsi="Arial Narrow" w:cs="Arial"/>
          <w:spacing w:val="-3"/>
          <w:szCs w:val="24"/>
          <w:lang w:eastAsia="hu-HU"/>
        </w:rPr>
        <w:t xml:space="preserve">estică </w:t>
      </w:r>
      <w:r w:rsidRPr="004E1AC9">
        <w:rPr>
          <w:rFonts w:ascii="Arial Narrow" w:hAnsi="Arial Narrow" w:cs="Arial"/>
          <w:szCs w:val="24"/>
          <w:lang w:eastAsia="hu-HU"/>
        </w:rPr>
        <w:t xml:space="preserve">a </w:t>
      </w:r>
      <w:r w:rsidRPr="004E1AC9">
        <w:rPr>
          <w:rFonts w:ascii="Arial Narrow" w:hAnsi="Arial Narrow" w:cs="Arial"/>
          <w:spacing w:val="-3"/>
          <w:szCs w:val="24"/>
          <w:lang w:eastAsia="hu-HU"/>
        </w:rPr>
        <w:t xml:space="preserve">Depresiunii Transilvaniei </w:t>
      </w:r>
      <w:r w:rsidRPr="004E1AC9">
        <w:rPr>
          <w:rFonts w:ascii="Arial Narrow" w:hAnsi="Arial Narrow" w:cs="Arial"/>
          <w:szCs w:val="24"/>
          <w:lang w:eastAsia="hu-HU"/>
        </w:rPr>
        <w:t xml:space="preserve">a fost </w:t>
      </w:r>
      <w:r w:rsidRPr="004E1AC9">
        <w:rPr>
          <w:rFonts w:ascii="Arial Narrow" w:hAnsi="Arial Narrow" w:cs="Arial"/>
          <w:spacing w:val="-3"/>
          <w:szCs w:val="24"/>
          <w:lang w:eastAsia="hu-HU"/>
        </w:rPr>
        <w:t xml:space="preserve">supusă unei subsidenţe </w:t>
      </w:r>
      <w:r w:rsidRPr="004E1AC9">
        <w:rPr>
          <w:rFonts w:ascii="Arial Narrow" w:hAnsi="Arial Narrow" w:cs="Arial"/>
          <w:spacing w:val="-4"/>
          <w:szCs w:val="24"/>
          <w:lang w:eastAsia="hu-HU"/>
        </w:rPr>
        <w:t xml:space="preserve">accentuate </w:t>
      </w:r>
      <w:r w:rsidRPr="004E1AC9">
        <w:rPr>
          <w:rFonts w:ascii="Arial Narrow" w:hAnsi="Arial Narrow" w:cs="Arial"/>
          <w:szCs w:val="24"/>
          <w:lang w:eastAsia="hu-HU"/>
        </w:rPr>
        <w:t xml:space="preserve">şi a </w:t>
      </w:r>
      <w:r w:rsidRPr="004E1AC9">
        <w:rPr>
          <w:rFonts w:ascii="Arial Narrow" w:hAnsi="Arial Narrow" w:cs="Arial"/>
          <w:spacing w:val="-3"/>
          <w:szCs w:val="24"/>
          <w:lang w:eastAsia="hu-HU"/>
        </w:rPr>
        <w:t xml:space="preserve">fost umplută cu depozite </w:t>
      </w:r>
      <w:r w:rsidRPr="004E1AC9">
        <w:rPr>
          <w:rFonts w:ascii="Arial Narrow" w:hAnsi="Arial Narrow" w:cs="Arial"/>
          <w:szCs w:val="24"/>
          <w:lang w:eastAsia="hu-HU"/>
        </w:rPr>
        <w:t xml:space="preserve">de </w:t>
      </w:r>
      <w:r w:rsidRPr="004E1AC9">
        <w:rPr>
          <w:rFonts w:ascii="Arial Narrow" w:hAnsi="Arial Narrow" w:cs="Arial"/>
          <w:spacing w:val="-3"/>
          <w:szCs w:val="24"/>
          <w:lang w:eastAsia="hu-HU"/>
        </w:rPr>
        <w:t>molasă.</w:t>
      </w:r>
    </w:p>
    <w:p w14:paraId="70E0B26B" w14:textId="77777777" w:rsidR="00163035" w:rsidRPr="004E1AC9" w:rsidRDefault="00163035" w:rsidP="00163035">
      <w:pPr>
        <w:widowControl w:val="0"/>
        <w:autoSpaceDE w:val="0"/>
        <w:autoSpaceDN w:val="0"/>
        <w:ind w:left="206" w:right="263" w:firstLine="566"/>
        <w:jc w:val="both"/>
        <w:rPr>
          <w:rFonts w:ascii="Arial Narrow" w:hAnsi="Arial Narrow" w:cs="Arial"/>
          <w:szCs w:val="24"/>
          <w:lang w:eastAsia="hu-HU"/>
        </w:rPr>
      </w:pPr>
      <w:r w:rsidRPr="004E1AC9">
        <w:rPr>
          <w:rFonts w:ascii="Arial Narrow" w:hAnsi="Arial Narrow" w:cs="Arial"/>
          <w:szCs w:val="24"/>
          <w:lang w:eastAsia="hu-HU"/>
        </w:rPr>
        <w:t>Formaţiunea geologică de bază, cât şi cea de suprafaţă din zonă este alcătuită din depozitele pannoniene-sarmațiene.</w:t>
      </w:r>
    </w:p>
    <w:p w14:paraId="7729A236" w14:textId="77777777" w:rsidR="00163035" w:rsidRPr="004E1AC9" w:rsidRDefault="00163035" w:rsidP="00163035">
      <w:pPr>
        <w:widowControl w:val="0"/>
        <w:autoSpaceDE w:val="0"/>
        <w:autoSpaceDN w:val="0"/>
        <w:ind w:left="926"/>
        <w:rPr>
          <w:rFonts w:ascii="Arial Narrow" w:hAnsi="Arial Narrow" w:cs="Arial"/>
          <w:b/>
          <w:szCs w:val="24"/>
          <w:lang w:eastAsia="hu-HU"/>
        </w:rPr>
      </w:pPr>
      <w:r w:rsidRPr="004E1AC9">
        <w:rPr>
          <w:rFonts w:ascii="Arial Narrow" w:hAnsi="Arial Narrow" w:cs="Arial"/>
          <w:b/>
          <w:szCs w:val="24"/>
          <w:lang w:eastAsia="hu-HU"/>
        </w:rPr>
        <w:t>PALEOGENUL</w:t>
      </w:r>
    </w:p>
    <w:p w14:paraId="1340EED3" w14:textId="77777777" w:rsidR="00163035" w:rsidRPr="004E1AC9" w:rsidRDefault="00163035" w:rsidP="00163035">
      <w:pPr>
        <w:widowControl w:val="0"/>
        <w:autoSpaceDE w:val="0"/>
        <w:autoSpaceDN w:val="0"/>
        <w:ind w:left="206" w:right="403" w:firstLine="720"/>
        <w:jc w:val="both"/>
        <w:rPr>
          <w:rFonts w:ascii="Arial Narrow" w:hAnsi="Arial Narrow" w:cs="Arial"/>
          <w:szCs w:val="24"/>
          <w:lang w:eastAsia="hu-HU"/>
        </w:rPr>
      </w:pPr>
      <w:r w:rsidRPr="004E1AC9">
        <w:rPr>
          <w:rFonts w:ascii="Arial Narrow" w:hAnsi="Arial Narrow" w:cs="Arial"/>
          <w:szCs w:val="24"/>
          <w:lang w:eastAsia="hu-HU"/>
        </w:rPr>
        <w:t>Paleogenul a fost caracterizat prin mişcări de basculare a fundamentului bazinului, care în suita</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sedimentară</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se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reflectă</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alternanţa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pe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verticală</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depozitelor</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facies</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continental-lacustru</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cu depozite de facies</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marin.</w:t>
      </w:r>
    </w:p>
    <w:p w14:paraId="3D16DC36" w14:textId="77777777" w:rsidR="00163035" w:rsidRPr="004E1AC9" w:rsidRDefault="00163035" w:rsidP="00163035">
      <w:pPr>
        <w:widowControl w:val="0"/>
        <w:autoSpaceDE w:val="0"/>
        <w:autoSpaceDN w:val="0"/>
        <w:ind w:left="206" w:right="408" w:firstLine="720"/>
        <w:jc w:val="both"/>
        <w:rPr>
          <w:rFonts w:ascii="Arial Narrow" w:hAnsi="Arial Narrow" w:cs="Arial"/>
          <w:szCs w:val="24"/>
          <w:lang w:eastAsia="hu-HU"/>
        </w:rPr>
      </w:pPr>
      <w:r w:rsidRPr="004E1AC9">
        <w:rPr>
          <w:rFonts w:ascii="Arial Narrow" w:hAnsi="Arial Narrow" w:cs="Arial"/>
          <w:b/>
          <w:szCs w:val="24"/>
          <w:lang w:eastAsia="hu-HU"/>
        </w:rPr>
        <w:t xml:space="preserve">Eocenul </w:t>
      </w:r>
      <w:r w:rsidRPr="004E1AC9">
        <w:rPr>
          <w:rFonts w:ascii="Arial Narrow" w:hAnsi="Arial Narrow" w:cs="Arial"/>
          <w:szCs w:val="24"/>
          <w:lang w:eastAsia="hu-HU"/>
        </w:rPr>
        <w:t>include depozite continental-lagunare şi marine, fiind reprezentate prin depozite argiloase, marnoase, calcaroase şi grezoase.</w:t>
      </w:r>
    </w:p>
    <w:p w14:paraId="310AC901" w14:textId="77777777" w:rsidR="00163035" w:rsidRPr="004E1AC9" w:rsidRDefault="00163035" w:rsidP="00163035">
      <w:pPr>
        <w:widowControl w:val="0"/>
        <w:autoSpaceDE w:val="0"/>
        <w:autoSpaceDN w:val="0"/>
        <w:ind w:left="206" w:right="403" w:firstLine="720"/>
        <w:jc w:val="both"/>
        <w:rPr>
          <w:rFonts w:ascii="Arial Narrow" w:hAnsi="Arial Narrow" w:cs="Arial"/>
          <w:szCs w:val="24"/>
          <w:lang w:eastAsia="hu-HU"/>
        </w:rPr>
      </w:pPr>
      <w:r w:rsidRPr="004E1AC9">
        <w:rPr>
          <w:rFonts w:ascii="Arial Narrow" w:hAnsi="Arial Narrow" w:cs="Arial"/>
          <w:b/>
          <w:szCs w:val="24"/>
          <w:lang w:eastAsia="hu-HU"/>
        </w:rPr>
        <w:t xml:space="preserve">Oligocenul </w:t>
      </w:r>
      <w:r w:rsidRPr="004E1AC9">
        <w:rPr>
          <w:rFonts w:ascii="Arial Narrow" w:hAnsi="Arial Narrow" w:cs="Arial"/>
          <w:szCs w:val="24"/>
          <w:lang w:eastAsia="hu-HU"/>
        </w:rPr>
        <w:t>în Depresiunea Transilvaniei aflorează pe arii întinse mai ales în partea nord- vestică, fiind reprezentat prin depozite marine de facies salmastru şi depozite continentale.</w:t>
      </w:r>
    </w:p>
    <w:p w14:paraId="05CDE67C" w14:textId="77777777" w:rsidR="00163035" w:rsidRPr="004E1AC9" w:rsidRDefault="00163035" w:rsidP="00163035">
      <w:pPr>
        <w:widowControl w:val="0"/>
        <w:autoSpaceDE w:val="0"/>
        <w:autoSpaceDN w:val="0"/>
        <w:ind w:left="926"/>
        <w:rPr>
          <w:rFonts w:ascii="Arial Narrow" w:hAnsi="Arial Narrow" w:cs="Arial"/>
          <w:b/>
          <w:szCs w:val="24"/>
          <w:lang w:eastAsia="hu-HU"/>
        </w:rPr>
      </w:pPr>
      <w:r w:rsidRPr="004E1AC9">
        <w:rPr>
          <w:rFonts w:ascii="Arial Narrow" w:hAnsi="Arial Narrow" w:cs="Arial"/>
          <w:b/>
          <w:szCs w:val="24"/>
          <w:lang w:eastAsia="hu-HU"/>
        </w:rPr>
        <w:t>NEOGENUL</w:t>
      </w:r>
    </w:p>
    <w:p w14:paraId="470FE296" w14:textId="77777777" w:rsidR="00163035" w:rsidRPr="004E1AC9" w:rsidRDefault="00163035" w:rsidP="00163035">
      <w:pPr>
        <w:widowControl w:val="0"/>
        <w:autoSpaceDE w:val="0"/>
        <w:autoSpaceDN w:val="0"/>
        <w:ind w:left="926"/>
        <w:jc w:val="both"/>
        <w:rPr>
          <w:rFonts w:ascii="Arial Narrow" w:hAnsi="Arial Narrow" w:cs="Arial"/>
          <w:szCs w:val="24"/>
          <w:lang w:eastAsia="hu-HU"/>
        </w:rPr>
      </w:pPr>
      <w:r w:rsidRPr="004E1AC9">
        <w:rPr>
          <w:rFonts w:ascii="Arial Narrow" w:hAnsi="Arial Narrow" w:cs="Arial"/>
          <w:szCs w:val="24"/>
          <w:lang w:eastAsia="hu-HU"/>
        </w:rPr>
        <w:t>Este reprezentat prin depozite Miocene şi Pliocene.</w:t>
      </w:r>
    </w:p>
    <w:p w14:paraId="47746F88" w14:textId="77777777" w:rsidR="00163035" w:rsidRPr="004E1AC9" w:rsidRDefault="00163035" w:rsidP="00475A28">
      <w:pPr>
        <w:widowControl w:val="0"/>
        <w:numPr>
          <w:ilvl w:val="1"/>
          <w:numId w:val="21"/>
        </w:numPr>
        <w:autoSpaceDE w:val="0"/>
        <w:autoSpaceDN w:val="0"/>
        <w:jc w:val="both"/>
        <w:rPr>
          <w:rFonts w:ascii="Arial Narrow" w:hAnsi="Arial Narrow" w:cs="Arial"/>
          <w:szCs w:val="24"/>
          <w:lang w:eastAsia="hu-HU"/>
        </w:rPr>
      </w:pPr>
      <w:r w:rsidRPr="004E1AC9">
        <w:rPr>
          <w:rFonts w:ascii="Arial Narrow" w:hAnsi="Arial Narrow" w:cs="Arial"/>
          <w:b/>
          <w:szCs w:val="24"/>
          <w:lang w:eastAsia="hu-HU"/>
        </w:rPr>
        <w:t xml:space="preserve">MIOCENUL </w:t>
      </w:r>
      <w:r w:rsidRPr="004E1AC9">
        <w:rPr>
          <w:rFonts w:ascii="Arial Narrow" w:hAnsi="Arial Narrow" w:cs="Arial"/>
          <w:szCs w:val="24"/>
          <w:lang w:eastAsia="hu-HU"/>
        </w:rPr>
        <w:t>acoperă o bună parte din Depresiunea</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Transilvaniei.</w:t>
      </w:r>
    </w:p>
    <w:p w14:paraId="58E7827B" w14:textId="77777777" w:rsidR="00163035" w:rsidRPr="004E1AC9" w:rsidRDefault="00163035" w:rsidP="00163035">
      <w:pPr>
        <w:widowControl w:val="0"/>
        <w:autoSpaceDE w:val="0"/>
        <w:autoSpaceDN w:val="0"/>
        <w:ind w:left="206" w:right="410" w:firstLine="720"/>
        <w:jc w:val="both"/>
        <w:rPr>
          <w:rFonts w:ascii="Arial Narrow" w:hAnsi="Arial Narrow" w:cs="Arial"/>
          <w:szCs w:val="24"/>
          <w:lang w:eastAsia="hu-HU"/>
        </w:rPr>
      </w:pPr>
      <w:r w:rsidRPr="004E1AC9">
        <w:rPr>
          <w:rFonts w:ascii="Arial Narrow" w:hAnsi="Arial Narrow" w:cs="Arial"/>
          <w:b/>
          <w:szCs w:val="24"/>
          <w:lang w:eastAsia="hu-HU"/>
        </w:rPr>
        <w:t xml:space="preserve">Acvitanianul </w:t>
      </w:r>
      <w:r w:rsidRPr="004E1AC9">
        <w:rPr>
          <w:rFonts w:ascii="Arial Narrow" w:hAnsi="Arial Narrow" w:cs="Arial"/>
          <w:szCs w:val="24"/>
          <w:lang w:eastAsia="hu-HU"/>
        </w:rPr>
        <w:t>este reprezentat prin stratele de Sânmihai alcătuite din argile roşii şi gresii cu cărbuni,</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care</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urmează</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peste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stratele</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Zimbor.</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Aceste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depozite</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au</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caracter</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regresiv</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încheie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ciclul de sedimentare al</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Oligocenului.</w:t>
      </w:r>
    </w:p>
    <w:p w14:paraId="44858CDD" w14:textId="77777777" w:rsidR="00163035" w:rsidRPr="004E1AC9" w:rsidRDefault="00163035" w:rsidP="00163035">
      <w:pPr>
        <w:widowControl w:val="0"/>
        <w:autoSpaceDE w:val="0"/>
        <w:autoSpaceDN w:val="0"/>
        <w:ind w:left="206" w:right="269" w:firstLine="708"/>
        <w:jc w:val="both"/>
        <w:rPr>
          <w:rFonts w:ascii="Arial Narrow" w:hAnsi="Arial Narrow" w:cs="Arial"/>
          <w:szCs w:val="24"/>
          <w:lang w:eastAsia="hu-HU"/>
        </w:rPr>
      </w:pPr>
      <w:r w:rsidRPr="004E1AC9">
        <w:rPr>
          <w:rFonts w:ascii="Arial Narrow" w:hAnsi="Arial Narrow" w:cs="Arial"/>
          <w:b/>
          <w:szCs w:val="24"/>
          <w:lang w:eastAsia="hu-HU"/>
        </w:rPr>
        <w:t xml:space="preserve">Burdigalianul </w:t>
      </w:r>
      <w:r w:rsidRPr="004E1AC9">
        <w:rPr>
          <w:rFonts w:ascii="Arial Narrow" w:hAnsi="Arial Narrow" w:cs="Arial"/>
          <w:szCs w:val="24"/>
          <w:lang w:eastAsia="hu-HU"/>
        </w:rPr>
        <w:t>marchează o transgresiune importantă şi este reprezentat în bază de nisipuri, gresii şi conglomerate, descrise strate de Coruş, urmate de argile cu foraminifere denumite strate de Checiş.</w:t>
      </w:r>
    </w:p>
    <w:p w14:paraId="5279CE81" w14:textId="77777777" w:rsidR="00163035" w:rsidRPr="004E1AC9" w:rsidRDefault="00163035" w:rsidP="00163035">
      <w:pPr>
        <w:widowControl w:val="0"/>
        <w:autoSpaceDE w:val="0"/>
        <w:autoSpaceDN w:val="0"/>
        <w:ind w:left="914"/>
        <w:jc w:val="both"/>
        <w:rPr>
          <w:rFonts w:ascii="Arial Narrow" w:hAnsi="Arial Narrow" w:cs="Arial"/>
          <w:szCs w:val="24"/>
          <w:lang w:eastAsia="hu-HU"/>
        </w:rPr>
      </w:pPr>
      <w:r w:rsidRPr="004E1AC9">
        <w:rPr>
          <w:rFonts w:ascii="Arial Narrow" w:hAnsi="Arial Narrow" w:cs="Arial"/>
          <w:b/>
          <w:szCs w:val="24"/>
          <w:lang w:eastAsia="hu-HU"/>
        </w:rPr>
        <w:t xml:space="preserve">Helveţianul </w:t>
      </w:r>
      <w:r w:rsidRPr="004E1AC9">
        <w:rPr>
          <w:rFonts w:ascii="Arial Narrow" w:hAnsi="Arial Narrow" w:cs="Arial"/>
          <w:szCs w:val="24"/>
          <w:lang w:eastAsia="hu-HU"/>
        </w:rPr>
        <w:t>include depozite de molasă (conglomerate, gresii, nisipuri) descrise strate de Hida.</w:t>
      </w:r>
    </w:p>
    <w:p w14:paraId="25F40B00" w14:textId="77777777" w:rsidR="00163035" w:rsidRPr="004E1AC9" w:rsidRDefault="00163035" w:rsidP="00163035">
      <w:pPr>
        <w:widowControl w:val="0"/>
        <w:autoSpaceDE w:val="0"/>
        <w:autoSpaceDN w:val="0"/>
        <w:ind w:left="206"/>
        <w:jc w:val="both"/>
        <w:rPr>
          <w:rFonts w:ascii="Arial Narrow" w:hAnsi="Arial Narrow" w:cs="Arial"/>
          <w:szCs w:val="24"/>
          <w:lang w:eastAsia="hu-HU"/>
        </w:rPr>
      </w:pPr>
      <w:r w:rsidRPr="004E1AC9">
        <w:rPr>
          <w:rFonts w:ascii="Arial Narrow" w:hAnsi="Arial Narrow" w:cs="Arial"/>
          <w:szCs w:val="24"/>
          <w:lang w:eastAsia="hu-HU"/>
        </w:rPr>
        <w:t>Acestea sunt regresive şi cu ele se încheie primul ciclu de sedimentare al Miocenului.</w:t>
      </w:r>
    </w:p>
    <w:p w14:paraId="1E56B434" w14:textId="77777777" w:rsidR="00163035" w:rsidRPr="004E1AC9" w:rsidRDefault="00163035" w:rsidP="00163035">
      <w:pPr>
        <w:widowControl w:val="0"/>
        <w:autoSpaceDE w:val="0"/>
        <w:autoSpaceDN w:val="0"/>
        <w:ind w:left="206" w:right="263" w:firstLine="708"/>
        <w:jc w:val="both"/>
        <w:rPr>
          <w:rFonts w:ascii="Arial Narrow" w:hAnsi="Arial Narrow" w:cs="Arial"/>
          <w:szCs w:val="24"/>
          <w:lang w:eastAsia="hu-HU"/>
        </w:rPr>
      </w:pPr>
      <w:r w:rsidRPr="004E1AC9">
        <w:rPr>
          <w:rFonts w:ascii="Arial Narrow" w:hAnsi="Arial Narrow" w:cs="Arial"/>
          <w:b/>
          <w:szCs w:val="24"/>
          <w:lang w:eastAsia="hu-HU"/>
        </w:rPr>
        <w:t xml:space="preserve">Badenianul </w:t>
      </w:r>
      <w:r w:rsidRPr="004E1AC9">
        <w:rPr>
          <w:rFonts w:ascii="Arial Narrow" w:hAnsi="Arial Narrow" w:cs="Arial"/>
          <w:szCs w:val="24"/>
          <w:lang w:eastAsia="hu-HU"/>
        </w:rPr>
        <w:t>marchează începutul unui nou ciclu de sedimentare şi începutul celei de a doua etapedin evoluţia Depresiunii Transilvaniei. Condiţiile de acumulare au fost similare cu cele de la exteriorul Carpaţilor, încât se întâlnesc aceleaşi entităţi litologice. Astfel, se individualizează un prim complex reprezentat prin tufuri, marne, brecii, denumit tuful de Dej ce poate atinge 500 m grosime.</w:t>
      </w:r>
    </w:p>
    <w:p w14:paraId="7F4BE104" w14:textId="77777777" w:rsidR="00163035" w:rsidRPr="004E1AC9" w:rsidRDefault="00163035" w:rsidP="00163035">
      <w:pPr>
        <w:widowControl w:val="0"/>
        <w:autoSpaceDE w:val="0"/>
        <w:autoSpaceDN w:val="0"/>
        <w:ind w:left="206" w:right="264" w:firstLine="708"/>
        <w:jc w:val="both"/>
        <w:rPr>
          <w:rFonts w:ascii="Arial Narrow" w:hAnsi="Arial Narrow" w:cs="Arial"/>
          <w:szCs w:val="24"/>
          <w:lang w:eastAsia="hu-HU"/>
        </w:rPr>
      </w:pPr>
      <w:r w:rsidRPr="004E1AC9">
        <w:rPr>
          <w:rFonts w:ascii="Arial Narrow" w:hAnsi="Arial Narrow" w:cs="Arial"/>
          <w:szCs w:val="24"/>
          <w:lang w:eastAsia="hu-HU"/>
        </w:rPr>
        <w:t>Peste tufurile dacitice se situează formaţiunea saliferă, în care sarea se găseşte ca o pătură continuă în toată depresiunea, având o grosime medie de 400 m. Datorită plasticităţii şi mobilităţii, sarea</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migrează</w:t>
      </w:r>
      <w:r w:rsidRPr="004E1AC9">
        <w:rPr>
          <w:rFonts w:ascii="Arial Narrow" w:hAnsi="Arial Narrow" w:cs="Arial"/>
          <w:spacing w:val="-2"/>
          <w:szCs w:val="24"/>
          <w:lang w:eastAsia="hu-HU"/>
        </w:rPr>
        <w:t xml:space="preserve"> </w:t>
      </w:r>
      <w:r w:rsidRPr="004E1AC9">
        <w:rPr>
          <w:rFonts w:ascii="Arial Narrow" w:hAnsi="Arial Narrow" w:cs="Arial"/>
          <w:szCs w:val="24"/>
          <w:lang w:eastAsia="hu-HU"/>
        </w:rPr>
        <w:t>spre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suprafaţă</w:t>
      </w:r>
      <w:r w:rsidRPr="004E1AC9">
        <w:rPr>
          <w:rFonts w:ascii="Arial Narrow" w:hAnsi="Arial Narrow" w:cs="Arial"/>
          <w:spacing w:val="-2"/>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2"/>
          <w:szCs w:val="24"/>
          <w:lang w:eastAsia="hu-HU"/>
        </w:rPr>
        <w:t xml:space="preserve"> </w:t>
      </w:r>
      <w:r w:rsidRPr="004E1AC9">
        <w:rPr>
          <w:rFonts w:ascii="Arial Narrow" w:hAnsi="Arial Narrow" w:cs="Arial"/>
          <w:szCs w:val="24"/>
          <w:lang w:eastAsia="hu-HU"/>
        </w:rPr>
        <w:t>zonele</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2"/>
          <w:szCs w:val="24"/>
          <w:lang w:eastAsia="hu-HU"/>
        </w:rPr>
        <w:t xml:space="preserve"> </w:t>
      </w:r>
      <w:r w:rsidRPr="004E1AC9">
        <w:rPr>
          <w:rFonts w:ascii="Arial Narrow" w:hAnsi="Arial Narrow" w:cs="Arial"/>
          <w:szCs w:val="24"/>
          <w:lang w:eastAsia="hu-HU"/>
        </w:rPr>
        <w:t>rezistenţă</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mai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mică,</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cum</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ar</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fi</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axele</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anticlinal,</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formând structurile diapire din zonele marginale ale Depresiunii Transilvaniei, cum sunt cele de la Ocna Dej, Ocna Mureş, Praid, Sovata, Mereşti şi</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Sânpaul.</w:t>
      </w:r>
    </w:p>
    <w:p w14:paraId="1D044427" w14:textId="77777777" w:rsidR="00163035" w:rsidRPr="004E1AC9" w:rsidRDefault="00163035" w:rsidP="00163035">
      <w:pPr>
        <w:widowControl w:val="0"/>
        <w:autoSpaceDE w:val="0"/>
        <w:autoSpaceDN w:val="0"/>
        <w:ind w:left="206" w:right="264" w:firstLine="720"/>
        <w:jc w:val="both"/>
        <w:rPr>
          <w:rFonts w:ascii="Arial Narrow" w:hAnsi="Arial Narrow" w:cs="Arial"/>
          <w:szCs w:val="24"/>
          <w:lang w:eastAsia="hu-HU"/>
        </w:rPr>
      </w:pPr>
      <w:r w:rsidRPr="004E1AC9">
        <w:rPr>
          <w:rFonts w:ascii="Arial Narrow" w:hAnsi="Arial Narrow" w:cs="Arial"/>
          <w:szCs w:val="24"/>
          <w:lang w:eastAsia="hu-HU"/>
        </w:rPr>
        <w:t>Badenianul superior cuprinde marne argiloase compacte, peste care urmează bancuri de nisip cu intercalatii de argile marnoase cenuşii, gresii şi tufuri</w:t>
      </w:r>
      <w:r w:rsidRPr="004E1AC9">
        <w:rPr>
          <w:rFonts w:ascii="Arial Narrow" w:hAnsi="Arial Narrow" w:cs="Arial"/>
          <w:spacing w:val="62"/>
          <w:szCs w:val="24"/>
          <w:lang w:eastAsia="hu-HU"/>
        </w:rPr>
        <w:t xml:space="preserve"> </w:t>
      </w:r>
      <w:r w:rsidRPr="004E1AC9">
        <w:rPr>
          <w:rFonts w:ascii="Arial Narrow" w:hAnsi="Arial Narrow" w:cs="Arial"/>
          <w:szCs w:val="24"/>
          <w:lang w:eastAsia="hu-HU"/>
        </w:rPr>
        <w:t>dacitice.</w:t>
      </w:r>
    </w:p>
    <w:p w14:paraId="47B73CA5" w14:textId="77777777" w:rsidR="00163035" w:rsidRPr="004E1AC9" w:rsidRDefault="00163035" w:rsidP="00163035">
      <w:pPr>
        <w:widowControl w:val="0"/>
        <w:autoSpaceDE w:val="0"/>
        <w:autoSpaceDN w:val="0"/>
        <w:ind w:left="206" w:right="264" w:firstLine="708"/>
        <w:jc w:val="both"/>
        <w:rPr>
          <w:rFonts w:ascii="Arial Narrow" w:hAnsi="Arial Narrow" w:cs="Arial"/>
          <w:szCs w:val="24"/>
          <w:lang w:eastAsia="hu-HU"/>
        </w:rPr>
      </w:pPr>
      <w:r w:rsidRPr="004E1AC9">
        <w:rPr>
          <w:rFonts w:ascii="Arial Narrow" w:hAnsi="Arial Narrow" w:cs="Arial"/>
          <w:b/>
          <w:szCs w:val="24"/>
          <w:lang w:eastAsia="hu-HU"/>
        </w:rPr>
        <w:t xml:space="preserve">Sarmaţianul (Buglovian - Volhynian - Bassarabianul inferior) </w:t>
      </w:r>
      <w:r w:rsidRPr="004E1AC9">
        <w:rPr>
          <w:rFonts w:ascii="Arial Narrow" w:hAnsi="Arial Narrow" w:cs="Arial"/>
          <w:szCs w:val="24"/>
          <w:lang w:eastAsia="hu-HU"/>
        </w:rPr>
        <w:t>urmează în continuitate de sedimentare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peste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Badenian,</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iar</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limita</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dintre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aceste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două</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etaje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este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marcată</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un</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strat</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subţire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tuf, denumit tuful de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Borşa.</w:t>
      </w:r>
    </w:p>
    <w:p w14:paraId="5B9E73C9" w14:textId="77777777" w:rsidR="00163035" w:rsidRPr="004E1AC9" w:rsidRDefault="00163035" w:rsidP="00163035">
      <w:pPr>
        <w:widowControl w:val="0"/>
        <w:autoSpaceDE w:val="0"/>
        <w:autoSpaceDN w:val="0"/>
        <w:ind w:left="206" w:right="267" w:firstLine="708"/>
        <w:jc w:val="both"/>
        <w:rPr>
          <w:rFonts w:ascii="Arial Narrow" w:hAnsi="Arial Narrow" w:cs="Arial"/>
          <w:szCs w:val="24"/>
          <w:lang w:eastAsia="hu-HU"/>
        </w:rPr>
      </w:pPr>
      <w:r w:rsidRPr="004E1AC9">
        <w:rPr>
          <w:rFonts w:ascii="Arial Narrow" w:hAnsi="Arial Narrow" w:cs="Arial"/>
          <w:szCs w:val="24"/>
          <w:lang w:eastAsia="hu-HU"/>
        </w:rPr>
        <w:t>Prezintă o litologie relativ monotonă, incluzând marno-argile şi nisipuri în care apar şi câteva intercalaţii de tufuri.</w:t>
      </w:r>
    </w:p>
    <w:p w14:paraId="257E5CEE" w14:textId="77777777" w:rsidR="00361EBD" w:rsidRPr="004E1AC9" w:rsidRDefault="00361EBD" w:rsidP="00163035">
      <w:pPr>
        <w:widowControl w:val="0"/>
        <w:autoSpaceDE w:val="0"/>
        <w:autoSpaceDN w:val="0"/>
        <w:ind w:left="206" w:right="261" w:firstLine="720"/>
        <w:jc w:val="both"/>
        <w:rPr>
          <w:rFonts w:ascii="Arial Narrow" w:hAnsi="Arial Narrow" w:cs="Arial"/>
          <w:b/>
          <w:bCs/>
          <w:szCs w:val="24"/>
          <w:lang w:eastAsia="hu-HU"/>
        </w:rPr>
      </w:pPr>
    </w:p>
    <w:p w14:paraId="4E98BB3E" w14:textId="69EC3371" w:rsidR="00361EBD" w:rsidRPr="004E1AC9" w:rsidRDefault="00361EBD" w:rsidP="00163035">
      <w:pPr>
        <w:widowControl w:val="0"/>
        <w:autoSpaceDE w:val="0"/>
        <w:autoSpaceDN w:val="0"/>
        <w:ind w:left="206" w:right="261" w:firstLine="720"/>
        <w:jc w:val="both"/>
        <w:rPr>
          <w:rFonts w:ascii="Arial Narrow" w:hAnsi="Arial Narrow" w:cs="Arial"/>
          <w:b/>
          <w:bCs/>
          <w:szCs w:val="24"/>
          <w:lang w:eastAsia="hu-HU"/>
        </w:rPr>
      </w:pPr>
      <w:r w:rsidRPr="004E1AC9">
        <w:rPr>
          <w:rFonts w:ascii="Arial Narrow" w:hAnsi="Arial Narrow" w:cs="Arial"/>
          <w:b/>
          <w:bCs/>
          <w:szCs w:val="24"/>
          <w:lang w:eastAsia="hu-HU"/>
        </w:rPr>
        <w:t xml:space="preserve">PLIOCENUL </w:t>
      </w:r>
    </w:p>
    <w:p w14:paraId="63F4C16E" w14:textId="59D20A91" w:rsidR="00361EBD" w:rsidRPr="004E1AC9" w:rsidRDefault="00361EBD" w:rsidP="00163035">
      <w:pPr>
        <w:widowControl w:val="0"/>
        <w:autoSpaceDE w:val="0"/>
        <w:autoSpaceDN w:val="0"/>
        <w:ind w:left="206" w:right="261" w:firstLine="720"/>
        <w:jc w:val="both"/>
        <w:rPr>
          <w:rFonts w:ascii="Arial Narrow" w:hAnsi="Arial Narrow" w:cs="Arial"/>
          <w:b/>
          <w:bCs/>
          <w:szCs w:val="24"/>
          <w:lang w:eastAsia="hu-HU"/>
        </w:rPr>
      </w:pPr>
      <w:r w:rsidRPr="004E1AC9">
        <w:rPr>
          <w:rFonts w:ascii="Arial Narrow" w:hAnsi="Arial Narrow" w:cs="Arial"/>
          <w:b/>
          <w:bCs/>
          <w:szCs w:val="24"/>
          <w:lang w:eastAsia="hu-HU"/>
        </w:rPr>
        <w:t>Pannonian</w:t>
      </w:r>
    </w:p>
    <w:p w14:paraId="138CD9B7" w14:textId="77CB556A" w:rsidR="00163035" w:rsidRPr="004E1AC9" w:rsidRDefault="00163035" w:rsidP="00163035">
      <w:pPr>
        <w:widowControl w:val="0"/>
        <w:autoSpaceDE w:val="0"/>
        <w:autoSpaceDN w:val="0"/>
        <w:ind w:left="206" w:right="261" w:firstLine="720"/>
        <w:jc w:val="both"/>
        <w:rPr>
          <w:rFonts w:ascii="Arial Narrow" w:hAnsi="Arial Narrow" w:cs="Arial"/>
          <w:szCs w:val="24"/>
          <w:lang w:eastAsia="hu-HU"/>
        </w:rPr>
      </w:pPr>
      <w:r w:rsidRPr="004E1AC9">
        <w:rPr>
          <w:rFonts w:ascii="Arial Narrow" w:hAnsi="Arial Narrow" w:cs="Arial"/>
          <w:szCs w:val="24"/>
          <w:lang w:eastAsia="hu-HU"/>
        </w:rPr>
        <w:t>Aceste depozite au grosimi până la 1600 m, grosimile mai mari fiind în partea nord-estică a Depresiunii Transilvaniei, cu extindere regională pe trei</w:t>
      </w:r>
      <w:r w:rsidRPr="004E1AC9">
        <w:rPr>
          <w:rFonts w:ascii="Arial Narrow" w:hAnsi="Arial Narrow" w:cs="Arial"/>
          <w:spacing w:val="56"/>
          <w:szCs w:val="24"/>
          <w:lang w:eastAsia="hu-HU"/>
        </w:rPr>
        <w:t xml:space="preserve"> </w:t>
      </w:r>
      <w:r w:rsidRPr="004E1AC9">
        <w:rPr>
          <w:rFonts w:ascii="Arial Narrow" w:hAnsi="Arial Narrow" w:cs="Arial"/>
          <w:szCs w:val="24"/>
          <w:lang w:eastAsia="hu-HU"/>
        </w:rPr>
        <w:t>orizonturi:</w:t>
      </w:r>
    </w:p>
    <w:p w14:paraId="1D8900A6" w14:textId="77777777" w:rsidR="00163035" w:rsidRPr="004E1AC9" w:rsidRDefault="00163035" w:rsidP="00475A28">
      <w:pPr>
        <w:widowControl w:val="0"/>
        <w:numPr>
          <w:ilvl w:val="0"/>
          <w:numId w:val="22"/>
        </w:numPr>
        <w:autoSpaceDE w:val="0"/>
        <w:autoSpaceDN w:val="0"/>
        <w:ind w:right="261" w:firstLine="708"/>
        <w:jc w:val="both"/>
        <w:rPr>
          <w:rFonts w:ascii="Arial Narrow" w:hAnsi="Arial Narrow" w:cs="Arial"/>
          <w:szCs w:val="24"/>
          <w:lang w:eastAsia="hu-HU"/>
        </w:rPr>
      </w:pPr>
      <w:r w:rsidRPr="004E1AC9">
        <w:rPr>
          <w:rFonts w:ascii="Arial Narrow" w:hAnsi="Arial Narrow" w:cs="Arial"/>
          <w:szCs w:val="24"/>
          <w:lang w:eastAsia="hu-HU"/>
        </w:rPr>
        <w:t>orizontul inferior este alcătuit dintr-o succesiune de argile marnoase cenuşiu-albăstrui, fin micacee în alternanţă cu nisipuri cenuşii, cu resturi vegetale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carbonizate.</w:t>
      </w:r>
    </w:p>
    <w:p w14:paraId="2BEA9881" w14:textId="77777777" w:rsidR="00163035" w:rsidRPr="004E1AC9" w:rsidRDefault="00163035" w:rsidP="00475A28">
      <w:pPr>
        <w:widowControl w:val="0"/>
        <w:numPr>
          <w:ilvl w:val="0"/>
          <w:numId w:val="22"/>
        </w:numPr>
        <w:autoSpaceDE w:val="0"/>
        <w:autoSpaceDN w:val="0"/>
        <w:ind w:right="271" w:firstLine="720"/>
        <w:jc w:val="both"/>
        <w:rPr>
          <w:rFonts w:ascii="Arial Narrow" w:hAnsi="Arial Narrow" w:cs="Arial"/>
          <w:szCs w:val="24"/>
          <w:lang w:eastAsia="hu-HU"/>
        </w:rPr>
      </w:pPr>
      <w:r w:rsidRPr="004E1AC9">
        <w:rPr>
          <w:rFonts w:ascii="Arial Narrow" w:hAnsi="Arial Narrow" w:cs="Arial"/>
          <w:szCs w:val="24"/>
          <w:lang w:eastAsia="hu-HU"/>
        </w:rPr>
        <w:t>orizont mediu se caracterizează prin depozite detritice grosiere: nisipuri gălbui, gresii şi conglomerate cu matrice nisipoasă. Materialul care constituie aceste conglomerate provine exclusiv din zona cristalino-mezozoică şi zona flişului Carpaţilor Orientali. Fauna este reprezentată prin Congeria banatica Hoernes, Melanopsis vindobonensis Fuchs,</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ostracode.</w:t>
      </w:r>
    </w:p>
    <w:p w14:paraId="61E9492E" w14:textId="77777777" w:rsidR="00163035" w:rsidRPr="004E1AC9" w:rsidRDefault="00163035" w:rsidP="00475A28">
      <w:pPr>
        <w:widowControl w:val="0"/>
        <w:numPr>
          <w:ilvl w:val="0"/>
          <w:numId w:val="22"/>
        </w:numPr>
        <w:autoSpaceDE w:val="0"/>
        <w:autoSpaceDN w:val="0"/>
        <w:ind w:right="260" w:firstLine="720"/>
        <w:jc w:val="both"/>
        <w:rPr>
          <w:rFonts w:ascii="Arial Narrow" w:hAnsi="Arial Narrow" w:cs="Arial"/>
          <w:szCs w:val="24"/>
          <w:lang w:eastAsia="hu-HU"/>
        </w:rPr>
      </w:pPr>
      <w:r w:rsidRPr="004E1AC9">
        <w:rPr>
          <w:rFonts w:ascii="Arial Narrow" w:hAnsi="Arial Narrow" w:cs="Arial"/>
          <w:szCs w:val="24"/>
          <w:lang w:eastAsia="hu-HU"/>
        </w:rPr>
        <w:t xml:space="preserve">orizontul superior este constituit din argile marnoase cu intercalaţii subordonate de nisipuri gălbui </w:t>
      </w:r>
      <w:r w:rsidRPr="004E1AC9">
        <w:rPr>
          <w:rFonts w:ascii="Arial Narrow" w:hAnsi="Arial Narrow" w:cs="Arial"/>
          <w:szCs w:val="24"/>
          <w:lang w:eastAsia="hu-HU"/>
        </w:rPr>
        <w:lastRenderedPageBreak/>
        <w:t>şi roşcate. Fauna acestui orizont cuprinde: Congeria banatica Hoernes, Paradacna lenzi Hoernes, Melanopsis sturii Fuchs</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etc.</w:t>
      </w:r>
    </w:p>
    <w:p w14:paraId="4DA94C04" w14:textId="77777777" w:rsidR="00163035" w:rsidRPr="004E1AC9" w:rsidRDefault="00163035" w:rsidP="00163035">
      <w:pPr>
        <w:widowControl w:val="0"/>
        <w:autoSpaceDE w:val="0"/>
        <w:autoSpaceDN w:val="0"/>
        <w:ind w:left="206" w:right="265" w:firstLine="720"/>
        <w:jc w:val="both"/>
        <w:rPr>
          <w:rFonts w:ascii="Arial Narrow" w:hAnsi="Arial Narrow" w:cs="Arial"/>
          <w:szCs w:val="24"/>
          <w:lang w:eastAsia="hu-HU"/>
        </w:rPr>
      </w:pPr>
      <w:r w:rsidRPr="004E1AC9">
        <w:rPr>
          <w:rFonts w:ascii="Arial Narrow" w:hAnsi="Arial Narrow" w:cs="Arial"/>
          <w:szCs w:val="24"/>
          <w:lang w:eastAsia="hu-HU"/>
        </w:rPr>
        <w:t>Cu depozitele în facies pannonic se încheie suita formaţiunilor Depresiunii Transilvaniei. Spre est acestea sunt acoperite de formaţiunea vulcanogen-sedimentogenă care constituie infrastructura edificiului vulcanic Călimani-Gurghiu-Harghita.</w:t>
      </w:r>
    </w:p>
    <w:p w14:paraId="72D61B47" w14:textId="77777777" w:rsidR="00163035" w:rsidRPr="004E1AC9" w:rsidRDefault="00163035" w:rsidP="00163035">
      <w:pPr>
        <w:widowControl w:val="0"/>
        <w:autoSpaceDE w:val="0"/>
        <w:autoSpaceDN w:val="0"/>
        <w:ind w:left="914"/>
        <w:rPr>
          <w:rFonts w:ascii="Arial Narrow" w:hAnsi="Arial Narrow" w:cs="Arial"/>
          <w:b/>
          <w:szCs w:val="24"/>
          <w:lang w:eastAsia="hu-HU"/>
        </w:rPr>
      </w:pPr>
      <w:r w:rsidRPr="004E1AC9">
        <w:rPr>
          <w:rFonts w:ascii="Arial Narrow" w:hAnsi="Arial Narrow" w:cs="Arial"/>
          <w:b/>
          <w:szCs w:val="24"/>
          <w:lang w:eastAsia="hu-HU"/>
        </w:rPr>
        <w:t>FORMAŢIUNI SEDIMENTARE CUATERNARE</w:t>
      </w:r>
    </w:p>
    <w:p w14:paraId="1AE16D3A" w14:textId="77777777" w:rsidR="00163035" w:rsidRPr="004E1AC9" w:rsidRDefault="00163035" w:rsidP="00163035">
      <w:pPr>
        <w:widowControl w:val="0"/>
        <w:autoSpaceDE w:val="0"/>
        <w:autoSpaceDN w:val="0"/>
        <w:ind w:left="206" w:right="263" w:firstLine="708"/>
        <w:jc w:val="both"/>
        <w:rPr>
          <w:rFonts w:ascii="Arial Narrow" w:hAnsi="Arial Narrow" w:cs="Arial"/>
          <w:szCs w:val="24"/>
          <w:lang w:eastAsia="hu-HU"/>
        </w:rPr>
      </w:pPr>
      <w:r w:rsidRPr="004E1AC9">
        <w:rPr>
          <w:rFonts w:ascii="Arial Narrow" w:hAnsi="Arial Narrow" w:cs="Arial"/>
          <w:szCs w:val="24"/>
          <w:lang w:eastAsia="hu-HU"/>
        </w:rPr>
        <w:t>Pleistocenul inferior este reprezentat prin depozite de terasă cu altitudini relative în jurul a 100 m în lungul văii Mureşului.</w:t>
      </w:r>
    </w:p>
    <w:p w14:paraId="55281C6A" w14:textId="77777777" w:rsidR="00163035" w:rsidRPr="004E1AC9" w:rsidRDefault="00163035" w:rsidP="00163035">
      <w:pPr>
        <w:widowControl w:val="0"/>
        <w:autoSpaceDE w:val="0"/>
        <w:autoSpaceDN w:val="0"/>
        <w:ind w:left="206" w:right="270" w:firstLine="708"/>
        <w:jc w:val="both"/>
        <w:rPr>
          <w:rFonts w:ascii="Arial Narrow" w:hAnsi="Arial Narrow" w:cs="Arial"/>
          <w:szCs w:val="24"/>
          <w:lang w:eastAsia="hu-HU"/>
        </w:rPr>
      </w:pPr>
      <w:r w:rsidRPr="004E1AC9">
        <w:rPr>
          <w:rFonts w:ascii="Arial Narrow" w:hAnsi="Arial Narrow" w:cs="Arial"/>
          <w:szCs w:val="24"/>
          <w:lang w:eastAsia="hu-HU"/>
        </w:rPr>
        <w:t>Pleistocenul</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superior</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este</w:t>
      </w:r>
      <w:r w:rsidRPr="004E1AC9">
        <w:rPr>
          <w:rFonts w:ascii="Arial Narrow" w:hAnsi="Arial Narrow" w:cs="Arial"/>
          <w:spacing w:val="-15"/>
          <w:szCs w:val="24"/>
          <w:lang w:eastAsia="hu-HU"/>
        </w:rPr>
        <w:t xml:space="preserve"> </w:t>
      </w:r>
      <w:r w:rsidRPr="004E1AC9">
        <w:rPr>
          <w:rFonts w:ascii="Arial Narrow" w:hAnsi="Arial Narrow" w:cs="Arial"/>
          <w:szCs w:val="24"/>
          <w:lang w:eastAsia="hu-HU"/>
        </w:rPr>
        <w:t>reprezentat</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prin</w:t>
      </w:r>
      <w:r w:rsidRPr="004E1AC9">
        <w:rPr>
          <w:rFonts w:ascii="Arial Narrow" w:hAnsi="Arial Narrow" w:cs="Arial"/>
          <w:spacing w:val="-16"/>
          <w:szCs w:val="24"/>
          <w:lang w:eastAsia="hu-HU"/>
        </w:rPr>
        <w:t xml:space="preserve"> </w:t>
      </w:r>
      <w:r w:rsidRPr="004E1AC9">
        <w:rPr>
          <w:rFonts w:ascii="Arial Narrow" w:hAnsi="Arial Narrow" w:cs="Arial"/>
          <w:szCs w:val="24"/>
          <w:lang w:eastAsia="hu-HU"/>
        </w:rPr>
        <w:t>pietrişuri</w:t>
      </w:r>
      <w:r w:rsidRPr="004E1AC9">
        <w:rPr>
          <w:rFonts w:ascii="Arial Narrow" w:hAnsi="Arial Narrow" w:cs="Arial"/>
          <w:spacing w:val="-16"/>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15"/>
          <w:szCs w:val="24"/>
          <w:lang w:eastAsia="hu-HU"/>
        </w:rPr>
        <w:t xml:space="preserve"> </w:t>
      </w:r>
      <w:r w:rsidRPr="004E1AC9">
        <w:rPr>
          <w:rFonts w:ascii="Arial Narrow" w:hAnsi="Arial Narrow" w:cs="Arial"/>
          <w:szCs w:val="24"/>
          <w:lang w:eastAsia="hu-HU"/>
        </w:rPr>
        <w:t>nisipuri,</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între</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care</w:t>
      </w:r>
      <w:r w:rsidRPr="004E1AC9">
        <w:rPr>
          <w:rFonts w:ascii="Arial Narrow" w:hAnsi="Arial Narrow" w:cs="Arial"/>
          <w:spacing w:val="-15"/>
          <w:szCs w:val="24"/>
          <w:lang w:eastAsia="hu-HU"/>
        </w:rPr>
        <w:t xml:space="preserve"> </w:t>
      </w:r>
      <w:r w:rsidRPr="004E1AC9">
        <w:rPr>
          <w:rFonts w:ascii="Arial Narrow" w:hAnsi="Arial Narrow" w:cs="Arial"/>
          <w:szCs w:val="24"/>
          <w:lang w:eastAsia="hu-HU"/>
        </w:rPr>
        <w:t>spre</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nord</w:t>
      </w:r>
      <w:r w:rsidRPr="004E1AC9">
        <w:rPr>
          <w:rFonts w:ascii="Arial Narrow" w:hAnsi="Arial Narrow" w:cs="Arial"/>
          <w:spacing w:val="-1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9"/>
          <w:szCs w:val="24"/>
          <w:lang w:eastAsia="hu-HU"/>
        </w:rPr>
        <w:t xml:space="preserve"> </w:t>
      </w:r>
      <w:r w:rsidRPr="004E1AC9">
        <w:rPr>
          <w:rFonts w:ascii="Arial Narrow" w:hAnsi="Arial Narrow" w:cs="Arial"/>
          <w:szCs w:val="24"/>
          <w:lang w:eastAsia="hu-HU"/>
        </w:rPr>
        <w:t>Tg.</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Mureş au fost remarcate şi intercalaţii</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loessoide.</w:t>
      </w:r>
    </w:p>
    <w:p w14:paraId="7ED7003F" w14:textId="77777777" w:rsidR="00163035" w:rsidRPr="004E1AC9" w:rsidRDefault="00163035" w:rsidP="00163035">
      <w:pPr>
        <w:widowControl w:val="0"/>
        <w:autoSpaceDE w:val="0"/>
        <w:autoSpaceDN w:val="0"/>
        <w:ind w:left="206" w:right="267" w:firstLine="708"/>
        <w:jc w:val="both"/>
        <w:rPr>
          <w:rFonts w:ascii="Arial Narrow" w:hAnsi="Arial Narrow" w:cs="Arial"/>
          <w:szCs w:val="24"/>
          <w:lang w:eastAsia="hu-HU"/>
        </w:rPr>
      </w:pPr>
      <w:r w:rsidRPr="004E1AC9">
        <w:rPr>
          <w:rFonts w:ascii="Arial Narrow" w:hAnsi="Arial Narrow" w:cs="Arial"/>
          <w:szCs w:val="24"/>
          <w:lang w:eastAsia="hu-HU"/>
        </w:rPr>
        <w:t>Holocenului îi aparţin toate depozitele care alcătuiesc terasele joase cu altitudini cuprinse între 5 şi 10 m şi depozitele aluvionare, formaţiuni superficiale - eluviale, deluviale şi proluviale.</w:t>
      </w:r>
    </w:p>
    <w:tbl>
      <w:tblPr>
        <w:tblW w:w="0" w:type="auto"/>
        <w:tblCellSpacing w:w="0" w:type="dxa"/>
        <w:tblCellMar>
          <w:left w:w="0" w:type="dxa"/>
          <w:right w:w="0" w:type="dxa"/>
        </w:tblCellMar>
        <w:tblLook w:val="04A0" w:firstRow="1" w:lastRow="0" w:firstColumn="1" w:lastColumn="0" w:noHBand="0" w:noVBand="1"/>
      </w:tblPr>
      <w:tblGrid>
        <w:gridCol w:w="6"/>
        <w:gridCol w:w="10257"/>
      </w:tblGrid>
      <w:tr w:rsidR="00163035" w:rsidRPr="004E1AC9" w14:paraId="173FA2F4" w14:textId="77777777" w:rsidTr="00646504">
        <w:trPr>
          <w:gridAfter w:val="1"/>
          <w:tblCellSpacing w:w="0" w:type="dxa"/>
        </w:trPr>
        <w:tc>
          <w:tcPr>
            <w:tcW w:w="525" w:type="dxa"/>
            <w:vAlign w:val="center"/>
            <w:hideMark/>
          </w:tcPr>
          <w:p w14:paraId="193166C0" w14:textId="77777777" w:rsidR="00163035" w:rsidRPr="004E1AC9" w:rsidRDefault="00163035" w:rsidP="00646504">
            <w:pPr>
              <w:widowControl w:val="0"/>
              <w:autoSpaceDE w:val="0"/>
              <w:autoSpaceDN w:val="0"/>
              <w:rPr>
                <w:rFonts w:ascii="Arial Narrow" w:hAnsi="Arial Narrow" w:cs="Arial"/>
                <w:szCs w:val="24"/>
                <w:lang w:eastAsia="hu-HU"/>
              </w:rPr>
            </w:pPr>
          </w:p>
        </w:tc>
      </w:tr>
      <w:tr w:rsidR="00163035" w:rsidRPr="004E1AC9" w14:paraId="5D2A1AD4" w14:textId="77777777" w:rsidTr="00646504">
        <w:trPr>
          <w:tblCellSpacing w:w="0" w:type="dxa"/>
        </w:trPr>
        <w:tc>
          <w:tcPr>
            <w:tcW w:w="0" w:type="auto"/>
            <w:vAlign w:val="center"/>
            <w:hideMark/>
          </w:tcPr>
          <w:p w14:paraId="7F5B1DE3" w14:textId="77777777" w:rsidR="00163035" w:rsidRPr="004E1AC9" w:rsidRDefault="00163035" w:rsidP="00646504">
            <w:pPr>
              <w:rPr>
                <w:rFonts w:ascii="Arial Narrow" w:hAnsi="Arial Narrow"/>
                <w:szCs w:val="24"/>
                <w:lang w:eastAsia="hu-HU"/>
              </w:rPr>
            </w:pPr>
          </w:p>
        </w:tc>
        <w:tc>
          <w:tcPr>
            <w:tcW w:w="0" w:type="auto"/>
            <w:vAlign w:val="center"/>
            <w:hideMark/>
          </w:tcPr>
          <w:p w14:paraId="659696F5" w14:textId="77777777" w:rsidR="00163035" w:rsidRPr="004E1AC9" w:rsidRDefault="00163035" w:rsidP="00646504">
            <w:pPr>
              <w:rPr>
                <w:rFonts w:ascii="Arial Narrow" w:hAnsi="Arial Narrow"/>
                <w:szCs w:val="24"/>
                <w:lang w:eastAsia="hu-HU"/>
              </w:rPr>
            </w:pPr>
            <w:r w:rsidRPr="004E1AC9">
              <w:rPr>
                <w:rFonts w:ascii="Arial Narrow" w:hAnsi="Arial Narrow"/>
                <w:szCs w:val="24"/>
                <w:lang w:eastAsia="hu-HU"/>
              </w:rPr>
              <w:drawing>
                <wp:inline distT="0" distB="0" distL="0" distR="0" wp14:anchorId="26C12147" wp14:editId="5A266474">
                  <wp:extent cx="6896100" cy="95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96100" cy="9525"/>
                          </a:xfrm>
                          <a:prstGeom prst="rect">
                            <a:avLst/>
                          </a:prstGeom>
                          <a:noFill/>
                          <a:ln>
                            <a:noFill/>
                          </a:ln>
                        </pic:spPr>
                      </pic:pic>
                    </a:graphicData>
                  </a:graphic>
                </wp:inline>
              </w:drawing>
            </w:r>
          </w:p>
        </w:tc>
      </w:tr>
    </w:tbl>
    <w:p w14:paraId="33543173" w14:textId="00004BA0" w:rsidR="00163035" w:rsidRPr="004E1AC9" w:rsidRDefault="00163035" w:rsidP="00163035">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Formaţiunea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geologică</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bază</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parţia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suprafaţă</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zona</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municipiului</w:t>
      </w:r>
      <w:r w:rsidRPr="004E1AC9">
        <w:rPr>
          <w:rFonts w:ascii="Arial Narrow" w:hAnsi="Arial Narrow" w:cs="Arial"/>
          <w:spacing w:val="-12"/>
          <w:szCs w:val="24"/>
          <w:lang w:eastAsia="hu-HU"/>
        </w:rPr>
        <w:t xml:space="preserve"> </w:t>
      </w:r>
      <w:r w:rsidR="00183766">
        <w:rPr>
          <w:rFonts w:ascii="Arial Narrow" w:hAnsi="Arial Narrow" w:cs="Arial"/>
          <w:szCs w:val="24"/>
          <w:lang w:eastAsia="hu-HU"/>
        </w:rPr>
        <w:t>Tg Mureș</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este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alcătuită din depozite sedimentare pannoniene – sarmaţiene, reprezentate prin argile marnoase cu intercalaţii de mai multe strate de nisipuri. Local s-au semnalat nivele de gresii dure, calcare dolomitice şi nivele de tufuri dacitice, cu dezvoltare</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redusă.</w:t>
      </w:r>
    </w:p>
    <w:p w14:paraId="3FF9DAF9" w14:textId="5BBB040C" w:rsidR="00163035" w:rsidRPr="004E1AC9" w:rsidRDefault="00163035" w:rsidP="00163035">
      <w:pPr>
        <w:widowControl w:val="0"/>
        <w:autoSpaceDE w:val="0"/>
        <w:autoSpaceDN w:val="0"/>
        <w:ind w:left="206" w:right="261" w:firstLine="708"/>
        <w:jc w:val="both"/>
        <w:rPr>
          <w:rFonts w:ascii="Arial Narrow" w:hAnsi="Arial Narrow" w:cs="Arial"/>
          <w:szCs w:val="24"/>
          <w:lang w:eastAsia="hu-HU"/>
        </w:rPr>
      </w:pPr>
      <w:r w:rsidRPr="004E1AC9">
        <w:rPr>
          <w:rFonts w:ascii="Arial Narrow" w:hAnsi="Arial Narrow" w:cs="Arial"/>
          <w:szCs w:val="24"/>
          <w:lang w:eastAsia="hu-HU"/>
        </w:rPr>
        <w:t xml:space="preserve">Fondul geologic al municipiului </w:t>
      </w:r>
      <w:r w:rsidR="00183766">
        <w:rPr>
          <w:rFonts w:ascii="Arial Narrow" w:hAnsi="Arial Narrow" w:cs="Arial"/>
          <w:szCs w:val="24"/>
          <w:lang w:eastAsia="hu-HU"/>
        </w:rPr>
        <w:t>Tg Mures</w:t>
      </w:r>
      <w:r w:rsidRPr="004E1AC9">
        <w:rPr>
          <w:rFonts w:ascii="Arial Narrow" w:hAnsi="Arial Narrow" w:cs="Arial"/>
          <w:szCs w:val="24"/>
          <w:lang w:eastAsia="hu-HU"/>
        </w:rPr>
        <w:t xml:space="preserve"> este alcătuit preponderant din depozitele aluvionare</w:t>
      </w:r>
      <w:r w:rsidRPr="004E1AC9">
        <w:rPr>
          <w:rFonts w:ascii="Arial Narrow" w:hAnsi="Arial Narrow" w:cs="Arial"/>
          <w:spacing w:val="-48"/>
          <w:szCs w:val="24"/>
          <w:lang w:eastAsia="hu-HU"/>
        </w:rPr>
        <w:t xml:space="preserve"> </w:t>
      </w:r>
      <w:r w:rsidRPr="004E1AC9">
        <w:rPr>
          <w:rFonts w:ascii="Arial Narrow" w:hAnsi="Arial Narrow" w:cs="Arial"/>
          <w:szCs w:val="24"/>
          <w:lang w:eastAsia="hu-HU"/>
        </w:rPr>
        <w:t>de- a</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lungul</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văii</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Mureşului,</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formate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din</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bolovănişuri,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pietrişuri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nisipuri</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andezitice,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precum</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din</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 xml:space="preserve">depozte de terasă de pe malul drept al râului, de vârstă Pleistocen superior, alcătuite din pietrişuri, nisipuri </w:t>
      </w:r>
      <w:r w:rsidRPr="004E1AC9">
        <w:rPr>
          <w:rFonts w:ascii="Arial Narrow" w:hAnsi="Arial Narrow" w:cs="Arial"/>
          <w:szCs w:val="24"/>
          <w:u w:val="single"/>
          <w:lang w:eastAsia="hu-HU"/>
        </w:rPr>
        <w:t>+</w:t>
      </w:r>
      <w:r w:rsidRPr="004E1AC9">
        <w:rPr>
          <w:rFonts w:ascii="Arial Narrow" w:hAnsi="Arial Narrow" w:cs="Arial"/>
          <w:szCs w:val="24"/>
          <w:lang w:eastAsia="hu-HU"/>
        </w:rPr>
        <w:t xml:space="preserve"> argiloase</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andezitice.</w:t>
      </w:r>
    </w:p>
    <w:p w14:paraId="60A88BDC" w14:textId="77777777" w:rsidR="00FC091B" w:rsidRPr="004E1AC9" w:rsidRDefault="00FC091B" w:rsidP="00163035">
      <w:pPr>
        <w:pStyle w:val="ListParagraph"/>
        <w:shd w:val="clear" w:color="auto" w:fill="FFFFFF"/>
        <w:ind w:left="567"/>
        <w:jc w:val="both"/>
        <w:rPr>
          <w:rFonts w:ascii="Arial Narrow" w:hAnsi="Arial Narrow"/>
          <w:sz w:val="28"/>
          <w:szCs w:val="28"/>
        </w:rPr>
      </w:pPr>
    </w:p>
    <w:p w14:paraId="37917D0D"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date geotehnice obţinute din: planuri cu amplasamentul forajelor, fişe complexe cu rezultatele determinărilor de laborator, analiza apei subterane, raportul geotehnic cu recomandările pentru fundare şi consolidări, hărţi de zonare geotehnică, arhive accesibile, după caz;</w:t>
      </w:r>
    </w:p>
    <w:p w14:paraId="63772C7E" w14:textId="77777777" w:rsidR="00411B1E" w:rsidRPr="004E1AC9" w:rsidRDefault="00411B1E" w:rsidP="00411B1E">
      <w:pPr>
        <w:pStyle w:val="ListParagraph"/>
        <w:shd w:val="clear" w:color="auto" w:fill="FFFFFF"/>
        <w:ind w:left="1080"/>
        <w:jc w:val="both"/>
        <w:rPr>
          <w:rFonts w:ascii="Arial Narrow" w:hAnsi="Arial Narrow"/>
          <w:sz w:val="28"/>
          <w:szCs w:val="28"/>
        </w:rPr>
      </w:pPr>
    </w:p>
    <w:p w14:paraId="75812641" w14:textId="77777777" w:rsidR="00220BE6" w:rsidRPr="004E1AC9" w:rsidRDefault="00220BE6" w:rsidP="00220BE6">
      <w:pPr>
        <w:pStyle w:val="BodyText"/>
        <w:spacing w:after="0"/>
        <w:ind w:left="206" w:right="260" w:firstLine="154"/>
        <w:jc w:val="both"/>
        <w:rPr>
          <w:rFonts w:ascii="Arial Narrow" w:hAnsi="Arial Narrow"/>
        </w:rPr>
      </w:pPr>
      <w:r w:rsidRPr="004E1AC9">
        <w:rPr>
          <w:rFonts w:ascii="Arial Narrow" w:hAnsi="Arial Narrow"/>
        </w:rPr>
        <w:t>Datele complete se regăsesc in studiul geotehnic anexat elaborat de către sc Geotech srl.</w:t>
      </w:r>
    </w:p>
    <w:p w14:paraId="1A3C7010" w14:textId="77777777" w:rsidR="00AB409C" w:rsidRPr="00AB409C" w:rsidRDefault="00AB409C" w:rsidP="00AB409C">
      <w:pPr>
        <w:widowControl w:val="0"/>
        <w:autoSpaceDE w:val="0"/>
        <w:autoSpaceDN w:val="0"/>
        <w:ind w:left="206" w:right="257" w:firstLine="566"/>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o </w:t>
      </w:r>
      <w:proofErr w:type="spellStart"/>
      <w:r w:rsidRPr="00AB409C">
        <w:rPr>
          <w:rFonts w:ascii="Arial Narrow" w:hAnsi="Arial Narrow" w:cs="Arial"/>
          <w:noProof w:val="0"/>
          <w:spacing w:val="-4"/>
          <w:szCs w:val="24"/>
          <w:lang w:val="hu-HU" w:eastAsia="hu-HU"/>
        </w:rPr>
        <w:t>lungime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r w:rsidRPr="00AB409C">
        <w:rPr>
          <w:rFonts w:ascii="Arial Narrow" w:hAnsi="Arial Narrow" w:cs="Arial"/>
          <w:noProof w:val="0"/>
          <w:spacing w:val="-3"/>
          <w:szCs w:val="24"/>
          <w:lang w:val="hu-HU" w:eastAsia="hu-HU"/>
        </w:rPr>
        <w:t xml:space="preserve">≈1600 </w:t>
      </w:r>
      <w:r w:rsidRPr="00AB409C">
        <w:rPr>
          <w:rFonts w:ascii="Arial Narrow" w:hAnsi="Arial Narrow" w:cs="Arial"/>
          <w:noProof w:val="0"/>
          <w:szCs w:val="24"/>
          <w:lang w:val="hu-HU" w:eastAsia="hu-HU"/>
        </w:rPr>
        <w:t xml:space="preserve">m </w:t>
      </w:r>
      <w:proofErr w:type="spellStart"/>
      <w:r w:rsidRPr="00AB409C">
        <w:rPr>
          <w:rFonts w:ascii="Arial Narrow" w:hAnsi="Arial Narrow" w:cs="Arial"/>
          <w:noProof w:val="0"/>
          <w:spacing w:val="-3"/>
          <w:szCs w:val="24"/>
          <w:lang w:val="hu-HU" w:eastAsia="hu-HU"/>
        </w:rPr>
        <w:t>începe</w:t>
      </w:r>
      <w:proofErr w:type="spellEnd"/>
      <w:r w:rsidRPr="00AB409C">
        <w:rPr>
          <w:rFonts w:ascii="Arial Narrow" w:hAnsi="Arial Narrow" w:cs="Arial"/>
          <w:noProof w:val="0"/>
          <w:spacing w:val="-3"/>
          <w:szCs w:val="24"/>
          <w:lang w:val="hu-HU" w:eastAsia="hu-HU"/>
        </w:rPr>
        <w:t xml:space="preserve"> din </w:t>
      </w:r>
      <w:proofErr w:type="spellStart"/>
      <w:r w:rsidRPr="00AB409C">
        <w:rPr>
          <w:rFonts w:ascii="Arial Narrow" w:hAnsi="Arial Narrow" w:cs="Arial"/>
          <w:noProof w:val="0"/>
          <w:spacing w:val="-4"/>
          <w:szCs w:val="24"/>
          <w:lang w:val="hu-HU" w:eastAsia="hu-HU"/>
        </w:rPr>
        <w:t>actuala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cale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a </w:t>
      </w:r>
      <w:proofErr w:type="spellStart"/>
      <w:r w:rsidRPr="00AB409C">
        <w:rPr>
          <w:rFonts w:ascii="Arial Narrow" w:hAnsi="Arial Narrow" w:cs="Arial"/>
          <w:noProof w:val="0"/>
          <w:spacing w:val="-3"/>
          <w:szCs w:val="24"/>
          <w:lang w:val="hu-HU" w:eastAsia="hu-HU"/>
        </w:rPr>
        <w:t>Sighișoarei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urcă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spre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platoul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fostei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Livade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desființate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trece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peste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un </w:t>
      </w:r>
      <w:proofErr w:type="spellStart"/>
      <w:r w:rsidRPr="00AB409C">
        <w:rPr>
          <w:rFonts w:ascii="Arial Narrow" w:hAnsi="Arial Narrow" w:cs="Arial"/>
          <w:noProof w:val="0"/>
          <w:spacing w:val="-3"/>
          <w:szCs w:val="24"/>
          <w:lang w:val="hu-HU" w:eastAsia="hu-HU"/>
        </w:rPr>
        <w:t>drum</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exploatare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o </w:t>
      </w:r>
      <w:proofErr w:type="spellStart"/>
      <w:r w:rsidRPr="00AB409C">
        <w:rPr>
          <w:rFonts w:ascii="Arial Narrow" w:hAnsi="Arial Narrow" w:cs="Arial"/>
          <w:noProof w:val="0"/>
          <w:spacing w:val="-3"/>
          <w:szCs w:val="24"/>
          <w:lang w:val="hu-HU" w:eastAsia="hu-HU"/>
        </w:rPr>
        <w:t>zonă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umpluturi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temporare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rezultată</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din </w:t>
      </w:r>
      <w:proofErr w:type="spellStart"/>
      <w:r w:rsidRPr="00AB409C">
        <w:rPr>
          <w:rFonts w:ascii="Arial Narrow" w:hAnsi="Arial Narrow" w:cs="Arial"/>
          <w:noProof w:val="0"/>
          <w:spacing w:val="-3"/>
          <w:szCs w:val="24"/>
          <w:lang w:val="hu-HU" w:eastAsia="hu-HU"/>
        </w:rPr>
        <w:t>debleeri</w:t>
      </w:r>
      <w:proofErr w:type="spellEnd"/>
      <w:r w:rsidRPr="00AB409C">
        <w:rPr>
          <w:rFonts w:ascii="Arial Narrow" w:hAnsi="Arial Narrow" w:cs="Arial"/>
          <w:noProof w:val="0"/>
          <w:spacing w:val="-20"/>
          <w:szCs w:val="24"/>
          <w:lang w:val="hu-HU" w:eastAsia="hu-HU"/>
        </w:rPr>
        <w:t xml:space="preserve"> </w:t>
      </w:r>
      <w:proofErr w:type="spellStart"/>
      <w:r w:rsidRPr="00AB409C">
        <w:rPr>
          <w:rFonts w:ascii="Arial Narrow" w:hAnsi="Arial Narrow" w:cs="Arial"/>
          <w:noProof w:val="0"/>
          <w:spacing w:val="-3"/>
          <w:szCs w:val="24"/>
          <w:lang w:val="hu-HU" w:eastAsia="hu-HU"/>
        </w:rPr>
        <w:t>executate</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pentru</w:t>
      </w:r>
      <w:proofErr w:type="spellEnd"/>
      <w:r w:rsidRPr="00AB409C">
        <w:rPr>
          <w:rFonts w:ascii="Arial Narrow" w:hAnsi="Arial Narrow" w:cs="Arial"/>
          <w:noProof w:val="0"/>
          <w:spacing w:val="-14"/>
          <w:szCs w:val="24"/>
          <w:lang w:val="hu-HU" w:eastAsia="hu-HU"/>
        </w:rPr>
        <w:t xml:space="preserve"> </w:t>
      </w:r>
      <w:proofErr w:type="spellStart"/>
      <w:r w:rsidRPr="00AB409C">
        <w:rPr>
          <w:rFonts w:ascii="Arial Narrow" w:hAnsi="Arial Narrow" w:cs="Arial"/>
          <w:noProof w:val="0"/>
          <w:spacing w:val="-4"/>
          <w:szCs w:val="24"/>
          <w:lang w:val="hu-HU" w:eastAsia="hu-HU"/>
        </w:rPr>
        <w:t>investițiile</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imobiliare</w:t>
      </w:r>
      <w:proofErr w:type="spellEnd"/>
      <w:r w:rsidRPr="00AB409C">
        <w:rPr>
          <w:rFonts w:ascii="Arial Narrow" w:hAnsi="Arial Narrow" w:cs="Arial"/>
          <w:noProof w:val="0"/>
          <w:spacing w:val="-18"/>
          <w:szCs w:val="24"/>
          <w:lang w:val="hu-HU" w:eastAsia="hu-HU"/>
        </w:rPr>
        <w:t xml:space="preserve"> </w:t>
      </w:r>
      <w:r w:rsidRPr="00AB409C">
        <w:rPr>
          <w:rFonts w:ascii="Arial Narrow" w:hAnsi="Arial Narrow" w:cs="Arial"/>
          <w:noProof w:val="0"/>
          <w:szCs w:val="24"/>
          <w:lang w:val="hu-HU" w:eastAsia="hu-HU"/>
        </w:rPr>
        <w:t>din</w:t>
      </w:r>
      <w:r w:rsidRPr="00AB409C">
        <w:rPr>
          <w:rFonts w:ascii="Arial Narrow" w:hAnsi="Arial Narrow" w:cs="Arial"/>
          <w:noProof w:val="0"/>
          <w:spacing w:val="-19"/>
          <w:szCs w:val="24"/>
          <w:lang w:val="hu-HU" w:eastAsia="hu-HU"/>
        </w:rPr>
        <w:t xml:space="preserve"> </w:t>
      </w:r>
      <w:proofErr w:type="spellStart"/>
      <w:r w:rsidRPr="00AB409C">
        <w:rPr>
          <w:rFonts w:ascii="Arial Narrow" w:hAnsi="Arial Narrow" w:cs="Arial"/>
          <w:noProof w:val="0"/>
          <w:spacing w:val="-3"/>
          <w:szCs w:val="24"/>
          <w:lang w:val="hu-HU" w:eastAsia="hu-HU"/>
        </w:rPr>
        <w:t>aval</w:t>
      </w:r>
      <w:proofErr w:type="spellEnd"/>
      <w:r w:rsidRPr="00AB409C">
        <w:rPr>
          <w:rFonts w:ascii="Arial Narrow" w:hAnsi="Arial Narrow" w:cs="Arial"/>
          <w:noProof w:val="0"/>
          <w:spacing w:val="-3"/>
          <w:szCs w:val="24"/>
          <w:lang w:val="hu-HU" w:eastAsia="hu-HU"/>
        </w:rPr>
        <w:t>,</w:t>
      </w:r>
      <w:r w:rsidRPr="00AB409C">
        <w:rPr>
          <w:rFonts w:ascii="Arial Narrow" w:hAnsi="Arial Narrow" w:cs="Arial"/>
          <w:noProof w:val="0"/>
          <w:spacing w:val="-16"/>
          <w:szCs w:val="24"/>
          <w:lang w:val="hu-HU" w:eastAsia="hu-HU"/>
        </w:rPr>
        <w:t xml:space="preserve"> </w:t>
      </w:r>
      <w:proofErr w:type="spellStart"/>
      <w:r w:rsidRPr="00AB409C">
        <w:rPr>
          <w:rFonts w:ascii="Arial Narrow" w:hAnsi="Arial Narrow" w:cs="Arial"/>
          <w:noProof w:val="0"/>
          <w:spacing w:val="-3"/>
          <w:szCs w:val="24"/>
          <w:lang w:val="hu-HU" w:eastAsia="hu-HU"/>
        </w:rPr>
        <w:t>trece</w:t>
      </w:r>
      <w:proofErr w:type="spellEnd"/>
      <w:r w:rsidRPr="00AB409C">
        <w:rPr>
          <w:rFonts w:ascii="Arial Narrow" w:hAnsi="Arial Narrow" w:cs="Arial"/>
          <w:noProof w:val="0"/>
          <w:spacing w:val="-16"/>
          <w:szCs w:val="24"/>
          <w:lang w:val="hu-HU" w:eastAsia="hu-HU"/>
        </w:rPr>
        <w:t xml:space="preserve"> </w:t>
      </w:r>
      <w:proofErr w:type="spellStart"/>
      <w:r w:rsidRPr="00AB409C">
        <w:rPr>
          <w:rFonts w:ascii="Arial Narrow" w:hAnsi="Arial Narrow" w:cs="Arial"/>
          <w:noProof w:val="0"/>
          <w:spacing w:val="-3"/>
          <w:szCs w:val="24"/>
          <w:lang w:val="hu-HU" w:eastAsia="hu-HU"/>
        </w:rPr>
        <w:t>sub</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liniei</w:t>
      </w:r>
      <w:proofErr w:type="spellEnd"/>
      <w:r w:rsidRPr="00AB409C">
        <w:rPr>
          <w:rFonts w:ascii="Arial Narrow" w:hAnsi="Arial Narrow" w:cs="Arial"/>
          <w:noProof w:val="0"/>
          <w:spacing w:val="-17"/>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6"/>
          <w:szCs w:val="24"/>
          <w:lang w:val="hu-HU" w:eastAsia="hu-HU"/>
        </w:rPr>
        <w:t xml:space="preserve"> </w:t>
      </w:r>
      <w:proofErr w:type="spellStart"/>
      <w:r w:rsidRPr="00AB409C">
        <w:rPr>
          <w:rFonts w:ascii="Arial Narrow" w:hAnsi="Arial Narrow" w:cs="Arial"/>
          <w:noProof w:val="0"/>
          <w:spacing w:val="-4"/>
          <w:szCs w:val="24"/>
          <w:lang w:val="hu-HU" w:eastAsia="hu-HU"/>
        </w:rPr>
        <w:t>înaltă</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tensiune</w:t>
      </w:r>
      <w:proofErr w:type="spellEnd"/>
      <w:r w:rsidRPr="00AB409C">
        <w:rPr>
          <w:rFonts w:ascii="Arial Narrow" w:hAnsi="Arial Narrow" w:cs="Arial"/>
          <w:noProof w:val="0"/>
          <w:spacing w:val="-15"/>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6"/>
          <w:szCs w:val="24"/>
          <w:lang w:val="hu-HU" w:eastAsia="hu-HU"/>
        </w:rPr>
        <w:t xml:space="preserve"> </w:t>
      </w:r>
      <w:proofErr w:type="spellStart"/>
      <w:r w:rsidRPr="00AB409C">
        <w:rPr>
          <w:rFonts w:ascii="Arial Narrow" w:hAnsi="Arial Narrow" w:cs="Arial"/>
          <w:noProof w:val="0"/>
          <w:spacing w:val="-3"/>
          <w:szCs w:val="24"/>
          <w:lang w:val="hu-HU" w:eastAsia="hu-HU"/>
        </w:rPr>
        <w:t>unde</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coboară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spre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DN 13 </w:t>
      </w:r>
      <w:r w:rsidRPr="00AB409C">
        <w:rPr>
          <w:rFonts w:ascii="Arial Narrow" w:hAnsi="Arial Narrow" w:cs="Arial"/>
          <w:noProof w:val="0"/>
          <w:spacing w:val="-3"/>
          <w:szCs w:val="24"/>
          <w:lang w:val="hu-HU" w:eastAsia="hu-HU"/>
        </w:rPr>
        <w:t xml:space="preserve">în </w:t>
      </w:r>
      <w:proofErr w:type="spellStart"/>
      <w:r w:rsidRPr="00AB409C">
        <w:rPr>
          <w:rFonts w:ascii="Arial Narrow" w:hAnsi="Arial Narrow" w:cs="Arial"/>
          <w:noProof w:val="0"/>
          <w:spacing w:val="-4"/>
          <w:szCs w:val="24"/>
          <w:lang w:val="hu-HU" w:eastAsia="hu-HU"/>
        </w:rPr>
        <w:t>localitatea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Corunca</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în </w:t>
      </w:r>
      <w:proofErr w:type="spellStart"/>
      <w:r w:rsidRPr="00AB409C">
        <w:rPr>
          <w:rFonts w:ascii="Arial Narrow" w:hAnsi="Arial Narrow" w:cs="Arial"/>
          <w:noProof w:val="0"/>
          <w:spacing w:val="-3"/>
          <w:szCs w:val="24"/>
          <w:lang w:val="hu-HU" w:eastAsia="hu-HU"/>
        </w:rPr>
        <w:t>dreptul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pieței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auto</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unde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se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face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racordul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r w:rsidRPr="00AB409C">
        <w:rPr>
          <w:rFonts w:ascii="Arial Narrow" w:hAnsi="Arial Narrow" w:cs="Arial"/>
          <w:noProof w:val="0"/>
          <w:spacing w:val="-3"/>
          <w:szCs w:val="24"/>
          <w:lang w:val="hu-HU" w:eastAsia="hu-HU"/>
        </w:rPr>
        <w:t xml:space="preserve">DN13 </w:t>
      </w:r>
      <w:proofErr w:type="spellStart"/>
      <w:r w:rsidRPr="00AB409C">
        <w:rPr>
          <w:rFonts w:ascii="Arial Narrow" w:hAnsi="Arial Narrow" w:cs="Arial"/>
          <w:noProof w:val="0"/>
          <w:spacing w:val="-3"/>
          <w:szCs w:val="24"/>
          <w:lang w:val="hu-HU" w:eastAsia="hu-HU"/>
        </w:rPr>
        <w:t>printr</w:t>
      </w:r>
      <w:proofErr w:type="spellEnd"/>
      <w:r w:rsidRPr="00AB409C">
        <w:rPr>
          <w:rFonts w:ascii="Arial Narrow" w:hAnsi="Arial Narrow" w:cs="Arial"/>
          <w:noProof w:val="0"/>
          <w:spacing w:val="-3"/>
          <w:szCs w:val="24"/>
          <w:lang w:val="hu-HU" w:eastAsia="hu-HU"/>
        </w:rPr>
        <w:t xml:space="preserve">-un </w:t>
      </w:r>
      <w:proofErr w:type="spellStart"/>
      <w:r w:rsidRPr="00AB409C">
        <w:rPr>
          <w:rFonts w:ascii="Arial Narrow" w:hAnsi="Arial Narrow" w:cs="Arial"/>
          <w:noProof w:val="0"/>
          <w:spacing w:val="-4"/>
          <w:szCs w:val="24"/>
          <w:lang w:val="hu-HU" w:eastAsia="hu-HU"/>
        </w:rPr>
        <w:t>sens</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giratoriu</w:t>
      </w:r>
      <w:proofErr w:type="spellEnd"/>
      <w:r w:rsidRPr="00AB409C">
        <w:rPr>
          <w:rFonts w:ascii="Arial Narrow" w:hAnsi="Arial Narrow" w:cs="Arial"/>
          <w:noProof w:val="0"/>
          <w:spacing w:val="-3"/>
          <w:szCs w:val="24"/>
          <w:lang w:val="hu-HU" w:eastAsia="hu-HU"/>
        </w:rPr>
        <w:t>.</w:t>
      </w:r>
    </w:p>
    <w:p w14:paraId="1BA3D0DC" w14:textId="77777777" w:rsidR="00AB409C" w:rsidRPr="00AB409C" w:rsidRDefault="00AB409C" w:rsidP="00AB409C">
      <w:pPr>
        <w:widowControl w:val="0"/>
        <w:autoSpaceDE w:val="0"/>
        <w:autoSpaceDN w:val="0"/>
        <w:ind w:left="206"/>
        <w:rPr>
          <w:rFonts w:ascii="Arial Narrow" w:hAnsi="Arial Narrow" w:cs="Arial"/>
          <w:noProof w:val="0"/>
          <w:sz w:val="20"/>
          <w:lang w:val="hu-HU" w:eastAsia="hu-HU"/>
        </w:rPr>
      </w:pPr>
      <w:r w:rsidRPr="00AB409C">
        <w:rPr>
          <w:rFonts w:ascii="Arial Narrow" w:hAnsi="Arial Narrow" w:cs="Arial"/>
          <w:sz w:val="22"/>
          <w:szCs w:val="22"/>
          <w:lang w:val="hu-HU" w:eastAsia="hu-HU"/>
        </w:rPr>
        <w:drawing>
          <wp:inline distT="0" distB="0" distL="0" distR="0" wp14:anchorId="1356BB7D" wp14:editId="016356EC">
            <wp:extent cx="6356273" cy="51842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87198" cy="520944"/>
                    </a:xfrm>
                    <a:prstGeom prst="rect">
                      <a:avLst/>
                    </a:prstGeom>
                    <a:noFill/>
                    <a:ln>
                      <a:noFill/>
                    </a:ln>
                  </pic:spPr>
                </pic:pic>
              </a:graphicData>
            </a:graphic>
          </wp:inline>
        </w:drawing>
      </w:r>
      <w:r w:rsidRPr="00AB409C">
        <w:rPr>
          <w:rFonts w:ascii="Arial Narrow" w:hAnsi="Arial Narrow" w:cs="Arial"/>
          <w:noProof w:val="0"/>
          <w:sz w:val="20"/>
          <w:lang w:val="hu-HU" w:eastAsia="hu-HU"/>
        </w:rPr>
        <w:t xml:space="preserve"> </w:t>
      </w:r>
    </w:p>
    <w:p w14:paraId="170700EF" w14:textId="77777777" w:rsidR="00AB409C" w:rsidRPr="00AB409C" w:rsidRDefault="00AB409C" w:rsidP="00AB409C">
      <w:pPr>
        <w:rPr>
          <w:rFonts w:ascii="Arial Narrow" w:hAnsi="Arial Narrow"/>
          <w:noProof w:val="0"/>
          <w:sz w:val="22"/>
          <w:szCs w:val="22"/>
          <w:lang w:val="en-US"/>
        </w:rPr>
      </w:pPr>
    </w:p>
    <w:p w14:paraId="02BB9EAE" w14:textId="77777777" w:rsidR="00AB409C" w:rsidRPr="00AB409C" w:rsidRDefault="00AB409C" w:rsidP="00AB409C">
      <w:pPr>
        <w:widowControl w:val="0"/>
        <w:autoSpaceDE w:val="0"/>
        <w:autoSpaceDN w:val="0"/>
        <w:ind w:left="772"/>
        <w:jc w:val="both"/>
        <w:rPr>
          <w:rFonts w:ascii="Arial Narrow" w:hAnsi="Arial Narrow" w:cs="Arial"/>
          <w:b/>
          <w:noProof w:val="0"/>
          <w:szCs w:val="24"/>
          <w:lang w:val="hu-HU" w:eastAsia="hu-HU"/>
        </w:rPr>
      </w:pPr>
      <w:r w:rsidRPr="00AB409C">
        <w:rPr>
          <w:rFonts w:ascii="Arial Narrow" w:hAnsi="Arial Narrow" w:cs="Arial"/>
          <w:b/>
          <w:noProof w:val="0"/>
          <w:szCs w:val="24"/>
          <w:lang w:val="hu-HU" w:eastAsia="hu-HU"/>
        </w:rPr>
        <w:t>Km ≈0+000÷0+400</w:t>
      </w:r>
    </w:p>
    <w:p w14:paraId="72C3221E" w14:textId="77777777" w:rsidR="00AB409C" w:rsidRPr="00AB409C" w:rsidRDefault="00AB409C" w:rsidP="00AB409C">
      <w:pPr>
        <w:widowControl w:val="0"/>
        <w:autoSpaceDE w:val="0"/>
        <w:autoSpaceDN w:val="0"/>
        <w:ind w:left="206" w:right="257" w:firstLine="566"/>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Începând</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r w:rsidRPr="00AB409C">
        <w:rPr>
          <w:rFonts w:ascii="Arial Narrow" w:hAnsi="Arial Narrow" w:cs="Arial"/>
          <w:noProof w:val="0"/>
          <w:spacing w:val="-3"/>
          <w:szCs w:val="24"/>
          <w:lang w:val="hu-HU" w:eastAsia="hu-HU"/>
        </w:rPr>
        <w:t xml:space="preserve">la </w:t>
      </w:r>
      <w:proofErr w:type="spellStart"/>
      <w:r w:rsidRPr="00AB409C">
        <w:rPr>
          <w:rFonts w:ascii="Arial Narrow" w:hAnsi="Arial Narrow" w:cs="Arial"/>
          <w:noProof w:val="0"/>
          <w:spacing w:val="-3"/>
          <w:szCs w:val="24"/>
          <w:lang w:val="hu-HU" w:eastAsia="hu-HU"/>
        </w:rPr>
        <w:t>calea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Sighișoarei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a </w:t>
      </w:r>
      <w:proofErr w:type="spellStart"/>
      <w:r w:rsidRPr="00AB409C">
        <w:rPr>
          <w:rFonts w:ascii="Arial Narrow" w:hAnsi="Arial Narrow" w:cs="Arial"/>
          <w:noProof w:val="0"/>
          <w:spacing w:val="-3"/>
          <w:szCs w:val="24"/>
          <w:lang w:val="hu-HU" w:eastAsia="hu-HU"/>
        </w:rPr>
        <w:t>cărei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amprentă</w:t>
      </w:r>
      <w:proofErr w:type="spellEnd"/>
      <w:r w:rsidRPr="00AB409C">
        <w:rPr>
          <w:rFonts w:ascii="Arial Narrow" w:hAnsi="Arial Narrow" w:cs="Arial"/>
          <w:noProof w:val="0"/>
          <w:spacing w:val="-3"/>
          <w:szCs w:val="24"/>
          <w:lang w:val="hu-HU" w:eastAsia="hu-HU"/>
        </w:rPr>
        <w:t xml:space="preserve"> se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modifica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la </w:t>
      </w:r>
      <w:proofErr w:type="spellStart"/>
      <w:r w:rsidRPr="00AB409C">
        <w:rPr>
          <w:rFonts w:ascii="Arial Narrow" w:hAnsi="Arial Narrow" w:cs="Arial"/>
          <w:noProof w:val="0"/>
          <w:spacing w:val="-3"/>
          <w:szCs w:val="24"/>
          <w:lang w:val="hu-HU" w:eastAsia="hu-HU"/>
        </w:rPr>
        <w:t>cota</w:t>
      </w:r>
      <w:proofErr w:type="spellEnd"/>
      <w:r w:rsidRPr="00AB409C">
        <w:rPr>
          <w:rFonts w:ascii="Arial Narrow" w:hAnsi="Arial Narrow" w:cs="Arial"/>
          <w:noProof w:val="0"/>
          <w:spacing w:val="-3"/>
          <w:szCs w:val="24"/>
          <w:lang w:val="hu-HU" w:eastAsia="hu-HU"/>
        </w:rPr>
        <w:t xml:space="preserve"> ≈359 </w:t>
      </w:r>
      <w:r w:rsidRPr="00AB409C">
        <w:rPr>
          <w:rFonts w:ascii="Arial Narrow" w:hAnsi="Arial Narrow" w:cs="Arial"/>
          <w:noProof w:val="0"/>
          <w:szCs w:val="24"/>
          <w:lang w:val="hu-HU" w:eastAsia="hu-HU"/>
        </w:rPr>
        <w:t xml:space="preserve">m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urcă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pantă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variabilă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spre</w:t>
      </w:r>
      <w:proofErr w:type="spellEnd"/>
      <w:r w:rsidRPr="00AB409C">
        <w:rPr>
          <w:rFonts w:ascii="Arial Narrow" w:hAnsi="Arial Narrow" w:cs="Arial"/>
          <w:noProof w:val="0"/>
          <w:spacing w:val="-3"/>
          <w:szCs w:val="24"/>
          <w:lang w:val="hu-HU" w:eastAsia="hu-HU"/>
        </w:rPr>
        <w:t xml:space="preserve"> SE (în </w:t>
      </w:r>
      <w:proofErr w:type="spellStart"/>
      <w:r w:rsidRPr="00AB409C">
        <w:rPr>
          <w:rFonts w:ascii="Arial Narrow" w:hAnsi="Arial Narrow" w:cs="Arial"/>
          <w:noProof w:val="0"/>
          <w:spacing w:val="-3"/>
          <w:szCs w:val="24"/>
          <w:lang w:val="hu-HU" w:eastAsia="hu-HU"/>
        </w:rPr>
        <w:t>direcția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fostei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livezi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desființate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până</w:t>
      </w:r>
      <w:proofErr w:type="spellEnd"/>
      <w:r w:rsidRPr="00AB409C">
        <w:rPr>
          <w:rFonts w:ascii="Arial Narrow" w:hAnsi="Arial Narrow" w:cs="Arial"/>
          <w:noProof w:val="0"/>
          <w:spacing w:val="-3"/>
          <w:szCs w:val="24"/>
          <w:lang w:val="hu-HU" w:eastAsia="hu-HU"/>
        </w:rPr>
        <w:t xml:space="preserve"> în </w:t>
      </w:r>
      <w:proofErr w:type="spellStart"/>
      <w:r w:rsidRPr="00AB409C">
        <w:rPr>
          <w:rFonts w:ascii="Arial Narrow" w:hAnsi="Arial Narrow" w:cs="Arial"/>
          <w:noProof w:val="0"/>
          <w:spacing w:val="-3"/>
          <w:szCs w:val="24"/>
          <w:lang w:val="hu-HU" w:eastAsia="hu-HU"/>
        </w:rPr>
        <w:t>zona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forajului</w:t>
      </w:r>
      <w:proofErr w:type="spellEnd"/>
      <w:r w:rsidRPr="00AB409C">
        <w:rPr>
          <w:rFonts w:ascii="Arial Narrow" w:hAnsi="Arial Narrow" w:cs="Arial"/>
          <w:noProof w:val="0"/>
          <w:spacing w:val="-3"/>
          <w:szCs w:val="24"/>
          <w:lang w:val="hu-HU" w:eastAsia="hu-HU"/>
        </w:rPr>
        <w:t xml:space="preserve"> F18 </w:t>
      </w:r>
      <w:proofErr w:type="spellStart"/>
      <w:r w:rsidRPr="00AB409C">
        <w:rPr>
          <w:rFonts w:ascii="Arial Narrow" w:hAnsi="Arial Narrow" w:cs="Arial"/>
          <w:noProof w:val="0"/>
          <w:szCs w:val="24"/>
          <w:lang w:val="hu-HU" w:eastAsia="hu-HU"/>
        </w:rPr>
        <w:t>unde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tronsonului</w:t>
      </w:r>
      <w:proofErr w:type="spellEnd"/>
      <w:r w:rsidRPr="00AB409C">
        <w:rPr>
          <w:rFonts w:ascii="Arial Narrow" w:hAnsi="Arial Narrow" w:cs="Arial"/>
          <w:noProof w:val="0"/>
          <w:spacing w:val="-15"/>
          <w:szCs w:val="24"/>
          <w:lang w:val="hu-HU" w:eastAsia="hu-HU"/>
        </w:rPr>
        <w:t xml:space="preserve"> </w:t>
      </w:r>
      <w:r w:rsidRPr="00AB409C">
        <w:rPr>
          <w:rFonts w:ascii="Arial Narrow" w:hAnsi="Arial Narrow" w:cs="Arial"/>
          <w:noProof w:val="0"/>
          <w:szCs w:val="24"/>
          <w:lang w:val="hu-HU" w:eastAsia="hu-HU"/>
        </w:rPr>
        <w:t>6</w:t>
      </w:r>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pacing w:val="-3"/>
          <w:szCs w:val="24"/>
          <w:lang w:val="hu-HU" w:eastAsia="hu-HU"/>
        </w:rPr>
        <w:t>se</w:t>
      </w:r>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4"/>
          <w:szCs w:val="24"/>
          <w:lang w:val="hu-HU" w:eastAsia="hu-HU"/>
        </w:rPr>
        <w:t>racorda</w:t>
      </w:r>
      <w:proofErr w:type="spellEnd"/>
      <w:r w:rsidRPr="00AB409C">
        <w:rPr>
          <w:rFonts w:ascii="Arial Narrow" w:hAnsi="Arial Narrow" w:cs="Arial"/>
          <w:noProof w:val="0"/>
          <w:spacing w:val="-14"/>
          <w:szCs w:val="24"/>
          <w:lang w:val="hu-HU" w:eastAsia="hu-HU"/>
        </w:rPr>
        <w:t xml:space="preserve"> </w:t>
      </w:r>
      <w:proofErr w:type="spellStart"/>
      <w:r w:rsidRPr="00AB409C">
        <w:rPr>
          <w:rFonts w:ascii="Arial Narrow" w:hAnsi="Arial Narrow" w:cs="Arial"/>
          <w:noProof w:val="0"/>
          <w:spacing w:val="-3"/>
          <w:szCs w:val="24"/>
          <w:lang w:val="hu-HU" w:eastAsia="hu-HU"/>
        </w:rPr>
        <w:t>printr</w:t>
      </w:r>
      <w:proofErr w:type="spellEnd"/>
      <w:r w:rsidRPr="00AB409C">
        <w:rPr>
          <w:rFonts w:ascii="Arial Narrow" w:hAnsi="Arial Narrow" w:cs="Arial"/>
          <w:noProof w:val="0"/>
          <w:spacing w:val="-3"/>
          <w:szCs w:val="24"/>
          <w:lang w:val="hu-HU" w:eastAsia="hu-HU"/>
        </w:rPr>
        <w:t>-un</w:t>
      </w:r>
      <w:r w:rsidRPr="00AB409C">
        <w:rPr>
          <w:rFonts w:ascii="Arial Narrow" w:hAnsi="Arial Narrow" w:cs="Arial"/>
          <w:noProof w:val="0"/>
          <w:spacing w:val="-14"/>
          <w:szCs w:val="24"/>
          <w:lang w:val="hu-HU" w:eastAsia="hu-HU"/>
        </w:rPr>
        <w:t xml:space="preserve"> </w:t>
      </w:r>
      <w:proofErr w:type="spellStart"/>
      <w:r w:rsidRPr="00AB409C">
        <w:rPr>
          <w:rFonts w:ascii="Arial Narrow" w:hAnsi="Arial Narrow" w:cs="Arial"/>
          <w:noProof w:val="0"/>
          <w:spacing w:val="-3"/>
          <w:szCs w:val="24"/>
          <w:lang w:val="hu-HU" w:eastAsia="hu-HU"/>
        </w:rPr>
        <w:t>sens</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4"/>
          <w:szCs w:val="24"/>
          <w:lang w:val="hu-HU" w:eastAsia="hu-HU"/>
        </w:rPr>
        <w:t>giratoriu</w:t>
      </w:r>
      <w:proofErr w:type="spellEnd"/>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3"/>
          <w:szCs w:val="24"/>
          <w:lang w:val="hu-HU" w:eastAsia="hu-HU"/>
        </w:rPr>
        <w:t xml:space="preserve"> </w:t>
      </w:r>
      <w:proofErr w:type="spellStart"/>
      <w:r w:rsidRPr="00AB409C">
        <w:rPr>
          <w:rFonts w:ascii="Arial Narrow" w:hAnsi="Arial Narrow" w:cs="Arial"/>
          <w:noProof w:val="0"/>
          <w:spacing w:val="-3"/>
          <w:szCs w:val="24"/>
          <w:lang w:val="hu-HU" w:eastAsia="hu-HU"/>
        </w:rPr>
        <w:t>calea</w:t>
      </w:r>
      <w:proofErr w:type="spellEnd"/>
      <w:r w:rsidRPr="00AB409C">
        <w:rPr>
          <w:rFonts w:ascii="Arial Narrow" w:hAnsi="Arial Narrow" w:cs="Arial"/>
          <w:noProof w:val="0"/>
          <w:spacing w:val="-14"/>
          <w:szCs w:val="24"/>
          <w:lang w:val="hu-HU" w:eastAsia="hu-HU"/>
        </w:rPr>
        <w:t xml:space="preserve"> </w:t>
      </w:r>
      <w:proofErr w:type="spellStart"/>
      <w:r w:rsidRPr="00AB409C">
        <w:rPr>
          <w:rFonts w:ascii="Arial Narrow" w:hAnsi="Arial Narrow" w:cs="Arial"/>
          <w:noProof w:val="0"/>
          <w:spacing w:val="-3"/>
          <w:szCs w:val="24"/>
          <w:lang w:val="hu-HU" w:eastAsia="hu-HU"/>
        </w:rPr>
        <w:t>Sighișoarei</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3"/>
          <w:szCs w:val="24"/>
          <w:lang w:val="hu-HU" w:eastAsia="hu-HU"/>
        </w:rPr>
        <w:t>cota</w:t>
      </w:r>
      <w:proofErr w:type="spellEnd"/>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pacing w:val="-3"/>
          <w:szCs w:val="24"/>
          <w:lang w:val="hu-HU" w:eastAsia="hu-HU"/>
        </w:rPr>
        <w:t>≈361</w:t>
      </w:r>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m.</w:t>
      </w:r>
      <w:r w:rsidRPr="00AB409C">
        <w:rPr>
          <w:rFonts w:ascii="Arial Narrow" w:hAnsi="Arial Narrow" w:cs="Arial"/>
          <w:noProof w:val="0"/>
          <w:spacing w:val="-17"/>
          <w:szCs w:val="24"/>
          <w:lang w:val="hu-HU" w:eastAsia="hu-HU"/>
        </w:rPr>
        <w:t xml:space="preserve">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traversează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terenuri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agricole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înierbate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mai </w:t>
      </w:r>
      <w:proofErr w:type="spellStart"/>
      <w:r w:rsidRPr="00AB409C">
        <w:rPr>
          <w:rFonts w:ascii="Arial Narrow" w:hAnsi="Arial Narrow" w:cs="Arial"/>
          <w:noProof w:val="0"/>
          <w:spacing w:val="-3"/>
          <w:szCs w:val="24"/>
          <w:lang w:val="hu-HU" w:eastAsia="hu-HU"/>
        </w:rPr>
        <w:t>mult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sau</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mai </w:t>
      </w:r>
      <w:proofErr w:type="spellStart"/>
      <w:r w:rsidRPr="00AB409C">
        <w:rPr>
          <w:rFonts w:ascii="Arial Narrow" w:hAnsi="Arial Narrow" w:cs="Arial"/>
          <w:noProof w:val="0"/>
          <w:spacing w:val="-3"/>
          <w:szCs w:val="24"/>
          <w:lang w:val="hu-HU" w:eastAsia="hu-HU"/>
        </w:rPr>
        <w:t>puțin</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lucrate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o </w:t>
      </w:r>
      <w:proofErr w:type="spellStart"/>
      <w:r w:rsidRPr="00AB409C">
        <w:rPr>
          <w:rFonts w:ascii="Arial Narrow" w:hAnsi="Arial Narrow" w:cs="Arial"/>
          <w:noProof w:val="0"/>
          <w:spacing w:val="-3"/>
          <w:szCs w:val="24"/>
          <w:lang w:val="hu-HU" w:eastAsia="hu-HU"/>
        </w:rPr>
        <w:t>zonă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continuă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după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curba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rază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mare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r w:rsidRPr="00AB409C">
        <w:rPr>
          <w:rFonts w:ascii="Arial Narrow" w:hAnsi="Arial Narrow" w:cs="Arial"/>
          <w:noProof w:val="0"/>
          <w:spacing w:val="-3"/>
          <w:szCs w:val="24"/>
          <w:lang w:val="hu-HU" w:eastAsia="hu-HU"/>
        </w:rPr>
        <w:t xml:space="preserve">la </w:t>
      </w:r>
      <w:proofErr w:type="spellStart"/>
      <w:r w:rsidRPr="00AB409C">
        <w:rPr>
          <w:rFonts w:ascii="Arial Narrow" w:hAnsi="Arial Narrow" w:cs="Arial"/>
          <w:noProof w:val="0"/>
          <w:spacing w:val="-4"/>
          <w:szCs w:val="24"/>
          <w:lang w:val="hu-HU" w:eastAsia="hu-HU"/>
        </w:rPr>
        <w:t>început</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o </w:t>
      </w:r>
      <w:proofErr w:type="spellStart"/>
      <w:r w:rsidRPr="00AB409C">
        <w:rPr>
          <w:rFonts w:ascii="Arial Narrow" w:hAnsi="Arial Narrow" w:cs="Arial"/>
          <w:noProof w:val="0"/>
          <w:spacing w:val="-3"/>
          <w:szCs w:val="24"/>
          <w:lang w:val="hu-HU" w:eastAsia="hu-HU"/>
        </w:rPr>
        <w:t>amprentă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dreaptă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până</w:t>
      </w:r>
      <w:proofErr w:type="spellEnd"/>
      <w:r w:rsidRPr="00AB409C">
        <w:rPr>
          <w:rFonts w:ascii="Arial Narrow" w:hAnsi="Arial Narrow" w:cs="Arial"/>
          <w:noProof w:val="0"/>
          <w:spacing w:val="-3"/>
          <w:szCs w:val="24"/>
          <w:lang w:val="hu-HU" w:eastAsia="hu-HU"/>
        </w:rPr>
        <w:t xml:space="preserve"> la </w:t>
      </w:r>
      <w:proofErr w:type="spellStart"/>
      <w:r w:rsidRPr="00AB409C">
        <w:rPr>
          <w:rFonts w:ascii="Arial Narrow" w:hAnsi="Arial Narrow" w:cs="Arial"/>
          <w:noProof w:val="0"/>
          <w:spacing w:val="-4"/>
          <w:szCs w:val="24"/>
          <w:lang w:val="hu-HU" w:eastAsia="hu-HU"/>
        </w:rPr>
        <w:t>intersecția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strada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amenajată</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din </w:t>
      </w:r>
      <w:proofErr w:type="spellStart"/>
      <w:r w:rsidRPr="00AB409C">
        <w:rPr>
          <w:rFonts w:ascii="Arial Narrow" w:hAnsi="Arial Narrow" w:cs="Arial"/>
          <w:noProof w:val="0"/>
          <w:spacing w:val="-3"/>
          <w:szCs w:val="24"/>
          <w:lang w:val="hu-HU" w:eastAsia="hu-HU"/>
        </w:rPr>
        <w:t>calea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Sighișoarei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până</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la </w:t>
      </w:r>
      <w:proofErr w:type="spellStart"/>
      <w:r w:rsidRPr="00AB409C">
        <w:rPr>
          <w:rFonts w:ascii="Arial Narrow" w:hAnsi="Arial Narrow" w:cs="Arial"/>
          <w:noProof w:val="0"/>
          <w:spacing w:val="-4"/>
          <w:szCs w:val="24"/>
          <w:lang w:val="hu-HU" w:eastAsia="hu-HU"/>
        </w:rPr>
        <w:t>lizera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pădurii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din </w:t>
      </w:r>
      <w:proofErr w:type="spellStart"/>
      <w:r w:rsidRPr="00AB409C">
        <w:rPr>
          <w:rFonts w:ascii="Arial Narrow" w:hAnsi="Arial Narrow" w:cs="Arial"/>
          <w:noProof w:val="0"/>
          <w:spacing w:val="-4"/>
          <w:szCs w:val="24"/>
          <w:lang w:val="hu-HU" w:eastAsia="hu-HU"/>
        </w:rPr>
        <w:t>spatele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fostei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livezi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Intersecția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această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stradă</w:t>
      </w:r>
      <w:proofErr w:type="spellEnd"/>
      <w:r w:rsidRPr="00AB409C">
        <w:rPr>
          <w:rFonts w:ascii="Arial Narrow" w:hAnsi="Arial Narrow" w:cs="Arial"/>
          <w:noProof w:val="0"/>
          <w:spacing w:val="-3"/>
          <w:szCs w:val="24"/>
          <w:lang w:val="hu-HU" w:eastAsia="hu-HU"/>
        </w:rPr>
        <w:t xml:space="preserve"> se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face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probabil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prin</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pasaj</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supratraversare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4"/>
          <w:szCs w:val="24"/>
          <w:lang w:val="hu-HU" w:eastAsia="hu-HU"/>
        </w:rPr>
        <w:t>ridicare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străzii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la </w:t>
      </w:r>
      <w:proofErr w:type="spellStart"/>
      <w:r w:rsidRPr="00AB409C">
        <w:rPr>
          <w:rFonts w:ascii="Arial Narrow" w:hAnsi="Arial Narrow" w:cs="Arial"/>
          <w:noProof w:val="0"/>
          <w:spacing w:val="-3"/>
          <w:szCs w:val="24"/>
          <w:lang w:val="hu-HU" w:eastAsia="hu-HU"/>
        </w:rPr>
        <w:t>calea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Sighișoarei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până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aproape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zCs w:val="24"/>
          <w:lang w:val="hu-HU" w:eastAsia="hu-HU"/>
        </w:rPr>
        <w:t>cota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4"/>
          <w:szCs w:val="24"/>
          <w:lang w:val="hu-HU" w:eastAsia="hu-HU"/>
        </w:rPr>
        <w:t>actuală</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a </w:t>
      </w:r>
      <w:proofErr w:type="spellStart"/>
      <w:r w:rsidRPr="00AB409C">
        <w:rPr>
          <w:rFonts w:ascii="Arial Narrow" w:hAnsi="Arial Narrow" w:cs="Arial"/>
          <w:noProof w:val="0"/>
          <w:spacing w:val="-3"/>
          <w:szCs w:val="24"/>
          <w:lang w:val="hu-HU" w:eastAsia="hu-HU"/>
        </w:rPr>
        <w:t>traseului</w:t>
      </w:r>
      <w:proofErr w:type="spellEnd"/>
      <w:r w:rsidRPr="00AB409C">
        <w:rPr>
          <w:rFonts w:ascii="Arial Narrow" w:hAnsi="Arial Narrow" w:cs="Arial"/>
          <w:noProof w:val="0"/>
          <w:spacing w:val="-3"/>
          <w:szCs w:val="24"/>
          <w:lang w:val="hu-HU" w:eastAsia="hu-HU"/>
        </w:rPr>
        <w:t xml:space="preserve"> se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face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prin</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rambleu</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sau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viaduct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dispus</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piloți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forați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pentru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păstrarea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pantei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maxime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6% </w:t>
      </w:r>
      <w:proofErr w:type="spellStart"/>
      <w:r w:rsidRPr="00AB409C">
        <w:rPr>
          <w:rFonts w:ascii="Arial Narrow" w:hAnsi="Arial Narrow" w:cs="Arial"/>
          <w:noProof w:val="0"/>
          <w:spacing w:val="-3"/>
          <w:szCs w:val="24"/>
          <w:lang w:val="hu-HU" w:eastAsia="hu-HU"/>
        </w:rPr>
        <w:t>impusă</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CNAIR </w:t>
      </w:r>
      <w:proofErr w:type="spellStart"/>
      <w:r w:rsidRPr="00AB409C">
        <w:rPr>
          <w:rFonts w:ascii="Arial Narrow" w:hAnsi="Arial Narrow" w:cs="Arial"/>
          <w:noProof w:val="0"/>
          <w:spacing w:val="-3"/>
          <w:szCs w:val="24"/>
          <w:lang w:val="hu-HU" w:eastAsia="hu-HU"/>
        </w:rPr>
        <w:t>pentru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drumuri</w:t>
      </w:r>
      <w:proofErr w:type="spellEnd"/>
      <w:r w:rsidRPr="00AB409C">
        <w:rPr>
          <w:rFonts w:ascii="Arial Narrow" w:hAnsi="Arial Narrow" w:cs="Arial"/>
          <w:noProof w:val="0"/>
          <w:spacing w:val="-22"/>
          <w:szCs w:val="24"/>
          <w:lang w:val="hu-HU" w:eastAsia="hu-HU"/>
        </w:rPr>
        <w:t xml:space="preserve"> </w:t>
      </w:r>
      <w:proofErr w:type="spellStart"/>
      <w:r w:rsidRPr="00AB409C">
        <w:rPr>
          <w:rFonts w:ascii="Arial Narrow" w:hAnsi="Arial Narrow" w:cs="Arial"/>
          <w:noProof w:val="0"/>
          <w:spacing w:val="-3"/>
          <w:szCs w:val="24"/>
          <w:lang w:val="hu-HU" w:eastAsia="hu-HU"/>
        </w:rPr>
        <w:t>naționale</w:t>
      </w:r>
      <w:proofErr w:type="spellEnd"/>
      <w:r w:rsidRPr="00AB409C">
        <w:rPr>
          <w:rFonts w:ascii="Arial Narrow" w:hAnsi="Arial Narrow" w:cs="Arial"/>
          <w:noProof w:val="0"/>
          <w:spacing w:val="-3"/>
          <w:szCs w:val="24"/>
          <w:lang w:val="hu-HU" w:eastAsia="hu-HU"/>
        </w:rPr>
        <w:t>.</w:t>
      </w:r>
    </w:p>
    <w:p w14:paraId="4300DFD9" w14:textId="77777777" w:rsidR="00AB409C" w:rsidRPr="00AB409C" w:rsidRDefault="00AB409C" w:rsidP="00AB409C">
      <w:pPr>
        <w:widowControl w:val="0"/>
        <w:autoSpaceDE w:val="0"/>
        <w:autoSpaceDN w:val="0"/>
        <w:ind w:left="206" w:right="258" w:firstLine="566"/>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Calea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Sighișoarei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modificat</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circa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2"/>
          <w:szCs w:val="24"/>
          <w:lang w:val="hu-HU" w:eastAsia="hu-HU"/>
        </w:rPr>
        <w:t xml:space="preserve">250 </w:t>
      </w:r>
      <w:r w:rsidRPr="00AB409C">
        <w:rPr>
          <w:rFonts w:ascii="Arial Narrow" w:hAnsi="Arial Narrow" w:cs="Arial"/>
          <w:noProof w:val="0"/>
          <w:szCs w:val="24"/>
          <w:lang w:val="hu-HU" w:eastAsia="hu-HU"/>
        </w:rPr>
        <w:t xml:space="preserve">de </w:t>
      </w:r>
      <w:r w:rsidRPr="00AB409C">
        <w:rPr>
          <w:rFonts w:ascii="Arial Narrow" w:hAnsi="Arial Narrow" w:cs="Arial"/>
          <w:noProof w:val="0"/>
          <w:spacing w:val="-3"/>
          <w:szCs w:val="24"/>
          <w:lang w:val="hu-HU" w:eastAsia="hu-HU"/>
        </w:rPr>
        <w:t xml:space="preserve">din </w:t>
      </w:r>
      <w:proofErr w:type="spellStart"/>
      <w:r w:rsidRPr="00AB409C">
        <w:rPr>
          <w:rFonts w:ascii="Arial Narrow" w:hAnsi="Arial Narrow" w:cs="Arial"/>
          <w:noProof w:val="0"/>
          <w:spacing w:val="-3"/>
          <w:szCs w:val="24"/>
          <w:lang w:val="hu-HU" w:eastAsia="hu-HU"/>
        </w:rPr>
        <w:t>amprenta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actuală</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se </w:t>
      </w:r>
      <w:proofErr w:type="spellStart"/>
      <w:r w:rsidRPr="00AB409C">
        <w:rPr>
          <w:rFonts w:ascii="Arial Narrow" w:hAnsi="Arial Narrow" w:cs="Arial"/>
          <w:noProof w:val="0"/>
          <w:spacing w:val="-3"/>
          <w:szCs w:val="24"/>
          <w:lang w:val="hu-HU" w:eastAsia="hu-HU"/>
        </w:rPr>
        <w:t>vor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dezafecta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marcat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4"/>
          <w:szCs w:val="24"/>
          <w:lang w:val="hu-HU" w:eastAsia="hu-HU"/>
        </w:rPr>
        <w:t>roșu</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schiță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respectiv</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sensul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girtatoriu</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racord</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proiectat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diferența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nivel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dintre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sensul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giratoriu</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inflexiunea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proiectată</w:t>
      </w:r>
      <w:proofErr w:type="spellEnd"/>
      <w:r w:rsidRPr="00AB409C">
        <w:rPr>
          <w:rFonts w:ascii="Arial Narrow" w:hAnsi="Arial Narrow" w:cs="Arial"/>
          <w:noProof w:val="0"/>
          <w:spacing w:val="-4"/>
          <w:szCs w:val="24"/>
          <w:lang w:val="hu-HU" w:eastAsia="hu-HU"/>
        </w:rPr>
        <w:t xml:space="preserve"> </w:t>
      </w:r>
      <w:proofErr w:type="gramStart"/>
      <w:r w:rsidRPr="00AB409C">
        <w:rPr>
          <w:rFonts w:ascii="Arial Narrow" w:hAnsi="Arial Narrow" w:cs="Arial"/>
          <w:noProof w:val="0"/>
          <w:szCs w:val="24"/>
          <w:lang w:val="hu-HU" w:eastAsia="hu-HU"/>
        </w:rPr>
        <w:t>fiin</w:t>
      </w:r>
      <w:proofErr w:type="gram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pacing w:val="-3"/>
          <w:szCs w:val="24"/>
          <w:lang w:val="hu-HU" w:eastAsia="hu-HU"/>
        </w:rPr>
        <w:t>circa</w:t>
      </w:r>
      <w:proofErr w:type="spellEnd"/>
      <w:r w:rsidRPr="00AB409C">
        <w:rPr>
          <w:rFonts w:ascii="Arial Narrow" w:hAnsi="Arial Narrow" w:cs="Arial"/>
          <w:noProof w:val="0"/>
          <w:spacing w:val="-3"/>
          <w:szCs w:val="24"/>
          <w:lang w:val="hu-HU" w:eastAsia="hu-HU"/>
        </w:rPr>
        <w:t xml:space="preserve"> 2-3 </w:t>
      </w:r>
      <w:r w:rsidRPr="00AB409C">
        <w:rPr>
          <w:rFonts w:ascii="Arial Narrow" w:hAnsi="Arial Narrow" w:cs="Arial"/>
          <w:noProof w:val="0"/>
          <w:szCs w:val="24"/>
          <w:lang w:val="hu-HU" w:eastAsia="hu-HU"/>
        </w:rPr>
        <w:t>m</w:t>
      </w:r>
    </w:p>
    <w:p w14:paraId="1398577C" w14:textId="77777777" w:rsidR="00AB409C" w:rsidRPr="00AB409C" w:rsidRDefault="00AB409C" w:rsidP="00AB409C">
      <w:pPr>
        <w:rPr>
          <w:rFonts w:ascii="Arial Narrow" w:hAnsi="Arial Narrow" w:cs="Arial"/>
          <w:noProof w:val="0"/>
          <w:szCs w:val="24"/>
          <w:lang w:val="hu-HU" w:eastAsia="hu-HU"/>
        </w:rPr>
      </w:pPr>
      <w:r w:rsidRPr="00AB409C">
        <w:rPr>
          <w:rFonts w:ascii="Arial Narrow" w:hAnsi="Arial Narrow" w:cs="Arial"/>
          <w:noProof w:val="0"/>
          <w:szCs w:val="24"/>
          <w:lang w:val="hu-HU" w:eastAsia="hu-HU"/>
        </w:rPr>
        <w:br w:type="page"/>
      </w:r>
    </w:p>
    <w:p w14:paraId="5660E6BE" w14:textId="77777777" w:rsidR="00AB409C" w:rsidRPr="00AB409C" w:rsidRDefault="00AB409C" w:rsidP="00AB409C">
      <w:pPr>
        <w:widowControl w:val="0"/>
        <w:autoSpaceDE w:val="0"/>
        <w:autoSpaceDN w:val="0"/>
        <w:ind w:left="206" w:right="258" w:firstLine="566"/>
        <w:jc w:val="both"/>
        <w:rPr>
          <w:rFonts w:ascii="Arial Narrow" w:hAnsi="Arial Narrow" w:cs="Arial"/>
          <w:noProof w:val="0"/>
          <w:szCs w:val="24"/>
          <w:lang w:val="hu-HU" w:eastAsia="hu-HU"/>
        </w:rPr>
      </w:pPr>
    </w:p>
    <w:p w14:paraId="5E80F7CA" w14:textId="77777777" w:rsidR="00AB409C" w:rsidRPr="00AB409C" w:rsidRDefault="00AB409C" w:rsidP="00AB409C">
      <w:pPr>
        <w:widowControl w:val="0"/>
        <w:autoSpaceDE w:val="0"/>
        <w:autoSpaceDN w:val="0"/>
        <w:ind w:left="207"/>
        <w:rPr>
          <w:rFonts w:ascii="Arial Narrow" w:hAnsi="Arial Narrow" w:cs="Arial"/>
          <w:noProof w:val="0"/>
          <w:sz w:val="20"/>
          <w:lang w:val="hu-HU" w:eastAsia="hu-HU"/>
        </w:rPr>
      </w:pPr>
      <w:r w:rsidRPr="00AB409C">
        <w:rPr>
          <w:rFonts w:ascii="Arial Narrow" w:hAnsi="Arial Narrow" w:cs="Arial"/>
          <w:sz w:val="22"/>
          <w:szCs w:val="22"/>
          <w:lang w:val="hu-HU" w:eastAsia="hu-HU"/>
        </w:rPr>
        <w:drawing>
          <wp:inline distT="0" distB="0" distL="0" distR="0" wp14:anchorId="5B0A4B2A" wp14:editId="34F26346">
            <wp:extent cx="6278013" cy="2562897"/>
            <wp:effectExtent l="0" t="0" r="8890" b="8890"/>
            <wp:docPr id="449" name="Picture 449"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ap&#10;&#10;Description automatically generated with low confidenc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98599" cy="2571301"/>
                    </a:xfrm>
                    <a:prstGeom prst="rect">
                      <a:avLst/>
                    </a:prstGeom>
                    <a:noFill/>
                    <a:ln>
                      <a:noFill/>
                    </a:ln>
                  </pic:spPr>
                </pic:pic>
              </a:graphicData>
            </a:graphic>
          </wp:inline>
        </w:drawing>
      </w:r>
    </w:p>
    <w:p w14:paraId="14AEE863" w14:textId="77777777" w:rsidR="00AB409C" w:rsidRPr="00AB409C" w:rsidRDefault="00AB409C" w:rsidP="00AB409C">
      <w:pPr>
        <w:widowControl w:val="0"/>
        <w:autoSpaceDE w:val="0"/>
        <w:autoSpaceDN w:val="0"/>
        <w:rPr>
          <w:rFonts w:ascii="Arial Narrow" w:hAnsi="Arial Narrow" w:cs="Arial"/>
          <w:noProof w:val="0"/>
          <w:sz w:val="34"/>
          <w:szCs w:val="34"/>
          <w:lang w:val="hu-HU" w:eastAsia="hu-HU"/>
        </w:rPr>
      </w:pPr>
      <w:r w:rsidRPr="00AB409C">
        <w:rPr>
          <w:rFonts w:ascii="Arial Narrow" w:hAnsi="Arial Narrow" w:cs="Arial"/>
          <w:noProof w:val="0"/>
          <w:sz w:val="34"/>
          <w:szCs w:val="34"/>
          <w:lang w:val="hu-HU" w:eastAsia="hu-HU"/>
        </w:rPr>
        <w:t xml:space="preserve"> </w:t>
      </w:r>
    </w:p>
    <w:p w14:paraId="1515D5F0" w14:textId="77777777" w:rsidR="00AB409C" w:rsidRPr="00AB409C" w:rsidRDefault="00AB409C" w:rsidP="00AB409C">
      <w:pPr>
        <w:widowControl w:val="0"/>
        <w:autoSpaceDE w:val="0"/>
        <w:autoSpaceDN w:val="0"/>
        <w:ind w:left="772"/>
        <w:jc w:val="both"/>
        <w:rPr>
          <w:rFonts w:ascii="Arial Narrow" w:hAnsi="Arial Narrow" w:cs="Arial"/>
          <w:b/>
          <w:noProof w:val="0"/>
          <w:szCs w:val="24"/>
          <w:lang w:val="hu-HU" w:eastAsia="hu-HU"/>
        </w:rPr>
      </w:pPr>
      <w:r w:rsidRPr="00AB409C">
        <w:rPr>
          <w:rFonts w:ascii="Arial Narrow" w:hAnsi="Arial Narrow" w:cs="Arial"/>
          <w:b/>
          <w:noProof w:val="0"/>
          <w:szCs w:val="24"/>
          <w:lang w:val="hu-HU" w:eastAsia="hu-HU"/>
        </w:rPr>
        <w:t>Km 0+400÷0+800</w:t>
      </w:r>
    </w:p>
    <w:p w14:paraId="01BD25F8" w14:textId="77777777" w:rsidR="00AB409C" w:rsidRPr="00AB409C" w:rsidRDefault="00AB409C" w:rsidP="00AB409C">
      <w:pPr>
        <w:widowControl w:val="0"/>
        <w:autoSpaceDE w:val="0"/>
        <w:autoSpaceDN w:val="0"/>
        <w:rPr>
          <w:rFonts w:ascii="Arial Narrow" w:hAnsi="Arial Narrow" w:cs="Arial"/>
          <w:noProof w:val="0"/>
          <w:szCs w:val="24"/>
          <w:lang w:val="hu-HU" w:eastAsia="hu-HU"/>
        </w:rPr>
      </w:pPr>
      <w:r w:rsidRPr="00AB409C">
        <w:rPr>
          <w:rFonts w:ascii="Arial Narrow" w:hAnsi="Arial Narrow" w:cs="Arial"/>
          <w:b/>
          <w:noProof w:val="0"/>
          <w:sz w:val="35"/>
          <w:szCs w:val="35"/>
          <w:lang w:val="hu-HU" w:eastAsia="hu-HU"/>
        </w:rPr>
        <w:t xml:space="preserve"> </w:t>
      </w:r>
      <w:proofErr w:type="spellStart"/>
      <w:r w:rsidRPr="00AB409C">
        <w:rPr>
          <w:rFonts w:ascii="Arial Narrow" w:hAnsi="Arial Narrow" w:cs="Arial"/>
          <w:noProof w:val="0"/>
          <w:spacing w:val="-3"/>
          <w:szCs w:val="24"/>
          <w:lang w:val="hu-HU" w:eastAsia="hu-HU"/>
        </w:rPr>
        <w:t>După</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4"/>
          <w:szCs w:val="24"/>
          <w:lang w:val="hu-HU" w:eastAsia="hu-HU"/>
        </w:rPr>
        <w:t>intersecția</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drumul</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amenajat</w:t>
      </w:r>
      <w:proofErr w:type="spellEnd"/>
      <w:r w:rsidRPr="00AB409C">
        <w:rPr>
          <w:rFonts w:ascii="Arial Narrow" w:hAnsi="Arial Narrow" w:cs="Arial"/>
          <w:noProof w:val="0"/>
          <w:spacing w:val="-13"/>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Transgaz</w:t>
      </w:r>
      <w:proofErr w:type="spellEnd"/>
      <w:r w:rsidRPr="00AB409C">
        <w:rPr>
          <w:rFonts w:ascii="Arial Narrow" w:hAnsi="Arial Narrow" w:cs="Arial"/>
          <w:noProof w:val="0"/>
          <w:spacing w:val="-13"/>
          <w:szCs w:val="24"/>
          <w:lang w:val="hu-HU" w:eastAsia="hu-HU"/>
        </w:rPr>
        <w:t xml:space="preserve"> </w:t>
      </w:r>
      <w:proofErr w:type="spellStart"/>
      <w:r w:rsidRPr="00AB409C">
        <w:rPr>
          <w:rFonts w:ascii="Arial Narrow" w:hAnsi="Arial Narrow" w:cs="Arial"/>
          <w:noProof w:val="0"/>
          <w:szCs w:val="24"/>
          <w:lang w:val="hu-HU" w:eastAsia="hu-HU"/>
        </w:rPr>
        <w:t>până</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pacing w:val="-3"/>
          <w:szCs w:val="24"/>
          <w:lang w:val="hu-HU" w:eastAsia="hu-HU"/>
        </w:rPr>
        <w:t>la</w:t>
      </w:r>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liziera</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pădurii</w:t>
      </w:r>
      <w:proofErr w:type="spellEnd"/>
      <w:r w:rsidRPr="00AB409C">
        <w:rPr>
          <w:rFonts w:ascii="Arial Narrow" w:hAnsi="Arial Narrow" w:cs="Arial"/>
          <w:noProof w:val="0"/>
          <w:spacing w:val="-3"/>
          <w:szCs w:val="24"/>
          <w:lang w:val="hu-HU" w:eastAsia="hu-HU"/>
        </w:rPr>
        <w:t>,</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4"/>
          <w:szCs w:val="24"/>
          <w:lang w:val="hu-HU" w:eastAsia="hu-HU"/>
        </w:rPr>
        <w:t>continuă</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zCs w:val="24"/>
          <w:lang w:val="hu-HU" w:eastAsia="hu-HU"/>
        </w:rPr>
        <w:t>o</w:t>
      </w:r>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zonă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tip</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4"/>
          <w:szCs w:val="24"/>
          <w:lang w:val="hu-HU" w:eastAsia="hu-HU"/>
        </w:rPr>
        <w:t>platou</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la </w:t>
      </w:r>
      <w:proofErr w:type="spellStart"/>
      <w:r w:rsidRPr="00AB409C">
        <w:rPr>
          <w:rFonts w:ascii="Arial Narrow" w:hAnsi="Arial Narrow" w:cs="Arial"/>
          <w:noProof w:val="0"/>
          <w:spacing w:val="-3"/>
          <w:szCs w:val="24"/>
          <w:lang w:val="hu-HU" w:eastAsia="hu-HU"/>
        </w:rPr>
        <w:t>distanța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r w:rsidRPr="00AB409C">
        <w:rPr>
          <w:rFonts w:ascii="Arial Narrow" w:hAnsi="Arial Narrow" w:cs="Arial"/>
          <w:noProof w:val="0"/>
          <w:spacing w:val="-3"/>
          <w:szCs w:val="24"/>
          <w:lang w:val="hu-HU" w:eastAsia="hu-HU"/>
        </w:rPr>
        <w:t xml:space="preserve">50-70 </w:t>
      </w:r>
      <w:r w:rsidRPr="00AB409C">
        <w:rPr>
          <w:rFonts w:ascii="Arial Narrow" w:hAnsi="Arial Narrow" w:cs="Arial"/>
          <w:noProof w:val="0"/>
          <w:szCs w:val="24"/>
          <w:lang w:val="hu-HU" w:eastAsia="hu-HU"/>
        </w:rPr>
        <w:t xml:space="preserve">de m de </w:t>
      </w:r>
      <w:proofErr w:type="spellStart"/>
      <w:r w:rsidRPr="00AB409C">
        <w:rPr>
          <w:rFonts w:ascii="Arial Narrow" w:hAnsi="Arial Narrow" w:cs="Arial"/>
          <w:noProof w:val="0"/>
          <w:spacing w:val="-3"/>
          <w:szCs w:val="24"/>
          <w:lang w:val="hu-HU" w:eastAsia="hu-HU"/>
        </w:rPr>
        <w:t>liziera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pădurii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La </w:t>
      </w:r>
      <w:proofErr w:type="spellStart"/>
      <w:r w:rsidRPr="00AB409C">
        <w:rPr>
          <w:rFonts w:ascii="Arial Narrow" w:hAnsi="Arial Narrow" w:cs="Arial"/>
          <w:noProof w:val="0"/>
          <w:spacing w:val="-3"/>
          <w:szCs w:val="24"/>
          <w:lang w:val="hu-HU" w:eastAsia="hu-HU"/>
        </w:rPr>
        <w:t>circa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70 de m de </w:t>
      </w:r>
      <w:proofErr w:type="spellStart"/>
      <w:r w:rsidRPr="00AB409C">
        <w:rPr>
          <w:rFonts w:ascii="Arial Narrow" w:hAnsi="Arial Narrow" w:cs="Arial"/>
          <w:noProof w:val="0"/>
          <w:spacing w:val="-4"/>
          <w:szCs w:val="24"/>
          <w:lang w:val="hu-HU" w:eastAsia="hu-HU"/>
        </w:rPr>
        <w:t>intersecție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trece</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peste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terenuri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înierbate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unde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încep</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umpluturile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4"/>
          <w:szCs w:val="24"/>
          <w:lang w:val="hu-HU" w:eastAsia="hu-HU"/>
        </w:rPr>
        <w:t>grosimi</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mari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destul</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variabile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origine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autohtonă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rezultate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din </w:t>
      </w:r>
      <w:proofErr w:type="spellStart"/>
      <w:r w:rsidRPr="00AB409C">
        <w:rPr>
          <w:rFonts w:ascii="Arial Narrow" w:hAnsi="Arial Narrow" w:cs="Arial"/>
          <w:noProof w:val="0"/>
          <w:spacing w:val="-3"/>
          <w:szCs w:val="24"/>
          <w:lang w:val="hu-HU" w:eastAsia="hu-HU"/>
        </w:rPr>
        <w:t>debleeri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masive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ocazia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construirii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investițiilor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imobiliare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din </w:t>
      </w:r>
      <w:proofErr w:type="spellStart"/>
      <w:r w:rsidRPr="00AB409C">
        <w:rPr>
          <w:rFonts w:ascii="Arial Narrow" w:hAnsi="Arial Narrow" w:cs="Arial"/>
          <w:noProof w:val="0"/>
          <w:szCs w:val="24"/>
          <w:lang w:val="hu-HU" w:eastAsia="hu-HU"/>
        </w:rPr>
        <w:t>aval</w:t>
      </w:r>
      <w:proofErr w:type="spellEnd"/>
      <w:r w:rsidRPr="00AB409C">
        <w:rPr>
          <w:rFonts w:ascii="Arial Narrow" w:hAnsi="Arial Narrow" w:cs="Arial"/>
          <w:noProof w:val="0"/>
          <w:szCs w:val="24"/>
          <w:lang w:val="hu-HU" w:eastAsia="hu-HU"/>
        </w:rPr>
        <w:t xml:space="preserve"> </w:t>
      </w:r>
      <w:r w:rsidRPr="00AB409C">
        <w:rPr>
          <w:rFonts w:ascii="Arial Narrow" w:hAnsi="Arial Narrow" w:cs="Arial"/>
          <w:noProof w:val="0"/>
          <w:spacing w:val="-4"/>
          <w:szCs w:val="24"/>
          <w:lang w:val="hu-HU" w:eastAsia="hu-HU"/>
        </w:rPr>
        <w:t>(</w:t>
      </w:r>
      <w:proofErr w:type="spellStart"/>
      <w:r w:rsidRPr="00AB409C">
        <w:rPr>
          <w:rFonts w:ascii="Arial Narrow" w:hAnsi="Arial Narrow" w:cs="Arial"/>
          <w:noProof w:val="0"/>
          <w:spacing w:val="-4"/>
          <w:szCs w:val="24"/>
          <w:lang w:val="hu-HU" w:eastAsia="hu-HU"/>
        </w:rPr>
        <w:t>ansambluri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rezidențiale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complexuri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comerciale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respectiv</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City </w:t>
      </w:r>
      <w:proofErr w:type="spellStart"/>
      <w:r w:rsidRPr="00AB409C">
        <w:rPr>
          <w:rFonts w:ascii="Arial Narrow" w:hAnsi="Arial Narrow" w:cs="Arial"/>
          <w:noProof w:val="0"/>
          <w:spacing w:val="-3"/>
          <w:szCs w:val="24"/>
          <w:lang w:val="hu-HU" w:eastAsia="hu-HU"/>
        </w:rPr>
        <w:t>Mall</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Din </w:t>
      </w:r>
      <w:proofErr w:type="spellStart"/>
      <w:r w:rsidRPr="00AB409C">
        <w:rPr>
          <w:rFonts w:ascii="Arial Narrow" w:hAnsi="Arial Narrow" w:cs="Arial"/>
          <w:noProof w:val="0"/>
          <w:spacing w:val="-3"/>
          <w:szCs w:val="24"/>
          <w:lang w:val="hu-HU" w:eastAsia="hu-HU"/>
        </w:rPr>
        <w:t>informațiile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primite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aceste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umputuri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au un </w:t>
      </w:r>
      <w:proofErr w:type="spellStart"/>
      <w:r w:rsidRPr="00AB409C">
        <w:rPr>
          <w:rFonts w:ascii="Arial Narrow" w:hAnsi="Arial Narrow" w:cs="Arial"/>
          <w:noProof w:val="0"/>
          <w:spacing w:val="-3"/>
          <w:szCs w:val="24"/>
          <w:lang w:val="hu-HU" w:eastAsia="hu-HU"/>
        </w:rPr>
        <w:t>caracter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temporar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care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înainte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construirea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teresamentului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drumului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ocolire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se </w:t>
      </w:r>
      <w:proofErr w:type="spellStart"/>
      <w:r w:rsidRPr="00AB409C">
        <w:rPr>
          <w:rFonts w:ascii="Arial Narrow" w:hAnsi="Arial Narrow" w:cs="Arial"/>
          <w:noProof w:val="0"/>
          <w:spacing w:val="-3"/>
          <w:szCs w:val="24"/>
          <w:lang w:val="hu-HU" w:eastAsia="hu-HU"/>
        </w:rPr>
        <w:t>vor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degaja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o </w:t>
      </w:r>
      <w:proofErr w:type="spellStart"/>
      <w:r w:rsidRPr="00AB409C">
        <w:rPr>
          <w:rFonts w:ascii="Arial Narrow" w:hAnsi="Arial Narrow" w:cs="Arial"/>
          <w:noProof w:val="0"/>
          <w:spacing w:val="-4"/>
          <w:szCs w:val="24"/>
          <w:lang w:val="hu-HU" w:eastAsia="hu-HU"/>
        </w:rPr>
        <w:t>lățime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mare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pentru</w:t>
      </w:r>
      <w:proofErr w:type="spellEnd"/>
      <w:r w:rsidRPr="00AB409C">
        <w:rPr>
          <w:rFonts w:ascii="Arial Narrow" w:hAnsi="Arial Narrow" w:cs="Arial"/>
          <w:noProof w:val="0"/>
          <w:spacing w:val="-13"/>
          <w:szCs w:val="24"/>
          <w:lang w:val="hu-HU" w:eastAsia="hu-HU"/>
        </w:rPr>
        <w:t xml:space="preserve"> </w:t>
      </w:r>
      <w:r w:rsidRPr="00AB409C">
        <w:rPr>
          <w:rFonts w:ascii="Arial Narrow" w:hAnsi="Arial Narrow" w:cs="Arial"/>
          <w:noProof w:val="0"/>
          <w:szCs w:val="24"/>
          <w:lang w:val="hu-HU" w:eastAsia="hu-HU"/>
        </w:rPr>
        <w:t>a</w:t>
      </w:r>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nu</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influența</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4"/>
          <w:szCs w:val="24"/>
          <w:lang w:val="hu-HU" w:eastAsia="hu-HU"/>
        </w:rPr>
        <w:t>stabilitatea</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drumului</w:t>
      </w:r>
      <w:proofErr w:type="spellEnd"/>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ocolire</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care</w:t>
      </w:r>
      <w:proofErr w:type="spellEnd"/>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pacing w:val="-3"/>
          <w:szCs w:val="24"/>
          <w:lang w:val="hu-HU" w:eastAsia="hu-HU"/>
        </w:rPr>
        <w:t>se</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13"/>
          <w:szCs w:val="24"/>
          <w:lang w:val="hu-HU" w:eastAsia="hu-HU"/>
        </w:rPr>
        <w:t xml:space="preserve"> </w:t>
      </w:r>
      <w:proofErr w:type="spellStart"/>
      <w:r w:rsidRPr="00AB409C">
        <w:rPr>
          <w:rFonts w:ascii="Arial Narrow" w:hAnsi="Arial Narrow" w:cs="Arial"/>
          <w:noProof w:val="0"/>
          <w:spacing w:val="-3"/>
          <w:szCs w:val="24"/>
          <w:lang w:val="hu-HU" w:eastAsia="hu-HU"/>
        </w:rPr>
        <w:t>dispune</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4"/>
          <w:szCs w:val="24"/>
          <w:lang w:val="hu-HU" w:eastAsia="hu-HU"/>
        </w:rPr>
        <w:t>terenuri</w:t>
      </w:r>
      <w:proofErr w:type="spellEnd"/>
      <w:r w:rsidRPr="00AB409C">
        <w:rPr>
          <w:rFonts w:ascii="Arial Narrow" w:hAnsi="Arial Narrow" w:cs="Arial"/>
          <w:noProof w:val="0"/>
          <w:spacing w:val="-14"/>
          <w:szCs w:val="24"/>
          <w:lang w:val="hu-HU" w:eastAsia="hu-HU"/>
        </w:rPr>
        <w:t xml:space="preserve"> </w:t>
      </w:r>
      <w:proofErr w:type="spellStart"/>
      <w:r w:rsidRPr="00AB409C">
        <w:rPr>
          <w:rFonts w:ascii="Arial Narrow" w:hAnsi="Arial Narrow" w:cs="Arial"/>
          <w:noProof w:val="0"/>
          <w:spacing w:val="-3"/>
          <w:szCs w:val="24"/>
          <w:lang w:val="hu-HU" w:eastAsia="hu-HU"/>
        </w:rPr>
        <w:t>naturale</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sau</w:t>
      </w:r>
      <w:proofErr w:type="spellEnd"/>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pacing w:val="-3"/>
          <w:szCs w:val="24"/>
          <w:lang w:val="hu-HU" w:eastAsia="hu-HU"/>
        </w:rPr>
        <w:t>în</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zonele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concave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umpluturi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omogene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pacing w:val="-26"/>
          <w:szCs w:val="24"/>
          <w:lang w:val="hu-HU" w:eastAsia="hu-HU"/>
        </w:rPr>
        <w:t xml:space="preserve"> </w:t>
      </w:r>
      <w:proofErr w:type="spellStart"/>
      <w:r w:rsidRPr="00AB409C">
        <w:rPr>
          <w:rFonts w:ascii="Arial Narrow" w:hAnsi="Arial Narrow" w:cs="Arial"/>
          <w:noProof w:val="0"/>
          <w:spacing w:val="-3"/>
          <w:szCs w:val="24"/>
          <w:lang w:val="hu-HU" w:eastAsia="hu-HU"/>
        </w:rPr>
        <w:t>controlate</w:t>
      </w:r>
      <w:proofErr w:type="spellEnd"/>
      <w:r w:rsidRPr="00AB409C">
        <w:rPr>
          <w:rFonts w:ascii="Arial Narrow" w:hAnsi="Arial Narrow" w:cs="Arial"/>
          <w:noProof w:val="0"/>
          <w:spacing w:val="-3"/>
          <w:szCs w:val="24"/>
          <w:lang w:val="hu-HU" w:eastAsia="hu-HU"/>
        </w:rPr>
        <w:t>.</w:t>
      </w:r>
    </w:p>
    <w:p w14:paraId="50663D09" w14:textId="77777777" w:rsidR="00AB409C" w:rsidRPr="00AB409C" w:rsidRDefault="00AB409C" w:rsidP="00AB409C">
      <w:pPr>
        <w:widowControl w:val="0"/>
        <w:autoSpaceDE w:val="0"/>
        <w:autoSpaceDN w:val="0"/>
        <w:ind w:left="206" w:right="260" w:firstLine="566"/>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Lungimea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acestui</w:t>
      </w:r>
      <w:proofErr w:type="spellEnd"/>
      <w:r w:rsidRPr="00AB409C">
        <w:rPr>
          <w:rFonts w:ascii="Arial Narrow" w:hAnsi="Arial Narrow" w:cs="Arial"/>
          <w:noProof w:val="0"/>
          <w:spacing w:val="-3"/>
          <w:szCs w:val="24"/>
          <w:lang w:val="hu-HU" w:eastAsia="hu-HU"/>
        </w:rPr>
        <w:t xml:space="preserve"> sector </w:t>
      </w:r>
      <w:proofErr w:type="spellStart"/>
      <w:r w:rsidRPr="00AB409C">
        <w:rPr>
          <w:rFonts w:ascii="Arial Narrow" w:hAnsi="Arial Narrow" w:cs="Arial"/>
          <w:noProof w:val="0"/>
          <w:spacing w:val="-3"/>
          <w:szCs w:val="24"/>
          <w:lang w:val="hu-HU" w:eastAsia="hu-HU"/>
        </w:rPr>
        <w:t>actualmente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dominat</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umpluturi</w:t>
      </w:r>
      <w:proofErr w:type="spellEnd"/>
      <w:r w:rsidRPr="00AB409C">
        <w:rPr>
          <w:rFonts w:ascii="Arial Narrow" w:hAnsi="Arial Narrow" w:cs="Arial"/>
          <w:noProof w:val="0"/>
          <w:spacing w:val="-3"/>
          <w:szCs w:val="24"/>
          <w:lang w:val="hu-HU" w:eastAsia="hu-HU"/>
        </w:rPr>
        <w:t xml:space="preserve"> </w:t>
      </w:r>
      <w:proofErr w:type="gramStart"/>
      <w:r w:rsidRPr="00AB409C">
        <w:rPr>
          <w:rFonts w:ascii="Arial Narrow" w:hAnsi="Arial Narrow" w:cs="Arial"/>
          <w:noProof w:val="0"/>
          <w:spacing w:val="-3"/>
          <w:szCs w:val="24"/>
          <w:lang w:val="hu-HU" w:eastAsia="hu-HU"/>
        </w:rPr>
        <w:t>este</w:t>
      </w:r>
      <w:proofErr w:type="gram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circa</w:t>
      </w:r>
      <w:proofErr w:type="spellEnd"/>
      <w:r w:rsidRPr="00AB409C">
        <w:rPr>
          <w:rFonts w:ascii="Arial Narrow" w:hAnsi="Arial Narrow" w:cs="Arial"/>
          <w:noProof w:val="0"/>
          <w:spacing w:val="-3"/>
          <w:szCs w:val="24"/>
          <w:lang w:val="hu-HU" w:eastAsia="hu-HU"/>
        </w:rPr>
        <w:t xml:space="preserve"> 350 </w:t>
      </w:r>
      <w:r w:rsidRPr="00AB409C">
        <w:rPr>
          <w:rFonts w:ascii="Arial Narrow" w:hAnsi="Arial Narrow" w:cs="Arial"/>
          <w:noProof w:val="0"/>
          <w:szCs w:val="24"/>
          <w:lang w:val="hu-HU" w:eastAsia="hu-HU"/>
        </w:rPr>
        <w:t xml:space="preserve">de m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pacing w:val="-48"/>
          <w:szCs w:val="24"/>
          <w:lang w:val="hu-HU" w:eastAsia="hu-HU"/>
        </w:rPr>
        <w:t xml:space="preserve"> </w:t>
      </w:r>
      <w:r w:rsidRPr="00AB409C">
        <w:rPr>
          <w:rFonts w:ascii="Arial Narrow" w:hAnsi="Arial Narrow" w:cs="Arial"/>
          <w:noProof w:val="0"/>
          <w:spacing w:val="-3"/>
          <w:szCs w:val="24"/>
          <w:lang w:val="hu-HU" w:eastAsia="hu-HU"/>
        </w:rPr>
        <w:t xml:space="preserve">se </w:t>
      </w:r>
      <w:proofErr w:type="spellStart"/>
      <w:r w:rsidRPr="00AB409C">
        <w:rPr>
          <w:rFonts w:ascii="Arial Narrow" w:hAnsi="Arial Narrow" w:cs="Arial"/>
          <w:noProof w:val="0"/>
          <w:spacing w:val="-3"/>
          <w:szCs w:val="24"/>
          <w:lang w:val="hu-HU" w:eastAsia="hu-HU"/>
        </w:rPr>
        <w:t>termină</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4"/>
          <w:szCs w:val="24"/>
          <w:lang w:val="hu-HU" w:eastAsia="hu-HU"/>
        </w:rPr>
        <w:t xml:space="preserve">în </w:t>
      </w:r>
      <w:proofErr w:type="spellStart"/>
      <w:r w:rsidRPr="00AB409C">
        <w:rPr>
          <w:rFonts w:ascii="Arial Narrow" w:hAnsi="Arial Narrow" w:cs="Arial"/>
          <w:noProof w:val="0"/>
          <w:spacing w:val="-3"/>
          <w:szCs w:val="24"/>
          <w:lang w:val="hu-HU" w:eastAsia="hu-HU"/>
        </w:rPr>
        <w:t>zona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liniei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electrice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înaltă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tensiune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care</w:t>
      </w:r>
      <w:proofErr w:type="spellEnd"/>
      <w:r w:rsidRPr="00AB409C">
        <w:rPr>
          <w:rFonts w:ascii="Arial Narrow" w:hAnsi="Arial Narrow" w:cs="Arial"/>
          <w:noProof w:val="0"/>
          <w:spacing w:val="-3"/>
          <w:szCs w:val="24"/>
          <w:lang w:val="hu-HU" w:eastAsia="hu-HU"/>
        </w:rPr>
        <w:t xml:space="preserve"> se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intersecta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prin</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subtrversare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datorită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degajării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masive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a </w:t>
      </w:r>
      <w:proofErr w:type="spellStart"/>
      <w:r w:rsidRPr="00AB409C">
        <w:rPr>
          <w:rFonts w:ascii="Arial Narrow" w:hAnsi="Arial Narrow" w:cs="Arial"/>
          <w:noProof w:val="0"/>
          <w:spacing w:val="-4"/>
          <w:szCs w:val="24"/>
          <w:lang w:val="hu-HU" w:eastAsia="hu-HU"/>
        </w:rPr>
        <w:t>umpluturilor</w:t>
      </w:r>
      <w:proofErr w:type="spellEnd"/>
      <w:r w:rsidRPr="00AB409C">
        <w:rPr>
          <w:rFonts w:ascii="Arial Narrow" w:hAnsi="Arial Narrow" w:cs="Arial"/>
          <w:noProof w:val="0"/>
          <w:spacing w:val="-14"/>
          <w:szCs w:val="24"/>
          <w:lang w:val="hu-HU" w:eastAsia="hu-HU"/>
        </w:rPr>
        <w:t xml:space="preserve"> </w:t>
      </w:r>
      <w:proofErr w:type="spellStart"/>
      <w:r w:rsidRPr="00AB409C">
        <w:rPr>
          <w:rFonts w:ascii="Arial Narrow" w:hAnsi="Arial Narrow" w:cs="Arial"/>
          <w:noProof w:val="0"/>
          <w:spacing w:val="-3"/>
          <w:szCs w:val="24"/>
          <w:lang w:val="hu-HU" w:eastAsia="hu-HU"/>
        </w:rPr>
        <w:t>temporare</w:t>
      </w:r>
      <w:proofErr w:type="spellEnd"/>
      <w:r w:rsidRPr="00AB409C">
        <w:rPr>
          <w:rFonts w:ascii="Arial Narrow" w:hAnsi="Arial Narrow" w:cs="Arial"/>
          <w:noProof w:val="0"/>
          <w:spacing w:val="-3"/>
          <w:szCs w:val="24"/>
          <w:lang w:val="hu-HU" w:eastAsia="hu-HU"/>
        </w:rPr>
        <w:t>.</w:t>
      </w:r>
    </w:p>
    <w:p w14:paraId="7D4066F9" w14:textId="77777777" w:rsidR="00AB409C" w:rsidRPr="00AB409C" w:rsidRDefault="00AB409C" w:rsidP="00AB409C">
      <w:pPr>
        <w:widowControl w:val="0"/>
        <w:autoSpaceDE w:val="0"/>
        <w:autoSpaceDN w:val="0"/>
        <w:ind w:left="206" w:right="259" w:firstLine="566"/>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Momentan</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această</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zonă</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4"/>
          <w:szCs w:val="24"/>
          <w:lang w:val="hu-HU" w:eastAsia="hu-HU"/>
        </w:rPr>
        <w:t>cvaziorizontală</w:t>
      </w:r>
      <w:proofErr w:type="spellEnd"/>
      <w:r w:rsidRPr="00AB409C">
        <w:rPr>
          <w:rFonts w:ascii="Arial Narrow" w:hAnsi="Arial Narrow" w:cs="Arial"/>
          <w:noProof w:val="0"/>
          <w:spacing w:val="-8"/>
          <w:szCs w:val="24"/>
          <w:lang w:val="hu-HU" w:eastAsia="hu-HU"/>
        </w:rPr>
        <w:t xml:space="preserve"> </w:t>
      </w:r>
      <w:r w:rsidRPr="00AB409C">
        <w:rPr>
          <w:rFonts w:ascii="Arial Narrow" w:hAnsi="Arial Narrow" w:cs="Arial"/>
          <w:noProof w:val="0"/>
          <w:spacing w:val="-3"/>
          <w:szCs w:val="24"/>
          <w:lang w:val="hu-HU" w:eastAsia="hu-HU"/>
        </w:rPr>
        <w:t>(</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mici</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variații</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locale</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pacing w:val="-2"/>
          <w:szCs w:val="24"/>
          <w:lang w:val="hu-HU" w:eastAsia="hu-HU"/>
        </w:rPr>
        <w:t>2-3</w:t>
      </w:r>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zCs w:val="24"/>
          <w:lang w:val="hu-HU" w:eastAsia="hu-HU"/>
        </w:rPr>
        <w:t>m)</w:t>
      </w:r>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pacing w:val="-3"/>
          <w:szCs w:val="24"/>
          <w:lang w:val="hu-HU" w:eastAsia="hu-HU"/>
        </w:rPr>
        <w:t>este</w:t>
      </w:r>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atins</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cota</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maximă</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a</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traseului</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aproximativ</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b/>
          <w:noProof w:val="0"/>
          <w:spacing w:val="-2"/>
          <w:szCs w:val="24"/>
          <w:lang w:val="hu-HU" w:eastAsia="hu-HU"/>
        </w:rPr>
        <w:t>373</w:t>
      </w:r>
      <w:r w:rsidRPr="00AB409C">
        <w:rPr>
          <w:rFonts w:ascii="Arial Narrow" w:hAnsi="Arial Narrow" w:cs="Arial"/>
          <w:b/>
          <w:noProof w:val="0"/>
          <w:spacing w:val="-11"/>
          <w:szCs w:val="24"/>
          <w:lang w:val="hu-HU" w:eastAsia="hu-HU"/>
        </w:rPr>
        <w:t xml:space="preserve"> </w:t>
      </w:r>
      <w:r w:rsidRPr="00AB409C">
        <w:rPr>
          <w:rFonts w:ascii="Arial Narrow" w:hAnsi="Arial Narrow" w:cs="Arial"/>
          <w:b/>
          <w:noProof w:val="0"/>
          <w:szCs w:val="24"/>
          <w:lang w:val="hu-HU" w:eastAsia="hu-HU"/>
        </w:rPr>
        <w:t>m</w:t>
      </w:r>
      <w:r w:rsidRPr="00AB409C">
        <w:rPr>
          <w:rFonts w:ascii="Arial Narrow" w:hAnsi="Arial Narrow" w:cs="Arial"/>
          <w:b/>
          <w:noProof w:val="0"/>
          <w:spacing w:val="-8"/>
          <w:szCs w:val="24"/>
          <w:lang w:val="hu-HU" w:eastAsia="hu-HU"/>
        </w:rPr>
        <w:t xml:space="preserve"> </w:t>
      </w:r>
      <w:r w:rsidRPr="00AB409C">
        <w:rPr>
          <w:rFonts w:ascii="Arial Narrow" w:hAnsi="Arial Narrow" w:cs="Arial"/>
          <w:b/>
          <w:noProof w:val="0"/>
          <w:spacing w:val="-4"/>
          <w:szCs w:val="24"/>
          <w:lang w:val="hu-HU" w:eastAsia="hu-HU"/>
        </w:rPr>
        <w:t>(</w:t>
      </w:r>
      <w:proofErr w:type="spellStart"/>
      <w:r w:rsidRPr="00AB409C">
        <w:rPr>
          <w:rFonts w:ascii="Arial Narrow" w:hAnsi="Arial Narrow" w:cs="Arial"/>
          <w:b/>
          <w:noProof w:val="0"/>
          <w:spacing w:val="-4"/>
          <w:szCs w:val="24"/>
          <w:lang w:val="hu-HU" w:eastAsia="hu-HU"/>
        </w:rPr>
        <w:t>cote</w:t>
      </w:r>
      <w:proofErr w:type="spellEnd"/>
      <w:r w:rsidRPr="00AB409C">
        <w:rPr>
          <w:rFonts w:ascii="Arial Narrow" w:hAnsi="Arial Narrow" w:cs="Arial"/>
          <w:b/>
          <w:noProof w:val="0"/>
          <w:spacing w:val="-7"/>
          <w:szCs w:val="24"/>
          <w:lang w:val="hu-HU" w:eastAsia="hu-HU"/>
        </w:rPr>
        <w:t xml:space="preserve"> </w:t>
      </w:r>
      <w:r w:rsidRPr="00AB409C">
        <w:rPr>
          <w:rFonts w:ascii="Arial Narrow" w:hAnsi="Arial Narrow" w:cs="Arial"/>
          <w:b/>
          <w:noProof w:val="0"/>
          <w:spacing w:val="-3"/>
          <w:szCs w:val="24"/>
          <w:lang w:val="hu-HU" w:eastAsia="hu-HU"/>
        </w:rPr>
        <w:t>RNMN)</w:t>
      </w:r>
      <w:r w:rsidRPr="00AB409C">
        <w:rPr>
          <w:rFonts w:ascii="Arial Narrow" w:hAnsi="Arial Narrow" w:cs="Arial"/>
          <w:b/>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care</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pacing w:val="-3"/>
          <w:szCs w:val="24"/>
          <w:lang w:val="hu-HU" w:eastAsia="hu-HU"/>
        </w:rPr>
        <w:t>se</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4"/>
          <w:szCs w:val="24"/>
          <w:lang w:val="hu-HU" w:eastAsia="hu-HU"/>
        </w:rPr>
        <w:t>reduce</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substanțial</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prin</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4"/>
          <w:szCs w:val="24"/>
          <w:lang w:val="hu-HU" w:eastAsia="hu-HU"/>
        </w:rPr>
        <w:t>degajarea</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4"/>
          <w:szCs w:val="24"/>
          <w:lang w:val="hu-HU" w:eastAsia="hu-HU"/>
        </w:rPr>
        <w:t>umpluturilor</w:t>
      </w:r>
      <w:proofErr w:type="spellEnd"/>
      <w:r w:rsidRPr="00AB409C">
        <w:rPr>
          <w:rFonts w:ascii="Arial Narrow" w:hAnsi="Arial Narrow" w:cs="Arial"/>
          <w:noProof w:val="0"/>
          <w:spacing w:val="-4"/>
          <w:szCs w:val="24"/>
          <w:lang w:val="hu-HU" w:eastAsia="hu-HU"/>
        </w:rPr>
        <w:t>.</w:t>
      </w:r>
    </w:p>
    <w:tbl>
      <w:tblPr>
        <w:tblW w:w="0" w:type="auto"/>
        <w:tblCellSpacing w:w="0" w:type="dxa"/>
        <w:tblCellMar>
          <w:left w:w="0" w:type="dxa"/>
          <w:right w:w="0" w:type="dxa"/>
        </w:tblCellMar>
        <w:tblLook w:val="04A0" w:firstRow="1" w:lastRow="0" w:firstColumn="1" w:lastColumn="0" w:noHBand="0" w:noVBand="1"/>
      </w:tblPr>
      <w:tblGrid>
        <w:gridCol w:w="555"/>
        <w:gridCol w:w="9390"/>
      </w:tblGrid>
      <w:tr w:rsidR="00AB409C" w:rsidRPr="00AB409C" w14:paraId="6F95FD73" w14:textId="77777777" w:rsidTr="00AE7DDA">
        <w:trPr>
          <w:gridAfter w:val="1"/>
          <w:tblCellSpacing w:w="0" w:type="dxa"/>
        </w:trPr>
        <w:tc>
          <w:tcPr>
            <w:tcW w:w="555" w:type="dxa"/>
            <w:vAlign w:val="center"/>
            <w:hideMark/>
          </w:tcPr>
          <w:p w14:paraId="2ABB5419" w14:textId="77777777" w:rsidR="00AB409C" w:rsidRPr="00AB409C" w:rsidRDefault="00AB409C" w:rsidP="00AB409C">
            <w:pPr>
              <w:widowControl w:val="0"/>
              <w:autoSpaceDE w:val="0"/>
              <w:autoSpaceDN w:val="0"/>
              <w:rPr>
                <w:rFonts w:ascii="Arial Narrow" w:hAnsi="Arial Narrow" w:cs="Arial"/>
                <w:noProof w:val="0"/>
                <w:szCs w:val="24"/>
                <w:lang w:val="hu-HU" w:eastAsia="hu-HU"/>
              </w:rPr>
            </w:pPr>
          </w:p>
        </w:tc>
      </w:tr>
      <w:tr w:rsidR="00AB409C" w:rsidRPr="00AB409C" w14:paraId="480A56CA" w14:textId="77777777" w:rsidTr="00AE7DDA">
        <w:trPr>
          <w:tblCellSpacing w:w="0" w:type="dxa"/>
        </w:trPr>
        <w:tc>
          <w:tcPr>
            <w:tcW w:w="0" w:type="auto"/>
            <w:vAlign w:val="center"/>
            <w:hideMark/>
          </w:tcPr>
          <w:p w14:paraId="682911B9" w14:textId="77777777" w:rsidR="00AB409C" w:rsidRPr="00AB409C" w:rsidRDefault="00AB409C" w:rsidP="00AB409C">
            <w:pPr>
              <w:rPr>
                <w:rFonts w:ascii="Arial Narrow" w:hAnsi="Arial Narrow"/>
                <w:noProof w:val="0"/>
                <w:sz w:val="20"/>
                <w:lang w:val="hu-HU" w:eastAsia="hu-HU"/>
              </w:rPr>
            </w:pPr>
          </w:p>
        </w:tc>
        <w:tc>
          <w:tcPr>
            <w:tcW w:w="0" w:type="auto"/>
            <w:vAlign w:val="center"/>
            <w:hideMark/>
          </w:tcPr>
          <w:p w14:paraId="0A99C43F" w14:textId="77777777" w:rsidR="00AB409C" w:rsidRPr="00AB409C" w:rsidRDefault="00AB409C" w:rsidP="00AB409C">
            <w:pPr>
              <w:jc w:val="center"/>
              <w:rPr>
                <w:rFonts w:ascii="Arial Narrow" w:hAnsi="Arial Narrow"/>
                <w:noProof w:val="0"/>
                <w:szCs w:val="24"/>
                <w:lang w:val="hu-HU" w:eastAsia="hu-HU"/>
              </w:rPr>
            </w:pPr>
            <w:r w:rsidRPr="00AB409C">
              <w:rPr>
                <w:rFonts w:ascii="Arial Narrow" w:hAnsi="Arial Narrow"/>
                <w:szCs w:val="24"/>
                <w:lang w:val="hu-HU" w:eastAsia="hu-HU"/>
              </w:rPr>
              <w:drawing>
                <wp:inline distT="0" distB="0" distL="0" distR="0" wp14:anchorId="51D751A4" wp14:editId="4C63D8EB">
                  <wp:extent cx="5954782" cy="2731746"/>
                  <wp:effectExtent l="0" t="0" r="8255" b="0"/>
                  <wp:docPr id="52" name="Picture 52" descr="Treemap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reemap chart&#10;&#10;Description automatically generated with medium confidenc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69327" cy="2738418"/>
                          </a:xfrm>
                          <a:prstGeom prst="rect">
                            <a:avLst/>
                          </a:prstGeom>
                          <a:noFill/>
                          <a:ln>
                            <a:noFill/>
                          </a:ln>
                        </pic:spPr>
                      </pic:pic>
                    </a:graphicData>
                  </a:graphic>
                </wp:inline>
              </w:drawing>
            </w:r>
          </w:p>
        </w:tc>
      </w:tr>
    </w:tbl>
    <w:p w14:paraId="4FB05C2C" w14:textId="77777777" w:rsidR="00AB409C" w:rsidRPr="00AB409C" w:rsidRDefault="00AB409C" w:rsidP="00AB409C">
      <w:pPr>
        <w:widowControl w:val="0"/>
        <w:autoSpaceDE w:val="0"/>
        <w:autoSpaceDN w:val="0"/>
        <w:rPr>
          <w:rFonts w:ascii="Arial Narrow" w:hAnsi="Arial Narrow" w:cs="Arial"/>
          <w:noProof w:val="0"/>
          <w:sz w:val="27"/>
          <w:szCs w:val="27"/>
          <w:lang w:val="hu-HU" w:eastAsia="hu-HU"/>
        </w:rPr>
      </w:pPr>
      <w:r w:rsidRPr="00AB409C">
        <w:rPr>
          <w:rFonts w:ascii="Arial Narrow" w:hAnsi="Arial Narrow" w:cs="Arial"/>
          <w:noProof w:val="0"/>
          <w:sz w:val="27"/>
          <w:szCs w:val="27"/>
          <w:lang w:val="hu-HU" w:eastAsia="hu-HU"/>
        </w:rPr>
        <w:t xml:space="preserve"> </w:t>
      </w:r>
    </w:p>
    <w:p w14:paraId="3BCCE731" w14:textId="1B0469F2" w:rsidR="00C83311" w:rsidRDefault="00AB409C" w:rsidP="00AB409C">
      <w:pPr>
        <w:widowControl w:val="0"/>
        <w:autoSpaceDE w:val="0"/>
        <w:autoSpaceDN w:val="0"/>
        <w:rPr>
          <w:rFonts w:cs="Arial"/>
          <w:noProof w:val="0"/>
          <w:sz w:val="30"/>
          <w:szCs w:val="30"/>
          <w:lang w:val="hu-HU" w:eastAsia="hu-HU"/>
        </w:rPr>
      </w:pPr>
      <w:r w:rsidRPr="00AB409C">
        <w:rPr>
          <w:rFonts w:cs="Arial"/>
          <w:noProof w:val="0"/>
          <w:sz w:val="30"/>
          <w:szCs w:val="30"/>
          <w:lang w:val="hu-HU" w:eastAsia="hu-HU"/>
        </w:rPr>
        <w:t xml:space="preserve"> </w:t>
      </w:r>
    </w:p>
    <w:p w14:paraId="13611AE5" w14:textId="77777777" w:rsidR="00C83311" w:rsidRDefault="00C83311">
      <w:pPr>
        <w:rPr>
          <w:rFonts w:cs="Arial"/>
          <w:noProof w:val="0"/>
          <w:sz w:val="30"/>
          <w:szCs w:val="30"/>
          <w:lang w:val="hu-HU" w:eastAsia="hu-HU"/>
        </w:rPr>
      </w:pPr>
      <w:r>
        <w:rPr>
          <w:rFonts w:cs="Arial"/>
          <w:noProof w:val="0"/>
          <w:sz w:val="30"/>
          <w:szCs w:val="30"/>
          <w:lang w:val="hu-HU" w:eastAsia="hu-HU"/>
        </w:rPr>
        <w:br w:type="page"/>
      </w:r>
    </w:p>
    <w:p w14:paraId="7DC21DF6" w14:textId="77777777" w:rsidR="00AB409C" w:rsidRPr="00AB409C" w:rsidRDefault="00AB409C" w:rsidP="00AB409C">
      <w:pPr>
        <w:widowControl w:val="0"/>
        <w:autoSpaceDE w:val="0"/>
        <w:autoSpaceDN w:val="0"/>
        <w:rPr>
          <w:rFonts w:ascii="Arial Narrow" w:hAnsi="Arial Narrow" w:cs="Arial"/>
          <w:noProof w:val="0"/>
          <w:sz w:val="30"/>
          <w:szCs w:val="30"/>
          <w:lang w:val="hu-HU" w:eastAsia="hu-HU"/>
        </w:rPr>
      </w:pPr>
    </w:p>
    <w:p w14:paraId="3ECE0929" w14:textId="77777777" w:rsidR="00AB409C" w:rsidRPr="00AB409C" w:rsidRDefault="00AB409C" w:rsidP="00AB409C">
      <w:pPr>
        <w:widowControl w:val="0"/>
        <w:autoSpaceDE w:val="0"/>
        <w:autoSpaceDN w:val="0"/>
        <w:ind w:left="772"/>
        <w:rPr>
          <w:rFonts w:ascii="Arial Narrow" w:hAnsi="Arial Narrow" w:cs="Arial"/>
          <w:b/>
          <w:noProof w:val="0"/>
          <w:szCs w:val="24"/>
          <w:lang w:val="hu-HU" w:eastAsia="hu-HU"/>
        </w:rPr>
      </w:pPr>
      <w:r w:rsidRPr="00AB409C">
        <w:rPr>
          <w:rFonts w:ascii="Arial Narrow" w:hAnsi="Arial Narrow" w:cs="Arial"/>
          <w:b/>
          <w:noProof w:val="0"/>
          <w:szCs w:val="24"/>
          <w:lang w:val="hu-HU" w:eastAsia="hu-HU"/>
        </w:rPr>
        <w:t>Km 0+800÷1+000</w:t>
      </w:r>
    </w:p>
    <w:p w14:paraId="014232E1" w14:textId="77777777" w:rsidR="00AB409C" w:rsidRPr="00AB409C" w:rsidRDefault="00AB409C" w:rsidP="00AB409C">
      <w:pPr>
        <w:widowControl w:val="0"/>
        <w:autoSpaceDE w:val="0"/>
        <w:autoSpaceDN w:val="0"/>
        <w:rPr>
          <w:rFonts w:ascii="Arial Narrow" w:hAnsi="Arial Narrow" w:cs="Arial"/>
          <w:noProof w:val="0"/>
          <w:szCs w:val="24"/>
          <w:lang w:val="hu-HU" w:eastAsia="hu-HU"/>
        </w:rPr>
      </w:pPr>
      <w:r w:rsidRPr="00AB409C">
        <w:rPr>
          <w:rFonts w:ascii="Arial Narrow" w:hAnsi="Arial Narrow" w:cs="Arial"/>
          <w:b/>
          <w:noProof w:val="0"/>
          <w:sz w:val="35"/>
          <w:szCs w:val="35"/>
          <w:lang w:val="hu-HU" w:eastAsia="hu-HU"/>
        </w:rPr>
        <w:t xml:space="preserve"> </w:t>
      </w:r>
      <w:proofErr w:type="spellStart"/>
      <w:r w:rsidRPr="00AB409C">
        <w:rPr>
          <w:rFonts w:ascii="Arial Narrow" w:hAnsi="Arial Narrow" w:cs="Arial"/>
          <w:noProof w:val="0"/>
          <w:spacing w:val="-3"/>
          <w:szCs w:val="24"/>
          <w:lang w:val="hu-HU" w:eastAsia="hu-HU"/>
        </w:rPr>
        <w:t>Acest</w:t>
      </w:r>
      <w:proofErr w:type="spellEnd"/>
      <w:r w:rsidRPr="00AB409C">
        <w:rPr>
          <w:rFonts w:ascii="Arial Narrow" w:hAnsi="Arial Narrow" w:cs="Arial"/>
          <w:noProof w:val="0"/>
          <w:spacing w:val="-3"/>
          <w:szCs w:val="24"/>
          <w:lang w:val="hu-HU" w:eastAsia="hu-HU"/>
        </w:rPr>
        <w:t xml:space="preserve"> sector </w:t>
      </w:r>
      <w:proofErr w:type="spellStart"/>
      <w:r w:rsidRPr="00AB409C">
        <w:rPr>
          <w:rFonts w:ascii="Arial Narrow" w:hAnsi="Arial Narrow" w:cs="Arial"/>
          <w:noProof w:val="0"/>
          <w:spacing w:val="-3"/>
          <w:szCs w:val="24"/>
          <w:lang w:val="hu-HU" w:eastAsia="hu-HU"/>
        </w:rPr>
        <w:t>începe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după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4"/>
          <w:szCs w:val="24"/>
          <w:lang w:val="hu-HU" w:eastAsia="hu-HU"/>
        </w:rPr>
        <w:t>subtraversarea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liniei</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înaltă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tensiune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actualmente</w:t>
      </w:r>
      <w:proofErr w:type="spellEnd"/>
      <w:r w:rsidRPr="00AB409C">
        <w:rPr>
          <w:rFonts w:ascii="Arial Narrow" w:hAnsi="Arial Narrow" w:cs="Arial"/>
          <w:noProof w:val="0"/>
          <w:spacing w:val="-3"/>
          <w:szCs w:val="24"/>
          <w:lang w:val="hu-HU" w:eastAsia="hu-HU"/>
        </w:rPr>
        <w:t xml:space="preserve"> este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coborâre</w:t>
      </w:r>
      <w:proofErr w:type="spellEnd"/>
      <w:r w:rsidRPr="00AB409C">
        <w:rPr>
          <w:rFonts w:ascii="Arial Narrow" w:hAnsi="Arial Narrow" w:cs="Arial"/>
          <w:noProof w:val="0"/>
          <w:spacing w:val="58"/>
          <w:szCs w:val="24"/>
          <w:lang w:val="hu-HU" w:eastAsia="hu-HU"/>
        </w:rPr>
        <w:t xml:space="preserve"> </w:t>
      </w:r>
      <w:proofErr w:type="spellStart"/>
      <w:r w:rsidRPr="00AB409C">
        <w:rPr>
          <w:rFonts w:ascii="Arial Narrow" w:hAnsi="Arial Narrow" w:cs="Arial"/>
          <w:noProof w:val="0"/>
          <w:spacing w:val="-3"/>
          <w:szCs w:val="24"/>
          <w:lang w:val="hu-HU" w:eastAsia="hu-HU"/>
        </w:rPr>
        <w:t>onulatoie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4"/>
          <w:szCs w:val="24"/>
          <w:lang w:val="hu-HU" w:eastAsia="hu-HU"/>
        </w:rPr>
        <w:t xml:space="preserve">în </w:t>
      </w:r>
      <w:proofErr w:type="spellStart"/>
      <w:r w:rsidRPr="00AB409C">
        <w:rPr>
          <w:rFonts w:ascii="Arial Narrow" w:hAnsi="Arial Narrow" w:cs="Arial"/>
          <w:noProof w:val="0"/>
          <w:spacing w:val="-3"/>
          <w:szCs w:val="24"/>
          <w:lang w:val="hu-HU" w:eastAsia="hu-HU"/>
        </w:rPr>
        <w:t>direcția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universității</w:t>
      </w:r>
      <w:proofErr w:type="spellEnd"/>
      <w:r w:rsidRPr="00AB409C">
        <w:rPr>
          <w:rFonts w:ascii="Arial Narrow" w:hAnsi="Arial Narrow" w:cs="Arial"/>
          <w:noProof w:val="0"/>
          <w:spacing w:val="-4"/>
          <w:szCs w:val="24"/>
          <w:lang w:val="hu-HU" w:eastAsia="hu-HU"/>
        </w:rPr>
        <w:t xml:space="preserve"> Sapientia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r w:rsidRPr="00AB409C">
        <w:rPr>
          <w:rFonts w:ascii="Arial Narrow" w:hAnsi="Arial Narrow" w:cs="Arial"/>
          <w:noProof w:val="0"/>
          <w:spacing w:val="-3"/>
          <w:szCs w:val="24"/>
          <w:lang w:val="hu-HU" w:eastAsia="hu-HU"/>
        </w:rPr>
        <w:t xml:space="preserve">este </w:t>
      </w:r>
      <w:proofErr w:type="spellStart"/>
      <w:r w:rsidRPr="00AB409C">
        <w:rPr>
          <w:rFonts w:ascii="Arial Narrow" w:hAnsi="Arial Narrow" w:cs="Arial"/>
          <w:noProof w:val="0"/>
          <w:spacing w:val="-3"/>
          <w:szCs w:val="24"/>
          <w:lang w:val="hu-HU" w:eastAsia="hu-HU"/>
        </w:rPr>
        <w:t>străbătută</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o </w:t>
      </w:r>
      <w:proofErr w:type="spellStart"/>
      <w:r w:rsidRPr="00AB409C">
        <w:rPr>
          <w:rFonts w:ascii="Arial Narrow" w:hAnsi="Arial Narrow" w:cs="Arial"/>
          <w:noProof w:val="0"/>
          <w:spacing w:val="-3"/>
          <w:szCs w:val="24"/>
          <w:lang w:val="hu-HU" w:eastAsia="hu-HU"/>
        </w:rPr>
        <w:t>vapă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adâncime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mare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dintre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cele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2 </w:t>
      </w:r>
      <w:proofErr w:type="spellStart"/>
      <w:r w:rsidRPr="00AB409C">
        <w:rPr>
          <w:rFonts w:ascii="Arial Narrow" w:hAnsi="Arial Narrow" w:cs="Arial"/>
          <w:noProof w:val="0"/>
          <w:spacing w:val="-3"/>
          <w:szCs w:val="24"/>
          <w:lang w:val="hu-HU" w:eastAsia="hu-HU"/>
        </w:rPr>
        <w:t>blocuri</w:t>
      </w:r>
      <w:proofErr w:type="spell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pacing w:val="-3"/>
          <w:szCs w:val="24"/>
          <w:lang w:val="hu-HU" w:eastAsia="hu-HU"/>
        </w:rPr>
        <w:t>mari</w:t>
      </w:r>
      <w:r w:rsidRPr="00AB409C">
        <w:rPr>
          <w:rFonts w:ascii="Arial Narrow" w:hAnsi="Arial Narrow" w:cs="Arial"/>
          <w:noProof w:val="0"/>
          <w:spacing w:val="-5"/>
          <w:szCs w:val="24"/>
          <w:lang w:val="hu-HU" w:eastAsia="hu-HU"/>
        </w:rPr>
        <w:t xml:space="preserve"> </w:t>
      </w:r>
      <w:r w:rsidRPr="00AB409C">
        <w:rPr>
          <w:rFonts w:ascii="Arial Narrow" w:hAnsi="Arial Narrow" w:cs="Arial"/>
          <w:noProof w:val="0"/>
          <w:spacing w:val="-3"/>
          <w:szCs w:val="24"/>
          <w:lang w:val="hu-HU" w:eastAsia="hu-HU"/>
        </w:rPr>
        <w:t>(</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4"/>
          <w:szCs w:val="24"/>
          <w:lang w:val="hu-HU" w:eastAsia="hu-HU"/>
        </w:rPr>
        <w:t>vechime</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3"/>
          <w:szCs w:val="24"/>
          <w:lang w:val="hu-HU" w:eastAsia="hu-HU"/>
        </w:rPr>
        <w:t>diferită</w:t>
      </w:r>
      <w:proofErr w:type="spellEnd"/>
      <w:r w:rsidRPr="00AB409C">
        <w:rPr>
          <w:rFonts w:ascii="Arial Narrow" w:hAnsi="Arial Narrow" w:cs="Arial"/>
          <w:noProof w:val="0"/>
          <w:spacing w:val="-3"/>
          <w:szCs w:val="24"/>
          <w:lang w:val="hu-HU" w:eastAsia="hu-HU"/>
        </w:rPr>
        <w:t>)</w:t>
      </w:r>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4"/>
          <w:szCs w:val="24"/>
          <w:lang w:val="hu-HU" w:eastAsia="hu-HU"/>
        </w:rPr>
        <w:t>umplutură</w:t>
      </w:r>
      <w:proofErr w:type="spellEnd"/>
      <w:r w:rsidRPr="00AB409C">
        <w:rPr>
          <w:rFonts w:ascii="Arial Narrow" w:hAnsi="Arial Narrow" w:cs="Arial"/>
          <w:noProof w:val="0"/>
          <w:spacing w:val="-7"/>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3"/>
          <w:szCs w:val="24"/>
          <w:lang w:val="hu-HU" w:eastAsia="hu-HU"/>
        </w:rPr>
        <w:t>sub</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liziera</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3"/>
          <w:szCs w:val="24"/>
          <w:lang w:val="hu-HU" w:eastAsia="hu-HU"/>
        </w:rPr>
        <w:t>pădurii</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cea</w:t>
      </w:r>
      <w:proofErr w:type="spellEnd"/>
      <w:r w:rsidRPr="00AB409C">
        <w:rPr>
          <w:rFonts w:ascii="Arial Narrow" w:hAnsi="Arial Narrow" w:cs="Arial"/>
          <w:noProof w:val="0"/>
          <w:spacing w:val="-7"/>
          <w:szCs w:val="24"/>
          <w:lang w:val="hu-HU" w:eastAsia="hu-HU"/>
        </w:rPr>
        <w:t xml:space="preserve"> </w:t>
      </w:r>
      <w:r w:rsidRPr="00AB409C">
        <w:rPr>
          <w:rFonts w:ascii="Arial Narrow" w:hAnsi="Arial Narrow" w:cs="Arial"/>
          <w:noProof w:val="0"/>
          <w:spacing w:val="-3"/>
          <w:szCs w:val="24"/>
          <w:lang w:val="hu-HU" w:eastAsia="hu-HU"/>
        </w:rPr>
        <w:t>din</w:t>
      </w:r>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3"/>
          <w:szCs w:val="24"/>
          <w:lang w:val="hu-HU" w:eastAsia="hu-HU"/>
        </w:rPr>
        <w:t>aval</w:t>
      </w:r>
      <w:proofErr w:type="spellEnd"/>
      <w:r w:rsidRPr="00AB409C">
        <w:rPr>
          <w:rFonts w:ascii="Arial Narrow" w:hAnsi="Arial Narrow" w:cs="Arial"/>
          <w:noProof w:val="0"/>
          <w:spacing w:val="-3"/>
          <w:szCs w:val="24"/>
          <w:lang w:val="hu-HU" w:eastAsia="hu-HU"/>
        </w:rPr>
        <w:t>,</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4"/>
          <w:szCs w:val="24"/>
          <w:lang w:val="hu-HU" w:eastAsia="hu-HU"/>
        </w:rPr>
        <w:t>adâncitura</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3"/>
          <w:szCs w:val="24"/>
          <w:lang w:val="hu-HU" w:eastAsia="hu-HU"/>
        </w:rPr>
        <w:t>aceasta</w:t>
      </w:r>
      <w:proofErr w:type="spellEnd"/>
      <w:r w:rsidRPr="00AB409C">
        <w:rPr>
          <w:rFonts w:ascii="Arial Narrow" w:hAnsi="Arial Narrow" w:cs="Arial"/>
          <w:noProof w:val="0"/>
          <w:spacing w:val="-9"/>
          <w:szCs w:val="24"/>
          <w:lang w:val="hu-HU" w:eastAsia="hu-HU"/>
        </w:rPr>
        <w:t xml:space="preserve"> </w:t>
      </w:r>
      <w:r w:rsidRPr="00AB409C">
        <w:rPr>
          <w:rFonts w:ascii="Arial Narrow" w:hAnsi="Arial Narrow" w:cs="Arial"/>
          <w:noProof w:val="0"/>
          <w:szCs w:val="24"/>
          <w:lang w:val="hu-HU" w:eastAsia="hu-HU"/>
        </w:rPr>
        <w:t xml:space="preserve">a </w:t>
      </w:r>
      <w:proofErr w:type="spellStart"/>
      <w:r w:rsidRPr="00AB409C">
        <w:rPr>
          <w:rFonts w:ascii="Arial Narrow" w:hAnsi="Arial Narrow" w:cs="Arial"/>
          <w:noProof w:val="0"/>
          <w:spacing w:val="-2"/>
          <w:szCs w:val="24"/>
          <w:lang w:val="hu-HU" w:eastAsia="hu-HU"/>
        </w:rPr>
        <w:t>dat</w:t>
      </w:r>
      <w:proofErr w:type="spellEnd"/>
      <w:r w:rsidRPr="00AB409C">
        <w:rPr>
          <w:rFonts w:ascii="Arial Narrow" w:hAnsi="Arial Narrow" w:cs="Arial"/>
          <w:noProof w:val="0"/>
          <w:spacing w:val="-2"/>
          <w:szCs w:val="24"/>
          <w:lang w:val="hu-HU" w:eastAsia="hu-HU"/>
        </w:rPr>
        <w:t xml:space="preserve"> </w:t>
      </w:r>
      <w:proofErr w:type="spellStart"/>
      <w:r w:rsidRPr="00AB409C">
        <w:rPr>
          <w:rFonts w:ascii="Arial Narrow" w:hAnsi="Arial Narrow" w:cs="Arial"/>
          <w:noProof w:val="0"/>
          <w:spacing w:val="-4"/>
          <w:szCs w:val="24"/>
          <w:lang w:val="hu-HU" w:eastAsia="hu-HU"/>
        </w:rPr>
        <w:t>naștere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unui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lac</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artificial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caracter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provizoriu</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format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stratele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impermeabile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deluvial</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eluviale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umpluturilor</w:t>
      </w:r>
      <w:proofErr w:type="spellEnd"/>
      <w:r w:rsidRPr="00AB409C">
        <w:rPr>
          <w:rFonts w:ascii="Arial Narrow" w:hAnsi="Arial Narrow" w:cs="Arial"/>
          <w:noProof w:val="0"/>
          <w:spacing w:val="-3"/>
          <w:szCs w:val="24"/>
          <w:lang w:val="hu-HU" w:eastAsia="hu-HU"/>
        </w:rPr>
        <w:t xml:space="preserve"> în </w:t>
      </w:r>
      <w:proofErr w:type="spellStart"/>
      <w:r w:rsidRPr="00AB409C">
        <w:rPr>
          <w:rFonts w:ascii="Arial Narrow" w:hAnsi="Arial Narrow" w:cs="Arial"/>
          <w:noProof w:val="0"/>
          <w:spacing w:val="-3"/>
          <w:szCs w:val="24"/>
          <w:lang w:val="hu-HU" w:eastAsia="hu-HU"/>
        </w:rPr>
        <w:t>lipsa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unui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drenaj</w:t>
      </w:r>
      <w:proofErr w:type="spellEnd"/>
      <w:r w:rsidRPr="00AB409C">
        <w:rPr>
          <w:rFonts w:ascii="Arial Narrow" w:hAnsi="Arial Narrow" w:cs="Arial"/>
          <w:noProof w:val="0"/>
          <w:spacing w:val="-18"/>
          <w:szCs w:val="24"/>
          <w:lang w:val="hu-HU" w:eastAsia="hu-HU"/>
        </w:rPr>
        <w:t xml:space="preserve"> </w:t>
      </w:r>
      <w:proofErr w:type="spellStart"/>
      <w:r w:rsidRPr="00AB409C">
        <w:rPr>
          <w:rFonts w:ascii="Arial Narrow" w:hAnsi="Arial Narrow" w:cs="Arial"/>
          <w:noProof w:val="0"/>
          <w:spacing w:val="-3"/>
          <w:szCs w:val="24"/>
          <w:lang w:val="hu-HU" w:eastAsia="hu-HU"/>
        </w:rPr>
        <w:t>controlat</w:t>
      </w:r>
      <w:proofErr w:type="spellEnd"/>
      <w:r w:rsidRPr="00AB409C">
        <w:rPr>
          <w:rFonts w:ascii="Arial Narrow" w:hAnsi="Arial Narrow" w:cs="Arial"/>
          <w:noProof w:val="0"/>
          <w:spacing w:val="-3"/>
          <w:szCs w:val="24"/>
          <w:lang w:val="hu-HU" w:eastAsia="hu-HU"/>
        </w:rPr>
        <w:t>.</w:t>
      </w:r>
    </w:p>
    <w:p w14:paraId="63A69211" w14:textId="77777777" w:rsidR="00AB409C" w:rsidRPr="00AB409C" w:rsidRDefault="00AB409C" w:rsidP="00AB409C">
      <w:pPr>
        <w:rPr>
          <w:rFonts w:ascii="Arial Narrow" w:hAnsi="Arial Narrow" w:cs="Arial"/>
          <w:noProof w:val="0"/>
          <w:sz w:val="22"/>
          <w:szCs w:val="22"/>
          <w:lang w:val="hu-HU" w:eastAsia="hu-HU"/>
        </w:rPr>
      </w:pPr>
    </w:p>
    <w:p w14:paraId="083E7617"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 w:val="22"/>
          <w:szCs w:val="22"/>
          <w:lang w:val="hu-HU" w:eastAsia="hu-HU"/>
        </w:rPr>
      </w:pPr>
    </w:p>
    <w:p w14:paraId="5F44FC1D" w14:textId="77777777" w:rsidR="00AB409C" w:rsidRPr="00AB409C" w:rsidRDefault="00AB409C" w:rsidP="00AB409C">
      <w:pPr>
        <w:widowControl w:val="0"/>
        <w:autoSpaceDE w:val="0"/>
        <w:autoSpaceDN w:val="0"/>
        <w:ind w:left="207"/>
        <w:jc w:val="center"/>
        <w:rPr>
          <w:rFonts w:ascii="Arial Narrow" w:hAnsi="Arial Narrow" w:cs="Arial"/>
          <w:noProof w:val="0"/>
          <w:sz w:val="20"/>
          <w:lang w:val="hu-HU" w:eastAsia="hu-HU"/>
        </w:rPr>
      </w:pPr>
      <w:r w:rsidRPr="00AB409C">
        <w:rPr>
          <w:rFonts w:ascii="Arial Narrow" w:hAnsi="Arial Narrow" w:cs="Arial"/>
          <w:sz w:val="22"/>
          <w:szCs w:val="22"/>
          <w:lang w:val="hu-HU" w:eastAsia="hu-HU"/>
        </w:rPr>
        <w:drawing>
          <wp:inline distT="0" distB="0" distL="0" distR="0" wp14:anchorId="2D858F22" wp14:editId="77D0C412">
            <wp:extent cx="5787390" cy="2943860"/>
            <wp:effectExtent l="0" t="0" r="3810" b="8890"/>
            <wp:docPr id="450" name="Picture 45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map&#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87390" cy="2943860"/>
                    </a:xfrm>
                    <a:prstGeom prst="rect">
                      <a:avLst/>
                    </a:prstGeom>
                    <a:noFill/>
                    <a:ln>
                      <a:noFill/>
                    </a:ln>
                  </pic:spPr>
                </pic:pic>
              </a:graphicData>
            </a:graphic>
          </wp:inline>
        </w:drawing>
      </w:r>
    </w:p>
    <w:p w14:paraId="7488C15E" w14:textId="77777777" w:rsidR="00AB409C" w:rsidRPr="00AB409C" w:rsidRDefault="00AB409C" w:rsidP="00AB409C">
      <w:pPr>
        <w:widowControl w:val="0"/>
        <w:autoSpaceDE w:val="0"/>
        <w:autoSpaceDN w:val="0"/>
        <w:rPr>
          <w:rFonts w:ascii="Arial Narrow" w:hAnsi="Arial Narrow" w:cs="Arial"/>
          <w:noProof w:val="0"/>
          <w:sz w:val="27"/>
          <w:szCs w:val="27"/>
          <w:lang w:val="hu-HU" w:eastAsia="hu-HU"/>
        </w:rPr>
      </w:pPr>
      <w:r w:rsidRPr="00AB409C">
        <w:rPr>
          <w:rFonts w:ascii="Arial Narrow" w:hAnsi="Arial Narrow" w:cs="Arial"/>
          <w:noProof w:val="0"/>
          <w:sz w:val="27"/>
          <w:szCs w:val="27"/>
          <w:lang w:val="hu-HU" w:eastAsia="hu-HU"/>
        </w:rPr>
        <w:t xml:space="preserve"> </w:t>
      </w:r>
    </w:p>
    <w:p w14:paraId="3D6F3560" w14:textId="77777777" w:rsidR="00AB409C" w:rsidRPr="00AB409C" w:rsidRDefault="00AB409C" w:rsidP="00AB409C">
      <w:pPr>
        <w:widowControl w:val="0"/>
        <w:autoSpaceDE w:val="0"/>
        <w:autoSpaceDN w:val="0"/>
        <w:ind w:left="772"/>
        <w:jc w:val="both"/>
        <w:rPr>
          <w:rFonts w:ascii="Arial Narrow" w:hAnsi="Arial Narrow" w:cs="Arial"/>
          <w:b/>
          <w:noProof w:val="0"/>
          <w:szCs w:val="24"/>
          <w:lang w:val="hu-HU" w:eastAsia="hu-HU"/>
        </w:rPr>
      </w:pPr>
      <w:r w:rsidRPr="00AB409C">
        <w:rPr>
          <w:rFonts w:ascii="Arial Narrow" w:hAnsi="Arial Narrow" w:cs="Arial"/>
          <w:b/>
          <w:noProof w:val="0"/>
          <w:szCs w:val="24"/>
          <w:lang w:val="hu-HU" w:eastAsia="hu-HU"/>
        </w:rPr>
        <w:t>Km 1+000÷1+600</w:t>
      </w:r>
    </w:p>
    <w:p w14:paraId="6E5F7206" w14:textId="77777777" w:rsidR="00AB409C" w:rsidRPr="00AB409C" w:rsidRDefault="00AB409C" w:rsidP="00AB409C">
      <w:pPr>
        <w:widowControl w:val="0"/>
        <w:autoSpaceDE w:val="0"/>
        <w:autoSpaceDN w:val="0"/>
        <w:ind w:left="206" w:right="258" w:firstLine="566"/>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Începe</w:t>
      </w:r>
      <w:proofErr w:type="spellEnd"/>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pacing w:val="-3"/>
          <w:szCs w:val="24"/>
          <w:lang w:val="hu-HU" w:eastAsia="hu-HU"/>
        </w:rPr>
        <w:t>la</w:t>
      </w:r>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pacing w:val="-3"/>
          <w:szCs w:val="24"/>
          <w:lang w:val="hu-HU" w:eastAsia="hu-HU"/>
        </w:rPr>
        <w:t>km</w:t>
      </w:r>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pacing w:val="-3"/>
          <w:szCs w:val="24"/>
          <w:lang w:val="hu-HU" w:eastAsia="hu-HU"/>
        </w:rPr>
        <w:t>1+000</w:t>
      </w:r>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pacing w:val="-3"/>
          <w:szCs w:val="24"/>
          <w:lang w:val="hu-HU" w:eastAsia="hu-HU"/>
        </w:rPr>
        <w:t>(</w:t>
      </w:r>
      <w:proofErr w:type="spellStart"/>
      <w:r w:rsidRPr="00AB409C">
        <w:rPr>
          <w:rFonts w:ascii="Arial Narrow" w:hAnsi="Arial Narrow" w:cs="Arial"/>
          <w:noProof w:val="0"/>
          <w:spacing w:val="-3"/>
          <w:szCs w:val="24"/>
          <w:lang w:val="hu-HU" w:eastAsia="hu-HU"/>
        </w:rPr>
        <w:t>cota</w:t>
      </w:r>
      <w:proofErr w:type="spell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pacing w:val="-3"/>
          <w:szCs w:val="24"/>
          <w:lang w:val="hu-HU" w:eastAsia="hu-HU"/>
        </w:rPr>
        <w:t>≈355</w:t>
      </w:r>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m)</w:t>
      </w:r>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pacing w:val="-3"/>
          <w:szCs w:val="24"/>
          <w:lang w:val="hu-HU" w:eastAsia="hu-HU"/>
        </w:rPr>
        <w:t>în</w:t>
      </w:r>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zona</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pantă</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4"/>
          <w:szCs w:val="24"/>
          <w:lang w:val="hu-HU" w:eastAsia="hu-HU"/>
        </w:rPr>
        <w:t>variabilă</w:t>
      </w:r>
      <w:proofErr w:type="spellEnd"/>
      <w:r w:rsidRPr="00AB409C">
        <w:rPr>
          <w:rFonts w:ascii="Arial Narrow" w:hAnsi="Arial Narrow" w:cs="Arial"/>
          <w:noProof w:val="0"/>
          <w:spacing w:val="-14"/>
          <w:szCs w:val="24"/>
          <w:lang w:val="hu-HU" w:eastAsia="hu-HU"/>
        </w:rPr>
        <w:t xml:space="preserve"> </w:t>
      </w:r>
      <w:proofErr w:type="spellStart"/>
      <w:r w:rsidRPr="00AB409C">
        <w:rPr>
          <w:rFonts w:ascii="Arial Narrow" w:hAnsi="Arial Narrow" w:cs="Arial"/>
          <w:noProof w:val="0"/>
          <w:spacing w:val="-3"/>
          <w:szCs w:val="24"/>
          <w:lang w:val="hu-HU" w:eastAsia="hu-HU"/>
        </w:rPr>
        <w:t>după</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4"/>
          <w:szCs w:val="24"/>
          <w:lang w:val="hu-HU" w:eastAsia="hu-HU"/>
        </w:rPr>
        <w:t>subtraversarea</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linilor</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electrice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20"/>
          <w:szCs w:val="24"/>
          <w:lang w:val="hu-HU" w:eastAsia="hu-HU"/>
        </w:rPr>
        <w:t xml:space="preserve"> </w:t>
      </w:r>
      <w:proofErr w:type="spellStart"/>
      <w:r w:rsidRPr="00AB409C">
        <w:rPr>
          <w:rFonts w:ascii="Arial Narrow" w:hAnsi="Arial Narrow" w:cs="Arial"/>
          <w:noProof w:val="0"/>
          <w:spacing w:val="-4"/>
          <w:szCs w:val="24"/>
          <w:lang w:val="hu-HU" w:eastAsia="hu-HU"/>
        </w:rPr>
        <w:t>înaltă</w:t>
      </w:r>
      <w:proofErr w:type="spellEnd"/>
      <w:r w:rsidRPr="00AB409C">
        <w:rPr>
          <w:rFonts w:ascii="Arial Narrow" w:hAnsi="Arial Narrow" w:cs="Arial"/>
          <w:noProof w:val="0"/>
          <w:spacing w:val="-19"/>
          <w:szCs w:val="24"/>
          <w:lang w:val="hu-HU" w:eastAsia="hu-HU"/>
        </w:rPr>
        <w:t xml:space="preserve"> </w:t>
      </w:r>
      <w:proofErr w:type="spellStart"/>
      <w:r w:rsidRPr="00AB409C">
        <w:rPr>
          <w:rFonts w:ascii="Arial Narrow" w:hAnsi="Arial Narrow" w:cs="Arial"/>
          <w:noProof w:val="0"/>
          <w:spacing w:val="-4"/>
          <w:szCs w:val="24"/>
          <w:lang w:val="hu-HU" w:eastAsia="hu-HU"/>
        </w:rPr>
        <w:t>tensiune</w:t>
      </w:r>
      <w:proofErr w:type="spellEnd"/>
      <w:r w:rsidRPr="00AB409C">
        <w:rPr>
          <w:rFonts w:ascii="Arial Narrow" w:hAnsi="Arial Narrow" w:cs="Arial"/>
          <w:noProof w:val="0"/>
          <w:spacing w:val="-19"/>
          <w:szCs w:val="24"/>
          <w:lang w:val="hu-HU" w:eastAsia="hu-HU"/>
        </w:rPr>
        <w:t xml:space="preserve"> </w:t>
      </w:r>
      <w:proofErr w:type="spellStart"/>
      <w:r w:rsidRPr="00AB409C">
        <w:rPr>
          <w:rFonts w:ascii="Arial Narrow" w:hAnsi="Arial Narrow" w:cs="Arial"/>
          <w:noProof w:val="0"/>
          <w:spacing w:val="-3"/>
          <w:szCs w:val="24"/>
          <w:lang w:val="hu-HU" w:eastAsia="hu-HU"/>
        </w:rPr>
        <w:t>care</w:t>
      </w:r>
      <w:proofErr w:type="spellEnd"/>
      <w:r w:rsidRPr="00AB409C">
        <w:rPr>
          <w:rFonts w:ascii="Arial Narrow" w:hAnsi="Arial Narrow" w:cs="Arial"/>
          <w:noProof w:val="0"/>
          <w:spacing w:val="-21"/>
          <w:szCs w:val="24"/>
          <w:lang w:val="hu-HU" w:eastAsia="hu-HU"/>
        </w:rPr>
        <w:t xml:space="preserve"> </w:t>
      </w:r>
      <w:r w:rsidRPr="00AB409C">
        <w:rPr>
          <w:rFonts w:ascii="Arial Narrow" w:hAnsi="Arial Narrow" w:cs="Arial"/>
          <w:noProof w:val="0"/>
          <w:szCs w:val="24"/>
          <w:lang w:val="hu-HU" w:eastAsia="hu-HU"/>
        </w:rPr>
        <w:t>se</w:t>
      </w:r>
      <w:r w:rsidRPr="00AB409C">
        <w:rPr>
          <w:rFonts w:ascii="Arial Narrow" w:hAnsi="Arial Narrow" w:cs="Arial"/>
          <w:noProof w:val="0"/>
          <w:spacing w:val="-19"/>
          <w:szCs w:val="24"/>
          <w:lang w:val="hu-HU" w:eastAsia="hu-HU"/>
        </w:rPr>
        <w:t xml:space="preserve"> </w:t>
      </w:r>
      <w:proofErr w:type="spellStart"/>
      <w:r w:rsidRPr="00AB409C">
        <w:rPr>
          <w:rFonts w:ascii="Arial Narrow" w:hAnsi="Arial Narrow" w:cs="Arial"/>
          <w:noProof w:val="0"/>
          <w:spacing w:val="-3"/>
          <w:szCs w:val="24"/>
          <w:lang w:val="hu-HU" w:eastAsia="hu-HU"/>
        </w:rPr>
        <w:t>desfășoară</w:t>
      </w:r>
      <w:proofErr w:type="spellEnd"/>
      <w:r w:rsidRPr="00AB409C">
        <w:rPr>
          <w:rFonts w:ascii="Arial Narrow" w:hAnsi="Arial Narrow" w:cs="Arial"/>
          <w:noProof w:val="0"/>
          <w:spacing w:val="-21"/>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21"/>
          <w:szCs w:val="24"/>
          <w:lang w:val="hu-HU" w:eastAsia="hu-HU"/>
        </w:rPr>
        <w:t xml:space="preserve"> </w:t>
      </w:r>
      <w:proofErr w:type="spellStart"/>
      <w:r w:rsidRPr="00AB409C">
        <w:rPr>
          <w:rFonts w:ascii="Arial Narrow" w:hAnsi="Arial Narrow" w:cs="Arial"/>
          <w:noProof w:val="0"/>
          <w:spacing w:val="-3"/>
          <w:szCs w:val="24"/>
          <w:lang w:val="hu-HU" w:eastAsia="hu-HU"/>
        </w:rPr>
        <w:t>umpluturi</w:t>
      </w:r>
      <w:proofErr w:type="spellEnd"/>
      <w:r w:rsidRPr="00AB409C">
        <w:rPr>
          <w:rFonts w:ascii="Arial Narrow" w:hAnsi="Arial Narrow" w:cs="Arial"/>
          <w:noProof w:val="0"/>
          <w:spacing w:val="-21"/>
          <w:szCs w:val="24"/>
          <w:lang w:val="hu-HU" w:eastAsia="hu-HU"/>
        </w:rPr>
        <w:t xml:space="preserve"> </w:t>
      </w:r>
      <w:proofErr w:type="spellStart"/>
      <w:r w:rsidRPr="00AB409C">
        <w:rPr>
          <w:rFonts w:ascii="Arial Narrow" w:hAnsi="Arial Narrow" w:cs="Arial"/>
          <w:noProof w:val="0"/>
          <w:spacing w:val="-4"/>
          <w:szCs w:val="24"/>
          <w:lang w:val="hu-HU" w:eastAsia="hu-HU"/>
        </w:rPr>
        <w:t>groase</w:t>
      </w:r>
      <w:proofErr w:type="spellEnd"/>
      <w:r w:rsidRPr="00AB409C">
        <w:rPr>
          <w:rFonts w:ascii="Arial Narrow" w:hAnsi="Arial Narrow" w:cs="Arial"/>
          <w:noProof w:val="0"/>
          <w:spacing w:val="-19"/>
          <w:szCs w:val="24"/>
          <w:lang w:val="hu-HU" w:eastAsia="hu-HU"/>
        </w:rPr>
        <w:t xml:space="preserve"> </w:t>
      </w:r>
      <w:proofErr w:type="spellStart"/>
      <w:r w:rsidRPr="00AB409C">
        <w:rPr>
          <w:rFonts w:ascii="Arial Narrow" w:hAnsi="Arial Narrow" w:cs="Arial"/>
          <w:noProof w:val="0"/>
          <w:spacing w:val="-4"/>
          <w:szCs w:val="24"/>
          <w:lang w:val="hu-HU" w:eastAsia="hu-HU"/>
        </w:rPr>
        <w:t>nenivelate</w:t>
      </w:r>
      <w:proofErr w:type="spellEnd"/>
      <w:r w:rsidRPr="00AB409C">
        <w:rPr>
          <w:rFonts w:ascii="Arial Narrow" w:hAnsi="Arial Narrow" w:cs="Arial"/>
          <w:noProof w:val="0"/>
          <w:spacing w:val="-19"/>
          <w:szCs w:val="24"/>
          <w:lang w:val="hu-HU" w:eastAsia="hu-HU"/>
        </w:rPr>
        <w:t xml:space="preserve"> </w:t>
      </w:r>
      <w:r w:rsidRPr="00AB409C">
        <w:rPr>
          <w:rFonts w:ascii="Arial Narrow" w:hAnsi="Arial Narrow" w:cs="Arial"/>
          <w:noProof w:val="0"/>
          <w:spacing w:val="-3"/>
          <w:szCs w:val="24"/>
          <w:lang w:val="hu-HU" w:eastAsia="hu-HU"/>
        </w:rPr>
        <w:t>local</w:t>
      </w:r>
      <w:r w:rsidRPr="00AB409C">
        <w:rPr>
          <w:rFonts w:ascii="Arial Narrow" w:hAnsi="Arial Narrow" w:cs="Arial"/>
          <w:noProof w:val="0"/>
          <w:spacing w:val="-20"/>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16"/>
          <w:szCs w:val="24"/>
          <w:lang w:val="hu-HU" w:eastAsia="hu-HU"/>
        </w:rPr>
        <w:t xml:space="preserve"> </w:t>
      </w:r>
      <w:proofErr w:type="spellStart"/>
      <w:r w:rsidRPr="00AB409C">
        <w:rPr>
          <w:rFonts w:ascii="Arial Narrow" w:hAnsi="Arial Narrow" w:cs="Arial"/>
          <w:noProof w:val="0"/>
          <w:spacing w:val="-3"/>
          <w:szCs w:val="24"/>
          <w:lang w:val="hu-HU" w:eastAsia="hu-HU"/>
        </w:rPr>
        <w:t>zone</w:t>
      </w:r>
      <w:proofErr w:type="spellEnd"/>
      <w:r w:rsidRPr="00AB409C">
        <w:rPr>
          <w:rFonts w:ascii="Arial Narrow" w:hAnsi="Arial Narrow" w:cs="Arial"/>
          <w:noProof w:val="0"/>
          <w:spacing w:val="-21"/>
          <w:szCs w:val="24"/>
          <w:lang w:val="hu-HU" w:eastAsia="hu-HU"/>
        </w:rPr>
        <w:t xml:space="preserve"> </w:t>
      </w:r>
      <w:proofErr w:type="spellStart"/>
      <w:r w:rsidRPr="00AB409C">
        <w:rPr>
          <w:rFonts w:ascii="Arial Narrow" w:hAnsi="Arial Narrow" w:cs="Arial"/>
          <w:noProof w:val="0"/>
          <w:spacing w:val="-3"/>
          <w:szCs w:val="24"/>
          <w:lang w:val="hu-HU" w:eastAsia="hu-HU"/>
        </w:rPr>
        <w:t>concave</w:t>
      </w:r>
      <w:proofErr w:type="spellEnd"/>
      <w:r w:rsidRPr="00AB409C">
        <w:rPr>
          <w:rFonts w:ascii="Arial Narrow" w:hAnsi="Arial Narrow" w:cs="Arial"/>
          <w:noProof w:val="0"/>
          <w:spacing w:val="-19"/>
          <w:szCs w:val="24"/>
          <w:lang w:val="hu-HU" w:eastAsia="hu-HU"/>
        </w:rPr>
        <w:t xml:space="preserve"> </w:t>
      </w:r>
      <w:proofErr w:type="spellStart"/>
      <w:r w:rsidRPr="00AB409C">
        <w:rPr>
          <w:rFonts w:ascii="Arial Narrow" w:hAnsi="Arial Narrow" w:cs="Arial"/>
          <w:noProof w:val="0"/>
          <w:spacing w:val="-3"/>
          <w:szCs w:val="24"/>
          <w:lang w:val="hu-HU" w:eastAsia="hu-HU"/>
        </w:rPr>
        <w:t>semnificative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are</w:t>
      </w:r>
      <w:proofErr w:type="spell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o</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4"/>
          <w:szCs w:val="24"/>
          <w:lang w:val="hu-HU" w:eastAsia="hu-HU"/>
        </w:rPr>
        <w:t>coborâre</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ușor</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3"/>
          <w:szCs w:val="24"/>
          <w:lang w:val="hu-HU" w:eastAsia="hu-HU"/>
        </w:rPr>
        <w:t>ondulatorie</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pante</w:t>
      </w:r>
      <w:proofErr w:type="spellEnd"/>
      <w:r w:rsidRPr="00AB409C">
        <w:rPr>
          <w:rFonts w:ascii="Arial Narrow" w:hAnsi="Arial Narrow" w:cs="Arial"/>
          <w:noProof w:val="0"/>
          <w:spacing w:val="-11"/>
          <w:szCs w:val="24"/>
          <w:lang w:val="hu-HU" w:eastAsia="hu-HU"/>
        </w:rPr>
        <w:t xml:space="preserve"> </w:t>
      </w:r>
      <w:proofErr w:type="gramStart"/>
      <w:r w:rsidRPr="00AB409C">
        <w:rPr>
          <w:rFonts w:ascii="Arial Narrow" w:hAnsi="Arial Narrow" w:cs="Arial"/>
          <w:noProof w:val="0"/>
          <w:spacing w:val="-3"/>
          <w:szCs w:val="24"/>
          <w:lang w:val="hu-HU" w:eastAsia="hu-HU"/>
        </w:rPr>
        <w:t>line</w:t>
      </w:r>
      <w:proofErr w:type="gram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sub</w:t>
      </w:r>
      <w:proofErr w:type="spell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4</w:t>
      </w:r>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până</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la</w:t>
      </w:r>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4"/>
          <w:szCs w:val="24"/>
          <w:lang w:val="hu-HU" w:eastAsia="hu-HU"/>
        </w:rPr>
        <w:t>intersecția</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DN</w:t>
      </w:r>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zCs w:val="24"/>
          <w:lang w:val="hu-HU" w:eastAsia="hu-HU"/>
        </w:rPr>
        <w:t>13</w:t>
      </w:r>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zCs w:val="24"/>
          <w:lang w:val="hu-HU" w:eastAsia="hu-HU"/>
        </w:rPr>
        <w:t>B</w:t>
      </w:r>
      <w:r w:rsidRPr="00AB409C">
        <w:rPr>
          <w:rFonts w:ascii="Arial Narrow" w:hAnsi="Arial Narrow" w:cs="Arial"/>
          <w:noProof w:val="0"/>
          <w:spacing w:val="-9"/>
          <w:szCs w:val="24"/>
          <w:lang w:val="hu-HU" w:eastAsia="hu-HU"/>
        </w:rPr>
        <w:t xml:space="preserve"> </w:t>
      </w:r>
      <w:r w:rsidRPr="00AB409C">
        <w:rPr>
          <w:rFonts w:ascii="Arial Narrow" w:hAnsi="Arial Narrow" w:cs="Arial"/>
          <w:noProof w:val="0"/>
          <w:spacing w:val="-3"/>
          <w:szCs w:val="24"/>
          <w:lang w:val="hu-HU" w:eastAsia="hu-HU"/>
        </w:rPr>
        <w:t>la</w:t>
      </w:r>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SE</w:t>
      </w:r>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benzinăria</w:t>
      </w:r>
      <w:proofErr w:type="spellEnd"/>
      <w:r w:rsidRPr="00AB409C">
        <w:rPr>
          <w:rFonts w:ascii="Arial Narrow" w:hAnsi="Arial Narrow" w:cs="Arial"/>
          <w:noProof w:val="0"/>
          <w:spacing w:val="-3"/>
          <w:szCs w:val="24"/>
          <w:lang w:val="hu-HU" w:eastAsia="hu-HU"/>
        </w:rPr>
        <w:t xml:space="preserve"> OMV. </w:t>
      </w:r>
      <w:proofErr w:type="spellStart"/>
      <w:r w:rsidRPr="00AB409C">
        <w:rPr>
          <w:rFonts w:ascii="Arial Narrow" w:hAnsi="Arial Narrow" w:cs="Arial"/>
          <w:noProof w:val="0"/>
          <w:spacing w:val="-3"/>
          <w:szCs w:val="24"/>
          <w:lang w:val="hu-HU" w:eastAsia="hu-HU"/>
        </w:rPr>
        <w:t>Pe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acest</w:t>
      </w:r>
      <w:proofErr w:type="spellEnd"/>
      <w:r w:rsidRPr="00AB409C">
        <w:rPr>
          <w:rFonts w:ascii="Arial Narrow" w:hAnsi="Arial Narrow" w:cs="Arial"/>
          <w:noProof w:val="0"/>
          <w:spacing w:val="-3"/>
          <w:szCs w:val="24"/>
          <w:lang w:val="hu-HU" w:eastAsia="hu-HU"/>
        </w:rPr>
        <w:t xml:space="preserve"> sector se </w:t>
      </w:r>
      <w:proofErr w:type="spellStart"/>
      <w:r w:rsidRPr="00AB409C">
        <w:rPr>
          <w:rFonts w:ascii="Arial Narrow" w:hAnsi="Arial Narrow" w:cs="Arial"/>
          <w:noProof w:val="0"/>
          <w:spacing w:val="-4"/>
          <w:szCs w:val="24"/>
          <w:lang w:val="hu-HU" w:eastAsia="hu-HU"/>
        </w:rPr>
        <w:t>proiectează</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un </w:t>
      </w:r>
      <w:proofErr w:type="spellStart"/>
      <w:r w:rsidRPr="00AB409C">
        <w:rPr>
          <w:rFonts w:ascii="Arial Narrow" w:hAnsi="Arial Narrow" w:cs="Arial"/>
          <w:noProof w:val="0"/>
          <w:spacing w:val="-3"/>
          <w:szCs w:val="24"/>
          <w:lang w:val="hu-HU" w:eastAsia="hu-HU"/>
        </w:rPr>
        <w:t>sens</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giratoriu</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la km 1+320 </w:t>
      </w:r>
      <w:proofErr w:type="spellStart"/>
      <w:r w:rsidRPr="00AB409C">
        <w:rPr>
          <w:rFonts w:ascii="Arial Narrow" w:hAnsi="Arial Narrow" w:cs="Arial"/>
          <w:noProof w:val="0"/>
          <w:spacing w:val="-3"/>
          <w:szCs w:val="24"/>
          <w:lang w:val="hu-HU" w:eastAsia="hu-HU"/>
        </w:rPr>
        <w:t>unde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există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drumul</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acces</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spre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fostul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depozit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hală</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procesare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a </w:t>
      </w:r>
      <w:proofErr w:type="spellStart"/>
      <w:r w:rsidRPr="00AB409C">
        <w:rPr>
          <w:rFonts w:ascii="Arial Narrow" w:hAnsi="Arial Narrow" w:cs="Arial"/>
          <w:noProof w:val="0"/>
          <w:spacing w:val="-3"/>
          <w:szCs w:val="24"/>
          <w:lang w:val="hu-HU" w:eastAsia="hu-HU"/>
        </w:rPr>
        <w:t>livezii</w:t>
      </w:r>
      <w:proofErr w:type="spellEnd"/>
      <w:r w:rsidRPr="00AB409C">
        <w:rPr>
          <w:rFonts w:ascii="Arial Narrow" w:hAnsi="Arial Narrow" w:cs="Arial"/>
          <w:noProof w:val="0"/>
          <w:spacing w:val="-3"/>
          <w:szCs w:val="24"/>
          <w:lang w:val="hu-HU" w:eastAsia="hu-HU"/>
        </w:rPr>
        <w:t xml:space="preserve">. De </w:t>
      </w:r>
      <w:proofErr w:type="spellStart"/>
      <w:r w:rsidRPr="00AB409C">
        <w:rPr>
          <w:rFonts w:ascii="Arial Narrow" w:hAnsi="Arial Narrow" w:cs="Arial"/>
          <w:noProof w:val="0"/>
          <w:szCs w:val="24"/>
          <w:lang w:val="hu-HU" w:eastAsia="hu-HU"/>
        </w:rPr>
        <w:t>aici</w:t>
      </w:r>
      <w:proofErr w:type="spellEnd"/>
      <w:r w:rsidRPr="00AB409C">
        <w:rPr>
          <w:rFonts w:ascii="Arial Narrow" w:hAnsi="Arial Narrow" w:cs="Arial"/>
          <w:noProof w:val="0"/>
          <w:szCs w:val="24"/>
          <w:lang w:val="hu-HU" w:eastAsia="hu-HU"/>
        </w:rPr>
        <w:t xml:space="preserve"> se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proiecta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un </w:t>
      </w:r>
      <w:proofErr w:type="spellStart"/>
      <w:r w:rsidRPr="00AB409C">
        <w:rPr>
          <w:rFonts w:ascii="Arial Narrow" w:hAnsi="Arial Narrow" w:cs="Arial"/>
          <w:noProof w:val="0"/>
          <w:spacing w:val="-3"/>
          <w:szCs w:val="24"/>
          <w:lang w:val="hu-HU" w:eastAsia="hu-HU"/>
        </w:rPr>
        <w:t>drum</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legătură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spre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universitatea</w:t>
      </w:r>
      <w:proofErr w:type="spellEnd"/>
      <w:r w:rsidRPr="00AB409C">
        <w:rPr>
          <w:rFonts w:ascii="Arial Narrow" w:hAnsi="Arial Narrow" w:cs="Arial"/>
          <w:noProof w:val="0"/>
          <w:spacing w:val="-3"/>
          <w:szCs w:val="24"/>
          <w:lang w:val="hu-HU" w:eastAsia="hu-HU"/>
        </w:rPr>
        <w:t xml:space="preserve"> Sapientia </w:t>
      </w:r>
      <w:proofErr w:type="spellStart"/>
      <w:r w:rsidRPr="00AB409C">
        <w:rPr>
          <w:rFonts w:ascii="Arial Narrow" w:hAnsi="Arial Narrow" w:cs="Arial"/>
          <w:noProof w:val="0"/>
          <w:szCs w:val="24"/>
          <w:lang w:val="hu-HU" w:eastAsia="hu-HU"/>
        </w:rPr>
        <w:t>care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face</w:t>
      </w:r>
      <w:proofErr w:type="spellEnd"/>
      <w:r w:rsidRPr="00AB409C">
        <w:rPr>
          <w:rFonts w:ascii="Arial Narrow" w:hAnsi="Arial Narrow" w:cs="Arial"/>
          <w:noProof w:val="0"/>
          <w:spacing w:val="-3"/>
          <w:szCs w:val="24"/>
          <w:lang w:val="hu-HU" w:eastAsia="hu-HU"/>
        </w:rPr>
        <w:t xml:space="preserve"> parte </w:t>
      </w:r>
      <w:r w:rsidRPr="00AB409C">
        <w:rPr>
          <w:rFonts w:ascii="Arial Narrow" w:hAnsi="Arial Narrow" w:cs="Arial"/>
          <w:noProof w:val="0"/>
          <w:szCs w:val="24"/>
          <w:lang w:val="hu-HU" w:eastAsia="hu-HU"/>
        </w:rPr>
        <w:t xml:space="preserve">din </w:t>
      </w:r>
      <w:proofErr w:type="spellStart"/>
      <w:r w:rsidRPr="00AB409C">
        <w:rPr>
          <w:rFonts w:ascii="Arial Narrow" w:hAnsi="Arial Narrow" w:cs="Arial"/>
          <w:noProof w:val="0"/>
          <w:spacing w:val="-3"/>
          <w:szCs w:val="24"/>
          <w:lang w:val="hu-HU" w:eastAsia="hu-HU"/>
        </w:rPr>
        <w:t>actualul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proiect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lungimea</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circa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100 m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are</w:t>
      </w:r>
      <w:proofErr w:type="spellEnd"/>
      <w:r w:rsidRPr="00AB409C">
        <w:rPr>
          <w:rFonts w:ascii="Arial Narrow" w:hAnsi="Arial Narrow" w:cs="Arial"/>
          <w:noProof w:val="0"/>
          <w:szCs w:val="24"/>
          <w:lang w:val="hu-HU" w:eastAsia="hu-HU"/>
        </w:rPr>
        <w:t xml:space="preserve"> o </w:t>
      </w:r>
      <w:proofErr w:type="spellStart"/>
      <w:r w:rsidRPr="00AB409C">
        <w:rPr>
          <w:rFonts w:ascii="Arial Narrow" w:hAnsi="Arial Narrow" w:cs="Arial"/>
          <w:noProof w:val="0"/>
          <w:spacing w:val="-3"/>
          <w:szCs w:val="24"/>
          <w:lang w:val="hu-HU" w:eastAsia="hu-HU"/>
        </w:rPr>
        <w:t>pnată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actuală</w:t>
      </w:r>
      <w:proofErr w:type="spellEnd"/>
      <w:r w:rsidRPr="00AB409C">
        <w:rPr>
          <w:rFonts w:ascii="Arial Narrow" w:hAnsi="Arial Narrow" w:cs="Arial"/>
          <w:noProof w:val="0"/>
          <w:spacing w:val="-7"/>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6"/>
          <w:szCs w:val="24"/>
          <w:lang w:val="hu-HU" w:eastAsia="hu-HU"/>
        </w:rPr>
        <w:t xml:space="preserve"> </w:t>
      </w:r>
      <w:proofErr w:type="spellStart"/>
      <w:r w:rsidRPr="00AB409C">
        <w:rPr>
          <w:rFonts w:ascii="Arial Narrow" w:hAnsi="Arial Narrow" w:cs="Arial"/>
          <w:noProof w:val="0"/>
          <w:spacing w:val="-3"/>
          <w:szCs w:val="24"/>
          <w:lang w:val="hu-HU" w:eastAsia="hu-HU"/>
        </w:rPr>
        <w:t>circa</w:t>
      </w:r>
      <w:proofErr w:type="spellEnd"/>
      <w:r w:rsidRPr="00AB409C">
        <w:rPr>
          <w:rFonts w:ascii="Arial Narrow" w:hAnsi="Arial Narrow" w:cs="Arial"/>
          <w:noProof w:val="0"/>
          <w:spacing w:val="-6"/>
          <w:szCs w:val="24"/>
          <w:lang w:val="hu-HU" w:eastAsia="hu-HU"/>
        </w:rPr>
        <w:t xml:space="preserve"> </w:t>
      </w:r>
      <w:r w:rsidRPr="00AB409C">
        <w:rPr>
          <w:rFonts w:ascii="Arial Narrow" w:hAnsi="Arial Narrow" w:cs="Arial"/>
          <w:noProof w:val="0"/>
          <w:szCs w:val="24"/>
          <w:lang w:val="hu-HU" w:eastAsia="hu-HU"/>
        </w:rPr>
        <w:t>10</w:t>
      </w:r>
      <w:r w:rsidRPr="00AB409C">
        <w:rPr>
          <w:rFonts w:ascii="Arial Narrow" w:hAnsi="Arial Narrow" w:cs="Arial"/>
          <w:noProof w:val="0"/>
          <w:spacing w:val="-6"/>
          <w:szCs w:val="24"/>
          <w:lang w:val="hu-HU" w:eastAsia="hu-HU"/>
        </w:rPr>
        <w:t xml:space="preserve"> </w:t>
      </w:r>
      <w:r w:rsidRPr="00AB409C">
        <w:rPr>
          <w:rFonts w:ascii="Arial Narrow" w:hAnsi="Arial Narrow" w:cs="Arial"/>
          <w:noProof w:val="0"/>
          <w:szCs w:val="24"/>
          <w:lang w:val="hu-HU" w:eastAsia="hu-HU"/>
        </w:rPr>
        <w:t>%</w:t>
      </w:r>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3"/>
          <w:szCs w:val="24"/>
          <w:lang w:val="hu-HU" w:eastAsia="hu-HU"/>
        </w:rPr>
        <w:t>conform</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pacing w:val="-3"/>
          <w:szCs w:val="24"/>
          <w:lang w:val="hu-HU" w:eastAsia="hu-HU"/>
        </w:rPr>
        <w:t>geomorfologiei</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din</w:t>
      </w:r>
      <w:r w:rsidRPr="00AB409C">
        <w:rPr>
          <w:rFonts w:ascii="Arial Narrow" w:hAnsi="Arial Narrow" w:cs="Arial"/>
          <w:noProof w:val="0"/>
          <w:spacing w:val="-6"/>
          <w:szCs w:val="24"/>
          <w:lang w:val="hu-HU" w:eastAsia="hu-HU"/>
        </w:rPr>
        <w:t xml:space="preserve"> </w:t>
      </w:r>
      <w:r w:rsidRPr="00AB409C">
        <w:rPr>
          <w:rFonts w:ascii="Arial Narrow" w:hAnsi="Arial Narrow" w:cs="Arial"/>
          <w:noProof w:val="0"/>
          <w:spacing w:val="-3"/>
          <w:szCs w:val="24"/>
          <w:lang w:val="hu-HU" w:eastAsia="hu-HU"/>
        </w:rPr>
        <w:t>prezent</w:t>
      </w:r>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pacing w:val="-6"/>
          <w:szCs w:val="24"/>
          <w:lang w:val="hu-HU" w:eastAsia="hu-HU"/>
        </w:rPr>
        <w:t xml:space="preserve"> </w:t>
      </w:r>
      <w:proofErr w:type="spellStart"/>
      <w:r w:rsidRPr="00AB409C">
        <w:rPr>
          <w:rFonts w:ascii="Arial Narrow" w:hAnsi="Arial Narrow" w:cs="Arial"/>
          <w:noProof w:val="0"/>
          <w:spacing w:val="-4"/>
          <w:szCs w:val="24"/>
          <w:lang w:val="hu-HU" w:eastAsia="hu-HU"/>
        </w:rPr>
        <w:t>urcare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spre</w:t>
      </w:r>
      <w:proofErr w:type="spellEnd"/>
      <w:r w:rsidRPr="00AB409C">
        <w:rPr>
          <w:rFonts w:ascii="Arial Narrow" w:hAnsi="Arial Narrow" w:cs="Arial"/>
          <w:noProof w:val="0"/>
          <w:spacing w:val="-6"/>
          <w:szCs w:val="24"/>
          <w:lang w:val="hu-HU" w:eastAsia="hu-HU"/>
        </w:rPr>
        <w:t xml:space="preserve"> </w:t>
      </w:r>
      <w:r w:rsidRPr="00AB409C">
        <w:rPr>
          <w:rFonts w:ascii="Arial Narrow" w:hAnsi="Arial Narrow" w:cs="Arial"/>
          <w:noProof w:val="0"/>
          <w:spacing w:val="-3"/>
          <w:szCs w:val="24"/>
          <w:lang w:val="hu-HU" w:eastAsia="hu-HU"/>
        </w:rPr>
        <w:t>SE.</w:t>
      </w:r>
    </w:p>
    <w:p w14:paraId="5EA63B53" w14:textId="77777777" w:rsidR="00AB409C" w:rsidRPr="00AB409C" w:rsidRDefault="00AB409C" w:rsidP="00AB409C">
      <w:pPr>
        <w:widowControl w:val="0"/>
        <w:autoSpaceDE w:val="0"/>
        <w:autoSpaceDN w:val="0"/>
        <w:spacing w:line="360" w:lineRule="auto"/>
        <w:ind w:left="206" w:right="260" w:firstLine="720"/>
        <w:jc w:val="both"/>
        <w:rPr>
          <w:rFonts w:cs="Arial"/>
          <w:noProof w:val="0"/>
          <w:sz w:val="22"/>
          <w:szCs w:val="22"/>
          <w:lang w:val="hu-HU" w:eastAsia="hu-HU"/>
        </w:rPr>
      </w:pPr>
    </w:p>
    <w:p w14:paraId="2A3ED5C4" w14:textId="77777777" w:rsidR="00AB409C" w:rsidRPr="00AB409C" w:rsidRDefault="00AB409C" w:rsidP="00AB409C">
      <w:pPr>
        <w:widowControl w:val="0"/>
        <w:autoSpaceDE w:val="0"/>
        <w:autoSpaceDN w:val="0"/>
        <w:ind w:left="207"/>
        <w:jc w:val="center"/>
        <w:rPr>
          <w:rFonts w:cs="Arial"/>
          <w:noProof w:val="0"/>
          <w:sz w:val="20"/>
          <w:lang w:val="hu-HU" w:eastAsia="hu-HU"/>
        </w:rPr>
      </w:pPr>
      <w:r w:rsidRPr="00AB409C">
        <w:rPr>
          <w:rFonts w:cs="Arial"/>
          <w:sz w:val="22"/>
          <w:szCs w:val="22"/>
          <w:lang w:val="hu-HU" w:eastAsia="hu-HU"/>
        </w:rPr>
        <w:lastRenderedPageBreak/>
        <w:drawing>
          <wp:inline distT="0" distB="0" distL="0" distR="0" wp14:anchorId="1EFED3A3" wp14:editId="3109D9AD">
            <wp:extent cx="5311958" cy="3797986"/>
            <wp:effectExtent l="0" t="0" r="3175" b="0"/>
            <wp:docPr id="50" name="Picture 5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graphical user interfac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26536" cy="3808409"/>
                    </a:xfrm>
                    <a:prstGeom prst="rect">
                      <a:avLst/>
                    </a:prstGeom>
                    <a:noFill/>
                    <a:ln>
                      <a:noFill/>
                    </a:ln>
                  </pic:spPr>
                </pic:pic>
              </a:graphicData>
            </a:graphic>
          </wp:inline>
        </w:drawing>
      </w:r>
    </w:p>
    <w:p w14:paraId="479B8849" w14:textId="77777777" w:rsidR="00AB409C" w:rsidRPr="00AB409C" w:rsidRDefault="00AB409C" w:rsidP="00AB409C">
      <w:pPr>
        <w:widowControl w:val="0"/>
        <w:autoSpaceDE w:val="0"/>
        <w:autoSpaceDN w:val="0"/>
        <w:spacing w:before="11"/>
        <w:rPr>
          <w:rFonts w:cs="Arial"/>
          <w:noProof w:val="0"/>
          <w:sz w:val="23"/>
          <w:szCs w:val="23"/>
          <w:lang w:val="hu-HU" w:eastAsia="hu-HU"/>
        </w:rPr>
      </w:pPr>
      <w:r w:rsidRPr="00AB409C">
        <w:rPr>
          <w:rFonts w:cs="Arial"/>
          <w:noProof w:val="0"/>
          <w:sz w:val="23"/>
          <w:szCs w:val="23"/>
          <w:lang w:val="hu-HU" w:eastAsia="hu-HU"/>
        </w:rPr>
        <w:t xml:space="preserve"> </w:t>
      </w:r>
    </w:p>
    <w:p w14:paraId="34C82852" w14:textId="77777777" w:rsidR="00AB409C" w:rsidRPr="00AB409C" w:rsidRDefault="00AB409C" w:rsidP="00AB409C">
      <w:pPr>
        <w:widowControl w:val="0"/>
        <w:autoSpaceDE w:val="0"/>
        <w:autoSpaceDN w:val="0"/>
        <w:ind w:left="204" w:right="261" w:firstLine="567"/>
        <w:jc w:val="both"/>
        <w:rPr>
          <w:rFonts w:ascii="Arial Narrow" w:hAnsi="Arial Narrow" w:cs="Arial"/>
          <w:noProof w:val="0"/>
          <w:szCs w:val="24"/>
          <w:lang w:val="hu-HU" w:eastAsia="hu-HU"/>
        </w:rPr>
      </w:pPr>
      <w:r w:rsidRPr="00AB409C">
        <w:rPr>
          <w:rFonts w:ascii="Arial Narrow" w:hAnsi="Arial Narrow" w:cs="Arial"/>
          <w:noProof w:val="0"/>
          <w:szCs w:val="24"/>
          <w:lang w:val="hu-HU" w:eastAsia="hu-HU"/>
        </w:rPr>
        <w:t>În</w:t>
      </w:r>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3"/>
          <w:szCs w:val="24"/>
          <w:lang w:val="hu-HU" w:eastAsia="hu-HU"/>
        </w:rPr>
        <w:t>lungul</w:t>
      </w:r>
      <w:proofErr w:type="spellEnd"/>
      <w:r w:rsidRPr="00AB409C">
        <w:rPr>
          <w:rFonts w:ascii="Arial Narrow" w:hAnsi="Arial Narrow" w:cs="Arial"/>
          <w:noProof w:val="0"/>
          <w:spacing w:val="-16"/>
          <w:szCs w:val="24"/>
          <w:lang w:val="hu-HU" w:eastAsia="hu-HU"/>
        </w:rPr>
        <w:t xml:space="preserve"> </w:t>
      </w:r>
      <w:proofErr w:type="spellStart"/>
      <w:r w:rsidRPr="00AB409C">
        <w:rPr>
          <w:rFonts w:ascii="Arial Narrow" w:hAnsi="Arial Narrow" w:cs="Arial"/>
          <w:noProof w:val="0"/>
          <w:spacing w:val="-3"/>
          <w:szCs w:val="24"/>
          <w:lang w:val="hu-HU" w:eastAsia="hu-HU"/>
        </w:rPr>
        <w:t>traseului</w:t>
      </w:r>
      <w:proofErr w:type="spellEnd"/>
      <w:r w:rsidRPr="00AB409C">
        <w:rPr>
          <w:rFonts w:ascii="Arial Narrow" w:hAnsi="Arial Narrow" w:cs="Arial"/>
          <w:noProof w:val="0"/>
          <w:spacing w:val="-16"/>
          <w:szCs w:val="24"/>
          <w:lang w:val="hu-HU" w:eastAsia="hu-HU"/>
        </w:rPr>
        <w:t xml:space="preserve"> </w:t>
      </w:r>
      <w:proofErr w:type="spellStart"/>
      <w:r w:rsidRPr="00AB409C">
        <w:rPr>
          <w:rFonts w:ascii="Arial Narrow" w:hAnsi="Arial Narrow" w:cs="Arial"/>
          <w:noProof w:val="0"/>
          <w:spacing w:val="-3"/>
          <w:szCs w:val="24"/>
          <w:lang w:val="hu-HU" w:eastAsia="hu-HU"/>
        </w:rPr>
        <w:t>drumului</w:t>
      </w:r>
      <w:proofErr w:type="spellEnd"/>
      <w:r w:rsidRPr="00AB409C">
        <w:rPr>
          <w:rFonts w:ascii="Arial Narrow" w:hAnsi="Arial Narrow" w:cs="Arial"/>
          <w:noProof w:val="0"/>
          <w:spacing w:val="-15"/>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3"/>
          <w:szCs w:val="24"/>
          <w:lang w:val="hu-HU" w:eastAsia="hu-HU"/>
        </w:rPr>
        <w:t>centură</w:t>
      </w:r>
      <w:proofErr w:type="spellEnd"/>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3"/>
          <w:szCs w:val="24"/>
          <w:lang w:val="hu-HU" w:eastAsia="hu-HU"/>
        </w:rPr>
        <w:t>proiectat</w:t>
      </w:r>
      <w:proofErr w:type="spellEnd"/>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a</w:t>
      </w:r>
      <w:r w:rsidRPr="00AB409C">
        <w:rPr>
          <w:rFonts w:ascii="Arial Narrow" w:hAnsi="Arial Narrow" w:cs="Arial"/>
          <w:noProof w:val="0"/>
          <w:spacing w:val="-15"/>
          <w:szCs w:val="24"/>
          <w:lang w:val="hu-HU" w:eastAsia="hu-HU"/>
        </w:rPr>
        <w:t xml:space="preserve"> </w:t>
      </w:r>
      <w:r w:rsidRPr="00AB409C">
        <w:rPr>
          <w:rFonts w:ascii="Arial Narrow" w:hAnsi="Arial Narrow" w:cs="Arial"/>
          <w:noProof w:val="0"/>
          <w:spacing w:val="-3"/>
          <w:szCs w:val="24"/>
          <w:lang w:val="hu-HU" w:eastAsia="hu-HU"/>
        </w:rPr>
        <w:t>fost</w:t>
      </w:r>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3"/>
          <w:szCs w:val="24"/>
          <w:lang w:val="hu-HU" w:eastAsia="hu-HU"/>
        </w:rPr>
        <w:t>efectuată</w:t>
      </w:r>
      <w:proofErr w:type="spellEnd"/>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o</w:t>
      </w:r>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cartare</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4"/>
          <w:szCs w:val="24"/>
          <w:lang w:val="hu-HU" w:eastAsia="hu-HU"/>
        </w:rPr>
        <w:t>geotehnică</w:t>
      </w:r>
      <w:proofErr w:type="spellEnd"/>
      <w:r w:rsidRPr="00AB409C">
        <w:rPr>
          <w:rFonts w:ascii="Arial Narrow" w:hAnsi="Arial Narrow" w:cs="Arial"/>
          <w:noProof w:val="0"/>
          <w:spacing w:val="-14"/>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15"/>
          <w:szCs w:val="24"/>
          <w:lang w:val="hu-HU" w:eastAsia="hu-HU"/>
        </w:rPr>
        <w:t xml:space="preserve"> </w:t>
      </w:r>
      <w:proofErr w:type="spellStart"/>
      <w:r w:rsidRPr="00AB409C">
        <w:rPr>
          <w:rFonts w:ascii="Arial Narrow" w:hAnsi="Arial Narrow" w:cs="Arial"/>
          <w:noProof w:val="0"/>
          <w:spacing w:val="-4"/>
          <w:szCs w:val="24"/>
          <w:lang w:val="hu-HU" w:eastAsia="hu-HU"/>
        </w:rPr>
        <w:t>detaliu</w:t>
      </w:r>
      <w:proofErr w:type="spellEnd"/>
      <w:r w:rsidRPr="00AB409C">
        <w:rPr>
          <w:rFonts w:ascii="Arial Narrow" w:hAnsi="Arial Narrow" w:cs="Arial"/>
          <w:noProof w:val="0"/>
          <w:spacing w:val="-12"/>
          <w:szCs w:val="24"/>
          <w:lang w:val="hu-HU" w:eastAsia="hu-HU"/>
        </w:rPr>
        <w:t xml:space="preserve"> </w:t>
      </w:r>
      <w:proofErr w:type="spellStart"/>
      <w:r w:rsidRPr="00AB409C">
        <w:rPr>
          <w:rFonts w:ascii="Arial Narrow" w:hAnsi="Arial Narrow" w:cs="Arial"/>
          <w:noProof w:val="0"/>
          <w:spacing w:val="-4"/>
          <w:szCs w:val="24"/>
          <w:lang w:val="hu-HU" w:eastAsia="hu-HU"/>
        </w:rPr>
        <w:t>care</w:t>
      </w:r>
      <w:proofErr w:type="spellEnd"/>
      <w:r w:rsidRPr="00AB409C">
        <w:rPr>
          <w:rFonts w:ascii="Arial Narrow" w:hAnsi="Arial Narrow" w:cs="Arial"/>
          <w:noProof w:val="0"/>
          <w:spacing w:val="-4"/>
          <w:szCs w:val="24"/>
          <w:lang w:val="hu-HU" w:eastAsia="hu-HU"/>
        </w:rPr>
        <w:t xml:space="preserve"> </w:t>
      </w:r>
      <w:proofErr w:type="gramStart"/>
      <w:r w:rsidRPr="00AB409C">
        <w:rPr>
          <w:rFonts w:ascii="Arial Narrow" w:hAnsi="Arial Narrow" w:cs="Arial"/>
          <w:noProof w:val="0"/>
          <w:szCs w:val="24"/>
          <w:lang w:val="hu-HU" w:eastAsia="hu-HU"/>
        </w:rPr>
        <w:t>a</w:t>
      </w:r>
      <w:proofErr w:type="gram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urmărit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identificarea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o </w:t>
      </w:r>
      <w:proofErr w:type="spellStart"/>
      <w:r w:rsidRPr="00AB409C">
        <w:rPr>
          <w:rFonts w:ascii="Arial Narrow" w:hAnsi="Arial Narrow" w:cs="Arial"/>
          <w:noProof w:val="0"/>
          <w:spacing w:val="-3"/>
          <w:szCs w:val="24"/>
          <w:lang w:val="hu-HU" w:eastAsia="hu-HU"/>
        </w:rPr>
        <w:t>bandă</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teren</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lățimea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medie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r w:rsidRPr="00AB409C">
        <w:rPr>
          <w:rFonts w:ascii="Arial Narrow" w:hAnsi="Arial Narrow" w:cs="Arial"/>
          <w:noProof w:val="0"/>
          <w:spacing w:val="-2"/>
          <w:szCs w:val="24"/>
          <w:lang w:val="hu-HU" w:eastAsia="hu-HU"/>
        </w:rPr>
        <w:t xml:space="preserve">200 </w:t>
      </w:r>
      <w:r w:rsidRPr="00AB409C">
        <w:rPr>
          <w:rFonts w:ascii="Arial Narrow" w:hAnsi="Arial Narrow" w:cs="Arial"/>
          <w:noProof w:val="0"/>
          <w:szCs w:val="24"/>
          <w:lang w:val="hu-HU" w:eastAsia="hu-HU"/>
        </w:rPr>
        <w:t xml:space="preserve">m, a </w:t>
      </w:r>
      <w:proofErr w:type="spellStart"/>
      <w:r w:rsidRPr="00AB409C">
        <w:rPr>
          <w:rFonts w:ascii="Arial Narrow" w:hAnsi="Arial Narrow" w:cs="Arial"/>
          <w:noProof w:val="0"/>
          <w:spacing w:val="-4"/>
          <w:szCs w:val="24"/>
          <w:lang w:val="hu-HU" w:eastAsia="hu-HU"/>
        </w:rPr>
        <w:t>elementelor</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geomorfologice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geodinamice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4"/>
          <w:szCs w:val="24"/>
          <w:lang w:val="hu-HU" w:eastAsia="hu-HU"/>
        </w:rPr>
        <w:t>(</w:t>
      </w:r>
      <w:proofErr w:type="spellStart"/>
      <w:r w:rsidRPr="00AB409C">
        <w:rPr>
          <w:rFonts w:ascii="Arial Narrow" w:hAnsi="Arial Narrow" w:cs="Arial"/>
          <w:noProof w:val="0"/>
          <w:spacing w:val="-4"/>
          <w:szCs w:val="24"/>
          <w:lang w:val="hu-HU" w:eastAsia="hu-HU"/>
        </w:rPr>
        <w:t>alunecări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incipiente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potenţial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ridicat</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reactivare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ravenări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versanţi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procese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erozionale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existente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r w:rsidRPr="00AB409C">
        <w:rPr>
          <w:rFonts w:ascii="Arial Narrow" w:hAnsi="Arial Narrow" w:cs="Arial"/>
          <w:noProof w:val="0"/>
          <w:spacing w:val="-3"/>
          <w:szCs w:val="24"/>
          <w:lang w:val="hu-HU" w:eastAsia="hu-HU"/>
        </w:rPr>
        <w:t xml:space="preserve">în </w:t>
      </w:r>
      <w:proofErr w:type="spellStart"/>
      <w:r w:rsidRPr="00AB409C">
        <w:rPr>
          <w:rFonts w:ascii="Arial Narrow" w:hAnsi="Arial Narrow" w:cs="Arial"/>
          <w:noProof w:val="0"/>
          <w:spacing w:val="-3"/>
          <w:szCs w:val="24"/>
          <w:lang w:val="hu-HU" w:eastAsia="hu-HU"/>
        </w:rPr>
        <w:t>dezvoltare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şi</w:t>
      </w:r>
      <w:proofErr w:type="spellEnd"/>
      <w:r w:rsidRPr="00AB409C">
        <w:rPr>
          <w:rFonts w:ascii="Arial Narrow" w:hAnsi="Arial Narrow" w:cs="Arial"/>
          <w:noProof w:val="0"/>
          <w:spacing w:val="-3"/>
          <w:szCs w:val="24"/>
          <w:lang w:val="hu-HU" w:eastAsia="hu-HU"/>
        </w:rPr>
        <w:t>/</w:t>
      </w:r>
      <w:proofErr w:type="spellStart"/>
      <w:r w:rsidRPr="00AB409C">
        <w:rPr>
          <w:rFonts w:ascii="Arial Narrow" w:hAnsi="Arial Narrow" w:cs="Arial"/>
          <w:noProof w:val="0"/>
          <w:spacing w:val="-3"/>
          <w:szCs w:val="24"/>
          <w:lang w:val="hu-HU" w:eastAsia="hu-HU"/>
        </w:rPr>
        <w:t>sau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capacitate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portantă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redusă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deschideri</w:t>
      </w:r>
      <w:proofErr w:type="spellEnd"/>
      <w:r w:rsidRPr="00AB409C">
        <w:rPr>
          <w:rFonts w:ascii="Arial Narrow" w:hAnsi="Arial Narrow" w:cs="Arial"/>
          <w:noProof w:val="0"/>
          <w:spacing w:val="-45"/>
          <w:szCs w:val="24"/>
          <w:lang w:val="hu-HU" w:eastAsia="hu-HU"/>
        </w:rPr>
        <w:t xml:space="preserve"> </w:t>
      </w:r>
      <w:proofErr w:type="spellStart"/>
      <w:r w:rsidRPr="00AB409C">
        <w:rPr>
          <w:rFonts w:ascii="Arial Narrow" w:hAnsi="Arial Narrow" w:cs="Arial"/>
          <w:noProof w:val="0"/>
          <w:spacing w:val="-3"/>
          <w:szCs w:val="24"/>
          <w:lang w:val="hu-HU" w:eastAsia="hu-HU"/>
        </w:rPr>
        <w:t>naturale</w:t>
      </w:r>
      <w:proofErr w:type="spellEnd"/>
      <w:r w:rsidRPr="00AB409C">
        <w:rPr>
          <w:rFonts w:ascii="Arial Narrow" w:hAnsi="Arial Narrow" w:cs="Arial"/>
          <w:noProof w:val="0"/>
          <w:spacing w:val="-3"/>
          <w:szCs w:val="24"/>
          <w:lang w:val="hu-HU" w:eastAsia="hu-HU"/>
        </w:rPr>
        <w:t>).</w:t>
      </w:r>
    </w:p>
    <w:p w14:paraId="7DBF966C" w14:textId="77777777" w:rsidR="00AB409C" w:rsidRPr="00AB409C" w:rsidRDefault="00AB409C" w:rsidP="00AB409C">
      <w:pPr>
        <w:widowControl w:val="0"/>
        <w:autoSpaceDE w:val="0"/>
        <w:autoSpaceDN w:val="0"/>
        <w:ind w:left="204" w:right="259" w:firstLine="567"/>
        <w:jc w:val="both"/>
        <w:rPr>
          <w:rFonts w:ascii="Arial Narrow" w:hAnsi="Arial Narrow" w:cs="Arial"/>
          <w:noProof w:val="0"/>
          <w:szCs w:val="24"/>
          <w:lang w:val="hu-HU" w:eastAsia="hu-HU"/>
        </w:rPr>
      </w:pPr>
      <w:r w:rsidRPr="00AB409C">
        <w:rPr>
          <w:rFonts w:ascii="Arial Narrow" w:hAnsi="Arial Narrow" w:cs="Arial"/>
          <w:noProof w:val="0"/>
          <w:szCs w:val="24"/>
          <w:lang w:val="hu-HU" w:eastAsia="hu-HU"/>
        </w:rPr>
        <w:t>De</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aici</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drumului</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începe</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să</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urce</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pacing w:val="-4"/>
          <w:szCs w:val="24"/>
          <w:lang w:val="hu-HU" w:eastAsia="hu-HU"/>
        </w:rPr>
        <w:t>versantul</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nord</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w:t>
      </w:r>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vestic</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zCs w:val="24"/>
          <w:lang w:val="hu-HU" w:eastAsia="hu-HU"/>
        </w:rPr>
        <w:t>al</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dealului</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trecând</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peste</w:t>
      </w:r>
      <w:proofErr w:type="spellEnd"/>
      <w:r w:rsidRPr="00AB409C">
        <w:rPr>
          <w:rFonts w:ascii="Arial Narrow" w:hAnsi="Arial Narrow" w:cs="Arial"/>
          <w:noProof w:val="0"/>
          <w:spacing w:val="-8"/>
          <w:szCs w:val="24"/>
          <w:lang w:val="hu-HU" w:eastAsia="hu-HU"/>
        </w:rPr>
        <w:t xml:space="preserve"> </w:t>
      </w:r>
      <w:r w:rsidRPr="00AB409C">
        <w:rPr>
          <w:rFonts w:ascii="Arial Narrow" w:hAnsi="Arial Narrow" w:cs="Arial"/>
          <w:noProof w:val="0"/>
          <w:szCs w:val="24"/>
          <w:lang w:val="hu-HU" w:eastAsia="hu-HU"/>
        </w:rPr>
        <w:t>un</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drum</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agricol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un </w:t>
      </w:r>
      <w:proofErr w:type="spellStart"/>
      <w:r w:rsidRPr="00AB409C">
        <w:rPr>
          <w:rFonts w:ascii="Arial Narrow" w:hAnsi="Arial Narrow" w:cs="Arial"/>
          <w:noProof w:val="0"/>
          <w:spacing w:val="-3"/>
          <w:szCs w:val="24"/>
          <w:lang w:val="hu-HU" w:eastAsia="hu-HU"/>
        </w:rPr>
        <w:t>canal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colector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prin</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intermediul</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unui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pasaj</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după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urcă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spre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rezervorul</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2"/>
          <w:szCs w:val="24"/>
          <w:lang w:val="hu-HU" w:eastAsia="hu-HU"/>
        </w:rPr>
        <w:t>apă</w:t>
      </w:r>
      <w:proofErr w:type="spellEnd"/>
      <w:r w:rsidRPr="00AB409C">
        <w:rPr>
          <w:rFonts w:ascii="Arial Narrow" w:hAnsi="Arial Narrow" w:cs="Arial"/>
          <w:noProof w:val="0"/>
          <w:spacing w:val="-2"/>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care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le </w:t>
      </w:r>
      <w:proofErr w:type="spellStart"/>
      <w:r w:rsidRPr="00AB409C">
        <w:rPr>
          <w:rFonts w:ascii="Arial Narrow" w:hAnsi="Arial Narrow" w:cs="Arial"/>
          <w:noProof w:val="0"/>
          <w:spacing w:val="-3"/>
          <w:szCs w:val="24"/>
          <w:lang w:val="hu-HU" w:eastAsia="hu-HU"/>
        </w:rPr>
        <w:t>ocoleşte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dinspre</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nord</w:t>
      </w:r>
      <w:proofErr w:type="spellEnd"/>
      <w:r w:rsidRPr="00AB409C">
        <w:rPr>
          <w:rFonts w:ascii="Arial Narrow" w:hAnsi="Arial Narrow" w:cs="Arial"/>
          <w:noProof w:val="0"/>
          <w:spacing w:val="-3"/>
          <w:szCs w:val="24"/>
          <w:lang w:val="hu-HU" w:eastAsia="hu-HU"/>
        </w:rPr>
        <w:t>.</w:t>
      </w:r>
    </w:p>
    <w:p w14:paraId="39FA95C3" w14:textId="77777777" w:rsidR="00AB409C" w:rsidRPr="00AB409C" w:rsidRDefault="00AB409C" w:rsidP="00AB409C">
      <w:pPr>
        <w:widowControl w:val="0"/>
        <w:autoSpaceDE w:val="0"/>
        <w:autoSpaceDN w:val="0"/>
        <w:ind w:left="204" w:right="262" w:firstLine="567"/>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Până</w:t>
      </w:r>
      <w:proofErr w:type="spellEnd"/>
      <w:r w:rsidRPr="00AB409C">
        <w:rPr>
          <w:rFonts w:ascii="Arial Narrow" w:hAnsi="Arial Narrow" w:cs="Arial"/>
          <w:noProof w:val="0"/>
          <w:szCs w:val="24"/>
          <w:lang w:val="hu-HU" w:eastAsia="hu-HU"/>
        </w:rPr>
        <w:t xml:space="preserve"> la </w:t>
      </w:r>
      <w:proofErr w:type="spellStart"/>
      <w:r w:rsidRPr="00AB409C">
        <w:rPr>
          <w:rFonts w:ascii="Arial Narrow" w:hAnsi="Arial Narrow" w:cs="Arial"/>
          <w:noProof w:val="0"/>
          <w:szCs w:val="24"/>
          <w:lang w:val="hu-HU" w:eastAsia="hu-HU"/>
        </w:rPr>
        <w:t>intersecţia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prelungirea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străzii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Dealului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traseul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drumului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urcă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versant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iar</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aici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traversa</w:t>
      </w:r>
      <w:proofErr w:type="spellEnd"/>
      <w:r w:rsidRPr="00AB409C">
        <w:rPr>
          <w:rFonts w:ascii="Arial Narrow" w:hAnsi="Arial Narrow" w:cs="Arial"/>
          <w:noProof w:val="0"/>
          <w:szCs w:val="24"/>
          <w:lang w:val="hu-HU" w:eastAsia="hu-HU"/>
        </w:rPr>
        <w:t xml:space="preserve"> un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slab</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înclinat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situat</w:t>
      </w:r>
      <w:proofErr w:type="spellEnd"/>
      <w:r w:rsidRPr="00AB409C">
        <w:rPr>
          <w:rFonts w:ascii="Arial Narrow" w:hAnsi="Arial Narrow" w:cs="Arial"/>
          <w:noProof w:val="0"/>
          <w:szCs w:val="24"/>
          <w:lang w:val="hu-HU" w:eastAsia="hu-HU"/>
        </w:rPr>
        <w:t xml:space="preserve"> la </w:t>
      </w:r>
      <w:proofErr w:type="spellStart"/>
      <w:r w:rsidRPr="00AB409C">
        <w:rPr>
          <w:rFonts w:ascii="Arial Narrow" w:hAnsi="Arial Narrow" w:cs="Arial"/>
          <w:noProof w:val="0"/>
          <w:szCs w:val="24"/>
          <w:lang w:val="hu-HU" w:eastAsia="hu-HU"/>
        </w:rPr>
        <w:t>sud</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pereţii</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taluz</w:t>
      </w:r>
      <w:proofErr w:type="spellEnd"/>
      <w:r w:rsidRPr="00AB409C">
        <w:rPr>
          <w:rFonts w:ascii="Arial Narrow" w:hAnsi="Arial Narrow" w:cs="Arial"/>
          <w:noProof w:val="0"/>
          <w:szCs w:val="24"/>
          <w:lang w:val="hu-HU" w:eastAsia="hu-HU"/>
        </w:rPr>
        <w:t xml:space="preserve"> a </w:t>
      </w:r>
      <w:proofErr w:type="spellStart"/>
      <w:r w:rsidRPr="00AB409C">
        <w:rPr>
          <w:rFonts w:ascii="Arial Narrow" w:hAnsi="Arial Narrow" w:cs="Arial"/>
          <w:noProof w:val="0"/>
          <w:szCs w:val="24"/>
          <w:lang w:val="hu-HU" w:eastAsia="hu-HU"/>
        </w:rPr>
        <w:t>carierei</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argilă</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continuare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traseul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drumului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coboară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spre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valea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pârâului</w:t>
      </w:r>
      <w:proofErr w:type="spellEnd"/>
      <w:r w:rsidRPr="00AB409C">
        <w:rPr>
          <w:rFonts w:ascii="Arial Narrow" w:hAnsi="Arial Narrow" w:cs="Arial"/>
          <w:noProof w:val="0"/>
          <w:szCs w:val="24"/>
          <w:lang w:val="hu-HU" w:eastAsia="hu-HU"/>
        </w:rPr>
        <w:t xml:space="preserve"> Budiului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va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traversa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atât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pârâul</w:t>
      </w:r>
      <w:proofErr w:type="spellEnd"/>
      <w:r w:rsidRPr="00AB409C">
        <w:rPr>
          <w:rFonts w:ascii="Arial Narrow" w:hAnsi="Arial Narrow" w:cs="Arial"/>
          <w:noProof w:val="0"/>
          <w:szCs w:val="24"/>
          <w:lang w:val="hu-HU" w:eastAsia="hu-HU"/>
        </w:rPr>
        <w:t xml:space="preserve"> Budiului </w:t>
      </w:r>
      <w:proofErr w:type="spellStart"/>
      <w:r w:rsidRPr="00AB409C">
        <w:rPr>
          <w:rFonts w:ascii="Arial Narrow" w:hAnsi="Arial Narrow" w:cs="Arial"/>
          <w:noProof w:val="0"/>
          <w:szCs w:val="24"/>
          <w:lang w:val="hu-HU" w:eastAsia="hu-HU"/>
        </w:rPr>
        <w:t>cât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strada</w:t>
      </w:r>
      <w:proofErr w:type="spellEnd"/>
      <w:r w:rsidRPr="00AB409C">
        <w:rPr>
          <w:rFonts w:ascii="Arial Narrow" w:hAnsi="Arial Narrow" w:cs="Arial"/>
          <w:noProof w:val="0"/>
          <w:szCs w:val="24"/>
          <w:lang w:val="hu-HU" w:eastAsia="hu-HU"/>
        </w:rPr>
        <w:t xml:space="preserve"> Budiului </w:t>
      </w:r>
      <w:proofErr w:type="spellStart"/>
      <w:r w:rsidRPr="00AB409C">
        <w:rPr>
          <w:rFonts w:ascii="Arial Narrow" w:hAnsi="Arial Narrow" w:cs="Arial"/>
          <w:noProof w:val="0"/>
          <w:szCs w:val="24"/>
          <w:lang w:val="hu-HU" w:eastAsia="hu-HU"/>
        </w:rPr>
        <w:t>printr</w:t>
      </w:r>
      <w:proofErr w:type="spellEnd"/>
      <w:r w:rsidRPr="00AB409C">
        <w:rPr>
          <w:rFonts w:ascii="Arial Narrow" w:hAnsi="Arial Narrow" w:cs="Arial"/>
          <w:noProof w:val="0"/>
          <w:szCs w:val="24"/>
          <w:lang w:val="hu-HU" w:eastAsia="hu-HU"/>
        </w:rPr>
        <w:t xml:space="preserve">-un </w:t>
      </w:r>
      <w:proofErr w:type="spellStart"/>
      <w:r w:rsidRPr="00AB409C">
        <w:rPr>
          <w:rFonts w:ascii="Arial Narrow" w:hAnsi="Arial Narrow" w:cs="Arial"/>
          <w:noProof w:val="0"/>
          <w:szCs w:val="24"/>
          <w:lang w:val="hu-HU" w:eastAsia="hu-HU"/>
        </w:rPr>
        <w:t>pasaj</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lungime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necunoscută</w:t>
      </w:r>
      <w:proofErr w:type="spellEnd"/>
    </w:p>
    <w:p w14:paraId="5D501C4D" w14:textId="77777777" w:rsidR="00AB409C" w:rsidRPr="00AB409C" w:rsidRDefault="00AB409C" w:rsidP="00AB409C">
      <w:pPr>
        <w:widowControl w:val="0"/>
        <w:autoSpaceDE w:val="0"/>
        <w:autoSpaceDN w:val="0"/>
        <w:ind w:left="204" w:right="264" w:firstLine="567"/>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Forajele</w:t>
      </w:r>
      <w:proofErr w:type="spellEnd"/>
      <w:r w:rsidRPr="00AB409C">
        <w:rPr>
          <w:rFonts w:ascii="Arial Narrow" w:hAnsi="Arial Narrow" w:cs="Arial"/>
          <w:noProof w:val="0"/>
          <w:szCs w:val="24"/>
          <w:lang w:val="hu-HU" w:eastAsia="hu-HU"/>
        </w:rPr>
        <w:t xml:space="preserve"> au </w:t>
      </w:r>
      <w:proofErr w:type="spellStart"/>
      <w:r w:rsidRPr="00AB409C">
        <w:rPr>
          <w:rFonts w:ascii="Arial Narrow" w:hAnsi="Arial Narrow" w:cs="Arial"/>
          <w:noProof w:val="0"/>
          <w:szCs w:val="24"/>
          <w:lang w:val="hu-HU" w:eastAsia="hu-HU"/>
        </w:rPr>
        <w:t>interceptat</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general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depozite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eluviale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şi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deluviale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alcătuite</w:t>
      </w:r>
      <w:proofErr w:type="spellEnd"/>
      <w:r w:rsidRPr="00AB409C">
        <w:rPr>
          <w:rFonts w:ascii="Arial Narrow" w:hAnsi="Arial Narrow" w:cs="Arial"/>
          <w:noProof w:val="0"/>
          <w:szCs w:val="24"/>
          <w:lang w:val="hu-HU" w:eastAsia="hu-HU"/>
        </w:rPr>
        <w:t xml:space="preserve"> din </w:t>
      </w:r>
      <w:proofErr w:type="spellStart"/>
      <w:r w:rsidRPr="00AB409C">
        <w:rPr>
          <w:rFonts w:ascii="Arial Narrow" w:hAnsi="Arial Narrow" w:cs="Arial"/>
          <w:noProof w:val="0"/>
          <w:szCs w:val="24"/>
          <w:lang w:val="hu-HU" w:eastAsia="hu-HU"/>
        </w:rPr>
        <w:t>argile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prăfoase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nisipoase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formate</w:t>
      </w:r>
      <w:proofErr w:type="spellEnd"/>
      <w:r w:rsidRPr="00AB409C">
        <w:rPr>
          <w:rFonts w:ascii="Arial Narrow" w:hAnsi="Arial Narrow" w:cs="Arial"/>
          <w:noProof w:val="0"/>
          <w:szCs w:val="24"/>
          <w:lang w:val="hu-HU" w:eastAsia="hu-HU"/>
        </w:rPr>
        <w:t xml:space="preserve"> din </w:t>
      </w:r>
      <w:proofErr w:type="spellStart"/>
      <w:r w:rsidRPr="00AB409C">
        <w:rPr>
          <w:rFonts w:ascii="Arial Narrow" w:hAnsi="Arial Narrow" w:cs="Arial"/>
          <w:noProof w:val="0"/>
          <w:szCs w:val="24"/>
          <w:lang w:val="hu-HU" w:eastAsia="hu-HU"/>
        </w:rPr>
        <w:t>alterarea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rocilor</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bază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marnoase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nivele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nisipoase</w:t>
      </w:r>
      <w:proofErr w:type="spellEnd"/>
      <w:r w:rsidRPr="00AB409C">
        <w:rPr>
          <w:rFonts w:ascii="Arial Narrow" w:hAnsi="Arial Narrow" w:cs="Arial"/>
          <w:noProof w:val="0"/>
          <w:szCs w:val="24"/>
          <w:lang w:val="hu-HU" w:eastAsia="hu-HU"/>
        </w:rPr>
        <w:t>.</w:t>
      </w:r>
    </w:p>
    <w:p w14:paraId="655A943B" w14:textId="77777777" w:rsidR="00AB409C" w:rsidRPr="00AB409C" w:rsidRDefault="00AB409C" w:rsidP="00AB409C">
      <w:pPr>
        <w:widowControl w:val="0"/>
        <w:autoSpaceDE w:val="0"/>
        <w:autoSpaceDN w:val="0"/>
        <w:ind w:left="204" w:right="258" w:firstLine="567"/>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Morfologic</w:t>
      </w:r>
      <w:proofErr w:type="spellEnd"/>
      <w:r w:rsidRPr="00AB409C">
        <w:rPr>
          <w:rFonts w:ascii="Arial Narrow" w:hAnsi="Arial Narrow" w:cs="Arial"/>
          <w:noProof w:val="0"/>
          <w:spacing w:val="-3"/>
          <w:szCs w:val="24"/>
          <w:lang w:val="hu-HU" w:eastAsia="hu-HU"/>
        </w:rPr>
        <w:t>,</w:t>
      </w:r>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traseul</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drumului</w:t>
      </w:r>
      <w:proofErr w:type="spellEnd"/>
      <w:r w:rsidRPr="00AB409C">
        <w:rPr>
          <w:rFonts w:ascii="Arial Narrow" w:hAnsi="Arial Narrow" w:cs="Arial"/>
          <w:noProof w:val="0"/>
          <w:spacing w:val="-14"/>
          <w:szCs w:val="24"/>
          <w:lang w:val="hu-HU" w:eastAsia="hu-HU"/>
        </w:rPr>
        <w:t xml:space="preserve"> </w:t>
      </w:r>
      <w:proofErr w:type="spellStart"/>
      <w:r w:rsidRPr="00AB409C">
        <w:rPr>
          <w:rFonts w:ascii="Arial Narrow" w:hAnsi="Arial Narrow" w:cs="Arial"/>
          <w:noProof w:val="0"/>
          <w:spacing w:val="-3"/>
          <w:szCs w:val="24"/>
          <w:lang w:val="hu-HU" w:eastAsia="hu-HU"/>
        </w:rPr>
        <w:t>proiectat</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4"/>
          <w:szCs w:val="24"/>
          <w:lang w:val="hu-HU" w:eastAsia="hu-HU"/>
        </w:rPr>
        <w:t>parcurge</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suprafețe</w:t>
      </w:r>
      <w:proofErr w:type="spellEnd"/>
      <w:r w:rsidRPr="00AB409C">
        <w:rPr>
          <w:rFonts w:ascii="Arial Narrow" w:hAnsi="Arial Narrow" w:cs="Arial"/>
          <w:noProof w:val="0"/>
          <w:spacing w:val="-11"/>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terasă</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4"/>
          <w:szCs w:val="24"/>
          <w:lang w:val="hu-HU" w:eastAsia="hu-HU"/>
        </w:rPr>
        <w:t>înaltă</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zCs w:val="24"/>
          <w:lang w:val="hu-HU" w:eastAsia="hu-HU"/>
        </w:rPr>
        <w:t>al</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4"/>
          <w:szCs w:val="24"/>
          <w:lang w:val="hu-HU" w:eastAsia="hu-HU"/>
        </w:rPr>
        <w:t>Mureșului</w:t>
      </w:r>
      <w:proofErr w:type="spellEnd"/>
      <w:r w:rsidRPr="00AB409C">
        <w:rPr>
          <w:rFonts w:ascii="Arial Narrow" w:hAnsi="Arial Narrow" w:cs="Arial"/>
          <w:noProof w:val="0"/>
          <w:spacing w:val="-4"/>
          <w:szCs w:val="24"/>
          <w:lang w:val="hu-HU" w:eastAsia="hu-HU"/>
        </w:rPr>
        <w:t>,</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predominant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suprafețe</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cu</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4"/>
          <w:szCs w:val="24"/>
          <w:lang w:val="hu-HU" w:eastAsia="hu-HU"/>
        </w:rPr>
        <w:t>înclinare</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mică</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spre</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medie</w:t>
      </w:r>
      <w:proofErr w:type="spellEnd"/>
      <w:r w:rsidRPr="00AB409C">
        <w:rPr>
          <w:rFonts w:ascii="Arial Narrow" w:hAnsi="Arial Narrow" w:cs="Arial"/>
          <w:noProof w:val="0"/>
          <w:spacing w:val="-8"/>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7"/>
          <w:szCs w:val="24"/>
          <w:lang w:val="hu-HU" w:eastAsia="hu-HU"/>
        </w:rPr>
        <w:t xml:space="preserve"> </w:t>
      </w:r>
      <w:r w:rsidRPr="00AB409C">
        <w:rPr>
          <w:rFonts w:ascii="Arial Narrow" w:hAnsi="Arial Narrow" w:cs="Arial"/>
          <w:noProof w:val="0"/>
          <w:spacing w:val="-3"/>
          <w:szCs w:val="24"/>
          <w:lang w:val="hu-HU" w:eastAsia="hu-HU"/>
        </w:rPr>
        <w:t>la</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baza</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4"/>
          <w:szCs w:val="24"/>
          <w:lang w:val="hu-HU" w:eastAsia="hu-HU"/>
        </w:rPr>
        <w:t>versanților</w:t>
      </w:r>
      <w:proofErr w:type="spellEnd"/>
      <w:r w:rsidRPr="00AB409C">
        <w:rPr>
          <w:rFonts w:ascii="Arial Narrow" w:hAnsi="Arial Narrow" w:cs="Arial"/>
          <w:noProof w:val="0"/>
          <w:spacing w:val="-4"/>
          <w:szCs w:val="24"/>
          <w:lang w:val="hu-HU" w:eastAsia="hu-HU"/>
        </w:rPr>
        <w:t>,</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pentru</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care</w:t>
      </w:r>
      <w:proofErr w:type="spellEnd"/>
      <w:r w:rsidRPr="00AB409C">
        <w:rPr>
          <w:rFonts w:ascii="Arial Narrow" w:hAnsi="Arial Narrow" w:cs="Arial"/>
          <w:noProof w:val="0"/>
          <w:spacing w:val="-9"/>
          <w:szCs w:val="24"/>
          <w:lang w:val="hu-HU" w:eastAsia="hu-HU"/>
        </w:rPr>
        <w:t xml:space="preserve"> </w:t>
      </w:r>
      <w:r w:rsidRPr="00AB409C">
        <w:rPr>
          <w:rFonts w:ascii="Arial Narrow" w:hAnsi="Arial Narrow" w:cs="Arial"/>
          <w:noProof w:val="0"/>
          <w:spacing w:val="-3"/>
          <w:szCs w:val="24"/>
          <w:lang w:val="hu-HU" w:eastAsia="hu-HU"/>
        </w:rPr>
        <w:t>în</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condiții</w:t>
      </w:r>
      <w:proofErr w:type="spellEnd"/>
      <w:r w:rsidRPr="00AB409C">
        <w:rPr>
          <w:rFonts w:ascii="Arial Narrow" w:hAnsi="Arial Narrow" w:cs="Arial"/>
          <w:noProof w:val="0"/>
          <w:spacing w:val="-10"/>
          <w:szCs w:val="24"/>
          <w:lang w:val="hu-HU" w:eastAsia="hu-HU"/>
        </w:rPr>
        <w:t xml:space="preserve"> </w:t>
      </w:r>
      <w:proofErr w:type="spellStart"/>
      <w:r w:rsidRPr="00AB409C">
        <w:rPr>
          <w:rFonts w:ascii="Arial Narrow" w:hAnsi="Arial Narrow" w:cs="Arial"/>
          <w:noProof w:val="0"/>
          <w:spacing w:val="-3"/>
          <w:szCs w:val="24"/>
          <w:lang w:val="hu-HU" w:eastAsia="hu-HU"/>
        </w:rPr>
        <w:t>naturale</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pacing w:val="-3"/>
          <w:szCs w:val="24"/>
          <w:lang w:val="hu-HU" w:eastAsia="hu-HU"/>
        </w:rPr>
        <w:t>nederanjate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nu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ar</w:t>
      </w:r>
      <w:proofErr w:type="spellEnd"/>
      <w:r w:rsidRPr="00AB409C">
        <w:rPr>
          <w:rFonts w:ascii="Arial Narrow" w:hAnsi="Arial Narrow" w:cs="Arial"/>
          <w:noProof w:val="0"/>
          <w:szCs w:val="24"/>
          <w:lang w:val="hu-HU" w:eastAsia="hu-HU"/>
        </w:rPr>
        <w:t xml:space="preserve"> fi </w:t>
      </w:r>
      <w:proofErr w:type="spellStart"/>
      <w:r w:rsidRPr="00AB409C">
        <w:rPr>
          <w:rFonts w:ascii="Arial Narrow" w:hAnsi="Arial Narrow" w:cs="Arial"/>
          <w:noProof w:val="0"/>
          <w:spacing w:val="-3"/>
          <w:szCs w:val="24"/>
          <w:lang w:val="hu-HU" w:eastAsia="hu-HU"/>
        </w:rPr>
        <w:t>necesare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soluții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speciale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39"/>
          <w:szCs w:val="24"/>
          <w:lang w:val="hu-HU" w:eastAsia="hu-HU"/>
        </w:rPr>
        <w:t xml:space="preserve"> </w:t>
      </w:r>
      <w:proofErr w:type="spellStart"/>
      <w:r w:rsidRPr="00AB409C">
        <w:rPr>
          <w:rFonts w:ascii="Arial Narrow" w:hAnsi="Arial Narrow" w:cs="Arial"/>
          <w:noProof w:val="0"/>
          <w:spacing w:val="-3"/>
          <w:szCs w:val="24"/>
          <w:lang w:val="hu-HU" w:eastAsia="hu-HU"/>
        </w:rPr>
        <w:t>consolidare</w:t>
      </w:r>
      <w:proofErr w:type="spellEnd"/>
      <w:r w:rsidRPr="00AB409C">
        <w:rPr>
          <w:rFonts w:ascii="Arial Narrow" w:hAnsi="Arial Narrow" w:cs="Arial"/>
          <w:noProof w:val="0"/>
          <w:spacing w:val="-3"/>
          <w:szCs w:val="24"/>
          <w:lang w:val="hu-HU" w:eastAsia="hu-HU"/>
        </w:rPr>
        <w:t>.</w:t>
      </w:r>
    </w:p>
    <w:p w14:paraId="5EF5889A" w14:textId="77777777" w:rsidR="00AB409C" w:rsidRPr="00AB409C" w:rsidRDefault="00AB409C" w:rsidP="00AB409C">
      <w:pPr>
        <w:widowControl w:val="0"/>
        <w:autoSpaceDE w:val="0"/>
        <w:autoSpaceDN w:val="0"/>
        <w:ind w:left="206" w:right="259" w:firstLine="566"/>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Pentru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traseu</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4"/>
          <w:szCs w:val="24"/>
          <w:lang w:val="hu-HU" w:eastAsia="hu-HU"/>
        </w:rPr>
        <w:t xml:space="preserve">în </w:t>
      </w:r>
      <w:proofErr w:type="spellStart"/>
      <w:r w:rsidRPr="00AB409C">
        <w:rPr>
          <w:rFonts w:ascii="Arial Narrow" w:hAnsi="Arial Narrow" w:cs="Arial"/>
          <w:noProof w:val="0"/>
          <w:spacing w:val="-3"/>
          <w:szCs w:val="24"/>
          <w:lang w:val="hu-HU" w:eastAsia="hu-HU"/>
        </w:rPr>
        <w:t>noimebrie</w:t>
      </w:r>
      <w:proofErr w:type="spellEnd"/>
      <w:r w:rsidRPr="00AB409C">
        <w:rPr>
          <w:rFonts w:ascii="Arial Narrow" w:hAnsi="Arial Narrow" w:cs="Arial"/>
          <w:noProof w:val="0"/>
          <w:spacing w:val="-3"/>
          <w:szCs w:val="24"/>
          <w:lang w:val="hu-HU" w:eastAsia="hu-HU"/>
        </w:rPr>
        <w:t xml:space="preserve"> 2021, </w:t>
      </w:r>
      <w:r w:rsidRPr="00AB409C">
        <w:rPr>
          <w:rFonts w:ascii="Arial Narrow" w:hAnsi="Arial Narrow" w:cs="Arial"/>
          <w:noProof w:val="0"/>
          <w:szCs w:val="24"/>
          <w:lang w:val="hu-HU" w:eastAsia="hu-HU"/>
        </w:rPr>
        <w:t xml:space="preserve">au </w:t>
      </w:r>
      <w:r w:rsidRPr="00AB409C">
        <w:rPr>
          <w:rFonts w:ascii="Arial Narrow" w:hAnsi="Arial Narrow" w:cs="Arial"/>
          <w:noProof w:val="0"/>
          <w:spacing w:val="-3"/>
          <w:szCs w:val="24"/>
          <w:lang w:val="hu-HU" w:eastAsia="hu-HU"/>
        </w:rPr>
        <w:t xml:space="preserve">fost </w:t>
      </w:r>
      <w:proofErr w:type="spellStart"/>
      <w:r w:rsidRPr="00AB409C">
        <w:rPr>
          <w:rFonts w:ascii="Arial Narrow" w:hAnsi="Arial Narrow" w:cs="Arial"/>
          <w:noProof w:val="0"/>
          <w:spacing w:val="-3"/>
          <w:szCs w:val="24"/>
          <w:lang w:val="hu-HU" w:eastAsia="hu-HU"/>
        </w:rPr>
        <w:t>actualizate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6 </w:t>
      </w:r>
      <w:proofErr w:type="spellStart"/>
      <w:r w:rsidRPr="00AB409C">
        <w:rPr>
          <w:rFonts w:ascii="Arial Narrow" w:hAnsi="Arial Narrow" w:cs="Arial"/>
          <w:noProof w:val="0"/>
          <w:spacing w:val="-3"/>
          <w:szCs w:val="24"/>
          <w:lang w:val="hu-HU" w:eastAsia="hu-HU"/>
        </w:rPr>
        <w:t>foraje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din </w:t>
      </w:r>
      <w:proofErr w:type="spellStart"/>
      <w:r w:rsidRPr="00AB409C">
        <w:rPr>
          <w:rFonts w:ascii="Arial Narrow" w:hAnsi="Arial Narrow" w:cs="Arial"/>
          <w:noProof w:val="0"/>
          <w:spacing w:val="-4"/>
          <w:szCs w:val="24"/>
          <w:lang w:val="hu-HU" w:eastAsia="hu-HU"/>
        </w:rPr>
        <w:t>lucrarea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lui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4"/>
          <w:szCs w:val="24"/>
          <w:lang w:val="hu-HU" w:eastAsia="hu-HU"/>
        </w:rPr>
        <w:t xml:space="preserve">Gagyi </w:t>
      </w:r>
      <w:r w:rsidRPr="00AB409C">
        <w:rPr>
          <w:rFonts w:ascii="Arial Narrow" w:hAnsi="Arial Narrow" w:cs="Arial"/>
          <w:noProof w:val="0"/>
          <w:szCs w:val="24"/>
          <w:lang w:val="hu-HU" w:eastAsia="hu-HU"/>
        </w:rPr>
        <w:t xml:space="preserve">Peter </w:t>
      </w:r>
      <w:r w:rsidRPr="00AB409C">
        <w:rPr>
          <w:rFonts w:ascii="Arial Narrow" w:hAnsi="Arial Narrow" w:cs="Arial"/>
          <w:noProof w:val="0"/>
          <w:spacing w:val="-3"/>
          <w:szCs w:val="24"/>
          <w:lang w:val="hu-HU" w:eastAsia="hu-HU"/>
        </w:rPr>
        <w:t xml:space="preserve">din 2009 </w:t>
      </w:r>
      <w:proofErr w:type="spellStart"/>
      <w:r w:rsidRPr="00AB409C">
        <w:rPr>
          <w:rFonts w:ascii="Arial Narrow" w:hAnsi="Arial Narrow" w:cs="Arial"/>
          <w:noProof w:val="0"/>
          <w:spacing w:val="-3"/>
          <w:szCs w:val="24"/>
          <w:lang w:val="hu-HU" w:eastAsia="hu-HU"/>
        </w:rPr>
        <w:t>pentru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amprenta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traseului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actual</w:t>
      </w:r>
      <w:proofErr w:type="spellEnd"/>
      <w:r w:rsidRPr="00AB409C">
        <w:rPr>
          <w:rFonts w:ascii="Arial Narrow" w:hAnsi="Arial Narrow" w:cs="Arial"/>
          <w:noProof w:val="0"/>
          <w:spacing w:val="-3"/>
          <w:szCs w:val="24"/>
          <w:lang w:val="hu-HU" w:eastAsia="hu-HU"/>
        </w:rPr>
        <w:t>.</w:t>
      </w:r>
    </w:p>
    <w:p w14:paraId="0C866EBD" w14:textId="77777777" w:rsidR="00AB409C" w:rsidRPr="00AB409C" w:rsidRDefault="00AB409C" w:rsidP="00AB409C">
      <w:pPr>
        <w:widowControl w:val="0"/>
        <w:autoSpaceDE w:val="0"/>
        <w:autoSpaceDN w:val="0"/>
        <w:spacing w:line="360" w:lineRule="auto"/>
        <w:ind w:left="206" w:right="260" w:firstLine="720"/>
        <w:jc w:val="both"/>
        <w:rPr>
          <w:rFonts w:cs="Arial"/>
          <w:noProof w:val="0"/>
          <w:sz w:val="22"/>
          <w:szCs w:val="22"/>
          <w:lang w:val="hu-HU" w:eastAsia="hu-HU"/>
        </w:rPr>
      </w:pPr>
    </w:p>
    <w:p w14:paraId="1C5306A1" w14:textId="77777777" w:rsidR="00AB409C" w:rsidRPr="00AB409C" w:rsidRDefault="00AB409C" w:rsidP="00AB409C">
      <w:pPr>
        <w:rPr>
          <w:rFonts w:cs="Arial"/>
          <w:noProof w:val="0"/>
          <w:sz w:val="22"/>
          <w:szCs w:val="22"/>
          <w:lang w:val="hu-HU" w:eastAsia="hu-HU"/>
        </w:rPr>
      </w:pPr>
      <w:r w:rsidRPr="00AB409C">
        <w:rPr>
          <w:rFonts w:cs="Arial"/>
          <w:noProof w:val="0"/>
          <w:sz w:val="22"/>
          <w:szCs w:val="22"/>
          <w:lang w:val="hu-HU" w:eastAsia="hu-HU"/>
        </w:rPr>
        <w:br w:type="page"/>
      </w:r>
    </w:p>
    <w:p w14:paraId="38320A48"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 w:val="22"/>
          <w:szCs w:val="22"/>
          <w:lang w:val="hu-HU" w:eastAsia="hu-HU"/>
        </w:rPr>
      </w:pPr>
    </w:p>
    <w:p w14:paraId="72C1440B" w14:textId="77777777" w:rsidR="00AB409C" w:rsidRPr="00AB409C" w:rsidRDefault="00AB409C" w:rsidP="00AB409C">
      <w:pPr>
        <w:widowControl w:val="0"/>
        <w:autoSpaceDE w:val="0"/>
        <w:autoSpaceDN w:val="0"/>
        <w:rPr>
          <w:rFonts w:ascii="Arial Narrow" w:hAnsi="Arial Narrow" w:cs="Arial"/>
          <w:noProof w:val="0"/>
          <w:sz w:val="17"/>
          <w:szCs w:val="17"/>
          <w:lang w:val="hu-HU" w:eastAsia="hu-H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08"/>
        <w:gridCol w:w="355"/>
        <w:gridCol w:w="462"/>
        <w:gridCol w:w="361"/>
        <w:gridCol w:w="361"/>
        <w:gridCol w:w="361"/>
        <w:gridCol w:w="361"/>
        <w:gridCol w:w="2465"/>
        <w:gridCol w:w="203"/>
        <w:gridCol w:w="106"/>
        <w:gridCol w:w="355"/>
        <w:gridCol w:w="463"/>
        <w:gridCol w:w="362"/>
        <w:gridCol w:w="362"/>
        <w:gridCol w:w="362"/>
        <w:gridCol w:w="550"/>
        <w:gridCol w:w="2466"/>
        <w:gridCol w:w="210"/>
      </w:tblGrid>
      <w:tr w:rsidR="00AB409C" w:rsidRPr="00AB409C" w14:paraId="3244DE09" w14:textId="77777777" w:rsidTr="00AE7DDA">
        <w:trPr>
          <w:trHeight w:val="1570"/>
        </w:trPr>
        <w:tc>
          <w:tcPr>
            <w:tcW w:w="2499" w:type="pct"/>
            <w:gridSpan w:val="9"/>
            <w:tcBorders>
              <w:top w:val="single" w:sz="4" w:space="0" w:color="000000"/>
              <w:left w:val="single" w:sz="4" w:space="0" w:color="000000"/>
              <w:bottom w:val="single" w:sz="18" w:space="0" w:color="000000"/>
              <w:right w:val="single" w:sz="4" w:space="0" w:color="000000"/>
            </w:tcBorders>
            <w:hideMark/>
          </w:tcPr>
          <w:p w14:paraId="7B5C5CAB" w14:textId="77777777" w:rsidR="00AB409C" w:rsidRPr="00AB409C" w:rsidRDefault="00AB409C" w:rsidP="00AB409C">
            <w:pPr>
              <w:widowControl w:val="0"/>
              <w:autoSpaceDE w:val="0"/>
              <w:autoSpaceDN w:val="0"/>
              <w:ind w:left="107"/>
              <w:rPr>
                <w:rFonts w:ascii="Arial Narrow" w:hAnsi="Arial Narrow" w:cs="Arial"/>
                <w:b/>
                <w:noProof w:val="0"/>
                <w:szCs w:val="24"/>
                <w:lang w:val="hu-HU" w:eastAsia="hu-HU"/>
              </w:rPr>
            </w:pPr>
            <w:r w:rsidRPr="00AB409C">
              <w:rPr>
                <w:rFonts w:ascii="Arial Narrow" w:hAnsi="Arial Narrow" w:cs="Arial"/>
                <w:b/>
                <w:noProof w:val="0"/>
                <w:szCs w:val="24"/>
                <w:lang w:val="hu-HU" w:eastAsia="hu-HU"/>
              </w:rPr>
              <w:t>F18</w:t>
            </w:r>
          </w:p>
          <w:p w14:paraId="215C03EF" w14:textId="77777777" w:rsidR="00AB409C" w:rsidRPr="00AB409C" w:rsidRDefault="00AB409C" w:rsidP="00AB409C">
            <w:pPr>
              <w:widowControl w:val="0"/>
              <w:autoSpaceDE w:val="0"/>
              <w:autoSpaceDN w:val="0"/>
              <w:ind w:left="107"/>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Stereo</w:t>
            </w:r>
            <w:proofErr w:type="spellEnd"/>
            <w:r w:rsidRPr="00AB409C">
              <w:rPr>
                <w:rFonts w:ascii="Arial Narrow" w:hAnsi="Arial Narrow" w:cs="Arial"/>
                <w:noProof w:val="0"/>
                <w:szCs w:val="24"/>
                <w:lang w:val="hu-HU" w:eastAsia="hu-HU"/>
              </w:rPr>
              <w:t xml:space="preserve"> ’70, N 468376,00 / E 556820,86</w:t>
            </w:r>
          </w:p>
          <w:p w14:paraId="620FAC62" w14:textId="77777777" w:rsidR="00AB409C" w:rsidRPr="00AB409C" w:rsidRDefault="00AB409C" w:rsidP="00AB409C">
            <w:pPr>
              <w:widowControl w:val="0"/>
              <w:autoSpaceDE w:val="0"/>
              <w:autoSpaceDN w:val="0"/>
              <w:ind w:left="107" w:right="2355"/>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Cota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actual</w:t>
            </w:r>
            <w:proofErr w:type="spellEnd"/>
            <w:r w:rsidRPr="00AB409C">
              <w:rPr>
                <w:rFonts w:ascii="Arial Narrow" w:hAnsi="Arial Narrow" w:cs="Arial"/>
                <w:noProof w:val="0"/>
                <w:szCs w:val="24"/>
                <w:lang w:val="hu-HU" w:eastAsia="hu-HU"/>
              </w:rPr>
              <w:t xml:space="preserve">, 362,0 m, </w:t>
            </w:r>
            <w:proofErr w:type="spellStart"/>
            <w:r w:rsidRPr="00AB409C">
              <w:rPr>
                <w:rFonts w:ascii="Arial Narrow" w:hAnsi="Arial Narrow" w:cs="Arial"/>
                <w:noProof w:val="0"/>
                <w:szCs w:val="24"/>
                <w:lang w:val="hu-HU" w:eastAsia="hu-HU"/>
              </w:rPr>
              <w:t>fără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umpluturi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ulterioare</w:t>
            </w:r>
            <w:proofErr w:type="spellEnd"/>
          </w:p>
        </w:tc>
        <w:tc>
          <w:tcPr>
            <w:tcW w:w="2501" w:type="pct"/>
            <w:gridSpan w:val="9"/>
            <w:tcBorders>
              <w:top w:val="single" w:sz="4" w:space="0" w:color="000000"/>
              <w:left w:val="single" w:sz="4" w:space="0" w:color="000000"/>
              <w:bottom w:val="single" w:sz="24" w:space="0" w:color="000000"/>
              <w:right w:val="single" w:sz="4" w:space="0" w:color="000000"/>
            </w:tcBorders>
            <w:hideMark/>
          </w:tcPr>
          <w:p w14:paraId="0E550D29" w14:textId="77777777" w:rsidR="00AB409C" w:rsidRPr="00AB409C" w:rsidRDefault="00AB409C" w:rsidP="00AB409C">
            <w:pPr>
              <w:widowControl w:val="0"/>
              <w:autoSpaceDE w:val="0"/>
              <w:autoSpaceDN w:val="0"/>
              <w:ind w:left="102"/>
              <w:rPr>
                <w:rFonts w:ascii="Arial Narrow" w:hAnsi="Arial Narrow" w:cs="Arial"/>
                <w:b/>
                <w:noProof w:val="0"/>
                <w:szCs w:val="24"/>
                <w:lang w:val="hu-HU" w:eastAsia="hu-HU"/>
              </w:rPr>
            </w:pPr>
            <w:r w:rsidRPr="00AB409C">
              <w:rPr>
                <w:rFonts w:ascii="Arial Narrow" w:hAnsi="Arial Narrow" w:cs="Arial"/>
                <w:b/>
                <w:noProof w:val="0"/>
                <w:szCs w:val="24"/>
                <w:lang w:val="hu-HU" w:eastAsia="hu-HU"/>
              </w:rPr>
              <w:t>F19</w:t>
            </w:r>
          </w:p>
          <w:p w14:paraId="6FE6A466"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Stereo</w:t>
            </w:r>
            <w:proofErr w:type="spellEnd"/>
            <w:r w:rsidRPr="00AB409C">
              <w:rPr>
                <w:rFonts w:ascii="Arial Narrow" w:hAnsi="Arial Narrow" w:cs="Arial"/>
                <w:noProof w:val="0"/>
                <w:szCs w:val="24"/>
                <w:lang w:val="hu-HU" w:eastAsia="hu-HU"/>
              </w:rPr>
              <w:t xml:space="preserve"> ’70, N 468562,50 / E 558655,62</w:t>
            </w:r>
          </w:p>
          <w:p w14:paraId="7E3DDA55"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Cota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actual</w:t>
            </w:r>
            <w:proofErr w:type="spellEnd"/>
            <w:r w:rsidRPr="00AB409C">
              <w:rPr>
                <w:rFonts w:ascii="Arial Narrow" w:hAnsi="Arial Narrow" w:cs="Arial"/>
                <w:noProof w:val="0"/>
                <w:szCs w:val="24"/>
                <w:lang w:val="hu-HU" w:eastAsia="hu-HU"/>
              </w:rPr>
              <w:t>, 373,5 m,</w:t>
            </w:r>
          </w:p>
          <w:p w14:paraId="25EDE3B2"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2,00 m, </w:t>
            </w:r>
            <w:proofErr w:type="spellStart"/>
            <w:r w:rsidRPr="00AB409C">
              <w:rPr>
                <w:rFonts w:ascii="Arial Narrow" w:hAnsi="Arial Narrow" w:cs="Arial"/>
                <w:noProof w:val="0"/>
                <w:szCs w:val="24"/>
                <w:lang w:val="hu-HU" w:eastAsia="hu-HU"/>
              </w:rPr>
              <w:t>umplutură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necompactată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pământ</w:t>
            </w:r>
            <w:proofErr w:type="spellEnd"/>
            <w:r w:rsidRPr="00AB409C">
              <w:rPr>
                <w:rFonts w:ascii="Arial Narrow" w:hAnsi="Arial Narrow" w:cs="Arial"/>
                <w:noProof w:val="0"/>
                <w:szCs w:val="24"/>
                <w:lang w:val="hu-HU" w:eastAsia="hu-HU"/>
              </w:rPr>
              <w:t xml:space="preserve"> coeziv, </w:t>
            </w:r>
            <w:proofErr w:type="spellStart"/>
            <w:r w:rsidRPr="00AB409C">
              <w:rPr>
                <w:rFonts w:ascii="Arial Narrow" w:hAnsi="Arial Narrow" w:cs="Arial"/>
                <w:noProof w:val="0"/>
                <w:szCs w:val="24"/>
                <w:lang w:val="hu-HU" w:eastAsia="hu-HU"/>
              </w:rPr>
              <w:t>argilos</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origine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antropică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depozitat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temporar</w:t>
            </w:r>
            <w:proofErr w:type="spellEnd"/>
          </w:p>
        </w:tc>
      </w:tr>
      <w:tr w:rsidR="00AB409C" w:rsidRPr="00AB409C" w14:paraId="0EC98D48" w14:textId="77777777" w:rsidTr="00AE7DDA">
        <w:trPr>
          <w:trHeight w:val="147"/>
        </w:trPr>
        <w:tc>
          <w:tcPr>
            <w:tcW w:w="58" w:type="pct"/>
            <w:tcBorders>
              <w:top w:val="single" w:sz="4" w:space="0" w:color="000000"/>
              <w:left w:val="single" w:sz="4" w:space="0" w:color="000000"/>
              <w:bottom w:val="nil"/>
              <w:right w:val="single" w:sz="12" w:space="0" w:color="0000D0"/>
            </w:tcBorders>
          </w:tcPr>
          <w:p w14:paraId="1706C5DB" w14:textId="77777777" w:rsidR="00AB409C" w:rsidRPr="00AB409C" w:rsidRDefault="00AB409C" w:rsidP="00AB409C">
            <w:pPr>
              <w:widowControl w:val="0"/>
              <w:autoSpaceDE w:val="0"/>
              <w:autoSpaceDN w:val="0"/>
              <w:rPr>
                <w:rFonts w:ascii="Arial Narrow" w:eastAsia="Arial" w:hAnsi="Arial Narrow" w:cs="Arial"/>
                <w:noProof w:val="0"/>
                <w:sz w:val="8"/>
                <w:szCs w:val="8"/>
                <w:lang w:val="hu-HU" w:eastAsia="hu-HU"/>
              </w:rPr>
            </w:pPr>
          </w:p>
        </w:tc>
        <w:tc>
          <w:tcPr>
            <w:tcW w:w="178" w:type="pct"/>
            <w:tcBorders>
              <w:top w:val="single" w:sz="12" w:space="0" w:color="000000"/>
              <w:left w:val="nil"/>
              <w:bottom w:val="single" w:sz="6" w:space="0" w:color="000000"/>
              <w:right w:val="single" w:sz="6" w:space="0" w:color="000000"/>
            </w:tcBorders>
            <w:hideMark/>
          </w:tcPr>
          <w:p w14:paraId="79E11A14" w14:textId="77777777" w:rsidR="00AB409C" w:rsidRPr="00AB409C" w:rsidRDefault="00AB409C" w:rsidP="00AB409C">
            <w:pPr>
              <w:widowControl w:val="0"/>
              <w:autoSpaceDE w:val="0"/>
              <w:autoSpaceDN w:val="0"/>
              <w:ind w:left="26" w:right="1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0,30</w:t>
            </w:r>
          </w:p>
        </w:tc>
        <w:tc>
          <w:tcPr>
            <w:tcW w:w="230" w:type="pct"/>
            <w:tcBorders>
              <w:top w:val="single" w:sz="12" w:space="0" w:color="000000"/>
              <w:left w:val="nil"/>
              <w:bottom w:val="single" w:sz="6" w:space="0" w:color="000000"/>
              <w:right w:val="single" w:sz="6" w:space="0" w:color="000000"/>
            </w:tcBorders>
            <w:hideMark/>
          </w:tcPr>
          <w:p w14:paraId="4BB261F5" w14:textId="77777777" w:rsidR="00AB409C" w:rsidRPr="00AB409C" w:rsidRDefault="00AB409C" w:rsidP="00AB409C">
            <w:pPr>
              <w:widowControl w:val="0"/>
              <w:autoSpaceDE w:val="0"/>
              <w:autoSpaceDN w:val="0"/>
              <w:ind w:left="15" w:right="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361,70</w:t>
            </w:r>
          </w:p>
        </w:tc>
        <w:tc>
          <w:tcPr>
            <w:tcW w:w="181" w:type="pct"/>
            <w:tcBorders>
              <w:top w:val="single" w:sz="12" w:space="0" w:color="000000"/>
              <w:left w:val="nil"/>
              <w:bottom w:val="single" w:sz="6" w:space="0" w:color="000000"/>
              <w:right w:val="single" w:sz="6" w:space="0" w:color="000000"/>
            </w:tcBorders>
            <w:hideMark/>
          </w:tcPr>
          <w:p w14:paraId="1564D50A" w14:textId="77777777" w:rsidR="00AB409C" w:rsidRPr="00AB409C" w:rsidRDefault="00AB409C" w:rsidP="00AB409C">
            <w:pPr>
              <w:widowControl w:val="0"/>
              <w:autoSpaceDE w:val="0"/>
              <w:autoSpaceDN w:val="0"/>
              <w:ind w:left="40" w:right="19"/>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0,30</w:t>
            </w:r>
          </w:p>
        </w:tc>
        <w:tc>
          <w:tcPr>
            <w:tcW w:w="181" w:type="pct"/>
            <w:tcBorders>
              <w:top w:val="single" w:sz="12" w:space="0" w:color="000000"/>
              <w:left w:val="nil"/>
              <w:bottom w:val="single" w:sz="6" w:space="0" w:color="D3D3D3"/>
              <w:right w:val="single" w:sz="6" w:space="0" w:color="000000"/>
            </w:tcBorders>
          </w:tcPr>
          <w:p w14:paraId="584D9CB9" w14:textId="77777777" w:rsidR="00AB409C" w:rsidRPr="00AB409C" w:rsidRDefault="00AB409C" w:rsidP="00AB409C">
            <w:pPr>
              <w:widowControl w:val="0"/>
              <w:autoSpaceDE w:val="0"/>
              <w:autoSpaceDN w:val="0"/>
              <w:rPr>
                <w:rFonts w:ascii="Arial Narrow" w:eastAsia="Arial" w:hAnsi="Arial Narrow" w:cs="Arial"/>
                <w:noProof w:val="0"/>
                <w:sz w:val="8"/>
                <w:szCs w:val="8"/>
                <w:lang w:val="hu-HU" w:eastAsia="hu-HU"/>
              </w:rPr>
            </w:pPr>
          </w:p>
        </w:tc>
        <w:tc>
          <w:tcPr>
            <w:tcW w:w="181" w:type="pct"/>
            <w:tcBorders>
              <w:top w:val="single" w:sz="12" w:space="0" w:color="000000"/>
              <w:left w:val="nil"/>
              <w:bottom w:val="single" w:sz="6" w:space="0" w:color="000000"/>
              <w:right w:val="single" w:sz="8" w:space="0" w:color="000000"/>
            </w:tcBorders>
          </w:tcPr>
          <w:p w14:paraId="348258F9" w14:textId="77777777" w:rsidR="00AB409C" w:rsidRPr="00AB409C" w:rsidRDefault="00AB409C" w:rsidP="00AB409C">
            <w:pPr>
              <w:widowControl w:val="0"/>
              <w:autoSpaceDE w:val="0"/>
              <w:autoSpaceDN w:val="0"/>
              <w:rPr>
                <w:rFonts w:ascii="Arial Narrow" w:eastAsia="Arial" w:hAnsi="Arial Narrow" w:cs="Arial"/>
                <w:noProof w:val="0"/>
                <w:sz w:val="8"/>
                <w:szCs w:val="8"/>
                <w:lang w:val="hu-HU" w:eastAsia="hu-HU"/>
              </w:rPr>
            </w:pPr>
          </w:p>
        </w:tc>
        <w:tc>
          <w:tcPr>
            <w:tcW w:w="181" w:type="pct"/>
            <w:tcBorders>
              <w:top w:val="single" w:sz="12" w:space="0" w:color="000000"/>
              <w:left w:val="nil"/>
              <w:bottom w:val="single" w:sz="6" w:space="0" w:color="000000"/>
              <w:right w:val="single" w:sz="8" w:space="0" w:color="000000"/>
            </w:tcBorders>
          </w:tcPr>
          <w:p w14:paraId="079C144A" w14:textId="77777777" w:rsidR="00AB409C" w:rsidRPr="00AB409C" w:rsidRDefault="00AB409C" w:rsidP="00AB409C">
            <w:pPr>
              <w:widowControl w:val="0"/>
              <w:autoSpaceDE w:val="0"/>
              <w:autoSpaceDN w:val="0"/>
              <w:rPr>
                <w:rFonts w:ascii="Arial Narrow" w:eastAsia="Arial" w:hAnsi="Arial Narrow" w:cs="Arial"/>
                <w:noProof w:val="0"/>
                <w:sz w:val="8"/>
                <w:szCs w:val="8"/>
                <w:lang w:val="hu-HU" w:eastAsia="hu-HU"/>
              </w:rPr>
            </w:pPr>
          </w:p>
        </w:tc>
        <w:tc>
          <w:tcPr>
            <w:tcW w:w="1205" w:type="pct"/>
            <w:tcBorders>
              <w:top w:val="single" w:sz="12" w:space="0" w:color="000000"/>
              <w:left w:val="nil"/>
              <w:bottom w:val="single" w:sz="6" w:space="0" w:color="000000"/>
              <w:right w:val="single" w:sz="8" w:space="0" w:color="000000"/>
            </w:tcBorders>
            <w:hideMark/>
          </w:tcPr>
          <w:p w14:paraId="09C30778" w14:textId="77777777" w:rsidR="00AB409C" w:rsidRPr="00AB409C" w:rsidRDefault="00AB409C" w:rsidP="00AB409C">
            <w:pPr>
              <w:widowControl w:val="0"/>
              <w:autoSpaceDE w:val="0"/>
              <w:autoSpaceDN w:val="0"/>
              <w:ind w:left="28"/>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Sol</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egetal</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eniu</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închis</w:t>
            </w:r>
            <w:proofErr w:type="spellEnd"/>
          </w:p>
        </w:tc>
        <w:tc>
          <w:tcPr>
            <w:tcW w:w="103" w:type="pct"/>
            <w:vMerge w:val="restart"/>
            <w:tcBorders>
              <w:top w:val="single" w:sz="4" w:space="0" w:color="000000"/>
              <w:left w:val="nil"/>
              <w:bottom w:val="single" w:sz="4" w:space="0" w:color="000000"/>
              <w:right w:val="single" w:sz="4" w:space="0" w:color="000000"/>
            </w:tcBorders>
          </w:tcPr>
          <w:p w14:paraId="1A023CFF"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57" w:type="pct"/>
            <w:vMerge w:val="restart"/>
            <w:tcBorders>
              <w:top w:val="single" w:sz="4" w:space="0" w:color="000000"/>
              <w:left w:val="single" w:sz="4" w:space="0" w:color="000000"/>
              <w:bottom w:val="single" w:sz="4" w:space="0" w:color="000000"/>
              <w:right w:val="single" w:sz="12" w:space="0" w:color="0000D0"/>
            </w:tcBorders>
          </w:tcPr>
          <w:p w14:paraId="62EAB12A"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vMerge w:val="restart"/>
            <w:tcBorders>
              <w:top w:val="single" w:sz="12" w:space="0" w:color="000000"/>
              <w:left w:val="nil"/>
              <w:bottom w:val="single" w:sz="6" w:space="0" w:color="000000"/>
              <w:right w:val="single" w:sz="6" w:space="0" w:color="000000"/>
            </w:tcBorders>
          </w:tcPr>
          <w:p w14:paraId="609B90BE"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B0CA5DC"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3F43C4C9" w14:textId="77777777" w:rsidR="00AB409C" w:rsidRPr="00AB409C" w:rsidRDefault="00AB409C" w:rsidP="00AB409C">
            <w:pPr>
              <w:widowControl w:val="0"/>
              <w:autoSpaceDE w:val="0"/>
              <w:autoSpaceDN w:val="0"/>
              <w:ind w:left="44"/>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3,00</w:t>
            </w:r>
          </w:p>
        </w:tc>
        <w:tc>
          <w:tcPr>
            <w:tcW w:w="230" w:type="pct"/>
            <w:vMerge w:val="restart"/>
            <w:tcBorders>
              <w:top w:val="single" w:sz="12" w:space="0" w:color="000000"/>
              <w:left w:val="nil"/>
              <w:bottom w:val="single" w:sz="6" w:space="0" w:color="000000"/>
              <w:right w:val="single" w:sz="6" w:space="0" w:color="000000"/>
            </w:tcBorders>
          </w:tcPr>
          <w:p w14:paraId="25E12106" w14:textId="77777777" w:rsidR="00AB409C" w:rsidRPr="00AB409C" w:rsidRDefault="00AB409C" w:rsidP="00AB409C">
            <w:pPr>
              <w:widowControl w:val="0"/>
              <w:autoSpaceDE w:val="0"/>
              <w:autoSpaceDN w:val="0"/>
              <w:ind w:left="-2"/>
              <w:rPr>
                <w:rFonts w:ascii="Arial Narrow" w:hAnsi="Arial Narrow" w:cs="Arial"/>
                <w:noProof w:val="0"/>
                <w:sz w:val="7"/>
                <w:szCs w:val="7"/>
                <w:lang w:val="hu-HU" w:eastAsia="hu-HU"/>
              </w:rPr>
            </w:pPr>
            <w:r w:rsidRPr="00AB409C">
              <w:rPr>
                <w:rFonts w:ascii="Arial Narrow" w:hAnsi="Arial Narrow" w:cs="Arial"/>
                <w:position w:val="-1"/>
                <w:sz w:val="7"/>
                <w:szCs w:val="7"/>
                <w:lang w:val="hu-HU" w:eastAsia="hu-HU"/>
              </w:rPr>
              <w:drawing>
                <wp:inline distT="0" distB="0" distL="0" distR="0" wp14:anchorId="61F083EF" wp14:editId="6302499B">
                  <wp:extent cx="55880" cy="4445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80" cy="44450"/>
                          </a:xfrm>
                          <a:prstGeom prst="rect">
                            <a:avLst/>
                          </a:prstGeom>
                          <a:noFill/>
                          <a:ln>
                            <a:noFill/>
                          </a:ln>
                        </pic:spPr>
                      </pic:pic>
                    </a:graphicData>
                  </a:graphic>
                </wp:inline>
              </w:drawing>
            </w:r>
          </w:p>
          <w:p w14:paraId="48BC9A0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66DD6E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ED97BDC"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370,50</w:t>
            </w:r>
          </w:p>
        </w:tc>
        <w:tc>
          <w:tcPr>
            <w:tcW w:w="181" w:type="pct"/>
            <w:vMerge w:val="restart"/>
            <w:tcBorders>
              <w:top w:val="single" w:sz="12" w:space="0" w:color="000000"/>
              <w:left w:val="nil"/>
              <w:bottom w:val="single" w:sz="6" w:space="0" w:color="000000"/>
              <w:right w:val="single" w:sz="6" w:space="0" w:color="000000"/>
            </w:tcBorders>
          </w:tcPr>
          <w:p w14:paraId="38718602" w14:textId="77777777" w:rsidR="00AB409C" w:rsidRPr="00AB409C" w:rsidRDefault="00AB409C" w:rsidP="00AB409C">
            <w:pPr>
              <w:widowControl w:val="0"/>
              <w:autoSpaceDE w:val="0"/>
              <w:autoSpaceDN w:val="0"/>
              <w:ind w:left="-2"/>
              <w:rPr>
                <w:rFonts w:ascii="Arial Narrow" w:hAnsi="Arial Narrow" w:cs="Arial"/>
                <w:noProof w:val="0"/>
                <w:sz w:val="7"/>
                <w:szCs w:val="7"/>
                <w:lang w:val="hu-HU" w:eastAsia="hu-HU"/>
              </w:rPr>
            </w:pPr>
            <w:r w:rsidRPr="00AB409C">
              <w:rPr>
                <w:rFonts w:ascii="Arial Narrow" w:hAnsi="Arial Narrow" w:cs="Arial"/>
                <w:position w:val="-1"/>
                <w:sz w:val="7"/>
                <w:szCs w:val="7"/>
                <w:lang w:val="hu-HU" w:eastAsia="hu-HU"/>
              </w:rPr>
              <w:drawing>
                <wp:inline distT="0" distB="0" distL="0" distR="0" wp14:anchorId="69CE9AB8" wp14:editId="361275C3">
                  <wp:extent cx="55880" cy="44450"/>
                  <wp:effectExtent l="0" t="0" r="127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880" cy="44450"/>
                          </a:xfrm>
                          <a:prstGeom prst="rect">
                            <a:avLst/>
                          </a:prstGeom>
                          <a:noFill/>
                          <a:ln>
                            <a:noFill/>
                          </a:ln>
                        </pic:spPr>
                      </pic:pic>
                    </a:graphicData>
                  </a:graphic>
                </wp:inline>
              </w:drawing>
            </w:r>
          </w:p>
          <w:p w14:paraId="762EC17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AC0915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89405AD" w14:textId="77777777" w:rsidR="00AB409C" w:rsidRPr="00AB409C" w:rsidRDefault="00AB409C" w:rsidP="00AB409C">
            <w:pPr>
              <w:widowControl w:val="0"/>
              <w:autoSpaceDE w:val="0"/>
              <w:autoSpaceDN w:val="0"/>
              <w:ind w:left="58"/>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1,00</w:t>
            </w:r>
          </w:p>
        </w:tc>
        <w:tc>
          <w:tcPr>
            <w:tcW w:w="181" w:type="pct"/>
            <w:vMerge w:val="restart"/>
            <w:tcBorders>
              <w:top w:val="single" w:sz="12" w:space="0" w:color="D3D3D3"/>
              <w:left w:val="nil"/>
              <w:bottom w:val="single" w:sz="6" w:space="0" w:color="D3D3D3"/>
              <w:right w:val="single" w:sz="6" w:space="0" w:color="000000"/>
            </w:tcBorders>
            <w:hideMark/>
          </w:tcPr>
          <w:p w14:paraId="71AAA6AB" w14:textId="77777777" w:rsidR="00AB409C" w:rsidRPr="00AB409C" w:rsidRDefault="00AB409C" w:rsidP="00AB409C">
            <w:pPr>
              <w:widowControl w:val="0"/>
              <w:autoSpaceDE w:val="0"/>
              <w:autoSpaceDN w:val="0"/>
              <w:ind w:left="147" w:hanging="105"/>
              <w:rPr>
                <w:rFonts w:ascii="Arial Narrow" w:hAnsi="Arial Narrow" w:cs="Arial"/>
                <w:noProof w:val="0"/>
                <w:sz w:val="13"/>
                <w:szCs w:val="13"/>
                <w:lang w:val="hu-HU" w:eastAsia="hu-HU"/>
              </w:rPr>
            </w:pPr>
            <w:r w:rsidRPr="00AB409C">
              <w:rPr>
                <w:rFonts w:ascii="Arial Narrow" w:hAnsi="Arial Narrow" w:cs="Arial"/>
                <w:noProof w:val="0"/>
                <w:color w:val="0000CC"/>
                <w:spacing w:val="2"/>
                <w:sz w:val="13"/>
                <w:szCs w:val="13"/>
                <w:lang w:val="hu-HU" w:eastAsia="hu-HU"/>
              </w:rPr>
              <w:t>FAR</w:t>
            </w:r>
          </w:p>
          <w:p w14:paraId="3AC8F2BF" w14:textId="77777777" w:rsidR="00AB409C" w:rsidRPr="00AB409C" w:rsidRDefault="00AB409C" w:rsidP="00AB409C">
            <w:pPr>
              <w:widowControl w:val="0"/>
              <w:autoSpaceDE w:val="0"/>
              <w:autoSpaceDN w:val="0"/>
              <w:ind w:left="58" w:right="37" w:firstLine="89"/>
              <w:rPr>
                <w:rFonts w:ascii="Arial Narrow" w:hAnsi="Arial Narrow" w:cs="Arial"/>
                <w:noProof w:val="0"/>
                <w:sz w:val="13"/>
                <w:szCs w:val="13"/>
                <w:lang w:val="hu-HU" w:eastAsia="hu-HU"/>
              </w:rPr>
            </w:pPr>
            <w:proofErr w:type="gramStart"/>
            <w:r w:rsidRPr="00AB409C">
              <w:rPr>
                <w:rFonts w:ascii="Arial Narrow" w:hAnsi="Arial Narrow" w:cs="Arial"/>
                <w:noProof w:val="0"/>
                <w:color w:val="0000CC"/>
                <w:sz w:val="13"/>
                <w:szCs w:val="13"/>
                <w:lang w:val="hu-HU" w:eastAsia="hu-HU"/>
              </w:rPr>
              <w:t>A</w:t>
            </w:r>
            <w:proofErr w:type="gramEnd"/>
            <w:r w:rsidRPr="00AB409C">
              <w:rPr>
                <w:rFonts w:ascii="Arial Narrow" w:hAnsi="Arial Narrow" w:cs="Arial"/>
                <w:noProof w:val="0"/>
                <w:color w:val="0000CC"/>
                <w:sz w:val="13"/>
                <w:szCs w:val="13"/>
                <w:lang w:val="hu-HU" w:eastAsia="hu-HU"/>
              </w:rPr>
              <w:t xml:space="preserve"> APA</w:t>
            </w:r>
          </w:p>
        </w:tc>
        <w:tc>
          <w:tcPr>
            <w:tcW w:w="181" w:type="pct"/>
            <w:vMerge w:val="restart"/>
            <w:tcBorders>
              <w:top w:val="single" w:sz="24" w:space="0" w:color="000000"/>
              <w:left w:val="nil"/>
              <w:bottom w:val="single" w:sz="6" w:space="0" w:color="000000"/>
              <w:right w:val="single" w:sz="8" w:space="0" w:color="000000"/>
            </w:tcBorders>
          </w:tcPr>
          <w:p w14:paraId="4A155058"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single" w:sz="12" w:space="0" w:color="000000"/>
              <w:left w:val="nil"/>
              <w:bottom w:val="single" w:sz="6" w:space="0" w:color="000000"/>
              <w:right w:val="single" w:sz="8" w:space="0" w:color="000000"/>
            </w:tcBorders>
            <w:hideMark/>
          </w:tcPr>
          <w:p w14:paraId="2EB81A55" w14:textId="77777777" w:rsidR="00AB409C" w:rsidRPr="00AB409C" w:rsidRDefault="00AB409C" w:rsidP="00AB409C">
            <w:pPr>
              <w:widowControl w:val="0"/>
              <w:autoSpaceDE w:val="0"/>
              <w:autoSpaceDN w:val="0"/>
              <w:ind w:left="189"/>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D E L</w:t>
            </w:r>
          </w:p>
        </w:tc>
        <w:tc>
          <w:tcPr>
            <w:tcW w:w="1205" w:type="pct"/>
            <w:vMerge w:val="restart"/>
            <w:tcBorders>
              <w:top w:val="single" w:sz="12" w:space="0" w:color="000000"/>
              <w:left w:val="nil"/>
              <w:bottom w:val="single" w:sz="6" w:space="0" w:color="000000"/>
              <w:right w:val="single" w:sz="8" w:space="0" w:color="000000"/>
            </w:tcBorders>
          </w:tcPr>
          <w:p w14:paraId="67D70AF7"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3FCC88A3" w14:textId="77777777" w:rsidR="00AB409C" w:rsidRPr="00AB409C" w:rsidRDefault="00AB409C" w:rsidP="00AB409C">
            <w:pPr>
              <w:widowControl w:val="0"/>
              <w:autoSpaceDE w:val="0"/>
              <w:autoSpaceDN w:val="0"/>
              <w:ind w:left="23"/>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Sol</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egetal</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argilos</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negru</w:t>
            </w:r>
            <w:proofErr w:type="spellEnd"/>
          </w:p>
        </w:tc>
        <w:tc>
          <w:tcPr>
            <w:tcW w:w="105" w:type="pct"/>
            <w:vMerge w:val="restart"/>
            <w:tcBorders>
              <w:top w:val="single" w:sz="4" w:space="0" w:color="000000"/>
              <w:left w:val="nil"/>
              <w:bottom w:val="single" w:sz="4" w:space="0" w:color="000000"/>
              <w:right w:val="single" w:sz="4" w:space="0" w:color="000000"/>
            </w:tcBorders>
          </w:tcPr>
          <w:p w14:paraId="24A2A611"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r>
      <w:tr w:rsidR="00AB409C" w:rsidRPr="00AB409C" w14:paraId="363BEC96" w14:textId="77777777" w:rsidTr="00AE7DDA">
        <w:trPr>
          <w:trHeight w:val="405"/>
        </w:trPr>
        <w:tc>
          <w:tcPr>
            <w:tcW w:w="58" w:type="pct"/>
            <w:vMerge w:val="restart"/>
            <w:tcBorders>
              <w:top w:val="nil"/>
              <w:left w:val="single" w:sz="4" w:space="0" w:color="000000"/>
              <w:bottom w:val="nil"/>
              <w:right w:val="single" w:sz="12" w:space="0" w:color="0000D0"/>
            </w:tcBorders>
          </w:tcPr>
          <w:p w14:paraId="653DB1FC"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vMerge w:val="restart"/>
            <w:tcBorders>
              <w:top w:val="nil"/>
              <w:left w:val="nil"/>
              <w:bottom w:val="single" w:sz="6" w:space="0" w:color="000000"/>
              <w:right w:val="single" w:sz="6" w:space="0" w:color="000000"/>
            </w:tcBorders>
          </w:tcPr>
          <w:p w14:paraId="0AE1FE8C"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AEEE6DA"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A1AF031"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67D6E1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4F4CCC9"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5E60F47D" w14:textId="77777777" w:rsidR="00AB409C" w:rsidRPr="00AB409C" w:rsidRDefault="00AB409C" w:rsidP="00AB409C">
            <w:pPr>
              <w:widowControl w:val="0"/>
              <w:autoSpaceDE w:val="0"/>
              <w:autoSpaceDN w:val="0"/>
              <w:ind w:left="4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1,90</w:t>
            </w:r>
          </w:p>
        </w:tc>
        <w:tc>
          <w:tcPr>
            <w:tcW w:w="230" w:type="pct"/>
            <w:vMerge w:val="restart"/>
            <w:tcBorders>
              <w:top w:val="nil"/>
              <w:left w:val="nil"/>
              <w:bottom w:val="single" w:sz="6" w:space="0" w:color="000000"/>
              <w:right w:val="single" w:sz="6" w:space="0" w:color="000000"/>
            </w:tcBorders>
          </w:tcPr>
          <w:p w14:paraId="4890457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1C5A8D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6EB2C4D"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70F6AE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584ED2B"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378B6EE0" w14:textId="77777777" w:rsidR="00AB409C" w:rsidRPr="00AB409C" w:rsidRDefault="00AB409C" w:rsidP="00AB409C">
            <w:pPr>
              <w:widowControl w:val="0"/>
              <w:autoSpaceDE w:val="0"/>
              <w:autoSpaceDN w:val="0"/>
              <w:ind w:left="34"/>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360,10</w:t>
            </w:r>
          </w:p>
        </w:tc>
        <w:tc>
          <w:tcPr>
            <w:tcW w:w="181" w:type="pct"/>
            <w:vMerge w:val="restart"/>
            <w:tcBorders>
              <w:top w:val="nil"/>
              <w:left w:val="nil"/>
              <w:bottom w:val="single" w:sz="6" w:space="0" w:color="000000"/>
              <w:right w:val="single" w:sz="6" w:space="0" w:color="000000"/>
            </w:tcBorders>
          </w:tcPr>
          <w:p w14:paraId="7B29628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DB70A52"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213EE1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1A1BD6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4EBD230"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55EB5700" w14:textId="77777777" w:rsidR="00AB409C" w:rsidRPr="00AB409C" w:rsidRDefault="00AB409C" w:rsidP="00AB409C">
            <w:pPr>
              <w:widowControl w:val="0"/>
              <w:autoSpaceDE w:val="0"/>
              <w:autoSpaceDN w:val="0"/>
              <w:ind w:left="63"/>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1,60</w:t>
            </w:r>
          </w:p>
        </w:tc>
        <w:tc>
          <w:tcPr>
            <w:tcW w:w="181" w:type="pct"/>
            <w:vMerge w:val="restart"/>
            <w:tcBorders>
              <w:top w:val="nil"/>
              <w:left w:val="nil"/>
              <w:bottom w:val="single" w:sz="6" w:space="0" w:color="D3D3D3"/>
              <w:right w:val="single" w:sz="6" w:space="0" w:color="000000"/>
            </w:tcBorders>
          </w:tcPr>
          <w:p w14:paraId="40757EFE"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7695AC4A" w14:textId="77777777" w:rsidR="00AB409C" w:rsidRPr="00AB409C" w:rsidRDefault="00AB409C" w:rsidP="00AB409C">
            <w:pPr>
              <w:widowControl w:val="0"/>
              <w:autoSpaceDE w:val="0"/>
              <w:autoSpaceDN w:val="0"/>
              <w:ind w:left="48" w:right="39" w:hanging="8"/>
              <w:jc w:val="center"/>
              <w:rPr>
                <w:rFonts w:ascii="Arial Narrow" w:hAnsi="Arial Narrow" w:cs="Arial"/>
                <w:noProof w:val="0"/>
                <w:sz w:val="13"/>
                <w:szCs w:val="13"/>
                <w:lang w:val="hu-HU" w:eastAsia="hu-HU"/>
              </w:rPr>
            </w:pPr>
            <w:r w:rsidRPr="00AB409C">
              <w:rPr>
                <w:rFonts w:ascii="Arial Narrow" w:hAnsi="Arial Narrow" w:cs="Arial"/>
                <w:noProof w:val="0"/>
                <w:color w:val="0000CC"/>
                <w:sz w:val="13"/>
                <w:szCs w:val="13"/>
                <w:lang w:val="hu-HU" w:eastAsia="hu-HU"/>
              </w:rPr>
              <w:t>FAR A APA</w:t>
            </w:r>
          </w:p>
        </w:tc>
        <w:tc>
          <w:tcPr>
            <w:tcW w:w="181" w:type="pct"/>
            <w:vMerge w:val="restart"/>
            <w:tcBorders>
              <w:top w:val="nil"/>
              <w:left w:val="nil"/>
              <w:bottom w:val="single" w:sz="6" w:space="0" w:color="000000"/>
              <w:right w:val="single" w:sz="8" w:space="0" w:color="000000"/>
            </w:tcBorders>
          </w:tcPr>
          <w:p w14:paraId="66FF80CD"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6" w:space="0" w:color="000000"/>
              <w:right w:val="single" w:sz="8" w:space="0" w:color="000000"/>
            </w:tcBorders>
            <w:hideMark/>
          </w:tcPr>
          <w:p w14:paraId="72FD244B" w14:textId="77777777" w:rsidR="00AB409C" w:rsidRPr="00AB409C" w:rsidRDefault="00AB409C" w:rsidP="00AB409C">
            <w:pPr>
              <w:widowControl w:val="0"/>
              <w:autoSpaceDE w:val="0"/>
              <w:autoSpaceDN w:val="0"/>
              <w:ind w:left="11" w:right="-29"/>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D E L U V I U</w:t>
            </w:r>
            <w:r w:rsidRPr="00AB409C">
              <w:rPr>
                <w:rFonts w:ascii="Arial Narrow" w:eastAsia="Arial" w:hAnsi="Arial Narrow" w:cs="Arial"/>
                <w:noProof w:val="0"/>
                <w:spacing w:val="20"/>
                <w:sz w:val="16"/>
                <w:szCs w:val="16"/>
                <w:lang w:val="hu-HU" w:eastAsia="hu-HU"/>
              </w:rPr>
              <w:t xml:space="preserve"> </w:t>
            </w:r>
            <w:r w:rsidRPr="00AB409C">
              <w:rPr>
                <w:rFonts w:ascii="Arial Narrow" w:eastAsia="Arial" w:hAnsi="Arial Narrow" w:cs="Arial"/>
                <w:noProof w:val="0"/>
                <w:sz w:val="16"/>
                <w:szCs w:val="16"/>
                <w:lang w:val="hu-HU" w:eastAsia="hu-HU"/>
              </w:rPr>
              <w:t>-</w:t>
            </w:r>
          </w:p>
        </w:tc>
        <w:tc>
          <w:tcPr>
            <w:tcW w:w="1205" w:type="pct"/>
            <w:vMerge w:val="restart"/>
            <w:tcBorders>
              <w:top w:val="nil"/>
              <w:left w:val="nil"/>
              <w:bottom w:val="single" w:sz="6" w:space="0" w:color="000000"/>
              <w:right w:val="single" w:sz="8" w:space="0" w:color="000000"/>
            </w:tcBorders>
          </w:tcPr>
          <w:p w14:paraId="746639B1"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0C04399"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3AEE07A5" w14:textId="77777777" w:rsidR="00AB409C" w:rsidRPr="00AB409C" w:rsidRDefault="00AB409C" w:rsidP="00AB409C">
            <w:pPr>
              <w:widowControl w:val="0"/>
              <w:autoSpaceDE w:val="0"/>
              <w:autoSpaceDN w:val="0"/>
              <w:ind w:left="28" w:right="50"/>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Argilă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nisipoasă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enie</w:t>
            </w:r>
            <w:proofErr w:type="spellEnd"/>
            <w:r w:rsidRPr="00AB409C">
              <w:rPr>
                <w:rFonts w:ascii="Arial Narrow" w:hAnsi="Arial Narrow" w:cs="Arial"/>
                <w:noProof w:val="0"/>
                <w:sz w:val="13"/>
                <w:szCs w:val="13"/>
                <w:lang w:val="hu-HU" w:eastAsia="hu-HU"/>
              </w:rPr>
              <w:t xml:space="preserve"> </w:t>
            </w:r>
            <w:proofErr w:type="spellStart"/>
            <w:proofErr w:type="gramStart"/>
            <w:r w:rsidRPr="00AB409C">
              <w:rPr>
                <w:rFonts w:ascii="Arial Narrow" w:hAnsi="Arial Narrow" w:cs="Arial"/>
                <w:noProof w:val="0"/>
                <w:sz w:val="13"/>
                <w:szCs w:val="13"/>
                <w:lang w:val="hu-HU" w:eastAsia="hu-HU"/>
              </w:rPr>
              <w:t>închisă</w:t>
            </w:r>
            <w:proofErr w:type="spellEnd"/>
            <w:r w:rsidRPr="00AB409C">
              <w:rPr>
                <w:rFonts w:ascii="Arial Narrow" w:hAnsi="Arial Narrow" w:cs="Arial"/>
                <w:noProof w:val="0"/>
                <w:sz w:val="13"/>
                <w:szCs w:val="13"/>
                <w:lang w:val="hu-HU" w:eastAsia="hu-HU"/>
              </w:rPr>
              <w:t xml:space="preserve"> ,</w:t>
            </w:r>
            <w:proofErr w:type="gram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consistentă</w:t>
            </w:r>
            <w:proofErr w:type="spellEnd"/>
          </w:p>
        </w:tc>
        <w:tc>
          <w:tcPr>
            <w:tcW w:w="103" w:type="pct"/>
            <w:vMerge/>
            <w:tcBorders>
              <w:top w:val="single" w:sz="4" w:space="0" w:color="000000"/>
              <w:left w:val="nil"/>
              <w:bottom w:val="single" w:sz="4" w:space="0" w:color="000000"/>
              <w:right w:val="single" w:sz="4" w:space="0" w:color="000000"/>
            </w:tcBorders>
            <w:vAlign w:val="center"/>
            <w:hideMark/>
          </w:tcPr>
          <w:p w14:paraId="58A80E38"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42366CE9"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tcBorders>
              <w:top w:val="single" w:sz="12" w:space="0" w:color="000000"/>
              <w:left w:val="nil"/>
              <w:bottom w:val="single" w:sz="6" w:space="0" w:color="000000"/>
              <w:right w:val="single" w:sz="6" w:space="0" w:color="000000"/>
            </w:tcBorders>
            <w:vAlign w:val="center"/>
            <w:hideMark/>
          </w:tcPr>
          <w:p w14:paraId="3CFCF612" w14:textId="77777777" w:rsidR="00AB409C" w:rsidRPr="00AB409C" w:rsidRDefault="00AB409C" w:rsidP="00AB409C">
            <w:pPr>
              <w:rPr>
                <w:rFonts w:ascii="Arial Narrow" w:hAnsi="Arial Narrow" w:cs="Arial"/>
                <w:noProof w:val="0"/>
                <w:sz w:val="13"/>
                <w:szCs w:val="13"/>
                <w:lang w:val="hu-HU" w:eastAsia="hu-HU"/>
              </w:rPr>
            </w:pPr>
          </w:p>
        </w:tc>
        <w:tc>
          <w:tcPr>
            <w:tcW w:w="230" w:type="pct"/>
            <w:vMerge/>
            <w:tcBorders>
              <w:top w:val="single" w:sz="12" w:space="0" w:color="000000"/>
              <w:left w:val="nil"/>
              <w:bottom w:val="single" w:sz="6" w:space="0" w:color="000000"/>
              <w:right w:val="single" w:sz="6" w:space="0" w:color="000000"/>
            </w:tcBorders>
            <w:vAlign w:val="center"/>
            <w:hideMark/>
          </w:tcPr>
          <w:p w14:paraId="4F78D8B2"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single" w:sz="12" w:space="0" w:color="000000"/>
              <w:left w:val="nil"/>
              <w:bottom w:val="single" w:sz="6" w:space="0" w:color="000000"/>
              <w:right w:val="single" w:sz="6" w:space="0" w:color="000000"/>
            </w:tcBorders>
            <w:vAlign w:val="center"/>
            <w:hideMark/>
          </w:tcPr>
          <w:p w14:paraId="6A1DFB6E"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single" w:sz="12" w:space="0" w:color="D3D3D3"/>
              <w:left w:val="nil"/>
              <w:bottom w:val="single" w:sz="6" w:space="0" w:color="D3D3D3"/>
              <w:right w:val="single" w:sz="6" w:space="0" w:color="000000"/>
            </w:tcBorders>
            <w:vAlign w:val="center"/>
            <w:hideMark/>
          </w:tcPr>
          <w:p w14:paraId="1B4391D7"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single" w:sz="24" w:space="0" w:color="000000"/>
              <w:left w:val="nil"/>
              <w:bottom w:val="single" w:sz="6" w:space="0" w:color="000000"/>
              <w:right w:val="single" w:sz="8" w:space="0" w:color="000000"/>
            </w:tcBorders>
            <w:vAlign w:val="center"/>
            <w:hideMark/>
          </w:tcPr>
          <w:p w14:paraId="0A3EA7A5"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single" w:sz="12" w:space="0" w:color="000000"/>
              <w:left w:val="nil"/>
              <w:bottom w:val="single" w:sz="6" w:space="0" w:color="000000"/>
              <w:right w:val="single" w:sz="8" w:space="0" w:color="000000"/>
            </w:tcBorders>
            <w:vAlign w:val="center"/>
            <w:hideMark/>
          </w:tcPr>
          <w:p w14:paraId="20B223CF" w14:textId="77777777" w:rsidR="00AB409C" w:rsidRPr="00AB409C" w:rsidRDefault="00AB409C" w:rsidP="00AB409C">
            <w:pPr>
              <w:rPr>
                <w:rFonts w:ascii="Arial Narrow" w:eastAsia="Arial" w:hAnsi="Arial Narrow" w:cs="Arial"/>
                <w:noProof w:val="0"/>
                <w:sz w:val="16"/>
                <w:szCs w:val="16"/>
                <w:lang w:val="hu-HU" w:eastAsia="hu-HU"/>
              </w:rPr>
            </w:pPr>
          </w:p>
        </w:tc>
        <w:tc>
          <w:tcPr>
            <w:tcW w:w="1205" w:type="pct"/>
            <w:vMerge/>
            <w:tcBorders>
              <w:top w:val="single" w:sz="12" w:space="0" w:color="000000"/>
              <w:left w:val="nil"/>
              <w:bottom w:val="single" w:sz="6" w:space="0" w:color="000000"/>
              <w:right w:val="single" w:sz="8" w:space="0" w:color="000000"/>
            </w:tcBorders>
            <w:vAlign w:val="center"/>
            <w:hideMark/>
          </w:tcPr>
          <w:p w14:paraId="6D147EE2" w14:textId="77777777" w:rsidR="00AB409C" w:rsidRPr="00AB409C" w:rsidRDefault="00AB409C" w:rsidP="00AB409C">
            <w:pPr>
              <w:rPr>
                <w:rFonts w:ascii="Arial Narrow" w:hAnsi="Arial Narrow" w:cs="Arial"/>
                <w:noProof w:val="0"/>
                <w:sz w:val="13"/>
                <w:szCs w:val="13"/>
                <w:lang w:val="hu-HU" w:eastAsia="hu-HU"/>
              </w:rPr>
            </w:pPr>
          </w:p>
        </w:tc>
        <w:tc>
          <w:tcPr>
            <w:tcW w:w="105" w:type="pct"/>
            <w:vMerge/>
            <w:tcBorders>
              <w:top w:val="single" w:sz="4" w:space="0" w:color="000000"/>
              <w:left w:val="nil"/>
              <w:bottom w:val="single" w:sz="4" w:space="0" w:color="000000"/>
              <w:right w:val="single" w:sz="4" w:space="0" w:color="000000"/>
            </w:tcBorders>
            <w:vAlign w:val="center"/>
            <w:hideMark/>
          </w:tcPr>
          <w:p w14:paraId="46549744"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2CFE7CE0" w14:textId="77777777" w:rsidTr="00AE7DDA">
        <w:trPr>
          <w:trHeight w:val="522"/>
        </w:trPr>
        <w:tc>
          <w:tcPr>
            <w:tcW w:w="58" w:type="pct"/>
            <w:vMerge/>
            <w:tcBorders>
              <w:top w:val="nil"/>
              <w:left w:val="single" w:sz="4" w:space="0" w:color="000000"/>
              <w:bottom w:val="nil"/>
              <w:right w:val="single" w:sz="12" w:space="0" w:color="0000D0"/>
            </w:tcBorders>
            <w:vAlign w:val="center"/>
            <w:hideMark/>
          </w:tcPr>
          <w:p w14:paraId="33F00B03"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tcBorders>
              <w:top w:val="nil"/>
              <w:left w:val="nil"/>
              <w:bottom w:val="single" w:sz="6" w:space="0" w:color="000000"/>
              <w:right w:val="single" w:sz="6" w:space="0" w:color="000000"/>
            </w:tcBorders>
            <w:vAlign w:val="center"/>
            <w:hideMark/>
          </w:tcPr>
          <w:p w14:paraId="1AE347BC" w14:textId="77777777" w:rsidR="00AB409C" w:rsidRPr="00AB409C" w:rsidRDefault="00AB409C" w:rsidP="00AB409C">
            <w:pPr>
              <w:rPr>
                <w:rFonts w:ascii="Arial Narrow" w:hAnsi="Arial Narrow" w:cs="Arial"/>
                <w:noProof w:val="0"/>
                <w:sz w:val="13"/>
                <w:szCs w:val="13"/>
                <w:lang w:val="hu-HU" w:eastAsia="hu-HU"/>
              </w:rPr>
            </w:pPr>
          </w:p>
        </w:tc>
        <w:tc>
          <w:tcPr>
            <w:tcW w:w="230" w:type="pct"/>
            <w:vMerge/>
            <w:tcBorders>
              <w:top w:val="nil"/>
              <w:left w:val="nil"/>
              <w:bottom w:val="single" w:sz="6" w:space="0" w:color="000000"/>
              <w:right w:val="single" w:sz="6" w:space="0" w:color="000000"/>
            </w:tcBorders>
            <w:vAlign w:val="center"/>
            <w:hideMark/>
          </w:tcPr>
          <w:p w14:paraId="1C43C261"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6" w:space="0" w:color="000000"/>
              <w:right w:val="single" w:sz="6" w:space="0" w:color="000000"/>
            </w:tcBorders>
            <w:vAlign w:val="center"/>
            <w:hideMark/>
          </w:tcPr>
          <w:p w14:paraId="6E84B6DD"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6" w:space="0" w:color="D3D3D3"/>
              <w:right w:val="single" w:sz="6" w:space="0" w:color="000000"/>
            </w:tcBorders>
            <w:vAlign w:val="center"/>
            <w:hideMark/>
          </w:tcPr>
          <w:p w14:paraId="74681BE4"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6" w:space="0" w:color="000000"/>
              <w:right w:val="single" w:sz="8" w:space="0" w:color="000000"/>
            </w:tcBorders>
            <w:vAlign w:val="center"/>
            <w:hideMark/>
          </w:tcPr>
          <w:p w14:paraId="5902F156"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6" w:space="0" w:color="000000"/>
              <w:right w:val="single" w:sz="8" w:space="0" w:color="000000"/>
            </w:tcBorders>
            <w:vAlign w:val="center"/>
            <w:hideMark/>
          </w:tcPr>
          <w:p w14:paraId="60F165A7" w14:textId="77777777" w:rsidR="00AB409C" w:rsidRPr="00AB409C" w:rsidRDefault="00AB409C" w:rsidP="00AB409C">
            <w:pPr>
              <w:rPr>
                <w:rFonts w:ascii="Arial Narrow" w:eastAsia="Arial" w:hAnsi="Arial Narrow" w:cs="Arial"/>
                <w:noProof w:val="0"/>
                <w:sz w:val="16"/>
                <w:szCs w:val="16"/>
                <w:lang w:val="hu-HU" w:eastAsia="hu-HU"/>
              </w:rPr>
            </w:pPr>
          </w:p>
        </w:tc>
        <w:tc>
          <w:tcPr>
            <w:tcW w:w="1205" w:type="pct"/>
            <w:vMerge/>
            <w:tcBorders>
              <w:top w:val="nil"/>
              <w:left w:val="nil"/>
              <w:bottom w:val="single" w:sz="6" w:space="0" w:color="000000"/>
              <w:right w:val="single" w:sz="8" w:space="0" w:color="000000"/>
            </w:tcBorders>
            <w:vAlign w:val="center"/>
            <w:hideMark/>
          </w:tcPr>
          <w:p w14:paraId="27D5A9B6" w14:textId="77777777" w:rsidR="00AB409C" w:rsidRPr="00AB409C" w:rsidRDefault="00AB409C" w:rsidP="00AB409C">
            <w:pPr>
              <w:rPr>
                <w:rFonts w:ascii="Arial Narrow" w:hAnsi="Arial Narrow" w:cs="Arial"/>
                <w:noProof w:val="0"/>
                <w:sz w:val="13"/>
                <w:szCs w:val="13"/>
                <w:lang w:val="hu-HU" w:eastAsia="hu-HU"/>
              </w:rPr>
            </w:pPr>
          </w:p>
        </w:tc>
        <w:tc>
          <w:tcPr>
            <w:tcW w:w="103" w:type="pct"/>
            <w:vMerge/>
            <w:tcBorders>
              <w:top w:val="single" w:sz="4" w:space="0" w:color="000000"/>
              <w:left w:val="nil"/>
              <w:bottom w:val="single" w:sz="4" w:space="0" w:color="000000"/>
              <w:right w:val="single" w:sz="4" w:space="0" w:color="000000"/>
            </w:tcBorders>
            <w:vAlign w:val="center"/>
            <w:hideMark/>
          </w:tcPr>
          <w:p w14:paraId="4ADC7020"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05C660A2"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val="restart"/>
            <w:tcBorders>
              <w:top w:val="nil"/>
              <w:left w:val="nil"/>
              <w:bottom w:val="single" w:sz="8" w:space="0" w:color="000000"/>
              <w:right w:val="single" w:sz="6" w:space="0" w:color="000000"/>
            </w:tcBorders>
          </w:tcPr>
          <w:p w14:paraId="2675D4A2"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16B240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6518D2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1A04FD5"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4E23693B" w14:textId="77777777" w:rsidR="00AB409C" w:rsidRPr="00AB409C" w:rsidRDefault="00AB409C" w:rsidP="00AB409C">
            <w:pPr>
              <w:widowControl w:val="0"/>
              <w:autoSpaceDE w:val="0"/>
              <w:autoSpaceDN w:val="0"/>
              <w:ind w:left="44"/>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4,50</w:t>
            </w:r>
          </w:p>
        </w:tc>
        <w:tc>
          <w:tcPr>
            <w:tcW w:w="230" w:type="pct"/>
            <w:vMerge w:val="restart"/>
            <w:tcBorders>
              <w:top w:val="nil"/>
              <w:left w:val="nil"/>
              <w:bottom w:val="single" w:sz="8" w:space="0" w:color="000000"/>
              <w:right w:val="single" w:sz="6" w:space="0" w:color="000000"/>
            </w:tcBorders>
          </w:tcPr>
          <w:p w14:paraId="3F88E7E2"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2348EB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553AC2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5FFBA9E"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1EA73291"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369,00</w:t>
            </w:r>
          </w:p>
        </w:tc>
        <w:tc>
          <w:tcPr>
            <w:tcW w:w="181" w:type="pct"/>
            <w:vMerge w:val="restart"/>
            <w:tcBorders>
              <w:top w:val="nil"/>
              <w:left w:val="nil"/>
              <w:bottom w:val="single" w:sz="8" w:space="0" w:color="000000"/>
              <w:right w:val="single" w:sz="6" w:space="0" w:color="000000"/>
            </w:tcBorders>
          </w:tcPr>
          <w:p w14:paraId="0F4B9F20"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32435D0"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F31465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063CF39"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301174EE" w14:textId="77777777" w:rsidR="00AB409C" w:rsidRPr="00AB409C" w:rsidRDefault="00AB409C" w:rsidP="00AB409C">
            <w:pPr>
              <w:widowControl w:val="0"/>
              <w:autoSpaceDE w:val="0"/>
              <w:autoSpaceDN w:val="0"/>
              <w:ind w:left="58"/>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1,50</w:t>
            </w:r>
          </w:p>
        </w:tc>
        <w:tc>
          <w:tcPr>
            <w:tcW w:w="181" w:type="pct"/>
            <w:vMerge w:val="restart"/>
            <w:tcBorders>
              <w:top w:val="nil"/>
              <w:left w:val="nil"/>
              <w:bottom w:val="single" w:sz="8" w:space="0" w:color="D3D3D3"/>
              <w:right w:val="single" w:sz="6" w:space="0" w:color="000000"/>
            </w:tcBorders>
          </w:tcPr>
          <w:p w14:paraId="28BFA348"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8" w:space="0" w:color="000000"/>
              <w:right w:val="single" w:sz="8" w:space="0" w:color="000000"/>
            </w:tcBorders>
          </w:tcPr>
          <w:p w14:paraId="5AE7CC4F"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8" w:space="0" w:color="000000"/>
              <w:right w:val="single" w:sz="8" w:space="0" w:color="000000"/>
            </w:tcBorders>
            <w:hideMark/>
          </w:tcPr>
          <w:p w14:paraId="0995D3A9" w14:textId="77777777" w:rsidR="00AB409C" w:rsidRPr="00AB409C" w:rsidRDefault="00AB409C" w:rsidP="00AB409C">
            <w:pPr>
              <w:widowControl w:val="0"/>
              <w:autoSpaceDE w:val="0"/>
              <w:autoSpaceDN w:val="0"/>
              <w:ind w:left="-5"/>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U V I U - E L</w:t>
            </w:r>
          </w:p>
        </w:tc>
        <w:tc>
          <w:tcPr>
            <w:tcW w:w="1205" w:type="pct"/>
            <w:vMerge w:val="restart"/>
            <w:tcBorders>
              <w:top w:val="nil"/>
              <w:left w:val="nil"/>
              <w:bottom w:val="single" w:sz="8" w:space="0" w:color="000000"/>
              <w:right w:val="single" w:sz="8" w:space="0" w:color="000000"/>
            </w:tcBorders>
          </w:tcPr>
          <w:p w14:paraId="53E5AF8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D8B52D7" w14:textId="77777777" w:rsidR="00AB409C" w:rsidRPr="00AB409C" w:rsidRDefault="00AB409C" w:rsidP="00AB409C">
            <w:pPr>
              <w:widowControl w:val="0"/>
              <w:autoSpaceDE w:val="0"/>
              <w:autoSpaceDN w:val="0"/>
              <w:rPr>
                <w:rFonts w:ascii="Arial Narrow" w:hAnsi="Arial Narrow" w:cs="Arial"/>
                <w:noProof w:val="0"/>
                <w:sz w:val="17"/>
                <w:szCs w:val="17"/>
                <w:lang w:val="hu-HU" w:eastAsia="hu-HU"/>
              </w:rPr>
            </w:pPr>
          </w:p>
          <w:p w14:paraId="54F5CD8F" w14:textId="77777777" w:rsidR="00AB409C" w:rsidRPr="00AB409C" w:rsidRDefault="00AB409C" w:rsidP="00AB409C">
            <w:pPr>
              <w:widowControl w:val="0"/>
              <w:autoSpaceDE w:val="0"/>
              <w:autoSpaceDN w:val="0"/>
              <w:ind w:left="23"/>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Argilă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enie</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ârtoasă</w:t>
            </w:r>
            <w:proofErr w:type="spellEnd"/>
          </w:p>
        </w:tc>
        <w:tc>
          <w:tcPr>
            <w:tcW w:w="105" w:type="pct"/>
            <w:vMerge/>
            <w:tcBorders>
              <w:top w:val="single" w:sz="4" w:space="0" w:color="000000"/>
              <w:left w:val="nil"/>
              <w:bottom w:val="single" w:sz="4" w:space="0" w:color="000000"/>
              <w:right w:val="single" w:sz="4" w:space="0" w:color="000000"/>
            </w:tcBorders>
            <w:vAlign w:val="center"/>
            <w:hideMark/>
          </w:tcPr>
          <w:p w14:paraId="74DBBD6A"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26C572DA" w14:textId="77777777" w:rsidTr="00AE7DDA">
        <w:trPr>
          <w:trHeight w:val="310"/>
        </w:trPr>
        <w:tc>
          <w:tcPr>
            <w:tcW w:w="58" w:type="pct"/>
            <w:tcBorders>
              <w:top w:val="nil"/>
              <w:left w:val="single" w:sz="4" w:space="0" w:color="000000"/>
              <w:bottom w:val="nil"/>
              <w:right w:val="single" w:sz="12" w:space="0" w:color="0000D0"/>
            </w:tcBorders>
          </w:tcPr>
          <w:p w14:paraId="3A097079"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tcBorders>
              <w:top w:val="single" w:sz="6" w:space="0" w:color="000000"/>
              <w:left w:val="nil"/>
              <w:bottom w:val="single" w:sz="6" w:space="0" w:color="000000"/>
              <w:right w:val="single" w:sz="6" w:space="0" w:color="000000"/>
            </w:tcBorders>
            <w:hideMark/>
          </w:tcPr>
          <w:p w14:paraId="172C964B" w14:textId="77777777" w:rsidR="00AB409C" w:rsidRPr="00AB409C" w:rsidRDefault="00AB409C" w:rsidP="00AB409C">
            <w:pPr>
              <w:widowControl w:val="0"/>
              <w:autoSpaceDE w:val="0"/>
              <w:autoSpaceDN w:val="0"/>
              <w:ind w:left="26" w:right="1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2,40</w:t>
            </w:r>
          </w:p>
        </w:tc>
        <w:tc>
          <w:tcPr>
            <w:tcW w:w="230" w:type="pct"/>
            <w:tcBorders>
              <w:top w:val="single" w:sz="6" w:space="0" w:color="000000"/>
              <w:left w:val="nil"/>
              <w:bottom w:val="single" w:sz="6" w:space="0" w:color="000000"/>
              <w:right w:val="single" w:sz="6" w:space="0" w:color="000000"/>
            </w:tcBorders>
            <w:hideMark/>
          </w:tcPr>
          <w:p w14:paraId="248E87E6" w14:textId="77777777" w:rsidR="00AB409C" w:rsidRPr="00AB409C" w:rsidRDefault="00AB409C" w:rsidP="00AB409C">
            <w:pPr>
              <w:widowControl w:val="0"/>
              <w:autoSpaceDE w:val="0"/>
              <w:autoSpaceDN w:val="0"/>
              <w:ind w:left="15" w:right="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359,60</w:t>
            </w:r>
          </w:p>
        </w:tc>
        <w:tc>
          <w:tcPr>
            <w:tcW w:w="181" w:type="pct"/>
            <w:tcBorders>
              <w:top w:val="single" w:sz="6" w:space="0" w:color="000000"/>
              <w:left w:val="nil"/>
              <w:bottom w:val="single" w:sz="6" w:space="0" w:color="000000"/>
              <w:right w:val="single" w:sz="6" w:space="0" w:color="000000"/>
            </w:tcBorders>
          </w:tcPr>
          <w:p w14:paraId="0B00556E"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D3D3D3"/>
              <w:left w:val="nil"/>
              <w:bottom w:val="single" w:sz="6" w:space="0" w:color="D3D3D3"/>
              <w:right w:val="single" w:sz="6" w:space="0" w:color="000000"/>
            </w:tcBorders>
          </w:tcPr>
          <w:p w14:paraId="26DA0C64"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6" w:space="0" w:color="000000"/>
              <w:right w:val="single" w:sz="8" w:space="0" w:color="000000"/>
            </w:tcBorders>
          </w:tcPr>
          <w:p w14:paraId="161A3159"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6" w:space="0" w:color="000000"/>
              <w:right w:val="single" w:sz="8" w:space="0" w:color="000000"/>
            </w:tcBorders>
            <w:hideMark/>
          </w:tcPr>
          <w:p w14:paraId="05E3CEB8" w14:textId="77777777" w:rsidR="00AB409C" w:rsidRPr="00AB409C" w:rsidRDefault="00AB409C" w:rsidP="00AB409C">
            <w:pPr>
              <w:widowControl w:val="0"/>
              <w:autoSpaceDE w:val="0"/>
              <w:autoSpaceDN w:val="0"/>
              <w:ind w:left="39"/>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E L</w:t>
            </w:r>
          </w:p>
        </w:tc>
        <w:tc>
          <w:tcPr>
            <w:tcW w:w="1205" w:type="pct"/>
            <w:tcBorders>
              <w:top w:val="single" w:sz="6" w:space="0" w:color="000000"/>
              <w:left w:val="nil"/>
              <w:bottom w:val="single" w:sz="6" w:space="0" w:color="D3D3D3"/>
              <w:right w:val="single" w:sz="8" w:space="0" w:color="000000"/>
            </w:tcBorders>
          </w:tcPr>
          <w:p w14:paraId="0F7E22D7"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03" w:type="pct"/>
            <w:vMerge/>
            <w:tcBorders>
              <w:top w:val="single" w:sz="4" w:space="0" w:color="000000"/>
              <w:left w:val="nil"/>
              <w:bottom w:val="single" w:sz="4" w:space="0" w:color="000000"/>
              <w:right w:val="single" w:sz="4" w:space="0" w:color="000000"/>
            </w:tcBorders>
            <w:vAlign w:val="center"/>
            <w:hideMark/>
          </w:tcPr>
          <w:p w14:paraId="750B5C35"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4FDD4FBE"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tcBorders>
              <w:top w:val="nil"/>
              <w:left w:val="nil"/>
              <w:bottom w:val="single" w:sz="8" w:space="0" w:color="000000"/>
              <w:right w:val="single" w:sz="6" w:space="0" w:color="000000"/>
            </w:tcBorders>
            <w:vAlign w:val="center"/>
            <w:hideMark/>
          </w:tcPr>
          <w:p w14:paraId="78491AD7" w14:textId="77777777" w:rsidR="00AB409C" w:rsidRPr="00AB409C" w:rsidRDefault="00AB409C" w:rsidP="00AB409C">
            <w:pPr>
              <w:rPr>
                <w:rFonts w:ascii="Arial Narrow" w:hAnsi="Arial Narrow" w:cs="Arial"/>
                <w:noProof w:val="0"/>
                <w:sz w:val="13"/>
                <w:szCs w:val="13"/>
                <w:lang w:val="hu-HU" w:eastAsia="hu-HU"/>
              </w:rPr>
            </w:pPr>
          </w:p>
        </w:tc>
        <w:tc>
          <w:tcPr>
            <w:tcW w:w="230" w:type="pct"/>
            <w:vMerge/>
            <w:tcBorders>
              <w:top w:val="nil"/>
              <w:left w:val="nil"/>
              <w:bottom w:val="single" w:sz="8" w:space="0" w:color="000000"/>
              <w:right w:val="single" w:sz="6" w:space="0" w:color="000000"/>
            </w:tcBorders>
            <w:vAlign w:val="center"/>
            <w:hideMark/>
          </w:tcPr>
          <w:p w14:paraId="27979CBF"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8" w:space="0" w:color="000000"/>
              <w:right w:val="single" w:sz="6" w:space="0" w:color="000000"/>
            </w:tcBorders>
            <w:vAlign w:val="center"/>
            <w:hideMark/>
          </w:tcPr>
          <w:p w14:paraId="7E6521ED"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8" w:space="0" w:color="D3D3D3"/>
              <w:right w:val="single" w:sz="6" w:space="0" w:color="000000"/>
            </w:tcBorders>
            <w:vAlign w:val="center"/>
            <w:hideMark/>
          </w:tcPr>
          <w:p w14:paraId="08D37970"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8" w:space="0" w:color="000000"/>
              <w:right w:val="single" w:sz="8" w:space="0" w:color="000000"/>
            </w:tcBorders>
            <w:vAlign w:val="center"/>
            <w:hideMark/>
          </w:tcPr>
          <w:p w14:paraId="33E66660"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8" w:space="0" w:color="000000"/>
              <w:right w:val="single" w:sz="8" w:space="0" w:color="000000"/>
            </w:tcBorders>
            <w:vAlign w:val="center"/>
            <w:hideMark/>
          </w:tcPr>
          <w:p w14:paraId="28F23C8E" w14:textId="77777777" w:rsidR="00AB409C" w:rsidRPr="00AB409C" w:rsidRDefault="00AB409C" w:rsidP="00AB409C">
            <w:pPr>
              <w:rPr>
                <w:rFonts w:ascii="Arial Narrow" w:eastAsia="Arial" w:hAnsi="Arial Narrow" w:cs="Arial"/>
                <w:noProof w:val="0"/>
                <w:sz w:val="16"/>
                <w:szCs w:val="16"/>
                <w:lang w:val="hu-HU" w:eastAsia="hu-HU"/>
              </w:rPr>
            </w:pPr>
          </w:p>
        </w:tc>
        <w:tc>
          <w:tcPr>
            <w:tcW w:w="1205" w:type="pct"/>
            <w:vMerge/>
            <w:tcBorders>
              <w:top w:val="nil"/>
              <w:left w:val="nil"/>
              <w:bottom w:val="single" w:sz="8" w:space="0" w:color="000000"/>
              <w:right w:val="single" w:sz="8" w:space="0" w:color="000000"/>
            </w:tcBorders>
            <w:vAlign w:val="center"/>
            <w:hideMark/>
          </w:tcPr>
          <w:p w14:paraId="7009D898" w14:textId="77777777" w:rsidR="00AB409C" w:rsidRPr="00AB409C" w:rsidRDefault="00AB409C" w:rsidP="00AB409C">
            <w:pPr>
              <w:rPr>
                <w:rFonts w:ascii="Arial Narrow" w:hAnsi="Arial Narrow" w:cs="Arial"/>
                <w:noProof w:val="0"/>
                <w:sz w:val="13"/>
                <w:szCs w:val="13"/>
                <w:lang w:val="hu-HU" w:eastAsia="hu-HU"/>
              </w:rPr>
            </w:pPr>
          </w:p>
        </w:tc>
        <w:tc>
          <w:tcPr>
            <w:tcW w:w="105" w:type="pct"/>
            <w:vMerge/>
            <w:tcBorders>
              <w:top w:val="single" w:sz="4" w:space="0" w:color="000000"/>
              <w:left w:val="nil"/>
              <w:bottom w:val="single" w:sz="4" w:space="0" w:color="000000"/>
              <w:right w:val="single" w:sz="4" w:space="0" w:color="000000"/>
            </w:tcBorders>
            <w:vAlign w:val="center"/>
            <w:hideMark/>
          </w:tcPr>
          <w:p w14:paraId="44C72439"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59820C8E" w14:textId="77777777" w:rsidTr="00AE7DDA">
        <w:trPr>
          <w:trHeight w:val="684"/>
        </w:trPr>
        <w:tc>
          <w:tcPr>
            <w:tcW w:w="58" w:type="pct"/>
            <w:tcBorders>
              <w:top w:val="nil"/>
              <w:left w:val="single" w:sz="4" w:space="0" w:color="000000"/>
              <w:bottom w:val="single" w:sz="4" w:space="0" w:color="000000"/>
              <w:right w:val="single" w:sz="12" w:space="0" w:color="0000D0"/>
            </w:tcBorders>
          </w:tcPr>
          <w:p w14:paraId="7FD3EE5B"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tcBorders>
              <w:top w:val="single" w:sz="6" w:space="0" w:color="000000"/>
              <w:left w:val="nil"/>
              <w:bottom w:val="single" w:sz="4" w:space="0" w:color="000000"/>
              <w:right w:val="single" w:sz="6" w:space="0" w:color="000000"/>
            </w:tcBorders>
          </w:tcPr>
          <w:p w14:paraId="006C1F1C"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EF22700"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ACEFCD3" w14:textId="77777777" w:rsidR="00AB409C" w:rsidRPr="00AB409C" w:rsidRDefault="00AB409C" w:rsidP="00AB409C">
            <w:pPr>
              <w:widowControl w:val="0"/>
              <w:autoSpaceDE w:val="0"/>
              <w:autoSpaceDN w:val="0"/>
              <w:ind w:left="26" w:right="1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3,50</w:t>
            </w:r>
          </w:p>
        </w:tc>
        <w:tc>
          <w:tcPr>
            <w:tcW w:w="230" w:type="pct"/>
            <w:tcBorders>
              <w:top w:val="single" w:sz="6" w:space="0" w:color="000000"/>
              <w:left w:val="nil"/>
              <w:bottom w:val="single" w:sz="4" w:space="0" w:color="000000"/>
              <w:right w:val="single" w:sz="6" w:space="0" w:color="000000"/>
            </w:tcBorders>
          </w:tcPr>
          <w:p w14:paraId="31C5F71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2A49E9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0650F60" w14:textId="77777777" w:rsidR="00AB409C" w:rsidRPr="00AB409C" w:rsidRDefault="00AB409C" w:rsidP="00AB409C">
            <w:pPr>
              <w:widowControl w:val="0"/>
              <w:autoSpaceDE w:val="0"/>
              <w:autoSpaceDN w:val="0"/>
              <w:ind w:left="15" w:right="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358,50</w:t>
            </w:r>
          </w:p>
        </w:tc>
        <w:tc>
          <w:tcPr>
            <w:tcW w:w="181" w:type="pct"/>
            <w:tcBorders>
              <w:top w:val="single" w:sz="6" w:space="0" w:color="000000"/>
              <w:left w:val="nil"/>
              <w:bottom w:val="single" w:sz="4" w:space="0" w:color="000000"/>
              <w:right w:val="single" w:sz="6" w:space="0" w:color="000000"/>
            </w:tcBorders>
          </w:tcPr>
          <w:p w14:paraId="500BADC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B16148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91DDD66" w14:textId="77777777" w:rsidR="00AB409C" w:rsidRPr="00AB409C" w:rsidRDefault="00AB409C" w:rsidP="00AB409C">
            <w:pPr>
              <w:widowControl w:val="0"/>
              <w:autoSpaceDE w:val="0"/>
              <w:autoSpaceDN w:val="0"/>
              <w:ind w:left="40" w:right="19"/>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1,60</w:t>
            </w:r>
          </w:p>
        </w:tc>
        <w:tc>
          <w:tcPr>
            <w:tcW w:w="181" w:type="pct"/>
            <w:tcBorders>
              <w:top w:val="single" w:sz="6" w:space="0" w:color="D3D3D3"/>
              <w:left w:val="nil"/>
              <w:bottom w:val="single" w:sz="4" w:space="0" w:color="000000"/>
              <w:right w:val="single" w:sz="6" w:space="0" w:color="000000"/>
            </w:tcBorders>
          </w:tcPr>
          <w:p w14:paraId="19C37CFB"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4" w:space="0" w:color="000000"/>
              <w:right w:val="single" w:sz="8" w:space="0" w:color="000000"/>
            </w:tcBorders>
          </w:tcPr>
          <w:p w14:paraId="7B9E6460"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4" w:space="0" w:color="000000"/>
              <w:right w:val="single" w:sz="8" w:space="0" w:color="000000"/>
            </w:tcBorders>
            <w:hideMark/>
          </w:tcPr>
          <w:p w14:paraId="067DA3C0" w14:textId="77777777" w:rsidR="00AB409C" w:rsidRPr="00AB409C" w:rsidRDefault="00AB409C" w:rsidP="00AB409C">
            <w:pPr>
              <w:widowControl w:val="0"/>
              <w:autoSpaceDE w:val="0"/>
              <w:autoSpaceDN w:val="0"/>
              <w:ind w:left="-67"/>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U V I U</w:t>
            </w:r>
          </w:p>
        </w:tc>
        <w:tc>
          <w:tcPr>
            <w:tcW w:w="1205" w:type="pct"/>
            <w:tcBorders>
              <w:top w:val="single" w:sz="6" w:space="0" w:color="D3D3D3"/>
              <w:left w:val="nil"/>
              <w:bottom w:val="single" w:sz="4" w:space="0" w:color="000000"/>
              <w:right w:val="single" w:sz="8" w:space="0" w:color="000000"/>
            </w:tcBorders>
            <w:hideMark/>
          </w:tcPr>
          <w:p w14:paraId="1CFFAD62" w14:textId="77777777" w:rsidR="00AB409C" w:rsidRPr="00AB409C" w:rsidRDefault="00AB409C" w:rsidP="00AB409C">
            <w:pPr>
              <w:widowControl w:val="0"/>
              <w:autoSpaceDE w:val="0"/>
              <w:autoSpaceDN w:val="0"/>
              <w:ind w:left="28"/>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Argilă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nisipoasă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enie</w:t>
            </w:r>
            <w:proofErr w:type="spellEnd"/>
          </w:p>
          <w:p w14:paraId="17AB37A9" w14:textId="77777777" w:rsidR="00AB409C" w:rsidRPr="00AB409C" w:rsidRDefault="00AB409C" w:rsidP="00AB409C">
            <w:pPr>
              <w:widowControl w:val="0"/>
              <w:autoSpaceDE w:val="0"/>
              <w:autoSpaceDN w:val="0"/>
              <w:ind w:left="28"/>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gălbuie</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ârtoasă</w:t>
            </w:r>
            <w:proofErr w:type="spellEnd"/>
          </w:p>
        </w:tc>
        <w:tc>
          <w:tcPr>
            <w:tcW w:w="103" w:type="pct"/>
            <w:vMerge/>
            <w:tcBorders>
              <w:top w:val="single" w:sz="4" w:space="0" w:color="000000"/>
              <w:left w:val="nil"/>
              <w:bottom w:val="single" w:sz="4" w:space="0" w:color="000000"/>
              <w:right w:val="single" w:sz="4" w:space="0" w:color="000000"/>
            </w:tcBorders>
            <w:vAlign w:val="center"/>
            <w:hideMark/>
          </w:tcPr>
          <w:p w14:paraId="1E830492"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23531508"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tcBorders>
              <w:top w:val="single" w:sz="8" w:space="0" w:color="000000"/>
              <w:left w:val="nil"/>
              <w:bottom w:val="single" w:sz="4" w:space="0" w:color="000000"/>
              <w:right w:val="single" w:sz="6" w:space="0" w:color="000000"/>
            </w:tcBorders>
          </w:tcPr>
          <w:p w14:paraId="455A8C0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DBAC441"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107D80A" w14:textId="77777777" w:rsidR="00AB409C" w:rsidRPr="00AB409C" w:rsidRDefault="00AB409C" w:rsidP="00AB409C">
            <w:pPr>
              <w:widowControl w:val="0"/>
              <w:autoSpaceDE w:val="0"/>
              <w:autoSpaceDN w:val="0"/>
              <w:ind w:left="22" w:right="23"/>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5,50</w:t>
            </w:r>
          </w:p>
        </w:tc>
        <w:tc>
          <w:tcPr>
            <w:tcW w:w="230" w:type="pct"/>
            <w:tcBorders>
              <w:top w:val="single" w:sz="8" w:space="0" w:color="000000"/>
              <w:left w:val="nil"/>
              <w:bottom w:val="single" w:sz="4" w:space="0" w:color="000000"/>
              <w:right w:val="single" w:sz="6" w:space="0" w:color="000000"/>
            </w:tcBorders>
          </w:tcPr>
          <w:p w14:paraId="64F7DD1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3E96C9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CF776ED"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368,00</w:t>
            </w:r>
          </w:p>
        </w:tc>
        <w:tc>
          <w:tcPr>
            <w:tcW w:w="181" w:type="pct"/>
            <w:tcBorders>
              <w:top w:val="single" w:sz="8" w:space="0" w:color="000000"/>
              <w:left w:val="nil"/>
              <w:bottom w:val="single" w:sz="4" w:space="0" w:color="000000"/>
              <w:right w:val="single" w:sz="6" w:space="0" w:color="000000"/>
            </w:tcBorders>
          </w:tcPr>
          <w:p w14:paraId="3C9A6A6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AF067C1"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3C92065" w14:textId="77777777" w:rsidR="00AB409C" w:rsidRPr="00AB409C" w:rsidRDefault="00AB409C" w:rsidP="00AB409C">
            <w:pPr>
              <w:widowControl w:val="0"/>
              <w:autoSpaceDE w:val="0"/>
              <w:autoSpaceDN w:val="0"/>
              <w:ind w:left="35" w:right="24"/>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1,00</w:t>
            </w:r>
          </w:p>
          <w:p w14:paraId="15EC8EE5" w14:textId="77777777" w:rsidR="00AB409C" w:rsidRPr="00AB409C" w:rsidRDefault="00AB409C" w:rsidP="00AB409C">
            <w:pPr>
              <w:widowControl w:val="0"/>
              <w:autoSpaceDE w:val="0"/>
              <w:autoSpaceDN w:val="0"/>
              <w:ind w:left="-2" w:right="-44"/>
              <w:rPr>
                <w:rFonts w:ascii="Arial Narrow" w:hAnsi="Arial Narrow" w:cs="Arial"/>
                <w:noProof w:val="0"/>
                <w:sz w:val="2"/>
                <w:szCs w:val="2"/>
                <w:lang w:val="hu-HU" w:eastAsia="hu-HU"/>
              </w:rPr>
            </w:pPr>
            <w:r w:rsidRPr="00AB409C">
              <w:rPr>
                <w:rFonts w:ascii="Arial Narrow" w:hAnsi="Arial Narrow" w:cs="Arial"/>
                <w:sz w:val="2"/>
                <w:szCs w:val="2"/>
                <w:lang w:val="hu-HU" w:eastAsia="hu-HU"/>
              </w:rPr>
              <w:drawing>
                <wp:inline distT="0" distB="0" distL="0" distR="0" wp14:anchorId="7D3C8969" wp14:editId="16707D9A">
                  <wp:extent cx="245110" cy="1143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5110" cy="11430"/>
                          </a:xfrm>
                          <a:prstGeom prst="rect">
                            <a:avLst/>
                          </a:prstGeom>
                          <a:noFill/>
                          <a:ln>
                            <a:noFill/>
                          </a:ln>
                        </pic:spPr>
                      </pic:pic>
                    </a:graphicData>
                  </a:graphic>
                </wp:inline>
              </w:drawing>
            </w:r>
          </w:p>
        </w:tc>
        <w:tc>
          <w:tcPr>
            <w:tcW w:w="181" w:type="pct"/>
            <w:tcBorders>
              <w:top w:val="single" w:sz="8" w:space="0" w:color="D3D3D3"/>
              <w:left w:val="nil"/>
              <w:bottom w:val="single" w:sz="4" w:space="0" w:color="000000"/>
              <w:right w:val="single" w:sz="6" w:space="0" w:color="000000"/>
            </w:tcBorders>
          </w:tcPr>
          <w:p w14:paraId="2F32B69E"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8" w:space="0" w:color="000000"/>
              <w:left w:val="nil"/>
              <w:bottom w:val="single" w:sz="4" w:space="0" w:color="000000"/>
              <w:right w:val="single" w:sz="8" w:space="0" w:color="000000"/>
            </w:tcBorders>
          </w:tcPr>
          <w:p w14:paraId="4794938E"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8" w:space="0" w:color="000000"/>
              <w:left w:val="nil"/>
              <w:bottom w:val="single" w:sz="4" w:space="0" w:color="000000"/>
              <w:right w:val="single" w:sz="8" w:space="0" w:color="000000"/>
            </w:tcBorders>
            <w:hideMark/>
          </w:tcPr>
          <w:p w14:paraId="29ED855B" w14:textId="77777777" w:rsidR="00AB409C" w:rsidRPr="00AB409C" w:rsidRDefault="00AB409C" w:rsidP="00AB409C">
            <w:pPr>
              <w:widowControl w:val="0"/>
              <w:autoSpaceDE w:val="0"/>
              <w:autoSpaceDN w:val="0"/>
              <w:ind w:left="-52"/>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U V I U</w:t>
            </w:r>
          </w:p>
        </w:tc>
        <w:tc>
          <w:tcPr>
            <w:tcW w:w="1205" w:type="pct"/>
            <w:tcBorders>
              <w:top w:val="single" w:sz="8" w:space="0" w:color="000000"/>
              <w:left w:val="nil"/>
              <w:bottom w:val="single" w:sz="4" w:space="0" w:color="000000"/>
              <w:right w:val="single" w:sz="8" w:space="0" w:color="000000"/>
            </w:tcBorders>
          </w:tcPr>
          <w:p w14:paraId="1821B493" w14:textId="77777777" w:rsidR="00AB409C" w:rsidRPr="00AB409C" w:rsidRDefault="00AB409C" w:rsidP="00AB409C">
            <w:pPr>
              <w:widowControl w:val="0"/>
              <w:autoSpaceDE w:val="0"/>
              <w:autoSpaceDN w:val="0"/>
              <w:rPr>
                <w:rFonts w:ascii="Arial Narrow" w:hAnsi="Arial Narrow" w:cs="Arial"/>
                <w:noProof w:val="0"/>
                <w:sz w:val="12"/>
                <w:szCs w:val="12"/>
                <w:lang w:val="hu-HU" w:eastAsia="hu-HU"/>
              </w:rPr>
            </w:pPr>
          </w:p>
          <w:p w14:paraId="60192DF0" w14:textId="77777777" w:rsidR="00AB409C" w:rsidRPr="00AB409C" w:rsidRDefault="00AB409C" w:rsidP="00AB409C">
            <w:pPr>
              <w:widowControl w:val="0"/>
              <w:autoSpaceDE w:val="0"/>
              <w:autoSpaceDN w:val="0"/>
              <w:ind w:left="23" w:right="50"/>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Argilă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nisipoasă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enie</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gălbuie</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ârtoasă</w:t>
            </w:r>
            <w:proofErr w:type="spellEnd"/>
          </w:p>
        </w:tc>
        <w:tc>
          <w:tcPr>
            <w:tcW w:w="105" w:type="pct"/>
            <w:vMerge/>
            <w:tcBorders>
              <w:top w:val="single" w:sz="4" w:space="0" w:color="000000"/>
              <w:left w:val="nil"/>
              <w:bottom w:val="single" w:sz="4" w:space="0" w:color="000000"/>
              <w:right w:val="single" w:sz="4" w:space="0" w:color="000000"/>
            </w:tcBorders>
            <w:vAlign w:val="center"/>
            <w:hideMark/>
          </w:tcPr>
          <w:p w14:paraId="4104356A"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3A2E55D8" w14:textId="77777777" w:rsidTr="00AE7DDA">
        <w:trPr>
          <w:trHeight w:val="1560"/>
        </w:trPr>
        <w:tc>
          <w:tcPr>
            <w:tcW w:w="2499" w:type="pct"/>
            <w:gridSpan w:val="9"/>
            <w:tcBorders>
              <w:top w:val="single" w:sz="4" w:space="0" w:color="000000"/>
              <w:left w:val="single" w:sz="4" w:space="0" w:color="000000"/>
              <w:bottom w:val="single" w:sz="24" w:space="0" w:color="000000"/>
              <w:right w:val="single" w:sz="4" w:space="0" w:color="000000"/>
            </w:tcBorders>
            <w:hideMark/>
          </w:tcPr>
          <w:p w14:paraId="6D2896C0" w14:textId="77777777" w:rsidR="00AB409C" w:rsidRPr="00AB409C" w:rsidRDefault="00AB409C" w:rsidP="00AB409C">
            <w:pPr>
              <w:widowControl w:val="0"/>
              <w:autoSpaceDE w:val="0"/>
              <w:autoSpaceDN w:val="0"/>
              <w:ind w:left="107"/>
              <w:rPr>
                <w:rFonts w:ascii="Arial Narrow" w:hAnsi="Arial Narrow" w:cs="Arial"/>
                <w:b/>
                <w:noProof w:val="0"/>
                <w:szCs w:val="24"/>
                <w:lang w:val="hu-HU" w:eastAsia="hu-HU"/>
              </w:rPr>
            </w:pPr>
            <w:r w:rsidRPr="00AB409C">
              <w:rPr>
                <w:rFonts w:ascii="Arial Narrow" w:hAnsi="Arial Narrow" w:cs="Arial"/>
                <w:b/>
                <w:noProof w:val="0"/>
                <w:szCs w:val="24"/>
                <w:lang w:val="hu-HU" w:eastAsia="hu-HU"/>
              </w:rPr>
              <w:t>F20</w:t>
            </w:r>
          </w:p>
          <w:p w14:paraId="492C248F" w14:textId="77777777" w:rsidR="00AB409C" w:rsidRPr="00AB409C" w:rsidRDefault="00AB409C" w:rsidP="00AB409C">
            <w:pPr>
              <w:widowControl w:val="0"/>
              <w:autoSpaceDE w:val="0"/>
              <w:autoSpaceDN w:val="0"/>
              <w:ind w:left="107"/>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Stereo</w:t>
            </w:r>
            <w:proofErr w:type="spellEnd"/>
            <w:r w:rsidRPr="00AB409C">
              <w:rPr>
                <w:rFonts w:ascii="Arial Narrow" w:hAnsi="Arial Narrow" w:cs="Arial"/>
                <w:noProof w:val="0"/>
                <w:szCs w:val="24"/>
                <w:lang w:val="hu-HU" w:eastAsia="hu-HU"/>
              </w:rPr>
              <w:t xml:space="preserve"> ’70, N 468707,64 / E 558449,43</w:t>
            </w:r>
          </w:p>
          <w:p w14:paraId="3D834F80" w14:textId="77777777" w:rsidR="00AB409C" w:rsidRPr="00AB409C" w:rsidRDefault="00AB409C" w:rsidP="00AB409C">
            <w:pPr>
              <w:widowControl w:val="0"/>
              <w:autoSpaceDE w:val="0"/>
              <w:autoSpaceDN w:val="0"/>
              <w:ind w:left="107"/>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Cota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actual</w:t>
            </w:r>
            <w:proofErr w:type="spellEnd"/>
            <w:r w:rsidRPr="00AB409C">
              <w:rPr>
                <w:rFonts w:ascii="Arial Narrow" w:hAnsi="Arial Narrow" w:cs="Arial"/>
                <w:noProof w:val="0"/>
                <w:szCs w:val="24"/>
                <w:lang w:val="hu-HU" w:eastAsia="hu-HU"/>
              </w:rPr>
              <w:t>, 376,5 m,</w:t>
            </w:r>
          </w:p>
          <w:p w14:paraId="718DBB43" w14:textId="77777777" w:rsidR="00AB409C" w:rsidRPr="00AB409C" w:rsidRDefault="00AB409C" w:rsidP="00AB409C">
            <w:pPr>
              <w:widowControl w:val="0"/>
              <w:autoSpaceDE w:val="0"/>
              <w:autoSpaceDN w:val="0"/>
              <w:ind w:left="107"/>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4,30 m, </w:t>
            </w:r>
            <w:proofErr w:type="spellStart"/>
            <w:r w:rsidRPr="00AB409C">
              <w:rPr>
                <w:rFonts w:ascii="Arial Narrow" w:hAnsi="Arial Narrow" w:cs="Arial"/>
                <w:noProof w:val="0"/>
                <w:szCs w:val="24"/>
                <w:lang w:val="hu-HU" w:eastAsia="hu-HU"/>
              </w:rPr>
              <w:t>umplutură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necompactată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pământ</w:t>
            </w:r>
            <w:proofErr w:type="spellEnd"/>
            <w:r w:rsidRPr="00AB409C">
              <w:rPr>
                <w:rFonts w:ascii="Arial Narrow" w:hAnsi="Arial Narrow" w:cs="Arial"/>
                <w:noProof w:val="0"/>
                <w:szCs w:val="24"/>
                <w:lang w:val="hu-HU" w:eastAsia="hu-HU"/>
              </w:rPr>
              <w:t xml:space="preserve"> coeziv, </w:t>
            </w:r>
            <w:proofErr w:type="spellStart"/>
            <w:r w:rsidRPr="00AB409C">
              <w:rPr>
                <w:rFonts w:ascii="Arial Narrow" w:hAnsi="Arial Narrow" w:cs="Arial"/>
                <w:noProof w:val="0"/>
                <w:szCs w:val="24"/>
                <w:lang w:val="hu-HU" w:eastAsia="hu-HU"/>
              </w:rPr>
              <w:t>argilos</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origine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antropică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depozitat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temporar</w:t>
            </w:r>
            <w:proofErr w:type="spellEnd"/>
          </w:p>
        </w:tc>
        <w:tc>
          <w:tcPr>
            <w:tcW w:w="2501" w:type="pct"/>
            <w:gridSpan w:val="9"/>
            <w:tcBorders>
              <w:top w:val="single" w:sz="4" w:space="0" w:color="000000"/>
              <w:left w:val="single" w:sz="4" w:space="0" w:color="000000"/>
              <w:bottom w:val="single" w:sz="24" w:space="0" w:color="000000"/>
              <w:right w:val="single" w:sz="4" w:space="0" w:color="000000"/>
            </w:tcBorders>
            <w:hideMark/>
          </w:tcPr>
          <w:p w14:paraId="6555EA68" w14:textId="77777777" w:rsidR="00AB409C" w:rsidRPr="00AB409C" w:rsidRDefault="00AB409C" w:rsidP="00AB409C">
            <w:pPr>
              <w:widowControl w:val="0"/>
              <w:autoSpaceDE w:val="0"/>
              <w:autoSpaceDN w:val="0"/>
              <w:ind w:left="102"/>
              <w:rPr>
                <w:rFonts w:ascii="Arial Narrow" w:hAnsi="Arial Narrow" w:cs="Arial"/>
                <w:b/>
                <w:noProof w:val="0"/>
                <w:szCs w:val="24"/>
                <w:lang w:val="hu-HU" w:eastAsia="hu-HU"/>
              </w:rPr>
            </w:pPr>
            <w:r w:rsidRPr="00AB409C">
              <w:rPr>
                <w:rFonts w:ascii="Arial Narrow" w:hAnsi="Arial Narrow" w:cs="Arial"/>
                <w:b/>
                <w:noProof w:val="0"/>
                <w:szCs w:val="24"/>
                <w:lang w:val="hu-HU" w:eastAsia="hu-HU"/>
              </w:rPr>
              <w:t>F21</w:t>
            </w:r>
          </w:p>
          <w:p w14:paraId="2C0E755E"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Stereo</w:t>
            </w:r>
            <w:proofErr w:type="spellEnd"/>
            <w:r w:rsidRPr="00AB409C">
              <w:rPr>
                <w:rFonts w:ascii="Arial Narrow" w:hAnsi="Arial Narrow" w:cs="Arial"/>
                <w:noProof w:val="0"/>
                <w:szCs w:val="24"/>
                <w:lang w:val="hu-HU" w:eastAsia="hu-HU"/>
              </w:rPr>
              <w:t xml:space="preserve"> ’70, N 468928,00 / E 558362,00</w:t>
            </w:r>
          </w:p>
          <w:p w14:paraId="41B96BF8"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Cota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actual</w:t>
            </w:r>
            <w:proofErr w:type="spellEnd"/>
            <w:r w:rsidRPr="00AB409C">
              <w:rPr>
                <w:rFonts w:ascii="Arial Narrow" w:hAnsi="Arial Narrow" w:cs="Arial"/>
                <w:noProof w:val="0"/>
                <w:szCs w:val="24"/>
                <w:lang w:val="hu-HU" w:eastAsia="hu-HU"/>
              </w:rPr>
              <w:t>, 376,5 m,</w:t>
            </w:r>
          </w:p>
          <w:p w14:paraId="016FD440"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r w:rsidRPr="00AB409C">
              <w:rPr>
                <w:rFonts w:ascii="Arial Narrow" w:hAnsi="Arial Narrow" w:cs="Arial"/>
                <w:noProof w:val="0"/>
                <w:spacing w:val="-3"/>
                <w:szCs w:val="24"/>
                <w:lang w:val="hu-HU" w:eastAsia="hu-HU"/>
              </w:rPr>
              <w:t xml:space="preserve">8,50 </w:t>
            </w:r>
            <w:r w:rsidRPr="00AB409C">
              <w:rPr>
                <w:rFonts w:ascii="Arial Narrow" w:hAnsi="Arial Narrow" w:cs="Arial"/>
                <w:noProof w:val="0"/>
                <w:szCs w:val="24"/>
                <w:lang w:val="hu-HU" w:eastAsia="hu-HU"/>
              </w:rPr>
              <w:t xml:space="preserve">m, </w:t>
            </w:r>
            <w:proofErr w:type="spellStart"/>
            <w:r w:rsidRPr="00AB409C">
              <w:rPr>
                <w:rFonts w:ascii="Arial Narrow" w:hAnsi="Arial Narrow" w:cs="Arial"/>
                <w:noProof w:val="0"/>
                <w:spacing w:val="-4"/>
                <w:szCs w:val="24"/>
                <w:lang w:val="hu-HU" w:eastAsia="hu-HU"/>
              </w:rPr>
              <w:t>umplutură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necompactată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pământ</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4"/>
                <w:szCs w:val="24"/>
                <w:lang w:val="hu-HU" w:eastAsia="hu-HU"/>
              </w:rPr>
              <w:t xml:space="preserve">coeziv, </w:t>
            </w:r>
            <w:proofErr w:type="spellStart"/>
            <w:r w:rsidRPr="00AB409C">
              <w:rPr>
                <w:rFonts w:ascii="Arial Narrow" w:hAnsi="Arial Narrow" w:cs="Arial"/>
                <w:noProof w:val="0"/>
                <w:spacing w:val="-3"/>
                <w:szCs w:val="24"/>
                <w:lang w:val="hu-HU" w:eastAsia="hu-HU"/>
              </w:rPr>
              <w:t>argilos</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origine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antropică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depozitat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temporar</w:t>
            </w:r>
            <w:proofErr w:type="spellEnd"/>
          </w:p>
        </w:tc>
      </w:tr>
      <w:tr w:rsidR="00AB409C" w:rsidRPr="00AB409C" w14:paraId="778C6A94" w14:textId="77777777" w:rsidTr="00AE7DDA">
        <w:trPr>
          <w:trHeight w:val="154"/>
        </w:trPr>
        <w:tc>
          <w:tcPr>
            <w:tcW w:w="58" w:type="pct"/>
            <w:tcBorders>
              <w:top w:val="single" w:sz="4" w:space="0" w:color="000000"/>
              <w:left w:val="single" w:sz="4" w:space="0" w:color="000000"/>
              <w:bottom w:val="nil"/>
              <w:right w:val="single" w:sz="12" w:space="0" w:color="0000D0"/>
            </w:tcBorders>
          </w:tcPr>
          <w:p w14:paraId="1EA01AF6" w14:textId="77777777" w:rsidR="00AB409C" w:rsidRPr="00AB409C" w:rsidRDefault="00AB409C" w:rsidP="00AB409C">
            <w:pPr>
              <w:widowControl w:val="0"/>
              <w:autoSpaceDE w:val="0"/>
              <w:autoSpaceDN w:val="0"/>
              <w:rPr>
                <w:rFonts w:ascii="Arial Narrow" w:eastAsia="Arial" w:hAnsi="Arial Narrow" w:cs="Arial"/>
                <w:noProof w:val="0"/>
                <w:sz w:val="8"/>
                <w:szCs w:val="8"/>
                <w:lang w:val="hu-HU" w:eastAsia="hu-HU"/>
              </w:rPr>
            </w:pPr>
          </w:p>
        </w:tc>
        <w:tc>
          <w:tcPr>
            <w:tcW w:w="178" w:type="pct"/>
            <w:tcBorders>
              <w:top w:val="single" w:sz="12" w:space="0" w:color="000000"/>
              <w:left w:val="nil"/>
              <w:bottom w:val="single" w:sz="6" w:space="0" w:color="000000"/>
              <w:right w:val="single" w:sz="6" w:space="0" w:color="000000"/>
            </w:tcBorders>
            <w:hideMark/>
          </w:tcPr>
          <w:p w14:paraId="7F3705FD" w14:textId="77777777" w:rsidR="00AB409C" w:rsidRPr="00AB409C" w:rsidRDefault="00AB409C" w:rsidP="00AB409C">
            <w:pPr>
              <w:widowControl w:val="0"/>
              <w:autoSpaceDE w:val="0"/>
              <w:autoSpaceDN w:val="0"/>
              <w:ind w:left="26" w:right="1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4,60</w:t>
            </w:r>
          </w:p>
        </w:tc>
        <w:tc>
          <w:tcPr>
            <w:tcW w:w="230" w:type="pct"/>
            <w:tcBorders>
              <w:top w:val="single" w:sz="12" w:space="0" w:color="000000"/>
              <w:left w:val="nil"/>
              <w:bottom w:val="single" w:sz="6" w:space="0" w:color="000000"/>
              <w:right w:val="single" w:sz="6" w:space="0" w:color="000000"/>
            </w:tcBorders>
            <w:hideMark/>
          </w:tcPr>
          <w:p w14:paraId="7CEDA4B5" w14:textId="77777777" w:rsidR="00AB409C" w:rsidRPr="00AB409C" w:rsidRDefault="00AB409C" w:rsidP="00AB409C">
            <w:pPr>
              <w:widowControl w:val="0"/>
              <w:autoSpaceDE w:val="0"/>
              <w:autoSpaceDN w:val="0"/>
              <w:ind w:left="15" w:right="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371,90</w:t>
            </w:r>
          </w:p>
        </w:tc>
        <w:tc>
          <w:tcPr>
            <w:tcW w:w="181" w:type="pct"/>
            <w:tcBorders>
              <w:top w:val="single" w:sz="12" w:space="0" w:color="000000"/>
              <w:left w:val="nil"/>
              <w:bottom w:val="single" w:sz="6" w:space="0" w:color="000000"/>
              <w:right w:val="single" w:sz="6" w:space="0" w:color="000000"/>
            </w:tcBorders>
            <w:hideMark/>
          </w:tcPr>
          <w:p w14:paraId="43D49FE0" w14:textId="77777777" w:rsidR="00AB409C" w:rsidRPr="00AB409C" w:rsidRDefault="00AB409C" w:rsidP="00AB409C">
            <w:pPr>
              <w:widowControl w:val="0"/>
              <w:autoSpaceDE w:val="0"/>
              <w:autoSpaceDN w:val="0"/>
              <w:ind w:left="40" w:right="19"/>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0,30</w:t>
            </w:r>
          </w:p>
        </w:tc>
        <w:tc>
          <w:tcPr>
            <w:tcW w:w="181" w:type="pct"/>
            <w:tcBorders>
              <w:top w:val="single" w:sz="12" w:space="0" w:color="D3D3D3"/>
              <w:left w:val="nil"/>
              <w:bottom w:val="single" w:sz="6" w:space="0" w:color="D3D3D3"/>
              <w:right w:val="single" w:sz="6" w:space="0" w:color="000000"/>
            </w:tcBorders>
          </w:tcPr>
          <w:p w14:paraId="4F063269" w14:textId="77777777" w:rsidR="00AB409C" w:rsidRPr="00AB409C" w:rsidRDefault="00AB409C" w:rsidP="00AB409C">
            <w:pPr>
              <w:widowControl w:val="0"/>
              <w:autoSpaceDE w:val="0"/>
              <w:autoSpaceDN w:val="0"/>
              <w:rPr>
                <w:rFonts w:ascii="Arial Narrow" w:eastAsia="Arial" w:hAnsi="Arial Narrow" w:cs="Arial"/>
                <w:noProof w:val="0"/>
                <w:sz w:val="8"/>
                <w:szCs w:val="8"/>
                <w:lang w:val="hu-HU" w:eastAsia="hu-HU"/>
              </w:rPr>
            </w:pPr>
          </w:p>
        </w:tc>
        <w:tc>
          <w:tcPr>
            <w:tcW w:w="181" w:type="pct"/>
            <w:tcBorders>
              <w:top w:val="single" w:sz="24" w:space="0" w:color="000000"/>
              <w:left w:val="nil"/>
              <w:bottom w:val="single" w:sz="6" w:space="0" w:color="000000"/>
              <w:right w:val="single" w:sz="8" w:space="0" w:color="000000"/>
            </w:tcBorders>
          </w:tcPr>
          <w:p w14:paraId="3BC8BE69" w14:textId="77777777" w:rsidR="00AB409C" w:rsidRPr="00AB409C" w:rsidRDefault="00AB409C" w:rsidP="00AB409C">
            <w:pPr>
              <w:widowControl w:val="0"/>
              <w:autoSpaceDE w:val="0"/>
              <w:autoSpaceDN w:val="0"/>
              <w:rPr>
                <w:rFonts w:ascii="Arial Narrow" w:eastAsia="Arial" w:hAnsi="Arial Narrow" w:cs="Arial"/>
                <w:noProof w:val="0"/>
                <w:sz w:val="8"/>
                <w:szCs w:val="8"/>
                <w:lang w:val="hu-HU" w:eastAsia="hu-HU"/>
              </w:rPr>
            </w:pPr>
          </w:p>
        </w:tc>
        <w:tc>
          <w:tcPr>
            <w:tcW w:w="181" w:type="pct"/>
            <w:tcBorders>
              <w:top w:val="single" w:sz="12" w:space="0" w:color="000000"/>
              <w:left w:val="nil"/>
              <w:bottom w:val="single" w:sz="6" w:space="0" w:color="000000"/>
              <w:right w:val="single" w:sz="8" w:space="0" w:color="000000"/>
            </w:tcBorders>
          </w:tcPr>
          <w:p w14:paraId="1F3D9AF0" w14:textId="77777777" w:rsidR="00AB409C" w:rsidRPr="00AB409C" w:rsidRDefault="00AB409C" w:rsidP="00AB409C">
            <w:pPr>
              <w:widowControl w:val="0"/>
              <w:autoSpaceDE w:val="0"/>
              <w:autoSpaceDN w:val="0"/>
              <w:rPr>
                <w:rFonts w:ascii="Arial Narrow" w:eastAsia="Arial" w:hAnsi="Arial Narrow" w:cs="Arial"/>
                <w:noProof w:val="0"/>
                <w:sz w:val="8"/>
                <w:szCs w:val="8"/>
                <w:lang w:val="hu-HU" w:eastAsia="hu-HU"/>
              </w:rPr>
            </w:pPr>
          </w:p>
        </w:tc>
        <w:tc>
          <w:tcPr>
            <w:tcW w:w="1205" w:type="pct"/>
            <w:tcBorders>
              <w:top w:val="single" w:sz="12" w:space="0" w:color="000000"/>
              <w:left w:val="nil"/>
              <w:bottom w:val="single" w:sz="6" w:space="0" w:color="000000"/>
              <w:right w:val="single" w:sz="8" w:space="0" w:color="000000"/>
            </w:tcBorders>
            <w:hideMark/>
          </w:tcPr>
          <w:p w14:paraId="196DA608" w14:textId="77777777" w:rsidR="00AB409C" w:rsidRPr="00AB409C" w:rsidRDefault="00AB409C" w:rsidP="00AB409C">
            <w:pPr>
              <w:widowControl w:val="0"/>
              <w:autoSpaceDE w:val="0"/>
              <w:autoSpaceDN w:val="0"/>
              <w:ind w:left="28"/>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Sol</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egetal</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eniu</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închis</w:t>
            </w:r>
            <w:proofErr w:type="spellEnd"/>
          </w:p>
        </w:tc>
        <w:tc>
          <w:tcPr>
            <w:tcW w:w="103" w:type="pct"/>
            <w:vMerge w:val="restart"/>
            <w:tcBorders>
              <w:top w:val="single" w:sz="4" w:space="0" w:color="000000"/>
              <w:left w:val="nil"/>
              <w:bottom w:val="single" w:sz="4" w:space="0" w:color="000000"/>
              <w:right w:val="single" w:sz="4" w:space="0" w:color="000000"/>
            </w:tcBorders>
          </w:tcPr>
          <w:p w14:paraId="1E874744"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57" w:type="pct"/>
            <w:vMerge w:val="restart"/>
            <w:tcBorders>
              <w:top w:val="single" w:sz="4" w:space="0" w:color="000000"/>
              <w:left w:val="single" w:sz="4" w:space="0" w:color="000000"/>
              <w:bottom w:val="single" w:sz="4" w:space="0" w:color="000000"/>
              <w:right w:val="single" w:sz="12" w:space="0" w:color="0000D0"/>
            </w:tcBorders>
          </w:tcPr>
          <w:p w14:paraId="46C5C4AF"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vMerge w:val="restart"/>
            <w:tcBorders>
              <w:top w:val="single" w:sz="12" w:space="0" w:color="000000"/>
              <w:left w:val="nil"/>
              <w:bottom w:val="single" w:sz="6" w:space="0" w:color="000000"/>
              <w:right w:val="single" w:sz="6" w:space="0" w:color="000000"/>
            </w:tcBorders>
            <w:hideMark/>
          </w:tcPr>
          <w:p w14:paraId="2C174445" w14:textId="77777777" w:rsidR="00AB409C" w:rsidRPr="00AB409C" w:rsidRDefault="00AB409C" w:rsidP="00AB409C">
            <w:pPr>
              <w:widowControl w:val="0"/>
              <w:autoSpaceDE w:val="0"/>
              <w:autoSpaceDN w:val="0"/>
              <w:ind w:left="44"/>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9,00</w:t>
            </w:r>
          </w:p>
        </w:tc>
        <w:tc>
          <w:tcPr>
            <w:tcW w:w="230" w:type="pct"/>
            <w:vMerge w:val="restart"/>
            <w:tcBorders>
              <w:top w:val="single" w:sz="12" w:space="0" w:color="000000"/>
              <w:left w:val="nil"/>
              <w:bottom w:val="single" w:sz="6" w:space="0" w:color="000000"/>
              <w:right w:val="single" w:sz="6" w:space="0" w:color="000000"/>
            </w:tcBorders>
            <w:hideMark/>
          </w:tcPr>
          <w:p w14:paraId="13A2C49D"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354,50</w:t>
            </w:r>
          </w:p>
        </w:tc>
        <w:tc>
          <w:tcPr>
            <w:tcW w:w="181" w:type="pct"/>
            <w:vMerge w:val="restart"/>
            <w:tcBorders>
              <w:top w:val="single" w:sz="12" w:space="0" w:color="000000"/>
              <w:left w:val="nil"/>
              <w:bottom w:val="single" w:sz="6" w:space="0" w:color="000000"/>
              <w:right w:val="single" w:sz="6" w:space="0" w:color="000000"/>
            </w:tcBorders>
            <w:hideMark/>
          </w:tcPr>
          <w:p w14:paraId="665D81B1" w14:textId="77777777" w:rsidR="00AB409C" w:rsidRPr="00AB409C" w:rsidRDefault="00AB409C" w:rsidP="00AB409C">
            <w:pPr>
              <w:widowControl w:val="0"/>
              <w:autoSpaceDE w:val="0"/>
              <w:autoSpaceDN w:val="0"/>
              <w:ind w:left="58"/>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0,50</w:t>
            </w:r>
          </w:p>
        </w:tc>
        <w:tc>
          <w:tcPr>
            <w:tcW w:w="181" w:type="pct"/>
            <w:vMerge w:val="restart"/>
            <w:tcBorders>
              <w:top w:val="single" w:sz="12" w:space="0" w:color="D3D3D3"/>
              <w:left w:val="nil"/>
              <w:bottom w:val="single" w:sz="6" w:space="0" w:color="D3D3D3"/>
              <w:right w:val="single" w:sz="6" w:space="0" w:color="000000"/>
            </w:tcBorders>
          </w:tcPr>
          <w:p w14:paraId="2C454828"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single" w:sz="24" w:space="0" w:color="000000"/>
              <w:left w:val="nil"/>
              <w:bottom w:val="single" w:sz="6" w:space="0" w:color="000000"/>
              <w:right w:val="single" w:sz="8" w:space="0" w:color="000000"/>
            </w:tcBorders>
          </w:tcPr>
          <w:p w14:paraId="78EDECBC"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single" w:sz="12" w:space="0" w:color="000000"/>
              <w:left w:val="nil"/>
              <w:bottom w:val="single" w:sz="6" w:space="0" w:color="000000"/>
              <w:right w:val="single" w:sz="8" w:space="0" w:color="000000"/>
            </w:tcBorders>
            <w:hideMark/>
          </w:tcPr>
          <w:p w14:paraId="5A9FF011" w14:textId="77777777" w:rsidR="00AB409C" w:rsidRPr="00AB409C" w:rsidRDefault="00AB409C" w:rsidP="00AB409C">
            <w:pPr>
              <w:widowControl w:val="0"/>
              <w:autoSpaceDE w:val="0"/>
              <w:autoSpaceDN w:val="0"/>
              <w:ind w:right="-29"/>
              <w:jc w:val="right"/>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D</w:t>
            </w:r>
          </w:p>
        </w:tc>
        <w:tc>
          <w:tcPr>
            <w:tcW w:w="1205" w:type="pct"/>
            <w:vMerge w:val="restart"/>
            <w:tcBorders>
              <w:top w:val="single" w:sz="12" w:space="0" w:color="000000"/>
              <w:left w:val="nil"/>
              <w:bottom w:val="single" w:sz="6" w:space="0" w:color="000000"/>
              <w:right w:val="single" w:sz="8" w:space="0" w:color="000000"/>
            </w:tcBorders>
            <w:hideMark/>
          </w:tcPr>
          <w:p w14:paraId="44C99B1C" w14:textId="77777777" w:rsidR="00AB409C" w:rsidRPr="00AB409C" w:rsidRDefault="00AB409C" w:rsidP="00AB409C">
            <w:pPr>
              <w:widowControl w:val="0"/>
              <w:autoSpaceDE w:val="0"/>
              <w:autoSpaceDN w:val="0"/>
              <w:ind w:left="23"/>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Sol</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egetal</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negru</w:t>
            </w:r>
            <w:proofErr w:type="spellEnd"/>
          </w:p>
        </w:tc>
        <w:tc>
          <w:tcPr>
            <w:tcW w:w="105" w:type="pct"/>
            <w:vMerge w:val="restart"/>
            <w:tcBorders>
              <w:top w:val="single" w:sz="4" w:space="0" w:color="000000"/>
              <w:left w:val="nil"/>
              <w:bottom w:val="single" w:sz="4" w:space="0" w:color="000000"/>
              <w:right w:val="single" w:sz="4" w:space="0" w:color="000000"/>
            </w:tcBorders>
          </w:tcPr>
          <w:p w14:paraId="05506056"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r>
      <w:tr w:rsidR="00AB409C" w:rsidRPr="00AB409C" w14:paraId="5E8BAE44" w14:textId="77777777" w:rsidTr="00AE7DDA">
        <w:trPr>
          <w:trHeight w:val="207"/>
        </w:trPr>
        <w:tc>
          <w:tcPr>
            <w:tcW w:w="58" w:type="pct"/>
            <w:vMerge w:val="restart"/>
            <w:tcBorders>
              <w:top w:val="nil"/>
              <w:left w:val="single" w:sz="4" w:space="0" w:color="000000"/>
              <w:bottom w:val="nil"/>
              <w:right w:val="single" w:sz="12" w:space="0" w:color="0000D0"/>
            </w:tcBorders>
          </w:tcPr>
          <w:p w14:paraId="60E19777"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vMerge w:val="restart"/>
            <w:tcBorders>
              <w:top w:val="nil"/>
              <w:left w:val="nil"/>
              <w:bottom w:val="single" w:sz="6" w:space="0" w:color="000000"/>
              <w:right w:val="single" w:sz="6" w:space="0" w:color="000000"/>
            </w:tcBorders>
          </w:tcPr>
          <w:p w14:paraId="497C990E"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C088C58"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EFCF92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9EEA681"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3768731"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552D44F5" w14:textId="77777777" w:rsidR="00AB409C" w:rsidRPr="00AB409C" w:rsidRDefault="00AB409C" w:rsidP="00AB409C">
            <w:pPr>
              <w:widowControl w:val="0"/>
              <w:autoSpaceDE w:val="0"/>
              <w:autoSpaceDN w:val="0"/>
              <w:ind w:left="4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6,30</w:t>
            </w:r>
          </w:p>
        </w:tc>
        <w:tc>
          <w:tcPr>
            <w:tcW w:w="230" w:type="pct"/>
            <w:vMerge w:val="restart"/>
            <w:tcBorders>
              <w:top w:val="nil"/>
              <w:left w:val="nil"/>
              <w:bottom w:val="single" w:sz="6" w:space="0" w:color="000000"/>
              <w:right w:val="single" w:sz="6" w:space="0" w:color="000000"/>
            </w:tcBorders>
          </w:tcPr>
          <w:p w14:paraId="44BB42E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F022780"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0B2514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3E62E8D"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0948B99"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4DBC4526" w14:textId="77777777" w:rsidR="00AB409C" w:rsidRPr="00AB409C" w:rsidRDefault="00AB409C" w:rsidP="00AB409C">
            <w:pPr>
              <w:widowControl w:val="0"/>
              <w:autoSpaceDE w:val="0"/>
              <w:autoSpaceDN w:val="0"/>
              <w:ind w:left="34"/>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370,20</w:t>
            </w:r>
          </w:p>
        </w:tc>
        <w:tc>
          <w:tcPr>
            <w:tcW w:w="181" w:type="pct"/>
            <w:vMerge w:val="restart"/>
            <w:tcBorders>
              <w:top w:val="nil"/>
              <w:left w:val="nil"/>
              <w:bottom w:val="single" w:sz="6" w:space="0" w:color="000000"/>
              <w:right w:val="single" w:sz="6" w:space="0" w:color="000000"/>
            </w:tcBorders>
          </w:tcPr>
          <w:p w14:paraId="4AB5911B"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6" w:space="0" w:color="D3D3D3"/>
              <w:right w:val="single" w:sz="6" w:space="0" w:color="000000"/>
            </w:tcBorders>
          </w:tcPr>
          <w:p w14:paraId="328C8B88"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54D1A843" w14:textId="77777777" w:rsidR="00AB409C" w:rsidRPr="00AB409C" w:rsidRDefault="00AB409C" w:rsidP="00AB409C">
            <w:pPr>
              <w:widowControl w:val="0"/>
              <w:autoSpaceDE w:val="0"/>
              <w:autoSpaceDN w:val="0"/>
              <w:ind w:left="48" w:right="39" w:hanging="8"/>
              <w:jc w:val="center"/>
              <w:rPr>
                <w:rFonts w:ascii="Arial Narrow" w:hAnsi="Arial Narrow" w:cs="Arial"/>
                <w:noProof w:val="0"/>
                <w:sz w:val="13"/>
                <w:szCs w:val="13"/>
                <w:lang w:val="hu-HU" w:eastAsia="hu-HU"/>
              </w:rPr>
            </w:pPr>
            <w:r w:rsidRPr="00AB409C">
              <w:rPr>
                <w:rFonts w:ascii="Arial Narrow" w:hAnsi="Arial Narrow" w:cs="Arial"/>
                <w:noProof w:val="0"/>
                <w:color w:val="0000CC"/>
                <w:sz w:val="13"/>
                <w:szCs w:val="13"/>
                <w:lang w:val="hu-HU" w:eastAsia="hu-HU"/>
              </w:rPr>
              <w:t>FAR A APA</w:t>
            </w:r>
          </w:p>
        </w:tc>
        <w:tc>
          <w:tcPr>
            <w:tcW w:w="181" w:type="pct"/>
            <w:vMerge w:val="restart"/>
            <w:tcBorders>
              <w:top w:val="nil"/>
              <w:left w:val="nil"/>
              <w:bottom w:val="single" w:sz="6" w:space="0" w:color="000000"/>
              <w:right w:val="single" w:sz="8" w:space="0" w:color="000000"/>
            </w:tcBorders>
          </w:tcPr>
          <w:p w14:paraId="0A30F39A"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6" w:space="0" w:color="000000"/>
              <w:right w:val="single" w:sz="8" w:space="0" w:color="000000"/>
            </w:tcBorders>
            <w:hideMark/>
          </w:tcPr>
          <w:p w14:paraId="12FE0595" w14:textId="77777777" w:rsidR="00AB409C" w:rsidRPr="00AB409C" w:rsidRDefault="00AB409C" w:rsidP="00AB409C">
            <w:pPr>
              <w:widowControl w:val="0"/>
              <w:autoSpaceDE w:val="0"/>
              <w:autoSpaceDN w:val="0"/>
              <w:ind w:left="26" w:right="-15"/>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D E L U V I U</w:t>
            </w:r>
            <w:r w:rsidRPr="00AB409C">
              <w:rPr>
                <w:rFonts w:ascii="Arial Narrow" w:eastAsia="Arial" w:hAnsi="Arial Narrow" w:cs="Arial"/>
                <w:noProof w:val="0"/>
                <w:spacing w:val="22"/>
                <w:sz w:val="16"/>
                <w:szCs w:val="16"/>
                <w:lang w:val="hu-HU" w:eastAsia="hu-HU"/>
              </w:rPr>
              <w:t xml:space="preserve"> </w:t>
            </w:r>
            <w:r w:rsidRPr="00AB409C">
              <w:rPr>
                <w:rFonts w:ascii="Arial Narrow" w:eastAsia="Arial" w:hAnsi="Arial Narrow" w:cs="Arial"/>
                <w:noProof w:val="0"/>
                <w:sz w:val="16"/>
                <w:szCs w:val="16"/>
                <w:lang w:val="hu-HU" w:eastAsia="hu-HU"/>
              </w:rPr>
              <w:t>-</w:t>
            </w:r>
          </w:p>
        </w:tc>
        <w:tc>
          <w:tcPr>
            <w:tcW w:w="1205" w:type="pct"/>
            <w:vMerge w:val="restart"/>
            <w:tcBorders>
              <w:top w:val="nil"/>
              <w:left w:val="nil"/>
              <w:bottom w:val="single" w:sz="6" w:space="0" w:color="D3D3D3"/>
              <w:right w:val="single" w:sz="8" w:space="0" w:color="000000"/>
            </w:tcBorders>
          </w:tcPr>
          <w:p w14:paraId="3628E62B"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A12CC92"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E3EEBC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EE84353" w14:textId="77777777" w:rsidR="00AB409C" w:rsidRPr="00AB409C" w:rsidRDefault="00AB409C" w:rsidP="00AB409C">
            <w:pPr>
              <w:widowControl w:val="0"/>
              <w:autoSpaceDE w:val="0"/>
              <w:autoSpaceDN w:val="0"/>
              <w:ind w:left="28" w:right="541"/>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Argilă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enie</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gălbuie</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ârtoasă</w:t>
            </w:r>
            <w:proofErr w:type="spellEnd"/>
          </w:p>
        </w:tc>
        <w:tc>
          <w:tcPr>
            <w:tcW w:w="103" w:type="pct"/>
            <w:vMerge/>
            <w:tcBorders>
              <w:top w:val="single" w:sz="4" w:space="0" w:color="000000"/>
              <w:left w:val="nil"/>
              <w:bottom w:val="single" w:sz="4" w:space="0" w:color="000000"/>
              <w:right w:val="single" w:sz="4" w:space="0" w:color="000000"/>
            </w:tcBorders>
            <w:vAlign w:val="center"/>
            <w:hideMark/>
          </w:tcPr>
          <w:p w14:paraId="5F6BC807"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44E59E91"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tcBorders>
              <w:top w:val="single" w:sz="12" w:space="0" w:color="000000"/>
              <w:left w:val="nil"/>
              <w:bottom w:val="single" w:sz="6" w:space="0" w:color="000000"/>
              <w:right w:val="single" w:sz="6" w:space="0" w:color="000000"/>
            </w:tcBorders>
            <w:vAlign w:val="center"/>
            <w:hideMark/>
          </w:tcPr>
          <w:p w14:paraId="3800FB57" w14:textId="77777777" w:rsidR="00AB409C" w:rsidRPr="00AB409C" w:rsidRDefault="00AB409C" w:rsidP="00AB409C">
            <w:pPr>
              <w:rPr>
                <w:rFonts w:ascii="Arial Narrow" w:hAnsi="Arial Narrow" w:cs="Arial"/>
                <w:noProof w:val="0"/>
                <w:sz w:val="13"/>
                <w:szCs w:val="13"/>
                <w:lang w:val="hu-HU" w:eastAsia="hu-HU"/>
              </w:rPr>
            </w:pPr>
          </w:p>
        </w:tc>
        <w:tc>
          <w:tcPr>
            <w:tcW w:w="230" w:type="pct"/>
            <w:vMerge/>
            <w:tcBorders>
              <w:top w:val="single" w:sz="12" w:space="0" w:color="000000"/>
              <w:left w:val="nil"/>
              <w:bottom w:val="single" w:sz="6" w:space="0" w:color="000000"/>
              <w:right w:val="single" w:sz="6" w:space="0" w:color="000000"/>
            </w:tcBorders>
            <w:vAlign w:val="center"/>
            <w:hideMark/>
          </w:tcPr>
          <w:p w14:paraId="18B70A35"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single" w:sz="12" w:space="0" w:color="000000"/>
              <w:left w:val="nil"/>
              <w:bottom w:val="single" w:sz="6" w:space="0" w:color="000000"/>
              <w:right w:val="single" w:sz="6" w:space="0" w:color="000000"/>
            </w:tcBorders>
            <w:vAlign w:val="center"/>
            <w:hideMark/>
          </w:tcPr>
          <w:p w14:paraId="410F3F50"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single" w:sz="12" w:space="0" w:color="D3D3D3"/>
              <w:left w:val="nil"/>
              <w:bottom w:val="single" w:sz="6" w:space="0" w:color="D3D3D3"/>
              <w:right w:val="single" w:sz="6" w:space="0" w:color="000000"/>
            </w:tcBorders>
            <w:vAlign w:val="center"/>
            <w:hideMark/>
          </w:tcPr>
          <w:p w14:paraId="00FCB26A"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single" w:sz="24" w:space="0" w:color="000000"/>
              <w:left w:val="nil"/>
              <w:bottom w:val="single" w:sz="6" w:space="0" w:color="000000"/>
              <w:right w:val="single" w:sz="8" w:space="0" w:color="000000"/>
            </w:tcBorders>
            <w:vAlign w:val="center"/>
            <w:hideMark/>
          </w:tcPr>
          <w:p w14:paraId="79553185"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single" w:sz="12" w:space="0" w:color="000000"/>
              <w:left w:val="nil"/>
              <w:bottom w:val="single" w:sz="6" w:space="0" w:color="000000"/>
              <w:right w:val="single" w:sz="8" w:space="0" w:color="000000"/>
            </w:tcBorders>
            <w:vAlign w:val="center"/>
            <w:hideMark/>
          </w:tcPr>
          <w:p w14:paraId="5459B12E" w14:textId="77777777" w:rsidR="00AB409C" w:rsidRPr="00AB409C" w:rsidRDefault="00AB409C" w:rsidP="00AB409C">
            <w:pPr>
              <w:rPr>
                <w:rFonts w:ascii="Arial Narrow" w:eastAsia="Arial" w:hAnsi="Arial Narrow" w:cs="Arial"/>
                <w:noProof w:val="0"/>
                <w:sz w:val="16"/>
                <w:szCs w:val="16"/>
                <w:lang w:val="hu-HU" w:eastAsia="hu-HU"/>
              </w:rPr>
            </w:pPr>
          </w:p>
        </w:tc>
        <w:tc>
          <w:tcPr>
            <w:tcW w:w="1205" w:type="pct"/>
            <w:vMerge/>
            <w:tcBorders>
              <w:top w:val="single" w:sz="12" w:space="0" w:color="000000"/>
              <w:left w:val="nil"/>
              <w:bottom w:val="single" w:sz="6" w:space="0" w:color="000000"/>
              <w:right w:val="single" w:sz="8" w:space="0" w:color="000000"/>
            </w:tcBorders>
            <w:vAlign w:val="center"/>
            <w:hideMark/>
          </w:tcPr>
          <w:p w14:paraId="0FEF0C74" w14:textId="77777777" w:rsidR="00AB409C" w:rsidRPr="00AB409C" w:rsidRDefault="00AB409C" w:rsidP="00AB409C">
            <w:pPr>
              <w:rPr>
                <w:rFonts w:ascii="Arial Narrow" w:hAnsi="Arial Narrow" w:cs="Arial"/>
                <w:noProof w:val="0"/>
                <w:sz w:val="13"/>
                <w:szCs w:val="13"/>
                <w:lang w:val="hu-HU" w:eastAsia="hu-HU"/>
              </w:rPr>
            </w:pPr>
          </w:p>
        </w:tc>
        <w:tc>
          <w:tcPr>
            <w:tcW w:w="105" w:type="pct"/>
            <w:vMerge/>
            <w:tcBorders>
              <w:top w:val="single" w:sz="4" w:space="0" w:color="000000"/>
              <w:left w:val="nil"/>
              <w:bottom w:val="single" w:sz="4" w:space="0" w:color="000000"/>
              <w:right w:val="single" w:sz="4" w:space="0" w:color="000000"/>
            </w:tcBorders>
            <w:vAlign w:val="center"/>
            <w:hideMark/>
          </w:tcPr>
          <w:p w14:paraId="60BD7057"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0010D533" w14:textId="77777777" w:rsidTr="00AE7DDA">
        <w:trPr>
          <w:trHeight w:val="855"/>
        </w:trPr>
        <w:tc>
          <w:tcPr>
            <w:tcW w:w="58" w:type="pct"/>
            <w:vMerge/>
            <w:tcBorders>
              <w:top w:val="nil"/>
              <w:left w:val="single" w:sz="4" w:space="0" w:color="000000"/>
              <w:bottom w:val="nil"/>
              <w:right w:val="single" w:sz="12" w:space="0" w:color="0000D0"/>
            </w:tcBorders>
            <w:vAlign w:val="center"/>
            <w:hideMark/>
          </w:tcPr>
          <w:p w14:paraId="2FA95FCA"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tcBorders>
              <w:top w:val="nil"/>
              <w:left w:val="nil"/>
              <w:bottom w:val="single" w:sz="6" w:space="0" w:color="000000"/>
              <w:right w:val="single" w:sz="6" w:space="0" w:color="000000"/>
            </w:tcBorders>
            <w:vAlign w:val="center"/>
            <w:hideMark/>
          </w:tcPr>
          <w:p w14:paraId="0FCC903E" w14:textId="77777777" w:rsidR="00AB409C" w:rsidRPr="00AB409C" w:rsidRDefault="00AB409C" w:rsidP="00AB409C">
            <w:pPr>
              <w:rPr>
                <w:rFonts w:ascii="Arial Narrow" w:hAnsi="Arial Narrow" w:cs="Arial"/>
                <w:noProof w:val="0"/>
                <w:sz w:val="13"/>
                <w:szCs w:val="13"/>
                <w:lang w:val="hu-HU" w:eastAsia="hu-HU"/>
              </w:rPr>
            </w:pPr>
          </w:p>
        </w:tc>
        <w:tc>
          <w:tcPr>
            <w:tcW w:w="230" w:type="pct"/>
            <w:vMerge/>
            <w:tcBorders>
              <w:top w:val="nil"/>
              <w:left w:val="nil"/>
              <w:bottom w:val="single" w:sz="6" w:space="0" w:color="000000"/>
              <w:right w:val="single" w:sz="6" w:space="0" w:color="000000"/>
            </w:tcBorders>
            <w:vAlign w:val="center"/>
            <w:hideMark/>
          </w:tcPr>
          <w:p w14:paraId="35C6556B"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6" w:space="0" w:color="000000"/>
              <w:right w:val="single" w:sz="6" w:space="0" w:color="000000"/>
            </w:tcBorders>
            <w:vAlign w:val="center"/>
            <w:hideMark/>
          </w:tcPr>
          <w:p w14:paraId="14C7BADF"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6" w:space="0" w:color="D3D3D3"/>
              <w:right w:val="single" w:sz="6" w:space="0" w:color="000000"/>
            </w:tcBorders>
            <w:vAlign w:val="center"/>
            <w:hideMark/>
          </w:tcPr>
          <w:p w14:paraId="4D58BE0D"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6" w:space="0" w:color="000000"/>
              <w:right w:val="single" w:sz="8" w:space="0" w:color="000000"/>
            </w:tcBorders>
            <w:vAlign w:val="center"/>
            <w:hideMark/>
          </w:tcPr>
          <w:p w14:paraId="607FC5AC"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6" w:space="0" w:color="000000"/>
              <w:right w:val="single" w:sz="8" w:space="0" w:color="000000"/>
            </w:tcBorders>
            <w:vAlign w:val="center"/>
            <w:hideMark/>
          </w:tcPr>
          <w:p w14:paraId="20CF463B" w14:textId="77777777" w:rsidR="00AB409C" w:rsidRPr="00AB409C" w:rsidRDefault="00AB409C" w:rsidP="00AB409C">
            <w:pPr>
              <w:rPr>
                <w:rFonts w:ascii="Arial Narrow" w:eastAsia="Arial" w:hAnsi="Arial Narrow" w:cs="Arial"/>
                <w:noProof w:val="0"/>
                <w:sz w:val="16"/>
                <w:szCs w:val="16"/>
                <w:lang w:val="hu-HU" w:eastAsia="hu-HU"/>
              </w:rPr>
            </w:pPr>
          </w:p>
        </w:tc>
        <w:tc>
          <w:tcPr>
            <w:tcW w:w="1205" w:type="pct"/>
            <w:vMerge/>
            <w:tcBorders>
              <w:top w:val="nil"/>
              <w:left w:val="nil"/>
              <w:bottom w:val="single" w:sz="6" w:space="0" w:color="D3D3D3"/>
              <w:right w:val="single" w:sz="8" w:space="0" w:color="000000"/>
            </w:tcBorders>
            <w:vAlign w:val="center"/>
            <w:hideMark/>
          </w:tcPr>
          <w:p w14:paraId="4AC60ABE" w14:textId="77777777" w:rsidR="00AB409C" w:rsidRPr="00AB409C" w:rsidRDefault="00AB409C" w:rsidP="00AB409C">
            <w:pPr>
              <w:rPr>
                <w:rFonts w:ascii="Arial Narrow" w:hAnsi="Arial Narrow" w:cs="Arial"/>
                <w:noProof w:val="0"/>
                <w:sz w:val="13"/>
                <w:szCs w:val="13"/>
                <w:lang w:val="hu-HU" w:eastAsia="hu-HU"/>
              </w:rPr>
            </w:pPr>
          </w:p>
        </w:tc>
        <w:tc>
          <w:tcPr>
            <w:tcW w:w="103" w:type="pct"/>
            <w:vMerge/>
            <w:tcBorders>
              <w:top w:val="single" w:sz="4" w:space="0" w:color="000000"/>
              <w:left w:val="nil"/>
              <w:bottom w:val="single" w:sz="4" w:space="0" w:color="000000"/>
              <w:right w:val="single" w:sz="4" w:space="0" w:color="000000"/>
            </w:tcBorders>
            <w:vAlign w:val="center"/>
            <w:hideMark/>
          </w:tcPr>
          <w:p w14:paraId="2A96F58A"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7C5672CA"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tcBorders>
              <w:top w:val="single" w:sz="6" w:space="0" w:color="000000"/>
              <w:left w:val="nil"/>
              <w:bottom w:val="single" w:sz="6" w:space="0" w:color="000000"/>
              <w:right w:val="single" w:sz="6" w:space="0" w:color="000000"/>
            </w:tcBorders>
          </w:tcPr>
          <w:p w14:paraId="1B7EB06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6427DE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FE47430"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A4A1F8B" w14:textId="77777777" w:rsidR="00AB409C" w:rsidRPr="00AB409C" w:rsidRDefault="00AB409C" w:rsidP="00AB409C">
            <w:pPr>
              <w:widowControl w:val="0"/>
              <w:autoSpaceDE w:val="0"/>
              <w:autoSpaceDN w:val="0"/>
              <w:rPr>
                <w:rFonts w:ascii="Arial Narrow" w:hAnsi="Arial Narrow" w:cs="Arial"/>
                <w:noProof w:val="0"/>
                <w:sz w:val="15"/>
                <w:szCs w:val="15"/>
                <w:lang w:val="hu-HU" w:eastAsia="hu-HU"/>
              </w:rPr>
            </w:pPr>
          </w:p>
          <w:p w14:paraId="28A8E3A0" w14:textId="77777777" w:rsidR="00AB409C" w:rsidRPr="00AB409C" w:rsidRDefault="00AB409C" w:rsidP="00AB409C">
            <w:pPr>
              <w:widowControl w:val="0"/>
              <w:autoSpaceDE w:val="0"/>
              <w:autoSpaceDN w:val="0"/>
              <w:ind w:left="22" w:right="23"/>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9,90</w:t>
            </w:r>
          </w:p>
        </w:tc>
        <w:tc>
          <w:tcPr>
            <w:tcW w:w="230" w:type="pct"/>
            <w:tcBorders>
              <w:top w:val="single" w:sz="6" w:space="0" w:color="000000"/>
              <w:left w:val="nil"/>
              <w:bottom w:val="single" w:sz="6" w:space="0" w:color="000000"/>
              <w:right w:val="single" w:sz="6" w:space="0" w:color="000000"/>
            </w:tcBorders>
          </w:tcPr>
          <w:p w14:paraId="7231399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57AD56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459CD5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426BB1F" w14:textId="77777777" w:rsidR="00AB409C" w:rsidRPr="00AB409C" w:rsidRDefault="00AB409C" w:rsidP="00AB409C">
            <w:pPr>
              <w:widowControl w:val="0"/>
              <w:autoSpaceDE w:val="0"/>
              <w:autoSpaceDN w:val="0"/>
              <w:rPr>
                <w:rFonts w:ascii="Arial Narrow" w:hAnsi="Arial Narrow" w:cs="Arial"/>
                <w:noProof w:val="0"/>
                <w:sz w:val="15"/>
                <w:szCs w:val="15"/>
                <w:lang w:val="hu-HU" w:eastAsia="hu-HU"/>
              </w:rPr>
            </w:pPr>
          </w:p>
          <w:p w14:paraId="0CE58987"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353,60</w:t>
            </w:r>
          </w:p>
        </w:tc>
        <w:tc>
          <w:tcPr>
            <w:tcW w:w="181" w:type="pct"/>
            <w:tcBorders>
              <w:top w:val="single" w:sz="6" w:space="0" w:color="000000"/>
              <w:left w:val="nil"/>
              <w:bottom w:val="single" w:sz="6" w:space="0" w:color="000000"/>
              <w:right w:val="single" w:sz="6" w:space="0" w:color="000000"/>
            </w:tcBorders>
          </w:tcPr>
          <w:p w14:paraId="5CD9BDDB"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855752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17BC63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46FE12E" w14:textId="77777777" w:rsidR="00AB409C" w:rsidRPr="00AB409C" w:rsidRDefault="00AB409C" w:rsidP="00AB409C">
            <w:pPr>
              <w:widowControl w:val="0"/>
              <w:autoSpaceDE w:val="0"/>
              <w:autoSpaceDN w:val="0"/>
              <w:rPr>
                <w:rFonts w:ascii="Arial Narrow" w:hAnsi="Arial Narrow" w:cs="Arial"/>
                <w:noProof w:val="0"/>
                <w:sz w:val="15"/>
                <w:szCs w:val="15"/>
                <w:lang w:val="hu-HU" w:eastAsia="hu-HU"/>
              </w:rPr>
            </w:pPr>
          </w:p>
          <w:p w14:paraId="431E7A5A" w14:textId="77777777" w:rsidR="00AB409C" w:rsidRPr="00AB409C" w:rsidRDefault="00AB409C" w:rsidP="00AB409C">
            <w:pPr>
              <w:widowControl w:val="0"/>
              <w:autoSpaceDE w:val="0"/>
              <w:autoSpaceDN w:val="0"/>
              <w:ind w:left="35" w:right="24"/>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0,90</w:t>
            </w:r>
          </w:p>
        </w:tc>
        <w:tc>
          <w:tcPr>
            <w:tcW w:w="181" w:type="pct"/>
            <w:tcBorders>
              <w:top w:val="single" w:sz="6" w:space="0" w:color="D3D3D3"/>
              <w:left w:val="nil"/>
              <w:bottom w:val="single" w:sz="6" w:space="0" w:color="D3D3D3"/>
              <w:right w:val="single" w:sz="6" w:space="0" w:color="000000"/>
            </w:tcBorders>
          </w:tcPr>
          <w:p w14:paraId="0348A3F8"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14C70955" w14:textId="77777777" w:rsidR="00AB409C" w:rsidRPr="00AB409C" w:rsidRDefault="00AB409C" w:rsidP="00AB409C">
            <w:pPr>
              <w:widowControl w:val="0"/>
              <w:autoSpaceDE w:val="0"/>
              <w:autoSpaceDN w:val="0"/>
              <w:ind w:left="43" w:right="47" w:firstLine="29"/>
              <w:rPr>
                <w:rFonts w:ascii="Arial Narrow" w:hAnsi="Arial Narrow" w:cs="Arial"/>
                <w:noProof w:val="0"/>
                <w:sz w:val="13"/>
                <w:szCs w:val="13"/>
                <w:lang w:val="hu-HU" w:eastAsia="hu-HU"/>
              </w:rPr>
            </w:pPr>
            <w:r w:rsidRPr="00AB409C">
              <w:rPr>
                <w:rFonts w:ascii="Arial Narrow" w:hAnsi="Arial Narrow" w:cs="Arial"/>
                <w:noProof w:val="0"/>
                <w:color w:val="0000CC"/>
                <w:sz w:val="13"/>
                <w:szCs w:val="13"/>
                <w:lang w:val="hu-HU" w:eastAsia="hu-HU"/>
              </w:rPr>
              <w:t xml:space="preserve">NH </w:t>
            </w:r>
            <w:r w:rsidRPr="00AB409C">
              <w:rPr>
                <w:rFonts w:ascii="Arial Narrow" w:hAnsi="Arial Narrow" w:cs="Arial"/>
                <w:noProof w:val="0"/>
                <w:color w:val="0000CC"/>
                <w:sz w:val="13"/>
                <w:szCs w:val="13"/>
                <w:u w:val="single" w:color="0000CC"/>
                <w:lang w:val="hu-HU" w:eastAsia="hu-HU"/>
              </w:rPr>
              <w:t>1,00</w:t>
            </w:r>
          </w:p>
        </w:tc>
        <w:tc>
          <w:tcPr>
            <w:tcW w:w="181" w:type="pct"/>
            <w:tcBorders>
              <w:top w:val="single" w:sz="6" w:space="0" w:color="000000"/>
              <w:left w:val="nil"/>
              <w:bottom w:val="single" w:sz="6" w:space="0" w:color="000000"/>
              <w:right w:val="single" w:sz="8" w:space="0" w:color="000000"/>
            </w:tcBorders>
          </w:tcPr>
          <w:p w14:paraId="32BDCA1D"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6" w:space="0" w:color="000000"/>
              <w:right w:val="single" w:sz="8" w:space="0" w:color="000000"/>
            </w:tcBorders>
            <w:hideMark/>
          </w:tcPr>
          <w:p w14:paraId="35FF88E9" w14:textId="77777777" w:rsidR="00AB409C" w:rsidRPr="00AB409C" w:rsidRDefault="00AB409C" w:rsidP="00AB409C">
            <w:pPr>
              <w:widowControl w:val="0"/>
              <w:autoSpaceDE w:val="0"/>
              <w:autoSpaceDN w:val="0"/>
              <w:ind w:left="56" w:right="-15"/>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E L U V I U</w:t>
            </w:r>
            <w:r w:rsidRPr="00AB409C">
              <w:rPr>
                <w:rFonts w:ascii="Arial Narrow" w:eastAsia="Arial" w:hAnsi="Arial Narrow" w:cs="Arial"/>
                <w:noProof w:val="0"/>
                <w:spacing w:val="14"/>
                <w:sz w:val="16"/>
                <w:szCs w:val="16"/>
                <w:lang w:val="hu-HU" w:eastAsia="hu-HU"/>
              </w:rPr>
              <w:t xml:space="preserve"> </w:t>
            </w:r>
            <w:r w:rsidRPr="00AB409C">
              <w:rPr>
                <w:rFonts w:ascii="Arial Narrow" w:eastAsia="Arial" w:hAnsi="Arial Narrow" w:cs="Arial"/>
                <w:noProof w:val="0"/>
                <w:sz w:val="16"/>
                <w:szCs w:val="16"/>
                <w:lang w:val="hu-HU" w:eastAsia="hu-HU"/>
              </w:rPr>
              <w:t>-</w:t>
            </w:r>
          </w:p>
        </w:tc>
        <w:tc>
          <w:tcPr>
            <w:tcW w:w="1205" w:type="pct"/>
            <w:tcBorders>
              <w:top w:val="single" w:sz="6" w:space="0" w:color="000000"/>
              <w:left w:val="nil"/>
              <w:bottom w:val="single" w:sz="6" w:space="0" w:color="D3D3D3"/>
              <w:right w:val="single" w:sz="8" w:space="0" w:color="000000"/>
            </w:tcBorders>
          </w:tcPr>
          <w:p w14:paraId="27342C5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795A2FB"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29A3273" w14:textId="77777777" w:rsidR="00AB409C" w:rsidRPr="00AB409C" w:rsidRDefault="00AB409C" w:rsidP="00AB409C">
            <w:pPr>
              <w:widowControl w:val="0"/>
              <w:autoSpaceDE w:val="0"/>
              <w:autoSpaceDN w:val="0"/>
              <w:ind w:left="23" w:right="546"/>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Argilă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enie</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gălbuie</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ârtoasă</w:t>
            </w:r>
            <w:proofErr w:type="spellEnd"/>
          </w:p>
        </w:tc>
        <w:tc>
          <w:tcPr>
            <w:tcW w:w="105" w:type="pct"/>
            <w:vMerge/>
            <w:tcBorders>
              <w:top w:val="single" w:sz="4" w:space="0" w:color="000000"/>
              <w:left w:val="nil"/>
              <w:bottom w:val="single" w:sz="4" w:space="0" w:color="000000"/>
              <w:right w:val="single" w:sz="4" w:space="0" w:color="000000"/>
            </w:tcBorders>
            <w:vAlign w:val="center"/>
            <w:hideMark/>
          </w:tcPr>
          <w:p w14:paraId="508E599E"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5462B619" w14:textId="77777777" w:rsidTr="00AE7DDA">
        <w:trPr>
          <w:trHeight w:val="979"/>
        </w:trPr>
        <w:tc>
          <w:tcPr>
            <w:tcW w:w="58" w:type="pct"/>
            <w:tcBorders>
              <w:top w:val="nil"/>
              <w:left w:val="single" w:sz="4" w:space="0" w:color="000000"/>
              <w:bottom w:val="single" w:sz="4" w:space="0" w:color="000000"/>
              <w:right w:val="single" w:sz="12" w:space="0" w:color="0000D0"/>
            </w:tcBorders>
          </w:tcPr>
          <w:p w14:paraId="20CFADFE"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tcBorders>
              <w:top w:val="single" w:sz="6" w:space="0" w:color="000000"/>
              <w:left w:val="nil"/>
              <w:bottom w:val="single" w:sz="4" w:space="0" w:color="000000"/>
              <w:right w:val="single" w:sz="6" w:space="0" w:color="000000"/>
            </w:tcBorders>
          </w:tcPr>
          <w:p w14:paraId="5A52A00C"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ED2CB5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7D0BB4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DAD5C5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EBD9097" w14:textId="77777777" w:rsidR="00AB409C" w:rsidRPr="00AB409C" w:rsidRDefault="00AB409C" w:rsidP="00AB409C">
            <w:pPr>
              <w:widowControl w:val="0"/>
              <w:autoSpaceDE w:val="0"/>
              <w:autoSpaceDN w:val="0"/>
              <w:ind w:left="26" w:right="1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7,80</w:t>
            </w:r>
          </w:p>
        </w:tc>
        <w:tc>
          <w:tcPr>
            <w:tcW w:w="230" w:type="pct"/>
            <w:tcBorders>
              <w:top w:val="single" w:sz="6" w:space="0" w:color="000000"/>
              <w:left w:val="nil"/>
              <w:bottom w:val="single" w:sz="4" w:space="0" w:color="000000"/>
              <w:right w:val="single" w:sz="6" w:space="0" w:color="000000"/>
            </w:tcBorders>
          </w:tcPr>
          <w:p w14:paraId="1960AFCC"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D44EEC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8889DE2"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C1DC84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D99628C" w14:textId="77777777" w:rsidR="00AB409C" w:rsidRPr="00AB409C" w:rsidRDefault="00AB409C" w:rsidP="00AB409C">
            <w:pPr>
              <w:widowControl w:val="0"/>
              <w:autoSpaceDE w:val="0"/>
              <w:autoSpaceDN w:val="0"/>
              <w:ind w:left="15" w:right="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368,70</w:t>
            </w:r>
          </w:p>
        </w:tc>
        <w:tc>
          <w:tcPr>
            <w:tcW w:w="181" w:type="pct"/>
            <w:tcBorders>
              <w:top w:val="single" w:sz="6" w:space="0" w:color="000000"/>
              <w:left w:val="nil"/>
              <w:bottom w:val="single" w:sz="4" w:space="0" w:color="000000"/>
              <w:right w:val="single" w:sz="6" w:space="0" w:color="000000"/>
            </w:tcBorders>
          </w:tcPr>
          <w:p w14:paraId="60668061"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757FC2D"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5723C9D"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A8C2CF2"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EA53EEB" w14:textId="77777777" w:rsidR="00AB409C" w:rsidRPr="00AB409C" w:rsidRDefault="00AB409C" w:rsidP="00AB409C">
            <w:pPr>
              <w:widowControl w:val="0"/>
              <w:autoSpaceDE w:val="0"/>
              <w:autoSpaceDN w:val="0"/>
              <w:ind w:left="40" w:right="19"/>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3,20</w:t>
            </w:r>
          </w:p>
        </w:tc>
        <w:tc>
          <w:tcPr>
            <w:tcW w:w="181" w:type="pct"/>
            <w:tcBorders>
              <w:top w:val="single" w:sz="6" w:space="0" w:color="D3D3D3"/>
              <w:left w:val="nil"/>
              <w:bottom w:val="single" w:sz="4" w:space="0" w:color="000000"/>
              <w:right w:val="single" w:sz="6" w:space="0" w:color="000000"/>
            </w:tcBorders>
          </w:tcPr>
          <w:p w14:paraId="446B92A4"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4" w:space="0" w:color="000000"/>
              <w:right w:val="single" w:sz="8" w:space="0" w:color="000000"/>
            </w:tcBorders>
          </w:tcPr>
          <w:p w14:paraId="6DE56C2D"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4" w:space="0" w:color="000000"/>
              <w:right w:val="single" w:sz="8" w:space="0" w:color="000000"/>
            </w:tcBorders>
            <w:hideMark/>
          </w:tcPr>
          <w:p w14:paraId="1573E8F2" w14:textId="77777777" w:rsidR="00AB409C" w:rsidRPr="00AB409C" w:rsidRDefault="00AB409C" w:rsidP="00AB409C">
            <w:pPr>
              <w:widowControl w:val="0"/>
              <w:autoSpaceDE w:val="0"/>
              <w:autoSpaceDN w:val="0"/>
              <w:ind w:left="19"/>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E L U V I U</w:t>
            </w:r>
          </w:p>
        </w:tc>
        <w:tc>
          <w:tcPr>
            <w:tcW w:w="1205" w:type="pct"/>
            <w:tcBorders>
              <w:top w:val="single" w:sz="6" w:space="0" w:color="D3D3D3"/>
              <w:left w:val="nil"/>
              <w:bottom w:val="single" w:sz="4" w:space="0" w:color="000000"/>
              <w:right w:val="single" w:sz="8" w:space="0" w:color="000000"/>
            </w:tcBorders>
          </w:tcPr>
          <w:p w14:paraId="1ABC434A"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03" w:type="pct"/>
            <w:vMerge/>
            <w:tcBorders>
              <w:top w:val="single" w:sz="4" w:space="0" w:color="000000"/>
              <w:left w:val="nil"/>
              <w:bottom w:val="single" w:sz="4" w:space="0" w:color="000000"/>
              <w:right w:val="single" w:sz="4" w:space="0" w:color="000000"/>
            </w:tcBorders>
            <w:vAlign w:val="center"/>
            <w:hideMark/>
          </w:tcPr>
          <w:p w14:paraId="436E2A46"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7458A8B3"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tcBorders>
              <w:top w:val="single" w:sz="6" w:space="0" w:color="000000"/>
              <w:left w:val="nil"/>
              <w:bottom w:val="single" w:sz="4" w:space="0" w:color="000000"/>
              <w:right w:val="single" w:sz="6" w:space="0" w:color="000000"/>
            </w:tcBorders>
          </w:tcPr>
          <w:p w14:paraId="084CE31A"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8B10A88"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AEDABB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AE1810B"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8205C9D" w14:textId="77777777" w:rsidR="00AB409C" w:rsidRPr="00AB409C" w:rsidRDefault="00AB409C" w:rsidP="00AB409C">
            <w:pPr>
              <w:widowControl w:val="0"/>
              <w:autoSpaceDE w:val="0"/>
              <w:autoSpaceDN w:val="0"/>
              <w:ind w:left="22" w:right="23"/>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12,0</w:t>
            </w:r>
          </w:p>
        </w:tc>
        <w:tc>
          <w:tcPr>
            <w:tcW w:w="230" w:type="pct"/>
            <w:tcBorders>
              <w:top w:val="single" w:sz="6" w:space="0" w:color="000000"/>
              <w:left w:val="nil"/>
              <w:bottom w:val="single" w:sz="4" w:space="0" w:color="000000"/>
              <w:right w:val="single" w:sz="6" w:space="0" w:color="000000"/>
            </w:tcBorders>
          </w:tcPr>
          <w:p w14:paraId="2C8DAFCE"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29E313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9D34B2D"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9F7AD4D"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DC04668"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351,50</w:t>
            </w:r>
          </w:p>
        </w:tc>
        <w:tc>
          <w:tcPr>
            <w:tcW w:w="181" w:type="pct"/>
            <w:tcBorders>
              <w:top w:val="single" w:sz="6" w:space="0" w:color="000000"/>
              <w:left w:val="nil"/>
              <w:bottom w:val="single" w:sz="4" w:space="0" w:color="000000"/>
              <w:right w:val="single" w:sz="6" w:space="0" w:color="000000"/>
            </w:tcBorders>
          </w:tcPr>
          <w:p w14:paraId="2459B8A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10ECE32"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009059E"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52953B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D7E7598" w14:textId="77777777" w:rsidR="00AB409C" w:rsidRPr="00AB409C" w:rsidRDefault="00AB409C" w:rsidP="00AB409C">
            <w:pPr>
              <w:widowControl w:val="0"/>
              <w:autoSpaceDE w:val="0"/>
              <w:autoSpaceDN w:val="0"/>
              <w:ind w:left="35" w:right="24"/>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2,10</w:t>
            </w:r>
          </w:p>
        </w:tc>
        <w:tc>
          <w:tcPr>
            <w:tcW w:w="181" w:type="pct"/>
            <w:tcBorders>
              <w:top w:val="single" w:sz="6" w:space="0" w:color="D3D3D3"/>
              <w:left w:val="nil"/>
              <w:bottom w:val="single" w:sz="4" w:space="0" w:color="000000"/>
              <w:right w:val="single" w:sz="6" w:space="0" w:color="000000"/>
            </w:tcBorders>
          </w:tcPr>
          <w:p w14:paraId="17720C55"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4" w:space="0" w:color="000000"/>
              <w:right w:val="single" w:sz="8" w:space="0" w:color="000000"/>
            </w:tcBorders>
          </w:tcPr>
          <w:p w14:paraId="0D4FD0A1"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4" w:space="0" w:color="000000"/>
              <w:right w:val="single" w:sz="8" w:space="0" w:color="000000"/>
            </w:tcBorders>
            <w:hideMark/>
          </w:tcPr>
          <w:p w14:paraId="4A03695C" w14:textId="77777777" w:rsidR="00AB409C" w:rsidRPr="00AB409C" w:rsidRDefault="00AB409C" w:rsidP="00AB409C">
            <w:pPr>
              <w:widowControl w:val="0"/>
              <w:autoSpaceDE w:val="0"/>
              <w:autoSpaceDN w:val="0"/>
              <w:ind w:left="19"/>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E L U V I U</w:t>
            </w:r>
          </w:p>
        </w:tc>
        <w:tc>
          <w:tcPr>
            <w:tcW w:w="1205" w:type="pct"/>
            <w:tcBorders>
              <w:top w:val="single" w:sz="6" w:space="0" w:color="D3D3D3"/>
              <w:left w:val="nil"/>
              <w:bottom w:val="single" w:sz="4" w:space="0" w:color="000000"/>
              <w:right w:val="single" w:sz="8" w:space="0" w:color="000000"/>
            </w:tcBorders>
          </w:tcPr>
          <w:p w14:paraId="7FEDC316"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05" w:type="pct"/>
            <w:vMerge/>
            <w:tcBorders>
              <w:top w:val="single" w:sz="4" w:space="0" w:color="000000"/>
              <w:left w:val="nil"/>
              <w:bottom w:val="single" w:sz="4" w:space="0" w:color="000000"/>
              <w:right w:val="single" w:sz="4" w:space="0" w:color="000000"/>
            </w:tcBorders>
            <w:vAlign w:val="center"/>
            <w:hideMark/>
          </w:tcPr>
          <w:p w14:paraId="5F622CEF"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52EB2F9E" w14:textId="77777777" w:rsidTr="00AE7DDA">
        <w:trPr>
          <w:trHeight w:val="1561"/>
        </w:trPr>
        <w:tc>
          <w:tcPr>
            <w:tcW w:w="2499" w:type="pct"/>
            <w:gridSpan w:val="9"/>
            <w:tcBorders>
              <w:top w:val="single" w:sz="4" w:space="0" w:color="000000"/>
              <w:left w:val="single" w:sz="4" w:space="0" w:color="000000"/>
              <w:bottom w:val="single" w:sz="24" w:space="0" w:color="000000"/>
              <w:right w:val="single" w:sz="4" w:space="0" w:color="000000"/>
            </w:tcBorders>
            <w:hideMark/>
          </w:tcPr>
          <w:p w14:paraId="69F0BEC9" w14:textId="77777777" w:rsidR="00AB409C" w:rsidRPr="00AB409C" w:rsidRDefault="00AB409C" w:rsidP="00AB409C">
            <w:pPr>
              <w:widowControl w:val="0"/>
              <w:autoSpaceDE w:val="0"/>
              <w:autoSpaceDN w:val="0"/>
              <w:ind w:left="107"/>
              <w:rPr>
                <w:rFonts w:ascii="Arial Narrow" w:hAnsi="Arial Narrow" w:cs="Arial"/>
                <w:b/>
                <w:noProof w:val="0"/>
                <w:szCs w:val="24"/>
                <w:lang w:val="hu-HU" w:eastAsia="hu-HU"/>
              </w:rPr>
            </w:pPr>
            <w:r w:rsidRPr="00AB409C">
              <w:rPr>
                <w:rFonts w:ascii="Arial Narrow" w:hAnsi="Arial Narrow" w:cs="Arial"/>
                <w:b/>
                <w:noProof w:val="0"/>
                <w:szCs w:val="24"/>
                <w:lang w:val="hu-HU" w:eastAsia="hu-HU"/>
              </w:rPr>
              <w:t>F122</w:t>
            </w:r>
          </w:p>
          <w:p w14:paraId="53D41FD3" w14:textId="77777777" w:rsidR="00AB409C" w:rsidRPr="00AB409C" w:rsidRDefault="00AB409C" w:rsidP="00AB409C">
            <w:pPr>
              <w:widowControl w:val="0"/>
              <w:autoSpaceDE w:val="0"/>
              <w:autoSpaceDN w:val="0"/>
              <w:ind w:left="107"/>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Stereo</w:t>
            </w:r>
            <w:proofErr w:type="spellEnd"/>
            <w:r w:rsidRPr="00AB409C">
              <w:rPr>
                <w:rFonts w:ascii="Arial Narrow" w:hAnsi="Arial Narrow" w:cs="Arial"/>
                <w:noProof w:val="0"/>
                <w:szCs w:val="24"/>
                <w:lang w:val="hu-HU" w:eastAsia="hu-HU"/>
              </w:rPr>
              <w:t xml:space="preserve"> ’70, N 469157,76 / E 558354,32</w:t>
            </w:r>
          </w:p>
          <w:p w14:paraId="0BD5D6B2" w14:textId="77777777" w:rsidR="00AB409C" w:rsidRPr="00AB409C" w:rsidRDefault="00AB409C" w:rsidP="00AB409C">
            <w:pPr>
              <w:widowControl w:val="0"/>
              <w:autoSpaceDE w:val="0"/>
              <w:autoSpaceDN w:val="0"/>
              <w:ind w:left="107"/>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Cota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actual</w:t>
            </w:r>
            <w:proofErr w:type="spellEnd"/>
            <w:r w:rsidRPr="00AB409C">
              <w:rPr>
                <w:rFonts w:ascii="Arial Narrow" w:hAnsi="Arial Narrow" w:cs="Arial"/>
                <w:noProof w:val="0"/>
                <w:szCs w:val="24"/>
                <w:lang w:val="hu-HU" w:eastAsia="hu-HU"/>
              </w:rPr>
              <w:t>, 353 m,</w:t>
            </w:r>
          </w:p>
          <w:p w14:paraId="259A1380" w14:textId="77777777" w:rsidR="00AB409C" w:rsidRPr="00AB409C" w:rsidRDefault="00AB409C" w:rsidP="00AB409C">
            <w:pPr>
              <w:widowControl w:val="0"/>
              <w:autoSpaceDE w:val="0"/>
              <w:autoSpaceDN w:val="0"/>
              <w:ind w:left="107"/>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6,50 m, </w:t>
            </w:r>
            <w:proofErr w:type="spellStart"/>
            <w:r w:rsidRPr="00AB409C">
              <w:rPr>
                <w:rFonts w:ascii="Arial Narrow" w:hAnsi="Arial Narrow" w:cs="Arial"/>
                <w:noProof w:val="0"/>
                <w:szCs w:val="24"/>
                <w:lang w:val="hu-HU" w:eastAsia="hu-HU"/>
              </w:rPr>
              <w:t>umplutură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necompactată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pământ</w:t>
            </w:r>
            <w:proofErr w:type="spellEnd"/>
            <w:r w:rsidRPr="00AB409C">
              <w:rPr>
                <w:rFonts w:ascii="Arial Narrow" w:hAnsi="Arial Narrow" w:cs="Arial"/>
                <w:noProof w:val="0"/>
                <w:szCs w:val="24"/>
                <w:lang w:val="hu-HU" w:eastAsia="hu-HU"/>
              </w:rPr>
              <w:t xml:space="preserve"> coeziv, </w:t>
            </w:r>
            <w:proofErr w:type="spellStart"/>
            <w:r w:rsidRPr="00AB409C">
              <w:rPr>
                <w:rFonts w:ascii="Arial Narrow" w:hAnsi="Arial Narrow" w:cs="Arial"/>
                <w:noProof w:val="0"/>
                <w:szCs w:val="24"/>
                <w:lang w:val="hu-HU" w:eastAsia="hu-HU"/>
              </w:rPr>
              <w:t>argilos</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origine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antropică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depozitat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temporar</w:t>
            </w:r>
            <w:proofErr w:type="spellEnd"/>
          </w:p>
        </w:tc>
        <w:tc>
          <w:tcPr>
            <w:tcW w:w="2501" w:type="pct"/>
            <w:gridSpan w:val="9"/>
            <w:tcBorders>
              <w:top w:val="single" w:sz="4" w:space="0" w:color="000000"/>
              <w:left w:val="single" w:sz="4" w:space="0" w:color="000000"/>
              <w:bottom w:val="single" w:sz="12" w:space="0" w:color="000000"/>
              <w:right w:val="single" w:sz="4" w:space="0" w:color="000000"/>
            </w:tcBorders>
            <w:hideMark/>
          </w:tcPr>
          <w:p w14:paraId="22EAEF1E" w14:textId="77777777" w:rsidR="00AB409C" w:rsidRPr="00AB409C" w:rsidRDefault="00AB409C" w:rsidP="00AB409C">
            <w:pPr>
              <w:widowControl w:val="0"/>
              <w:autoSpaceDE w:val="0"/>
              <w:autoSpaceDN w:val="0"/>
              <w:ind w:left="102"/>
              <w:rPr>
                <w:rFonts w:ascii="Arial Narrow" w:hAnsi="Arial Narrow" w:cs="Arial"/>
                <w:b/>
                <w:noProof w:val="0"/>
                <w:szCs w:val="24"/>
                <w:lang w:val="hu-HU" w:eastAsia="hu-HU"/>
              </w:rPr>
            </w:pPr>
            <w:r w:rsidRPr="00AB409C">
              <w:rPr>
                <w:rFonts w:ascii="Arial Narrow" w:hAnsi="Arial Narrow" w:cs="Arial"/>
                <w:b/>
                <w:noProof w:val="0"/>
                <w:szCs w:val="24"/>
                <w:lang w:val="hu-HU" w:eastAsia="hu-HU"/>
              </w:rPr>
              <w:t>F23</w:t>
            </w:r>
          </w:p>
          <w:p w14:paraId="29E40EAB"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Stereo</w:t>
            </w:r>
            <w:proofErr w:type="spellEnd"/>
            <w:r w:rsidRPr="00AB409C">
              <w:rPr>
                <w:rFonts w:ascii="Arial Narrow" w:hAnsi="Arial Narrow" w:cs="Arial"/>
                <w:noProof w:val="0"/>
                <w:szCs w:val="24"/>
                <w:lang w:val="hu-HU" w:eastAsia="hu-HU"/>
              </w:rPr>
              <w:t xml:space="preserve"> ’70, N 469459,48 / E 558462,82</w:t>
            </w:r>
          </w:p>
          <w:p w14:paraId="2D137583"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Cota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teren</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actual</w:t>
            </w:r>
            <w:proofErr w:type="spellEnd"/>
            <w:r w:rsidRPr="00AB409C">
              <w:rPr>
                <w:rFonts w:ascii="Arial Narrow" w:hAnsi="Arial Narrow" w:cs="Arial"/>
                <w:noProof w:val="0"/>
                <w:szCs w:val="24"/>
                <w:lang w:val="hu-HU" w:eastAsia="hu-HU"/>
              </w:rPr>
              <w:t>, 336,4 m,</w:t>
            </w:r>
          </w:p>
          <w:p w14:paraId="5E8FEFB1" w14:textId="77777777" w:rsidR="00AB409C" w:rsidRPr="00AB409C" w:rsidRDefault="00AB409C" w:rsidP="00AB409C">
            <w:pPr>
              <w:widowControl w:val="0"/>
              <w:autoSpaceDE w:val="0"/>
              <w:autoSpaceDN w:val="0"/>
              <w:ind w:left="102"/>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0,80 m, </w:t>
            </w:r>
            <w:proofErr w:type="spellStart"/>
            <w:r w:rsidRPr="00AB409C">
              <w:rPr>
                <w:rFonts w:ascii="Arial Narrow" w:hAnsi="Arial Narrow" w:cs="Arial"/>
                <w:noProof w:val="0"/>
                <w:szCs w:val="24"/>
                <w:lang w:val="hu-HU" w:eastAsia="hu-HU"/>
              </w:rPr>
              <w:t>umplutură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necompactată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pământ</w:t>
            </w:r>
            <w:proofErr w:type="spellEnd"/>
            <w:r w:rsidRPr="00AB409C">
              <w:rPr>
                <w:rFonts w:ascii="Arial Narrow" w:hAnsi="Arial Narrow" w:cs="Arial"/>
                <w:noProof w:val="0"/>
                <w:szCs w:val="24"/>
                <w:lang w:val="hu-HU" w:eastAsia="hu-HU"/>
              </w:rPr>
              <w:t xml:space="preserve"> coeziv, </w:t>
            </w:r>
            <w:proofErr w:type="spellStart"/>
            <w:r w:rsidRPr="00AB409C">
              <w:rPr>
                <w:rFonts w:ascii="Arial Narrow" w:hAnsi="Arial Narrow" w:cs="Arial"/>
                <w:noProof w:val="0"/>
                <w:szCs w:val="24"/>
                <w:lang w:val="hu-HU" w:eastAsia="hu-HU"/>
              </w:rPr>
              <w:t>argilos</w:t>
            </w:r>
            <w:proofErr w:type="spellEnd"/>
            <w:r w:rsidRPr="00AB409C">
              <w:rPr>
                <w:rFonts w:ascii="Arial Narrow" w:hAnsi="Arial Narrow" w:cs="Arial"/>
                <w:noProof w:val="0"/>
                <w:szCs w:val="24"/>
                <w:lang w:val="hu-HU" w:eastAsia="hu-HU"/>
              </w:rPr>
              <w:t xml:space="preserve"> de </w:t>
            </w:r>
            <w:proofErr w:type="spellStart"/>
            <w:r w:rsidRPr="00AB409C">
              <w:rPr>
                <w:rFonts w:ascii="Arial Narrow" w:hAnsi="Arial Narrow" w:cs="Arial"/>
                <w:noProof w:val="0"/>
                <w:szCs w:val="24"/>
                <w:lang w:val="hu-HU" w:eastAsia="hu-HU"/>
              </w:rPr>
              <w:t>origine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antropică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depozitat</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temporar</w:t>
            </w:r>
            <w:proofErr w:type="spellEnd"/>
          </w:p>
        </w:tc>
      </w:tr>
      <w:tr w:rsidR="00AB409C" w:rsidRPr="00AB409C" w14:paraId="6A6FF167" w14:textId="77777777" w:rsidTr="00AE7DDA">
        <w:trPr>
          <w:trHeight w:val="211"/>
        </w:trPr>
        <w:tc>
          <w:tcPr>
            <w:tcW w:w="58" w:type="pct"/>
            <w:tcBorders>
              <w:top w:val="single" w:sz="4" w:space="0" w:color="000000"/>
              <w:left w:val="single" w:sz="4" w:space="0" w:color="000000"/>
              <w:bottom w:val="nil"/>
              <w:right w:val="single" w:sz="12" w:space="0" w:color="0000D0"/>
            </w:tcBorders>
          </w:tcPr>
          <w:p w14:paraId="238EA3D5" w14:textId="77777777" w:rsidR="00AB409C" w:rsidRPr="00AB409C" w:rsidRDefault="00AB409C" w:rsidP="00AB409C">
            <w:pPr>
              <w:widowControl w:val="0"/>
              <w:autoSpaceDE w:val="0"/>
              <w:autoSpaceDN w:val="0"/>
              <w:rPr>
                <w:rFonts w:ascii="Arial Narrow" w:eastAsia="Arial" w:hAnsi="Arial Narrow" w:cs="Arial"/>
                <w:noProof w:val="0"/>
                <w:sz w:val="14"/>
                <w:szCs w:val="14"/>
                <w:lang w:val="hu-HU" w:eastAsia="hu-HU"/>
              </w:rPr>
            </w:pPr>
          </w:p>
        </w:tc>
        <w:tc>
          <w:tcPr>
            <w:tcW w:w="178" w:type="pct"/>
            <w:tcBorders>
              <w:top w:val="single" w:sz="12" w:space="0" w:color="000000"/>
              <w:left w:val="nil"/>
              <w:bottom w:val="single" w:sz="8" w:space="0" w:color="000000"/>
              <w:right w:val="single" w:sz="6" w:space="0" w:color="D3D3D3"/>
            </w:tcBorders>
            <w:hideMark/>
          </w:tcPr>
          <w:p w14:paraId="322FD748" w14:textId="77777777" w:rsidR="00AB409C" w:rsidRPr="00AB409C" w:rsidRDefault="00AB409C" w:rsidP="00AB409C">
            <w:pPr>
              <w:widowControl w:val="0"/>
              <w:autoSpaceDE w:val="0"/>
              <w:autoSpaceDN w:val="0"/>
              <w:ind w:left="26" w:right="1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6,90</w:t>
            </w:r>
          </w:p>
        </w:tc>
        <w:tc>
          <w:tcPr>
            <w:tcW w:w="230" w:type="pct"/>
            <w:tcBorders>
              <w:top w:val="single" w:sz="12" w:space="0" w:color="000000"/>
              <w:left w:val="nil"/>
              <w:bottom w:val="single" w:sz="8" w:space="0" w:color="000000"/>
              <w:right w:val="single" w:sz="6" w:space="0" w:color="D3D3D3"/>
            </w:tcBorders>
            <w:hideMark/>
          </w:tcPr>
          <w:p w14:paraId="7062A1C5" w14:textId="77777777" w:rsidR="00AB409C" w:rsidRPr="00AB409C" w:rsidRDefault="00AB409C" w:rsidP="00AB409C">
            <w:pPr>
              <w:widowControl w:val="0"/>
              <w:autoSpaceDE w:val="0"/>
              <w:autoSpaceDN w:val="0"/>
              <w:ind w:left="15" w:right="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339,60</w:t>
            </w:r>
          </w:p>
        </w:tc>
        <w:tc>
          <w:tcPr>
            <w:tcW w:w="181" w:type="pct"/>
            <w:tcBorders>
              <w:top w:val="single" w:sz="12" w:space="0" w:color="000000"/>
              <w:left w:val="nil"/>
              <w:bottom w:val="single" w:sz="8" w:space="0" w:color="000000"/>
              <w:right w:val="single" w:sz="6" w:space="0" w:color="000000"/>
            </w:tcBorders>
            <w:hideMark/>
          </w:tcPr>
          <w:p w14:paraId="12E500C0" w14:textId="77777777" w:rsidR="00AB409C" w:rsidRPr="00AB409C" w:rsidRDefault="00AB409C" w:rsidP="00AB409C">
            <w:pPr>
              <w:widowControl w:val="0"/>
              <w:autoSpaceDE w:val="0"/>
              <w:autoSpaceDN w:val="0"/>
              <w:ind w:left="40" w:right="19"/>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0,40</w:t>
            </w:r>
          </w:p>
        </w:tc>
        <w:tc>
          <w:tcPr>
            <w:tcW w:w="181" w:type="pct"/>
            <w:tcBorders>
              <w:top w:val="single" w:sz="12" w:space="0" w:color="D3D3D3"/>
              <w:left w:val="nil"/>
              <w:bottom w:val="single" w:sz="8" w:space="0" w:color="D3D3D3"/>
              <w:right w:val="single" w:sz="6" w:space="0" w:color="000000"/>
            </w:tcBorders>
          </w:tcPr>
          <w:p w14:paraId="765A74BA" w14:textId="77777777" w:rsidR="00AB409C" w:rsidRPr="00AB409C" w:rsidRDefault="00AB409C" w:rsidP="00AB409C">
            <w:pPr>
              <w:widowControl w:val="0"/>
              <w:autoSpaceDE w:val="0"/>
              <w:autoSpaceDN w:val="0"/>
              <w:rPr>
                <w:rFonts w:ascii="Arial Narrow" w:eastAsia="Arial" w:hAnsi="Arial Narrow" w:cs="Arial"/>
                <w:noProof w:val="0"/>
                <w:sz w:val="14"/>
                <w:szCs w:val="14"/>
                <w:lang w:val="hu-HU" w:eastAsia="hu-HU"/>
              </w:rPr>
            </w:pPr>
          </w:p>
        </w:tc>
        <w:tc>
          <w:tcPr>
            <w:tcW w:w="181" w:type="pct"/>
            <w:tcBorders>
              <w:top w:val="single" w:sz="24" w:space="0" w:color="000000"/>
              <w:left w:val="nil"/>
              <w:bottom w:val="single" w:sz="8" w:space="0" w:color="000000"/>
              <w:right w:val="single" w:sz="8" w:space="0" w:color="000000"/>
            </w:tcBorders>
          </w:tcPr>
          <w:p w14:paraId="073CFF81" w14:textId="77777777" w:rsidR="00AB409C" w:rsidRPr="00AB409C" w:rsidRDefault="00AB409C" w:rsidP="00AB409C">
            <w:pPr>
              <w:widowControl w:val="0"/>
              <w:autoSpaceDE w:val="0"/>
              <w:autoSpaceDN w:val="0"/>
              <w:rPr>
                <w:rFonts w:ascii="Arial Narrow" w:eastAsia="Arial" w:hAnsi="Arial Narrow" w:cs="Arial"/>
                <w:noProof w:val="0"/>
                <w:sz w:val="14"/>
                <w:szCs w:val="14"/>
                <w:lang w:val="hu-HU" w:eastAsia="hu-HU"/>
              </w:rPr>
            </w:pPr>
          </w:p>
        </w:tc>
        <w:tc>
          <w:tcPr>
            <w:tcW w:w="181" w:type="pct"/>
            <w:tcBorders>
              <w:top w:val="single" w:sz="12" w:space="0" w:color="000000"/>
              <w:left w:val="nil"/>
              <w:bottom w:val="single" w:sz="8" w:space="0" w:color="000000"/>
              <w:right w:val="single" w:sz="8" w:space="0" w:color="000000"/>
            </w:tcBorders>
          </w:tcPr>
          <w:p w14:paraId="4A22BC1F" w14:textId="77777777" w:rsidR="00AB409C" w:rsidRPr="00AB409C" w:rsidRDefault="00AB409C" w:rsidP="00AB409C">
            <w:pPr>
              <w:widowControl w:val="0"/>
              <w:autoSpaceDE w:val="0"/>
              <w:autoSpaceDN w:val="0"/>
              <w:rPr>
                <w:rFonts w:ascii="Arial Narrow" w:eastAsia="Arial" w:hAnsi="Arial Narrow" w:cs="Arial"/>
                <w:noProof w:val="0"/>
                <w:sz w:val="14"/>
                <w:szCs w:val="14"/>
                <w:lang w:val="hu-HU" w:eastAsia="hu-HU"/>
              </w:rPr>
            </w:pPr>
          </w:p>
        </w:tc>
        <w:tc>
          <w:tcPr>
            <w:tcW w:w="1205" w:type="pct"/>
            <w:tcBorders>
              <w:top w:val="single" w:sz="12" w:space="0" w:color="000000"/>
              <w:left w:val="nil"/>
              <w:bottom w:val="single" w:sz="8" w:space="0" w:color="000000"/>
              <w:right w:val="single" w:sz="8" w:space="0" w:color="000000"/>
            </w:tcBorders>
            <w:hideMark/>
          </w:tcPr>
          <w:p w14:paraId="3197DD4F" w14:textId="77777777" w:rsidR="00AB409C" w:rsidRPr="00AB409C" w:rsidRDefault="00AB409C" w:rsidP="00AB409C">
            <w:pPr>
              <w:widowControl w:val="0"/>
              <w:autoSpaceDE w:val="0"/>
              <w:autoSpaceDN w:val="0"/>
              <w:ind w:left="28"/>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Sol</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egetal</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negru</w:t>
            </w:r>
            <w:proofErr w:type="spellEnd"/>
          </w:p>
        </w:tc>
        <w:tc>
          <w:tcPr>
            <w:tcW w:w="103" w:type="pct"/>
            <w:vMerge w:val="restart"/>
            <w:tcBorders>
              <w:top w:val="single" w:sz="4" w:space="0" w:color="000000"/>
              <w:left w:val="nil"/>
              <w:bottom w:val="nil"/>
              <w:right w:val="single" w:sz="4" w:space="0" w:color="000000"/>
            </w:tcBorders>
          </w:tcPr>
          <w:p w14:paraId="2A11F6B1"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57" w:type="pct"/>
            <w:vMerge w:val="restart"/>
            <w:tcBorders>
              <w:top w:val="single" w:sz="4" w:space="0" w:color="000000"/>
              <w:left w:val="single" w:sz="4" w:space="0" w:color="000000"/>
              <w:bottom w:val="single" w:sz="4" w:space="0" w:color="000000"/>
              <w:right w:val="single" w:sz="12" w:space="0" w:color="0000D0"/>
            </w:tcBorders>
          </w:tcPr>
          <w:p w14:paraId="0E31B9B9"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vMerge w:val="restart"/>
            <w:tcBorders>
              <w:top w:val="single" w:sz="12" w:space="0" w:color="000000"/>
              <w:left w:val="nil"/>
              <w:bottom w:val="single" w:sz="6" w:space="0" w:color="000000"/>
              <w:right w:val="single" w:sz="6" w:space="0" w:color="D3D3D3"/>
            </w:tcBorders>
          </w:tcPr>
          <w:p w14:paraId="24AEA462"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AE5039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EC79658"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9DF6351"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9F200DA"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41790A7"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671507E5" w14:textId="77777777" w:rsidR="00AB409C" w:rsidRPr="00AB409C" w:rsidRDefault="00AB409C" w:rsidP="00AB409C">
            <w:pPr>
              <w:widowControl w:val="0"/>
              <w:autoSpaceDE w:val="0"/>
              <w:autoSpaceDN w:val="0"/>
              <w:ind w:left="44"/>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2,05</w:t>
            </w:r>
          </w:p>
        </w:tc>
        <w:tc>
          <w:tcPr>
            <w:tcW w:w="230" w:type="pct"/>
            <w:vMerge w:val="restart"/>
            <w:tcBorders>
              <w:top w:val="single" w:sz="12" w:space="0" w:color="000000"/>
              <w:left w:val="nil"/>
              <w:bottom w:val="single" w:sz="6" w:space="0" w:color="000000"/>
              <w:right w:val="single" w:sz="6" w:space="0" w:color="D3D3D3"/>
            </w:tcBorders>
          </w:tcPr>
          <w:p w14:paraId="2CDCC2F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C316C3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F10F03C"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7DD3CD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D73AE25"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9EC7119"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6EBB93A3"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334,35</w:t>
            </w:r>
          </w:p>
        </w:tc>
        <w:tc>
          <w:tcPr>
            <w:tcW w:w="181" w:type="pct"/>
            <w:vMerge w:val="restart"/>
            <w:tcBorders>
              <w:top w:val="single" w:sz="12" w:space="0" w:color="000000"/>
              <w:left w:val="nil"/>
              <w:bottom w:val="single" w:sz="6" w:space="0" w:color="000000"/>
              <w:right w:val="single" w:sz="6" w:space="0" w:color="000000"/>
            </w:tcBorders>
          </w:tcPr>
          <w:p w14:paraId="2D1BBFF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CA02200"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645277A"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608461D"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676BBB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40C8557"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1F645258" w14:textId="77777777" w:rsidR="00AB409C" w:rsidRPr="00AB409C" w:rsidRDefault="00AB409C" w:rsidP="00AB409C">
            <w:pPr>
              <w:widowControl w:val="0"/>
              <w:autoSpaceDE w:val="0"/>
              <w:autoSpaceDN w:val="0"/>
              <w:ind w:left="58"/>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1,25</w:t>
            </w:r>
          </w:p>
        </w:tc>
        <w:tc>
          <w:tcPr>
            <w:tcW w:w="181" w:type="pct"/>
            <w:vMerge w:val="restart"/>
            <w:tcBorders>
              <w:top w:val="single" w:sz="12" w:space="0" w:color="D3D3D3"/>
              <w:left w:val="nil"/>
              <w:bottom w:val="single" w:sz="6" w:space="0" w:color="D3D3D3"/>
              <w:right w:val="single" w:sz="6" w:space="0" w:color="000000"/>
            </w:tcBorders>
          </w:tcPr>
          <w:p w14:paraId="66B7B7A2"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single" w:sz="12" w:space="0" w:color="000000"/>
              <w:left w:val="nil"/>
              <w:bottom w:val="single" w:sz="6" w:space="0" w:color="000000"/>
              <w:right w:val="single" w:sz="8" w:space="0" w:color="000000"/>
            </w:tcBorders>
          </w:tcPr>
          <w:p w14:paraId="310CAE80"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single" w:sz="12" w:space="0" w:color="000000"/>
              <w:left w:val="nil"/>
              <w:bottom w:val="single" w:sz="6" w:space="0" w:color="000000"/>
              <w:right w:val="single" w:sz="8" w:space="0" w:color="000000"/>
            </w:tcBorders>
            <w:hideMark/>
          </w:tcPr>
          <w:p w14:paraId="4E8F2683" w14:textId="77777777" w:rsidR="00AB409C" w:rsidRPr="00AB409C" w:rsidRDefault="00AB409C" w:rsidP="00AB409C">
            <w:pPr>
              <w:widowControl w:val="0"/>
              <w:autoSpaceDE w:val="0"/>
              <w:autoSpaceDN w:val="0"/>
              <w:ind w:left="435"/>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D E L U V I</w:t>
            </w:r>
          </w:p>
        </w:tc>
        <w:tc>
          <w:tcPr>
            <w:tcW w:w="1205" w:type="pct"/>
            <w:vMerge w:val="restart"/>
            <w:tcBorders>
              <w:top w:val="single" w:sz="12" w:space="0" w:color="000000"/>
              <w:left w:val="nil"/>
              <w:bottom w:val="single" w:sz="6" w:space="0" w:color="000000"/>
              <w:right w:val="single" w:sz="8" w:space="0" w:color="000000"/>
            </w:tcBorders>
          </w:tcPr>
          <w:p w14:paraId="64C54A6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FC430F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496CAD2"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47EFAD89" w14:textId="77777777" w:rsidR="00AB409C" w:rsidRPr="00AB409C" w:rsidRDefault="00AB409C" w:rsidP="00AB409C">
            <w:pPr>
              <w:widowControl w:val="0"/>
              <w:autoSpaceDE w:val="0"/>
              <w:autoSpaceDN w:val="0"/>
              <w:ind w:left="23"/>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Sol</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egetal</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argilos</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negru</w:t>
            </w:r>
            <w:proofErr w:type="spellEnd"/>
          </w:p>
        </w:tc>
        <w:tc>
          <w:tcPr>
            <w:tcW w:w="105" w:type="pct"/>
            <w:vMerge w:val="restart"/>
            <w:tcBorders>
              <w:top w:val="single" w:sz="4" w:space="0" w:color="000000"/>
              <w:left w:val="nil"/>
              <w:bottom w:val="single" w:sz="4" w:space="0" w:color="000000"/>
              <w:right w:val="single" w:sz="4" w:space="0" w:color="000000"/>
            </w:tcBorders>
          </w:tcPr>
          <w:p w14:paraId="50E1330A"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r>
      <w:tr w:rsidR="00AB409C" w:rsidRPr="00AB409C" w14:paraId="38BFD016" w14:textId="77777777" w:rsidTr="00AE7DDA">
        <w:trPr>
          <w:trHeight w:val="956"/>
        </w:trPr>
        <w:tc>
          <w:tcPr>
            <w:tcW w:w="58" w:type="pct"/>
            <w:tcBorders>
              <w:top w:val="nil"/>
              <w:left w:val="single" w:sz="4" w:space="0" w:color="000000"/>
              <w:bottom w:val="nil"/>
              <w:right w:val="single" w:sz="12" w:space="0" w:color="0000D0"/>
            </w:tcBorders>
          </w:tcPr>
          <w:p w14:paraId="638CF666"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tcBorders>
              <w:top w:val="single" w:sz="8" w:space="0" w:color="000000"/>
              <w:left w:val="nil"/>
              <w:bottom w:val="single" w:sz="6" w:space="0" w:color="000000"/>
              <w:right w:val="single" w:sz="6" w:space="0" w:color="D3D3D3"/>
            </w:tcBorders>
          </w:tcPr>
          <w:p w14:paraId="31D59C2B"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AD4F3C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69961E1"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54CB1F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A53C6D7"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6B0000D7" w14:textId="77777777" w:rsidR="00AB409C" w:rsidRPr="00AB409C" w:rsidRDefault="00AB409C" w:rsidP="00AB409C">
            <w:pPr>
              <w:widowControl w:val="0"/>
              <w:autoSpaceDE w:val="0"/>
              <w:autoSpaceDN w:val="0"/>
              <w:ind w:left="26" w:right="1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8,50</w:t>
            </w:r>
          </w:p>
        </w:tc>
        <w:tc>
          <w:tcPr>
            <w:tcW w:w="230" w:type="pct"/>
            <w:tcBorders>
              <w:top w:val="single" w:sz="8" w:space="0" w:color="000000"/>
              <w:left w:val="nil"/>
              <w:bottom w:val="single" w:sz="6" w:space="0" w:color="000000"/>
              <w:right w:val="single" w:sz="6" w:space="0" w:color="D3D3D3"/>
            </w:tcBorders>
          </w:tcPr>
          <w:p w14:paraId="7A2D3708"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3A522B8"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131CD9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EA86D5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E77CD38"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4508A7AC" w14:textId="77777777" w:rsidR="00AB409C" w:rsidRPr="00AB409C" w:rsidRDefault="00AB409C" w:rsidP="00AB409C">
            <w:pPr>
              <w:widowControl w:val="0"/>
              <w:autoSpaceDE w:val="0"/>
              <w:autoSpaceDN w:val="0"/>
              <w:ind w:left="15" w:right="8"/>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338,00</w:t>
            </w:r>
          </w:p>
        </w:tc>
        <w:tc>
          <w:tcPr>
            <w:tcW w:w="181" w:type="pct"/>
            <w:tcBorders>
              <w:top w:val="single" w:sz="8" w:space="0" w:color="000000"/>
              <w:left w:val="nil"/>
              <w:bottom w:val="single" w:sz="6" w:space="0" w:color="000000"/>
              <w:right w:val="single" w:sz="6" w:space="0" w:color="000000"/>
            </w:tcBorders>
          </w:tcPr>
          <w:p w14:paraId="7815528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50B7468"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37DADB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77D5F6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FC2C9A9"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1EBF5C45" w14:textId="77777777" w:rsidR="00AB409C" w:rsidRPr="00AB409C" w:rsidRDefault="00AB409C" w:rsidP="00AB409C">
            <w:pPr>
              <w:widowControl w:val="0"/>
              <w:autoSpaceDE w:val="0"/>
              <w:autoSpaceDN w:val="0"/>
              <w:ind w:left="40" w:right="19"/>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1,60</w:t>
            </w:r>
          </w:p>
        </w:tc>
        <w:tc>
          <w:tcPr>
            <w:tcW w:w="181" w:type="pct"/>
            <w:tcBorders>
              <w:top w:val="single" w:sz="8" w:space="0" w:color="D3D3D3"/>
              <w:left w:val="nil"/>
              <w:bottom w:val="single" w:sz="6" w:space="0" w:color="D3D3D3"/>
              <w:right w:val="single" w:sz="6" w:space="0" w:color="000000"/>
            </w:tcBorders>
          </w:tcPr>
          <w:p w14:paraId="2E4390EB"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11B56A4"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40D7D886" w14:textId="77777777" w:rsidR="00AB409C" w:rsidRPr="00AB409C" w:rsidRDefault="00AB409C" w:rsidP="00AB409C">
            <w:pPr>
              <w:widowControl w:val="0"/>
              <w:autoSpaceDE w:val="0"/>
              <w:autoSpaceDN w:val="0"/>
              <w:ind w:left="48" w:right="42" w:firstLine="29"/>
              <w:rPr>
                <w:rFonts w:ascii="Arial Narrow" w:hAnsi="Arial Narrow" w:cs="Arial"/>
                <w:noProof w:val="0"/>
                <w:sz w:val="13"/>
                <w:szCs w:val="13"/>
                <w:lang w:val="hu-HU" w:eastAsia="hu-HU"/>
              </w:rPr>
            </w:pPr>
            <w:r w:rsidRPr="00AB409C">
              <w:rPr>
                <w:rFonts w:ascii="Arial Narrow" w:hAnsi="Arial Narrow" w:cs="Arial"/>
                <w:noProof w:val="0"/>
                <w:color w:val="0000CC"/>
                <w:sz w:val="13"/>
                <w:szCs w:val="13"/>
                <w:lang w:val="hu-HU" w:eastAsia="hu-HU"/>
              </w:rPr>
              <w:t xml:space="preserve">NH </w:t>
            </w:r>
            <w:r w:rsidRPr="00AB409C">
              <w:rPr>
                <w:rFonts w:ascii="Arial Narrow" w:hAnsi="Arial Narrow" w:cs="Arial"/>
                <w:noProof w:val="0"/>
                <w:color w:val="0000CC"/>
                <w:sz w:val="13"/>
                <w:szCs w:val="13"/>
                <w:u w:val="single" w:color="0000CC"/>
                <w:lang w:val="hu-HU" w:eastAsia="hu-HU"/>
              </w:rPr>
              <w:t>1,60</w:t>
            </w:r>
          </w:p>
        </w:tc>
        <w:tc>
          <w:tcPr>
            <w:tcW w:w="181" w:type="pct"/>
            <w:tcBorders>
              <w:top w:val="single" w:sz="8" w:space="0" w:color="000000"/>
              <w:left w:val="nil"/>
              <w:bottom w:val="single" w:sz="6" w:space="0" w:color="000000"/>
              <w:right w:val="single" w:sz="8" w:space="0" w:color="000000"/>
            </w:tcBorders>
          </w:tcPr>
          <w:p w14:paraId="339A6BC4"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8" w:space="0" w:color="000000"/>
              <w:left w:val="nil"/>
              <w:bottom w:val="single" w:sz="6" w:space="0" w:color="000000"/>
              <w:right w:val="single" w:sz="8" w:space="0" w:color="000000"/>
            </w:tcBorders>
            <w:hideMark/>
          </w:tcPr>
          <w:p w14:paraId="462504EF" w14:textId="77777777" w:rsidR="00AB409C" w:rsidRPr="00AB409C" w:rsidRDefault="00AB409C" w:rsidP="00AB409C">
            <w:pPr>
              <w:widowControl w:val="0"/>
              <w:autoSpaceDE w:val="0"/>
              <w:autoSpaceDN w:val="0"/>
              <w:ind w:left="-36"/>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D E L U V I U -</w:t>
            </w:r>
          </w:p>
        </w:tc>
        <w:tc>
          <w:tcPr>
            <w:tcW w:w="1205" w:type="pct"/>
            <w:tcBorders>
              <w:top w:val="single" w:sz="8" w:space="0" w:color="000000"/>
              <w:left w:val="nil"/>
              <w:bottom w:val="single" w:sz="6" w:space="0" w:color="000000"/>
              <w:right w:val="single" w:sz="8" w:space="0" w:color="000000"/>
            </w:tcBorders>
          </w:tcPr>
          <w:p w14:paraId="153B30A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AC61265"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p>
          <w:p w14:paraId="3BBC681C" w14:textId="77777777" w:rsidR="00AB409C" w:rsidRPr="00AB409C" w:rsidRDefault="00AB409C" w:rsidP="00AB409C">
            <w:pPr>
              <w:widowControl w:val="0"/>
              <w:autoSpaceDE w:val="0"/>
              <w:autoSpaceDN w:val="0"/>
              <w:ind w:left="28" w:right="541"/>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Argilă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oasă</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enie</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gălbuie</w:t>
            </w:r>
            <w:proofErr w:type="spellEnd"/>
            <w:r w:rsidRPr="00AB409C">
              <w:rPr>
                <w:rFonts w:ascii="Arial Narrow" w:hAnsi="Arial Narrow" w:cs="Arial"/>
                <w:noProof w:val="0"/>
                <w:sz w:val="13"/>
                <w:szCs w:val="13"/>
                <w:lang w:val="hu-HU" w:eastAsia="hu-HU"/>
              </w:rPr>
              <w:t xml:space="preserve">, v </w:t>
            </w:r>
            <w:proofErr w:type="spellStart"/>
            <w:r w:rsidRPr="00AB409C">
              <w:rPr>
                <w:rFonts w:ascii="Arial Narrow" w:hAnsi="Arial Narrow" w:cs="Arial"/>
                <w:noProof w:val="0"/>
                <w:sz w:val="13"/>
                <w:szCs w:val="13"/>
                <w:lang w:val="hu-HU" w:eastAsia="hu-HU"/>
              </w:rPr>
              <w:t>ârtoasă</w:t>
            </w:r>
            <w:proofErr w:type="spellEnd"/>
          </w:p>
        </w:tc>
        <w:tc>
          <w:tcPr>
            <w:tcW w:w="103" w:type="pct"/>
            <w:vMerge/>
            <w:tcBorders>
              <w:top w:val="single" w:sz="4" w:space="0" w:color="000000"/>
              <w:left w:val="nil"/>
              <w:bottom w:val="nil"/>
              <w:right w:val="single" w:sz="4" w:space="0" w:color="000000"/>
            </w:tcBorders>
            <w:vAlign w:val="center"/>
            <w:hideMark/>
          </w:tcPr>
          <w:p w14:paraId="45F2D596"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0FF8A60D"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tcBorders>
              <w:top w:val="single" w:sz="12" w:space="0" w:color="000000"/>
              <w:left w:val="nil"/>
              <w:bottom w:val="single" w:sz="6" w:space="0" w:color="000000"/>
              <w:right w:val="single" w:sz="6" w:space="0" w:color="D3D3D3"/>
            </w:tcBorders>
            <w:vAlign w:val="center"/>
            <w:hideMark/>
          </w:tcPr>
          <w:p w14:paraId="5106E9EF" w14:textId="77777777" w:rsidR="00AB409C" w:rsidRPr="00AB409C" w:rsidRDefault="00AB409C" w:rsidP="00AB409C">
            <w:pPr>
              <w:rPr>
                <w:rFonts w:ascii="Arial Narrow" w:hAnsi="Arial Narrow" w:cs="Arial"/>
                <w:noProof w:val="0"/>
                <w:sz w:val="13"/>
                <w:szCs w:val="13"/>
                <w:lang w:val="hu-HU" w:eastAsia="hu-HU"/>
              </w:rPr>
            </w:pPr>
          </w:p>
        </w:tc>
        <w:tc>
          <w:tcPr>
            <w:tcW w:w="230" w:type="pct"/>
            <w:vMerge/>
            <w:tcBorders>
              <w:top w:val="single" w:sz="12" w:space="0" w:color="000000"/>
              <w:left w:val="nil"/>
              <w:bottom w:val="single" w:sz="6" w:space="0" w:color="000000"/>
              <w:right w:val="single" w:sz="6" w:space="0" w:color="D3D3D3"/>
            </w:tcBorders>
            <w:vAlign w:val="center"/>
            <w:hideMark/>
          </w:tcPr>
          <w:p w14:paraId="11494BEC"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single" w:sz="12" w:space="0" w:color="000000"/>
              <w:left w:val="nil"/>
              <w:bottom w:val="single" w:sz="6" w:space="0" w:color="000000"/>
              <w:right w:val="single" w:sz="6" w:space="0" w:color="000000"/>
            </w:tcBorders>
            <w:vAlign w:val="center"/>
            <w:hideMark/>
          </w:tcPr>
          <w:p w14:paraId="43F244E5"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single" w:sz="12" w:space="0" w:color="D3D3D3"/>
              <w:left w:val="nil"/>
              <w:bottom w:val="single" w:sz="6" w:space="0" w:color="D3D3D3"/>
              <w:right w:val="single" w:sz="6" w:space="0" w:color="000000"/>
            </w:tcBorders>
            <w:vAlign w:val="center"/>
            <w:hideMark/>
          </w:tcPr>
          <w:p w14:paraId="4049ECD1"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single" w:sz="12" w:space="0" w:color="000000"/>
              <w:left w:val="nil"/>
              <w:bottom w:val="single" w:sz="6" w:space="0" w:color="000000"/>
              <w:right w:val="single" w:sz="8" w:space="0" w:color="000000"/>
            </w:tcBorders>
            <w:vAlign w:val="center"/>
            <w:hideMark/>
          </w:tcPr>
          <w:p w14:paraId="6F0EEFC8"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single" w:sz="12" w:space="0" w:color="000000"/>
              <w:left w:val="nil"/>
              <w:bottom w:val="single" w:sz="6" w:space="0" w:color="000000"/>
              <w:right w:val="single" w:sz="8" w:space="0" w:color="000000"/>
            </w:tcBorders>
            <w:vAlign w:val="center"/>
            <w:hideMark/>
          </w:tcPr>
          <w:p w14:paraId="2B11AE0A" w14:textId="77777777" w:rsidR="00AB409C" w:rsidRPr="00AB409C" w:rsidRDefault="00AB409C" w:rsidP="00AB409C">
            <w:pPr>
              <w:rPr>
                <w:rFonts w:ascii="Arial Narrow" w:eastAsia="Arial" w:hAnsi="Arial Narrow" w:cs="Arial"/>
                <w:noProof w:val="0"/>
                <w:sz w:val="16"/>
                <w:szCs w:val="16"/>
                <w:lang w:val="hu-HU" w:eastAsia="hu-HU"/>
              </w:rPr>
            </w:pPr>
          </w:p>
        </w:tc>
        <w:tc>
          <w:tcPr>
            <w:tcW w:w="1205" w:type="pct"/>
            <w:vMerge/>
            <w:tcBorders>
              <w:top w:val="single" w:sz="12" w:space="0" w:color="000000"/>
              <w:left w:val="nil"/>
              <w:bottom w:val="single" w:sz="6" w:space="0" w:color="000000"/>
              <w:right w:val="single" w:sz="8" w:space="0" w:color="000000"/>
            </w:tcBorders>
            <w:vAlign w:val="center"/>
            <w:hideMark/>
          </w:tcPr>
          <w:p w14:paraId="604E7C24" w14:textId="77777777" w:rsidR="00AB409C" w:rsidRPr="00AB409C" w:rsidRDefault="00AB409C" w:rsidP="00AB409C">
            <w:pPr>
              <w:rPr>
                <w:rFonts w:ascii="Arial Narrow" w:hAnsi="Arial Narrow" w:cs="Arial"/>
                <w:noProof w:val="0"/>
                <w:sz w:val="13"/>
                <w:szCs w:val="13"/>
                <w:lang w:val="hu-HU" w:eastAsia="hu-HU"/>
              </w:rPr>
            </w:pPr>
          </w:p>
        </w:tc>
        <w:tc>
          <w:tcPr>
            <w:tcW w:w="105" w:type="pct"/>
            <w:vMerge/>
            <w:tcBorders>
              <w:top w:val="single" w:sz="4" w:space="0" w:color="000000"/>
              <w:left w:val="nil"/>
              <w:bottom w:val="single" w:sz="4" w:space="0" w:color="000000"/>
              <w:right w:val="single" w:sz="4" w:space="0" w:color="000000"/>
            </w:tcBorders>
            <w:vAlign w:val="center"/>
            <w:hideMark/>
          </w:tcPr>
          <w:p w14:paraId="3DFD47FF"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0A5BDCC3" w14:textId="77777777" w:rsidTr="00AE7DDA">
        <w:trPr>
          <w:trHeight w:val="446"/>
        </w:trPr>
        <w:tc>
          <w:tcPr>
            <w:tcW w:w="58" w:type="pct"/>
            <w:vMerge w:val="restart"/>
            <w:tcBorders>
              <w:top w:val="nil"/>
              <w:left w:val="single" w:sz="4" w:space="0" w:color="000000"/>
              <w:bottom w:val="nil"/>
              <w:right w:val="single" w:sz="12" w:space="0" w:color="0000D0"/>
            </w:tcBorders>
          </w:tcPr>
          <w:p w14:paraId="319EBCA7"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78" w:type="pct"/>
            <w:vMerge w:val="restart"/>
            <w:tcBorders>
              <w:top w:val="nil"/>
              <w:left w:val="nil"/>
              <w:bottom w:val="single" w:sz="6" w:space="0" w:color="000000"/>
              <w:right w:val="single" w:sz="6" w:space="0" w:color="D3D3D3"/>
            </w:tcBorders>
          </w:tcPr>
          <w:p w14:paraId="31B8124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DA2362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304B33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65C033E"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42F55F8E" w14:textId="77777777" w:rsidR="00AB409C" w:rsidRPr="00AB409C" w:rsidRDefault="00AB409C" w:rsidP="00AB409C">
            <w:pPr>
              <w:widowControl w:val="0"/>
              <w:autoSpaceDE w:val="0"/>
              <w:autoSpaceDN w:val="0"/>
              <w:ind w:left="4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10,0</w:t>
            </w:r>
          </w:p>
        </w:tc>
        <w:tc>
          <w:tcPr>
            <w:tcW w:w="230" w:type="pct"/>
            <w:vMerge w:val="restart"/>
            <w:tcBorders>
              <w:top w:val="nil"/>
              <w:left w:val="nil"/>
              <w:bottom w:val="single" w:sz="6" w:space="0" w:color="000000"/>
              <w:right w:val="single" w:sz="6" w:space="0" w:color="D3D3D3"/>
            </w:tcBorders>
          </w:tcPr>
          <w:p w14:paraId="5A5F922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F765AD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A87322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F9B2841"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0E6420A8" w14:textId="77777777" w:rsidR="00AB409C" w:rsidRPr="00AB409C" w:rsidRDefault="00AB409C" w:rsidP="00AB409C">
            <w:pPr>
              <w:widowControl w:val="0"/>
              <w:autoSpaceDE w:val="0"/>
              <w:autoSpaceDN w:val="0"/>
              <w:ind w:left="34"/>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336,50</w:t>
            </w:r>
          </w:p>
        </w:tc>
        <w:tc>
          <w:tcPr>
            <w:tcW w:w="181" w:type="pct"/>
            <w:vMerge w:val="restart"/>
            <w:tcBorders>
              <w:top w:val="nil"/>
              <w:left w:val="nil"/>
              <w:bottom w:val="single" w:sz="6" w:space="0" w:color="000000"/>
              <w:right w:val="single" w:sz="6" w:space="0" w:color="000000"/>
            </w:tcBorders>
          </w:tcPr>
          <w:p w14:paraId="324574BF"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D9C813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8157C1C"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B471E4F"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126271E7" w14:textId="77777777" w:rsidR="00AB409C" w:rsidRPr="00AB409C" w:rsidRDefault="00AB409C" w:rsidP="00AB409C">
            <w:pPr>
              <w:widowControl w:val="0"/>
              <w:autoSpaceDE w:val="0"/>
              <w:autoSpaceDN w:val="0"/>
              <w:ind w:left="63"/>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1,50</w:t>
            </w:r>
          </w:p>
        </w:tc>
        <w:tc>
          <w:tcPr>
            <w:tcW w:w="181" w:type="pct"/>
            <w:vMerge w:val="restart"/>
            <w:tcBorders>
              <w:top w:val="nil"/>
              <w:left w:val="nil"/>
              <w:bottom w:val="single" w:sz="6" w:space="0" w:color="000000"/>
              <w:right w:val="single" w:sz="6" w:space="0" w:color="000000"/>
            </w:tcBorders>
          </w:tcPr>
          <w:p w14:paraId="65B85D0B"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6" w:space="0" w:color="000000"/>
              <w:right w:val="single" w:sz="8" w:space="0" w:color="000000"/>
            </w:tcBorders>
          </w:tcPr>
          <w:p w14:paraId="6CD65CB0"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6" w:space="0" w:color="000000"/>
              <w:right w:val="single" w:sz="8" w:space="0" w:color="000000"/>
            </w:tcBorders>
            <w:hideMark/>
          </w:tcPr>
          <w:p w14:paraId="76AEC924" w14:textId="77777777" w:rsidR="00AB409C" w:rsidRPr="00AB409C" w:rsidRDefault="00AB409C" w:rsidP="00AB409C">
            <w:pPr>
              <w:widowControl w:val="0"/>
              <w:autoSpaceDE w:val="0"/>
              <w:autoSpaceDN w:val="0"/>
              <w:ind w:left="-17"/>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E L U V I U</w:t>
            </w:r>
          </w:p>
        </w:tc>
        <w:tc>
          <w:tcPr>
            <w:tcW w:w="1205" w:type="pct"/>
            <w:vMerge w:val="restart"/>
            <w:tcBorders>
              <w:top w:val="nil"/>
              <w:left w:val="nil"/>
              <w:bottom w:val="single" w:sz="6" w:space="0" w:color="000000"/>
              <w:right w:val="single" w:sz="8" w:space="0" w:color="000000"/>
            </w:tcBorders>
          </w:tcPr>
          <w:p w14:paraId="2A675800"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9A7BD75" w14:textId="77777777" w:rsidR="00AB409C" w:rsidRPr="00AB409C" w:rsidRDefault="00AB409C" w:rsidP="00AB409C">
            <w:pPr>
              <w:widowControl w:val="0"/>
              <w:autoSpaceDE w:val="0"/>
              <w:autoSpaceDN w:val="0"/>
              <w:ind w:left="28" w:right="50"/>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Nisip</w:t>
            </w:r>
            <w:proofErr w:type="spellEnd"/>
            <w:r w:rsidRPr="00AB409C">
              <w:rPr>
                <w:rFonts w:ascii="Arial Narrow" w:hAnsi="Arial Narrow" w:cs="Arial"/>
                <w:noProof w:val="0"/>
                <w:sz w:val="13"/>
                <w:szCs w:val="13"/>
                <w:lang w:val="hu-HU" w:eastAsia="hu-HU"/>
              </w:rPr>
              <w:t xml:space="preserve"> f in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os</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argilos</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eniu</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cenușiu</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cu</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zone</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ruginii</w:t>
            </w:r>
            <w:proofErr w:type="spellEnd"/>
            <w:r w:rsidRPr="00AB409C">
              <w:rPr>
                <w:rFonts w:ascii="Arial Narrow" w:hAnsi="Arial Narrow" w:cs="Arial"/>
                <w:noProof w:val="0"/>
                <w:sz w:val="13"/>
                <w:szCs w:val="13"/>
                <w:lang w:val="hu-HU" w:eastAsia="hu-HU"/>
              </w:rPr>
              <w:t>, consistent</w:t>
            </w:r>
          </w:p>
        </w:tc>
        <w:tc>
          <w:tcPr>
            <w:tcW w:w="103" w:type="pct"/>
            <w:vMerge/>
            <w:tcBorders>
              <w:top w:val="single" w:sz="4" w:space="0" w:color="000000"/>
              <w:left w:val="nil"/>
              <w:bottom w:val="nil"/>
              <w:right w:val="single" w:sz="4" w:space="0" w:color="000000"/>
            </w:tcBorders>
            <w:vAlign w:val="center"/>
            <w:hideMark/>
          </w:tcPr>
          <w:p w14:paraId="131C19F5"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381C876C"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tcBorders>
              <w:top w:val="single" w:sz="6" w:space="0" w:color="000000"/>
              <w:left w:val="nil"/>
              <w:bottom w:val="single" w:sz="8" w:space="0" w:color="000000"/>
              <w:right w:val="single" w:sz="6" w:space="0" w:color="D3D3D3"/>
            </w:tcBorders>
          </w:tcPr>
          <w:p w14:paraId="398415A6"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1B3F4BDC" w14:textId="77777777" w:rsidR="00AB409C" w:rsidRPr="00AB409C" w:rsidRDefault="00AB409C" w:rsidP="00AB409C">
            <w:pPr>
              <w:widowControl w:val="0"/>
              <w:autoSpaceDE w:val="0"/>
              <w:autoSpaceDN w:val="0"/>
              <w:ind w:left="22" w:right="23"/>
              <w:jc w:val="center"/>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2,80</w:t>
            </w:r>
          </w:p>
        </w:tc>
        <w:tc>
          <w:tcPr>
            <w:tcW w:w="230" w:type="pct"/>
            <w:tcBorders>
              <w:top w:val="single" w:sz="6" w:space="0" w:color="000000"/>
              <w:left w:val="nil"/>
              <w:bottom w:val="single" w:sz="8" w:space="0" w:color="000000"/>
              <w:right w:val="single" w:sz="6" w:space="0" w:color="D3D3D3"/>
            </w:tcBorders>
          </w:tcPr>
          <w:p w14:paraId="664E067E"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5A5C0C3A"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333,60</w:t>
            </w:r>
          </w:p>
        </w:tc>
        <w:tc>
          <w:tcPr>
            <w:tcW w:w="181" w:type="pct"/>
            <w:tcBorders>
              <w:top w:val="single" w:sz="6" w:space="0" w:color="000000"/>
              <w:left w:val="nil"/>
              <w:bottom w:val="single" w:sz="8" w:space="0" w:color="000000"/>
              <w:right w:val="single" w:sz="6" w:space="0" w:color="000000"/>
            </w:tcBorders>
          </w:tcPr>
          <w:p w14:paraId="184E01F6"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D3D3D3"/>
              <w:left w:val="nil"/>
              <w:bottom w:val="single" w:sz="8" w:space="0" w:color="D3D3D3"/>
              <w:right w:val="single" w:sz="6" w:space="0" w:color="000000"/>
            </w:tcBorders>
            <w:hideMark/>
          </w:tcPr>
          <w:p w14:paraId="03ADFBA2" w14:textId="77777777" w:rsidR="00AB409C" w:rsidRPr="00AB409C" w:rsidRDefault="00AB409C" w:rsidP="00AB409C">
            <w:pPr>
              <w:widowControl w:val="0"/>
              <w:autoSpaceDE w:val="0"/>
              <w:autoSpaceDN w:val="0"/>
              <w:ind w:left="88" w:right="78" w:hanging="15"/>
              <w:rPr>
                <w:rFonts w:ascii="Arial Narrow" w:hAnsi="Arial Narrow" w:cs="Arial"/>
                <w:noProof w:val="0"/>
                <w:sz w:val="13"/>
                <w:szCs w:val="13"/>
                <w:lang w:val="hu-HU" w:eastAsia="hu-HU"/>
              </w:rPr>
            </w:pPr>
            <w:r w:rsidRPr="00AB409C">
              <w:rPr>
                <w:rFonts w:ascii="Arial Narrow" w:hAnsi="Arial Narrow" w:cs="Arial"/>
                <w:noProof w:val="0"/>
                <w:color w:val="0000CC"/>
                <w:sz w:val="13"/>
                <w:szCs w:val="13"/>
                <w:lang w:val="hu-HU" w:eastAsia="hu-HU"/>
              </w:rPr>
              <w:t xml:space="preserve">NH </w:t>
            </w:r>
            <w:r w:rsidRPr="00AB409C">
              <w:rPr>
                <w:rFonts w:ascii="Arial Narrow" w:hAnsi="Arial Narrow" w:cs="Arial"/>
                <w:noProof w:val="0"/>
                <w:color w:val="0000CC"/>
                <w:sz w:val="13"/>
                <w:szCs w:val="13"/>
                <w:u w:val="single" w:color="0000CC"/>
                <w:lang w:val="hu-HU" w:eastAsia="hu-HU"/>
              </w:rPr>
              <w:t>1,5</w:t>
            </w:r>
          </w:p>
        </w:tc>
        <w:tc>
          <w:tcPr>
            <w:tcW w:w="181" w:type="pct"/>
            <w:tcBorders>
              <w:top w:val="single" w:sz="6" w:space="0" w:color="000000"/>
              <w:left w:val="nil"/>
              <w:bottom w:val="single" w:sz="8" w:space="0" w:color="000000"/>
              <w:right w:val="single" w:sz="8" w:space="0" w:color="000000"/>
            </w:tcBorders>
          </w:tcPr>
          <w:p w14:paraId="449B3158"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tcBorders>
              <w:top w:val="single" w:sz="6" w:space="0" w:color="000000"/>
              <w:left w:val="nil"/>
              <w:bottom w:val="single" w:sz="8" w:space="0" w:color="000000"/>
              <w:right w:val="single" w:sz="8" w:space="0" w:color="000000"/>
            </w:tcBorders>
            <w:hideMark/>
          </w:tcPr>
          <w:p w14:paraId="10C0DF5A" w14:textId="77777777" w:rsidR="00AB409C" w:rsidRPr="00AB409C" w:rsidRDefault="00AB409C" w:rsidP="00AB409C">
            <w:pPr>
              <w:widowControl w:val="0"/>
              <w:autoSpaceDE w:val="0"/>
              <w:autoSpaceDN w:val="0"/>
              <w:ind w:left="-7"/>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U - E L</w:t>
            </w:r>
          </w:p>
        </w:tc>
        <w:tc>
          <w:tcPr>
            <w:tcW w:w="1205" w:type="pct"/>
            <w:tcBorders>
              <w:top w:val="single" w:sz="6" w:space="0" w:color="000000"/>
              <w:left w:val="nil"/>
              <w:bottom w:val="single" w:sz="8" w:space="0" w:color="D3D3D3"/>
              <w:right w:val="single" w:sz="8" w:space="0" w:color="000000"/>
            </w:tcBorders>
          </w:tcPr>
          <w:p w14:paraId="52454621"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05" w:type="pct"/>
            <w:vMerge/>
            <w:tcBorders>
              <w:top w:val="single" w:sz="4" w:space="0" w:color="000000"/>
              <w:left w:val="nil"/>
              <w:bottom w:val="single" w:sz="4" w:space="0" w:color="000000"/>
              <w:right w:val="single" w:sz="4" w:space="0" w:color="000000"/>
            </w:tcBorders>
            <w:vAlign w:val="center"/>
            <w:hideMark/>
          </w:tcPr>
          <w:p w14:paraId="46A02FF0"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28F15703" w14:textId="77777777" w:rsidTr="00AE7DDA">
        <w:trPr>
          <w:trHeight w:val="405"/>
        </w:trPr>
        <w:tc>
          <w:tcPr>
            <w:tcW w:w="58" w:type="pct"/>
            <w:vMerge/>
            <w:tcBorders>
              <w:top w:val="nil"/>
              <w:left w:val="single" w:sz="4" w:space="0" w:color="000000"/>
              <w:bottom w:val="nil"/>
              <w:right w:val="single" w:sz="12" w:space="0" w:color="0000D0"/>
            </w:tcBorders>
            <w:vAlign w:val="center"/>
            <w:hideMark/>
          </w:tcPr>
          <w:p w14:paraId="0130DEC3"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tcBorders>
              <w:top w:val="nil"/>
              <w:left w:val="nil"/>
              <w:bottom w:val="single" w:sz="6" w:space="0" w:color="000000"/>
              <w:right w:val="single" w:sz="6" w:space="0" w:color="D3D3D3"/>
            </w:tcBorders>
            <w:vAlign w:val="center"/>
            <w:hideMark/>
          </w:tcPr>
          <w:p w14:paraId="4ADEA1FA" w14:textId="77777777" w:rsidR="00AB409C" w:rsidRPr="00AB409C" w:rsidRDefault="00AB409C" w:rsidP="00AB409C">
            <w:pPr>
              <w:rPr>
                <w:rFonts w:ascii="Arial Narrow" w:hAnsi="Arial Narrow" w:cs="Arial"/>
                <w:noProof w:val="0"/>
                <w:sz w:val="13"/>
                <w:szCs w:val="13"/>
                <w:lang w:val="hu-HU" w:eastAsia="hu-HU"/>
              </w:rPr>
            </w:pPr>
          </w:p>
        </w:tc>
        <w:tc>
          <w:tcPr>
            <w:tcW w:w="230" w:type="pct"/>
            <w:vMerge/>
            <w:tcBorders>
              <w:top w:val="nil"/>
              <w:left w:val="nil"/>
              <w:bottom w:val="single" w:sz="6" w:space="0" w:color="000000"/>
              <w:right w:val="single" w:sz="6" w:space="0" w:color="D3D3D3"/>
            </w:tcBorders>
            <w:vAlign w:val="center"/>
            <w:hideMark/>
          </w:tcPr>
          <w:p w14:paraId="59F8C412"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6" w:space="0" w:color="000000"/>
              <w:right w:val="single" w:sz="6" w:space="0" w:color="000000"/>
            </w:tcBorders>
            <w:vAlign w:val="center"/>
            <w:hideMark/>
          </w:tcPr>
          <w:p w14:paraId="3786BA16"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6" w:space="0" w:color="000000"/>
              <w:right w:val="single" w:sz="6" w:space="0" w:color="000000"/>
            </w:tcBorders>
            <w:vAlign w:val="center"/>
            <w:hideMark/>
          </w:tcPr>
          <w:p w14:paraId="469DA5C6"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6" w:space="0" w:color="000000"/>
              <w:right w:val="single" w:sz="8" w:space="0" w:color="000000"/>
            </w:tcBorders>
            <w:vAlign w:val="center"/>
            <w:hideMark/>
          </w:tcPr>
          <w:p w14:paraId="28ED7738"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6" w:space="0" w:color="000000"/>
              <w:right w:val="single" w:sz="8" w:space="0" w:color="000000"/>
            </w:tcBorders>
            <w:vAlign w:val="center"/>
            <w:hideMark/>
          </w:tcPr>
          <w:p w14:paraId="39037477" w14:textId="77777777" w:rsidR="00AB409C" w:rsidRPr="00AB409C" w:rsidRDefault="00AB409C" w:rsidP="00AB409C">
            <w:pPr>
              <w:rPr>
                <w:rFonts w:ascii="Arial Narrow" w:eastAsia="Arial" w:hAnsi="Arial Narrow" w:cs="Arial"/>
                <w:noProof w:val="0"/>
                <w:sz w:val="16"/>
                <w:szCs w:val="16"/>
                <w:lang w:val="hu-HU" w:eastAsia="hu-HU"/>
              </w:rPr>
            </w:pPr>
          </w:p>
        </w:tc>
        <w:tc>
          <w:tcPr>
            <w:tcW w:w="1205" w:type="pct"/>
            <w:vMerge/>
            <w:tcBorders>
              <w:top w:val="nil"/>
              <w:left w:val="nil"/>
              <w:bottom w:val="single" w:sz="6" w:space="0" w:color="000000"/>
              <w:right w:val="single" w:sz="8" w:space="0" w:color="000000"/>
            </w:tcBorders>
            <w:vAlign w:val="center"/>
            <w:hideMark/>
          </w:tcPr>
          <w:p w14:paraId="5497B9E5" w14:textId="77777777" w:rsidR="00AB409C" w:rsidRPr="00AB409C" w:rsidRDefault="00AB409C" w:rsidP="00AB409C">
            <w:pPr>
              <w:rPr>
                <w:rFonts w:ascii="Arial Narrow" w:hAnsi="Arial Narrow" w:cs="Arial"/>
                <w:noProof w:val="0"/>
                <w:sz w:val="13"/>
                <w:szCs w:val="13"/>
                <w:lang w:val="hu-HU" w:eastAsia="hu-HU"/>
              </w:rPr>
            </w:pPr>
          </w:p>
        </w:tc>
        <w:tc>
          <w:tcPr>
            <w:tcW w:w="103" w:type="pct"/>
            <w:vMerge/>
            <w:tcBorders>
              <w:top w:val="single" w:sz="4" w:space="0" w:color="000000"/>
              <w:left w:val="nil"/>
              <w:bottom w:val="nil"/>
              <w:right w:val="single" w:sz="4" w:space="0" w:color="000000"/>
            </w:tcBorders>
            <w:vAlign w:val="center"/>
            <w:hideMark/>
          </w:tcPr>
          <w:p w14:paraId="5BC356AA" w14:textId="77777777" w:rsidR="00AB409C" w:rsidRPr="00AB409C" w:rsidRDefault="00AB409C" w:rsidP="00AB409C">
            <w:pPr>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6FE094BE"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val="restart"/>
            <w:tcBorders>
              <w:top w:val="nil"/>
              <w:left w:val="nil"/>
              <w:bottom w:val="single" w:sz="4" w:space="0" w:color="000000"/>
              <w:right w:val="single" w:sz="6" w:space="0" w:color="D3D3D3"/>
            </w:tcBorders>
          </w:tcPr>
          <w:p w14:paraId="15B726D3"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E59326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2EEFC41B"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F43111B"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0AF415B9" w14:textId="77777777" w:rsidR="00AB409C" w:rsidRPr="00AB409C" w:rsidRDefault="00AB409C" w:rsidP="00AB409C">
            <w:pPr>
              <w:widowControl w:val="0"/>
              <w:autoSpaceDE w:val="0"/>
              <w:autoSpaceDN w:val="0"/>
              <w:ind w:left="44"/>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4,30</w:t>
            </w:r>
          </w:p>
        </w:tc>
        <w:tc>
          <w:tcPr>
            <w:tcW w:w="230" w:type="pct"/>
            <w:vMerge w:val="restart"/>
            <w:tcBorders>
              <w:top w:val="nil"/>
              <w:left w:val="nil"/>
              <w:bottom w:val="single" w:sz="4" w:space="0" w:color="000000"/>
              <w:right w:val="single" w:sz="6" w:space="0" w:color="D3D3D3"/>
            </w:tcBorders>
          </w:tcPr>
          <w:p w14:paraId="50F216AC"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725CB4B9"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698E212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C9AD06E"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2A3AB7B9" w14:textId="77777777" w:rsidR="00AB409C" w:rsidRPr="00AB409C" w:rsidRDefault="00AB409C" w:rsidP="00AB409C">
            <w:pPr>
              <w:widowControl w:val="0"/>
              <w:autoSpaceDE w:val="0"/>
              <w:autoSpaceDN w:val="0"/>
              <w:ind w:left="29"/>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332,10</w:t>
            </w:r>
          </w:p>
        </w:tc>
        <w:tc>
          <w:tcPr>
            <w:tcW w:w="181" w:type="pct"/>
            <w:vMerge w:val="restart"/>
            <w:tcBorders>
              <w:top w:val="nil"/>
              <w:left w:val="nil"/>
              <w:bottom w:val="single" w:sz="4" w:space="0" w:color="000000"/>
              <w:right w:val="single" w:sz="6" w:space="0" w:color="000000"/>
            </w:tcBorders>
          </w:tcPr>
          <w:p w14:paraId="29A6EAAE"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0385F114"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447E33E7" w14:textId="77777777" w:rsidR="00AB409C" w:rsidRPr="00AB409C" w:rsidRDefault="00AB409C" w:rsidP="00AB409C">
            <w:pPr>
              <w:widowControl w:val="0"/>
              <w:autoSpaceDE w:val="0"/>
              <w:autoSpaceDN w:val="0"/>
              <w:rPr>
                <w:rFonts w:ascii="Arial Narrow" w:hAnsi="Arial Narrow" w:cs="Arial"/>
                <w:noProof w:val="0"/>
                <w:sz w:val="14"/>
                <w:szCs w:val="14"/>
                <w:lang w:val="hu-HU" w:eastAsia="hu-HU"/>
              </w:rPr>
            </w:pPr>
          </w:p>
          <w:p w14:paraId="389A0221"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07508455" w14:textId="77777777" w:rsidR="00AB409C" w:rsidRPr="00AB409C" w:rsidRDefault="00AB409C" w:rsidP="00AB409C">
            <w:pPr>
              <w:widowControl w:val="0"/>
              <w:autoSpaceDE w:val="0"/>
              <w:autoSpaceDN w:val="0"/>
              <w:ind w:left="58"/>
              <w:rPr>
                <w:rFonts w:ascii="Arial Narrow" w:hAnsi="Arial Narrow" w:cs="Arial"/>
                <w:noProof w:val="0"/>
                <w:sz w:val="13"/>
                <w:szCs w:val="13"/>
                <w:lang w:val="hu-HU" w:eastAsia="hu-HU"/>
              </w:rPr>
            </w:pPr>
            <w:r w:rsidRPr="00AB409C">
              <w:rPr>
                <w:rFonts w:ascii="Arial Narrow" w:hAnsi="Arial Narrow" w:cs="Arial"/>
                <w:noProof w:val="0"/>
                <w:sz w:val="13"/>
                <w:szCs w:val="13"/>
                <w:lang w:val="hu-HU" w:eastAsia="hu-HU"/>
              </w:rPr>
              <w:t>1,50</w:t>
            </w:r>
          </w:p>
        </w:tc>
        <w:tc>
          <w:tcPr>
            <w:tcW w:w="181" w:type="pct"/>
            <w:vMerge w:val="restart"/>
            <w:tcBorders>
              <w:top w:val="nil"/>
              <w:left w:val="nil"/>
              <w:bottom w:val="single" w:sz="4" w:space="0" w:color="000000"/>
              <w:right w:val="single" w:sz="6" w:space="0" w:color="000000"/>
            </w:tcBorders>
          </w:tcPr>
          <w:p w14:paraId="36F16A46"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4" w:space="0" w:color="000000"/>
              <w:right w:val="single" w:sz="8" w:space="0" w:color="000000"/>
            </w:tcBorders>
          </w:tcPr>
          <w:p w14:paraId="6686DE83"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81" w:type="pct"/>
            <w:vMerge w:val="restart"/>
            <w:tcBorders>
              <w:top w:val="nil"/>
              <w:left w:val="nil"/>
              <w:bottom w:val="single" w:sz="4" w:space="0" w:color="000000"/>
              <w:right w:val="single" w:sz="8" w:space="0" w:color="000000"/>
            </w:tcBorders>
            <w:hideMark/>
          </w:tcPr>
          <w:p w14:paraId="5F1334AF" w14:textId="77777777" w:rsidR="00AB409C" w:rsidRPr="00AB409C" w:rsidRDefault="00AB409C" w:rsidP="00AB409C">
            <w:pPr>
              <w:widowControl w:val="0"/>
              <w:autoSpaceDE w:val="0"/>
              <w:autoSpaceDN w:val="0"/>
              <w:ind w:left="-22"/>
              <w:rPr>
                <w:rFonts w:ascii="Arial Narrow" w:eastAsia="Arial" w:hAnsi="Arial Narrow" w:cs="Arial"/>
                <w:noProof w:val="0"/>
                <w:sz w:val="16"/>
                <w:szCs w:val="16"/>
                <w:lang w:val="hu-HU" w:eastAsia="hu-HU"/>
              </w:rPr>
            </w:pPr>
            <w:r w:rsidRPr="00AB409C">
              <w:rPr>
                <w:rFonts w:ascii="Arial Narrow" w:eastAsia="Arial" w:hAnsi="Arial Narrow" w:cs="Arial"/>
                <w:noProof w:val="0"/>
                <w:sz w:val="16"/>
                <w:szCs w:val="16"/>
                <w:lang w:val="hu-HU" w:eastAsia="hu-HU"/>
              </w:rPr>
              <w:t>U V I U</w:t>
            </w:r>
          </w:p>
        </w:tc>
        <w:tc>
          <w:tcPr>
            <w:tcW w:w="1205" w:type="pct"/>
            <w:vMerge w:val="restart"/>
            <w:tcBorders>
              <w:top w:val="nil"/>
              <w:left w:val="nil"/>
              <w:bottom w:val="single" w:sz="4" w:space="0" w:color="000000"/>
              <w:right w:val="single" w:sz="8" w:space="0" w:color="000000"/>
            </w:tcBorders>
            <w:hideMark/>
          </w:tcPr>
          <w:p w14:paraId="7ED90964" w14:textId="77777777" w:rsidR="00AB409C" w:rsidRPr="00AB409C" w:rsidRDefault="00AB409C" w:rsidP="00AB409C">
            <w:pPr>
              <w:widowControl w:val="0"/>
              <w:autoSpaceDE w:val="0"/>
              <w:autoSpaceDN w:val="0"/>
              <w:ind w:left="23" w:right="31"/>
              <w:rPr>
                <w:rFonts w:ascii="Arial Narrow" w:hAnsi="Arial Narrow" w:cs="Arial"/>
                <w:noProof w:val="0"/>
                <w:sz w:val="13"/>
                <w:szCs w:val="13"/>
                <w:lang w:val="hu-HU" w:eastAsia="hu-HU"/>
              </w:rPr>
            </w:pPr>
            <w:proofErr w:type="spellStart"/>
            <w:r w:rsidRPr="00AB409C">
              <w:rPr>
                <w:rFonts w:ascii="Arial Narrow" w:hAnsi="Arial Narrow" w:cs="Arial"/>
                <w:noProof w:val="0"/>
                <w:sz w:val="13"/>
                <w:szCs w:val="13"/>
                <w:lang w:val="hu-HU" w:eastAsia="hu-HU"/>
              </w:rPr>
              <w:t>Nisip</w:t>
            </w:r>
            <w:proofErr w:type="spellEnd"/>
            <w:r w:rsidRPr="00AB409C">
              <w:rPr>
                <w:rFonts w:ascii="Arial Narrow" w:hAnsi="Arial Narrow" w:cs="Arial"/>
                <w:noProof w:val="0"/>
                <w:sz w:val="13"/>
                <w:szCs w:val="13"/>
                <w:lang w:val="hu-HU" w:eastAsia="hu-HU"/>
              </w:rPr>
              <w:t xml:space="preserve"> f in </w:t>
            </w:r>
            <w:proofErr w:type="spellStart"/>
            <w:r w:rsidRPr="00AB409C">
              <w:rPr>
                <w:rFonts w:ascii="Arial Narrow" w:hAnsi="Arial Narrow" w:cs="Arial"/>
                <w:noProof w:val="0"/>
                <w:sz w:val="13"/>
                <w:szCs w:val="13"/>
                <w:lang w:val="hu-HU" w:eastAsia="hu-HU"/>
              </w:rPr>
              <w:t>prăf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os</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argilos</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caf</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eniu</w:t>
            </w:r>
            <w:proofErr w:type="spellEnd"/>
            <w:r w:rsidRPr="00AB409C">
              <w:rPr>
                <w:rFonts w:ascii="Arial Narrow" w:hAnsi="Arial Narrow" w:cs="Arial"/>
                <w:noProof w:val="0"/>
                <w:sz w:val="13"/>
                <w:szCs w:val="13"/>
                <w:lang w:val="hu-HU" w:eastAsia="hu-HU"/>
              </w:rPr>
              <w:t xml:space="preserve">- </w:t>
            </w:r>
            <w:proofErr w:type="spellStart"/>
            <w:r w:rsidRPr="00AB409C">
              <w:rPr>
                <w:rFonts w:ascii="Arial Narrow" w:hAnsi="Arial Narrow" w:cs="Arial"/>
                <w:noProof w:val="0"/>
                <w:sz w:val="13"/>
                <w:szCs w:val="13"/>
                <w:lang w:val="hu-HU" w:eastAsia="hu-HU"/>
              </w:rPr>
              <w:t>gălbui</w:t>
            </w:r>
            <w:proofErr w:type="spellEnd"/>
            <w:r w:rsidRPr="00AB409C">
              <w:rPr>
                <w:rFonts w:ascii="Arial Narrow" w:hAnsi="Arial Narrow" w:cs="Arial"/>
                <w:noProof w:val="0"/>
                <w:sz w:val="13"/>
                <w:szCs w:val="13"/>
                <w:lang w:val="hu-HU" w:eastAsia="hu-HU"/>
              </w:rPr>
              <w:t>, consistent</w:t>
            </w:r>
          </w:p>
        </w:tc>
        <w:tc>
          <w:tcPr>
            <w:tcW w:w="105" w:type="pct"/>
            <w:vMerge/>
            <w:tcBorders>
              <w:top w:val="single" w:sz="4" w:space="0" w:color="000000"/>
              <w:left w:val="nil"/>
              <w:bottom w:val="single" w:sz="4" w:space="0" w:color="000000"/>
              <w:right w:val="single" w:sz="4" w:space="0" w:color="000000"/>
            </w:tcBorders>
            <w:vAlign w:val="center"/>
            <w:hideMark/>
          </w:tcPr>
          <w:p w14:paraId="674A5024" w14:textId="77777777" w:rsidR="00AB409C" w:rsidRPr="00AB409C" w:rsidRDefault="00AB409C" w:rsidP="00AB409C">
            <w:pPr>
              <w:rPr>
                <w:rFonts w:ascii="Arial Narrow" w:eastAsia="Arial" w:hAnsi="Arial Narrow" w:cs="Arial"/>
                <w:noProof w:val="0"/>
                <w:sz w:val="18"/>
                <w:szCs w:val="18"/>
                <w:lang w:val="hu-HU" w:eastAsia="hu-HU"/>
              </w:rPr>
            </w:pPr>
          </w:p>
        </w:tc>
      </w:tr>
      <w:tr w:rsidR="00AB409C" w:rsidRPr="00AB409C" w14:paraId="5B70946A" w14:textId="77777777" w:rsidTr="00AE7DDA">
        <w:trPr>
          <w:trHeight w:val="520"/>
        </w:trPr>
        <w:tc>
          <w:tcPr>
            <w:tcW w:w="2499" w:type="pct"/>
            <w:gridSpan w:val="9"/>
            <w:tcBorders>
              <w:top w:val="nil"/>
              <w:left w:val="single" w:sz="4" w:space="0" w:color="000000"/>
              <w:bottom w:val="single" w:sz="4" w:space="0" w:color="000000"/>
              <w:right w:val="single" w:sz="4" w:space="0" w:color="000000"/>
            </w:tcBorders>
          </w:tcPr>
          <w:p w14:paraId="4DA3D113"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57" w:type="pct"/>
            <w:vMerge/>
            <w:tcBorders>
              <w:top w:val="single" w:sz="4" w:space="0" w:color="000000"/>
              <w:left w:val="single" w:sz="4" w:space="0" w:color="000000"/>
              <w:bottom w:val="single" w:sz="4" w:space="0" w:color="000000"/>
              <w:right w:val="single" w:sz="12" w:space="0" w:color="0000D0"/>
            </w:tcBorders>
            <w:vAlign w:val="center"/>
            <w:hideMark/>
          </w:tcPr>
          <w:p w14:paraId="2098AE94" w14:textId="77777777" w:rsidR="00AB409C" w:rsidRPr="00AB409C" w:rsidRDefault="00AB409C" w:rsidP="00AB409C">
            <w:pPr>
              <w:rPr>
                <w:rFonts w:ascii="Arial Narrow" w:eastAsia="Arial" w:hAnsi="Arial Narrow" w:cs="Arial"/>
                <w:noProof w:val="0"/>
                <w:sz w:val="18"/>
                <w:szCs w:val="18"/>
                <w:lang w:val="hu-HU" w:eastAsia="hu-HU"/>
              </w:rPr>
            </w:pPr>
          </w:p>
        </w:tc>
        <w:tc>
          <w:tcPr>
            <w:tcW w:w="178" w:type="pct"/>
            <w:vMerge/>
            <w:tcBorders>
              <w:top w:val="nil"/>
              <w:left w:val="nil"/>
              <w:bottom w:val="single" w:sz="4" w:space="0" w:color="000000"/>
              <w:right w:val="single" w:sz="6" w:space="0" w:color="D3D3D3"/>
            </w:tcBorders>
            <w:vAlign w:val="center"/>
            <w:hideMark/>
          </w:tcPr>
          <w:p w14:paraId="1C6E3417" w14:textId="77777777" w:rsidR="00AB409C" w:rsidRPr="00AB409C" w:rsidRDefault="00AB409C" w:rsidP="00AB409C">
            <w:pPr>
              <w:rPr>
                <w:rFonts w:ascii="Arial Narrow" w:hAnsi="Arial Narrow" w:cs="Arial"/>
                <w:noProof w:val="0"/>
                <w:sz w:val="13"/>
                <w:szCs w:val="13"/>
                <w:lang w:val="hu-HU" w:eastAsia="hu-HU"/>
              </w:rPr>
            </w:pPr>
          </w:p>
        </w:tc>
        <w:tc>
          <w:tcPr>
            <w:tcW w:w="230" w:type="pct"/>
            <w:vMerge/>
            <w:tcBorders>
              <w:top w:val="nil"/>
              <w:left w:val="nil"/>
              <w:bottom w:val="single" w:sz="4" w:space="0" w:color="000000"/>
              <w:right w:val="single" w:sz="6" w:space="0" w:color="D3D3D3"/>
            </w:tcBorders>
            <w:vAlign w:val="center"/>
            <w:hideMark/>
          </w:tcPr>
          <w:p w14:paraId="4AD12568"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4" w:space="0" w:color="000000"/>
              <w:right w:val="single" w:sz="6" w:space="0" w:color="000000"/>
            </w:tcBorders>
            <w:vAlign w:val="center"/>
            <w:hideMark/>
          </w:tcPr>
          <w:p w14:paraId="5494D275" w14:textId="77777777" w:rsidR="00AB409C" w:rsidRPr="00AB409C" w:rsidRDefault="00AB409C" w:rsidP="00AB409C">
            <w:pPr>
              <w:rPr>
                <w:rFonts w:ascii="Arial Narrow" w:hAnsi="Arial Narrow" w:cs="Arial"/>
                <w:noProof w:val="0"/>
                <w:sz w:val="13"/>
                <w:szCs w:val="13"/>
                <w:lang w:val="hu-HU" w:eastAsia="hu-HU"/>
              </w:rPr>
            </w:pPr>
          </w:p>
        </w:tc>
        <w:tc>
          <w:tcPr>
            <w:tcW w:w="181" w:type="pct"/>
            <w:vMerge/>
            <w:tcBorders>
              <w:top w:val="nil"/>
              <w:left w:val="nil"/>
              <w:bottom w:val="single" w:sz="4" w:space="0" w:color="000000"/>
              <w:right w:val="single" w:sz="6" w:space="0" w:color="000000"/>
            </w:tcBorders>
            <w:vAlign w:val="center"/>
            <w:hideMark/>
          </w:tcPr>
          <w:p w14:paraId="6C5ABDE0"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4" w:space="0" w:color="000000"/>
              <w:right w:val="single" w:sz="8" w:space="0" w:color="000000"/>
            </w:tcBorders>
            <w:vAlign w:val="center"/>
            <w:hideMark/>
          </w:tcPr>
          <w:p w14:paraId="70331F60" w14:textId="77777777" w:rsidR="00AB409C" w:rsidRPr="00AB409C" w:rsidRDefault="00AB409C" w:rsidP="00AB409C">
            <w:pPr>
              <w:rPr>
                <w:rFonts w:ascii="Arial Narrow" w:eastAsia="Arial" w:hAnsi="Arial Narrow" w:cs="Arial"/>
                <w:noProof w:val="0"/>
                <w:sz w:val="18"/>
                <w:szCs w:val="18"/>
                <w:lang w:val="hu-HU" w:eastAsia="hu-HU"/>
              </w:rPr>
            </w:pPr>
          </w:p>
        </w:tc>
        <w:tc>
          <w:tcPr>
            <w:tcW w:w="181" w:type="pct"/>
            <w:vMerge/>
            <w:tcBorders>
              <w:top w:val="nil"/>
              <w:left w:val="nil"/>
              <w:bottom w:val="single" w:sz="4" w:space="0" w:color="000000"/>
              <w:right w:val="single" w:sz="8" w:space="0" w:color="000000"/>
            </w:tcBorders>
            <w:vAlign w:val="center"/>
            <w:hideMark/>
          </w:tcPr>
          <w:p w14:paraId="7447A061" w14:textId="77777777" w:rsidR="00AB409C" w:rsidRPr="00AB409C" w:rsidRDefault="00AB409C" w:rsidP="00AB409C">
            <w:pPr>
              <w:rPr>
                <w:rFonts w:ascii="Arial Narrow" w:eastAsia="Arial" w:hAnsi="Arial Narrow" w:cs="Arial"/>
                <w:noProof w:val="0"/>
                <w:sz w:val="16"/>
                <w:szCs w:val="16"/>
                <w:lang w:val="hu-HU" w:eastAsia="hu-HU"/>
              </w:rPr>
            </w:pPr>
          </w:p>
        </w:tc>
        <w:tc>
          <w:tcPr>
            <w:tcW w:w="1205" w:type="pct"/>
            <w:vMerge/>
            <w:tcBorders>
              <w:top w:val="nil"/>
              <w:left w:val="nil"/>
              <w:bottom w:val="single" w:sz="4" w:space="0" w:color="000000"/>
              <w:right w:val="single" w:sz="8" w:space="0" w:color="000000"/>
            </w:tcBorders>
            <w:vAlign w:val="center"/>
            <w:hideMark/>
          </w:tcPr>
          <w:p w14:paraId="7AE0A8D7" w14:textId="77777777" w:rsidR="00AB409C" w:rsidRPr="00AB409C" w:rsidRDefault="00AB409C" w:rsidP="00AB409C">
            <w:pPr>
              <w:rPr>
                <w:rFonts w:ascii="Arial Narrow" w:hAnsi="Arial Narrow" w:cs="Arial"/>
                <w:noProof w:val="0"/>
                <w:sz w:val="13"/>
                <w:szCs w:val="13"/>
                <w:lang w:val="hu-HU" w:eastAsia="hu-HU"/>
              </w:rPr>
            </w:pPr>
          </w:p>
        </w:tc>
        <w:tc>
          <w:tcPr>
            <w:tcW w:w="105" w:type="pct"/>
            <w:vMerge/>
            <w:tcBorders>
              <w:top w:val="single" w:sz="4" w:space="0" w:color="000000"/>
              <w:left w:val="nil"/>
              <w:bottom w:val="single" w:sz="4" w:space="0" w:color="000000"/>
              <w:right w:val="single" w:sz="4" w:space="0" w:color="000000"/>
            </w:tcBorders>
            <w:vAlign w:val="center"/>
            <w:hideMark/>
          </w:tcPr>
          <w:p w14:paraId="17BA26D6" w14:textId="77777777" w:rsidR="00AB409C" w:rsidRPr="00AB409C" w:rsidRDefault="00AB409C" w:rsidP="00AB409C">
            <w:pPr>
              <w:rPr>
                <w:rFonts w:ascii="Arial Narrow" w:eastAsia="Arial" w:hAnsi="Arial Narrow" w:cs="Arial"/>
                <w:noProof w:val="0"/>
                <w:sz w:val="18"/>
                <w:szCs w:val="18"/>
                <w:lang w:val="hu-HU" w:eastAsia="hu-HU"/>
              </w:rPr>
            </w:pPr>
          </w:p>
        </w:tc>
      </w:tr>
    </w:tbl>
    <w:p w14:paraId="08FA9AF3"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 </w:t>
      </w:r>
    </w:p>
    <w:p w14:paraId="11171A19" w14:textId="77777777" w:rsidR="00AB409C" w:rsidRPr="00AB409C" w:rsidRDefault="00AB409C" w:rsidP="00AB409C">
      <w:pPr>
        <w:rPr>
          <w:rFonts w:cs="Arial"/>
          <w:noProof w:val="0"/>
          <w:sz w:val="22"/>
          <w:szCs w:val="22"/>
          <w:lang w:val="hu-HU" w:eastAsia="hu-HU"/>
        </w:rPr>
      </w:pPr>
      <w:r w:rsidRPr="00AB409C">
        <w:rPr>
          <w:rFonts w:cs="Arial"/>
          <w:noProof w:val="0"/>
          <w:sz w:val="22"/>
          <w:szCs w:val="22"/>
          <w:lang w:val="hu-HU" w:eastAsia="hu-HU"/>
        </w:rPr>
        <w:br w:type="page"/>
      </w:r>
    </w:p>
    <w:p w14:paraId="3E50DEF0" w14:textId="77777777" w:rsidR="00AB409C" w:rsidRPr="00AB409C" w:rsidRDefault="00AB409C" w:rsidP="00AB409C">
      <w:pPr>
        <w:widowControl w:val="0"/>
        <w:autoSpaceDE w:val="0"/>
        <w:autoSpaceDN w:val="0"/>
        <w:spacing w:line="360" w:lineRule="auto"/>
        <w:ind w:left="206" w:right="260" w:firstLine="720"/>
        <w:jc w:val="both"/>
        <w:rPr>
          <w:rFonts w:cs="Arial"/>
          <w:noProof w:val="0"/>
          <w:sz w:val="22"/>
          <w:szCs w:val="22"/>
          <w:lang w:val="hu-HU" w:eastAsia="hu-HU"/>
        </w:rPr>
      </w:pPr>
    </w:p>
    <w:p w14:paraId="3F857D52" w14:textId="77777777" w:rsidR="00AB409C" w:rsidRPr="00AB409C" w:rsidRDefault="00AB409C" w:rsidP="00AB409C">
      <w:pPr>
        <w:widowControl w:val="0"/>
        <w:autoSpaceDE w:val="0"/>
        <w:autoSpaceDN w:val="0"/>
        <w:ind w:left="206" w:right="256" w:firstLine="720"/>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Precum</w:t>
      </w:r>
      <w:proofErr w:type="spellEnd"/>
      <w:r w:rsidRPr="00AB409C">
        <w:rPr>
          <w:rFonts w:ascii="Arial Narrow" w:hAnsi="Arial Narrow" w:cs="Arial"/>
          <w:noProof w:val="0"/>
          <w:spacing w:val="-3"/>
          <w:szCs w:val="24"/>
          <w:lang w:val="hu-HU" w:eastAsia="hu-HU"/>
        </w:rPr>
        <w:t xml:space="preserve"> se </w:t>
      </w:r>
      <w:proofErr w:type="spellStart"/>
      <w:r w:rsidRPr="00AB409C">
        <w:rPr>
          <w:rFonts w:ascii="Arial Narrow" w:hAnsi="Arial Narrow" w:cs="Arial"/>
          <w:noProof w:val="0"/>
          <w:spacing w:val="-3"/>
          <w:szCs w:val="24"/>
          <w:lang w:val="hu-HU" w:eastAsia="hu-HU"/>
        </w:rPr>
        <w:t>observă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morfologia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actuală</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a </w:t>
      </w:r>
      <w:proofErr w:type="spellStart"/>
      <w:r w:rsidRPr="00AB409C">
        <w:rPr>
          <w:rFonts w:ascii="Arial Narrow" w:hAnsi="Arial Narrow" w:cs="Arial"/>
          <w:noProof w:val="0"/>
          <w:spacing w:val="-4"/>
          <w:szCs w:val="24"/>
          <w:lang w:val="hu-HU" w:eastAsia="hu-HU"/>
        </w:rPr>
        <w:t>traseului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diferă</w:t>
      </w:r>
      <w:proofErr w:type="spellEnd"/>
      <w:r w:rsidRPr="00AB409C">
        <w:rPr>
          <w:rFonts w:ascii="Arial Narrow" w:hAnsi="Arial Narrow" w:cs="Arial"/>
          <w:noProof w:val="0"/>
          <w:spacing w:val="-3"/>
          <w:szCs w:val="24"/>
          <w:lang w:val="hu-HU" w:eastAsia="hu-HU"/>
        </w:rPr>
        <w:t xml:space="preserve"> în </w:t>
      </w:r>
      <w:proofErr w:type="spellStart"/>
      <w:r w:rsidRPr="00AB409C">
        <w:rPr>
          <w:rFonts w:ascii="Arial Narrow" w:hAnsi="Arial Narrow" w:cs="Arial"/>
          <w:noProof w:val="0"/>
          <w:spacing w:val="-3"/>
          <w:szCs w:val="24"/>
          <w:lang w:val="hu-HU" w:eastAsia="hu-HU"/>
        </w:rPr>
        <w:t>limite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largi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datorită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umpluturilor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necompactate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tip</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pământ</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4"/>
          <w:szCs w:val="24"/>
          <w:lang w:val="hu-HU" w:eastAsia="hu-HU"/>
        </w:rPr>
        <w:t xml:space="preserve">coeziv, </w:t>
      </w:r>
      <w:proofErr w:type="spellStart"/>
      <w:r w:rsidRPr="00AB409C">
        <w:rPr>
          <w:rFonts w:ascii="Arial Narrow" w:hAnsi="Arial Narrow" w:cs="Arial"/>
          <w:noProof w:val="0"/>
          <w:spacing w:val="-3"/>
          <w:szCs w:val="24"/>
          <w:lang w:val="hu-HU" w:eastAsia="hu-HU"/>
        </w:rPr>
        <w:t>argilos</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nisipos</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origine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antropică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depozitat</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temporar</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origini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din </w:t>
      </w:r>
      <w:proofErr w:type="spellStart"/>
      <w:r w:rsidRPr="00AB409C">
        <w:rPr>
          <w:rFonts w:ascii="Arial Narrow" w:hAnsi="Arial Narrow" w:cs="Arial"/>
          <w:noProof w:val="0"/>
          <w:spacing w:val="-4"/>
          <w:szCs w:val="24"/>
          <w:lang w:val="hu-HU" w:eastAsia="hu-HU"/>
        </w:rPr>
        <w:t>lucrările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debleere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pentru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investițiile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imobiliare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din </w:t>
      </w:r>
      <w:proofErr w:type="spellStart"/>
      <w:r w:rsidRPr="00AB409C">
        <w:rPr>
          <w:rFonts w:ascii="Arial Narrow" w:hAnsi="Arial Narrow" w:cs="Arial"/>
          <w:noProof w:val="0"/>
          <w:spacing w:val="-3"/>
          <w:szCs w:val="24"/>
          <w:lang w:val="hu-HU" w:eastAsia="hu-HU"/>
        </w:rPr>
        <w:t>aval</w:t>
      </w:r>
      <w:proofErr w:type="spellEnd"/>
      <w:r w:rsidRPr="00AB409C">
        <w:rPr>
          <w:rFonts w:ascii="Arial Narrow" w:hAnsi="Arial Narrow" w:cs="Arial"/>
          <w:noProof w:val="0"/>
          <w:spacing w:val="-3"/>
          <w:szCs w:val="24"/>
          <w:lang w:val="hu-HU" w:eastAsia="hu-HU"/>
        </w:rPr>
        <w:t>.</w:t>
      </w:r>
    </w:p>
    <w:p w14:paraId="7F258E59" w14:textId="77777777" w:rsidR="00AB409C" w:rsidRPr="00AB409C" w:rsidRDefault="00AB409C" w:rsidP="00AB409C">
      <w:pPr>
        <w:widowControl w:val="0"/>
        <w:autoSpaceDE w:val="0"/>
        <w:autoSpaceDN w:val="0"/>
        <w:ind w:left="206" w:right="258" w:firstLine="720"/>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pacing w:val="-3"/>
          <w:szCs w:val="24"/>
          <w:lang w:val="hu-HU" w:eastAsia="hu-HU"/>
        </w:rPr>
        <w:t>locul</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4"/>
          <w:szCs w:val="24"/>
          <w:lang w:val="hu-HU" w:eastAsia="hu-HU"/>
        </w:rPr>
        <w:t>identificat</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zCs w:val="24"/>
          <w:lang w:val="hu-HU" w:eastAsia="hu-HU"/>
        </w:rPr>
        <w:t>al</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forajelor</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baza</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măsurătorilor</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topografice</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vechi</w:t>
      </w:r>
      <w:proofErr w:type="spellEnd"/>
      <w:r w:rsidRPr="00AB409C">
        <w:rPr>
          <w:rFonts w:ascii="Arial Narrow" w:hAnsi="Arial Narrow" w:cs="Arial"/>
          <w:noProof w:val="0"/>
          <w:spacing w:val="-11"/>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3"/>
          <w:szCs w:val="24"/>
          <w:lang w:val="hu-HU" w:eastAsia="hu-HU"/>
        </w:rPr>
        <w:t>actuale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grosimea</w:t>
      </w:r>
      <w:proofErr w:type="spellEnd"/>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pacing w:val="-3"/>
          <w:szCs w:val="24"/>
          <w:lang w:val="hu-HU" w:eastAsia="hu-HU"/>
        </w:rPr>
        <w:t>acestor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umpluturi</w:t>
      </w:r>
      <w:proofErr w:type="spellEnd"/>
      <w:r w:rsidRPr="00AB409C">
        <w:rPr>
          <w:rFonts w:ascii="Arial Narrow" w:hAnsi="Arial Narrow" w:cs="Arial"/>
          <w:noProof w:val="0"/>
          <w:spacing w:val="-3"/>
          <w:szCs w:val="24"/>
          <w:lang w:val="hu-HU" w:eastAsia="hu-HU"/>
        </w:rPr>
        <w:t xml:space="preserve"> este </w:t>
      </w:r>
      <w:proofErr w:type="spellStart"/>
      <w:r w:rsidRPr="00AB409C">
        <w:rPr>
          <w:rFonts w:ascii="Arial Narrow" w:hAnsi="Arial Narrow" w:cs="Arial"/>
          <w:noProof w:val="0"/>
          <w:spacing w:val="-4"/>
          <w:szCs w:val="24"/>
          <w:lang w:val="hu-HU" w:eastAsia="hu-HU"/>
        </w:rPr>
        <w:t>variabilă</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r w:rsidRPr="00AB409C">
        <w:rPr>
          <w:rFonts w:ascii="Arial Narrow" w:hAnsi="Arial Narrow" w:cs="Arial"/>
          <w:noProof w:val="0"/>
          <w:spacing w:val="-3"/>
          <w:szCs w:val="24"/>
          <w:lang w:val="hu-HU" w:eastAsia="hu-HU"/>
        </w:rPr>
        <w:t xml:space="preserve">la </w:t>
      </w:r>
      <w:r w:rsidRPr="00AB409C">
        <w:rPr>
          <w:rFonts w:ascii="Arial Narrow" w:hAnsi="Arial Narrow" w:cs="Arial"/>
          <w:noProof w:val="0"/>
          <w:szCs w:val="24"/>
          <w:lang w:val="hu-HU" w:eastAsia="hu-HU"/>
        </w:rPr>
        <w:t xml:space="preserve">0 </w:t>
      </w:r>
      <w:r w:rsidRPr="00AB409C">
        <w:rPr>
          <w:rFonts w:ascii="Arial Narrow" w:hAnsi="Arial Narrow" w:cs="Arial"/>
          <w:noProof w:val="0"/>
          <w:spacing w:val="-3"/>
          <w:szCs w:val="24"/>
          <w:lang w:val="hu-HU" w:eastAsia="hu-HU"/>
        </w:rPr>
        <w:t>la 8,50</w:t>
      </w:r>
      <w:r w:rsidRPr="00AB409C">
        <w:rPr>
          <w:rFonts w:ascii="Arial Narrow" w:hAnsi="Arial Narrow" w:cs="Arial"/>
          <w:noProof w:val="0"/>
          <w:spacing w:val="-30"/>
          <w:szCs w:val="24"/>
          <w:lang w:val="hu-HU" w:eastAsia="hu-HU"/>
        </w:rPr>
        <w:t xml:space="preserve"> </w:t>
      </w:r>
      <w:r w:rsidRPr="00AB409C">
        <w:rPr>
          <w:rFonts w:ascii="Arial Narrow" w:hAnsi="Arial Narrow" w:cs="Arial"/>
          <w:noProof w:val="0"/>
          <w:szCs w:val="24"/>
          <w:lang w:val="hu-HU" w:eastAsia="hu-HU"/>
        </w:rPr>
        <w:t>m.</w:t>
      </w:r>
    </w:p>
    <w:p w14:paraId="5ED2EB2F" w14:textId="77777777" w:rsidR="00AB409C" w:rsidRPr="00AB409C" w:rsidRDefault="00AB409C" w:rsidP="00AB409C">
      <w:pPr>
        <w:widowControl w:val="0"/>
        <w:autoSpaceDE w:val="0"/>
        <w:autoSpaceDN w:val="0"/>
        <w:ind w:left="206" w:right="261" w:firstLine="720"/>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Aceste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foraje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au </w:t>
      </w:r>
      <w:proofErr w:type="spellStart"/>
      <w:r w:rsidRPr="00AB409C">
        <w:rPr>
          <w:rFonts w:ascii="Arial Narrow" w:hAnsi="Arial Narrow" w:cs="Arial"/>
          <w:noProof w:val="0"/>
          <w:spacing w:val="-3"/>
          <w:szCs w:val="24"/>
          <w:lang w:val="hu-HU" w:eastAsia="hu-HU"/>
        </w:rPr>
        <w:t>rolul</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gramStart"/>
      <w:r w:rsidRPr="00AB409C">
        <w:rPr>
          <w:rFonts w:ascii="Arial Narrow" w:hAnsi="Arial Narrow" w:cs="Arial"/>
          <w:noProof w:val="0"/>
          <w:szCs w:val="24"/>
          <w:lang w:val="hu-HU" w:eastAsia="hu-HU"/>
        </w:rPr>
        <w:t>a</w:t>
      </w:r>
      <w:proofErr w:type="gram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identifica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stratele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naturale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sub</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umpluturi</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deoarece</w:t>
      </w:r>
      <w:proofErr w:type="spellEnd"/>
      <w:r w:rsidRPr="00AB409C">
        <w:rPr>
          <w:rFonts w:ascii="Arial Narrow" w:hAnsi="Arial Narrow" w:cs="Arial"/>
          <w:noProof w:val="0"/>
          <w:spacing w:val="-3"/>
          <w:szCs w:val="24"/>
          <w:lang w:val="hu-HU" w:eastAsia="hu-HU"/>
        </w:rPr>
        <w:t xml:space="preserve"> din </w:t>
      </w:r>
      <w:proofErr w:type="spellStart"/>
      <w:r w:rsidRPr="00AB409C">
        <w:rPr>
          <w:rFonts w:ascii="Arial Narrow" w:hAnsi="Arial Narrow" w:cs="Arial"/>
          <w:noProof w:val="0"/>
          <w:spacing w:val="-4"/>
          <w:szCs w:val="24"/>
          <w:lang w:val="hu-HU" w:eastAsia="hu-HU"/>
        </w:rPr>
        <w:t>informațiile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primite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la </w:t>
      </w:r>
      <w:proofErr w:type="spellStart"/>
      <w:r w:rsidRPr="00AB409C">
        <w:rPr>
          <w:rFonts w:ascii="Arial Narrow" w:hAnsi="Arial Narrow" w:cs="Arial"/>
          <w:noProof w:val="0"/>
          <w:spacing w:val="-3"/>
          <w:szCs w:val="24"/>
          <w:lang w:val="hu-HU" w:eastAsia="hu-HU"/>
        </w:rPr>
        <w:t>beneficiar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aceste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umpluturi</w:t>
      </w:r>
      <w:proofErr w:type="spellEnd"/>
      <w:r w:rsidRPr="00AB409C">
        <w:rPr>
          <w:rFonts w:ascii="Arial Narrow" w:hAnsi="Arial Narrow" w:cs="Arial"/>
          <w:noProof w:val="0"/>
          <w:spacing w:val="-3"/>
          <w:szCs w:val="24"/>
          <w:lang w:val="hu-HU" w:eastAsia="hu-HU"/>
        </w:rPr>
        <w:t xml:space="preserve"> se </w:t>
      </w:r>
      <w:proofErr w:type="spellStart"/>
      <w:r w:rsidRPr="00AB409C">
        <w:rPr>
          <w:rFonts w:ascii="Arial Narrow" w:hAnsi="Arial Narrow" w:cs="Arial"/>
          <w:noProof w:val="0"/>
          <w:spacing w:val="-3"/>
          <w:szCs w:val="24"/>
          <w:lang w:val="hu-HU" w:eastAsia="hu-HU"/>
        </w:rPr>
        <w:t>vor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evacua</w:t>
      </w:r>
      <w:proofErr w:type="spellEnd"/>
      <w:r w:rsidRPr="00AB409C">
        <w:rPr>
          <w:rFonts w:ascii="Arial Narrow" w:hAnsi="Arial Narrow" w:cs="Arial"/>
          <w:noProof w:val="0"/>
          <w:spacing w:val="-3"/>
          <w:szCs w:val="24"/>
          <w:lang w:val="hu-HU" w:eastAsia="hu-HU"/>
        </w:rPr>
        <w:t xml:space="preserve"> în </w:t>
      </w:r>
      <w:proofErr w:type="spellStart"/>
      <w:r w:rsidRPr="00AB409C">
        <w:rPr>
          <w:rFonts w:ascii="Arial Narrow" w:hAnsi="Arial Narrow" w:cs="Arial"/>
          <w:noProof w:val="0"/>
          <w:spacing w:val="-4"/>
          <w:szCs w:val="24"/>
          <w:lang w:val="hu-HU" w:eastAsia="hu-HU"/>
        </w:rPr>
        <w:t>totalitate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sau</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parțial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ampriza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circa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50 </w:t>
      </w:r>
      <w:proofErr w:type="spellStart"/>
      <w:r w:rsidRPr="00AB409C">
        <w:rPr>
          <w:rFonts w:ascii="Arial Narrow" w:hAnsi="Arial Narrow" w:cs="Arial"/>
          <w:noProof w:val="0"/>
          <w:spacing w:val="-3"/>
          <w:szCs w:val="24"/>
          <w:lang w:val="hu-HU" w:eastAsia="hu-HU"/>
        </w:rPr>
        <w:t>tronsonului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6 </w:t>
      </w:r>
      <w:proofErr w:type="spellStart"/>
      <w:r w:rsidRPr="00AB409C">
        <w:rPr>
          <w:rFonts w:ascii="Arial Narrow" w:hAnsi="Arial Narrow" w:cs="Arial"/>
          <w:noProof w:val="0"/>
          <w:szCs w:val="24"/>
          <w:lang w:val="hu-HU" w:eastAsia="hu-HU"/>
        </w:rPr>
        <w:t>al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drumului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ocolire</w:t>
      </w:r>
      <w:proofErr w:type="spellEnd"/>
      <w:r w:rsidRPr="00AB409C">
        <w:rPr>
          <w:rFonts w:ascii="Arial Narrow" w:hAnsi="Arial Narrow" w:cs="Arial"/>
          <w:noProof w:val="0"/>
          <w:spacing w:val="-3"/>
          <w:szCs w:val="24"/>
          <w:lang w:val="hu-HU" w:eastAsia="hu-HU"/>
        </w:rPr>
        <w:t>.</w:t>
      </w:r>
    </w:p>
    <w:p w14:paraId="5C9557D8" w14:textId="77777777" w:rsidR="00AB409C" w:rsidRPr="00AB409C" w:rsidRDefault="00AB409C" w:rsidP="00AB409C">
      <w:pPr>
        <w:widowControl w:val="0"/>
        <w:autoSpaceDE w:val="0"/>
        <w:autoSpaceDN w:val="0"/>
        <w:ind w:left="206" w:right="258" w:firstLine="720"/>
        <w:jc w:val="both"/>
        <w:rPr>
          <w:rFonts w:ascii="Arial Narrow" w:hAnsi="Arial Narrow" w:cs="Arial"/>
          <w:noProof w:val="0"/>
          <w:szCs w:val="24"/>
          <w:lang w:val="hu-HU" w:eastAsia="hu-HU"/>
        </w:rPr>
      </w:pPr>
      <w:proofErr w:type="spellStart"/>
      <w:r w:rsidRPr="00AB409C">
        <w:rPr>
          <w:rFonts w:ascii="Arial Narrow" w:hAnsi="Arial Narrow" w:cs="Arial"/>
          <w:noProof w:val="0"/>
          <w:spacing w:val="-4"/>
          <w:szCs w:val="24"/>
          <w:lang w:val="hu-HU" w:eastAsia="hu-HU"/>
        </w:rPr>
        <w:t>Terasamentul</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drumului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se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proiecat</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baza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acestor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strate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naturale</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4"/>
          <w:szCs w:val="24"/>
          <w:lang w:val="hu-HU" w:eastAsia="hu-HU"/>
        </w:rPr>
        <w:t>identificate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pacing w:val="-3"/>
          <w:szCs w:val="24"/>
          <w:lang w:val="hu-HU" w:eastAsia="hu-HU"/>
        </w:rPr>
        <w:t xml:space="preserve">în </w:t>
      </w:r>
      <w:proofErr w:type="spellStart"/>
      <w:r w:rsidRPr="00AB409C">
        <w:rPr>
          <w:rFonts w:ascii="Arial Narrow" w:hAnsi="Arial Narrow" w:cs="Arial"/>
          <w:noProof w:val="0"/>
          <w:spacing w:val="-3"/>
          <w:szCs w:val="24"/>
          <w:lang w:val="hu-HU" w:eastAsia="hu-HU"/>
        </w:rPr>
        <w:t>forajele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vechi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respectiv</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cu</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datele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obținute</w:t>
      </w:r>
      <w:proofErr w:type="spellEnd"/>
      <w:r w:rsidRPr="00AB409C">
        <w:rPr>
          <w:rFonts w:ascii="Arial Narrow" w:hAnsi="Arial Narrow" w:cs="Arial"/>
          <w:noProof w:val="0"/>
          <w:spacing w:val="-3"/>
          <w:szCs w:val="24"/>
          <w:lang w:val="hu-HU" w:eastAsia="hu-HU"/>
        </w:rPr>
        <w:t xml:space="preserve"> din </w:t>
      </w:r>
      <w:proofErr w:type="spellStart"/>
      <w:r w:rsidRPr="00AB409C">
        <w:rPr>
          <w:rFonts w:ascii="Arial Narrow" w:hAnsi="Arial Narrow" w:cs="Arial"/>
          <w:noProof w:val="0"/>
          <w:spacing w:val="-3"/>
          <w:szCs w:val="24"/>
          <w:lang w:val="hu-HU" w:eastAsia="hu-HU"/>
        </w:rPr>
        <w:t>forajele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recente</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adâncimi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pacing w:val="-2"/>
          <w:szCs w:val="24"/>
          <w:lang w:val="hu-HU" w:eastAsia="hu-HU"/>
        </w:rPr>
        <w:t xml:space="preserve">mai </w:t>
      </w:r>
      <w:r w:rsidRPr="00AB409C">
        <w:rPr>
          <w:rFonts w:ascii="Arial Narrow" w:hAnsi="Arial Narrow" w:cs="Arial"/>
          <w:noProof w:val="0"/>
          <w:spacing w:val="-3"/>
          <w:szCs w:val="24"/>
          <w:lang w:val="hu-HU" w:eastAsia="hu-HU"/>
        </w:rPr>
        <w:t xml:space="preserve">mari din </w:t>
      </w:r>
      <w:proofErr w:type="spellStart"/>
      <w:r w:rsidRPr="00AB409C">
        <w:rPr>
          <w:rFonts w:ascii="Arial Narrow" w:hAnsi="Arial Narrow" w:cs="Arial"/>
          <w:noProof w:val="0"/>
          <w:spacing w:val="-3"/>
          <w:szCs w:val="24"/>
          <w:lang w:val="hu-HU" w:eastAsia="hu-HU"/>
        </w:rPr>
        <w:t>paragraful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următor</w:t>
      </w:r>
      <w:proofErr w:type="spellEnd"/>
      <w:r w:rsidRPr="00AB409C">
        <w:rPr>
          <w:rFonts w:ascii="Arial Narrow" w:hAnsi="Arial Narrow" w:cs="Arial"/>
          <w:noProof w:val="0"/>
          <w:spacing w:val="-4"/>
          <w:szCs w:val="24"/>
          <w:lang w:val="hu-HU" w:eastAsia="hu-HU"/>
        </w:rPr>
        <w:t>.</w:t>
      </w:r>
    </w:p>
    <w:p w14:paraId="6857D747" w14:textId="77777777" w:rsidR="00AB409C" w:rsidRPr="00AB409C" w:rsidRDefault="00AB409C" w:rsidP="00AB409C">
      <w:pPr>
        <w:widowControl w:val="0"/>
        <w:autoSpaceDE w:val="0"/>
        <w:autoSpaceDN w:val="0"/>
        <w:rPr>
          <w:rFonts w:ascii="Arial Narrow" w:hAnsi="Arial Narrow" w:cs="Arial"/>
          <w:noProof w:val="0"/>
          <w:sz w:val="27"/>
          <w:szCs w:val="27"/>
          <w:lang w:val="hu-HU" w:eastAsia="hu-HU"/>
        </w:rPr>
      </w:pPr>
      <w:r w:rsidRPr="00AB409C">
        <w:rPr>
          <w:rFonts w:ascii="Arial Narrow" w:hAnsi="Arial Narrow" w:cs="Arial"/>
          <w:noProof w:val="0"/>
          <w:sz w:val="27"/>
          <w:szCs w:val="27"/>
          <w:lang w:val="hu-HU" w:eastAsia="hu-HU"/>
        </w:rPr>
        <w:t xml:space="preserve"> </w:t>
      </w:r>
    </w:p>
    <w:p w14:paraId="0CEAA885" w14:textId="77777777" w:rsidR="00AB409C" w:rsidRPr="00AB409C" w:rsidRDefault="00AB409C" w:rsidP="00AB409C">
      <w:pPr>
        <w:keepNext/>
        <w:widowControl w:val="0"/>
        <w:autoSpaceDE w:val="0"/>
        <w:autoSpaceDN w:val="0"/>
        <w:ind w:left="450"/>
        <w:jc w:val="center"/>
        <w:outlineLvl w:val="0"/>
        <w:rPr>
          <w:rFonts w:ascii="Arial Narrow" w:eastAsia="MS Mincho" w:hAnsi="Arial Narrow" w:cs="Arial"/>
          <w:b/>
          <w:bCs/>
          <w:noProof w:val="0"/>
          <w:sz w:val="22"/>
          <w:szCs w:val="22"/>
          <w:lang w:val="hu-HU" w:eastAsia="hu-HU"/>
        </w:rPr>
      </w:pPr>
      <w:r w:rsidRPr="00AB409C">
        <w:rPr>
          <w:rFonts w:ascii="Arial Narrow" w:eastAsia="MS Mincho" w:hAnsi="Arial Narrow" w:cs="Tahoma"/>
          <w:b/>
          <w:bCs/>
          <w:kern w:val="1"/>
          <w:sz w:val="32"/>
          <w:szCs w:val="32"/>
          <w:lang w:val="hu-HU" w:eastAsia="hu-HU"/>
        </w:rPr>
        <w:drawing>
          <wp:inline distT="0" distB="0" distL="0" distR="0" wp14:anchorId="748F4B8B" wp14:editId="38520217">
            <wp:extent cx="6043682" cy="3267916"/>
            <wp:effectExtent l="0" t="0" r="0" b="8890"/>
            <wp:docPr id="454" name="Picture 45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46105" cy="3269226"/>
                    </a:xfrm>
                    <a:prstGeom prst="rect">
                      <a:avLst/>
                    </a:prstGeom>
                    <a:noFill/>
                    <a:ln>
                      <a:noFill/>
                    </a:ln>
                  </pic:spPr>
                </pic:pic>
              </a:graphicData>
            </a:graphic>
          </wp:inline>
        </w:drawing>
      </w:r>
    </w:p>
    <w:p w14:paraId="214FB51C" w14:textId="77777777" w:rsidR="00AB409C" w:rsidRPr="00AB409C" w:rsidRDefault="00AB409C" w:rsidP="00AB409C">
      <w:pPr>
        <w:keepNext/>
        <w:widowControl w:val="0"/>
        <w:autoSpaceDE w:val="0"/>
        <w:autoSpaceDN w:val="0"/>
        <w:ind w:left="450"/>
        <w:outlineLvl w:val="0"/>
        <w:rPr>
          <w:rFonts w:ascii="Arial Narrow" w:eastAsia="MS Mincho" w:hAnsi="Arial Narrow" w:cs="Arial"/>
          <w:b/>
          <w:bCs/>
          <w:noProof w:val="0"/>
          <w:sz w:val="22"/>
          <w:szCs w:val="22"/>
          <w:lang w:val="hu-HU" w:eastAsia="hu-HU"/>
        </w:rPr>
      </w:pPr>
    </w:p>
    <w:p w14:paraId="09E3AEE5" w14:textId="77777777" w:rsidR="00AB409C" w:rsidRPr="00AB409C" w:rsidRDefault="00AB409C" w:rsidP="00AB409C">
      <w:pPr>
        <w:keepNext/>
        <w:widowControl w:val="0"/>
        <w:autoSpaceDE w:val="0"/>
        <w:autoSpaceDN w:val="0"/>
        <w:ind w:left="450"/>
        <w:outlineLvl w:val="0"/>
        <w:rPr>
          <w:rFonts w:ascii="Arial Narrow" w:eastAsia="MS Mincho" w:hAnsi="Arial Narrow" w:cs="Arial"/>
          <w:b/>
          <w:bCs/>
          <w:noProof w:val="0"/>
          <w:sz w:val="22"/>
          <w:szCs w:val="22"/>
          <w:lang w:val="hu-HU" w:eastAsia="hu-HU"/>
        </w:rPr>
      </w:pPr>
      <w:proofErr w:type="spellStart"/>
      <w:r w:rsidRPr="00AB409C">
        <w:rPr>
          <w:rFonts w:ascii="Arial Narrow" w:eastAsia="MS Mincho" w:hAnsi="Arial Narrow" w:cs="Arial"/>
          <w:b/>
          <w:bCs/>
          <w:noProof w:val="0"/>
          <w:sz w:val="22"/>
          <w:szCs w:val="22"/>
          <w:lang w:val="hu-HU" w:eastAsia="hu-HU"/>
        </w:rPr>
        <w:t>Foraje</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executate</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pentru</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drumul</w:t>
      </w:r>
      <w:proofErr w:type="spellEnd"/>
      <w:r w:rsidRPr="00AB409C">
        <w:rPr>
          <w:rFonts w:ascii="Arial Narrow" w:eastAsia="MS Mincho" w:hAnsi="Arial Narrow" w:cs="Arial"/>
          <w:b/>
          <w:bCs/>
          <w:noProof w:val="0"/>
          <w:sz w:val="22"/>
          <w:szCs w:val="22"/>
          <w:lang w:val="hu-HU" w:eastAsia="hu-HU"/>
        </w:rPr>
        <w:t xml:space="preserve"> de </w:t>
      </w:r>
      <w:proofErr w:type="spellStart"/>
      <w:r w:rsidRPr="00AB409C">
        <w:rPr>
          <w:rFonts w:ascii="Arial Narrow" w:eastAsia="MS Mincho" w:hAnsi="Arial Narrow" w:cs="Arial"/>
          <w:b/>
          <w:bCs/>
          <w:noProof w:val="0"/>
          <w:sz w:val="22"/>
          <w:szCs w:val="22"/>
          <w:lang w:val="hu-HU" w:eastAsia="hu-HU"/>
        </w:rPr>
        <w:t>legătură</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spre</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universtitatea</w:t>
      </w:r>
      <w:proofErr w:type="spellEnd"/>
      <w:r w:rsidRPr="00AB409C">
        <w:rPr>
          <w:rFonts w:ascii="Arial Narrow" w:eastAsia="MS Mincho" w:hAnsi="Arial Narrow" w:cs="Arial"/>
          <w:b/>
          <w:bCs/>
          <w:noProof w:val="0"/>
          <w:sz w:val="22"/>
          <w:szCs w:val="22"/>
          <w:lang w:val="hu-HU" w:eastAsia="hu-HU"/>
        </w:rPr>
        <w:t xml:space="preserve"> Sapientia</w:t>
      </w:r>
    </w:p>
    <w:p w14:paraId="7EB931BF" w14:textId="77777777" w:rsidR="00AB409C" w:rsidRPr="00AB409C" w:rsidRDefault="00AB409C" w:rsidP="00AB409C">
      <w:pPr>
        <w:widowControl w:val="0"/>
        <w:autoSpaceDE w:val="0"/>
        <w:autoSpaceDN w:val="0"/>
        <w:rPr>
          <w:rFonts w:ascii="Arial Narrow" w:hAnsi="Arial Narrow" w:cs="Arial"/>
          <w:noProof w:val="0"/>
          <w:szCs w:val="24"/>
          <w:lang w:val="hu-HU" w:eastAsia="hu-HU"/>
        </w:rPr>
      </w:pPr>
    </w:p>
    <w:p w14:paraId="21B6732F" w14:textId="77777777" w:rsidR="00AB409C" w:rsidRPr="00AB409C" w:rsidRDefault="00AB409C" w:rsidP="00AB409C">
      <w:pPr>
        <w:widowControl w:val="0"/>
        <w:autoSpaceDE w:val="0"/>
        <w:autoSpaceDN w:val="0"/>
        <w:ind w:left="206" w:right="259" w:firstLine="720"/>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acest</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tronson</w:t>
      </w:r>
      <w:proofErr w:type="spellEnd"/>
      <w:r w:rsidRPr="00AB409C">
        <w:rPr>
          <w:rFonts w:ascii="Arial Narrow" w:hAnsi="Arial Narrow" w:cs="Arial"/>
          <w:noProof w:val="0"/>
          <w:spacing w:val="-8"/>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5"/>
          <w:szCs w:val="24"/>
          <w:lang w:val="hu-HU" w:eastAsia="hu-HU"/>
        </w:rPr>
        <w:t xml:space="preserve"> </w:t>
      </w:r>
      <w:proofErr w:type="spellStart"/>
      <w:r w:rsidRPr="00AB409C">
        <w:rPr>
          <w:rFonts w:ascii="Arial Narrow" w:hAnsi="Arial Narrow" w:cs="Arial"/>
          <w:noProof w:val="0"/>
          <w:spacing w:val="-4"/>
          <w:szCs w:val="24"/>
          <w:lang w:val="hu-HU" w:eastAsia="hu-HU"/>
        </w:rPr>
        <w:t>legătură</w:t>
      </w:r>
      <w:proofErr w:type="spellEnd"/>
      <w:r w:rsidRPr="00AB409C">
        <w:rPr>
          <w:rFonts w:ascii="Arial Narrow" w:hAnsi="Arial Narrow" w:cs="Arial"/>
          <w:noProof w:val="0"/>
          <w:spacing w:val="-12"/>
          <w:szCs w:val="24"/>
          <w:lang w:val="hu-HU" w:eastAsia="hu-HU"/>
        </w:rPr>
        <w:t xml:space="preserve"> </w:t>
      </w:r>
      <w:r w:rsidRPr="00AB409C">
        <w:rPr>
          <w:rFonts w:ascii="Arial Narrow" w:hAnsi="Arial Narrow" w:cs="Arial"/>
          <w:noProof w:val="0"/>
          <w:spacing w:val="-3"/>
          <w:szCs w:val="24"/>
          <w:lang w:val="hu-HU" w:eastAsia="hu-HU"/>
        </w:rPr>
        <w:t>din</w:t>
      </w:r>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cauza</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condițiilor</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4"/>
          <w:szCs w:val="24"/>
          <w:lang w:val="hu-HU" w:eastAsia="hu-HU"/>
        </w:rPr>
        <w:t>geomorfologice</w:t>
      </w:r>
      <w:proofErr w:type="spellEnd"/>
      <w:r w:rsidRPr="00AB409C">
        <w:rPr>
          <w:rFonts w:ascii="Arial Narrow" w:hAnsi="Arial Narrow" w:cs="Arial"/>
          <w:noProof w:val="0"/>
          <w:spacing w:val="-8"/>
          <w:szCs w:val="24"/>
          <w:lang w:val="hu-HU" w:eastAsia="hu-HU"/>
        </w:rPr>
        <w:t xml:space="preserve"> </w:t>
      </w:r>
      <w:proofErr w:type="spellStart"/>
      <w:r w:rsidRPr="00AB409C">
        <w:rPr>
          <w:rFonts w:ascii="Arial Narrow" w:hAnsi="Arial Narrow" w:cs="Arial"/>
          <w:noProof w:val="0"/>
          <w:spacing w:val="-3"/>
          <w:szCs w:val="24"/>
          <w:lang w:val="hu-HU" w:eastAsia="hu-HU"/>
        </w:rPr>
        <w:t>actuale</w:t>
      </w:r>
      <w:proofErr w:type="spellEnd"/>
      <w:r w:rsidRPr="00AB409C">
        <w:rPr>
          <w:rFonts w:ascii="Arial Narrow" w:hAnsi="Arial Narrow" w:cs="Arial"/>
          <w:noProof w:val="0"/>
          <w:spacing w:val="-10"/>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8"/>
          <w:szCs w:val="24"/>
          <w:lang w:val="hu-HU" w:eastAsia="hu-HU"/>
        </w:rPr>
        <w:t xml:space="preserve"> </w:t>
      </w:r>
      <w:r w:rsidRPr="00AB409C">
        <w:rPr>
          <w:rFonts w:ascii="Arial Narrow" w:hAnsi="Arial Narrow" w:cs="Arial"/>
          <w:noProof w:val="0"/>
          <w:szCs w:val="24"/>
          <w:lang w:val="hu-HU" w:eastAsia="hu-HU"/>
        </w:rPr>
        <w:t>la</w:t>
      </w:r>
      <w:r w:rsidRPr="00AB409C">
        <w:rPr>
          <w:rFonts w:ascii="Arial Narrow" w:hAnsi="Arial Narrow" w:cs="Arial"/>
          <w:noProof w:val="0"/>
          <w:spacing w:val="-9"/>
          <w:szCs w:val="24"/>
          <w:lang w:val="hu-HU" w:eastAsia="hu-HU"/>
        </w:rPr>
        <w:t xml:space="preserve"> </w:t>
      </w:r>
      <w:proofErr w:type="spellStart"/>
      <w:r w:rsidRPr="00AB409C">
        <w:rPr>
          <w:rFonts w:ascii="Arial Narrow" w:hAnsi="Arial Narrow" w:cs="Arial"/>
          <w:noProof w:val="0"/>
          <w:spacing w:val="-3"/>
          <w:szCs w:val="24"/>
          <w:lang w:val="hu-HU" w:eastAsia="hu-HU"/>
        </w:rPr>
        <w:t>sensul</w:t>
      </w:r>
      <w:proofErr w:type="spellEnd"/>
      <w:r w:rsidRPr="00AB409C">
        <w:rPr>
          <w:rFonts w:ascii="Arial Narrow" w:hAnsi="Arial Narrow" w:cs="Arial"/>
          <w:noProof w:val="0"/>
          <w:spacing w:val="-7"/>
          <w:szCs w:val="24"/>
          <w:lang w:val="hu-HU" w:eastAsia="hu-HU"/>
        </w:rPr>
        <w:t xml:space="preserve"> </w:t>
      </w:r>
      <w:proofErr w:type="spellStart"/>
      <w:r w:rsidRPr="00AB409C">
        <w:rPr>
          <w:rFonts w:ascii="Arial Narrow" w:hAnsi="Arial Narrow" w:cs="Arial"/>
          <w:noProof w:val="0"/>
          <w:spacing w:val="-4"/>
          <w:szCs w:val="24"/>
          <w:lang w:val="hu-HU" w:eastAsia="hu-HU"/>
        </w:rPr>
        <w:t>giratoriu</w:t>
      </w:r>
      <w:proofErr w:type="spellEnd"/>
      <w:r w:rsidRPr="00AB409C">
        <w:rPr>
          <w:rFonts w:ascii="Arial Narrow" w:hAnsi="Arial Narrow" w:cs="Arial"/>
          <w:noProof w:val="0"/>
          <w:spacing w:val="-8"/>
          <w:szCs w:val="24"/>
          <w:lang w:val="hu-HU" w:eastAsia="hu-HU"/>
        </w:rPr>
        <w:t xml:space="preserve"> </w:t>
      </w:r>
      <w:r w:rsidRPr="00AB409C">
        <w:rPr>
          <w:rFonts w:ascii="Arial Narrow" w:hAnsi="Arial Narrow" w:cs="Arial"/>
          <w:noProof w:val="0"/>
          <w:szCs w:val="24"/>
          <w:lang w:val="hu-HU" w:eastAsia="hu-HU"/>
        </w:rPr>
        <w:t xml:space="preserve">se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proiecta</w:t>
      </w:r>
      <w:proofErr w:type="spellEnd"/>
      <w:r w:rsidRPr="00AB409C">
        <w:rPr>
          <w:rFonts w:ascii="Arial Narrow" w:hAnsi="Arial Narrow" w:cs="Arial"/>
          <w:noProof w:val="0"/>
          <w:spacing w:val="-4"/>
          <w:szCs w:val="24"/>
          <w:lang w:val="hu-HU" w:eastAsia="hu-HU"/>
        </w:rPr>
        <w:t xml:space="preserve"> </w:t>
      </w:r>
      <w:r w:rsidRPr="00AB409C">
        <w:rPr>
          <w:rFonts w:ascii="Arial Narrow" w:hAnsi="Arial Narrow" w:cs="Arial"/>
          <w:noProof w:val="0"/>
          <w:szCs w:val="24"/>
          <w:lang w:val="hu-HU" w:eastAsia="hu-HU"/>
        </w:rPr>
        <w:t xml:space="preserve">un </w:t>
      </w:r>
      <w:proofErr w:type="spellStart"/>
      <w:r w:rsidRPr="00AB409C">
        <w:rPr>
          <w:rFonts w:ascii="Arial Narrow" w:hAnsi="Arial Narrow" w:cs="Arial"/>
          <w:noProof w:val="0"/>
          <w:spacing w:val="-4"/>
          <w:szCs w:val="24"/>
          <w:lang w:val="hu-HU" w:eastAsia="hu-HU"/>
        </w:rPr>
        <w:t>rambleu</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peste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zona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concavă</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va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trece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printr</w:t>
      </w:r>
      <w:proofErr w:type="spellEnd"/>
      <w:r w:rsidRPr="00AB409C">
        <w:rPr>
          <w:rFonts w:ascii="Arial Narrow" w:hAnsi="Arial Narrow" w:cs="Arial"/>
          <w:noProof w:val="0"/>
          <w:spacing w:val="-3"/>
          <w:szCs w:val="24"/>
          <w:lang w:val="hu-HU" w:eastAsia="hu-HU"/>
        </w:rPr>
        <w:t xml:space="preserve">-un </w:t>
      </w:r>
      <w:proofErr w:type="spellStart"/>
      <w:r w:rsidRPr="00AB409C">
        <w:rPr>
          <w:rFonts w:ascii="Arial Narrow" w:hAnsi="Arial Narrow" w:cs="Arial"/>
          <w:noProof w:val="0"/>
          <w:spacing w:val="-3"/>
          <w:szCs w:val="24"/>
          <w:lang w:val="hu-HU" w:eastAsia="hu-HU"/>
        </w:rPr>
        <w:t>podeț</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peste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canalul</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scurgere</w:t>
      </w:r>
      <w:proofErr w:type="spellEnd"/>
      <w:r w:rsidRPr="00AB409C">
        <w:rPr>
          <w:rFonts w:ascii="Arial Narrow" w:hAnsi="Arial Narrow" w:cs="Arial"/>
          <w:noProof w:val="0"/>
          <w:spacing w:val="-3"/>
          <w:szCs w:val="24"/>
          <w:lang w:val="hu-HU" w:eastAsia="hu-HU"/>
        </w:rPr>
        <w:t xml:space="preserve"> </w:t>
      </w:r>
      <w:proofErr w:type="gramStart"/>
      <w:r w:rsidRPr="00AB409C">
        <w:rPr>
          <w:rFonts w:ascii="Arial Narrow" w:hAnsi="Arial Narrow" w:cs="Arial"/>
          <w:noProof w:val="0"/>
          <w:szCs w:val="24"/>
          <w:lang w:val="hu-HU" w:eastAsia="hu-HU"/>
        </w:rPr>
        <w:t>a</w:t>
      </w:r>
      <w:proofErr w:type="gram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apelor</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pluviale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lângă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zona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de</w:t>
      </w:r>
      <w:r w:rsidRPr="00AB409C">
        <w:rPr>
          <w:rFonts w:ascii="Arial Narrow" w:hAnsi="Arial Narrow" w:cs="Arial"/>
          <w:noProof w:val="0"/>
          <w:spacing w:val="-22"/>
          <w:szCs w:val="24"/>
          <w:lang w:val="hu-HU" w:eastAsia="hu-HU"/>
        </w:rPr>
        <w:t xml:space="preserve"> </w:t>
      </w:r>
      <w:proofErr w:type="spellStart"/>
      <w:r w:rsidRPr="00AB409C">
        <w:rPr>
          <w:rFonts w:ascii="Arial Narrow" w:hAnsi="Arial Narrow" w:cs="Arial"/>
          <w:noProof w:val="0"/>
          <w:spacing w:val="-3"/>
          <w:szCs w:val="24"/>
          <w:lang w:val="hu-HU" w:eastAsia="hu-HU"/>
        </w:rPr>
        <w:t>umplutură</w:t>
      </w:r>
      <w:proofErr w:type="spellEnd"/>
      <w:r w:rsidRPr="00AB409C">
        <w:rPr>
          <w:rFonts w:ascii="Arial Narrow" w:hAnsi="Arial Narrow" w:cs="Arial"/>
          <w:noProof w:val="0"/>
          <w:spacing w:val="-3"/>
          <w:szCs w:val="24"/>
          <w:lang w:val="hu-HU" w:eastAsia="hu-HU"/>
        </w:rPr>
        <w:t>.</w:t>
      </w:r>
    </w:p>
    <w:p w14:paraId="6F6DA338"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Cs w:val="24"/>
          <w:lang w:val="hu-HU" w:eastAsia="hu-HU"/>
        </w:rPr>
      </w:pPr>
      <w:proofErr w:type="spellStart"/>
      <w:r w:rsidRPr="00AB409C">
        <w:rPr>
          <w:rFonts w:ascii="Arial Narrow" w:hAnsi="Arial Narrow" w:cs="Arial"/>
          <w:noProof w:val="0"/>
          <w:spacing w:val="-3"/>
          <w:szCs w:val="24"/>
          <w:lang w:val="hu-HU" w:eastAsia="hu-HU"/>
        </w:rPr>
        <w:t>Diferența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nivel</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dintre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punctul</w:t>
      </w:r>
      <w:proofErr w:type="spellEnd"/>
      <w:r w:rsidRPr="00AB409C">
        <w:rPr>
          <w:rFonts w:ascii="Arial Narrow" w:hAnsi="Arial Narrow" w:cs="Arial"/>
          <w:noProof w:val="0"/>
          <w:spacing w:val="-3"/>
          <w:szCs w:val="24"/>
          <w:lang w:val="hu-HU" w:eastAsia="hu-HU"/>
        </w:rPr>
        <w:t xml:space="preserve"> minim </w:t>
      </w:r>
      <w:proofErr w:type="spellStart"/>
      <w:r w:rsidRPr="00AB409C">
        <w:rPr>
          <w:rFonts w:ascii="Arial Narrow" w:hAnsi="Arial Narrow" w:cs="Arial"/>
          <w:noProof w:val="0"/>
          <w:szCs w:val="24"/>
          <w:lang w:val="hu-HU" w:eastAsia="hu-HU"/>
        </w:rPr>
        <w:t>al</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3"/>
          <w:szCs w:val="24"/>
          <w:lang w:val="hu-HU" w:eastAsia="hu-HU"/>
        </w:rPr>
        <w:t>drumului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4"/>
          <w:szCs w:val="24"/>
          <w:lang w:val="hu-HU" w:eastAsia="hu-HU"/>
        </w:rPr>
        <w:t>lagătură</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pacing w:val="-4"/>
          <w:szCs w:val="24"/>
          <w:lang w:val="hu-HU" w:eastAsia="hu-HU"/>
        </w:rPr>
        <w:t>platforma</w:t>
      </w:r>
      <w:proofErr w:type="spellEnd"/>
      <w:r w:rsidRPr="00AB409C">
        <w:rPr>
          <w:rFonts w:ascii="Arial Narrow" w:hAnsi="Arial Narrow" w:cs="Arial"/>
          <w:noProof w:val="0"/>
          <w:spacing w:val="-4"/>
          <w:szCs w:val="24"/>
          <w:lang w:val="hu-HU" w:eastAsia="hu-HU"/>
        </w:rPr>
        <w:t xml:space="preserve"> </w:t>
      </w:r>
      <w:proofErr w:type="spellStart"/>
      <w:r w:rsidRPr="00AB409C">
        <w:rPr>
          <w:rFonts w:ascii="Arial Narrow" w:hAnsi="Arial Narrow" w:cs="Arial"/>
          <w:noProof w:val="0"/>
          <w:spacing w:val="-3"/>
          <w:szCs w:val="24"/>
          <w:lang w:val="hu-HU" w:eastAsia="hu-HU"/>
        </w:rPr>
        <w:t>parcării</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4"/>
          <w:szCs w:val="24"/>
          <w:lang w:val="hu-HU" w:eastAsia="hu-HU"/>
        </w:rPr>
        <w:t>Sapienția</w:t>
      </w:r>
      <w:proofErr w:type="spellEnd"/>
      <w:r w:rsidRPr="00AB409C">
        <w:rPr>
          <w:rFonts w:ascii="Arial Narrow" w:hAnsi="Arial Narrow" w:cs="Arial"/>
          <w:noProof w:val="0"/>
          <w:spacing w:val="-4"/>
          <w:szCs w:val="24"/>
          <w:lang w:val="hu-HU" w:eastAsia="hu-HU"/>
        </w:rPr>
        <w:t xml:space="preserve"> (la </w:t>
      </w:r>
      <w:proofErr w:type="spellStart"/>
      <w:r w:rsidRPr="00AB409C">
        <w:rPr>
          <w:rFonts w:ascii="Arial Narrow" w:hAnsi="Arial Narrow" w:cs="Arial"/>
          <w:noProof w:val="0"/>
          <w:spacing w:val="-3"/>
          <w:szCs w:val="24"/>
          <w:lang w:val="hu-HU" w:eastAsia="hu-HU"/>
        </w:rPr>
        <w:t>zona</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racord</w:t>
      </w:r>
      <w:proofErr w:type="spellEnd"/>
      <w:r w:rsidRPr="00AB409C">
        <w:rPr>
          <w:rFonts w:ascii="Arial Narrow" w:hAnsi="Arial Narrow" w:cs="Arial"/>
          <w:noProof w:val="0"/>
          <w:spacing w:val="-3"/>
          <w:szCs w:val="24"/>
          <w:lang w:val="hu-HU" w:eastAsia="hu-HU"/>
        </w:rPr>
        <w:t xml:space="preserve"> </w:t>
      </w:r>
      <w:proofErr w:type="gramStart"/>
      <w:r w:rsidRPr="00AB409C">
        <w:rPr>
          <w:rFonts w:ascii="Arial Narrow" w:hAnsi="Arial Narrow" w:cs="Arial"/>
          <w:noProof w:val="0"/>
          <w:spacing w:val="-3"/>
          <w:szCs w:val="24"/>
          <w:lang w:val="hu-HU" w:eastAsia="hu-HU"/>
        </w:rPr>
        <w:t>este</w:t>
      </w:r>
      <w:proofErr w:type="gram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peste</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10 m din </w:t>
      </w:r>
      <w:proofErr w:type="spellStart"/>
      <w:r w:rsidRPr="00AB409C">
        <w:rPr>
          <w:rFonts w:ascii="Arial Narrow" w:hAnsi="Arial Narrow" w:cs="Arial"/>
          <w:noProof w:val="0"/>
          <w:spacing w:val="-3"/>
          <w:szCs w:val="24"/>
          <w:lang w:val="hu-HU" w:eastAsia="hu-HU"/>
        </w:rPr>
        <w:t>cauza</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pacing w:val="-3"/>
          <w:szCs w:val="24"/>
          <w:lang w:val="hu-HU" w:eastAsia="hu-HU"/>
        </w:rPr>
        <w:t>canalului</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evacuare</w:t>
      </w:r>
      <w:proofErr w:type="spellEnd"/>
      <w:r w:rsidRPr="00AB409C">
        <w:rPr>
          <w:rFonts w:ascii="Arial Narrow" w:hAnsi="Arial Narrow" w:cs="Arial"/>
          <w:noProof w:val="0"/>
          <w:spacing w:val="-3"/>
          <w:szCs w:val="24"/>
          <w:lang w:val="hu-HU" w:eastAsia="hu-HU"/>
        </w:rPr>
        <w:t xml:space="preserve"> </w:t>
      </w:r>
      <w:proofErr w:type="spellStart"/>
      <w:r w:rsidRPr="00AB409C">
        <w:rPr>
          <w:rFonts w:ascii="Arial Narrow" w:hAnsi="Arial Narrow" w:cs="Arial"/>
          <w:noProof w:val="0"/>
          <w:szCs w:val="24"/>
          <w:lang w:val="hu-HU" w:eastAsia="hu-HU"/>
        </w:rPr>
        <w:t>pe</w:t>
      </w:r>
      <w:proofErr w:type="spellEnd"/>
      <w:r w:rsidRPr="00AB409C">
        <w:rPr>
          <w:rFonts w:ascii="Arial Narrow" w:hAnsi="Arial Narrow" w:cs="Arial"/>
          <w:noProof w:val="0"/>
          <w:szCs w:val="24"/>
          <w:lang w:val="hu-HU" w:eastAsia="hu-HU"/>
        </w:rPr>
        <w:t xml:space="preserve"> o </w:t>
      </w:r>
      <w:proofErr w:type="spellStart"/>
      <w:r w:rsidRPr="00AB409C">
        <w:rPr>
          <w:rFonts w:ascii="Arial Narrow" w:hAnsi="Arial Narrow" w:cs="Arial"/>
          <w:noProof w:val="0"/>
          <w:spacing w:val="-3"/>
          <w:szCs w:val="24"/>
          <w:lang w:val="hu-HU" w:eastAsia="hu-HU"/>
        </w:rPr>
        <w:t>distanță</w:t>
      </w:r>
      <w:proofErr w:type="spellEnd"/>
      <w:r w:rsidRPr="00AB409C">
        <w:rPr>
          <w:rFonts w:ascii="Arial Narrow" w:hAnsi="Arial Narrow" w:cs="Arial"/>
          <w:noProof w:val="0"/>
          <w:spacing w:val="-3"/>
          <w:szCs w:val="24"/>
          <w:lang w:val="hu-HU" w:eastAsia="hu-HU"/>
        </w:rPr>
        <w:t xml:space="preserve"> </w:t>
      </w:r>
      <w:r w:rsidRPr="00AB409C">
        <w:rPr>
          <w:rFonts w:ascii="Arial Narrow" w:hAnsi="Arial Narrow" w:cs="Arial"/>
          <w:noProof w:val="0"/>
          <w:szCs w:val="24"/>
          <w:lang w:val="hu-HU" w:eastAsia="hu-HU"/>
        </w:rPr>
        <w:t xml:space="preserve">de </w:t>
      </w:r>
      <w:proofErr w:type="spellStart"/>
      <w:r w:rsidRPr="00AB409C">
        <w:rPr>
          <w:rFonts w:ascii="Arial Narrow" w:hAnsi="Arial Narrow" w:cs="Arial"/>
          <w:noProof w:val="0"/>
          <w:spacing w:val="-3"/>
          <w:szCs w:val="24"/>
          <w:lang w:val="hu-HU" w:eastAsia="hu-HU"/>
        </w:rPr>
        <w:t>circa</w:t>
      </w:r>
      <w:proofErr w:type="spellEnd"/>
      <w:r w:rsidRPr="00AB409C">
        <w:rPr>
          <w:rFonts w:ascii="Arial Narrow" w:hAnsi="Arial Narrow" w:cs="Arial"/>
          <w:noProof w:val="0"/>
          <w:spacing w:val="-3"/>
          <w:szCs w:val="24"/>
          <w:lang w:val="hu-HU" w:eastAsia="hu-HU"/>
        </w:rPr>
        <w:t xml:space="preserve"> 80-90 </w:t>
      </w:r>
      <w:r w:rsidRPr="00AB409C">
        <w:rPr>
          <w:rFonts w:ascii="Arial Narrow" w:hAnsi="Arial Narrow" w:cs="Arial"/>
          <w:noProof w:val="0"/>
          <w:szCs w:val="24"/>
          <w:lang w:val="hu-HU" w:eastAsia="hu-HU"/>
        </w:rPr>
        <w:t>m.</w:t>
      </w:r>
    </w:p>
    <w:p w14:paraId="5C1B90AE" w14:textId="77777777" w:rsidR="00AB409C" w:rsidRPr="00AB409C" w:rsidRDefault="00AB409C" w:rsidP="00AB409C">
      <w:pPr>
        <w:widowControl w:val="0"/>
        <w:autoSpaceDE w:val="0"/>
        <w:autoSpaceDN w:val="0"/>
        <w:ind w:left="206" w:right="259" w:firstLine="720"/>
        <w:jc w:val="both"/>
        <w:rPr>
          <w:rFonts w:ascii="Arial Narrow" w:hAnsi="Arial Narrow" w:cs="Arial"/>
          <w:noProof w:val="0"/>
          <w:szCs w:val="24"/>
          <w:lang w:val="hu-HU" w:eastAsia="hu-HU"/>
        </w:rPr>
      </w:pPr>
      <w:proofErr w:type="spellStart"/>
      <w:r w:rsidRPr="00AB409C">
        <w:rPr>
          <w:rFonts w:ascii="Arial Narrow" w:hAnsi="Arial Narrow" w:cs="Arial"/>
          <w:noProof w:val="0"/>
          <w:szCs w:val="24"/>
          <w:lang w:val="hu-HU" w:eastAsia="hu-HU"/>
        </w:rPr>
        <w:t>Înălțimea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și</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lungimea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rambleului</w:t>
      </w:r>
      <w:proofErr w:type="spellEnd"/>
      <w:r w:rsidRPr="00AB409C">
        <w:rPr>
          <w:rFonts w:ascii="Arial Narrow" w:hAnsi="Arial Narrow" w:cs="Arial"/>
          <w:noProof w:val="0"/>
          <w:szCs w:val="24"/>
          <w:lang w:val="hu-HU" w:eastAsia="hu-HU"/>
        </w:rPr>
        <w:t xml:space="preserve"> se </w:t>
      </w:r>
      <w:proofErr w:type="spellStart"/>
      <w:r w:rsidRPr="00AB409C">
        <w:rPr>
          <w:rFonts w:ascii="Arial Narrow" w:hAnsi="Arial Narrow" w:cs="Arial"/>
          <w:noProof w:val="0"/>
          <w:szCs w:val="24"/>
          <w:lang w:val="hu-HU" w:eastAsia="hu-HU"/>
        </w:rPr>
        <w:t>va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proiecta</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așa</w:t>
      </w:r>
      <w:proofErr w:type="spellEnd"/>
      <w:r w:rsidRPr="00AB409C">
        <w:rPr>
          <w:rFonts w:ascii="Arial Narrow" w:hAnsi="Arial Narrow" w:cs="Arial"/>
          <w:noProof w:val="0"/>
          <w:szCs w:val="24"/>
          <w:lang w:val="hu-HU" w:eastAsia="hu-HU"/>
        </w:rPr>
        <w:t xml:space="preserve"> fel </w:t>
      </w:r>
      <w:proofErr w:type="spellStart"/>
      <w:r w:rsidRPr="00AB409C">
        <w:rPr>
          <w:rFonts w:ascii="Arial Narrow" w:hAnsi="Arial Narrow" w:cs="Arial"/>
          <w:noProof w:val="0"/>
          <w:szCs w:val="24"/>
          <w:lang w:val="hu-HU" w:eastAsia="hu-HU"/>
        </w:rPr>
        <w:t>încât</w:t>
      </w:r>
      <w:proofErr w:type="spellEnd"/>
      <w:r w:rsidRPr="00AB409C">
        <w:rPr>
          <w:rFonts w:ascii="Arial Narrow" w:hAnsi="Arial Narrow" w:cs="Arial"/>
          <w:noProof w:val="0"/>
          <w:szCs w:val="24"/>
          <w:lang w:val="hu-HU" w:eastAsia="hu-HU"/>
        </w:rPr>
        <w:t xml:space="preserve"> partea </w:t>
      </w:r>
      <w:proofErr w:type="spellStart"/>
      <w:r w:rsidRPr="00AB409C">
        <w:rPr>
          <w:rFonts w:ascii="Arial Narrow" w:hAnsi="Arial Narrow" w:cs="Arial"/>
          <w:noProof w:val="0"/>
          <w:szCs w:val="24"/>
          <w:lang w:val="hu-HU" w:eastAsia="hu-HU"/>
        </w:rPr>
        <w:t>ce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urcă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spre</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platforma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parcării</w:t>
      </w:r>
      <w:proofErr w:type="spellEnd"/>
      <w:r w:rsidRPr="00AB409C">
        <w:rPr>
          <w:rFonts w:ascii="Arial Narrow" w:hAnsi="Arial Narrow" w:cs="Arial"/>
          <w:noProof w:val="0"/>
          <w:szCs w:val="24"/>
          <w:lang w:val="hu-HU" w:eastAsia="hu-HU"/>
        </w:rPr>
        <w:t xml:space="preserve"> Sapientia </w:t>
      </w:r>
      <w:proofErr w:type="spellStart"/>
      <w:r w:rsidRPr="00AB409C">
        <w:rPr>
          <w:rFonts w:ascii="Arial Narrow" w:hAnsi="Arial Narrow" w:cs="Arial"/>
          <w:noProof w:val="0"/>
          <w:szCs w:val="24"/>
          <w:lang w:val="hu-HU" w:eastAsia="hu-HU"/>
        </w:rPr>
        <w:t>să</w:t>
      </w:r>
      <w:proofErr w:type="spellEnd"/>
      <w:r w:rsidRPr="00AB409C">
        <w:rPr>
          <w:rFonts w:ascii="Arial Narrow" w:hAnsi="Arial Narrow" w:cs="Arial"/>
          <w:noProof w:val="0"/>
          <w:szCs w:val="24"/>
          <w:lang w:val="hu-HU" w:eastAsia="hu-HU"/>
        </w:rPr>
        <w:t xml:space="preserve"> se </w:t>
      </w:r>
      <w:proofErr w:type="spellStart"/>
      <w:r w:rsidRPr="00AB409C">
        <w:rPr>
          <w:rFonts w:ascii="Arial Narrow" w:hAnsi="Arial Narrow" w:cs="Arial"/>
          <w:noProof w:val="0"/>
          <w:szCs w:val="24"/>
          <w:lang w:val="hu-HU" w:eastAsia="hu-HU"/>
        </w:rPr>
        <w:t>încadreze</w:t>
      </w:r>
      <w:proofErr w:type="spellEnd"/>
      <w:r w:rsidRPr="00AB409C">
        <w:rPr>
          <w:rFonts w:ascii="Arial Narrow" w:hAnsi="Arial Narrow" w:cs="Arial"/>
          <w:noProof w:val="0"/>
          <w:szCs w:val="24"/>
          <w:lang w:val="hu-HU" w:eastAsia="hu-HU"/>
        </w:rPr>
        <w:t xml:space="preserve"> în </w:t>
      </w:r>
      <w:proofErr w:type="spellStart"/>
      <w:r w:rsidRPr="00AB409C">
        <w:rPr>
          <w:rFonts w:ascii="Arial Narrow" w:hAnsi="Arial Narrow" w:cs="Arial"/>
          <w:noProof w:val="0"/>
          <w:szCs w:val="24"/>
          <w:lang w:val="hu-HU" w:eastAsia="hu-HU"/>
        </w:rPr>
        <w:t>pana</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maximă</w:t>
      </w:r>
      <w:proofErr w:type="spellEnd"/>
      <w:r w:rsidRPr="00AB409C">
        <w:rPr>
          <w:rFonts w:ascii="Arial Narrow" w:hAnsi="Arial Narrow" w:cs="Arial"/>
          <w:noProof w:val="0"/>
          <w:szCs w:val="24"/>
          <w:lang w:val="hu-HU" w:eastAsia="hu-HU"/>
        </w:rPr>
        <w:t xml:space="preserve"> </w:t>
      </w:r>
      <w:proofErr w:type="spellStart"/>
      <w:r w:rsidRPr="00AB409C">
        <w:rPr>
          <w:rFonts w:ascii="Arial Narrow" w:hAnsi="Arial Narrow" w:cs="Arial"/>
          <w:noProof w:val="0"/>
          <w:szCs w:val="24"/>
          <w:lang w:val="hu-HU" w:eastAsia="hu-HU"/>
        </w:rPr>
        <w:t>acceptată</w:t>
      </w:r>
      <w:proofErr w:type="spellEnd"/>
      <w:r w:rsidRPr="00AB409C">
        <w:rPr>
          <w:rFonts w:ascii="Arial Narrow" w:hAnsi="Arial Narrow" w:cs="Arial"/>
          <w:noProof w:val="0"/>
          <w:szCs w:val="24"/>
          <w:lang w:val="hu-HU" w:eastAsia="hu-HU"/>
        </w:rPr>
        <w:t xml:space="preserve"> de 6 %.</w:t>
      </w:r>
    </w:p>
    <w:p w14:paraId="288A4E6F" w14:textId="77777777" w:rsidR="00AB409C" w:rsidRPr="00AB409C" w:rsidRDefault="00AB409C" w:rsidP="00AB409C">
      <w:pPr>
        <w:widowControl w:val="0"/>
        <w:autoSpaceDE w:val="0"/>
        <w:autoSpaceDN w:val="0"/>
        <w:rPr>
          <w:rFonts w:cs="Arial"/>
          <w:noProof w:val="0"/>
          <w:sz w:val="22"/>
          <w:szCs w:val="22"/>
          <w:lang w:val="hu-HU" w:eastAsia="hu-HU"/>
        </w:rPr>
      </w:pPr>
      <w:r w:rsidRPr="00AB409C">
        <w:rPr>
          <w:rFonts w:ascii="Arial Narrow" w:hAnsi="Arial Narrow" w:cs="Arial"/>
          <w:noProof w:val="0"/>
          <w:sz w:val="20"/>
          <w:lang w:val="hu-HU" w:eastAsia="hu-HU"/>
        </w:rPr>
        <w:t xml:space="preserve"> </w:t>
      </w:r>
    </w:p>
    <w:p w14:paraId="5CEFCF64" w14:textId="77777777" w:rsidR="00AB409C" w:rsidRPr="00AB409C" w:rsidRDefault="00AB409C" w:rsidP="00AB409C">
      <w:pPr>
        <w:rPr>
          <w:rFonts w:cs="Arial"/>
          <w:noProof w:val="0"/>
          <w:sz w:val="22"/>
          <w:szCs w:val="22"/>
          <w:lang w:val="hu-HU" w:eastAsia="hu-HU"/>
        </w:rPr>
      </w:pPr>
      <w:r w:rsidRPr="00AB409C">
        <w:rPr>
          <w:rFonts w:cs="Arial"/>
          <w:noProof w:val="0"/>
          <w:sz w:val="22"/>
          <w:szCs w:val="22"/>
          <w:lang w:val="hu-HU" w:eastAsia="hu-HU"/>
        </w:rPr>
        <w:br w:type="page"/>
      </w:r>
    </w:p>
    <w:p w14:paraId="76F40BB6"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 w:val="22"/>
          <w:szCs w:val="22"/>
          <w:lang w:val="hu-HU" w:eastAsia="hu-HU"/>
        </w:rPr>
      </w:pPr>
    </w:p>
    <w:p w14:paraId="0B7243E6" w14:textId="77777777" w:rsidR="00AB409C" w:rsidRPr="00AB409C" w:rsidRDefault="00AB409C" w:rsidP="00AB409C">
      <w:pPr>
        <w:widowControl w:val="0"/>
        <w:autoSpaceDE w:val="0"/>
        <w:autoSpaceDN w:val="0"/>
        <w:ind w:left="1346"/>
        <w:rPr>
          <w:rFonts w:ascii="Arial Narrow" w:hAnsi="Arial Narrow" w:cs="Arial"/>
          <w:b/>
          <w:noProof w:val="0"/>
          <w:szCs w:val="24"/>
          <w:lang w:val="hu-HU" w:eastAsia="hu-HU"/>
        </w:rPr>
      </w:pPr>
      <w:r w:rsidRPr="00AB409C">
        <w:rPr>
          <w:rFonts w:ascii="Arial Narrow" w:hAnsi="Arial Narrow" w:cs="Arial"/>
          <w:b/>
          <w:noProof w:val="0"/>
          <w:szCs w:val="24"/>
          <w:lang w:val="hu-HU" w:eastAsia="hu-HU"/>
        </w:rPr>
        <w:t>LITOLOGIA</w:t>
      </w:r>
      <w:r w:rsidRPr="00AB409C">
        <w:rPr>
          <w:rFonts w:ascii="Arial Narrow" w:hAnsi="Arial Narrow" w:cs="Arial"/>
          <w:b/>
          <w:noProof w:val="0"/>
          <w:spacing w:val="-8"/>
          <w:szCs w:val="24"/>
          <w:lang w:val="hu-HU" w:eastAsia="hu-HU"/>
        </w:rPr>
        <w:t xml:space="preserve"> </w:t>
      </w:r>
      <w:r w:rsidRPr="00AB409C">
        <w:rPr>
          <w:rFonts w:ascii="Arial Narrow" w:hAnsi="Arial Narrow" w:cs="Arial"/>
          <w:b/>
          <w:noProof w:val="0"/>
          <w:szCs w:val="24"/>
          <w:lang w:val="hu-HU" w:eastAsia="hu-HU"/>
        </w:rPr>
        <w:t>TERENULUI</w:t>
      </w:r>
    </w:p>
    <w:p w14:paraId="39A38EEB"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 w:val="22"/>
          <w:szCs w:val="22"/>
          <w:lang w:val="hu-HU" w:eastAsia="hu-HU"/>
        </w:rPr>
      </w:pPr>
    </w:p>
    <w:p w14:paraId="52AEA855"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Cercetările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geotehnice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efectuate</w:t>
      </w:r>
      <w:proofErr w:type="spellEnd"/>
      <w:r w:rsidRPr="00AB409C">
        <w:rPr>
          <w:rFonts w:ascii="Arial Narrow" w:hAnsi="Arial Narrow" w:cs="Arial"/>
          <w:noProof w:val="0"/>
          <w:sz w:val="22"/>
          <w:szCs w:val="22"/>
          <w:lang w:val="hu-HU" w:eastAsia="hu-HU"/>
        </w:rPr>
        <w:t xml:space="preserve"> au constat din </w:t>
      </w:r>
      <w:proofErr w:type="spellStart"/>
      <w:r w:rsidRPr="00AB409C">
        <w:rPr>
          <w:rFonts w:ascii="Arial Narrow" w:hAnsi="Arial Narrow" w:cs="Arial"/>
          <w:noProof w:val="0"/>
          <w:sz w:val="22"/>
          <w:szCs w:val="22"/>
          <w:lang w:val="hu-HU" w:eastAsia="hu-HU"/>
        </w:rPr>
        <w:t>observaţii</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ansamblu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asupra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traseului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viitoarei</w:t>
      </w:r>
      <w:proofErr w:type="spellEnd"/>
      <w:r w:rsidRPr="00AB409C">
        <w:rPr>
          <w:rFonts w:ascii="Arial Narrow" w:hAnsi="Arial Narrow" w:cs="Arial"/>
          <w:noProof w:val="0"/>
          <w:sz w:val="22"/>
          <w:szCs w:val="22"/>
          <w:lang w:val="hu-HU" w:eastAsia="hu-HU"/>
        </w:rPr>
        <w:t xml:space="preserve"> </w:t>
      </w:r>
      <w:r w:rsidRPr="00AB409C">
        <w:rPr>
          <w:rFonts w:ascii="Arial Narrow" w:hAnsi="Arial Narrow" w:cs="Arial"/>
          <w:b/>
          <w:i/>
          <w:noProof w:val="0"/>
          <w:sz w:val="22"/>
          <w:szCs w:val="22"/>
          <w:lang w:val="hu-HU" w:eastAsia="hu-HU"/>
        </w:rPr>
        <w:t xml:space="preserve">Variante de </w:t>
      </w:r>
      <w:proofErr w:type="spellStart"/>
      <w:r w:rsidRPr="00AB409C">
        <w:rPr>
          <w:rFonts w:ascii="Arial Narrow" w:hAnsi="Arial Narrow" w:cs="Arial"/>
          <w:b/>
          <w:i/>
          <w:noProof w:val="0"/>
          <w:sz w:val="22"/>
          <w:szCs w:val="22"/>
          <w:lang w:val="hu-HU" w:eastAsia="hu-HU"/>
        </w:rPr>
        <w:t>ocolire</w:t>
      </w:r>
      <w:proofErr w:type="spellEnd"/>
      <w:r w:rsidRPr="00AB409C">
        <w:rPr>
          <w:rFonts w:ascii="Arial Narrow" w:hAnsi="Arial Narrow" w:cs="Arial"/>
          <w:b/>
          <w:i/>
          <w:noProof w:val="0"/>
          <w:sz w:val="22"/>
          <w:szCs w:val="22"/>
          <w:lang w:val="hu-HU" w:eastAsia="hu-HU"/>
        </w:rPr>
        <w:t xml:space="preserve"> S a </w:t>
      </w:r>
      <w:proofErr w:type="spellStart"/>
      <w:r w:rsidRPr="00AB409C">
        <w:rPr>
          <w:rFonts w:ascii="Arial Narrow" w:hAnsi="Arial Narrow" w:cs="Arial"/>
          <w:b/>
          <w:i/>
          <w:noProof w:val="0"/>
          <w:sz w:val="22"/>
          <w:szCs w:val="22"/>
          <w:lang w:val="hu-HU" w:eastAsia="hu-HU"/>
        </w:rPr>
        <w:t>municipiului</w:t>
      </w:r>
      <w:proofErr w:type="spellEnd"/>
      <w:r w:rsidRPr="00AB409C">
        <w:rPr>
          <w:rFonts w:ascii="Arial Narrow" w:hAnsi="Arial Narrow" w:cs="Arial"/>
          <w:b/>
          <w:i/>
          <w:noProof w:val="0"/>
          <w:sz w:val="22"/>
          <w:szCs w:val="22"/>
          <w:lang w:val="hu-HU" w:eastAsia="hu-HU"/>
        </w:rPr>
        <w:t xml:space="preserve"> </w:t>
      </w:r>
      <w:proofErr w:type="spellStart"/>
      <w:r w:rsidRPr="00AB409C">
        <w:rPr>
          <w:rFonts w:ascii="Arial Narrow" w:hAnsi="Arial Narrow" w:cs="Arial"/>
          <w:b/>
          <w:i/>
          <w:noProof w:val="0"/>
          <w:sz w:val="22"/>
          <w:szCs w:val="22"/>
          <w:lang w:val="hu-HU" w:eastAsia="hu-HU"/>
        </w:rPr>
        <w:t>Târgu</w:t>
      </w:r>
      <w:proofErr w:type="spellEnd"/>
      <w:r w:rsidRPr="00AB409C">
        <w:rPr>
          <w:rFonts w:ascii="Arial Narrow" w:hAnsi="Arial Narrow" w:cs="Arial"/>
          <w:b/>
          <w:i/>
          <w:noProof w:val="0"/>
          <w:sz w:val="22"/>
          <w:szCs w:val="22"/>
          <w:lang w:val="hu-HU" w:eastAsia="hu-HU"/>
        </w:rPr>
        <w:t xml:space="preserve"> </w:t>
      </w:r>
      <w:proofErr w:type="spellStart"/>
      <w:r w:rsidRPr="00AB409C">
        <w:rPr>
          <w:rFonts w:ascii="Arial Narrow" w:hAnsi="Arial Narrow" w:cs="Arial"/>
          <w:b/>
          <w:i/>
          <w:noProof w:val="0"/>
          <w:sz w:val="22"/>
          <w:szCs w:val="22"/>
          <w:lang w:val="hu-HU" w:eastAsia="hu-HU"/>
        </w:rPr>
        <w:t>Mureș</w:t>
      </w:r>
      <w:proofErr w:type="spellEnd"/>
      <w:r w:rsidRPr="00AB409C">
        <w:rPr>
          <w:rFonts w:ascii="Arial Narrow" w:hAnsi="Arial Narrow" w:cs="Arial"/>
          <w:b/>
          <w:i/>
          <w:noProof w:val="0"/>
          <w:sz w:val="22"/>
          <w:szCs w:val="22"/>
          <w:lang w:val="hu-HU" w:eastAsia="hu-HU"/>
        </w:rPr>
        <w:t xml:space="preserve">, </w:t>
      </w:r>
      <w:proofErr w:type="spellStart"/>
      <w:r w:rsidRPr="00AB409C">
        <w:rPr>
          <w:rFonts w:ascii="Arial Narrow" w:hAnsi="Arial Narrow" w:cs="Arial"/>
          <w:b/>
          <w:i/>
          <w:noProof w:val="0"/>
          <w:sz w:val="22"/>
          <w:szCs w:val="22"/>
          <w:lang w:val="hu-HU" w:eastAsia="hu-HU"/>
        </w:rPr>
        <w:t>Tronson</w:t>
      </w:r>
      <w:proofErr w:type="spellEnd"/>
      <w:r w:rsidRPr="00AB409C">
        <w:rPr>
          <w:rFonts w:ascii="Arial Narrow" w:hAnsi="Arial Narrow" w:cs="Arial"/>
          <w:b/>
          <w:i/>
          <w:noProof w:val="0"/>
          <w:sz w:val="22"/>
          <w:szCs w:val="22"/>
          <w:lang w:val="hu-HU" w:eastAsia="hu-HU"/>
        </w:rPr>
        <w:t xml:space="preserve"> 6</w:t>
      </w:r>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precum</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şi</w:t>
      </w:r>
      <w:proofErr w:type="spellEnd"/>
      <w:r w:rsidRPr="00AB409C">
        <w:rPr>
          <w:rFonts w:ascii="Arial Narrow" w:hAnsi="Arial Narrow" w:cs="Arial"/>
          <w:noProof w:val="0"/>
          <w:sz w:val="22"/>
          <w:szCs w:val="22"/>
          <w:lang w:val="hu-HU" w:eastAsia="hu-HU"/>
        </w:rPr>
        <w:t xml:space="preserve"> din </w:t>
      </w:r>
      <w:proofErr w:type="spellStart"/>
      <w:r w:rsidRPr="00AB409C">
        <w:rPr>
          <w:rFonts w:ascii="Arial Narrow" w:hAnsi="Arial Narrow" w:cs="Arial"/>
          <w:noProof w:val="0"/>
          <w:sz w:val="22"/>
          <w:szCs w:val="22"/>
          <w:lang w:val="hu-HU" w:eastAsia="hu-HU"/>
        </w:rPr>
        <w:t>executarea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respectiv</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actualizarea</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a</w:t>
      </w:r>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12</w:t>
      </w:r>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(6</w:t>
      </w:r>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foraje</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scurte</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actualizate</w:t>
      </w:r>
      <w:proofErr w:type="spellEnd"/>
      <w:r w:rsidRPr="00AB409C">
        <w:rPr>
          <w:rFonts w:ascii="Arial Narrow" w:hAnsi="Arial Narrow" w:cs="Arial"/>
          <w:noProof w:val="0"/>
          <w:spacing w:val="-5"/>
          <w:sz w:val="22"/>
          <w:szCs w:val="22"/>
          <w:lang w:val="hu-HU" w:eastAsia="hu-HU"/>
        </w:rPr>
        <w:t xml:space="preserve"> </w:t>
      </w:r>
      <w:r w:rsidRPr="00AB409C">
        <w:rPr>
          <w:rFonts w:ascii="Arial Narrow" w:hAnsi="Arial Narrow" w:cs="Arial"/>
          <w:noProof w:val="0"/>
          <w:sz w:val="22"/>
          <w:szCs w:val="22"/>
          <w:lang w:val="hu-HU" w:eastAsia="hu-HU"/>
        </w:rPr>
        <w:t>+</w:t>
      </w:r>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6</w:t>
      </w:r>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foraje</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recente</w:t>
      </w:r>
      <w:proofErr w:type="spellEnd"/>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adâncime</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mare</w:t>
      </w:r>
      <w:proofErr w:type="spellEnd"/>
      <w:r w:rsidRPr="00AB409C">
        <w:rPr>
          <w:rFonts w:ascii="Arial Narrow" w:hAnsi="Arial Narrow" w:cs="Arial"/>
          <w:noProof w:val="0"/>
          <w:sz w:val="22"/>
          <w:szCs w:val="22"/>
          <w:lang w:val="hu-HU" w:eastAsia="hu-HU"/>
        </w:rPr>
        <w:t>)</w:t>
      </w:r>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foraje</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geotehnice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ce</w:t>
      </w:r>
      <w:proofErr w:type="spellEnd"/>
      <w:r w:rsidRPr="00AB409C">
        <w:rPr>
          <w:rFonts w:ascii="Arial Narrow" w:hAnsi="Arial Narrow" w:cs="Arial"/>
          <w:noProof w:val="0"/>
          <w:sz w:val="22"/>
          <w:szCs w:val="22"/>
          <w:lang w:val="hu-HU" w:eastAsia="hu-HU"/>
        </w:rPr>
        <w:t xml:space="preserve"> au </w:t>
      </w:r>
      <w:proofErr w:type="spellStart"/>
      <w:r w:rsidRPr="00AB409C">
        <w:rPr>
          <w:rFonts w:ascii="Arial Narrow" w:hAnsi="Arial Narrow" w:cs="Arial"/>
          <w:noProof w:val="0"/>
          <w:sz w:val="22"/>
          <w:szCs w:val="22"/>
          <w:lang w:val="hu-HU" w:eastAsia="hu-HU"/>
        </w:rPr>
        <w:t>investigat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terenul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până</w:t>
      </w:r>
      <w:proofErr w:type="spellEnd"/>
      <w:r w:rsidRPr="00AB409C">
        <w:rPr>
          <w:rFonts w:ascii="Arial Narrow" w:hAnsi="Arial Narrow" w:cs="Arial"/>
          <w:noProof w:val="0"/>
          <w:sz w:val="22"/>
          <w:szCs w:val="22"/>
          <w:lang w:val="hu-HU" w:eastAsia="hu-HU"/>
        </w:rPr>
        <w:t xml:space="preserve"> la o </w:t>
      </w:r>
      <w:proofErr w:type="spellStart"/>
      <w:r w:rsidRPr="00AB409C">
        <w:rPr>
          <w:rFonts w:ascii="Arial Narrow" w:hAnsi="Arial Narrow" w:cs="Arial"/>
          <w:noProof w:val="0"/>
          <w:sz w:val="22"/>
          <w:szCs w:val="22"/>
          <w:lang w:val="hu-HU" w:eastAsia="hu-HU"/>
        </w:rPr>
        <w:t>adâncime</w:t>
      </w:r>
      <w:proofErr w:type="spellEnd"/>
      <w:r w:rsidRPr="00AB409C">
        <w:rPr>
          <w:rFonts w:ascii="Arial Narrow" w:hAnsi="Arial Narrow" w:cs="Arial"/>
          <w:noProof w:val="0"/>
          <w:sz w:val="22"/>
          <w:szCs w:val="22"/>
          <w:lang w:val="hu-HU" w:eastAsia="hu-HU"/>
        </w:rPr>
        <w:t xml:space="preserve"> de 5,00-25.00</w:t>
      </w:r>
      <w:r w:rsidRPr="00AB409C">
        <w:rPr>
          <w:rFonts w:ascii="Arial Narrow" w:hAnsi="Arial Narrow" w:cs="Arial"/>
          <w:noProof w:val="0"/>
          <w:spacing w:val="-6"/>
          <w:sz w:val="22"/>
          <w:szCs w:val="22"/>
          <w:lang w:val="hu-HU" w:eastAsia="hu-HU"/>
        </w:rPr>
        <w:t xml:space="preserve"> </w:t>
      </w:r>
      <w:r w:rsidRPr="00AB409C">
        <w:rPr>
          <w:rFonts w:ascii="Arial Narrow" w:hAnsi="Arial Narrow" w:cs="Arial"/>
          <w:noProof w:val="0"/>
          <w:sz w:val="22"/>
          <w:szCs w:val="22"/>
          <w:lang w:val="hu-HU" w:eastAsia="hu-HU"/>
        </w:rPr>
        <w:t>m.</w:t>
      </w:r>
    </w:p>
    <w:p w14:paraId="117CB25A" w14:textId="77777777" w:rsidR="00AB409C" w:rsidRPr="00AB409C" w:rsidRDefault="00AB409C" w:rsidP="00AB409C">
      <w:pPr>
        <w:widowControl w:val="0"/>
        <w:autoSpaceDE w:val="0"/>
        <w:autoSpaceDN w:val="0"/>
        <w:ind w:left="206" w:right="259"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Forajele</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geotehnice</w:t>
      </w:r>
      <w:proofErr w:type="spellEnd"/>
      <w:r w:rsidRPr="00AB409C">
        <w:rPr>
          <w:rFonts w:ascii="Arial Narrow" w:hAnsi="Arial Narrow" w:cs="Arial"/>
          <w:noProof w:val="0"/>
          <w:spacing w:val="-4"/>
          <w:sz w:val="22"/>
          <w:szCs w:val="22"/>
          <w:lang w:val="hu-HU" w:eastAsia="hu-HU"/>
        </w:rPr>
        <w:t xml:space="preserve"> </w:t>
      </w:r>
      <w:proofErr w:type="spellStart"/>
      <w:r w:rsidRPr="00AB409C">
        <w:rPr>
          <w:rFonts w:ascii="Arial Narrow" w:hAnsi="Arial Narrow" w:cs="Arial"/>
          <w:noProof w:val="0"/>
          <w:sz w:val="22"/>
          <w:szCs w:val="22"/>
          <w:lang w:val="hu-HU" w:eastAsia="hu-HU"/>
        </w:rPr>
        <w:t>actuale</w:t>
      </w:r>
      <w:proofErr w:type="spellEnd"/>
      <w:r w:rsidRPr="00AB409C">
        <w:rPr>
          <w:rFonts w:ascii="Arial Narrow" w:hAnsi="Arial Narrow" w:cs="Arial"/>
          <w:noProof w:val="0"/>
          <w:spacing w:val="-3"/>
          <w:sz w:val="22"/>
          <w:szCs w:val="22"/>
          <w:lang w:val="hu-HU" w:eastAsia="hu-HU"/>
        </w:rPr>
        <w:t xml:space="preserve"> </w:t>
      </w:r>
      <w:r w:rsidRPr="00AB409C">
        <w:rPr>
          <w:rFonts w:ascii="Arial Narrow" w:hAnsi="Arial Narrow" w:cs="Arial"/>
          <w:noProof w:val="0"/>
          <w:sz w:val="22"/>
          <w:szCs w:val="22"/>
          <w:lang w:val="hu-HU" w:eastAsia="hu-HU"/>
        </w:rPr>
        <w:t>au</w:t>
      </w:r>
      <w:r w:rsidRPr="00AB409C">
        <w:rPr>
          <w:rFonts w:ascii="Arial Narrow" w:hAnsi="Arial Narrow" w:cs="Arial"/>
          <w:noProof w:val="0"/>
          <w:spacing w:val="-4"/>
          <w:sz w:val="22"/>
          <w:szCs w:val="22"/>
          <w:lang w:val="hu-HU" w:eastAsia="hu-HU"/>
        </w:rPr>
        <w:t xml:space="preserve"> </w:t>
      </w:r>
      <w:r w:rsidRPr="00AB409C">
        <w:rPr>
          <w:rFonts w:ascii="Arial Narrow" w:hAnsi="Arial Narrow" w:cs="Arial"/>
          <w:noProof w:val="0"/>
          <w:sz w:val="22"/>
          <w:szCs w:val="22"/>
          <w:lang w:val="hu-HU" w:eastAsia="hu-HU"/>
        </w:rPr>
        <w:t>fost</w:t>
      </w:r>
      <w:r w:rsidRPr="00AB409C">
        <w:rPr>
          <w:rFonts w:ascii="Arial Narrow" w:hAnsi="Arial Narrow" w:cs="Arial"/>
          <w:noProof w:val="0"/>
          <w:spacing w:val="-4"/>
          <w:sz w:val="22"/>
          <w:szCs w:val="22"/>
          <w:lang w:val="hu-HU" w:eastAsia="hu-HU"/>
        </w:rPr>
        <w:t xml:space="preserve"> </w:t>
      </w:r>
      <w:proofErr w:type="spellStart"/>
      <w:r w:rsidRPr="00AB409C">
        <w:rPr>
          <w:rFonts w:ascii="Arial Narrow" w:hAnsi="Arial Narrow" w:cs="Arial"/>
          <w:noProof w:val="0"/>
          <w:sz w:val="22"/>
          <w:szCs w:val="22"/>
          <w:lang w:val="hu-HU" w:eastAsia="hu-HU"/>
        </w:rPr>
        <w:t>executat</w:t>
      </w:r>
      <w:proofErr w:type="spellEnd"/>
      <w:r w:rsidRPr="00AB409C">
        <w:rPr>
          <w:rFonts w:ascii="Arial Narrow" w:hAnsi="Arial Narrow" w:cs="Arial"/>
          <w:noProof w:val="0"/>
          <w:spacing w:val="-3"/>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foreza</w:t>
      </w:r>
      <w:proofErr w:type="spellEnd"/>
      <w:r w:rsidRPr="00AB409C">
        <w:rPr>
          <w:rFonts w:ascii="Arial Narrow" w:hAnsi="Arial Narrow" w:cs="Arial"/>
          <w:noProof w:val="0"/>
          <w:spacing w:val="-4"/>
          <w:sz w:val="22"/>
          <w:szCs w:val="22"/>
          <w:lang w:val="hu-HU" w:eastAsia="hu-HU"/>
        </w:rPr>
        <w:t xml:space="preserve"> </w:t>
      </w:r>
      <w:proofErr w:type="spellStart"/>
      <w:r w:rsidRPr="00AB409C">
        <w:rPr>
          <w:rFonts w:ascii="Arial Narrow" w:hAnsi="Arial Narrow" w:cs="Arial"/>
          <w:noProof w:val="0"/>
          <w:sz w:val="22"/>
          <w:szCs w:val="22"/>
          <w:lang w:val="hu-HU" w:eastAsia="hu-HU"/>
        </w:rPr>
        <w:t>mecanică</w:t>
      </w:r>
      <w:proofErr w:type="spellEnd"/>
      <w:r w:rsidRPr="00AB409C">
        <w:rPr>
          <w:rFonts w:ascii="Arial Narrow" w:hAnsi="Arial Narrow" w:cs="Arial"/>
          <w:noProof w:val="0"/>
          <w:spacing w:val="-4"/>
          <w:sz w:val="22"/>
          <w:szCs w:val="22"/>
          <w:lang w:val="hu-HU" w:eastAsia="hu-HU"/>
        </w:rPr>
        <w:t xml:space="preserve"> </w:t>
      </w:r>
      <w:proofErr w:type="spellStart"/>
      <w:r w:rsidRPr="00AB409C">
        <w:rPr>
          <w:rFonts w:ascii="Arial Narrow" w:hAnsi="Arial Narrow" w:cs="Arial"/>
          <w:noProof w:val="0"/>
          <w:sz w:val="22"/>
          <w:szCs w:val="22"/>
          <w:lang w:val="hu-HU" w:eastAsia="hu-HU"/>
        </w:rPr>
        <w:t>autopurtată</w:t>
      </w:r>
      <w:proofErr w:type="spellEnd"/>
      <w:r w:rsidRPr="00AB409C">
        <w:rPr>
          <w:rFonts w:ascii="Arial Narrow" w:hAnsi="Arial Narrow" w:cs="Arial"/>
          <w:noProof w:val="0"/>
          <w:spacing w:val="-5"/>
          <w:sz w:val="22"/>
          <w:szCs w:val="22"/>
          <w:lang w:val="hu-HU" w:eastAsia="hu-HU"/>
        </w:rPr>
        <w:t xml:space="preserve"> </w:t>
      </w:r>
      <w:r w:rsidRPr="00AB409C">
        <w:rPr>
          <w:rFonts w:ascii="Arial Narrow" w:hAnsi="Arial Narrow" w:cs="Arial"/>
          <w:noProof w:val="0"/>
          <w:sz w:val="22"/>
          <w:szCs w:val="22"/>
          <w:lang w:val="hu-HU" w:eastAsia="hu-HU"/>
        </w:rPr>
        <w:t>M+E,</w:t>
      </w:r>
      <w:r w:rsidRPr="00AB409C">
        <w:rPr>
          <w:rFonts w:ascii="Arial Narrow" w:hAnsi="Arial Narrow" w:cs="Arial"/>
          <w:noProof w:val="0"/>
          <w:spacing w:val="-3"/>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pacing w:val="-4"/>
          <w:sz w:val="22"/>
          <w:szCs w:val="22"/>
          <w:lang w:val="hu-HU" w:eastAsia="hu-HU"/>
        </w:rPr>
        <w:t xml:space="preserve"> </w:t>
      </w:r>
      <w:proofErr w:type="spellStart"/>
      <w:r w:rsidRPr="00AB409C">
        <w:rPr>
          <w:rFonts w:ascii="Arial Narrow" w:hAnsi="Arial Narrow" w:cs="Arial"/>
          <w:noProof w:val="0"/>
          <w:sz w:val="22"/>
          <w:szCs w:val="22"/>
          <w:lang w:val="hu-HU" w:eastAsia="hu-HU"/>
        </w:rPr>
        <w:t>platformă</w:t>
      </w:r>
      <w:proofErr w:type="spellEnd"/>
      <w:r w:rsidRPr="00AB409C">
        <w:rPr>
          <w:rFonts w:ascii="Arial Narrow" w:hAnsi="Arial Narrow" w:cs="Arial"/>
          <w:noProof w:val="0"/>
          <w:spacing w:val="-6"/>
          <w:sz w:val="22"/>
          <w:szCs w:val="22"/>
          <w:lang w:val="hu-HU" w:eastAsia="hu-HU"/>
        </w:rPr>
        <w:t xml:space="preserve"> </w:t>
      </w:r>
      <w:r w:rsidRPr="00AB409C">
        <w:rPr>
          <w:rFonts w:ascii="Arial Narrow" w:hAnsi="Arial Narrow" w:cs="Arial"/>
          <w:noProof w:val="0"/>
          <w:sz w:val="22"/>
          <w:szCs w:val="22"/>
          <w:lang w:val="hu-HU" w:eastAsia="hu-HU"/>
        </w:rPr>
        <w:t xml:space="preserve">IVECO </w:t>
      </w:r>
      <w:proofErr w:type="spellStart"/>
      <w:r w:rsidRPr="00AB409C">
        <w:rPr>
          <w:rFonts w:ascii="Arial Narrow" w:hAnsi="Arial Narrow" w:cs="Arial"/>
          <w:noProof w:val="0"/>
          <w:sz w:val="22"/>
          <w:szCs w:val="22"/>
          <w:lang w:val="hu-HU" w:eastAsia="hu-HU"/>
        </w:rPr>
        <w:t>dotat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instalație</w:t>
      </w:r>
      <w:proofErr w:type="spellEnd"/>
      <w:r w:rsidRPr="00AB409C">
        <w:rPr>
          <w:rFonts w:ascii="Arial Narrow" w:hAnsi="Arial Narrow" w:cs="Arial"/>
          <w:noProof w:val="0"/>
          <w:sz w:val="22"/>
          <w:szCs w:val="22"/>
          <w:lang w:val="hu-HU" w:eastAsia="hu-HU"/>
        </w:rPr>
        <w:t xml:space="preserve"> SPT </w:t>
      </w:r>
      <w:proofErr w:type="spellStart"/>
      <w:r w:rsidRPr="00AB409C">
        <w:rPr>
          <w:rFonts w:ascii="Arial Narrow" w:hAnsi="Arial Narrow" w:cs="Arial"/>
          <w:noProof w:val="0"/>
          <w:sz w:val="22"/>
          <w:szCs w:val="22"/>
          <w:lang w:val="hu-HU" w:eastAsia="hu-HU"/>
        </w:rPr>
        <w:t>respectiv</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o </w:t>
      </w:r>
      <w:proofErr w:type="spellStart"/>
      <w:r w:rsidRPr="00AB409C">
        <w:rPr>
          <w:rFonts w:ascii="Arial Narrow" w:hAnsi="Arial Narrow" w:cs="Arial"/>
          <w:noProof w:val="0"/>
          <w:sz w:val="22"/>
          <w:szCs w:val="22"/>
          <w:lang w:val="hu-HU" w:eastAsia="hu-HU"/>
        </w:rPr>
        <w:t>foreza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mecanică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autopurtată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Nordmeyer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platformă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Unimog</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probare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diametrul</w:t>
      </w:r>
      <w:proofErr w:type="spellEnd"/>
      <w:r w:rsidRPr="00AB409C">
        <w:rPr>
          <w:rFonts w:ascii="Arial Narrow" w:hAnsi="Arial Narrow" w:cs="Arial"/>
          <w:noProof w:val="0"/>
          <w:sz w:val="22"/>
          <w:szCs w:val="22"/>
          <w:lang w:val="hu-HU" w:eastAsia="hu-HU"/>
        </w:rPr>
        <w:t xml:space="preserve"> de 110</w:t>
      </w:r>
      <w:r w:rsidRPr="00AB409C">
        <w:rPr>
          <w:rFonts w:ascii="Arial Narrow" w:hAnsi="Arial Narrow" w:cs="Arial"/>
          <w:noProof w:val="0"/>
          <w:spacing w:val="-6"/>
          <w:sz w:val="22"/>
          <w:szCs w:val="22"/>
          <w:lang w:val="hu-HU" w:eastAsia="hu-HU"/>
        </w:rPr>
        <w:t xml:space="preserve"> </w:t>
      </w:r>
      <w:r w:rsidRPr="00AB409C">
        <w:rPr>
          <w:rFonts w:ascii="Arial Narrow" w:hAnsi="Arial Narrow" w:cs="Arial"/>
          <w:noProof w:val="0"/>
          <w:sz w:val="22"/>
          <w:szCs w:val="22"/>
          <w:lang w:val="hu-HU" w:eastAsia="hu-HU"/>
        </w:rPr>
        <w:t>mm.</w:t>
      </w:r>
    </w:p>
    <w:p w14:paraId="77D2E8A1" w14:textId="77777777" w:rsidR="00AB409C" w:rsidRPr="00AB409C" w:rsidRDefault="00AB409C" w:rsidP="00AB409C">
      <w:pPr>
        <w:widowControl w:val="0"/>
        <w:autoSpaceDE w:val="0"/>
        <w:autoSpaceDN w:val="0"/>
        <w:ind w:left="207"/>
        <w:jc w:val="center"/>
        <w:rPr>
          <w:rFonts w:ascii="Arial Narrow" w:hAnsi="Arial Narrow" w:cs="Arial"/>
          <w:noProof w:val="0"/>
          <w:sz w:val="20"/>
          <w:lang w:val="hu-HU" w:eastAsia="hu-HU"/>
        </w:rPr>
      </w:pPr>
      <w:r w:rsidRPr="00AB409C">
        <w:rPr>
          <w:rFonts w:ascii="Arial Narrow" w:hAnsi="Arial Narrow" w:cs="Arial"/>
          <w:sz w:val="22"/>
          <w:szCs w:val="22"/>
          <w:lang w:val="hu-HU" w:eastAsia="hu-HU"/>
        </w:rPr>
        <w:drawing>
          <wp:inline distT="0" distB="0" distL="0" distR="0" wp14:anchorId="3D270A17" wp14:editId="1DBAF71D">
            <wp:extent cx="6203722" cy="2765317"/>
            <wp:effectExtent l="0" t="0" r="6985" b="0"/>
            <wp:docPr id="455" name="Picture 455" descr="A picture containing grass, outdoor, nature,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grass, outdoor, nature, rock&#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09475" cy="2767881"/>
                    </a:xfrm>
                    <a:prstGeom prst="rect">
                      <a:avLst/>
                    </a:prstGeom>
                    <a:noFill/>
                    <a:ln>
                      <a:noFill/>
                    </a:ln>
                  </pic:spPr>
                </pic:pic>
              </a:graphicData>
            </a:graphic>
          </wp:inline>
        </w:drawing>
      </w:r>
    </w:p>
    <w:tbl>
      <w:tblPr>
        <w:tblW w:w="0" w:type="auto"/>
        <w:tblCellSpacing w:w="0" w:type="dxa"/>
        <w:tblCellMar>
          <w:left w:w="0" w:type="dxa"/>
          <w:right w:w="0" w:type="dxa"/>
        </w:tblCellMar>
        <w:tblLook w:val="04A0" w:firstRow="1" w:lastRow="0" w:firstColumn="1" w:lastColumn="0" w:noHBand="0" w:noVBand="1"/>
      </w:tblPr>
      <w:tblGrid>
        <w:gridCol w:w="482"/>
        <w:gridCol w:w="9781"/>
      </w:tblGrid>
      <w:tr w:rsidR="00AB409C" w:rsidRPr="00AB409C" w14:paraId="5B5E2A64" w14:textId="77777777" w:rsidTr="00AE7DDA">
        <w:trPr>
          <w:gridAfter w:val="1"/>
          <w:tblCellSpacing w:w="0" w:type="dxa"/>
        </w:trPr>
        <w:tc>
          <w:tcPr>
            <w:tcW w:w="555" w:type="dxa"/>
            <w:vAlign w:val="center"/>
            <w:hideMark/>
          </w:tcPr>
          <w:p w14:paraId="713362B2"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tc>
      </w:tr>
      <w:tr w:rsidR="00AB409C" w:rsidRPr="00AB409C" w14:paraId="205B6AC7" w14:textId="77777777" w:rsidTr="00AE7DDA">
        <w:trPr>
          <w:tblCellSpacing w:w="0" w:type="dxa"/>
        </w:trPr>
        <w:tc>
          <w:tcPr>
            <w:tcW w:w="0" w:type="auto"/>
            <w:vAlign w:val="center"/>
            <w:hideMark/>
          </w:tcPr>
          <w:p w14:paraId="468D358A" w14:textId="77777777" w:rsidR="00AB409C" w:rsidRPr="00AB409C" w:rsidRDefault="00AB409C" w:rsidP="00AB409C">
            <w:pPr>
              <w:rPr>
                <w:rFonts w:ascii="Arial Narrow" w:hAnsi="Arial Narrow"/>
                <w:noProof w:val="0"/>
                <w:sz w:val="20"/>
                <w:lang w:val="hu-HU" w:eastAsia="hu-HU"/>
              </w:rPr>
            </w:pPr>
          </w:p>
        </w:tc>
        <w:tc>
          <w:tcPr>
            <w:tcW w:w="0" w:type="auto"/>
            <w:vAlign w:val="center"/>
            <w:hideMark/>
          </w:tcPr>
          <w:p w14:paraId="324BC899" w14:textId="77777777" w:rsidR="00AB409C" w:rsidRPr="00AB409C" w:rsidRDefault="00AB409C" w:rsidP="00AB409C">
            <w:pPr>
              <w:jc w:val="center"/>
              <w:rPr>
                <w:rFonts w:ascii="Arial Narrow" w:hAnsi="Arial Narrow"/>
                <w:noProof w:val="0"/>
                <w:szCs w:val="24"/>
                <w:lang w:val="hu-HU" w:eastAsia="hu-HU"/>
              </w:rPr>
            </w:pPr>
            <w:r w:rsidRPr="00AB409C">
              <w:rPr>
                <w:rFonts w:ascii="Arial Narrow" w:hAnsi="Arial Narrow"/>
                <w:szCs w:val="24"/>
                <w:lang w:val="hu-HU" w:eastAsia="hu-HU"/>
              </w:rPr>
              <w:drawing>
                <wp:inline distT="0" distB="0" distL="0" distR="0" wp14:anchorId="28A6D673" wp14:editId="237DB51F">
                  <wp:extent cx="6211477" cy="2499490"/>
                  <wp:effectExtent l="0" t="0" r="0" b="0"/>
                  <wp:docPr id="456" name="Picture 456" descr="A picture containing sky, ground, outdoor,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sky, ground, outdoor, dir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14093" cy="2500543"/>
                          </a:xfrm>
                          <a:prstGeom prst="rect">
                            <a:avLst/>
                          </a:prstGeom>
                          <a:noFill/>
                          <a:ln>
                            <a:noFill/>
                          </a:ln>
                        </pic:spPr>
                      </pic:pic>
                    </a:graphicData>
                  </a:graphic>
                </wp:inline>
              </w:drawing>
            </w:r>
          </w:p>
        </w:tc>
      </w:tr>
    </w:tbl>
    <w:p w14:paraId="6E1C1BEC" w14:textId="77777777" w:rsidR="00AB409C" w:rsidRPr="00AB409C" w:rsidRDefault="00AB409C" w:rsidP="00AB409C">
      <w:pPr>
        <w:widowControl w:val="0"/>
        <w:autoSpaceDE w:val="0"/>
        <w:autoSpaceDN w:val="0"/>
        <w:rPr>
          <w:rFonts w:ascii="Arial Narrow" w:hAnsi="Arial Narrow" w:cs="Arial"/>
          <w:noProof w:val="0"/>
          <w:sz w:val="10"/>
          <w:szCs w:val="10"/>
          <w:lang w:val="hu-HU" w:eastAsia="hu-HU"/>
        </w:rPr>
      </w:pPr>
      <w:r w:rsidRPr="00AB409C">
        <w:rPr>
          <w:rFonts w:ascii="Arial Narrow" w:hAnsi="Arial Narrow" w:cs="Arial"/>
          <w:noProof w:val="0"/>
          <w:sz w:val="10"/>
          <w:szCs w:val="10"/>
          <w:lang w:val="hu-HU" w:eastAsia="hu-HU"/>
        </w:rPr>
        <w:t xml:space="preserve"> </w:t>
      </w:r>
    </w:p>
    <w:p w14:paraId="47681F73"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 </w:t>
      </w:r>
    </w:p>
    <w:p w14:paraId="008B5C38" w14:textId="77777777" w:rsidR="00AB409C" w:rsidRPr="00AB409C" w:rsidRDefault="00AB409C" w:rsidP="00AB409C">
      <w:pPr>
        <w:rPr>
          <w:rFonts w:ascii="Arial Narrow" w:hAnsi="Arial Narrow" w:cs="Arial"/>
          <w:noProof w:val="0"/>
          <w:sz w:val="20"/>
          <w:lang w:val="hu-HU" w:eastAsia="hu-HU"/>
        </w:rPr>
      </w:pPr>
      <w:r w:rsidRPr="00AB409C">
        <w:rPr>
          <w:rFonts w:ascii="Arial Narrow" w:hAnsi="Arial Narrow" w:cs="Arial"/>
          <w:noProof w:val="0"/>
          <w:sz w:val="20"/>
          <w:lang w:val="hu-HU" w:eastAsia="hu-HU"/>
        </w:rPr>
        <w:br w:type="page"/>
      </w:r>
    </w:p>
    <w:p w14:paraId="7D5D70DC"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04BFA1AF" w14:textId="77777777" w:rsidR="00AB409C" w:rsidRPr="00AB409C" w:rsidRDefault="00AB409C" w:rsidP="00AB409C">
      <w:pPr>
        <w:widowControl w:val="0"/>
        <w:autoSpaceDE w:val="0"/>
        <w:autoSpaceDN w:val="0"/>
        <w:jc w:val="center"/>
        <w:rPr>
          <w:rFonts w:ascii="Arial Narrow" w:hAnsi="Arial Narrow" w:cs="Arial"/>
          <w:noProof w:val="0"/>
          <w:sz w:val="20"/>
          <w:lang w:val="hu-HU" w:eastAsia="hu-HU"/>
        </w:rPr>
      </w:pPr>
      <w:r w:rsidRPr="00AB409C">
        <w:rPr>
          <w:rFonts w:ascii="Arial Narrow" w:hAnsi="Arial Narrow" w:cs="Arial"/>
          <w:sz w:val="22"/>
          <w:szCs w:val="22"/>
          <w:lang w:val="hu-HU" w:eastAsia="hu-HU"/>
        </w:rPr>
        <w:drawing>
          <wp:inline distT="0" distB="0" distL="0" distR="0" wp14:anchorId="289A3AB5" wp14:editId="3FCB006E">
            <wp:extent cx="6166346" cy="2314065"/>
            <wp:effectExtent l="0" t="0" r="6350" b="0"/>
            <wp:docPr id="457" name="Picture 457"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ass, sky, outdoor, field&#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70043" cy="2315452"/>
                    </a:xfrm>
                    <a:prstGeom prst="rect">
                      <a:avLst/>
                    </a:prstGeom>
                    <a:noFill/>
                    <a:ln>
                      <a:noFill/>
                    </a:ln>
                  </pic:spPr>
                </pic:pic>
              </a:graphicData>
            </a:graphic>
          </wp:inline>
        </w:drawing>
      </w:r>
    </w:p>
    <w:tbl>
      <w:tblPr>
        <w:tblW w:w="0" w:type="auto"/>
        <w:tblCellSpacing w:w="0" w:type="dxa"/>
        <w:tblCellMar>
          <w:left w:w="0" w:type="dxa"/>
          <w:right w:w="0" w:type="dxa"/>
        </w:tblCellMar>
        <w:tblLook w:val="04A0" w:firstRow="1" w:lastRow="0" w:firstColumn="1" w:lastColumn="0" w:noHBand="0" w:noVBand="1"/>
      </w:tblPr>
      <w:tblGrid>
        <w:gridCol w:w="393"/>
        <w:gridCol w:w="9870"/>
      </w:tblGrid>
      <w:tr w:rsidR="00AB409C" w:rsidRPr="00AB409C" w14:paraId="1565275C" w14:textId="77777777" w:rsidTr="00AE7DDA">
        <w:trPr>
          <w:gridAfter w:val="1"/>
          <w:tblCellSpacing w:w="0" w:type="dxa"/>
        </w:trPr>
        <w:tc>
          <w:tcPr>
            <w:tcW w:w="555" w:type="dxa"/>
            <w:vAlign w:val="center"/>
            <w:hideMark/>
          </w:tcPr>
          <w:p w14:paraId="46AA7C08"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tc>
      </w:tr>
      <w:tr w:rsidR="00AB409C" w:rsidRPr="00AB409C" w14:paraId="190A06DF" w14:textId="77777777" w:rsidTr="00AE7DDA">
        <w:trPr>
          <w:tblCellSpacing w:w="0" w:type="dxa"/>
        </w:trPr>
        <w:tc>
          <w:tcPr>
            <w:tcW w:w="0" w:type="auto"/>
            <w:vAlign w:val="center"/>
            <w:hideMark/>
          </w:tcPr>
          <w:p w14:paraId="64A3AFD7" w14:textId="77777777" w:rsidR="00AB409C" w:rsidRPr="00AB409C" w:rsidRDefault="00AB409C" w:rsidP="00AB409C">
            <w:pPr>
              <w:rPr>
                <w:rFonts w:ascii="Arial Narrow" w:hAnsi="Arial Narrow"/>
                <w:noProof w:val="0"/>
                <w:sz w:val="20"/>
                <w:lang w:val="hu-HU" w:eastAsia="hu-HU"/>
              </w:rPr>
            </w:pPr>
          </w:p>
        </w:tc>
        <w:tc>
          <w:tcPr>
            <w:tcW w:w="0" w:type="auto"/>
            <w:vAlign w:val="center"/>
            <w:hideMark/>
          </w:tcPr>
          <w:p w14:paraId="769DA684" w14:textId="77777777" w:rsidR="00AB409C" w:rsidRPr="00AB409C" w:rsidRDefault="00AB409C" w:rsidP="00AB409C">
            <w:pPr>
              <w:jc w:val="center"/>
              <w:rPr>
                <w:rFonts w:ascii="Arial Narrow" w:hAnsi="Arial Narrow"/>
                <w:noProof w:val="0"/>
                <w:szCs w:val="24"/>
                <w:lang w:val="hu-HU" w:eastAsia="hu-HU"/>
              </w:rPr>
            </w:pPr>
            <w:r w:rsidRPr="00AB409C">
              <w:rPr>
                <w:rFonts w:ascii="Arial Narrow" w:hAnsi="Arial Narrow"/>
                <w:szCs w:val="24"/>
                <w:lang w:val="hu-HU" w:eastAsia="hu-HU"/>
              </w:rPr>
              <w:drawing>
                <wp:inline distT="0" distB="0" distL="0" distR="0" wp14:anchorId="69DC4B28" wp14:editId="433C3D82">
                  <wp:extent cx="6267233" cy="2350212"/>
                  <wp:effectExtent l="0" t="0" r="635" b="0"/>
                  <wp:docPr id="458" name="Picture 458" descr="A picture containing sky, outdoor, transport,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sky, outdoor, transport, dirt&#10;&#10;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72641" cy="2352240"/>
                          </a:xfrm>
                          <a:prstGeom prst="rect">
                            <a:avLst/>
                          </a:prstGeom>
                          <a:noFill/>
                          <a:ln>
                            <a:noFill/>
                          </a:ln>
                        </pic:spPr>
                      </pic:pic>
                    </a:graphicData>
                  </a:graphic>
                </wp:inline>
              </w:drawing>
            </w:r>
          </w:p>
        </w:tc>
      </w:tr>
    </w:tbl>
    <w:p w14:paraId="30B668A9" w14:textId="77777777" w:rsidR="00AB409C" w:rsidRPr="00AB409C" w:rsidRDefault="00AB409C" w:rsidP="00AB409C">
      <w:pPr>
        <w:widowControl w:val="0"/>
        <w:autoSpaceDE w:val="0"/>
        <w:autoSpaceDN w:val="0"/>
        <w:rPr>
          <w:rFonts w:ascii="Arial Narrow" w:hAnsi="Arial Narrow" w:cs="Arial"/>
          <w:noProof w:val="0"/>
          <w:sz w:val="10"/>
          <w:szCs w:val="10"/>
          <w:lang w:val="hu-HU" w:eastAsia="hu-HU"/>
        </w:rPr>
      </w:pPr>
      <w:r w:rsidRPr="00AB409C">
        <w:rPr>
          <w:rFonts w:ascii="Arial Narrow" w:hAnsi="Arial Narrow" w:cs="Arial"/>
          <w:noProof w:val="0"/>
          <w:sz w:val="10"/>
          <w:szCs w:val="10"/>
          <w:lang w:val="hu-HU" w:eastAsia="hu-HU"/>
        </w:rPr>
        <w:t xml:space="preserve"> </w:t>
      </w:r>
    </w:p>
    <w:p w14:paraId="60D9F874" w14:textId="77777777" w:rsidR="00AB409C" w:rsidRPr="00AB409C" w:rsidRDefault="00AB409C" w:rsidP="00AB409C">
      <w:pPr>
        <w:widowControl w:val="0"/>
        <w:autoSpaceDE w:val="0"/>
        <w:autoSpaceDN w:val="0"/>
        <w:ind w:left="206" w:firstLine="720"/>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 xml:space="preserve">Din </w:t>
      </w:r>
      <w:proofErr w:type="spellStart"/>
      <w:r w:rsidRPr="00AB409C">
        <w:rPr>
          <w:rFonts w:ascii="Arial Narrow" w:hAnsi="Arial Narrow" w:cs="Arial"/>
          <w:noProof w:val="0"/>
          <w:sz w:val="22"/>
          <w:szCs w:val="22"/>
          <w:lang w:val="hu-HU" w:eastAsia="hu-HU"/>
        </w:rPr>
        <w:t>foraje</w:t>
      </w:r>
      <w:proofErr w:type="spellEnd"/>
      <w:r w:rsidRPr="00AB409C">
        <w:rPr>
          <w:rFonts w:ascii="Arial Narrow" w:hAnsi="Arial Narrow" w:cs="Arial"/>
          <w:noProof w:val="0"/>
          <w:sz w:val="22"/>
          <w:szCs w:val="22"/>
          <w:lang w:val="hu-HU" w:eastAsia="hu-HU"/>
        </w:rPr>
        <w:t xml:space="preserve"> au fost </w:t>
      </w:r>
      <w:proofErr w:type="spellStart"/>
      <w:r w:rsidRPr="00AB409C">
        <w:rPr>
          <w:rFonts w:ascii="Arial Narrow" w:hAnsi="Arial Narrow" w:cs="Arial"/>
          <w:noProof w:val="0"/>
          <w:sz w:val="22"/>
          <w:szCs w:val="22"/>
          <w:lang w:val="hu-HU" w:eastAsia="hu-HU"/>
        </w:rPr>
        <w:t>prelevate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probe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tuburate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şi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netulburate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care</w:t>
      </w:r>
      <w:proofErr w:type="spellEnd"/>
      <w:r w:rsidRPr="00AB409C">
        <w:rPr>
          <w:rFonts w:ascii="Arial Narrow" w:hAnsi="Arial Narrow" w:cs="Arial"/>
          <w:noProof w:val="0"/>
          <w:sz w:val="22"/>
          <w:szCs w:val="22"/>
          <w:lang w:val="hu-HU" w:eastAsia="hu-HU"/>
        </w:rPr>
        <w:t xml:space="preserve"> s-au </w:t>
      </w:r>
      <w:proofErr w:type="spellStart"/>
      <w:r w:rsidRPr="00AB409C">
        <w:rPr>
          <w:rFonts w:ascii="Arial Narrow" w:hAnsi="Arial Narrow" w:cs="Arial"/>
          <w:noProof w:val="0"/>
          <w:sz w:val="22"/>
          <w:szCs w:val="22"/>
          <w:lang w:val="hu-HU" w:eastAsia="hu-HU"/>
        </w:rPr>
        <w:t>analizat</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laboratorul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geotehnic</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propriu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societ</w:t>
      </w:r>
      <w:r w:rsidRPr="00AB409C">
        <w:rPr>
          <w:rFonts w:ascii="Calibri" w:hAnsi="Calibri" w:cs="Calibri"/>
          <w:noProof w:val="0"/>
          <w:sz w:val="22"/>
          <w:szCs w:val="22"/>
          <w:lang w:val="hu-HU" w:eastAsia="hu-HU"/>
        </w:rPr>
        <w:t>ǎ</w:t>
      </w:r>
      <w:r w:rsidRPr="00AB409C">
        <w:rPr>
          <w:rFonts w:ascii="Arial Narrow" w:hAnsi="Arial Narrow" w:cs="Arial Narrow"/>
          <w:noProof w:val="0"/>
          <w:sz w:val="22"/>
          <w:szCs w:val="22"/>
          <w:lang w:val="hu-HU" w:eastAsia="hu-HU"/>
        </w:rPr>
        <w:t>ţ</w:t>
      </w:r>
      <w:r w:rsidRPr="00AB409C">
        <w:rPr>
          <w:rFonts w:ascii="Arial Narrow" w:hAnsi="Arial Narrow" w:cs="Arial"/>
          <w:noProof w:val="0"/>
          <w:sz w:val="22"/>
          <w:szCs w:val="22"/>
          <w:lang w:val="hu-HU" w:eastAsia="hu-HU"/>
        </w:rPr>
        <w:t>ii</w:t>
      </w:r>
      <w:proofErr w:type="spellEnd"/>
      <w:r w:rsidRPr="00AB409C">
        <w:rPr>
          <w:rFonts w:ascii="Arial Narrow" w:hAnsi="Arial Narrow" w:cs="Arial"/>
          <w:noProof w:val="0"/>
          <w:sz w:val="22"/>
          <w:szCs w:val="22"/>
          <w:lang w:val="hu-HU" w:eastAsia="hu-HU"/>
        </w:rPr>
        <w:t xml:space="preserve"> SC GEO-TECH S.R.L.</w:t>
      </w:r>
    </w:p>
    <w:p w14:paraId="251D6AE9" w14:textId="77777777" w:rsidR="00AB409C" w:rsidRPr="00AB409C" w:rsidRDefault="00AB409C" w:rsidP="00AB409C">
      <w:pPr>
        <w:widowControl w:val="0"/>
        <w:autoSpaceDE w:val="0"/>
        <w:autoSpaceDN w:val="0"/>
        <w:ind w:left="206" w:firstLine="720"/>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Forajele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sunt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prezentate</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ordinea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crescătoare</w:t>
      </w:r>
      <w:proofErr w:type="spellEnd"/>
      <w:r w:rsidRPr="00AB409C">
        <w:rPr>
          <w:rFonts w:ascii="Arial Narrow" w:hAnsi="Arial Narrow" w:cs="Arial"/>
          <w:noProof w:val="0"/>
          <w:sz w:val="22"/>
          <w:szCs w:val="22"/>
          <w:lang w:val="hu-HU" w:eastAsia="hu-HU"/>
        </w:rPr>
        <w:t xml:space="preserve"> a </w:t>
      </w:r>
      <w:proofErr w:type="spellStart"/>
      <w:r w:rsidRPr="00AB409C">
        <w:rPr>
          <w:rFonts w:ascii="Arial Narrow" w:hAnsi="Arial Narrow" w:cs="Arial"/>
          <w:noProof w:val="0"/>
          <w:sz w:val="22"/>
          <w:szCs w:val="22"/>
          <w:lang w:val="hu-HU" w:eastAsia="hu-HU"/>
        </w:rPr>
        <w:t>pozițiilor</w:t>
      </w:r>
      <w:proofErr w:type="spellEnd"/>
      <w:r w:rsidRPr="00AB409C">
        <w:rPr>
          <w:rFonts w:ascii="Arial Narrow" w:hAnsi="Arial Narrow" w:cs="Arial"/>
          <w:noProof w:val="0"/>
          <w:sz w:val="22"/>
          <w:szCs w:val="22"/>
          <w:lang w:val="hu-HU" w:eastAsia="hu-HU"/>
        </w:rPr>
        <w:t xml:space="preserve"> km-</w:t>
      </w:r>
      <w:proofErr w:type="spellStart"/>
      <w:r w:rsidRPr="00AB409C">
        <w:rPr>
          <w:rFonts w:ascii="Arial Narrow" w:hAnsi="Arial Narrow" w:cs="Arial"/>
          <w:noProof w:val="0"/>
          <w:sz w:val="22"/>
          <w:szCs w:val="22"/>
          <w:lang w:val="hu-HU" w:eastAsia="hu-HU"/>
        </w:rPr>
        <w:t>ice</w:t>
      </w:r>
      <w:proofErr w:type="spellEnd"/>
      <w:r w:rsidRPr="00AB409C">
        <w:rPr>
          <w:rFonts w:ascii="Arial Narrow" w:hAnsi="Arial Narrow" w:cs="Arial"/>
          <w:noProof w:val="0"/>
          <w:sz w:val="22"/>
          <w:szCs w:val="22"/>
          <w:lang w:val="hu-HU" w:eastAsia="hu-HU"/>
        </w:rPr>
        <w:t xml:space="preserve"> de la </w:t>
      </w:r>
      <w:proofErr w:type="spellStart"/>
      <w:r w:rsidRPr="00AB409C">
        <w:rPr>
          <w:rFonts w:ascii="Arial Narrow" w:hAnsi="Arial Narrow" w:cs="Arial"/>
          <w:noProof w:val="0"/>
          <w:sz w:val="22"/>
          <w:szCs w:val="22"/>
          <w:lang w:val="hu-HU" w:eastAsia="hu-HU"/>
        </w:rPr>
        <w:t>calea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Sighișoarei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amprenta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actuală</w:t>
      </w:r>
      <w:proofErr w:type="spellEnd"/>
      <w:r w:rsidRPr="00AB409C">
        <w:rPr>
          <w:rFonts w:ascii="Arial Narrow" w:hAnsi="Arial Narrow" w:cs="Arial"/>
          <w:noProof w:val="0"/>
          <w:sz w:val="22"/>
          <w:szCs w:val="22"/>
          <w:lang w:val="hu-HU" w:eastAsia="hu-HU"/>
        </w:rPr>
        <w:t>).</w:t>
      </w:r>
    </w:p>
    <w:p w14:paraId="749B2E47" w14:textId="77777777" w:rsidR="00AB409C" w:rsidRPr="00AB409C" w:rsidRDefault="00AB409C" w:rsidP="00AB409C">
      <w:pPr>
        <w:widowControl w:val="0"/>
        <w:autoSpaceDE w:val="0"/>
        <w:autoSpaceDN w:val="0"/>
        <w:rPr>
          <w:rFonts w:ascii="Arial Narrow" w:hAnsi="Arial Narrow" w:cs="Arial"/>
          <w:noProof w:val="0"/>
          <w:sz w:val="32"/>
          <w:szCs w:val="32"/>
          <w:lang w:val="hu-HU" w:eastAsia="hu-HU"/>
        </w:rPr>
      </w:pPr>
      <w:r w:rsidRPr="00AB409C">
        <w:rPr>
          <w:rFonts w:ascii="Arial Narrow" w:hAnsi="Arial Narrow" w:cs="Arial"/>
          <w:noProof w:val="0"/>
          <w:sz w:val="32"/>
          <w:szCs w:val="32"/>
          <w:lang w:val="hu-HU" w:eastAsia="hu-HU"/>
        </w:rPr>
        <w:t xml:space="preserve"> </w:t>
      </w:r>
    </w:p>
    <w:p w14:paraId="004B5E7F" w14:textId="77777777" w:rsidR="00AB409C" w:rsidRPr="00AB409C" w:rsidRDefault="00AB409C" w:rsidP="00AB409C">
      <w:pPr>
        <w:widowControl w:val="0"/>
        <w:autoSpaceDE w:val="0"/>
        <w:autoSpaceDN w:val="0"/>
        <w:ind w:left="206" w:firstLine="720"/>
        <w:rPr>
          <w:rFonts w:ascii="Arial Narrow" w:hAnsi="Arial Narrow" w:cs="Arial"/>
          <w:noProof w:val="0"/>
          <w:sz w:val="22"/>
          <w:szCs w:val="22"/>
          <w:lang w:val="hu-HU" w:eastAsia="hu-HU"/>
        </w:rPr>
      </w:pPr>
      <w:r w:rsidRPr="00AB409C">
        <w:rPr>
          <w:rFonts w:ascii="Arial Narrow" w:hAnsi="Arial Narrow" w:cs="Arial"/>
          <w:b/>
          <w:noProof w:val="0"/>
          <w:color w:val="C00000"/>
          <w:sz w:val="22"/>
          <w:szCs w:val="22"/>
          <w:lang w:val="hu-HU" w:eastAsia="hu-HU"/>
        </w:rPr>
        <w:t xml:space="preserve">F18' (2021) – 15 m </w:t>
      </w:r>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racord</w:t>
      </w:r>
      <w:proofErr w:type="spellEnd"/>
      <w:r w:rsidRPr="00AB409C">
        <w:rPr>
          <w:rFonts w:ascii="Arial Narrow" w:hAnsi="Arial Narrow" w:cs="Arial"/>
          <w:b/>
          <w:noProof w:val="0"/>
          <w:sz w:val="22"/>
          <w:szCs w:val="22"/>
          <w:lang w:val="hu-HU" w:eastAsia="hu-HU"/>
        </w:rPr>
        <w:t xml:space="preserve"> la </w:t>
      </w:r>
      <w:proofErr w:type="spellStart"/>
      <w:r w:rsidRPr="00AB409C">
        <w:rPr>
          <w:rFonts w:ascii="Arial Narrow" w:hAnsi="Arial Narrow" w:cs="Arial"/>
          <w:b/>
          <w:noProof w:val="0"/>
          <w:sz w:val="22"/>
          <w:szCs w:val="22"/>
          <w:lang w:val="hu-HU" w:eastAsia="hu-HU"/>
        </w:rPr>
        <w:t>sensul</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giratoriu</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ce</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face</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legătura</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cu</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viitorul</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traseu</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deviat</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al</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căii</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Sighișoarei</w:t>
      </w:r>
      <w:proofErr w:type="spellEnd"/>
      <w:r w:rsidRPr="00AB409C">
        <w:rPr>
          <w:rFonts w:ascii="Arial Narrow" w:hAnsi="Arial Narrow" w:cs="Arial"/>
          <w:b/>
          <w:noProof w:val="0"/>
          <w:sz w:val="22"/>
          <w:szCs w:val="22"/>
          <w:lang w:val="hu-HU" w:eastAsia="hu-HU"/>
        </w:rPr>
        <w:t xml:space="preserve">, </w:t>
      </w:r>
      <w:proofErr w:type="gramStart"/>
      <w:r w:rsidRPr="00AB409C">
        <w:rPr>
          <w:rFonts w:ascii="Arial Narrow" w:hAnsi="Arial Narrow" w:cs="Arial"/>
          <w:noProof w:val="0"/>
          <w:sz w:val="22"/>
          <w:szCs w:val="22"/>
          <w:lang w:val="hu-HU" w:eastAsia="hu-HU"/>
        </w:rPr>
        <w:t>a</w:t>
      </w:r>
      <w:proofErr w:type="gram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interceptat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următoarea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litologie</w:t>
      </w:r>
      <w:proofErr w:type="spellEnd"/>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87"/>
        <w:gridCol w:w="732"/>
        <w:gridCol w:w="425"/>
        <w:gridCol w:w="259"/>
        <w:gridCol w:w="996"/>
        <w:gridCol w:w="428"/>
        <w:gridCol w:w="1255"/>
        <w:gridCol w:w="2734"/>
        <w:gridCol w:w="850"/>
        <w:gridCol w:w="849"/>
        <w:gridCol w:w="851"/>
      </w:tblGrid>
      <w:tr w:rsidR="00AB409C" w:rsidRPr="00AB409C" w14:paraId="298C3CB4" w14:textId="77777777" w:rsidTr="00AE7DDA">
        <w:trPr>
          <w:trHeight w:val="378"/>
        </w:trPr>
        <w:tc>
          <w:tcPr>
            <w:tcW w:w="1419" w:type="dxa"/>
            <w:gridSpan w:val="2"/>
            <w:tcBorders>
              <w:top w:val="single" w:sz="4" w:space="0" w:color="000000"/>
              <w:left w:val="single" w:sz="4" w:space="0" w:color="000000"/>
              <w:bottom w:val="single" w:sz="12" w:space="0" w:color="000000"/>
              <w:right w:val="single" w:sz="4" w:space="0" w:color="000000"/>
            </w:tcBorders>
            <w:hideMark/>
          </w:tcPr>
          <w:p w14:paraId="6674D59F"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Stereo</w:t>
            </w:r>
            <w:proofErr w:type="spellEnd"/>
            <w:r w:rsidRPr="00AB409C">
              <w:rPr>
                <w:rFonts w:ascii="Arial Narrow" w:hAnsi="Arial Narrow" w:cs="Arial"/>
                <w:noProof w:val="0"/>
                <w:sz w:val="22"/>
                <w:szCs w:val="22"/>
                <w:lang w:val="hu-HU" w:eastAsia="hu-HU"/>
              </w:rPr>
              <w:t xml:space="preserve"> ’70</w:t>
            </w:r>
          </w:p>
        </w:tc>
        <w:tc>
          <w:tcPr>
            <w:tcW w:w="425" w:type="dxa"/>
            <w:tcBorders>
              <w:top w:val="single" w:sz="4" w:space="0" w:color="000000"/>
              <w:left w:val="single" w:sz="4" w:space="0" w:color="000000"/>
              <w:bottom w:val="single" w:sz="12" w:space="0" w:color="000000"/>
              <w:right w:val="single" w:sz="4" w:space="0" w:color="000000"/>
            </w:tcBorders>
            <w:hideMark/>
          </w:tcPr>
          <w:p w14:paraId="2B342A67"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N</w:t>
            </w:r>
          </w:p>
        </w:tc>
        <w:tc>
          <w:tcPr>
            <w:tcW w:w="1255" w:type="dxa"/>
            <w:gridSpan w:val="2"/>
            <w:tcBorders>
              <w:top w:val="single" w:sz="4" w:space="0" w:color="000000"/>
              <w:left w:val="single" w:sz="4" w:space="0" w:color="000000"/>
              <w:bottom w:val="single" w:sz="12" w:space="0" w:color="000000"/>
              <w:right w:val="single" w:sz="4" w:space="0" w:color="000000"/>
            </w:tcBorders>
            <w:hideMark/>
          </w:tcPr>
          <w:p w14:paraId="0B4B7A07"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469463,00</w:t>
            </w:r>
          </w:p>
        </w:tc>
        <w:tc>
          <w:tcPr>
            <w:tcW w:w="428" w:type="dxa"/>
            <w:tcBorders>
              <w:top w:val="single" w:sz="4" w:space="0" w:color="000000"/>
              <w:left w:val="single" w:sz="4" w:space="0" w:color="000000"/>
              <w:bottom w:val="single" w:sz="12" w:space="0" w:color="000000"/>
              <w:right w:val="single" w:sz="4" w:space="0" w:color="000000"/>
            </w:tcBorders>
            <w:hideMark/>
          </w:tcPr>
          <w:p w14:paraId="69951264" w14:textId="77777777" w:rsidR="00AB409C" w:rsidRPr="00AB409C" w:rsidRDefault="00AB409C" w:rsidP="00AB409C">
            <w:pPr>
              <w:widowControl w:val="0"/>
              <w:autoSpaceDE w:val="0"/>
              <w:autoSpaceDN w:val="0"/>
              <w:ind w:left="115"/>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E</w:t>
            </w:r>
          </w:p>
        </w:tc>
        <w:tc>
          <w:tcPr>
            <w:tcW w:w="1255" w:type="dxa"/>
            <w:tcBorders>
              <w:top w:val="single" w:sz="4" w:space="0" w:color="000000"/>
              <w:left w:val="single" w:sz="4" w:space="0" w:color="000000"/>
              <w:bottom w:val="single" w:sz="12" w:space="0" w:color="000000"/>
              <w:right w:val="single" w:sz="4" w:space="0" w:color="000000"/>
            </w:tcBorders>
            <w:hideMark/>
          </w:tcPr>
          <w:p w14:paraId="16EF7AD8"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558467,00</w:t>
            </w:r>
          </w:p>
        </w:tc>
        <w:tc>
          <w:tcPr>
            <w:tcW w:w="2734" w:type="dxa"/>
            <w:tcBorders>
              <w:top w:val="single" w:sz="4" w:space="0" w:color="000000"/>
              <w:left w:val="single" w:sz="4" w:space="0" w:color="000000"/>
              <w:bottom w:val="single" w:sz="12" w:space="0" w:color="000000"/>
              <w:right w:val="single" w:sz="4" w:space="0" w:color="000000"/>
            </w:tcBorders>
            <w:hideMark/>
          </w:tcPr>
          <w:p w14:paraId="7C487540"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Cota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 xml:space="preserve"> 362,5 m</w:t>
            </w:r>
          </w:p>
        </w:tc>
        <w:tc>
          <w:tcPr>
            <w:tcW w:w="2550" w:type="dxa"/>
            <w:gridSpan w:val="3"/>
            <w:tcBorders>
              <w:top w:val="nil"/>
              <w:left w:val="single" w:sz="4" w:space="0" w:color="000000"/>
              <w:bottom w:val="single" w:sz="8" w:space="0" w:color="000000"/>
              <w:right w:val="nil"/>
            </w:tcBorders>
          </w:tcPr>
          <w:p w14:paraId="02C70EB7"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694DCA0C" w14:textId="77777777" w:rsidTr="00AE7DDA">
        <w:trPr>
          <w:trHeight w:val="460"/>
        </w:trPr>
        <w:tc>
          <w:tcPr>
            <w:tcW w:w="687" w:type="dxa"/>
            <w:vMerge w:val="restart"/>
            <w:tcBorders>
              <w:top w:val="nil"/>
              <w:left w:val="single" w:sz="8" w:space="0" w:color="000000"/>
              <w:bottom w:val="single" w:sz="4" w:space="0" w:color="000000"/>
              <w:right w:val="single" w:sz="4" w:space="0" w:color="000000"/>
            </w:tcBorders>
            <w:hideMark/>
          </w:tcPr>
          <w:p w14:paraId="04017E0B" w14:textId="77777777" w:rsidR="00AB409C" w:rsidRPr="00AB409C" w:rsidRDefault="00AB409C" w:rsidP="00AB409C">
            <w:pPr>
              <w:widowControl w:val="0"/>
              <w:autoSpaceDE w:val="0"/>
              <w:autoSpaceDN w:val="0"/>
              <w:ind w:left="150" w:right="101" w:hanging="20"/>
              <w:rPr>
                <w:rFonts w:ascii="Arial Narrow" w:hAnsi="Arial Narrow" w:cs="Arial"/>
                <w:noProof w:val="0"/>
                <w:sz w:val="18"/>
                <w:szCs w:val="18"/>
                <w:lang w:val="hu-HU" w:eastAsia="hu-HU"/>
              </w:rPr>
            </w:pPr>
            <w:proofErr w:type="spellStart"/>
            <w:r w:rsidRPr="00AB409C">
              <w:rPr>
                <w:rFonts w:ascii="Arial Narrow" w:hAnsi="Arial Narrow" w:cs="Arial"/>
                <w:noProof w:val="0"/>
                <w:sz w:val="18"/>
                <w:szCs w:val="18"/>
                <w:lang w:val="hu-HU" w:eastAsia="hu-HU"/>
              </w:rPr>
              <w:t>Adân</w:t>
            </w:r>
            <w:proofErr w:type="spellEnd"/>
            <w:r w:rsidRPr="00AB409C">
              <w:rPr>
                <w:rFonts w:ascii="Arial Narrow" w:hAnsi="Arial Narrow" w:cs="Arial"/>
                <w:noProof w:val="0"/>
                <w:sz w:val="18"/>
                <w:szCs w:val="18"/>
                <w:lang w:val="hu-HU" w:eastAsia="hu-HU"/>
              </w:rPr>
              <w:t xml:space="preserve"> </w:t>
            </w:r>
            <w:proofErr w:type="spellStart"/>
            <w:r w:rsidRPr="00AB409C">
              <w:rPr>
                <w:rFonts w:ascii="Arial Narrow" w:hAnsi="Arial Narrow" w:cs="Arial"/>
                <w:noProof w:val="0"/>
                <w:sz w:val="18"/>
                <w:szCs w:val="18"/>
                <w:lang w:val="hu-HU" w:eastAsia="hu-HU"/>
              </w:rPr>
              <w:t>cime</w:t>
            </w:r>
            <w:proofErr w:type="spellEnd"/>
          </w:p>
        </w:tc>
        <w:tc>
          <w:tcPr>
            <w:tcW w:w="732" w:type="dxa"/>
            <w:vMerge w:val="restart"/>
            <w:tcBorders>
              <w:top w:val="nil"/>
              <w:left w:val="single" w:sz="4" w:space="0" w:color="000000"/>
              <w:bottom w:val="single" w:sz="4" w:space="0" w:color="000000"/>
              <w:right w:val="single" w:sz="4" w:space="0" w:color="000000"/>
            </w:tcBorders>
            <w:hideMark/>
          </w:tcPr>
          <w:p w14:paraId="484D1C66" w14:textId="77777777" w:rsidR="00AB409C" w:rsidRPr="00AB409C" w:rsidRDefault="00AB409C" w:rsidP="00AB409C">
            <w:pPr>
              <w:widowControl w:val="0"/>
              <w:autoSpaceDE w:val="0"/>
              <w:autoSpaceDN w:val="0"/>
              <w:ind w:left="98" w:right="76"/>
              <w:jc w:val="center"/>
              <w:rPr>
                <w:rFonts w:ascii="Arial Narrow" w:hAnsi="Arial Narrow" w:cs="Arial"/>
                <w:noProof w:val="0"/>
                <w:sz w:val="18"/>
                <w:szCs w:val="18"/>
                <w:lang w:val="hu-HU" w:eastAsia="hu-HU"/>
              </w:rPr>
            </w:pPr>
            <w:proofErr w:type="spellStart"/>
            <w:r w:rsidRPr="00AB409C">
              <w:rPr>
                <w:rFonts w:ascii="Arial Narrow" w:hAnsi="Arial Narrow" w:cs="Arial"/>
                <w:noProof w:val="0"/>
                <w:color w:val="0000FF"/>
                <w:sz w:val="18"/>
                <w:szCs w:val="18"/>
                <w:lang w:val="hu-HU" w:eastAsia="hu-HU"/>
              </w:rPr>
              <w:t>Grosi</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me</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strat</w:t>
            </w:r>
            <w:proofErr w:type="spellEnd"/>
          </w:p>
        </w:tc>
        <w:tc>
          <w:tcPr>
            <w:tcW w:w="684" w:type="dxa"/>
            <w:gridSpan w:val="2"/>
            <w:vMerge w:val="restart"/>
            <w:tcBorders>
              <w:top w:val="nil"/>
              <w:left w:val="single" w:sz="4" w:space="0" w:color="000000"/>
              <w:bottom w:val="single" w:sz="4" w:space="0" w:color="000000"/>
              <w:right w:val="single" w:sz="8" w:space="0" w:color="000000"/>
            </w:tcBorders>
          </w:tcPr>
          <w:p w14:paraId="51475BEE"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399EA25C"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15C788A7"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22D2315B"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74BC3CDB"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7477A4BA" w14:textId="77777777" w:rsidR="00AB409C" w:rsidRPr="00AB409C" w:rsidRDefault="00AB409C" w:rsidP="00AB409C">
            <w:pPr>
              <w:widowControl w:val="0"/>
              <w:autoSpaceDE w:val="0"/>
              <w:autoSpaceDN w:val="0"/>
              <w:rPr>
                <w:rFonts w:ascii="Arial Narrow" w:hAnsi="Arial Narrow" w:cs="Arial"/>
                <w:noProof w:val="0"/>
                <w:sz w:val="28"/>
                <w:szCs w:val="28"/>
                <w:lang w:val="hu-HU" w:eastAsia="hu-HU"/>
              </w:rPr>
            </w:pPr>
          </w:p>
          <w:p w14:paraId="2CF7677C" w14:textId="77777777" w:rsidR="00AB409C" w:rsidRPr="00AB409C" w:rsidRDefault="00AB409C" w:rsidP="00AB409C">
            <w:pPr>
              <w:widowControl w:val="0"/>
              <w:autoSpaceDE w:val="0"/>
              <w:autoSpaceDN w:val="0"/>
              <w:ind w:left="170" w:right="128" w:firstLine="50"/>
              <w:rPr>
                <w:rFonts w:ascii="Arial Narrow" w:hAnsi="Arial Narrow" w:cs="Arial"/>
                <w:noProof w:val="0"/>
                <w:sz w:val="18"/>
                <w:szCs w:val="18"/>
                <w:lang w:val="hu-HU" w:eastAsia="hu-HU"/>
              </w:rPr>
            </w:pPr>
            <w:r w:rsidRPr="00AB409C">
              <w:rPr>
                <w:rFonts w:ascii="Arial Narrow" w:hAnsi="Arial Narrow" w:cs="Arial"/>
                <w:noProof w:val="0"/>
                <w:color w:val="006FC0"/>
                <w:sz w:val="18"/>
                <w:szCs w:val="18"/>
                <w:lang w:val="hu-HU" w:eastAsia="hu-HU"/>
              </w:rPr>
              <w:t>NA 6,80</w:t>
            </w:r>
          </w:p>
        </w:tc>
        <w:tc>
          <w:tcPr>
            <w:tcW w:w="5413" w:type="dxa"/>
            <w:gridSpan w:val="4"/>
            <w:vMerge w:val="restart"/>
            <w:tcBorders>
              <w:top w:val="nil"/>
              <w:left w:val="nil"/>
              <w:bottom w:val="single" w:sz="4" w:space="0" w:color="000000"/>
              <w:right w:val="single" w:sz="4" w:space="0" w:color="000000"/>
            </w:tcBorders>
          </w:tcPr>
          <w:p w14:paraId="2A49D9E3"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6E38AB22" w14:textId="77777777" w:rsidR="00AB409C" w:rsidRPr="00AB409C" w:rsidRDefault="00AB409C" w:rsidP="00AB409C">
            <w:pPr>
              <w:widowControl w:val="0"/>
              <w:autoSpaceDE w:val="0"/>
              <w:autoSpaceDN w:val="0"/>
              <w:ind w:left="164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Caracterizarea</w:t>
            </w:r>
            <w:proofErr w:type="spellEnd"/>
            <w:r w:rsidRPr="00AB409C">
              <w:rPr>
                <w:rFonts w:ascii="Arial Narrow" w:hAnsi="Arial Narrow" w:cs="Arial"/>
                <w:noProof w:val="0"/>
                <w:spacing w:val="53"/>
                <w:sz w:val="20"/>
                <w:lang w:val="hu-HU" w:eastAsia="hu-HU"/>
              </w:rPr>
              <w:t xml:space="preserve"> </w:t>
            </w:r>
            <w:proofErr w:type="spellStart"/>
            <w:r w:rsidRPr="00AB409C">
              <w:rPr>
                <w:rFonts w:ascii="Arial Narrow" w:hAnsi="Arial Narrow" w:cs="Arial"/>
                <w:noProof w:val="0"/>
                <w:sz w:val="20"/>
                <w:lang w:val="hu-HU" w:eastAsia="hu-HU"/>
              </w:rPr>
              <w:t>stratului</w:t>
            </w:r>
            <w:proofErr w:type="spellEnd"/>
          </w:p>
        </w:tc>
        <w:tc>
          <w:tcPr>
            <w:tcW w:w="1699" w:type="dxa"/>
            <w:gridSpan w:val="2"/>
            <w:tcBorders>
              <w:top w:val="single" w:sz="4" w:space="0" w:color="000000"/>
              <w:left w:val="single" w:sz="4" w:space="0" w:color="000000"/>
              <w:bottom w:val="single" w:sz="4" w:space="0" w:color="000000"/>
              <w:right w:val="single" w:sz="4" w:space="0" w:color="000000"/>
            </w:tcBorders>
            <w:hideMark/>
          </w:tcPr>
          <w:p w14:paraId="0F0A371C" w14:textId="77777777" w:rsidR="00AB409C" w:rsidRPr="00AB409C" w:rsidRDefault="00AB409C" w:rsidP="00AB409C">
            <w:pPr>
              <w:widowControl w:val="0"/>
              <w:autoSpaceDE w:val="0"/>
              <w:autoSpaceDN w:val="0"/>
              <w:ind w:left="637" w:right="62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SPT</w:t>
            </w:r>
          </w:p>
        </w:tc>
        <w:tc>
          <w:tcPr>
            <w:tcW w:w="851" w:type="dxa"/>
            <w:vMerge w:val="restart"/>
            <w:tcBorders>
              <w:top w:val="single" w:sz="8" w:space="0" w:color="000000"/>
              <w:left w:val="single" w:sz="4" w:space="0" w:color="000000"/>
              <w:bottom w:val="single" w:sz="4" w:space="0" w:color="000000"/>
              <w:right w:val="single" w:sz="4" w:space="0" w:color="000000"/>
            </w:tcBorders>
          </w:tcPr>
          <w:p w14:paraId="15F0D51D"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532C65E4" w14:textId="77777777" w:rsidR="00AB409C" w:rsidRPr="00AB409C" w:rsidRDefault="00AB409C" w:rsidP="00AB409C">
            <w:pPr>
              <w:widowControl w:val="0"/>
              <w:autoSpaceDE w:val="0"/>
              <w:autoSpaceDN w:val="0"/>
              <w:ind w:left="259"/>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r>
      <w:tr w:rsidR="00AB409C" w:rsidRPr="00AB409C" w14:paraId="55E649C2" w14:textId="77777777" w:rsidTr="00AE7DDA">
        <w:trPr>
          <w:trHeight w:val="256"/>
        </w:trPr>
        <w:tc>
          <w:tcPr>
            <w:tcW w:w="1419" w:type="dxa"/>
            <w:vMerge/>
            <w:tcBorders>
              <w:top w:val="nil"/>
              <w:left w:val="single" w:sz="8" w:space="0" w:color="000000"/>
              <w:bottom w:val="single" w:sz="4" w:space="0" w:color="000000"/>
              <w:right w:val="single" w:sz="4" w:space="0" w:color="000000"/>
            </w:tcBorders>
            <w:vAlign w:val="center"/>
            <w:hideMark/>
          </w:tcPr>
          <w:p w14:paraId="684D0F9D" w14:textId="77777777" w:rsidR="00AB409C" w:rsidRPr="00AB409C" w:rsidRDefault="00AB409C" w:rsidP="00AB409C">
            <w:pPr>
              <w:rPr>
                <w:rFonts w:ascii="Arial Narrow" w:hAnsi="Arial Narrow" w:cs="Arial"/>
                <w:noProof w:val="0"/>
                <w:sz w:val="18"/>
                <w:szCs w:val="18"/>
                <w:lang w:val="hu-HU" w:eastAsia="hu-HU"/>
              </w:rPr>
            </w:pPr>
          </w:p>
        </w:tc>
        <w:tc>
          <w:tcPr>
            <w:tcW w:w="732" w:type="dxa"/>
            <w:vMerge/>
            <w:tcBorders>
              <w:top w:val="nil"/>
              <w:left w:val="single" w:sz="4" w:space="0" w:color="000000"/>
              <w:bottom w:val="single" w:sz="4" w:space="0" w:color="000000"/>
              <w:right w:val="single" w:sz="4" w:space="0" w:color="000000"/>
            </w:tcBorders>
            <w:vAlign w:val="center"/>
            <w:hideMark/>
          </w:tcPr>
          <w:p w14:paraId="6F5CF165" w14:textId="77777777" w:rsidR="00AB409C" w:rsidRPr="00AB409C" w:rsidRDefault="00AB409C" w:rsidP="00AB409C">
            <w:pPr>
              <w:rPr>
                <w:rFonts w:ascii="Arial Narrow" w:hAnsi="Arial Narrow" w:cs="Arial"/>
                <w:noProof w:val="0"/>
                <w:sz w:val="18"/>
                <w:szCs w:val="18"/>
                <w:lang w:val="hu-HU" w:eastAsia="hu-HU"/>
              </w:rPr>
            </w:pPr>
          </w:p>
        </w:tc>
        <w:tc>
          <w:tcPr>
            <w:tcW w:w="1939" w:type="dxa"/>
            <w:gridSpan w:val="2"/>
            <w:vMerge/>
            <w:tcBorders>
              <w:top w:val="nil"/>
              <w:left w:val="single" w:sz="4" w:space="0" w:color="000000"/>
              <w:bottom w:val="single" w:sz="4" w:space="0" w:color="000000"/>
              <w:right w:val="single" w:sz="8" w:space="0" w:color="000000"/>
            </w:tcBorders>
            <w:vAlign w:val="center"/>
            <w:hideMark/>
          </w:tcPr>
          <w:p w14:paraId="5BA59717" w14:textId="77777777" w:rsidR="00AB409C" w:rsidRPr="00AB409C" w:rsidRDefault="00AB409C" w:rsidP="00AB409C">
            <w:pPr>
              <w:rPr>
                <w:rFonts w:ascii="Arial Narrow" w:hAnsi="Arial Narrow" w:cs="Arial"/>
                <w:noProof w:val="0"/>
                <w:sz w:val="18"/>
                <w:szCs w:val="18"/>
                <w:lang w:val="hu-HU" w:eastAsia="hu-HU"/>
              </w:rPr>
            </w:pPr>
          </w:p>
        </w:tc>
        <w:tc>
          <w:tcPr>
            <w:tcW w:w="9830" w:type="dxa"/>
            <w:gridSpan w:val="4"/>
            <w:vMerge/>
            <w:tcBorders>
              <w:top w:val="nil"/>
              <w:left w:val="nil"/>
              <w:bottom w:val="single" w:sz="4" w:space="0" w:color="000000"/>
              <w:right w:val="single" w:sz="4" w:space="0" w:color="000000"/>
            </w:tcBorders>
            <w:vAlign w:val="center"/>
            <w:hideMark/>
          </w:tcPr>
          <w:p w14:paraId="7AA240AB" w14:textId="77777777" w:rsidR="00AB409C" w:rsidRPr="00AB409C" w:rsidRDefault="00AB409C" w:rsidP="00AB409C">
            <w:pPr>
              <w:rPr>
                <w:rFonts w:ascii="Arial Narrow" w:hAnsi="Arial Narrow" w:cs="Arial"/>
                <w:noProof w:val="0"/>
                <w:sz w:val="20"/>
                <w:lang w:val="hu-HU" w:eastAsia="hu-HU"/>
              </w:rPr>
            </w:pPr>
          </w:p>
        </w:tc>
        <w:tc>
          <w:tcPr>
            <w:tcW w:w="850" w:type="dxa"/>
            <w:tcBorders>
              <w:top w:val="single" w:sz="4" w:space="0" w:color="000000"/>
              <w:left w:val="single" w:sz="4" w:space="0" w:color="000000"/>
              <w:bottom w:val="single" w:sz="4" w:space="0" w:color="000000"/>
              <w:right w:val="single" w:sz="4" w:space="0" w:color="000000"/>
            </w:tcBorders>
            <w:hideMark/>
          </w:tcPr>
          <w:p w14:paraId="3D97CEDE" w14:textId="77777777" w:rsidR="00AB409C" w:rsidRPr="00AB409C" w:rsidRDefault="00AB409C" w:rsidP="00AB409C">
            <w:pPr>
              <w:widowControl w:val="0"/>
              <w:autoSpaceDE w:val="0"/>
              <w:autoSpaceDN w:val="0"/>
              <w:ind w:left="156" w:right="140"/>
              <w:jc w:val="center"/>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Cota</w:t>
            </w:r>
            <w:proofErr w:type="spellEnd"/>
          </w:p>
        </w:tc>
        <w:tc>
          <w:tcPr>
            <w:tcW w:w="849" w:type="dxa"/>
            <w:tcBorders>
              <w:top w:val="single" w:sz="4" w:space="0" w:color="000000"/>
              <w:left w:val="single" w:sz="4" w:space="0" w:color="000000"/>
              <w:bottom w:val="single" w:sz="4" w:space="0" w:color="000000"/>
              <w:right w:val="single" w:sz="4" w:space="0" w:color="000000"/>
            </w:tcBorders>
            <w:hideMark/>
          </w:tcPr>
          <w:p w14:paraId="03E7E01C" w14:textId="77777777" w:rsidR="00AB409C" w:rsidRPr="00AB409C" w:rsidRDefault="00AB409C" w:rsidP="00AB409C">
            <w:pPr>
              <w:widowControl w:val="0"/>
              <w:autoSpaceDE w:val="0"/>
              <w:autoSpaceDN w:val="0"/>
              <w:ind w:left="199" w:right="17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N30</w:t>
            </w:r>
          </w:p>
        </w:tc>
        <w:tc>
          <w:tcPr>
            <w:tcW w:w="851" w:type="dxa"/>
            <w:vMerge/>
            <w:tcBorders>
              <w:top w:val="single" w:sz="8" w:space="0" w:color="000000"/>
              <w:left w:val="single" w:sz="4" w:space="0" w:color="000000"/>
              <w:bottom w:val="single" w:sz="4" w:space="0" w:color="000000"/>
              <w:right w:val="single" w:sz="4" w:space="0" w:color="000000"/>
            </w:tcBorders>
            <w:vAlign w:val="center"/>
            <w:hideMark/>
          </w:tcPr>
          <w:p w14:paraId="718D5442" w14:textId="77777777" w:rsidR="00AB409C" w:rsidRPr="00AB409C" w:rsidRDefault="00AB409C" w:rsidP="00AB409C">
            <w:pPr>
              <w:rPr>
                <w:rFonts w:ascii="Arial Narrow" w:hAnsi="Arial Narrow" w:cs="Arial"/>
                <w:noProof w:val="0"/>
                <w:sz w:val="20"/>
                <w:lang w:val="hu-HU" w:eastAsia="hu-HU"/>
              </w:rPr>
            </w:pPr>
          </w:p>
        </w:tc>
      </w:tr>
      <w:tr w:rsidR="00AB409C" w:rsidRPr="00AB409C" w14:paraId="4D92545C"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7EA872F6"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0,30</w:t>
            </w:r>
          </w:p>
        </w:tc>
        <w:tc>
          <w:tcPr>
            <w:tcW w:w="732" w:type="dxa"/>
            <w:tcBorders>
              <w:top w:val="single" w:sz="4" w:space="0" w:color="000000"/>
              <w:left w:val="single" w:sz="4" w:space="0" w:color="000000"/>
              <w:bottom w:val="single" w:sz="4" w:space="0" w:color="000000"/>
              <w:right w:val="single" w:sz="4" w:space="0" w:color="000000"/>
            </w:tcBorders>
            <w:hideMark/>
          </w:tcPr>
          <w:p w14:paraId="1F4F3F41"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3E3A6C11"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62509EA4"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Sol</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vegetal</w:t>
            </w:r>
            <w:proofErr w:type="spellEnd"/>
          </w:p>
        </w:tc>
        <w:tc>
          <w:tcPr>
            <w:tcW w:w="850" w:type="dxa"/>
            <w:tcBorders>
              <w:top w:val="single" w:sz="4" w:space="0" w:color="000000"/>
              <w:left w:val="single" w:sz="4" w:space="0" w:color="000000"/>
              <w:bottom w:val="single" w:sz="4" w:space="0" w:color="000000"/>
              <w:right w:val="single" w:sz="4" w:space="0" w:color="000000"/>
            </w:tcBorders>
          </w:tcPr>
          <w:p w14:paraId="49E2EAF2"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215C18F0"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51" w:type="dxa"/>
            <w:tcBorders>
              <w:top w:val="single" w:sz="4" w:space="0" w:color="000000"/>
              <w:left w:val="single" w:sz="4" w:space="0" w:color="000000"/>
              <w:bottom w:val="single" w:sz="4" w:space="0" w:color="000000"/>
              <w:right w:val="single" w:sz="4" w:space="0" w:color="000000"/>
            </w:tcBorders>
          </w:tcPr>
          <w:p w14:paraId="65356C8D"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69C1CA38"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01BB1FEC"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1,90</w:t>
            </w:r>
          </w:p>
        </w:tc>
        <w:tc>
          <w:tcPr>
            <w:tcW w:w="732" w:type="dxa"/>
            <w:tcBorders>
              <w:top w:val="single" w:sz="4" w:space="0" w:color="000000"/>
              <w:left w:val="single" w:sz="4" w:space="0" w:color="000000"/>
              <w:bottom w:val="single" w:sz="4" w:space="0" w:color="000000"/>
              <w:right w:val="single" w:sz="4" w:space="0" w:color="000000"/>
            </w:tcBorders>
            <w:hideMark/>
          </w:tcPr>
          <w:p w14:paraId="02C453B1"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1,60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40CB4E32"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5283BB09"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proofErr w:type="gramStart"/>
            <w:r w:rsidRPr="00AB409C">
              <w:rPr>
                <w:rFonts w:ascii="Arial Narrow" w:hAnsi="Arial Narrow" w:cs="Arial"/>
                <w:noProof w:val="0"/>
                <w:sz w:val="20"/>
                <w:lang w:val="hu-HU" w:eastAsia="hu-HU"/>
              </w:rPr>
              <w:t>închisă</w:t>
            </w:r>
            <w:proofErr w:type="spellEnd"/>
            <w:r w:rsidRPr="00AB409C">
              <w:rPr>
                <w:rFonts w:ascii="Arial Narrow" w:hAnsi="Arial Narrow" w:cs="Arial"/>
                <w:noProof w:val="0"/>
                <w:sz w:val="20"/>
                <w:lang w:val="hu-HU" w:eastAsia="hu-HU"/>
              </w:rPr>
              <w:t xml:space="preserve"> ,</w:t>
            </w:r>
            <w:proofErr w:type="gram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consistentă</w:t>
            </w:r>
            <w:proofErr w:type="spellEnd"/>
          </w:p>
        </w:tc>
        <w:tc>
          <w:tcPr>
            <w:tcW w:w="850" w:type="dxa"/>
            <w:tcBorders>
              <w:top w:val="single" w:sz="4" w:space="0" w:color="000000"/>
              <w:left w:val="single" w:sz="4" w:space="0" w:color="000000"/>
              <w:bottom w:val="single" w:sz="4" w:space="0" w:color="000000"/>
              <w:right w:val="single" w:sz="4" w:space="0" w:color="000000"/>
            </w:tcBorders>
          </w:tcPr>
          <w:p w14:paraId="22AB2987"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1B64F10B"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51" w:type="dxa"/>
            <w:tcBorders>
              <w:top w:val="single" w:sz="4" w:space="0" w:color="000000"/>
              <w:left w:val="single" w:sz="4" w:space="0" w:color="000000"/>
              <w:bottom w:val="single" w:sz="4" w:space="0" w:color="000000"/>
              <w:right w:val="single" w:sz="4" w:space="0" w:color="000000"/>
            </w:tcBorders>
            <w:hideMark/>
          </w:tcPr>
          <w:p w14:paraId="0A7FF40A"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190</w:t>
            </w:r>
          </w:p>
        </w:tc>
      </w:tr>
      <w:tr w:rsidR="00AB409C" w:rsidRPr="00AB409C" w14:paraId="4CC447CF"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4A77B516"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3,60</w:t>
            </w:r>
          </w:p>
        </w:tc>
        <w:tc>
          <w:tcPr>
            <w:tcW w:w="732" w:type="dxa"/>
            <w:tcBorders>
              <w:top w:val="single" w:sz="4" w:space="0" w:color="000000"/>
              <w:left w:val="single" w:sz="4" w:space="0" w:color="000000"/>
              <w:bottom w:val="single" w:sz="4" w:space="0" w:color="000000"/>
              <w:right w:val="single" w:sz="4" w:space="0" w:color="000000"/>
            </w:tcBorders>
            <w:hideMark/>
          </w:tcPr>
          <w:p w14:paraId="6D6AF8A9"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1,70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3BD26C46"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12907D18"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gălbui</w:t>
            </w:r>
            <w:proofErr w:type="spellEnd"/>
            <w:r w:rsidRPr="00AB409C">
              <w:rPr>
                <w:rFonts w:ascii="Arial Narrow" w:hAnsi="Arial Narrow" w:cs="Arial"/>
                <w:noProof w:val="0"/>
                <w:sz w:val="20"/>
                <w:lang w:val="hu-HU" w:eastAsia="hu-HU"/>
              </w:rPr>
              <w:t xml:space="preserve"> </w:t>
            </w:r>
            <w:proofErr w:type="spellStart"/>
            <w:proofErr w:type="gram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gram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consistentă</w:t>
            </w:r>
            <w:proofErr w:type="spellEnd"/>
          </w:p>
        </w:tc>
        <w:tc>
          <w:tcPr>
            <w:tcW w:w="850" w:type="dxa"/>
            <w:tcBorders>
              <w:top w:val="single" w:sz="4" w:space="0" w:color="000000"/>
              <w:left w:val="single" w:sz="4" w:space="0" w:color="000000"/>
              <w:bottom w:val="single" w:sz="4" w:space="0" w:color="000000"/>
              <w:right w:val="single" w:sz="4" w:space="0" w:color="000000"/>
            </w:tcBorders>
          </w:tcPr>
          <w:p w14:paraId="4C1BB605"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5E22AF69"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51" w:type="dxa"/>
            <w:tcBorders>
              <w:top w:val="single" w:sz="4" w:space="0" w:color="000000"/>
              <w:left w:val="single" w:sz="4" w:space="0" w:color="000000"/>
              <w:bottom w:val="single" w:sz="4" w:space="0" w:color="000000"/>
              <w:right w:val="single" w:sz="4" w:space="0" w:color="000000"/>
            </w:tcBorders>
            <w:hideMark/>
          </w:tcPr>
          <w:p w14:paraId="73B047ED"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160</w:t>
            </w:r>
          </w:p>
        </w:tc>
      </w:tr>
      <w:tr w:rsidR="00AB409C" w:rsidRPr="00AB409C" w14:paraId="723AEF07"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21039BA7"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4,90</w:t>
            </w:r>
          </w:p>
        </w:tc>
        <w:tc>
          <w:tcPr>
            <w:tcW w:w="732" w:type="dxa"/>
            <w:tcBorders>
              <w:top w:val="single" w:sz="4" w:space="0" w:color="000000"/>
              <w:left w:val="single" w:sz="4" w:space="0" w:color="000000"/>
              <w:bottom w:val="single" w:sz="4" w:space="0" w:color="000000"/>
              <w:right w:val="single" w:sz="4" w:space="0" w:color="000000"/>
            </w:tcBorders>
            <w:hideMark/>
          </w:tcPr>
          <w:p w14:paraId="22772C23"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1,30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50E505B8"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7D1936DC"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slab</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consistentă</w:t>
            </w:r>
            <w:proofErr w:type="spellEnd"/>
            <w:r w:rsidRPr="00AB409C">
              <w:rPr>
                <w:rFonts w:ascii="Arial Narrow" w:hAnsi="Arial Narrow" w:cs="Arial"/>
                <w:noProof w:val="0"/>
                <w:sz w:val="20"/>
                <w:lang w:val="hu-HU" w:eastAsia="hu-HU"/>
              </w:rPr>
              <w:t>↓</w:t>
            </w:r>
          </w:p>
        </w:tc>
        <w:tc>
          <w:tcPr>
            <w:tcW w:w="850" w:type="dxa"/>
            <w:tcBorders>
              <w:top w:val="single" w:sz="4" w:space="0" w:color="000000"/>
              <w:left w:val="single" w:sz="4" w:space="0" w:color="000000"/>
              <w:bottom w:val="single" w:sz="4" w:space="0" w:color="000000"/>
              <w:right w:val="single" w:sz="4" w:space="0" w:color="000000"/>
            </w:tcBorders>
          </w:tcPr>
          <w:p w14:paraId="4B5AA004"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6EB98A4C"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51" w:type="dxa"/>
            <w:tcBorders>
              <w:top w:val="single" w:sz="4" w:space="0" w:color="000000"/>
              <w:left w:val="single" w:sz="4" w:space="0" w:color="000000"/>
              <w:bottom w:val="single" w:sz="4" w:space="0" w:color="000000"/>
              <w:right w:val="single" w:sz="4" w:space="0" w:color="000000"/>
            </w:tcBorders>
            <w:hideMark/>
          </w:tcPr>
          <w:p w14:paraId="5EFB856F"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130</w:t>
            </w:r>
          </w:p>
        </w:tc>
      </w:tr>
      <w:tr w:rsidR="00AB409C" w:rsidRPr="00AB409C" w14:paraId="45EA78C4"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59F0DB79"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7,20</w:t>
            </w:r>
          </w:p>
        </w:tc>
        <w:tc>
          <w:tcPr>
            <w:tcW w:w="732" w:type="dxa"/>
            <w:tcBorders>
              <w:top w:val="single" w:sz="4" w:space="0" w:color="000000"/>
              <w:left w:val="single" w:sz="4" w:space="0" w:color="000000"/>
              <w:bottom w:val="single" w:sz="4" w:space="0" w:color="000000"/>
              <w:right w:val="single" w:sz="4" w:space="0" w:color="000000"/>
            </w:tcBorders>
            <w:hideMark/>
          </w:tcPr>
          <w:p w14:paraId="08209B95"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2,30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65FD68CF"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45AACA8E"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slab</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nisipoasă</w:t>
            </w:r>
            <w:proofErr w:type="spellEnd"/>
            <w:r w:rsidRPr="00AB409C">
              <w:rPr>
                <w:rFonts w:ascii="Arial Narrow" w:hAnsi="Arial Narrow" w:cs="Arial"/>
                <w:noProof w:val="0"/>
                <w:sz w:val="20"/>
                <w:lang w:val="hu-HU" w:eastAsia="hu-HU"/>
              </w:rPr>
              <w:t xml:space="preserve"> </w:t>
            </w:r>
            <w:proofErr w:type="spellStart"/>
            <w:proofErr w:type="gramStart"/>
            <w:r w:rsidRPr="00AB409C">
              <w:rPr>
                <w:rFonts w:ascii="Arial Narrow" w:hAnsi="Arial Narrow" w:cs="Arial"/>
                <w:noProof w:val="0"/>
                <w:sz w:val="20"/>
                <w:lang w:val="hu-HU" w:eastAsia="hu-HU"/>
              </w:rPr>
              <w:t>cenuşie</w:t>
            </w:r>
            <w:proofErr w:type="spellEnd"/>
            <w:r w:rsidRPr="00AB409C">
              <w:rPr>
                <w:rFonts w:ascii="Arial Narrow" w:hAnsi="Arial Narrow" w:cs="Arial"/>
                <w:noProof w:val="0"/>
                <w:sz w:val="20"/>
                <w:lang w:val="hu-HU" w:eastAsia="hu-HU"/>
              </w:rPr>
              <w:t xml:space="preserve"> ,</w:t>
            </w:r>
            <w:proofErr w:type="gram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moale</w:t>
            </w:r>
            <w:proofErr w:type="spellEnd"/>
          </w:p>
        </w:tc>
        <w:tc>
          <w:tcPr>
            <w:tcW w:w="850" w:type="dxa"/>
            <w:tcBorders>
              <w:top w:val="single" w:sz="4" w:space="0" w:color="000000"/>
              <w:left w:val="single" w:sz="4" w:space="0" w:color="000000"/>
              <w:bottom w:val="single" w:sz="4" w:space="0" w:color="000000"/>
              <w:right w:val="single" w:sz="4" w:space="0" w:color="000000"/>
            </w:tcBorders>
          </w:tcPr>
          <w:p w14:paraId="44297F01"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06FA25E7"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51" w:type="dxa"/>
            <w:tcBorders>
              <w:top w:val="single" w:sz="4" w:space="0" w:color="000000"/>
              <w:left w:val="single" w:sz="4" w:space="0" w:color="000000"/>
              <w:bottom w:val="single" w:sz="4" w:space="0" w:color="000000"/>
              <w:right w:val="single" w:sz="4" w:space="0" w:color="000000"/>
            </w:tcBorders>
            <w:hideMark/>
          </w:tcPr>
          <w:p w14:paraId="458CCEE8"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110</w:t>
            </w:r>
          </w:p>
        </w:tc>
      </w:tr>
      <w:tr w:rsidR="00AB409C" w:rsidRPr="00AB409C" w14:paraId="3EBE9B63"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4F27D2EA"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8,60</w:t>
            </w:r>
          </w:p>
        </w:tc>
        <w:tc>
          <w:tcPr>
            <w:tcW w:w="732" w:type="dxa"/>
            <w:tcBorders>
              <w:top w:val="single" w:sz="4" w:space="0" w:color="000000"/>
              <w:left w:val="single" w:sz="4" w:space="0" w:color="000000"/>
              <w:bottom w:val="single" w:sz="4" w:space="0" w:color="000000"/>
              <w:right w:val="single" w:sz="4" w:space="0" w:color="000000"/>
            </w:tcBorders>
            <w:hideMark/>
          </w:tcPr>
          <w:p w14:paraId="45D3416F"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1,40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548224C7"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1FC9BDE3"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cenuşie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nivele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vârtoasă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tare</w:t>
            </w:r>
            <w:proofErr w:type="spellEnd"/>
          </w:p>
        </w:tc>
        <w:tc>
          <w:tcPr>
            <w:tcW w:w="850" w:type="dxa"/>
            <w:tcBorders>
              <w:top w:val="single" w:sz="4" w:space="0" w:color="000000"/>
              <w:left w:val="single" w:sz="4" w:space="0" w:color="000000"/>
              <w:bottom w:val="single" w:sz="4" w:space="0" w:color="000000"/>
              <w:right w:val="single" w:sz="4" w:space="0" w:color="000000"/>
            </w:tcBorders>
            <w:hideMark/>
          </w:tcPr>
          <w:p w14:paraId="19866DE8" w14:textId="77777777" w:rsidR="00AB409C" w:rsidRPr="00AB409C" w:rsidRDefault="00AB409C" w:rsidP="00AB409C">
            <w:pPr>
              <w:widowControl w:val="0"/>
              <w:autoSpaceDE w:val="0"/>
              <w:autoSpaceDN w:val="0"/>
              <w:ind w:left="156" w:right="141"/>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8,00</w:t>
            </w:r>
          </w:p>
        </w:tc>
        <w:tc>
          <w:tcPr>
            <w:tcW w:w="849" w:type="dxa"/>
            <w:tcBorders>
              <w:top w:val="single" w:sz="4" w:space="0" w:color="000000"/>
              <w:left w:val="single" w:sz="4" w:space="0" w:color="000000"/>
              <w:bottom w:val="single" w:sz="4" w:space="0" w:color="000000"/>
              <w:right w:val="single" w:sz="4" w:space="0" w:color="000000"/>
            </w:tcBorders>
            <w:hideMark/>
          </w:tcPr>
          <w:p w14:paraId="553318D9" w14:textId="77777777" w:rsidR="00AB409C" w:rsidRPr="00AB409C" w:rsidRDefault="00AB409C" w:rsidP="00AB409C">
            <w:pPr>
              <w:widowControl w:val="0"/>
              <w:autoSpaceDE w:val="0"/>
              <w:autoSpaceDN w:val="0"/>
              <w:ind w:left="199" w:right="18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31</w:t>
            </w:r>
          </w:p>
        </w:tc>
        <w:tc>
          <w:tcPr>
            <w:tcW w:w="851" w:type="dxa"/>
            <w:tcBorders>
              <w:top w:val="single" w:sz="4" w:space="0" w:color="000000"/>
              <w:left w:val="single" w:sz="4" w:space="0" w:color="000000"/>
              <w:bottom w:val="single" w:sz="4" w:space="0" w:color="000000"/>
              <w:right w:val="single" w:sz="4" w:space="0" w:color="000000"/>
            </w:tcBorders>
            <w:hideMark/>
          </w:tcPr>
          <w:p w14:paraId="244D262F"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280</w:t>
            </w:r>
          </w:p>
        </w:tc>
      </w:tr>
      <w:tr w:rsidR="00AB409C" w:rsidRPr="00AB409C" w14:paraId="032ACF94" w14:textId="77777777" w:rsidTr="00AE7DDA">
        <w:trPr>
          <w:trHeight w:val="460"/>
        </w:trPr>
        <w:tc>
          <w:tcPr>
            <w:tcW w:w="687" w:type="dxa"/>
            <w:tcBorders>
              <w:top w:val="single" w:sz="4" w:space="0" w:color="000000"/>
              <w:left w:val="single" w:sz="4" w:space="0" w:color="000000"/>
              <w:bottom w:val="single" w:sz="4" w:space="0" w:color="000000"/>
              <w:right w:val="single" w:sz="4" w:space="0" w:color="000000"/>
            </w:tcBorders>
          </w:tcPr>
          <w:p w14:paraId="315BF54A"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2FDDE6EF"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tc>
        <w:tc>
          <w:tcPr>
            <w:tcW w:w="732" w:type="dxa"/>
            <w:tcBorders>
              <w:top w:val="single" w:sz="4" w:space="0" w:color="000000"/>
              <w:left w:val="single" w:sz="4" w:space="0" w:color="000000"/>
              <w:bottom w:val="single" w:sz="4" w:space="0" w:color="000000"/>
              <w:right w:val="single" w:sz="4" w:space="0" w:color="000000"/>
            </w:tcBorders>
          </w:tcPr>
          <w:p w14:paraId="6EF12A80"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34F85BE0"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7,80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36E95F17"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31F1D078"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cenuşie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nivele</w:t>
            </w:r>
            <w:proofErr w:type="spellEnd"/>
            <w:r w:rsidRPr="00AB409C">
              <w:rPr>
                <w:rFonts w:ascii="Arial Narrow" w:hAnsi="Arial Narrow" w:cs="Arial"/>
                <w:noProof w:val="0"/>
                <w:sz w:val="20"/>
                <w:lang w:val="hu-HU" w:eastAsia="hu-HU"/>
              </w:rPr>
              <w:t xml:space="preserve"> </w:t>
            </w:r>
            <w:proofErr w:type="spellStart"/>
            <w:proofErr w:type="gramStart"/>
            <w:r w:rsidRPr="00AB409C">
              <w:rPr>
                <w:rFonts w:ascii="Arial Narrow" w:hAnsi="Arial Narrow" w:cs="Arial"/>
                <w:noProof w:val="0"/>
                <w:sz w:val="20"/>
                <w:lang w:val="hu-HU" w:eastAsia="hu-HU"/>
              </w:rPr>
              <w:t>nisipoase</w:t>
            </w:r>
            <w:proofErr w:type="spellEnd"/>
            <w:r w:rsidRPr="00AB409C">
              <w:rPr>
                <w:rFonts w:ascii="Arial Narrow" w:hAnsi="Arial Narrow" w:cs="Arial"/>
                <w:noProof w:val="0"/>
                <w:sz w:val="20"/>
                <w:lang w:val="hu-HU" w:eastAsia="hu-HU"/>
              </w:rPr>
              <w:t xml:space="preserve"> ,</w:t>
            </w:r>
            <w:proofErr w:type="gram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tare</w:t>
            </w:r>
            <w:proofErr w:type="spellEnd"/>
          </w:p>
        </w:tc>
        <w:tc>
          <w:tcPr>
            <w:tcW w:w="850" w:type="dxa"/>
            <w:tcBorders>
              <w:top w:val="single" w:sz="4" w:space="0" w:color="000000"/>
              <w:left w:val="single" w:sz="4" w:space="0" w:color="000000"/>
              <w:bottom w:val="single" w:sz="4" w:space="0" w:color="000000"/>
              <w:right w:val="single" w:sz="4" w:space="0" w:color="000000"/>
            </w:tcBorders>
            <w:hideMark/>
          </w:tcPr>
          <w:p w14:paraId="24D760A4" w14:textId="77777777" w:rsidR="00AB409C" w:rsidRPr="00AB409C" w:rsidRDefault="00AB409C" w:rsidP="00AB409C">
            <w:pPr>
              <w:widowControl w:val="0"/>
              <w:autoSpaceDE w:val="0"/>
              <w:autoSpaceDN w:val="0"/>
              <w:ind w:left="156" w:right="14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10,00</w:t>
            </w:r>
          </w:p>
        </w:tc>
        <w:tc>
          <w:tcPr>
            <w:tcW w:w="849" w:type="dxa"/>
            <w:tcBorders>
              <w:top w:val="single" w:sz="4" w:space="0" w:color="000000"/>
              <w:left w:val="single" w:sz="4" w:space="0" w:color="000000"/>
              <w:bottom w:val="single" w:sz="4" w:space="0" w:color="000000"/>
              <w:right w:val="single" w:sz="4" w:space="0" w:color="000000"/>
            </w:tcBorders>
            <w:hideMark/>
          </w:tcPr>
          <w:p w14:paraId="75A32D45" w14:textId="77777777" w:rsidR="00AB409C" w:rsidRPr="00AB409C" w:rsidRDefault="00AB409C" w:rsidP="00AB409C">
            <w:pPr>
              <w:widowControl w:val="0"/>
              <w:autoSpaceDE w:val="0"/>
              <w:autoSpaceDN w:val="0"/>
              <w:ind w:left="199" w:right="18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47</w:t>
            </w:r>
          </w:p>
        </w:tc>
        <w:tc>
          <w:tcPr>
            <w:tcW w:w="851" w:type="dxa"/>
            <w:tcBorders>
              <w:top w:val="single" w:sz="4" w:space="0" w:color="000000"/>
              <w:left w:val="single" w:sz="4" w:space="0" w:color="000000"/>
              <w:bottom w:val="single" w:sz="4" w:space="0" w:color="000000"/>
              <w:right w:val="single" w:sz="4" w:space="0" w:color="000000"/>
            </w:tcBorders>
            <w:hideMark/>
          </w:tcPr>
          <w:p w14:paraId="100CAB07" w14:textId="77777777" w:rsidR="00AB409C" w:rsidRPr="00AB409C" w:rsidRDefault="00AB409C" w:rsidP="00AB409C">
            <w:pPr>
              <w:widowControl w:val="0"/>
              <w:autoSpaceDE w:val="0"/>
              <w:autoSpaceDN w:val="0"/>
              <w:ind w:left="233"/>
              <w:rPr>
                <w:rFonts w:ascii="Arial Narrow" w:hAnsi="Arial Narrow" w:cs="Arial"/>
                <w:noProof w:val="0"/>
                <w:sz w:val="20"/>
                <w:lang w:val="hu-HU" w:eastAsia="hu-HU"/>
              </w:rPr>
            </w:pPr>
            <w:r w:rsidRPr="00AB409C">
              <w:rPr>
                <w:rFonts w:ascii="Arial Narrow" w:hAnsi="Arial Narrow" w:cs="Arial"/>
                <w:noProof w:val="0"/>
                <w:sz w:val="20"/>
                <w:lang w:val="hu-HU" w:eastAsia="hu-HU"/>
              </w:rPr>
              <w:t>300-</w:t>
            </w:r>
          </w:p>
          <w:p w14:paraId="5109E1DE"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350</w:t>
            </w:r>
          </w:p>
        </w:tc>
      </w:tr>
    </w:tbl>
    <w:p w14:paraId="1C6A10A6"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 </w:t>
      </w:r>
    </w:p>
    <w:p w14:paraId="2C0D6668" w14:textId="77777777" w:rsidR="00AB409C" w:rsidRPr="00AB409C" w:rsidRDefault="00AB409C" w:rsidP="00AB409C">
      <w:pPr>
        <w:widowControl w:val="0"/>
        <w:autoSpaceDE w:val="0"/>
        <w:autoSpaceDN w:val="0"/>
        <w:rPr>
          <w:rFonts w:ascii="Arial Narrow" w:hAnsi="Arial Narrow"/>
          <w:noProof w:val="0"/>
          <w:sz w:val="22"/>
          <w:szCs w:val="22"/>
          <w:lang w:val="en-US"/>
        </w:rPr>
      </w:pPr>
      <w:r w:rsidRPr="00AB409C">
        <w:rPr>
          <w:rFonts w:ascii="Arial Narrow" w:hAnsi="Arial Narrow" w:cs="Arial"/>
          <w:noProof w:val="0"/>
          <w:sz w:val="26"/>
          <w:szCs w:val="26"/>
          <w:lang w:val="hu-HU" w:eastAsia="hu-HU"/>
        </w:rPr>
        <w:t xml:space="preserve"> </w:t>
      </w:r>
      <w:r w:rsidRPr="00AB409C">
        <w:rPr>
          <w:rFonts w:ascii="Arial Narrow" w:hAnsi="Arial Narrow"/>
          <w:noProof w:val="0"/>
          <w:sz w:val="22"/>
          <w:szCs w:val="22"/>
          <w:lang w:val="en-US"/>
        </w:rPr>
        <w:br w:type="page"/>
      </w:r>
    </w:p>
    <w:p w14:paraId="191E73CF" w14:textId="77777777" w:rsidR="00AB409C" w:rsidRPr="00AB409C" w:rsidRDefault="00AB409C" w:rsidP="00AB409C">
      <w:pPr>
        <w:rPr>
          <w:rFonts w:ascii="Arial Narrow" w:hAnsi="Arial Narrow"/>
          <w:noProof w:val="0"/>
          <w:sz w:val="22"/>
          <w:szCs w:val="22"/>
          <w:lang w:val="en-US"/>
        </w:rPr>
      </w:pPr>
    </w:p>
    <w:p w14:paraId="404D7F60" w14:textId="77777777" w:rsidR="00AB409C" w:rsidRPr="00AB409C" w:rsidRDefault="00AB409C" w:rsidP="00AB409C">
      <w:pPr>
        <w:widowControl w:val="0"/>
        <w:autoSpaceDE w:val="0"/>
        <w:autoSpaceDN w:val="0"/>
        <w:ind w:left="206" w:right="190" w:firstLine="720"/>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Terasamentul</w:t>
      </w:r>
      <w:proofErr w:type="spellEnd"/>
      <w:r w:rsidRPr="00AB409C">
        <w:rPr>
          <w:rFonts w:ascii="Arial Narrow" w:hAnsi="Arial Narrow" w:cs="Arial"/>
          <w:noProof w:val="0"/>
          <w:spacing w:val="-18"/>
          <w:sz w:val="22"/>
          <w:szCs w:val="22"/>
          <w:lang w:val="hu-HU" w:eastAsia="hu-HU"/>
        </w:rPr>
        <w:t xml:space="preserve"> </w:t>
      </w:r>
      <w:proofErr w:type="spellStart"/>
      <w:r w:rsidRPr="00AB409C">
        <w:rPr>
          <w:rFonts w:ascii="Arial Narrow" w:hAnsi="Arial Narrow" w:cs="Arial"/>
          <w:noProof w:val="0"/>
          <w:sz w:val="22"/>
          <w:szCs w:val="22"/>
          <w:lang w:val="hu-HU" w:eastAsia="hu-HU"/>
        </w:rPr>
        <w:t>racordului</w:t>
      </w:r>
      <w:proofErr w:type="spellEnd"/>
      <w:r w:rsidRPr="00AB409C">
        <w:rPr>
          <w:rFonts w:ascii="Arial Narrow" w:hAnsi="Arial Narrow" w:cs="Arial"/>
          <w:noProof w:val="0"/>
          <w:spacing w:val="-18"/>
          <w:sz w:val="22"/>
          <w:szCs w:val="22"/>
          <w:lang w:val="hu-HU" w:eastAsia="hu-HU"/>
        </w:rPr>
        <w:t xml:space="preserve"> </w:t>
      </w:r>
      <w:r w:rsidRPr="00AB409C">
        <w:rPr>
          <w:rFonts w:ascii="Arial Narrow" w:hAnsi="Arial Narrow" w:cs="Arial"/>
          <w:noProof w:val="0"/>
          <w:sz w:val="22"/>
          <w:szCs w:val="22"/>
          <w:lang w:val="hu-HU" w:eastAsia="hu-HU"/>
        </w:rPr>
        <w:t>la</w:t>
      </w:r>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sensul</w:t>
      </w:r>
      <w:proofErr w:type="spellEnd"/>
      <w:r w:rsidRPr="00AB409C">
        <w:rPr>
          <w:rFonts w:ascii="Arial Narrow" w:hAnsi="Arial Narrow" w:cs="Arial"/>
          <w:noProof w:val="0"/>
          <w:spacing w:val="-19"/>
          <w:sz w:val="22"/>
          <w:szCs w:val="22"/>
          <w:lang w:val="hu-HU" w:eastAsia="hu-HU"/>
        </w:rPr>
        <w:t xml:space="preserve"> </w:t>
      </w:r>
      <w:proofErr w:type="spellStart"/>
      <w:r w:rsidRPr="00AB409C">
        <w:rPr>
          <w:rFonts w:ascii="Arial Narrow" w:hAnsi="Arial Narrow" w:cs="Arial"/>
          <w:noProof w:val="0"/>
          <w:sz w:val="22"/>
          <w:szCs w:val="22"/>
          <w:lang w:val="hu-HU" w:eastAsia="hu-HU"/>
        </w:rPr>
        <w:t>giratoriu</w:t>
      </w:r>
      <w:proofErr w:type="spellEnd"/>
      <w:r w:rsidRPr="00AB409C">
        <w:rPr>
          <w:rFonts w:ascii="Arial Narrow" w:hAnsi="Arial Narrow" w:cs="Arial"/>
          <w:noProof w:val="0"/>
          <w:spacing w:val="-15"/>
          <w:sz w:val="22"/>
          <w:szCs w:val="22"/>
          <w:lang w:val="hu-HU" w:eastAsia="hu-HU"/>
        </w:rPr>
        <w:t xml:space="preserve"> </w:t>
      </w:r>
      <w:proofErr w:type="spellStart"/>
      <w:r w:rsidRPr="00AB409C">
        <w:rPr>
          <w:rFonts w:ascii="Arial Narrow" w:hAnsi="Arial Narrow" w:cs="Arial"/>
          <w:noProof w:val="0"/>
          <w:sz w:val="22"/>
          <w:szCs w:val="22"/>
          <w:lang w:val="hu-HU" w:eastAsia="hu-HU"/>
        </w:rPr>
        <w:t>proiectat</w:t>
      </w:r>
      <w:proofErr w:type="spellEnd"/>
      <w:r w:rsidRPr="00AB409C">
        <w:rPr>
          <w:rFonts w:ascii="Arial Narrow" w:hAnsi="Arial Narrow" w:cs="Arial"/>
          <w:noProof w:val="0"/>
          <w:spacing w:val="-15"/>
          <w:sz w:val="22"/>
          <w:szCs w:val="22"/>
          <w:lang w:val="hu-HU" w:eastAsia="hu-HU"/>
        </w:rPr>
        <w:t xml:space="preserve"> </w:t>
      </w:r>
      <w:r w:rsidRPr="00AB409C">
        <w:rPr>
          <w:rFonts w:ascii="Arial Narrow" w:hAnsi="Arial Narrow" w:cs="Arial"/>
          <w:noProof w:val="0"/>
          <w:sz w:val="22"/>
          <w:szCs w:val="22"/>
          <w:lang w:val="hu-HU" w:eastAsia="hu-HU"/>
        </w:rPr>
        <w:t>se</w:t>
      </w:r>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va</w:t>
      </w:r>
      <w:proofErr w:type="spellEnd"/>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executa</w:t>
      </w:r>
      <w:proofErr w:type="spellEnd"/>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conform</w:t>
      </w:r>
      <w:proofErr w:type="spellEnd"/>
      <w:r w:rsidRPr="00AB409C">
        <w:rPr>
          <w:rFonts w:ascii="Arial Narrow" w:hAnsi="Arial Narrow" w:cs="Arial"/>
          <w:noProof w:val="0"/>
          <w:spacing w:val="-20"/>
          <w:sz w:val="22"/>
          <w:szCs w:val="22"/>
          <w:lang w:val="hu-HU" w:eastAsia="hu-HU"/>
        </w:rPr>
        <w:t xml:space="preserve"> </w:t>
      </w:r>
      <w:proofErr w:type="spellStart"/>
      <w:r w:rsidRPr="00AB409C">
        <w:rPr>
          <w:rFonts w:ascii="Arial Narrow" w:hAnsi="Arial Narrow" w:cs="Arial"/>
          <w:noProof w:val="0"/>
          <w:sz w:val="22"/>
          <w:szCs w:val="22"/>
          <w:lang w:val="hu-HU" w:eastAsia="hu-HU"/>
        </w:rPr>
        <w:t>normativelor</w:t>
      </w:r>
      <w:proofErr w:type="spellEnd"/>
      <w:r w:rsidRPr="00AB409C">
        <w:rPr>
          <w:rFonts w:ascii="Arial Narrow" w:hAnsi="Arial Narrow" w:cs="Arial"/>
          <w:noProof w:val="0"/>
          <w:spacing w:val="-15"/>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15"/>
          <w:sz w:val="22"/>
          <w:szCs w:val="22"/>
          <w:lang w:val="hu-HU" w:eastAsia="hu-HU"/>
        </w:rPr>
        <w:t xml:space="preserve"> </w:t>
      </w:r>
      <w:proofErr w:type="spellStart"/>
      <w:r w:rsidRPr="00AB409C">
        <w:rPr>
          <w:rFonts w:ascii="Arial Narrow" w:hAnsi="Arial Narrow" w:cs="Arial"/>
          <w:noProof w:val="0"/>
          <w:sz w:val="22"/>
          <w:szCs w:val="22"/>
          <w:lang w:val="hu-HU" w:eastAsia="hu-HU"/>
        </w:rPr>
        <w:t>vigoare</w:t>
      </w:r>
      <w:proofErr w:type="spellEnd"/>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luând</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considerație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stratificația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întâlnită</w:t>
      </w:r>
      <w:proofErr w:type="spellEnd"/>
      <w:r w:rsidRPr="00AB409C">
        <w:rPr>
          <w:rFonts w:ascii="Arial Narrow" w:hAnsi="Arial Narrow" w:cs="Arial"/>
          <w:noProof w:val="0"/>
          <w:sz w:val="22"/>
          <w:szCs w:val="22"/>
          <w:lang w:val="hu-HU" w:eastAsia="hu-HU"/>
        </w:rPr>
        <w:t xml:space="preserve"> în</w:t>
      </w:r>
      <w:r w:rsidRPr="00AB409C">
        <w:rPr>
          <w:rFonts w:ascii="Arial Narrow" w:hAnsi="Arial Narrow" w:cs="Arial"/>
          <w:noProof w:val="0"/>
          <w:spacing w:val="-2"/>
          <w:sz w:val="22"/>
          <w:szCs w:val="22"/>
          <w:lang w:val="hu-HU" w:eastAsia="hu-HU"/>
        </w:rPr>
        <w:t xml:space="preserve">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w:t>
      </w:r>
    </w:p>
    <w:p w14:paraId="781C6209" w14:textId="77777777" w:rsidR="00AB409C" w:rsidRPr="00AB409C" w:rsidRDefault="00AB409C" w:rsidP="00AB409C">
      <w:pPr>
        <w:widowControl w:val="0"/>
        <w:autoSpaceDE w:val="0"/>
        <w:autoSpaceDN w:val="0"/>
        <w:rPr>
          <w:rFonts w:ascii="Arial Narrow" w:hAnsi="Arial Narrow" w:cs="Arial"/>
          <w:noProof w:val="0"/>
          <w:sz w:val="32"/>
          <w:szCs w:val="32"/>
          <w:lang w:val="hu-HU" w:eastAsia="hu-HU"/>
        </w:rPr>
      </w:pPr>
      <w:r w:rsidRPr="00AB409C">
        <w:rPr>
          <w:rFonts w:ascii="Arial Narrow" w:hAnsi="Arial Narrow" w:cs="Arial"/>
          <w:noProof w:val="0"/>
          <w:sz w:val="32"/>
          <w:szCs w:val="32"/>
          <w:lang w:val="hu-HU" w:eastAsia="hu-HU"/>
        </w:rPr>
        <w:t xml:space="preserve"> </w:t>
      </w:r>
    </w:p>
    <w:p w14:paraId="73E9DD24" w14:textId="77777777" w:rsidR="00AB409C" w:rsidRPr="00AB409C" w:rsidRDefault="00AB409C" w:rsidP="00AB409C">
      <w:pPr>
        <w:widowControl w:val="0"/>
        <w:autoSpaceDE w:val="0"/>
        <w:autoSpaceDN w:val="0"/>
        <w:ind w:left="206" w:firstLine="720"/>
        <w:rPr>
          <w:rFonts w:ascii="Arial Narrow" w:hAnsi="Arial Narrow" w:cs="Arial"/>
          <w:noProof w:val="0"/>
          <w:sz w:val="22"/>
          <w:szCs w:val="22"/>
          <w:lang w:val="hu-HU" w:eastAsia="hu-HU"/>
        </w:rPr>
      </w:pPr>
      <w:r w:rsidRPr="00AB409C">
        <w:rPr>
          <w:rFonts w:ascii="Arial Narrow" w:hAnsi="Arial Narrow" w:cs="Arial"/>
          <w:sz w:val="22"/>
          <w:szCs w:val="22"/>
          <w:lang w:val="hu-HU" w:eastAsia="hu-HU"/>
        </w:rPr>
        <w:drawing>
          <wp:inline distT="0" distB="0" distL="0" distR="0" wp14:anchorId="7910875B" wp14:editId="0A2593D1">
            <wp:extent cx="19050" cy="9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 cy="9525"/>
                    </a:xfrm>
                    <a:prstGeom prst="rect">
                      <a:avLst/>
                    </a:prstGeom>
                    <a:noFill/>
                    <a:ln>
                      <a:noFill/>
                    </a:ln>
                  </pic:spPr>
                </pic:pic>
              </a:graphicData>
            </a:graphic>
          </wp:inline>
        </w:drawing>
      </w:r>
      <w:r w:rsidRPr="00AB409C">
        <w:rPr>
          <w:rFonts w:ascii="Arial Narrow" w:hAnsi="Arial Narrow" w:cs="Arial"/>
          <w:b/>
          <w:noProof w:val="0"/>
          <w:color w:val="C00000"/>
          <w:sz w:val="22"/>
          <w:szCs w:val="22"/>
          <w:lang w:val="hu-HU" w:eastAsia="hu-HU"/>
        </w:rPr>
        <w:t xml:space="preserve">F20' (2021) – 10,9 m </w:t>
      </w:r>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pentru</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verificarea</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grosimii</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umpluturiilor</w:t>
      </w:r>
      <w:proofErr w:type="spellEnd"/>
      <w:r w:rsidRPr="00AB409C">
        <w:rPr>
          <w:rFonts w:ascii="Arial Narrow" w:hAnsi="Arial Narrow" w:cs="Arial"/>
          <w:b/>
          <w:noProof w:val="0"/>
          <w:sz w:val="22"/>
          <w:szCs w:val="22"/>
          <w:lang w:val="hu-HU" w:eastAsia="hu-HU"/>
        </w:rPr>
        <w:t xml:space="preserve"> de </w:t>
      </w:r>
      <w:proofErr w:type="spellStart"/>
      <w:r w:rsidRPr="00AB409C">
        <w:rPr>
          <w:rFonts w:ascii="Arial Narrow" w:hAnsi="Arial Narrow" w:cs="Arial"/>
          <w:b/>
          <w:noProof w:val="0"/>
          <w:sz w:val="22"/>
          <w:szCs w:val="22"/>
          <w:lang w:val="hu-HU" w:eastAsia="hu-HU"/>
        </w:rPr>
        <w:t>sub</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liziera</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pădurii</w:t>
      </w:r>
      <w:proofErr w:type="spellEnd"/>
      <w:r w:rsidRPr="00AB409C">
        <w:rPr>
          <w:rFonts w:ascii="Arial Narrow" w:hAnsi="Arial Narrow" w:cs="Arial"/>
          <w:b/>
          <w:noProof w:val="0"/>
          <w:sz w:val="22"/>
          <w:szCs w:val="22"/>
          <w:lang w:val="hu-HU" w:eastAsia="hu-HU"/>
        </w:rPr>
        <w:t xml:space="preserve">, </w:t>
      </w:r>
      <w:proofErr w:type="gramStart"/>
      <w:r w:rsidRPr="00AB409C">
        <w:rPr>
          <w:rFonts w:ascii="Arial Narrow" w:hAnsi="Arial Narrow" w:cs="Arial"/>
          <w:noProof w:val="0"/>
          <w:sz w:val="22"/>
          <w:szCs w:val="22"/>
          <w:lang w:val="hu-HU" w:eastAsia="hu-HU"/>
        </w:rPr>
        <w:t>a</w:t>
      </w:r>
      <w:proofErr w:type="gram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interceptat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următoarea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litologie</w:t>
      </w:r>
      <w:proofErr w:type="spellEnd"/>
      <w:r w:rsidRPr="00AB409C">
        <w:rPr>
          <w:rFonts w:ascii="Arial Narrow" w:hAnsi="Arial Narrow" w:cs="Arial"/>
          <w:noProof w:val="0"/>
          <w:sz w:val="22"/>
          <w:szCs w:val="22"/>
          <w:lang w:val="hu-HU" w:eastAsia="hu-HU"/>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700"/>
        <w:gridCol w:w="748"/>
        <w:gridCol w:w="433"/>
        <w:gridCol w:w="265"/>
        <w:gridCol w:w="1014"/>
        <w:gridCol w:w="437"/>
        <w:gridCol w:w="1279"/>
        <w:gridCol w:w="2791"/>
        <w:gridCol w:w="867"/>
        <w:gridCol w:w="867"/>
        <w:gridCol w:w="867"/>
      </w:tblGrid>
      <w:tr w:rsidR="00AB409C" w:rsidRPr="00AB409C" w14:paraId="38132BC1" w14:textId="77777777" w:rsidTr="00AE7DDA">
        <w:trPr>
          <w:trHeight w:val="378"/>
        </w:trPr>
        <w:tc>
          <w:tcPr>
            <w:tcW w:w="705" w:type="pct"/>
            <w:gridSpan w:val="2"/>
            <w:tcBorders>
              <w:top w:val="single" w:sz="4" w:space="0" w:color="000000"/>
              <w:left w:val="single" w:sz="4" w:space="0" w:color="000000"/>
              <w:bottom w:val="single" w:sz="12" w:space="0" w:color="000000"/>
              <w:right w:val="single" w:sz="4" w:space="0" w:color="000000"/>
            </w:tcBorders>
            <w:hideMark/>
          </w:tcPr>
          <w:p w14:paraId="6DD5A13E"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Stereo</w:t>
            </w:r>
            <w:proofErr w:type="spellEnd"/>
            <w:r w:rsidRPr="00AB409C">
              <w:rPr>
                <w:rFonts w:ascii="Arial Narrow" w:hAnsi="Arial Narrow" w:cs="Arial"/>
                <w:noProof w:val="0"/>
                <w:sz w:val="22"/>
                <w:szCs w:val="22"/>
                <w:lang w:val="hu-HU" w:eastAsia="hu-HU"/>
              </w:rPr>
              <w:t xml:space="preserve"> ’70</w:t>
            </w:r>
          </w:p>
        </w:tc>
        <w:tc>
          <w:tcPr>
            <w:tcW w:w="211" w:type="pct"/>
            <w:tcBorders>
              <w:top w:val="single" w:sz="4" w:space="0" w:color="000000"/>
              <w:left w:val="single" w:sz="4" w:space="0" w:color="000000"/>
              <w:bottom w:val="single" w:sz="12" w:space="0" w:color="000000"/>
              <w:right w:val="single" w:sz="4" w:space="0" w:color="000000"/>
            </w:tcBorders>
            <w:hideMark/>
          </w:tcPr>
          <w:p w14:paraId="3797A868"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N</w:t>
            </w:r>
          </w:p>
        </w:tc>
        <w:tc>
          <w:tcPr>
            <w:tcW w:w="623" w:type="pct"/>
            <w:gridSpan w:val="2"/>
            <w:tcBorders>
              <w:top w:val="single" w:sz="4" w:space="0" w:color="000000"/>
              <w:left w:val="single" w:sz="4" w:space="0" w:color="000000"/>
              <w:bottom w:val="single" w:sz="12" w:space="0" w:color="000000"/>
              <w:right w:val="single" w:sz="4" w:space="0" w:color="000000"/>
            </w:tcBorders>
            <w:hideMark/>
          </w:tcPr>
          <w:p w14:paraId="50247260"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469463,00</w:t>
            </w:r>
          </w:p>
        </w:tc>
        <w:tc>
          <w:tcPr>
            <w:tcW w:w="213" w:type="pct"/>
            <w:tcBorders>
              <w:top w:val="single" w:sz="4" w:space="0" w:color="000000"/>
              <w:left w:val="single" w:sz="4" w:space="0" w:color="000000"/>
              <w:bottom w:val="single" w:sz="12" w:space="0" w:color="000000"/>
              <w:right w:val="single" w:sz="4" w:space="0" w:color="000000"/>
            </w:tcBorders>
            <w:hideMark/>
          </w:tcPr>
          <w:p w14:paraId="2144A97D" w14:textId="77777777" w:rsidR="00AB409C" w:rsidRPr="00AB409C" w:rsidRDefault="00AB409C" w:rsidP="00AB409C">
            <w:pPr>
              <w:widowControl w:val="0"/>
              <w:autoSpaceDE w:val="0"/>
              <w:autoSpaceDN w:val="0"/>
              <w:ind w:left="115"/>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E</w:t>
            </w:r>
          </w:p>
        </w:tc>
        <w:tc>
          <w:tcPr>
            <w:tcW w:w="623" w:type="pct"/>
            <w:tcBorders>
              <w:top w:val="single" w:sz="4" w:space="0" w:color="000000"/>
              <w:left w:val="single" w:sz="4" w:space="0" w:color="000000"/>
              <w:bottom w:val="single" w:sz="12" w:space="0" w:color="000000"/>
              <w:right w:val="single" w:sz="4" w:space="0" w:color="000000"/>
            </w:tcBorders>
            <w:hideMark/>
          </w:tcPr>
          <w:p w14:paraId="6226E75E"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558467,00</w:t>
            </w:r>
          </w:p>
        </w:tc>
        <w:tc>
          <w:tcPr>
            <w:tcW w:w="1358" w:type="pct"/>
            <w:tcBorders>
              <w:top w:val="single" w:sz="4" w:space="0" w:color="000000"/>
              <w:left w:val="single" w:sz="4" w:space="0" w:color="000000"/>
              <w:bottom w:val="single" w:sz="12" w:space="0" w:color="000000"/>
              <w:right w:val="single" w:sz="4" w:space="0" w:color="000000"/>
            </w:tcBorders>
            <w:hideMark/>
          </w:tcPr>
          <w:p w14:paraId="0986DB84"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Cota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 xml:space="preserve"> 376,4 m</w:t>
            </w:r>
          </w:p>
        </w:tc>
        <w:tc>
          <w:tcPr>
            <w:tcW w:w="1267" w:type="pct"/>
            <w:gridSpan w:val="3"/>
            <w:tcBorders>
              <w:top w:val="nil"/>
              <w:left w:val="single" w:sz="4" w:space="0" w:color="000000"/>
              <w:bottom w:val="single" w:sz="8" w:space="0" w:color="000000"/>
              <w:right w:val="nil"/>
            </w:tcBorders>
          </w:tcPr>
          <w:p w14:paraId="15A00CAE"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171DDDAF" w14:textId="77777777" w:rsidTr="00AE7DDA">
        <w:trPr>
          <w:trHeight w:val="460"/>
        </w:trPr>
        <w:tc>
          <w:tcPr>
            <w:tcW w:w="341" w:type="pct"/>
            <w:vMerge w:val="restart"/>
            <w:tcBorders>
              <w:top w:val="nil"/>
              <w:left w:val="single" w:sz="8" w:space="0" w:color="000000"/>
              <w:bottom w:val="single" w:sz="4" w:space="0" w:color="000000"/>
              <w:right w:val="single" w:sz="4" w:space="0" w:color="000000"/>
            </w:tcBorders>
            <w:hideMark/>
          </w:tcPr>
          <w:p w14:paraId="52825BF6" w14:textId="77777777" w:rsidR="00AB409C" w:rsidRPr="00AB409C" w:rsidRDefault="00AB409C" w:rsidP="00AB409C">
            <w:pPr>
              <w:widowControl w:val="0"/>
              <w:autoSpaceDE w:val="0"/>
              <w:autoSpaceDN w:val="0"/>
              <w:ind w:left="150" w:right="101" w:hanging="20"/>
              <w:rPr>
                <w:rFonts w:ascii="Arial Narrow" w:hAnsi="Arial Narrow" w:cs="Arial"/>
                <w:noProof w:val="0"/>
                <w:sz w:val="18"/>
                <w:szCs w:val="18"/>
                <w:lang w:val="hu-HU" w:eastAsia="hu-HU"/>
              </w:rPr>
            </w:pPr>
            <w:proofErr w:type="spellStart"/>
            <w:r w:rsidRPr="00AB409C">
              <w:rPr>
                <w:rFonts w:ascii="Arial Narrow" w:hAnsi="Arial Narrow" w:cs="Arial"/>
                <w:noProof w:val="0"/>
                <w:sz w:val="18"/>
                <w:szCs w:val="18"/>
                <w:lang w:val="hu-HU" w:eastAsia="hu-HU"/>
              </w:rPr>
              <w:t>Adân</w:t>
            </w:r>
            <w:proofErr w:type="spellEnd"/>
            <w:r w:rsidRPr="00AB409C">
              <w:rPr>
                <w:rFonts w:ascii="Arial Narrow" w:hAnsi="Arial Narrow" w:cs="Arial"/>
                <w:noProof w:val="0"/>
                <w:sz w:val="18"/>
                <w:szCs w:val="18"/>
                <w:lang w:val="hu-HU" w:eastAsia="hu-HU"/>
              </w:rPr>
              <w:t xml:space="preserve"> </w:t>
            </w:r>
            <w:proofErr w:type="spellStart"/>
            <w:r w:rsidRPr="00AB409C">
              <w:rPr>
                <w:rFonts w:ascii="Arial Narrow" w:hAnsi="Arial Narrow" w:cs="Arial"/>
                <w:noProof w:val="0"/>
                <w:sz w:val="18"/>
                <w:szCs w:val="18"/>
                <w:lang w:val="hu-HU" w:eastAsia="hu-HU"/>
              </w:rPr>
              <w:t>cime</w:t>
            </w:r>
            <w:proofErr w:type="spellEnd"/>
          </w:p>
        </w:tc>
        <w:tc>
          <w:tcPr>
            <w:tcW w:w="364" w:type="pct"/>
            <w:vMerge w:val="restart"/>
            <w:tcBorders>
              <w:top w:val="nil"/>
              <w:left w:val="single" w:sz="4" w:space="0" w:color="000000"/>
              <w:bottom w:val="single" w:sz="4" w:space="0" w:color="000000"/>
              <w:right w:val="single" w:sz="4" w:space="0" w:color="000000"/>
            </w:tcBorders>
            <w:hideMark/>
          </w:tcPr>
          <w:p w14:paraId="6E0EC5D4" w14:textId="77777777" w:rsidR="00AB409C" w:rsidRPr="00AB409C" w:rsidRDefault="00AB409C" w:rsidP="00AB409C">
            <w:pPr>
              <w:widowControl w:val="0"/>
              <w:autoSpaceDE w:val="0"/>
              <w:autoSpaceDN w:val="0"/>
              <w:ind w:left="98" w:right="76"/>
              <w:jc w:val="center"/>
              <w:rPr>
                <w:rFonts w:ascii="Arial Narrow" w:hAnsi="Arial Narrow" w:cs="Arial"/>
                <w:noProof w:val="0"/>
                <w:sz w:val="18"/>
                <w:szCs w:val="18"/>
                <w:lang w:val="hu-HU" w:eastAsia="hu-HU"/>
              </w:rPr>
            </w:pPr>
            <w:proofErr w:type="spellStart"/>
            <w:r w:rsidRPr="00AB409C">
              <w:rPr>
                <w:rFonts w:ascii="Arial Narrow" w:hAnsi="Arial Narrow" w:cs="Arial"/>
                <w:noProof w:val="0"/>
                <w:color w:val="0000FF"/>
                <w:sz w:val="18"/>
                <w:szCs w:val="18"/>
                <w:lang w:val="hu-HU" w:eastAsia="hu-HU"/>
              </w:rPr>
              <w:t>Grosi</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me</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strat</w:t>
            </w:r>
            <w:proofErr w:type="spellEnd"/>
          </w:p>
        </w:tc>
        <w:tc>
          <w:tcPr>
            <w:tcW w:w="340" w:type="pct"/>
            <w:gridSpan w:val="2"/>
            <w:vMerge w:val="restart"/>
            <w:tcBorders>
              <w:top w:val="nil"/>
              <w:left w:val="single" w:sz="4" w:space="0" w:color="000000"/>
              <w:bottom w:val="single" w:sz="4" w:space="0" w:color="000000"/>
              <w:right w:val="single" w:sz="8" w:space="0" w:color="000000"/>
            </w:tcBorders>
          </w:tcPr>
          <w:p w14:paraId="47C85192"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6AEE3C1B"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5084D17E"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1265A804"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60EB61BD"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41118A05" w14:textId="77777777" w:rsidR="00AB409C" w:rsidRPr="00AB409C" w:rsidRDefault="00AB409C" w:rsidP="00AB409C">
            <w:pPr>
              <w:widowControl w:val="0"/>
              <w:autoSpaceDE w:val="0"/>
              <w:autoSpaceDN w:val="0"/>
              <w:rPr>
                <w:rFonts w:ascii="Arial Narrow" w:hAnsi="Arial Narrow" w:cs="Arial"/>
                <w:noProof w:val="0"/>
                <w:sz w:val="27"/>
                <w:szCs w:val="27"/>
                <w:lang w:val="hu-HU" w:eastAsia="hu-HU"/>
              </w:rPr>
            </w:pPr>
          </w:p>
          <w:p w14:paraId="58E8AD0B" w14:textId="77777777" w:rsidR="00AB409C" w:rsidRPr="00AB409C" w:rsidRDefault="00AB409C" w:rsidP="00AB409C">
            <w:pPr>
              <w:widowControl w:val="0"/>
              <w:autoSpaceDE w:val="0"/>
              <w:autoSpaceDN w:val="0"/>
              <w:ind w:left="196" w:right="118" w:hanging="36"/>
              <w:rPr>
                <w:rFonts w:ascii="Arial Narrow" w:hAnsi="Arial Narrow" w:cs="Arial"/>
                <w:noProof w:val="0"/>
                <w:sz w:val="18"/>
                <w:szCs w:val="18"/>
                <w:lang w:val="hu-HU" w:eastAsia="hu-HU"/>
              </w:rPr>
            </w:pPr>
            <w:proofErr w:type="spellStart"/>
            <w:r w:rsidRPr="00AB409C">
              <w:rPr>
                <w:rFonts w:ascii="Arial Narrow" w:hAnsi="Arial Narrow" w:cs="Arial"/>
                <w:noProof w:val="0"/>
                <w:color w:val="006FC0"/>
                <w:sz w:val="18"/>
                <w:szCs w:val="18"/>
                <w:lang w:val="hu-HU" w:eastAsia="hu-HU"/>
              </w:rPr>
              <w:t>Fără</w:t>
            </w:r>
            <w:proofErr w:type="spellEnd"/>
            <w:r w:rsidRPr="00AB409C">
              <w:rPr>
                <w:rFonts w:ascii="Arial Narrow" w:hAnsi="Arial Narrow" w:cs="Arial"/>
                <w:noProof w:val="0"/>
                <w:color w:val="006FC0"/>
                <w:sz w:val="18"/>
                <w:szCs w:val="18"/>
                <w:lang w:val="hu-HU" w:eastAsia="hu-HU"/>
              </w:rPr>
              <w:t xml:space="preserve"> </w:t>
            </w:r>
            <w:proofErr w:type="spellStart"/>
            <w:r w:rsidRPr="00AB409C">
              <w:rPr>
                <w:rFonts w:ascii="Arial Narrow" w:hAnsi="Arial Narrow" w:cs="Arial"/>
                <w:noProof w:val="0"/>
                <w:color w:val="006FC0"/>
                <w:sz w:val="18"/>
                <w:szCs w:val="18"/>
                <w:lang w:val="hu-HU" w:eastAsia="hu-HU"/>
              </w:rPr>
              <w:t>apă</w:t>
            </w:r>
            <w:proofErr w:type="spellEnd"/>
          </w:p>
        </w:tc>
        <w:tc>
          <w:tcPr>
            <w:tcW w:w="2689" w:type="pct"/>
            <w:gridSpan w:val="4"/>
            <w:vMerge w:val="restart"/>
            <w:tcBorders>
              <w:top w:val="nil"/>
              <w:left w:val="nil"/>
              <w:bottom w:val="single" w:sz="4" w:space="0" w:color="000000"/>
              <w:right w:val="single" w:sz="4" w:space="0" w:color="000000"/>
            </w:tcBorders>
          </w:tcPr>
          <w:p w14:paraId="714366EB"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41D0431A" w14:textId="77777777" w:rsidR="00AB409C" w:rsidRPr="00AB409C" w:rsidRDefault="00AB409C" w:rsidP="00AB409C">
            <w:pPr>
              <w:widowControl w:val="0"/>
              <w:autoSpaceDE w:val="0"/>
              <w:autoSpaceDN w:val="0"/>
              <w:ind w:left="164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Caracterizarea</w:t>
            </w:r>
            <w:proofErr w:type="spellEnd"/>
            <w:r w:rsidRPr="00AB409C">
              <w:rPr>
                <w:rFonts w:ascii="Arial Narrow" w:hAnsi="Arial Narrow" w:cs="Arial"/>
                <w:noProof w:val="0"/>
                <w:spacing w:val="53"/>
                <w:sz w:val="20"/>
                <w:lang w:val="hu-HU" w:eastAsia="hu-HU"/>
              </w:rPr>
              <w:t xml:space="preserve"> </w:t>
            </w:r>
            <w:proofErr w:type="spellStart"/>
            <w:r w:rsidRPr="00AB409C">
              <w:rPr>
                <w:rFonts w:ascii="Arial Narrow" w:hAnsi="Arial Narrow" w:cs="Arial"/>
                <w:noProof w:val="0"/>
                <w:sz w:val="20"/>
                <w:lang w:val="hu-HU" w:eastAsia="hu-HU"/>
              </w:rPr>
              <w:t>stratului</w:t>
            </w:r>
            <w:proofErr w:type="spellEnd"/>
          </w:p>
        </w:tc>
        <w:tc>
          <w:tcPr>
            <w:tcW w:w="844" w:type="pct"/>
            <w:gridSpan w:val="2"/>
            <w:tcBorders>
              <w:top w:val="single" w:sz="4" w:space="0" w:color="000000"/>
              <w:left w:val="single" w:sz="4" w:space="0" w:color="000000"/>
              <w:bottom w:val="single" w:sz="4" w:space="0" w:color="000000"/>
              <w:right w:val="single" w:sz="4" w:space="0" w:color="000000"/>
            </w:tcBorders>
            <w:hideMark/>
          </w:tcPr>
          <w:p w14:paraId="6DAB0E7D" w14:textId="77777777" w:rsidR="00AB409C" w:rsidRPr="00AB409C" w:rsidRDefault="00AB409C" w:rsidP="00AB409C">
            <w:pPr>
              <w:widowControl w:val="0"/>
              <w:autoSpaceDE w:val="0"/>
              <w:autoSpaceDN w:val="0"/>
              <w:ind w:left="637" w:right="62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SPT</w:t>
            </w:r>
          </w:p>
        </w:tc>
        <w:tc>
          <w:tcPr>
            <w:tcW w:w="423" w:type="pct"/>
            <w:vMerge w:val="restart"/>
            <w:tcBorders>
              <w:top w:val="single" w:sz="8" w:space="0" w:color="000000"/>
              <w:left w:val="single" w:sz="4" w:space="0" w:color="000000"/>
              <w:bottom w:val="single" w:sz="4" w:space="0" w:color="000000"/>
              <w:right w:val="single" w:sz="4" w:space="0" w:color="000000"/>
            </w:tcBorders>
          </w:tcPr>
          <w:p w14:paraId="5657CDA4"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0178ECB7" w14:textId="77777777" w:rsidR="00AB409C" w:rsidRPr="00AB409C" w:rsidRDefault="00AB409C" w:rsidP="00AB409C">
            <w:pPr>
              <w:widowControl w:val="0"/>
              <w:autoSpaceDE w:val="0"/>
              <w:autoSpaceDN w:val="0"/>
              <w:ind w:left="259"/>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r>
      <w:tr w:rsidR="00AB409C" w:rsidRPr="00AB409C" w14:paraId="6E12D017" w14:textId="77777777" w:rsidTr="00AE7DDA">
        <w:trPr>
          <w:trHeight w:val="257"/>
        </w:trPr>
        <w:tc>
          <w:tcPr>
            <w:tcW w:w="341" w:type="pct"/>
            <w:vMerge/>
            <w:tcBorders>
              <w:top w:val="nil"/>
              <w:left w:val="single" w:sz="8" w:space="0" w:color="000000"/>
              <w:bottom w:val="single" w:sz="4" w:space="0" w:color="000000"/>
              <w:right w:val="single" w:sz="4" w:space="0" w:color="000000"/>
            </w:tcBorders>
            <w:vAlign w:val="center"/>
            <w:hideMark/>
          </w:tcPr>
          <w:p w14:paraId="6FCE34B3" w14:textId="77777777" w:rsidR="00AB409C" w:rsidRPr="00AB409C" w:rsidRDefault="00AB409C" w:rsidP="00AB409C">
            <w:pPr>
              <w:rPr>
                <w:rFonts w:ascii="Arial Narrow" w:hAnsi="Arial Narrow" w:cs="Arial"/>
                <w:noProof w:val="0"/>
                <w:sz w:val="18"/>
                <w:szCs w:val="18"/>
                <w:lang w:val="hu-HU" w:eastAsia="hu-HU"/>
              </w:rPr>
            </w:pPr>
          </w:p>
        </w:tc>
        <w:tc>
          <w:tcPr>
            <w:tcW w:w="364" w:type="pct"/>
            <w:vMerge/>
            <w:tcBorders>
              <w:top w:val="nil"/>
              <w:left w:val="single" w:sz="4" w:space="0" w:color="000000"/>
              <w:bottom w:val="single" w:sz="4" w:space="0" w:color="000000"/>
              <w:right w:val="single" w:sz="4" w:space="0" w:color="000000"/>
            </w:tcBorders>
            <w:vAlign w:val="center"/>
            <w:hideMark/>
          </w:tcPr>
          <w:p w14:paraId="54C8B039" w14:textId="77777777" w:rsidR="00AB409C" w:rsidRPr="00AB409C" w:rsidRDefault="00AB409C" w:rsidP="00AB409C">
            <w:pPr>
              <w:rPr>
                <w:rFonts w:ascii="Arial Narrow" w:hAnsi="Arial Narrow" w:cs="Arial"/>
                <w:noProof w:val="0"/>
                <w:sz w:val="18"/>
                <w:szCs w:val="18"/>
                <w:lang w:val="hu-HU" w:eastAsia="hu-HU"/>
              </w:rPr>
            </w:pPr>
          </w:p>
        </w:tc>
        <w:tc>
          <w:tcPr>
            <w:tcW w:w="340" w:type="pct"/>
            <w:gridSpan w:val="2"/>
            <w:vMerge/>
            <w:tcBorders>
              <w:top w:val="nil"/>
              <w:left w:val="single" w:sz="4" w:space="0" w:color="000000"/>
              <w:bottom w:val="single" w:sz="4" w:space="0" w:color="000000"/>
              <w:right w:val="single" w:sz="8" w:space="0" w:color="000000"/>
            </w:tcBorders>
            <w:vAlign w:val="center"/>
            <w:hideMark/>
          </w:tcPr>
          <w:p w14:paraId="321D603C"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vMerge/>
            <w:tcBorders>
              <w:top w:val="nil"/>
              <w:left w:val="nil"/>
              <w:bottom w:val="single" w:sz="4" w:space="0" w:color="000000"/>
              <w:right w:val="single" w:sz="4" w:space="0" w:color="000000"/>
            </w:tcBorders>
            <w:vAlign w:val="center"/>
            <w:hideMark/>
          </w:tcPr>
          <w:p w14:paraId="2C01BC5C" w14:textId="77777777" w:rsidR="00AB409C" w:rsidRPr="00AB409C" w:rsidRDefault="00AB409C" w:rsidP="00AB409C">
            <w:pPr>
              <w:rPr>
                <w:rFonts w:ascii="Arial Narrow" w:hAnsi="Arial Narrow" w:cs="Arial"/>
                <w:noProof w:val="0"/>
                <w:sz w:val="20"/>
                <w:lang w:val="hu-HU" w:eastAsia="hu-HU"/>
              </w:rPr>
            </w:pPr>
          </w:p>
        </w:tc>
        <w:tc>
          <w:tcPr>
            <w:tcW w:w="422" w:type="pct"/>
            <w:tcBorders>
              <w:top w:val="single" w:sz="4" w:space="0" w:color="000000"/>
              <w:left w:val="single" w:sz="4" w:space="0" w:color="000000"/>
              <w:bottom w:val="single" w:sz="4" w:space="0" w:color="000000"/>
              <w:right w:val="single" w:sz="4" w:space="0" w:color="000000"/>
            </w:tcBorders>
            <w:hideMark/>
          </w:tcPr>
          <w:p w14:paraId="59A3D1BD" w14:textId="77777777" w:rsidR="00AB409C" w:rsidRPr="00AB409C" w:rsidRDefault="00AB409C" w:rsidP="00AB409C">
            <w:pPr>
              <w:widowControl w:val="0"/>
              <w:autoSpaceDE w:val="0"/>
              <w:autoSpaceDN w:val="0"/>
              <w:ind w:left="156" w:right="140"/>
              <w:jc w:val="center"/>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Cota</w:t>
            </w:r>
            <w:proofErr w:type="spellEnd"/>
          </w:p>
        </w:tc>
        <w:tc>
          <w:tcPr>
            <w:tcW w:w="422" w:type="pct"/>
            <w:tcBorders>
              <w:top w:val="single" w:sz="4" w:space="0" w:color="000000"/>
              <w:left w:val="single" w:sz="4" w:space="0" w:color="000000"/>
              <w:bottom w:val="single" w:sz="4" w:space="0" w:color="000000"/>
              <w:right w:val="single" w:sz="4" w:space="0" w:color="000000"/>
            </w:tcBorders>
            <w:hideMark/>
          </w:tcPr>
          <w:p w14:paraId="7CB221F6" w14:textId="77777777" w:rsidR="00AB409C" w:rsidRPr="00AB409C" w:rsidRDefault="00AB409C" w:rsidP="00AB409C">
            <w:pPr>
              <w:widowControl w:val="0"/>
              <w:autoSpaceDE w:val="0"/>
              <w:autoSpaceDN w:val="0"/>
              <w:ind w:left="199" w:right="17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N30</w:t>
            </w:r>
          </w:p>
        </w:tc>
        <w:tc>
          <w:tcPr>
            <w:tcW w:w="423" w:type="pct"/>
            <w:vMerge/>
            <w:tcBorders>
              <w:top w:val="single" w:sz="8" w:space="0" w:color="000000"/>
              <w:left w:val="single" w:sz="4" w:space="0" w:color="000000"/>
              <w:bottom w:val="single" w:sz="4" w:space="0" w:color="000000"/>
              <w:right w:val="single" w:sz="4" w:space="0" w:color="000000"/>
            </w:tcBorders>
            <w:vAlign w:val="center"/>
            <w:hideMark/>
          </w:tcPr>
          <w:p w14:paraId="58CDE68F" w14:textId="77777777" w:rsidR="00AB409C" w:rsidRPr="00AB409C" w:rsidRDefault="00AB409C" w:rsidP="00AB409C">
            <w:pPr>
              <w:rPr>
                <w:rFonts w:ascii="Arial Narrow" w:hAnsi="Arial Narrow" w:cs="Arial"/>
                <w:noProof w:val="0"/>
                <w:sz w:val="20"/>
                <w:lang w:val="hu-HU" w:eastAsia="hu-HU"/>
              </w:rPr>
            </w:pPr>
          </w:p>
        </w:tc>
      </w:tr>
      <w:tr w:rsidR="00AB409C" w:rsidRPr="00AB409C" w14:paraId="79198C62" w14:textId="77777777" w:rsidTr="00AE7DDA">
        <w:trPr>
          <w:trHeight w:val="460"/>
        </w:trPr>
        <w:tc>
          <w:tcPr>
            <w:tcW w:w="341" w:type="pct"/>
            <w:tcBorders>
              <w:top w:val="single" w:sz="4" w:space="0" w:color="000000"/>
              <w:left w:val="single" w:sz="4" w:space="0" w:color="000000"/>
              <w:bottom w:val="single" w:sz="4" w:space="0" w:color="000000"/>
              <w:right w:val="single" w:sz="4" w:space="0" w:color="000000"/>
            </w:tcBorders>
          </w:tcPr>
          <w:p w14:paraId="62C601E2"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61431AEF"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4,90</w:t>
            </w:r>
          </w:p>
        </w:tc>
        <w:tc>
          <w:tcPr>
            <w:tcW w:w="364" w:type="pct"/>
            <w:tcBorders>
              <w:top w:val="single" w:sz="4" w:space="0" w:color="000000"/>
              <w:left w:val="single" w:sz="4" w:space="0" w:color="000000"/>
              <w:bottom w:val="single" w:sz="4" w:space="0" w:color="000000"/>
              <w:right w:val="single" w:sz="4" w:space="0" w:color="000000"/>
            </w:tcBorders>
          </w:tcPr>
          <w:p w14:paraId="666D28E0"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04C6025A"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4,90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3B54FC87"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4668ABF9"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UMPLUTURĂ NECOMPACTATĂ </w:t>
            </w:r>
            <w:proofErr w:type="spellStart"/>
            <w:r w:rsidRPr="00AB409C">
              <w:rPr>
                <w:rFonts w:ascii="Arial Narrow" w:hAnsi="Arial Narrow" w:cs="Arial"/>
                <w:noProof w:val="0"/>
                <w:sz w:val="20"/>
                <w:lang w:val="hu-HU" w:eastAsia="hu-HU"/>
              </w:rPr>
              <w:t>Pământ</w:t>
            </w:r>
            <w:proofErr w:type="spellEnd"/>
            <w:r w:rsidRPr="00AB409C">
              <w:rPr>
                <w:rFonts w:ascii="Arial Narrow" w:hAnsi="Arial Narrow" w:cs="Arial"/>
                <w:noProof w:val="0"/>
                <w:sz w:val="20"/>
                <w:lang w:val="hu-HU" w:eastAsia="hu-HU"/>
              </w:rPr>
              <w:t xml:space="preserve"> coeziv, </w:t>
            </w:r>
            <w:proofErr w:type="spellStart"/>
            <w:r w:rsidRPr="00AB409C">
              <w:rPr>
                <w:rFonts w:ascii="Arial Narrow" w:hAnsi="Arial Narrow" w:cs="Arial"/>
                <w:noProof w:val="0"/>
                <w:sz w:val="20"/>
                <w:lang w:val="hu-HU" w:eastAsia="hu-HU"/>
              </w:rPr>
              <w:t>argilos</w:t>
            </w:r>
            <w:proofErr w:type="spellEnd"/>
          </w:p>
          <w:p w14:paraId="389A3CA2"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de </w:t>
            </w:r>
            <w:proofErr w:type="spellStart"/>
            <w:r w:rsidRPr="00AB409C">
              <w:rPr>
                <w:rFonts w:ascii="Arial Narrow" w:hAnsi="Arial Narrow" w:cs="Arial"/>
                <w:noProof w:val="0"/>
                <w:sz w:val="20"/>
                <w:lang w:val="hu-HU" w:eastAsia="hu-HU"/>
              </w:rPr>
              <w:t>origine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antropică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depozitat</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temporar</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1014F024"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0E4D4E07"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423" w:type="pct"/>
            <w:tcBorders>
              <w:top w:val="single" w:sz="4" w:space="0" w:color="000000"/>
              <w:left w:val="single" w:sz="4" w:space="0" w:color="000000"/>
              <w:bottom w:val="single" w:sz="4" w:space="0" w:color="000000"/>
              <w:right w:val="single" w:sz="4" w:space="0" w:color="000000"/>
            </w:tcBorders>
          </w:tcPr>
          <w:p w14:paraId="46B717D1"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553DF8AE"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642B752C"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5,20</w:t>
            </w:r>
          </w:p>
        </w:tc>
        <w:tc>
          <w:tcPr>
            <w:tcW w:w="364" w:type="pct"/>
            <w:tcBorders>
              <w:top w:val="single" w:sz="4" w:space="0" w:color="000000"/>
              <w:left w:val="single" w:sz="4" w:space="0" w:color="000000"/>
              <w:bottom w:val="single" w:sz="4" w:space="0" w:color="000000"/>
              <w:right w:val="single" w:sz="4" w:space="0" w:color="000000"/>
            </w:tcBorders>
            <w:hideMark/>
          </w:tcPr>
          <w:p w14:paraId="723B16A3"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5FE05C81"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3D49B347"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Sol</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vegetal</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4F6F92A5"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06599458"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3" w:type="pct"/>
            <w:tcBorders>
              <w:top w:val="single" w:sz="4" w:space="0" w:color="000000"/>
              <w:left w:val="single" w:sz="4" w:space="0" w:color="000000"/>
              <w:bottom w:val="single" w:sz="4" w:space="0" w:color="000000"/>
              <w:right w:val="single" w:sz="4" w:space="0" w:color="000000"/>
            </w:tcBorders>
          </w:tcPr>
          <w:p w14:paraId="359CA3A0"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66F066CC"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457A16F5"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6,30</w:t>
            </w:r>
          </w:p>
        </w:tc>
        <w:tc>
          <w:tcPr>
            <w:tcW w:w="364" w:type="pct"/>
            <w:tcBorders>
              <w:top w:val="single" w:sz="4" w:space="0" w:color="000000"/>
              <w:left w:val="single" w:sz="4" w:space="0" w:color="000000"/>
              <w:bottom w:val="single" w:sz="4" w:space="0" w:color="000000"/>
              <w:right w:val="single" w:sz="4" w:space="0" w:color="000000"/>
            </w:tcBorders>
            <w:hideMark/>
          </w:tcPr>
          <w:p w14:paraId="77CF967C"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0,90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71CCF8F2"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5F775D50"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proofErr w:type="gramStart"/>
            <w:r w:rsidRPr="00AB409C">
              <w:rPr>
                <w:rFonts w:ascii="Arial Narrow" w:hAnsi="Arial Narrow" w:cs="Arial"/>
                <w:noProof w:val="0"/>
                <w:sz w:val="20"/>
                <w:lang w:val="hu-HU" w:eastAsia="hu-HU"/>
              </w:rPr>
              <w:t>închisă</w:t>
            </w:r>
            <w:proofErr w:type="spellEnd"/>
            <w:r w:rsidRPr="00AB409C">
              <w:rPr>
                <w:rFonts w:ascii="Arial Narrow" w:hAnsi="Arial Narrow" w:cs="Arial"/>
                <w:noProof w:val="0"/>
                <w:sz w:val="20"/>
                <w:lang w:val="hu-HU" w:eastAsia="hu-HU"/>
              </w:rPr>
              <w:t xml:space="preserve"> ,</w:t>
            </w:r>
            <w:proofErr w:type="gram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consistentă</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0143BA95"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1E59848D"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3" w:type="pct"/>
            <w:tcBorders>
              <w:top w:val="single" w:sz="4" w:space="0" w:color="000000"/>
              <w:left w:val="single" w:sz="4" w:space="0" w:color="000000"/>
              <w:bottom w:val="single" w:sz="4" w:space="0" w:color="000000"/>
              <w:right w:val="single" w:sz="4" w:space="0" w:color="000000"/>
            </w:tcBorders>
            <w:hideMark/>
          </w:tcPr>
          <w:p w14:paraId="6B3EE552"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130</w:t>
            </w:r>
          </w:p>
        </w:tc>
      </w:tr>
      <w:tr w:rsidR="00AB409C" w:rsidRPr="00AB409C" w14:paraId="5822C68F" w14:textId="77777777" w:rsidTr="00AE7DDA">
        <w:trPr>
          <w:trHeight w:val="460"/>
        </w:trPr>
        <w:tc>
          <w:tcPr>
            <w:tcW w:w="341" w:type="pct"/>
            <w:tcBorders>
              <w:top w:val="single" w:sz="4" w:space="0" w:color="000000"/>
              <w:left w:val="single" w:sz="4" w:space="0" w:color="000000"/>
              <w:bottom w:val="single" w:sz="4" w:space="0" w:color="000000"/>
              <w:right w:val="single" w:sz="4" w:space="0" w:color="000000"/>
            </w:tcBorders>
          </w:tcPr>
          <w:p w14:paraId="2FA486D6"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55D59AB4"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10,9</w:t>
            </w:r>
          </w:p>
        </w:tc>
        <w:tc>
          <w:tcPr>
            <w:tcW w:w="364" w:type="pct"/>
            <w:tcBorders>
              <w:top w:val="single" w:sz="4" w:space="0" w:color="000000"/>
              <w:left w:val="single" w:sz="4" w:space="0" w:color="000000"/>
              <w:bottom w:val="single" w:sz="4" w:space="0" w:color="000000"/>
              <w:right w:val="single" w:sz="4" w:space="0" w:color="000000"/>
            </w:tcBorders>
          </w:tcPr>
          <w:p w14:paraId="7E9CD8DB"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62385838"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4,60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269D568E"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7D0E42E0"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gălbuie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rar</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pietriş</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mărunt</w:t>
            </w:r>
            <w:proofErr w:type="spellEnd"/>
            <w:r w:rsidRPr="00AB409C">
              <w:rPr>
                <w:rFonts w:ascii="Arial Narrow" w:hAnsi="Arial Narrow" w:cs="Arial"/>
                <w:noProof w:val="0"/>
                <w:sz w:val="20"/>
                <w:lang w:val="hu-HU" w:eastAsia="hu-HU"/>
              </w:rPr>
              <w:t>,</w:t>
            </w:r>
          </w:p>
          <w:p w14:paraId="27287B8B"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consistentă</w:t>
            </w:r>
            <w:proofErr w:type="spellEnd"/>
          </w:p>
        </w:tc>
        <w:tc>
          <w:tcPr>
            <w:tcW w:w="422" w:type="pct"/>
            <w:tcBorders>
              <w:top w:val="single" w:sz="4" w:space="0" w:color="000000"/>
              <w:left w:val="single" w:sz="4" w:space="0" w:color="000000"/>
              <w:bottom w:val="single" w:sz="4" w:space="0" w:color="000000"/>
              <w:right w:val="single" w:sz="4" w:space="0" w:color="000000"/>
            </w:tcBorders>
            <w:hideMark/>
          </w:tcPr>
          <w:p w14:paraId="57185A30" w14:textId="77777777" w:rsidR="00AB409C" w:rsidRPr="00AB409C" w:rsidRDefault="00AB409C" w:rsidP="00AB409C">
            <w:pPr>
              <w:widowControl w:val="0"/>
              <w:autoSpaceDE w:val="0"/>
              <w:autoSpaceDN w:val="0"/>
              <w:ind w:left="156" w:right="141"/>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7,00</w:t>
            </w:r>
          </w:p>
        </w:tc>
        <w:tc>
          <w:tcPr>
            <w:tcW w:w="422" w:type="pct"/>
            <w:tcBorders>
              <w:top w:val="single" w:sz="4" w:space="0" w:color="000000"/>
              <w:left w:val="single" w:sz="4" w:space="0" w:color="000000"/>
              <w:bottom w:val="single" w:sz="4" w:space="0" w:color="000000"/>
              <w:right w:val="single" w:sz="4" w:space="0" w:color="000000"/>
            </w:tcBorders>
            <w:hideMark/>
          </w:tcPr>
          <w:p w14:paraId="5C48C358" w14:textId="77777777" w:rsidR="00AB409C" w:rsidRPr="00AB409C" w:rsidRDefault="00AB409C" w:rsidP="00AB409C">
            <w:pPr>
              <w:widowControl w:val="0"/>
              <w:autoSpaceDE w:val="0"/>
              <w:autoSpaceDN w:val="0"/>
              <w:ind w:left="199" w:right="18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31</w:t>
            </w:r>
          </w:p>
        </w:tc>
        <w:tc>
          <w:tcPr>
            <w:tcW w:w="423" w:type="pct"/>
            <w:tcBorders>
              <w:top w:val="single" w:sz="4" w:space="0" w:color="000000"/>
              <w:left w:val="single" w:sz="4" w:space="0" w:color="000000"/>
              <w:bottom w:val="single" w:sz="4" w:space="0" w:color="000000"/>
              <w:right w:val="single" w:sz="4" w:space="0" w:color="000000"/>
            </w:tcBorders>
          </w:tcPr>
          <w:p w14:paraId="6E7AF3FD"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7DEF15C3"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tc>
      </w:tr>
    </w:tbl>
    <w:p w14:paraId="49284B5E" w14:textId="77777777" w:rsidR="00AB409C" w:rsidRPr="00AB409C" w:rsidRDefault="00AB409C" w:rsidP="00AB409C">
      <w:pPr>
        <w:widowControl w:val="0"/>
        <w:autoSpaceDE w:val="0"/>
        <w:autoSpaceDN w:val="0"/>
        <w:rPr>
          <w:rFonts w:ascii="Arial Narrow" w:hAnsi="Arial Narrow" w:cs="Arial"/>
          <w:noProof w:val="0"/>
          <w:sz w:val="32"/>
          <w:szCs w:val="32"/>
          <w:lang w:val="hu-HU" w:eastAsia="hu-HU"/>
        </w:rPr>
      </w:pPr>
      <w:r w:rsidRPr="00AB409C">
        <w:rPr>
          <w:rFonts w:ascii="Arial Narrow" w:hAnsi="Arial Narrow" w:cs="Arial"/>
          <w:noProof w:val="0"/>
          <w:sz w:val="32"/>
          <w:szCs w:val="32"/>
          <w:lang w:val="hu-HU" w:eastAsia="hu-HU"/>
        </w:rPr>
        <w:t xml:space="preserve"> </w:t>
      </w:r>
    </w:p>
    <w:p w14:paraId="29E032CF" w14:textId="77777777" w:rsidR="00AB409C" w:rsidRPr="00AB409C" w:rsidRDefault="00AB409C" w:rsidP="00AB409C">
      <w:pPr>
        <w:widowControl w:val="0"/>
        <w:autoSpaceDE w:val="0"/>
        <w:autoSpaceDN w:val="0"/>
        <w:ind w:left="206" w:firstLine="720"/>
        <w:rPr>
          <w:rFonts w:ascii="Arial Narrow" w:hAnsi="Arial Narrow" w:cs="Arial"/>
          <w:noProof w:val="0"/>
          <w:sz w:val="22"/>
          <w:szCs w:val="22"/>
          <w:lang w:val="hu-HU" w:eastAsia="hu-HU"/>
        </w:rPr>
      </w:pPr>
      <w:r w:rsidRPr="00AB409C">
        <w:rPr>
          <w:rFonts w:ascii="Arial Narrow" w:hAnsi="Arial Narrow" w:cs="Arial"/>
          <w:sz w:val="22"/>
          <w:szCs w:val="22"/>
          <w:lang w:val="hu-HU" w:eastAsia="hu-HU"/>
        </w:rPr>
        <w:drawing>
          <wp:inline distT="0" distB="0" distL="0" distR="0" wp14:anchorId="5EA45FD0" wp14:editId="62FC92D1">
            <wp:extent cx="19050" cy="952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 cy="9525"/>
                    </a:xfrm>
                    <a:prstGeom prst="rect">
                      <a:avLst/>
                    </a:prstGeom>
                    <a:noFill/>
                    <a:ln>
                      <a:noFill/>
                    </a:ln>
                  </pic:spPr>
                </pic:pic>
              </a:graphicData>
            </a:graphic>
          </wp:inline>
        </w:drawing>
      </w:r>
      <w:r w:rsidRPr="00AB409C">
        <w:rPr>
          <w:rFonts w:ascii="Arial Narrow" w:hAnsi="Arial Narrow" w:cs="Arial"/>
          <w:b/>
          <w:noProof w:val="0"/>
          <w:color w:val="C00000"/>
          <w:sz w:val="22"/>
          <w:szCs w:val="22"/>
          <w:lang w:val="hu-HU" w:eastAsia="hu-HU"/>
        </w:rPr>
        <w:t>F7</w:t>
      </w:r>
      <w:r w:rsidRPr="00AB409C">
        <w:rPr>
          <w:rFonts w:ascii="Arial Narrow" w:hAnsi="Arial Narrow" w:cs="Arial"/>
          <w:b/>
          <w:noProof w:val="0"/>
          <w:color w:val="C00000"/>
          <w:spacing w:val="-17"/>
          <w:sz w:val="22"/>
          <w:szCs w:val="22"/>
          <w:lang w:val="hu-HU" w:eastAsia="hu-HU"/>
        </w:rPr>
        <w:t xml:space="preserve"> </w:t>
      </w:r>
      <w:r w:rsidRPr="00AB409C">
        <w:rPr>
          <w:rFonts w:ascii="Arial Narrow" w:hAnsi="Arial Narrow" w:cs="Arial"/>
          <w:b/>
          <w:noProof w:val="0"/>
          <w:color w:val="C00000"/>
          <w:sz w:val="22"/>
          <w:szCs w:val="22"/>
          <w:lang w:val="hu-HU" w:eastAsia="hu-HU"/>
        </w:rPr>
        <w:t>(2021)</w:t>
      </w:r>
      <w:r w:rsidRPr="00AB409C">
        <w:rPr>
          <w:rFonts w:ascii="Arial Narrow" w:hAnsi="Arial Narrow" w:cs="Arial"/>
          <w:b/>
          <w:noProof w:val="0"/>
          <w:color w:val="C00000"/>
          <w:spacing w:val="-17"/>
          <w:sz w:val="22"/>
          <w:szCs w:val="22"/>
          <w:lang w:val="hu-HU" w:eastAsia="hu-HU"/>
        </w:rPr>
        <w:t xml:space="preserve"> </w:t>
      </w:r>
      <w:r w:rsidRPr="00AB409C">
        <w:rPr>
          <w:rFonts w:ascii="Arial Narrow" w:hAnsi="Arial Narrow" w:cs="Arial"/>
          <w:b/>
          <w:noProof w:val="0"/>
          <w:color w:val="C00000"/>
          <w:sz w:val="22"/>
          <w:szCs w:val="22"/>
          <w:lang w:val="hu-HU" w:eastAsia="hu-HU"/>
        </w:rPr>
        <w:t>–</w:t>
      </w:r>
      <w:r w:rsidRPr="00AB409C">
        <w:rPr>
          <w:rFonts w:ascii="Arial Narrow" w:hAnsi="Arial Narrow" w:cs="Arial"/>
          <w:b/>
          <w:noProof w:val="0"/>
          <w:color w:val="C00000"/>
          <w:spacing w:val="-17"/>
          <w:sz w:val="22"/>
          <w:szCs w:val="22"/>
          <w:lang w:val="hu-HU" w:eastAsia="hu-HU"/>
        </w:rPr>
        <w:t xml:space="preserve"> </w:t>
      </w:r>
      <w:r w:rsidRPr="00AB409C">
        <w:rPr>
          <w:rFonts w:ascii="Arial Narrow" w:hAnsi="Arial Narrow" w:cs="Arial"/>
          <w:b/>
          <w:noProof w:val="0"/>
          <w:color w:val="C00000"/>
          <w:sz w:val="22"/>
          <w:szCs w:val="22"/>
          <w:lang w:val="hu-HU" w:eastAsia="hu-HU"/>
        </w:rPr>
        <w:t>25</w:t>
      </w:r>
      <w:r w:rsidRPr="00AB409C">
        <w:rPr>
          <w:rFonts w:ascii="Arial Narrow" w:hAnsi="Arial Narrow" w:cs="Arial"/>
          <w:b/>
          <w:noProof w:val="0"/>
          <w:color w:val="C00000"/>
          <w:spacing w:val="-19"/>
          <w:sz w:val="22"/>
          <w:szCs w:val="22"/>
          <w:lang w:val="hu-HU" w:eastAsia="hu-HU"/>
        </w:rPr>
        <w:t xml:space="preserve"> </w:t>
      </w:r>
      <w:r w:rsidRPr="00AB409C">
        <w:rPr>
          <w:rFonts w:ascii="Arial Narrow" w:hAnsi="Arial Narrow" w:cs="Arial"/>
          <w:b/>
          <w:noProof w:val="0"/>
          <w:color w:val="C00000"/>
          <w:sz w:val="22"/>
          <w:szCs w:val="22"/>
          <w:lang w:val="hu-HU" w:eastAsia="hu-HU"/>
        </w:rPr>
        <w:t>m</w:t>
      </w:r>
      <w:r w:rsidRPr="00AB409C">
        <w:rPr>
          <w:rFonts w:ascii="Arial Narrow" w:hAnsi="Arial Narrow" w:cs="Arial"/>
          <w:b/>
          <w:noProof w:val="0"/>
          <w:color w:val="C00000"/>
          <w:spacing w:val="-18"/>
          <w:sz w:val="22"/>
          <w:szCs w:val="22"/>
          <w:lang w:val="hu-HU" w:eastAsia="hu-HU"/>
        </w:rPr>
        <w:t xml:space="preserve"> </w:t>
      </w:r>
      <w:r w:rsidRPr="00AB409C">
        <w:rPr>
          <w:rFonts w:ascii="Arial Narrow" w:hAnsi="Arial Narrow" w:cs="Arial"/>
          <w:b/>
          <w:noProof w:val="0"/>
          <w:sz w:val="22"/>
          <w:szCs w:val="22"/>
          <w:lang w:val="hu-HU" w:eastAsia="hu-HU"/>
        </w:rPr>
        <w:t>/</w:t>
      </w:r>
      <w:r w:rsidRPr="00AB409C">
        <w:rPr>
          <w:rFonts w:ascii="Arial Narrow" w:hAnsi="Arial Narrow" w:cs="Arial"/>
          <w:b/>
          <w:noProof w:val="0"/>
          <w:spacing w:val="-18"/>
          <w:sz w:val="22"/>
          <w:szCs w:val="22"/>
          <w:lang w:val="hu-HU" w:eastAsia="hu-HU"/>
        </w:rPr>
        <w:t xml:space="preserve"> </w:t>
      </w:r>
      <w:r w:rsidRPr="00AB409C">
        <w:rPr>
          <w:rFonts w:ascii="Arial Narrow" w:hAnsi="Arial Narrow" w:cs="Arial"/>
          <w:b/>
          <w:noProof w:val="0"/>
          <w:sz w:val="22"/>
          <w:szCs w:val="22"/>
          <w:lang w:val="hu-HU" w:eastAsia="hu-HU"/>
        </w:rPr>
        <w:t>la</w:t>
      </w:r>
      <w:r w:rsidRPr="00AB409C">
        <w:rPr>
          <w:rFonts w:ascii="Arial Narrow" w:hAnsi="Arial Narrow" w:cs="Arial"/>
          <w:b/>
          <w:noProof w:val="0"/>
          <w:spacing w:val="-19"/>
          <w:sz w:val="22"/>
          <w:szCs w:val="22"/>
          <w:lang w:val="hu-HU" w:eastAsia="hu-HU"/>
        </w:rPr>
        <w:t xml:space="preserve"> </w:t>
      </w:r>
      <w:proofErr w:type="spellStart"/>
      <w:r w:rsidRPr="00AB409C">
        <w:rPr>
          <w:rFonts w:ascii="Arial Narrow" w:hAnsi="Arial Narrow" w:cs="Arial"/>
          <w:b/>
          <w:noProof w:val="0"/>
          <w:sz w:val="22"/>
          <w:szCs w:val="22"/>
          <w:lang w:val="hu-HU" w:eastAsia="hu-HU"/>
        </w:rPr>
        <w:t>stânga</w:t>
      </w:r>
      <w:proofErr w:type="spellEnd"/>
      <w:r w:rsidRPr="00AB409C">
        <w:rPr>
          <w:rFonts w:ascii="Arial Narrow" w:hAnsi="Arial Narrow" w:cs="Arial"/>
          <w:b/>
          <w:noProof w:val="0"/>
          <w:spacing w:val="-16"/>
          <w:sz w:val="22"/>
          <w:szCs w:val="22"/>
          <w:lang w:val="hu-HU" w:eastAsia="hu-HU"/>
        </w:rPr>
        <w:t xml:space="preserve"> </w:t>
      </w:r>
      <w:r w:rsidRPr="00AB409C">
        <w:rPr>
          <w:rFonts w:ascii="Arial Narrow" w:hAnsi="Arial Narrow" w:cs="Arial"/>
          <w:b/>
          <w:noProof w:val="0"/>
          <w:sz w:val="22"/>
          <w:szCs w:val="22"/>
          <w:lang w:val="hu-HU" w:eastAsia="hu-HU"/>
        </w:rPr>
        <w:t>de</w:t>
      </w:r>
      <w:r w:rsidRPr="00AB409C">
        <w:rPr>
          <w:rFonts w:ascii="Arial Narrow" w:hAnsi="Arial Narrow" w:cs="Arial"/>
          <w:b/>
          <w:noProof w:val="0"/>
          <w:spacing w:val="-18"/>
          <w:sz w:val="22"/>
          <w:szCs w:val="22"/>
          <w:lang w:val="hu-HU" w:eastAsia="hu-HU"/>
        </w:rPr>
        <w:t xml:space="preserve"> </w:t>
      </w:r>
      <w:proofErr w:type="spellStart"/>
      <w:r w:rsidRPr="00AB409C">
        <w:rPr>
          <w:rFonts w:ascii="Arial Narrow" w:hAnsi="Arial Narrow" w:cs="Arial"/>
          <w:b/>
          <w:noProof w:val="0"/>
          <w:sz w:val="22"/>
          <w:szCs w:val="22"/>
          <w:lang w:val="hu-HU" w:eastAsia="hu-HU"/>
        </w:rPr>
        <w:t>traseu</w:t>
      </w:r>
      <w:proofErr w:type="spellEnd"/>
      <w:r w:rsidRPr="00AB409C">
        <w:rPr>
          <w:rFonts w:ascii="Arial Narrow" w:hAnsi="Arial Narrow" w:cs="Arial"/>
          <w:b/>
          <w:noProof w:val="0"/>
          <w:spacing w:val="-17"/>
          <w:sz w:val="22"/>
          <w:szCs w:val="22"/>
          <w:lang w:val="hu-HU" w:eastAsia="hu-HU"/>
        </w:rPr>
        <w:t xml:space="preserve"> </w:t>
      </w:r>
      <w:proofErr w:type="spellStart"/>
      <w:r w:rsidRPr="00AB409C">
        <w:rPr>
          <w:rFonts w:ascii="Arial Narrow" w:hAnsi="Arial Narrow" w:cs="Arial"/>
          <w:b/>
          <w:noProof w:val="0"/>
          <w:sz w:val="22"/>
          <w:szCs w:val="22"/>
          <w:lang w:val="hu-HU" w:eastAsia="hu-HU"/>
        </w:rPr>
        <w:t>spre</w:t>
      </w:r>
      <w:proofErr w:type="spellEnd"/>
      <w:r w:rsidRPr="00AB409C">
        <w:rPr>
          <w:rFonts w:ascii="Arial Narrow" w:hAnsi="Arial Narrow" w:cs="Arial"/>
          <w:b/>
          <w:noProof w:val="0"/>
          <w:spacing w:val="-17"/>
          <w:sz w:val="22"/>
          <w:szCs w:val="22"/>
          <w:lang w:val="hu-HU" w:eastAsia="hu-HU"/>
        </w:rPr>
        <w:t xml:space="preserve"> </w:t>
      </w:r>
      <w:proofErr w:type="spellStart"/>
      <w:r w:rsidRPr="00AB409C">
        <w:rPr>
          <w:rFonts w:ascii="Arial Narrow" w:hAnsi="Arial Narrow" w:cs="Arial"/>
          <w:b/>
          <w:noProof w:val="0"/>
          <w:sz w:val="22"/>
          <w:szCs w:val="22"/>
          <w:lang w:val="hu-HU" w:eastAsia="hu-HU"/>
        </w:rPr>
        <w:t>unitatea</w:t>
      </w:r>
      <w:proofErr w:type="spellEnd"/>
      <w:r w:rsidRPr="00AB409C">
        <w:rPr>
          <w:rFonts w:ascii="Arial Narrow" w:hAnsi="Arial Narrow" w:cs="Arial"/>
          <w:b/>
          <w:noProof w:val="0"/>
          <w:spacing w:val="-16"/>
          <w:sz w:val="22"/>
          <w:szCs w:val="22"/>
          <w:lang w:val="hu-HU" w:eastAsia="hu-HU"/>
        </w:rPr>
        <w:t xml:space="preserve"> </w:t>
      </w:r>
      <w:r w:rsidRPr="00AB409C">
        <w:rPr>
          <w:rFonts w:ascii="Arial Narrow" w:hAnsi="Arial Narrow" w:cs="Arial"/>
          <w:b/>
          <w:noProof w:val="0"/>
          <w:sz w:val="22"/>
          <w:szCs w:val="22"/>
          <w:lang w:val="hu-HU" w:eastAsia="hu-HU"/>
        </w:rPr>
        <w:t>de</w:t>
      </w:r>
      <w:r w:rsidRPr="00AB409C">
        <w:rPr>
          <w:rFonts w:ascii="Arial Narrow" w:hAnsi="Arial Narrow" w:cs="Arial"/>
          <w:b/>
          <w:noProof w:val="0"/>
          <w:spacing w:val="-17"/>
          <w:sz w:val="22"/>
          <w:szCs w:val="22"/>
          <w:lang w:val="hu-HU" w:eastAsia="hu-HU"/>
        </w:rPr>
        <w:t xml:space="preserve"> </w:t>
      </w:r>
      <w:proofErr w:type="spellStart"/>
      <w:r w:rsidRPr="00AB409C">
        <w:rPr>
          <w:rFonts w:ascii="Arial Narrow" w:hAnsi="Arial Narrow" w:cs="Arial"/>
          <w:b/>
          <w:noProof w:val="0"/>
          <w:sz w:val="22"/>
          <w:szCs w:val="22"/>
          <w:lang w:val="hu-HU" w:eastAsia="hu-HU"/>
        </w:rPr>
        <w:t>procesare</w:t>
      </w:r>
      <w:proofErr w:type="spellEnd"/>
      <w:r w:rsidRPr="00AB409C">
        <w:rPr>
          <w:rFonts w:ascii="Arial Narrow" w:hAnsi="Arial Narrow" w:cs="Arial"/>
          <w:b/>
          <w:noProof w:val="0"/>
          <w:spacing w:val="-19"/>
          <w:sz w:val="22"/>
          <w:szCs w:val="22"/>
          <w:lang w:val="hu-HU" w:eastAsia="hu-HU"/>
        </w:rPr>
        <w:t xml:space="preserve"> </w:t>
      </w:r>
      <w:proofErr w:type="spellStart"/>
      <w:r w:rsidRPr="00AB409C">
        <w:rPr>
          <w:rFonts w:ascii="Arial Narrow" w:hAnsi="Arial Narrow" w:cs="Arial"/>
          <w:b/>
          <w:noProof w:val="0"/>
          <w:sz w:val="22"/>
          <w:szCs w:val="22"/>
          <w:lang w:val="hu-HU" w:eastAsia="hu-HU"/>
        </w:rPr>
        <w:t>fructe</w:t>
      </w:r>
      <w:proofErr w:type="spellEnd"/>
      <w:r w:rsidRPr="00AB409C">
        <w:rPr>
          <w:rFonts w:ascii="Arial Narrow" w:hAnsi="Arial Narrow" w:cs="Arial"/>
          <w:b/>
          <w:noProof w:val="0"/>
          <w:sz w:val="22"/>
          <w:szCs w:val="22"/>
          <w:lang w:val="hu-HU" w:eastAsia="hu-HU"/>
        </w:rPr>
        <w:t>,</w:t>
      </w:r>
      <w:r w:rsidRPr="00AB409C">
        <w:rPr>
          <w:rFonts w:ascii="Arial Narrow" w:hAnsi="Arial Narrow" w:cs="Arial"/>
          <w:b/>
          <w:noProof w:val="0"/>
          <w:spacing w:val="-15"/>
          <w:sz w:val="22"/>
          <w:szCs w:val="22"/>
          <w:lang w:val="hu-HU" w:eastAsia="hu-HU"/>
        </w:rPr>
        <w:t xml:space="preserve"> </w:t>
      </w:r>
      <w:proofErr w:type="spellStart"/>
      <w:r w:rsidRPr="00AB409C">
        <w:rPr>
          <w:rFonts w:ascii="Arial Narrow" w:hAnsi="Arial Narrow" w:cs="Arial"/>
          <w:b/>
          <w:noProof w:val="0"/>
          <w:sz w:val="22"/>
          <w:szCs w:val="22"/>
          <w:lang w:val="hu-HU" w:eastAsia="hu-HU"/>
        </w:rPr>
        <w:t>pentru</w:t>
      </w:r>
      <w:proofErr w:type="spellEnd"/>
      <w:r w:rsidRPr="00AB409C">
        <w:rPr>
          <w:rFonts w:ascii="Arial Narrow" w:hAnsi="Arial Narrow" w:cs="Arial"/>
          <w:b/>
          <w:noProof w:val="0"/>
          <w:spacing w:val="-17"/>
          <w:sz w:val="22"/>
          <w:szCs w:val="22"/>
          <w:lang w:val="hu-HU" w:eastAsia="hu-HU"/>
        </w:rPr>
        <w:t xml:space="preserve"> </w:t>
      </w:r>
      <w:proofErr w:type="spellStart"/>
      <w:r w:rsidRPr="00AB409C">
        <w:rPr>
          <w:rFonts w:ascii="Arial Narrow" w:hAnsi="Arial Narrow" w:cs="Arial"/>
          <w:b/>
          <w:noProof w:val="0"/>
          <w:sz w:val="22"/>
          <w:szCs w:val="22"/>
          <w:lang w:val="hu-HU" w:eastAsia="hu-HU"/>
        </w:rPr>
        <w:t>verificarea</w:t>
      </w:r>
      <w:proofErr w:type="spellEnd"/>
      <w:r w:rsidRPr="00AB409C">
        <w:rPr>
          <w:rFonts w:ascii="Arial Narrow" w:hAnsi="Arial Narrow" w:cs="Arial"/>
          <w:b/>
          <w:noProof w:val="0"/>
          <w:spacing w:val="-16"/>
          <w:sz w:val="22"/>
          <w:szCs w:val="22"/>
          <w:lang w:val="hu-HU" w:eastAsia="hu-HU"/>
        </w:rPr>
        <w:t xml:space="preserve"> </w:t>
      </w:r>
      <w:proofErr w:type="spellStart"/>
      <w:r w:rsidRPr="00AB409C">
        <w:rPr>
          <w:rFonts w:ascii="Arial Narrow" w:hAnsi="Arial Narrow" w:cs="Arial"/>
          <w:b/>
          <w:noProof w:val="0"/>
          <w:sz w:val="22"/>
          <w:szCs w:val="22"/>
          <w:lang w:val="hu-HU" w:eastAsia="hu-HU"/>
        </w:rPr>
        <w:t>grosimii</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umpluturilor</w:t>
      </w:r>
      <w:proofErr w:type="spellEnd"/>
      <w:r w:rsidRPr="00AB409C">
        <w:rPr>
          <w:rFonts w:ascii="Arial Narrow" w:hAnsi="Arial Narrow" w:cs="Arial"/>
          <w:b/>
          <w:noProof w:val="0"/>
          <w:sz w:val="22"/>
          <w:szCs w:val="22"/>
          <w:lang w:val="hu-HU" w:eastAsia="hu-HU"/>
        </w:rPr>
        <w:t xml:space="preserve">, </w:t>
      </w:r>
      <w:proofErr w:type="gramStart"/>
      <w:r w:rsidRPr="00AB409C">
        <w:rPr>
          <w:rFonts w:ascii="Arial Narrow" w:hAnsi="Arial Narrow" w:cs="Arial"/>
          <w:noProof w:val="0"/>
          <w:sz w:val="22"/>
          <w:szCs w:val="22"/>
          <w:lang w:val="hu-HU" w:eastAsia="hu-HU"/>
        </w:rPr>
        <w:t>a</w:t>
      </w:r>
      <w:proofErr w:type="gram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interceptat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următoarea</w:t>
      </w:r>
      <w:proofErr w:type="spellEnd"/>
      <w:r w:rsidRPr="00AB409C">
        <w:rPr>
          <w:rFonts w:ascii="Arial Narrow" w:hAnsi="Arial Narrow" w:cs="Arial"/>
          <w:noProof w:val="0"/>
          <w:spacing w:val="-2"/>
          <w:sz w:val="22"/>
          <w:szCs w:val="22"/>
          <w:lang w:val="hu-HU" w:eastAsia="hu-HU"/>
        </w:rPr>
        <w:t xml:space="preserve"> </w:t>
      </w:r>
      <w:proofErr w:type="spellStart"/>
      <w:r w:rsidRPr="00AB409C">
        <w:rPr>
          <w:rFonts w:ascii="Arial Narrow" w:hAnsi="Arial Narrow" w:cs="Arial"/>
          <w:noProof w:val="0"/>
          <w:sz w:val="22"/>
          <w:szCs w:val="22"/>
          <w:lang w:val="hu-HU" w:eastAsia="hu-HU"/>
        </w:rPr>
        <w:t>litologie</w:t>
      </w:r>
      <w:proofErr w:type="spellEnd"/>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700"/>
        <w:gridCol w:w="748"/>
        <w:gridCol w:w="433"/>
        <w:gridCol w:w="265"/>
        <w:gridCol w:w="1014"/>
        <w:gridCol w:w="437"/>
        <w:gridCol w:w="1279"/>
        <w:gridCol w:w="2791"/>
        <w:gridCol w:w="867"/>
        <w:gridCol w:w="867"/>
        <w:gridCol w:w="867"/>
      </w:tblGrid>
      <w:tr w:rsidR="00AB409C" w:rsidRPr="00AB409C" w14:paraId="2D6AFB1E" w14:textId="77777777" w:rsidTr="00AE7DDA">
        <w:trPr>
          <w:trHeight w:val="378"/>
        </w:trPr>
        <w:tc>
          <w:tcPr>
            <w:tcW w:w="705" w:type="pct"/>
            <w:gridSpan w:val="2"/>
            <w:tcBorders>
              <w:top w:val="single" w:sz="4" w:space="0" w:color="000000"/>
              <w:left w:val="single" w:sz="4" w:space="0" w:color="000000"/>
              <w:bottom w:val="single" w:sz="12" w:space="0" w:color="000000"/>
              <w:right w:val="single" w:sz="4" w:space="0" w:color="000000"/>
            </w:tcBorders>
            <w:hideMark/>
          </w:tcPr>
          <w:p w14:paraId="190A0AFD"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Stereo</w:t>
            </w:r>
            <w:proofErr w:type="spellEnd"/>
            <w:r w:rsidRPr="00AB409C">
              <w:rPr>
                <w:rFonts w:ascii="Arial Narrow" w:hAnsi="Arial Narrow" w:cs="Arial"/>
                <w:noProof w:val="0"/>
                <w:sz w:val="22"/>
                <w:szCs w:val="22"/>
                <w:lang w:val="hu-HU" w:eastAsia="hu-HU"/>
              </w:rPr>
              <w:t xml:space="preserve"> ’70</w:t>
            </w:r>
          </w:p>
        </w:tc>
        <w:tc>
          <w:tcPr>
            <w:tcW w:w="211" w:type="pct"/>
            <w:tcBorders>
              <w:top w:val="single" w:sz="4" w:space="0" w:color="000000"/>
              <w:left w:val="single" w:sz="4" w:space="0" w:color="000000"/>
              <w:bottom w:val="single" w:sz="12" w:space="0" w:color="000000"/>
              <w:right w:val="single" w:sz="4" w:space="0" w:color="000000"/>
            </w:tcBorders>
            <w:hideMark/>
          </w:tcPr>
          <w:p w14:paraId="315452F2"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N</w:t>
            </w:r>
          </w:p>
        </w:tc>
        <w:tc>
          <w:tcPr>
            <w:tcW w:w="623" w:type="pct"/>
            <w:gridSpan w:val="2"/>
            <w:tcBorders>
              <w:top w:val="single" w:sz="4" w:space="0" w:color="000000"/>
              <w:left w:val="single" w:sz="4" w:space="0" w:color="000000"/>
              <w:bottom w:val="single" w:sz="12" w:space="0" w:color="000000"/>
              <w:right w:val="single" w:sz="4" w:space="0" w:color="000000"/>
            </w:tcBorders>
            <w:hideMark/>
          </w:tcPr>
          <w:p w14:paraId="0AFEC8E3"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469025,80</w:t>
            </w:r>
          </w:p>
        </w:tc>
        <w:tc>
          <w:tcPr>
            <w:tcW w:w="213" w:type="pct"/>
            <w:tcBorders>
              <w:top w:val="single" w:sz="4" w:space="0" w:color="000000"/>
              <w:left w:val="single" w:sz="4" w:space="0" w:color="000000"/>
              <w:bottom w:val="single" w:sz="12" w:space="0" w:color="000000"/>
              <w:right w:val="single" w:sz="4" w:space="0" w:color="000000"/>
            </w:tcBorders>
            <w:hideMark/>
          </w:tcPr>
          <w:p w14:paraId="6B6D5E11" w14:textId="77777777" w:rsidR="00AB409C" w:rsidRPr="00AB409C" w:rsidRDefault="00AB409C" w:rsidP="00AB409C">
            <w:pPr>
              <w:widowControl w:val="0"/>
              <w:autoSpaceDE w:val="0"/>
              <w:autoSpaceDN w:val="0"/>
              <w:ind w:left="115"/>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E</w:t>
            </w:r>
          </w:p>
        </w:tc>
        <w:tc>
          <w:tcPr>
            <w:tcW w:w="623" w:type="pct"/>
            <w:tcBorders>
              <w:top w:val="single" w:sz="4" w:space="0" w:color="000000"/>
              <w:left w:val="single" w:sz="4" w:space="0" w:color="000000"/>
              <w:bottom w:val="single" w:sz="12" w:space="0" w:color="000000"/>
              <w:right w:val="single" w:sz="4" w:space="0" w:color="000000"/>
            </w:tcBorders>
            <w:hideMark/>
          </w:tcPr>
          <w:p w14:paraId="5DBE9574"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558336,32</w:t>
            </w:r>
          </w:p>
        </w:tc>
        <w:tc>
          <w:tcPr>
            <w:tcW w:w="1358" w:type="pct"/>
            <w:tcBorders>
              <w:top w:val="single" w:sz="4" w:space="0" w:color="000000"/>
              <w:left w:val="single" w:sz="4" w:space="0" w:color="000000"/>
              <w:bottom w:val="single" w:sz="12" w:space="0" w:color="000000"/>
              <w:right w:val="single" w:sz="4" w:space="0" w:color="000000"/>
            </w:tcBorders>
            <w:hideMark/>
          </w:tcPr>
          <w:p w14:paraId="737876E7"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Cota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 xml:space="preserve"> 363 m</w:t>
            </w:r>
          </w:p>
        </w:tc>
        <w:tc>
          <w:tcPr>
            <w:tcW w:w="1267" w:type="pct"/>
            <w:gridSpan w:val="3"/>
            <w:tcBorders>
              <w:top w:val="nil"/>
              <w:left w:val="single" w:sz="4" w:space="0" w:color="000000"/>
              <w:bottom w:val="single" w:sz="8" w:space="0" w:color="000000"/>
              <w:right w:val="nil"/>
            </w:tcBorders>
          </w:tcPr>
          <w:p w14:paraId="6F766E1B"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3C89118F" w14:textId="77777777" w:rsidTr="00AE7DDA">
        <w:trPr>
          <w:trHeight w:val="460"/>
        </w:trPr>
        <w:tc>
          <w:tcPr>
            <w:tcW w:w="341" w:type="pct"/>
            <w:vMerge w:val="restart"/>
            <w:tcBorders>
              <w:top w:val="nil"/>
              <w:left w:val="single" w:sz="8" w:space="0" w:color="000000"/>
              <w:bottom w:val="single" w:sz="4" w:space="0" w:color="000000"/>
              <w:right w:val="single" w:sz="4" w:space="0" w:color="000000"/>
            </w:tcBorders>
            <w:hideMark/>
          </w:tcPr>
          <w:p w14:paraId="7C308ABB" w14:textId="77777777" w:rsidR="00AB409C" w:rsidRPr="00AB409C" w:rsidRDefault="00AB409C" w:rsidP="00AB409C">
            <w:pPr>
              <w:widowControl w:val="0"/>
              <w:autoSpaceDE w:val="0"/>
              <w:autoSpaceDN w:val="0"/>
              <w:ind w:left="150" w:right="101" w:hanging="20"/>
              <w:rPr>
                <w:rFonts w:ascii="Arial Narrow" w:hAnsi="Arial Narrow" w:cs="Arial"/>
                <w:noProof w:val="0"/>
                <w:sz w:val="18"/>
                <w:szCs w:val="18"/>
                <w:lang w:val="hu-HU" w:eastAsia="hu-HU"/>
              </w:rPr>
            </w:pPr>
            <w:proofErr w:type="spellStart"/>
            <w:r w:rsidRPr="00AB409C">
              <w:rPr>
                <w:rFonts w:ascii="Arial Narrow" w:hAnsi="Arial Narrow" w:cs="Arial"/>
                <w:noProof w:val="0"/>
                <w:sz w:val="18"/>
                <w:szCs w:val="18"/>
                <w:lang w:val="hu-HU" w:eastAsia="hu-HU"/>
              </w:rPr>
              <w:t>Adân</w:t>
            </w:r>
            <w:proofErr w:type="spellEnd"/>
            <w:r w:rsidRPr="00AB409C">
              <w:rPr>
                <w:rFonts w:ascii="Arial Narrow" w:hAnsi="Arial Narrow" w:cs="Arial"/>
                <w:noProof w:val="0"/>
                <w:sz w:val="18"/>
                <w:szCs w:val="18"/>
                <w:lang w:val="hu-HU" w:eastAsia="hu-HU"/>
              </w:rPr>
              <w:t xml:space="preserve"> </w:t>
            </w:r>
            <w:proofErr w:type="spellStart"/>
            <w:r w:rsidRPr="00AB409C">
              <w:rPr>
                <w:rFonts w:ascii="Arial Narrow" w:hAnsi="Arial Narrow" w:cs="Arial"/>
                <w:noProof w:val="0"/>
                <w:sz w:val="18"/>
                <w:szCs w:val="18"/>
                <w:lang w:val="hu-HU" w:eastAsia="hu-HU"/>
              </w:rPr>
              <w:t>cime</w:t>
            </w:r>
            <w:proofErr w:type="spellEnd"/>
          </w:p>
        </w:tc>
        <w:tc>
          <w:tcPr>
            <w:tcW w:w="364" w:type="pct"/>
            <w:vMerge w:val="restart"/>
            <w:tcBorders>
              <w:top w:val="nil"/>
              <w:left w:val="single" w:sz="4" w:space="0" w:color="000000"/>
              <w:bottom w:val="single" w:sz="4" w:space="0" w:color="000000"/>
              <w:right w:val="single" w:sz="4" w:space="0" w:color="000000"/>
            </w:tcBorders>
            <w:hideMark/>
          </w:tcPr>
          <w:p w14:paraId="6D472A28" w14:textId="77777777" w:rsidR="00AB409C" w:rsidRPr="00AB409C" w:rsidRDefault="00AB409C" w:rsidP="00AB409C">
            <w:pPr>
              <w:widowControl w:val="0"/>
              <w:autoSpaceDE w:val="0"/>
              <w:autoSpaceDN w:val="0"/>
              <w:ind w:left="98" w:right="76"/>
              <w:jc w:val="center"/>
              <w:rPr>
                <w:rFonts w:ascii="Arial Narrow" w:hAnsi="Arial Narrow" w:cs="Arial"/>
                <w:noProof w:val="0"/>
                <w:sz w:val="18"/>
                <w:szCs w:val="18"/>
                <w:lang w:val="hu-HU" w:eastAsia="hu-HU"/>
              </w:rPr>
            </w:pPr>
            <w:proofErr w:type="spellStart"/>
            <w:r w:rsidRPr="00AB409C">
              <w:rPr>
                <w:rFonts w:ascii="Arial Narrow" w:hAnsi="Arial Narrow" w:cs="Arial"/>
                <w:noProof w:val="0"/>
                <w:color w:val="0000FF"/>
                <w:sz w:val="18"/>
                <w:szCs w:val="18"/>
                <w:lang w:val="hu-HU" w:eastAsia="hu-HU"/>
              </w:rPr>
              <w:t>Grosi</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me</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strat</w:t>
            </w:r>
            <w:proofErr w:type="spellEnd"/>
          </w:p>
        </w:tc>
        <w:tc>
          <w:tcPr>
            <w:tcW w:w="340" w:type="pct"/>
            <w:gridSpan w:val="2"/>
            <w:vMerge w:val="restart"/>
            <w:tcBorders>
              <w:top w:val="nil"/>
              <w:left w:val="single" w:sz="4" w:space="0" w:color="000000"/>
              <w:bottom w:val="single" w:sz="4" w:space="0" w:color="000000"/>
              <w:right w:val="single" w:sz="8" w:space="0" w:color="000000"/>
            </w:tcBorders>
          </w:tcPr>
          <w:p w14:paraId="5E29350B"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6DE4D237"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7E618568"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7E47E9AD"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27DC9EA4"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55BEB8BE" w14:textId="77777777" w:rsidR="00AB409C" w:rsidRPr="00AB409C" w:rsidRDefault="00AB409C" w:rsidP="00AB409C">
            <w:pPr>
              <w:widowControl w:val="0"/>
              <w:autoSpaceDE w:val="0"/>
              <w:autoSpaceDN w:val="0"/>
              <w:rPr>
                <w:rFonts w:ascii="Arial Narrow" w:hAnsi="Arial Narrow" w:cs="Arial"/>
                <w:noProof w:val="0"/>
                <w:sz w:val="28"/>
                <w:szCs w:val="28"/>
                <w:lang w:val="hu-HU" w:eastAsia="hu-HU"/>
              </w:rPr>
            </w:pPr>
          </w:p>
          <w:p w14:paraId="10C22F96" w14:textId="77777777" w:rsidR="00AB409C" w:rsidRPr="00AB409C" w:rsidRDefault="00AB409C" w:rsidP="00AB409C">
            <w:pPr>
              <w:widowControl w:val="0"/>
              <w:autoSpaceDE w:val="0"/>
              <w:autoSpaceDN w:val="0"/>
              <w:ind w:left="170" w:right="128" w:firstLine="31"/>
              <w:rPr>
                <w:rFonts w:ascii="Arial Narrow" w:hAnsi="Arial Narrow" w:cs="Arial"/>
                <w:noProof w:val="0"/>
                <w:sz w:val="18"/>
                <w:szCs w:val="18"/>
                <w:lang w:val="hu-HU" w:eastAsia="hu-HU"/>
              </w:rPr>
            </w:pPr>
            <w:r w:rsidRPr="00AB409C">
              <w:rPr>
                <w:rFonts w:ascii="Arial Narrow" w:hAnsi="Arial Narrow" w:cs="Arial"/>
                <w:noProof w:val="0"/>
                <w:color w:val="006FC0"/>
                <w:sz w:val="18"/>
                <w:szCs w:val="18"/>
                <w:lang w:val="hu-HU" w:eastAsia="hu-HU"/>
              </w:rPr>
              <w:t>INF 4,00</w:t>
            </w:r>
          </w:p>
        </w:tc>
        <w:tc>
          <w:tcPr>
            <w:tcW w:w="2689" w:type="pct"/>
            <w:gridSpan w:val="4"/>
            <w:vMerge w:val="restart"/>
            <w:tcBorders>
              <w:top w:val="nil"/>
              <w:left w:val="nil"/>
              <w:bottom w:val="single" w:sz="4" w:space="0" w:color="000000"/>
              <w:right w:val="single" w:sz="4" w:space="0" w:color="000000"/>
            </w:tcBorders>
          </w:tcPr>
          <w:p w14:paraId="04A849D0"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47246C81" w14:textId="77777777" w:rsidR="00AB409C" w:rsidRPr="00AB409C" w:rsidRDefault="00AB409C" w:rsidP="00AB409C">
            <w:pPr>
              <w:widowControl w:val="0"/>
              <w:autoSpaceDE w:val="0"/>
              <w:autoSpaceDN w:val="0"/>
              <w:ind w:left="164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Caracterizarea</w:t>
            </w:r>
            <w:proofErr w:type="spellEnd"/>
            <w:r w:rsidRPr="00AB409C">
              <w:rPr>
                <w:rFonts w:ascii="Arial Narrow" w:hAnsi="Arial Narrow" w:cs="Arial"/>
                <w:noProof w:val="0"/>
                <w:spacing w:val="53"/>
                <w:sz w:val="20"/>
                <w:lang w:val="hu-HU" w:eastAsia="hu-HU"/>
              </w:rPr>
              <w:t xml:space="preserve"> </w:t>
            </w:r>
            <w:proofErr w:type="spellStart"/>
            <w:r w:rsidRPr="00AB409C">
              <w:rPr>
                <w:rFonts w:ascii="Arial Narrow" w:hAnsi="Arial Narrow" w:cs="Arial"/>
                <w:noProof w:val="0"/>
                <w:sz w:val="20"/>
                <w:lang w:val="hu-HU" w:eastAsia="hu-HU"/>
              </w:rPr>
              <w:t>stratului</w:t>
            </w:r>
            <w:proofErr w:type="spellEnd"/>
          </w:p>
        </w:tc>
        <w:tc>
          <w:tcPr>
            <w:tcW w:w="844" w:type="pct"/>
            <w:gridSpan w:val="2"/>
            <w:tcBorders>
              <w:top w:val="single" w:sz="4" w:space="0" w:color="000000"/>
              <w:left w:val="single" w:sz="4" w:space="0" w:color="000000"/>
              <w:bottom w:val="single" w:sz="4" w:space="0" w:color="000000"/>
              <w:right w:val="single" w:sz="4" w:space="0" w:color="000000"/>
            </w:tcBorders>
            <w:hideMark/>
          </w:tcPr>
          <w:p w14:paraId="5B6376B1" w14:textId="77777777" w:rsidR="00AB409C" w:rsidRPr="00AB409C" w:rsidRDefault="00AB409C" w:rsidP="00AB409C">
            <w:pPr>
              <w:widowControl w:val="0"/>
              <w:autoSpaceDE w:val="0"/>
              <w:autoSpaceDN w:val="0"/>
              <w:ind w:left="637" w:right="62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SPT</w:t>
            </w:r>
          </w:p>
        </w:tc>
        <w:tc>
          <w:tcPr>
            <w:tcW w:w="423" w:type="pct"/>
            <w:vMerge w:val="restart"/>
            <w:tcBorders>
              <w:top w:val="single" w:sz="8" w:space="0" w:color="000000"/>
              <w:left w:val="single" w:sz="4" w:space="0" w:color="000000"/>
              <w:bottom w:val="single" w:sz="4" w:space="0" w:color="000000"/>
              <w:right w:val="single" w:sz="4" w:space="0" w:color="000000"/>
            </w:tcBorders>
          </w:tcPr>
          <w:p w14:paraId="11CD3860"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08F866B6" w14:textId="77777777" w:rsidR="00AB409C" w:rsidRPr="00AB409C" w:rsidRDefault="00AB409C" w:rsidP="00AB409C">
            <w:pPr>
              <w:widowControl w:val="0"/>
              <w:autoSpaceDE w:val="0"/>
              <w:autoSpaceDN w:val="0"/>
              <w:ind w:left="259"/>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r>
      <w:tr w:rsidR="00AB409C" w:rsidRPr="00AB409C" w14:paraId="6A298B4F" w14:textId="77777777" w:rsidTr="00AE7DDA">
        <w:trPr>
          <w:trHeight w:val="256"/>
        </w:trPr>
        <w:tc>
          <w:tcPr>
            <w:tcW w:w="341" w:type="pct"/>
            <w:vMerge/>
            <w:tcBorders>
              <w:top w:val="nil"/>
              <w:left w:val="single" w:sz="8" w:space="0" w:color="000000"/>
              <w:bottom w:val="single" w:sz="4" w:space="0" w:color="000000"/>
              <w:right w:val="single" w:sz="4" w:space="0" w:color="000000"/>
            </w:tcBorders>
            <w:vAlign w:val="center"/>
            <w:hideMark/>
          </w:tcPr>
          <w:p w14:paraId="717372B0" w14:textId="77777777" w:rsidR="00AB409C" w:rsidRPr="00AB409C" w:rsidRDefault="00AB409C" w:rsidP="00AB409C">
            <w:pPr>
              <w:rPr>
                <w:rFonts w:ascii="Arial Narrow" w:hAnsi="Arial Narrow" w:cs="Arial"/>
                <w:noProof w:val="0"/>
                <w:sz w:val="18"/>
                <w:szCs w:val="18"/>
                <w:lang w:val="hu-HU" w:eastAsia="hu-HU"/>
              </w:rPr>
            </w:pPr>
          </w:p>
        </w:tc>
        <w:tc>
          <w:tcPr>
            <w:tcW w:w="364" w:type="pct"/>
            <w:vMerge/>
            <w:tcBorders>
              <w:top w:val="nil"/>
              <w:left w:val="single" w:sz="4" w:space="0" w:color="000000"/>
              <w:bottom w:val="single" w:sz="4" w:space="0" w:color="000000"/>
              <w:right w:val="single" w:sz="4" w:space="0" w:color="000000"/>
            </w:tcBorders>
            <w:vAlign w:val="center"/>
            <w:hideMark/>
          </w:tcPr>
          <w:p w14:paraId="7503BEAC" w14:textId="77777777" w:rsidR="00AB409C" w:rsidRPr="00AB409C" w:rsidRDefault="00AB409C" w:rsidP="00AB409C">
            <w:pPr>
              <w:rPr>
                <w:rFonts w:ascii="Arial Narrow" w:hAnsi="Arial Narrow" w:cs="Arial"/>
                <w:noProof w:val="0"/>
                <w:sz w:val="18"/>
                <w:szCs w:val="18"/>
                <w:lang w:val="hu-HU" w:eastAsia="hu-HU"/>
              </w:rPr>
            </w:pPr>
          </w:p>
        </w:tc>
        <w:tc>
          <w:tcPr>
            <w:tcW w:w="340" w:type="pct"/>
            <w:gridSpan w:val="2"/>
            <w:vMerge/>
            <w:tcBorders>
              <w:top w:val="nil"/>
              <w:left w:val="single" w:sz="4" w:space="0" w:color="000000"/>
              <w:bottom w:val="single" w:sz="4" w:space="0" w:color="000000"/>
              <w:right w:val="single" w:sz="8" w:space="0" w:color="000000"/>
            </w:tcBorders>
            <w:vAlign w:val="center"/>
            <w:hideMark/>
          </w:tcPr>
          <w:p w14:paraId="2BB6CCB0"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vMerge/>
            <w:tcBorders>
              <w:top w:val="nil"/>
              <w:left w:val="nil"/>
              <w:bottom w:val="single" w:sz="4" w:space="0" w:color="000000"/>
              <w:right w:val="single" w:sz="4" w:space="0" w:color="000000"/>
            </w:tcBorders>
            <w:vAlign w:val="center"/>
            <w:hideMark/>
          </w:tcPr>
          <w:p w14:paraId="1ED74DB0" w14:textId="77777777" w:rsidR="00AB409C" w:rsidRPr="00AB409C" w:rsidRDefault="00AB409C" w:rsidP="00AB409C">
            <w:pPr>
              <w:rPr>
                <w:rFonts w:ascii="Arial Narrow" w:hAnsi="Arial Narrow" w:cs="Arial"/>
                <w:noProof w:val="0"/>
                <w:sz w:val="20"/>
                <w:lang w:val="hu-HU" w:eastAsia="hu-HU"/>
              </w:rPr>
            </w:pPr>
          </w:p>
        </w:tc>
        <w:tc>
          <w:tcPr>
            <w:tcW w:w="422" w:type="pct"/>
            <w:tcBorders>
              <w:top w:val="single" w:sz="4" w:space="0" w:color="000000"/>
              <w:left w:val="single" w:sz="4" w:space="0" w:color="000000"/>
              <w:bottom w:val="single" w:sz="4" w:space="0" w:color="000000"/>
              <w:right w:val="single" w:sz="4" w:space="0" w:color="000000"/>
            </w:tcBorders>
            <w:hideMark/>
          </w:tcPr>
          <w:p w14:paraId="44CC12EF" w14:textId="77777777" w:rsidR="00AB409C" w:rsidRPr="00AB409C" w:rsidRDefault="00AB409C" w:rsidP="00AB409C">
            <w:pPr>
              <w:widowControl w:val="0"/>
              <w:autoSpaceDE w:val="0"/>
              <w:autoSpaceDN w:val="0"/>
              <w:ind w:left="156" w:right="140"/>
              <w:jc w:val="center"/>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Cota</w:t>
            </w:r>
            <w:proofErr w:type="spellEnd"/>
          </w:p>
        </w:tc>
        <w:tc>
          <w:tcPr>
            <w:tcW w:w="422" w:type="pct"/>
            <w:tcBorders>
              <w:top w:val="single" w:sz="4" w:space="0" w:color="000000"/>
              <w:left w:val="single" w:sz="4" w:space="0" w:color="000000"/>
              <w:bottom w:val="single" w:sz="4" w:space="0" w:color="000000"/>
              <w:right w:val="single" w:sz="4" w:space="0" w:color="000000"/>
            </w:tcBorders>
            <w:hideMark/>
          </w:tcPr>
          <w:p w14:paraId="63FF24ED" w14:textId="77777777" w:rsidR="00AB409C" w:rsidRPr="00AB409C" w:rsidRDefault="00AB409C" w:rsidP="00AB409C">
            <w:pPr>
              <w:widowControl w:val="0"/>
              <w:autoSpaceDE w:val="0"/>
              <w:autoSpaceDN w:val="0"/>
              <w:ind w:left="199" w:right="17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N30</w:t>
            </w:r>
          </w:p>
        </w:tc>
        <w:tc>
          <w:tcPr>
            <w:tcW w:w="423" w:type="pct"/>
            <w:vMerge/>
            <w:tcBorders>
              <w:top w:val="single" w:sz="8" w:space="0" w:color="000000"/>
              <w:left w:val="single" w:sz="4" w:space="0" w:color="000000"/>
              <w:bottom w:val="single" w:sz="4" w:space="0" w:color="000000"/>
              <w:right w:val="single" w:sz="4" w:space="0" w:color="000000"/>
            </w:tcBorders>
            <w:vAlign w:val="center"/>
            <w:hideMark/>
          </w:tcPr>
          <w:p w14:paraId="4E388A96" w14:textId="77777777" w:rsidR="00AB409C" w:rsidRPr="00AB409C" w:rsidRDefault="00AB409C" w:rsidP="00AB409C">
            <w:pPr>
              <w:rPr>
                <w:rFonts w:ascii="Arial Narrow" w:hAnsi="Arial Narrow" w:cs="Arial"/>
                <w:noProof w:val="0"/>
                <w:sz w:val="20"/>
                <w:lang w:val="hu-HU" w:eastAsia="hu-HU"/>
              </w:rPr>
            </w:pPr>
          </w:p>
        </w:tc>
      </w:tr>
      <w:tr w:rsidR="00AB409C" w:rsidRPr="00AB409C" w14:paraId="06619DA1" w14:textId="77777777" w:rsidTr="00AE7DDA">
        <w:trPr>
          <w:trHeight w:val="460"/>
        </w:trPr>
        <w:tc>
          <w:tcPr>
            <w:tcW w:w="341" w:type="pct"/>
            <w:tcBorders>
              <w:top w:val="single" w:sz="4" w:space="0" w:color="000000"/>
              <w:left w:val="single" w:sz="4" w:space="0" w:color="000000"/>
              <w:bottom w:val="single" w:sz="4" w:space="0" w:color="000000"/>
              <w:right w:val="single" w:sz="4" w:space="0" w:color="000000"/>
            </w:tcBorders>
          </w:tcPr>
          <w:p w14:paraId="56D24857"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5C2E07FF" w14:textId="77777777" w:rsidR="00AB409C" w:rsidRPr="00AB409C" w:rsidRDefault="00AB409C" w:rsidP="00AB409C">
            <w:pPr>
              <w:widowControl w:val="0"/>
              <w:autoSpaceDE w:val="0"/>
              <w:autoSpaceDN w:val="0"/>
              <w:ind w:left="148" w:right="137"/>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13,50</w:t>
            </w:r>
          </w:p>
        </w:tc>
        <w:tc>
          <w:tcPr>
            <w:tcW w:w="364" w:type="pct"/>
            <w:tcBorders>
              <w:top w:val="single" w:sz="4" w:space="0" w:color="000000"/>
              <w:left w:val="single" w:sz="4" w:space="0" w:color="000000"/>
              <w:bottom w:val="single" w:sz="4" w:space="0" w:color="000000"/>
              <w:right w:val="single" w:sz="4" w:space="0" w:color="000000"/>
            </w:tcBorders>
          </w:tcPr>
          <w:p w14:paraId="6CF5AC08"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27D5AC6A" w14:textId="77777777" w:rsidR="00AB409C" w:rsidRPr="00AB409C" w:rsidRDefault="00AB409C" w:rsidP="00AB409C">
            <w:pPr>
              <w:widowControl w:val="0"/>
              <w:autoSpaceDE w:val="0"/>
              <w:autoSpaceDN w:val="0"/>
              <w:ind w:left="96" w:right="82"/>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13,50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4B441B93"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0EE2B1AB"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r w:rsidRPr="00AB409C">
              <w:rPr>
                <w:rFonts w:ascii="Arial Narrow" w:hAnsi="Arial Narrow" w:cs="Arial"/>
                <w:noProof w:val="0"/>
                <w:sz w:val="20"/>
                <w:lang w:val="hu-HU" w:eastAsia="hu-HU"/>
              </w:rPr>
              <w:t>UMPLUTURA</w:t>
            </w:r>
          </w:p>
          <w:p w14:paraId="29C6A9BD"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material</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argilos</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origine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antropica</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depozitat</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temporar</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456A8F7A"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240F10AA"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423" w:type="pct"/>
            <w:tcBorders>
              <w:top w:val="single" w:sz="4" w:space="0" w:color="000000"/>
              <w:left w:val="single" w:sz="4" w:space="0" w:color="000000"/>
              <w:bottom w:val="single" w:sz="4" w:space="0" w:color="000000"/>
              <w:right w:val="single" w:sz="4" w:space="0" w:color="000000"/>
            </w:tcBorders>
          </w:tcPr>
          <w:p w14:paraId="70FF1F53"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7247B434"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69E8E14F" w14:textId="77777777" w:rsidR="00AB409C" w:rsidRPr="00AB409C" w:rsidRDefault="00AB409C" w:rsidP="00AB409C">
            <w:pPr>
              <w:widowControl w:val="0"/>
              <w:autoSpaceDE w:val="0"/>
              <w:autoSpaceDN w:val="0"/>
              <w:ind w:left="148" w:right="137"/>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13,80</w:t>
            </w:r>
          </w:p>
        </w:tc>
        <w:tc>
          <w:tcPr>
            <w:tcW w:w="364" w:type="pct"/>
            <w:tcBorders>
              <w:top w:val="single" w:sz="4" w:space="0" w:color="000000"/>
              <w:left w:val="single" w:sz="4" w:space="0" w:color="000000"/>
              <w:bottom w:val="single" w:sz="4" w:space="0" w:color="000000"/>
              <w:right w:val="single" w:sz="4" w:space="0" w:color="000000"/>
            </w:tcBorders>
            <w:hideMark/>
          </w:tcPr>
          <w:p w14:paraId="261879E7" w14:textId="77777777" w:rsidR="00AB409C" w:rsidRPr="00AB409C" w:rsidRDefault="00AB409C" w:rsidP="00AB409C">
            <w:pPr>
              <w:widowControl w:val="0"/>
              <w:autoSpaceDE w:val="0"/>
              <w:autoSpaceDN w:val="0"/>
              <w:ind w:left="96" w:right="82"/>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0,30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14096378"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4739B02F"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Sol</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vegetal</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0B28E0C1"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3A43123F"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3" w:type="pct"/>
            <w:tcBorders>
              <w:top w:val="single" w:sz="4" w:space="0" w:color="000000"/>
              <w:left w:val="single" w:sz="4" w:space="0" w:color="000000"/>
              <w:bottom w:val="single" w:sz="4" w:space="0" w:color="000000"/>
              <w:right w:val="single" w:sz="4" w:space="0" w:color="000000"/>
            </w:tcBorders>
          </w:tcPr>
          <w:p w14:paraId="3A1FD553"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2CB517BC"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43D9340A" w14:textId="77777777" w:rsidR="00AB409C" w:rsidRPr="00AB409C" w:rsidRDefault="00AB409C" w:rsidP="00AB409C">
            <w:pPr>
              <w:widowControl w:val="0"/>
              <w:autoSpaceDE w:val="0"/>
              <w:autoSpaceDN w:val="0"/>
              <w:ind w:left="148" w:right="137"/>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14,30</w:t>
            </w:r>
          </w:p>
        </w:tc>
        <w:tc>
          <w:tcPr>
            <w:tcW w:w="364" w:type="pct"/>
            <w:tcBorders>
              <w:top w:val="single" w:sz="4" w:space="0" w:color="000000"/>
              <w:left w:val="single" w:sz="4" w:space="0" w:color="000000"/>
              <w:bottom w:val="single" w:sz="4" w:space="0" w:color="000000"/>
              <w:right w:val="single" w:sz="4" w:space="0" w:color="000000"/>
            </w:tcBorders>
            <w:hideMark/>
          </w:tcPr>
          <w:p w14:paraId="7EAE34ED" w14:textId="77777777" w:rsidR="00AB409C" w:rsidRPr="00AB409C" w:rsidRDefault="00AB409C" w:rsidP="00AB409C">
            <w:pPr>
              <w:widowControl w:val="0"/>
              <w:autoSpaceDE w:val="0"/>
              <w:autoSpaceDN w:val="0"/>
              <w:ind w:left="96" w:right="82"/>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0,50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7C316B5E"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0EF0FE58"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gălbui</w:t>
            </w:r>
            <w:proofErr w:type="spellEnd"/>
            <w:r w:rsidRPr="00AB409C">
              <w:rPr>
                <w:rFonts w:ascii="Arial Narrow" w:hAnsi="Arial Narrow" w:cs="Arial"/>
                <w:noProof w:val="0"/>
                <w:sz w:val="20"/>
                <w:lang w:val="hu-HU" w:eastAsia="hu-HU"/>
              </w:rPr>
              <w:t xml:space="preserve"> </w:t>
            </w:r>
            <w:proofErr w:type="spellStart"/>
            <w:proofErr w:type="gram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gram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moale</w:t>
            </w:r>
            <w:proofErr w:type="spellEnd"/>
          </w:p>
        </w:tc>
        <w:tc>
          <w:tcPr>
            <w:tcW w:w="422" w:type="pct"/>
            <w:tcBorders>
              <w:top w:val="single" w:sz="4" w:space="0" w:color="000000"/>
              <w:left w:val="single" w:sz="4" w:space="0" w:color="000000"/>
              <w:bottom w:val="single" w:sz="4" w:space="0" w:color="000000"/>
              <w:right w:val="single" w:sz="4" w:space="0" w:color="000000"/>
            </w:tcBorders>
            <w:hideMark/>
          </w:tcPr>
          <w:p w14:paraId="4E5A3FEC" w14:textId="77777777" w:rsidR="00AB409C" w:rsidRPr="00AB409C" w:rsidRDefault="00AB409C" w:rsidP="00AB409C">
            <w:pPr>
              <w:widowControl w:val="0"/>
              <w:autoSpaceDE w:val="0"/>
              <w:autoSpaceDN w:val="0"/>
              <w:ind w:left="156" w:right="14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14,50</w:t>
            </w:r>
          </w:p>
        </w:tc>
        <w:tc>
          <w:tcPr>
            <w:tcW w:w="422" w:type="pct"/>
            <w:tcBorders>
              <w:top w:val="single" w:sz="4" w:space="0" w:color="000000"/>
              <w:left w:val="single" w:sz="4" w:space="0" w:color="000000"/>
              <w:bottom w:val="single" w:sz="4" w:space="0" w:color="000000"/>
              <w:right w:val="single" w:sz="4" w:space="0" w:color="000000"/>
            </w:tcBorders>
            <w:hideMark/>
          </w:tcPr>
          <w:p w14:paraId="77532549" w14:textId="77777777" w:rsidR="00AB409C" w:rsidRPr="00AB409C" w:rsidRDefault="00AB409C" w:rsidP="00AB409C">
            <w:pPr>
              <w:widowControl w:val="0"/>
              <w:autoSpaceDE w:val="0"/>
              <w:autoSpaceDN w:val="0"/>
              <w:ind w:left="199" w:right="18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28</w:t>
            </w:r>
          </w:p>
        </w:tc>
        <w:tc>
          <w:tcPr>
            <w:tcW w:w="423" w:type="pct"/>
            <w:tcBorders>
              <w:top w:val="single" w:sz="4" w:space="0" w:color="000000"/>
              <w:left w:val="single" w:sz="4" w:space="0" w:color="000000"/>
              <w:bottom w:val="single" w:sz="4" w:space="0" w:color="000000"/>
              <w:right w:val="single" w:sz="4" w:space="0" w:color="000000"/>
            </w:tcBorders>
          </w:tcPr>
          <w:p w14:paraId="4BCA5895"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4489DEDE"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3A5C4557" w14:textId="77777777" w:rsidR="00AB409C" w:rsidRPr="00AB409C" w:rsidRDefault="00AB409C" w:rsidP="00AB409C">
            <w:pPr>
              <w:widowControl w:val="0"/>
              <w:autoSpaceDE w:val="0"/>
              <w:autoSpaceDN w:val="0"/>
              <w:ind w:left="148" w:right="137"/>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15,00</w:t>
            </w:r>
          </w:p>
        </w:tc>
        <w:tc>
          <w:tcPr>
            <w:tcW w:w="364" w:type="pct"/>
            <w:tcBorders>
              <w:top w:val="single" w:sz="4" w:space="0" w:color="000000"/>
              <w:left w:val="single" w:sz="4" w:space="0" w:color="000000"/>
              <w:bottom w:val="single" w:sz="4" w:space="0" w:color="000000"/>
              <w:right w:val="single" w:sz="4" w:space="0" w:color="000000"/>
            </w:tcBorders>
            <w:hideMark/>
          </w:tcPr>
          <w:p w14:paraId="00DCDD5F" w14:textId="77777777" w:rsidR="00AB409C" w:rsidRPr="00AB409C" w:rsidRDefault="00AB409C" w:rsidP="00AB409C">
            <w:pPr>
              <w:widowControl w:val="0"/>
              <w:autoSpaceDE w:val="0"/>
              <w:autoSpaceDN w:val="0"/>
              <w:ind w:left="96" w:right="82"/>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0,70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342532EB"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121F3E10"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prafoasa</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vârtoasa</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539C9EE0"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3A87DC44"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3" w:type="pct"/>
            <w:tcBorders>
              <w:top w:val="single" w:sz="4" w:space="0" w:color="000000"/>
              <w:left w:val="single" w:sz="4" w:space="0" w:color="000000"/>
              <w:bottom w:val="single" w:sz="4" w:space="0" w:color="000000"/>
              <w:right w:val="single" w:sz="4" w:space="0" w:color="000000"/>
            </w:tcBorders>
            <w:hideMark/>
          </w:tcPr>
          <w:p w14:paraId="0919F99E"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220</w:t>
            </w:r>
          </w:p>
        </w:tc>
      </w:tr>
      <w:tr w:rsidR="00AB409C" w:rsidRPr="00AB409C" w14:paraId="040140F3"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7837B486" w14:textId="77777777" w:rsidR="00AB409C" w:rsidRPr="00AB409C" w:rsidRDefault="00AB409C" w:rsidP="00AB409C">
            <w:pPr>
              <w:widowControl w:val="0"/>
              <w:autoSpaceDE w:val="0"/>
              <w:autoSpaceDN w:val="0"/>
              <w:ind w:left="148" w:right="137"/>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17,20</w:t>
            </w:r>
          </w:p>
        </w:tc>
        <w:tc>
          <w:tcPr>
            <w:tcW w:w="364" w:type="pct"/>
            <w:tcBorders>
              <w:top w:val="single" w:sz="4" w:space="0" w:color="000000"/>
              <w:left w:val="single" w:sz="4" w:space="0" w:color="000000"/>
              <w:bottom w:val="single" w:sz="4" w:space="0" w:color="000000"/>
              <w:right w:val="single" w:sz="4" w:space="0" w:color="000000"/>
            </w:tcBorders>
            <w:hideMark/>
          </w:tcPr>
          <w:p w14:paraId="0C157CA2" w14:textId="77777777" w:rsidR="00AB409C" w:rsidRPr="00AB409C" w:rsidRDefault="00AB409C" w:rsidP="00AB409C">
            <w:pPr>
              <w:widowControl w:val="0"/>
              <w:autoSpaceDE w:val="0"/>
              <w:autoSpaceDN w:val="0"/>
              <w:ind w:left="96" w:right="82"/>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2,20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2F5B0162"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5150DEB9"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prafoasa</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vartoasa</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267D3C0C"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2D754DDC"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3" w:type="pct"/>
            <w:tcBorders>
              <w:top w:val="single" w:sz="4" w:space="0" w:color="000000"/>
              <w:left w:val="single" w:sz="4" w:space="0" w:color="000000"/>
              <w:bottom w:val="single" w:sz="4" w:space="0" w:color="000000"/>
              <w:right w:val="single" w:sz="4" w:space="0" w:color="000000"/>
            </w:tcBorders>
            <w:hideMark/>
          </w:tcPr>
          <w:p w14:paraId="0838BEED"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230</w:t>
            </w:r>
          </w:p>
        </w:tc>
      </w:tr>
      <w:tr w:rsidR="00AB409C" w:rsidRPr="00AB409C" w14:paraId="7C35EAC6"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3F255C41" w14:textId="77777777" w:rsidR="00AB409C" w:rsidRPr="00AB409C" w:rsidRDefault="00AB409C" w:rsidP="00AB409C">
            <w:pPr>
              <w:widowControl w:val="0"/>
              <w:autoSpaceDE w:val="0"/>
              <w:autoSpaceDN w:val="0"/>
              <w:ind w:left="148" w:right="137"/>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19,00</w:t>
            </w:r>
          </w:p>
        </w:tc>
        <w:tc>
          <w:tcPr>
            <w:tcW w:w="364" w:type="pct"/>
            <w:tcBorders>
              <w:top w:val="single" w:sz="4" w:space="0" w:color="000000"/>
              <w:left w:val="single" w:sz="4" w:space="0" w:color="000000"/>
              <w:bottom w:val="single" w:sz="4" w:space="0" w:color="000000"/>
              <w:right w:val="single" w:sz="4" w:space="0" w:color="000000"/>
            </w:tcBorders>
            <w:hideMark/>
          </w:tcPr>
          <w:p w14:paraId="17510960" w14:textId="77777777" w:rsidR="00AB409C" w:rsidRPr="00AB409C" w:rsidRDefault="00AB409C" w:rsidP="00AB409C">
            <w:pPr>
              <w:widowControl w:val="0"/>
              <w:autoSpaceDE w:val="0"/>
              <w:autoSpaceDN w:val="0"/>
              <w:ind w:left="61" w:right="82"/>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1,80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1AE16099"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53439450"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cenuşie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nivele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vârtoasă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tare</w:t>
            </w:r>
            <w:proofErr w:type="spellEnd"/>
          </w:p>
        </w:tc>
        <w:tc>
          <w:tcPr>
            <w:tcW w:w="422" w:type="pct"/>
            <w:tcBorders>
              <w:top w:val="single" w:sz="4" w:space="0" w:color="000000"/>
              <w:left w:val="single" w:sz="4" w:space="0" w:color="000000"/>
              <w:bottom w:val="single" w:sz="4" w:space="0" w:color="000000"/>
              <w:right w:val="single" w:sz="4" w:space="0" w:color="000000"/>
            </w:tcBorders>
            <w:hideMark/>
          </w:tcPr>
          <w:p w14:paraId="629DACE2" w14:textId="77777777" w:rsidR="00AB409C" w:rsidRPr="00AB409C" w:rsidRDefault="00AB409C" w:rsidP="00AB409C">
            <w:pPr>
              <w:widowControl w:val="0"/>
              <w:autoSpaceDE w:val="0"/>
              <w:autoSpaceDN w:val="0"/>
              <w:ind w:left="156" w:right="14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18,00</w:t>
            </w:r>
          </w:p>
        </w:tc>
        <w:tc>
          <w:tcPr>
            <w:tcW w:w="422" w:type="pct"/>
            <w:tcBorders>
              <w:top w:val="single" w:sz="4" w:space="0" w:color="000000"/>
              <w:left w:val="single" w:sz="4" w:space="0" w:color="000000"/>
              <w:bottom w:val="single" w:sz="4" w:space="0" w:color="000000"/>
              <w:right w:val="single" w:sz="4" w:space="0" w:color="000000"/>
            </w:tcBorders>
            <w:hideMark/>
          </w:tcPr>
          <w:p w14:paraId="55FE428D" w14:textId="77777777" w:rsidR="00AB409C" w:rsidRPr="00AB409C" w:rsidRDefault="00AB409C" w:rsidP="00AB409C">
            <w:pPr>
              <w:widowControl w:val="0"/>
              <w:autoSpaceDE w:val="0"/>
              <w:autoSpaceDN w:val="0"/>
              <w:ind w:left="199" w:right="18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52</w:t>
            </w:r>
          </w:p>
        </w:tc>
        <w:tc>
          <w:tcPr>
            <w:tcW w:w="423" w:type="pct"/>
            <w:tcBorders>
              <w:top w:val="single" w:sz="4" w:space="0" w:color="000000"/>
              <w:left w:val="single" w:sz="4" w:space="0" w:color="000000"/>
              <w:bottom w:val="single" w:sz="4" w:space="0" w:color="000000"/>
              <w:right w:val="single" w:sz="4" w:space="0" w:color="000000"/>
            </w:tcBorders>
            <w:hideMark/>
          </w:tcPr>
          <w:p w14:paraId="164BFD02"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300</w:t>
            </w:r>
          </w:p>
        </w:tc>
      </w:tr>
      <w:tr w:rsidR="00AB409C" w:rsidRPr="00AB409C" w14:paraId="54D1F0B2" w14:textId="77777777" w:rsidTr="00AE7DDA">
        <w:trPr>
          <w:trHeight w:val="460"/>
        </w:trPr>
        <w:tc>
          <w:tcPr>
            <w:tcW w:w="341" w:type="pct"/>
            <w:tcBorders>
              <w:top w:val="single" w:sz="4" w:space="0" w:color="000000"/>
              <w:left w:val="single" w:sz="4" w:space="0" w:color="000000"/>
              <w:bottom w:val="single" w:sz="4" w:space="0" w:color="000000"/>
              <w:right w:val="single" w:sz="4" w:space="0" w:color="000000"/>
            </w:tcBorders>
          </w:tcPr>
          <w:p w14:paraId="3B7C9ED9"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36E6BA7B" w14:textId="77777777" w:rsidR="00AB409C" w:rsidRPr="00AB409C" w:rsidRDefault="00AB409C" w:rsidP="00AB409C">
            <w:pPr>
              <w:widowControl w:val="0"/>
              <w:autoSpaceDE w:val="0"/>
              <w:autoSpaceDN w:val="0"/>
              <w:ind w:left="148" w:right="137"/>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25,00</w:t>
            </w:r>
          </w:p>
        </w:tc>
        <w:tc>
          <w:tcPr>
            <w:tcW w:w="364" w:type="pct"/>
            <w:tcBorders>
              <w:top w:val="single" w:sz="4" w:space="0" w:color="000000"/>
              <w:left w:val="single" w:sz="4" w:space="0" w:color="000000"/>
              <w:bottom w:val="single" w:sz="4" w:space="0" w:color="000000"/>
              <w:right w:val="single" w:sz="4" w:space="0" w:color="000000"/>
            </w:tcBorders>
          </w:tcPr>
          <w:p w14:paraId="4C8CDDBE" w14:textId="77777777" w:rsidR="00AB409C" w:rsidRPr="00AB409C" w:rsidRDefault="00AB409C" w:rsidP="00AB409C">
            <w:pPr>
              <w:widowControl w:val="0"/>
              <w:autoSpaceDE w:val="0"/>
              <w:autoSpaceDN w:val="0"/>
              <w:rPr>
                <w:rFonts w:ascii="Arial Narrow" w:hAnsi="Arial Narrow" w:cs="Arial"/>
                <w:noProof w:val="0"/>
                <w:sz w:val="16"/>
                <w:szCs w:val="16"/>
                <w:lang w:val="hu-HU" w:eastAsia="hu-HU"/>
              </w:rPr>
            </w:pPr>
          </w:p>
          <w:p w14:paraId="5323B2CA" w14:textId="77777777" w:rsidR="00AB409C" w:rsidRPr="00AB409C" w:rsidRDefault="00AB409C" w:rsidP="00AB409C">
            <w:pPr>
              <w:widowControl w:val="0"/>
              <w:autoSpaceDE w:val="0"/>
              <w:autoSpaceDN w:val="0"/>
              <w:ind w:left="96" w:right="82"/>
              <w:jc w:val="center"/>
              <w:rPr>
                <w:rFonts w:ascii="Arial Narrow" w:hAnsi="Arial Narrow" w:cs="Arial"/>
                <w:noProof w:val="0"/>
                <w:sz w:val="14"/>
                <w:szCs w:val="14"/>
                <w:lang w:val="hu-HU" w:eastAsia="hu-HU"/>
              </w:rPr>
            </w:pPr>
            <w:r w:rsidRPr="00AB409C">
              <w:rPr>
                <w:rFonts w:ascii="Arial Narrow" w:hAnsi="Arial Narrow" w:cs="Arial"/>
                <w:noProof w:val="0"/>
                <w:sz w:val="14"/>
                <w:szCs w:val="14"/>
                <w:lang w:val="hu-HU" w:eastAsia="hu-HU"/>
              </w:rPr>
              <w:t>6,00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1B8ED763"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tcPr>
          <w:p w14:paraId="51E9A8EF"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0C02CCF7"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cenuşie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nivele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tare</w:t>
            </w:r>
            <w:proofErr w:type="spellEnd"/>
          </w:p>
        </w:tc>
        <w:tc>
          <w:tcPr>
            <w:tcW w:w="422" w:type="pct"/>
            <w:tcBorders>
              <w:top w:val="single" w:sz="4" w:space="0" w:color="000000"/>
              <w:left w:val="single" w:sz="4" w:space="0" w:color="000000"/>
              <w:bottom w:val="single" w:sz="4" w:space="0" w:color="000000"/>
              <w:right w:val="single" w:sz="4" w:space="0" w:color="000000"/>
            </w:tcBorders>
            <w:hideMark/>
          </w:tcPr>
          <w:p w14:paraId="627DE809" w14:textId="77777777" w:rsidR="00AB409C" w:rsidRPr="00AB409C" w:rsidRDefault="00AB409C" w:rsidP="00AB409C">
            <w:pPr>
              <w:widowControl w:val="0"/>
              <w:autoSpaceDE w:val="0"/>
              <w:autoSpaceDN w:val="0"/>
              <w:ind w:left="156" w:right="14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20,00</w:t>
            </w:r>
          </w:p>
        </w:tc>
        <w:tc>
          <w:tcPr>
            <w:tcW w:w="422" w:type="pct"/>
            <w:tcBorders>
              <w:top w:val="single" w:sz="4" w:space="0" w:color="000000"/>
              <w:left w:val="single" w:sz="4" w:space="0" w:color="000000"/>
              <w:bottom w:val="single" w:sz="4" w:space="0" w:color="000000"/>
              <w:right w:val="single" w:sz="4" w:space="0" w:color="000000"/>
            </w:tcBorders>
            <w:hideMark/>
          </w:tcPr>
          <w:p w14:paraId="133B85FA" w14:textId="77777777" w:rsidR="00AB409C" w:rsidRPr="00AB409C" w:rsidRDefault="00AB409C" w:rsidP="00AB409C">
            <w:pPr>
              <w:widowControl w:val="0"/>
              <w:autoSpaceDE w:val="0"/>
              <w:autoSpaceDN w:val="0"/>
              <w:ind w:left="199" w:right="18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61</w:t>
            </w:r>
          </w:p>
        </w:tc>
        <w:tc>
          <w:tcPr>
            <w:tcW w:w="423" w:type="pct"/>
            <w:tcBorders>
              <w:top w:val="single" w:sz="4" w:space="0" w:color="000000"/>
              <w:left w:val="single" w:sz="4" w:space="0" w:color="000000"/>
              <w:bottom w:val="single" w:sz="4" w:space="0" w:color="000000"/>
              <w:right w:val="single" w:sz="4" w:space="0" w:color="000000"/>
            </w:tcBorders>
            <w:hideMark/>
          </w:tcPr>
          <w:p w14:paraId="6D8F8017" w14:textId="77777777" w:rsidR="00AB409C" w:rsidRPr="00AB409C" w:rsidRDefault="00AB409C" w:rsidP="00AB409C">
            <w:pPr>
              <w:widowControl w:val="0"/>
              <w:autoSpaceDE w:val="0"/>
              <w:autoSpaceDN w:val="0"/>
              <w:ind w:left="233"/>
              <w:rPr>
                <w:rFonts w:ascii="Arial Narrow" w:hAnsi="Arial Narrow" w:cs="Arial"/>
                <w:noProof w:val="0"/>
                <w:sz w:val="20"/>
                <w:lang w:val="hu-HU" w:eastAsia="hu-HU"/>
              </w:rPr>
            </w:pPr>
            <w:r w:rsidRPr="00AB409C">
              <w:rPr>
                <w:rFonts w:ascii="Arial Narrow" w:hAnsi="Arial Narrow" w:cs="Arial"/>
                <w:noProof w:val="0"/>
                <w:sz w:val="20"/>
                <w:lang w:val="hu-HU" w:eastAsia="hu-HU"/>
              </w:rPr>
              <w:t>330-</w:t>
            </w:r>
          </w:p>
          <w:p w14:paraId="3531DC01" w14:textId="77777777" w:rsidR="00AB409C" w:rsidRPr="00AB409C" w:rsidRDefault="00AB409C" w:rsidP="00AB409C">
            <w:pPr>
              <w:widowControl w:val="0"/>
              <w:autoSpaceDE w:val="0"/>
              <w:autoSpaceDN w:val="0"/>
              <w:ind w:left="266"/>
              <w:rPr>
                <w:rFonts w:ascii="Arial Narrow" w:hAnsi="Arial Narrow" w:cs="Arial"/>
                <w:noProof w:val="0"/>
                <w:sz w:val="20"/>
                <w:lang w:val="hu-HU" w:eastAsia="hu-HU"/>
              </w:rPr>
            </w:pPr>
            <w:r w:rsidRPr="00AB409C">
              <w:rPr>
                <w:rFonts w:ascii="Arial Narrow" w:hAnsi="Arial Narrow" w:cs="Arial"/>
                <w:noProof w:val="0"/>
                <w:sz w:val="20"/>
                <w:lang w:val="hu-HU" w:eastAsia="hu-HU"/>
              </w:rPr>
              <w:t>370</w:t>
            </w:r>
          </w:p>
        </w:tc>
      </w:tr>
    </w:tbl>
    <w:p w14:paraId="150BD0CE"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 </w:t>
      </w:r>
    </w:p>
    <w:p w14:paraId="01563725" w14:textId="77777777" w:rsidR="00AB409C" w:rsidRPr="00AB409C" w:rsidRDefault="00AB409C" w:rsidP="00AB409C">
      <w:pPr>
        <w:widowControl w:val="0"/>
        <w:autoSpaceDE w:val="0"/>
        <w:autoSpaceDN w:val="0"/>
        <w:rPr>
          <w:rFonts w:ascii="Arial Narrow" w:hAnsi="Arial Narrow"/>
          <w:noProof w:val="0"/>
          <w:sz w:val="22"/>
          <w:szCs w:val="22"/>
          <w:lang w:val="en-US"/>
        </w:rPr>
      </w:pPr>
      <w:r w:rsidRPr="00AB409C">
        <w:rPr>
          <w:rFonts w:ascii="Arial Narrow" w:hAnsi="Arial Narrow" w:cs="Arial"/>
          <w:noProof w:val="0"/>
          <w:sz w:val="20"/>
          <w:lang w:val="hu-HU" w:eastAsia="hu-HU"/>
        </w:rPr>
        <w:t xml:space="preserve"> </w:t>
      </w:r>
      <w:r w:rsidRPr="00AB409C">
        <w:rPr>
          <w:rFonts w:ascii="Arial Narrow" w:hAnsi="Arial Narrow"/>
          <w:noProof w:val="0"/>
          <w:sz w:val="22"/>
          <w:szCs w:val="22"/>
          <w:lang w:val="en-US"/>
        </w:rPr>
        <w:br w:type="page"/>
      </w:r>
    </w:p>
    <w:p w14:paraId="638E44C8" w14:textId="77777777" w:rsidR="00AB409C" w:rsidRPr="00AB409C" w:rsidRDefault="00AB409C" w:rsidP="00AB409C">
      <w:pPr>
        <w:rPr>
          <w:rFonts w:ascii="Arial Narrow" w:hAnsi="Arial Narrow"/>
          <w:noProof w:val="0"/>
          <w:sz w:val="22"/>
          <w:szCs w:val="22"/>
          <w:lang w:val="en-US"/>
        </w:rPr>
      </w:pPr>
    </w:p>
    <w:p w14:paraId="63F18B4A" w14:textId="77777777" w:rsidR="00AB409C" w:rsidRPr="00AB409C" w:rsidRDefault="00AB409C" w:rsidP="00AB409C">
      <w:pPr>
        <w:widowControl w:val="0"/>
        <w:autoSpaceDE w:val="0"/>
        <w:autoSpaceDN w:val="0"/>
        <w:ind w:left="926"/>
        <w:rPr>
          <w:rFonts w:ascii="Arial Narrow" w:hAnsi="Arial Narrow" w:cs="Arial"/>
          <w:noProof w:val="0"/>
          <w:sz w:val="22"/>
          <w:szCs w:val="22"/>
          <w:lang w:val="hu-HU" w:eastAsia="hu-HU"/>
        </w:rPr>
      </w:pPr>
      <w:r w:rsidRPr="00AB409C">
        <w:rPr>
          <w:rFonts w:ascii="Arial Narrow" w:hAnsi="Arial Narrow" w:cs="Arial"/>
          <w:sz w:val="22"/>
          <w:szCs w:val="22"/>
          <w:lang w:val="hu-HU" w:eastAsia="hu-HU"/>
        </w:rPr>
        <w:drawing>
          <wp:inline distT="0" distB="0" distL="0" distR="0" wp14:anchorId="0E99371E" wp14:editId="26E42F8D">
            <wp:extent cx="19050" cy="9525"/>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 cy="9525"/>
                    </a:xfrm>
                    <a:prstGeom prst="rect">
                      <a:avLst/>
                    </a:prstGeom>
                    <a:noFill/>
                    <a:ln>
                      <a:noFill/>
                    </a:ln>
                  </pic:spPr>
                </pic:pic>
              </a:graphicData>
            </a:graphic>
          </wp:inline>
        </w:drawing>
      </w:r>
      <w:r w:rsidRPr="00AB409C">
        <w:rPr>
          <w:rFonts w:ascii="Arial Narrow" w:hAnsi="Arial Narrow" w:cs="Arial"/>
          <w:b/>
          <w:noProof w:val="0"/>
          <w:color w:val="C00000"/>
          <w:sz w:val="22"/>
          <w:szCs w:val="22"/>
          <w:lang w:val="hu-HU" w:eastAsia="hu-HU"/>
        </w:rPr>
        <w:t xml:space="preserve">F8 (2021) – 20 m </w:t>
      </w:r>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drum</w:t>
      </w:r>
      <w:proofErr w:type="spellEnd"/>
      <w:r w:rsidRPr="00AB409C">
        <w:rPr>
          <w:rFonts w:ascii="Arial Narrow" w:hAnsi="Arial Narrow" w:cs="Arial"/>
          <w:b/>
          <w:noProof w:val="0"/>
          <w:sz w:val="22"/>
          <w:szCs w:val="22"/>
          <w:lang w:val="hu-HU" w:eastAsia="hu-HU"/>
        </w:rPr>
        <w:t xml:space="preserve"> de </w:t>
      </w:r>
      <w:proofErr w:type="spellStart"/>
      <w:r w:rsidRPr="00AB409C">
        <w:rPr>
          <w:rFonts w:ascii="Arial Narrow" w:hAnsi="Arial Narrow" w:cs="Arial"/>
          <w:b/>
          <w:noProof w:val="0"/>
          <w:sz w:val="22"/>
          <w:szCs w:val="22"/>
          <w:lang w:val="hu-HU" w:eastAsia="hu-HU"/>
        </w:rPr>
        <w:t>legătură</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spre</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universitatea</w:t>
      </w:r>
      <w:proofErr w:type="spellEnd"/>
      <w:r w:rsidRPr="00AB409C">
        <w:rPr>
          <w:rFonts w:ascii="Arial Narrow" w:hAnsi="Arial Narrow" w:cs="Arial"/>
          <w:b/>
          <w:noProof w:val="0"/>
          <w:sz w:val="22"/>
          <w:szCs w:val="22"/>
          <w:lang w:val="hu-HU" w:eastAsia="hu-HU"/>
        </w:rPr>
        <w:t xml:space="preserve"> Sapientia, </w:t>
      </w:r>
      <w:proofErr w:type="gramStart"/>
      <w:r w:rsidRPr="00AB409C">
        <w:rPr>
          <w:rFonts w:ascii="Arial Narrow" w:hAnsi="Arial Narrow" w:cs="Arial"/>
          <w:noProof w:val="0"/>
          <w:sz w:val="22"/>
          <w:szCs w:val="22"/>
          <w:lang w:val="hu-HU" w:eastAsia="hu-HU"/>
        </w:rPr>
        <w:t>a</w:t>
      </w:r>
      <w:proofErr w:type="gram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interceptat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următoarea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litologie</w:t>
      </w:r>
      <w:proofErr w:type="spellEnd"/>
    </w:p>
    <w:p w14:paraId="44798AFF"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r w:rsidRPr="00AB409C">
        <w:rPr>
          <w:rFonts w:ascii="Arial Narrow" w:hAnsi="Arial Narrow" w:cs="Arial"/>
          <w:noProof w:val="0"/>
          <w:sz w:val="11"/>
          <w:szCs w:val="11"/>
          <w:lang w:val="hu-HU" w:eastAsia="hu-HU"/>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700"/>
        <w:gridCol w:w="748"/>
        <w:gridCol w:w="433"/>
        <w:gridCol w:w="265"/>
        <w:gridCol w:w="893"/>
        <w:gridCol w:w="433"/>
        <w:gridCol w:w="1156"/>
        <w:gridCol w:w="3039"/>
        <w:gridCol w:w="867"/>
        <w:gridCol w:w="865"/>
        <w:gridCol w:w="869"/>
      </w:tblGrid>
      <w:tr w:rsidR="00AB409C" w:rsidRPr="00AB409C" w14:paraId="48A8986D" w14:textId="77777777" w:rsidTr="00AE7DDA">
        <w:trPr>
          <w:trHeight w:val="380"/>
        </w:trPr>
        <w:tc>
          <w:tcPr>
            <w:tcW w:w="705" w:type="pct"/>
            <w:gridSpan w:val="2"/>
            <w:tcBorders>
              <w:top w:val="single" w:sz="4" w:space="0" w:color="000000"/>
              <w:left w:val="single" w:sz="4" w:space="0" w:color="000000"/>
              <w:bottom w:val="single" w:sz="12" w:space="0" w:color="000000"/>
              <w:right w:val="single" w:sz="4" w:space="0" w:color="000000"/>
            </w:tcBorders>
            <w:hideMark/>
          </w:tcPr>
          <w:p w14:paraId="05D62ECF"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Stereo</w:t>
            </w:r>
            <w:proofErr w:type="spellEnd"/>
            <w:r w:rsidRPr="00AB409C">
              <w:rPr>
                <w:rFonts w:ascii="Arial Narrow" w:hAnsi="Arial Narrow" w:cs="Arial"/>
                <w:noProof w:val="0"/>
                <w:sz w:val="22"/>
                <w:szCs w:val="22"/>
                <w:lang w:val="hu-HU" w:eastAsia="hu-HU"/>
              </w:rPr>
              <w:t xml:space="preserve"> ’70</w:t>
            </w:r>
          </w:p>
        </w:tc>
        <w:tc>
          <w:tcPr>
            <w:tcW w:w="211" w:type="pct"/>
            <w:tcBorders>
              <w:top w:val="single" w:sz="4" w:space="0" w:color="000000"/>
              <w:left w:val="single" w:sz="4" w:space="0" w:color="000000"/>
              <w:bottom w:val="single" w:sz="12" w:space="0" w:color="000000"/>
              <w:right w:val="single" w:sz="4" w:space="0" w:color="000000"/>
            </w:tcBorders>
            <w:hideMark/>
          </w:tcPr>
          <w:p w14:paraId="04CE6A55"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N</w:t>
            </w:r>
          </w:p>
        </w:tc>
        <w:tc>
          <w:tcPr>
            <w:tcW w:w="564" w:type="pct"/>
            <w:gridSpan w:val="2"/>
            <w:tcBorders>
              <w:top w:val="single" w:sz="4" w:space="0" w:color="000000"/>
              <w:left w:val="single" w:sz="4" w:space="0" w:color="000000"/>
              <w:bottom w:val="single" w:sz="12" w:space="0" w:color="000000"/>
              <w:right w:val="single" w:sz="4" w:space="0" w:color="000000"/>
            </w:tcBorders>
            <w:hideMark/>
          </w:tcPr>
          <w:p w14:paraId="7DD1FC04"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469252,5</w:t>
            </w:r>
          </w:p>
        </w:tc>
        <w:tc>
          <w:tcPr>
            <w:tcW w:w="211" w:type="pct"/>
            <w:tcBorders>
              <w:top w:val="single" w:sz="4" w:space="0" w:color="000000"/>
              <w:left w:val="single" w:sz="4" w:space="0" w:color="000000"/>
              <w:bottom w:val="single" w:sz="12" w:space="0" w:color="000000"/>
              <w:right w:val="single" w:sz="4" w:space="0" w:color="000000"/>
            </w:tcBorders>
            <w:hideMark/>
          </w:tcPr>
          <w:p w14:paraId="7BBE2E0B"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E</w:t>
            </w:r>
          </w:p>
        </w:tc>
        <w:tc>
          <w:tcPr>
            <w:tcW w:w="563" w:type="pct"/>
            <w:tcBorders>
              <w:top w:val="single" w:sz="4" w:space="0" w:color="000000"/>
              <w:left w:val="single" w:sz="4" w:space="0" w:color="000000"/>
              <w:bottom w:val="single" w:sz="12" w:space="0" w:color="000000"/>
              <w:right w:val="single" w:sz="4" w:space="0" w:color="000000"/>
            </w:tcBorders>
            <w:hideMark/>
          </w:tcPr>
          <w:p w14:paraId="49F9614B"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558321,3</w:t>
            </w:r>
          </w:p>
        </w:tc>
        <w:tc>
          <w:tcPr>
            <w:tcW w:w="1480" w:type="pct"/>
            <w:tcBorders>
              <w:top w:val="single" w:sz="4" w:space="0" w:color="000000"/>
              <w:left w:val="single" w:sz="4" w:space="0" w:color="000000"/>
              <w:bottom w:val="single" w:sz="12" w:space="0" w:color="000000"/>
              <w:right w:val="single" w:sz="4" w:space="0" w:color="000000"/>
            </w:tcBorders>
            <w:hideMark/>
          </w:tcPr>
          <w:p w14:paraId="7F16597A" w14:textId="77777777" w:rsidR="00AB409C" w:rsidRPr="00AB409C" w:rsidRDefault="00AB409C" w:rsidP="00AB409C">
            <w:pPr>
              <w:widowControl w:val="0"/>
              <w:autoSpaceDE w:val="0"/>
              <w:autoSpaceDN w:val="0"/>
              <w:ind w:left="113"/>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Cota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 xml:space="preserve"> 344 m</w:t>
            </w:r>
          </w:p>
        </w:tc>
        <w:tc>
          <w:tcPr>
            <w:tcW w:w="1266" w:type="pct"/>
            <w:gridSpan w:val="3"/>
            <w:tcBorders>
              <w:top w:val="nil"/>
              <w:left w:val="single" w:sz="4" w:space="0" w:color="000000"/>
              <w:bottom w:val="single" w:sz="8" w:space="0" w:color="000000"/>
              <w:right w:val="nil"/>
            </w:tcBorders>
          </w:tcPr>
          <w:p w14:paraId="1773985B"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333BF944" w14:textId="77777777" w:rsidTr="00AE7DDA">
        <w:trPr>
          <w:trHeight w:val="459"/>
        </w:trPr>
        <w:tc>
          <w:tcPr>
            <w:tcW w:w="341" w:type="pct"/>
            <w:vMerge w:val="restart"/>
            <w:tcBorders>
              <w:top w:val="nil"/>
              <w:left w:val="single" w:sz="8" w:space="0" w:color="000000"/>
              <w:bottom w:val="single" w:sz="4" w:space="0" w:color="000000"/>
              <w:right w:val="single" w:sz="4" w:space="0" w:color="000000"/>
            </w:tcBorders>
            <w:hideMark/>
          </w:tcPr>
          <w:p w14:paraId="06EC5E60" w14:textId="77777777" w:rsidR="00AB409C" w:rsidRPr="00AB409C" w:rsidRDefault="00AB409C" w:rsidP="00AB409C">
            <w:pPr>
              <w:widowControl w:val="0"/>
              <w:autoSpaceDE w:val="0"/>
              <w:autoSpaceDN w:val="0"/>
              <w:ind w:left="150" w:right="101" w:hanging="20"/>
              <w:rPr>
                <w:rFonts w:ascii="Arial Narrow" w:hAnsi="Arial Narrow" w:cs="Arial"/>
                <w:noProof w:val="0"/>
                <w:sz w:val="18"/>
                <w:szCs w:val="18"/>
                <w:lang w:val="hu-HU" w:eastAsia="hu-HU"/>
              </w:rPr>
            </w:pPr>
            <w:proofErr w:type="spellStart"/>
            <w:r w:rsidRPr="00AB409C">
              <w:rPr>
                <w:rFonts w:ascii="Arial Narrow" w:hAnsi="Arial Narrow" w:cs="Arial"/>
                <w:noProof w:val="0"/>
                <w:sz w:val="18"/>
                <w:szCs w:val="18"/>
                <w:lang w:val="hu-HU" w:eastAsia="hu-HU"/>
              </w:rPr>
              <w:t>Adân</w:t>
            </w:r>
            <w:proofErr w:type="spellEnd"/>
            <w:r w:rsidRPr="00AB409C">
              <w:rPr>
                <w:rFonts w:ascii="Arial Narrow" w:hAnsi="Arial Narrow" w:cs="Arial"/>
                <w:noProof w:val="0"/>
                <w:sz w:val="18"/>
                <w:szCs w:val="18"/>
                <w:lang w:val="hu-HU" w:eastAsia="hu-HU"/>
              </w:rPr>
              <w:t xml:space="preserve"> </w:t>
            </w:r>
            <w:proofErr w:type="spellStart"/>
            <w:r w:rsidRPr="00AB409C">
              <w:rPr>
                <w:rFonts w:ascii="Arial Narrow" w:hAnsi="Arial Narrow" w:cs="Arial"/>
                <w:noProof w:val="0"/>
                <w:sz w:val="18"/>
                <w:szCs w:val="18"/>
                <w:lang w:val="hu-HU" w:eastAsia="hu-HU"/>
              </w:rPr>
              <w:t>cime</w:t>
            </w:r>
            <w:proofErr w:type="spellEnd"/>
          </w:p>
        </w:tc>
        <w:tc>
          <w:tcPr>
            <w:tcW w:w="364" w:type="pct"/>
            <w:vMerge w:val="restart"/>
            <w:tcBorders>
              <w:top w:val="nil"/>
              <w:left w:val="single" w:sz="4" w:space="0" w:color="000000"/>
              <w:bottom w:val="single" w:sz="4" w:space="0" w:color="000000"/>
              <w:right w:val="single" w:sz="4" w:space="0" w:color="000000"/>
            </w:tcBorders>
            <w:hideMark/>
          </w:tcPr>
          <w:p w14:paraId="34ED3502" w14:textId="77777777" w:rsidR="00AB409C" w:rsidRPr="00AB409C" w:rsidRDefault="00AB409C" w:rsidP="00AB409C">
            <w:pPr>
              <w:widowControl w:val="0"/>
              <w:autoSpaceDE w:val="0"/>
              <w:autoSpaceDN w:val="0"/>
              <w:ind w:left="98" w:right="76"/>
              <w:jc w:val="center"/>
              <w:rPr>
                <w:rFonts w:ascii="Arial Narrow" w:hAnsi="Arial Narrow" w:cs="Arial"/>
                <w:noProof w:val="0"/>
                <w:sz w:val="18"/>
                <w:szCs w:val="18"/>
                <w:lang w:val="hu-HU" w:eastAsia="hu-HU"/>
              </w:rPr>
            </w:pPr>
            <w:proofErr w:type="spellStart"/>
            <w:r w:rsidRPr="00AB409C">
              <w:rPr>
                <w:rFonts w:ascii="Arial Narrow" w:hAnsi="Arial Narrow" w:cs="Arial"/>
                <w:noProof w:val="0"/>
                <w:color w:val="0000FF"/>
                <w:sz w:val="18"/>
                <w:szCs w:val="18"/>
                <w:lang w:val="hu-HU" w:eastAsia="hu-HU"/>
              </w:rPr>
              <w:t>Grosi</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me</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strat</w:t>
            </w:r>
            <w:proofErr w:type="spellEnd"/>
          </w:p>
        </w:tc>
        <w:tc>
          <w:tcPr>
            <w:tcW w:w="340" w:type="pct"/>
            <w:gridSpan w:val="2"/>
            <w:vMerge w:val="restart"/>
            <w:tcBorders>
              <w:top w:val="nil"/>
              <w:left w:val="single" w:sz="4" w:space="0" w:color="000000"/>
              <w:bottom w:val="single" w:sz="4" w:space="0" w:color="000000"/>
              <w:right w:val="single" w:sz="8" w:space="0" w:color="000000"/>
            </w:tcBorders>
          </w:tcPr>
          <w:p w14:paraId="0B17670B"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1BD8D841"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68ED057C"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67F85803"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3D554F7F" w14:textId="77777777" w:rsidR="00AB409C" w:rsidRPr="00AB409C" w:rsidRDefault="00AB409C" w:rsidP="00AB409C">
            <w:pPr>
              <w:widowControl w:val="0"/>
              <w:autoSpaceDE w:val="0"/>
              <w:autoSpaceDN w:val="0"/>
              <w:ind w:left="170" w:right="128" w:firstLine="50"/>
              <w:rPr>
                <w:rFonts w:ascii="Arial Narrow" w:hAnsi="Arial Narrow" w:cs="Arial"/>
                <w:noProof w:val="0"/>
                <w:sz w:val="18"/>
                <w:szCs w:val="18"/>
                <w:lang w:val="hu-HU" w:eastAsia="hu-HU"/>
              </w:rPr>
            </w:pPr>
            <w:r w:rsidRPr="00AB409C">
              <w:rPr>
                <w:rFonts w:ascii="Arial Narrow" w:hAnsi="Arial Narrow" w:cs="Arial"/>
                <w:noProof w:val="0"/>
                <w:color w:val="006FC0"/>
                <w:sz w:val="18"/>
                <w:szCs w:val="18"/>
                <w:lang w:val="hu-HU" w:eastAsia="hu-HU"/>
              </w:rPr>
              <w:t>NA 1,30</w:t>
            </w:r>
          </w:p>
        </w:tc>
        <w:tc>
          <w:tcPr>
            <w:tcW w:w="2689" w:type="pct"/>
            <w:gridSpan w:val="4"/>
            <w:vMerge w:val="restart"/>
            <w:tcBorders>
              <w:top w:val="nil"/>
              <w:left w:val="nil"/>
              <w:bottom w:val="single" w:sz="4" w:space="0" w:color="000000"/>
              <w:right w:val="single" w:sz="4" w:space="0" w:color="000000"/>
            </w:tcBorders>
          </w:tcPr>
          <w:p w14:paraId="0CD77DE7"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4205B453" w14:textId="77777777" w:rsidR="00AB409C" w:rsidRPr="00AB409C" w:rsidRDefault="00AB409C" w:rsidP="00AB409C">
            <w:pPr>
              <w:widowControl w:val="0"/>
              <w:autoSpaceDE w:val="0"/>
              <w:autoSpaceDN w:val="0"/>
              <w:ind w:left="164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Caracterizarea</w:t>
            </w:r>
            <w:proofErr w:type="spellEnd"/>
            <w:r w:rsidRPr="00AB409C">
              <w:rPr>
                <w:rFonts w:ascii="Arial Narrow" w:hAnsi="Arial Narrow" w:cs="Arial"/>
                <w:noProof w:val="0"/>
                <w:spacing w:val="53"/>
                <w:sz w:val="20"/>
                <w:lang w:val="hu-HU" w:eastAsia="hu-HU"/>
              </w:rPr>
              <w:t xml:space="preserve"> </w:t>
            </w:r>
            <w:proofErr w:type="spellStart"/>
            <w:r w:rsidRPr="00AB409C">
              <w:rPr>
                <w:rFonts w:ascii="Arial Narrow" w:hAnsi="Arial Narrow" w:cs="Arial"/>
                <w:noProof w:val="0"/>
                <w:sz w:val="20"/>
                <w:lang w:val="hu-HU" w:eastAsia="hu-HU"/>
              </w:rPr>
              <w:t>stratului</w:t>
            </w:r>
            <w:proofErr w:type="spellEnd"/>
          </w:p>
        </w:tc>
        <w:tc>
          <w:tcPr>
            <w:tcW w:w="843" w:type="pct"/>
            <w:gridSpan w:val="2"/>
            <w:tcBorders>
              <w:top w:val="single" w:sz="4" w:space="0" w:color="000000"/>
              <w:left w:val="single" w:sz="4" w:space="0" w:color="000000"/>
              <w:bottom w:val="single" w:sz="4" w:space="0" w:color="000000"/>
              <w:right w:val="single" w:sz="4" w:space="0" w:color="000000"/>
            </w:tcBorders>
            <w:hideMark/>
          </w:tcPr>
          <w:p w14:paraId="6FE3B0D6" w14:textId="77777777" w:rsidR="00AB409C" w:rsidRPr="00AB409C" w:rsidRDefault="00AB409C" w:rsidP="00AB409C">
            <w:pPr>
              <w:widowControl w:val="0"/>
              <w:autoSpaceDE w:val="0"/>
              <w:autoSpaceDN w:val="0"/>
              <w:ind w:left="639" w:right="61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SPT</w:t>
            </w:r>
          </w:p>
        </w:tc>
        <w:tc>
          <w:tcPr>
            <w:tcW w:w="422" w:type="pct"/>
            <w:vMerge w:val="restart"/>
            <w:tcBorders>
              <w:top w:val="single" w:sz="8" w:space="0" w:color="000000"/>
              <w:left w:val="single" w:sz="4" w:space="0" w:color="000000"/>
              <w:bottom w:val="single" w:sz="4" w:space="0" w:color="000000"/>
              <w:right w:val="single" w:sz="4" w:space="0" w:color="000000"/>
            </w:tcBorders>
          </w:tcPr>
          <w:p w14:paraId="0D03F609"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6C026725" w14:textId="77777777" w:rsidR="00AB409C" w:rsidRPr="00AB409C" w:rsidRDefault="00AB409C" w:rsidP="00AB409C">
            <w:pPr>
              <w:widowControl w:val="0"/>
              <w:autoSpaceDE w:val="0"/>
              <w:autoSpaceDN w:val="0"/>
              <w:ind w:left="263"/>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r>
      <w:tr w:rsidR="00AB409C" w:rsidRPr="00AB409C" w14:paraId="640BDEF6" w14:textId="77777777" w:rsidTr="00AE7DDA">
        <w:trPr>
          <w:trHeight w:val="256"/>
        </w:trPr>
        <w:tc>
          <w:tcPr>
            <w:tcW w:w="341" w:type="pct"/>
            <w:vMerge/>
            <w:tcBorders>
              <w:top w:val="nil"/>
              <w:left w:val="single" w:sz="8" w:space="0" w:color="000000"/>
              <w:bottom w:val="single" w:sz="4" w:space="0" w:color="000000"/>
              <w:right w:val="single" w:sz="4" w:space="0" w:color="000000"/>
            </w:tcBorders>
            <w:vAlign w:val="center"/>
            <w:hideMark/>
          </w:tcPr>
          <w:p w14:paraId="1ED6853D" w14:textId="77777777" w:rsidR="00AB409C" w:rsidRPr="00AB409C" w:rsidRDefault="00AB409C" w:rsidP="00AB409C">
            <w:pPr>
              <w:rPr>
                <w:rFonts w:ascii="Arial Narrow" w:hAnsi="Arial Narrow" w:cs="Arial"/>
                <w:noProof w:val="0"/>
                <w:sz w:val="18"/>
                <w:szCs w:val="18"/>
                <w:lang w:val="hu-HU" w:eastAsia="hu-HU"/>
              </w:rPr>
            </w:pPr>
          </w:p>
        </w:tc>
        <w:tc>
          <w:tcPr>
            <w:tcW w:w="364" w:type="pct"/>
            <w:vMerge/>
            <w:tcBorders>
              <w:top w:val="nil"/>
              <w:left w:val="single" w:sz="4" w:space="0" w:color="000000"/>
              <w:bottom w:val="single" w:sz="4" w:space="0" w:color="000000"/>
              <w:right w:val="single" w:sz="4" w:space="0" w:color="000000"/>
            </w:tcBorders>
            <w:vAlign w:val="center"/>
            <w:hideMark/>
          </w:tcPr>
          <w:p w14:paraId="26C23F57" w14:textId="77777777" w:rsidR="00AB409C" w:rsidRPr="00AB409C" w:rsidRDefault="00AB409C" w:rsidP="00AB409C">
            <w:pPr>
              <w:rPr>
                <w:rFonts w:ascii="Arial Narrow" w:hAnsi="Arial Narrow" w:cs="Arial"/>
                <w:noProof w:val="0"/>
                <w:sz w:val="18"/>
                <w:szCs w:val="18"/>
                <w:lang w:val="hu-HU" w:eastAsia="hu-HU"/>
              </w:rPr>
            </w:pPr>
          </w:p>
        </w:tc>
        <w:tc>
          <w:tcPr>
            <w:tcW w:w="340" w:type="pct"/>
            <w:gridSpan w:val="2"/>
            <w:vMerge/>
            <w:tcBorders>
              <w:top w:val="nil"/>
              <w:left w:val="single" w:sz="4" w:space="0" w:color="000000"/>
              <w:bottom w:val="single" w:sz="4" w:space="0" w:color="000000"/>
              <w:right w:val="single" w:sz="8" w:space="0" w:color="000000"/>
            </w:tcBorders>
            <w:vAlign w:val="center"/>
            <w:hideMark/>
          </w:tcPr>
          <w:p w14:paraId="0504BFB4"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vMerge/>
            <w:tcBorders>
              <w:top w:val="nil"/>
              <w:left w:val="nil"/>
              <w:bottom w:val="single" w:sz="4" w:space="0" w:color="000000"/>
              <w:right w:val="single" w:sz="4" w:space="0" w:color="000000"/>
            </w:tcBorders>
            <w:vAlign w:val="center"/>
            <w:hideMark/>
          </w:tcPr>
          <w:p w14:paraId="223B20BA" w14:textId="77777777" w:rsidR="00AB409C" w:rsidRPr="00AB409C" w:rsidRDefault="00AB409C" w:rsidP="00AB409C">
            <w:pPr>
              <w:rPr>
                <w:rFonts w:ascii="Arial Narrow" w:hAnsi="Arial Narrow" w:cs="Arial"/>
                <w:noProof w:val="0"/>
                <w:sz w:val="20"/>
                <w:lang w:val="hu-HU" w:eastAsia="hu-HU"/>
              </w:rPr>
            </w:pPr>
          </w:p>
        </w:tc>
        <w:tc>
          <w:tcPr>
            <w:tcW w:w="422" w:type="pct"/>
            <w:tcBorders>
              <w:top w:val="single" w:sz="4" w:space="0" w:color="000000"/>
              <w:left w:val="single" w:sz="4" w:space="0" w:color="000000"/>
              <w:bottom w:val="single" w:sz="4" w:space="0" w:color="000000"/>
              <w:right w:val="single" w:sz="4" w:space="0" w:color="000000"/>
            </w:tcBorders>
            <w:hideMark/>
          </w:tcPr>
          <w:p w14:paraId="51634C39" w14:textId="77777777" w:rsidR="00AB409C" w:rsidRPr="00AB409C" w:rsidRDefault="00AB409C" w:rsidP="00AB409C">
            <w:pPr>
              <w:widowControl w:val="0"/>
              <w:autoSpaceDE w:val="0"/>
              <w:autoSpaceDN w:val="0"/>
              <w:ind w:left="220"/>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Cota</w:t>
            </w:r>
            <w:proofErr w:type="spellEnd"/>
          </w:p>
        </w:tc>
        <w:tc>
          <w:tcPr>
            <w:tcW w:w="421" w:type="pct"/>
            <w:tcBorders>
              <w:top w:val="single" w:sz="4" w:space="0" w:color="000000"/>
              <w:left w:val="single" w:sz="4" w:space="0" w:color="000000"/>
              <w:bottom w:val="single" w:sz="4" w:space="0" w:color="000000"/>
              <w:right w:val="single" w:sz="4" w:space="0" w:color="000000"/>
            </w:tcBorders>
            <w:hideMark/>
          </w:tcPr>
          <w:p w14:paraId="696FF993" w14:textId="77777777" w:rsidR="00AB409C" w:rsidRPr="00AB409C" w:rsidRDefault="00AB409C" w:rsidP="00AB409C">
            <w:pPr>
              <w:widowControl w:val="0"/>
              <w:autoSpaceDE w:val="0"/>
              <w:autoSpaceDN w:val="0"/>
              <w:ind w:left="250"/>
              <w:rPr>
                <w:rFonts w:ascii="Arial Narrow" w:hAnsi="Arial Narrow" w:cs="Arial"/>
                <w:noProof w:val="0"/>
                <w:sz w:val="20"/>
                <w:lang w:val="hu-HU" w:eastAsia="hu-HU"/>
              </w:rPr>
            </w:pPr>
            <w:r w:rsidRPr="00AB409C">
              <w:rPr>
                <w:rFonts w:ascii="Arial Narrow" w:hAnsi="Arial Narrow" w:cs="Arial"/>
                <w:noProof w:val="0"/>
                <w:sz w:val="20"/>
                <w:lang w:val="hu-HU" w:eastAsia="hu-HU"/>
              </w:rPr>
              <w:t>N30</w:t>
            </w:r>
          </w:p>
        </w:tc>
        <w:tc>
          <w:tcPr>
            <w:tcW w:w="422" w:type="pct"/>
            <w:vMerge/>
            <w:tcBorders>
              <w:top w:val="single" w:sz="8" w:space="0" w:color="000000"/>
              <w:left w:val="single" w:sz="4" w:space="0" w:color="000000"/>
              <w:bottom w:val="single" w:sz="4" w:space="0" w:color="000000"/>
              <w:right w:val="single" w:sz="4" w:space="0" w:color="000000"/>
            </w:tcBorders>
            <w:vAlign w:val="center"/>
            <w:hideMark/>
          </w:tcPr>
          <w:p w14:paraId="07C67890" w14:textId="77777777" w:rsidR="00AB409C" w:rsidRPr="00AB409C" w:rsidRDefault="00AB409C" w:rsidP="00AB409C">
            <w:pPr>
              <w:rPr>
                <w:rFonts w:ascii="Arial Narrow" w:hAnsi="Arial Narrow" w:cs="Arial"/>
                <w:noProof w:val="0"/>
                <w:sz w:val="20"/>
                <w:lang w:val="hu-HU" w:eastAsia="hu-HU"/>
              </w:rPr>
            </w:pPr>
          </w:p>
        </w:tc>
      </w:tr>
      <w:tr w:rsidR="00AB409C" w:rsidRPr="00AB409C" w14:paraId="1596D26E"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36757B7A"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0,30</w:t>
            </w:r>
          </w:p>
        </w:tc>
        <w:tc>
          <w:tcPr>
            <w:tcW w:w="364" w:type="pct"/>
            <w:tcBorders>
              <w:top w:val="single" w:sz="4" w:space="0" w:color="000000"/>
              <w:left w:val="single" w:sz="4" w:space="0" w:color="000000"/>
              <w:bottom w:val="single" w:sz="4" w:space="0" w:color="000000"/>
              <w:right w:val="single" w:sz="4" w:space="0" w:color="000000"/>
            </w:tcBorders>
            <w:hideMark/>
          </w:tcPr>
          <w:p w14:paraId="540ED7AD"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5874F850"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1A67078E"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Sol</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vegetal</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7D999B0A"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1" w:type="pct"/>
            <w:tcBorders>
              <w:top w:val="single" w:sz="4" w:space="0" w:color="000000"/>
              <w:left w:val="single" w:sz="4" w:space="0" w:color="000000"/>
              <w:bottom w:val="single" w:sz="4" w:space="0" w:color="000000"/>
              <w:right w:val="single" w:sz="4" w:space="0" w:color="000000"/>
            </w:tcBorders>
          </w:tcPr>
          <w:p w14:paraId="08DDC147"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3E4C70F9"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646BED72"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561394DC"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0,70</w:t>
            </w:r>
          </w:p>
        </w:tc>
        <w:tc>
          <w:tcPr>
            <w:tcW w:w="364" w:type="pct"/>
            <w:tcBorders>
              <w:top w:val="single" w:sz="4" w:space="0" w:color="000000"/>
              <w:left w:val="single" w:sz="4" w:space="0" w:color="000000"/>
              <w:bottom w:val="single" w:sz="4" w:space="0" w:color="000000"/>
              <w:right w:val="single" w:sz="4" w:space="0" w:color="000000"/>
            </w:tcBorders>
            <w:hideMark/>
          </w:tcPr>
          <w:p w14:paraId="4842A007"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0,40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3F01F9CB"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49D8C500"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gălbui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consistenta</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1C0A6C31"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1" w:type="pct"/>
            <w:tcBorders>
              <w:top w:val="single" w:sz="4" w:space="0" w:color="000000"/>
              <w:left w:val="single" w:sz="4" w:space="0" w:color="000000"/>
              <w:bottom w:val="single" w:sz="4" w:space="0" w:color="000000"/>
              <w:right w:val="single" w:sz="4" w:space="0" w:color="000000"/>
            </w:tcBorders>
          </w:tcPr>
          <w:p w14:paraId="56E54973"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353F9CB7"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15956B08"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1B812DDF"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3,00</w:t>
            </w:r>
          </w:p>
        </w:tc>
        <w:tc>
          <w:tcPr>
            <w:tcW w:w="364" w:type="pct"/>
            <w:tcBorders>
              <w:top w:val="single" w:sz="4" w:space="0" w:color="000000"/>
              <w:left w:val="single" w:sz="4" w:space="0" w:color="000000"/>
              <w:bottom w:val="single" w:sz="4" w:space="0" w:color="000000"/>
              <w:right w:val="single" w:sz="4" w:space="0" w:color="000000"/>
            </w:tcBorders>
            <w:hideMark/>
          </w:tcPr>
          <w:p w14:paraId="45C9765D"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2,30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5CCEAA05"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7F5D72A8"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gălbui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afânat</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mediu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îndesat</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3F048600"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1" w:type="pct"/>
            <w:tcBorders>
              <w:top w:val="single" w:sz="4" w:space="0" w:color="000000"/>
              <w:left w:val="single" w:sz="4" w:space="0" w:color="000000"/>
              <w:bottom w:val="single" w:sz="4" w:space="0" w:color="000000"/>
              <w:right w:val="single" w:sz="4" w:space="0" w:color="000000"/>
            </w:tcBorders>
          </w:tcPr>
          <w:p w14:paraId="2B95884A"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229A5401"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3C454FAF" w14:textId="77777777" w:rsidTr="00AE7DDA">
        <w:trPr>
          <w:trHeight w:val="919"/>
        </w:trPr>
        <w:tc>
          <w:tcPr>
            <w:tcW w:w="341" w:type="pct"/>
            <w:tcBorders>
              <w:top w:val="single" w:sz="4" w:space="0" w:color="000000"/>
              <w:left w:val="single" w:sz="4" w:space="0" w:color="000000"/>
              <w:bottom w:val="single" w:sz="4" w:space="0" w:color="000000"/>
              <w:right w:val="single" w:sz="4" w:space="0" w:color="000000"/>
            </w:tcBorders>
          </w:tcPr>
          <w:p w14:paraId="2037BC05"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1534C271"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24142C7D"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20,0</w:t>
            </w:r>
          </w:p>
        </w:tc>
        <w:tc>
          <w:tcPr>
            <w:tcW w:w="364" w:type="pct"/>
            <w:tcBorders>
              <w:top w:val="single" w:sz="4" w:space="0" w:color="000000"/>
              <w:left w:val="single" w:sz="4" w:space="0" w:color="000000"/>
              <w:bottom w:val="single" w:sz="4" w:space="0" w:color="000000"/>
              <w:right w:val="single" w:sz="4" w:space="0" w:color="000000"/>
            </w:tcBorders>
          </w:tcPr>
          <w:p w14:paraId="34FB7D2B"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2EFDB895"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569EFD6D"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0,40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2C6D1B83"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tcPr>
          <w:p w14:paraId="70C52D0E" w14:textId="77777777" w:rsidR="00AB409C" w:rsidRPr="00AB409C" w:rsidRDefault="00AB409C" w:rsidP="00AB409C">
            <w:pPr>
              <w:widowControl w:val="0"/>
              <w:autoSpaceDE w:val="0"/>
              <w:autoSpaceDN w:val="0"/>
              <w:rPr>
                <w:rFonts w:ascii="Arial Narrow" w:hAnsi="Arial Narrow" w:cs="Arial"/>
                <w:noProof w:val="0"/>
                <w:sz w:val="29"/>
                <w:szCs w:val="29"/>
                <w:lang w:val="hu-HU" w:eastAsia="hu-HU"/>
              </w:rPr>
            </w:pPr>
          </w:p>
          <w:p w14:paraId="575E6254"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cenuşie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nivele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tare</w:t>
            </w:r>
            <w:proofErr w:type="spellEnd"/>
          </w:p>
        </w:tc>
        <w:tc>
          <w:tcPr>
            <w:tcW w:w="422" w:type="pct"/>
            <w:tcBorders>
              <w:top w:val="single" w:sz="4" w:space="0" w:color="000000"/>
              <w:left w:val="single" w:sz="4" w:space="0" w:color="000000"/>
              <w:bottom w:val="single" w:sz="4" w:space="0" w:color="000000"/>
              <w:right w:val="single" w:sz="4" w:space="0" w:color="000000"/>
            </w:tcBorders>
            <w:hideMark/>
          </w:tcPr>
          <w:p w14:paraId="5AEF0E40" w14:textId="77777777" w:rsidR="00AB409C" w:rsidRPr="00AB409C" w:rsidRDefault="00AB409C" w:rsidP="00AB409C">
            <w:pPr>
              <w:widowControl w:val="0"/>
              <w:autoSpaceDE w:val="0"/>
              <w:autoSpaceDN w:val="0"/>
              <w:ind w:left="236"/>
              <w:rPr>
                <w:rFonts w:ascii="Arial Narrow" w:hAnsi="Arial Narrow" w:cs="Arial"/>
                <w:noProof w:val="0"/>
                <w:sz w:val="20"/>
                <w:lang w:val="hu-HU" w:eastAsia="hu-HU"/>
              </w:rPr>
            </w:pPr>
            <w:r w:rsidRPr="00AB409C">
              <w:rPr>
                <w:rFonts w:ascii="Arial Narrow" w:hAnsi="Arial Narrow" w:cs="Arial"/>
                <w:noProof w:val="0"/>
                <w:sz w:val="20"/>
                <w:lang w:val="hu-HU" w:eastAsia="hu-HU"/>
              </w:rPr>
              <w:t>5,00</w:t>
            </w:r>
          </w:p>
          <w:p w14:paraId="20029002" w14:textId="77777777" w:rsidR="00AB409C" w:rsidRPr="00AB409C" w:rsidRDefault="00AB409C" w:rsidP="00AB409C">
            <w:pPr>
              <w:widowControl w:val="0"/>
              <w:autoSpaceDE w:val="0"/>
              <w:autoSpaceDN w:val="0"/>
              <w:ind w:left="236"/>
              <w:rPr>
                <w:rFonts w:ascii="Arial Narrow" w:hAnsi="Arial Narrow" w:cs="Arial"/>
                <w:noProof w:val="0"/>
                <w:sz w:val="20"/>
                <w:lang w:val="hu-HU" w:eastAsia="hu-HU"/>
              </w:rPr>
            </w:pPr>
            <w:r w:rsidRPr="00AB409C">
              <w:rPr>
                <w:rFonts w:ascii="Arial Narrow" w:hAnsi="Arial Narrow" w:cs="Arial"/>
                <w:noProof w:val="0"/>
                <w:sz w:val="20"/>
                <w:lang w:val="hu-HU" w:eastAsia="hu-HU"/>
              </w:rPr>
              <w:t>10,0</w:t>
            </w:r>
          </w:p>
          <w:p w14:paraId="1D5B5FA4" w14:textId="77777777" w:rsidR="00AB409C" w:rsidRPr="00AB409C" w:rsidRDefault="00AB409C" w:rsidP="00AB409C">
            <w:pPr>
              <w:widowControl w:val="0"/>
              <w:autoSpaceDE w:val="0"/>
              <w:autoSpaceDN w:val="0"/>
              <w:ind w:left="236"/>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p w14:paraId="5570D1EC" w14:textId="77777777" w:rsidR="00AB409C" w:rsidRPr="00AB409C" w:rsidRDefault="00AB409C" w:rsidP="00AB409C">
            <w:pPr>
              <w:widowControl w:val="0"/>
              <w:autoSpaceDE w:val="0"/>
              <w:autoSpaceDN w:val="0"/>
              <w:ind w:left="236"/>
              <w:rPr>
                <w:rFonts w:ascii="Arial Narrow" w:hAnsi="Arial Narrow" w:cs="Arial"/>
                <w:noProof w:val="0"/>
                <w:sz w:val="20"/>
                <w:lang w:val="hu-HU" w:eastAsia="hu-HU"/>
              </w:rPr>
            </w:pPr>
            <w:r w:rsidRPr="00AB409C">
              <w:rPr>
                <w:rFonts w:ascii="Arial Narrow" w:hAnsi="Arial Narrow" w:cs="Arial"/>
                <w:noProof w:val="0"/>
                <w:sz w:val="20"/>
                <w:lang w:val="hu-HU" w:eastAsia="hu-HU"/>
              </w:rPr>
              <w:t>20,0</w:t>
            </w:r>
          </w:p>
        </w:tc>
        <w:tc>
          <w:tcPr>
            <w:tcW w:w="421" w:type="pct"/>
            <w:tcBorders>
              <w:top w:val="single" w:sz="4" w:space="0" w:color="000000"/>
              <w:left w:val="single" w:sz="4" w:space="0" w:color="000000"/>
              <w:bottom w:val="single" w:sz="4" w:space="0" w:color="000000"/>
              <w:right w:val="single" w:sz="4" w:space="0" w:color="000000"/>
            </w:tcBorders>
            <w:hideMark/>
          </w:tcPr>
          <w:p w14:paraId="64321F2D" w14:textId="77777777" w:rsidR="00AB409C" w:rsidRPr="00AB409C" w:rsidRDefault="00AB409C" w:rsidP="00AB409C">
            <w:pPr>
              <w:widowControl w:val="0"/>
              <w:autoSpaceDE w:val="0"/>
              <w:autoSpaceDN w:val="0"/>
              <w:ind w:left="228" w:right="20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48</w:t>
            </w:r>
          </w:p>
          <w:p w14:paraId="71E2F662" w14:textId="77777777" w:rsidR="00AB409C" w:rsidRPr="00AB409C" w:rsidRDefault="00AB409C" w:rsidP="00AB409C">
            <w:pPr>
              <w:widowControl w:val="0"/>
              <w:autoSpaceDE w:val="0"/>
              <w:autoSpaceDN w:val="0"/>
              <w:ind w:left="228" w:right="20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53</w:t>
            </w:r>
          </w:p>
          <w:p w14:paraId="2B13032A" w14:textId="77777777" w:rsidR="00AB409C" w:rsidRPr="00AB409C" w:rsidRDefault="00AB409C" w:rsidP="00AB409C">
            <w:pPr>
              <w:widowControl w:val="0"/>
              <w:autoSpaceDE w:val="0"/>
              <w:autoSpaceDN w:val="0"/>
              <w:ind w:left="228" w:right="20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50R</w:t>
            </w:r>
          </w:p>
          <w:p w14:paraId="136D3BF3" w14:textId="77777777" w:rsidR="00AB409C" w:rsidRPr="00AB409C" w:rsidRDefault="00AB409C" w:rsidP="00AB409C">
            <w:pPr>
              <w:widowControl w:val="0"/>
              <w:autoSpaceDE w:val="0"/>
              <w:autoSpaceDN w:val="0"/>
              <w:ind w:left="228" w:right="20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50R</w:t>
            </w:r>
          </w:p>
        </w:tc>
        <w:tc>
          <w:tcPr>
            <w:tcW w:w="422" w:type="pct"/>
            <w:tcBorders>
              <w:top w:val="single" w:sz="4" w:space="0" w:color="000000"/>
              <w:left w:val="single" w:sz="4" w:space="0" w:color="000000"/>
              <w:bottom w:val="single" w:sz="4" w:space="0" w:color="000000"/>
              <w:right w:val="single" w:sz="4" w:space="0" w:color="000000"/>
            </w:tcBorders>
            <w:hideMark/>
          </w:tcPr>
          <w:p w14:paraId="60A19D03" w14:textId="77777777" w:rsidR="00AB409C" w:rsidRPr="00AB409C" w:rsidRDefault="00AB409C" w:rsidP="00AB409C">
            <w:pPr>
              <w:widowControl w:val="0"/>
              <w:autoSpaceDE w:val="0"/>
              <w:autoSpaceDN w:val="0"/>
              <w:ind w:left="237"/>
              <w:rPr>
                <w:rFonts w:ascii="Arial Narrow" w:hAnsi="Arial Narrow" w:cs="Arial"/>
                <w:noProof w:val="0"/>
                <w:sz w:val="20"/>
                <w:lang w:val="hu-HU" w:eastAsia="hu-HU"/>
              </w:rPr>
            </w:pPr>
            <w:r w:rsidRPr="00AB409C">
              <w:rPr>
                <w:rFonts w:ascii="Arial Narrow" w:hAnsi="Arial Narrow" w:cs="Arial"/>
                <w:noProof w:val="0"/>
                <w:sz w:val="20"/>
                <w:lang w:val="hu-HU" w:eastAsia="hu-HU"/>
              </w:rPr>
              <w:t>300-</w:t>
            </w:r>
          </w:p>
          <w:p w14:paraId="33115DB9" w14:textId="77777777" w:rsidR="00AB409C" w:rsidRPr="00AB409C" w:rsidRDefault="00AB409C" w:rsidP="00AB409C">
            <w:pPr>
              <w:widowControl w:val="0"/>
              <w:autoSpaceDE w:val="0"/>
              <w:autoSpaceDN w:val="0"/>
              <w:ind w:left="270"/>
              <w:rPr>
                <w:rFonts w:ascii="Arial Narrow" w:hAnsi="Arial Narrow" w:cs="Arial"/>
                <w:noProof w:val="0"/>
                <w:sz w:val="20"/>
                <w:lang w:val="hu-HU" w:eastAsia="hu-HU"/>
              </w:rPr>
            </w:pPr>
            <w:r w:rsidRPr="00AB409C">
              <w:rPr>
                <w:rFonts w:ascii="Arial Narrow" w:hAnsi="Arial Narrow" w:cs="Arial"/>
                <w:noProof w:val="0"/>
                <w:sz w:val="20"/>
                <w:lang w:val="hu-HU" w:eastAsia="hu-HU"/>
              </w:rPr>
              <w:t>400</w:t>
            </w:r>
          </w:p>
        </w:tc>
      </w:tr>
    </w:tbl>
    <w:p w14:paraId="4A0EBF5F" w14:textId="77777777" w:rsidR="00AB409C" w:rsidRPr="00AB409C" w:rsidRDefault="00AB409C" w:rsidP="00AB409C">
      <w:pPr>
        <w:widowControl w:val="0"/>
        <w:autoSpaceDE w:val="0"/>
        <w:autoSpaceDN w:val="0"/>
        <w:ind w:left="3328"/>
        <w:rPr>
          <w:rFonts w:ascii="Arial Narrow" w:hAnsi="Arial Narrow" w:cs="Arial"/>
          <w:noProof w:val="0"/>
          <w:sz w:val="20"/>
          <w:lang w:val="hu-HU" w:eastAsia="hu-HU"/>
        </w:rPr>
      </w:pPr>
      <w:r w:rsidRPr="00AB409C">
        <w:rPr>
          <w:rFonts w:ascii="Arial Narrow" w:hAnsi="Arial Narrow" w:cs="Arial"/>
          <w:sz w:val="22"/>
          <w:szCs w:val="22"/>
          <w:lang w:val="hu-HU" w:eastAsia="hu-HU"/>
        </w:rPr>
        <w:drawing>
          <wp:inline distT="0" distB="0" distL="0" distR="0" wp14:anchorId="1B00E9CD" wp14:editId="0D160C15">
            <wp:extent cx="2905125" cy="2181225"/>
            <wp:effectExtent l="0" t="0" r="9525" b="9525"/>
            <wp:docPr id="40" name="Picture 40" descr="A picture containing grass, outdoor, wood,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grass, outdoor, wood, bench&#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inline>
        </w:drawing>
      </w:r>
      <w:r w:rsidRPr="00AB409C">
        <w:rPr>
          <w:rFonts w:ascii="Arial Narrow" w:hAnsi="Arial Narrow" w:cs="Arial"/>
          <w:noProof w:val="0"/>
          <w:sz w:val="20"/>
          <w:lang w:val="hu-HU" w:eastAsia="hu-HU"/>
        </w:rPr>
        <w:t xml:space="preserve"> </w:t>
      </w:r>
    </w:p>
    <w:p w14:paraId="32D06E56" w14:textId="77777777" w:rsidR="00AB409C" w:rsidRPr="00AB409C" w:rsidRDefault="00AB409C" w:rsidP="00AB409C">
      <w:pPr>
        <w:widowControl w:val="0"/>
        <w:autoSpaceDE w:val="0"/>
        <w:autoSpaceDN w:val="0"/>
        <w:ind w:left="926"/>
        <w:rPr>
          <w:rFonts w:ascii="Arial Narrow" w:hAnsi="Arial Narrow" w:cs="Arial"/>
          <w:noProof w:val="0"/>
          <w:sz w:val="22"/>
          <w:szCs w:val="22"/>
          <w:lang w:val="hu-HU" w:eastAsia="hu-HU"/>
        </w:rPr>
      </w:pPr>
      <w:r w:rsidRPr="00AB409C">
        <w:rPr>
          <w:rFonts w:ascii="Arial Narrow" w:hAnsi="Arial Narrow" w:cs="Arial"/>
          <w:sz w:val="22"/>
          <w:szCs w:val="22"/>
          <w:lang w:val="hu-HU" w:eastAsia="hu-HU"/>
        </w:rPr>
        <w:drawing>
          <wp:inline distT="0" distB="0" distL="0" distR="0" wp14:anchorId="21DA345C" wp14:editId="4B175FC6">
            <wp:extent cx="19050" cy="95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050" cy="9525"/>
                    </a:xfrm>
                    <a:prstGeom prst="rect">
                      <a:avLst/>
                    </a:prstGeom>
                    <a:noFill/>
                    <a:ln>
                      <a:noFill/>
                    </a:ln>
                  </pic:spPr>
                </pic:pic>
              </a:graphicData>
            </a:graphic>
          </wp:inline>
        </w:drawing>
      </w:r>
      <w:r w:rsidRPr="00AB409C">
        <w:rPr>
          <w:rFonts w:ascii="Arial Narrow" w:hAnsi="Arial Narrow" w:cs="Arial"/>
          <w:b/>
          <w:noProof w:val="0"/>
          <w:color w:val="C00000"/>
          <w:sz w:val="22"/>
          <w:szCs w:val="22"/>
          <w:lang w:val="hu-HU" w:eastAsia="hu-HU"/>
        </w:rPr>
        <w:t xml:space="preserve">F9(2021) – 15 m </w:t>
      </w:r>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drum</w:t>
      </w:r>
      <w:proofErr w:type="spellEnd"/>
      <w:r w:rsidRPr="00AB409C">
        <w:rPr>
          <w:rFonts w:ascii="Arial Narrow" w:hAnsi="Arial Narrow" w:cs="Arial"/>
          <w:b/>
          <w:noProof w:val="0"/>
          <w:sz w:val="22"/>
          <w:szCs w:val="22"/>
          <w:lang w:val="hu-HU" w:eastAsia="hu-HU"/>
        </w:rPr>
        <w:t xml:space="preserve"> de </w:t>
      </w:r>
      <w:proofErr w:type="spellStart"/>
      <w:r w:rsidRPr="00AB409C">
        <w:rPr>
          <w:rFonts w:ascii="Arial Narrow" w:hAnsi="Arial Narrow" w:cs="Arial"/>
          <w:b/>
          <w:noProof w:val="0"/>
          <w:sz w:val="22"/>
          <w:szCs w:val="22"/>
          <w:lang w:val="hu-HU" w:eastAsia="hu-HU"/>
        </w:rPr>
        <w:t>legătură</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spre</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b/>
          <w:noProof w:val="0"/>
          <w:sz w:val="22"/>
          <w:szCs w:val="22"/>
          <w:lang w:val="hu-HU" w:eastAsia="hu-HU"/>
        </w:rPr>
        <w:t>universitatea</w:t>
      </w:r>
      <w:proofErr w:type="spellEnd"/>
      <w:r w:rsidRPr="00AB409C">
        <w:rPr>
          <w:rFonts w:ascii="Arial Narrow" w:hAnsi="Arial Narrow" w:cs="Arial"/>
          <w:b/>
          <w:noProof w:val="0"/>
          <w:sz w:val="22"/>
          <w:szCs w:val="22"/>
          <w:lang w:val="hu-HU" w:eastAsia="hu-HU"/>
        </w:rPr>
        <w:t xml:space="preserve"> Sapientia, </w:t>
      </w:r>
      <w:proofErr w:type="gramStart"/>
      <w:r w:rsidRPr="00AB409C">
        <w:rPr>
          <w:rFonts w:ascii="Arial Narrow" w:hAnsi="Arial Narrow" w:cs="Arial"/>
          <w:noProof w:val="0"/>
          <w:sz w:val="22"/>
          <w:szCs w:val="22"/>
          <w:lang w:val="hu-HU" w:eastAsia="hu-HU"/>
        </w:rPr>
        <w:t>a</w:t>
      </w:r>
      <w:proofErr w:type="gram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interceptat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următoarea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litologie</w:t>
      </w:r>
      <w:proofErr w:type="spellEnd"/>
    </w:p>
    <w:p w14:paraId="0125B662"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r w:rsidRPr="00AB409C">
        <w:rPr>
          <w:rFonts w:ascii="Arial Narrow" w:hAnsi="Arial Narrow" w:cs="Arial"/>
          <w:noProof w:val="0"/>
          <w:sz w:val="11"/>
          <w:szCs w:val="11"/>
          <w:lang w:val="hu-HU" w:eastAsia="hu-HU"/>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700"/>
        <w:gridCol w:w="748"/>
        <w:gridCol w:w="433"/>
        <w:gridCol w:w="265"/>
        <w:gridCol w:w="893"/>
        <w:gridCol w:w="433"/>
        <w:gridCol w:w="1156"/>
        <w:gridCol w:w="3039"/>
        <w:gridCol w:w="867"/>
        <w:gridCol w:w="865"/>
        <w:gridCol w:w="869"/>
      </w:tblGrid>
      <w:tr w:rsidR="00AB409C" w:rsidRPr="00AB409C" w14:paraId="2162322E" w14:textId="77777777" w:rsidTr="00AE7DDA">
        <w:trPr>
          <w:trHeight w:val="380"/>
        </w:trPr>
        <w:tc>
          <w:tcPr>
            <w:tcW w:w="705" w:type="pct"/>
            <w:gridSpan w:val="2"/>
            <w:tcBorders>
              <w:top w:val="single" w:sz="4" w:space="0" w:color="000000"/>
              <w:left w:val="single" w:sz="4" w:space="0" w:color="000000"/>
              <w:bottom w:val="single" w:sz="12" w:space="0" w:color="000000"/>
              <w:right w:val="single" w:sz="4" w:space="0" w:color="000000"/>
            </w:tcBorders>
            <w:hideMark/>
          </w:tcPr>
          <w:p w14:paraId="1ED2789D"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Stereo</w:t>
            </w:r>
            <w:proofErr w:type="spellEnd"/>
            <w:r w:rsidRPr="00AB409C">
              <w:rPr>
                <w:rFonts w:ascii="Arial Narrow" w:hAnsi="Arial Narrow" w:cs="Arial"/>
                <w:noProof w:val="0"/>
                <w:sz w:val="22"/>
                <w:szCs w:val="22"/>
                <w:lang w:val="hu-HU" w:eastAsia="hu-HU"/>
              </w:rPr>
              <w:t xml:space="preserve"> ’70</w:t>
            </w:r>
          </w:p>
        </w:tc>
        <w:tc>
          <w:tcPr>
            <w:tcW w:w="211" w:type="pct"/>
            <w:tcBorders>
              <w:top w:val="single" w:sz="4" w:space="0" w:color="000000"/>
              <w:left w:val="single" w:sz="4" w:space="0" w:color="000000"/>
              <w:bottom w:val="single" w:sz="12" w:space="0" w:color="000000"/>
              <w:right w:val="single" w:sz="4" w:space="0" w:color="000000"/>
            </w:tcBorders>
            <w:hideMark/>
          </w:tcPr>
          <w:p w14:paraId="0B69DC8E"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N</w:t>
            </w:r>
          </w:p>
        </w:tc>
        <w:tc>
          <w:tcPr>
            <w:tcW w:w="564" w:type="pct"/>
            <w:gridSpan w:val="2"/>
            <w:tcBorders>
              <w:top w:val="single" w:sz="4" w:space="0" w:color="000000"/>
              <w:left w:val="single" w:sz="4" w:space="0" w:color="000000"/>
              <w:bottom w:val="single" w:sz="12" w:space="0" w:color="000000"/>
              <w:right w:val="single" w:sz="4" w:space="0" w:color="000000"/>
            </w:tcBorders>
            <w:hideMark/>
          </w:tcPr>
          <w:p w14:paraId="773EF76E"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469265,3</w:t>
            </w:r>
          </w:p>
        </w:tc>
        <w:tc>
          <w:tcPr>
            <w:tcW w:w="211" w:type="pct"/>
            <w:tcBorders>
              <w:top w:val="single" w:sz="4" w:space="0" w:color="000000"/>
              <w:left w:val="single" w:sz="4" w:space="0" w:color="000000"/>
              <w:bottom w:val="single" w:sz="12" w:space="0" w:color="000000"/>
              <w:right w:val="single" w:sz="4" w:space="0" w:color="000000"/>
            </w:tcBorders>
            <w:hideMark/>
          </w:tcPr>
          <w:p w14:paraId="45A7363A"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E</w:t>
            </w:r>
          </w:p>
        </w:tc>
        <w:tc>
          <w:tcPr>
            <w:tcW w:w="563" w:type="pct"/>
            <w:tcBorders>
              <w:top w:val="single" w:sz="4" w:space="0" w:color="000000"/>
              <w:left w:val="single" w:sz="4" w:space="0" w:color="000000"/>
              <w:bottom w:val="single" w:sz="12" w:space="0" w:color="000000"/>
              <w:right w:val="single" w:sz="4" w:space="0" w:color="000000"/>
            </w:tcBorders>
            <w:hideMark/>
          </w:tcPr>
          <w:p w14:paraId="3AD829A9"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558279,1</w:t>
            </w:r>
          </w:p>
        </w:tc>
        <w:tc>
          <w:tcPr>
            <w:tcW w:w="1480" w:type="pct"/>
            <w:tcBorders>
              <w:top w:val="single" w:sz="4" w:space="0" w:color="000000"/>
              <w:left w:val="single" w:sz="4" w:space="0" w:color="000000"/>
              <w:bottom w:val="single" w:sz="12" w:space="0" w:color="000000"/>
              <w:right w:val="single" w:sz="4" w:space="0" w:color="000000"/>
            </w:tcBorders>
            <w:hideMark/>
          </w:tcPr>
          <w:p w14:paraId="11C30307" w14:textId="77777777" w:rsidR="00AB409C" w:rsidRPr="00AB409C" w:rsidRDefault="00AB409C" w:rsidP="00AB409C">
            <w:pPr>
              <w:widowControl w:val="0"/>
              <w:autoSpaceDE w:val="0"/>
              <w:autoSpaceDN w:val="0"/>
              <w:ind w:left="113"/>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Cota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 xml:space="preserve"> 350 m</w:t>
            </w:r>
          </w:p>
        </w:tc>
        <w:tc>
          <w:tcPr>
            <w:tcW w:w="1266" w:type="pct"/>
            <w:gridSpan w:val="3"/>
            <w:tcBorders>
              <w:top w:val="nil"/>
              <w:left w:val="single" w:sz="4" w:space="0" w:color="000000"/>
              <w:bottom w:val="single" w:sz="8" w:space="0" w:color="000000"/>
              <w:right w:val="nil"/>
            </w:tcBorders>
          </w:tcPr>
          <w:p w14:paraId="0157D3BA"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3410A2D0" w14:textId="77777777" w:rsidTr="00AE7DDA">
        <w:trPr>
          <w:trHeight w:val="460"/>
        </w:trPr>
        <w:tc>
          <w:tcPr>
            <w:tcW w:w="341" w:type="pct"/>
            <w:vMerge w:val="restart"/>
            <w:tcBorders>
              <w:top w:val="nil"/>
              <w:left w:val="single" w:sz="8" w:space="0" w:color="000000"/>
              <w:bottom w:val="single" w:sz="4" w:space="0" w:color="000000"/>
              <w:right w:val="single" w:sz="4" w:space="0" w:color="000000"/>
            </w:tcBorders>
            <w:hideMark/>
          </w:tcPr>
          <w:p w14:paraId="4F2BDD9C" w14:textId="77777777" w:rsidR="00AB409C" w:rsidRPr="00AB409C" w:rsidRDefault="00AB409C" w:rsidP="00AB409C">
            <w:pPr>
              <w:widowControl w:val="0"/>
              <w:autoSpaceDE w:val="0"/>
              <w:autoSpaceDN w:val="0"/>
              <w:ind w:left="150" w:right="101" w:hanging="20"/>
              <w:rPr>
                <w:rFonts w:ascii="Arial Narrow" w:hAnsi="Arial Narrow" w:cs="Arial"/>
                <w:noProof w:val="0"/>
                <w:sz w:val="18"/>
                <w:szCs w:val="18"/>
                <w:lang w:val="hu-HU" w:eastAsia="hu-HU"/>
              </w:rPr>
            </w:pPr>
            <w:proofErr w:type="spellStart"/>
            <w:r w:rsidRPr="00AB409C">
              <w:rPr>
                <w:rFonts w:ascii="Arial Narrow" w:hAnsi="Arial Narrow" w:cs="Arial"/>
                <w:noProof w:val="0"/>
                <w:sz w:val="18"/>
                <w:szCs w:val="18"/>
                <w:lang w:val="hu-HU" w:eastAsia="hu-HU"/>
              </w:rPr>
              <w:t>Adân</w:t>
            </w:r>
            <w:proofErr w:type="spellEnd"/>
            <w:r w:rsidRPr="00AB409C">
              <w:rPr>
                <w:rFonts w:ascii="Arial Narrow" w:hAnsi="Arial Narrow" w:cs="Arial"/>
                <w:noProof w:val="0"/>
                <w:sz w:val="18"/>
                <w:szCs w:val="18"/>
                <w:lang w:val="hu-HU" w:eastAsia="hu-HU"/>
              </w:rPr>
              <w:t xml:space="preserve"> </w:t>
            </w:r>
            <w:proofErr w:type="spellStart"/>
            <w:r w:rsidRPr="00AB409C">
              <w:rPr>
                <w:rFonts w:ascii="Arial Narrow" w:hAnsi="Arial Narrow" w:cs="Arial"/>
                <w:noProof w:val="0"/>
                <w:sz w:val="18"/>
                <w:szCs w:val="18"/>
                <w:lang w:val="hu-HU" w:eastAsia="hu-HU"/>
              </w:rPr>
              <w:t>cime</w:t>
            </w:r>
            <w:proofErr w:type="spellEnd"/>
          </w:p>
        </w:tc>
        <w:tc>
          <w:tcPr>
            <w:tcW w:w="364" w:type="pct"/>
            <w:vMerge w:val="restart"/>
            <w:tcBorders>
              <w:top w:val="nil"/>
              <w:left w:val="single" w:sz="4" w:space="0" w:color="000000"/>
              <w:bottom w:val="single" w:sz="4" w:space="0" w:color="000000"/>
              <w:right w:val="single" w:sz="4" w:space="0" w:color="000000"/>
            </w:tcBorders>
            <w:hideMark/>
          </w:tcPr>
          <w:p w14:paraId="60E19947" w14:textId="77777777" w:rsidR="00AB409C" w:rsidRPr="00AB409C" w:rsidRDefault="00AB409C" w:rsidP="00AB409C">
            <w:pPr>
              <w:widowControl w:val="0"/>
              <w:autoSpaceDE w:val="0"/>
              <w:autoSpaceDN w:val="0"/>
              <w:ind w:left="98" w:right="76"/>
              <w:jc w:val="center"/>
              <w:rPr>
                <w:rFonts w:ascii="Arial Narrow" w:hAnsi="Arial Narrow" w:cs="Arial"/>
                <w:noProof w:val="0"/>
                <w:sz w:val="18"/>
                <w:szCs w:val="18"/>
                <w:lang w:val="hu-HU" w:eastAsia="hu-HU"/>
              </w:rPr>
            </w:pPr>
            <w:proofErr w:type="spellStart"/>
            <w:r w:rsidRPr="00AB409C">
              <w:rPr>
                <w:rFonts w:ascii="Arial Narrow" w:hAnsi="Arial Narrow" w:cs="Arial"/>
                <w:noProof w:val="0"/>
                <w:color w:val="0000FF"/>
                <w:sz w:val="18"/>
                <w:szCs w:val="18"/>
                <w:lang w:val="hu-HU" w:eastAsia="hu-HU"/>
              </w:rPr>
              <w:t>Grosi</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me</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strat</w:t>
            </w:r>
            <w:proofErr w:type="spellEnd"/>
          </w:p>
        </w:tc>
        <w:tc>
          <w:tcPr>
            <w:tcW w:w="340" w:type="pct"/>
            <w:gridSpan w:val="2"/>
            <w:vMerge w:val="restart"/>
            <w:tcBorders>
              <w:top w:val="nil"/>
              <w:left w:val="single" w:sz="4" w:space="0" w:color="000000"/>
              <w:bottom w:val="single" w:sz="4" w:space="0" w:color="000000"/>
              <w:right w:val="single" w:sz="8" w:space="0" w:color="000000"/>
            </w:tcBorders>
          </w:tcPr>
          <w:p w14:paraId="49C214A8"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359F3F08"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3941F31E"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32189E3D"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757B69EA"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1A9B3B75" w14:textId="77777777" w:rsidR="00AB409C" w:rsidRPr="00AB409C" w:rsidRDefault="00AB409C" w:rsidP="00AB409C">
            <w:pPr>
              <w:widowControl w:val="0"/>
              <w:autoSpaceDE w:val="0"/>
              <w:autoSpaceDN w:val="0"/>
              <w:rPr>
                <w:rFonts w:ascii="Arial Narrow" w:hAnsi="Arial Narrow" w:cs="Arial"/>
                <w:noProof w:val="0"/>
                <w:sz w:val="28"/>
                <w:szCs w:val="28"/>
                <w:lang w:val="hu-HU" w:eastAsia="hu-HU"/>
              </w:rPr>
            </w:pPr>
          </w:p>
          <w:p w14:paraId="5044BE4F" w14:textId="77777777" w:rsidR="00AB409C" w:rsidRPr="00AB409C" w:rsidRDefault="00AB409C" w:rsidP="00AB409C">
            <w:pPr>
              <w:widowControl w:val="0"/>
              <w:autoSpaceDE w:val="0"/>
              <w:autoSpaceDN w:val="0"/>
              <w:ind w:left="170" w:right="128" w:firstLine="31"/>
              <w:rPr>
                <w:rFonts w:ascii="Arial Narrow" w:hAnsi="Arial Narrow" w:cs="Arial"/>
                <w:noProof w:val="0"/>
                <w:sz w:val="18"/>
                <w:szCs w:val="18"/>
                <w:lang w:val="hu-HU" w:eastAsia="hu-HU"/>
              </w:rPr>
            </w:pPr>
            <w:r w:rsidRPr="00AB409C">
              <w:rPr>
                <w:rFonts w:ascii="Arial Narrow" w:hAnsi="Arial Narrow" w:cs="Arial"/>
                <w:noProof w:val="0"/>
                <w:color w:val="006FC0"/>
                <w:sz w:val="18"/>
                <w:szCs w:val="18"/>
                <w:lang w:val="hu-HU" w:eastAsia="hu-HU"/>
              </w:rPr>
              <w:t>INF 4,00</w:t>
            </w:r>
          </w:p>
        </w:tc>
        <w:tc>
          <w:tcPr>
            <w:tcW w:w="2689" w:type="pct"/>
            <w:gridSpan w:val="4"/>
            <w:vMerge w:val="restart"/>
            <w:tcBorders>
              <w:top w:val="nil"/>
              <w:left w:val="nil"/>
              <w:bottom w:val="single" w:sz="4" w:space="0" w:color="000000"/>
              <w:right w:val="single" w:sz="4" w:space="0" w:color="000000"/>
            </w:tcBorders>
          </w:tcPr>
          <w:p w14:paraId="7845CF7C"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2935D2BE" w14:textId="77777777" w:rsidR="00AB409C" w:rsidRPr="00AB409C" w:rsidRDefault="00AB409C" w:rsidP="00AB409C">
            <w:pPr>
              <w:widowControl w:val="0"/>
              <w:autoSpaceDE w:val="0"/>
              <w:autoSpaceDN w:val="0"/>
              <w:ind w:left="164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Caracterizarea</w:t>
            </w:r>
            <w:proofErr w:type="spellEnd"/>
            <w:r w:rsidRPr="00AB409C">
              <w:rPr>
                <w:rFonts w:ascii="Arial Narrow" w:hAnsi="Arial Narrow" w:cs="Arial"/>
                <w:noProof w:val="0"/>
                <w:spacing w:val="53"/>
                <w:sz w:val="20"/>
                <w:lang w:val="hu-HU" w:eastAsia="hu-HU"/>
              </w:rPr>
              <w:t xml:space="preserve"> </w:t>
            </w:r>
            <w:proofErr w:type="spellStart"/>
            <w:r w:rsidRPr="00AB409C">
              <w:rPr>
                <w:rFonts w:ascii="Arial Narrow" w:hAnsi="Arial Narrow" w:cs="Arial"/>
                <w:noProof w:val="0"/>
                <w:sz w:val="20"/>
                <w:lang w:val="hu-HU" w:eastAsia="hu-HU"/>
              </w:rPr>
              <w:t>stratului</w:t>
            </w:r>
            <w:proofErr w:type="spellEnd"/>
          </w:p>
        </w:tc>
        <w:tc>
          <w:tcPr>
            <w:tcW w:w="843" w:type="pct"/>
            <w:gridSpan w:val="2"/>
            <w:tcBorders>
              <w:top w:val="single" w:sz="4" w:space="0" w:color="000000"/>
              <w:left w:val="single" w:sz="4" w:space="0" w:color="000000"/>
              <w:bottom w:val="single" w:sz="4" w:space="0" w:color="000000"/>
              <w:right w:val="single" w:sz="4" w:space="0" w:color="000000"/>
            </w:tcBorders>
            <w:hideMark/>
          </w:tcPr>
          <w:p w14:paraId="10E27EE5" w14:textId="77777777" w:rsidR="00AB409C" w:rsidRPr="00AB409C" w:rsidRDefault="00AB409C" w:rsidP="00AB409C">
            <w:pPr>
              <w:widowControl w:val="0"/>
              <w:autoSpaceDE w:val="0"/>
              <w:autoSpaceDN w:val="0"/>
              <w:ind w:left="639" w:right="61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SPT</w:t>
            </w:r>
          </w:p>
        </w:tc>
        <w:tc>
          <w:tcPr>
            <w:tcW w:w="422" w:type="pct"/>
            <w:vMerge w:val="restart"/>
            <w:tcBorders>
              <w:top w:val="single" w:sz="8" w:space="0" w:color="000000"/>
              <w:left w:val="single" w:sz="4" w:space="0" w:color="000000"/>
              <w:bottom w:val="single" w:sz="4" w:space="0" w:color="000000"/>
              <w:right w:val="single" w:sz="4" w:space="0" w:color="000000"/>
            </w:tcBorders>
          </w:tcPr>
          <w:p w14:paraId="5C2ACFB0"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716E6B20" w14:textId="77777777" w:rsidR="00AB409C" w:rsidRPr="00AB409C" w:rsidRDefault="00AB409C" w:rsidP="00AB409C">
            <w:pPr>
              <w:widowControl w:val="0"/>
              <w:autoSpaceDE w:val="0"/>
              <w:autoSpaceDN w:val="0"/>
              <w:ind w:left="263"/>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r>
      <w:tr w:rsidR="00AB409C" w:rsidRPr="00AB409C" w14:paraId="2E558D33" w14:textId="77777777" w:rsidTr="00AE7DDA">
        <w:trPr>
          <w:trHeight w:val="256"/>
        </w:trPr>
        <w:tc>
          <w:tcPr>
            <w:tcW w:w="341" w:type="pct"/>
            <w:vMerge/>
            <w:tcBorders>
              <w:top w:val="nil"/>
              <w:left w:val="single" w:sz="8" w:space="0" w:color="000000"/>
              <w:bottom w:val="single" w:sz="4" w:space="0" w:color="000000"/>
              <w:right w:val="single" w:sz="4" w:space="0" w:color="000000"/>
            </w:tcBorders>
            <w:vAlign w:val="center"/>
            <w:hideMark/>
          </w:tcPr>
          <w:p w14:paraId="7D42C686" w14:textId="77777777" w:rsidR="00AB409C" w:rsidRPr="00AB409C" w:rsidRDefault="00AB409C" w:rsidP="00AB409C">
            <w:pPr>
              <w:rPr>
                <w:rFonts w:ascii="Arial Narrow" w:hAnsi="Arial Narrow" w:cs="Arial"/>
                <w:noProof w:val="0"/>
                <w:sz w:val="18"/>
                <w:szCs w:val="18"/>
                <w:lang w:val="hu-HU" w:eastAsia="hu-HU"/>
              </w:rPr>
            </w:pPr>
          </w:p>
        </w:tc>
        <w:tc>
          <w:tcPr>
            <w:tcW w:w="364" w:type="pct"/>
            <w:vMerge/>
            <w:tcBorders>
              <w:top w:val="nil"/>
              <w:left w:val="single" w:sz="4" w:space="0" w:color="000000"/>
              <w:bottom w:val="single" w:sz="4" w:space="0" w:color="000000"/>
              <w:right w:val="single" w:sz="4" w:space="0" w:color="000000"/>
            </w:tcBorders>
            <w:vAlign w:val="center"/>
            <w:hideMark/>
          </w:tcPr>
          <w:p w14:paraId="05C6EF08" w14:textId="77777777" w:rsidR="00AB409C" w:rsidRPr="00AB409C" w:rsidRDefault="00AB409C" w:rsidP="00AB409C">
            <w:pPr>
              <w:rPr>
                <w:rFonts w:ascii="Arial Narrow" w:hAnsi="Arial Narrow" w:cs="Arial"/>
                <w:noProof w:val="0"/>
                <w:sz w:val="18"/>
                <w:szCs w:val="18"/>
                <w:lang w:val="hu-HU" w:eastAsia="hu-HU"/>
              </w:rPr>
            </w:pPr>
          </w:p>
        </w:tc>
        <w:tc>
          <w:tcPr>
            <w:tcW w:w="340" w:type="pct"/>
            <w:gridSpan w:val="2"/>
            <w:vMerge/>
            <w:tcBorders>
              <w:top w:val="nil"/>
              <w:left w:val="single" w:sz="4" w:space="0" w:color="000000"/>
              <w:bottom w:val="single" w:sz="4" w:space="0" w:color="000000"/>
              <w:right w:val="single" w:sz="8" w:space="0" w:color="000000"/>
            </w:tcBorders>
            <w:vAlign w:val="center"/>
            <w:hideMark/>
          </w:tcPr>
          <w:p w14:paraId="3BCCAC32"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vMerge/>
            <w:tcBorders>
              <w:top w:val="nil"/>
              <w:left w:val="nil"/>
              <w:bottom w:val="single" w:sz="4" w:space="0" w:color="000000"/>
              <w:right w:val="single" w:sz="4" w:space="0" w:color="000000"/>
            </w:tcBorders>
            <w:vAlign w:val="center"/>
            <w:hideMark/>
          </w:tcPr>
          <w:p w14:paraId="35F6CD09" w14:textId="77777777" w:rsidR="00AB409C" w:rsidRPr="00AB409C" w:rsidRDefault="00AB409C" w:rsidP="00AB409C">
            <w:pPr>
              <w:rPr>
                <w:rFonts w:ascii="Arial Narrow" w:hAnsi="Arial Narrow" w:cs="Arial"/>
                <w:noProof w:val="0"/>
                <w:sz w:val="20"/>
                <w:lang w:val="hu-HU" w:eastAsia="hu-HU"/>
              </w:rPr>
            </w:pPr>
          </w:p>
        </w:tc>
        <w:tc>
          <w:tcPr>
            <w:tcW w:w="422" w:type="pct"/>
            <w:tcBorders>
              <w:top w:val="single" w:sz="4" w:space="0" w:color="000000"/>
              <w:left w:val="single" w:sz="4" w:space="0" w:color="000000"/>
              <w:bottom w:val="single" w:sz="4" w:space="0" w:color="000000"/>
              <w:right w:val="single" w:sz="4" w:space="0" w:color="000000"/>
            </w:tcBorders>
            <w:hideMark/>
          </w:tcPr>
          <w:p w14:paraId="5824A810" w14:textId="77777777" w:rsidR="00AB409C" w:rsidRPr="00AB409C" w:rsidRDefault="00AB409C" w:rsidP="00AB409C">
            <w:pPr>
              <w:widowControl w:val="0"/>
              <w:autoSpaceDE w:val="0"/>
              <w:autoSpaceDN w:val="0"/>
              <w:ind w:left="220"/>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Cota</w:t>
            </w:r>
            <w:proofErr w:type="spellEnd"/>
          </w:p>
        </w:tc>
        <w:tc>
          <w:tcPr>
            <w:tcW w:w="421" w:type="pct"/>
            <w:tcBorders>
              <w:top w:val="single" w:sz="4" w:space="0" w:color="000000"/>
              <w:left w:val="single" w:sz="4" w:space="0" w:color="000000"/>
              <w:bottom w:val="single" w:sz="4" w:space="0" w:color="000000"/>
              <w:right w:val="single" w:sz="4" w:space="0" w:color="000000"/>
            </w:tcBorders>
            <w:hideMark/>
          </w:tcPr>
          <w:p w14:paraId="115046D5" w14:textId="77777777" w:rsidR="00AB409C" w:rsidRPr="00AB409C" w:rsidRDefault="00AB409C" w:rsidP="00AB409C">
            <w:pPr>
              <w:widowControl w:val="0"/>
              <w:autoSpaceDE w:val="0"/>
              <w:autoSpaceDN w:val="0"/>
              <w:ind w:left="250"/>
              <w:rPr>
                <w:rFonts w:ascii="Arial Narrow" w:hAnsi="Arial Narrow" w:cs="Arial"/>
                <w:noProof w:val="0"/>
                <w:sz w:val="20"/>
                <w:lang w:val="hu-HU" w:eastAsia="hu-HU"/>
              </w:rPr>
            </w:pPr>
            <w:r w:rsidRPr="00AB409C">
              <w:rPr>
                <w:rFonts w:ascii="Arial Narrow" w:hAnsi="Arial Narrow" w:cs="Arial"/>
                <w:noProof w:val="0"/>
                <w:sz w:val="20"/>
                <w:lang w:val="hu-HU" w:eastAsia="hu-HU"/>
              </w:rPr>
              <w:t>N30</w:t>
            </w:r>
          </w:p>
        </w:tc>
        <w:tc>
          <w:tcPr>
            <w:tcW w:w="422" w:type="pct"/>
            <w:vMerge/>
            <w:tcBorders>
              <w:top w:val="single" w:sz="8" w:space="0" w:color="000000"/>
              <w:left w:val="single" w:sz="4" w:space="0" w:color="000000"/>
              <w:bottom w:val="single" w:sz="4" w:space="0" w:color="000000"/>
              <w:right w:val="single" w:sz="4" w:space="0" w:color="000000"/>
            </w:tcBorders>
            <w:vAlign w:val="center"/>
            <w:hideMark/>
          </w:tcPr>
          <w:p w14:paraId="4FBA04C3" w14:textId="77777777" w:rsidR="00AB409C" w:rsidRPr="00AB409C" w:rsidRDefault="00AB409C" w:rsidP="00AB409C">
            <w:pPr>
              <w:rPr>
                <w:rFonts w:ascii="Arial Narrow" w:hAnsi="Arial Narrow" w:cs="Arial"/>
                <w:noProof w:val="0"/>
                <w:sz w:val="20"/>
                <w:lang w:val="hu-HU" w:eastAsia="hu-HU"/>
              </w:rPr>
            </w:pPr>
          </w:p>
        </w:tc>
      </w:tr>
      <w:tr w:rsidR="00AB409C" w:rsidRPr="00AB409C" w14:paraId="67876043"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2316A7A2"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0,30</w:t>
            </w:r>
          </w:p>
        </w:tc>
        <w:tc>
          <w:tcPr>
            <w:tcW w:w="364" w:type="pct"/>
            <w:tcBorders>
              <w:top w:val="single" w:sz="4" w:space="0" w:color="000000"/>
              <w:left w:val="single" w:sz="4" w:space="0" w:color="000000"/>
              <w:bottom w:val="single" w:sz="4" w:space="0" w:color="000000"/>
              <w:right w:val="single" w:sz="4" w:space="0" w:color="000000"/>
            </w:tcBorders>
            <w:hideMark/>
          </w:tcPr>
          <w:p w14:paraId="3729BDFB"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576A0EA3"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1AC075DC"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Sol</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vegetal</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647628F3"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1" w:type="pct"/>
            <w:tcBorders>
              <w:top w:val="single" w:sz="4" w:space="0" w:color="000000"/>
              <w:left w:val="single" w:sz="4" w:space="0" w:color="000000"/>
              <w:bottom w:val="single" w:sz="4" w:space="0" w:color="000000"/>
              <w:right w:val="single" w:sz="4" w:space="0" w:color="000000"/>
            </w:tcBorders>
          </w:tcPr>
          <w:p w14:paraId="240DDCAD"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tcPr>
          <w:p w14:paraId="42D7AFFD"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3A305380"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4F84E4FF"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1,40</w:t>
            </w:r>
          </w:p>
        </w:tc>
        <w:tc>
          <w:tcPr>
            <w:tcW w:w="364" w:type="pct"/>
            <w:tcBorders>
              <w:top w:val="single" w:sz="4" w:space="0" w:color="000000"/>
              <w:left w:val="single" w:sz="4" w:space="0" w:color="000000"/>
              <w:bottom w:val="single" w:sz="4" w:space="0" w:color="000000"/>
              <w:right w:val="single" w:sz="4" w:space="0" w:color="000000"/>
            </w:tcBorders>
            <w:hideMark/>
          </w:tcPr>
          <w:p w14:paraId="3851F1BD"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1,10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3AB3B71A"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1B843950"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gălbui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consistenta</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3A9775E0"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1" w:type="pct"/>
            <w:tcBorders>
              <w:top w:val="single" w:sz="4" w:space="0" w:color="000000"/>
              <w:left w:val="single" w:sz="4" w:space="0" w:color="000000"/>
              <w:bottom w:val="single" w:sz="4" w:space="0" w:color="000000"/>
              <w:right w:val="single" w:sz="4" w:space="0" w:color="000000"/>
            </w:tcBorders>
          </w:tcPr>
          <w:p w14:paraId="5F91D49C"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hideMark/>
          </w:tcPr>
          <w:p w14:paraId="78965463" w14:textId="77777777" w:rsidR="00AB409C" w:rsidRPr="00AB409C" w:rsidRDefault="00AB409C" w:rsidP="00AB409C">
            <w:pPr>
              <w:widowControl w:val="0"/>
              <w:autoSpaceDE w:val="0"/>
              <w:autoSpaceDN w:val="0"/>
              <w:ind w:left="270"/>
              <w:rPr>
                <w:rFonts w:ascii="Arial Narrow" w:hAnsi="Arial Narrow" w:cs="Arial"/>
                <w:noProof w:val="0"/>
                <w:sz w:val="20"/>
                <w:lang w:val="hu-HU" w:eastAsia="hu-HU"/>
              </w:rPr>
            </w:pPr>
            <w:r w:rsidRPr="00AB409C">
              <w:rPr>
                <w:rFonts w:ascii="Arial Narrow" w:hAnsi="Arial Narrow" w:cs="Arial"/>
                <w:noProof w:val="0"/>
                <w:sz w:val="20"/>
                <w:lang w:val="hu-HU" w:eastAsia="hu-HU"/>
              </w:rPr>
              <w:t>170</w:t>
            </w:r>
          </w:p>
        </w:tc>
      </w:tr>
      <w:tr w:rsidR="00AB409C" w:rsidRPr="00AB409C" w14:paraId="15BB947E" w14:textId="77777777" w:rsidTr="00AE7DDA">
        <w:trPr>
          <w:trHeight w:val="230"/>
        </w:trPr>
        <w:tc>
          <w:tcPr>
            <w:tcW w:w="341" w:type="pct"/>
            <w:tcBorders>
              <w:top w:val="single" w:sz="4" w:space="0" w:color="000000"/>
              <w:left w:val="single" w:sz="4" w:space="0" w:color="000000"/>
              <w:bottom w:val="single" w:sz="4" w:space="0" w:color="000000"/>
              <w:right w:val="single" w:sz="4" w:space="0" w:color="000000"/>
            </w:tcBorders>
            <w:hideMark/>
          </w:tcPr>
          <w:p w14:paraId="6B0020F3"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3,40</w:t>
            </w:r>
          </w:p>
        </w:tc>
        <w:tc>
          <w:tcPr>
            <w:tcW w:w="364" w:type="pct"/>
            <w:tcBorders>
              <w:top w:val="single" w:sz="4" w:space="0" w:color="000000"/>
              <w:left w:val="single" w:sz="4" w:space="0" w:color="000000"/>
              <w:bottom w:val="single" w:sz="4" w:space="0" w:color="000000"/>
              <w:right w:val="single" w:sz="4" w:space="0" w:color="000000"/>
            </w:tcBorders>
            <w:hideMark/>
          </w:tcPr>
          <w:p w14:paraId="7EFD071B"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2,00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4C068853"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hideMark/>
          </w:tcPr>
          <w:p w14:paraId="31A8B930"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gălbui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afânat</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mediu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îndesat</w:t>
            </w:r>
            <w:proofErr w:type="spellEnd"/>
          </w:p>
        </w:tc>
        <w:tc>
          <w:tcPr>
            <w:tcW w:w="422" w:type="pct"/>
            <w:tcBorders>
              <w:top w:val="single" w:sz="4" w:space="0" w:color="000000"/>
              <w:left w:val="single" w:sz="4" w:space="0" w:color="000000"/>
              <w:bottom w:val="single" w:sz="4" w:space="0" w:color="000000"/>
              <w:right w:val="single" w:sz="4" w:space="0" w:color="000000"/>
            </w:tcBorders>
          </w:tcPr>
          <w:p w14:paraId="30D52288"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1" w:type="pct"/>
            <w:tcBorders>
              <w:top w:val="single" w:sz="4" w:space="0" w:color="000000"/>
              <w:left w:val="single" w:sz="4" w:space="0" w:color="000000"/>
              <w:bottom w:val="single" w:sz="4" w:space="0" w:color="000000"/>
              <w:right w:val="single" w:sz="4" w:space="0" w:color="000000"/>
            </w:tcBorders>
          </w:tcPr>
          <w:p w14:paraId="7B9A88CE"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422" w:type="pct"/>
            <w:tcBorders>
              <w:top w:val="single" w:sz="4" w:space="0" w:color="000000"/>
              <w:left w:val="single" w:sz="4" w:space="0" w:color="000000"/>
              <w:bottom w:val="single" w:sz="4" w:space="0" w:color="000000"/>
              <w:right w:val="single" w:sz="4" w:space="0" w:color="000000"/>
            </w:tcBorders>
            <w:hideMark/>
          </w:tcPr>
          <w:p w14:paraId="727F3906" w14:textId="77777777" w:rsidR="00AB409C" w:rsidRPr="00AB409C" w:rsidRDefault="00AB409C" w:rsidP="00AB409C">
            <w:pPr>
              <w:widowControl w:val="0"/>
              <w:autoSpaceDE w:val="0"/>
              <w:autoSpaceDN w:val="0"/>
              <w:ind w:left="270"/>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tc>
      </w:tr>
      <w:tr w:rsidR="00AB409C" w:rsidRPr="00AB409C" w14:paraId="59C6034E" w14:textId="77777777" w:rsidTr="00AE7DDA">
        <w:trPr>
          <w:trHeight w:val="690"/>
        </w:trPr>
        <w:tc>
          <w:tcPr>
            <w:tcW w:w="341" w:type="pct"/>
            <w:tcBorders>
              <w:top w:val="single" w:sz="4" w:space="0" w:color="000000"/>
              <w:left w:val="single" w:sz="4" w:space="0" w:color="000000"/>
              <w:bottom w:val="single" w:sz="4" w:space="0" w:color="000000"/>
              <w:right w:val="single" w:sz="4" w:space="0" w:color="000000"/>
            </w:tcBorders>
          </w:tcPr>
          <w:p w14:paraId="583C5C3F"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1EABB8C0" w14:textId="77777777" w:rsidR="00AB409C" w:rsidRPr="00AB409C" w:rsidRDefault="00AB409C" w:rsidP="00AB409C">
            <w:pPr>
              <w:widowControl w:val="0"/>
              <w:autoSpaceDE w:val="0"/>
              <w:autoSpaceDN w:val="0"/>
              <w:rPr>
                <w:rFonts w:ascii="Arial Narrow" w:hAnsi="Arial Narrow" w:cs="Arial"/>
                <w:noProof w:val="0"/>
                <w:sz w:val="17"/>
                <w:szCs w:val="17"/>
                <w:lang w:val="hu-HU" w:eastAsia="hu-HU"/>
              </w:rPr>
            </w:pPr>
          </w:p>
          <w:p w14:paraId="3CDB6BC0"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tc>
        <w:tc>
          <w:tcPr>
            <w:tcW w:w="364" w:type="pct"/>
            <w:tcBorders>
              <w:top w:val="single" w:sz="4" w:space="0" w:color="000000"/>
              <w:left w:val="single" w:sz="4" w:space="0" w:color="000000"/>
              <w:bottom w:val="single" w:sz="4" w:space="0" w:color="000000"/>
              <w:right w:val="single" w:sz="4" w:space="0" w:color="000000"/>
            </w:tcBorders>
          </w:tcPr>
          <w:p w14:paraId="48C181F6"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42A392B5" w14:textId="77777777" w:rsidR="00AB409C" w:rsidRPr="00AB409C" w:rsidRDefault="00AB409C" w:rsidP="00AB409C">
            <w:pPr>
              <w:widowControl w:val="0"/>
              <w:autoSpaceDE w:val="0"/>
              <w:autoSpaceDN w:val="0"/>
              <w:rPr>
                <w:rFonts w:ascii="Arial Narrow" w:hAnsi="Arial Narrow" w:cs="Arial"/>
                <w:noProof w:val="0"/>
                <w:sz w:val="17"/>
                <w:szCs w:val="17"/>
                <w:lang w:val="hu-HU" w:eastAsia="hu-HU"/>
              </w:rPr>
            </w:pPr>
          </w:p>
          <w:p w14:paraId="18400984" w14:textId="77777777" w:rsidR="00AB409C" w:rsidRPr="00AB409C" w:rsidRDefault="00AB409C" w:rsidP="00AB409C">
            <w:pPr>
              <w:widowControl w:val="0"/>
              <w:autoSpaceDE w:val="0"/>
              <w:autoSpaceDN w:val="0"/>
              <w:ind w:left="98"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11,60</w:t>
            </w:r>
          </w:p>
        </w:tc>
        <w:tc>
          <w:tcPr>
            <w:tcW w:w="340" w:type="pct"/>
            <w:gridSpan w:val="2"/>
            <w:vMerge/>
            <w:tcBorders>
              <w:top w:val="single" w:sz="4" w:space="0" w:color="000000"/>
              <w:left w:val="single" w:sz="4" w:space="0" w:color="000000"/>
              <w:bottom w:val="single" w:sz="4" w:space="0" w:color="000000"/>
              <w:right w:val="single" w:sz="4" w:space="0" w:color="000000"/>
            </w:tcBorders>
            <w:vAlign w:val="center"/>
            <w:hideMark/>
          </w:tcPr>
          <w:p w14:paraId="6BB9C5AC" w14:textId="77777777" w:rsidR="00AB409C" w:rsidRPr="00AB409C" w:rsidRDefault="00AB409C" w:rsidP="00AB409C">
            <w:pPr>
              <w:rPr>
                <w:rFonts w:ascii="Arial Narrow" w:hAnsi="Arial Narrow" w:cs="Arial"/>
                <w:noProof w:val="0"/>
                <w:sz w:val="18"/>
                <w:szCs w:val="18"/>
                <w:lang w:val="hu-HU" w:eastAsia="hu-HU"/>
              </w:rPr>
            </w:pPr>
          </w:p>
        </w:tc>
        <w:tc>
          <w:tcPr>
            <w:tcW w:w="2689" w:type="pct"/>
            <w:gridSpan w:val="4"/>
            <w:tcBorders>
              <w:top w:val="single" w:sz="4" w:space="0" w:color="000000"/>
              <w:left w:val="single" w:sz="4" w:space="0" w:color="000000"/>
              <w:bottom w:val="single" w:sz="4" w:space="0" w:color="000000"/>
              <w:right w:val="single" w:sz="4" w:space="0" w:color="000000"/>
            </w:tcBorders>
          </w:tcPr>
          <w:p w14:paraId="50E14494"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6D10CD96"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cenuşie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nivele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tare</w:t>
            </w:r>
            <w:proofErr w:type="spellEnd"/>
          </w:p>
        </w:tc>
        <w:tc>
          <w:tcPr>
            <w:tcW w:w="422" w:type="pct"/>
            <w:tcBorders>
              <w:top w:val="single" w:sz="4" w:space="0" w:color="000000"/>
              <w:left w:val="single" w:sz="4" w:space="0" w:color="000000"/>
              <w:bottom w:val="single" w:sz="4" w:space="0" w:color="000000"/>
              <w:right w:val="single" w:sz="4" w:space="0" w:color="000000"/>
            </w:tcBorders>
            <w:hideMark/>
          </w:tcPr>
          <w:p w14:paraId="38ABDBF1" w14:textId="77777777" w:rsidR="00AB409C" w:rsidRPr="00AB409C" w:rsidRDefault="00AB409C" w:rsidP="00AB409C">
            <w:pPr>
              <w:widowControl w:val="0"/>
              <w:autoSpaceDE w:val="0"/>
              <w:autoSpaceDN w:val="0"/>
              <w:ind w:left="236"/>
              <w:rPr>
                <w:rFonts w:ascii="Arial Narrow" w:hAnsi="Arial Narrow" w:cs="Arial"/>
                <w:noProof w:val="0"/>
                <w:sz w:val="20"/>
                <w:lang w:val="hu-HU" w:eastAsia="hu-HU"/>
              </w:rPr>
            </w:pPr>
            <w:r w:rsidRPr="00AB409C">
              <w:rPr>
                <w:rFonts w:ascii="Arial Narrow" w:hAnsi="Arial Narrow" w:cs="Arial"/>
                <w:noProof w:val="0"/>
                <w:sz w:val="20"/>
                <w:lang w:val="hu-HU" w:eastAsia="hu-HU"/>
              </w:rPr>
              <w:t>5,00</w:t>
            </w:r>
          </w:p>
          <w:p w14:paraId="34218E7C" w14:textId="77777777" w:rsidR="00AB409C" w:rsidRPr="00AB409C" w:rsidRDefault="00AB409C" w:rsidP="00AB409C">
            <w:pPr>
              <w:widowControl w:val="0"/>
              <w:autoSpaceDE w:val="0"/>
              <w:autoSpaceDN w:val="0"/>
              <w:ind w:left="236"/>
              <w:rPr>
                <w:rFonts w:ascii="Arial Narrow" w:hAnsi="Arial Narrow" w:cs="Arial"/>
                <w:noProof w:val="0"/>
                <w:sz w:val="20"/>
                <w:lang w:val="hu-HU" w:eastAsia="hu-HU"/>
              </w:rPr>
            </w:pPr>
            <w:r w:rsidRPr="00AB409C">
              <w:rPr>
                <w:rFonts w:ascii="Arial Narrow" w:hAnsi="Arial Narrow" w:cs="Arial"/>
                <w:noProof w:val="0"/>
                <w:sz w:val="20"/>
                <w:lang w:val="hu-HU" w:eastAsia="hu-HU"/>
              </w:rPr>
              <w:t>10,0</w:t>
            </w:r>
          </w:p>
          <w:p w14:paraId="0663EE09" w14:textId="77777777" w:rsidR="00AB409C" w:rsidRPr="00AB409C" w:rsidRDefault="00AB409C" w:rsidP="00AB409C">
            <w:pPr>
              <w:widowControl w:val="0"/>
              <w:autoSpaceDE w:val="0"/>
              <w:autoSpaceDN w:val="0"/>
              <w:ind w:left="236"/>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tc>
        <w:tc>
          <w:tcPr>
            <w:tcW w:w="421" w:type="pct"/>
            <w:tcBorders>
              <w:top w:val="single" w:sz="4" w:space="0" w:color="000000"/>
              <w:left w:val="single" w:sz="4" w:space="0" w:color="000000"/>
              <w:bottom w:val="single" w:sz="4" w:space="0" w:color="000000"/>
              <w:right w:val="single" w:sz="4" w:space="0" w:color="000000"/>
            </w:tcBorders>
            <w:hideMark/>
          </w:tcPr>
          <w:p w14:paraId="42AF9195" w14:textId="77777777" w:rsidR="00AB409C" w:rsidRPr="00AB409C" w:rsidRDefault="00AB409C" w:rsidP="00AB409C">
            <w:pPr>
              <w:widowControl w:val="0"/>
              <w:autoSpaceDE w:val="0"/>
              <w:autoSpaceDN w:val="0"/>
              <w:ind w:left="228" w:right="20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45</w:t>
            </w:r>
          </w:p>
          <w:p w14:paraId="6470D173" w14:textId="77777777" w:rsidR="00AB409C" w:rsidRPr="00AB409C" w:rsidRDefault="00AB409C" w:rsidP="00AB409C">
            <w:pPr>
              <w:widowControl w:val="0"/>
              <w:autoSpaceDE w:val="0"/>
              <w:autoSpaceDN w:val="0"/>
              <w:ind w:left="228" w:right="20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49</w:t>
            </w:r>
          </w:p>
          <w:p w14:paraId="57201E30" w14:textId="77777777" w:rsidR="00AB409C" w:rsidRPr="00AB409C" w:rsidRDefault="00AB409C" w:rsidP="00AB409C">
            <w:pPr>
              <w:widowControl w:val="0"/>
              <w:autoSpaceDE w:val="0"/>
              <w:autoSpaceDN w:val="0"/>
              <w:ind w:left="228" w:right="20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50R</w:t>
            </w:r>
          </w:p>
        </w:tc>
        <w:tc>
          <w:tcPr>
            <w:tcW w:w="422" w:type="pct"/>
            <w:tcBorders>
              <w:top w:val="single" w:sz="4" w:space="0" w:color="000000"/>
              <w:left w:val="single" w:sz="4" w:space="0" w:color="000000"/>
              <w:bottom w:val="single" w:sz="4" w:space="0" w:color="000000"/>
              <w:right w:val="single" w:sz="4" w:space="0" w:color="000000"/>
            </w:tcBorders>
            <w:hideMark/>
          </w:tcPr>
          <w:p w14:paraId="0633097B" w14:textId="77777777" w:rsidR="00AB409C" w:rsidRPr="00AB409C" w:rsidRDefault="00AB409C" w:rsidP="00AB409C">
            <w:pPr>
              <w:widowControl w:val="0"/>
              <w:autoSpaceDE w:val="0"/>
              <w:autoSpaceDN w:val="0"/>
              <w:ind w:left="237"/>
              <w:rPr>
                <w:rFonts w:ascii="Arial Narrow" w:hAnsi="Arial Narrow" w:cs="Arial"/>
                <w:noProof w:val="0"/>
                <w:sz w:val="20"/>
                <w:lang w:val="hu-HU" w:eastAsia="hu-HU"/>
              </w:rPr>
            </w:pPr>
            <w:r w:rsidRPr="00AB409C">
              <w:rPr>
                <w:rFonts w:ascii="Arial Narrow" w:hAnsi="Arial Narrow" w:cs="Arial"/>
                <w:noProof w:val="0"/>
                <w:sz w:val="20"/>
                <w:lang w:val="hu-HU" w:eastAsia="hu-HU"/>
              </w:rPr>
              <w:t>300-</w:t>
            </w:r>
          </w:p>
          <w:p w14:paraId="6EFF78B1" w14:textId="77777777" w:rsidR="00AB409C" w:rsidRPr="00AB409C" w:rsidRDefault="00AB409C" w:rsidP="00AB409C">
            <w:pPr>
              <w:widowControl w:val="0"/>
              <w:autoSpaceDE w:val="0"/>
              <w:autoSpaceDN w:val="0"/>
              <w:ind w:left="270"/>
              <w:rPr>
                <w:rFonts w:ascii="Arial Narrow" w:hAnsi="Arial Narrow" w:cs="Arial"/>
                <w:noProof w:val="0"/>
                <w:sz w:val="20"/>
                <w:lang w:val="hu-HU" w:eastAsia="hu-HU"/>
              </w:rPr>
            </w:pPr>
            <w:r w:rsidRPr="00AB409C">
              <w:rPr>
                <w:rFonts w:ascii="Arial Narrow" w:hAnsi="Arial Narrow" w:cs="Arial"/>
                <w:noProof w:val="0"/>
                <w:sz w:val="20"/>
                <w:lang w:val="hu-HU" w:eastAsia="hu-HU"/>
              </w:rPr>
              <w:t>370</w:t>
            </w:r>
          </w:p>
        </w:tc>
      </w:tr>
    </w:tbl>
    <w:p w14:paraId="1C799B7C"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  </w:t>
      </w:r>
    </w:p>
    <w:p w14:paraId="004E96DA"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 </w:t>
      </w:r>
    </w:p>
    <w:p w14:paraId="61FDE284"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 </w:t>
      </w:r>
    </w:p>
    <w:p w14:paraId="63E7BA12" w14:textId="77777777" w:rsidR="00AB409C" w:rsidRPr="00AB409C" w:rsidRDefault="00AB409C" w:rsidP="00AB409C">
      <w:pPr>
        <w:rPr>
          <w:rFonts w:ascii="Arial Narrow" w:hAnsi="Arial Narrow"/>
          <w:noProof w:val="0"/>
          <w:sz w:val="22"/>
          <w:szCs w:val="22"/>
          <w:lang w:val="en-US"/>
        </w:rPr>
      </w:pPr>
    </w:p>
    <w:p w14:paraId="4BDA1DC7" w14:textId="77777777" w:rsidR="00AB409C" w:rsidRPr="00AB409C" w:rsidRDefault="00AB409C" w:rsidP="00AB409C">
      <w:pPr>
        <w:rPr>
          <w:rFonts w:ascii="Arial Narrow" w:hAnsi="Arial Narrow"/>
          <w:noProof w:val="0"/>
          <w:sz w:val="22"/>
          <w:szCs w:val="22"/>
          <w:lang w:val="en-US"/>
        </w:rPr>
      </w:pPr>
      <w:r w:rsidRPr="00AB409C">
        <w:rPr>
          <w:rFonts w:ascii="Arial Narrow" w:hAnsi="Arial Narrow"/>
          <w:noProof w:val="0"/>
          <w:sz w:val="22"/>
          <w:szCs w:val="22"/>
          <w:lang w:val="en-US"/>
        </w:rPr>
        <w:br w:type="page"/>
      </w:r>
    </w:p>
    <w:p w14:paraId="09B541F3" w14:textId="77777777" w:rsidR="00AB409C" w:rsidRPr="00AB409C" w:rsidRDefault="00AB409C" w:rsidP="00AB409C">
      <w:pPr>
        <w:ind w:left="206" w:firstLine="720"/>
        <w:rPr>
          <w:rFonts w:ascii="Arial Narrow" w:hAnsi="Arial Narrow"/>
          <w:noProof w:val="0"/>
          <w:sz w:val="22"/>
          <w:szCs w:val="22"/>
          <w:lang w:val="en-US"/>
        </w:rPr>
      </w:pPr>
    </w:p>
    <w:p w14:paraId="09AFB4EA" w14:textId="77777777" w:rsidR="00AB409C" w:rsidRPr="00AB409C" w:rsidRDefault="00AB409C" w:rsidP="00766E0D">
      <w:pPr>
        <w:keepNext/>
        <w:widowControl w:val="0"/>
        <w:numPr>
          <w:ilvl w:val="0"/>
          <w:numId w:val="61"/>
        </w:numPr>
        <w:suppressAutoHyphens/>
        <w:autoSpaceDE w:val="0"/>
        <w:autoSpaceDN w:val="0"/>
        <w:outlineLvl w:val="0"/>
        <w:rPr>
          <w:rFonts w:ascii="Arial Narrow" w:eastAsia="MS Mincho" w:hAnsi="Arial Narrow" w:cs="Arial"/>
          <w:b/>
          <w:bCs/>
          <w:noProof w:val="0"/>
          <w:sz w:val="22"/>
          <w:szCs w:val="22"/>
          <w:lang w:val="hu-HU" w:eastAsia="hu-HU"/>
        </w:rPr>
      </w:pPr>
      <w:r w:rsidRPr="00AB409C">
        <w:rPr>
          <w:rFonts w:ascii="Arial Narrow" w:eastAsia="MS Mincho" w:hAnsi="Arial Narrow" w:cs="Arial"/>
          <w:b/>
          <w:bCs/>
          <w:noProof w:val="0"/>
          <w:color w:val="C00000"/>
          <w:sz w:val="22"/>
          <w:szCs w:val="22"/>
          <w:lang w:val="hu-HU" w:eastAsia="hu-HU"/>
        </w:rPr>
        <w:t xml:space="preserve">F23 ' (2021) – 15 m </w:t>
      </w:r>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racord</w:t>
      </w:r>
      <w:proofErr w:type="spellEnd"/>
      <w:r w:rsidRPr="00AB409C">
        <w:rPr>
          <w:rFonts w:ascii="Arial Narrow" w:eastAsia="MS Mincho" w:hAnsi="Arial Narrow" w:cs="Arial"/>
          <w:b/>
          <w:bCs/>
          <w:noProof w:val="0"/>
          <w:sz w:val="22"/>
          <w:szCs w:val="22"/>
          <w:lang w:val="hu-HU" w:eastAsia="hu-HU"/>
        </w:rPr>
        <w:t xml:space="preserve"> la </w:t>
      </w:r>
      <w:proofErr w:type="spellStart"/>
      <w:r w:rsidRPr="00AB409C">
        <w:rPr>
          <w:rFonts w:ascii="Arial Narrow" w:eastAsia="MS Mincho" w:hAnsi="Arial Narrow" w:cs="Arial"/>
          <w:b/>
          <w:bCs/>
          <w:noProof w:val="0"/>
          <w:sz w:val="22"/>
          <w:szCs w:val="22"/>
          <w:lang w:val="hu-HU" w:eastAsia="hu-HU"/>
        </w:rPr>
        <w:t>sensul</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giratoriu</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ce</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face</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legătura</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cu</w:t>
      </w:r>
      <w:proofErr w:type="spellEnd"/>
      <w:r w:rsidRPr="00AB409C">
        <w:rPr>
          <w:rFonts w:ascii="Arial Narrow" w:eastAsia="MS Mincho" w:hAnsi="Arial Narrow" w:cs="Arial"/>
          <w:b/>
          <w:bCs/>
          <w:noProof w:val="0"/>
          <w:sz w:val="22"/>
          <w:szCs w:val="22"/>
          <w:lang w:val="hu-HU" w:eastAsia="hu-HU"/>
        </w:rPr>
        <w:t xml:space="preserve"> DN 13, </w:t>
      </w:r>
      <w:proofErr w:type="spellStart"/>
      <w:r w:rsidRPr="00AB409C">
        <w:rPr>
          <w:rFonts w:ascii="Arial Narrow" w:eastAsia="MS Mincho" w:hAnsi="Arial Narrow" w:cs="Arial"/>
          <w:b/>
          <w:bCs/>
          <w:noProof w:val="0"/>
          <w:sz w:val="22"/>
          <w:szCs w:val="22"/>
          <w:lang w:val="hu-HU" w:eastAsia="hu-HU"/>
        </w:rPr>
        <w:t>lângă</w:t>
      </w:r>
      <w:proofErr w:type="spellEnd"/>
      <w:r w:rsidRPr="00AB409C">
        <w:rPr>
          <w:rFonts w:ascii="Arial Narrow" w:eastAsia="MS Mincho" w:hAnsi="Arial Narrow" w:cs="Arial"/>
          <w:b/>
          <w:bCs/>
          <w:noProof w:val="0"/>
          <w:sz w:val="22"/>
          <w:szCs w:val="22"/>
          <w:lang w:val="hu-HU" w:eastAsia="hu-HU"/>
        </w:rPr>
        <w:t xml:space="preserve"> </w:t>
      </w:r>
      <w:proofErr w:type="spellStart"/>
      <w:r w:rsidRPr="00AB409C">
        <w:rPr>
          <w:rFonts w:ascii="Arial Narrow" w:eastAsia="MS Mincho" w:hAnsi="Arial Narrow" w:cs="Arial"/>
          <w:b/>
          <w:bCs/>
          <w:noProof w:val="0"/>
          <w:sz w:val="22"/>
          <w:szCs w:val="22"/>
          <w:lang w:val="hu-HU" w:eastAsia="hu-HU"/>
        </w:rPr>
        <w:t>benzinăria</w:t>
      </w:r>
      <w:proofErr w:type="spellEnd"/>
      <w:r w:rsidRPr="00AB409C">
        <w:rPr>
          <w:rFonts w:ascii="Arial Narrow" w:eastAsia="MS Mincho" w:hAnsi="Arial Narrow" w:cs="Arial"/>
          <w:b/>
          <w:bCs/>
          <w:noProof w:val="0"/>
          <w:sz w:val="22"/>
          <w:szCs w:val="22"/>
          <w:lang w:val="hu-HU" w:eastAsia="hu-HU"/>
        </w:rPr>
        <w:t xml:space="preserve"> OMV,</w:t>
      </w:r>
    </w:p>
    <w:p w14:paraId="34BC19E0" w14:textId="77777777" w:rsidR="00AB409C" w:rsidRPr="00AB409C" w:rsidRDefault="00AB409C" w:rsidP="00AB409C">
      <w:pPr>
        <w:widowControl w:val="0"/>
        <w:autoSpaceDE w:val="0"/>
        <w:autoSpaceDN w:val="0"/>
        <w:ind w:left="206"/>
        <w:rPr>
          <w:rFonts w:ascii="Arial Narrow" w:hAnsi="Arial Narrow" w:cs="Arial"/>
          <w:noProof w:val="0"/>
          <w:sz w:val="22"/>
          <w:szCs w:val="22"/>
          <w:lang w:val="hu-HU" w:eastAsia="hu-HU"/>
        </w:rPr>
      </w:pPr>
      <w:proofErr w:type="gramStart"/>
      <w:r w:rsidRPr="00AB409C">
        <w:rPr>
          <w:rFonts w:ascii="Arial Narrow" w:hAnsi="Arial Narrow" w:cs="Arial"/>
          <w:noProof w:val="0"/>
          <w:sz w:val="22"/>
          <w:szCs w:val="22"/>
          <w:lang w:val="hu-HU" w:eastAsia="hu-HU"/>
        </w:rPr>
        <w:t>a</w:t>
      </w:r>
      <w:proofErr w:type="gram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interceptat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următoarea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litologie</w:t>
      </w:r>
      <w:proofErr w:type="spellEnd"/>
    </w:p>
    <w:p w14:paraId="2F3967F0" w14:textId="77777777" w:rsidR="00AB409C" w:rsidRPr="00AB409C" w:rsidRDefault="00AB409C" w:rsidP="00AB409C">
      <w:pPr>
        <w:widowControl w:val="0"/>
        <w:autoSpaceDE w:val="0"/>
        <w:autoSpaceDN w:val="0"/>
        <w:rPr>
          <w:rFonts w:ascii="Arial Narrow" w:hAnsi="Arial Narrow" w:cs="Arial"/>
          <w:noProof w:val="0"/>
          <w:sz w:val="11"/>
          <w:szCs w:val="11"/>
          <w:lang w:val="hu-HU" w:eastAsia="hu-HU"/>
        </w:rPr>
      </w:pPr>
      <w:r w:rsidRPr="00AB409C">
        <w:rPr>
          <w:rFonts w:ascii="Arial Narrow" w:hAnsi="Arial Narrow" w:cs="Arial"/>
          <w:noProof w:val="0"/>
          <w:sz w:val="11"/>
          <w:szCs w:val="11"/>
          <w:lang w:val="hu-HU" w:eastAsia="hu-HU"/>
        </w:rPr>
        <w:t xml:space="preserve"> </w:t>
      </w:r>
    </w:p>
    <w:tbl>
      <w:tblPr>
        <w:tblW w:w="0" w:type="auto"/>
        <w:tblInd w:w="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87"/>
        <w:gridCol w:w="732"/>
        <w:gridCol w:w="425"/>
        <w:gridCol w:w="259"/>
        <w:gridCol w:w="996"/>
        <w:gridCol w:w="428"/>
        <w:gridCol w:w="1255"/>
        <w:gridCol w:w="2734"/>
        <w:gridCol w:w="242"/>
        <w:gridCol w:w="607"/>
        <w:gridCol w:w="849"/>
        <w:gridCol w:w="851"/>
      </w:tblGrid>
      <w:tr w:rsidR="00AB409C" w:rsidRPr="00AB409C" w14:paraId="0BEEF885" w14:textId="77777777" w:rsidTr="00AE7DDA">
        <w:trPr>
          <w:trHeight w:val="380"/>
        </w:trPr>
        <w:tc>
          <w:tcPr>
            <w:tcW w:w="1419" w:type="dxa"/>
            <w:gridSpan w:val="2"/>
            <w:tcBorders>
              <w:top w:val="single" w:sz="4" w:space="0" w:color="000000"/>
              <w:left w:val="single" w:sz="4" w:space="0" w:color="000000"/>
              <w:bottom w:val="single" w:sz="12" w:space="0" w:color="000000"/>
              <w:right w:val="single" w:sz="4" w:space="0" w:color="000000"/>
            </w:tcBorders>
            <w:hideMark/>
          </w:tcPr>
          <w:p w14:paraId="4855398E"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Stereo</w:t>
            </w:r>
            <w:proofErr w:type="spellEnd"/>
            <w:r w:rsidRPr="00AB409C">
              <w:rPr>
                <w:rFonts w:ascii="Arial Narrow" w:hAnsi="Arial Narrow" w:cs="Arial"/>
                <w:noProof w:val="0"/>
                <w:sz w:val="22"/>
                <w:szCs w:val="22"/>
                <w:lang w:val="hu-HU" w:eastAsia="hu-HU"/>
              </w:rPr>
              <w:t xml:space="preserve"> ’70</w:t>
            </w:r>
          </w:p>
        </w:tc>
        <w:tc>
          <w:tcPr>
            <w:tcW w:w="425" w:type="dxa"/>
            <w:tcBorders>
              <w:top w:val="single" w:sz="4" w:space="0" w:color="000000"/>
              <w:left w:val="single" w:sz="4" w:space="0" w:color="000000"/>
              <w:bottom w:val="single" w:sz="12" w:space="0" w:color="000000"/>
              <w:right w:val="single" w:sz="4" w:space="0" w:color="000000"/>
            </w:tcBorders>
            <w:hideMark/>
          </w:tcPr>
          <w:p w14:paraId="088DCE7C"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N</w:t>
            </w:r>
          </w:p>
        </w:tc>
        <w:tc>
          <w:tcPr>
            <w:tcW w:w="1255" w:type="dxa"/>
            <w:gridSpan w:val="2"/>
            <w:tcBorders>
              <w:top w:val="single" w:sz="4" w:space="0" w:color="000000"/>
              <w:left w:val="single" w:sz="4" w:space="0" w:color="000000"/>
              <w:bottom w:val="single" w:sz="12" w:space="0" w:color="000000"/>
              <w:right w:val="single" w:sz="4" w:space="0" w:color="000000"/>
            </w:tcBorders>
            <w:hideMark/>
          </w:tcPr>
          <w:p w14:paraId="433732FA"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469463,00</w:t>
            </w:r>
          </w:p>
        </w:tc>
        <w:tc>
          <w:tcPr>
            <w:tcW w:w="428" w:type="dxa"/>
            <w:tcBorders>
              <w:top w:val="single" w:sz="4" w:space="0" w:color="000000"/>
              <w:left w:val="single" w:sz="4" w:space="0" w:color="000000"/>
              <w:bottom w:val="single" w:sz="12" w:space="0" w:color="000000"/>
              <w:right w:val="single" w:sz="4" w:space="0" w:color="000000"/>
            </w:tcBorders>
            <w:hideMark/>
          </w:tcPr>
          <w:p w14:paraId="37AB890C" w14:textId="77777777" w:rsidR="00AB409C" w:rsidRPr="00AB409C" w:rsidRDefault="00AB409C" w:rsidP="00AB409C">
            <w:pPr>
              <w:widowControl w:val="0"/>
              <w:autoSpaceDE w:val="0"/>
              <w:autoSpaceDN w:val="0"/>
              <w:ind w:left="115"/>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E</w:t>
            </w:r>
          </w:p>
        </w:tc>
        <w:tc>
          <w:tcPr>
            <w:tcW w:w="1255" w:type="dxa"/>
            <w:tcBorders>
              <w:top w:val="single" w:sz="4" w:space="0" w:color="000000"/>
              <w:left w:val="single" w:sz="4" w:space="0" w:color="000000"/>
              <w:bottom w:val="single" w:sz="12" w:space="0" w:color="000000"/>
              <w:right w:val="single" w:sz="4" w:space="0" w:color="000000"/>
            </w:tcBorders>
            <w:hideMark/>
          </w:tcPr>
          <w:p w14:paraId="4AB55E3C"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558467,00</w:t>
            </w:r>
          </w:p>
        </w:tc>
        <w:tc>
          <w:tcPr>
            <w:tcW w:w="2976" w:type="dxa"/>
            <w:gridSpan w:val="2"/>
            <w:tcBorders>
              <w:top w:val="single" w:sz="4" w:space="0" w:color="000000"/>
              <w:left w:val="single" w:sz="4" w:space="0" w:color="000000"/>
              <w:bottom w:val="single" w:sz="12" w:space="0" w:color="000000"/>
              <w:right w:val="single" w:sz="4" w:space="0" w:color="000000"/>
            </w:tcBorders>
            <w:hideMark/>
          </w:tcPr>
          <w:p w14:paraId="2AED0B93" w14:textId="77777777" w:rsidR="00AB409C" w:rsidRPr="00AB409C" w:rsidRDefault="00AB409C" w:rsidP="00AB409C">
            <w:pPr>
              <w:widowControl w:val="0"/>
              <w:autoSpaceDE w:val="0"/>
              <w:autoSpaceDN w:val="0"/>
              <w:ind w:left="11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Cota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 xml:space="preserve"> 350 m</w:t>
            </w:r>
          </w:p>
        </w:tc>
        <w:tc>
          <w:tcPr>
            <w:tcW w:w="2307" w:type="dxa"/>
            <w:gridSpan w:val="3"/>
            <w:tcBorders>
              <w:top w:val="nil"/>
              <w:left w:val="single" w:sz="4" w:space="0" w:color="000000"/>
              <w:bottom w:val="single" w:sz="8" w:space="0" w:color="000000"/>
              <w:right w:val="nil"/>
            </w:tcBorders>
          </w:tcPr>
          <w:p w14:paraId="62E1CFD5"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751A6A72" w14:textId="77777777" w:rsidTr="00AE7DDA">
        <w:trPr>
          <w:trHeight w:val="459"/>
        </w:trPr>
        <w:tc>
          <w:tcPr>
            <w:tcW w:w="687" w:type="dxa"/>
            <w:vMerge w:val="restart"/>
            <w:tcBorders>
              <w:top w:val="nil"/>
              <w:left w:val="single" w:sz="8" w:space="0" w:color="000000"/>
              <w:bottom w:val="single" w:sz="4" w:space="0" w:color="000000"/>
              <w:right w:val="single" w:sz="4" w:space="0" w:color="000000"/>
            </w:tcBorders>
            <w:hideMark/>
          </w:tcPr>
          <w:p w14:paraId="69C0CD7F" w14:textId="77777777" w:rsidR="00AB409C" w:rsidRPr="00AB409C" w:rsidRDefault="00AB409C" w:rsidP="00AB409C">
            <w:pPr>
              <w:widowControl w:val="0"/>
              <w:autoSpaceDE w:val="0"/>
              <w:autoSpaceDN w:val="0"/>
              <w:ind w:left="150" w:right="101" w:hanging="20"/>
              <w:rPr>
                <w:rFonts w:ascii="Arial Narrow" w:hAnsi="Arial Narrow" w:cs="Arial"/>
                <w:noProof w:val="0"/>
                <w:sz w:val="18"/>
                <w:szCs w:val="18"/>
                <w:lang w:val="hu-HU" w:eastAsia="hu-HU"/>
              </w:rPr>
            </w:pPr>
            <w:proofErr w:type="spellStart"/>
            <w:r w:rsidRPr="00AB409C">
              <w:rPr>
                <w:rFonts w:ascii="Arial Narrow" w:hAnsi="Arial Narrow" w:cs="Arial"/>
                <w:noProof w:val="0"/>
                <w:sz w:val="18"/>
                <w:szCs w:val="18"/>
                <w:lang w:val="hu-HU" w:eastAsia="hu-HU"/>
              </w:rPr>
              <w:t>Adân</w:t>
            </w:r>
            <w:proofErr w:type="spellEnd"/>
            <w:r w:rsidRPr="00AB409C">
              <w:rPr>
                <w:rFonts w:ascii="Arial Narrow" w:hAnsi="Arial Narrow" w:cs="Arial"/>
                <w:noProof w:val="0"/>
                <w:sz w:val="18"/>
                <w:szCs w:val="18"/>
                <w:lang w:val="hu-HU" w:eastAsia="hu-HU"/>
              </w:rPr>
              <w:t xml:space="preserve"> </w:t>
            </w:r>
            <w:proofErr w:type="spellStart"/>
            <w:r w:rsidRPr="00AB409C">
              <w:rPr>
                <w:rFonts w:ascii="Arial Narrow" w:hAnsi="Arial Narrow" w:cs="Arial"/>
                <w:noProof w:val="0"/>
                <w:sz w:val="18"/>
                <w:szCs w:val="18"/>
                <w:lang w:val="hu-HU" w:eastAsia="hu-HU"/>
              </w:rPr>
              <w:t>cime</w:t>
            </w:r>
            <w:proofErr w:type="spellEnd"/>
          </w:p>
        </w:tc>
        <w:tc>
          <w:tcPr>
            <w:tcW w:w="732" w:type="dxa"/>
            <w:vMerge w:val="restart"/>
            <w:tcBorders>
              <w:top w:val="nil"/>
              <w:left w:val="single" w:sz="4" w:space="0" w:color="000000"/>
              <w:bottom w:val="single" w:sz="4" w:space="0" w:color="000000"/>
              <w:right w:val="single" w:sz="4" w:space="0" w:color="000000"/>
            </w:tcBorders>
            <w:hideMark/>
          </w:tcPr>
          <w:p w14:paraId="24987068" w14:textId="77777777" w:rsidR="00AB409C" w:rsidRPr="00AB409C" w:rsidRDefault="00AB409C" w:rsidP="00AB409C">
            <w:pPr>
              <w:widowControl w:val="0"/>
              <w:autoSpaceDE w:val="0"/>
              <w:autoSpaceDN w:val="0"/>
              <w:ind w:left="98" w:right="76"/>
              <w:jc w:val="center"/>
              <w:rPr>
                <w:rFonts w:ascii="Arial Narrow" w:hAnsi="Arial Narrow" w:cs="Arial"/>
                <w:noProof w:val="0"/>
                <w:sz w:val="18"/>
                <w:szCs w:val="18"/>
                <w:lang w:val="hu-HU" w:eastAsia="hu-HU"/>
              </w:rPr>
            </w:pPr>
            <w:proofErr w:type="spellStart"/>
            <w:r w:rsidRPr="00AB409C">
              <w:rPr>
                <w:rFonts w:ascii="Arial Narrow" w:hAnsi="Arial Narrow" w:cs="Arial"/>
                <w:noProof w:val="0"/>
                <w:color w:val="0000FF"/>
                <w:sz w:val="18"/>
                <w:szCs w:val="18"/>
                <w:lang w:val="hu-HU" w:eastAsia="hu-HU"/>
              </w:rPr>
              <w:t>Grosi</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me</w:t>
            </w:r>
            <w:proofErr w:type="spellEnd"/>
            <w:r w:rsidRPr="00AB409C">
              <w:rPr>
                <w:rFonts w:ascii="Arial Narrow" w:hAnsi="Arial Narrow" w:cs="Arial"/>
                <w:noProof w:val="0"/>
                <w:color w:val="0000FF"/>
                <w:sz w:val="18"/>
                <w:szCs w:val="18"/>
                <w:lang w:val="hu-HU" w:eastAsia="hu-HU"/>
              </w:rPr>
              <w:t xml:space="preserve"> </w:t>
            </w:r>
            <w:proofErr w:type="spellStart"/>
            <w:r w:rsidRPr="00AB409C">
              <w:rPr>
                <w:rFonts w:ascii="Arial Narrow" w:hAnsi="Arial Narrow" w:cs="Arial"/>
                <w:noProof w:val="0"/>
                <w:color w:val="0000FF"/>
                <w:sz w:val="18"/>
                <w:szCs w:val="18"/>
                <w:lang w:val="hu-HU" w:eastAsia="hu-HU"/>
              </w:rPr>
              <w:t>strat</w:t>
            </w:r>
            <w:proofErr w:type="spellEnd"/>
          </w:p>
        </w:tc>
        <w:tc>
          <w:tcPr>
            <w:tcW w:w="684" w:type="dxa"/>
            <w:gridSpan w:val="2"/>
            <w:vMerge w:val="restart"/>
            <w:tcBorders>
              <w:top w:val="nil"/>
              <w:left w:val="single" w:sz="4" w:space="0" w:color="000000"/>
              <w:bottom w:val="single" w:sz="4" w:space="0" w:color="000000"/>
              <w:right w:val="single" w:sz="8" w:space="0" w:color="000000"/>
            </w:tcBorders>
          </w:tcPr>
          <w:p w14:paraId="071D1582"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01CED9E6"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7789EC79"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0141C657"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53629CB2" w14:textId="77777777" w:rsidR="00AB409C" w:rsidRPr="00AB409C" w:rsidRDefault="00AB409C" w:rsidP="00AB409C">
            <w:pPr>
              <w:widowControl w:val="0"/>
              <w:autoSpaceDE w:val="0"/>
              <w:autoSpaceDN w:val="0"/>
              <w:rPr>
                <w:rFonts w:ascii="Arial Narrow" w:hAnsi="Arial Narrow" w:cs="Arial"/>
                <w:noProof w:val="0"/>
                <w:sz w:val="20"/>
                <w:lang w:val="hu-HU" w:eastAsia="hu-HU"/>
              </w:rPr>
            </w:pPr>
          </w:p>
          <w:p w14:paraId="09222F23" w14:textId="77777777" w:rsidR="00AB409C" w:rsidRPr="00AB409C" w:rsidRDefault="00AB409C" w:rsidP="00AB409C">
            <w:pPr>
              <w:widowControl w:val="0"/>
              <w:autoSpaceDE w:val="0"/>
              <w:autoSpaceDN w:val="0"/>
              <w:rPr>
                <w:rFonts w:ascii="Arial Narrow" w:hAnsi="Arial Narrow" w:cs="Arial"/>
                <w:noProof w:val="0"/>
                <w:sz w:val="27"/>
                <w:szCs w:val="27"/>
                <w:lang w:val="hu-HU" w:eastAsia="hu-HU"/>
              </w:rPr>
            </w:pPr>
          </w:p>
          <w:p w14:paraId="7F7701D1" w14:textId="77777777" w:rsidR="00AB409C" w:rsidRPr="00AB409C" w:rsidRDefault="00AB409C" w:rsidP="00AB409C">
            <w:pPr>
              <w:widowControl w:val="0"/>
              <w:autoSpaceDE w:val="0"/>
              <w:autoSpaceDN w:val="0"/>
              <w:ind w:left="170" w:right="128" w:firstLine="31"/>
              <w:rPr>
                <w:rFonts w:ascii="Arial Narrow" w:hAnsi="Arial Narrow" w:cs="Arial"/>
                <w:noProof w:val="0"/>
                <w:sz w:val="18"/>
                <w:szCs w:val="18"/>
                <w:lang w:val="hu-HU" w:eastAsia="hu-HU"/>
              </w:rPr>
            </w:pPr>
            <w:r w:rsidRPr="00AB409C">
              <w:rPr>
                <w:rFonts w:ascii="Arial Narrow" w:hAnsi="Arial Narrow" w:cs="Arial"/>
                <w:noProof w:val="0"/>
                <w:color w:val="006FC0"/>
                <w:sz w:val="18"/>
                <w:szCs w:val="18"/>
                <w:lang w:val="hu-HU" w:eastAsia="hu-HU"/>
              </w:rPr>
              <w:t>INF 4,00</w:t>
            </w:r>
          </w:p>
        </w:tc>
        <w:tc>
          <w:tcPr>
            <w:tcW w:w="5413" w:type="dxa"/>
            <w:gridSpan w:val="4"/>
            <w:vMerge w:val="restart"/>
            <w:tcBorders>
              <w:top w:val="nil"/>
              <w:left w:val="nil"/>
              <w:bottom w:val="single" w:sz="4" w:space="0" w:color="000000"/>
              <w:right w:val="single" w:sz="4" w:space="0" w:color="000000"/>
            </w:tcBorders>
          </w:tcPr>
          <w:p w14:paraId="138DA04C"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3B4B3058" w14:textId="77777777" w:rsidR="00AB409C" w:rsidRPr="00AB409C" w:rsidRDefault="00AB409C" w:rsidP="00AB409C">
            <w:pPr>
              <w:widowControl w:val="0"/>
              <w:autoSpaceDE w:val="0"/>
              <w:autoSpaceDN w:val="0"/>
              <w:ind w:left="164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Caracterizarea</w:t>
            </w:r>
            <w:proofErr w:type="spellEnd"/>
            <w:r w:rsidRPr="00AB409C">
              <w:rPr>
                <w:rFonts w:ascii="Arial Narrow" w:hAnsi="Arial Narrow" w:cs="Arial"/>
                <w:noProof w:val="0"/>
                <w:spacing w:val="53"/>
                <w:sz w:val="20"/>
                <w:lang w:val="hu-HU" w:eastAsia="hu-HU"/>
              </w:rPr>
              <w:t xml:space="preserve"> </w:t>
            </w:r>
            <w:proofErr w:type="spellStart"/>
            <w:r w:rsidRPr="00AB409C">
              <w:rPr>
                <w:rFonts w:ascii="Arial Narrow" w:hAnsi="Arial Narrow" w:cs="Arial"/>
                <w:noProof w:val="0"/>
                <w:sz w:val="20"/>
                <w:lang w:val="hu-HU" w:eastAsia="hu-HU"/>
              </w:rPr>
              <w:t>stratului</w:t>
            </w:r>
            <w:proofErr w:type="spellEnd"/>
          </w:p>
        </w:tc>
        <w:tc>
          <w:tcPr>
            <w:tcW w:w="1698" w:type="dxa"/>
            <w:gridSpan w:val="3"/>
            <w:tcBorders>
              <w:top w:val="single" w:sz="8" w:space="0" w:color="000000"/>
              <w:left w:val="single" w:sz="4" w:space="0" w:color="000000"/>
              <w:bottom w:val="single" w:sz="4" w:space="0" w:color="000000"/>
              <w:right w:val="single" w:sz="4" w:space="0" w:color="000000"/>
            </w:tcBorders>
            <w:hideMark/>
          </w:tcPr>
          <w:p w14:paraId="4E8A644E" w14:textId="77777777" w:rsidR="00AB409C" w:rsidRPr="00AB409C" w:rsidRDefault="00AB409C" w:rsidP="00AB409C">
            <w:pPr>
              <w:widowControl w:val="0"/>
              <w:autoSpaceDE w:val="0"/>
              <w:autoSpaceDN w:val="0"/>
              <w:ind w:left="637" w:right="621"/>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SPT</w:t>
            </w:r>
          </w:p>
        </w:tc>
        <w:tc>
          <w:tcPr>
            <w:tcW w:w="851" w:type="dxa"/>
            <w:vMerge w:val="restart"/>
            <w:tcBorders>
              <w:top w:val="single" w:sz="8" w:space="0" w:color="000000"/>
              <w:left w:val="single" w:sz="4" w:space="0" w:color="000000"/>
              <w:bottom w:val="single" w:sz="4" w:space="0" w:color="000000"/>
              <w:right w:val="single" w:sz="4" w:space="0" w:color="000000"/>
            </w:tcBorders>
          </w:tcPr>
          <w:p w14:paraId="2E36D0FD"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07FC4CC9" w14:textId="77777777" w:rsidR="00AB409C" w:rsidRPr="00AB409C" w:rsidRDefault="00AB409C" w:rsidP="00AB409C">
            <w:pPr>
              <w:widowControl w:val="0"/>
              <w:autoSpaceDE w:val="0"/>
              <w:autoSpaceDN w:val="0"/>
              <w:ind w:left="260"/>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r>
      <w:tr w:rsidR="00AB409C" w:rsidRPr="00AB409C" w14:paraId="724273BB" w14:textId="77777777" w:rsidTr="00AE7DDA">
        <w:trPr>
          <w:trHeight w:val="256"/>
        </w:trPr>
        <w:tc>
          <w:tcPr>
            <w:tcW w:w="1419" w:type="dxa"/>
            <w:vMerge/>
            <w:tcBorders>
              <w:top w:val="nil"/>
              <w:left w:val="single" w:sz="8" w:space="0" w:color="000000"/>
              <w:bottom w:val="single" w:sz="4" w:space="0" w:color="000000"/>
              <w:right w:val="single" w:sz="4" w:space="0" w:color="000000"/>
            </w:tcBorders>
            <w:vAlign w:val="center"/>
            <w:hideMark/>
          </w:tcPr>
          <w:p w14:paraId="117296CC" w14:textId="77777777" w:rsidR="00AB409C" w:rsidRPr="00AB409C" w:rsidRDefault="00AB409C" w:rsidP="00AB409C">
            <w:pPr>
              <w:rPr>
                <w:rFonts w:ascii="Arial Narrow" w:hAnsi="Arial Narrow" w:cs="Arial"/>
                <w:noProof w:val="0"/>
                <w:sz w:val="18"/>
                <w:szCs w:val="18"/>
                <w:lang w:val="hu-HU" w:eastAsia="hu-HU"/>
              </w:rPr>
            </w:pPr>
          </w:p>
        </w:tc>
        <w:tc>
          <w:tcPr>
            <w:tcW w:w="732" w:type="dxa"/>
            <w:vMerge/>
            <w:tcBorders>
              <w:top w:val="nil"/>
              <w:left w:val="single" w:sz="4" w:space="0" w:color="000000"/>
              <w:bottom w:val="single" w:sz="4" w:space="0" w:color="000000"/>
              <w:right w:val="single" w:sz="4" w:space="0" w:color="000000"/>
            </w:tcBorders>
            <w:vAlign w:val="center"/>
            <w:hideMark/>
          </w:tcPr>
          <w:p w14:paraId="740FBB7D" w14:textId="77777777" w:rsidR="00AB409C" w:rsidRPr="00AB409C" w:rsidRDefault="00AB409C" w:rsidP="00AB409C">
            <w:pPr>
              <w:rPr>
                <w:rFonts w:ascii="Arial Narrow" w:hAnsi="Arial Narrow" w:cs="Arial"/>
                <w:noProof w:val="0"/>
                <w:sz w:val="18"/>
                <w:szCs w:val="18"/>
                <w:lang w:val="hu-HU" w:eastAsia="hu-HU"/>
              </w:rPr>
            </w:pPr>
          </w:p>
        </w:tc>
        <w:tc>
          <w:tcPr>
            <w:tcW w:w="1939" w:type="dxa"/>
            <w:gridSpan w:val="2"/>
            <w:vMerge/>
            <w:tcBorders>
              <w:top w:val="nil"/>
              <w:left w:val="single" w:sz="4" w:space="0" w:color="000000"/>
              <w:bottom w:val="single" w:sz="4" w:space="0" w:color="000000"/>
              <w:right w:val="single" w:sz="8" w:space="0" w:color="000000"/>
            </w:tcBorders>
            <w:vAlign w:val="center"/>
            <w:hideMark/>
          </w:tcPr>
          <w:p w14:paraId="1A98B122" w14:textId="77777777" w:rsidR="00AB409C" w:rsidRPr="00AB409C" w:rsidRDefault="00AB409C" w:rsidP="00AB409C">
            <w:pPr>
              <w:rPr>
                <w:rFonts w:ascii="Arial Narrow" w:hAnsi="Arial Narrow" w:cs="Arial"/>
                <w:noProof w:val="0"/>
                <w:sz w:val="18"/>
                <w:szCs w:val="18"/>
                <w:lang w:val="hu-HU" w:eastAsia="hu-HU"/>
              </w:rPr>
            </w:pPr>
          </w:p>
        </w:tc>
        <w:tc>
          <w:tcPr>
            <w:tcW w:w="10072" w:type="dxa"/>
            <w:gridSpan w:val="4"/>
            <w:vMerge/>
            <w:tcBorders>
              <w:top w:val="nil"/>
              <w:left w:val="nil"/>
              <w:bottom w:val="single" w:sz="4" w:space="0" w:color="000000"/>
              <w:right w:val="single" w:sz="4" w:space="0" w:color="000000"/>
            </w:tcBorders>
            <w:vAlign w:val="center"/>
            <w:hideMark/>
          </w:tcPr>
          <w:p w14:paraId="6ED02F9A" w14:textId="77777777" w:rsidR="00AB409C" w:rsidRPr="00AB409C" w:rsidRDefault="00AB409C" w:rsidP="00AB409C">
            <w:pPr>
              <w:rPr>
                <w:rFonts w:ascii="Arial Narrow" w:hAnsi="Arial Narrow" w:cs="Arial"/>
                <w:noProof w:val="0"/>
                <w:sz w:val="20"/>
                <w:lang w:val="hu-HU" w:eastAsia="hu-HU"/>
              </w:rPr>
            </w:pPr>
          </w:p>
        </w:tc>
        <w:tc>
          <w:tcPr>
            <w:tcW w:w="849" w:type="dxa"/>
            <w:gridSpan w:val="2"/>
            <w:tcBorders>
              <w:top w:val="single" w:sz="4" w:space="0" w:color="000000"/>
              <w:left w:val="single" w:sz="4" w:space="0" w:color="000000"/>
              <w:bottom w:val="single" w:sz="4" w:space="0" w:color="000000"/>
              <w:right w:val="single" w:sz="4" w:space="0" w:color="000000"/>
            </w:tcBorders>
            <w:hideMark/>
          </w:tcPr>
          <w:p w14:paraId="43BF275F" w14:textId="77777777" w:rsidR="00AB409C" w:rsidRPr="00AB409C" w:rsidRDefault="00AB409C" w:rsidP="00AB409C">
            <w:pPr>
              <w:widowControl w:val="0"/>
              <w:autoSpaceDE w:val="0"/>
              <w:autoSpaceDN w:val="0"/>
              <w:ind w:left="218"/>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Cota</w:t>
            </w:r>
            <w:proofErr w:type="spellEnd"/>
          </w:p>
        </w:tc>
        <w:tc>
          <w:tcPr>
            <w:tcW w:w="849" w:type="dxa"/>
            <w:tcBorders>
              <w:top w:val="single" w:sz="4" w:space="0" w:color="000000"/>
              <w:left w:val="single" w:sz="4" w:space="0" w:color="000000"/>
              <w:bottom w:val="single" w:sz="4" w:space="0" w:color="000000"/>
              <w:right w:val="single" w:sz="4" w:space="0" w:color="000000"/>
            </w:tcBorders>
            <w:hideMark/>
          </w:tcPr>
          <w:p w14:paraId="17564E3E" w14:textId="77777777" w:rsidR="00AB409C" w:rsidRPr="00AB409C" w:rsidRDefault="00AB409C" w:rsidP="00AB409C">
            <w:pPr>
              <w:widowControl w:val="0"/>
              <w:autoSpaceDE w:val="0"/>
              <w:autoSpaceDN w:val="0"/>
              <w:ind w:left="199" w:right="177"/>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N30</w:t>
            </w:r>
          </w:p>
        </w:tc>
        <w:tc>
          <w:tcPr>
            <w:tcW w:w="851" w:type="dxa"/>
            <w:vMerge/>
            <w:tcBorders>
              <w:top w:val="single" w:sz="8" w:space="0" w:color="000000"/>
              <w:left w:val="single" w:sz="4" w:space="0" w:color="000000"/>
              <w:bottom w:val="single" w:sz="4" w:space="0" w:color="000000"/>
              <w:right w:val="single" w:sz="4" w:space="0" w:color="000000"/>
            </w:tcBorders>
            <w:vAlign w:val="center"/>
            <w:hideMark/>
          </w:tcPr>
          <w:p w14:paraId="6504551F" w14:textId="77777777" w:rsidR="00AB409C" w:rsidRPr="00AB409C" w:rsidRDefault="00AB409C" w:rsidP="00AB409C">
            <w:pPr>
              <w:rPr>
                <w:rFonts w:ascii="Arial Narrow" w:hAnsi="Arial Narrow" w:cs="Arial"/>
                <w:noProof w:val="0"/>
                <w:sz w:val="20"/>
                <w:lang w:val="hu-HU" w:eastAsia="hu-HU"/>
              </w:rPr>
            </w:pPr>
          </w:p>
        </w:tc>
      </w:tr>
      <w:tr w:rsidR="00AB409C" w:rsidRPr="00AB409C" w14:paraId="116296B7"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7A5EB53B"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0,40</w:t>
            </w:r>
          </w:p>
        </w:tc>
        <w:tc>
          <w:tcPr>
            <w:tcW w:w="732" w:type="dxa"/>
            <w:tcBorders>
              <w:top w:val="single" w:sz="4" w:space="0" w:color="000000"/>
              <w:left w:val="single" w:sz="4" w:space="0" w:color="000000"/>
              <w:bottom w:val="single" w:sz="4" w:space="0" w:color="000000"/>
              <w:right w:val="single" w:sz="4" w:space="0" w:color="000000"/>
            </w:tcBorders>
            <w:hideMark/>
          </w:tcPr>
          <w:p w14:paraId="1E5B92A5"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0,40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3A15814F"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660E8478"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Sol</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vegetal</w:t>
            </w:r>
            <w:proofErr w:type="spellEnd"/>
          </w:p>
        </w:tc>
        <w:tc>
          <w:tcPr>
            <w:tcW w:w="849" w:type="dxa"/>
            <w:gridSpan w:val="2"/>
            <w:tcBorders>
              <w:top w:val="single" w:sz="4" w:space="0" w:color="000000"/>
              <w:left w:val="single" w:sz="4" w:space="0" w:color="000000"/>
              <w:bottom w:val="single" w:sz="4" w:space="0" w:color="000000"/>
              <w:right w:val="single" w:sz="4" w:space="0" w:color="000000"/>
            </w:tcBorders>
          </w:tcPr>
          <w:p w14:paraId="55FCE874"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626E8374"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51" w:type="dxa"/>
            <w:tcBorders>
              <w:top w:val="single" w:sz="4" w:space="0" w:color="000000"/>
              <w:left w:val="single" w:sz="4" w:space="0" w:color="000000"/>
              <w:bottom w:val="single" w:sz="4" w:space="0" w:color="000000"/>
              <w:right w:val="single" w:sz="4" w:space="0" w:color="000000"/>
            </w:tcBorders>
          </w:tcPr>
          <w:p w14:paraId="44B5E6C3"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r>
      <w:tr w:rsidR="00AB409C" w:rsidRPr="00AB409C" w14:paraId="5ADF3EBE"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0E3CB616"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tc>
        <w:tc>
          <w:tcPr>
            <w:tcW w:w="732" w:type="dxa"/>
            <w:tcBorders>
              <w:top w:val="single" w:sz="4" w:space="0" w:color="000000"/>
              <w:left w:val="single" w:sz="4" w:space="0" w:color="000000"/>
              <w:bottom w:val="single" w:sz="4" w:space="0" w:color="000000"/>
              <w:right w:val="single" w:sz="4" w:space="0" w:color="000000"/>
            </w:tcBorders>
            <w:hideMark/>
          </w:tcPr>
          <w:p w14:paraId="4A222808"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1,10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1B66A408"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4BAF9AAD"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maronie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consistentă</w:t>
            </w:r>
            <w:proofErr w:type="spellEnd"/>
          </w:p>
        </w:tc>
        <w:tc>
          <w:tcPr>
            <w:tcW w:w="849" w:type="dxa"/>
            <w:gridSpan w:val="2"/>
            <w:tcBorders>
              <w:top w:val="single" w:sz="4" w:space="0" w:color="000000"/>
              <w:left w:val="single" w:sz="4" w:space="0" w:color="000000"/>
              <w:bottom w:val="single" w:sz="4" w:space="0" w:color="000000"/>
              <w:right w:val="single" w:sz="4" w:space="0" w:color="000000"/>
            </w:tcBorders>
          </w:tcPr>
          <w:p w14:paraId="2ACDBB89"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31A044B2"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51" w:type="dxa"/>
            <w:tcBorders>
              <w:top w:val="single" w:sz="4" w:space="0" w:color="000000"/>
              <w:left w:val="single" w:sz="4" w:space="0" w:color="000000"/>
              <w:bottom w:val="single" w:sz="4" w:space="0" w:color="000000"/>
              <w:right w:val="single" w:sz="4" w:space="0" w:color="000000"/>
            </w:tcBorders>
            <w:hideMark/>
          </w:tcPr>
          <w:p w14:paraId="6C7836E7" w14:textId="77777777" w:rsidR="00AB409C" w:rsidRPr="00AB409C" w:rsidRDefault="00AB409C" w:rsidP="00AB409C">
            <w:pPr>
              <w:widowControl w:val="0"/>
              <w:autoSpaceDE w:val="0"/>
              <w:autoSpaceDN w:val="0"/>
              <w:ind w:left="267"/>
              <w:rPr>
                <w:rFonts w:ascii="Arial Narrow" w:hAnsi="Arial Narrow" w:cs="Arial"/>
                <w:noProof w:val="0"/>
                <w:sz w:val="20"/>
                <w:lang w:val="hu-HU" w:eastAsia="hu-HU"/>
              </w:rPr>
            </w:pPr>
            <w:r w:rsidRPr="00AB409C">
              <w:rPr>
                <w:rFonts w:ascii="Arial Narrow" w:hAnsi="Arial Narrow" w:cs="Arial"/>
                <w:noProof w:val="0"/>
                <w:sz w:val="20"/>
                <w:lang w:val="hu-HU" w:eastAsia="hu-HU"/>
              </w:rPr>
              <w:t>180</w:t>
            </w:r>
          </w:p>
        </w:tc>
      </w:tr>
      <w:tr w:rsidR="00AB409C" w:rsidRPr="00AB409C" w14:paraId="076924B9" w14:textId="77777777" w:rsidTr="00AE7DDA">
        <w:trPr>
          <w:trHeight w:val="458"/>
        </w:trPr>
        <w:tc>
          <w:tcPr>
            <w:tcW w:w="687" w:type="dxa"/>
            <w:tcBorders>
              <w:top w:val="single" w:sz="4" w:space="0" w:color="000000"/>
              <w:left w:val="single" w:sz="4" w:space="0" w:color="000000"/>
              <w:bottom w:val="single" w:sz="4" w:space="0" w:color="000000"/>
              <w:right w:val="single" w:sz="4" w:space="0" w:color="000000"/>
            </w:tcBorders>
          </w:tcPr>
          <w:p w14:paraId="4176DE8F"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0844DE22"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3,00</w:t>
            </w:r>
          </w:p>
        </w:tc>
        <w:tc>
          <w:tcPr>
            <w:tcW w:w="732" w:type="dxa"/>
            <w:tcBorders>
              <w:top w:val="single" w:sz="4" w:space="0" w:color="000000"/>
              <w:left w:val="single" w:sz="4" w:space="0" w:color="000000"/>
              <w:bottom w:val="single" w:sz="4" w:space="0" w:color="000000"/>
              <w:right w:val="single" w:sz="4" w:space="0" w:color="000000"/>
            </w:tcBorders>
            <w:hideMark/>
          </w:tcPr>
          <w:p w14:paraId="550A6B15"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0BBAEF55"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1D7C362B"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prăfoasă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cafenie</w:t>
            </w:r>
            <w:proofErr w:type="spellEnd"/>
            <w:r w:rsidRPr="00AB409C">
              <w:rPr>
                <w:rFonts w:ascii="Arial Narrow" w:hAnsi="Arial Narrow" w:cs="Arial"/>
                <w:noProof w:val="0"/>
                <w:sz w:val="20"/>
                <w:lang w:val="hu-HU" w:eastAsia="hu-HU"/>
              </w:rPr>
              <w:t xml:space="preserve">- </w:t>
            </w:r>
            <w:proofErr w:type="spellStart"/>
            <w:proofErr w:type="gramStart"/>
            <w:r w:rsidRPr="00AB409C">
              <w:rPr>
                <w:rFonts w:ascii="Arial Narrow" w:hAnsi="Arial Narrow" w:cs="Arial"/>
                <w:noProof w:val="0"/>
                <w:sz w:val="20"/>
                <w:lang w:val="hu-HU" w:eastAsia="hu-HU"/>
              </w:rPr>
              <w:t>gălbuie</w:t>
            </w:r>
            <w:proofErr w:type="spellEnd"/>
            <w:r w:rsidRPr="00AB409C">
              <w:rPr>
                <w:rFonts w:ascii="Arial Narrow" w:hAnsi="Arial Narrow" w:cs="Arial"/>
                <w:noProof w:val="0"/>
                <w:sz w:val="20"/>
                <w:lang w:val="hu-HU" w:eastAsia="hu-HU"/>
              </w:rPr>
              <w:t xml:space="preserve"> ,</w:t>
            </w:r>
            <w:proofErr w:type="gram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consistentă</w:t>
            </w:r>
            <w:proofErr w:type="spellEnd"/>
          </w:p>
        </w:tc>
        <w:tc>
          <w:tcPr>
            <w:tcW w:w="849" w:type="dxa"/>
            <w:gridSpan w:val="2"/>
            <w:tcBorders>
              <w:top w:val="single" w:sz="4" w:space="0" w:color="000000"/>
              <w:left w:val="single" w:sz="4" w:space="0" w:color="000000"/>
              <w:bottom w:val="single" w:sz="4" w:space="0" w:color="000000"/>
              <w:right w:val="single" w:sz="4" w:space="0" w:color="000000"/>
            </w:tcBorders>
          </w:tcPr>
          <w:p w14:paraId="4136E27E"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719BD190"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851" w:type="dxa"/>
            <w:tcBorders>
              <w:top w:val="single" w:sz="4" w:space="0" w:color="000000"/>
              <w:left w:val="single" w:sz="4" w:space="0" w:color="000000"/>
              <w:bottom w:val="single" w:sz="4" w:space="0" w:color="000000"/>
              <w:right w:val="single" w:sz="4" w:space="0" w:color="000000"/>
            </w:tcBorders>
            <w:hideMark/>
          </w:tcPr>
          <w:p w14:paraId="01C380B2" w14:textId="77777777" w:rsidR="00AB409C" w:rsidRPr="00AB409C" w:rsidRDefault="00AB409C" w:rsidP="00AB409C">
            <w:pPr>
              <w:widowControl w:val="0"/>
              <w:autoSpaceDE w:val="0"/>
              <w:autoSpaceDN w:val="0"/>
              <w:ind w:left="234"/>
              <w:rPr>
                <w:rFonts w:ascii="Arial Narrow" w:hAnsi="Arial Narrow" w:cs="Arial"/>
                <w:noProof w:val="0"/>
                <w:sz w:val="20"/>
                <w:lang w:val="hu-HU" w:eastAsia="hu-HU"/>
              </w:rPr>
            </w:pPr>
            <w:r w:rsidRPr="00AB409C">
              <w:rPr>
                <w:rFonts w:ascii="Arial Narrow" w:hAnsi="Arial Narrow" w:cs="Arial"/>
                <w:noProof w:val="0"/>
                <w:sz w:val="20"/>
                <w:lang w:val="hu-HU" w:eastAsia="hu-HU"/>
              </w:rPr>
              <w:t>170-</w:t>
            </w:r>
          </w:p>
          <w:p w14:paraId="442CD80C" w14:textId="77777777" w:rsidR="00AB409C" w:rsidRPr="00AB409C" w:rsidRDefault="00AB409C" w:rsidP="00AB409C">
            <w:pPr>
              <w:widowControl w:val="0"/>
              <w:autoSpaceDE w:val="0"/>
              <w:autoSpaceDN w:val="0"/>
              <w:ind w:left="267"/>
              <w:rPr>
                <w:rFonts w:ascii="Arial Narrow" w:hAnsi="Arial Narrow" w:cs="Arial"/>
                <w:noProof w:val="0"/>
                <w:sz w:val="20"/>
                <w:lang w:val="hu-HU" w:eastAsia="hu-HU"/>
              </w:rPr>
            </w:pPr>
            <w:r w:rsidRPr="00AB409C">
              <w:rPr>
                <w:rFonts w:ascii="Arial Narrow" w:hAnsi="Arial Narrow" w:cs="Arial"/>
                <w:noProof w:val="0"/>
                <w:sz w:val="20"/>
                <w:lang w:val="hu-HU" w:eastAsia="hu-HU"/>
              </w:rPr>
              <w:t>190</w:t>
            </w:r>
          </w:p>
        </w:tc>
      </w:tr>
      <w:tr w:rsidR="00AB409C" w:rsidRPr="00AB409C" w14:paraId="40BE222C" w14:textId="77777777" w:rsidTr="00AE7DDA">
        <w:trPr>
          <w:trHeight w:val="230"/>
        </w:trPr>
        <w:tc>
          <w:tcPr>
            <w:tcW w:w="687" w:type="dxa"/>
            <w:tcBorders>
              <w:top w:val="single" w:sz="4" w:space="0" w:color="000000"/>
              <w:left w:val="single" w:sz="4" w:space="0" w:color="000000"/>
              <w:bottom w:val="single" w:sz="4" w:space="0" w:color="000000"/>
              <w:right w:val="single" w:sz="4" w:space="0" w:color="000000"/>
            </w:tcBorders>
            <w:hideMark/>
          </w:tcPr>
          <w:p w14:paraId="67B287F3"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3,60</w:t>
            </w:r>
          </w:p>
        </w:tc>
        <w:tc>
          <w:tcPr>
            <w:tcW w:w="732" w:type="dxa"/>
            <w:tcBorders>
              <w:top w:val="single" w:sz="4" w:space="0" w:color="000000"/>
              <w:left w:val="single" w:sz="4" w:space="0" w:color="000000"/>
              <w:bottom w:val="single" w:sz="4" w:space="0" w:color="000000"/>
              <w:right w:val="single" w:sz="4" w:space="0" w:color="000000"/>
            </w:tcBorders>
            <w:hideMark/>
          </w:tcPr>
          <w:p w14:paraId="47165EB4"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0,60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403BE8AC"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5559DAAF"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Argilă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slab</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gălbui-cenușie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consistentă</w:t>
            </w:r>
            <w:proofErr w:type="spellEnd"/>
          </w:p>
        </w:tc>
        <w:tc>
          <w:tcPr>
            <w:tcW w:w="849" w:type="dxa"/>
            <w:gridSpan w:val="2"/>
            <w:tcBorders>
              <w:top w:val="single" w:sz="4" w:space="0" w:color="000000"/>
              <w:left w:val="single" w:sz="4" w:space="0" w:color="000000"/>
              <w:bottom w:val="single" w:sz="4" w:space="0" w:color="000000"/>
              <w:right w:val="single" w:sz="4" w:space="0" w:color="000000"/>
            </w:tcBorders>
          </w:tcPr>
          <w:p w14:paraId="7327615C"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49" w:type="dxa"/>
            <w:tcBorders>
              <w:top w:val="single" w:sz="4" w:space="0" w:color="000000"/>
              <w:left w:val="single" w:sz="4" w:space="0" w:color="000000"/>
              <w:bottom w:val="single" w:sz="4" w:space="0" w:color="000000"/>
              <w:right w:val="single" w:sz="4" w:space="0" w:color="000000"/>
            </w:tcBorders>
          </w:tcPr>
          <w:p w14:paraId="48CEF4F1" w14:textId="77777777" w:rsidR="00AB409C" w:rsidRPr="00AB409C" w:rsidRDefault="00AB409C" w:rsidP="00AB409C">
            <w:pPr>
              <w:widowControl w:val="0"/>
              <w:autoSpaceDE w:val="0"/>
              <w:autoSpaceDN w:val="0"/>
              <w:rPr>
                <w:rFonts w:ascii="Arial Narrow" w:eastAsia="Arial" w:hAnsi="Arial Narrow" w:cs="Arial"/>
                <w:noProof w:val="0"/>
                <w:sz w:val="16"/>
                <w:szCs w:val="16"/>
                <w:lang w:val="hu-HU" w:eastAsia="hu-HU"/>
              </w:rPr>
            </w:pPr>
          </w:p>
        </w:tc>
        <w:tc>
          <w:tcPr>
            <w:tcW w:w="851" w:type="dxa"/>
            <w:tcBorders>
              <w:top w:val="single" w:sz="4" w:space="0" w:color="000000"/>
              <w:left w:val="single" w:sz="4" w:space="0" w:color="000000"/>
              <w:bottom w:val="single" w:sz="4" w:space="0" w:color="000000"/>
              <w:right w:val="single" w:sz="4" w:space="0" w:color="000000"/>
            </w:tcBorders>
            <w:hideMark/>
          </w:tcPr>
          <w:p w14:paraId="46979865" w14:textId="77777777" w:rsidR="00AB409C" w:rsidRPr="00AB409C" w:rsidRDefault="00AB409C" w:rsidP="00AB409C">
            <w:pPr>
              <w:widowControl w:val="0"/>
              <w:autoSpaceDE w:val="0"/>
              <w:autoSpaceDN w:val="0"/>
              <w:ind w:left="267"/>
              <w:rPr>
                <w:rFonts w:ascii="Arial Narrow" w:hAnsi="Arial Narrow" w:cs="Arial"/>
                <w:noProof w:val="0"/>
                <w:sz w:val="20"/>
                <w:lang w:val="hu-HU" w:eastAsia="hu-HU"/>
              </w:rPr>
            </w:pPr>
            <w:r w:rsidRPr="00AB409C">
              <w:rPr>
                <w:rFonts w:ascii="Arial Narrow" w:hAnsi="Arial Narrow" w:cs="Arial"/>
                <w:noProof w:val="0"/>
                <w:sz w:val="20"/>
                <w:lang w:val="hu-HU" w:eastAsia="hu-HU"/>
              </w:rPr>
              <w:t>200</w:t>
            </w:r>
          </w:p>
        </w:tc>
      </w:tr>
      <w:tr w:rsidR="00AB409C" w:rsidRPr="00AB409C" w14:paraId="58AC0A9B" w14:textId="77777777" w:rsidTr="00AE7DDA">
        <w:trPr>
          <w:trHeight w:val="460"/>
        </w:trPr>
        <w:tc>
          <w:tcPr>
            <w:tcW w:w="687" w:type="dxa"/>
            <w:tcBorders>
              <w:top w:val="single" w:sz="4" w:space="0" w:color="000000"/>
              <w:left w:val="single" w:sz="4" w:space="0" w:color="000000"/>
              <w:bottom w:val="single" w:sz="4" w:space="0" w:color="000000"/>
              <w:right w:val="single" w:sz="4" w:space="0" w:color="000000"/>
            </w:tcBorders>
          </w:tcPr>
          <w:p w14:paraId="5931D6C3"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6808DC71"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6,00</w:t>
            </w:r>
          </w:p>
        </w:tc>
        <w:tc>
          <w:tcPr>
            <w:tcW w:w="732" w:type="dxa"/>
            <w:tcBorders>
              <w:top w:val="single" w:sz="4" w:space="0" w:color="000000"/>
              <w:left w:val="single" w:sz="4" w:space="0" w:color="000000"/>
              <w:bottom w:val="single" w:sz="4" w:space="0" w:color="000000"/>
              <w:right w:val="single" w:sz="4" w:space="0" w:color="000000"/>
            </w:tcBorders>
            <w:hideMark/>
          </w:tcPr>
          <w:p w14:paraId="36FDC094"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2,00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3FD1CC53"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hideMark/>
          </w:tcPr>
          <w:p w14:paraId="6E986ED5" w14:textId="77777777" w:rsidR="00AB409C" w:rsidRPr="00AB409C" w:rsidRDefault="00AB409C" w:rsidP="00AB409C">
            <w:pPr>
              <w:widowControl w:val="0"/>
              <w:autoSpaceDE w:val="0"/>
              <w:autoSpaceDN w:val="0"/>
              <w:ind w:left="114" w:right="255"/>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nisipoasă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nivele</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argiloasă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vârtoasă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tare</w:t>
            </w:r>
            <w:proofErr w:type="spellEnd"/>
          </w:p>
        </w:tc>
        <w:tc>
          <w:tcPr>
            <w:tcW w:w="849" w:type="dxa"/>
            <w:gridSpan w:val="2"/>
            <w:tcBorders>
              <w:top w:val="single" w:sz="4" w:space="0" w:color="000000"/>
              <w:left w:val="single" w:sz="4" w:space="0" w:color="000000"/>
              <w:bottom w:val="single" w:sz="4" w:space="0" w:color="000000"/>
              <w:right w:val="single" w:sz="4" w:space="0" w:color="000000"/>
            </w:tcBorders>
            <w:hideMark/>
          </w:tcPr>
          <w:p w14:paraId="68E0C3AF" w14:textId="77777777" w:rsidR="00AB409C" w:rsidRPr="00AB409C" w:rsidRDefault="00AB409C" w:rsidP="00AB409C">
            <w:pPr>
              <w:widowControl w:val="0"/>
              <w:autoSpaceDE w:val="0"/>
              <w:autoSpaceDN w:val="0"/>
              <w:ind w:left="234"/>
              <w:rPr>
                <w:rFonts w:ascii="Arial Narrow" w:hAnsi="Arial Narrow" w:cs="Arial"/>
                <w:noProof w:val="0"/>
                <w:sz w:val="20"/>
                <w:lang w:val="hu-HU" w:eastAsia="hu-HU"/>
              </w:rPr>
            </w:pPr>
            <w:r w:rsidRPr="00AB409C">
              <w:rPr>
                <w:rFonts w:ascii="Arial Narrow" w:hAnsi="Arial Narrow" w:cs="Arial"/>
                <w:noProof w:val="0"/>
                <w:sz w:val="20"/>
                <w:lang w:val="hu-HU" w:eastAsia="hu-HU"/>
              </w:rPr>
              <w:t>5,00</w:t>
            </w:r>
          </w:p>
        </w:tc>
        <w:tc>
          <w:tcPr>
            <w:tcW w:w="849" w:type="dxa"/>
            <w:tcBorders>
              <w:top w:val="single" w:sz="4" w:space="0" w:color="000000"/>
              <w:left w:val="single" w:sz="4" w:space="0" w:color="000000"/>
              <w:bottom w:val="single" w:sz="4" w:space="0" w:color="000000"/>
              <w:right w:val="single" w:sz="4" w:space="0" w:color="000000"/>
            </w:tcBorders>
            <w:hideMark/>
          </w:tcPr>
          <w:p w14:paraId="11BFF668" w14:textId="77777777" w:rsidR="00AB409C" w:rsidRPr="00AB409C" w:rsidRDefault="00AB409C" w:rsidP="00AB409C">
            <w:pPr>
              <w:widowControl w:val="0"/>
              <w:autoSpaceDE w:val="0"/>
              <w:autoSpaceDN w:val="0"/>
              <w:ind w:left="199" w:right="17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44</w:t>
            </w:r>
          </w:p>
        </w:tc>
        <w:tc>
          <w:tcPr>
            <w:tcW w:w="851" w:type="dxa"/>
            <w:tcBorders>
              <w:top w:val="single" w:sz="4" w:space="0" w:color="000000"/>
              <w:left w:val="single" w:sz="4" w:space="0" w:color="000000"/>
              <w:bottom w:val="single" w:sz="4" w:space="0" w:color="000000"/>
              <w:right w:val="single" w:sz="4" w:space="0" w:color="000000"/>
            </w:tcBorders>
            <w:hideMark/>
          </w:tcPr>
          <w:p w14:paraId="0C5CA17E" w14:textId="77777777" w:rsidR="00AB409C" w:rsidRPr="00AB409C" w:rsidRDefault="00AB409C" w:rsidP="00AB409C">
            <w:pPr>
              <w:widowControl w:val="0"/>
              <w:autoSpaceDE w:val="0"/>
              <w:autoSpaceDN w:val="0"/>
              <w:ind w:left="267"/>
              <w:rPr>
                <w:rFonts w:ascii="Arial Narrow" w:hAnsi="Arial Narrow" w:cs="Arial"/>
                <w:noProof w:val="0"/>
                <w:sz w:val="20"/>
                <w:lang w:val="hu-HU" w:eastAsia="hu-HU"/>
              </w:rPr>
            </w:pPr>
            <w:r w:rsidRPr="00AB409C">
              <w:rPr>
                <w:rFonts w:ascii="Arial Narrow" w:hAnsi="Arial Narrow" w:cs="Arial"/>
                <w:noProof w:val="0"/>
                <w:sz w:val="20"/>
                <w:lang w:val="hu-HU" w:eastAsia="hu-HU"/>
              </w:rPr>
              <w:t>250</w:t>
            </w:r>
          </w:p>
        </w:tc>
      </w:tr>
      <w:tr w:rsidR="00AB409C" w:rsidRPr="00AB409C" w14:paraId="534DAF4B" w14:textId="77777777" w:rsidTr="00AE7DDA">
        <w:trPr>
          <w:trHeight w:val="460"/>
        </w:trPr>
        <w:tc>
          <w:tcPr>
            <w:tcW w:w="687" w:type="dxa"/>
            <w:tcBorders>
              <w:top w:val="single" w:sz="4" w:space="0" w:color="000000"/>
              <w:left w:val="single" w:sz="4" w:space="0" w:color="000000"/>
              <w:bottom w:val="single" w:sz="4" w:space="0" w:color="000000"/>
              <w:right w:val="single" w:sz="4" w:space="0" w:color="000000"/>
            </w:tcBorders>
          </w:tcPr>
          <w:p w14:paraId="5B1FC01D"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6C19F046" w14:textId="77777777" w:rsidR="00AB409C" w:rsidRPr="00AB409C" w:rsidRDefault="00AB409C" w:rsidP="00AB409C">
            <w:pPr>
              <w:widowControl w:val="0"/>
              <w:autoSpaceDE w:val="0"/>
              <w:autoSpaceDN w:val="0"/>
              <w:ind w:right="137"/>
              <w:jc w:val="right"/>
              <w:rPr>
                <w:rFonts w:ascii="Arial Narrow" w:hAnsi="Arial Narrow" w:cs="Arial"/>
                <w:noProof w:val="0"/>
                <w:sz w:val="20"/>
                <w:lang w:val="hu-HU" w:eastAsia="hu-HU"/>
              </w:rPr>
            </w:pPr>
            <w:r w:rsidRPr="00AB409C">
              <w:rPr>
                <w:rFonts w:ascii="Arial Narrow" w:hAnsi="Arial Narrow" w:cs="Arial"/>
                <w:noProof w:val="0"/>
                <w:sz w:val="20"/>
                <w:lang w:val="hu-HU" w:eastAsia="hu-HU"/>
              </w:rPr>
              <w:t>15,0</w:t>
            </w:r>
          </w:p>
        </w:tc>
        <w:tc>
          <w:tcPr>
            <w:tcW w:w="732" w:type="dxa"/>
            <w:tcBorders>
              <w:top w:val="single" w:sz="4" w:space="0" w:color="000000"/>
              <w:left w:val="single" w:sz="4" w:space="0" w:color="000000"/>
              <w:bottom w:val="single" w:sz="4" w:space="0" w:color="000000"/>
              <w:right w:val="single" w:sz="4" w:space="0" w:color="000000"/>
            </w:tcBorders>
            <w:hideMark/>
          </w:tcPr>
          <w:p w14:paraId="3A23A22B" w14:textId="77777777" w:rsidR="00AB409C" w:rsidRPr="00AB409C" w:rsidRDefault="00AB409C" w:rsidP="00AB409C">
            <w:pPr>
              <w:widowControl w:val="0"/>
              <w:autoSpaceDE w:val="0"/>
              <w:autoSpaceDN w:val="0"/>
              <w:ind w:left="95" w:right="8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9,00</w:t>
            </w:r>
          </w:p>
        </w:tc>
        <w:tc>
          <w:tcPr>
            <w:tcW w:w="1939" w:type="dxa"/>
            <w:gridSpan w:val="2"/>
            <w:vMerge/>
            <w:tcBorders>
              <w:top w:val="single" w:sz="4" w:space="0" w:color="000000"/>
              <w:left w:val="single" w:sz="4" w:space="0" w:color="000000"/>
              <w:bottom w:val="single" w:sz="4" w:space="0" w:color="000000"/>
              <w:right w:val="single" w:sz="4" w:space="0" w:color="000000"/>
            </w:tcBorders>
            <w:vAlign w:val="center"/>
            <w:hideMark/>
          </w:tcPr>
          <w:p w14:paraId="04112577" w14:textId="77777777" w:rsidR="00AB409C" w:rsidRPr="00AB409C" w:rsidRDefault="00AB409C" w:rsidP="00AB409C">
            <w:pPr>
              <w:rPr>
                <w:rFonts w:ascii="Arial Narrow" w:hAnsi="Arial Narrow" w:cs="Arial"/>
                <w:noProof w:val="0"/>
                <w:sz w:val="18"/>
                <w:szCs w:val="18"/>
                <w:lang w:val="hu-HU" w:eastAsia="hu-HU"/>
              </w:rPr>
            </w:pPr>
          </w:p>
        </w:tc>
        <w:tc>
          <w:tcPr>
            <w:tcW w:w="5413" w:type="dxa"/>
            <w:gridSpan w:val="4"/>
            <w:tcBorders>
              <w:top w:val="single" w:sz="4" w:space="0" w:color="000000"/>
              <w:left w:val="single" w:sz="4" w:space="0" w:color="000000"/>
              <w:bottom w:val="single" w:sz="4" w:space="0" w:color="000000"/>
              <w:right w:val="single" w:sz="4" w:space="0" w:color="000000"/>
            </w:tcBorders>
          </w:tcPr>
          <w:p w14:paraId="20D6F18B" w14:textId="77777777" w:rsidR="00AB409C" w:rsidRPr="00AB409C" w:rsidRDefault="00AB409C" w:rsidP="00AB409C">
            <w:pPr>
              <w:widowControl w:val="0"/>
              <w:autoSpaceDE w:val="0"/>
              <w:autoSpaceDN w:val="0"/>
              <w:rPr>
                <w:rFonts w:ascii="Arial Narrow" w:hAnsi="Arial Narrow" w:cs="Arial"/>
                <w:noProof w:val="0"/>
                <w:sz w:val="19"/>
                <w:szCs w:val="19"/>
                <w:lang w:val="hu-HU" w:eastAsia="hu-HU"/>
              </w:rPr>
            </w:pPr>
          </w:p>
          <w:p w14:paraId="70FD1485" w14:textId="77777777" w:rsidR="00AB409C" w:rsidRPr="00AB409C" w:rsidRDefault="00AB409C" w:rsidP="00AB409C">
            <w:pPr>
              <w:widowControl w:val="0"/>
              <w:autoSpaceDE w:val="0"/>
              <w:autoSpaceDN w:val="0"/>
              <w:ind w:left="114"/>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Marnă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cenuşie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nivele</w:t>
            </w:r>
            <w:proofErr w:type="spellEnd"/>
            <w:r w:rsidRPr="00AB409C">
              <w:rPr>
                <w:rFonts w:ascii="Arial Narrow" w:hAnsi="Arial Narrow" w:cs="Arial"/>
                <w:noProof w:val="0"/>
                <w:sz w:val="20"/>
                <w:lang w:val="hu-HU" w:eastAsia="hu-HU"/>
              </w:rPr>
              <w:t xml:space="preserve"> </w:t>
            </w:r>
            <w:proofErr w:type="spellStart"/>
            <w:proofErr w:type="gramStart"/>
            <w:r w:rsidRPr="00AB409C">
              <w:rPr>
                <w:rFonts w:ascii="Arial Narrow" w:hAnsi="Arial Narrow" w:cs="Arial"/>
                <w:noProof w:val="0"/>
                <w:sz w:val="20"/>
                <w:lang w:val="hu-HU" w:eastAsia="hu-HU"/>
              </w:rPr>
              <w:t>nisipoase</w:t>
            </w:r>
            <w:proofErr w:type="spellEnd"/>
            <w:r w:rsidRPr="00AB409C">
              <w:rPr>
                <w:rFonts w:ascii="Arial Narrow" w:hAnsi="Arial Narrow" w:cs="Arial"/>
                <w:noProof w:val="0"/>
                <w:sz w:val="20"/>
                <w:lang w:val="hu-HU" w:eastAsia="hu-HU"/>
              </w:rPr>
              <w:t xml:space="preserve"> ,</w:t>
            </w:r>
            <w:proofErr w:type="gram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tare</w:t>
            </w:r>
            <w:proofErr w:type="spellEnd"/>
          </w:p>
        </w:tc>
        <w:tc>
          <w:tcPr>
            <w:tcW w:w="849" w:type="dxa"/>
            <w:gridSpan w:val="2"/>
            <w:tcBorders>
              <w:top w:val="single" w:sz="4" w:space="0" w:color="000000"/>
              <w:left w:val="single" w:sz="4" w:space="0" w:color="000000"/>
              <w:bottom w:val="single" w:sz="4" w:space="0" w:color="000000"/>
              <w:right w:val="single" w:sz="4" w:space="0" w:color="000000"/>
            </w:tcBorders>
            <w:hideMark/>
          </w:tcPr>
          <w:p w14:paraId="380926E8" w14:textId="77777777" w:rsidR="00AB409C" w:rsidRPr="00AB409C" w:rsidRDefault="00AB409C" w:rsidP="00AB409C">
            <w:pPr>
              <w:widowControl w:val="0"/>
              <w:autoSpaceDE w:val="0"/>
              <w:autoSpaceDN w:val="0"/>
              <w:ind w:left="234"/>
              <w:rPr>
                <w:rFonts w:ascii="Arial Narrow" w:hAnsi="Arial Narrow" w:cs="Arial"/>
                <w:noProof w:val="0"/>
                <w:sz w:val="20"/>
                <w:lang w:val="hu-HU" w:eastAsia="hu-HU"/>
              </w:rPr>
            </w:pPr>
            <w:r w:rsidRPr="00AB409C">
              <w:rPr>
                <w:rFonts w:ascii="Arial Narrow" w:hAnsi="Arial Narrow" w:cs="Arial"/>
                <w:noProof w:val="0"/>
                <w:sz w:val="20"/>
                <w:lang w:val="hu-HU" w:eastAsia="hu-HU"/>
              </w:rPr>
              <w:t>9,00</w:t>
            </w:r>
          </w:p>
          <w:p w14:paraId="52265E08" w14:textId="77777777" w:rsidR="00AB409C" w:rsidRPr="00AB409C" w:rsidRDefault="00AB409C" w:rsidP="00AB409C">
            <w:pPr>
              <w:widowControl w:val="0"/>
              <w:autoSpaceDE w:val="0"/>
              <w:autoSpaceDN w:val="0"/>
              <w:ind w:left="234"/>
              <w:rPr>
                <w:rFonts w:ascii="Arial Narrow" w:hAnsi="Arial Narrow" w:cs="Arial"/>
                <w:noProof w:val="0"/>
                <w:sz w:val="20"/>
                <w:lang w:val="hu-HU" w:eastAsia="hu-HU"/>
              </w:rPr>
            </w:pPr>
            <w:r w:rsidRPr="00AB409C">
              <w:rPr>
                <w:rFonts w:ascii="Arial Narrow" w:hAnsi="Arial Narrow" w:cs="Arial"/>
                <w:noProof w:val="0"/>
                <w:sz w:val="20"/>
                <w:lang w:val="hu-HU" w:eastAsia="hu-HU"/>
              </w:rPr>
              <w:t>12,0</w:t>
            </w:r>
          </w:p>
        </w:tc>
        <w:tc>
          <w:tcPr>
            <w:tcW w:w="849" w:type="dxa"/>
            <w:tcBorders>
              <w:top w:val="single" w:sz="4" w:space="0" w:color="000000"/>
              <w:left w:val="single" w:sz="4" w:space="0" w:color="000000"/>
              <w:bottom w:val="single" w:sz="4" w:space="0" w:color="000000"/>
              <w:right w:val="single" w:sz="4" w:space="0" w:color="000000"/>
            </w:tcBorders>
            <w:hideMark/>
          </w:tcPr>
          <w:p w14:paraId="24F24B40" w14:textId="77777777" w:rsidR="00AB409C" w:rsidRPr="00AB409C" w:rsidRDefault="00AB409C" w:rsidP="00AB409C">
            <w:pPr>
              <w:widowControl w:val="0"/>
              <w:autoSpaceDE w:val="0"/>
              <w:autoSpaceDN w:val="0"/>
              <w:ind w:left="199" w:right="17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49</w:t>
            </w:r>
          </w:p>
          <w:p w14:paraId="7E3D90C4" w14:textId="77777777" w:rsidR="00AB409C" w:rsidRPr="00AB409C" w:rsidRDefault="00AB409C" w:rsidP="00AB409C">
            <w:pPr>
              <w:widowControl w:val="0"/>
              <w:autoSpaceDE w:val="0"/>
              <w:autoSpaceDN w:val="0"/>
              <w:ind w:left="199" w:right="18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50</w:t>
            </w:r>
            <w:r w:rsidRPr="00AB409C">
              <w:rPr>
                <w:rFonts w:ascii="Arial Narrow" w:hAnsi="Arial Narrow" w:cs="Arial"/>
                <w:noProof w:val="0"/>
                <w:spacing w:val="-4"/>
                <w:sz w:val="20"/>
                <w:lang w:val="hu-HU" w:eastAsia="hu-HU"/>
              </w:rPr>
              <w:t xml:space="preserve"> </w:t>
            </w:r>
            <w:r w:rsidRPr="00AB409C">
              <w:rPr>
                <w:rFonts w:ascii="Arial Narrow" w:hAnsi="Arial Narrow" w:cs="Arial"/>
                <w:noProof w:val="0"/>
                <w:sz w:val="20"/>
                <w:lang w:val="hu-HU" w:eastAsia="hu-HU"/>
              </w:rPr>
              <w:t>R</w:t>
            </w:r>
          </w:p>
        </w:tc>
        <w:tc>
          <w:tcPr>
            <w:tcW w:w="851" w:type="dxa"/>
            <w:tcBorders>
              <w:top w:val="single" w:sz="4" w:space="0" w:color="000000"/>
              <w:left w:val="single" w:sz="4" w:space="0" w:color="000000"/>
              <w:bottom w:val="single" w:sz="4" w:space="0" w:color="000000"/>
              <w:right w:val="single" w:sz="4" w:space="0" w:color="000000"/>
            </w:tcBorders>
            <w:hideMark/>
          </w:tcPr>
          <w:p w14:paraId="1AE7AA17" w14:textId="77777777" w:rsidR="00AB409C" w:rsidRPr="00AB409C" w:rsidRDefault="00AB409C" w:rsidP="00AB409C">
            <w:pPr>
              <w:widowControl w:val="0"/>
              <w:autoSpaceDE w:val="0"/>
              <w:autoSpaceDN w:val="0"/>
              <w:ind w:left="234"/>
              <w:rPr>
                <w:rFonts w:ascii="Arial Narrow" w:hAnsi="Arial Narrow" w:cs="Arial"/>
                <w:noProof w:val="0"/>
                <w:sz w:val="20"/>
                <w:lang w:val="hu-HU" w:eastAsia="hu-HU"/>
              </w:rPr>
            </w:pPr>
            <w:r w:rsidRPr="00AB409C">
              <w:rPr>
                <w:rFonts w:ascii="Arial Narrow" w:hAnsi="Arial Narrow" w:cs="Arial"/>
                <w:noProof w:val="0"/>
                <w:sz w:val="20"/>
                <w:lang w:val="hu-HU" w:eastAsia="hu-HU"/>
              </w:rPr>
              <w:t>340-</w:t>
            </w:r>
          </w:p>
          <w:p w14:paraId="4474E3A3" w14:textId="77777777" w:rsidR="00AB409C" w:rsidRPr="00AB409C" w:rsidRDefault="00AB409C" w:rsidP="00AB409C">
            <w:pPr>
              <w:widowControl w:val="0"/>
              <w:autoSpaceDE w:val="0"/>
              <w:autoSpaceDN w:val="0"/>
              <w:ind w:left="267"/>
              <w:rPr>
                <w:rFonts w:ascii="Arial Narrow" w:hAnsi="Arial Narrow" w:cs="Arial"/>
                <w:noProof w:val="0"/>
                <w:sz w:val="20"/>
                <w:lang w:val="hu-HU" w:eastAsia="hu-HU"/>
              </w:rPr>
            </w:pPr>
            <w:r w:rsidRPr="00AB409C">
              <w:rPr>
                <w:rFonts w:ascii="Arial Narrow" w:hAnsi="Arial Narrow" w:cs="Arial"/>
                <w:noProof w:val="0"/>
                <w:sz w:val="20"/>
                <w:lang w:val="hu-HU" w:eastAsia="hu-HU"/>
              </w:rPr>
              <w:t>350</w:t>
            </w:r>
          </w:p>
        </w:tc>
      </w:tr>
    </w:tbl>
    <w:p w14:paraId="664AAA3C" w14:textId="77777777" w:rsidR="00AB409C" w:rsidRPr="00AB409C" w:rsidRDefault="00AB409C" w:rsidP="00AB409C">
      <w:pPr>
        <w:widowControl w:val="0"/>
        <w:autoSpaceDE w:val="0"/>
        <w:autoSpaceDN w:val="0"/>
        <w:rPr>
          <w:rFonts w:ascii="Arial Narrow" w:hAnsi="Arial Narrow" w:cs="Arial"/>
          <w:noProof w:val="0"/>
          <w:sz w:val="32"/>
          <w:szCs w:val="32"/>
          <w:lang w:val="hu-HU" w:eastAsia="hu-HU"/>
        </w:rPr>
      </w:pPr>
      <w:r w:rsidRPr="00AB409C">
        <w:rPr>
          <w:rFonts w:ascii="Arial Narrow" w:hAnsi="Arial Narrow" w:cs="Arial"/>
          <w:noProof w:val="0"/>
          <w:sz w:val="32"/>
          <w:szCs w:val="32"/>
          <w:lang w:val="hu-HU" w:eastAsia="hu-HU"/>
        </w:rPr>
        <w:t xml:space="preserve"> </w:t>
      </w:r>
    </w:p>
    <w:p w14:paraId="59719F67" w14:textId="77777777" w:rsidR="00AB409C" w:rsidRPr="00AB409C" w:rsidRDefault="00AB409C" w:rsidP="00AB409C">
      <w:pPr>
        <w:widowControl w:val="0"/>
        <w:autoSpaceDE w:val="0"/>
        <w:autoSpaceDN w:val="0"/>
        <w:ind w:left="206" w:right="264"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Terasamentul</w:t>
      </w:r>
      <w:proofErr w:type="spellEnd"/>
      <w:r w:rsidRPr="00AB409C">
        <w:rPr>
          <w:rFonts w:ascii="Arial Narrow" w:hAnsi="Arial Narrow" w:cs="Arial"/>
          <w:noProof w:val="0"/>
          <w:spacing w:val="-18"/>
          <w:sz w:val="22"/>
          <w:szCs w:val="22"/>
          <w:lang w:val="hu-HU" w:eastAsia="hu-HU"/>
        </w:rPr>
        <w:t xml:space="preserve"> </w:t>
      </w:r>
      <w:proofErr w:type="spellStart"/>
      <w:r w:rsidRPr="00AB409C">
        <w:rPr>
          <w:rFonts w:ascii="Arial Narrow" w:hAnsi="Arial Narrow" w:cs="Arial"/>
          <w:noProof w:val="0"/>
          <w:sz w:val="22"/>
          <w:szCs w:val="22"/>
          <w:lang w:val="hu-HU" w:eastAsia="hu-HU"/>
        </w:rPr>
        <w:t>racordului</w:t>
      </w:r>
      <w:proofErr w:type="spellEnd"/>
      <w:r w:rsidRPr="00AB409C">
        <w:rPr>
          <w:rFonts w:ascii="Arial Narrow" w:hAnsi="Arial Narrow" w:cs="Arial"/>
          <w:noProof w:val="0"/>
          <w:spacing w:val="-18"/>
          <w:sz w:val="22"/>
          <w:szCs w:val="22"/>
          <w:lang w:val="hu-HU" w:eastAsia="hu-HU"/>
        </w:rPr>
        <w:t xml:space="preserve"> </w:t>
      </w:r>
      <w:r w:rsidRPr="00AB409C">
        <w:rPr>
          <w:rFonts w:ascii="Arial Narrow" w:hAnsi="Arial Narrow" w:cs="Arial"/>
          <w:noProof w:val="0"/>
          <w:sz w:val="22"/>
          <w:szCs w:val="22"/>
          <w:lang w:val="hu-HU" w:eastAsia="hu-HU"/>
        </w:rPr>
        <w:t>la</w:t>
      </w:r>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sensul</w:t>
      </w:r>
      <w:proofErr w:type="spellEnd"/>
      <w:r w:rsidRPr="00AB409C">
        <w:rPr>
          <w:rFonts w:ascii="Arial Narrow" w:hAnsi="Arial Narrow" w:cs="Arial"/>
          <w:noProof w:val="0"/>
          <w:spacing w:val="-19"/>
          <w:sz w:val="22"/>
          <w:szCs w:val="22"/>
          <w:lang w:val="hu-HU" w:eastAsia="hu-HU"/>
        </w:rPr>
        <w:t xml:space="preserve"> </w:t>
      </w:r>
      <w:proofErr w:type="spellStart"/>
      <w:r w:rsidRPr="00AB409C">
        <w:rPr>
          <w:rFonts w:ascii="Arial Narrow" w:hAnsi="Arial Narrow" w:cs="Arial"/>
          <w:noProof w:val="0"/>
          <w:sz w:val="22"/>
          <w:szCs w:val="22"/>
          <w:lang w:val="hu-HU" w:eastAsia="hu-HU"/>
        </w:rPr>
        <w:t>giratoriu</w:t>
      </w:r>
      <w:proofErr w:type="spellEnd"/>
      <w:r w:rsidRPr="00AB409C">
        <w:rPr>
          <w:rFonts w:ascii="Arial Narrow" w:hAnsi="Arial Narrow" w:cs="Arial"/>
          <w:noProof w:val="0"/>
          <w:spacing w:val="-15"/>
          <w:sz w:val="22"/>
          <w:szCs w:val="22"/>
          <w:lang w:val="hu-HU" w:eastAsia="hu-HU"/>
        </w:rPr>
        <w:t xml:space="preserve"> </w:t>
      </w:r>
      <w:proofErr w:type="spellStart"/>
      <w:r w:rsidRPr="00AB409C">
        <w:rPr>
          <w:rFonts w:ascii="Arial Narrow" w:hAnsi="Arial Narrow" w:cs="Arial"/>
          <w:noProof w:val="0"/>
          <w:sz w:val="22"/>
          <w:szCs w:val="22"/>
          <w:lang w:val="hu-HU" w:eastAsia="hu-HU"/>
        </w:rPr>
        <w:t>proiectat</w:t>
      </w:r>
      <w:proofErr w:type="spellEnd"/>
      <w:r w:rsidRPr="00AB409C">
        <w:rPr>
          <w:rFonts w:ascii="Arial Narrow" w:hAnsi="Arial Narrow" w:cs="Arial"/>
          <w:noProof w:val="0"/>
          <w:spacing w:val="-15"/>
          <w:sz w:val="22"/>
          <w:szCs w:val="22"/>
          <w:lang w:val="hu-HU" w:eastAsia="hu-HU"/>
        </w:rPr>
        <w:t xml:space="preserve"> </w:t>
      </w:r>
      <w:r w:rsidRPr="00AB409C">
        <w:rPr>
          <w:rFonts w:ascii="Arial Narrow" w:hAnsi="Arial Narrow" w:cs="Arial"/>
          <w:noProof w:val="0"/>
          <w:sz w:val="22"/>
          <w:szCs w:val="22"/>
          <w:lang w:val="hu-HU" w:eastAsia="hu-HU"/>
        </w:rPr>
        <w:t>se</w:t>
      </w:r>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va</w:t>
      </w:r>
      <w:proofErr w:type="spellEnd"/>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executa</w:t>
      </w:r>
      <w:proofErr w:type="spellEnd"/>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conform</w:t>
      </w:r>
      <w:proofErr w:type="spellEnd"/>
      <w:r w:rsidRPr="00AB409C">
        <w:rPr>
          <w:rFonts w:ascii="Arial Narrow" w:hAnsi="Arial Narrow" w:cs="Arial"/>
          <w:noProof w:val="0"/>
          <w:spacing w:val="-20"/>
          <w:sz w:val="22"/>
          <w:szCs w:val="22"/>
          <w:lang w:val="hu-HU" w:eastAsia="hu-HU"/>
        </w:rPr>
        <w:t xml:space="preserve"> </w:t>
      </w:r>
      <w:proofErr w:type="spellStart"/>
      <w:r w:rsidRPr="00AB409C">
        <w:rPr>
          <w:rFonts w:ascii="Arial Narrow" w:hAnsi="Arial Narrow" w:cs="Arial"/>
          <w:noProof w:val="0"/>
          <w:sz w:val="22"/>
          <w:szCs w:val="22"/>
          <w:lang w:val="hu-HU" w:eastAsia="hu-HU"/>
        </w:rPr>
        <w:t>normativelor</w:t>
      </w:r>
      <w:proofErr w:type="spellEnd"/>
      <w:r w:rsidRPr="00AB409C">
        <w:rPr>
          <w:rFonts w:ascii="Arial Narrow" w:hAnsi="Arial Narrow" w:cs="Arial"/>
          <w:noProof w:val="0"/>
          <w:spacing w:val="-15"/>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15"/>
          <w:sz w:val="22"/>
          <w:szCs w:val="22"/>
          <w:lang w:val="hu-HU" w:eastAsia="hu-HU"/>
        </w:rPr>
        <w:t xml:space="preserve"> </w:t>
      </w:r>
      <w:proofErr w:type="spellStart"/>
      <w:r w:rsidRPr="00AB409C">
        <w:rPr>
          <w:rFonts w:ascii="Arial Narrow" w:hAnsi="Arial Narrow" w:cs="Arial"/>
          <w:noProof w:val="0"/>
          <w:sz w:val="22"/>
          <w:szCs w:val="22"/>
          <w:lang w:val="hu-HU" w:eastAsia="hu-HU"/>
        </w:rPr>
        <w:t>vigoare</w:t>
      </w:r>
      <w:proofErr w:type="spellEnd"/>
      <w:r w:rsidRPr="00AB409C">
        <w:rPr>
          <w:rFonts w:ascii="Arial Narrow" w:hAnsi="Arial Narrow" w:cs="Arial"/>
          <w:noProof w:val="0"/>
          <w:spacing w:val="-17"/>
          <w:sz w:val="22"/>
          <w:szCs w:val="22"/>
          <w:lang w:val="hu-HU" w:eastAsia="hu-HU"/>
        </w:rPr>
        <w:t xml:space="preserve"> </w:t>
      </w:r>
      <w:proofErr w:type="spellStart"/>
      <w:r w:rsidRPr="00AB409C">
        <w:rPr>
          <w:rFonts w:ascii="Arial Narrow" w:hAnsi="Arial Narrow" w:cs="Arial"/>
          <w:noProof w:val="0"/>
          <w:sz w:val="22"/>
          <w:szCs w:val="22"/>
          <w:lang w:val="hu-HU" w:eastAsia="hu-HU"/>
        </w:rPr>
        <w:t>luând</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considerație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stratificația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întâlnită</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w:t>
      </w:r>
    </w:p>
    <w:p w14:paraId="76FD29ED" w14:textId="77777777" w:rsidR="00AB409C" w:rsidRPr="00AB409C" w:rsidRDefault="00AB409C" w:rsidP="00AB409C">
      <w:pPr>
        <w:rPr>
          <w:rFonts w:ascii="Arial Narrow" w:hAnsi="Arial Narrow"/>
          <w:i/>
          <w:noProof w:val="0"/>
          <w:sz w:val="28"/>
          <w:szCs w:val="28"/>
          <w:lang w:val="en-US"/>
        </w:rPr>
      </w:pPr>
    </w:p>
    <w:p w14:paraId="693E5E6F" w14:textId="77777777" w:rsidR="00AB409C" w:rsidRPr="00AB409C" w:rsidRDefault="00AB409C" w:rsidP="00AB409C">
      <w:pPr>
        <w:shd w:val="clear" w:color="auto" w:fill="FFFFFF"/>
        <w:ind w:firstLine="720"/>
        <w:contextualSpacing/>
        <w:jc w:val="both"/>
        <w:rPr>
          <w:rFonts w:ascii="Arial Narrow" w:hAnsi="Arial Narrow"/>
          <w:i/>
          <w:noProof w:val="0"/>
          <w:sz w:val="28"/>
          <w:szCs w:val="28"/>
          <w:lang w:val="en-US"/>
        </w:rPr>
      </w:pPr>
      <w:proofErr w:type="spellStart"/>
      <w:r w:rsidRPr="00AB409C">
        <w:rPr>
          <w:rFonts w:ascii="Arial Narrow" w:hAnsi="Arial Narrow"/>
          <w:i/>
          <w:noProof w:val="0"/>
          <w:sz w:val="28"/>
          <w:szCs w:val="28"/>
          <w:lang w:val="en-US"/>
        </w:rPr>
        <w:t>Încadrarea</w:t>
      </w:r>
      <w:proofErr w:type="spellEnd"/>
      <w:r w:rsidRPr="00AB409C">
        <w:rPr>
          <w:rFonts w:ascii="Arial Narrow" w:hAnsi="Arial Narrow"/>
          <w:i/>
          <w:noProof w:val="0"/>
          <w:sz w:val="28"/>
          <w:szCs w:val="28"/>
          <w:lang w:val="en-US"/>
        </w:rPr>
        <w:t xml:space="preserve"> în zone de </w:t>
      </w:r>
      <w:proofErr w:type="spellStart"/>
      <w:r w:rsidRPr="00AB409C">
        <w:rPr>
          <w:rFonts w:ascii="Arial Narrow" w:hAnsi="Arial Narrow"/>
          <w:i/>
          <w:noProof w:val="0"/>
          <w:sz w:val="28"/>
          <w:szCs w:val="28"/>
          <w:lang w:val="en-US"/>
        </w:rPr>
        <w:t>risc</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cutremur</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alunecări</w:t>
      </w:r>
      <w:proofErr w:type="spellEnd"/>
      <w:r w:rsidRPr="00AB409C">
        <w:rPr>
          <w:rFonts w:ascii="Arial Narrow" w:hAnsi="Arial Narrow"/>
          <w:i/>
          <w:noProof w:val="0"/>
          <w:sz w:val="28"/>
          <w:szCs w:val="28"/>
          <w:lang w:val="en-US"/>
        </w:rPr>
        <w:t xml:space="preserve"> de </w:t>
      </w:r>
      <w:proofErr w:type="spellStart"/>
      <w:r w:rsidRPr="00AB409C">
        <w:rPr>
          <w:rFonts w:ascii="Arial Narrow" w:hAnsi="Arial Narrow"/>
          <w:i/>
          <w:noProof w:val="0"/>
          <w:sz w:val="28"/>
          <w:szCs w:val="28"/>
          <w:lang w:val="en-US"/>
        </w:rPr>
        <w:t>teren</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inundaţii</w:t>
      </w:r>
      <w:proofErr w:type="spellEnd"/>
      <w:r w:rsidRPr="00AB409C">
        <w:rPr>
          <w:rFonts w:ascii="Arial Narrow" w:hAnsi="Arial Narrow"/>
          <w:i/>
          <w:noProof w:val="0"/>
          <w:sz w:val="28"/>
          <w:szCs w:val="28"/>
          <w:lang w:val="en-US"/>
        </w:rPr>
        <w:t xml:space="preserve">) în </w:t>
      </w:r>
      <w:proofErr w:type="spellStart"/>
      <w:r w:rsidRPr="00AB409C">
        <w:rPr>
          <w:rFonts w:ascii="Arial Narrow" w:hAnsi="Arial Narrow"/>
          <w:i/>
          <w:noProof w:val="0"/>
          <w:sz w:val="28"/>
          <w:szCs w:val="28"/>
          <w:lang w:val="en-US"/>
        </w:rPr>
        <w:t>conformitate</w:t>
      </w:r>
      <w:proofErr w:type="spellEnd"/>
      <w:r w:rsidRPr="00AB409C">
        <w:rPr>
          <w:rFonts w:ascii="Arial Narrow" w:hAnsi="Arial Narrow"/>
          <w:i/>
          <w:noProof w:val="0"/>
          <w:sz w:val="28"/>
          <w:szCs w:val="28"/>
          <w:lang w:val="en-US"/>
        </w:rPr>
        <w:t xml:space="preserve"> cu </w:t>
      </w:r>
      <w:proofErr w:type="spellStart"/>
      <w:r w:rsidRPr="00AB409C">
        <w:rPr>
          <w:rFonts w:ascii="Arial Narrow" w:hAnsi="Arial Narrow"/>
          <w:i/>
          <w:noProof w:val="0"/>
          <w:sz w:val="28"/>
          <w:szCs w:val="28"/>
          <w:lang w:val="en-US"/>
        </w:rPr>
        <w:t>reglementările</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tehnice</w:t>
      </w:r>
      <w:proofErr w:type="spellEnd"/>
      <w:r w:rsidRPr="00AB409C">
        <w:rPr>
          <w:rFonts w:ascii="Arial Narrow" w:hAnsi="Arial Narrow"/>
          <w:i/>
          <w:noProof w:val="0"/>
          <w:sz w:val="28"/>
          <w:szCs w:val="28"/>
          <w:lang w:val="en-US"/>
        </w:rPr>
        <w:t xml:space="preserve"> în </w:t>
      </w:r>
      <w:proofErr w:type="spellStart"/>
      <w:proofErr w:type="gramStart"/>
      <w:r w:rsidRPr="00AB409C">
        <w:rPr>
          <w:rFonts w:ascii="Arial Narrow" w:hAnsi="Arial Narrow"/>
          <w:i/>
          <w:noProof w:val="0"/>
          <w:sz w:val="28"/>
          <w:szCs w:val="28"/>
          <w:lang w:val="en-US"/>
        </w:rPr>
        <w:t>vigoare</w:t>
      </w:r>
      <w:proofErr w:type="spellEnd"/>
      <w:r w:rsidRPr="00AB409C">
        <w:rPr>
          <w:rFonts w:ascii="Arial Narrow" w:hAnsi="Arial Narrow"/>
          <w:i/>
          <w:noProof w:val="0"/>
          <w:sz w:val="28"/>
          <w:szCs w:val="28"/>
          <w:lang w:val="en-US"/>
        </w:rPr>
        <w:t>;</w:t>
      </w:r>
      <w:proofErr w:type="gramEnd"/>
    </w:p>
    <w:p w14:paraId="18B9B38D" w14:textId="77777777" w:rsidR="00AB409C" w:rsidRPr="00AB409C" w:rsidRDefault="00AB409C" w:rsidP="00AB409C">
      <w:pPr>
        <w:autoSpaceDE w:val="0"/>
        <w:autoSpaceDN w:val="0"/>
        <w:adjustRightInd w:val="0"/>
        <w:ind w:firstLine="720"/>
        <w:jc w:val="both"/>
        <w:rPr>
          <w:rFonts w:ascii="Arial Narrow" w:hAnsi="Arial Narrow" w:cs="Arial"/>
          <w:noProof w:val="0"/>
          <w:szCs w:val="24"/>
          <w:lang w:val="en-GB"/>
        </w:rPr>
      </w:pPr>
    </w:p>
    <w:p w14:paraId="2729D8EE" w14:textId="77777777" w:rsidR="00AB409C" w:rsidRPr="00AB409C" w:rsidRDefault="00AB409C" w:rsidP="00AB409C">
      <w:pPr>
        <w:autoSpaceDE w:val="0"/>
        <w:autoSpaceDN w:val="0"/>
        <w:adjustRightInd w:val="0"/>
        <w:ind w:firstLine="720"/>
        <w:jc w:val="both"/>
        <w:rPr>
          <w:rFonts w:ascii="Arial Narrow" w:hAnsi="Arial Narrow" w:cs="Arial"/>
          <w:noProof w:val="0"/>
          <w:szCs w:val="24"/>
          <w:lang w:val="en-GB"/>
        </w:rPr>
      </w:pPr>
      <w:proofErr w:type="spellStart"/>
      <w:r w:rsidRPr="00AB409C">
        <w:rPr>
          <w:rFonts w:ascii="Arial Narrow" w:hAnsi="Arial Narrow" w:cs="Arial"/>
          <w:noProof w:val="0"/>
          <w:szCs w:val="24"/>
          <w:lang w:val="en-GB"/>
        </w:rPr>
        <w:t>Încadrarea</w:t>
      </w:r>
      <w:proofErr w:type="spellEnd"/>
      <w:r w:rsidRPr="00AB409C">
        <w:rPr>
          <w:rFonts w:ascii="Arial Narrow" w:hAnsi="Arial Narrow" w:cs="Arial"/>
          <w:noProof w:val="0"/>
          <w:szCs w:val="24"/>
          <w:lang w:val="en-GB"/>
        </w:rPr>
        <w:t xml:space="preserve"> în </w:t>
      </w:r>
      <w:proofErr w:type="spellStart"/>
      <w:r w:rsidRPr="00AB409C">
        <w:rPr>
          <w:rFonts w:ascii="Arial Narrow" w:hAnsi="Arial Narrow" w:cs="Arial"/>
          <w:noProof w:val="0"/>
          <w:szCs w:val="24"/>
          <w:lang w:val="en-GB"/>
        </w:rPr>
        <w:t>categoriile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geotehnice</w:t>
      </w:r>
      <w:proofErr w:type="spellEnd"/>
      <w:r w:rsidRPr="00AB409C">
        <w:rPr>
          <w:rFonts w:ascii="Arial Narrow" w:hAnsi="Arial Narrow" w:cs="Arial"/>
          <w:noProof w:val="0"/>
          <w:szCs w:val="24"/>
          <w:lang w:val="en-GB"/>
        </w:rPr>
        <w:t xml:space="preserve"> se face în </w:t>
      </w:r>
      <w:proofErr w:type="spellStart"/>
      <w:r w:rsidRPr="00AB409C">
        <w:rPr>
          <w:rFonts w:ascii="Arial Narrow" w:hAnsi="Arial Narrow" w:cs="Arial"/>
          <w:noProof w:val="0"/>
          <w:szCs w:val="24"/>
          <w:lang w:val="en-GB"/>
        </w:rPr>
        <w:t>conformitate</w:t>
      </w:r>
      <w:proofErr w:type="spellEnd"/>
      <w:r w:rsidRPr="00AB409C">
        <w:rPr>
          <w:rFonts w:ascii="Arial Narrow" w:hAnsi="Arial Narrow" w:cs="Arial"/>
          <w:noProof w:val="0"/>
          <w:szCs w:val="24"/>
          <w:lang w:val="en-GB"/>
        </w:rPr>
        <w:t xml:space="preserve"> cu NP074/2014: “</w:t>
      </w:r>
      <w:proofErr w:type="spellStart"/>
      <w:r w:rsidRPr="00AB409C">
        <w:rPr>
          <w:rFonts w:ascii="Arial Narrow" w:hAnsi="Arial Narrow" w:cs="Arial"/>
          <w:noProof w:val="0"/>
          <w:szCs w:val="24"/>
          <w:lang w:val="en-GB"/>
        </w:rPr>
        <w:t>Normativ</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privind</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documentaţiile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geotehnice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pentru</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construcţii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Categoria</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geotehnică</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indică</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riscul</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geotehnic</w:t>
      </w:r>
      <w:proofErr w:type="spellEnd"/>
      <w:r w:rsidRPr="00AB409C">
        <w:rPr>
          <w:rFonts w:ascii="Arial Narrow" w:hAnsi="Arial Narrow" w:cs="Arial"/>
          <w:noProof w:val="0"/>
          <w:szCs w:val="24"/>
          <w:lang w:val="en-GB"/>
        </w:rPr>
        <w:t xml:space="preserve"> la </w:t>
      </w:r>
      <w:proofErr w:type="spellStart"/>
      <w:r w:rsidRPr="00AB409C">
        <w:rPr>
          <w:rFonts w:ascii="Arial Narrow" w:hAnsi="Arial Narrow" w:cs="Arial"/>
          <w:noProof w:val="0"/>
          <w:szCs w:val="24"/>
          <w:lang w:val="en-GB"/>
        </w:rPr>
        <w:t>realizarea</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unei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construcţii</w:t>
      </w:r>
      <w:proofErr w:type="spellEnd"/>
      <w:r w:rsidRPr="00AB409C">
        <w:rPr>
          <w:rFonts w:ascii="Arial Narrow" w:hAnsi="Arial Narrow" w:cs="Arial"/>
          <w:noProof w:val="0"/>
          <w:szCs w:val="24"/>
          <w:lang w:val="en-GB"/>
        </w:rPr>
        <w:t xml:space="preserve">. </w:t>
      </w:r>
      <w:r w:rsidRPr="00AB409C">
        <w:rPr>
          <w:rFonts w:ascii="Arial Narrow" w:hAnsi="Arial Narrow" w:cs="Arial"/>
          <w:noProof w:val="0"/>
          <w:szCs w:val="24"/>
          <w:lang w:val="en-GB"/>
        </w:rPr>
        <w:tab/>
      </w:r>
      <w:proofErr w:type="spellStart"/>
      <w:r w:rsidRPr="00AB409C">
        <w:rPr>
          <w:rFonts w:ascii="Arial Narrow" w:hAnsi="Arial Narrow" w:cs="Arial"/>
          <w:noProof w:val="0"/>
          <w:szCs w:val="24"/>
          <w:lang w:val="en-GB"/>
        </w:rPr>
        <w:t>Încadrarea</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preliminară</w:t>
      </w:r>
      <w:proofErr w:type="spellEnd"/>
      <w:r w:rsidRPr="00AB409C">
        <w:rPr>
          <w:rFonts w:ascii="Arial Narrow" w:hAnsi="Arial Narrow" w:cs="Arial"/>
          <w:noProof w:val="0"/>
          <w:szCs w:val="24"/>
          <w:lang w:val="en-GB"/>
        </w:rPr>
        <w:t xml:space="preserve"> a </w:t>
      </w:r>
      <w:proofErr w:type="spellStart"/>
      <w:r w:rsidRPr="00AB409C">
        <w:rPr>
          <w:rFonts w:ascii="Arial Narrow" w:hAnsi="Arial Narrow" w:cs="Arial"/>
          <w:noProof w:val="0"/>
          <w:szCs w:val="24"/>
          <w:lang w:val="en-GB"/>
        </w:rPr>
        <w:t>unei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lucrări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într-una</w:t>
      </w:r>
      <w:proofErr w:type="spellEnd"/>
      <w:r w:rsidRPr="00AB409C">
        <w:rPr>
          <w:rFonts w:ascii="Arial Narrow" w:hAnsi="Arial Narrow" w:cs="Arial"/>
          <w:noProof w:val="0"/>
          <w:szCs w:val="24"/>
          <w:lang w:val="en-GB"/>
        </w:rPr>
        <w:t xml:space="preserve"> din </w:t>
      </w:r>
      <w:proofErr w:type="spellStart"/>
      <w:r w:rsidRPr="00AB409C">
        <w:rPr>
          <w:rFonts w:ascii="Arial Narrow" w:hAnsi="Arial Narrow" w:cs="Arial"/>
          <w:noProof w:val="0"/>
          <w:szCs w:val="24"/>
          <w:lang w:val="en-GB"/>
        </w:rPr>
        <w:t>categoriile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geotehnice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trebuie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să</w:t>
      </w:r>
      <w:proofErr w:type="spellEnd"/>
      <w:r w:rsidRPr="00AB409C">
        <w:rPr>
          <w:rFonts w:ascii="Arial Narrow" w:hAnsi="Arial Narrow" w:cs="Arial"/>
          <w:noProof w:val="0"/>
          <w:szCs w:val="24"/>
          <w:lang w:val="en-GB"/>
        </w:rPr>
        <w:t xml:space="preserve"> se </w:t>
      </w:r>
      <w:proofErr w:type="spellStart"/>
      <w:r w:rsidRPr="00AB409C">
        <w:rPr>
          <w:rFonts w:ascii="Arial Narrow" w:hAnsi="Arial Narrow" w:cs="Arial"/>
          <w:noProof w:val="0"/>
          <w:szCs w:val="24"/>
          <w:lang w:val="en-GB"/>
        </w:rPr>
        <w:t>facă</w:t>
      </w:r>
      <w:proofErr w:type="spellEnd"/>
      <w:r w:rsidRPr="00AB409C">
        <w:rPr>
          <w:rFonts w:ascii="Arial Narrow" w:hAnsi="Arial Narrow" w:cs="Arial"/>
          <w:noProof w:val="0"/>
          <w:szCs w:val="24"/>
          <w:lang w:val="en-GB"/>
        </w:rPr>
        <w:t xml:space="preserve"> în mod </w:t>
      </w:r>
      <w:proofErr w:type="spellStart"/>
      <w:r w:rsidRPr="00AB409C">
        <w:rPr>
          <w:rFonts w:ascii="Arial Narrow" w:hAnsi="Arial Narrow" w:cs="Arial"/>
          <w:noProof w:val="0"/>
          <w:szCs w:val="24"/>
          <w:lang w:val="en-GB"/>
        </w:rPr>
        <w:t>uzual</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înainte</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cercetarea</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terenului</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fundare</w:t>
      </w:r>
      <w:proofErr w:type="spellEnd"/>
      <w:r w:rsidRPr="00AB409C">
        <w:rPr>
          <w:rFonts w:ascii="Arial Narrow" w:hAnsi="Arial Narrow" w:cs="Arial"/>
          <w:noProof w:val="0"/>
          <w:szCs w:val="24"/>
          <w:lang w:val="en-GB"/>
        </w:rPr>
        <w:t xml:space="preserve">. </w:t>
      </w:r>
      <w:r w:rsidRPr="00AB409C">
        <w:rPr>
          <w:rFonts w:ascii="Arial Narrow" w:hAnsi="Arial Narrow" w:cs="Arial"/>
          <w:noProof w:val="0"/>
          <w:szCs w:val="24"/>
          <w:lang w:val="en-GB"/>
        </w:rPr>
        <w:tab/>
      </w:r>
      <w:proofErr w:type="spellStart"/>
      <w:r w:rsidRPr="00AB409C">
        <w:rPr>
          <w:rFonts w:ascii="Arial Narrow" w:hAnsi="Arial Narrow" w:cs="Arial"/>
          <w:noProof w:val="0"/>
          <w:szCs w:val="24"/>
          <w:lang w:val="en-GB"/>
        </w:rPr>
        <w:t>Această</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încadrare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poate</w:t>
      </w:r>
      <w:proofErr w:type="spellEnd"/>
      <w:r w:rsidRPr="00AB409C">
        <w:rPr>
          <w:rFonts w:ascii="Arial Narrow" w:hAnsi="Arial Narrow" w:cs="Arial"/>
          <w:noProof w:val="0"/>
          <w:szCs w:val="24"/>
          <w:lang w:val="en-GB"/>
        </w:rPr>
        <w:t xml:space="preserve"> fi ulterior </w:t>
      </w:r>
      <w:proofErr w:type="spellStart"/>
      <w:r w:rsidRPr="00AB409C">
        <w:rPr>
          <w:rFonts w:ascii="Arial Narrow" w:hAnsi="Arial Narrow" w:cs="Arial"/>
          <w:noProof w:val="0"/>
          <w:szCs w:val="24"/>
          <w:lang w:val="en-GB"/>
        </w:rPr>
        <w:t>schimbată</w:t>
      </w:r>
      <w:proofErr w:type="spellEnd"/>
      <w:r w:rsidRPr="00AB409C">
        <w:rPr>
          <w:rFonts w:ascii="Arial Narrow" w:hAnsi="Arial Narrow" w:cs="Arial"/>
          <w:noProof w:val="0"/>
          <w:szCs w:val="24"/>
          <w:lang w:val="en-GB"/>
        </w:rPr>
        <w:t xml:space="preserve"> în </w:t>
      </w:r>
      <w:proofErr w:type="spellStart"/>
      <w:r w:rsidRPr="00AB409C">
        <w:rPr>
          <w:rFonts w:ascii="Arial Narrow" w:hAnsi="Arial Narrow" w:cs="Arial"/>
          <w:noProof w:val="0"/>
          <w:szCs w:val="24"/>
          <w:lang w:val="en-GB"/>
        </w:rPr>
        <w:t>fiecare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fază</w:t>
      </w:r>
      <w:proofErr w:type="spellEnd"/>
      <w:r w:rsidRPr="00AB409C">
        <w:rPr>
          <w:rFonts w:ascii="Arial Narrow" w:hAnsi="Arial Narrow" w:cs="Arial"/>
          <w:noProof w:val="0"/>
          <w:szCs w:val="24"/>
          <w:lang w:val="en-GB"/>
        </w:rPr>
        <w:t xml:space="preserve"> a </w:t>
      </w:r>
      <w:proofErr w:type="spellStart"/>
      <w:r w:rsidRPr="00AB409C">
        <w:rPr>
          <w:rFonts w:ascii="Arial Narrow" w:hAnsi="Arial Narrow" w:cs="Arial"/>
          <w:noProof w:val="0"/>
          <w:szCs w:val="24"/>
          <w:lang w:val="en-GB"/>
        </w:rPr>
        <w:t>procesului</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proiectare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şi</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execuţie</w:t>
      </w:r>
      <w:proofErr w:type="spellEnd"/>
      <w:r w:rsidRPr="00AB409C">
        <w:rPr>
          <w:rFonts w:ascii="Arial Narrow" w:hAnsi="Arial Narrow" w:cs="Arial"/>
          <w:noProof w:val="0"/>
          <w:szCs w:val="24"/>
          <w:lang w:val="en-GB"/>
        </w:rPr>
        <w:t xml:space="preserve">. </w:t>
      </w:r>
    </w:p>
    <w:p w14:paraId="0B73D87D" w14:textId="77777777" w:rsidR="00AB409C" w:rsidRPr="00AB409C" w:rsidRDefault="00AB409C" w:rsidP="00AB409C">
      <w:pPr>
        <w:autoSpaceDE w:val="0"/>
        <w:autoSpaceDN w:val="0"/>
        <w:adjustRightInd w:val="0"/>
        <w:ind w:firstLine="720"/>
        <w:jc w:val="both"/>
        <w:rPr>
          <w:rFonts w:ascii="Arial Narrow" w:hAnsi="Arial Narrow" w:cs="Arial"/>
          <w:noProof w:val="0"/>
          <w:szCs w:val="24"/>
          <w:lang w:val="en-US"/>
        </w:rPr>
      </w:pPr>
      <w:proofErr w:type="spellStart"/>
      <w:r w:rsidRPr="00AB409C">
        <w:rPr>
          <w:rFonts w:ascii="Arial Narrow" w:hAnsi="Arial Narrow" w:cs="Arial"/>
          <w:noProof w:val="0"/>
          <w:szCs w:val="24"/>
          <w:lang w:val="en-GB"/>
        </w:rPr>
        <w:t>Riscul</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geotehnic</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depinde</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două</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grupe</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factori</w:t>
      </w:r>
      <w:proofErr w:type="spellEnd"/>
      <w:r w:rsidRPr="00AB409C">
        <w:rPr>
          <w:rFonts w:ascii="Arial Narrow" w:hAnsi="Arial Narrow" w:cs="Arial"/>
          <w:noProof w:val="0"/>
          <w:szCs w:val="24"/>
          <w:lang w:val="en-GB"/>
        </w:rPr>
        <w:t xml:space="preserve">: pe de o </w:t>
      </w:r>
      <w:proofErr w:type="spellStart"/>
      <w:r w:rsidRPr="00AB409C">
        <w:rPr>
          <w:rFonts w:ascii="Arial Narrow" w:hAnsi="Arial Narrow" w:cs="Arial"/>
          <w:noProof w:val="0"/>
          <w:szCs w:val="24"/>
          <w:lang w:val="en-GB"/>
        </w:rPr>
        <w:t>parte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factorii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legaţi</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teren</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dintre</w:t>
      </w:r>
      <w:proofErr w:type="spellEnd"/>
      <w:r w:rsidRPr="00AB409C">
        <w:rPr>
          <w:rFonts w:ascii="Arial Narrow" w:hAnsi="Arial Narrow" w:cs="Arial"/>
          <w:noProof w:val="0"/>
          <w:szCs w:val="24"/>
          <w:lang w:val="en-GB"/>
        </w:rPr>
        <w:t xml:space="preserve"> care </w:t>
      </w:r>
      <w:proofErr w:type="spellStart"/>
      <w:r w:rsidRPr="00AB409C">
        <w:rPr>
          <w:rFonts w:ascii="Arial Narrow" w:hAnsi="Arial Narrow" w:cs="Arial"/>
          <w:noProof w:val="0"/>
          <w:szCs w:val="24"/>
          <w:lang w:val="en-GB"/>
        </w:rPr>
        <w:t>cei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mai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importanţi</w:t>
      </w:r>
      <w:proofErr w:type="spellEnd"/>
      <w:r w:rsidRPr="00AB409C">
        <w:rPr>
          <w:rFonts w:ascii="Arial Narrow" w:hAnsi="Arial Narrow" w:cs="Arial"/>
          <w:noProof w:val="0"/>
          <w:szCs w:val="24"/>
          <w:lang w:val="en-GB"/>
        </w:rPr>
        <w:t xml:space="preserve"> sunt </w:t>
      </w:r>
      <w:proofErr w:type="spellStart"/>
      <w:r w:rsidRPr="00AB409C">
        <w:rPr>
          <w:rFonts w:ascii="Arial Narrow" w:hAnsi="Arial Narrow" w:cs="Arial"/>
          <w:noProof w:val="0"/>
          <w:szCs w:val="24"/>
          <w:lang w:val="en-GB"/>
        </w:rPr>
        <w:t>condiţiile</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teren</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şi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apa</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subterană</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iar</w:t>
      </w:r>
      <w:proofErr w:type="spellEnd"/>
      <w:r w:rsidRPr="00AB409C">
        <w:rPr>
          <w:rFonts w:ascii="Arial Narrow" w:hAnsi="Arial Narrow" w:cs="Arial"/>
          <w:noProof w:val="0"/>
          <w:szCs w:val="24"/>
          <w:lang w:val="en-GB"/>
        </w:rPr>
        <w:t xml:space="preserve"> pe de </w:t>
      </w:r>
      <w:proofErr w:type="spellStart"/>
      <w:r w:rsidRPr="00AB409C">
        <w:rPr>
          <w:rFonts w:ascii="Arial Narrow" w:hAnsi="Arial Narrow" w:cs="Arial"/>
          <w:noProof w:val="0"/>
          <w:szCs w:val="24"/>
          <w:lang w:val="en-GB"/>
        </w:rPr>
        <w:t>altă</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parte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factorii</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legaţi</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structura</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şi</w:t>
      </w:r>
      <w:proofErr w:type="spellEnd"/>
      <w:r w:rsidRPr="00AB409C">
        <w:rPr>
          <w:rFonts w:ascii="Arial Narrow" w:hAnsi="Arial Narrow" w:cs="Arial"/>
          <w:noProof w:val="0"/>
          <w:szCs w:val="24"/>
          <w:lang w:val="en-GB"/>
        </w:rPr>
        <w:t xml:space="preserve"> de </w:t>
      </w:r>
      <w:proofErr w:type="spellStart"/>
      <w:r w:rsidRPr="00AB409C">
        <w:rPr>
          <w:rFonts w:ascii="Arial Narrow" w:hAnsi="Arial Narrow" w:cs="Arial"/>
          <w:noProof w:val="0"/>
          <w:szCs w:val="24"/>
          <w:lang w:val="en-GB"/>
        </w:rPr>
        <w:t>vecinătăţile</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GB"/>
        </w:rPr>
        <w:t>acestora</w:t>
      </w:r>
      <w:proofErr w:type="spellEnd"/>
      <w:r w:rsidRPr="00AB409C">
        <w:rPr>
          <w:rFonts w:ascii="Arial Narrow" w:hAnsi="Arial Narrow" w:cs="Arial"/>
          <w:noProof w:val="0"/>
          <w:szCs w:val="24"/>
          <w:lang w:val="en-GB"/>
        </w:rPr>
        <w:t xml:space="preserve">. </w:t>
      </w:r>
      <w:proofErr w:type="spellStart"/>
      <w:r w:rsidRPr="00AB409C">
        <w:rPr>
          <w:rFonts w:ascii="Arial Narrow" w:hAnsi="Arial Narrow" w:cs="Arial"/>
          <w:noProof w:val="0"/>
          <w:szCs w:val="24"/>
          <w:lang w:val="en-US"/>
        </w:rPr>
        <w:t>Punctajul</w:t>
      </w:r>
      <w:proofErr w:type="spellEnd"/>
      <w:r w:rsidRPr="00AB409C">
        <w:rPr>
          <w:rFonts w:ascii="Arial Narrow" w:hAnsi="Arial Narrow" w:cs="Arial"/>
          <w:noProof w:val="0"/>
          <w:szCs w:val="24"/>
          <w:lang w:val="en-US"/>
        </w:rPr>
        <w:t xml:space="preserve"> în </w:t>
      </w:r>
      <w:proofErr w:type="spellStart"/>
      <w:r w:rsidRPr="00AB409C">
        <w:rPr>
          <w:rFonts w:ascii="Arial Narrow" w:hAnsi="Arial Narrow" w:cs="Arial"/>
          <w:noProof w:val="0"/>
          <w:szCs w:val="24"/>
          <w:lang w:val="en-US"/>
        </w:rPr>
        <w:t>această</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fază</w:t>
      </w:r>
      <w:proofErr w:type="spellEnd"/>
      <w:r w:rsidRPr="00AB409C">
        <w:rPr>
          <w:rFonts w:ascii="Arial Narrow" w:hAnsi="Arial Narrow" w:cs="Arial"/>
          <w:noProof w:val="0"/>
          <w:szCs w:val="24"/>
          <w:lang w:val="en-US"/>
        </w:rPr>
        <w:t xml:space="preserve"> de </w:t>
      </w:r>
      <w:proofErr w:type="spellStart"/>
      <w:r w:rsidRPr="00AB409C">
        <w:rPr>
          <w:rFonts w:ascii="Arial Narrow" w:hAnsi="Arial Narrow" w:cs="Arial"/>
          <w:noProof w:val="0"/>
          <w:szCs w:val="24"/>
          <w:lang w:val="en-US"/>
        </w:rPr>
        <w:t>proiectare</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este</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următorul</w:t>
      </w:r>
      <w:proofErr w:type="spellEnd"/>
      <w:r w:rsidRPr="00AB409C">
        <w:rPr>
          <w:rFonts w:ascii="Arial Narrow" w:hAnsi="Arial Narrow" w:cs="Arial"/>
          <w:noProof w:val="0"/>
          <w:szCs w:val="24"/>
          <w:lang w:val="en-US"/>
        </w:rPr>
        <w:t>:</w:t>
      </w:r>
    </w:p>
    <w:p w14:paraId="7644E576" w14:textId="77777777" w:rsidR="00AB409C" w:rsidRPr="00AB409C" w:rsidRDefault="00AB409C" w:rsidP="00AB409C">
      <w:pPr>
        <w:autoSpaceDE w:val="0"/>
        <w:autoSpaceDN w:val="0"/>
        <w:adjustRightInd w:val="0"/>
        <w:ind w:firstLine="720"/>
        <w:jc w:val="both"/>
        <w:rPr>
          <w:rFonts w:ascii="Arial Narrow" w:hAnsi="Arial Narrow" w:cs="Arial"/>
          <w:noProof w:val="0"/>
          <w:szCs w:val="24"/>
          <w:lang w:val="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174"/>
        <w:gridCol w:w="5944"/>
        <w:gridCol w:w="1155"/>
      </w:tblGrid>
      <w:tr w:rsidR="00AB409C" w:rsidRPr="00AB409C" w14:paraId="2C59020E" w14:textId="77777777" w:rsidTr="00AE7DDA">
        <w:trPr>
          <w:trHeight w:val="438"/>
        </w:trPr>
        <w:tc>
          <w:tcPr>
            <w:tcW w:w="4438" w:type="pct"/>
            <w:gridSpan w:val="2"/>
            <w:tcBorders>
              <w:top w:val="single" w:sz="4" w:space="0" w:color="000000"/>
              <w:left w:val="single" w:sz="4" w:space="0" w:color="000000"/>
              <w:bottom w:val="single" w:sz="4" w:space="0" w:color="000000"/>
              <w:right w:val="single" w:sz="4" w:space="0" w:color="000000"/>
            </w:tcBorders>
          </w:tcPr>
          <w:p w14:paraId="4C23C698" w14:textId="77777777" w:rsidR="00AB409C" w:rsidRPr="00AB409C" w:rsidRDefault="00AB409C" w:rsidP="00AB409C">
            <w:pPr>
              <w:widowControl w:val="0"/>
              <w:autoSpaceDE w:val="0"/>
              <w:autoSpaceDN w:val="0"/>
              <w:ind w:left="1041" w:right="1038"/>
              <w:jc w:val="center"/>
              <w:rPr>
                <w:rFonts w:ascii="Arial Narrow" w:hAnsi="Arial Narrow" w:cs="Arial"/>
                <w:noProof w:val="0"/>
                <w:sz w:val="20"/>
                <w:lang w:val="hu-HU" w:eastAsia="hu-HU"/>
              </w:rPr>
            </w:pPr>
            <w:r w:rsidRPr="00AB409C">
              <w:rPr>
                <w:rFonts w:ascii="Arial Narrow" w:hAnsi="Arial Narrow" w:cs="Arial"/>
                <w:noProof w:val="0"/>
                <w:szCs w:val="24"/>
              </w:rPr>
              <w:tab/>
            </w:r>
            <w:proofErr w:type="spellStart"/>
            <w:r w:rsidRPr="00AB409C">
              <w:rPr>
                <w:rFonts w:ascii="Arial Narrow" w:hAnsi="Arial Narrow" w:cs="Arial"/>
                <w:noProof w:val="0"/>
                <w:sz w:val="20"/>
                <w:lang w:val="hu-HU" w:eastAsia="hu-HU"/>
              </w:rPr>
              <w:t>Factorii</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avut</w:t>
            </w:r>
            <w:proofErr w:type="spellEnd"/>
            <w:r w:rsidRPr="00AB409C">
              <w:rPr>
                <w:rFonts w:ascii="Arial Narrow" w:hAnsi="Arial Narrow" w:cs="Arial"/>
                <w:noProof w:val="0"/>
                <w:sz w:val="20"/>
                <w:lang w:val="hu-HU" w:eastAsia="hu-HU"/>
              </w:rPr>
              <w:t xml:space="preserve"> în </w:t>
            </w:r>
            <w:proofErr w:type="spellStart"/>
            <w:r w:rsidRPr="00AB409C">
              <w:rPr>
                <w:rFonts w:ascii="Arial Narrow" w:hAnsi="Arial Narrow" w:cs="Arial"/>
                <w:noProof w:val="0"/>
                <w:sz w:val="20"/>
                <w:lang w:val="hu-HU" w:eastAsia="hu-HU"/>
              </w:rPr>
              <w:t>vedere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pentru</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stabilirea</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categoriei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geotehnice</w:t>
            </w:r>
            <w:proofErr w:type="spellEnd"/>
          </w:p>
        </w:tc>
        <w:tc>
          <w:tcPr>
            <w:tcW w:w="562" w:type="pct"/>
            <w:tcBorders>
              <w:top w:val="single" w:sz="4" w:space="0" w:color="000000"/>
              <w:left w:val="single" w:sz="4" w:space="0" w:color="000000"/>
              <w:bottom w:val="single" w:sz="4" w:space="0" w:color="000000"/>
              <w:right w:val="single" w:sz="4" w:space="0" w:color="000000"/>
            </w:tcBorders>
          </w:tcPr>
          <w:p w14:paraId="13869042" w14:textId="77777777" w:rsidR="00AB409C" w:rsidRPr="00AB409C" w:rsidRDefault="00AB409C" w:rsidP="00AB409C">
            <w:pPr>
              <w:widowControl w:val="0"/>
              <w:autoSpaceDE w:val="0"/>
              <w:autoSpaceDN w:val="0"/>
              <w:ind w:left="146" w:right="136"/>
              <w:jc w:val="center"/>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Punctaj</w:t>
            </w:r>
            <w:proofErr w:type="spellEnd"/>
          </w:p>
        </w:tc>
      </w:tr>
      <w:tr w:rsidR="00AB409C" w:rsidRPr="00AB409C" w14:paraId="53939865" w14:textId="77777777" w:rsidTr="00AE7DDA">
        <w:trPr>
          <w:trHeight w:val="298"/>
        </w:trPr>
        <w:tc>
          <w:tcPr>
            <w:tcW w:w="1545" w:type="pct"/>
            <w:tcBorders>
              <w:top w:val="single" w:sz="4" w:space="0" w:color="000000"/>
              <w:left w:val="single" w:sz="4" w:space="0" w:color="000000"/>
              <w:bottom w:val="nil"/>
              <w:right w:val="single" w:sz="4" w:space="0" w:color="000000"/>
            </w:tcBorders>
          </w:tcPr>
          <w:p w14:paraId="6DB090E6"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A.1.2.1. </w:t>
            </w:r>
            <w:proofErr w:type="spellStart"/>
            <w:r w:rsidRPr="00AB409C">
              <w:rPr>
                <w:rFonts w:ascii="Arial Narrow" w:hAnsi="Arial Narrow" w:cs="Arial"/>
                <w:noProof w:val="0"/>
                <w:sz w:val="20"/>
                <w:lang w:val="hu-HU" w:eastAsia="hu-HU"/>
              </w:rPr>
              <w:t>Condiţiile</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teren</w:t>
            </w:r>
            <w:proofErr w:type="spellEnd"/>
          </w:p>
        </w:tc>
        <w:tc>
          <w:tcPr>
            <w:tcW w:w="2893" w:type="pct"/>
            <w:tcBorders>
              <w:top w:val="single" w:sz="4" w:space="0" w:color="000000"/>
              <w:left w:val="single" w:sz="4" w:space="0" w:color="000000"/>
              <w:bottom w:val="nil"/>
              <w:right w:val="single" w:sz="4" w:space="0" w:color="000000"/>
            </w:tcBorders>
          </w:tcPr>
          <w:p w14:paraId="29B3C224"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proofErr w:type="spellStart"/>
            <w:r w:rsidRPr="00AB409C">
              <w:rPr>
                <w:rFonts w:ascii="Arial Narrow" w:hAnsi="Arial Narrow" w:cs="Arial"/>
                <w:noProof w:val="0"/>
                <w:sz w:val="20"/>
                <w:lang w:val="hu-HU" w:eastAsia="hu-HU"/>
              </w:rPr>
              <w:t>Terenuri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bune</w:t>
            </w:r>
            <w:proofErr w:type="spellEnd"/>
            <w:r w:rsidRPr="00AB409C">
              <w:rPr>
                <w:rFonts w:ascii="Arial Narrow" w:hAnsi="Arial Narrow" w:cs="Arial"/>
                <w:noProof w:val="0"/>
                <w:sz w:val="20"/>
                <w:lang w:val="hu-HU" w:eastAsia="hu-HU"/>
              </w:rPr>
              <w:t xml:space="preserve">- </w:t>
            </w:r>
            <w:proofErr w:type="spellStart"/>
            <w:r w:rsidRPr="00AB409C">
              <w:rPr>
                <w:rFonts w:ascii="Arial Narrow" w:eastAsia="Arial" w:hAnsi="Arial Narrow" w:cs="Arial"/>
                <w:i/>
                <w:noProof w:val="0"/>
                <w:sz w:val="20"/>
                <w:lang w:val="hu-HU" w:eastAsia="hu-HU"/>
              </w:rPr>
              <w:t>depozite</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necoezive</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grosiere</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și</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stratul</w:t>
            </w:r>
            <w:proofErr w:type="spellEnd"/>
            <w:r w:rsidRPr="00AB409C">
              <w:rPr>
                <w:rFonts w:ascii="Arial Narrow" w:eastAsia="Arial" w:hAnsi="Arial Narrow" w:cs="Arial"/>
                <w:i/>
                <w:noProof w:val="0"/>
                <w:sz w:val="20"/>
                <w:lang w:val="hu-HU" w:eastAsia="hu-HU"/>
              </w:rPr>
              <w:t xml:space="preserve"> de</w:t>
            </w:r>
          </w:p>
        </w:tc>
        <w:tc>
          <w:tcPr>
            <w:tcW w:w="562" w:type="pct"/>
            <w:tcBorders>
              <w:top w:val="single" w:sz="4" w:space="0" w:color="000000"/>
              <w:left w:val="single" w:sz="4" w:space="0" w:color="000000"/>
              <w:bottom w:val="nil"/>
              <w:right w:val="single" w:sz="4" w:space="0" w:color="000000"/>
            </w:tcBorders>
          </w:tcPr>
          <w:p w14:paraId="702B98D8" w14:textId="77777777" w:rsidR="00AB409C" w:rsidRPr="00AB409C" w:rsidRDefault="00AB409C" w:rsidP="00AB409C">
            <w:pPr>
              <w:widowControl w:val="0"/>
              <w:autoSpaceDE w:val="0"/>
              <w:autoSpaceDN w:val="0"/>
              <w:ind w:left="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w:t>
            </w:r>
          </w:p>
        </w:tc>
      </w:tr>
      <w:tr w:rsidR="00AB409C" w:rsidRPr="00AB409C" w14:paraId="27FD7F04" w14:textId="77777777" w:rsidTr="00AE7DDA">
        <w:trPr>
          <w:trHeight w:val="374"/>
        </w:trPr>
        <w:tc>
          <w:tcPr>
            <w:tcW w:w="1545" w:type="pct"/>
            <w:tcBorders>
              <w:top w:val="nil"/>
              <w:left w:val="single" w:sz="4" w:space="0" w:color="000000"/>
              <w:bottom w:val="nil"/>
              <w:right w:val="single" w:sz="4" w:space="0" w:color="000000"/>
            </w:tcBorders>
          </w:tcPr>
          <w:p w14:paraId="604A3354"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2893" w:type="pct"/>
            <w:tcBorders>
              <w:top w:val="nil"/>
              <w:left w:val="single" w:sz="4" w:space="0" w:color="000000"/>
              <w:bottom w:val="nil"/>
              <w:right w:val="single" w:sz="4" w:space="0" w:color="000000"/>
            </w:tcBorders>
          </w:tcPr>
          <w:p w14:paraId="19A01926"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proofErr w:type="spellStart"/>
            <w:r w:rsidRPr="00AB409C">
              <w:rPr>
                <w:rFonts w:ascii="Arial Narrow" w:eastAsia="Arial" w:hAnsi="Arial Narrow" w:cs="Arial"/>
                <w:i/>
                <w:noProof w:val="0"/>
                <w:sz w:val="20"/>
                <w:lang w:val="hu-HU" w:eastAsia="hu-HU"/>
              </w:rPr>
              <w:t>bază</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marnos</w:t>
            </w:r>
            <w:proofErr w:type="spellEnd"/>
          </w:p>
        </w:tc>
        <w:tc>
          <w:tcPr>
            <w:tcW w:w="562" w:type="pct"/>
            <w:tcBorders>
              <w:top w:val="nil"/>
              <w:left w:val="single" w:sz="4" w:space="0" w:color="000000"/>
              <w:bottom w:val="nil"/>
              <w:right w:val="single" w:sz="4" w:space="0" w:color="000000"/>
            </w:tcBorders>
          </w:tcPr>
          <w:p w14:paraId="2DF19568"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0141A5CC" w14:textId="77777777" w:rsidTr="00AE7DDA">
        <w:trPr>
          <w:trHeight w:val="755"/>
        </w:trPr>
        <w:tc>
          <w:tcPr>
            <w:tcW w:w="1545" w:type="pct"/>
            <w:tcBorders>
              <w:top w:val="nil"/>
              <w:left w:val="single" w:sz="4" w:space="0" w:color="000000"/>
              <w:bottom w:val="nil"/>
              <w:right w:val="single" w:sz="4" w:space="0" w:color="000000"/>
            </w:tcBorders>
          </w:tcPr>
          <w:p w14:paraId="42FE73D3"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2893" w:type="pct"/>
            <w:tcBorders>
              <w:top w:val="nil"/>
              <w:left w:val="single" w:sz="4" w:space="0" w:color="000000"/>
              <w:bottom w:val="nil"/>
              <w:right w:val="single" w:sz="4" w:space="0" w:color="000000"/>
            </w:tcBorders>
          </w:tcPr>
          <w:p w14:paraId="36AE4869"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proofErr w:type="spellStart"/>
            <w:r w:rsidRPr="00AB409C">
              <w:rPr>
                <w:rFonts w:ascii="Arial Narrow" w:hAnsi="Arial Narrow" w:cs="Arial"/>
                <w:noProof w:val="0"/>
                <w:sz w:val="20"/>
                <w:lang w:val="hu-HU" w:eastAsia="hu-HU"/>
              </w:rPr>
              <w:t>Terenuri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medii</w:t>
            </w:r>
            <w:proofErr w:type="spellEnd"/>
            <w:r w:rsidRPr="00AB409C">
              <w:rPr>
                <w:rFonts w:ascii="Arial Narrow" w:hAnsi="Arial Narrow" w:cs="Arial"/>
                <w:noProof w:val="0"/>
                <w:sz w:val="20"/>
                <w:lang w:val="hu-HU" w:eastAsia="hu-HU"/>
              </w:rPr>
              <w:t xml:space="preserve"> </w:t>
            </w:r>
            <w:r w:rsidRPr="00AB409C">
              <w:rPr>
                <w:rFonts w:ascii="Arial Narrow" w:hAnsi="Arial Narrow" w:cs="Arial"/>
                <w:noProof w:val="0"/>
                <w:spacing w:val="-3"/>
                <w:sz w:val="20"/>
                <w:lang w:val="hu-HU" w:eastAsia="hu-HU"/>
              </w:rPr>
              <w:t>–</w:t>
            </w:r>
            <w:proofErr w:type="spellStart"/>
            <w:r w:rsidRPr="00AB409C">
              <w:rPr>
                <w:rFonts w:ascii="Arial Narrow" w:eastAsia="Arial" w:hAnsi="Arial Narrow" w:cs="Arial"/>
                <w:i/>
                <w:noProof w:val="0"/>
                <w:spacing w:val="-3"/>
                <w:sz w:val="20"/>
                <w:lang w:val="hu-HU" w:eastAsia="hu-HU"/>
              </w:rPr>
              <w:t>depozitele</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coezive</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argiloase</w:t>
            </w:r>
            <w:proofErr w:type="spellEnd"/>
            <w:r w:rsidRPr="00AB409C">
              <w:rPr>
                <w:rFonts w:ascii="Arial Narrow" w:eastAsia="Arial" w:hAnsi="Arial Narrow" w:cs="Arial"/>
                <w:i/>
                <w:noProof w:val="0"/>
                <w:spacing w:val="-3"/>
                <w:sz w:val="20"/>
                <w:lang w:val="hu-HU" w:eastAsia="hu-HU"/>
              </w:rPr>
              <w:t xml:space="preserve"> </w:t>
            </w:r>
            <w:r w:rsidRPr="00AB409C">
              <w:rPr>
                <w:rFonts w:ascii="Arial Narrow" w:eastAsia="Arial" w:hAnsi="Arial Narrow" w:cs="Arial"/>
                <w:i/>
                <w:noProof w:val="0"/>
                <w:sz w:val="20"/>
                <w:lang w:val="hu-HU" w:eastAsia="hu-HU"/>
              </w:rPr>
              <w:t xml:space="preserve">de </w:t>
            </w:r>
            <w:proofErr w:type="spellStart"/>
            <w:r w:rsidRPr="00AB409C">
              <w:rPr>
                <w:rFonts w:ascii="Arial Narrow" w:eastAsia="Arial" w:hAnsi="Arial Narrow" w:cs="Arial"/>
                <w:i/>
                <w:noProof w:val="0"/>
                <w:spacing w:val="-3"/>
                <w:sz w:val="20"/>
                <w:lang w:val="hu-HU" w:eastAsia="hu-HU"/>
              </w:rPr>
              <w:t>sub</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solul</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vegetal</w:t>
            </w:r>
            <w:proofErr w:type="spellEnd"/>
          </w:p>
        </w:tc>
        <w:tc>
          <w:tcPr>
            <w:tcW w:w="562" w:type="pct"/>
            <w:tcBorders>
              <w:top w:val="nil"/>
              <w:left w:val="single" w:sz="4" w:space="0" w:color="000000"/>
              <w:bottom w:val="nil"/>
              <w:right w:val="single" w:sz="4" w:space="0" w:color="000000"/>
            </w:tcBorders>
          </w:tcPr>
          <w:p w14:paraId="571CA70E" w14:textId="77777777" w:rsidR="00AB409C" w:rsidRPr="00AB409C" w:rsidRDefault="00AB409C" w:rsidP="00AB409C">
            <w:pPr>
              <w:widowControl w:val="0"/>
              <w:autoSpaceDE w:val="0"/>
              <w:autoSpaceDN w:val="0"/>
              <w:ind w:left="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w:t>
            </w:r>
          </w:p>
        </w:tc>
      </w:tr>
      <w:tr w:rsidR="00AB409C" w:rsidRPr="00AB409C" w14:paraId="3340BA4B" w14:textId="77777777" w:rsidTr="00AE7DDA">
        <w:trPr>
          <w:trHeight w:val="80"/>
        </w:trPr>
        <w:tc>
          <w:tcPr>
            <w:tcW w:w="1545" w:type="pct"/>
            <w:tcBorders>
              <w:top w:val="nil"/>
              <w:left w:val="single" w:sz="4" w:space="0" w:color="000000"/>
              <w:bottom w:val="single" w:sz="4" w:space="0" w:color="000000"/>
              <w:right w:val="single" w:sz="4" w:space="0" w:color="000000"/>
            </w:tcBorders>
          </w:tcPr>
          <w:p w14:paraId="4E823131"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2893" w:type="pct"/>
            <w:tcBorders>
              <w:top w:val="nil"/>
              <w:left w:val="single" w:sz="4" w:space="0" w:color="000000"/>
              <w:bottom w:val="single" w:sz="4" w:space="0" w:color="000000"/>
              <w:right w:val="single" w:sz="4" w:space="0" w:color="000000"/>
            </w:tcBorders>
          </w:tcPr>
          <w:p w14:paraId="73A5F379"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proofErr w:type="spellStart"/>
            <w:r w:rsidRPr="00AB409C">
              <w:rPr>
                <w:rFonts w:ascii="Arial Narrow" w:hAnsi="Arial Narrow" w:cs="Arial"/>
                <w:noProof w:val="0"/>
                <w:sz w:val="20"/>
                <w:lang w:val="hu-HU" w:eastAsia="hu-HU"/>
              </w:rPr>
              <w:t>Terenuri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dificile</w:t>
            </w:r>
            <w:proofErr w:type="spellEnd"/>
            <w:r w:rsidRPr="00AB409C">
              <w:rPr>
                <w:rFonts w:ascii="Arial Narrow" w:hAnsi="Arial Narrow" w:cs="Arial"/>
                <w:noProof w:val="0"/>
                <w:sz w:val="20"/>
                <w:lang w:val="hu-HU" w:eastAsia="hu-HU"/>
              </w:rPr>
              <w:t xml:space="preserve"> – </w:t>
            </w:r>
            <w:proofErr w:type="spellStart"/>
            <w:r w:rsidRPr="00AB409C">
              <w:rPr>
                <w:rFonts w:ascii="Arial Narrow" w:eastAsia="Arial" w:hAnsi="Arial Narrow" w:cs="Arial"/>
                <w:i/>
                <w:noProof w:val="0"/>
                <w:sz w:val="20"/>
                <w:lang w:val="hu-HU" w:eastAsia="hu-HU"/>
              </w:rPr>
              <w:t>zone</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mlăștinoase</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cu</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lentile</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mâloase</w:t>
            </w:r>
            <w:proofErr w:type="spellEnd"/>
          </w:p>
        </w:tc>
        <w:tc>
          <w:tcPr>
            <w:tcW w:w="562" w:type="pct"/>
            <w:tcBorders>
              <w:top w:val="nil"/>
              <w:left w:val="single" w:sz="4" w:space="0" w:color="000000"/>
              <w:bottom w:val="single" w:sz="4" w:space="0" w:color="000000"/>
              <w:right w:val="single" w:sz="4" w:space="0" w:color="000000"/>
            </w:tcBorders>
          </w:tcPr>
          <w:p w14:paraId="407A69FC" w14:textId="77777777" w:rsidR="00AB409C" w:rsidRPr="00AB409C" w:rsidRDefault="00AB409C" w:rsidP="00AB409C">
            <w:pPr>
              <w:widowControl w:val="0"/>
              <w:autoSpaceDE w:val="0"/>
              <w:autoSpaceDN w:val="0"/>
              <w:ind w:left="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6</w:t>
            </w:r>
          </w:p>
        </w:tc>
      </w:tr>
      <w:tr w:rsidR="00AB409C" w:rsidRPr="00AB409C" w14:paraId="006DFAAD" w14:textId="77777777" w:rsidTr="00AE7DDA">
        <w:trPr>
          <w:trHeight w:val="298"/>
        </w:trPr>
        <w:tc>
          <w:tcPr>
            <w:tcW w:w="1545" w:type="pct"/>
            <w:tcBorders>
              <w:top w:val="single" w:sz="4" w:space="0" w:color="000000"/>
              <w:left w:val="single" w:sz="4" w:space="0" w:color="000000"/>
              <w:bottom w:val="nil"/>
              <w:right w:val="single" w:sz="4" w:space="0" w:color="000000"/>
            </w:tcBorders>
          </w:tcPr>
          <w:p w14:paraId="5537AF9A"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A.1.2.2. Apa </w:t>
            </w:r>
            <w:proofErr w:type="spellStart"/>
            <w:r w:rsidRPr="00AB409C">
              <w:rPr>
                <w:rFonts w:ascii="Arial Narrow" w:hAnsi="Arial Narrow" w:cs="Arial"/>
                <w:noProof w:val="0"/>
                <w:sz w:val="20"/>
                <w:lang w:val="hu-HU" w:eastAsia="hu-HU"/>
              </w:rPr>
              <w:t>subterană</w:t>
            </w:r>
            <w:proofErr w:type="spellEnd"/>
          </w:p>
        </w:tc>
        <w:tc>
          <w:tcPr>
            <w:tcW w:w="2893" w:type="pct"/>
            <w:tcBorders>
              <w:top w:val="single" w:sz="4" w:space="0" w:color="000000"/>
              <w:left w:val="single" w:sz="4" w:space="0" w:color="000000"/>
              <w:bottom w:val="nil"/>
              <w:right w:val="single" w:sz="4" w:space="0" w:color="000000"/>
            </w:tcBorders>
          </w:tcPr>
          <w:p w14:paraId="54589769"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proofErr w:type="spellStart"/>
            <w:r w:rsidRPr="00AB409C">
              <w:rPr>
                <w:rFonts w:ascii="Arial Narrow" w:hAnsi="Arial Narrow" w:cs="Arial"/>
                <w:noProof w:val="0"/>
                <w:sz w:val="20"/>
                <w:lang w:val="hu-HU" w:eastAsia="hu-HU"/>
              </w:rPr>
              <w:t>Fără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epuismente</w:t>
            </w:r>
            <w:proofErr w:type="spellEnd"/>
            <w:r w:rsidRPr="00AB409C">
              <w:rPr>
                <w:rFonts w:ascii="Arial Narrow" w:hAnsi="Arial Narrow" w:cs="Arial"/>
                <w:noProof w:val="0"/>
                <w:sz w:val="20"/>
                <w:lang w:val="hu-HU" w:eastAsia="hu-HU"/>
              </w:rPr>
              <w:t xml:space="preserve"> – </w:t>
            </w:r>
            <w:r w:rsidRPr="00AB409C">
              <w:rPr>
                <w:rFonts w:ascii="Arial Narrow" w:eastAsia="Arial" w:hAnsi="Arial Narrow" w:cs="Arial"/>
                <w:i/>
                <w:noProof w:val="0"/>
                <w:sz w:val="20"/>
                <w:lang w:val="hu-HU" w:eastAsia="hu-HU"/>
              </w:rPr>
              <w:t xml:space="preserve">în </w:t>
            </w:r>
            <w:proofErr w:type="spellStart"/>
            <w:r w:rsidRPr="00AB409C">
              <w:rPr>
                <w:rFonts w:ascii="Arial Narrow" w:eastAsia="Arial" w:hAnsi="Arial Narrow" w:cs="Arial"/>
                <w:i/>
                <w:noProof w:val="0"/>
                <w:spacing w:val="-3"/>
                <w:sz w:val="20"/>
                <w:lang w:val="hu-HU" w:eastAsia="hu-HU"/>
              </w:rPr>
              <w:t>zonele</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unde</w:t>
            </w:r>
            <w:proofErr w:type="spellEnd"/>
            <w:r w:rsidRPr="00AB409C">
              <w:rPr>
                <w:rFonts w:ascii="Arial Narrow" w:eastAsia="Arial" w:hAnsi="Arial Narrow" w:cs="Arial"/>
                <w:i/>
                <w:noProof w:val="0"/>
                <w:spacing w:val="-3"/>
                <w:sz w:val="20"/>
                <w:lang w:val="hu-HU" w:eastAsia="hu-HU"/>
              </w:rPr>
              <w:t xml:space="preserve"> </w:t>
            </w:r>
            <w:r w:rsidRPr="00AB409C">
              <w:rPr>
                <w:rFonts w:ascii="Arial Narrow" w:eastAsia="Arial" w:hAnsi="Arial Narrow" w:cs="Arial"/>
                <w:i/>
                <w:noProof w:val="0"/>
                <w:sz w:val="20"/>
                <w:lang w:val="hu-HU" w:eastAsia="hu-HU"/>
              </w:rPr>
              <w:t xml:space="preserve">apa </w:t>
            </w:r>
            <w:proofErr w:type="spellStart"/>
            <w:r w:rsidRPr="00AB409C">
              <w:rPr>
                <w:rFonts w:ascii="Arial Narrow" w:eastAsia="Arial" w:hAnsi="Arial Narrow" w:cs="Arial"/>
                <w:i/>
                <w:noProof w:val="0"/>
                <w:spacing w:val="-4"/>
                <w:sz w:val="20"/>
                <w:lang w:val="hu-HU" w:eastAsia="hu-HU"/>
              </w:rPr>
              <w:t>subterană</w:t>
            </w:r>
            <w:proofErr w:type="spellEnd"/>
            <w:r w:rsidRPr="00AB409C">
              <w:rPr>
                <w:rFonts w:ascii="Arial Narrow" w:eastAsia="Arial" w:hAnsi="Arial Narrow" w:cs="Arial"/>
                <w:i/>
                <w:noProof w:val="0"/>
                <w:spacing w:val="-4"/>
                <w:sz w:val="20"/>
                <w:lang w:val="hu-HU" w:eastAsia="hu-HU"/>
              </w:rPr>
              <w:t xml:space="preserve"> </w:t>
            </w:r>
            <w:r w:rsidRPr="00AB409C">
              <w:rPr>
                <w:rFonts w:ascii="Arial Narrow" w:eastAsia="Arial" w:hAnsi="Arial Narrow" w:cs="Arial"/>
                <w:i/>
                <w:noProof w:val="0"/>
                <w:spacing w:val="-3"/>
                <w:sz w:val="20"/>
                <w:lang w:val="hu-HU" w:eastAsia="hu-HU"/>
              </w:rPr>
              <w:t xml:space="preserve">este </w:t>
            </w:r>
            <w:proofErr w:type="spellStart"/>
            <w:r w:rsidRPr="00AB409C">
              <w:rPr>
                <w:rFonts w:ascii="Arial Narrow" w:eastAsia="Arial" w:hAnsi="Arial Narrow" w:cs="Arial"/>
                <w:i/>
                <w:noProof w:val="0"/>
                <w:spacing w:val="-3"/>
                <w:sz w:val="20"/>
                <w:lang w:val="hu-HU" w:eastAsia="hu-HU"/>
              </w:rPr>
              <w:t>sub</w:t>
            </w:r>
            <w:proofErr w:type="spellEnd"/>
          </w:p>
        </w:tc>
        <w:tc>
          <w:tcPr>
            <w:tcW w:w="562" w:type="pct"/>
            <w:tcBorders>
              <w:top w:val="single" w:sz="4" w:space="0" w:color="000000"/>
              <w:left w:val="single" w:sz="4" w:space="0" w:color="000000"/>
              <w:bottom w:val="nil"/>
              <w:right w:val="single" w:sz="4" w:space="0" w:color="000000"/>
            </w:tcBorders>
          </w:tcPr>
          <w:p w14:paraId="65B589A2" w14:textId="77777777" w:rsidR="00AB409C" w:rsidRPr="00AB409C" w:rsidRDefault="00AB409C" w:rsidP="00AB409C">
            <w:pPr>
              <w:widowControl w:val="0"/>
              <w:autoSpaceDE w:val="0"/>
              <w:autoSpaceDN w:val="0"/>
              <w:ind w:left="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w:t>
            </w:r>
          </w:p>
        </w:tc>
      </w:tr>
      <w:tr w:rsidR="00AB409C" w:rsidRPr="00AB409C" w14:paraId="19BBD6A2" w14:textId="77777777" w:rsidTr="00AE7DDA">
        <w:trPr>
          <w:trHeight w:val="374"/>
        </w:trPr>
        <w:tc>
          <w:tcPr>
            <w:tcW w:w="1545" w:type="pct"/>
            <w:tcBorders>
              <w:top w:val="nil"/>
              <w:left w:val="single" w:sz="4" w:space="0" w:color="000000"/>
              <w:bottom w:val="nil"/>
              <w:right w:val="single" w:sz="4" w:space="0" w:color="000000"/>
            </w:tcBorders>
          </w:tcPr>
          <w:p w14:paraId="163664C4"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2893" w:type="pct"/>
            <w:tcBorders>
              <w:top w:val="nil"/>
              <w:left w:val="single" w:sz="4" w:space="0" w:color="000000"/>
              <w:bottom w:val="nil"/>
              <w:right w:val="single" w:sz="4" w:space="0" w:color="000000"/>
            </w:tcBorders>
          </w:tcPr>
          <w:p w14:paraId="3FC4633C"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r w:rsidRPr="00AB409C">
              <w:rPr>
                <w:rFonts w:ascii="Arial Narrow" w:eastAsia="Arial" w:hAnsi="Arial Narrow" w:cs="Arial"/>
                <w:i/>
                <w:noProof w:val="0"/>
                <w:sz w:val="20"/>
                <w:lang w:val="hu-HU" w:eastAsia="hu-HU"/>
              </w:rPr>
              <w:t>1,50 m</w:t>
            </w:r>
          </w:p>
        </w:tc>
        <w:tc>
          <w:tcPr>
            <w:tcW w:w="562" w:type="pct"/>
            <w:tcBorders>
              <w:top w:val="nil"/>
              <w:left w:val="single" w:sz="4" w:space="0" w:color="000000"/>
              <w:bottom w:val="nil"/>
              <w:right w:val="single" w:sz="4" w:space="0" w:color="000000"/>
            </w:tcBorders>
          </w:tcPr>
          <w:p w14:paraId="6C1FC455"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r>
      <w:tr w:rsidR="00AB409C" w:rsidRPr="00AB409C" w14:paraId="48B33AFE" w14:textId="77777777" w:rsidTr="00AE7DDA">
        <w:trPr>
          <w:trHeight w:val="80"/>
        </w:trPr>
        <w:tc>
          <w:tcPr>
            <w:tcW w:w="1545" w:type="pct"/>
            <w:tcBorders>
              <w:top w:val="nil"/>
              <w:left w:val="single" w:sz="4" w:space="0" w:color="000000"/>
              <w:bottom w:val="single" w:sz="4" w:space="0" w:color="000000"/>
              <w:right w:val="single" w:sz="4" w:space="0" w:color="000000"/>
            </w:tcBorders>
          </w:tcPr>
          <w:p w14:paraId="5625D21A"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2893" w:type="pct"/>
            <w:tcBorders>
              <w:top w:val="nil"/>
              <w:left w:val="single" w:sz="4" w:space="0" w:color="000000"/>
              <w:bottom w:val="single" w:sz="4" w:space="0" w:color="000000"/>
              <w:right w:val="single" w:sz="4" w:space="0" w:color="000000"/>
            </w:tcBorders>
          </w:tcPr>
          <w:p w14:paraId="03FA13B4"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proofErr w:type="spellStart"/>
            <w:r w:rsidRPr="00AB409C">
              <w:rPr>
                <w:rFonts w:ascii="Arial Narrow" w:hAnsi="Arial Narrow" w:cs="Arial"/>
                <w:noProof w:val="0"/>
                <w:sz w:val="20"/>
                <w:lang w:val="hu-HU" w:eastAsia="hu-HU"/>
              </w:rPr>
              <w:t>Epuismente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normale</w:t>
            </w:r>
            <w:proofErr w:type="spellEnd"/>
            <w:r w:rsidRPr="00AB409C">
              <w:rPr>
                <w:rFonts w:ascii="Arial Narrow" w:hAnsi="Arial Narrow" w:cs="Arial"/>
                <w:noProof w:val="0"/>
                <w:sz w:val="20"/>
                <w:lang w:val="hu-HU" w:eastAsia="hu-HU"/>
              </w:rPr>
              <w:t xml:space="preserve">- </w:t>
            </w:r>
            <w:proofErr w:type="spellStart"/>
            <w:r w:rsidRPr="00AB409C">
              <w:rPr>
                <w:rFonts w:ascii="Arial Narrow" w:eastAsia="Arial" w:hAnsi="Arial Narrow" w:cs="Arial"/>
                <w:i/>
                <w:noProof w:val="0"/>
                <w:sz w:val="20"/>
                <w:lang w:val="hu-HU" w:eastAsia="hu-HU"/>
              </w:rPr>
              <w:t>unde</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nivelul</w:t>
            </w:r>
            <w:proofErr w:type="spellEnd"/>
            <w:r w:rsidRPr="00AB409C">
              <w:rPr>
                <w:rFonts w:ascii="Arial Narrow" w:eastAsia="Arial" w:hAnsi="Arial Narrow" w:cs="Arial"/>
                <w:i/>
                <w:noProof w:val="0"/>
                <w:sz w:val="20"/>
                <w:lang w:val="hu-HU" w:eastAsia="hu-HU"/>
              </w:rPr>
              <w:t xml:space="preserve"> </w:t>
            </w:r>
            <w:proofErr w:type="spellStart"/>
            <w:proofErr w:type="gramStart"/>
            <w:r w:rsidRPr="00AB409C">
              <w:rPr>
                <w:rFonts w:ascii="Arial Narrow" w:eastAsia="Arial" w:hAnsi="Arial Narrow" w:cs="Arial"/>
                <w:i/>
                <w:noProof w:val="0"/>
                <w:sz w:val="20"/>
                <w:lang w:val="hu-HU" w:eastAsia="hu-HU"/>
              </w:rPr>
              <w:t>hidrostatic</w:t>
            </w:r>
            <w:proofErr w:type="spellEnd"/>
            <w:r w:rsidRPr="00AB409C">
              <w:rPr>
                <w:rFonts w:ascii="Arial Narrow" w:eastAsia="Arial" w:hAnsi="Arial Narrow" w:cs="Arial"/>
                <w:i/>
                <w:noProof w:val="0"/>
                <w:sz w:val="20"/>
                <w:lang w:val="hu-HU" w:eastAsia="hu-HU"/>
              </w:rPr>
              <w:t xml:space="preserve">  este</w:t>
            </w:r>
            <w:proofErr w:type="gram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ridicat</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sau</w:t>
            </w:r>
            <w:proofErr w:type="spellEnd"/>
            <w:r w:rsidRPr="00AB409C">
              <w:rPr>
                <w:rFonts w:ascii="Arial Narrow" w:eastAsia="Arial" w:hAnsi="Arial Narrow" w:cs="Arial"/>
                <w:i/>
                <w:noProof w:val="0"/>
                <w:sz w:val="20"/>
                <w:lang w:val="hu-HU" w:eastAsia="hu-HU"/>
              </w:rPr>
              <w:t xml:space="preserve"> </w:t>
            </w:r>
            <w:proofErr w:type="spellStart"/>
            <w:r w:rsidRPr="00AB409C">
              <w:rPr>
                <w:rFonts w:ascii="Arial Narrow" w:eastAsia="Arial" w:hAnsi="Arial Narrow" w:cs="Arial"/>
                <w:i/>
                <w:noProof w:val="0"/>
                <w:sz w:val="20"/>
                <w:lang w:val="hu-HU" w:eastAsia="hu-HU"/>
              </w:rPr>
              <w:t>băltește</w:t>
            </w:r>
            <w:proofErr w:type="spellEnd"/>
            <w:r w:rsidRPr="00AB409C">
              <w:rPr>
                <w:rFonts w:ascii="Arial Narrow" w:eastAsia="Arial" w:hAnsi="Arial Narrow" w:cs="Arial"/>
                <w:i/>
                <w:noProof w:val="0"/>
                <w:sz w:val="20"/>
                <w:lang w:val="hu-HU" w:eastAsia="hu-HU"/>
              </w:rPr>
              <w:t xml:space="preserve"> apa</w:t>
            </w:r>
          </w:p>
        </w:tc>
        <w:tc>
          <w:tcPr>
            <w:tcW w:w="562" w:type="pct"/>
            <w:tcBorders>
              <w:top w:val="nil"/>
              <w:left w:val="single" w:sz="4" w:space="0" w:color="000000"/>
              <w:bottom w:val="single" w:sz="4" w:space="0" w:color="000000"/>
              <w:right w:val="single" w:sz="4" w:space="0" w:color="000000"/>
            </w:tcBorders>
          </w:tcPr>
          <w:p w14:paraId="2BD29537" w14:textId="77777777" w:rsidR="00AB409C" w:rsidRPr="00AB409C" w:rsidRDefault="00AB409C" w:rsidP="00AB409C">
            <w:pPr>
              <w:widowControl w:val="0"/>
              <w:autoSpaceDE w:val="0"/>
              <w:autoSpaceDN w:val="0"/>
              <w:ind w:left="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w:t>
            </w:r>
          </w:p>
        </w:tc>
      </w:tr>
      <w:tr w:rsidR="00AB409C" w:rsidRPr="00AB409C" w14:paraId="09FA95D9" w14:textId="77777777" w:rsidTr="00AE7DDA">
        <w:trPr>
          <w:trHeight w:val="1123"/>
        </w:trPr>
        <w:tc>
          <w:tcPr>
            <w:tcW w:w="1545" w:type="pct"/>
            <w:tcBorders>
              <w:top w:val="single" w:sz="4" w:space="0" w:color="000000"/>
              <w:left w:val="single" w:sz="4" w:space="0" w:color="000000"/>
              <w:bottom w:val="single" w:sz="4" w:space="0" w:color="000000"/>
              <w:right w:val="single" w:sz="4" w:space="0" w:color="000000"/>
            </w:tcBorders>
          </w:tcPr>
          <w:p w14:paraId="1EEAFE36" w14:textId="77777777" w:rsidR="00AB409C" w:rsidRPr="00AB409C" w:rsidRDefault="00AB409C" w:rsidP="00AB409C">
            <w:pPr>
              <w:widowControl w:val="0"/>
              <w:autoSpaceDE w:val="0"/>
              <w:autoSpaceDN w:val="0"/>
              <w:ind w:left="107" w:right="714"/>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A.1.2.3. </w:t>
            </w:r>
            <w:proofErr w:type="spellStart"/>
            <w:r w:rsidRPr="00AB409C">
              <w:rPr>
                <w:rFonts w:ascii="Arial Narrow" w:hAnsi="Arial Narrow" w:cs="Arial"/>
                <w:noProof w:val="0"/>
                <w:sz w:val="20"/>
                <w:lang w:val="hu-HU" w:eastAsia="hu-HU"/>
              </w:rPr>
              <w:t>Categoria</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importanţă</w:t>
            </w:r>
            <w:proofErr w:type="spellEnd"/>
          </w:p>
        </w:tc>
        <w:tc>
          <w:tcPr>
            <w:tcW w:w="2893" w:type="pct"/>
            <w:tcBorders>
              <w:top w:val="single" w:sz="4" w:space="0" w:color="000000"/>
              <w:left w:val="single" w:sz="4" w:space="0" w:color="000000"/>
              <w:bottom w:val="single" w:sz="4" w:space="0" w:color="000000"/>
              <w:right w:val="single" w:sz="4" w:space="0" w:color="000000"/>
            </w:tcBorders>
          </w:tcPr>
          <w:p w14:paraId="38273296" w14:textId="77777777" w:rsidR="00AB409C" w:rsidRPr="00AB409C" w:rsidRDefault="00AB409C" w:rsidP="00AB409C">
            <w:pPr>
              <w:widowControl w:val="0"/>
              <w:autoSpaceDE w:val="0"/>
              <w:autoSpaceDN w:val="0"/>
              <w:ind w:left="176" w:right="90"/>
              <w:jc w:val="both"/>
              <w:rPr>
                <w:rFonts w:ascii="Arial Narrow" w:eastAsia="Arial" w:hAnsi="Arial Narrow" w:cs="Arial"/>
                <w:i/>
                <w:noProof w:val="0"/>
                <w:sz w:val="20"/>
                <w:lang w:val="hu-HU" w:eastAsia="hu-HU"/>
              </w:rPr>
            </w:pPr>
            <w:proofErr w:type="spellStart"/>
            <w:r w:rsidRPr="00AB409C">
              <w:rPr>
                <w:rFonts w:ascii="Arial Narrow" w:hAnsi="Arial Narrow" w:cs="Arial"/>
                <w:noProof w:val="0"/>
                <w:sz w:val="20"/>
                <w:lang w:val="hu-HU" w:eastAsia="hu-HU"/>
              </w:rPr>
              <w:t>Normală</w:t>
            </w:r>
            <w:proofErr w:type="spellEnd"/>
            <w:r w:rsidRPr="00AB409C">
              <w:rPr>
                <w:rFonts w:ascii="Arial Narrow" w:hAnsi="Arial Narrow" w:cs="Arial"/>
                <w:noProof w:val="0"/>
                <w:sz w:val="20"/>
                <w:lang w:val="hu-HU" w:eastAsia="hu-HU"/>
              </w:rPr>
              <w:t xml:space="preserve"> </w:t>
            </w:r>
            <w:proofErr w:type="spellStart"/>
            <w:r w:rsidRPr="00AB409C">
              <w:rPr>
                <w:rFonts w:ascii="Arial Narrow" w:eastAsia="Arial" w:hAnsi="Arial Narrow" w:cs="Arial"/>
                <w:i/>
                <w:noProof w:val="0"/>
                <w:spacing w:val="-4"/>
                <w:sz w:val="20"/>
                <w:lang w:val="hu-HU" w:eastAsia="hu-HU"/>
              </w:rPr>
              <w:t>clasificarea</w:t>
            </w:r>
            <w:proofErr w:type="spellEnd"/>
            <w:r w:rsidRPr="00AB409C">
              <w:rPr>
                <w:rFonts w:ascii="Arial Narrow" w:eastAsia="Arial" w:hAnsi="Arial Narrow" w:cs="Arial"/>
                <w:i/>
                <w:noProof w:val="0"/>
                <w:spacing w:val="-4"/>
                <w:sz w:val="20"/>
                <w:lang w:val="hu-HU" w:eastAsia="hu-HU"/>
              </w:rPr>
              <w:t xml:space="preserve"> </w:t>
            </w:r>
            <w:proofErr w:type="spellStart"/>
            <w:r w:rsidRPr="00AB409C">
              <w:rPr>
                <w:rFonts w:ascii="Arial Narrow" w:eastAsia="Arial" w:hAnsi="Arial Narrow" w:cs="Arial"/>
                <w:i/>
                <w:noProof w:val="0"/>
                <w:spacing w:val="-4"/>
                <w:sz w:val="20"/>
                <w:lang w:val="hu-HU" w:eastAsia="hu-HU"/>
              </w:rPr>
              <w:t>construcţiei</w:t>
            </w:r>
            <w:proofErr w:type="spellEnd"/>
            <w:r w:rsidRPr="00AB409C">
              <w:rPr>
                <w:rFonts w:ascii="Arial Narrow" w:eastAsia="Arial" w:hAnsi="Arial Narrow" w:cs="Arial"/>
                <w:i/>
                <w:noProof w:val="0"/>
                <w:spacing w:val="-4"/>
                <w:sz w:val="20"/>
                <w:lang w:val="hu-HU" w:eastAsia="hu-HU"/>
              </w:rPr>
              <w:t xml:space="preserve"> </w:t>
            </w:r>
            <w:proofErr w:type="spellStart"/>
            <w:r w:rsidRPr="00AB409C">
              <w:rPr>
                <w:rFonts w:ascii="Arial Narrow" w:eastAsia="Arial" w:hAnsi="Arial Narrow" w:cs="Arial"/>
                <w:i/>
                <w:noProof w:val="0"/>
                <w:spacing w:val="-3"/>
                <w:sz w:val="20"/>
                <w:lang w:val="hu-HU" w:eastAsia="hu-HU"/>
              </w:rPr>
              <w:t>funcţie</w:t>
            </w:r>
            <w:proofErr w:type="spellEnd"/>
            <w:r w:rsidRPr="00AB409C">
              <w:rPr>
                <w:rFonts w:ascii="Arial Narrow" w:eastAsia="Arial" w:hAnsi="Arial Narrow" w:cs="Arial"/>
                <w:i/>
                <w:noProof w:val="0"/>
                <w:spacing w:val="-3"/>
                <w:sz w:val="20"/>
                <w:lang w:val="hu-HU" w:eastAsia="hu-HU"/>
              </w:rPr>
              <w:t xml:space="preserve"> </w:t>
            </w:r>
            <w:r w:rsidRPr="00AB409C">
              <w:rPr>
                <w:rFonts w:ascii="Arial Narrow" w:eastAsia="Arial" w:hAnsi="Arial Narrow" w:cs="Arial"/>
                <w:i/>
                <w:noProof w:val="0"/>
                <w:sz w:val="20"/>
                <w:lang w:val="hu-HU" w:eastAsia="hu-HU"/>
              </w:rPr>
              <w:t xml:space="preserve">de </w:t>
            </w:r>
            <w:proofErr w:type="spellStart"/>
            <w:r w:rsidRPr="00AB409C">
              <w:rPr>
                <w:rFonts w:ascii="Arial Narrow" w:eastAsia="Arial" w:hAnsi="Arial Narrow" w:cs="Arial"/>
                <w:i/>
                <w:noProof w:val="0"/>
                <w:spacing w:val="-4"/>
                <w:sz w:val="20"/>
                <w:lang w:val="hu-HU" w:eastAsia="hu-HU"/>
              </w:rPr>
              <w:t>categoria</w:t>
            </w:r>
            <w:proofErr w:type="spellEnd"/>
            <w:r w:rsidRPr="00AB409C">
              <w:rPr>
                <w:rFonts w:ascii="Arial Narrow" w:eastAsia="Arial" w:hAnsi="Arial Narrow" w:cs="Arial"/>
                <w:i/>
                <w:noProof w:val="0"/>
                <w:spacing w:val="-4"/>
                <w:sz w:val="20"/>
                <w:lang w:val="hu-HU" w:eastAsia="hu-HU"/>
              </w:rPr>
              <w:t xml:space="preserve"> </w:t>
            </w:r>
            <w:r w:rsidRPr="00AB409C">
              <w:rPr>
                <w:rFonts w:ascii="Arial Narrow" w:eastAsia="Arial" w:hAnsi="Arial Narrow" w:cs="Arial"/>
                <w:i/>
                <w:noProof w:val="0"/>
                <w:sz w:val="20"/>
                <w:lang w:val="hu-HU" w:eastAsia="hu-HU"/>
              </w:rPr>
              <w:t xml:space="preserve">de </w:t>
            </w:r>
            <w:proofErr w:type="spellStart"/>
            <w:r w:rsidRPr="00AB409C">
              <w:rPr>
                <w:rFonts w:ascii="Arial Narrow" w:eastAsia="Arial" w:hAnsi="Arial Narrow" w:cs="Arial"/>
                <w:i/>
                <w:noProof w:val="0"/>
                <w:spacing w:val="-3"/>
                <w:sz w:val="20"/>
                <w:lang w:val="hu-HU" w:eastAsia="hu-HU"/>
              </w:rPr>
              <w:t>importanţă</w:t>
            </w:r>
            <w:proofErr w:type="spellEnd"/>
            <w:r w:rsidRPr="00AB409C">
              <w:rPr>
                <w:rFonts w:ascii="Arial Narrow" w:eastAsia="Arial" w:hAnsi="Arial Narrow" w:cs="Arial"/>
                <w:i/>
                <w:noProof w:val="0"/>
                <w:spacing w:val="-3"/>
                <w:sz w:val="20"/>
                <w:lang w:val="hu-HU" w:eastAsia="hu-HU"/>
              </w:rPr>
              <w:t xml:space="preserve"> </w:t>
            </w:r>
            <w:r w:rsidRPr="00AB409C">
              <w:rPr>
                <w:rFonts w:ascii="Arial Narrow" w:eastAsia="Arial" w:hAnsi="Arial Narrow" w:cs="Arial"/>
                <w:i/>
                <w:noProof w:val="0"/>
                <w:sz w:val="20"/>
                <w:lang w:val="hu-HU" w:eastAsia="hu-HU"/>
              </w:rPr>
              <w:t xml:space="preserve">în </w:t>
            </w:r>
            <w:proofErr w:type="spellStart"/>
            <w:r w:rsidRPr="00AB409C">
              <w:rPr>
                <w:rFonts w:ascii="Arial Narrow" w:eastAsia="Arial" w:hAnsi="Arial Narrow" w:cs="Arial"/>
                <w:i/>
                <w:noProof w:val="0"/>
                <w:spacing w:val="-4"/>
                <w:sz w:val="20"/>
                <w:lang w:val="hu-HU" w:eastAsia="hu-HU"/>
              </w:rPr>
              <w:t>conformitate</w:t>
            </w:r>
            <w:proofErr w:type="spellEnd"/>
            <w:r w:rsidRPr="00AB409C">
              <w:rPr>
                <w:rFonts w:ascii="Arial Narrow" w:eastAsia="Arial" w:hAnsi="Arial Narrow" w:cs="Arial"/>
                <w:i/>
                <w:noProof w:val="0"/>
                <w:spacing w:val="-4"/>
                <w:sz w:val="20"/>
                <w:lang w:val="hu-HU" w:eastAsia="hu-HU"/>
              </w:rPr>
              <w:t xml:space="preserve"> </w:t>
            </w:r>
            <w:proofErr w:type="spellStart"/>
            <w:r w:rsidRPr="00AB409C">
              <w:rPr>
                <w:rFonts w:ascii="Arial Narrow" w:eastAsia="Arial" w:hAnsi="Arial Narrow" w:cs="Arial"/>
                <w:i/>
                <w:noProof w:val="0"/>
                <w:sz w:val="20"/>
                <w:lang w:val="hu-HU" w:eastAsia="hu-HU"/>
              </w:rPr>
              <w:t>cu</w:t>
            </w:r>
            <w:proofErr w:type="spellEnd"/>
            <w:r w:rsidRPr="00AB409C">
              <w:rPr>
                <w:rFonts w:ascii="Arial Narrow" w:eastAsia="Arial" w:hAnsi="Arial Narrow" w:cs="Arial"/>
                <w:i/>
                <w:noProof w:val="0"/>
                <w:sz w:val="20"/>
                <w:lang w:val="hu-HU" w:eastAsia="hu-HU"/>
              </w:rPr>
              <w:t xml:space="preserve"> </w:t>
            </w:r>
            <w:r w:rsidRPr="00AB409C">
              <w:rPr>
                <w:rFonts w:ascii="Arial Narrow" w:eastAsia="Arial" w:hAnsi="Arial Narrow" w:cs="Arial"/>
                <w:i/>
                <w:noProof w:val="0"/>
                <w:spacing w:val="-3"/>
                <w:sz w:val="20"/>
                <w:lang w:val="hu-HU" w:eastAsia="hu-HU"/>
              </w:rPr>
              <w:t xml:space="preserve">H.G. </w:t>
            </w:r>
            <w:r w:rsidRPr="00AB409C">
              <w:rPr>
                <w:rFonts w:ascii="Arial Narrow" w:eastAsia="Arial" w:hAnsi="Arial Narrow" w:cs="Arial"/>
                <w:i/>
                <w:noProof w:val="0"/>
                <w:spacing w:val="-4"/>
                <w:sz w:val="20"/>
                <w:lang w:val="hu-HU" w:eastAsia="hu-HU"/>
              </w:rPr>
              <w:t xml:space="preserve">nr.766/1997 </w:t>
            </w:r>
            <w:proofErr w:type="spellStart"/>
            <w:r w:rsidRPr="00AB409C">
              <w:rPr>
                <w:rFonts w:ascii="Arial Narrow" w:eastAsia="Arial" w:hAnsi="Arial Narrow" w:cs="Arial"/>
                <w:i/>
                <w:noProof w:val="0"/>
                <w:spacing w:val="-3"/>
                <w:sz w:val="20"/>
                <w:lang w:val="hu-HU" w:eastAsia="hu-HU"/>
              </w:rPr>
              <w:t>pentru</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aprobarea</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unor</w:t>
            </w:r>
            <w:proofErr w:type="spellEnd"/>
            <w:r w:rsidRPr="00AB409C">
              <w:rPr>
                <w:rFonts w:ascii="Arial Narrow" w:eastAsia="Arial" w:hAnsi="Arial Narrow" w:cs="Arial"/>
                <w:i/>
                <w:noProof w:val="0"/>
                <w:spacing w:val="-3"/>
                <w:sz w:val="20"/>
                <w:lang w:val="hu-HU" w:eastAsia="hu-HU"/>
              </w:rPr>
              <w:t xml:space="preserve"> </w:t>
            </w:r>
            <w:r w:rsidRPr="00AB409C">
              <w:rPr>
                <w:rFonts w:ascii="Arial Narrow" w:eastAsia="Arial" w:hAnsi="Arial Narrow" w:cs="Arial"/>
                <w:i/>
                <w:noProof w:val="0"/>
                <w:spacing w:val="-4"/>
                <w:sz w:val="20"/>
                <w:lang w:val="hu-HU" w:eastAsia="hu-HU"/>
              </w:rPr>
              <w:t xml:space="preserve">regulamente </w:t>
            </w:r>
            <w:proofErr w:type="spellStart"/>
            <w:r w:rsidRPr="00AB409C">
              <w:rPr>
                <w:rFonts w:ascii="Arial Narrow" w:eastAsia="Arial" w:hAnsi="Arial Narrow" w:cs="Arial"/>
                <w:i/>
                <w:noProof w:val="0"/>
                <w:spacing w:val="-3"/>
                <w:sz w:val="20"/>
                <w:lang w:val="hu-HU" w:eastAsia="hu-HU"/>
              </w:rPr>
              <w:t>privind</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calitatea</w:t>
            </w:r>
            <w:proofErr w:type="spellEnd"/>
            <w:r w:rsidRPr="00AB409C">
              <w:rPr>
                <w:rFonts w:ascii="Arial Narrow" w:eastAsia="Arial" w:hAnsi="Arial Narrow" w:cs="Arial"/>
                <w:i/>
                <w:noProof w:val="0"/>
                <w:spacing w:val="-3"/>
                <w:sz w:val="20"/>
                <w:lang w:val="hu-HU" w:eastAsia="hu-HU"/>
              </w:rPr>
              <w:t xml:space="preserve"> in </w:t>
            </w:r>
            <w:proofErr w:type="spellStart"/>
            <w:r w:rsidRPr="00AB409C">
              <w:rPr>
                <w:rFonts w:ascii="Arial Narrow" w:eastAsia="Arial" w:hAnsi="Arial Narrow" w:cs="Arial"/>
                <w:i/>
                <w:noProof w:val="0"/>
                <w:spacing w:val="-3"/>
                <w:sz w:val="20"/>
                <w:lang w:val="hu-HU" w:eastAsia="hu-HU"/>
              </w:rPr>
              <w:t>construcţii</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4"/>
                <w:sz w:val="20"/>
                <w:lang w:val="hu-HU" w:eastAsia="hu-HU"/>
              </w:rPr>
              <w:t>modificată</w:t>
            </w:r>
            <w:proofErr w:type="spellEnd"/>
            <w:r w:rsidRPr="00AB409C">
              <w:rPr>
                <w:rFonts w:ascii="Arial Narrow" w:eastAsia="Arial" w:hAnsi="Arial Narrow" w:cs="Arial"/>
                <w:i/>
                <w:noProof w:val="0"/>
                <w:spacing w:val="-4"/>
                <w:sz w:val="20"/>
                <w:lang w:val="hu-HU" w:eastAsia="hu-HU"/>
              </w:rPr>
              <w:t xml:space="preserve"> </w:t>
            </w:r>
            <w:r w:rsidRPr="00AB409C">
              <w:rPr>
                <w:rFonts w:ascii="Arial Narrow" w:eastAsia="Arial" w:hAnsi="Arial Narrow" w:cs="Arial"/>
                <w:i/>
                <w:noProof w:val="0"/>
                <w:sz w:val="20"/>
                <w:lang w:val="hu-HU" w:eastAsia="hu-HU"/>
              </w:rPr>
              <w:t xml:space="preserve">de </w:t>
            </w:r>
            <w:r w:rsidRPr="00AB409C">
              <w:rPr>
                <w:rFonts w:ascii="Arial Narrow" w:eastAsia="Arial" w:hAnsi="Arial Narrow" w:cs="Arial"/>
                <w:i/>
                <w:noProof w:val="0"/>
                <w:spacing w:val="-3"/>
                <w:sz w:val="20"/>
                <w:lang w:val="hu-HU" w:eastAsia="hu-HU"/>
              </w:rPr>
              <w:t xml:space="preserve">H.G. </w:t>
            </w:r>
            <w:proofErr w:type="spellStart"/>
            <w:r w:rsidRPr="00AB409C">
              <w:rPr>
                <w:rFonts w:ascii="Arial Narrow" w:eastAsia="Arial" w:hAnsi="Arial Narrow" w:cs="Arial"/>
                <w:i/>
                <w:noProof w:val="0"/>
                <w:sz w:val="20"/>
                <w:lang w:val="hu-HU" w:eastAsia="hu-HU"/>
              </w:rPr>
              <w:t>nr</w:t>
            </w:r>
            <w:proofErr w:type="spellEnd"/>
            <w:r w:rsidRPr="00AB409C">
              <w:rPr>
                <w:rFonts w:ascii="Arial Narrow" w:eastAsia="Arial" w:hAnsi="Arial Narrow" w:cs="Arial"/>
                <w:i/>
                <w:noProof w:val="0"/>
                <w:sz w:val="20"/>
                <w:lang w:val="hu-HU" w:eastAsia="hu-HU"/>
              </w:rPr>
              <w:t xml:space="preserve">. </w:t>
            </w:r>
            <w:r w:rsidRPr="00AB409C">
              <w:rPr>
                <w:rFonts w:ascii="Arial Narrow" w:eastAsia="Arial" w:hAnsi="Arial Narrow" w:cs="Arial"/>
                <w:i/>
                <w:noProof w:val="0"/>
                <w:spacing w:val="-3"/>
                <w:sz w:val="20"/>
                <w:lang w:val="hu-HU" w:eastAsia="hu-HU"/>
              </w:rPr>
              <w:t xml:space="preserve">1231/2008, </w:t>
            </w:r>
            <w:proofErr w:type="spellStart"/>
            <w:r w:rsidRPr="00AB409C">
              <w:rPr>
                <w:rFonts w:ascii="Arial Narrow" w:eastAsia="Arial" w:hAnsi="Arial Narrow" w:cs="Arial"/>
                <w:i/>
                <w:noProof w:val="0"/>
                <w:spacing w:val="-4"/>
                <w:sz w:val="20"/>
                <w:lang w:val="hu-HU" w:eastAsia="hu-HU"/>
              </w:rPr>
              <w:t>anexa</w:t>
            </w:r>
            <w:proofErr w:type="spellEnd"/>
            <w:r w:rsidRPr="00AB409C">
              <w:rPr>
                <w:rFonts w:ascii="Arial Narrow" w:eastAsia="Arial" w:hAnsi="Arial Narrow" w:cs="Arial"/>
                <w:i/>
                <w:noProof w:val="0"/>
                <w:spacing w:val="-4"/>
                <w:sz w:val="20"/>
                <w:lang w:val="hu-HU" w:eastAsia="hu-HU"/>
              </w:rPr>
              <w:t xml:space="preserve"> </w:t>
            </w:r>
            <w:r w:rsidRPr="00AB409C">
              <w:rPr>
                <w:rFonts w:ascii="Arial Narrow" w:eastAsia="Arial" w:hAnsi="Arial Narrow" w:cs="Arial"/>
                <w:i/>
                <w:noProof w:val="0"/>
                <w:sz w:val="20"/>
                <w:lang w:val="hu-HU" w:eastAsia="hu-HU"/>
              </w:rPr>
              <w:t xml:space="preserve">3, </w:t>
            </w:r>
            <w:proofErr w:type="spellStart"/>
            <w:r w:rsidRPr="00AB409C">
              <w:rPr>
                <w:rFonts w:ascii="Arial Narrow" w:eastAsia="Arial" w:hAnsi="Arial Narrow" w:cs="Arial"/>
                <w:i/>
                <w:noProof w:val="0"/>
                <w:sz w:val="20"/>
                <w:lang w:val="hu-HU" w:eastAsia="hu-HU"/>
              </w:rPr>
              <w:t>şi</w:t>
            </w:r>
            <w:proofErr w:type="spellEnd"/>
            <w:r w:rsidRPr="00AB409C">
              <w:rPr>
                <w:rFonts w:ascii="Arial Narrow" w:eastAsia="Arial" w:hAnsi="Arial Narrow" w:cs="Arial"/>
                <w:i/>
                <w:noProof w:val="0"/>
                <w:sz w:val="20"/>
                <w:lang w:val="hu-HU" w:eastAsia="hu-HU"/>
              </w:rPr>
              <w:t xml:space="preserve"> </w:t>
            </w:r>
            <w:r w:rsidRPr="00AB409C">
              <w:rPr>
                <w:rFonts w:ascii="Arial Narrow" w:eastAsia="Arial" w:hAnsi="Arial Narrow" w:cs="Arial"/>
                <w:i/>
                <w:noProof w:val="0"/>
                <w:spacing w:val="-4"/>
                <w:sz w:val="20"/>
                <w:lang w:val="hu-HU" w:eastAsia="hu-HU"/>
              </w:rPr>
              <w:t xml:space="preserve">P100/1-2013, </w:t>
            </w:r>
            <w:proofErr w:type="spellStart"/>
            <w:r w:rsidRPr="00AB409C">
              <w:rPr>
                <w:rFonts w:ascii="Arial Narrow" w:eastAsia="Arial" w:hAnsi="Arial Narrow" w:cs="Arial"/>
                <w:i/>
                <w:noProof w:val="0"/>
                <w:spacing w:val="-3"/>
                <w:sz w:val="20"/>
                <w:lang w:val="hu-HU" w:eastAsia="hu-HU"/>
              </w:rPr>
              <w:t>tabel</w:t>
            </w:r>
            <w:proofErr w:type="spellEnd"/>
            <w:r w:rsidRPr="00AB409C">
              <w:rPr>
                <w:rFonts w:ascii="Arial Narrow" w:eastAsia="Arial" w:hAnsi="Arial Narrow" w:cs="Arial"/>
                <w:i/>
                <w:noProof w:val="0"/>
                <w:spacing w:val="-3"/>
                <w:sz w:val="20"/>
                <w:lang w:val="hu-HU" w:eastAsia="hu-HU"/>
              </w:rPr>
              <w:t xml:space="preserve"> </w:t>
            </w:r>
            <w:r w:rsidRPr="00AB409C">
              <w:rPr>
                <w:rFonts w:ascii="Arial Narrow" w:eastAsia="Arial" w:hAnsi="Arial Narrow" w:cs="Arial"/>
                <w:i/>
                <w:noProof w:val="0"/>
                <w:sz w:val="20"/>
                <w:lang w:val="hu-HU" w:eastAsia="hu-HU"/>
              </w:rPr>
              <w:t>4.2</w:t>
            </w:r>
          </w:p>
        </w:tc>
        <w:tc>
          <w:tcPr>
            <w:tcW w:w="562" w:type="pct"/>
            <w:tcBorders>
              <w:top w:val="single" w:sz="4" w:space="0" w:color="000000"/>
              <w:left w:val="single" w:sz="4" w:space="0" w:color="000000"/>
              <w:bottom w:val="single" w:sz="4" w:space="0" w:color="000000"/>
              <w:right w:val="single" w:sz="4" w:space="0" w:color="000000"/>
            </w:tcBorders>
          </w:tcPr>
          <w:p w14:paraId="52CC7D95" w14:textId="77777777" w:rsidR="00AB409C" w:rsidRPr="00AB409C" w:rsidRDefault="00AB409C" w:rsidP="00AB409C">
            <w:pPr>
              <w:widowControl w:val="0"/>
              <w:autoSpaceDE w:val="0"/>
              <w:autoSpaceDN w:val="0"/>
              <w:ind w:left="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w:t>
            </w:r>
          </w:p>
        </w:tc>
      </w:tr>
      <w:tr w:rsidR="00AB409C" w:rsidRPr="00AB409C" w14:paraId="5040785F" w14:textId="77777777" w:rsidTr="00AE7DDA">
        <w:trPr>
          <w:trHeight w:val="396"/>
        </w:trPr>
        <w:tc>
          <w:tcPr>
            <w:tcW w:w="1545" w:type="pct"/>
            <w:tcBorders>
              <w:top w:val="single" w:sz="4" w:space="0" w:color="000000"/>
              <w:left w:val="single" w:sz="4" w:space="0" w:color="000000"/>
              <w:bottom w:val="single" w:sz="4" w:space="0" w:color="000000"/>
              <w:right w:val="single" w:sz="4" w:space="0" w:color="000000"/>
            </w:tcBorders>
          </w:tcPr>
          <w:p w14:paraId="6D535BB4"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A.1.2.4. </w:t>
            </w:r>
            <w:proofErr w:type="spellStart"/>
            <w:r w:rsidRPr="00AB409C">
              <w:rPr>
                <w:rFonts w:ascii="Arial Narrow" w:hAnsi="Arial Narrow" w:cs="Arial"/>
                <w:noProof w:val="0"/>
                <w:sz w:val="20"/>
                <w:lang w:val="hu-HU" w:eastAsia="hu-HU"/>
              </w:rPr>
              <w:t>Vecinătăţi</w:t>
            </w:r>
            <w:proofErr w:type="spellEnd"/>
          </w:p>
        </w:tc>
        <w:tc>
          <w:tcPr>
            <w:tcW w:w="2893" w:type="pct"/>
            <w:tcBorders>
              <w:top w:val="single" w:sz="4" w:space="0" w:color="000000"/>
              <w:left w:val="single" w:sz="4" w:space="0" w:color="000000"/>
              <w:bottom w:val="single" w:sz="4" w:space="0" w:color="000000"/>
              <w:right w:val="single" w:sz="4" w:space="0" w:color="000000"/>
            </w:tcBorders>
          </w:tcPr>
          <w:p w14:paraId="31F1F93C"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proofErr w:type="spellStart"/>
            <w:r w:rsidRPr="00AB409C">
              <w:rPr>
                <w:rFonts w:ascii="Arial Narrow" w:hAnsi="Arial Narrow" w:cs="Arial"/>
                <w:noProof w:val="0"/>
                <w:sz w:val="20"/>
                <w:lang w:val="hu-HU" w:eastAsia="hu-HU"/>
              </w:rPr>
              <w:t>Fără</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riscuri</w:t>
            </w:r>
            <w:proofErr w:type="spellEnd"/>
            <w:r w:rsidRPr="00AB409C">
              <w:rPr>
                <w:rFonts w:ascii="Arial Narrow" w:hAnsi="Arial Narrow" w:cs="Arial"/>
                <w:noProof w:val="0"/>
                <w:sz w:val="20"/>
                <w:lang w:val="hu-HU" w:eastAsia="hu-HU"/>
              </w:rPr>
              <w:t xml:space="preserve"> </w:t>
            </w:r>
            <w:proofErr w:type="spellStart"/>
            <w:r w:rsidRPr="00AB409C">
              <w:rPr>
                <w:rFonts w:ascii="Arial Narrow" w:eastAsia="Arial" w:hAnsi="Arial Narrow" w:cs="Arial"/>
                <w:i/>
                <w:noProof w:val="0"/>
                <w:spacing w:val="-3"/>
                <w:sz w:val="20"/>
                <w:lang w:val="hu-HU" w:eastAsia="hu-HU"/>
              </w:rPr>
              <w:t>lipsa</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4"/>
                <w:sz w:val="20"/>
                <w:lang w:val="hu-HU" w:eastAsia="hu-HU"/>
              </w:rPr>
              <w:t>unor</w:t>
            </w:r>
            <w:proofErr w:type="spellEnd"/>
            <w:r w:rsidRPr="00AB409C">
              <w:rPr>
                <w:rFonts w:ascii="Arial Narrow" w:eastAsia="Arial" w:hAnsi="Arial Narrow" w:cs="Arial"/>
                <w:i/>
                <w:noProof w:val="0"/>
                <w:spacing w:val="-4"/>
                <w:sz w:val="20"/>
                <w:lang w:val="hu-HU" w:eastAsia="hu-HU"/>
              </w:rPr>
              <w:t xml:space="preserve"> </w:t>
            </w:r>
            <w:proofErr w:type="spellStart"/>
            <w:r w:rsidRPr="00AB409C">
              <w:rPr>
                <w:rFonts w:ascii="Arial Narrow" w:eastAsia="Arial" w:hAnsi="Arial Narrow" w:cs="Arial"/>
                <w:i/>
                <w:noProof w:val="0"/>
                <w:spacing w:val="-4"/>
                <w:sz w:val="20"/>
                <w:lang w:val="hu-HU" w:eastAsia="hu-HU"/>
              </w:rPr>
              <w:t>vecinătăţi</w:t>
            </w:r>
            <w:proofErr w:type="spellEnd"/>
            <w:r w:rsidRPr="00AB409C">
              <w:rPr>
                <w:rFonts w:ascii="Arial Narrow" w:eastAsia="Arial" w:hAnsi="Arial Narrow" w:cs="Arial"/>
                <w:i/>
                <w:noProof w:val="0"/>
                <w:spacing w:val="52"/>
                <w:sz w:val="20"/>
                <w:lang w:val="hu-HU" w:eastAsia="hu-HU"/>
              </w:rPr>
              <w:t xml:space="preserve"> </w:t>
            </w:r>
            <w:proofErr w:type="spellStart"/>
            <w:r w:rsidRPr="00AB409C">
              <w:rPr>
                <w:rFonts w:ascii="Arial Narrow" w:eastAsia="Arial" w:hAnsi="Arial Narrow" w:cs="Arial"/>
                <w:i/>
                <w:noProof w:val="0"/>
                <w:spacing w:val="-3"/>
                <w:sz w:val="20"/>
                <w:lang w:val="hu-HU" w:eastAsia="hu-HU"/>
              </w:rPr>
              <w:t>care</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pot</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să</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creeze</w:t>
            </w:r>
            <w:proofErr w:type="spellEnd"/>
            <w:r w:rsidRPr="00AB409C">
              <w:rPr>
                <w:rFonts w:ascii="Arial Narrow" w:eastAsia="Arial" w:hAnsi="Arial Narrow" w:cs="Arial"/>
                <w:i/>
                <w:noProof w:val="0"/>
                <w:spacing w:val="-3"/>
                <w:sz w:val="20"/>
                <w:lang w:val="hu-HU" w:eastAsia="hu-HU"/>
              </w:rPr>
              <w:t xml:space="preserve"> </w:t>
            </w:r>
            <w:proofErr w:type="spellStart"/>
            <w:r w:rsidRPr="00AB409C">
              <w:rPr>
                <w:rFonts w:ascii="Arial Narrow" w:eastAsia="Arial" w:hAnsi="Arial Narrow" w:cs="Arial"/>
                <w:i/>
                <w:noProof w:val="0"/>
                <w:spacing w:val="-3"/>
                <w:sz w:val="20"/>
                <w:lang w:val="hu-HU" w:eastAsia="hu-HU"/>
              </w:rPr>
              <w:t>probleme</w:t>
            </w:r>
            <w:proofErr w:type="spellEnd"/>
            <w:r w:rsidRPr="00AB409C">
              <w:rPr>
                <w:rFonts w:ascii="Arial Narrow" w:eastAsia="Arial" w:hAnsi="Arial Narrow" w:cs="Arial"/>
                <w:i/>
                <w:noProof w:val="0"/>
                <w:spacing w:val="-3"/>
                <w:sz w:val="20"/>
                <w:lang w:val="hu-HU" w:eastAsia="hu-HU"/>
              </w:rPr>
              <w:t xml:space="preserve"> </w:t>
            </w:r>
            <w:r w:rsidRPr="00AB409C">
              <w:rPr>
                <w:rFonts w:ascii="Arial Narrow" w:eastAsia="Arial" w:hAnsi="Arial Narrow" w:cs="Arial"/>
                <w:i/>
                <w:noProof w:val="0"/>
                <w:sz w:val="20"/>
                <w:lang w:val="hu-HU" w:eastAsia="hu-HU"/>
              </w:rPr>
              <w:t xml:space="preserve">la </w:t>
            </w:r>
            <w:proofErr w:type="spellStart"/>
            <w:r w:rsidRPr="00AB409C">
              <w:rPr>
                <w:rFonts w:ascii="Arial Narrow" w:eastAsia="Arial" w:hAnsi="Arial Narrow" w:cs="Arial"/>
                <w:i/>
                <w:noProof w:val="0"/>
                <w:spacing w:val="-4"/>
                <w:sz w:val="20"/>
                <w:lang w:val="hu-HU" w:eastAsia="hu-HU"/>
              </w:rPr>
              <w:t>realizarea</w:t>
            </w:r>
            <w:proofErr w:type="spellEnd"/>
            <w:r w:rsidRPr="00AB409C">
              <w:rPr>
                <w:rFonts w:ascii="Arial Narrow" w:eastAsia="Arial" w:hAnsi="Arial Narrow" w:cs="Arial"/>
                <w:i/>
                <w:noProof w:val="0"/>
                <w:spacing w:val="-4"/>
                <w:sz w:val="20"/>
                <w:lang w:val="hu-HU" w:eastAsia="hu-HU"/>
              </w:rPr>
              <w:t xml:space="preserve"> </w:t>
            </w:r>
            <w:proofErr w:type="spellStart"/>
            <w:r w:rsidRPr="00AB409C">
              <w:rPr>
                <w:rFonts w:ascii="Arial Narrow" w:eastAsia="Arial" w:hAnsi="Arial Narrow" w:cs="Arial"/>
                <w:i/>
                <w:noProof w:val="0"/>
                <w:spacing w:val="-4"/>
                <w:sz w:val="20"/>
                <w:lang w:val="hu-HU" w:eastAsia="hu-HU"/>
              </w:rPr>
              <w:t>excavaţiilor</w:t>
            </w:r>
            <w:proofErr w:type="spellEnd"/>
          </w:p>
        </w:tc>
        <w:tc>
          <w:tcPr>
            <w:tcW w:w="562" w:type="pct"/>
            <w:tcBorders>
              <w:top w:val="single" w:sz="4" w:space="0" w:color="000000"/>
              <w:left w:val="single" w:sz="4" w:space="0" w:color="000000"/>
              <w:bottom w:val="single" w:sz="4" w:space="0" w:color="000000"/>
              <w:right w:val="single" w:sz="4" w:space="0" w:color="000000"/>
            </w:tcBorders>
          </w:tcPr>
          <w:p w14:paraId="2AF33B8E" w14:textId="77777777" w:rsidR="00AB409C" w:rsidRPr="00AB409C" w:rsidRDefault="00AB409C" w:rsidP="00AB409C">
            <w:pPr>
              <w:widowControl w:val="0"/>
              <w:autoSpaceDE w:val="0"/>
              <w:autoSpaceDN w:val="0"/>
              <w:ind w:left="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w:t>
            </w:r>
          </w:p>
        </w:tc>
      </w:tr>
      <w:tr w:rsidR="00AB409C" w:rsidRPr="00AB409C" w14:paraId="4B98053D" w14:textId="77777777" w:rsidTr="00AE7DDA">
        <w:trPr>
          <w:trHeight w:val="478"/>
        </w:trPr>
        <w:tc>
          <w:tcPr>
            <w:tcW w:w="1545" w:type="pct"/>
            <w:tcBorders>
              <w:top w:val="single" w:sz="4" w:space="0" w:color="000000"/>
              <w:left w:val="single" w:sz="4" w:space="0" w:color="000000"/>
              <w:bottom w:val="single" w:sz="4" w:space="0" w:color="000000"/>
              <w:right w:val="single" w:sz="4" w:space="0" w:color="000000"/>
            </w:tcBorders>
          </w:tcPr>
          <w:p w14:paraId="5456C0C8"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A.1.3.Zona </w:t>
            </w:r>
            <w:proofErr w:type="spellStart"/>
            <w:r w:rsidRPr="00AB409C">
              <w:rPr>
                <w:rFonts w:ascii="Arial Narrow" w:hAnsi="Arial Narrow" w:cs="Arial"/>
                <w:noProof w:val="0"/>
                <w:sz w:val="20"/>
                <w:lang w:val="hu-HU" w:eastAsia="hu-HU"/>
              </w:rPr>
              <w:t>seismică</w:t>
            </w:r>
            <w:proofErr w:type="spellEnd"/>
          </w:p>
        </w:tc>
        <w:tc>
          <w:tcPr>
            <w:tcW w:w="2893" w:type="pct"/>
            <w:tcBorders>
              <w:top w:val="single" w:sz="4" w:space="0" w:color="000000"/>
              <w:left w:val="single" w:sz="4" w:space="0" w:color="000000"/>
              <w:bottom w:val="single" w:sz="4" w:space="0" w:color="000000"/>
              <w:right w:val="single" w:sz="4" w:space="0" w:color="000000"/>
            </w:tcBorders>
          </w:tcPr>
          <w:p w14:paraId="1F2EA48E" w14:textId="77777777" w:rsidR="00AB409C" w:rsidRPr="00AB409C" w:rsidRDefault="00AB409C" w:rsidP="00AB409C">
            <w:pPr>
              <w:widowControl w:val="0"/>
              <w:autoSpaceDE w:val="0"/>
              <w:autoSpaceDN w:val="0"/>
              <w:ind w:left="176"/>
              <w:rPr>
                <w:rFonts w:ascii="Arial Narrow" w:eastAsia="Arial" w:hAnsi="Arial Narrow" w:cs="Arial"/>
                <w:i/>
                <w:noProof w:val="0"/>
                <w:sz w:val="20"/>
                <w:lang w:val="hu-HU" w:eastAsia="hu-HU"/>
              </w:rPr>
            </w:pPr>
            <w:proofErr w:type="spellStart"/>
            <w:r w:rsidRPr="00AB409C">
              <w:rPr>
                <w:rFonts w:ascii="Arial Narrow" w:hAnsi="Arial Narrow" w:cs="Arial"/>
                <w:noProof w:val="0"/>
                <w:position w:val="1"/>
                <w:sz w:val="20"/>
                <w:lang w:val="hu-HU" w:eastAsia="hu-HU"/>
              </w:rPr>
              <w:t>Acceleraţia</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seismică</w:t>
            </w:r>
            <w:proofErr w:type="spellEnd"/>
            <w:r w:rsidRPr="00AB409C">
              <w:rPr>
                <w:rFonts w:ascii="Arial Narrow" w:hAnsi="Arial Narrow" w:cs="Arial"/>
                <w:noProof w:val="0"/>
                <w:position w:val="1"/>
                <w:sz w:val="20"/>
                <w:lang w:val="hu-HU" w:eastAsia="hu-HU"/>
              </w:rPr>
              <w:t xml:space="preserve"> a </w:t>
            </w:r>
            <w:proofErr w:type="spellStart"/>
            <w:r w:rsidRPr="00AB409C">
              <w:rPr>
                <w:rFonts w:ascii="Arial Narrow" w:hAnsi="Arial Narrow" w:cs="Arial"/>
                <w:noProof w:val="0"/>
                <w:position w:val="1"/>
                <w:sz w:val="20"/>
                <w:lang w:val="hu-HU" w:eastAsia="hu-HU"/>
              </w:rPr>
              <w:t>terenului</w:t>
            </w:r>
            <w:proofErr w:type="spellEnd"/>
            <w:r w:rsidRPr="00AB409C">
              <w:rPr>
                <w:rFonts w:ascii="Arial Narrow" w:hAnsi="Arial Narrow" w:cs="Arial"/>
                <w:noProof w:val="0"/>
                <w:position w:val="1"/>
                <w:sz w:val="20"/>
                <w:lang w:val="hu-HU" w:eastAsia="hu-HU"/>
              </w:rPr>
              <w:t xml:space="preserve"> a</w:t>
            </w:r>
            <w:r w:rsidRPr="00AB409C">
              <w:rPr>
                <w:rFonts w:ascii="Arial Narrow" w:hAnsi="Arial Narrow" w:cs="Arial"/>
                <w:noProof w:val="0"/>
                <w:sz w:val="20"/>
                <w:lang w:val="hu-HU" w:eastAsia="hu-HU"/>
              </w:rPr>
              <w:t>g</w:t>
            </w:r>
            <w:r w:rsidRPr="00AB409C">
              <w:rPr>
                <w:rFonts w:ascii="Arial Narrow" w:hAnsi="Arial Narrow" w:cs="Arial"/>
                <w:noProof w:val="0"/>
                <w:position w:val="1"/>
                <w:sz w:val="20"/>
                <w:lang w:val="hu-HU" w:eastAsia="hu-HU"/>
              </w:rPr>
              <w:t xml:space="preserve">=0,15 g </w:t>
            </w:r>
            <w:r w:rsidRPr="00AB409C">
              <w:rPr>
                <w:rFonts w:ascii="Arial Narrow" w:eastAsia="Arial" w:hAnsi="Arial Narrow" w:cs="Arial"/>
                <w:i/>
                <w:noProof w:val="0"/>
                <w:position w:val="1"/>
                <w:sz w:val="20"/>
                <w:lang w:val="hu-HU" w:eastAsia="hu-HU"/>
              </w:rPr>
              <w:t xml:space="preserve">P100/1- </w:t>
            </w:r>
            <w:r w:rsidRPr="00AB409C">
              <w:rPr>
                <w:rFonts w:ascii="Arial Narrow" w:eastAsia="Arial" w:hAnsi="Arial Narrow" w:cs="Arial"/>
                <w:i/>
                <w:noProof w:val="0"/>
                <w:sz w:val="20"/>
                <w:lang w:val="hu-HU" w:eastAsia="hu-HU"/>
              </w:rPr>
              <w:t xml:space="preserve">2013, </w:t>
            </w:r>
            <w:proofErr w:type="spellStart"/>
            <w:r w:rsidRPr="00AB409C">
              <w:rPr>
                <w:rFonts w:ascii="Arial Narrow" w:eastAsia="Arial" w:hAnsi="Arial Narrow" w:cs="Arial"/>
                <w:i/>
                <w:noProof w:val="0"/>
                <w:sz w:val="20"/>
                <w:lang w:val="hu-HU" w:eastAsia="hu-HU"/>
              </w:rPr>
              <w:t>tabel</w:t>
            </w:r>
            <w:proofErr w:type="spellEnd"/>
            <w:r w:rsidRPr="00AB409C">
              <w:rPr>
                <w:rFonts w:ascii="Arial Narrow" w:eastAsia="Arial" w:hAnsi="Arial Narrow" w:cs="Arial"/>
                <w:i/>
                <w:noProof w:val="0"/>
                <w:sz w:val="20"/>
                <w:lang w:val="hu-HU" w:eastAsia="hu-HU"/>
              </w:rPr>
              <w:t xml:space="preserve"> 4.2</w:t>
            </w:r>
          </w:p>
        </w:tc>
        <w:tc>
          <w:tcPr>
            <w:tcW w:w="562" w:type="pct"/>
            <w:tcBorders>
              <w:top w:val="single" w:sz="4" w:space="0" w:color="000000"/>
              <w:left w:val="single" w:sz="4" w:space="0" w:color="000000"/>
              <w:bottom w:val="single" w:sz="4" w:space="0" w:color="000000"/>
              <w:right w:val="single" w:sz="4" w:space="0" w:color="000000"/>
            </w:tcBorders>
          </w:tcPr>
          <w:p w14:paraId="5B6BA4A4" w14:textId="77777777" w:rsidR="00AB409C" w:rsidRPr="00AB409C" w:rsidRDefault="00AB409C" w:rsidP="00AB409C">
            <w:pPr>
              <w:widowControl w:val="0"/>
              <w:autoSpaceDE w:val="0"/>
              <w:autoSpaceDN w:val="0"/>
              <w:ind w:left="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w:t>
            </w:r>
          </w:p>
        </w:tc>
      </w:tr>
      <w:tr w:rsidR="00AB409C" w:rsidRPr="00AB409C" w14:paraId="3CEA6BDF" w14:textId="77777777" w:rsidTr="00AE7DDA">
        <w:trPr>
          <w:trHeight w:val="121"/>
        </w:trPr>
        <w:tc>
          <w:tcPr>
            <w:tcW w:w="1545" w:type="pct"/>
            <w:tcBorders>
              <w:top w:val="single" w:sz="4" w:space="0" w:color="000000"/>
              <w:left w:val="single" w:sz="4" w:space="0" w:color="000000"/>
              <w:bottom w:val="single" w:sz="4" w:space="0" w:color="000000"/>
              <w:right w:val="single" w:sz="4" w:space="0" w:color="000000"/>
            </w:tcBorders>
          </w:tcPr>
          <w:p w14:paraId="220DD0F3" w14:textId="77777777" w:rsidR="00AB409C" w:rsidRPr="00AB409C" w:rsidRDefault="00AB409C" w:rsidP="00AB409C">
            <w:pPr>
              <w:widowControl w:val="0"/>
              <w:autoSpaceDE w:val="0"/>
              <w:autoSpaceDN w:val="0"/>
              <w:ind w:left="107"/>
              <w:rPr>
                <w:rFonts w:ascii="Arial Narrow" w:hAnsi="Arial Narrow" w:cs="Arial"/>
                <w:b/>
                <w:bCs/>
                <w:noProof w:val="0"/>
                <w:sz w:val="20"/>
                <w:lang w:val="hu-HU" w:eastAsia="hu-HU"/>
              </w:rPr>
            </w:pPr>
            <w:proofErr w:type="spellStart"/>
            <w:r w:rsidRPr="00AB409C">
              <w:rPr>
                <w:rFonts w:ascii="Arial Narrow" w:hAnsi="Arial Narrow" w:cs="Arial"/>
                <w:b/>
                <w:bCs/>
                <w:noProof w:val="0"/>
                <w:sz w:val="20"/>
                <w:lang w:val="hu-HU" w:eastAsia="hu-HU"/>
              </w:rPr>
              <w:t>Categoria</w:t>
            </w:r>
            <w:proofErr w:type="spellEnd"/>
            <w:r w:rsidRPr="00AB409C">
              <w:rPr>
                <w:rFonts w:ascii="Arial Narrow" w:hAnsi="Arial Narrow" w:cs="Arial"/>
                <w:b/>
                <w:bCs/>
                <w:noProof w:val="0"/>
                <w:sz w:val="20"/>
                <w:lang w:val="hu-HU" w:eastAsia="hu-HU"/>
              </w:rPr>
              <w:t xml:space="preserve"> </w:t>
            </w:r>
            <w:proofErr w:type="spellStart"/>
            <w:r w:rsidRPr="00AB409C">
              <w:rPr>
                <w:rFonts w:ascii="Arial Narrow" w:hAnsi="Arial Narrow" w:cs="Arial"/>
                <w:b/>
                <w:bCs/>
                <w:noProof w:val="0"/>
                <w:sz w:val="20"/>
                <w:lang w:val="hu-HU" w:eastAsia="hu-HU"/>
              </w:rPr>
              <w:t>geotehnică</w:t>
            </w:r>
            <w:proofErr w:type="spellEnd"/>
          </w:p>
        </w:tc>
        <w:tc>
          <w:tcPr>
            <w:tcW w:w="2893" w:type="pct"/>
            <w:tcBorders>
              <w:top w:val="single" w:sz="4" w:space="0" w:color="000000"/>
              <w:left w:val="single" w:sz="4" w:space="0" w:color="000000"/>
              <w:bottom w:val="single" w:sz="4" w:space="0" w:color="000000"/>
              <w:right w:val="single" w:sz="4" w:space="0" w:color="000000"/>
            </w:tcBorders>
          </w:tcPr>
          <w:p w14:paraId="0715C150" w14:textId="77777777" w:rsidR="00AB409C" w:rsidRPr="00AB409C" w:rsidRDefault="00AB409C" w:rsidP="00AB409C">
            <w:pPr>
              <w:widowControl w:val="0"/>
              <w:autoSpaceDE w:val="0"/>
              <w:autoSpaceDN w:val="0"/>
              <w:ind w:left="176"/>
              <w:rPr>
                <w:rFonts w:ascii="Arial Narrow" w:hAnsi="Arial Narrow" w:cs="Arial"/>
                <w:b/>
                <w:bCs/>
                <w:noProof w:val="0"/>
                <w:sz w:val="20"/>
                <w:lang w:val="hu-HU" w:eastAsia="hu-HU"/>
              </w:rPr>
            </w:pPr>
            <w:proofErr w:type="spellStart"/>
            <w:r w:rsidRPr="00AB409C">
              <w:rPr>
                <w:rFonts w:ascii="Arial Narrow" w:hAnsi="Arial Narrow" w:cs="Arial"/>
                <w:b/>
                <w:bCs/>
                <w:noProof w:val="0"/>
                <w:sz w:val="20"/>
                <w:lang w:val="hu-HU" w:eastAsia="hu-HU"/>
              </w:rPr>
              <w:t>Risc</w:t>
            </w:r>
            <w:proofErr w:type="spellEnd"/>
            <w:r w:rsidRPr="00AB409C">
              <w:rPr>
                <w:rFonts w:ascii="Arial Narrow" w:hAnsi="Arial Narrow" w:cs="Arial"/>
                <w:b/>
                <w:bCs/>
                <w:noProof w:val="0"/>
                <w:sz w:val="20"/>
                <w:lang w:val="hu-HU" w:eastAsia="hu-HU"/>
              </w:rPr>
              <w:t xml:space="preserve"> </w:t>
            </w:r>
            <w:proofErr w:type="spellStart"/>
            <w:r w:rsidRPr="00AB409C">
              <w:rPr>
                <w:rFonts w:ascii="Arial Narrow" w:hAnsi="Arial Narrow" w:cs="Arial"/>
                <w:b/>
                <w:bCs/>
                <w:noProof w:val="0"/>
                <w:sz w:val="20"/>
                <w:lang w:val="hu-HU" w:eastAsia="hu-HU"/>
              </w:rPr>
              <w:t>geotehnic</w:t>
            </w:r>
            <w:proofErr w:type="spellEnd"/>
            <w:r w:rsidRPr="00AB409C">
              <w:rPr>
                <w:rFonts w:ascii="Arial Narrow" w:hAnsi="Arial Narrow" w:cs="Arial"/>
                <w:b/>
                <w:bCs/>
                <w:noProof w:val="0"/>
                <w:sz w:val="20"/>
                <w:lang w:val="hu-HU" w:eastAsia="hu-HU"/>
              </w:rPr>
              <w:t xml:space="preserve"> </w:t>
            </w:r>
            <w:proofErr w:type="spellStart"/>
            <w:r w:rsidRPr="00AB409C">
              <w:rPr>
                <w:rFonts w:ascii="Arial Narrow" w:hAnsi="Arial Narrow" w:cs="Arial"/>
                <w:b/>
                <w:bCs/>
                <w:noProof w:val="0"/>
                <w:sz w:val="20"/>
                <w:lang w:val="hu-HU" w:eastAsia="hu-HU"/>
              </w:rPr>
              <w:t>redus-moderat</w:t>
            </w:r>
            <w:proofErr w:type="spellEnd"/>
          </w:p>
        </w:tc>
        <w:tc>
          <w:tcPr>
            <w:tcW w:w="562" w:type="pct"/>
            <w:tcBorders>
              <w:top w:val="single" w:sz="4" w:space="0" w:color="000000"/>
              <w:left w:val="single" w:sz="4" w:space="0" w:color="000000"/>
              <w:bottom w:val="single" w:sz="4" w:space="0" w:color="000000"/>
              <w:right w:val="single" w:sz="4" w:space="0" w:color="000000"/>
            </w:tcBorders>
          </w:tcPr>
          <w:p w14:paraId="68A5D507" w14:textId="77777777" w:rsidR="00AB409C" w:rsidRPr="00AB409C" w:rsidRDefault="00AB409C" w:rsidP="00AB409C">
            <w:pPr>
              <w:widowControl w:val="0"/>
              <w:autoSpaceDE w:val="0"/>
              <w:autoSpaceDN w:val="0"/>
              <w:ind w:left="146" w:right="133"/>
              <w:jc w:val="center"/>
              <w:rPr>
                <w:rFonts w:ascii="Arial Narrow" w:hAnsi="Arial Narrow" w:cs="Arial"/>
                <w:b/>
                <w:bCs/>
                <w:noProof w:val="0"/>
                <w:sz w:val="20"/>
                <w:lang w:val="hu-HU" w:eastAsia="hu-HU"/>
              </w:rPr>
            </w:pPr>
            <w:r w:rsidRPr="00AB409C">
              <w:rPr>
                <w:rFonts w:ascii="Arial Narrow" w:hAnsi="Arial Narrow" w:cs="Arial"/>
                <w:b/>
                <w:bCs/>
                <w:noProof w:val="0"/>
                <w:sz w:val="20"/>
                <w:lang w:val="hu-HU" w:eastAsia="hu-HU"/>
              </w:rPr>
              <w:t>8-13</w:t>
            </w:r>
          </w:p>
        </w:tc>
      </w:tr>
    </w:tbl>
    <w:p w14:paraId="08392D4C" w14:textId="77777777" w:rsidR="00AB409C" w:rsidRPr="00AB409C" w:rsidRDefault="00AB409C" w:rsidP="00AB409C">
      <w:pPr>
        <w:ind w:right="-7" w:firstLine="720"/>
        <w:jc w:val="both"/>
        <w:rPr>
          <w:rFonts w:ascii="Arial Narrow" w:hAnsi="Arial Narrow" w:cs="Arial"/>
          <w:noProof w:val="0"/>
          <w:szCs w:val="24"/>
          <w:lang w:val="en-US"/>
        </w:rPr>
      </w:pPr>
    </w:p>
    <w:p w14:paraId="148B6393" w14:textId="77777777" w:rsidR="00AB409C" w:rsidRPr="00AB409C" w:rsidRDefault="00AB409C" w:rsidP="00AB409C">
      <w:pPr>
        <w:ind w:right="-7" w:firstLine="720"/>
        <w:jc w:val="both"/>
        <w:rPr>
          <w:rFonts w:ascii="Arial Narrow" w:hAnsi="Arial Narrow" w:cs="Arial"/>
          <w:noProof w:val="0"/>
          <w:szCs w:val="24"/>
          <w:lang w:val="en-US"/>
        </w:rPr>
      </w:pPr>
      <w:proofErr w:type="spellStart"/>
      <w:r w:rsidRPr="00AB409C">
        <w:rPr>
          <w:rFonts w:ascii="Arial Narrow" w:hAnsi="Arial Narrow" w:cs="Arial"/>
          <w:noProof w:val="0"/>
          <w:szCs w:val="24"/>
          <w:lang w:val="en-US"/>
        </w:rPr>
        <w:lastRenderedPageBreak/>
        <w:t>Categoria</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geotehnică</w:t>
      </w:r>
      <w:proofErr w:type="spellEnd"/>
      <w:r w:rsidRPr="00AB409C">
        <w:rPr>
          <w:rFonts w:ascii="Arial Narrow" w:hAnsi="Arial Narrow" w:cs="Arial"/>
          <w:noProof w:val="0"/>
          <w:szCs w:val="24"/>
          <w:lang w:val="en-US"/>
        </w:rPr>
        <w:t xml:space="preserve"> 1-2, </w:t>
      </w:r>
      <w:proofErr w:type="spellStart"/>
      <w:r w:rsidRPr="00AB409C">
        <w:rPr>
          <w:rFonts w:ascii="Arial Narrow" w:hAnsi="Arial Narrow" w:cs="Arial"/>
          <w:noProof w:val="0"/>
          <w:szCs w:val="24"/>
          <w:lang w:val="en-US"/>
        </w:rPr>
        <w:t>risc</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geotehnic</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moderat</w:t>
      </w:r>
      <w:proofErr w:type="spellEnd"/>
      <w:r w:rsidRPr="00AB409C">
        <w:rPr>
          <w:rFonts w:ascii="Arial Narrow" w:hAnsi="Arial Narrow" w:cs="Arial"/>
          <w:noProof w:val="0"/>
          <w:szCs w:val="24"/>
          <w:lang w:val="en-US"/>
        </w:rPr>
        <w:t xml:space="preserve">, include </w:t>
      </w:r>
      <w:proofErr w:type="spellStart"/>
      <w:r w:rsidRPr="00AB409C">
        <w:rPr>
          <w:rFonts w:ascii="Arial Narrow" w:hAnsi="Arial Narrow" w:cs="Arial"/>
          <w:noProof w:val="0"/>
          <w:szCs w:val="24"/>
          <w:lang w:val="en-US"/>
        </w:rPr>
        <w:t>tipuri</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uzuale</w:t>
      </w:r>
      <w:proofErr w:type="spellEnd"/>
      <w:r w:rsidRPr="00AB409C">
        <w:rPr>
          <w:rFonts w:ascii="Arial Narrow" w:hAnsi="Arial Narrow" w:cs="Arial"/>
          <w:noProof w:val="0"/>
          <w:szCs w:val="24"/>
          <w:lang w:val="en-US"/>
        </w:rPr>
        <w:t xml:space="preserve"> de </w:t>
      </w:r>
      <w:proofErr w:type="spellStart"/>
      <w:r w:rsidRPr="00AB409C">
        <w:rPr>
          <w:rFonts w:ascii="Arial Narrow" w:hAnsi="Arial Narrow" w:cs="Arial"/>
          <w:noProof w:val="0"/>
          <w:szCs w:val="24"/>
          <w:lang w:val="en-US"/>
        </w:rPr>
        <w:t>lucrări</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şi</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fundaţii</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fără</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riscuri</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anormale</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sau</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condiţii</w:t>
      </w:r>
      <w:proofErr w:type="spellEnd"/>
      <w:r w:rsidRPr="00AB409C">
        <w:rPr>
          <w:rFonts w:ascii="Arial Narrow" w:hAnsi="Arial Narrow" w:cs="Arial"/>
          <w:noProof w:val="0"/>
          <w:szCs w:val="24"/>
          <w:lang w:val="en-US"/>
        </w:rPr>
        <w:t xml:space="preserve"> de </w:t>
      </w:r>
      <w:proofErr w:type="spellStart"/>
      <w:r w:rsidRPr="00AB409C">
        <w:rPr>
          <w:rFonts w:ascii="Arial Narrow" w:hAnsi="Arial Narrow" w:cs="Arial"/>
          <w:noProof w:val="0"/>
          <w:szCs w:val="24"/>
          <w:lang w:val="en-US"/>
        </w:rPr>
        <w:t>teren</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şi</w:t>
      </w:r>
      <w:proofErr w:type="spellEnd"/>
      <w:r w:rsidRPr="00AB409C">
        <w:rPr>
          <w:rFonts w:ascii="Arial Narrow" w:hAnsi="Arial Narrow" w:cs="Arial"/>
          <w:noProof w:val="0"/>
          <w:szCs w:val="24"/>
          <w:lang w:val="en-US"/>
        </w:rPr>
        <w:t xml:space="preserve"> de </w:t>
      </w:r>
      <w:proofErr w:type="spellStart"/>
      <w:r w:rsidRPr="00AB409C">
        <w:rPr>
          <w:rFonts w:ascii="Arial Narrow" w:hAnsi="Arial Narrow" w:cs="Arial"/>
          <w:noProof w:val="0"/>
          <w:szCs w:val="24"/>
          <w:lang w:val="en-US"/>
        </w:rPr>
        <w:t>solicitare</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neobișnuite</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sau</w:t>
      </w:r>
      <w:proofErr w:type="spellEnd"/>
      <w:r w:rsidRPr="00AB409C">
        <w:rPr>
          <w:rFonts w:ascii="Arial Narrow" w:hAnsi="Arial Narrow" w:cs="Arial"/>
          <w:noProof w:val="0"/>
          <w:szCs w:val="24"/>
          <w:lang w:val="en-US"/>
        </w:rPr>
        <w:t xml:space="preserve"> </w:t>
      </w:r>
      <w:proofErr w:type="spellStart"/>
      <w:r w:rsidRPr="00AB409C">
        <w:rPr>
          <w:rFonts w:ascii="Arial Narrow" w:hAnsi="Arial Narrow" w:cs="Arial"/>
          <w:noProof w:val="0"/>
          <w:szCs w:val="24"/>
          <w:lang w:val="en-US"/>
        </w:rPr>
        <w:t>excepționale</w:t>
      </w:r>
      <w:proofErr w:type="spellEnd"/>
      <w:r w:rsidRPr="00AB409C">
        <w:rPr>
          <w:rFonts w:ascii="Arial Narrow" w:hAnsi="Arial Narrow" w:cs="Arial"/>
          <w:noProof w:val="0"/>
          <w:szCs w:val="24"/>
          <w:lang w:val="en-US"/>
        </w:rPr>
        <w:t>.</w:t>
      </w:r>
    </w:p>
    <w:p w14:paraId="4277C343" w14:textId="77777777" w:rsidR="00AB409C" w:rsidRPr="00AB409C" w:rsidRDefault="00AB409C" w:rsidP="00AB409C">
      <w:pPr>
        <w:shd w:val="clear" w:color="auto" w:fill="FFFFFF"/>
        <w:jc w:val="both"/>
        <w:rPr>
          <w:rFonts w:ascii="Arial Narrow" w:hAnsi="Arial Narrow"/>
          <w:noProof w:val="0"/>
          <w:sz w:val="28"/>
          <w:szCs w:val="28"/>
          <w:lang w:val="en-US"/>
        </w:rPr>
      </w:pPr>
    </w:p>
    <w:p w14:paraId="078AB869" w14:textId="77777777" w:rsidR="00AB409C" w:rsidRPr="00AB409C" w:rsidRDefault="00AB409C" w:rsidP="00AB409C">
      <w:pPr>
        <w:shd w:val="clear" w:color="auto" w:fill="FFFFFF"/>
        <w:ind w:firstLine="206"/>
        <w:contextualSpacing/>
        <w:jc w:val="both"/>
        <w:rPr>
          <w:rFonts w:ascii="Arial Narrow" w:hAnsi="Arial Narrow"/>
          <w:i/>
          <w:noProof w:val="0"/>
          <w:sz w:val="28"/>
          <w:szCs w:val="28"/>
          <w:lang w:val="en-US"/>
        </w:rPr>
      </w:pPr>
      <w:proofErr w:type="spellStart"/>
      <w:r w:rsidRPr="00AB409C">
        <w:rPr>
          <w:rFonts w:ascii="Arial Narrow" w:hAnsi="Arial Narrow"/>
          <w:i/>
          <w:noProof w:val="0"/>
          <w:sz w:val="28"/>
          <w:szCs w:val="28"/>
          <w:lang w:val="en-US"/>
        </w:rPr>
        <w:t>Caracteristici</w:t>
      </w:r>
      <w:proofErr w:type="spellEnd"/>
      <w:r w:rsidRPr="00AB409C">
        <w:rPr>
          <w:rFonts w:ascii="Arial Narrow" w:hAnsi="Arial Narrow"/>
          <w:i/>
          <w:noProof w:val="0"/>
          <w:sz w:val="28"/>
          <w:szCs w:val="28"/>
          <w:lang w:val="en-US"/>
        </w:rPr>
        <w:t xml:space="preserve"> din </w:t>
      </w:r>
      <w:proofErr w:type="spellStart"/>
      <w:r w:rsidRPr="00AB409C">
        <w:rPr>
          <w:rFonts w:ascii="Arial Narrow" w:hAnsi="Arial Narrow"/>
          <w:i/>
          <w:noProof w:val="0"/>
          <w:sz w:val="28"/>
          <w:szCs w:val="28"/>
          <w:lang w:val="en-US"/>
        </w:rPr>
        <w:t>punct</w:t>
      </w:r>
      <w:proofErr w:type="spellEnd"/>
      <w:r w:rsidRPr="00AB409C">
        <w:rPr>
          <w:rFonts w:ascii="Arial Narrow" w:hAnsi="Arial Narrow"/>
          <w:i/>
          <w:noProof w:val="0"/>
          <w:sz w:val="28"/>
          <w:szCs w:val="28"/>
          <w:lang w:val="en-US"/>
        </w:rPr>
        <w:t xml:space="preserve"> de </w:t>
      </w:r>
      <w:proofErr w:type="spellStart"/>
      <w:r w:rsidRPr="00AB409C">
        <w:rPr>
          <w:rFonts w:ascii="Arial Narrow" w:hAnsi="Arial Narrow"/>
          <w:i/>
          <w:noProof w:val="0"/>
          <w:sz w:val="28"/>
          <w:szCs w:val="28"/>
          <w:lang w:val="en-US"/>
        </w:rPr>
        <w:t>vedere</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hidrologic</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stabilite</w:t>
      </w:r>
      <w:proofErr w:type="spellEnd"/>
      <w:r w:rsidRPr="00AB409C">
        <w:rPr>
          <w:rFonts w:ascii="Arial Narrow" w:hAnsi="Arial Narrow"/>
          <w:i/>
          <w:noProof w:val="0"/>
          <w:sz w:val="28"/>
          <w:szCs w:val="28"/>
          <w:lang w:val="en-US"/>
        </w:rPr>
        <w:t xml:space="preserve"> în </w:t>
      </w:r>
      <w:proofErr w:type="spellStart"/>
      <w:r w:rsidRPr="00AB409C">
        <w:rPr>
          <w:rFonts w:ascii="Arial Narrow" w:hAnsi="Arial Narrow"/>
          <w:i/>
          <w:noProof w:val="0"/>
          <w:sz w:val="28"/>
          <w:szCs w:val="28"/>
          <w:lang w:val="en-US"/>
        </w:rPr>
        <w:t>baza</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studiilor</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existente</w:t>
      </w:r>
      <w:proofErr w:type="spellEnd"/>
      <w:r w:rsidRPr="00AB409C">
        <w:rPr>
          <w:rFonts w:ascii="Arial Narrow" w:hAnsi="Arial Narrow"/>
          <w:i/>
          <w:noProof w:val="0"/>
          <w:sz w:val="28"/>
          <w:szCs w:val="28"/>
          <w:lang w:val="en-US"/>
        </w:rPr>
        <w:t xml:space="preserve">, a </w:t>
      </w:r>
      <w:proofErr w:type="spellStart"/>
      <w:r w:rsidRPr="00AB409C">
        <w:rPr>
          <w:rFonts w:ascii="Arial Narrow" w:hAnsi="Arial Narrow"/>
          <w:i/>
          <w:noProof w:val="0"/>
          <w:sz w:val="28"/>
          <w:szCs w:val="28"/>
          <w:lang w:val="en-US"/>
        </w:rPr>
        <w:t>documentărilor</w:t>
      </w:r>
      <w:proofErr w:type="spellEnd"/>
      <w:r w:rsidRPr="00AB409C">
        <w:rPr>
          <w:rFonts w:ascii="Arial Narrow" w:hAnsi="Arial Narrow"/>
          <w:i/>
          <w:noProof w:val="0"/>
          <w:sz w:val="28"/>
          <w:szCs w:val="28"/>
          <w:lang w:val="en-US"/>
        </w:rPr>
        <w:t xml:space="preserve">, cu </w:t>
      </w:r>
      <w:proofErr w:type="spellStart"/>
      <w:r w:rsidRPr="00AB409C">
        <w:rPr>
          <w:rFonts w:ascii="Arial Narrow" w:hAnsi="Arial Narrow"/>
          <w:i/>
          <w:noProof w:val="0"/>
          <w:sz w:val="28"/>
          <w:szCs w:val="28"/>
          <w:lang w:val="en-US"/>
        </w:rPr>
        <w:t>indicarea</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surselor</w:t>
      </w:r>
      <w:proofErr w:type="spellEnd"/>
      <w:r w:rsidRPr="00AB409C">
        <w:rPr>
          <w:rFonts w:ascii="Arial Narrow" w:hAnsi="Arial Narrow"/>
          <w:i/>
          <w:noProof w:val="0"/>
          <w:sz w:val="28"/>
          <w:szCs w:val="28"/>
          <w:lang w:val="en-US"/>
        </w:rPr>
        <w:t xml:space="preserve"> de </w:t>
      </w:r>
      <w:proofErr w:type="spellStart"/>
      <w:r w:rsidRPr="00AB409C">
        <w:rPr>
          <w:rFonts w:ascii="Arial Narrow" w:hAnsi="Arial Narrow"/>
          <w:i/>
          <w:noProof w:val="0"/>
          <w:sz w:val="28"/>
          <w:szCs w:val="28"/>
          <w:lang w:val="en-US"/>
        </w:rPr>
        <w:t>informare</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enunţate</w:t>
      </w:r>
      <w:proofErr w:type="spellEnd"/>
      <w:r w:rsidRPr="00AB409C">
        <w:rPr>
          <w:rFonts w:ascii="Arial Narrow" w:hAnsi="Arial Narrow"/>
          <w:i/>
          <w:noProof w:val="0"/>
          <w:sz w:val="28"/>
          <w:szCs w:val="28"/>
          <w:lang w:val="en-US"/>
        </w:rPr>
        <w:t xml:space="preserve"> </w:t>
      </w:r>
      <w:proofErr w:type="spellStart"/>
      <w:r w:rsidRPr="00AB409C">
        <w:rPr>
          <w:rFonts w:ascii="Arial Narrow" w:hAnsi="Arial Narrow"/>
          <w:i/>
          <w:noProof w:val="0"/>
          <w:sz w:val="28"/>
          <w:szCs w:val="28"/>
          <w:lang w:val="en-US"/>
        </w:rPr>
        <w:t>bibliografic</w:t>
      </w:r>
      <w:proofErr w:type="spellEnd"/>
      <w:r w:rsidRPr="00AB409C">
        <w:rPr>
          <w:rFonts w:ascii="Arial Narrow" w:hAnsi="Arial Narrow"/>
          <w:i/>
          <w:noProof w:val="0"/>
          <w:sz w:val="28"/>
          <w:szCs w:val="28"/>
          <w:lang w:val="en-US"/>
        </w:rPr>
        <w:t>.</w:t>
      </w:r>
    </w:p>
    <w:p w14:paraId="6FD14A2A" w14:textId="77777777" w:rsidR="00AB409C" w:rsidRPr="00AB409C" w:rsidRDefault="00AB409C" w:rsidP="00AB409C">
      <w:pPr>
        <w:widowControl w:val="0"/>
        <w:autoSpaceDE w:val="0"/>
        <w:autoSpaceDN w:val="0"/>
        <w:ind w:left="926"/>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baza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observaţiilor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şi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cercetărilor</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teren</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şi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laborator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efectuate</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constată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traseul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viitoarei</w:t>
      </w:r>
      <w:proofErr w:type="spellEnd"/>
    </w:p>
    <w:p w14:paraId="4B172C09" w14:textId="77777777" w:rsidR="00AB409C" w:rsidRPr="00AB409C" w:rsidRDefault="00AB409C" w:rsidP="00AB409C">
      <w:pPr>
        <w:widowControl w:val="0"/>
        <w:autoSpaceDE w:val="0"/>
        <w:autoSpaceDN w:val="0"/>
        <w:ind w:left="206"/>
        <w:rPr>
          <w:rFonts w:ascii="Arial Narrow" w:hAnsi="Arial Narrow" w:cs="Arial"/>
          <w:noProof w:val="0"/>
          <w:sz w:val="22"/>
          <w:szCs w:val="22"/>
          <w:lang w:val="hu-HU" w:eastAsia="hu-HU"/>
        </w:rPr>
      </w:pPr>
      <w:r w:rsidRPr="00AB409C">
        <w:rPr>
          <w:rFonts w:ascii="Arial Narrow" w:hAnsi="Arial Narrow" w:cs="Arial"/>
          <w:i/>
          <w:noProof w:val="0"/>
          <w:sz w:val="22"/>
          <w:szCs w:val="22"/>
          <w:lang w:val="hu-HU" w:eastAsia="hu-HU"/>
        </w:rPr>
        <w:t xml:space="preserve">Variante de </w:t>
      </w:r>
      <w:proofErr w:type="spellStart"/>
      <w:r w:rsidRPr="00AB409C">
        <w:rPr>
          <w:rFonts w:ascii="Arial Narrow" w:hAnsi="Arial Narrow" w:cs="Arial"/>
          <w:i/>
          <w:noProof w:val="0"/>
          <w:sz w:val="22"/>
          <w:szCs w:val="22"/>
          <w:lang w:val="hu-HU" w:eastAsia="hu-HU"/>
        </w:rPr>
        <w:t>ocolire</w:t>
      </w:r>
      <w:proofErr w:type="spellEnd"/>
      <w:r w:rsidRPr="00AB409C">
        <w:rPr>
          <w:rFonts w:ascii="Arial Narrow" w:hAnsi="Arial Narrow" w:cs="Arial"/>
          <w:i/>
          <w:noProof w:val="0"/>
          <w:sz w:val="22"/>
          <w:szCs w:val="22"/>
          <w:lang w:val="hu-HU" w:eastAsia="hu-HU"/>
        </w:rPr>
        <w:t xml:space="preserve"> a </w:t>
      </w:r>
      <w:proofErr w:type="spellStart"/>
      <w:r w:rsidRPr="00AB409C">
        <w:rPr>
          <w:rFonts w:ascii="Arial Narrow" w:hAnsi="Arial Narrow" w:cs="Arial"/>
          <w:i/>
          <w:noProof w:val="0"/>
          <w:sz w:val="22"/>
          <w:szCs w:val="22"/>
          <w:lang w:val="hu-HU" w:eastAsia="hu-HU"/>
        </w:rPr>
        <w:t>municipiului</w:t>
      </w:r>
      <w:proofErr w:type="spellEnd"/>
      <w:r w:rsidRPr="00AB409C">
        <w:rPr>
          <w:rFonts w:ascii="Arial Narrow" w:hAnsi="Arial Narrow" w:cs="Arial"/>
          <w:i/>
          <w:noProof w:val="0"/>
          <w:sz w:val="22"/>
          <w:szCs w:val="22"/>
          <w:lang w:val="hu-HU" w:eastAsia="hu-HU"/>
        </w:rPr>
        <w:t xml:space="preserve"> </w:t>
      </w:r>
      <w:proofErr w:type="spellStart"/>
      <w:r w:rsidRPr="00AB409C">
        <w:rPr>
          <w:rFonts w:ascii="Arial Narrow" w:hAnsi="Arial Narrow" w:cs="Arial"/>
          <w:i/>
          <w:noProof w:val="0"/>
          <w:sz w:val="22"/>
          <w:szCs w:val="22"/>
          <w:lang w:val="hu-HU" w:eastAsia="hu-HU"/>
        </w:rPr>
        <w:t>Târgu</w:t>
      </w:r>
      <w:proofErr w:type="spellEnd"/>
      <w:r w:rsidRPr="00AB409C">
        <w:rPr>
          <w:rFonts w:ascii="Arial Narrow" w:hAnsi="Arial Narrow" w:cs="Arial"/>
          <w:i/>
          <w:noProof w:val="0"/>
          <w:sz w:val="22"/>
          <w:szCs w:val="22"/>
          <w:lang w:val="hu-HU" w:eastAsia="hu-HU"/>
        </w:rPr>
        <w:t xml:space="preserve"> </w:t>
      </w:r>
      <w:proofErr w:type="spellStart"/>
      <w:r w:rsidRPr="00AB409C">
        <w:rPr>
          <w:rFonts w:ascii="Arial Narrow" w:hAnsi="Arial Narrow" w:cs="Arial"/>
          <w:i/>
          <w:noProof w:val="0"/>
          <w:sz w:val="22"/>
          <w:szCs w:val="22"/>
          <w:lang w:val="hu-HU" w:eastAsia="hu-HU"/>
        </w:rPr>
        <w:t>Mureș</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terenul</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fundare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poate</w:t>
      </w:r>
      <w:proofErr w:type="spellEnd"/>
      <w:r w:rsidRPr="00AB409C">
        <w:rPr>
          <w:rFonts w:ascii="Arial Narrow" w:hAnsi="Arial Narrow" w:cs="Arial"/>
          <w:noProof w:val="0"/>
          <w:sz w:val="22"/>
          <w:szCs w:val="22"/>
          <w:lang w:val="hu-HU" w:eastAsia="hu-HU"/>
        </w:rPr>
        <w:t xml:space="preserve"> fi </w:t>
      </w:r>
      <w:proofErr w:type="spellStart"/>
      <w:r w:rsidRPr="00AB409C">
        <w:rPr>
          <w:rFonts w:ascii="Arial Narrow" w:hAnsi="Arial Narrow" w:cs="Arial"/>
          <w:noProof w:val="0"/>
          <w:sz w:val="22"/>
          <w:szCs w:val="22"/>
          <w:lang w:val="hu-HU" w:eastAsia="hu-HU"/>
        </w:rPr>
        <w:t>împărţit</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două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tipuri</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z w:val="22"/>
          <w:szCs w:val="22"/>
          <w:lang w:val="hu-HU" w:eastAsia="hu-HU"/>
        </w:rPr>
        <w:t>:</w:t>
      </w:r>
    </w:p>
    <w:p w14:paraId="53013BFF"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r w:rsidRPr="00AB409C">
        <w:rPr>
          <w:rFonts w:ascii="Arial Narrow" w:hAnsi="Arial Narrow" w:cs="Arial"/>
          <w:noProof w:val="0"/>
          <w:szCs w:val="24"/>
          <w:lang w:val="hu-HU" w:eastAsia="hu-HU"/>
        </w:rPr>
        <w:t xml:space="preserve"> </w:t>
      </w:r>
      <w:r w:rsidRPr="00AB409C">
        <w:rPr>
          <w:rFonts w:ascii="Arial Narrow" w:hAnsi="Arial Narrow" w:cs="Arial"/>
          <w:noProof w:val="0"/>
          <w:sz w:val="19"/>
          <w:szCs w:val="19"/>
          <w:lang w:val="hu-HU" w:eastAsia="hu-HU"/>
        </w:rPr>
        <w:t xml:space="preserv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terasă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superioară</w:t>
      </w:r>
      <w:proofErr w:type="spellEnd"/>
      <w:r w:rsidRPr="00AB409C">
        <w:rPr>
          <w:rFonts w:ascii="Arial Narrow" w:hAnsi="Arial Narrow" w:cs="Arial"/>
          <w:noProof w:val="0"/>
          <w:sz w:val="22"/>
          <w:szCs w:val="22"/>
          <w:lang w:val="hu-HU" w:eastAsia="hu-HU"/>
        </w:rPr>
        <w:t xml:space="preserve"> a </w:t>
      </w:r>
      <w:proofErr w:type="spellStart"/>
      <w:r w:rsidRPr="00AB409C">
        <w:rPr>
          <w:rFonts w:ascii="Arial Narrow" w:hAnsi="Arial Narrow" w:cs="Arial"/>
          <w:noProof w:val="0"/>
          <w:sz w:val="22"/>
          <w:szCs w:val="22"/>
          <w:lang w:val="hu-HU" w:eastAsia="hu-HU"/>
        </w:rPr>
        <w:t>Mureșului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afluenților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între</w:t>
      </w:r>
      <w:proofErr w:type="spellEnd"/>
      <w:r w:rsidRPr="00AB409C">
        <w:rPr>
          <w:rFonts w:ascii="Arial Narrow" w:hAnsi="Arial Narrow" w:cs="Arial"/>
          <w:noProof w:val="0"/>
          <w:sz w:val="22"/>
          <w:szCs w:val="22"/>
          <w:lang w:val="hu-HU" w:eastAsia="hu-HU"/>
        </w:rPr>
        <w:t xml:space="preserve"> ≈ 1+100- 1+600 km</w:t>
      </w:r>
    </w:p>
    <w:p w14:paraId="71678099" w14:textId="77777777" w:rsidR="00AB409C" w:rsidRPr="00AB409C" w:rsidRDefault="00AB409C" w:rsidP="00AB409C">
      <w:pPr>
        <w:widowControl w:val="0"/>
        <w:autoSpaceDE w:val="0"/>
        <w:autoSpaceDN w:val="0"/>
        <w:ind w:left="206" w:right="259"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Aceste</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pacing w:val="-10"/>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terasă</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sunt</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alcătuite</w:t>
      </w:r>
      <w:proofErr w:type="spellEnd"/>
      <w:r w:rsidRPr="00AB409C">
        <w:rPr>
          <w:rFonts w:ascii="Arial Narrow" w:hAnsi="Arial Narrow" w:cs="Arial"/>
          <w:noProof w:val="0"/>
          <w:spacing w:val="-11"/>
          <w:sz w:val="22"/>
          <w:szCs w:val="22"/>
          <w:lang w:val="hu-HU" w:eastAsia="hu-HU"/>
        </w:rPr>
        <w:t xml:space="preserve"> </w:t>
      </w:r>
      <w:r w:rsidRPr="00AB409C">
        <w:rPr>
          <w:rFonts w:ascii="Arial Narrow" w:hAnsi="Arial Narrow" w:cs="Arial"/>
          <w:noProof w:val="0"/>
          <w:sz w:val="22"/>
          <w:szCs w:val="22"/>
          <w:lang w:val="hu-HU" w:eastAsia="hu-HU"/>
        </w:rPr>
        <w:t>din</w:t>
      </w:r>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argile</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nisipoase</w:t>
      </w:r>
      <w:proofErr w:type="spellEnd"/>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porozitate</w:t>
      </w:r>
      <w:proofErr w:type="spellEnd"/>
      <w:r w:rsidRPr="00AB409C">
        <w:rPr>
          <w:rFonts w:ascii="Arial Narrow" w:hAnsi="Arial Narrow" w:cs="Arial"/>
          <w:noProof w:val="0"/>
          <w:spacing w:val="-11"/>
          <w:sz w:val="22"/>
          <w:szCs w:val="22"/>
          <w:lang w:val="hu-HU" w:eastAsia="hu-HU"/>
        </w:rPr>
        <w:t xml:space="preserve"> </w:t>
      </w:r>
      <w:r w:rsidRPr="00AB409C">
        <w:rPr>
          <w:rFonts w:ascii="Arial Narrow" w:hAnsi="Arial Narrow" w:cs="Arial"/>
          <w:noProof w:val="0"/>
          <w:sz w:val="22"/>
          <w:szCs w:val="22"/>
          <w:lang w:val="hu-HU" w:eastAsia="hu-HU"/>
        </w:rPr>
        <w:t>mai</w:t>
      </w:r>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redusă</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indice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plasticitate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spre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compresibilitate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capacități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portante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respectiv</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nisipuri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fine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argiloase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consolidate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dispuse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marnos</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inteceptat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până</w:t>
      </w:r>
      <w:proofErr w:type="spellEnd"/>
      <w:r w:rsidRPr="00AB409C">
        <w:rPr>
          <w:rFonts w:ascii="Arial Narrow" w:hAnsi="Arial Narrow" w:cs="Arial"/>
          <w:noProof w:val="0"/>
          <w:sz w:val="22"/>
          <w:szCs w:val="22"/>
          <w:lang w:val="hu-HU" w:eastAsia="hu-HU"/>
        </w:rPr>
        <w:t xml:space="preserve"> la </w:t>
      </w:r>
      <w:proofErr w:type="spellStart"/>
      <w:r w:rsidRPr="00AB409C">
        <w:rPr>
          <w:rFonts w:ascii="Arial Narrow" w:hAnsi="Arial Narrow" w:cs="Arial"/>
          <w:noProof w:val="0"/>
          <w:sz w:val="22"/>
          <w:szCs w:val="22"/>
          <w:lang w:val="hu-HU" w:eastAsia="hu-HU"/>
        </w:rPr>
        <w:t>adâncimi</w:t>
      </w:r>
      <w:proofErr w:type="spellEnd"/>
      <w:r w:rsidRPr="00AB409C">
        <w:rPr>
          <w:rFonts w:ascii="Arial Narrow" w:hAnsi="Arial Narrow" w:cs="Arial"/>
          <w:noProof w:val="0"/>
          <w:sz w:val="22"/>
          <w:szCs w:val="22"/>
          <w:lang w:val="hu-HU" w:eastAsia="hu-HU"/>
        </w:rPr>
        <w:t xml:space="preserve"> de ≈3,0- 4,0</w:t>
      </w:r>
      <w:r w:rsidRPr="00AB409C">
        <w:rPr>
          <w:rFonts w:ascii="Arial Narrow" w:hAnsi="Arial Narrow" w:cs="Arial"/>
          <w:noProof w:val="0"/>
          <w:spacing w:val="-9"/>
          <w:sz w:val="22"/>
          <w:szCs w:val="22"/>
          <w:lang w:val="hu-HU" w:eastAsia="hu-HU"/>
        </w:rPr>
        <w:t xml:space="preserve"> </w:t>
      </w:r>
      <w:r w:rsidRPr="00AB409C">
        <w:rPr>
          <w:rFonts w:ascii="Arial Narrow" w:hAnsi="Arial Narrow" w:cs="Arial"/>
          <w:noProof w:val="0"/>
          <w:sz w:val="22"/>
          <w:szCs w:val="22"/>
          <w:lang w:val="hu-HU" w:eastAsia="hu-HU"/>
        </w:rPr>
        <w:t>m.</w:t>
      </w:r>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această</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zonă</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se</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presupune</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existența</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unui</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plaerelief</w:t>
      </w:r>
      <w:proofErr w:type="spellEnd"/>
      <w:r w:rsidRPr="00AB409C">
        <w:rPr>
          <w:rFonts w:ascii="Arial Narrow" w:hAnsi="Arial Narrow" w:cs="Arial"/>
          <w:noProof w:val="0"/>
          <w:spacing w:val="-1"/>
          <w:sz w:val="22"/>
          <w:szCs w:val="22"/>
          <w:lang w:val="hu-HU" w:eastAsia="hu-HU"/>
        </w:rPr>
        <w:t xml:space="preserve"> </w:t>
      </w:r>
      <w:proofErr w:type="spellStart"/>
      <w:r w:rsidRPr="00AB409C">
        <w:rPr>
          <w:rFonts w:ascii="Arial Narrow" w:hAnsi="Arial Narrow" w:cs="Arial"/>
          <w:noProof w:val="0"/>
          <w:sz w:val="22"/>
          <w:szCs w:val="22"/>
          <w:lang w:val="hu-HU" w:eastAsia="hu-HU"/>
        </w:rPr>
        <w:t>variabil</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privind</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roca</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marnoasă</w:t>
      </w:r>
      <w:proofErr w:type="spellEnd"/>
      <w:r w:rsidRPr="00AB409C">
        <w:rPr>
          <w:rFonts w:ascii="Arial Narrow" w:hAnsi="Arial Narrow" w:cs="Arial"/>
          <w:noProof w:val="0"/>
          <w:sz w:val="22"/>
          <w:szCs w:val="22"/>
          <w:lang w:val="hu-HU" w:eastAsia="hu-HU"/>
        </w:rPr>
        <w:t>.</w:t>
      </w:r>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aceste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zone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nivelul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apei</w:t>
      </w:r>
      <w:proofErr w:type="spellEnd"/>
      <w:r w:rsidRPr="00AB409C">
        <w:rPr>
          <w:rFonts w:ascii="Arial Narrow" w:hAnsi="Arial Narrow" w:cs="Arial"/>
          <w:noProof w:val="0"/>
          <w:sz w:val="22"/>
          <w:szCs w:val="22"/>
          <w:lang w:val="hu-HU" w:eastAsia="hu-HU"/>
        </w:rPr>
        <w:t xml:space="preserve"> este </w:t>
      </w:r>
      <w:proofErr w:type="spellStart"/>
      <w:r w:rsidRPr="00AB409C">
        <w:rPr>
          <w:rFonts w:ascii="Arial Narrow" w:hAnsi="Arial Narrow" w:cs="Arial"/>
          <w:noProof w:val="0"/>
          <w:sz w:val="22"/>
          <w:szCs w:val="22"/>
          <w:lang w:val="hu-HU" w:eastAsia="hu-HU"/>
        </w:rPr>
        <w:t>legat</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depozitele</w:t>
      </w:r>
      <w:proofErr w:type="spellEnd"/>
      <w:r w:rsidRPr="00AB409C">
        <w:rPr>
          <w:rFonts w:ascii="Arial Narrow" w:hAnsi="Arial Narrow" w:cs="Arial"/>
          <w:noProof w:val="0"/>
          <w:spacing w:val="-2"/>
          <w:sz w:val="22"/>
          <w:szCs w:val="22"/>
          <w:lang w:val="hu-HU" w:eastAsia="hu-HU"/>
        </w:rPr>
        <w:t xml:space="preserve"> </w:t>
      </w:r>
      <w:proofErr w:type="spellStart"/>
      <w:r w:rsidRPr="00AB409C">
        <w:rPr>
          <w:rFonts w:ascii="Arial Narrow" w:hAnsi="Arial Narrow" w:cs="Arial"/>
          <w:noProof w:val="0"/>
          <w:sz w:val="22"/>
          <w:szCs w:val="22"/>
          <w:lang w:val="hu-HU" w:eastAsia="hu-HU"/>
        </w:rPr>
        <w:t>permeabile</w:t>
      </w:r>
      <w:proofErr w:type="spellEnd"/>
      <w:r w:rsidRPr="00AB409C">
        <w:rPr>
          <w:rFonts w:ascii="Arial Narrow" w:hAnsi="Arial Narrow" w:cs="Arial"/>
          <w:noProof w:val="0"/>
          <w:sz w:val="22"/>
          <w:szCs w:val="22"/>
          <w:lang w:val="hu-HU" w:eastAsia="hu-HU"/>
        </w:rPr>
        <w:t>.</w:t>
      </w:r>
    </w:p>
    <w:p w14:paraId="2ABD5B0E" w14:textId="77777777" w:rsidR="00AB409C" w:rsidRPr="00AB409C" w:rsidRDefault="00AB409C" w:rsidP="00AB409C">
      <w:pPr>
        <w:widowControl w:val="0"/>
        <w:autoSpaceDE w:val="0"/>
        <w:autoSpaceDN w:val="0"/>
        <w:ind w:left="926"/>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Oricare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dintre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enumerate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deasupra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stratului</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pot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efila</w:t>
      </w:r>
      <w:proofErr w:type="spellEnd"/>
      <w:r w:rsidRPr="00AB409C">
        <w:rPr>
          <w:rFonts w:ascii="Arial Narrow" w:hAnsi="Arial Narrow" w:cs="Arial"/>
          <w:noProof w:val="0"/>
          <w:sz w:val="22"/>
          <w:szCs w:val="22"/>
          <w:lang w:val="hu-HU" w:eastAsia="hu-HU"/>
        </w:rPr>
        <w:t xml:space="preserve"> local</w:t>
      </w:r>
    </w:p>
    <w:p w14:paraId="3D5AEA19" w14:textId="77777777" w:rsidR="00AB409C" w:rsidRPr="00AB409C" w:rsidRDefault="00AB409C" w:rsidP="00AB409C">
      <w:pPr>
        <w:keepNext/>
        <w:suppressAutoHyphens/>
        <w:ind w:firstLine="206"/>
        <w:jc w:val="both"/>
        <w:outlineLvl w:val="1"/>
        <w:rPr>
          <w:rFonts w:ascii="Arial Narrow" w:hAnsi="Arial Narrow" w:cs="Arial"/>
          <w:b/>
          <w:bCs/>
          <w:noProof w:val="0"/>
          <w:sz w:val="22"/>
          <w:szCs w:val="22"/>
          <w:lang w:val="hu-HU" w:eastAsia="hu-HU"/>
        </w:rPr>
      </w:pPr>
      <w:proofErr w:type="spellStart"/>
      <w:r w:rsidRPr="00AB409C">
        <w:rPr>
          <w:rFonts w:ascii="Arial Narrow" w:hAnsi="Arial Narrow" w:cs="Arial"/>
          <w:b/>
          <w:bCs/>
          <w:noProof w:val="0"/>
          <w:sz w:val="22"/>
          <w:szCs w:val="22"/>
          <w:lang w:val="hu-HU" w:eastAsia="hu-HU"/>
        </w:rPr>
        <w:t>Depozite</w:t>
      </w:r>
      <w:proofErr w:type="spellEnd"/>
      <w:r w:rsidRPr="00AB409C">
        <w:rPr>
          <w:rFonts w:ascii="Arial Narrow" w:hAnsi="Arial Narrow" w:cs="Arial"/>
          <w:b/>
          <w:bCs/>
          <w:noProof w:val="0"/>
          <w:sz w:val="22"/>
          <w:szCs w:val="22"/>
          <w:lang w:val="hu-HU" w:eastAsia="hu-HU"/>
        </w:rPr>
        <w:t xml:space="preserve"> de </w:t>
      </w:r>
      <w:proofErr w:type="spellStart"/>
      <w:r w:rsidRPr="00AB409C">
        <w:rPr>
          <w:rFonts w:ascii="Arial Narrow" w:hAnsi="Arial Narrow" w:cs="Arial"/>
          <w:b/>
          <w:bCs/>
          <w:noProof w:val="0"/>
          <w:sz w:val="22"/>
          <w:szCs w:val="22"/>
          <w:lang w:val="hu-HU" w:eastAsia="hu-HU"/>
        </w:rPr>
        <w:t>versant</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al</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dealurilor</w:t>
      </w:r>
      <w:proofErr w:type="spellEnd"/>
      <w:r w:rsidRPr="00AB409C">
        <w:rPr>
          <w:rFonts w:ascii="Arial Narrow" w:hAnsi="Arial Narrow" w:cs="Arial"/>
          <w:b/>
          <w:bCs/>
          <w:noProof w:val="0"/>
          <w:sz w:val="22"/>
          <w:szCs w:val="22"/>
          <w:lang w:val="hu-HU" w:eastAsia="hu-HU"/>
        </w:rPr>
        <w:t xml:space="preserve"> ≈ km 0+000-1+100</w:t>
      </w:r>
    </w:p>
    <w:p w14:paraId="63D39BE5" w14:textId="77777777" w:rsidR="00AB409C" w:rsidRPr="00AB409C" w:rsidRDefault="00AB409C" w:rsidP="00AB409C">
      <w:pPr>
        <w:widowControl w:val="0"/>
        <w:autoSpaceDE w:val="0"/>
        <w:autoSpaceDN w:val="0"/>
        <w:ind w:left="206" w:right="260"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Aceste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versant</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eluvial</w:t>
      </w:r>
      <w:proofErr w:type="spellEnd"/>
      <w:r w:rsidRPr="00AB409C">
        <w:rPr>
          <w:rFonts w:ascii="Arial Narrow" w:hAnsi="Arial Narrow" w:cs="Arial"/>
          <w:noProof w:val="0"/>
          <w:sz w:val="22"/>
          <w:szCs w:val="22"/>
          <w:lang w:val="hu-HU" w:eastAsia="hu-HU"/>
        </w:rPr>
        <w:t xml:space="preserve"> - </w:t>
      </w:r>
      <w:proofErr w:type="spellStart"/>
      <w:r w:rsidRPr="00AB409C">
        <w:rPr>
          <w:rFonts w:ascii="Arial Narrow" w:hAnsi="Arial Narrow" w:cs="Arial"/>
          <w:noProof w:val="0"/>
          <w:sz w:val="22"/>
          <w:szCs w:val="22"/>
          <w:lang w:val="hu-HU" w:eastAsia="hu-HU"/>
        </w:rPr>
        <w:t>deluvial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sunt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alcătuite</w:t>
      </w:r>
      <w:proofErr w:type="spellEnd"/>
      <w:r w:rsidRPr="00AB409C">
        <w:rPr>
          <w:rFonts w:ascii="Arial Narrow" w:hAnsi="Arial Narrow" w:cs="Arial"/>
          <w:noProof w:val="0"/>
          <w:sz w:val="22"/>
          <w:szCs w:val="22"/>
          <w:lang w:val="hu-HU" w:eastAsia="hu-HU"/>
        </w:rPr>
        <w:t xml:space="preserve"> din </w:t>
      </w:r>
      <w:proofErr w:type="spellStart"/>
      <w:r w:rsidRPr="00AB409C">
        <w:rPr>
          <w:rFonts w:ascii="Arial Narrow" w:hAnsi="Arial Narrow" w:cs="Arial"/>
          <w:noProof w:val="0"/>
          <w:sz w:val="22"/>
          <w:szCs w:val="22"/>
          <w:lang w:val="hu-HU" w:eastAsia="hu-HU"/>
        </w:rPr>
        <w:t>argile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nisipoase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porozitate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crescută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fiind</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w:t>
      </w:r>
      <w:proofErr w:type="spellEnd"/>
      <w:r w:rsidRPr="00AB409C">
        <w:rPr>
          <w:rFonts w:ascii="Arial Narrow" w:hAnsi="Arial Narrow" w:cs="Arial"/>
          <w:noProof w:val="0"/>
          <w:sz w:val="22"/>
          <w:szCs w:val="22"/>
          <w:lang w:val="hu-HU" w:eastAsia="hu-HU"/>
        </w:rPr>
        <w:t xml:space="preserve"> mai </w:t>
      </w:r>
      <w:proofErr w:type="spellStart"/>
      <w:r w:rsidRPr="00AB409C">
        <w:rPr>
          <w:rFonts w:ascii="Arial Narrow" w:hAnsi="Arial Narrow" w:cs="Arial"/>
          <w:noProof w:val="0"/>
          <w:sz w:val="22"/>
          <w:szCs w:val="22"/>
          <w:lang w:val="hu-HU" w:eastAsia="hu-HU"/>
        </w:rPr>
        <w:t>recente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indice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plasticitate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spre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compresibilitate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spre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capacități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portante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reduse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respectiv</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nisipuri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fine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argiloase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consolidate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dispuse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marnos</w:t>
      </w:r>
      <w:proofErr w:type="spellEnd"/>
      <w:r w:rsidRPr="00AB409C">
        <w:rPr>
          <w:rFonts w:ascii="Arial Narrow" w:hAnsi="Arial Narrow" w:cs="Arial"/>
          <w:noProof w:val="0"/>
          <w:sz w:val="22"/>
          <w:szCs w:val="22"/>
          <w:lang w:val="hu-HU" w:eastAsia="hu-HU"/>
        </w:rPr>
        <w:t>.</w:t>
      </w:r>
    </w:p>
    <w:p w14:paraId="48107FBA" w14:textId="77777777" w:rsidR="00AB409C" w:rsidRPr="00AB409C" w:rsidRDefault="00AB409C" w:rsidP="00AB409C">
      <w:pPr>
        <w:widowControl w:val="0"/>
        <w:autoSpaceDE w:val="0"/>
        <w:autoSpaceDN w:val="0"/>
        <w:ind w:left="926" w:right="1653"/>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Roca</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marnoasă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apare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preponderent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sub</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deluviale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diferite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grosimi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Oricare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dintre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depozitele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enumerate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deasupra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stratului</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pot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efila</w:t>
      </w:r>
      <w:proofErr w:type="spellEnd"/>
      <w:r w:rsidRPr="00AB409C">
        <w:rPr>
          <w:rFonts w:ascii="Arial Narrow" w:hAnsi="Arial Narrow" w:cs="Arial"/>
          <w:noProof w:val="0"/>
          <w:sz w:val="22"/>
          <w:szCs w:val="22"/>
          <w:lang w:val="hu-HU" w:eastAsia="hu-HU"/>
        </w:rPr>
        <w:t xml:space="preserve"> local</w:t>
      </w:r>
    </w:p>
    <w:tbl>
      <w:tblPr>
        <w:tblW w:w="0" w:type="auto"/>
        <w:tblInd w:w="3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255"/>
        <w:gridCol w:w="709"/>
        <w:gridCol w:w="1419"/>
        <w:gridCol w:w="1559"/>
        <w:gridCol w:w="1562"/>
        <w:gridCol w:w="1561"/>
      </w:tblGrid>
      <w:tr w:rsidR="00AB409C" w:rsidRPr="00AB409C" w14:paraId="47BA7C17" w14:textId="77777777" w:rsidTr="00AE7DDA">
        <w:trPr>
          <w:trHeight w:val="230"/>
        </w:trPr>
        <w:tc>
          <w:tcPr>
            <w:tcW w:w="3255" w:type="dxa"/>
            <w:vMerge w:val="restart"/>
            <w:tcBorders>
              <w:top w:val="single" w:sz="4" w:space="0" w:color="000000"/>
              <w:left w:val="single" w:sz="4" w:space="0" w:color="000000"/>
              <w:bottom w:val="single" w:sz="4" w:space="0" w:color="000000"/>
              <w:right w:val="single" w:sz="4" w:space="0" w:color="000000"/>
            </w:tcBorders>
          </w:tcPr>
          <w:p w14:paraId="3C00CCC0"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05BBB4D9"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0D15AD2C" w14:textId="77777777" w:rsidR="00AB409C" w:rsidRPr="00AB409C" w:rsidRDefault="00AB409C" w:rsidP="00AB409C">
            <w:pPr>
              <w:widowControl w:val="0"/>
              <w:autoSpaceDE w:val="0"/>
              <w:autoSpaceDN w:val="0"/>
              <w:ind w:left="359"/>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proprietăți</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fizico-mecanice</w:t>
            </w:r>
            <w:proofErr w:type="spellEnd"/>
          </w:p>
        </w:tc>
        <w:tc>
          <w:tcPr>
            <w:tcW w:w="709" w:type="dxa"/>
            <w:vMerge w:val="restart"/>
            <w:tcBorders>
              <w:top w:val="single" w:sz="4" w:space="0" w:color="000000"/>
              <w:left w:val="single" w:sz="4" w:space="0" w:color="000000"/>
              <w:bottom w:val="single" w:sz="4" w:space="0" w:color="000000"/>
              <w:right w:val="single" w:sz="4" w:space="0" w:color="000000"/>
            </w:tcBorders>
          </w:tcPr>
          <w:p w14:paraId="13A11747"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2606AB4D" w14:textId="77777777" w:rsidR="00AB409C" w:rsidRPr="00AB409C" w:rsidRDefault="00AB409C" w:rsidP="00AB409C">
            <w:pPr>
              <w:widowControl w:val="0"/>
              <w:autoSpaceDE w:val="0"/>
              <w:autoSpaceDN w:val="0"/>
              <w:rPr>
                <w:rFonts w:ascii="Arial Narrow" w:hAnsi="Arial Narrow" w:cs="Arial"/>
                <w:noProof w:val="0"/>
                <w:sz w:val="22"/>
                <w:szCs w:val="22"/>
                <w:lang w:val="hu-HU" w:eastAsia="hu-HU"/>
              </w:rPr>
            </w:pPr>
          </w:p>
          <w:p w14:paraId="68E67EC3" w14:textId="77777777" w:rsidR="00AB409C" w:rsidRPr="00AB409C" w:rsidRDefault="00AB409C" w:rsidP="00AB409C">
            <w:pPr>
              <w:widowControl w:val="0"/>
              <w:autoSpaceDE w:val="0"/>
              <w:autoSpaceDN w:val="0"/>
              <w:ind w:left="196"/>
              <w:rPr>
                <w:rFonts w:ascii="Arial Narrow" w:hAnsi="Arial Narrow" w:cs="Arial"/>
                <w:b/>
                <w:noProof w:val="0"/>
                <w:sz w:val="20"/>
                <w:lang w:val="hu-HU" w:eastAsia="hu-HU"/>
              </w:rPr>
            </w:pPr>
            <w:r w:rsidRPr="00AB409C">
              <w:rPr>
                <w:rFonts w:ascii="Arial Narrow" w:hAnsi="Arial Narrow" w:cs="Arial"/>
                <w:b/>
                <w:noProof w:val="0"/>
                <w:sz w:val="20"/>
                <w:lang w:val="hu-HU" w:eastAsia="hu-HU"/>
              </w:rPr>
              <w:t>UM</w:t>
            </w:r>
          </w:p>
        </w:tc>
        <w:tc>
          <w:tcPr>
            <w:tcW w:w="6101" w:type="dxa"/>
            <w:gridSpan w:val="4"/>
            <w:tcBorders>
              <w:top w:val="single" w:sz="4" w:space="0" w:color="000000"/>
              <w:left w:val="single" w:sz="4" w:space="0" w:color="000000"/>
              <w:bottom w:val="single" w:sz="4" w:space="0" w:color="000000"/>
              <w:right w:val="single" w:sz="4" w:space="0" w:color="000000"/>
            </w:tcBorders>
            <w:hideMark/>
          </w:tcPr>
          <w:p w14:paraId="6D99FE37" w14:textId="77777777" w:rsidR="00AB409C" w:rsidRPr="00AB409C" w:rsidRDefault="00AB409C" w:rsidP="00AB409C">
            <w:pPr>
              <w:widowControl w:val="0"/>
              <w:autoSpaceDE w:val="0"/>
              <w:autoSpaceDN w:val="0"/>
              <w:ind w:left="1256"/>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Intervale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medii</w:t>
            </w:r>
            <w:proofErr w:type="spellEnd"/>
            <w:r w:rsidRPr="00AB409C">
              <w:rPr>
                <w:rFonts w:ascii="Arial Narrow" w:hAnsi="Arial Narrow" w:cs="Arial"/>
                <w:b/>
                <w:noProof w:val="0"/>
                <w:sz w:val="20"/>
                <w:lang w:val="hu-HU" w:eastAsia="hu-HU"/>
              </w:rPr>
              <w:t xml:space="preserve"> de </w:t>
            </w:r>
            <w:proofErr w:type="spellStart"/>
            <w:r w:rsidRPr="00AB409C">
              <w:rPr>
                <w:rFonts w:ascii="Arial Narrow" w:hAnsi="Arial Narrow" w:cs="Arial"/>
                <w:b/>
                <w:noProof w:val="0"/>
                <w:sz w:val="20"/>
                <w:lang w:val="hu-HU" w:eastAsia="hu-HU"/>
              </w:rPr>
              <w:t>calcul</w:t>
            </w:r>
            <w:proofErr w:type="spellEnd"/>
            <w:r w:rsidRPr="00AB409C">
              <w:rPr>
                <w:rFonts w:ascii="Arial Narrow" w:hAnsi="Arial Narrow" w:cs="Arial"/>
                <w:b/>
                <w:noProof w:val="0"/>
                <w:sz w:val="20"/>
                <w:lang w:val="hu-HU" w:eastAsia="hu-HU"/>
              </w:rPr>
              <w:t xml:space="preserve"> din </w:t>
            </w:r>
            <w:proofErr w:type="spellStart"/>
            <w:r w:rsidRPr="00AB409C">
              <w:rPr>
                <w:rFonts w:ascii="Arial Narrow" w:hAnsi="Arial Narrow" w:cs="Arial"/>
                <w:b/>
                <w:noProof w:val="0"/>
                <w:sz w:val="20"/>
                <w:lang w:val="hu-HU" w:eastAsia="hu-HU"/>
              </w:rPr>
              <w:t>literatură</w:t>
            </w:r>
            <w:proofErr w:type="spellEnd"/>
          </w:p>
        </w:tc>
      </w:tr>
      <w:tr w:rsidR="00AB409C" w:rsidRPr="00AB409C" w14:paraId="28912473" w14:textId="77777777" w:rsidTr="00AE7DDA">
        <w:trPr>
          <w:trHeight w:val="1379"/>
        </w:trPr>
        <w:tc>
          <w:tcPr>
            <w:tcW w:w="3255" w:type="dxa"/>
            <w:vMerge/>
            <w:tcBorders>
              <w:top w:val="single" w:sz="4" w:space="0" w:color="000000"/>
              <w:left w:val="single" w:sz="4" w:space="0" w:color="000000"/>
              <w:bottom w:val="single" w:sz="4" w:space="0" w:color="000000"/>
              <w:right w:val="single" w:sz="4" w:space="0" w:color="000000"/>
            </w:tcBorders>
            <w:vAlign w:val="center"/>
            <w:hideMark/>
          </w:tcPr>
          <w:p w14:paraId="58375EC9" w14:textId="77777777" w:rsidR="00AB409C" w:rsidRPr="00AB409C" w:rsidRDefault="00AB409C" w:rsidP="00AB409C">
            <w:pPr>
              <w:rPr>
                <w:rFonts w:ascii="Arial Narrow" w:hAnsi="Arial Narrow" w:cs="Arial"/>
                <w:b/>
                <w:noProof w:val="0"/>
                <w:sz w:val="20"/>
                <w:lang w:val="hu-HU" w:eastAsia="hu-HU"/>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14:paraId="5F3C3C74" w14:textId="77777777" w:rsidR="00AB409C" w:rsidRPr="00AB409C" w:rsidRDefault="00AB409C" w:rsidP="00AB409C">
            <w:pPr>
              <w:rPr>
                <w:rFonts w:ascii="Arial Narrow" w:hAnsi="Arial Narrow" w:cs="Arial"/>
                <w:b/>
                <w:noProof w:val="0"/>
                <w:sz w:val="20"/>
                <w:lang w:val="hu-HU" w:eastAsia="hu-HU"/>
              </w:rPr>
            </w:pPr>
          </w:p>
        </w:tc>
        <w:tc>
          <w:tcPr>
            <w:tcW w:w="1419" w:type="dxa"/>
            <w:tcBorders>
              <w:top w:val="single" w:sz="4" w:space="0" w:color="000000"/>
              <w:left w:val="single" w:sz="4" w:space="0" w:color="000000"/>
              <w:bottom w:val="single" w:sz="4" w:space="0" w:color="000000"/>
              <w:right w:val="single" w:sz="4" w:space="0" w:color="000000"/>
            </w:tcBorders>
            <w:hideMark/>
          </w:tcPr>
          <w:p w14:paraId="24E81C83" w14:textId="77777777" w:rsidR="00AB409C" w:rsidRPr="00AB409C" w:rsidRDefault="00AB409C" w:rsidP="00AB409C">
            <w:pPr>
              <w:widowControl w:val="0"/>
              <w:autoSpaceDE w:val="0"/>
              <w:autoSpaceDN w:val="0"/>
              <w:ind w:left="153" w:right="143"/>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Complexe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argiloase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argiloase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prăfoase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nisipoase</w:t>
            </w:r>
            <w:proofErr w:type="spellEnd"/>
          </w:p>
        </w:tc>
        <w:tc>
          <w:tcPr>
            <w:tcW w:w="1559" w:type="dxa"/>
            <w:tcBorders>
              <w:top w:val="single" w:sz="4" w:space="0" w:color="000000"/>
              <w:left w:val="single" w:sz="4" w:space="0" w:color="000000"/>
              <w:bottom w:val="single" w:sz="4" w:space="0" w:color="000000"/>
              <w:right w:val="single" w:sz="4" w:space="0" w:color="000000"/>
            </w:tcBorders>
            <w:hideMark/>
          </w:tcPr>
          <w:p w14:paraId="779A966B" w14:textId="77777777" w:rsidR="00AB409C" w:rsidRPr="00AB409C" w:rsidRDefault="00AB409C" w:rsidP="00AB409C">
            <w:pPr>
              <w:widowControl w:val="0"/>
              <w:autoSpaceDE w:val="0"/>
              <w:autoSpaceDN w:val="0"/>
              <w:ind w:left="166" w:right="158"/>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Complexe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nisipoase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mixte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nisipuri</w:t>
            </w:r>
            <w:proofErr w:type="spellEnd"/>
          </w:p>
          <w:p w14:paraId="008975FE" w14:textId="77777777" w:rsidR="00AB409C" w:rsidRPr="00AB409C" w:rsidRDefault="00AB409C" w:rsidP="00AB409C">
            <w:pPr>
              <w:widowControl w:val="0"/>
              <w:autoSpaceDE w:val="0"/>
              <w:autoSpaceDN w:val="0"/>
              <w:ind w:left="166" w:right="158"/>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argiloase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prăfoase</w:t>
            </w:r>
            <w:proofErr w:type="spellEnd"/>
          </w:p>
        </w:tc>
        <w:tc>
          <w:tcPr>
            <w:tcW w:w="1562" w:type="dxa"/>
            <w:tcBorders>
              <w:top w:val="single" w:sz="4" w:space="0" w:color="000000"/>
              <w:left w:val="single" w:sz="4" w:space="0" w:color="000000"/>
              <w:bottom w:val="single" w:sz="4" w:space="0" w:color="000000"/>
              <w:right w:val="single" w:sz="4" w:space="0" w:color="000000"/>
            </w:tcBorders>
            <w:hideMark/>
          </w:tcPr>
          <w:p w14:paraId="34805323" w14:textId="77777777" w:rsidR="00AB409C" w:rsidRPr="00AB409C" w:rsidRDefault="00AB409C" w:rsidP="00AB409C">
            <w:pPr>
              <w:widowControl w:val="0"/>
              <w:autoSpaceDE w:val="0"/>
              <w:autoSpaceDN w:val="0"/>
              <w:ind w:left="240" w:right="235" w:hanging="2"/>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Complexe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aluvionare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permeabile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grosiere</w:t>
            </w:r>
            <w:proofErr w:type="spellEnd"/>
            <w:r w:rsidRPr="00AB409C">
              <w:rPr>
                <w:rFonts w:ascii="Arial Narrow" w:hAnsi="Arial Narrow" w:cs="Arial"/>
                <w:b/>
                <w:noProof w:val="0"/>
                <w:spacing w:val="-4"/>
                <w:sz w:val="20"/>
                <w:lang w:val="hu-HU" w:eastAsia="hu-HU"/>
              </w:rPr>
              <w:t xml:space="preserve"> </w:t>
            </w:r>
            <w:proofErr w:type="spellStart"/>
            <w:r w:rsidRPr="00AB409C">
              <w:rPr>
                <w:rFonts w:ascii="Arial Narrow" w:hAnsi="Arial Narrow" w:cs="Arial"/>
                <w:b/>
                <w:noProof w:val="0"/>
                <w:spacing w:val="-9"/>
                <w:sz w:val="20"/>
                <w:lang w:val="hu-HU" w:eastAsia="hu-HU"/>
              </w:rPr>
              <w:t>cu</w:t>
            </w:r>
            <w:proofErr w:type="spellEnd"/>
          </w:p>
          <w:p w14:paraId="3A023298" w14:textId="77777777" w:rsidR="00AB409C" w:rsidRPr="00AB409C" w:rsidRDefault="00AB409C" w:rsidP="00AB409C">
            <w:pPr>
              <w:widowControl w:val="0"/>
              <w:autoSpaceDE w:val="0"/>
              <w:autoSpaceDN w:val="0"/>
              <w:ind w:left="316" w:right="314" w:firstLine="3"/>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lentile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pacing w:val="-1"/>
                <w:sz w:val="20"/>
                <w:lang w:val="hu-HU" w:eastAsia="hu-HU"/>
              </w:rPr>
              <w:t>nisipoase</w:t>
            </w:r>
            <w:proofErr w:type="spellEnd"/>
          </w:p>
        </w:tc>
        <w:tc>
          <w:tcPr>
            <w:tcW w:w="1561" w:type="dxa"/>
            <w:tcBorders>
              <w:top w:val="single" w:sz="4" w:space="0" w:color="000000"/>
              <w:left w:val="single" w:sz="4" w:space="0" w:color="000000"/>
              <w:bottom w:val="single" w:sz="4" w:space="0" w:color="000000"/>
              <w:right w:val="single" w:sz="4" w:space="0" w:color="000000"/>
            </w:tcBorders>
            <w:hideMark/>
          </w:tcPr>
          <w:p w14:paraId="015BBE23" w14:textId="77777777" w:rsidR="00AB409C" w:rsidRPr="00AB409C" w:rsidRDefault="00AB409C" w:rsidP="00AB409C">
            <w:pPr>
              <w:widowControl w:val="0"/>
              <w:autoSpaceDE w:val="0"/>
              <w:autoSpaceDN w:val="0"/>
              <w:ind w:left="100" w:right="99"/>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Complexul</w:t>
            </w:r>
            <w:proofErr w:type="spellEnd"/>
            <w:r w:rsidRPr="00AB409C">
              <w:rPr>
                <w:rFonts w:ascii="Arial Narrow" w:hAnsi="Arial Narrow" w:cs="Arial"/>
                <w:b/>
                <w:noProof w:val="0"/>
                <w:sz w:val="20"/>
                <w:lang w:val="hu-HU" w:eastAsia="hu-HU"/>
              </w:rPr>
              <w:t xml:space="preserve"> de </w:t>
            </w:r>
            <w:proofErr w:type="spellStart"/>
            <w:r w:rsidRPr="00AB409C">
              <w:rPr>
                <w:rFonts w:ascii="Arial Narrow" w:hAnsi="Arial Narrow" w:cs="Arial"/>
                <w:b/>
                <w:noProof w:val="0"/>
                <w:sz w:val="20"/>
                <w:lang w:val="hu-HU" w:eastAsia="hu-HU"/>
              </w:rPr>
              <w:t>bază</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marnos</w:t>
            </w:r>
            <w:proofErr w:type="spellEnd"/>
            <w:r w:rsidRPr="00AB409C">
              <w:rPr>
                <w:rFonts w:ascii="Arial Narrow" w:hAnsi="Arial Narrow" w:cs="Arial"/>
                <w:b/>
                <w:noProof w:val="0"/>
                <w:sz w:val="20"/>
                <w:lang w:val="hu-HU" w:eastAsia="hu-HU"/>
              </w:rPr>
              <w:t xml:space="preserve"> din </w:t>
            </w:r>
            <w:proofErr w:type="spellStart"/>
            <w:r w:rsidRPr="00AB409C">
              <w:rPr>
                <w:rFonts w:ascii="Arial Narrow" w:hAnsi="Arial Narrow" w:cs="Arial"/>
                <w:b/>
                <w:noProof w:val="0"/>
                <w:sz w:val="20"/>
                <w:lang w:val="hu-HU" w:eastAsia="hu-HU"/>
              </w:rPr>
              <w:t>marne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argiloase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z w:val="20"/>
                <w:lang w:val="hu-HU" w:eastAsia="hu-HU"/>
              </w:rPr>
              <w:t>și</w:t>
            </w:r>
            <w:proofErr w:type="spellEnd"/>
          </w:p>
          <w:p w14:paraId="3799F678" w14:textId="77777777" w:rsidR="00AB409C" w:rsidRPr="00AB409C" w:rsidRDefault="00AB409C" w:rsidP="00AB409C">
            <w:pPr>
              <w:widowControl w:val="0"/>
              <w:autoSpaceDE w:val="0"/>
              <w:autoSpaceDN w:val="0"/>
              <w:ind w:left="358" w:right="360" w:firstLine="5"/>
              <w:jc w:val="center"/>
              <w:rPr>
                <w:rFonts w:ascii="Arial Narrow" w:hAnsi="Arial Narrow" w:cs="Arial"/>
                <w:b/>
                <w:noProof w:val="0"/>
                <w:sz w:val="20"/>
                <w:lang w:val="hu-HU" w:eastAsia="hu-HU"/>
              </w:rPr>
            </w:pPr>
            <w:proofErr w:type="spellStart"/>
            <w:r w:rsidRPr="00AB409C">
              <w:rPr>
                <w:rFonts w:ascii="Arial Narrow" w:hAnsi="Arial Narrow" w:cs="Arial"/>
                <w:b/>
                <w:noProof w:val="0"/>
                <w:sz w:val="20"/>
                <w:lang w:val="hu-HU" w:eastAsia="hu-HU"/>
              </w:rPr>
              <w:t>nivele</w:t>
            </w:r>
            <w:proofErr w:type="spellEnd"/>
            <w:r w:rsidRPr="00AB409C">
              <w:rPr>
                <w:rFonts w:ascii="Arial Narrow" w:hAnsi="Arial Narrow" w:cs="Arial"/>
                <w:b/>
                <w:noProof w:val="0"/>
                <w:sz w:val="20"/>
                <w:lang w:val="hu-HU" w:eastAsia="hu-HU"/>
              </w:rPr>
              <w:t xml:space="preserve"> </w:t>
            </w:r>
            <w:proofErr w:type="spellStart"/>
            <w:r w:rsidRPr="00AB409C">
              <w:rPr>
                <w:rFonts w:ascii="Arial Narrow" w:hAnsi="Arial Narrow" w:cs="Arial"/>
                <w:b/>
                <w:noProof w:val="0"/>
                <w:spacing w:val="-1"/>
                <w:sz w:val="20"/>
                <w:lang w:val="hu-HU" w:eastAsia="hu-HU"/>
              </w:rPr>
              <w:t>prăfoase</w:t>
            </w:r>
            <w:proofErr w:type="spellEnd"/>
          </w:p>
        </w:tc>
      </w:tr>
      <w:tr w:rsidR="00AB409C" w:rsidRPr="00AB409C" w14:paraId="1E960F34" w14:textId="77777777" w:rsidTr="00AE7DDA">
        <w:trPr>
          <w:trHeight w:val="474"/>
        </w:trPr>
        <w:tc>
          <w:tcPr>
            <w:tcW w:w="3255" w:type="dxa"/>
            <w:tcBorders>
              <w:top w:val="single" w:sz="4" w:space="0" w:color="000000"/>
              <w:left w:val="single" w:sz="4" w:space="0" w:color="000000"/>
              <w:bottom w:val="single" w:sz="4" w:space="0" w:color="000000"/>
              <w:right w:val="single" w:sz="4" w:space="0" w:color="000000"/>
            </w:tcBorders>
            <w:hideMark/>
          </w:tcPr>
          <w:p w14:paraId="63302053" w14:textId="77777777" w:rsidR="00AB409C" w:rsidRPr="00AB409C" w:rsidRDefault="00AB409C" w:rsidP="00AB409C">
            <w:pPr>
              <w:widowControl w:val="0"/>
              <w:autoSpaceDE w:val="0"/>
              <w:autoSpaceDN w:val="0"/>
              <w:ind w:left="107" w:right="227"/>
              <w:rPr>
                <w:rFonts w:ascii="Arial Narrow" w:hAnsi="Arial Narrow" w:cs="Arial"/>
                <w:noProof w:val="0"/>
                <w:sz w:val="20"/>
                <w:lang w:val="hu-HU" w:eastAsia="hu-HU"/>
              </w:rPr>
            </w:pPr>
            <w:r w:rsidRPr="00AB409C">
              <w:rPr>
                <w:rFonts w:ascii="Arial Narrow" w:eastAsia="Arial" w:hAnsi="Arial Narrow" w:cs="Arial"/>
                <w:noProof w:val="0"/>
                <w:position w:val="1"/>
                <w:sz w:val="20"/>
                <w:lang w:val="hu-HU" w:eastAsia="hu-HU"/>
              </w:rPr>
              <w:t>g</w:t>
            </w:r>
            <w:r w:rsidRPr="00AB409C">
              <w:rPr>
                <w:rFonts w:ascii="Arial Narrow" w:hAnsi="Arial Narrow" w:cs="Arial"/>
                <w:noProof w:val="0"/>
                <w:sz w:val="13"/>
                <w:szCs w:val="13"/>
                <w:lang w:val="hu-HU" w:eastAsia="hu-HU"/>
              </w:rPr>
              <w:t xml:space="preserve">v </w:t>
            </w:r>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greutate</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volumetrică</w:t>
            </w:r>
            <w:proofErr w:type="spellEnd"/>
            <w:r w:rsidRPr="00AB409C">
              <w:rPr>
                <w:rFonts w:ascii="Arial Narrow" w:hAnsi="Arial Narrow" w:cs="Arial"/>
                <w:noProof w:val="0"/>
                <w:position w:val="1"/>
                <w:sz w:val="20"/>
                <w:lang w:val="hu-HU" w:eastAsia="hu-HU"/>
              </w:rPr>
              <w:t xml:space="preserve"> în </w:t>
            </w:r>
            <w:proofErr w:type="spellStart"/>
            <w:r w:rsidRPr="00AB409C">
              <w:rPr>
                <w:rFonts w:ascii="Arial Narrow" w:hAnsi="Arial Narrow" w:cs="Arial"/>
                <w:noProof w:val="0"/>
                <w:position w:val="1"/>
                <w:sz w:val="20"/>
                <w:lang w:val="hu-HU" w:eastAsia="hu-HU"/>
              </w:rPr>
              <w:t>stare</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sz w:val="20"/>
                <w:lang w:val="hu-HU" w:eastAsia="hu-HU"/>
              </w:rPr>
              <w:t>naturală</w:t>
            </w:r>
            <w:proofErr w:type="spellEnd"/>
            <w:r w:rsidRPr="00AB409C">
              <w:rPr>
                <w:rFonts w:ascii="Arial Narrow" w:hAnsi="Arial Narrow" w:cs="Arial"/>
                <w:noProof w:val="0"/>
                <w:sz w:val="20"/>
                <w:lang w:val="hu-HU" w:eastAsia="hu-HU"/>
              </w:rPr>
              <w:t>;</w:t>
            </w:r>
          </w:p>
        </w:tc>
        <w:tc>
          <w:tcPr>
            <w:tcW w:w="709" w:type="dxa"/>
            <w:tcBorders>
              <w:top w:val="single" w:sz="4" w:space="0" w:color="000000"/>
              <w:left w:val="single" w:sz="4" w:space="0" w:color="000000"/>
              <w:bottom w:val="single" w:sz="4" w:space="0" w:color="000000"/>
              <w:right w:val="single" w:sz="4" w:space="0" w:color="000000"/>
            </w:tcBorders>
            <w:hideMark/>
          </w:tcPr>
          <w:p w14:paraId="4854F41B" w14:textId="77777777" w:rsidR="00AB409C" w:rsidRPr="00AB409C" w:rsidRDefault="00AB409C" w:rsidP="00AB409C">
            <w:pPr>
              <w:widowControl w:val="0"/>
              <w:autoSpaceDE w:val="0"/>
              <w:autoSpaceDN w:val="0"/>
              <w:ind w:left="153"/>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kN</w:t>
            </w:r>
            <w:proofErr w:type="spellEnd"/>
            <w:r w:rsidRPr="00AB409C">
              <w:rPr>
                <w:rFonts w:ascii="Arial Narrow" w:hAnsi="Arial Narrow" w:cs="Arial"/>
                <w:noProof w:val="0"/>
                <w:sz w:val="20"/>
                <w:lang w:val="hu-HU" w:eastAsia="hu-HU"/>
              </w:rPr>
              <w:t>/c</w:t>
            </w:r>
          </w:p>
          <w:p w14:paraId="7E25957C" w14:textId="77777777" w:rsidR="00AB409C" w:rsidRPr="00AB409C" w:rsidRDefault="00AB409C" w:rsidP="00AB409C">
            <w:pPr>
              <w:widowControl w:val="0"/>
              <w:autoSpaceDE w:val="0"/>
              <w:autoSpaceDN w:val="0"/>
              <w:ind w:left="233"/>
              <w:rPr>
                <w:rFonts w:ascii="Arial Narrow" w:hAnsi="Arial Narrow" w:cs="Arial"/>
                <w:noProof w:val="0"/>
                <w:sz w:val="13"/>
                <w:szCs w:val="13"/>
                <w:lang w:val="hu-HU" w:eastAsia="hu-HU"/>
              </w:rPr>
            </w:pPr>
            <w:r w:rsidRPr="00AB409C">
              <w:rPr>
                <w:rFonts w:ascii="Arial Narrow" w:hAnsi="Arial Narrow" w:cs="Arial"/>
                <w:noProof w:val="0"/>
                <w:position w:val="-5"/>
                <w:sz w:val="20"/>
                <w:lang w:val="hu-HU" w:eastAsia="hu-HU"/>
              </w:rPr>
              <w:t>m</w:t>
            </w:r>
            <w:r w:rsidRPr="00AB409C">
              <w:rPr>
                <w:rFonts w:ascii="Arial Narrow" w:hAnsi="Arial Narrow" w:cs="Arial"/>
                <w:noProof w:val="0"/>
                <w:sz w:val="13"/>
                <w:szCs w:val="13"/>
                <w:lang w:val="hu-HU" w:eastAsia="hu-HU"/>
              </w:rPr>
              <w:t>3</w:t>
            </w:r>
          </w:p>
        </w:tc>
        <w:tc>
          <w:tcPr>
            <w:tcW w:w="1419" w:type="dxa"/>
            <w:tcBorders>
              <w:top w:val="single" w:sz="4" w:space="0" w:color="000000"/>
              <w:left w:val="single" w:sz="4" w:space="0" w:color="000000"/>
              <w:bottom w:val="single" w:sz="4" w:space="0" w:color="000000"/>
              <w:right w:val="single" w:sz="4" w:space="0" w:color="000000"/>
            </w:tcBorders>
            <w:hideMark/>
          </w:tcPr>
          <w:p w14:paraId="02E4A28C" w14:textId="77777777" w:rsidR="00AB409C" w:rsidRPr="00AB409C" w:rsidRDefault="00AB409C" w:rsidP="00AB409C">
            <w:pPr>
              <w:widowControl w:val="0"/>
              <w:autoSpaceDE w:val="0"/>
              <w:autoSpaceDN w:val="0"/>
              <w:ind w:left="145" w:right="125" w:firstLine="7"/>
              <w:rPr>
                <w:rFonts w:ascii="Arial Narrow" w:hAnsi="Arial Narrow" w:cs="Arial"/>
                <w:noProof w:val="0"/>
                <w:sz w:val="20"/>
                <w:lang w:val="hu-HU" w:eastAsia="hu-HU"/>
              </w:rPr>
            </w:pPr>
            <w:r w:rsidRPr="00AB409C">
              <w:rPr>
                <w:rFonts w:ascii="Arial Narrow" w:hAnsi="Arial Narrow" w:cs="Arial"/>
                <w:noProof w:val="0"/>
                <w:sz w:val="20"/>
                <w:lang w:val="hu-HU" w:eastAsia="hu-HU"/>
              </w:rPr>
              <w:t>17.60(</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)- 19,50(</w:t>
            </w:r>
            <w:proofErr w:type="spellStart"/>
            <w:r w:rsidRPr="00AB409C">
              <w:rPr>
                <w:rFonts w:ascii="Arial Narrow" w:hAnsi="Arial Narrow" w:cs="Arial"/>
                <w:noProof w:val="0"/>
                <w:sz w:val="20"/>
                <w:lang w:val="hu-HU" w:eastAsia="hu-HU"/>
              </w:rPr>
              <w:t>argile</w:t>
            </w:r>
            <w:proofErr w:type="spellEnd"/>
            <w:r w:rsidRPr="00AB409C">
              <w:rPr>
                <w:rFonts w:ascii="Arial Narrow" w:hAnsi="Arial Narrow" w:cs="Arial"/>
                <w:noProof w:val="0"/>
                <w:sz w:val="20"/>
                <w:lang w:val="hu-HU" w:eastAsia="hu-HU"/>
              </w:rPr>
              <w:t>)</w:t>
            </w:r>
          </w:p>
        </w:tc>
        <w:tc>
          <w:tcPr>
            <w:tcW w:w="1559" w:type="dxa"/>
            <w:tcBorders>
              <w:top w:val="single" w:sz="4" w:space="0" w:color="000000"/>
              <w:left w:val="single" w:sz="4" w:space="0" w:color="000000"/>
              <w:bottom w:val="single" w:sz="4" w:space="0" w:color="000000"/>
              <w:right w:val="single" w:sz="4" w:space="0" w:color="000000"/>
            </w:tcBorders>
            <w:hideMark/>
          </w:tcPr>
          <w:p w14:paraId="183C88F0" w14:textId="77777777" w:rsidR="00AB409C" w:rsidRPr="00AB409C" w:rsidRDefault="00AB409C" w:rsidP="00AB409C">
            <w:pPr>
              <w:widowControl w:val="0"/>
              <w:autoSpaceDE w:val="0"/>
              <w:autoSpaceDN w:val="0"/>
              <w:ind w:left="166" w:right="16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18.84-19.90</w:t>
            </w:r>
          </w:p>
        </w:tc>
        <w:tc>
          <w:tcPr>
            <w:tcW w:w="1562" w:type="dxa"/>
            <w:tcBorders>
              <w:top w:val="single" w:sz="4" w:space="0" w:color="000000"/>
              <w:left w:val="single" w:sz="4" w:space="0" w:color="000000"/>
              <w:bottom w:val="single" w:sz="4" w:space="0" w:color="000000"/>
              <w:right w:val="single" w:sz="4" w:space="0" w:color="000000"/>
            </w:tcBorders>
            <w:hideMark/>
          </w:tcPr>
          <w:p w14:paraId="655E1BE1" w14:textId="77777777" w:rsidR="00AB409C" w:rsidRPr="00AB409C" w:rsidRDefault="00AB409C" w:rsidP="00AB409C">
            <w:pPr>
              <w:widowControl w:val="0"/>
              <w:autoSpaceDE w:val="0"/>
              <w:autoSpaceDN w:val="0"/>
              <w:ind w:left="221" w:right="22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17,00-18,50</w:t>
            </w:r>
          </w:p>
        </w:tc>
        <w:tc>
          <w:tcPr>
            <w:tcW w:w="1561" w:type="dxa"/>
            <w:tcBorders>
              <w:top w:val="single" w:sz="4" w:space="0" w:color="000000"/>
              <w:left w:val="single" w:sz="4" w:space="0" w:color="000000"/>
              <w:bottom w:val="single" w:sz="4" w:space="0" w:color="000000"/>
              <w:right w:val="single" w:sz="4" w:space="0" w:color="000000"/>
            </w:tcBorders>
            <w:hideMark/>
          </w:tcPr>
          <w:p w14:paraId="66607C86"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19,50-21,00</w:t>
            </w:r>
          </w:p>
        </w:tc>
      </w:tr>
      <w:tr w:rsidR="00AB409C" w:rsidRPr="00AB409C" w14:paraId="7C29648B" w14:textId="77777777" w:rsidTr="00AE7DDA">
        <w:trPr>
          <w:trHeight w:val="460"/>
        </w:trPr>
        <w:tc>
          <w:tcPr>
            <w:tcW w:w="3255" w:type="dxa"/>
            <w:tcBorders>
              <w:top w:val="single" w:sz="4" w:space="0" w:color="000000"/>
              <w:left w:val="single" w:sz="4" w:space="0" w:color="000000"/>
              <w:bottom w:val="single" w:sz="4" w:space="0" w:color="000000"/>
              <w:right w:val="single" w:sz="4" w:space="0" w:color="000000"/>
            </w:tcBorders>
            <w:hideMark/>
          </w:tcPr>
          <w:p w14:paraId="7DD1EE4A"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eastAsia="Arial" w:hAnsi="Arial Narrow" w:cs="Arial"/>
                <w:noProof w:val="0"/>
                <w:sz w:val="20"/>
                <w:lang w:val="hu-HU" w:eastAsia="hu-HU"/>
              </w:rPr>
              <w:t xml:space="preserve">j </w:t>
            </w:r>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unghiul</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frecare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internă</w:t>
            </w:r>
            <w:proofErr w:type="spellEnd"/>
            <w:r w:rsidRPr="00AB409C">
              <w:rPr>
                <w:rFonts w:ascii="Arial Narrow" w:hAnsi="Arial Narrow" w:cs="Arial"/>
                <w:noProof w:val="0"/>
                <w:sz w:val="20"/>
                <w:lang w:val="hu-HU" w:eastAsia="hu-HU"/>
              </w:rPr>
              <w:t>;</w:t>
            </w:r>
          </w:p>
        </w:tc>
        <w:tc>
          <w:tcPr>
            <w:tcW w:w="709" w:type="dxa"/>
            <w:tcBorders>
              <w:top w:val="single" w:sz="4" w:space="0" w:color="000000"/>
              <w:left w:val="single" w:sz="4" w:space="0" w:color="000000"/>
              <w:bottom w:val="single" w:sz="4" w:space="0" w:color="000000"/>
              <w:right w:val="single" w:sz="4" w:space="0" w:color="000000"/>
            </w:tcBorders>
            <w:hideMark/>
          </w:tcPr>
          <w:p w14:paraId="79AF9A1F" w14:textId="77777777" w:rsidR="00AB409C" w:rsidRPr="00AB409C" w:rsidRDefault="00AB409C" w:rsidP="00AB409C">
            <w:pPr>
              <w:widowControl w:val="0"/>
              <w:autoSpaceDE w:val="0"/>
              <w:autoSpaceDN w:val="0"/>
              <w:ind w:left="9"/>
              <w:jc w:val="center"/>
              <w:rPr>
                <w:rFonts w:ascii="Arial Narrow" w:eastAsia="Arial" w:hAnsi="Arial Narrow" w:cs="Arial"/>
                <w:noProof w:val="0"/>
                <w:sz w:val="20"/>
                <w:lang w:val="hu-HU" w:eastAsia="hu-HU"/>
              </w:rPr>
            </w:pPr>
            <w:r w:rsidRPr="00AB409C">
              <w:rPr>
                <w:rFonts w:ascii="Arial Narrow" w:eastAsia="Arial" w:hAnsi="Arial Narrow" w:cs="Arial"/>
                <w:noProof w:val="0"/>
                <w:sz w:val="20"/>
                <w:lang w:val="hu-HU" w:eastAsia="hu-HU"/>
              </w:rPr>
              <w:t>°</w:t>
            </w:r>
          </w:p>
        </w:tc>
        <w:tc>
          <w:tcPr>
            <w:tcW w:w="1419" w:type="dxa"/>
            <w:tcBorders>
              <w:top w:val="single" w:sz="4" w:space="0" w:color="000000"/>
              <w:left w:val="single" w:sz="4" w:space="0" w:color="000000"/>
              <w:bottom w:val="single" w:sz="4" w:space="0" w:color="000000"/>
              <w:right w:val="single" w:sz="4" w:space="0" w:color="000000"/>
            </w:tcBorders>
            <w:hideMark/>
          </w:tcPr>
          <w:p w14:paraId="60B8803C" w14:textId="77777777" w:rsidR="00AB409C" w:rsidRPr="00AB409C" w:rsidRDefault="00AB409C" w:rsidP="00AB409C">
            <w:pPr>
              <w:widowControl w:val="0"/>
              <w:autoSpaceDE w:val="0"/>
              <w:autoSpaceDN w:val="0"/>
              <w:ind w:left="419"/>
              <w:rPr>
                <w:rFonts w:ascii="Arial Narrow" w:hAnsi="Arial Narrow" w:cs="Arial"/>
                <w:noProof w:val="0"/>
                <w:sz w:val="20"/>
                <w:lang w:val="hu-HU" w:eastAsia="hu-HU"/>
              </w:rPr>
            </w:pPr>
            <w:r w:rsidRPr="00AB409C">
              <w:rPr>
                <w:rFonts w:ascii="Arial Narrow" w:hAnsi="Arial Narrow" w:cs="Arial"/>
                <w:noProof w:val="0"/>
                <w:sz w:val="20"/>
                <w:lang w:val="hu-HU" w:eastAsia="hu-HU"/>
              </w:rPr>
              <w:t>15-25-</w:t>
            </w:r>
          </w:p>
          <w:p w14:paraId="211C6A12" w14:textId="77777777" w:rsidR="00AB409C" w:rsidRPr="00AB409C" w:rsidRDefault="00AB409C" w:rsidP="00AB409C">
            <w:pPr>
              <w:widowControl w:val="0"/>
              <w:autoSpaceDE w:val="0"/>
              <w:autoSpaceDN w:val="0"/>
              <w:ind w:left="323"/>
              <w:rPr>
                <w:rFonts w:ascii="Arial Narrow" w:hAnsi="Arial Narrow" w:cs="Arial"/>
                <w:noProof w:val="0"/>
                <w:sz w:val="20"/>
                <w:lang w:val="hu-HU" w:eastAsia="hu-HU"/>
              </w:rPr>
            </w:pPr>
            <w:r w:rsidRPr="00AB409C">
              <w:rPr>
                <w:rFonts w:ascii="Arial Narrow" w:hAnsi="Arial Narrow" w:cs="Arial"/>
                <w:noProof w:val="0"/>
                <w:sz w:val="20"/>
                <w:lang w:val="hu-HU" w:eastAsia="hu-HU"/>
              </w:rPr>
              <w:t>30(</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1559" w:type="dxa"/>
            <w:tcBorders>
              <w:top w:val="single" w:sz="4" w:space="0" w:color="000000"/>
              <w:left w:val="single" w:sz="4" w:space="0" w:color="000000"/>
              <w:bottom w:val="single" w:sz="4" w:space="0" w:color="000000"/>
              <w:right w:val="single" w:sz="4" w:space="0" w:color="000000"/>
            </w:tcBorders>
            <w:hideMark/>
          </w:tcPr>
          <w:p w14:paraId="5A1DFA12" w14:textId="77777777" w:rsidR="00AB409C" w:rsidRPr="00AB409C" w:rsidRDefault="00AB409C" w:rsidP="00AB409C">
            <w:pPr>
              <w:widowControl w:val="0"/>
              <w:autoSpaceDE w:val="0"/>
              <w:autoSpaceDN w:val="0"/>
              <w:ind w:left="166" w:right="161"/>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20-35(</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1562" w:type="dxa"/>
            <w:tcBorders>
              <w:top w:val="single" w:sz="4" w:space="0" w:color="000000"/>
              <w:left w:val="single" w:sz="4" w:space="0" w:color="000000"/>
              <w:bottom w:val="single" w:sz="4" w:space="0" w:color="000000"/>
              <w:right w:val="single" w:sz="4" w:space="0" w:color="000000"/>
            </w:tcBorders>
            <w:hideMark/>
          </w:tcPr>
          <w:p w14:paraId="4B0F73F5" w14:textId="77777777" w:rsidR="00AB409C" w:rsidRPr="00AB409C" w:rsidRDefault="00AB409C" w:rsidP="00AB409C">
            <w:pPr>
              <w:widowControl w:val="0"/>
              <w:autoSpaceDE w:val="0"/>
              <w:autoSpaceDN w:val="0"/>
              <w:ind w:left="221" w:right="22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35-45</w:t>
            </w:r>
          </w:p>
        </w:tc>
        <w:tc>
          <w:tcPr>
            <w:tcW w:w="1561" w:type="dxa"/>
            <w:tcBorders>
              <w:top w:val="single" w:sz="4" w:space="0" w:color="000000"/>
              <w:left w:val="single" w:sz="4" w:space="0" w:color="000000"/>
              <w:bottom w:val="single" w:sz="4" w:space="0" w:color="000000"/>
              <w:right w:val="single" w:sz="4" w:space="0" w:color="000000"/>
            </w:tcBorders>
            <w:hideMark/>
          </w:tcPr>
          <w:p w14:paraId="2AE05BAA"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15-25</w:t>
            </w:r>
          </w:p>
        </w:tc>
      </w:tr>
      <w:tr w:rsidR="00AB409C" w:rsidRPr="00AB409C" w14:paraId="36E61543" w14:textId="77777777" w:rsidTr="00AE7DDA">
        <w:trPr>
          <w:trHeight w:val="460"/>
        </w:trPr>
        <w:tc>
          <w:tcPr>
            <w:tcW w:w="3255" w:type="dxa"/>
            <w:tcBorders>
              <w:top w:val="single" w:sz="4" w:space="0" w:color="000000"/>
              <w:left w:val="single" w:sz="4" w:space="0" w:color="000000"/>
              <w:bottom w:val="single" w:sz="4" w:space="0" w:color="000000"/>
              <w:right w:val="single" w:sz="4" w:space="0" w:color="000000"/>
            </w:tcBorders>
            <w:hideMark/>
          </w:tcPr>
          <w:p w14:paraId="5B0315E4"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c = kPa - </w:t>
            </w:r>
            <w:proofErr w:type="spellStart"/>
            <w:r w:rsidRPr="00AB409C">
              <w:rPr>
                <w:rFonts w:ascii="Arial Narrow" w:hAnsi="Arial Narrow" w:cs="Arial"/>
                <w:noProof w:val="0"/>
                <w:sz w:val="20"/>
                <w:lang w:val="hu-HU" w:eastAsia="hu-HU"/>
              </w:rPr>
              <w:t>coeziunea</w:t>
            </w:r>
            <w:proofErr w:type="spellEnd"/>
            <w:r w:rsidRPr="00AB409C">
              <w:rPr>
                <w:rFonts w:ascii="Arial Narrow" w:hAnsi="Arial Narrow" w:cs="Arial"/>
                <w:noProof w:val="0"/>
                <w:sz w:val="20"/>
                <w:lang w:val="hu-HU" w:eastAsia="hu-HU"/>
              </w:rPr>
              <w:t>;</w:t>
            </w:r>
          </w:p>
        </w:tc>
        <w:tc>
          <w:tcPr>
            <w:tcW w:w="709" w:type="dxa"/>
            <w:tcBorders>
              <w:top w:val="single" w:sz="4" w:space="0" w:color="000000"/>
              <w:left w:val="single" w:sz="4" w:space="0" w:color="000000"/>
              <w:bottom w:val="single" w:sz="4" w:space="0" w:color="000000"/>
              <w:right w:val="single" w:sz="4" w:space="0" w:color="000000"/>
            </w:tcBorders>
            <w:hideMark/>
          </w:tcPr>
          <w:p w14:paraId="206BAD2A" w14:textId="77777777" w:rsidR="00AB409C" w:rsidRPr="00AB409C" w:rsidRDefault="00AB409C" w:rsidP="00AB409C">
            <w:pPr>
              <w:widowControl w:val="0"/>
              <w:autoSpaceDE w:val="0"/>
              <w:autoSpaceDN w:val="0"/>
              <w:ind w:left="160" w:right="15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c>
          <w:tcPr>
            <w:tcW w:w="1419" w:type="dxa"/>
            <w:tcBorders>
              <w:top w:val="single" w:sz="4" w:space="0" w:color="000000"/>
              <w:left w:val="single" w:sz="4" w:space="0" w:color="000000"/>
              <w:bottom w:val="single" w:sz="4" w:space="0" w:color="000000"/>
              <w:right w:val="single" w:sz="4" w:space="0" w:color="000000"/>
            </w:tcBorders>
            <w:hideMark/>
          </w:tcPr>
          <w:p w14:paraId="5DDED5DC" w14:textId="77777777" w:rsidR="00AB409C" w:rsidRPr="00AB409C" w:rsidRDefault="00AB409C" w:rsidP="00AB409C">
            <w:pPr>
              <w:widowControl w:val="0"/>
              <w:autoSpaceDE w:val="0"/>
              <w:autoSpaceDN w:val="0"/>
              <w:ind w:left="419"/>
              <w:rPr>
                <w:rFonts w:ascii="Arial Narrow" w:hAnsi="Arial Narrow" w:cs="Arial"/>
                <w:noProof w:val="0"/>
                <w:sz w:val="20"/>
                <w:lang w:val="hu-HU" w:eastAsia="hu-HU"/>
              </w:rPr>
            </w:pPr>
            <w:r w:rsidRPr="00AB409C">
              <w:rPr>
                <w:rFonts w:ascii="Arial Narrow" w:hAnsi="Arial Narrow" w:cs="Arial"/>
                <w:noProof w:val="0"/>
                <w:sz w:val="20"/>
                <w:lang w:val="hu-HU" w:eastAsia="hu-HU"/>
              </w:rPr>
              <w:t>15-30-</w:t>
            </w:r>
          </w:p>
          <w:p w14:paraId="48BF3C34" w14:textId="77777777" w:rsidR="00AB409C" w:rsidRPr="00AB409C" w:rsidRDefault="00AB409C" w:rsidP="00AB409C">
            <w:pPr>
              <w:widowControl w:val="0"/>
              <w:autoSpaceDE w:val="0"/>
              <w:autoSpaceDN w:val="0"/>
              <w:ind w:left="380"/>
              <w:rPr>
                <w:rFonts w:ascii="Arial Narrow" w:hAnsi="Arial Narrow" w:cs="Arial"/>
                <w:noProof w:val="0"/>
                <w:sz w:val="20"/>
                <w:lang w:val="hu-HU" w:eastAsia="hu-HU"/>
              </w:rPr>
            </w:pPr>
            <w:r w:rsidRPr="00AB409C">
              <w:rPr>
                <w:rFonts w:ascii="Arial Narrow" w:hAnsi="Arial Narrow" w:cs="Arial"/>
                <w:noProof w:val="0"/>
                <w:sz w:val="20"/>
                <w:lang w:val="hu-HU" w:eastAsia="hu-HU"/>
              </w:rPr>
              <w:t>0(</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1559" w:type="dxa"/>
            <w:tcBorders>
              <w:top w:val="single" w:sz="4" w:space="0" w:color="000000"/>
              <w:left w:val="single" w:sz="4" w:space="0" w:color="000000"/>
              <w:bottom w:val="single" w:sz="4" w:space="0" w:color="000000"/>
              <w:right w:val="single" w:sz="4" w:space="0" w:color="000000"/>
            </w:tcBorders>
            <w:hideMark/>
          </w:tcPr>
          <w:p w14:paraId="6B756437" w14:textId="77777777" w:rsidR="00AB409C" w:rsidRPr="00AB409C" w:rsidRDefault="00AB409C" w:rsidP="00AB409C">
            <w:pPr>
              <w:widowControl w:val="0"/>
              <w:autoSpaceDE w:val="0"/>
              <w:autoSpaceDN w:val="0"/>
              <w:ind w:left="166" w:right="16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30-50</w:t>
            </w:r>
          </w:p>
        </w:tc>
        <w:tc>
          <w:tcPr>
            <w:tcW w:w="1562" w:type="dxa"/>
            <w:tcBorders>
              <w:top w:val="single" w:sz="4" w:space="0" w:color="000000"/>
              <w:left w:val="single" w:sz="4" w:space="0" w:color="000000"/>
              <w:bottom w:val="single" w:sz="4" w:space="0" w:color="000000"/>
              <w:right w:val="single" w:sz="4" w:space="0" w:color="000000"/>
            </w:tcBorders>
            <w:hideMark/>
          </w:tcPr>
          <w:p w14:paraId="11927D35" w14:textId="77777777" w:rsidR="00AB409C" w:rsidRPr="00AB409C" w:rsidRDefault="00AB409C" w:rsidP="00AB409C">
            <w:pPr>
              <w:widowControl w:val="0"/>
              <w:autoSpaceDE w:val="0"/>
              <w:autoSpaceDN w:val="0"/>
              <w:ind w:left="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w:t>
            </w:r>
          </w:p>
        </w:tc>
        <w:tc>
          <w:tcPr>
            <w:tcW w:w="1561" w:type="dxa"/>
            <w:tcBorders>
              <w:top w:val="single" w:sz="4" w:space="0" w:color="000000"/>
              <w:left w:val="single" w:sz="4" w:space="0" w:color="000000"/>
              <w:bottom w:val="single" w:sz="4" w:space="0" w:color="000000"/>
              <w:right w:val="single" w:sz="4" w:space="0" w:color="000000"/>
            </w:tcBorders>
            <w:hideMark/>
          </w:tcPr>
          <w:p w14:paraId="3BDA0B08"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30-60</w:t>
            </w:r>
          </w:p>
        </w:tc>
      </w:tr>
      <w:tr w:rsidR="00AB409C" w:rsidRPr="00AB409C" w14:paraId="0F022E84" w14:textId="77777777" w:rsidTr="00AE7DDA">
        <w:trPr>
          <w:trHeight w:val="477"/>
        </w:trPr>
        <w:tc>
          <w:tcPr>
            <w:tcW w:w="3255" w:type="dxa"/>
            <w:tcBorders>
              <w:top w:val="single" w:sz="4" w:space="0" w:color="000000"/>
              <w:left w:val="single" w:sz="4" w:space="0" w:color="000000"/>
              <w:bottom w:val="single" w:sz="4" w:space="0" w:color="000000"/>
              <w:right w:val="single" w:sz="4" w:space="0" w:color="000000"/>
            </w:tcBorders>
            <w:hideMark/>
          </w:tcPr>
          <w:p w14:paraId="33CA7FA3"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Ip</w:t>
            </w:r>
            <w:proofErr w:type="spellEnd"/>
            <w:r w:rsidRPr="00AB409C">
              <w:rPr>
                <w:rFonts w:ascii="Arial Narrow" w:hAnsi="Arial Narrow" w:cs="Arial"/>
                <w:noProof w:val="0"/>
                <w:sz w:val="20"/>
                <w:lang w:val="hu-HU" w:eastAsia="hu-HU"/>
              </w:rPr>
              <w:t xml:space="preserve"> = </w:t>
            </w:r>
            <w:proofErr w:type="spellStart"/>
            <w:r w:rsidRPr="00AB409C">
              <w:rPr>
                <w:rFonts w:ascii="Arial Narrow" w:hAnsi="Arial Narrow" w:cs="Arial"/>
                <w:noProof w:val="0"/>
                <w:sz w:val="20"/>
                <w:lang w:val="hu-HU" w:eastAsia="hu-HU"/>
              </w:rPr>
              <w:t>indice</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plasticitate</w:t>
            </w:r>
            <w:proofErr w:type="spellEnd"/>
            <w:r w:rsidRPr="00AB409C">
              <w:rPr>
                <w:rFonts w:ascii="Arial Narrow" w:hAnsi="Arial Narrow" w:cs="Arial"/>
                <w:noProof w:val="0"/>
                <w:sz w:val="20"/>
                <w:lang w:val="hu-HU" w:eastAsia="hu-HU"/>
              </w:rPr>
              <w:t>;</w:t>
            </w:r>
          </w:p>
        </w:tc>
        <w:tc>
          <w:tcPr>
            <w:tcW w:w="709" w:type="dxa"/>
            <w:tcBorders>
              <w:top w:val="single" w:sz="4" w:space="0" w:color="000000"/>
              <w:left w:val="single" w:sz="4" w:space="0" w:color="000000"/>
              <w:bottom w:val="single" w:sz="4" w:space="0" w:color="000000"/>
              <w:right w:val="single" w:sz="4" w:space="0" w:color="000000"/>
            </w:tcBorders>
            <w:hideMark/>
          </w:tcPr>
          <w:p w14:paraId="7A8F50F3" w14:textId="77777777" w:rsidR="00AB409C" w:rsidRPr="00AB409C" w:rsidRDefault="00AB409C" w:rsidP="00AB409C">
            <w:pPr>
              <w:widowControl w:val="0"/>
              <w:autoSpaceDE w:val="0"/>
              <w:autoSpaceDN w:val="0"/>
              <w:ind w:left="6"/>
              <w:jc w:val="center"/>
              <w:rPr>
                <w:rFonts w:ascii="Arial Narrow" w:hAnsi="Arial Narrow" w:cs="Arial"/>
                <w:b/>
                <w:noProof w:val="0"/>
                <w:sz w:val="20"/>
                <w:lang w:val="hu-HU" w:eastAsia="hu-HU"/>
              </w:rPr>
            </w:pPr>
            <w:r w:rsidRPr="00AB409C">
              <w:rPr>
                <w:rFonts w:ascii="Arial Narrow" w:hAnsi="Arial Narrow" w:cs="Arial"/>
                <w:b/>
                <w:noProof w:val="0"/>
                <w:sz w:val="20"/>
                <w:lang w:val="hu-HU" w:eastAsia="hu-HU"/>
              </w:rPr>
              <w:t>%</w:t>
            </w:r>
          </w:p>
        </w:tc>
        <w:tc>
          <w:tcPr>
            <w:tcW w:w="1419" w:type="dxa"/>
            <w:tcBorders>
              <w:top w:val="single" w:sz="4" w:space="0" w:color="000000"/>
              <w:left w:val="single" w:sz="4" w:space="0" w:color="000000"/>
              <w:bottom w:val="single" w:sz="4" w:space="0" w:color="000000"/>
              <w:right w:val="single" w:sz="4" w:space="0" w:color="000000"/>
            </w:tcBorders>
            <w:hideMark/>
          </w:tcPr>
          <w:p w14:paraId="67217814" w14:textId="77777777" w:rsidR="00AB409C" w:rsidRPr="00AB409C" w:rsidRDefault="00AB409C" w:rsidP="00AB409C">
            <w:pPr>
              <w:widowControl w:val="0"/>
              <w:autoSpaceDE w:val="0"/>
              <w:autoSpaceDN w:val="0"/>
              <w:ind w:left="153"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30-40</w:t>
            </w:r>
          </w:p>
        </w:tc>
        <w:tc>
          <w:tcPr>
            <w:tcW w:w="1559" w:type="dxa"/>
            <w:tcBorders>
              <w:top w:val="single" w:sz="4" w:space="0" w:color="000000"/>
              <w:left w:val="single" w:sz="4" w:space="0" w:color="000000"/>
              <w:bottom w:val="single" w:sz="4" w:space="0" w:color="000000"/>
              <w:right w:val="single" w:sz="4" w:space="0" w:color="000000"/>
            </w:tcBorders>
            <w:hideMark/>
          </w:tcPr>
          <w:p w14:paraId="0A089693" w14:textId="77777777" w:rsidR="00AB409C" w:rsidRPr="00AB409C" w:rsidRDefault="00AB409C" w:rsidP="00AB409C">
            <w:pPr>
              <w:widowControl w:val="0"/>
              <w:autoSpaceDE w:val="0"/>
              <w:autoSpaceDN w:val="0"/>
              <w:ind w:left="166" w:right="16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32-45</w:t>
            </w:r>
          </w:p>
        </w:tc>
        <w:tc>
          <w:tcPr>
            <w:tcW w:w="1562" w:type="dxa"/>
            <w:tcBorders>
              <w:top w:val="single" w:sz="4" w:space="0" w:color="000000"/>
              <w:left w:val="single" w:sz="4" w:space="0" w:color="000000"/>
              <w:bottom w:val="single" w:sz="4" w:space="0" w:color="000000"/>
              <w:right w:val="single" w:sz="4" w:space="0" w:color="000000"/>
            </w:tcBorders>
            <w:hideMark/>
          </w:tcPr>
          <w:p w14:paraId="068529D2" w14:textId="77777777" w:rsidR="00AB409C" w:rsidRPr="00AB409C" w:rsidRDefault="00AB409C" w:rsidP="00AB409C">
            <w:pPr>
              <w:widowControl w:val="0"/>
              <w:autoSpaceDE w:val="0"/>
              <w:autoSpaceDN w:val="0"/>
              <w:ind w:left="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561" w:type="dxa"/>
            <w:tcBorders>
              <w:top w:val="single" w:sz="4" w:space="0" w:color="000000"/>
              <w:left w:val="single" w:sz="4" w:space="0" w:color="000000"/>
              <w:bottom w:val="single" w:sz="4" w:space="0" w:color="000000"/>
              <w:right w:val="single" w:sz="4" w:space="0" w:color="000000"/>
            </w:tcBorders>
            <w:hideMark/>
          </w:tcPr>
          <w:p w14:paraId="3DA21B68"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30-45</w:t>
            </w:r>
          </w:p>
        </w:tc>
      </w:tr>
      <w:tr w:rsidR="00AB409C" w:rsidRPr="00AB409C" w14:paraId="06147730" w14:textId="77777777" w:rsidTr="00AE7DDA">
        <w:trPr>
          <w:trHeight w:val="354"/>
        </w:trPr>
        <w:tc>
          <w:tcPr>
            <w:tcW w:w="3255" w:type="dxa"/>
            <w:tcBorders>
              <w:top w:val="single" w:sz="4" w:space="0" w:color="000000"/>
              <w:left w:val="single" w:sz="4" w:space="0" w:color="000000"/>
              <w:bottom w:val="single" w:sz="4" w:space="0" w:color="000000"/>
              <w:right w:val="single" w:sz="4" w:space="0" w:color="000000"/>
            </w:tcBorders>
            <w:hideMark/>
          </w:tcPr>
          <w:p w14:paraId="61BF273D"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Ic</w:t>
            </w:r>
            <w:proofErr w:type="spellEnd"/>
            <w:r w:rsidRPr="00AB409C">
              <w:rPr>
                <w:rFonts w:ascii="Arial Narrow" w:hAnsi="Arial Narrow" w:cs="Arial"/>
                <w:noProof w:val="0"/>
                <w:sz w:val="20"/>
                <w:lang w:val="hu-HU" w:eastAsia="hu-HU"/>
              </w:rPr>
              <w:t xml:space="preserve"> = </w:t>
            </w:r>
            <w:proofErr w:type="spellStart"/>
            <w:r w:rsidRPr="00AB409C">
              <w:rPr>
                <w:rFonts w:ascii="Arial Narrow" w:hAnsi="Arial Narrow" w:cs="Arial"/>
                <w:noProof w:val="0"/>
                <w:sz w:val="20"/>
                <w:lang w:val="hu-HU" w:eastAsia="hu-HU"/>
              </w:rPr>
              <w:t>indicele</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consistență</w:t>
            </w:r>
            <w:proofErr w:type="spellEnd"/>
            <w:r w:rsidRPr="00AB409C">
              <w:rPr>
                <w:rFonts w:ascii="Arial Narrow" w:hAnsi="Arial Narrow" w:cs="Arial"/>
                <w:noProof w:val="0"/>
                <w:sz w:val="20"/>
                <w:lang w:val="hu-HU" w:eastAsia="hu-HU"/>
              </w:rPr>
              <w:t>;</w:t>
            </w:r>
          </w:p>
        </w:tc>
        <w:tc>
          <w:tcPr>
            <w:tcW w:w="709" w:type="dxa"/>
            <w:tcBorders>
              <w:top w:val="single" w:sz="4" w:space="0" w:color="000000"/>
              <w:left w:val="single" w:sz="4" w:space="0" w:color="000000"/>
              <w:bottom w:val="single" w:sz="4" w:space="0" w:color="000000"/>
              <w:right w:val="single" w:sz="4" w:space="0" w:color="000000"/>
            </w:tcBorders>
            <w:hideMark/>
          </w:tcPr>
          <w:p w14:paraId="7D512C38" w14:textId="77777777" w:rsidR="00AB409C" w:rsidRPr="00AB409C" w:rsidRDefault="00AB409C" w:rsidP="00AB409C">
            <w:pPr>
              <w:widowControl w:val="0"/>
              <w:autoSpaceDE w:val="0"/>
              <w:autoSpaceDN w:val="0"/>
              <w:ind w:left="6"/>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419" w:type="dxa"/>
            <w:tcBorders>
              <w:top w:val="single" w:sz="4" w:space="0" w:color="000000"/>
              <w:left w:val="single" w:sz="4" w:space="0" w:color="000000"/>
              <w:bottom w:val="single" w:sz="4" w:space="0" w:color="000000"/>
              <w:right w:val="single" w:sz="4" w:space="0" w:color="000000"/>
            </w:tcBorders>
            <w:hideMark/>
          </w:tcPr>
          <w:p w14:paraId="2E1A511D"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0,50-0,75</w:t>
            </w:r>
          </w:p>
        </w:tc>
        <w:tc>
          <w:tcPr>
            <w:tcW w:w="1559" w:type="dxa"/>
            <w:tcBorders>
              <w:top w:val="single" w:sz="4" w:space="0" w:color="000000"/>
              <w:left w:val="single" w:sz="4" w:space="0" w:color="000000"/>
              <w:bottom w:val="single" w:sz="4" w:space="0" w:color="000000"/>
              <w:right w:val="single" w:sz="4" w:space="0" w:color="000000"/>
            </w:tcBorders>
            <w:hideMark/>
          </w:tcPr>
          <w:p w14:paraId="42A6873F" w14:textId="77777777" w:rsidR="00AB409C" w:rsidRPr="00AB409C" w:rsidRDefault="00AB409C" w:rsidP="00AB409C">
            <w:pPr>
              <w:widowControl w:val="0"/>
              <w:autoSpaceDE w:val="0"/>
              <w:autoSpaceDN w:val="0"/>
              <w:ind w:left="166" w:right="16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0,95-1,20</w:t>
            </w:r>
          </w:p>
        </w:tc>
        <w:tc>
          <w:tcPr>
            <w:tcW w:w="1562" w:type="dxa"/>
            <w:tcBorders>
              <w:top w:val="single" w:sz="4" w:space="0" w:color="000000"/>
              <w:left w:val="single" w:sz="4" w:space="0" w:color="000000"/>
              <w:bottom w:val="single" w:sz="4" w:space="0" w:color="000000"/>
              <w:right w:val="single" w:sz="4" w:space="0" w:color="000000"/>
            </w:tcBorders>
            <w:hideMark/>
          </w:tcPr>
          <w:p w14:paraId="099F6132" w14:textId="77777777" w:rsidR="00AB409C" w:rsidRPr="00AB409C" w:rsidRDefault="00AB409C" w:rsidP="00AB409C">
            <w:pPr>
              <w:widowControl w:val="0"/>
              <w:autoSpaceDE w:val="0"/>
              <w:autoSpaceDN w:val="0"/>
              <w:ind w:left="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561" w:type="dxa"/>
            <w:tcBorders>
              <w:top w:val="single" w:sz="4" w:space="0" w:color="000000"/>
              <w:left w:val="single" w:sz="4" w:space="0" w:color="000000"/>
              <w:bottom w:val="single" w:sz="4" w:space="0" w:color="000000"/>
              <w:right w:val="single" w:sz="4" w:space="0" w:color="000000"/>
            </w:tcBorders>
            <w:hideMark/>
          </w:tcPr>
          <w:p w14:paraId="42605E75" w14:textId="77777777" w:rsidR="00AB409C" w:rsidRPr="00AB409C" w:rsidRDefault="00AB409C" w:rsidP="00AB409C">
            <w:pPr>
              <w:widowControl w:val="0"/>
              <w:autoSpaceDE w:val="0"/>
              <w:autoSpaceDN w:val="0"/>
              <w:ind w:left="99"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0,90-1,20</w:t>
            </w:r>
          </w:p>
        </w:tc>
      </w:tr>
      <w:tr w:rsidR="00AB409C" w:rsidRPr="00AB409C" w14:paraId="4EACD53C" w14:textId="77777777" w:rsidTr="00AE7DDA">
        <w:trPr>
          <w:trHeight w:val="458"/>
        </w:trPr>
        <w:tc>
          <w:tcPr>
            <w:tcW w:w="3255" w:type="dxa"/>
            <w:tcBorders>
              <w:top w:val="single" w:sz="4" w:space="0" w:color="000000"/>
              <w:left w:val="single" w:sz="4" w:space="0" w:color="000000"/>
              <w:bottom w:val="single" w:sz="4" w:space="0" w:color="000000"/>
              <w:right w:val="single" w:sz="4" w:space="0" w:color="000000"/>
            </w:tcBorders>
            <w:hideMark/>
          </w:tcPr>
          <w:p w14:paraId="5A2D2741"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Id</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grad</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îndesare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pământuri</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necoezive</w:t>
            </w:r>
            <w:proofErr w:type="spellEnd"/>
          </w:p>
        </w:tc>
        <w:tc>
          <w:tcPr>
            <w:tcW w:w="709" w:type="dxa"/>
            <w:tcBorders>
              <w:top w:val="single" w:sz="4" w:space="0" w:color="000000"/>
              <w:left w:val="single" w:sz="4" w:space="0" w:color="000000"/>
              <w:bottom w:val="single" w:sz="4" w:space="0" w:color="000000"/>
              <w:right w:val="single" w:sz="4" w:space="0" w:color="000000"/>
            </w:tcBorders>
            <w:hideMark/>
          </w:tcPr>
          <w:p w14:paraId="1147D902" w14:textId="77777777" w:rsidR="00AB409C" w:rsidRPr="00AB409C" w:rsidRDefault="00AB409C" w:rsidP="00AB409C">
            <w:pPr>
              <w:widowControl w:val="0"/>
              <w:autoSpaceDE w:val="0"/>
              <w:autoSpaceDN w:val="0"/>
              <w:ind w:left="6"/>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419" w:type="dxa"/>
            <w:tcBorders>
              <w:top w:val="single" w:sz="4" w:space="0" w:color="000000"/>
              <w:left w:val="single" w:sz="4" w:space="0" w:color="000000"/>
              <w:bottom w:val="single" w:sz="4" w:space="0" w:color="000000"/>
              <w:right w:val="single" w:sz="4" w:space="0" w:color="000000"/>
            </w:tcBorders>
            <w:hideMark/>
          </w:tcPr>
          <w:p w14:paraId="0C5CE6E4"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0,40-0,55</w:t>
            </w:r>
          </w:p>
        </w:tc>
        <w:tc>
          <w:tcPr>
            <w:tcW w:w="1559" w:type="dxa"/>
            <w:tcBorders>
              <w:top w:val="single" w:sz="4" w:space="0" w:color="000000"/>
              <w:left w:val="single" w:sz="4" w:space="0" w:color="000000"/>
              <w:bottom w:val="single" w:sz="4" w:space="0" w:color="000000"/>
              <w:right w:val="single" w:sz="4" w:space="0" w:color="000000"/>
            </w:tcBorders>
            <w:hideMark/>
          </w:tcPr>
          <w:p w14:paraId="63125F0A" w14:textId="77777777" w:rsidR="00AB409C" w:rsidRPr="00AB409C" w:rsidRDefault="00AB409C" w:rsidP="00AB409C">
            <w:pPr>
              <w:widowControl w:val="0"/>
              <w:autoSpaceDE w:val="0"/>
              <w:autoSpaceDN w:val="0"/>
              <w:ind w:left="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562" w:type="dxa"/>
            <w:tcBorders>
              <w:top w:val="single" w:sz="4" w:space="0" w:color="000000"/>
              <w:left w:val="single" w:sz="4" w:space="0" w:color="000000"/>
              <w:bottom w:val="single" w:sz="4" w:space="0" w:color="000000"/>
              <w:right w:val="single" w:sz="4" w:space="0" w:color="000000"/>
            </w:tcBorders>
            <w:hideMark/>
          </w:tcPr>
          <w:p w14:paraId="52D4F4E6" w14:textId="77777777" w:rsidR="00AB409C" w:rsidRPr="00AB409C" w:rsidRDefault="00AB409C" w:rsidP="00AB409C">
            <w:pPr>
              <w:widowControl w:val="0"/>
              <w:autoSpaceDE w:val="0"/>
              <w:autoSpaceDN w:val="0"/>
              <w:ind w:left="221" w:right="22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0,40-0,55</w:t>
            </w:r>
          </w:p>
        </w:tc>
        <w:tc>
          <w:tcPr>
            <w:tcW w:w="1561" w:type="dxa"/>
            <w:tcBorders>
              <w:top w:val="single" w:sz="4" w:space="0" w:color="000000"/>
              <w:left w:val="single" w:sz="4" w:space="0" w:color="000000"/>
              <w:bottom w:val="single" w:sz="4" w:space="0" w:color="000000"/>
              <w:right w:val="single" w:sz="4" w:space="0" w:color="000000"/>
            </w:tcBorders>
            <w:hideMark/>
          </w:tcPr>
          <w:p w14:paraId="4EC3F578" w14:textId="77777777" w:rsidR="00AB409C" w:rsidRPr="00AB409C" w:rsidRDefault="00AB409C" w:rsidP="00AB409C">
            <w:pPr>
              <w:widowControl w:val="0"/>
              <w:autoSpaceDE w:val="0"/>
              <w:autoSpaceDN w:val="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r>
      <w:tr w:rsidR="00AB409C" w:rsidRPr="00AB409C" w14:paraId="71CF36BD" w14:textId="77777777" w:rsidTr="00AE7DDA">
        <w:trPr>
          <w:trHeight w:val="228"/>
        </w:trPr>
        <w:tc>
          <w:tcPr>
            <w:tcW w:w="3255" w:type="dxa"/>
            <w:tcBorders>
              <w:top w:val="single" w:sz="4" w:space="0" w:color="000000"/>
              <w:left w:val="single" w:sz="4" w:space="0" w:color="000000"/>
              <w:bottom w:val="single" w:sz="4" w:space="0" w:color="000000"/>
              <w:right w:val="single" w:sz="4" w:space="0" w:color="000000"/>
            </w:tcBorders>
            <w:hideMark/>
          </w:tcPr>
          <w:p w14:paraId="577D3410"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hAnsi="Arial Narrow" w:cs="Arial"/>
                <w:noProof w:val="0"/>
                <w:position w:val="1"/>
                <w:sz w:val="20"/>
                <w:lang w:val="hu-HU" w:eastAsia="hu-HU"/>
              </w:rPr>
              <w:t>M</w:t>
            </w:r>
            <w:r w:rsidRPr="00AB409C">
              <w:rPr>
                <w:rFonts w:ascii="Arial Narrow" w:hAnsi="Arial Narrow" w:cs="Arial"/>
                <w:noProof w:val="0"/>
                <w:sz w:val="13"/>
                <w:szCs w:val="13"/>
                <w:lang w:val="hu-HU" w:eastAsia="hu-HU"/>
              </w:rPr>
              <w:t xml:space="preserve">2-3 </w:t>
            </w:r>
            <w:r w:rsidRPr="00AB409C">
              <w:rPr>
                <w:rFonts w:ascii="Arial Narrow" w:hAnsi="Arial Narrow" w:cs="Arial"/>
                <w:noProof w:val="0"/>
                <w:position w:val="1"/>
                <w:sz w:val="20"/>
                <w:lang w:val="hu-HU" w:eastAsia="hu-HU"/>
              </w:rPr>
              <w:t xml:space="preserve">= modul </w:t>
            </w:r>
            <w:proofErr w:type="spellStart"/>
            <w:r w:rsidRPr="00AB409C">
              <w:rPr>
                <w:rFonts w:ascii="Arial Narrow" w:hAnsi="Arial Narrow" w:cs="Arial"/>
                <w:noProof w:val="0"/>
                <w:position w:val="1"/>
                <w:sz w:val="20"/>
                <w:lang w:val="hu-HU" w:eastAsia="hu-HU"/>
              </w:rPr>
              <w:t>edometric</w:t>
            </w:r>
            <w:proofErr w:type="spellEnd"/>
            <w:r w:rsidRPr="00AB409C">
              <w:rPr>
                <w:rFonts w:ascii="Arial Narrow" w:hAnsi="Arial Narrow" w:cs="Arial"/>
                <w:noProof w:val="0"/>
                <w:position w:val="1"/>
                <w:sz w:val="20"/>
                <w:lang w:val="hu-HU" w:eastAsia="hu-HU"/>
              </w:rPr>
              <w:t>;</w:t>
            </w:r>
          </w:p>
        </w:tc>
        <w:tc>
          <w:tcPr>
            <w:tcW w:w="709" w:type="dxa"/>
            <w:tcBorders>
              <w:top w:val="single" w:sz="4" w:space="0" w:color="000000"/>
              <w:left w:val="single" w:sz="4" w:space="0" w:color="000000"/>
              <w:bottom w:val="single" w:sz="4" w:space="0" w:color="000000"/>
              <w:right w:val="single" w:sz="4" w:space="0" w:color="000000"/>
            </w:tcBorders>
            <w:hideMark/>
          </w:tcPr>
          <w:p w14:paraId="79433EC6" w14:textId="77777777" w:rsidR="00AB409C" w:rsidRPr="00AB409C" w:rsidRDefault="00AB409C" w:rsidP="00AB409C">
            <w:pPr>
              <w:widowControl w:val="0"/>
              <w:autoSpaceDE w:val="0"/>
              <w:autoSpaceDN w:val="0"/>
              <w:ind w:left="160" w:right="15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c>
          <w:tcPr>
            <w:tcW w:w="1419" w:type="dxa"/>
            <w:tcBorders>
              <w:top w:val="single" w:sz="4" w:space="0" w:color="000000"/>
              <w:left w:val="single" w:sz="4" w:space="0" w:color="000000"/>
              <w:bottom w:val="single" w:sz="4" w:space="0" w:color="000000"/>
              <w:right w:val="single" w:sz="4" w:space="0" w:color="000000"/>
            </w:tcBorders>
            <w:hideMark/>
          </w:tcPr>
          <w:p w14:paraId="23CC2087" w14:textId="77777777" w:rsidR="00AB409C" w:rsidRPr="00AB409C" w:rsidRDefault="00AB409C" w:rsidP="00AB409C">
            <w:pPr>
              <w:widowControl w:val="0"/>
              <w:autoSpaceDE w:val="0"/>
              <w:autoSpaceDN w:val="0"/>
              <w:ind w:left="153"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5000-15000</w:t>
            </w:r>
          </w:p>
        </w:tc>
        <w:tc>
          <w:tcPr>
            <w:tcW w:w="1559" w:type="dxa"/>
            <w:tcBorders>
              <w:top w:val="single" w:sz="4" w:space="0" w:color="000000"/>
              <w:left w:val="single" w:sz="4" w:space="0" w:color="000000"/>
              <w:bottom w:val="single" w:sz="4" w:space="0" w:color="000000"/>
              <w:right w:val="single" w:sz="4" w:space="0" w:color="000000"/>
            </w:tcBorders>
            <w:hideMark/>
          </w:tcPr>
          <w:p w14:paraId="6908926A" w14:textId="77777777" w:rsidR="00AB409C" w:rsidRPr="00AB409C" w:rsidRDefault="00AB409C" w:rsidP="00AB409C">
            <w:pPr>
              <w:widowControl w:val="0"/>
              <w:autoSpaceDE w:val="0"/>
              <w:autoSpaceDN w:val="0"/>
              <w:ind w:left="166" w:right="16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15000-30000</w:t>
            </w:r>
          </w:p>
        </w:tc>
        <w:tc>
          <w:tcPr>
            <w:tcW w:w="1562" w:type="dxa"/>
            <w:tcBorders>
              <w:top w:val="single" w:sz="4" w:space="0" w:color="000000"/>
              <w:left w:val="single" w:sz="4" w:space="0" w:color="000000"/>
              <w:bottom w:val="single" w:sz="4" w:space="0" w:color="000000"/>
              <w:right w:val="single" w:sz="4" w:space="0" w:color="000000"/>
            </w:tcBorders>
            <w:hideMark/>
          </w:tcPr>
          <w:p w14:paraId="08E5CF44" w14:textId="77777777" w:rsidR="00AB409C" w:rsidRPr="00AB409C" w:rsidRDefault="00AB409C" w:rsidP="00AB409C">
            <w:pPr>
              <w:widowControl w:val="0"/>
              <w:autoSpaceDE w:val="0"/>
              <w:autoSpaceDN w:val="0"/>
              <w:ind w:left="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561" w:type="dxa"/>
            <w:tcBorders>
              <w:top w:val="single" w:sz="4" w:space="0" w:color="000000"/>
              <w:left w:val="single" w:sz="4" w:space="0" w:color="000000"/>
              <w:bottom w:val="single" w:sz="4" w:space="0" w:color="000000"/>
              <w:right w:val="single" w:sz="4" w:space="0" w:color="000000"/>
            </w:tcBorders>
            <w:hideMark/>
          </w:tcPr>
          <w:p w14:paraId="734D269C"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15000-35000</w:t>
            </w:r>
          </w:p>
        </w:tc>
      </w:tr>
      <w:tr w:rsidR="00AB409C" w:rsidRPr="00AB409C" w14:paraId="4FF982A2" w14:textId="77777777" w:rsidTr="00AE7DDA">
        <w:trPr>
          <w:trHeight w:val="477"/>
        </w:trPr>
        <w:tc>
          <w:tcPr>
            <w:tcW w:w="3255" w:type="dxa"/>
            <w:tcBorders>
              <w:top w:val="single" w:sz="4" w:space="0" w:color="000000"/>
              <w:left w:val="single" w:sz="4" w:space="0" w:color="000000"/>
              <w:bottom w:val="single" w:sz="4" w:space="0" w:color="000000"/>
              <w:right w:val="single" w:sz="4" w:space="0" w:color="000000"/>
            </w:tcBorders>
            <w:hideMark/>
          </w:tcPr>
          <w:p w14:paraId="3573EB78" w14:textId="77777777" w:rsidR="00AB409C" w:rsidRPr="00AB409C" w:rsidRDefault="00AB409C" w:rsidP="00AB409C">
            <w:pPr>
              <w:widowControl w:val="0"/>
              <w:autoSpaceDE w:val="0"/>
              <w:autoSpaceDN w:val="0"/>
              <w:ind w:left="107" w:right="102"/>
              <w:rPr>
                <w:rFonts w:ascii="Arial Narrow" w:hAnsi="Arial Narrow" w:cs="Arial"/>
                <w:noProof w:val="0"/>
                <w:sz w:val="20"/>
                <w:lang w:val="hu-HU" w:eastAsia="hu-HU"/>
              </w:rPr>
            </w:pPr>
            <w:r w:rsidRPr="00AB409C">
              <w:rPr>
                <w:rFonts w:ascii="Arial Narrow" w:eastAsia="Arial" w:hAnsi="Arial Narrow" w:cs="Arial"/>
                <w:noProof w:val="0"/>
                <w:sz w:val="20"/>
                <w:lang w:val="hu-HU" w:eastAsia="hu-HU"/>
              </w:rPr>
              <w:t>m</w:t>
            </w:r>
            <w:r w:rsidRPr="00AB409C">
              <w:rPr>
                <w:rFonts w:ascii="Arial Narrow" w:eastAsia="Arial" w:hAnsi="Arial Narrow" w:cs="Arial"/>
                <w:noProof w:val="0"/>
                <w:sz w:val="20"/>
                <w:lang w:val="hu-HU" w:eastAsia="hu-HU"/>
              </w:rPr>
              <w:tab/>
            </w:r>
            <w:r w:rsidRPr="00AB409C">
              <w:rPr>
                <w:rFonts w:ascii="Arial Narrow" w:hAnsi="Arial Narrow" w:cs="Arial"/>
                <w:noProof w:val="0"/>
                <w:sz w:val="20"/>
                <w:lang w:val="hu-HU" w:eastAsia="hu-HU"/>
              </w:rPr>
              <w:t>=</w:t>
            </w:r>
            <w:r w:rsidRPr="00AB409C">
              <w:rPr>
                <w:rFonts w:ascii="Arial Narrow" w:hAnsi="Arial Narrow" w:cs="Arial"/>
                <w:noProof w:val="0"/>
                <w:sz w:val="20"/>
                <w:lang w:val="hu-HU" w:eastAsia="hu-HU"/>
              </w:rPr>
              <w:tab/>
            </w:r>
            <w:proofErr w:type="spellStart"/>
            <w:r w:rsidRPr="00AB409C">
              <w:rPr>
                <w:rFonts w:ascii="Arial Narrow" w:hAnsi="Arial Narrow" w:cs="Arial"/>
                <w:noProof w:val="0"/>
                <w:sz w:val="20"/>
                <w:lang w:val="hu-HU" w:eastAsia="hu-HU"/>
              </w:rPr>
              <w:t>coeficient</w:t>
            </w:r>
            <w:proofErr w:type="spellEnd"/>
            <w:r w:rsidRPr="00AB409C">
              <w:rPr>
                <w:rFonts w:ascii="Arial Narrow" w:hAnsi="Arial Narrow" w:cs="Arial"/>
                <w:noProof w:val="0"/>
                <w:sz w:val="20"/>
                <w:lang w:val="hu-HU" w:eastAsia="hu-HU"/>
              </w:rPr>
              <w:tab/>
            </w:r>
            <w:proofErr w:type="spellStart"/>
            <w:r w:rsidRPr="00AB409C">
              <w:rPr>
                <w:rFonts w:ascii="Arial Narrow" w:hAnsi="Arial Narrow" w:cs="Arial"/>
                <w:noProof w:val="0"/>
                <w:sz w:val="20"/>
                <w:lang w:val="hu-HU" w:eastAsia="hu-HU"/>
              </w:rPr>
              <w:t>frecare</w:t>
            </w:r>
            <w:proofErr w:type="spellEnd"/>
            <w:r w:rsidRPr="00AB409C">
              <w:rPr>
                <w:rFonts w:ascii="Arial Narrow" w:hAnsi="Arial Narrow" w:cs="Arial"/>
                <w:noProof w:val="0"/>
                <w:sz w:val="20"/>
                <w:lang w:val="hu-HU" w:eastAsia="hu-HU"/>
              </w:rPr>
              <w:tab/>
            </w:r>
            <w:proofErr w:type="spellStart"/>
            <w:r w:rsidRPr="00AB409C">
              <w:rPr>
                <w:rFonts w:ascii="Arial Narrow" w:hAnsi="Arial Narrow" w:cs="Arial"/>
                <w:noProof w:val="0"/>
                <w:spacing w:val="-3"/>
                <w:sz w:val="20"/>
                <w:lang w:val="hu-HU" w:eastAsia="hu-HU"/>
              </w:rPr>
              <w:t>dintre</w:t>
            </w:r>
            <w:proofErr w:type="spellEnd"/>
            <w:r w:rsidRPr="00AB409C">
              <w:rPr>
                <w:rFonts w:ascii="Arial Narrow" w:hAnsi="Arial Narrow" w:cs="Arial"/>
                <w:noProof w:val="0"/>
                <w:spacing w:val="-3"/>
                <w:sz w:val="20"/>
                <w:lang w:val="hu-HU" w:eastAsia="hu-HU"/>
              </w:rPr>
              <w:t xml:space="preserve"> </w:t>
            </w:r>
            <w:proofErr w:type="spellStart"/>
            <w:r w:rsidRPr="00AB409C">
              <w:rPr>
                <w:rFonts w:ascii="Arial Narrow" w:hAnsi="Arial Narrow" w:cs="Arial"/>
                <w:noProof w:val="0"/>
                <w:sz w:val="20"/>
                <w:lang w:val="hu-HU" w:eastAsia="hu-HU"/>
              </w:rPr>
              <w:t>fundaţie</w:t>
            </w:r>
            <w:proofErr w:type="spellEnd"/>
            <w:r w:rsidRPr="00AB409C">
              <w:rPr>
                <w:rFonts w:ascii="Arial Narrow" w:hAnsi="Arial Narrow" w:cs="Arial"/>
                <w:noProof w:val="0"/>
                <w:sz w:val="20"/>
                <w:lang w:val="hu-HU" w:eastAsia="hu-HU"/>
              </w:rPr>
              <w:t xml:space="preserve"> –</w:t>
            </w:r>
            <w:r w:rsidRPr="00AB409C">
              <w:rPr>
                <w:rFonts w:ascii="Arial Narrow" w:hAnsi="Arial Narrow" w:cs="Arial"/>
                <w:noProof w:val="0"/>
                <w:spacing w:val="-2"/>
                <w:sz w:val="20"/>
                <w:lang w:val="hu-HU" w:eastAsia="hu-HU"/>
              </w:rPr>
              <w:t xml:space="preserve"> </w:t>
            </w:r>
            <w:proofErr w:type="spellStart"/>
            <w:r w:rsidRPr="00AB409C">
              <w:rPr>
                <w:rFonts w:ascii="Arial Narrow" w:hAnsi="Arial Narrow" w:cs="Arial"/>
                <w:noProof w:val="0"/>
                <w:sz w:val="20"/>
                <w:lang w:val="hu-HU" w:eastAsia="hu-HU"/>
              </w:rPr>
              <w:t>teren</w:t>
            </w:r>
            <w:proofErr w:type="spellEnd"/>
            <w:r w:rsidRPr="00AB409C">
              <w:rPr>
                <w:rFonts w:ascii="Arial Narrow" w:hAnsi="Arial Narrow" w:cs="Arial"/>
                <w:noProof w:val="0"/>
                <w:sz w:val="20"/>
                <w:lang w:val="hu-HU" w:eastAsia="hu-HU"/>
              </w:rPr>
              <w:t>;</w:t>
            </w:r>
          </w:p>
        </w:tc>
        <w:tc>
          <w:tcPr>
            <w:tcW w:w="709" w:type="dxa"/>
            <w:tcBorders>
              <w:top w:val="single" w:sz="4" w:space="0" w:color="000000"/>
              <w:left w:val="single" w:sz="4" w:space="0" w:color="000000"/>
              <w:bottom w:val="single" w:sz="4" w:space="0" w:color="000000"/>
              <w:right w:val="single" w:sz="4" w:space="0" w:color="000000"/>
            </w:tcBorders>
            <w:hideMark/>
          </w:tcPr>
          <w:p w14:paraId="3B1D2958" w14:textId="77777777" w:rsidR="00AB409C" w:rsidRPr="00AB409C" w:rsidRDefault="00AB409C" w:rsidP="00AB409C">
            <w:pPr>
              <w:widowControl w:val="0"/>
              <w:autoSpaceDE w:val="0"/>
              <w:autoSpaceDN w:val="0"/>
              <w:ind w:left="6"/>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419" w:type="dxa"/>
            <w:tcBorders>
              <w:top w:val="single" w:sz="4" w:space="0" w:color="000000"/>
              <w:left w:val="single" w:sz="4" w:space="0" w:color="000000"/>
              <w:bottom w:val="single" w:sz="4" w:space="0" w:color="000000"/>
              <w:right w:val="single" w:sz="4" w:space="0" w:color="000000"/>
            </w:tcBorders>
            <w:hideMark/>
          </w:tcPr>
          <w:p w14:paraId="68C7EB22" w14:textId="77777777" w:rsidR="00AB409C" w:rsidRPr="00AB409C" w:rsidRDefault="00AB409C" w:rsidP="00AB409C">
            <w:pPr>
              <w:widowControl w:val="0"/>
              <w:autoSpaceDE w:val="0"/>
              <w:autoSpaceDN w:val="0"/>
              <w:ind w:left="153" w:right="145"/>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0,25-0,40</w:t>
            </w:r>
          </w:p>
          <w:p w14:paraId="58947335" w14:textId="77777777" w:rsidR="00AB409C" w:rsidRPr="00AB409C" w:rsidRDefault="00AB409C" w:rsidP="00AB409C">
            <w:pPr>
              <w:widowControl w:val="0"/>
              <w:autoSpaceDE w:val="0"/>
              <w:autoSpaceDN w:val="0"/>
              <w:ind w:left="152"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1559" w:type="dxa"/>
            <w:tcBorders>
              <w:top w:val="single" w:sz="4" w:space="0" w:color="000000"/>
              <w:left w:val="single" w:sz="4" w:space="0" w:color="000000"/>
              <w:bottom w:val="single" w:sz="4" w:space="0" w:color="000000"/>
              <w:right w:val="single" w:sz="4" w:space="0" w:color="000000"/>
            </w:tcBorders>
            <w:hideMark/>
          </w:tcPr>
          <w:p w14:paraId="52149BC2" w14:textId="77777777" w:rsidR="00AB409C" w:rsidRPr="00AB409C" w:rsidRDefault="00AB409C" w:rsidP="00AB409C">
            <w:pPr>
              <w:widowControl w:val="0"/>
              <w:autoSpaceDE w:val="0"/>
              <w:autoSpaceDN w:val="0"/>
              <w:ind w:left="166" w:right="16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0,30-0,40</w:t>
            </w:r>
          </w:p>
          <w:p w14:paraId="7BA843B4" w14:textId="77777777" w:rsidR="00AB409C" w:rsidRPr="00AB409C" w:rsidRDefault="00AB409C" w:rsidP="00AB409C">
            <w:pPr>
              <w:widowControl w:val="0"/>
              <w:autoSpaceDE w:val="0"/>
              <w:autoSpaceDN w:val="0"/>
              <w:ind w:left="165" w:right="16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roofErr w:type="spellStart"/>
            <w:r w:rsidRPr="00AB409C">
              <w:rPr>
                <w:rFonts w:ascii="Arial Narrow" w:hAnsi="Arial Narrow" w:cs="Arial"/>
                <w:noProof w:val="0"/>
                <w:sz w:val="20"/>
                <w:lang w:val="hu-HU" w:eastAsia="hu-HU"/>
              </w:rPr>
              <w:t>nisip</w:t>
            </w:r>
            <w:proofErr w:type="spellEnd"/>
            <w:r w:rsidRPr="00AB409C">
              <w:rPr>
                <w:rFonts w:ascii="Arial Narrow" w:hAnsi="Arial Narrow" w:cs="Arial"/>
                <w:noProof w:val="0"/>
                <w:sz w:val="20"/>
                <w:lang w:val="hu-HU" w:eastAsia="hu-HU"/>
              </w:rPr>
              <w:t>)</w:t>
            </w:r>
          </w:p>
        </w:tc>
        <w:tc>
          <w:tcPr>
            <w:tcW w:w="1562" w:type="dxa"/>
            <w:tcBorders>
              <w:top w:val="single" w:sz="4" w:space="0" w:color="000000"/>
              <w:left w:val="single" w:sz="4" w:space="0" w:color="000000"/>
              <w:bottom w:val="single" w:sz="4" w:space="0" w:color="000000"/>
              <w:right w:val="single" w:sz="4" w:space="0" w:color="000000"/>
            </w:tcBorders>
            <w:hideMark/>
          </w:tcPr>
          <w:p w14:paraId="013A559E" w14:textId="77777777" w:rsidR="00AB409C" w:rsidRPr="00AB409C" w:rsidRDefault="00AB409C" w:rsidP="00AB409C">
            <w:pPr>
              <w:widowControl w:val="0"/>
              <w:autoSpaceDE w:val="0"/>
              <w:autoSpaceDN w:val="0"/>
              <w:ind w:left="221" w:right="221"/>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0,50</w:t>
            </w:r>
          </w:p>
        </w:tc>
        <w:tc>
          <w:tcPr>
            <w:tcW w:w="1561" w:type="dxa"/>
            <w:tcBorders>
              <w:top w:val="single" w:sz="4" w:space="0" w:color="000000"/>
              <w:left w:val="single" w:sz="4" w:space="0" w:color="000000"/>
              <w:bottom w:val="single" w:sz="4" w:space="0" w:color="000000"/>
              <w:right w:val="single" w:sz="4" w:space="0" w:color="000000"/>
            </w:tcBorders>
            <w:hideMark/>
          </w:tcPr>
          <w:p w14:paraId="35F34060" w14:textId="77777777" w:rsidR="00AB409C" w:rsidRPr="00AB409C" w:rsidRDefault="00AB409C" w:rsidP="00AB409C">
            <w:pPr>
              <w:widowControl w:val="0"/>
              <w:autoSpaceDE w:val="0"/>
              <w:autoSpaceDN w:val="0"/>
              <w:ind w:left="99"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0,25-0,30</w:t>
            </w:r>
          </w:p>
        </w:tc>
      </w:tr>
      <w:tr w:rsidR="00AB409C" w:rsidRPr="00AB409C" w14:paraId="4AA6D5B7" w14:textId="77777777" w:rsidTr="00AE7DDA">
        <w:trPr>
          <w:trHeight w:val="474"/>
        </w:trPr>
        <w:tc>
          <w:tcPr>
            <w:tcW w:w="3255" w:type="dxa"/>
            <w:tcBorders>
              <w:top w:val="single" w:sz="4" w:space="0" w:color="000000"/>
              <w:left w:val="single" w:sz="4" w:space="0" w:color="000000"/>
              <w:bottom w:val="single" w:sz="4" w:space="0" w:color="000000"/>
              <w:right w:val="single" w:sz="4" w:space="0" w:color="000000"/>
            </w:tcBorders>
            <w:hideMark/>
          </w:tcPr>
          <w:p w14:paraId="32156B67"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r w:rsidRPr="00AB409C">
              <w:rPr>
                <w:rFonts w:ascii="Arial Narrow" w:eastAsia="Arial" w:hAnsi="Arial Narrow" w:cs="Arial"/>
                <w:noProof w:val="0"/>
                <w:sz w:val="20"/>
                <w:lang w:val="hu-HU" w:eastAsia="hu-HU"/>
              </w:rPr>
              <w:t xml:space="preserve">n </w:t>
            </w:r>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coef</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lui</w:t>
            </w:r>
            <w:proofErr w:type="spellEnd"/>
            <w:r w:rsidRPr="00AB409C">
              <w:rPr>
                <w:rFonts w:ascii="Arial Narrow" w:hAnsi="Arial Narrow" w:cs="Arial"/>
                <w:noProof w:val="0"/>
                <w:sz w:val="20"/>
                <w:lang w:val="hu-HU" w:eastAsia="hu-HU"/>
              </w:rPr>
              <w:t xml:space="preserve"> Poisson (</w:t>
            </w:r>
            <w:proofErr w:type="spellStart"/>
            <w:r w:rsidRPr="00AB409C">
              <w:rPr>
                <w:rFonts w:ascii="Arial Narrow" w:hAnsi="Arial Narrow" w:cs="Arial"/>
                <w:noProof w:val="0"/>
                <w:sz w:val="20"/>
                <w:lang w:val="hu-HU" w:eastAsia="hu-HU"/>
              </w:rPr>
              <w:t>coef</w:t>
            </w:r>
            <w:proofErr w:type="spellEnd"/>
            <w:r w:rsidRPr="00AB409C">
              <w:rPr>
                <w:rFonts w:ascii="Arial Narrow" w:hAnsi="Arial Narrow" w:cs="Arial"/>
                <w:noProof w:val="0"/>
                <w:sz w:val="20"/>
                <w:lang w:val="hu-HU" w:eastAsia="hu-HU"/>
              </w:rPr>
              <w:t xml:space="preserve">. de </w:t>
            </w:r>
            <w:proofErr w:type="spellStart"/>
            <w:r w:rsidRPr="00AB409C">
              <w:rPr>
                <w:rFonts w:ascii="Arial Narrow" w:hAnsi="Arial Narrow" w:cs="Arial"/>
                <w:noProof w:val="0"/>
                <w:sz w:val="20"/>
                <w:lang w:val="hu-HU" w:eastAsia="hu-HU"/>
              </w:rPr>
              <w:t>deformare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laterală</w:t>
            </w:r>
            <w:proofErr w:type="spellEnd"/>
            <w:r w:rsidRPr="00AB409C">
              <w:rPr>
                <w:rFonts w:ascii="Arial Narrow" w:hAnsi="Arial Narrow" w:cs="Arial"/>
                <w:noProof w:val="0"/>
                <w:sz w:val="20"/>
                <w:lang w:val="hu-HU" w:eastAsia="hu-HU"/>
              </w:rPr>
              <w:t>);</w:t>
            </w:r>
          </w:p>
        </w:tc>
        <w:tc>
          <w:tcPr>
            <w:tcW w:w="709" w:type="dxa"/>
            <w:tcBorders>
              <w:top w:val="single" w:sz="4" w:space="0" w:color="000000"/>
              <w:left w:val="single" w:sz="4" w:space="0" w:color="000000"/>
              <w:bottom w:val="single" w:sz="4" w:space="0" w:color="000000"/>
              <w:right w:val="single" w:sz="4" w:space="0" w:color="000000"/>
            </w:tcBorders>
            <w:hideMark/>
          </w:tcPr>
          <w:p w14:paraId="7AC60D21" w14:textId="77777777" w:rsidR="00AB409C" w:rsidRPr="00AB409C" w:rsidRDefault="00AB409C" w:rsidP="00AB409C">
            <w:pPr>
              <w:widowControl w:val="0"/>
              <w:autoSpaceDE w:val="0"/>
              <w:autoSpaceDN w:val="0"/>
              <w:ind w:left="6"/>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419" w:type="dxa"/>
            <w:tcBorders>
              <w:top w:val="single" w:sz="4" w:space="0" w:color="000000"/>
              <w:left w:val="single" w:sz="4" w:space="0" w:color="000000"/>
              <w:bottom w:val="single" w:sz="4" w:space="0" w:color="000000"/>
              <w:right w:val="single" w:sz="4" w:space="0" w:color="000000"/>
            </w:tcBorders>
            <w:hideMark/>
          </w:tcPr>
          <w:p w14:paraId="1AF2AC78"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0,25-0,35</w:t>
            </w:r>
          </w:p>
        </w:tc>
        <w:tc>
          <w:tcPr>
            <w:tcW w:w="1559" w:type="dxa"/>
            <w:tcBorders>
              <w:top w:val="single" w:sz="4" w:space="0" w:color="000000"/>
              <w:left w:val="single" w:sz="4" w:space="0" w:color="000000"/>
              <w:bottom w:val="single" w:sz="4" w:space="0" w:color="000000"/>
              <w:right w:val="single" w:sz="4" w:space="0" w:color="000000"/>
            </w:tcBorders>
            <w:hideMark/>
          </w:tcPr>
          <w:p w14:paraId="6ACF2646" w14:textId="77777777" w:rsidR="00AB409C" w:rsidRPr="00AB409C" w:rsidRDefault="00AB409C" w:rsidP="00AB409C">
            <w:pPr>
              <w:widowControl w:val="0"/>
              <w:autoSpaceDE w:val="0"/>
              <w:autoSpaceDN w:val="0"/>
              <w:ind w:left="166" w:right="16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0,30-0,42</w:t>
            </w:r>
          </w:p>
        </w:tc>
        <w:tc>
          <w:tcPr>
            <w:tcW w:w="1562" w:type="dxa"/>
            <w:tcBorders>
              <w:top w:val="single" w:sz="4" w:space="0" w:color="000000"/>
              <w:left w:val="single" w:sz="4" w:space="0" w:color="000000"/>
              <w:bottom w:val="single" w:sz="4" w:space="0" w:color="000000"/>
              <w:right w:val="single" w:sz="4" w:space="0" w:color="000000"/>
            </w:tcBorders>
            <w:hideMark/>
          </w:tcPr>
          <w:p w14:paraId="27FC2B7D" w14:textId="77777777" w:rsidR="00AB409C" w:rsidRPr="00AB409C" w:rsidRDefault="00AB409C" w:rsidP="00AB409C">
            <w:pPr>
              <w:widowControl w:val="0"/>
              <w:autoSpaceDE w:val="0"/>
              <w:autoSpaceDN w:val="0"/>
              <w:ind w:left="221" w:right="22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0,27-0,30</w:t>
            </w:r>
          </w:p>
        </w:tc>
        <w:tc>
          <w:tcPr>
            <w:tcW w:w="1561" w:type="dxa"/>
            <w:tcBorders>
              <w:top w:val="single" w:sz="4" w:space="0" w:color="000000"/>
              <w:left w:val="single" w:sz="4" w:space="0" w:color="000000"/>
              <w:bottom w:val="single" w:sz="4" w:space="0" w:color="000000"/>
              <w:right w:val="single" w:sz="4" w:space="0" w:color="000000"/>
            </w:tcBorders>
            <w:hideMark/>
          </w:tcPr>
          <w:p w14:paraId="101D2F28" w14:textId="77777777" w:rsidR="00AB409C" w:rsidRPr="00AB409C" w:rsidRDefault="00AB409C" w:rsidP="00AB409C">
            <w:pPr>
              <w:widowControl w:val="0"/>
              <w:autoSpaceDE w:val="0"/>
              <w:autoSpaceDN w:val="0"/>
              <w:ind w:left="98"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0,35</w:t>
            </w:r>
          </w:p>
        </w:tc>
      </w:tr>
      <w:tr w:rsidR="00AB409C" w:rsidRPr="00AB409C" w14:paraId="029E6A5B" w14:textId="77777777" w:rsidTr="00AE7DDA">
        <w:trPr>
          <w:trHeight w:val="457"/>
        </w:trPr>
        <w:tc>
          <w:tcPr>
            <w:tcW w:w="3255" w:type="dxa"/>
            <w:tcBorders>
              <w:top w:val="single" w:sz="4" w:space="0" w:color="000000"/>
              <w:left w:val="single" w:sz="4" w:space="0" w:color="000000"/>
              <w:bottom w:val="single" w:sz="4" w:space="0" w:color="000000"/>
              <w:right w:val="single" w:sz="4" w:space="0" w:color="000000"/>
            </w:tcBorders>
            <w:shd w:val="clear" w:color="auto" w:fill="FCE9D9"/>
            <w:hideMark/>
          </w:tcPr>
          <w:p w14:paraId="7D61B28E" w14:textId="77777777" w:rsidR="00AB409C" w:rsidRPr="00AB409C" w:rsidRDefault="00AB409C" w:rsidP="00AB409C">
            <w:pPr>
              <w:widowControl w:val="0"/>
              <w:autoSpaceDE w:val="0"/>
              <w:autoSpaceDN w:val="0"/>
              <w:ind w:left="107" w:right="1139"/>
              <w:rPr>
                <w:rFonts w:ascii="Arial Narrow" w:hAnsi="Arial Narrow" w:cs="Arial"/>
                <w:noProof w:val="0"/>
                <w:sz w:val="20"/>
                <w:lang w:val="hu-HU" w:eastAsia="hu-HU"/>
              </w:rPr>
            </w:pPr>
            <w:r w:rsidRPr="00AB409C">
              <w:rPr>
                <w:rFonts w:ascii="Arial Narrow" w:hAnsi="Arial Narrow" w:cs="Arial"/>
                <w:noProof w:val="0"/>
                <w:sz w:val="20"/>
                <w:lang w:val="hu-HU" w:eastAsia="hu-HU"/>
              </w:rPr>
              <w:t>PUCM-</w:t>
            </w:r>
            <w:proofErr w:type="spellStart"/>
            <w:r w:rsidRPr="00AB409C">
              <w:rPr>
                <w:rFonts w:ascii="Arial Narrow" w:hAnsi="Arial Narrow" w:cs="Arial"/>
                <w:noProof w:val="0"/>
                <w:sz w:val="20"/>
                <w:lang w:val="hu-HU" w:eastAsia="hu-HU"/>
              </w:rPr>
              <w:t>umflare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liberă</w:t>
            </w:r>
            <w:proofErr w:type="spellEnd"/>
            <w:r w:rsidRPr="00AB409C">
              <w:rPr>
                <w:rFonts w:ascii="Arial Narrow" w:hAnsi="Arial Narrow" w:cs="Arial"/>
                <w:noProof w:val="0"/>
                <w:sz w:val="20"/>
                <w:lang w:val="hu-HU" w:eastAsia="hu-HU"/>
              </w:rPr>
              <w:t xml:space="preserve"> / </w:t>
            </w:r>
            <w:proofErr w:type="spellStart"/>
            <w:r w:rsidRPr="00AB409C">
              <w:rPr>
                <w:rFonts w:ascii="Arial Narrow" w:hAnsi="Arial Narrow" w:cs="Arial"/>
                <w:noProof w:val="0"/>
                <w:sz w:val="20"/>
                <w:lang w:val="hu-HU" w:eastAsia="hu-HU"/>
              </w:rPr>
              <w:t>indice</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activitate</w:t>
            </w:r>
            <w:proofErr w:type="spellEnd"/>
          </w:p>
        </w:tc>
        <w:tc>
          <w:tcPr>
            <w:tcW w:w="709" w:type="dxa"/>
            <w:tcBorders>
              <w:top w:val="single" w:sz="4" w:space="0" w:color="000000"/>
              <w:left w:val="single" w:sz="4" w:space="0" w:color="000000"/>
              <w:bottom w:val="single" w:sz="4" w:space="0" w:color="000000"/>
              <w:right w:val="single" w:sz="4" w:space="0" w:color="000000"/>
            </w:tcBorders>
            <w:shd w:val="clear" w:color="auto" w:fill="FCE9D9"/>
            <w:hideMark/>
          </w:tcPr>
          <w:p w14:paraId="280BF310" w14:textId="77777777" w:rsidR="00AB409C" w:rsidRPr="00AB409C" w:rsidRDefault="00AB409C" w:rsidP="00AB409C">
            <w:pPr>
              <w:widowControl w:val="0"/>
              <w:autoSpaceDE w:val="0"/>
              <w:autoSpaceDN w:val="0"/>
              <w:ind w:left="6"/>
              <w:jc w:val="center"/>
              <w:rPr>
                <w:rFonts w:ascii="Arial Narrow" w:hAnsi="Arial Narrow" w:cs="Arial"/>
                <w:b/>
                <w:noProof w:val="0"/>
                <w:sz w:val="20"/>
                <w:lang w:val="hu-HU" w:eastAsia="hu-HU"/>
              </w:rPr>
            </w:pPr>
            <w:r w:rsidRPr="00AB409C">
              <w:rPr>
                <w:rFonts w:ascii="Arial Narrow" w:hAnsi="Arial Narrow" w:cs="Arial"/>
                <w:b/>
                <w:noProof w:val="0"/>
                <w:sz w:val="20"/>
                <w:lang w:val="hu-HU" w:eastAsia="hu-HU"/>
              </w:rPr>
              <w:t>%</w:t>
            </w:r>
          </w:p>
        </w:tc>
        <w:tc>
          <w:tcPr>
            <w:tcW w:w="1419" w:type="dxa"/>
            <w:tcBorders>
              <w:top w:val="single" w:sz="4" w:space="0" w:color="000000"/>
              <w:left w:val="single" w:sz="4" w:space="0" w:color="000000"/>
              <w:bottom w:val="single" w:sz="4" w:space="0" w:color="000000"/>
              <w:right w:val="single" w:sz="4" w:space="0" w:color="000000"/>
            </w:tcBorders>
            <w:shd w:val="clear" w:color="auto" w:fill="FCE9D9"/>
            <w:hideMark/>
          </w:tcPr>
          <w:p w14:paraId="6D7881DB"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80-120</w:t>
            </w:r>
          </w:p>
        </w:tc>
        <w:tc>
          <w:tcPr>
            <w:tcW w:w="1559" w:type="dxa"/>
            <w:tcBorders>
              <w:top w:val="single" w:sz="4" w:space="0" w:color="000000"/>
              <w:left w:val="single" w:sz="4" w:space="0" w:color="000000"/>
              <w:bottom w:val="single" w:sz="4" w:space="0" w:color="000000"/>
              <w:right w:val="single" w:sz="4" w:space="0" w:color="000000"/>
            </w:tcBorders>
            <w:hideMark/>
          </w:tcPr>
          <w:p w14:paraId="431A8E9E" w14:textId="77777777" w:rsidR="00AB409C" w:rsidRPr="00AB409C" w:rsidRDefault="00AB409C" w:rsidP="00AB409C">
            <w:pPr>
              <w:widowControl w:val="0"/>
              <w:autoSpaceDE w:val="0"/>
              <w:autoSpaceDN w:val="0"/>
              <w:ind w:left="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562" w:type="dxa"/>
            <w:tcBorders>
              <w:top w:val="single" w:sz="4" w:space="0" w:color="000000"/>
              <w:left w:val="single" w:sz="4" w:space="0" w:color="000000"/>
              <w:bottom w:val="single" w:sz="4" w:space="0" w:color="000000"/>
              <w:right w:val="single" w:sz="4" w:space="0" w:color="000000"/>
            </w:tcBorders>
            <w:hideMark/>
          </w:tcPr>
          <w:p w14:paraId="6CDE1824" w14:textId="77777777" w:rsidR="00AB409C" w:rsidRPr="00AB409C" w:rsidRDefault="00AB409C" w:rsidP="00AB409C">
            <w:pPr>
              <w:widowControl w:val="0"/>
              <w:autoSpaceDE w:val="0"/>
              <w:autoSpaceDN w:val="0"/>
              <w:ind w:left="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c>
          <w:tcPr>
            <w:tcW w:w="1561" w:type="dxa"/>
            <w:tcBorders>
              <w:top w:val="single" w:sz="4" w:space="0" w:color="000000"/>
              <w:left w:val="single" w:sz="4" w:space="0" w:color="000000"/>
              <w:bottom w:val="single" w:sz="4" w:space="0" w:color="000000"/>
              <w:right w:val="single" w:sz="4" w:space="0" w:color="000000"/>
            </w:tcBorders>
            <w:hideMark/>
          </w:tcPr>
          <w:p w14:paraId="1F5107A1" w14:textId="77777777" w:rsidR="00AB409C" w:rsidRPr="00AB409C" w:rsidRDefault="00AB409C" w:rsidP="00AB409C">
            <w:pPr>
              <w:widowControl w:val="0"/>
              <w:autoSpaceDE w:val="0"/>
              <w:autoSpaceDN w:val="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w:t>
            </w:r>
          </w:p>
        </w:tc>
      </w:tr>
      <w:tr w:rsidR="00AB409C" w:rsidRPr="00AB409C" w14:paraId="62A224C6" w14:textId="77777777" w:rsidTr="00AE7DDA">
        <w:trPr>
          <w:trHeight w:val="689"/>
        </w:trPr>
        <w:tc>
          <w:tcPr>
            <w:tcW w:w="3255" w:type="dxa"/>
            <w:tcBorders>
              <w:top w:val="single" w:sz="4" w:space="0" w:color="000000"/>
              <w:left w:val="single" w:sz="4" w:space="0" w:color="000000"/>
              <w:bottom w:val="single" w:sz="4" w:space="0" w:color="000000"/>
              <w:right w:val="single" w:sz="4" w:space="0" w:color="000000"/>
            </w:tcBorders>
            <w:hideMark/>
          </w:tcPr>
          <w:p w14:paraId="1262E7BF" w14:textId="77777777" w:rsidR="00AB409C" w:rsidRPr="00AB409C" w:rsidRDefault="00AB409C" w:rsidP="00AB409C">
            <w:pPr>
              <w:widowControl w:val="0"/>
              <w:autoSpaceDE w:val="0"/>
              <w:autoSpaceDN w:val="0"/>
              <w:ind w:left="107" w:right="172"/>
              <w:rPr>
                <w:rFonts w:ascii="Arial Narrow" w:hAnsi="Arial Narrow" w:cs="Arial"/>
                <w:noProof w:val="0"/>
                <w:sz w:val="20"/>
                <w:lang w:val="hu-HU" w:eastAsia="hu-HU"/>
              </w:rPr>
            </w:pPr>
            <w:r w:rsidRPr="00AB409C">
              <w:rPr>
                <w:rFonts w:ascii="Arial Narrow" w:hAnsi="Arial Narrow" w:cs="Arial"/>
                <w:noProof w:val="0"/>
                <w:position w:val="1"/>
                <w:sz w:val="20"/>
                <w:lang w:val="hu-HU" w:eastAsia="hu-HU"/>
              </w:rPr>
              <w:t>P</w:t>
            </w:r>
            <w:proofErr w:type="spellStart"/>
            <w:r w:rsidRPr="00AB409C">
              <w:rPr>
                <w:rFonts w:ascii="Arial Narrow" w:hAnsi="Arial Narrow" w:cs="Arial"/>
                <w:noProof w:val="0"/>
                <w:sz w:val="13"/>
                <w:szCs w:val="13"/>
                <w:lang w:val="hu-HU" w:eastAsia="hu-HU"/>
              </w:rPr>
              <w:t>conv</w:t>
            </w:r>
            <w:proofErr w:type="spellEnd"/>
            <w:r w:rsidRPr="00AB409C">
              <w:rPr>
                <w:rFonts w:ascii="Arial Narrow" w:hAnsi="Arial Narrow" w:cs="Arial"/>
                <w:noProof w:val="0"/>
                <w:sz w:val="13"/>
                <w:szCs w:val="13"/>
                <w:lang w:val="hu-HU" w:eastAsia="hu-HU"/>
              </w:rPr>
              <w:t xml:space="preserve"> </w:t>
            </w:r>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presiunea</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admisbilă</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position w:val="1"/>
                <w:sz w:val="20"/>
                <w:lang w:val="hu-HU" w:eastAsia="hu-HU"/>
              </w:rPr>
              <w:t>pe</w:t>
            </w:r>
            <w:proofErr w:type="spellEnd"/>
            <w:r w:rsidRPr="00AB409C">
              <w:rPr>
                <w:rFonts w:ascii="Arial Narrow" w:hAnsi="Arial Narrow" w:cs="Arial"/>
                <w:noProof w:val="0"/>
                <w:position w:val="1"/>
                <w:sz w:val="20"/>
                <w:lang w:val="hu-HU" w:eastAsia="hu-HU"/>
              </w:rPr>
              <w:t xml:space="preserve"> </w:t>
            </w:r>
            <w:proofErr w:type="spellStart"/>
            <w:r w:rsidRPr="00AB409C">
              <w:rPr>
                <w:rFonts w:ascii="Arial Narrow" w:hAnsi="Arial Narrow" w:cs="Arial"/>
                <w:noProof w:val="0"/>
                <w:sz w:val="20"/>
                <w:lang w:val="hu-HU" w:eastAsia="hu-HU"/>
              </w:rPr>
              <w:t>baza</w:t>
            </w:r>
            <w:proofErr w:type="spellEnd"/>
            <w:r w:rsidRPr="00AB409C">
              <w:rPr>
                <w:rFonts w:ascii="Arial Narrow" w:hAnsi="Arial Narrow" w:cs="Arial"/>
                <w:noProof w:val="0"/>
                <w:sz w:val="20"/>
                <w:lang w:val="hu-HU" w:eastAsia="hu-HU"/>
              </w:rPr>
              <w:t xml:space="preserve"> </w:t>
            </w:r>
            <w:proofErr w:type="spellStart"/>
            <w:r w:rsidRPr="00AB409C">
              <w:rPr>
                <w:rFonts w:ascii="Arial Narrow" w:hAnsi="Arial Narrow" w:cs="Arial"/>
                <w:noProof w:val="0"/>
                <w:sz w:val="20"/>
                <w:lang w:val="hu-HU" w:eastAsia="hu-HU"/>
              </w:rPr>
              <w:t>determinărilor</w:t>
            </w:r>
            <w:proofErr w:type="spellEnd"/>
            <w:r w:rsidRPr="00AB409C">
              <w:rPr>
                <w:rFonts w:ascii="Arial Narrow" w:hAnsi="Arial Narrow" w:cs="Arial"/>
                <w:noProof w:val="0"/>
                <w:sz w:val="20"/>
                <w:lang w:val="hu-HU" w:eastAsia="hu-HU"/>
              </w:rPr>
              <w:t xml:space="preserve"> dinamice </w:t>
            </w:r>
            <w:proofErr w:type="spellStart"/>
            <w:r w:rsidRPr="00AB409C">
              <w:rPr>
                <w:rFonts w:ascii="Arial Narrow" w:hAnsi="Arial Narrow" w:cs="Arial"/>
                <w:noProof w:val="0"/>
                <w:sz w:val="20"/>
                <w:lang w:val="hu-HU" w:eastAsia="hu-HU"/>
              </w:rPr>
              <w:t>sau</w:t>
            </w:r>
            <w:proofErr w:type="spellEnd"/>
          </w:p>
          <w:p w14:paraId="77615730" w14:textId="77777777" w:rsidR="00AB409C" w:rsidRPr="00AB409C" w:rsidRDefault="00AB409C" w:rsidP="00AB409C">
            <w:pPr>
              <w:widowControl w:val="0"/>
              <w:autoSpaceDE w:val="0"/>
              <w:autoSpaceDN w:val="0"/>
              <w:ind w:left="107"/>
              <w:rPr>
                <w:rFonts w:ascii="Arial Narrow" w:hAnsi="Arial Narrow" w:cs="Arial"/>
                <w:noProof w:val="0"/>
                <w:sz w:val="20"/>
                <w:lang w:val="hu-HU" w:eastAsia="hu-HU"/>
              </w:rPr>
            </w:pPr>
            <w:proofErr w:type="spellStart"/>
            <w:r w:rsidRPr="00AB409C">
              <w:rPr>
                <w:rFonts w:ascii="Arial Narrow" w:hAnsi="Arial Narrow" w:cs="Arial"/>
                <w:noProof w:val="0"/>
                <w:sz w:val="20"/>
                <w:lang w:val="hu-HU" w:eastAsia="hu-HU"/>
              </w:rPr>
              <w:t>laborator</w:t>
            </w:r>
            <w:proofErr w:type="spellEnd"/>
          </w:p>
        </w:tc>
        <w:tc>
          <w:tcPr>
            <w:tcW w:w="709" w:type="dxa"/>
            <w:tcBorders>
              <w:top w:val="single" w:sz="4" w:space="0" w:color="000000"/>
              <w:left w:val="single" w:sz="4" w:space="0" w:color="000000"/>
              <w:bottom w:val="single" w:sz="4" w:space="0" w:color="000000"/>
              <w:right w:val="single" w:sz="4" w:space="0" w:color="000000"/>
            </w:tcBorders>
            <w:hideMark/>
          </w:tcPr>
          <w:p w14:paraId="6C5AC43F" w14:textId="77777777" w:rsidR="00AB409C" w:rsidRPr="00AB409C" w:rsidRDefault="00AB409C" w:rsidP="00AB409C">
            <w:pPr>
              <w:widowControl w:val="0"/>
              <w:autoSpaceDE w:val="0"/>
              <w:autoSpaceDN w:val="0"/>
              <w:ind w:left="160" w:right="153"/>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kPa</w:t>
            </w:r>
          </w:p>
        </w:tc>
        <w:tc>
          <w:tcPr>
            <w:tcW w:w="1419" w:type="dxa"/>
            <w:tcBorders>
              <w:top w:val="single" w:sz="4" w:space="0" w:color="000000"/>
              <w:left w:val="single" w:sz="4" w:space="0" w:color="000000"/>
              <w:bottom w:val="single" w:sz="4" w:space="0" w:color="000000"/>
              <w:right w:val="single" w:sz="4" w:space="0" w:color="000000"/>
            </w:tcBorders>
            <w:hideMark/>
          </w:tcPr>
          <w:p w14:paraId="71278FCF" w14:textId="77777777" w:rsidR="00AB409C" w:rsidRPr="00AB409C" w:rsidRDefault="00AB409C" w:rsidP="00AB409C">
            <w:pPr>
              <w:widowControl w:val="0"/>
              <w:autoSpaceDE w:val="0"/>
              <w:autoSpaceDN w:val="0"/>
              <w:ind w:left="151" w:right="148"/>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150-250</w:t>
            </w:r>
          </w:p>
        </w:tc>
        <w:tc>
          <w:tcPr>
            <w:tcW w:w="1559" w:type="dxa"/>
            <w:tcBorders>
              <w:top w:val="single" w:sz="4" w:space="0" w:color="000000"/>
              <w:left w:val="single" w:sz="4" w:space="0" w:color="000000"/>
              <w:bottom w:val="single" w:sz="4" w:space="0" w:color="000000"/>
              <w:right w:val="single" w:sz="4" w:space="0" w:color="000000"/>
            </w:tcBorders>
            <w:hideMark/>
          </w:tcPr>
          <w:p w14:paraId="15C4D9D5" w14:textId="77777777" w:rsidR="00AB409C" w:rsidRPr="00AB409C" w:rsidRDefault="00AB409C" w:rsidP="00AB409C">
            <w:pPr>
              <w:widowControl w:val="0"/>
              <w:autoSpaceDE w:val="0"/>
              <w:autoSpaceDN w:val="0"/>
              <w:ind w:left="166" w:right="162"/>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≥300</w:t>
            </w:r>
          </w:p>
        </w:tc>
        <w:tc>
          <w:tcPr>
            <w:tcW w:w="1562" w:type="dxa"/>
            <w:tcBorders>
              <w:top w:val="single" w:sz="4" w:space="0" w:color="000000"/>
              <w:left w:val="single" w:sz="4" w:space="0" w:color="000000"/>
              <w:bottom w:val="single" w:sz="4" w:space="0" w:color="000000"/>
              <w:right w:val="single" w:sz="4" w:space="0" w:color="000000"/>
            </w:tcBorders>
            <w:hideMark/>
          </w:tcPr>
          <w:p w14:paraId="3BE58DEE" w14:textId="77777777" w:rsidR="00AB409C" w:rsidRPr="00AB409C" w:rsidRDefault="00AB409C" w:rsidP="00AB409C">
            <w:pPr>
              <w:widowControl w:val="0"/>
              <w:autoSpaceDE w:val="0"/>
              <w:autoSpaceDN w:val="0"/>
              <w:ind w:left="221" w:right="220"/>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250-350</w:t>
            </w:r>
          </w:p>
        </w:tc>
        <w:tc>
          <w:tcPr>
            <w:tcW w:w="1561" w:type="dxa"/>
            <w:tcBorders>
              <w:top w:val="single" w:sz="4" w:space="0" w:color="000000"/>
              <w:left w:val="single" w:sz="4" w:space="0" w:color="000000"/>
              <w:bottom w:val="single" w:sz="4" w:space="0" w:color="000000"/>
              <w:right w:val="single" w:sz="4" w:space="0" w:color="000000"/>
            </w:tcBorders>
            <w:hideMark/>
          </w:tcPr>
          <w:p w14:paraId="7082BD39" w14:textId="77777777" w:rsidR="00AB409C" w:rsidRPr="00AB409C" w:rsidRDefault="00AB409C" w:rsidP="00AB409C">
            <w:pPr>
              <w:widowControl w:val="0"/>
              <w:autoSpaceDE w:val="0"/>
              <w:autoSpaceDN w:val="0"/>
              <w:ind w:left="99" w:right="99"/>
              <w:jc w:val="center"/>
              <w:rPr>
                <w:rFonts w:ascii="Arial Narrow" w:hAnsi="Arial Narrow" w:cs="Arial"/>
                <w:noProof w:val="0"/>
                <w:sz w:val="20"/>
                <w:lang w:val="hu-HU" w:eastAsia="hu-HU"/>
              </w:rPr>
            </w:pPr>
            <w:r w:rsidRPr="00AB409C">
              <w:rPr>
                <w:rFonts w:ascii="Arial Narrow" w:hAnsi="Arial Narrow" w:cs="Arial"/>
                <w:noProof w:val="0"/>
                <w:sz w:val="20"/>
                <w:lang w:val="hu-HU" w:eastAsia="hu-HU"/>
              </w:rPr>
              <w:t>300-400</w:t>
            </w:r>
          </w:p>
        </w:tc>
      </w:tr>
    </w:tbl>
    <w:p w14:paraId="01699D85"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Cs w:val="24"/>
          <w:lang w:val="hu-HU" w:eastAsia="hu-HU"/>
        </w:rPr>
        <w:t xml:space="preserve"> </w:t>
      </w:r>
    </w:p>
    <w:p w14:paraId="44256594" w14:textId="77777777" w:rsidR="00C83311" w:rsidRDefault="00C83311">
      <w:pPr>
        <w:rPr>
          <w:rFonts w:ascii="Arial Narrow" w:hAnsi="Arial Narrow" w:cs="Arial"/>
          <w:b/>
          <w:bCs/>
          <w:noProof w:val="0"/>
          <w:kern w:val="36"/>
          <w:szCs w:val="24"/>
          <w:lang w:val="hu-HU" w:eastAsia="hu-HU"/>
        </w:rPr>
      </w:pPr>
      <w:r>
        <w:rPr>
          <w:rFonts w:ascii="Arial Narrow" w:hAnsi="Arial Narrow" w:cs="Arial"/>
          <w:b/>
          <w:bCs/>
          <w:noProof w:val="0"/>
          <w:kern w:val="36"/>
          <w:szCs w:val="24"/>
          <w:lang w:val="hu-HU" w:eastAsia="hu-HU"/>
        </w:rPr>
        <w:br w:type="page"/>
      </w:r>
    </w:p>
    <w:p w14:paraId="4BCCA5C6" w14:textId="0F517C97" w:rsidR="00AB409C" w:rsidRPr="00AB409C" w:rsidRDefault="00AB409C" w:rsidP="00AB409C">
      <w:pPr>
        <w:widowControl w:val="0"/>
        <w:autoSpaceDE w:val="0"/>
        <w:autoSpaceDN w:val="0"/>
        <w:ind w:firstLine="720"/>
        <w:outlineLvl w:val="0"/>
        <w:rPr>
          <w:rFonts w:ascii="Arial Narrow" w:hAnsi="Arial Narrow" w:cs="Arial"/>
          <w:b/>
          <w:bCs/>
          <w:noProof w:val="0"/>
          <w:kern w:val="36"/>
          <w:szCs w:val="24"/>
          <w:lang w:val="hu-HU" w:eastAsia="hu-HU"/>
        </w:rPr>
      </w:pPr>
      <w:proofErr w:type="spellStart"/>
      <w:r w:rsidRPr="00AB409C">
        <w:rPr>
          <w:rFonts w:ascii="Arial Narrow" w:hAnsi="Arial Narrow" w:cs="Arial"/>
          <w:b/>
          <w:bCs/>
          <w:noProof w:val="0"/>
          <w:kern w:val="36"/>
          <w:szCs w:val="24"/>
          <w:lang w:val="hu-HU" w:eastAsia="hu-HU"/>
        </w:rPr>
        <w:lastRenderedPageBreak/>
        <w:t>Concluzii</w:t>
      </w:r>
      <w:proofErr w:type="spellEnd"/>
    </w:p>
    <w:p w14:paraId="05006816" w14:textId="77777777" w:rsidR="00AB409C" w:rsidRPr="00AB409C" w:rsidRDefault="00AB409C" w:rsidP="00AB409C">
      <w:pPr>
        <w:widowControl w:val="0"/>
        <w:autoSpaceDE w:val="0"/>
        <w:autoSpaceDN w:val="0"/>
        <w:rPr>
          <w:rFonts w:ascii="Arial Narrow" w:hAnsi="Arial Narrow" w:cs="Arial"/>
          <w:b/>
          <w:noProof w:val="0"/>
          <w:szCs w:val="24"/>
          <w:lang w:val="hu-HU" w:eastAsia="hu-HU"/>
        </w:rPr>
      </w:pPr>
    </w:p>
    <w:p w14:paraId="7BA5DA0C" w14:textId="77777777" w:rsidR="00AB409C" w:rsidRPr="00AB409C" w:rsidRDefault="00AB409C" w:rsidP="00AB409C">
      <w:pPr>
        <w:widowControl w:val="0"/>
        <w:autoSpaceDE w:val="0"/>
        <w:autoSpaceDN w:val="0"/>
        <w:ind w:left="206" w:right="261"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Cercetările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geotehnice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efectuate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traseul</w:t>
      </w:r>
      <w:proofErr w:type="spellEnd"/>
      <w:r w:rsidRPr="00AB409C">
        <w:rPr>
          <w:rFonts w:ascii="Arial Narrow" w:hAnsi="Arial Narrow" w:cs="Arial"/>
          <w:noProof w:val="0"/>
          <w:sz w:val="22"/>
          <w:szCs w:val="22"/>
          <w:lang w:val="hu-HU" w:eastAsia="hu-HU"/>
        </w:rPr>
        <w:t xml:space="preserve"> VARIANTEI OCOLITOARE A MUNICIPIULUI TÂRGU MUREȘ</w:t>
      </w:r>
      <w:r w:rsidRPr="00AB409C">
        <w:rPr>
          <w:rFonts w:ascii="Arial Narrow" w:hAnsi="Arial Narrow" w:cs="Arial"/>
          <w:noProof w:val="0"/>
          <w:spacing w:val="-9"/>
          <w:sz w:val="22"/>
          <w:szCs w:val="22"/>
          <w:lang w:val="hu-HU" w:eastAsia="hu-HU"/>
        </w:rPr>
        <w:t xml:space="preserve"> </w:t>
      </w:r>
      <w:r w:rsidRPr="00AB409C">
        <w:rPr>
          <w:rFonts w:ascii="Arial Narrow" w:hAnsi="Arial Narrow" w:cs="Arial"/>
          <w:noProof w:val="0"/>
          <w:sz w:val="22"/>
          <w:szCs w:val="22"/>
          <w:lang w:val="hu-HU" w:eastAsia="hu-HU"/>
        </w:rPr>
        <w:t>au</w:t>
      </w:r>
      <w:r w:rsidRPr="00AB409C">
        <w:rPr>
          <w:rFonts w:ascii="Arial Narrow" w:hAnsi="Arial Narrow" w:cs="Arial"/>
          <w:noProof w:val="0"/>
          <w:spacing w:val="-9"/>
          <w:sz w:val="22"/>
          <w:szCs w:val="22"/>
          <w:lang w:val="hu-HU" w:eastAsia="hu-HU"/>
        </w:rPr>
        <w:t xml:space="preserve"> </w:t>
      </w:r>
      <w:r w:rsidRPr="00AB409C">
        <w:rPr>
          <w:rFonts w:ascii="Arial Narrow" w:hAnsi="Arial Narrow" w:cs="Arial"/>
          <w:noProof w:val="0"/>
          <w:sz w:val="22"/>
          <w:szCs w:val="22"/>
          <w:lang w:val="hu-HU" w:eastAsia="hu-HU"/>
        </w:rPr>
        <w:t>constat</w:t>
      </w:r>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din</w:t>
      </w:r>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observaţii</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geomorfologice</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şi</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cercetări</w:t>
      </w:r>
      <w:proofErr w:type="spellEnd"/>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geologo-tehnice</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concretizate</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prin</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executarea</w:t>
      </w:r>
      <w:proofErr w:type="spellEnd"/>
      <w:r w:rsidRPr="00AB409C">
        <w:rPr>
          <w:rFonts w:ascii="Arial Narrow" w:hAnsi="Arial Narrow" w:cs="Arial"/>
          <w:noProof w:val="0"/>
          <w:spacing w:val="-9"/>
          <w:sz w:val="22"/>
          <w:szCs w:val="22"/>
          <w:lang w:val="hu-HU" w:eastAsia="hu-HU"/>
        </w:rPr>
        <w:t xml:space="preserve"> </w:t>
      </w:r>
      <w:r w:rsidRPr="00AB409C">
        <w:rPr>
          <w:rFonts w:ascii="Arial Narrow" w:hAnsi="Arial Narrow" w:cs="Arial"/>
          <w:noProof w:val="0"/>
          <w:sz w:val="22"/>
          <w:szCs w:val="22"/>
          <w:lang w:val="hu-HU" w:eastAsia="hu-HU"/>
        </w:rPr>
        <w:t>a</w:t>
      </w:r>
      <w:r w:rsidRPr="00AB409C">
        <w:rPr>
          <w:rFonts w:ascii="Arial Narrow" w:hAnsi="Arial Narrow" w:cs="Arial"/>
          <w:noProof w:val="0"/>
          <w:spacing w:val="-10"/>
          <w:sz w:val="22"/>
          <w:szCs w:val="22"/>
          <w:lang w:val="hu-HU" w:eastAsia="hu-HU"/>
        </w:rPr>
        <w:t xml:space="preserve"> </w:t>
      </w:r>
      <w:r w:rsidRPr="00AB409C">
        <w:rPr>
          <w:rFonts w:ascii="Arial Narrow" w:hAnsi="Arial Narrow" w:cs="Arial"/>
          <w:noProof w:val="0"/>
          <w:spacing w:val="-3"/>
          <w:sz w:val="22"/>
          <w:szCs w:val="22"/>
          <w:lang w:val="hu-HU" w:eastAsia="hu-HU"/>
        </w:rPr>
        <w:t xml:space="preserve">12 </w:t>
      </w:r>
      <w:proofErr w:type="spellStart"/>
      <w:r w:rsidRPr="00AB409C">
        <w:rPr>
          <w:rFonts w:ascii="Arial Narrow" w:hAnsi="Arial Narrow" w:cs="Arial"/>
          <w:noProof w:val="0"/>
          <w:sz w:val="22"/>
          <w:szCs w:val="22"/>
          <w:lang w:val="hu-HU" w:eastAsia="hu-HU"/>
        </w:rPr>
        <w:t>foraje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geotehnice</w:t>
      </w:r>
      <w:proofErr w:type="spellEnd"/>
      <w:r w:rsidRPr="00AB409C">
        <w:rPr>
          <w:rFonts w:ascii="Arial Narrow" w:hAnsi="Arial Narrow" w:cs="Arial"/>
          <w:noProof w:val="0"/>
          <w:sz w:val="22"/>
          <w:szCs w:val="22"/>
          <w:lang w:val="hu-HU" w:eastAsia="hu-HU"/>
        </w:rPr>
        <w:t xml:space="preserve"> la </w:t>
      </w:r>
      <w:proofErr w:type="spellStart"/>
      <w:r w:rsidRPr="00AB409C">
        <w:rPr>
          <w:rFonts w:ascii="Arial Narrow" w:hAnsi="Arial Narrow" w:cs="Arial"/>
          <w:noProof w:val="0"/>
          <w:sz w:val="22"/>
          <w:szCs w:val="22"/>
          <w:lang w:val="hu-HU" w:eastAsia="hu-HU"/>
        </w:rPr>
        <w:t>adâncimea</w:t>
      </w:r>
      <w:proofErr w:type="spellEnd"/>
      <w:r w:rsidRPr="00AB409C">
        <w:rPr>
          <w:rFonts w:ascii="Arial Narrow" w:hAnsi="Arial Narrow" w:cs="Arial"/>
          <w:noProof w:val="0"/>
          <w:sz w:val="22"/>
          <w:szCs w:val="22"/>
          <w:lang w:val="hu-HU" w:eastAsia="hu-HU"/>
        </w:rPr>
        <w:t xml:space="preserve"> de 5,00 -25,0 m </w:t>
      </w:r>
      <w:proofErr w:type="spellStart"/>
      <w:r w:rsidRPr="00AB409C">
        <w:rPr>
          <w:rFonts w:ascii="Arial Narrow" w:hAnsi="Arial Narrow" w:cs="Arial"/>
          <w:noProof w:val="0"/>
          <w:sz w:val="22"/>
          <w:szCs w:val="22"/>
          <w:lang w:val="hu-HU" w:eastAsia="hu-HU"/>
        </w:rPr>
        <w:t>executate</w:t>
      </w:r>
      <w:proofErr w:type="spellEnd"/>
      <w:r w:rsidRPr="00AB409C">
        <w:rPr>
          <w:rFonts w:ascii="Arial Narrow" w:hAnsi="Arial Narrow" w:cs="Arial"/>
          <w:noProof w:val="0"/>
          <w:sz w:val="22"/>
          <w:szCs w:val="22"/>
          <w:lang w:val="hu-HU" w:eastAsia="hu-HU"/>
        </w:rPr>
        <w:t xml:space="preserve"> in </w:t>
      </w:r>
      <w:proofErr w:type="spellStart"/>
      <w:r w:rsidRPr="00AB409C">
        <w:rPr>
          <w:rFonts w:ascii="Arial Narrow" w:hAnsi="Arial Narrow" w:cs="Arial"/>
          <w:noProof w:val="0"/>
          <w:sz w:val="22"/>
          <w:szCs w:val="22"/>
          <w:lang w:val="hu-HU" w:eastAsia="hu-HU"/>
        </w:rPr>
        <w:t>puncte</w:t>
      </w:r>
      <w:proofErr w:type="spellEnd"/>
      <w:r w:rsidRPr="00AB409C">
        <w:rPr>
          <w:rFonts w:ascii="Arial Narrow" w:hAnsi="Arial Narrow" w:cs="Arial"/>
          <w:noProof w:val="0"/>
          <w:sz w:val="22"/>
          <w:szCs w:val="22"/>
          <w:lang w:val="hu-HU" w:eastAsia="hu-HU"/>
        </w:rPr>
        <w:t xml:space="preserve"> de interes </w:t>
      </w:r>
      <w:proofErr w:type="spellStart"/>
      <w:r w:rsidRPr="00AB409C">
        <w:rPr>
          <w:rFonts w:ascii="Arial Narrow" w:hAnsi="Arial Narrow" w:cs="Arial"/>
          <w:noProof w:val="0"/>
          <w:sz w:val="22"/>
          <w:szCs w:val="22"/>
          <w:lang w:val="hu-HU" w:eastAsia="hu-HU"/>
        </w:rPr>
        <w:t>limitat</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posibilitatea</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acces</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utilajul</w:t>
      </w:r>
      <w:proofErr w:type="spellEnd"/>
      <w:r w:rsidRPr="00AB409C">
        <w:rPr>
          <w:rFonts w:ascii="Arial Narrow" w:hAnsi="Arial Narrow" w:cs="Arial"/>
          <w:noProof w:val="0"/>
          <w:sz w:val="22"/>
          <w:szCs w:val="22"/>
          <w:lang w:val="hu-HU" w:eastAsia="hu-HU"/>
        </w:rPr>
        <w:t xml:space="preserve"> de</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foraj</w:t>
      </w:r>
      <w:proofErr w:type="spellEnd"/>
      <w:r w:rsidRPr="00AB409C">
        <w:rPr>
          <w:rFonts w:ascii="Arial Narrow" w:hAnsi="Arial Narrow" w:cs="Arial"/>
          <w:noProof w:val="0"/>
          <w:sz w:val="22"/>
          <w:szCs w:val="22"/>
          <w:lang w:val="hu-HU" w:eastAsia="hu-HU"/>
        </w:rPr>
        <w:t>.</w:t>
      </w:r>
    </w:p>
    <w:p w14:paraId="24AAF832" w14:textId="77777777" w:rsidR="00AB409C" w:rsidRPr="00AB409C" w:rsidRDefault="00AB409C" w:rsidP="00AB409C">
      <w:pPr>
        <w:widowControl w:val="0"/>
        <w:autoSpaceDE w:val="0"/>
        <w:autoSpaceDN w:val="0"/>
        <w:ind w:left="206" w:right="262" w:firstLine="720"/>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urmare</w:t>
      </w:r>
      <w:proofErr w:type="spellEnd"/>
      <w:r w:rsidRPr="00AB409C">
        <w:rPr>
          <w:rFonts w:ascii="Arial Narrow" w:hAnsi="Arial Narrow" w:cs="Arial"/>
          <w:noProof w:val="0"/>
          <w:sz w:val="22"/>
          <w:szCs w:val="22"/>
          <w:lang w:val="hu-HU" w:eastAsia="hu-HU"/>
        </w:rPr>
        <w:t xml:space="preserve"> a </w:t>
      </w:r>
      <w:proofErr w:type="spellStart"/>
      <w:r w:rsidRPr="00AB409C">
        <w:rPr>
          <w:rFonts w:ascii="Arial Narrow" w:hAnsi="Arial Narrow" w:cs="Arial"/>
          <w:noProof w:val="0"/>
          <w:sz w:val="22"/>
          <w:szCs w:val="22"/>
          <w:lang w:val="hu-HU" w:eastAsia="hu-HU"/>
        </w:rPr>
        <w:t>cercetărilor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geotehnice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efectuate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traseul</w:t>
      </w:r>
      <w:proofErr w:type="spellEnd"/>
      <w:r w:rsidRPr="00AB409C">
        <w:rPr>
          <w:rFonts w:ascii="Arial Narrow" w:hAnsi="Arial Narrow" w:cs="Arial"/>
          <w:noProof w:val="0"/>
          <w:sz w:val="22"/>
          <w:szCs w:val="22"/>
          <w:lang w:val="hu-HU" w:eastAsia="hu-HU"/>
        </w:rPr>
        <w:t xml:space="preserve"> </w:t>
      </w:r>
      <w:r w:rsidRPr="00AB409C">
        <w:rPr>
          <w:rFonts w:ascii="Arial Narrow" w:hAnsi="Arial Narrow" w:cs="Arial"/>
          <w:b/>
          <w:i/>
          <w:noProof w:val="0"/>
          <w:sz w:val="22"/>
          <w:szCs w:val="22"/>
          <w:lang w:val="hu-HU" w:eastAsia="hu-HU"/>
        </w:rPr>
        <w:t xml:space="preserve">VARIANTEI DE OCOLIRE A MUNICIPIULUI TÂRGU MUREȘ </w:t>
      </w:r>
      <w:r w:rsidRPr="00AB409C">
        <w:rPr>
          <w:rFonts w:ascii="Arial Narrow" w:hAnsi="Arial Narrow" w:cs="Arial"/>
          <w:noProof w:val="0"/>
          <w:sz w:val="22"/>
          <w:szCs w:val="22"/>
          <w:lang w:val="hu-HU" w:eastAsia="hu-HU"/>
        </w:rPr>
        <w:t xml:space="preserve">se </w:t>
      </w:r>
      <w:proofErr w:type="spellStart"/>
      <w:r w:rsidRPr="00AB409C">
        <w:rPr>
          <w:rFonts w:ascii="Arial Narrow" w:hAnsi="Arial Narrow" w:cs="Arial"/>
          <w:noProof w:val="0"/>
          <w:sz w:val="22"/>
          <w:szCs w:val="22"/>
          <w:lang w:val="hu-HU" w:eastAsia="hu-HU"/>
        </w:rPr>
        <w:t>pot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trage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următoarele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concluzii</w:t>
      </w:r>
      <w:proofErr w:type="spellEnd"/>
      <w:r w:rsidRPr="00AB409C">
        <w:rPr>
          <w:rFonts w:ascii="Arial Narrow" w:hAnsi="Arial Narrow" w:cs="Arial"/>
          <w:noProof w:val="0"/>
          <w:sz w:val="22"/>
          <w:szCs w:val="22"/>
          <w:lang w:val="hu-HU" w:eastAsia="hu-HU"/>
        </w:rPr>
        <w:t>:</w:t>
      </w:r>
    </w:p>
    <w:p w14:paraId="4E005720" w14:textId="77777777" w:rsidR="00AB409C" w:rsidRPr="00AB409C" w:rsidRDefault="00AB409C" w:rsidP="00AB409C">
      <w:pPr>
        <w:widowControl w:val="0"/>
        <w:autoSpaceDE w:val="0"/>
        <w:autoSpaceDN w:val="0"/>
        <w:ind w:left="914"/>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Conform</w:t>
      </w:r>
      <w:proofErr w:type="spellEnd"/>
      <w:r w:rsidRPr="00AB409C">
        <w:rPr>
          <w:rFonts w:ascii="Arial Narrow" w:hAnsi="Arial Narrow" w:cs="Arial"/>
          <w:noProof w:val="0"/>
          <w:sz w:val="22"/>
          <w:szCs w:val="22"/>
          <w:lang w:val="hu-HU" w:eastAsia="hu-HU"/>
        </w:rPr>
        <w:t xml:space="preserve"> STAS 2916-84, </w:t>
      </w:r>
      <w:proofErr w:type="spellStart"/>
      <w:r w:rsidRPr="00AB409C">
        <w:rPr>
          <w:rFonts w:ascii="Arial Narrow" w:hAnsi="Arial Narrow" w:cs="Arial"/>
          <w:noProof w:val="0"/>
          <w:sz w:val="22"/>
          <w:szCs w:val="22"/>
          <w:lang w:val="hu-HU" w:eastAsia="hu-HU"/>
        </w:rPr>
        <w:t>pământurile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întâlnite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sub</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solul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vegetal</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patul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amprizei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drumului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pot</w:t>
      </w:r>
      <w:proofErr w:type="spellEnd"/>
      <w:r w:rsidRPr="00AB409C">
        <w:rPr>
          <w:rFonts w:ascii="Arial Narrow" w:hAnsi="Arial Narrow" w:cs="Arial"/>
          <w:noProof w:val="0"/>
          <w:sz w:val="22"/>
          <w:szCs w:val="22"/>
          <w:lang w:val="hu-HU" w:eastAsia="hu-HU"/>
        </w:rPr>
        <w:t xml:space="preserve"> fi:</w:t>
      </w:r>
    </w:p>
    <w:p w14:paraId="7E1B52F8" w14:textId="77777777" w:rsidR="00AB409C" w:rsidRPr="00AB409C" w:rsidRDefault="00AB409C" w:rsidP="00AB409C">
      <w:pPr>
        <w:widowControl w:val="0"/>
        <w:autoSpaceDE w:val="0"/>
        <w:autoSpaceDN w:val="0"/>
        <w:ind w:left="914"/>
        <w:jc w:val="both"/>
        <w:outlineLvl w:val="1"/>
        <w:rPr>
          <w:rFonts w:ascii="Arial Narrow" w:hAnsi="Arial Narrow" w:cs="Arial"/>
          <w:b/>
          <w:bCs/>
          <w:noProof w:val="0"/>
          <w:szCs w:val="24"/>
          <w:lang w:val="hu-HU" w:eastAsia="hu-HU"/>
        </w:rPr>
      </w:pPr>
    </w:p>
    <w:p w14:paraId="794AE6F5" w14:textId="77777777" w:rsidR="00AB409C" w:rsidRPr="00AB409C" w:rsidRDefault="00AB409C" w:rsidP="00766E0D">
      <w:pPr>
        <w:widowControl w:val="0"/>
        <w:numPr>
          <w:ilvl w:val="0"/>
          <w:numId w:val="62"/>
        </w:numPr>
        <w:suppressAutoHyphens/>
        <w:autoSpaceDE w:val="0"/>
        <w:autoSpaceDN w:val="0"/>
        <w:ind w:right="265"/>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noProof w:val="0"/>
          <w:sz w:val="22"/>
          <w:szCs w:val="22"/>
          <w:lang w:val="hu-HU" w:eastAsia="hu-HU"/>
        </w:rPr>
        <w:t xml:space="preserve"> P5 (</w:t>
      </w:r>
      <w:proofErr w:type="spellStart"/>
      <w:r w:rsidRPr="00AB409C">
        <w:rPr>
          <w:rFonts w:ascii="Arial Narrow" w:hAnsi="Arial Narrow" w:cs="Arial"/>
          <w:noProof w:val="0"/>
          <w:sz w:val="22"/>
          <w:szCs w:val="22"/>
          <w:lang w:val="hu-HU" w:eastAsia="hu-HU"/>
        </w:rPr>
        <w:t>argile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nisipoase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z w:val="22"/>
          <w:szCs w:val="22"/>
          <w:lang w:val="hu-HU" w:eastAsia="hu-HU"/>
        </w:rPr>
        <w:t xml:space="preserve"> ± </w:t>
      </w:r>
      <w:proofErr w:type="spellStart"/>
      <w:r w:rsidRPr="00AB409C">
        <w:rPr>
          <w:rFonts w:ascii="Arial Narrow" w:hAnsi="Arial Narrow" w:cs="Arial"/>
          <w:noProof w:val="0"/>
          <w:sz w:val="22"/>
          <w:szCs w:val="22"/>
          <w:lang w:val="hu-HU" w:eastAsia="hu-HU"/>
        </w:rPr>
        <w:t>pietriș</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rar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bolovâniș</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consistentă</w:t>
      </w:r>
      <w:proofErr w:type="spellEnd"/>
      <w:r w:rsidRPr="00AB409C">
        <w:rPr>
          <w:rFonts w:ascii="Arial Narrow" w:hAnsi="Arial Narrow" w:cs="Arial"/>
          <w:noProof w:val="0"/>
          <w:sz w:val="22"/>
          <w:szCs w:val="22"/>
          <w:lang w:val="hu-HU" w:eastAsia="hu-HU"/>
        </w:rPr>
        <w:t xml:space="preserve">) este </w:t>
      </w:r>
      <w:proofErr w:type="spellStart"/>
      <w:r w:rsidRPr="00AB409C">
        <w:rPr>
          <w:rFonts w:ascii="Arial Narrow" w:hAnsi="Arial Narrow" w:cs="Arial"/>
          <w:noProof w:val="0"/>
          <w:sz w:val="22"/>
          <w:szCs w:val="22"/>
          <w:lang w:val="hu-HU" w:eastAsia="hu-HU"/>
        </w:rPr>
        <w:t>foarte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sensibilă</w:t>
      </w:r>
      <w:proofErr w:type="spellEnd"/>
      <w:r w:rsidRPr="00AB409C">
        <w:rPr>
          <w:rFonts w:ascii="Arial Narrow" w:hAnsi="Arial Narrow" w:cs="Arial"/>
          <w:noProof w:val="0"/>
          <w:sz w:val="22"/>
          <w:szCs w:val="22"/>
          <w:lang w:val="hu-HU" w:eastAsia="hu-HU"/>
        </w:rPr>
        <w:t xml:space="preserve"> la </w:t>
      </w:r>
      <w:proofErr w:type="spellStart"/>
      <w:r w:rsidRPr="00AB409C">
        <w:rPr>
          <w:rFonts w:ascii="Arial Narrow" w:hAnsi="Arial Narrow" w:cs="Arial"/>
          <w:noProof w:val="0"/>
          <w:sz w:val="22"/>
          <w:szCs w:val="22"/>
          <w:lang w:val="hu-HU" w:eastAsia="hu-HU"/>
        </w:rPr>
        <w:t>îngheţ-dezgheţ</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având</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adâncimea</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îngheţ</w:t>
      </w:r>
      <w:proofErr w:type="spellEnd"/>
      <w:r w:rsidRPr="00AB409C">
        <w:rPr>
          <w:rFonts w:ascii="Arial Narrow" w:hAnsi="Arial Narrow" w:cs="Arial"/>
          <w:noProof w:val="0"/>
          <w:sz w:val="22"/>
          <w:szCs w:val="22"/>
          <w:lang w:val="hu-HU" w:eastAsia="hu-HU"/>
        </w:rPr>
        <w:t xml:space="preserve"> de: 96</w:t>
      </w:r>
      <w:r w:rsidRPr="00AB409C">
        <w:rPr>
          <w:rFonts w:ascii="Arial Narrow" w:hAnsi="Arial Narrow" w:cs="Arial"/>
          <w:noProof w:val="0"/>
          <w:spacing w:val="-2"/>
          <w:sz w:val="22"/>
          <w:szCs w:val="22"/>
          <w:lang w:val="hu-HU" w:eastAsia="hu-HU"/>
        </w:rPr>
        <w:t xml:space="preserve"> </w:t>
      </w:r>
      <w:r w:rsidRPr="00AB409C">
        <w:rPr>
          <w:rFonts w:ascii="Arial Narrow" w:hAnsi="Arial Narrow" w:cs="Arial"/>
          <w:noProof w:val="0"/>
          <w:sz w:val="22"/>
          <w:szCs w:val="22"/>
          <w:lang w:val="hu-HU" w:eastAsia="hu-HU"/>
        </w:rPr>
        <w:t>cm.</w:t>
      </w:r>
    </w:p>
    <w:p w14:paraId="498B3060" w14:textId="77777777" w:rsidR="00AB409C" w:rsidRPr="00AB409C" w:rsidRDefault="00AB409C" w:rsidP="00766E0D">
      <w:pPr>
        <w:widowControl w:val="0"/>
        <w:numPr>
          <w:ilvl w:val="0"/>
          <w:numId w:val="62"/>
        </w:numPr>
        <w:suppressAutoHyphens/>
        <w:autoSpaceDE w:val="0"/>
        <w:autoSpaceDN w:val="0"/>
        <w:ind w:right="264"/>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noProof w:val="0"/>
          <w:sz w:val="22"/>
          <w:szCs w:val="22"/>
          <w:lang w:val="hu-HU" w:eastAsia="hu-HU"/>
        </w:rPr>
        <w:t xml:space="preserve"> P4 (</w:t>
      </w:r>
      <w:proofErr w:type="spellStart"/>
      <w:r w:rsidRPr="00AB409C">
        <w:rPr>
          <w:rFonts w:ascii="Arial Narrow" w:hAnsi="Arial Narrow" w:cs="Arial"/>
          <w:noProof w:val="0"/>
          <w:sz w:val="22"/>
          <w:szCs w:val="22"/>
          <w:lang w:val="hu-HU" w:eastAsia="hu-HU"/>
        </w:rPr>
        <w:t>prafuri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argiloase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nisipoase</w:t>
      </w:r>
      <w:proofErr w:type="spellEnd"/>
      <w:r w:rsidRPr="00AB409C">
        <w:rPr>
          <w:rFonts w:ascii="Arial Narrow" w:hAnsi="Arial Narrow" w:cs="Arial"/>
          <w:noProof w:val="0"/>
          <w:sz w:val="22"/>
          <w:szCs w:val="22"/>
          <w:lang w:val="hu-HU" w:eastAsia="hu-HU"/>
        </w:rPr>
        <w:t xml:space="preserve"> ± </w:t>
      </w:r>
      <w:proofErr w:type="spellStart"/>
      <w:r w:rsidRPr="00AB409C">
        <w:rPr>
          <w:rFonts w:ascii="Arial Narrow" w:hAnsi="Arial Narrow" w:cs="Arial"/>
          <w:noProof w:val="0"/>
          <w:sz w:val="22"/>
          <w:szCs w:val="22"/>
          <w:lang w:val="hu-HU" w:eastAsia="hu-HU"/>
        </w:rPr>
        <w:t>pietriș</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răzleț</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consistență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este </w:t>
      </w:r>
      <w:proofErr w:type="spellStart"/>
      <w:r w:rsidRPr="00AB409C">
        <w:rPr>
          <w:rFonts w:ascii="Arial Narrow" w:hAnsi="Arial Narrow" w:cs="Arial"/>
          <w:noProof w:val="0"/>
          <w:sz w:val="22"/>
          <w:szCs w:val="22"/>
          <w:lang w:val="hu-HU" w:eastAsia="hu-HU"/>
        </w:rPr>
        <w:t>foarte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sensibilă</w:t>
      </w:r>
      <w:proofErr w:type="spellEnd"/>
      <w:r w:rsidRPr="00AB409C">
        <w:rPr>
          <w:rFonts w:ascii="Arial Narrow" w:hAnsi="Arial Narrow" w:cs="Arial"/>
          <w:noProof w:val="0"/>
          <w:sz w:val="22"/>
          <w:szCs w:val="22"/>
          <w:lang w:val="hu-HU" w:eastAsia="hu-HU"/>
        </w:rPr>
        <w:t xml:space="preserve"> la </w:t>
      </w:r>
      <w:proofErr w:type="spellStart"/>
      <w:r w:rsidRPr="00AB409C">
        <w:rPr>
          <w:rFonts w:ascii="Arial Narrow" w:hAnsi="Arial Narrow" w:cs="Arial"/>
          <w:noProof w:val="0"/>
          <w:sz w:val="22"/>
          <w:szCs w:val="22"/>
          <w:lang w:val="hu-HU" w:eastAsia="hu-HU"/>
        </w:rPr>
        <w:t>îngheţ-dezgheţ</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având</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adâncimea</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îngheţ</w:t>
      </w:r>
      <w:proofErr w:type="spellEnd"/>
      <w:r w:rsidRPr="00AB409C">
        <w:rPr>
          <w:rFonts w:ascii="Arial Narrow" w:hAnsi="Arial Narrow" w:cs="Arial"/>
          <w:noProof w:val="0"/>
          <w:sz w:val="22"/>
          <w:szCs w:val="22"/>
          <w:lang w:val="hu-HU" w:eastAsia="hu-HU"/>
        </w:rPr>
        <w:t xml:space="preserve"> de: 104</w:t>
      </w:r>
      <w:r w:rsidRPr="00AB409C">
        <w:rPr>
          <w:rFonts w:ascii="Arial Narrow" w:hAnsi="Arial Narrow" w:cs="Arial"/>
          <w:noProof w:val="0"/>
          <w:spacing w:val="-3"/>
          <w:sz w:val="22"/>
          <w:szCs w:val="22"/>
          <w:lang w:val="hu-HU" w:eastAsia="hu-HU"/>
        </w:rPr>
        <w:t xml:space="preserve"> </w:t>
      </w:r>
      <w:r w:rsidRPr="00AB409C">
        <w:rPr>
          <w:rFonts w:ascii="Arial Narrow" w:hAnsi="Arial Narrow" w:cs="Arial"/>
          <w:noProof w:val="0"/>
          <w:sz w:val="22"/>
          <w:szCs w:val="22"/>
          <w:lang w:val="hu-HU" w:eastAsia="hu-HU"/>
        </w:rPr>
        <w:t>cm.</w:t>
      </w:r>
    </w:p>
    <w:p w14:paraId="7BCBB7F3" w14:textId="77777777" w:rsidR="00AB409C" w:rsidRPr="00AB409C" w:rsidRDefault="00AB409C" w:rsidP="00766E0D">
      <w:pPr>
        <w:widowControl w:val="0"/>
        <w:numPr>
          <w:ilvl w:val="0"/>
          <w:numId w:val="62"/>
        </w:numPr>
        <w:suppressAutoHyphens/>
        <w:autoSpaceDE w:val="0"/>
        <w:autoSpaceDN w:val="0"/>
        <w:ind w:right="260"/>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noProof w:val="0"/>
          <w:spacing w:val="-11"/>
          <w:sz w:val="22"/>
          <w:szCs w:val="22"/>
          <w:lang w:val="hu-HU" w:eastAsia="hu-HU"/>
        </w:rPr>
        <w:t xml:space="preserve"> </w:t>
      </w:r>
      <w:r w:rsidRPr="00AB409C">
        <w:rPr>
          <w:rFonts w:ascii="Arial Narrow" w:hAnsi="Arial Narrow" w:cs="Arial"/>
          <w:noProof w:val="0"/>
          <w:sz w:val="22"/>
          <w:szCs w:val="22"/>
          <w:lang w:val="hu-HU" w:eastAsia="hu-HU"/>
        </w:rPr>
        <w:t>P3</w:t>
      </w:r>
      <w:r w:rsidRPr="00AB409C">
        <w:rPr>
          <w:rFonts w:ascii="Arial Narrow" w:hAnsi="Arial Narrow" w:cs="Arial"/>
          <w:noProof w:val="0"/>
          <w:spacing w:val="-14"/>
          <w:sz w:val="22"/>
          <w:szCs w:val="22"/>
          <w:lang w:val="hu-HU" w:eastAsia="hu-HU"/>
        </w:rPr>
        <w:t xml:space="preserve"> </w:t>
      </w:r>
      <w:r w:rsidRPr="00AB409C">
        <w:rPr>
          <w:rFonts w:ascii="Arial Narrow" w:hAnsi="Arial Narrow" w:cs="Arial"/>
          <w:noProof w:val="0"/>
          <w:sz w:val="22"/>
          <w:szCs w:val="22"/>
          <w:lang w:val="hu-HU" w:eastAsia="hu-HU"/>
        </w:rPr>
        <w:t>(</w:t>
      </w:r>
      <w:proofErr w:type="spellStart"/>
      <w:r w:rsidRPr="00AB409C">
        <w:rPr>
          <w:rFonts w:ascii="Arial Narrow" w:hAnsi="Arial Narrow" w:cs="Arial"/>
          <w:noProof w:val="0"/>
          <w:sz w:val="22"/>
          <w:szCs w:val="22"/>
          <w:lang w:val="hu-HU" w:eastAsia="hu-HU"/>
        </w:rPr>
        <w:t>nisipuri</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argiloase</w:t>
      </w:r>
      <w:proofErr w:type="spellEnd"/>
      <w:r w:rsidRPr="00AB409C">
        <w:rPr>
          <w:rFonts w:ascii="Arial Narrow" w:hAnsi="Arial Narrow" w:cs="Arial"/>
          <w:noProof w:val="0"/>
          <w:spacing w:val="-13"/>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prăfoase</w:t>
      </w:r>
      <w:proofErr w:type="spellEnd"/>
      <w:r w:rsidRPr="00AB409C">
        <w:rPr>
          <w:rFonts w:ascii="Arial Narrow" w:hAnsi="Arial Narrow" w:cs="Arial"/>
          <w:noProof w:val="0"/>
          <w:spacing w:val="-12"/>
          <w:sz w:val="22"/>
          <w:szCs w:val="22"/>
          <w:lang w:val="hu-HU" w:eastAsia="hu-HU"/>
        </w:rPr>
        <w:t xml:space="preserve"> </w:t>
      </w:r>
      <w:r w:rsidRPr="00AB409C">
        <w:rPr>
          <w:rFonts w:ascii="Arial Narrow" w:hAnsi="Arial Narrow" w:cs="Arial"/>
          <w:noProof w:val="0"/>
          <w:sz w:val="22"/>
          <w:szCs w:val="22"/>
          <w:lang w:val="hu-HU" w:eastAsia="hu-HU"/>
        </w:rPr>
        <w:t>±</w:t>
      </w:r>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rar</w:t>
      </w:r>
      <w:proofErr w:type="spellEnd"/>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pietriș</w:t>
      </w:r>
      <w:proofErr w:type="spellEnd"/>
      <w:r w:rsidRPr="00AB409C">
        <w:rPr>
          <w:rFonts w:ascii="Arial Narrow" w:hAnsi="Arial Narrow" w:cs="Arial"/>
          <w:noProof w:val="0"/>
          <w:spacing w:val="-16"/>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îndesare</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w:t>
      </w:r>
      <w:r w:rsidRPr="00AB409C">
        <w:rPr>
          <w:rFonts w:ascii="Arial Narrow" w:hAnsi="Arial Narrow" w:cs="Arial"/>
          <w:noProof w:val="0"/>
          <w:spacing w:val="-10"/>
          <w:sz w:val="22"/>
          <w:szCs w:val="22"/>
          <w:lang w:val="hu-HU" w:eastAsia="hu-HU"/>
        </w:rPr>
        <w:t xml:space="preserve"> </w:t>
      </w:r>
      <w:r w:rsidRPr="00AB409C">
        <w:rPr>
          <w:rFonts w:ascii="Arial Narrow" w:hAnsi="Arial Narrow" w:cs="Arial"/>
          <w:noProof w:val="0"/>
          <w:sz w:val="22"/>
          <w:szCs w:val="22"/>
          <w:lang w:val="hu-HU" w:eastAsia="hu-HU"/>
        </w:rPr>
        <w:t>este</w:t>
      </w:r>
      <w:r w:rsidRPr="00AB409C">
        <w:rPr>
          <w:rFonts w:ascii="Arial Narrow" w:hAnsi="Arial Narrow" w:cs="Arial"/>
          <w:noProof w:val="0"/>
          <w:spacing w:val="-15"/>
          <w:sz w:val="22"/>
          <w:szCs w:val="22"/>
          <w:lang w:val="hu-HU" w:eastAsia="hu-HU"/>
        </w:rPr>
        <w:t xml:space="preserve"> </w:t>
      </w:r>
      <w:proofErr w:type="spellStart"/>
      <w:r w:rsidRPr="00AB409C">
        <w:rPr>
          <w:rFonts w:ascii="Arial Narrow" w:hAnsi="Arial Narrow" w:cs="Arial"/>
          <w:noProof w:val="0"/>
          <w:sz w:val="22"/>
          <w:szCs w:val="22"/>
          <w:lang w:val="hu-HU" w:eastAsia="hu-HU"/>
        </w:rPr>
        <w:t>foarte</w:t>
      </w:r>
      <w:proofErr w:type="spellEnd"/>
      <w:r w:rsidRPr="00AB409C">
        <w:rPr>
          <w:rFonts w:ascii="Arial Narrow" w:hAnsi="Arial Narrow" w:cs="Arial"/>
          <w:noProof w:val="0"/>
          <w:spacing w:val="-14"/>
          <w:sz w:val="22"/>
          <w:szCs w:val="22"/>
          <w:lang w:val="hu-HU" w:eastAsia="hu-HU"/>
        </w:rPr>
        <w:t xml:space="preserve"> </w:t>
      </w:r>
      <w:proofErr w:type="spellStart"/>
      <w:r w:rsidRPr="00AB409C">
        <w:rPr>
          <w:rFonts w:ascii="Arial Narrow" w:hAnsi="Arial Narrow" w:cs="Arial"/>
          <w:noProof w:val="0"/>
          <w:sz w:val="22"/>
          <w:szCs w:val="22"/>
          <w:lang w:val="hu-HU" w:eastAsia="hu-HU"/>
        </w:rPr>
        <w:t>sensibilă</w:t>
      </w:r>
      <w:proofErr w:type="spellEnd"/>
      <w:r w:rsidRPr="00AB409C">
        <w:rPr>
          <w:rFonts w:ascii="Arial Narrow" w:hAnsi="Arial Narrow" w:cs="Arial"/>
          <w:noProof w:val="0"/>
          <w:spacing w:val="-11"/>
          <w:sz w:val="22"/>
          <w:szCs w:val="22"/>
          <w:lang w:val="hu-HU" w:eastAsia="hu-HU"/>
        </w:rPr>
        <w:t xml:space="preserve"> </w:t>
      </w:r>
      <w:r w:rsidRPr="00AB409C">
        <w:rPr>
          <w:rFonts w:ascii="Arial Narrow" w:hAnsi="Arial Narrow" w:cs="Arial"/>
          <w:noProof w:val="0"/>
          <w:sz w:val="22"/>
          <w:szCs w:val="22"/>
          <w:lang w:val="hu-HU" w:eastAsia="hu-HU"/>
        </w:rPr>
        <w:t>la</w:t>
      </w:r>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îngheţ</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dezgheţ</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având</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adâncimea</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îngheţ</w:t>
      </w:r>
      <w:proofErr w:type="spellEnd"/>
      <w:r w:rsidRPr="00AB409C">
        <w:rPr>
          <w:rFonts w:ascii="Arial Narrow" w:hAnsi="Arial Narrow" w:cs="Arial"/>
          <w:noProof w:val="0"/>
          <w:sz w:val="22"/>
          <w:szCs w:val="22"/>
          <w:lang w:val="hu-HU" w:eastAsia="hu-HU"/>
        </w:rPr>
        <w:t xml:space="preserve"> de: 110</w:t>
      </w:r>
      <w:r w:rsidRPr="00AB409C">
        <w:rPr>
          <w:rFonts w:ascii="Arial Narrow" w:hAnsi="Arial Narrow" w:cs="Arial"/>
          <w:noProof w:val="0"/>
          <w:spacing w:val="-3"/>
          <w:sz w:val="22"/>
          <w:szCs w:val="22"/>
          <w:lang w:val="hu-HU" w:eastAsia="hu-HU"/>
        </w:rPr>
        <w:t xml:space="preserve"> </w:t>
      </w:r>
      <w:r w:rsidRPr="00AB409C">
        <w:rPr>
          <w:rFonts w:ascii="Arial Narrow" w:hAnsi="Arial Narrow" w:cs="Arial"/>
          <w:noProof w:val="0"/>
          <w:sz w:val="22"/>
          <w:szCs w:val="22"/>
          <w:lang w:val="hu-HU" w:eastAsia="hu-HU"/>
        </w:rPr>
        <w:t>cm.</w:t>
      </w:r>
    </w:p>
    <w:p w14:paraId="515CE6C1" w14:textId="77777777" w:rsidR="00AB409C" w:rsidRPr="00AB409C" w:rsidRDefault="00AB409C" w:rsidP="00766E0D">
      <w:pPr>
        <w:widowControl w:val="0"/>
        <w:numPr>
          <w:ilvl w:val="0"/>
          <w:numId w:val="62"/>
        </w:numPr>
        <w:suppressAutoHyphens/>
        <w:autoSpaceDE w:val="0"/>
        <w:autoSpaceDN w:val="0"/>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noProof w:val="0"/>
          <w:spacing w:val="20"/>
          <w:sz w:val="22"/>
          <w:szCs w:val="22"/>
          <w:lang w:val="hu-HU" w:eastAsia="hu-HU"/>
        </w:rPr>
        <w:t xml:space="preserve"> </w:t>
      </w:r>
      <w:r w:rsidRPr="00AB409C">
        <w:rPr>
          <w:rFonts w:ascii="Arial Narrow" w:hAnsi="Arial Narrow" w:cs="Arial"/>
          <w:noProof w:val="0"/>
          <w:sz w:val="22"/>
          <w:szCs w:val="22"/>
          <w:lang w:val="hu-HU" w:eastAsia="hu-HU"/>
        </w:rPr>
        <w:t>P2</w:t>
      </w:r>
      <w:r w:rsidRPr="00AB409C">
        <w:rPr>
          <w:rFonts w:ascii="Arial Narrow" w:hAnsi="Arial Narrow" w:cs="Arial"/>
          <w:noProof w:val="0"/>
          <w:spacing w:val="19"/>
          <w:sz w:val="22"/>
          <w:szCs w:val="22"/>
          <w:lang w:val="hu-HU" w:eastAsia="hu-HU"/>
        </w:rPr>
        <w:t xml:space="preserve"> </w:t>
      </w:r>
      <w:r w:rsidRPr="00AB409C">
        <w:rPr>
          <w:rFonts w:ascii="Arial Narrow" w:hAnsi="Arial Narrow" w:cs="Arial"/>
          <w:noProof w:val="0"/>
          <w:sz w:val="22"/>
          <w:szCs w:val="22"/>
          <w:lang w:val="hu-HU" w:eastAsia="hu-HU"/>
        </w:rPr>
        <w:t>(</w:t>
      </w:r>
      <w:proofErr w:type="spellStart"/>
      <w:r w:rsidRPr="00AB409C">
        <w:rPr>
          <w:rFonts w:ascii="Arial Narrow" w:hAnsi="Arial Narrow" w:cs="Arial"/>
          <w:noProof w:val="0"/>
          <w:sz w:val="22"/>
          <w:szCs w:val="22"/>
          <w:lang w:val="hu-HU" w:eastAsia="hu-HU"/>
        </w:rPr>
        <w:t>pietriș</w:t>
      </w:r>
      <w:proofErr w:type="spellEnd"/>
      <w:r w:rsidRPr="00AB409C">
        <w:rPr>
          <w:rFonts w:ascii="Arial Narrow" w:hAnsi="Arial Narrow" w:cs="Arial"/>
          <w:noProof w:val="0"/>
          <w:spacing w:val="18"/>
          <w:sz w:val="22"/>
          <w:szCs w:val="22"/>
          <w:lang w:val="hu-HU" w:eastAsia="hu-HU"/>
        </w:rPr>
        <w:t xml:space="preserve"> </w:t>
      </w:r>
      <w:proofErr w:type="spellStart"/>
      <w:r w:rsidRPr="00AB409C">
        <w:rPr>
          <w:rFonts w:ascii="Arial Narrow" w:hAnsi="Arial Narrow" w:cs="Arial"/>
          <w:noProof w:val="0"/>
          <w:sz w:val="22"/>
          <w:szCs w:val="22"/>
          <w:lang w:val="hu-HU" w:eastAsia="hu-HU"/>
        </w:rPr>
        <w:t>mixt</w:t>
      </w:r>
      <w:proofErr w:type="spellEnd"/>
      <w:r w:rsidRPr="00AB409C">
        <w:rPr>
          <w:rFonts w:ascii="Arial Narrow" w:hAnsi="Arial Narrow" w:cs="Arial"/>
          <w:noProof w:val="0"/>
          <w:spacing w:val="25"/>
          <w:sz w:val="22"/>
          <w:szCs w:val="22"/>
          <w:lang w:val="hu-HU" w:eastAsia="hu-HU"/>
        </w:rPr>
        <w:t xml:space="preserve"> </w:t>
      </w:r>
      <w:proofErr w:type="spellStart"/>
      <w:r w:rsidRPr="00AB409C">
        <w:rPr>
          <w:rFonts w:ascii="Arial Narrow" w:hAnsi="Arial Narrow" w:cs="Arial"/>
          <w:noProof w:val="0"/>
          <w:sz w:val="22"/>
          <w:szCs w:val="22"/>
          <w:lang w:val="hu-HU" w:eastAsia="hu-HU"/>
        </w:rPr>
        <w:t>rar</w:t>
      </w:r>
      <w:proofErr w:type="spellEnd"/>
      <w:r w:rsidRPr="00AB409C">
        <w:rPr>
          <w:rFonts w:ascii="Arial Narrow" w:hAnsi="Arial Narrow" w:cs="Arial"/>
          <w:noProof w:val="0"/>
          <w:spacing w:val="18"/>
          <w:sz w:val="22"/>
          <w:szCs w:val="22"/>
          <w:lang w:val="hu-HU" w:eastAsia="hu-HU"/>
        </w:rPr>
        <w:t xml:space="preserve"> </w:t>
      </w:r>
      <w:proofErr w:type="spellStart"/>
      <w:r w:rsidRPr="00AB409C">
        <w:rPr>
          <w:rFonts w:ascii="Arial Narrow" w:hAnsi="Arial Narrow" w:cs="Arial"/>
          <w:noProof w:val="0"/>
          <w:sz w:val="22"/>
          <w:szCs w:val="22"/>
          <w:lang w:val="hu-HU" w:eastAsia="hu-HU"/>
        </w:rPr>
        <w:t>bolovăniș</w:t>
      </w:r>
      <w:proofErr w:type="spellEnd"/>
      <w:r w:rsidRPr="00AB409C">
        <w:rPr>
          <w:rFonts w:ascii="Arial Narrow" w:hAnsi="Arial Narrow" w:cs="Arial"/>
          <w:noProof w:val="0"/>
          <w:spacing w:val="21"/>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20"/>
          <w:sz w:val="22"/>
          <w:szCs w:val="22"/>
          <w:lang w:val="hu-HU" w:eastAsia="hu-HU"/>
        </w:rPr>
        <w:t xml:space="preserve"> </w:t>
      </w:r>
      <w:proofErr w:type="spellStart"/>
      <w:r w:rsidRPr="00AB409C">
        <w:rPr>
          <w:rFonts w:ascii="Arial Narrow" w:hAnsi="Arial Narrow" w:cs="Arial"/>
          <w:noProof w:val="0"/>
          <w:sz w:val="22"/>
          <w:szCs w:val="22"/>
          <w:lang w:val="hu-HU" w:eastAsia="hu-HU"/>
        </w:rPr>
        <w:t>matrice</w:t>
      </w:r>
      <w:proofErr w:type="spellEnd"/>
      <w:r w:rsidRPr="00AB409C">
        <w:rPr>
          <w:rFonts w:ascii="Arial Narrow" w:hAnsi="Arial Narrow" w:cs="Arial"/>
          <w:noProof w:val="0"/>
          <w:spacing w:val="21"/>
          <w:sz w:val="22"/>
          <w:szCs w:val="22"/>
          <w:lang w:val="hu-HU" w:eastAsia="hu-HU"/>
        </w:rPr>
        <w:t xml:space="preserve"> </w:t>
      </w:r>
      <w:proofErr w:type="spellStart"/>
      <w:r w:rsidRPr="00AB409C">
        <w:rPr>
          <w:rFonts w:ascii="Arial Narrow" w:hAnsi="Arial Narrow" w:cs="Arial"/>
          <w:noProof w:val="0"/>
          <w:sz w:val="22"/>
          <w:szCs w:val="22"/>
          <w:lang w:val="hu-HU" w:eastAsia="hu-HU"/>
        </w:rPr>
        <w:t>argiloasă</w:t>
      </w:r>
      <w:proofErr w:type="spellEnd"/>
      <w:r w:rsidRPr="00AB409C">
        <w:rPr>
          <w:rFonts w:ascii="Arial Narrow" w:hAnsi="Arial Narrow" w:cs="Arial"/>
          <w:noProof w:val="0"/>
          <w:sz w:val="22"/>
          <w:szCs w:val="22"/>
          <w:lang w:val="hu-HU" w:eastAsia="hu-HU"/>
        </w:rPr>
        <w:t>/</w:t>
      </w:r>
      <w:proofErr w:type="spellStart"/>
      <w:r w:rsidRPr="00AB409C">
        <w:rPr>
          <w:rFonts w:ascii="Arial Narrow" w:hAnsi="Arial Narrow" w:cs="Arial"/>
          <w:noProof w:val="0"/>
          <w:sz w:val="22"/>
          <w:szCs w:val="22"/>
          <w:lang w:val="hu-HU" w:eastAsia="hu-HU"/>
        </w:rPr>
        <w:t>prăfoasă</w:t>
      </w:r>
      <w:proofErr w:type="spellEnd"/>
      <w:r w:rsidRPr="00AB409C">
        <w:rPr>
          <w:rFonts w:ascii="Arial Narrow" w:hAnsi="Arial Narrow" w:cs="Arial"/>
          <w:noProof w:val="0"/>
          <w:sz w:val="22"/>
          <w:szCs w:val="22"/>
          <w:lang w:val="hu-HU" w:eastAsia="hu-HU"/>
        </w:rPr>
        <w:t>/</w:t>
      </w:r>
      <w:proofErr w:type="spellStart"/>
      <w:r w:rsidRPr="00AB409C">
        <w:rPr>
          <w:rFonts w:ascii="Arial Narrow" w:hAnsi="Arial Narrow" w:cs="Arial"/>
          <w:noProof w:val="0"/>
          <w:sz w:val="22"/>
          <w:szCs w:val="22"/>
          <w:lang w:val="hu-HU" w:eastAsia="hu-HU"/>
        </w:rPr>
        <w:t>nisipoasă</w:t>
      </w:r>
      <w:proofErr w:type="spellEnd"/>
      <w:r w:rsidRPr="00AB409C">
        <w:rPr>
          <w:rFonts w:ascii="Arial Narrow" w:hAnsi="Arial Narrow" w:cs="Arial"/>
          <w:noProof w:val="0"/>
          <w:spacing w:val="21"/>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pacing w:val="20"/>
          <w:sz w:val="22"/>
          <w:szCs w:val="22"/>
          <w:lang w:val="hu-HU" w:eastAsia="hu-HU"/>
        </w:rPr>
        <w:t xml:space="preserve"> </w:t>
      </w:r>
      <w:proofErr w:type="spellStart"/>
      <w:r w:rsidRPr="00AB409C">
        <w:rPr>
          <w:rFonts w:ascii="Arial Narrow" w:hAnsi="Arial Narrow" w:cs="Arial"/>
          <w:noProof w:val="0"/>
          <w:sz w:val="22"/>
          <w:szCs w:val="22"/>
          <w:lang w:val="hu-HU" w:eastAsia="hu-HU"/>
        </w:rPr>
        <w:t>interspații</w:t>
      </w:r>
      <w:proofErr w:type="spellEnd"/>
      <w:r w:rsidRPr="00AB409C">
        <w:rPr>
          <w:rFonts w:ascii="Arial Narrow" w:hAnsi="Arial Narrow" w:cs="Arial"/>
          <w:noProof w:val="0"/>
          <w:spacing w:val="20"/>
          <w:sz w:val="22"/>
          <w:szCs w:val="22"/>
          <w:lang w:val="hu-HU" w:eastAsia="hu-HU"/>
        </w:rPr>
        <w:t xml:space="preserve"> </w:t>
      </w:r>
      <w:proofErr w:type="spellStart"/>
      <w:r w:rsidRPr="00AB409C">
        <w:rPr>
          <w:rFonts w:ascii="Arial Narrow" w:hAnsi="Arial Narrow" w:cs="Arial"/>
          <w:noProof w:val="0"/>
          <w:sz w:val="22"/>
          <w:szCs w:val="22"/>
          <w:lang w:val="hu-HU" w:eastAsia="hu-HU"/>
        </w:rPr>
        <w:t>nisipoase</w:t>
      </w:r>
      <w:proofErr w:type="spellEnd"/>
    </w:p>
    <w:p w14:paraId="740D4F27" w14:textId="77777777" w:rsidR="00AB409C" w:rsidRPr="00AB409C" w:rsidRDefault="00AB409C" w:rsidP="00AB409C">
      <w:pPr>
        <w:widowControl w:val="0"/>
        <w:autoSpaceDE w:val="0"/>
        <w:autoSpaceDN w:val="0"/>
        <w:ind w:left="1274"/>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w:t>
      </w:r>
      <w:proofErr w:type="spellStart"/>
      <w:r w:rsidRPr="00AB409C">
        <w:rPr>
          <w:rFonts w:ascii="Arial Narrow" w:hAnsi="Arial Narrow" w:cs="Arial"/>
          <w:noProof w:val="0"/>
          <w:sz w:val="22"/>
          <w:szCs w:val="22"/>
          <w:lang w:val="hu-HU" w:eastAsia="hu-HU"/>
        </w:rPr>
        <w:t>argiloase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care</w:t>
      </w:r>
      <w:proofErr w:type="spellEnd"/>
      <w:r w:rsidRPr="00AB409C">
        <w:rPr>
          <w:rFonts w:ascii="Arial Narrow" w:hAnsi="Arial Narrow" w:cs="Arial"/>
          <w:noProof w:val="0"/>
          <w:sz w:val="22"/>
          <w:szCs w:val="22"/>
          <w:lang w:val="hu-HU" w:eastAsia="hu-HU"/>
        </w:rPr>
        <w:t xml:space="preserve"> este </w:t>
      </w:r>
      <w:proofErr w:type="spellStart"/>
      <w:r w:rsidRPr="00AB409C">
        <w:rPr>
          <w:rFonts w:ascii="Arial Narrow" w:hAnsi="Arial Narrow" w:cs="Arial"/>
          <w:noProof w:val="0"/>
          <w:sz w:val="22"/>
          <w:szCs w:val="22"/>
          <w:lang w:val="hu-HU" w:eastAsia="hu-HU"/>
        </w:rPr>
        <w:t>sensibilă</w:t>
      </w:r>
      <w:proofErr w:type="spellEnd"/>
      <w:r w:rsidRPr="00AB409C">
        <w:rPr>
          <w:rFonts w:ascii="Arial Narrow" w:hAnsi="Arial Narrow" w:cs="Arial"/>
          <w:noProof w:val="0"/>
          <w:sz w:val="22"/>
          <w:szCs w:val="22"/>
          <w:lang w:val="hu-HU" w:eastAsia="hu-HU"/>
        </w:rPr>
        <w:t xml:space="preserve"> la </w:t>
      </w:r>
      <w:proofErr w:type="spellStart"/>
      <w:r w:rsidRPr="00AB409C">
        <w:rPr>
          <w:rFonts w:ascii="Arial Narrow" w:hAnsi="Arial Narrow" w:cs="Arial"/>
          <w:noProof w:val="0"/>
          <w:sz w:val="22"/>
          <w:szCs w:val="22"/>
          <w:lang w:val="hu-HU" w:eastAsia="hu-HU"/>
        </w:rPr>
        <w:t>îngheţ-dezgheţ</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având</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adâncimea</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îngheţ</w:t>
      </w:r>
      <w:proofErr w:type="spellEnd"/>
      <w:r w:rsidRPr="00AB409C">
        <w:rPr>
          <w:rFonts w:ascii="Arial Narrow" w:hAnsi="Arial Narrow" w:cs="Arial"/>
          <w:noProof w:val="0"/>
          <w:sz w:val="22"/>
          <w:szCs w:val="22"/>
          <w:lang w:val="hu-HU" w:eastAsia="hu-HU"/>
        </w:rPr>
        <w:t xml:space="preserve"> de: 134 cm</w:t>
      </w:r>
    </w:p>
    <w:p w14:paraId="3DA29197" w14:textId="77777777" w:rsidR="00AB409C" w:rsidRPr="00AB409C" w:rsidRDefault="00AB409C" w:rsidP="00AB409C">
      <w:pPr>
        <w:widowControl w:val="0"/>
        <w:autoSpaceDE w:val="0"/>
        <w:autoSpaceDN w:val="0"/>
        <w:rPr>
          <w:rFonts w:ascii="Arial Narrow" w:hAnsi="Arial Narrow" w:cs="Arial"/>
          <w:noProof w:val="0"/>
          <w:sz w:val="20"/>
          <w:lang w:val="hu-HU" w:eastAsia="hu-HU"/>
        </w:rPr>
      </w:pPr>
      <w:r w:rsidRPr="00AB409C">
        <w:rPr>
          <w:rFonts w:ascii="Arial Narrow" w:hAnsi="Arial Narrow" w:cs="Arial"/>
          <w:noProof w:val="0"/>
          <w:sz w:val="20"/>
          <w:lang w:val="hu-HU" w:eastAsia="hu-HU"/>
        </w:rPr>
        <w:t xml:space="preserve"> </w:t>
      </w:r>
    </w:p>
    <w:p w14:paraId="20B8229A" w14:textId="77777777" w:rsidR="00AB409C" w:rsidRPr="00AB409C" w:rsidRDefault="00AB409C" w:rsidP="00AB409C">
      <w:pPr>
        <w:widowControl w:val="0"/>
        <w:autoSpaceDE w:val="0"/>
        <w:autoSpaceDN w:val="0"/>
        <w:rPr>
          <w:rFonts w:ascii="Arial Narrow" w:hAnsi="Arial Narrow" w:cs="Arial"/>
          <w:noProof w:val="0"/>
          <w:szCs w:val="24"/>
          <w:lang w:val="hu-HU" w:eastAsia="hu-HU"/>
        </w:rPr>
      </w:pPr>
      <w:r w:rsidRPr="00AB409C">
        <w:rPr>
          <w:rFonts w:ascii="Arial Narrow" w:hAnsi="Arial Narrow" w:cs="Arial"/>
          <w:noProof w:val="0"/>
          <w:szCs w:val="24"/>
          <w:lang w:val="hu-HU" w:eastAsia="hu-HU"/>
        </w:rPr>
        <w:t xml:space="preserve"> </w:t>
      </w:r>
    </w:p>
    <w:tbl>
      <w:tblPr>
        <w:tblW w:w="0" w:type="auto"/>
        <w:tblInd w:w="1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989"/>
        <w:gridCol w:w="824"/>
        <w:gridCol w:w="1134"/>
        <w:gridCol w:w="990"/>
        <w:gridCol w:w="987"/>
        <w:gridCol w:w="990"/>
        <w:gridCol w:w="961"/>
      </w:tblGrid>
      <w:tr w:rsidR="00AB409C" w:rsidRPr="00AB409C" w14:paraId="48D40111" w14:textId="77777777" w:rsidTr="00AE7DDA">
        <w:trPr>
          <w:trHeight w:val="254"/>
        </w:trPr>
        <w:tc>
          <w:tcPr>
            <w:tcW w:w="8875" w:type="dxa"/>
            <w:gridSpan w:val="7"/>
            <w:tcBorders>
              <w:top w:val="single" w:sz="4" w:space="0" w:color="000000"/>
              <w:left w:val="single" w:sz="4" w:space="0" w:color="000000"/>
              <w:bottom w:val="single" w:sz="4" w:space="0" w:color="000000"/>
              <w:right w:val="single" w:sz="4" w:space="0" w:color="000000"/>
            </w:tcBorders>
            <w:hideMark/>
          </w:tcPr>
          <w:p w14:paraId="53143221" w14:textId="77777777" w:rsidR="00AB409C" w:rsidRPr="00AB409C" w:rsidRDefault="00AB409C" w:rsidP="00AB409C">
            <w:pPr>
              <w:widowControl w:val="0"/>
              <w:autoSpaceDE w:val="0"/>
              <w:autoSpaceDN w:val="0"/>
              <w:ind w:left="2076" w:right="2076"/>
              <w:jc w:val="center"/>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Descrierea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pământului</w:t>
            </w:r>
            <w:proofErr w:type="spellEnd"/>
            <w:r w:rsidRPr="00AB409C">
              <w:rPr>
                <w:rFonts w:ascii="Arial Narrow" w:hAnsi="Arial Narrow" w:cs="Arial"/>
                <w:noProof w:val="0"/>
                <w:sz w:val="22"/>
                <w:szCs w:val="22"/>
                <w:lang w:val="hu-HU" w:eastAsia="hu-HU"/>
              </w:rPr>
              <w:t xml:space="preserve"> din </w:t>
            </w:r>
            <w:proofErr w:type="spellStart"/>
            <w:r w:rsidRPr="00AB409C">
              <w:rPr>
                <w:rFonts w:ascii="Arial Narrow" w:hAnsi="Arial Narrow" w:cs="Arial"/>
                <w:noProof w:val="0"/>
                <w:sz w:val="22"/>
                <w:szCs w:val="22"/>
                <w:lang w:val="hu-HU" w:eastAsia="hu-HU"/>
              </w:rPr>
              <w:t>patul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structurii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rutiere</w:t>
            </w:r>
            <w:proofErr w:type="spellEnd"/>
          </w:p>
        </w:tc>
      </w:tr>
      <w:tr w:rsidR="00AB409C" w:rsidRPr="00AB409C" w14:paraId="7BE5E46C" w14:textId="77777777" w:rsidTr="00AE7DDA">
        <w:trPr>
          <w:trHeight w:val="505"/>
        </w:trPr>
        <w:tc>
          <w:tcPr>
            <w:tcW w:w="2989" w:type="dxa"/>
            <w:tcBorders>
              <w:top w:val="single" w:sz="4" w:space="0" w:color="000000"/>
              <w:left w:val="single" w:sz="4" w:space="0" w:color="000000"/>
              <w:bottom w:val="single" w:sz="4" w:space="0" w:color="000000"/>
              <w:right w:val="single" w:sz="4" w:space="0" w:color="000000"/>
            </w:tcBorders>
            <w:hideMark/>
          </w:tcPr>
          <w:p w14:paraId="0839C44B" w14:textId="77777777" w:rsidR="00AB409C" w:rsidRPr="00AB409C" w:rsidRDefault="00AB409C" w:rsidP="00AB409C">
            <w:pPr>
              <w:widowControl w:val="0"/>
              <w:autoSpaceDE w:val="0"/>
              <w:autoSpaceDN w:val="0"/>
              <w:ind w:left="107" w:right="100"/>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pământ</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fundare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conf</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stas</w:t>
            </w:r>
            <w:proofErr w:type="spellEnd"/>
            <w:r w:rsidRPr="00AB409C">
              <w:rPr>
                <w:rFonts w:ascii="Arial Narrow" w:hAnsi="Arial Narrow" w:cs="Arial"/>
                <w:noProof w:val="0"/>
                <w:sz w:val="22"/>
                <w:szCs w:val="22"/>
                <w:lang w:val="hu-HU" w:eastAsia="hu-HU"/>
              </w:rPr>
              <w:t xml:space="preserve"> 1709/2-90</w:t>
            </w:r>
          </w:p>
        </w:tc>
        <w:tc>
          <w:tcPr>
            <w:tcW w:w="824" w:type="dxa"/>
            <w:tcBorders>
              <w:top w:val="single" w:sz="4" w:space="0" w:color="000000"/>
              <w:left w:val="single" w:sz="4" w:space="0" w:color="000000"/>
              <w:bottom w:val="single" w:sz="4" w:space="0" w:color="000000"/>
              <w:right w:val="single" w:sz="4" w:space="0" w:color="000000"/>
            </w:tcBorders>
          </w:tcPr>
          <w:p w14:paraId="2B2C1FEE"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1134" w:type="dxa"/>
            <w:tcBorders>
              <w:top w:val="single" w:sz="4" w:space="0" w:color="000000"/>
              <w:left w:val="single" w:sz="4" w:space="0" w:color="000000"/>
              <w:bottom w:val="single" w:sz="4" w:space="0" w:color="000000"/>
              <w:right w:val="single" w:sz="6" w:space="0" w:color="000000"/>
            </w:tcBorders>
            <w:hideMark/>
          </w:tcPr>
          <w:p w14:paraId="56D1A728" w14:textId="77777777" w:rsidR="00AB409C" w:rsidRPr="00AB409C" w:rsidRDefault="00AB409C" w:rsidP="00AB409C">
            <w:pPr>
              <w:widowControl w:val="0"/>
              <w:autoSpaceDE w:val="0"/>
              <w:autoSpaceDN w:val="0"/>
              <w:ind w:left="84" w:right="77"/>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P1</w:t>
            </w:r>
          </w:p>
        </w:tc>
        <w:tc>
          <w:tcPr>
            <w:tcW w:w="990" w:type="dxa"/>
            <w:tcBorders>
              <w:top w:val="single" w:sz="4" w:space="0" w:color="000000"/>
              <w:left w:val="nil"/>
              <w:bottom w:val="single" w:sz="4" w:space="0" w:color="000000"/>
              <w:right w:val="single" w:sz="4" w:space="0" w:color="000000"/>
            </w:tcBorders>
            <w:hideMark/>
          </w:tcPr>
          <w:p w14:paraId="44067E20" w14:textId="77777777" w:rsidR="00AB409C" w:rsidRPr="00AB409C" w:rsidRDefault="00AB409C" w:rsidP="00AB409C">
            <w:pPr>
              <w:widowControl w:val="0"/>
              <w:autoSpaceDE w:val="0"/>
              <w:autoSpaceDN w:val="0"/>
              <w:ind w:left="83" w:right="82"/>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P2</w:t>
            </w:r>
          </w:p>
        </w:tc>
        <w:tc>
          <w:tcPr>
            <w:tcW w:w="987" w:type="dxa"/>
            <w:tcBorders>
              <w:top w:val="single" w:sz="4" w:space="0" w:color="000000"/>
              <w:left w:val="single" w:sz="4" w:space="0" w:color="000000"/>
              <w:bottom w:val="single" w:sz="4" w:space="0" w:color="000000"/>
              <w:right w:val="single" w:sz="4" w:space="0" w:color="000000"/>
            </w:tcBorders>
            <w:hideMark/>
          </w:tcPr>
          <w:p w14:paraId="48216E3C" w14:textId="77777777" w:rsidR="00AB409C" w:rsidRPr="00AB409C" w:rsidRDefault="00AB409C" w:rsidP="00AB409C">
            <w:pPr>
              <w:widowControl w:val="0"/>
              <w:autoSpaceDE w:val="0"/>
              <w:autoSpaceDN w:val="0"/>
              <w:ind w:left="285" w:right="28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P3</w:t>
            </w:r>
          </w:p>
        </w:tc>
        <w:tc>
          <w:tcPr>
            <w:tcW w:w="990" w:type="dxa"/>
            <w:tcBorders>
              <w:top w:val="single" w:sz="4" w:space="0" w:color="000000"/>
              <w:left w:val="single" w:sz="4" w:space="0" w:color="000000"/>
              <w:bottom w:val="single" w:sz="4" w:space="0" w:color="000000"/>
              <w:right w:val="single" w:sz="4" w:space="0" w:color="000000"/>
            </w:tcBorders>
            <w:hideMark/>
          </w:tcPr>
          <w:p w14:paraId="458EE11E" w14:textId="77777777" w:rsidR="00AB409C" w:rsidRPr="00AB409C" w:rsidRDefault="00AB409C" w:rsidP="00AB409C">
            <w:pPr>
              <w:widowControl w:val="0"/>
              <w:autoSpaceDE w:val="0"/>
              <w:autoSpaceDN w:val="0"/>
              <w:ind w:right="353"/>
              <w:jc w:val="right"/>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P4</w:t>
            </w:r>
          </w:p>
        </w:tc>
        <w:tc>
          <w:tcPr>
            <w:tcW w:w="961" w:type="dxa"/>
            <w:tcBorders>
              <w:top w:val="single" w:sz="4" w:space="0" w:color="000000"/>
              <w:left w:val="single" w:sz="4" w:space="0" w:color="000000"/>
              <w:bottom w:val="single" w:sz="4" w:space="0" w:color="000000"/>
              <w:right w:val="single" w:sz="4" w:space="0" w:color="000000"/>
            </w:tcBorders>
            <w:hideMark/>
          </w:tcPr>
          <w:p w14:paraId="155F1644" w14:textId="77777777" w:rsidR="00AB409C" w:rsidRPr="00AB409C" w:rsidRDefault="00AB409C" w:rsidP="00AB409C">
            <w:pPr>
              <w:widowControl w:val="0"/>
              <w:autoSpaceDE w:val="0"/>
              <w:autoSpaceDN w:val="0"/>
              <w:ind w:left="271" w:right="27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P5</w:t>
            </w:r>
          </w:p>
        </w:tc>
      </w:tr>
      <w:tr w:rsidR="00AB409C" w:rsidRPr="00AB409C" w14:paraId="389BB553" w14:textId="77777777" w:rsidTr="00AE7DDA">
        <w:trPr>
          <w:trHeight w:val="251"/>
        </w:trPr>
        <w:tc>
          <w:tcPr>
            <w:tcW w:w="2989" w:type="dxa"/>
            <w:tcBorders>
              <w:top w:val="single" w:sz="4" w:space="0" w:color="000000"/>
              <w:left w:val="single" w:sz="4" w:space="0" w:color="000000"/>
              <w:bottom w:val="single" w:sz="4" w:space="0" w:color="000000"/>
              <w:right w:val="single" w:sz="4" w:space="0" w:color="000000"/>
            </w:tcBorders>
            <w:hideMark/>
          </w:tcPr>
          <w:p w14:paraId="3D790C81" w14:textId="77777777" w:rsidR="00AB409C" w:rsidRPr="00AB409C" w:rsidRDefault="00AB409C" w:rsidP="00AB409C">
            <w:pPr>
              <w:widowControl w:val="0"/>
              <w:autoSpaceDE w:val="0"/>
              <w:autoSpaceDN w:val="0"/>
              <w:ind w:left="107"/>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Condiţii</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hidrologice</w:t>
            </w:r>
            <w:proofErr w:type="spellEnd"/>
          </w:p>
        </w:tc>
        <w:tc>
          <w:tcPr>
            <w:tcW w:w="824" w:type="dxa"/>
            <w:tcBorders>
              <w:top w:val="single" w:sz="4" w:space="0" w:color="000000"/>
              <w:left w:val="single" w:sz="4" w:space="0" w:color="000000"/>
              <w:bottom w:val="single" w:sz="4" w:space="0" w:color="000000"/>
              <w:right w:val="single" w:sz="4" w:space="0" w:color="000000"/>
            </w:tcBorders>
          </w:tcPr>
          <w:p w14:paraId="67E181B5"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5062" w:type="dxa"/>
            <w:gridSpan w:val="5"/>
            <w:tcBorders>
              <w:top w:val="single" w:sz="4" w:space="0" w:color="000000"/>
              <w:left w:val="single" w:sz="4" w:space="0" w:color="000000"/>
              <w:bottom w:val="single" w:sz="4" w:space="0" w:color="000000"/>
              <w:right w:val="single" w:sz="4" w:space="0" w:color="000000"/>
            </w:tcBorders>
            <w:hideMark/>
          </w:tcPr>
          <w:p w14:paraId="5139FC95" w14:textId="77777777" w:rsidR="00AB409C" w:rsidRPr="00AB409C" w:rsidRDefault="00AB409C" w:rsidP="00AB409C">
            <w:pPr>
              <w:widowControl w:val="0"/>
              <w:autoSpaceDE w:val="0"/>
              <w:autoSpaceDN w:val="0"/>
              <w:ind w:left="1889" w:right="1887"/>
              <w:jc w:val="center"/>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Defavorabile</w:t>
            </w:r>
            <w:proofErr w:type="spellEnd"/>
          </w:p>
        </w:tc>
      </w:tr>
      <w:tr w:rsidR="00AB409C" w:rsidRPr="00AB409C" w14:paraId="359F31CD" w14:textId="77777777" w:rsidTr="00AE7DDA">
        <w:trPr>
          <w:trHeight w:val="253"/>
        </w:trPr>
        <w:tc>
          <w:tcPr>
            <w:tcW w:w="2989" w:type="dxa"/>
            <w:tcBorders>
              <w:top w:val="single" w:sz="4" w:space="0" w:color="000000"/>
              <w:left w:val="single" w:sz="4" w:space="0" w:color="000000"/>
              <w:bottom w:val="single" w:sz="4" w:space="0" w:color="000000"/>
              <w:right w:val="single" w:sz="4" w:space="0" w:color="000000"/>
            </w:tcBorders>
            <w:hideMark/>
          </w:tcPr>
          <w:p w14:paraId="4887F8C9" w14:textId="77777777" w:rsidR="00AB409C" w:rsidRPr="00AB409C" w:rsidRDefault="00AB409C" w:rsidP="00AB409C">
            <w:pPr>
              <w:widowControl w:val="0"/>
              <w:autoSpaceDE w:val="0"/>
              <w:autoSpaceDN w:val="0"/>
              <w:ind w:left="107"/>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Regim</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hidrologic</w:t>
            </w:r>
            <w:proofErr w:type="spellEnd"/>
          </w:p>
        </w:tc>
        <w:tc>
          <w:tcPr>
            <w:tcW w:w="824" w:type="dxa"/>
            <w:tcBorders>
              <w:top w:val="single" w:sz="4" w:space="0" w:color="000000"/>
              <w:left w:val="single" w:sz="4" w:space="0" w:color="000000"/>
              <w:bottom w:val="single" w:sz="4" w:space="0" w:color="000000"/>
              <w:right w:val="single" w:sz="4" w:space="0" w:color="000000"/>
            </w:tcBorders>
          </w:tcPr>
          <w:p w14:paraId="23600360"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134" w:type="dxa"/>
            <w:tcBorders>
              <w:top w:val="single" w:sz="4" w:space="0" w:color="000000"/>
              <w:left w:val="single" w:sz="4" w:space="0" w:color="000000"/>
              <w:bottom w:val="single" w:sz="4" w:space="0" w:color="000000"/>
              <w:right w:val="single" w:sz="6" w:space="0" w:color="000000"/>
            </w:tcBorders>
            <w:hideMark/>
          </w:tcPr>
          <w:p w14:paraId="356E30E0" w14:textId="77777777" w:rsidR="00AB409C" w:rsidRPr="00AB409C" w:rsidRDefault="00AB409C" w:rsidP="00AB409C">
            <w:pPr>
              <w:widowControl w:val="0"/>
              <w:autoSpaceDE w:val="0"/>
              <w:autoSpaceDN w:val="0"/>
              <w:ind w:left="85" w:right="77"/>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2b</w:t>
            </w:r>
          </w:p>
        </w:tc>
        <w:tc>
          <w:tcPr>
            <w:tcW w:w="990" w:type="dxa"/>
            <w:tcBorders>
              <w:top w:val="single" w:sz="4" w:space="0" w:color="000000"/>
              <w:left w:val="nil"/>
              <w:bottom w:val="single" w:sz="4" w:space="0" w:color="000000"/>
              <w:right w:val="single" w:sz="4" w:space="0" w:color="000000"/>
            </w:tcBorders>
            <w:hideMark/>
          </w:tcPr>
          <w:p w14:paraId="5F55C14A" w14:textId="77777777" w:rsidR="00AB409C" w:rsidRPr="00AB409C" w:rsidRDefault="00AB409C" w:rsidP="00AB409C">
            <w:pPr>
              <w:widowControl w:val="0"/>
              <w:autoSpaceDE w:val="0"/>
              <w:autoSpaceDN w:val="0"/>
              <w:ind w:left="83" w:right="82"/>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2b</w:t>
            </w:r>
          </w:p>
        </w:tc>
        <w:tc>
          <w:tcPr>
            <w:tcW w:w="987" w:type="dxa"/>
            <w:tcBorders>
              <w:top w:val="single" w:sz="4" w:space="0" w:color="000000"/>
              <w:left w:val="single" w:sz="4" w:space="0" w:color="000000"/>
              <w:bottom w:val="single" w:sz="4" w:space="0" w:color="000000"/>
              <w:right w:val="single" w:sz="4" w:space="0" w:color="000000"/>
            </w:tcBorders>
            <w:hideMark/>
          </w:tcPr>
          <w:p w14:paraId="77E50B65" w14:textId="77777777" w:rsidR="00AB409C" w:rsidRPr="00AB409C" w:rsidRDefault="00AB409C" w:rsidP="00AB409C">
            <w:pPr>
              <w:widowControl w:val="0"/>
              <w:autoSpaceDE w:val="0"/>
              <w:autoSpaceDN w:val="0"/>
              <w:ind w:left="285" w:right="28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2b</w:t>
            </w:r>
          </w:p>
        </w:tc>
        <w:tc>
          <w:tcPr>
            <w:tcW w:w="990" w:type="dxa"/>
            <w:tcBorders>
              <w:top w:val="single" w:sz="4" w:space="0" w:color="000000"/>
              <w:left w:val="single" w:sz="4" w:space="0" w:color="000000"/>
              <w:bottom w:val="single" w:sz="4" w:space="0" w:color="000000"/>
              <w:right w:val="single" w:sz="4" w:space="0" w:color="000000"/>
            </w:tcBorders>
            <w:hideMark/>
          </w:tcPr>
          <w:p w14:paraId="28F327E4" w14:textId="77777777" w:rsidR="00AB409C" w:rsidRPr="00AB409C" w:rsidRDefault="00AB409C" w:rsidP="00AB409C">
            <w:pPr>
              <w:widowControl w:val="0"/>
              <w:autoSpaceDE w:val="0"/>
              <w:autoSpaceDN w:val="0"/>
              <w:ind w:right="365"/>
              <w:jc w:val="right"/>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2b</w:t>
            </w:r>
          </w:p>
        </w:tc>
        <w:tc>
          <w:tcPr>
            <w:tcW w:w="961" w:type="dxa"/>
            <w:tcBorders>
              <w:top w:val="single" w:sz="4" w:space="0" w:color="000000"/>
              <w:left w:val="single" w:sz="4" w:space="0" w:color="000000"/>
              <w:bottom w:val="single" w:sz="4" w:space="0" w:color="000000"/>
              <w:right w:val="single" w:sz="4" w:space="0" w:color="000000"/>
            </w:tcBorders>
            <w:hideMark/>
          </w:tcPr>
          <w:p w14:paraId="134E1598" w14:textId="77777777" w:rsidR="00AB409C" w:rsidRPr="00AB409C" w:rsidRDefault="00AB409C" w:rsidP="00AB409C">
            <w:pPr>
              <w:widowControl w:val="0"/>
              <w:autoSpaceDE w:val="0"/>
              <w:autoSpaceDN w:val="0"/>
              <w:ind w:left="271" w:right="27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2b</w:t>
            </w:r>
          </w:p>
        </w:tc>
      </w:tr>
      <w:tr w:rsidR="00AB409C" w:rsidRPr="00AB409C" w14:paraId="28682DBB" w14:textId="77777777" w:rsidTr="00AE7DDA">
        <w:trPr>
          <w:trHeight w:val="251"/>
        </w:trPr>
        <w:tc>
          <w:tcPr>
            <w:tcW w:w="2989" w:type="dxa"/>
            <w:tcBorders>
              <w:top w:val="single" w:sz="4" w:space="0" w:color="000000"/>
              <w:left w:val="single" w:sz="4" w:space="0" w:color="000000"/>
              <w:bottom w:val="single" w:sz="4" w:space="0" w:color="000000"/>
              <w:right w:val="single" w:sz="4" w:space="0" w:color="000000"/>
            </w:tcBorders>
            <w:hideMark/>
          </w:tcPr>
          <w:p w14:paraId="37464730" w14:textId="77777777" w:rsidR="00AB409C" w:rsidRPr="00AB409C" w:rsidRDefault="00AB409C" w:rsidP="00AB409C">
            <w:pPr>
              <w:widowControl w:val="0"/>
              <w:autoSpaceDE w:val="0"/>
              <w:autoSpaceDN w:val="0"/>
              <w:ind w:left="107"/>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climatic</w:t>
            </w:r>
            <w:proofErr w:type="spellEnd"/>
          </w:p>
        </w:tc>
        <w:tc>
          <w:tcPr>
            <w:tcW w:w="824" w:type="dxa"/>
            <w:tcBorders>
              <w:top w:val="single" w:sz="4" w:space="0" w:color="000000"/>
              <w:left w:val="single" w:sz="4" w:space="0" w:color="000000"/>
              <w:bottom w:val="single" w:sz="4" w:space="0" w:color="000000"/>
              <w:right w:val="single" w:sz="4" w:space="0" w:color="000000"/>
            </w:tcBorders>
          </w:tcPr>
          <w:p w14:paraId="1E25BB61"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1134" w:type="dxa"/>
            <w:tcBorders>
              <w:top w:val="single" w:sz="4" w:space="0" w:color="000000"/>
              <w:left w:val="single" w:sz="4" w:space="0" w:color="000000"/>
              <w:bottom w:val="single" w:sz="4" w:space="0" w:color="000000"/>
              <w:right w:val="single" w:sz="6" w:space="0" w:color="000000"/>
            </w:tcBorders>
            <w:hideMark/>
          </w:tcPr>
          <w:p w14:paraId="289241E5" w14:textId="77777777" w:rsidR="00AB409C" w:rsidRPr="00AB409C" w:rsidRDefault="00AB409C" w:rsidP="00AB409C">
            <w:pPr>
              <w:widowControl w:val="0"/>
              <w:autoSpaceDE w:val="0"/>
              <w:autoSpaceDN w:val="0"/>
              <w:ind w:left="85" w:right="77"/>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II</w:t>
            </w:r>
          </w:p>
        </w:tc>
        <w:tc>
          <w:tcPr>
            <w:tcW w:w="990" w:type="dxa"/>
            <w:tcBorders>
              <w:top w:val="single" w:sz="4" w:space="0" w:color="000000"/>
              <w:left w:val="nil"/>
              <w:bottom w:val="single" w:sz="4" w:space="0" w:color="000000"/>
              <w:right w:val="single" w:sz="4" w:space="0" w:color="000000"/>
            </w:tcBorders>
            <w:hideMark/>
          </w:tcPr>
          <w:p w14:paraId="0DF6B6E0" w14:textId="77777777" w:rsidR="00AB409C" w:rsidRPr="00AB409C" w:rsidRDefault="00AB409C" w:rsidP="00AB409C">
            <w:pPr>
              <w:widowControl w:val="0"/>
              <w:autoSpaceDE w:val="0"/>
              <w:autoSpaceDN w:val="0"/>
              <w:ind w:left="83" w:right="82"/>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II</w:t>
            </w:r>
          </w:p>
        </w:tc>
        <w:tc>
          <w:tcPr>
            <w:tcW w:w="987" w:type="dxa"/>
            <w:tcBorders>
              <w:top w:val="single" w:sz="4" w:space="0" w:color="000000"/>
              <w:left w:val="single" w:sz="4" w:space="0" w:color="000000"/>
              <w:bottom w:val="single" w:sz="4" w:space="0" w:color="000000"/>
              <w:right w:val="single" w:sz="4" w:space="0" w:color="000000"/>
            </w:tcBorders>
            <w:hideMark/>
          </w:tcPr>
          <w:p w14:paraId="4CD26A31" w14:textId="77777777" w:rsidR="00AB409C" w:rsidRPr="00AB409C" w:rsidRDefault="00AB409C" w:rsidP="00AB409C">
            <w:pPr>
              <w:widowControl w:val="0"/>
              <w:autoSpaceDE w:val="0"/>
              <w:autoSpaceDN w:val="0"/>
              <w:ind w:left="285" w:right="28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II</w:t>
            </w:r>
          </w:p>
        </w:tc>
        <w:tc>
          <w:tcPr>
            <w:tcW w:w="990" w:type="dxa"/>
            <w:tcBorders>
              <w:top w:val="single" w:sz="4" w:space="0" w:color="000000"/>
              <w:left w:val="single" w:sz="4" w:space="0" w:color="000000"/>
              <w:bottom w:val="single" w:sz="4" w:space="0" w:color="000000"/>
              <w:right w:val="single" w:sz="4" w:space="0" w:color="000000"/>
            </w:tcBorders>
            <w:hideMark/>
          </w:tcPr>
          <w:p w14:paraId="3F40CA32" w14:textId="77777777" w:rsidR="00AB409C" w:rsidRPr="00AB409C" w:rsidRDefault="00AB409C" w:rsidP="00AB409C">
            <w:pPr>
              <w:widowControl w:val="0"/>
              <w:autoSpaceDE w:val="0"/>
              <w:autoSpaceDN w:val="0"/>
              <w:ind w:left="408" w:right="408"/>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II</w:t>
            </w:r>
          </w:p>
        </w:tc>
        <w:tc>
          <w:tcPr>
            <w:tcW w:w="961" w:type="dxa"/>
            <w:tcBorders>
              <w:top w:val="single" w:sz="4" w:space="0" w:color="000000"/>
              <w:left w:val="single" w:sz="4" w:space="0" w:color="000000"/>
              <w:bottom w:val="single" w:sz="4" w:space="0" w:color="000000"/>
              <w:right w:val="single" w:sz="4" w:space="0" w:color="000000"/>
            </w:tcBorders>
            <w:hideMark/>
          </w:tcPr>
          <w:p w14:paraId="3399A553" w14:textId="77777777" w:rsidR="00AB409C" w:rsidRPr="00AB409C" w:rsidRDefault="00AB409C" w:rsidP="00AB409C">
            <w:pPr>
              <w:widowControl w:val="0"/>
              <w:autoSpaceDE w:val="0"/>
              <w:autoSpaceDN w:val="0"/>
              <w:ind w:left="271" w:right="27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II</w:t>
            </w:r>
          </w:p>
        </w:tc>
      </w:tr>
      <w:tr w:rsidR="00AB409C" w:rsidRPr="00AB409C" w14:paraId="35714BF4" w14:textId="77777777" w:rsidTr="00AE7DDA">
        <w:trPr>
          <w:trHeight w:val="505"/>
        </w:trPr>
        <w:tc>
          <w:tcPr>
            <w:tcW w:w="2989" w:type="dxa"/>
            <w:tcBorders>
              <w:top w:val="single" w:sz="4" w:space="0" w:color="000000"/>
              <w:left w:val="single" w:sz="4" w:space="0" w:color="000000"/>
              <w:bottom w:val="single" w:sz="4" w:space="0" w:color="000000"/>
              <w:right w:val="single" w:sz="4" w:space="0" w:color="000000"/>
            </w:tcBorders>
            <w:hideMark/>
          </w:tcPr>
          <w:p w14:paraId="3FAF2AD6" w14:textId="77777777" w:rsidR="00AB409C" w:rsidRPr="00AB409C" w:rsidRDefault="00AB409C" w:rsidP="00AB409C">
            <w:pPr>
              <w:widowControl w:val="0"/>
              <w:autoSpaceDE w:val="0"/>
              <w:autoSpaceDN w:val="0"/>
              <w:ind w:left="107" w:right="846"/>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 xml:space="preserve">Modul de </w:t>
            </w:r>
            <w:proofErr w:type="spellStart"/>
            <w:r w:rsidRPr="00AB409C">
              <w:rPr>
                <w:rFonts w:ascii="Arial Narrow" w:hAnsi="Arial Narrow" w:cs="Arial"/>
                <w:noProof w:val="0"/>
                <w:sz w:val="22"/>
                <w:szCs w:val="22"/>
                <w:lang w:val="hu-HU" w:eastAsia="hu-HU"/>
              </w:rPr>
              <w:t>elasticitate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dinamic</w:t>
            </w:r>
            <w:proofErr w:type="spellEnd"/>
          </w:p>
        </w:tc>
        <w:tc>
          <w:tcPr>
            <w:tcW w:w="824" w:type="dxa"/>
            <w:tcBorders>
              <w:top w:val="single" w:sz="4" w:space="0" w:color="000000"/>
              <w:left w:val="single" w:sz="4" w:space="0" w:color="000000"/>
              <w:bottom w:val="single" w:sz="4" w:space="0" w:color="000000"/>
              <w:right w:val="single" w:sz="4" w:space="0" w:color="000000"/>
            </w:tcBorders>
            <w:hideMark/>
          </w:tcPr>
          <w:p w14:paraId="3E0B2DA8" w14:textId="77777777" w:rsidR="00AB409C" w:rsidRPr="00AB409C" w:rsidRDefault="00AB409C" w:rsidP="00AB409C">
            <w:pPr>
              <w:widowControl w:val="0"/>
              <w:autoSpaceDE w:val="0"/>
              <w:autoSpaceDN w:val="0"/>
              <w:ind w:left="163" w:right="158"/>
              <w:jc w:val="center"/>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MPa</w:t>
            </w:r>
            <w:proofErr w:type="spellEnd"/>
          </w:p>
        </w:tc>
        <w:tc>
          <w:tcPr>
            <w:tcW w:w="1134" w:type="dxa"/>
            <w:tcBorders>
              <w:top w:val="single" w:sz="4" w:space="0" w:color="000000"/>
              <w:left w:val="single" w:sz="4" w:space="0" w:color="000000"/>
              <w:bottom w:val="single" w:sz="4" w:space="0" w:color="000000"/>
              <w:right w:val="single" w:sz="6" w:space="0" w:color="000000"/>
            </w:tcBorders>
            <w:hideMark/>
          </w:tcPr>
          <w:p w14:paraId="4DE35EAC" w14:textId="77777777" w:rsidR="00AB409C" w:rsidRPr="00AB409C" w:rsidRDefault="00AB409C" w:rsidP="00AB409C">
            <w:pPr>
              <w:widowControl w:val="0"/>
              <w:autoSpaceDE w:val="0"/>
              <w:autoSpaceDN w:val="0"/>
              <w:ind w:left="82" w:right="77"/>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100</w:t>
            </w:r>
          </w:p>
        </w:tc>
        <w:tc>
          <w:tcPr>
            <w:tcW w:w="990" w:type="dxa"/>
            <w:tcBorders>
              <w:top w:val="single" w:sz="4" w:space="0" w:color="000000"/>
              <w:left w:val="nil"/>
              <w:bottom w:val="single" w:sz="4" w:space="0" w:color="000000"/>
              <w:right w:val="single" w:sz="4" w:space="0" w:color="000000"/>
            </w:tcBorders>
            <w:hideMark/>
          </w:tcPr>
          <w:p w14:paraId="26B3C1C1" w14:textId="77777777" w:rsidR="00AB409C" w:rsidRPr="00AB409C" w:rsidRDefault="00AB409C" w:rsidP="00AB409C">
            <w:pPr>
              <w:widowControl w:val="0"/>
              <w:autoSpaceDE w:val="0"/>
              <w:autoSpaceDN w:val="0"/>
              <w:ind w:left="83" w:right="82"/>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80</w:t>
            </w:r>
          </w:p>
        </w:tc>
        <w:tc>
          <w:tcPr>
            <w:tcW w:w="987" w:type="dxa"/>
            <w:tcBorders>
              <w:top w:val="single" w:sz="4" w:space="0" w:color="000000"/>
              <w:left w:val="single" w:sz="4" w:space="0" w:color="000000"/>
              <w:bottom w:val="single" w:sz="4" w:space="0" w:color="000000"/>
              <w:right w:val="single" w:sz="4" w:space="0" w:color="000000"/>
            </w:tcBorders>
            <w:hideMark/>
          </w:tcPr>
          <w:p w14:paraId="591CD7B6" w14:textId="77777777" w:rsidR="00AB409C" w:rsidRPr="00AB409C" w:rsidRDefault="00AB409C" w:rsidP="00AB409C">
            <w:pPr>
              <w:widowControl w:val="0"/>
              <w:autoSpaceDE w:val="0"/>
              <w:autoSpaceDN w:val="0"/>
              <w:ind w:left="285" w:right="28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65</w:t>
            </w:r>
          </w:p>
        </w:tc>
        <w:tc>
          <w:tcPr>
            <w:tcW w:w="990" w:type="dxa"/>
            <w:tcBorders>
              <w:top w:val="single" w:sz="4" w:space="0" w:color="000000"/>
              <w:left w:val="single" w:sz="4" w:space="0" w:color="000000"/>
              <w:bottom w:val="single" w:sz="4" w:space="0" w:color="000000"/>
              <w:right w:val="single" w:sz="4" w:space="0" w:color="000000"/>
            </w:tcBorders>
            <w:hideMark/>
          </w:tcPr>
          <w:p w14:paraId="428C4FB6" w14:textId="77777777" w:rsidR="00AB409C" w:rsidRPr="00AB409C" w:rsidRDefault="00AB409C" w:rsidP="00AB409C">
            <w:pPr>
              <w:widowControl w:val="0"/>
              <w:autoSpaceDE w:val="0"/>
              <w:autoSpaceDN w:val="0"/>
              <w:ind w:right="365"/>
              <w:jc w:val="right"/>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70</w:t>
            </w:r>
          </w:p>
        </w:tc>
        <w:tc>
          <w:tcPr>
            <w:tcW w:w="961" w:type="dxa"/>
            <w:tcBorders>
              <w:top w:val="single" w:sz="4" w:space="0" w:color="000000"/>
              <w:left w:val="single" w:sz="4" w:space="0" w:color="000000"/>
              <w:bottom w:val="single" w:sz="4" w:space="0" w:color="000000"/>
              <w:right w:val="single" w:sz="4" w:space="0" w:color="000000"/>
            </w:tcBorders>
            <w:hideMark/>
          </w:tcPr>
          <w:p w14:paraId="1BDAD6DB" w14:textId="77777777" w:rsidR="00AB409C" w:rsidRPr="00AB409C" w:rsidRDefault="00AB409C" w:rsidP="00AB409C">
            <w:pPr>
              <w:widowControl w:val="0"/>
              <w:autoSpaceDE w:val="0"/>
              <w:autoSpaceDN w:val="0"/>
              <w:ind w:left="271" w:right="27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70</w:t>
            </w:r>
          </w:p>
        </w:tc>
      </w:tr>
      <w:tr w:rsidR="00AB409C" w:rsidRPr="00AB409C" w14:paraId="69E32B67" w14:textId="77777777" w:rsidTr="00AE7DDA">
        <w:trPr>
          <w:trHeight w:val="504"/>
        </w:trPr>
        <w:tc>
          <w:tcPr>
            <w:tcW w:w="2989" w:type="dxa"/>
            <w:tcBorders>
              <w:top w:val="single" w:sz="4" w:space="0" w:color="000000"/>
              <w:left w:val="single" w:sz="4" w:space="0" w:color="000000"/>
              <w:bottom w:val="single" w:sz="4" w:space="0" w:color="000000"/>
              <w:right w:val="single" w:sz="4" w:space="0" w:color="000000"/>
            </w:tcBorders>
            <w:hideMark/>
          </w:tcPr>
          <w:p w14:paraId="567B928D" w14:textId="77777777" w:rsidR="00AB409C" w:rsidRPr="00AB409C" w:rsidRDefault="00AB409C" w:rsidP="00AB409C">
            <w:pPr>
              <w:widowControl w:val="0"/>
              <w:autoSpaceDE w:val="0"/>
              <w:autoSpaceDN w:val="0"/>
              <w:ind w:left="107"/>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Sensibilitate</w:t>
            </w:r>
            <w:proofErr w:type="spellEnd"/>
            <w:r w:rsidRPr="00AB409C">
              <w:rPr>
                <w:rFonts w:ascii="Arial Narrow" w:hAnsi="Arial Narrow" w:cs="Arial"/>
                <w:noProof w:val="0"/>
                <w:sz w:val="22"/>
                <w:szCs w:val="22"/>
                <w:lang w:val="hu-HU" w:eastAsia="hu-HU"/>
              </w:rPr>
              <w:t xml:space="preserve"> la </w:t>
            </w:r>
            <w:proofErr w:type="spellStart"/>
            <w:r w:rsidRPr="00AB409C">
              <w:rPr>
                <w:rFonts w:ascii="Arial Narrow" w:hAnsi="Arial Narrow" w:cs="Arial"/>
                <w:noProof w:val="0"/>
                <w:sz w:val="22"/>
                <w:szCs w:val="22"/>
                <w:lang w:val="hu-HU" w:eastAsia="hu-HU"/>
              </w:rPr>
              <w:t>îngheț</w:t>
            </w:r>
            <w:proofErr w:type="spellEnd"/>
          </w:p>
        </w:tc>
        <w:tc>
          <w:tcPr>
            <w:tcW w:w="824" w:type="dxa"/>
            <w:tcBorders>
              <w:top w:val="single" w:sz="4" w:space="0" w:color="000000"/>
              <w:left w:val="single" w:sz="4" w:space="0" w:color="000000"/>
              <w:bottom w:val="single" w:sz="4" w:space="0" w:color="000000"/>
              <w:right w:val="single" w:sz="4" w:space="0" w:color="000000"/>
            </w:tcBorders>
          </w:tcPr>
          <w:p w14:paraId="5DB20CED" w14:textId="77777777" w:rsidR="00AB409C" w:rsidRPr="00AB409C" w:rsidRDefault="00AB409C" w:rsidP="00AB409C">
            <w:pPr>
              <w:widowControl w:val="0"/>
              <w:autoSpaceDE w:val="0"/>
              <w:autoSpaceDN w:val="0"/>
              <w:rPr>
                <w:rFonts w:ascii="Arial Narrow" w:eastAsia="Arial" w:hAnsi="Arial Narrow" w:cs="Arial"/>
                <w:noProof w:val="0"/>
                <w:sz w:val="20"/>
                <w:lang w:val="hu-HU" w:eastAsia="hu-HU"/>
              </w:rPr>
            </w:pPr>
          </w:p>
        </w:tc>
        <w:tc>
          <w:tcPr>
            <w:tcW w:w="1134" w:type="dxa"/>
            <w:tcBorders>
              <w:top w:val="single" w:sz="4" w:space="0" w:color="000000"/>
              <w:left w:val="single" w:sz="4" w:space="0" w:color="000000"/>
              <w:bottom w:val="single" w:sz="4" w:space="0" w:color="000000"/>
              <w:right w:val="single" w:sz="6" w:space="0" w:color="000000"/>
            </w:tcBorders>
            <w:hideMark/>
          </w:tcPr>
          <w:p w14:paraId="12A6DAE9" w14:textId="77777777" w:rsidR="00AB409C" w:rsidRPr="00AB409C" w:rsidRDefault="00AB409C" w:rsidP="00AB409C">
            <w:pPr>
              <w:widowControl w:val="0"/>
              <w:autoSpaceDE w:val="0"/>
              <w:autoSpaceDN w:val="0"/>
              <w:ind w:left="86" w:right="77"/>
              <w:jc w:val="center"/>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Insensibil</w:t>
            </w:r>
            <w:proofErr w:type="spellEnd"/>
          </w:p>
        </w:tc>
        <w:tc>
          <w:tcPr>
            <w:tcW w:w="990" w:type="dxa"/>
            <w:tcBorders>
              <w:top w:val="single" w:sz="4" w:space="0" w:color="000000"/>
              <w:left w:val="nil"/>
              <w:bottom w:val="single" w:sz="4" w:space="0" w:color="000000"/>
              <w:right w:val="single" w:sz="4" w:space="0" w:color="000000"/>
            </w:tcBorders>
            <w:hideMark/>
          </w:tcPr>
          <w:p w14:paraId="2628C4F5" w14:textId="77777777" w:rsidR="00AB409C" w:rsidRPr="00AB409C" w:rsidRDefault="00AB409C" w:rsidP="00AB409C">
            <w:pPr>
              <w:widowControl w:val="0"/>
              <w:autoSpaceDE w:val="0"/>
              <w:autoSpaceDN w:val="0"/>
              <w:ind w:left="83" w:right="83"/>
              <w:jc w:val="center"/>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Sensibil</w:t>
            </w:r>
            <w:proofErr w:type="spellEnd"/>
          </w:p>
        </w:tc>
        <w:tc>
          <w:tcPr>
            <w:tcW w:w="987" w:type="dxa"/>
            <w:tcBorders>
              <w:top w:val="single" w:sz="4" w:space="0" w:color="000000"/>
              <w:left w:val="single" w:sz="4" w:space="0" w:color="000000"/>
              <w:bottom w:val="single" w:sz="4" w:space="0" w:color="000000"/>
              <w:right w:val="single" w:sz="4" w:space="0" w:color="000000"/>
            </w:tcBorders>
            <w:hideMark/>
          </w:tcPr>
          <w:p w14:paraId="0518BA35" w14:textId="77777777" w:rsidR="00AB409C" w:rsidRPr="00AB409C" w:rsidRDefault="00AB409C" w:rsidP="00AB409C">
            <w:pPr>
              <w:widowControl w:val="0"/>
              <w:autoSpaceDE w:val="0"/>
              <w:autoSpaceDN w:val="0"/>
              <w:ind w:left="171"/>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Foarte</w:t>
            </w:r>
            <w:proofErr w:type="spellEnd"/>
          </w:p>
          <w:p w14:paraId="20AC3682" w14:textId="77777777" w:rsidR="00AB409C" w:rsidRPr="00AB409C" w:rsidRDefault="00AB409C" w:rsidP="00AB409C">
            <w:pPr>
              <w:widowControl w:val="0"/>
              <w:autoSpaceDE w:val="0"/>
              <w:autoSpaceDN w:val="0"/>
              <w:ind w:left="104"/>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Sensibil</w:t>
            </w:r>
            <w:proofErr w:type="spellEnd"/>
          </w:p>
        </w:tc>
        <w:tc>
          <w:tcPr>
            <w:tcW w:w="990" w:type="dxa"/>
            <w:tcBorders>
              <w:top w:val="single" w:sz="4" w:space="0" w:color="000000"/>
              <w:left w:val="single" w:sz="4" w:space="0" w:color="000000"/>
              <w:bottom w:val="single" w:sz="4" w:space="0" w:color="000000"/>
              <w:right w:val="single" w:sz="4" w:space="0" w:color="000000"/>
            </w:tcBorders>
            <w:hideMark/>
          </w:tcPr>
          <w:p w14:paraId="09B3D5FF" w14:textId="77777777" w:rsidR="00AB409C" w:rsidRPr="00AB409C" w:rsidRDefault="00AB409C" w:rsidP="00AB409C">
            <w:pPr>
              <w:widowControl w:val="0"/>
              <w:autoSpaceDE w:val="0"/>
              <w:autoSpaceDN w:val="0"/>
              <w:ind w:left="171"/>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Foarte</w:t>
            </w:r>
            <w:proofErr w:type="spellEnd"/>
          </w:p>
          <w:p w14:paraId="53255706" w14:textId="77777777" w:rsidR="00AB409C" w:rsidRPr="00AB409C" w:rsidRDefault="00AB409C" w:rsidP="00AB409C">
            <w:pPr>
              <w:widowControl w:val="0"/>
              <w:autoSpaceDE w:val="0"/>
              <w:autoSpaceDN w:val="0"/>
              <w:ind w:left="103"/>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Sensibil</w:t>
            </w:r>
            <w:proofErr w:type="spellEnd"/>
          </w:p>
        </w:tc>
        <w:tc>
          <w:tcPr>
            <w:tcW w:w="961" w:type="dxa"/>
            <w:tcBorders>
              <w:top w:val="single" w:sz="4" w:space="0" w:color="000000"/>
              <w:left w:val="single" w:sz="4" w:space="0" w:color="000000"/>
              <w:bottom w:val="single" w:sz="4" w:space="0" w:color="000000"/>
              <w:right w:val="single" w:sz="4" w:space="0" w:color="000000"/>
            </w:tcBorders>
            <w:hideMark/>
          </w:tcPr>
          <w:p w14:paraId="5A8874A5" w14:textId="77777777" w:rsidR="00AB409C" w:rsidRPr="00AB409C" w:rsidRDefault="00AB409C" w:rsidP="00AB409C">
            <w:pPr>
              <w:widowControl w:val="0"/>
              <w:autoSpaceDE w:val="0"/>
              <w:autoSpaceDN w:val="0"/>
              <w:ind w:left="192"/>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Foate</w:t>
            </w:r>
            <w:proofErr w:type="spellEnd"/>
          </w:p>
          <w:p w14:paraId="3FEFB442" w14:textId="77777777" w:rsidR="00AB409C" w:rsidRPr="00AB409C" w:rsidRDefault="00AB409C" w:rsidP="00AB409C">
            <w:pPr>
              <w:widowControl w:val="0"/>
              <w:autoSpaceDE w:val="0"/>
              <w:autoSpaceDN w:val="0"/>
              <w:ind w:left="108"/>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sensibil</w:t>
            </w:r>
            <w:proofErr w:type="spellEnd"/>
          </w:p>
        </w:tc>
      </w:tr>
      <w:tr w:rsidR="00AB409C" w:rsidRPr="00AB409C" w14:paraId="2CB73BA2" w14:textId="77777777" w:rsidTr="00AE7DDA">
        <w:trPr>
          <w:trHeight w:val="760"/>
        </w:trPr>
        <w:tc>
          <w:tcPr>
            <w:tcW w:w="2989" w:type="dxa"/>
            <w:tcBorders>
              <w:top w:val="single" w:sz="4" w:space="0" w:color="000000"/>
              <w:left w:val="single" w:sz="4" w:space="0" w:color="000000"/>
              <w:bottom w:val="single" w:sz="4" w:space="0" w:color="000000"/>
              <w:right w:val="single" w:sz="4" w:space="0" w:color="000000"/>
            </w:tcBorders>
            <w:hideMark/>
          </w:tcPr>
          <w:p w14:paraId="4B05100B" w14:textId="77777777" w:rsidR="00AB409C" w:rsidRPr="00AB409C" w:rsidRDefault="00AB409C" w:rsidP="00AB409C">
            <w:pPr>
              <w:widowControl w:val="0"/>
              <w:autoSpaceDE w:val="0"/>
              <w:autoSpaceDN w:val="0"/>
              <w:ind w:left="107"/>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Indice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îngheț</w:t>
            </w:r>
            <w:proofErr w:type="spellEnd"/>
            <w:r w:rsidRPr="00AB409C">
              <w:rPr>
                <w:rFonts w:ascii="Arial Narrow" w:hAnsi="Arial Narrow" w:cs="Arial"/>
                <w:noProof w:val="0"/>
                <w:sz w:val="22"/>
                <w:szCs w:val="22"/>
                <w:lang w:val="hu-HU" w:eastAsia="hu-HU"/>
              </w:rPr>
              <w:t xml:space="preserve"> </w:t>
            </w:r>
            <w:proofErr w:type="gramStart"/>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sistem</w:t>
            </w:r>
            <w:proofErr w:type="spellEnd"/>
            <w:proofErr w:type="gramEnd"/>
          </w:p>
          <w:p w14:paraId="1C4558FB" w14:textId="77777777" w:rsidR="00AB409C" w:rsidRPr="00AB409C" w:rsidRDefault="00AB409C" w:rsidP="00AB409C">
            <w:pPr>
              <w:widowControl w:val="0"/>
              <w:autoSpaceDE w:val="0"/>
              <w:autoSpaceDN w:val="0"/>
              <w:ind w:left="107" w:right="100"/>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rutier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nerigid</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tarfic</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greu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și</w:t>
            </w:r>
            <w:proofErr w:type="spellEnd"/>
            <w:r w:rsidRPr="00AB409C">
              <w:rPr>
                <w:rFonts w:ascii="Arial Narrow" w:hAnsi="Arial Narrow" w:cs="Arial"/>
                <w:noProof w:val="0"/>
                <w:sz w:val="22"/>
                <w:szCs w:val="22"/>
                <w:lang w:val="hu-HU" w:eastAsia="hu-HU"/>
              </w:rPr>
              <w:t xml:space="preserve"> f </w:t>
            </w:r>
            <w:proofErr w:type="spellStart"/>
            <w:r w:rsidRPr="00AB409C">
              <w:rPr>
                <w:rFonts w:ascii="Arial Narrow" w:hAnsi="Arial Narrow" w:cs="Arial"/>
                <w:noProof w:val="0"/>
                <w:sz w:val="22"/>
                <w:szCs w:val="22"/>
                <w:lang w:val="hu-HU" w:eastAsia="hu-HU"/>
              </w:rPr>
              <w:t>greu</w:t>
            </w:r>
            <w:proofErr w:type="spellEnd"/>
            <w:r w:rsidRPr="00AB409C">
              <w:rPr>
                <w:rFonts w:ascii="Arial Narrow" w:hAnsi="Arial Narrow" w:cs="Arial"/>
                <w:noProof w:val="0"/>
                <w:sz w:val="22"/>
                <w:szCs w:val="22"/>
                <w:lang w:val="hu-HU" w:eastAsia="hu-HU"/>
              </w:rPr>
              <w:t>)</w:t>
            </w:r>
          </w:p>
        </w:tc>
        <w:tc>
          <w:tcPr>
            <w:tcW w:w="824" w:type="dxa"/>
            <w:tcBorders>
              <w:top w:val="single" w:sz="4" w:space="0" w:color="000000"/>
              <w:left w:val="single" w:sz="4" w:space="0" w:color="000000"/>
              <w:bottom w:val="single" w:sz="4" w:space="0" w:color="000000"/>
              <w:right w:val="single" w:sz="4" w:space="0" w:color="000000"/>
            </w:tcBorders>
            <w:hideMark/>
          </w:tcPr>
          <w:p w14:paraId="2B7346A3" w14:textId="77777777" w:rsidR="00AB409C" w:rsidRPr="00AB409C" w:rsidRDefault="00AB409C" w:rsidP="00AB409C">
            <w:pPr>
              <w:widowControl w:val="0"/>
              <w:autoSpaceDE w:val="0"/>
              <w:autoSpaceDN w:val="0"/>
              <w:ind w:left="107"/>
              <w:rPr>
                <w:rFonts w:ascii="Arial Narrow" w:hAnsi="Arial Narrow" w:cs="Arial"/>
                <w:noProof w:val="0"/>
                <w:sz w:val="14"/>
                <w:szCs w:val="14"/>
                <w:lang w:val="hu-HU" w:eastAsia="hu-HU"/>
              </w:rPr>
            </w:pPr>
            <w:r w:rsidRPr="00AB409C">
              <w:rPr>
                <w:rFonts w:ascii="Arial Narrow" w:hAnsi="Arial Narrow" w:cs="Arial"/>
                <w:noProof w:val="0"/>
                <w:position w:val="-7"/>
                <w:sz w:val="22"/>
                <w:szCs w:val="22"/>
                <w:lang w:val="hu-HU" w:eastAsia="hu-HU"/>
              </w:rPr>
              <w:t>I</w:t>
            </w:r>
            <w:r w:rsidRPr="00AB409C">
              <w:rPr>
                <w:rFonts w:ascii="Arial Narrow" w:hAnsi="Arial Narrow" w:cs="Arial"/>
                <w:noProof w:val="0"/>
                <w:sz w:val="14"/>
                <w:szCs w:val="14"/>
                <w:lang w:val="hu-HU" w:eastAsia="hu-HU"/>
              </w:rPr>
              <w:t>3/30</w:t>
            </w:r>
          </w:p>
          <w:p w14:paraId="0069B090" w14:textId="77777777" w:rsidR="00AB409C" w:rsidRPr="00AB409C" w:rsidRDefault="00AB409C" w:rsidP="00AB409C">
            <w:pPr>
              <w:widowControl w:val="0"/>
              <w:autoSpaceDE w:val="0"/>
              <w:autoSpaceDN w:val="0"/>
              <w:ind w:left="438"/>
              <w:rPr>
                <w:rFonts w:ascii="Arial Narrow" w:hAnsi="Arial Narrow" w:cs="Arial"/>
                <w:noProof w:val="0"/>
                <w:sz w:val="14"/>
                <w:szCs w:val="14"/>
                <w:lang w:val="hu-HU" w:eastAsia="hu-HU"/>
              </w:rPr>
            </w:pPr>
            <w:proofErr w:type="spellStart"/>
            <w:r w:rsidRPr="00AB409C">
              <w:rPr>
                <w:rFonts w:ascii="Arial Narrow" w:hAnsi="Arial Narrow" w:cs="Arial"/>
                <w:noProof w:val="0"/>
                <w:sz w:val="14"/>
                <w:szCs w:val="14"/>
                <w:lang w:val="hu-HU" w:eastAsia="hu-HU"/>
              </w:rPr>
              <w:t>med</w:t>
            </w:r>
            <w:proofErr w:type="spellEnd"/>
          </w:p>
        </w:tc>
        <w:tc>
          <w:tcPr>
            <w:tcW w:w="1134" w:type="dxa"/>
            <w:tcBorders>
              <w:top w:val="single" w:sz="4" w:space="0" w:color="000000"/>
              <w:left w:val="single" w:sz="4" w:space="0" w:color="000000"/>
              <w:bottom w:val="single" w:sz="4" w:space="0" w:color="000000"/>
              <w:right w:val="single" w:sz="6" w:space="0" w:color="000000"/>
            </w:tcBorders>
          </w:tcPr>
          <w:p w14:paraId="71A73384"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3670396E" w14:textId="77777777" w:rsidR="00AB409C" w:rsidRPr="00AB409C" w:rsidRDefault="00AB409C" w:rsidP="00AB409C">
            <w:pPr>
              <w:widowControl w:val="0"/>
              <w:autoSpaceDE w:val="0"/>
              <w:autoSpaceDN w:val="0"/>
              <w:ind w:left="82" w:right="77"/>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675</w:t>
            </w:r>
          </w:p>
        </w:tc>
        <w:tc>
          <w:tcPr>
            <w:tcW w:w="990" w:type="dxa"/>
            <w:tcBorders>
              <w:top w:val="single" w:sz="4" w:space="0" w:color="000000"/>
              <w:left w:val="nil"/>
              <w:bottom w:val="single" w:sz="4" w:space="0" w:color="000000"/>
              <w:right w:val="single" w:sz="4" w:space="0" w:color="000000"/>
            </w:tcBorders>
          </w:tcPr>
          <w:p w14:paraId="0A57F72C"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6BB20E07" w14:textId="77777777" w:rsidR="00AB409C" w:rsidRPr="00AB409C" w:rsidRDefault="00AB409C" w:rsidP="00AB409C">
            <w:pPr>
              <w:widowControl w:val="0"/>
              <w:autoSpaceDE w:val="0"/>
              <w:autoSpaceDN w:val="0"/>
              <w:ind w:left="83" w:right="83"/>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675</w:t>
            </w:r>
          </w:p>
        </w:tc>
        <w:tc>
          <w:tcPr>
            <w:tcW w:w="987" w:type="dxa"/>
            <w:tcBorders>
              <w:top w:val="single" w:sz="4" w:space="0" w:color="000000"/>
              <w:left w:val="single" w:sz="4" w:space="0" w:color="000000"/>
              <w:bottom w:val="single" w:sz="4" w:space="0" w:color="000000"/>
              <w:right w:val="single" w:sz="4" w:space="0" w:color="000000"/>
            </w:tcBorders>
          </w:tcPr>
          <w:p w14:paraId="28D1017B"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7532848D" w14:textId="77777777" w:rsidR="00AB409C" w:rsidRPr="00AB409C" w:rsidRDefault="00AB409C" w:rsidP="00AB409C">
            <w:pPr>
              <w:widowControl w:val="0"/>
              <w:autoSpaceDE w:val="0"/>
              <w:autoSpaceDN w:val="0"/>
              <w:ind w:left="285" w:right="283"/>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675</w:t>
            </w:r>
          </w:p>
        </w:tc>
        <w:tc>
          <w:tcPr>
            <w:tcW w:w="990" w:type="dxa"/>
            <w:tcBorders>
              <w:top w:val="single" w:sz="4" w:space="0" w:color="000000"/>
              <w:left w:val="single" w:sz="4" w:space="0" w:color="000000"/>
              <w:bottom w:val="single" w:sz="4" w:space="0" w:color="000000"/>
              <w:right w:val="single" w:sz="4" w:space="0" w:color="000000"/>
            </w:tcBorders>
          </w:tcPr>
          <w:p w14:paraId="2E141042"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52C07158" w14:textId="77777777" w:rsidR="00AB409C" w:rsidRPr="00AB409C" w:rsidRDefault="00AB409C" w:rsidP="00AB409C">
            <w:pPr>
              <w:widowControl w:val="0"/>
              <w:autoSpaceDE w:val="0"/>
              <w:autoSpaceDN w:val="0"/>
              <w:ind w:right="305"/>
              <w:jc w:val="right"/>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675</w:t>
            </w:r>
          </w:p>
        </w:tc>
        <w:tc>
          <w:tcPr>
            <w:tcW w:w="961" w:type="dxa"/>
            <w:tcBorders>
              <w:top w:val="single" w:sz="4" w:space="0" w:color="000000"/>
              <w:left w:val="single" w:sz="4" w:space="0" w:color="000000"/>
              <w:bottom w:val="single" w:sz="4" w:space="0" w:color="000000"/>
              <w:right w:val="single" w:sz="4" w:space="0" w:color="000000"/>
            </w:tcBorders>
          </w:tcPr>
          <w:p w14:paraId="3BC90DBE" w14:textId="77777777" w:rsidR="00AB409C" w:rsidRPr="00AB409C" w:rsidRDefault="00AB409C" w:rsidP="00AB409C">
            <w:pPr>
              <w:widowControl w:val="0"/>
              <w:autoSpaceDE w:val="0"/>
              <w:autoSpaceDN w:val="0"/>
              <w:rPr>
                <w:rFonts w:ascii="Arial Narrow" w:hAnsi="Arial Narrow" w:cs="Arial"/>
                <w:noProof w:val="0"/>
                <w:sz w:val="21"/>
                <w:szCs w:val="21"/>
                <w:lang w:val="hu-HU" w:eastAsia="hu-HU"/>
              </w:rPr>
            </w:pPr>
          </w:p>
          <w:p w14:paraId="2B210485" w14:textId="77777777" w:rsidR="00AB409C" w:rsidRPr="00AB409C" w:rsidRDefault="00AB409C" w:rsidP="00AB409C">
            <w:pPr>
              <w:widowControl w:val="0"/>
              <w:autoSpaceDE w:val="0"/>
              <w:autoSpaceDN w:val="0"/>
              <w:ind w:left="271" w:right="27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675</w:t>
            </w:r>
          </w:p>
        </w:tc>
      </w:tr>
      <w:tr w:rsidR="00AB409C" w:rsidRPr="00AB409C" w14:paraId="3F6710FF" w14:textId="77777777" w:rsidTr="00AE7DDA">
        <w:trPr>
          <w:trHeight w:val="251"/>
        </w:trPr>
        <w:tc>
          <w:tcPr>
            <w:tcW w:w="2989" w:type="dxa"/>
            <w:tcBorders>
              <w:top w:val="single" w:sz="4" w:space="0" w:color="000000"/>
              <w:left w:val="single" w:sz="4" w:space="0" w:color="000000"/>
              <w:bottom w:val="single" w:sz="4" w:space="0" w:color="000000"/>
              <w:right w:val="single" w:sz="4" w:space="0" w:color="000000"/>
            </w:tcBorders>
            <w:hideMark/>
          </w:tcPr>
          <w:p w14:paraId="0C777D1D" w14:textId="77777777" w:rsidR="00AB409C" w:rsidRPr="00AB409C" w:rsidRDefault="00AB409C" w:rsidP="00AB409C">
            <w:pPr>
              <w:widowControl w:val="0"/>
              <w:autoSpaceDE w:val="0"/>
              <w:autoSpaceDN w:val="0"/>
              <w:ind w:left="107"/>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Adâncimea</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îngheț</w:t>
            </w:r>
            <w:proofErr w:type="spellEnd"/>
          </w:p>
        </w:tc>
        <w:tc>
          <w:tcPr>
            <w:tcW w:w="824" w:type="dxa"/>
            <w:tcBorders>
              <w:top w:val="single" w:sz="4" w:space="0" w:color="000000"/>
              <w:left w:val="single" w:sz="4" w:space="0" w:color="000000"/>
              <w:bottom w:val="single" w:sz="4" w:space="0" w:color="000000"/>
              <w:right w:val="single" w:sz="4" w:space="0" w:color="000000"/>
            </w:tcBorders>
            <w:hideMark/>
          </w:tcPr>
          <w:p w14:paraId="5F076B0B" w14:textId="77777777" w:rsidR="00AB409C" w:rsidRPr="00AB409C" w:rsidRDefault="00AB409C" w:rsidP="00AB409C">
            <w:pPr>
              <w:widowControl w:val="0"/>
              <w:autoSpaceDE w:val="0"/>
              <w:autoSpaceDN w:val="0"/>
              <w:ind w:left="163" w:right="157"/>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cm</w:t>
            </w:r>
          </w:p>
        </w:tc>
        <w:tc>
          <w:tcPr>
            <w:tcW w:w="1134" w:type="dxa"/>
            <w:tcBorders>
              <w:top w:val="single" w:sz="4" w:space="0" w:color="000000"/>
              <w:left w:val="single" w:sz="4" w:space="0" w:color="000000"/>
              <w:bottom w:val="single" w:sz="4" w:space="0" w:color="000000"/>
              <w:right w:val="single" w:sz="6" w:space="0" w:color="000000"/>
            </w:tcBorders>
          </w:tcPr>
          <w:p w14:paraId="3AA276F6" w14:textId="77777777" w:rsidR="00AB409C" w:rsidRPr="00AB409C" w:rsidRDefault="00AB409C" w:rsidP="00AB409C">
            <w:pPr>
              <w:widowControl w:val="0"/>
              <w:autoSpaceDE w:val="0"/>
              <w:autoSpaceDN w:val="0"/>
              <w:rPr>
                <w:rFonts w:ascii="Arial Narrow" w:eastAsia="Arial" w:hAnsi="Arial Narrow" w:cs="Arial"/>
                <w:noProof w:val="0"/>
                <w:sz w:val="18"/>
                <w:szCs w:val="18"/>
                <w:lang w:val="hu-HU" w:eastAsia="hu-HU"/>
              </w:rPr>
            </w:pPr>
          </w:p>
        </w:tc>
        <w:tc>
          <w:tcPr>
            <w:tcW w:w="990" w:type="dxa"/>
            <w:tcBorders>
              <w:top w:val="single" w:sz="4" w:space="0" w:color="000000"/>
              <w:left w:val="nil"/>
              <w:bottom w:val="single" w:sz="4" w:space="0" w:color="000000"/>
              <w:right w:val="single" w:sz="4" w:space="0" w:color="000000"/>
            </w:tcBorders>
            <w:hideMark/>
          </w:tcPr>
          <w:p w14:paraId="05BA9FC6" w14:textId="77777777" w:rsidR="00AB409C" w:rsidRPr="00AB409C" w:rsidRDefault="00AB409C" w:rsidP="00AB409C">
            <w:pPr>
              <w:widowControl w:val="0"/>
              <w:autoSpaceDE w:val="0"/>
              <w:autoSpaceDN w:val="0"/>
              <w:ind w:left="83" w:right="83"/>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134</w:t>
            </w:r>
          </w:p>
        </w:tc>
        <w:tc>
          <w:tcPr>
            <w:tcW w:w="987" w:type="dxa"/>
            <w:tcBorders>
              <w:top w:val="single" w:sz="4" w:space="0" w:color="000000"/>
              <w:left w:val="single" w:sz="4" w:space="0" w:color="000000"/>
              <w:bottom w:val="single" w:sz="4" w:space="0" w:color="000000"/>
              <w:right w:val="single" w:sz="4" w:space="0" w:color="000000"/>
            </w:tcBorders>
            <w:hideMark/>
          </w:tcPr>
          <w:p w14:paraId="639031B0" w14:textId="77777777" w:rsidR="00AB409C" w:rsidRPr="00AB409C" w:rsidRDefault="00AB409C" w:rsidP="00AB409C">
            <w:pPr>
              <w:widowControl w:val="0"/>
              <w:autoSpaceDE w:val="0"/>
              <w:autoSpaceDN w:val="0"/>
              <w:ind w:left="285" w:right="283"/>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110</w:t>
            </w:r>
          </w:p>
        </w:tc>
        <w:tc>
          <w:tcPr>
            <w:tcW w:w="990" w:type="dxa"/>
            <w:tcBorders>
              <w:top w:val="single" w:sz="4" w:space="0" w:color="000000"/>
              <w:left w:val="single" w:sz="4" w:space="0" w:color="000000"/>
              <w:bottom w:val="single" w:sz="4" w:space="0" w:color="000000"/>
              <w:right w:val="single" w:sz="4" w:space="0" w:color="000000"/>
            </w:tcBorders>
            <w:hideMark/>
          </w:tcPr>
          <w:p w14:paraId="2DCF2712" w14:textId="77777777" w:rsidR="00AB409C" w:rsidRPr="00AB409C" w:rsidRDefault="00AB409C" w:rsidP="00AB409C">
            <w:pPr>
              <w:widowControl w:val="0"/>
              <w:autoSpaceDE w:val="0"/>
              <w:autoSpaceDN w:val="0"/>
              <w:ind w:right="304"/>
              <w:jc w:val="right"/>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104</w:t>
            </w:r>
          </w:p>
        </w:tc>
        <w:tc>
          <w:tcPr>
            <w:tcW w:w="961" w:type="dxa"/>
            <w:tcBorders>
              <w:top w:val="single" w:sz="4" w:space="0" w:color="000000"/>
              <w:left w:val="single" w:sz="4" w:space="0" w:color="000000"/>
              <w:bottom w:val="single" w:sz="4" w:space="0" w:color="000000"/>
              <w:right w:val="single" w:sz="4" w:space="0" w:color="000000"/>
            </w:tcBorders>
            <w:hideMark/>
          </w:tcPr>
          <w:p w14:paraId="7F1ABA39" w14:textId="77777777" w:rsidR="00AB409C" w:rsidRPr="00AB409C" w:rsidRDefault="00AB409C" w:rsidP="00AB409C">
            <w:pPr>
              <w:widowControl w:val="0"/>
              <w:autoSpaceDE w:val="0"/>
              <w:autoSpaceDN w:val="0"/>
              <w:ind w:left="271" w:right="271"/>
              <w:jc w:val="center"/>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96</w:t>
            </w:r>
          </w:p>
        </w:tc>
      </w:tr>
    </w:tbl>
    <w:p w14:paraId="7003DCE0" w14:textId="77777777" w:rsidR="00AB409C" w:rsidRPr="00AB409C" w:rsidRDefault="00AB409C" w:rsidP="00AB409C">
      <w:pPr>
        <w:widowControl w:val="0"/>
        <w:autoSpaceDE w:val="0"/>
        <w:autoSpaceDN w:val="0"/>
        <w:ind w:left="206" w:right="260" w:firstLine="708"/>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Conform</w:t>
      </w:r>
      <w:proofErr w:type="spellEnd"/>
      <w:r w:rsidRPr="00AB409C">
        <w:rPr>
          <w:rFonts w:ascii="Arial Narrow" w:hAnsi="Arial Narrow" w:cs="Arial"/>
          <w:noProof w:val="0"/>
          <w:spacing w:val="-6"/>
          <w:sz w:val="22"/>
          <w:szCs w:val="22"/>
          <w:lang w:val="hu-HU" w:eastAsia="hu-HU"/>
        </w:rPr>
        <w:t xml:space="preserve"> </w:t>
      </w:r>
      <w:r w:rsidRPr="00AB409C">
        <w:rPr>
          <w:rFonts w:ascii="Arial Narrow" w:hAnsi="Arial Narrow" w:cs="Arial"/>
          <w:noProof w:val="0"/>
          <w:sz w:val="22"/>
          <w:szCs w:val="22"/>
          <w:lang w:val="hu-HU" w:eastAsia="hu-HU"/>
        </w:rPr>
        <w:t>1709/1-90</w:t>
      </w:r>
      <w:r w:rsidRPr="00AB409C">
        <w:rPr>
          <w:rFonts w:ascii="Arial Narrow" w:hAnsi="Arial Narrow" w:cs="Arial"/>
          <w:noProof w:val="0"/>
          <w:spacing w:val="-5"/>
          <w:sz w:val="22"/>
          <w:szCs w:val="22"/>
          <w:lang w:val="hu-HU" w:eastAsia="hu-HU"/>
        </w:rPr>
        <w:t xml:space="preserve"> </w:t>
      </w:r>
      <w:r w:rsidRPr="00AB409C">
        <w:rPr>
          <w:rFonts w:ascii="Arial Narrow" w:hAnsi="Arial Narrow" w:cs="Arial"/>
          <w:noProof w:val="0"/>
          <w:sz w:val="22"/>
          <w:szCs w:val="22"/>
          <w:lang w:val="hu-HU" w:eastAsia="hu-HU"/>
        </w:rPr>
        <w:t>se</w:t>
      </w:r>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poate</w:t>
      </w:r>
      <w:proofErr w:type="spellEnd"/>
      <w:r w:rsidRPr="00AB409C">
        <w:rPr>
          <w:rFonts w:ascii="Arial Narrow" w:hAnsi="Arial Narrow" w:cs="Arial"/>
          <w:noProof w:val="0"/>
          <w:spacing w:val="-5"/>
          <w:sz w:val="22"/>
          <w:szCs w:val="22"/>
          <w:lang w:val="hu-HU" w:eastAsia="hu-HU"/>
        </w:rPr>
        <w:t xml:space="preserve"> </w:t>
      </w:r>
      <w:proofErr w:type="spellStart"/>
      <w:r w:rsidRPr="00AB409C">
        <w:rPr>
          <w:rFonts w:ascii="Arial Narrow" w:hAnsi="Arial Narrow" w:cs="Arial"/>
          <w:noProof w:val="0"/>
          <w:sz w:val="22"/>
          <w:szCs w:val="22"/>
          <w:lang w:val="hu-HU" w:eastAsia="hu-HU"/>
        </w:rPr>
        <w:t>conclude</w:t>
      </w:r>
      <w:proofErr w:type="spellEnd"/>
      <w:r w:rsidRPr="00AB409C">
        <w:rPr>
          <w:rFonts w:ascii="Arial Narrow" w:hAnsi="Arial Narrow" w:cs="Arial"/>
          <w:noProof w:val="0"/>
          <w:sz w:val="22"/>
          <w:szCs w:val="22"/>
          <w:lang w:val="hu-HU" w:eastAsia="hu-HU"/>
        </w:rPr>
        <w:t>,</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că</w:t>
      </w:r>
      <w:proofErr w:type="spellEnd"/>
      <w:r w:rsidRPr="00AB409C">
        <w:rPr>
          <w:rFonts w:ascii="Arial Narrow" w:hAnsi="Arial Narrow" w:cs="Arial"/>
          <w:noProof w:val="0"/>
          <w:spacing w:val="-5"/>
          <w:sz w:val="22"/>
          <w:szCs w:val="22"/>
          <w:lang w:val="hu-HU" w:eastAsia="hu-HU"/>
        </w:rPr>
        <w:t xml:space="preserve"> </w:t>
      </w:r>
      <w:proofErr w:type="spellStart"/>
      <w:r w:rsidRPr="00AB409C">
        <w:rPr>
          <w:rFonts w:ascii="Arial Narrow" w:hAnsi="Arial Narrow" w:cs="Arial"/>
          <w:noProof w:val="0"/>
          <w:sz w:val="22"/>
          <w:szCs w:val="22"/>
          <w:lang w:val="hu-HU" w:eastAsia="hu-HU"/>
        </w:rPr>
        <w:t>pe</w:t>
      </w:r>
      <w:proofErr w:type="spellEnd"/>
      <w:r w:rsidRPr="00AB409C">
        <w:rPr>
          <w:rFonts w:ascii="Arial Narrow" w:hAnsi="Arial Narrow" w:cs="Arial"/>
          <w:noProof w:val="0"/>
          <w:spacing w:val="-5"/>
          <w:sz w:val="22"/>
          <w:szCs w:val="22"/>
          <w:lang w:val="hu-HU" w:eastAsia="hu-HU"/>
        </w:rPr>
        <w:t xml:space="preserve"> </w:t>
      </w:r>
      <w:proofErr w:type="spellStart"/>
      <w:r w:rsidRPr="00AB409C">
        <w:rPr>
          <w:rFonts w:ascii="Arial Narrow" w:hAnsi="Arial Narrow" w:cs="Arial"/>
          <w:noProof w:val="0"/>
          <w:sz w:val="22"/>
          <w:szCs w:val="22"/>
          <w:lang w:val="hu-HU" w:eastAsia="hu-HU"/>
        </w:rPr>
        <w:t>întreg</w:t>
      </w:r>
      <w:proofErr w:type="spellEnd"/>
      <w:r w:rsidRPr="00AB409C">
        <w:rPr>
          <w:rFonts w:ascii="Arial Narrow" w:hAnsi="Arial Narrow" w:cs="Arial"/>
          <w:noProof w:val="0"/>
          <w:spacing w:val="-5"/>
          <w:sz w:val="22"/>
          <w:szCs w:val="22"/>
          <w:lang w:val="hu-HU" w:eastAsia="hu-HU"/>
        </w:rPr>
        <w:t xml:space="preserve"> </w:t>
      </w:r>
      <w:proofErr w:type="spellStart"/>
      <w:r w:rsidRPr="00AB409C">
        <w:rPr>
          <w:rFonts w:ascii="Arial Narrow" w:hAnsi="Arial Narrow" w:cs="Arial"/>
          <w:noProof w:val="0"/>
          <w:sz w:val="22"/>
          <w:szCs w:val="22"/>
          <w:lang w:val="hu-HU" w:eastAsia="hu-HU"/>
        </w:rPr>
        <w:t>traseul</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străzilor</w:t>
      </w:r>
      <w:proofErr w:type="spellEnd"/>
      <w:r w:rsidRPr="00AB409C">
        <w:rPr>
          <w:rFonts w:ascii="Arial Narrow" w:hAnsi="Arial Narrow" w:cs="Arial"/>
          <w:noProof w:val="0"/>
          <w:spacing w:val="-4"/>
          <w:sz w:val="22"/>
          <w:szCs w:val="22"/>
          <w:lang w:val="hu-HU" w:eastAsia="hu-HU"/>
        </w:rPr>
        <w:t xml:space="preserve"> </w:t>
      </w:r>
      <w:proofErr w:type="spellStart"/>
      <w:r w:rsidRPr="00AB409C">
        <w:rPr>
          <w:rFonts w:ascii="Arial Narrow" w:hAnsi="Arial Narrow" w:cs="Arial"/>
          <w:noProof w:val="0"/>
          <w:sz w:val="22"/>
          <w:szCs w:val="22"/>
          <w:lang w:val="hu-HU" w:eastAsia="hu-HU"/>
        </w:rPr>
        <w:t>proiectate</w:t>
      </w:r>
      <w:proofErr w:type="spellEnd"/>
      <w:r w:rsidRPr="00AB409C">
        <w:rPr>
          <w:rFonts w:ascii="Arial Narrow" w:hAnsi="Arial Narrow" w:cs="Arial"/>
          <w:noProof w:val="0"/>
          <w:sz w:val="22"/>
          <w:szCs w:val="22"/>
          <w:lang w:val="hu-HU" w:eastAsia="hu-HU"/>
        </w:rPr>
        <w:t>,</w:t>
      </w:r>
      <w:r w:rsidRPr="00AB409C">
        <w:rPr>
          <w:rFonts w:ascii="Arial Narrow" w:hAnsi="Arial Narrow" w:cs="Arial"/>
          <w:noProof w:val="0"/>
          <w:spacing w:val="-4"/>
          <w:sz w:val="22"/>
          <w:szCs w:val="22"/>
          <w:lang w:val="hu-HU" w:eastAsia="hu-HU"/>
        </w:rPr>
        <w:t xml:space="preserve"> </w:t>
      </w:r>
      <w:proofErr w:type="spellStart"/>
      <w:r w:rsidRPr="00AB409C">
        <w:rPr>
          <w:rFonts w:ascii="Arial Narrow" w:hAnsi="Arial Narrow" w:cs="Arial"/>
          <w:noProof w:val="0"/>
          <w:sz w:val="22"/>
          <w:szCs w:val="22"/>
          <w:lang w:val="hu-HU" w:eastAsia="hu-HU"/>
        </w:rPr>
        <w:t>terenul</w:t>
      </w:r>
      <w:proofErr w:type="spellEnd"/>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natural</w:t>
      </w:r>
      <w:proofErr w:type="spellEnd"/>
      <w:r w:rsidRPr="00AB409C">
        <w:rPr>
          <w:rFonts w:ascii="Arial Narrow" w:hAnsi="Arial Narrow" w:cs="Arial"/>
          <w:noProof w:val="0"/>
          <w:spacing w:val="-6"/>
          <w:sz w:val="22"/>
          <w:szCs w:val="22"/>
          <w:lang w:val="hu-HU" w:eastAsia="hu-HU"/>
        </w:rPr>
        <w:t xml:space="preserve"> </w:t>
      </w:r>
      <w:r w:rsidRPr="00AB409C">
        <w:rPr>
          <w:rFonts w:ascii="Arial Narrow" w:hAnsi="Arial Narrow" w:cs="Arial"/>
          <w:noProof w:val="0"/>
          <w:sz w:val="22"/>
          <w:szCs w:val="22"/>
          <w:lang w:val="hu-HU" w:eastAsia="hu-HU"/>
        </w:rPr>
        <w:t>din</w:t>
      </w:r>
      <w:r w:rsidRPr="00AB409C">
        <w:rPr>
          <w:rFonts w:ascii="Arial Narrow" w:hAnsi="Arial Narrow" w:cs="Arial"/>
          <w:noProof w:val="0"/>
          <w:spacing w:val="-5"/>
          <w:sz w:val="22"/>
          <w:szCs w:val="22"/>
          <w:lang w:val="hu-HU" w:eastAsia="hu-HU"/>
        </w:rPr>
        <w:t xml:space="preserve"> </w:t>
      </w:r>
      <w:proofErr w:type="spellStart"/>
      <w:r w:rsidRPr="00AB409C">
        <w:rPr>
          <w:rFonts w:ascii="Arial Narrow" w:hAnsi="Arial Narrow" w:cs="Arial"/>
          <w:noProof w:val="0"/>
          <w:sz w:val="22"/>
          <w:szCs w:val="22"/>
          <w:lang w:val="hu-HU" w:eastAsia="hu-HU"/>
        </w:rPr>
        <w:t>bază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stratul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superior</w:t>
      </w:r>
      <w:proofErr w:type="spellEnd"/>
      <w:r w:rsidRPr="00AB409C">
        <w:rPr>
          <w:rFonts w:ascii="Arial Narrow" w:hAnsi="Arial Narrow" w:cs="Arial"/>
          <w:noProof w:val="0"/>
          <w:sz w:val="22"/>
          <w:szCs w:val="22"/>
          <w:lang w:val="hu-HU" w:eastAsia="hu-HU"/>
        </w:rPr>
        <w:t xml:space="preserve">, este de </w:t>
      </w:r>
      <w:proofErr w:type="spellStart"/>
      <w:r w:rsidRPr="00AB409C">
        <w:rPr>
          <w:rFonts w:ascii="Arial Narrow" w:hAnsi="Arial Narrow" w:cs="Arial"/>
          <w:noProof w:val="0"/>
          <w:sz w:val="22"/>
          <w:szCs w:val="22"/>
          <w:lang w:val="hu-HU" w:eastAsia="hu-HU"/>
        </w:rPr>
        <w:t>tip</w:t>
      </w:r>
      <w:proofErr w:type="spellEnd"/>
      <w:r w:rsidRPr="00AB409C">
        <w:rPr>
          <w:rFonts w:ascii="Arial Narrow" w:hAnsi="Arial Narrow" w:cs="Arial"/>
          <w:b/>
          <w:noProof w:val="0"/>
          <w:sz w:val="22"/>
          <w:szCs w:val="22"/>
          <w:lang w:val="hu-HU" w:eastAsia="hu-HU"/>
        </w:rPr>
        <w:t xml:space="preserve">, P3, P4 </w:t>
      </w:r>
      <w:proofErr w:type="spellStart"/>
      <w:r w:rsidRPr="00AB409C">
        <w:rPr>
          <w:rFonts w:ascii="Arial Narrow" w:hAnsi="Arial Narrow" w:cs="Arial"/>
          <w:b/>
          <w:noProof w:val="0"/>
          <w:sz w:val="22"/>
          <w:szCs w:val="22"/>
          <w:lang w:val="hu-HU" w:eastAsia="hu-HU"/>
        </w:rPr>
        <w:t>sau</w:t>
      </w:r>
      <w:proofErr w:type="spellEnd"/>
      <w:r w:rsidRPr="00AB409C">
        <w:rPr>
          <w:rFonts w:ascii="Arial Narrow" w:hAnsi="Arial Narrow" w:cs="Arial"/>
          <w:b/>
          <w:noProof w:val="0"/>
          <w:sz w:val="22"/>
          <w:szCs w:val="22"/>
          <w:lang w:val="hu-HU" w:eastAsia="hu-HU"/>
        </w:rPr>
        <w:t xml:space="preserve"> P</w:t>
      </w:r>
      <w:proofErr w:type="gramStart"/>
      <w:r w:rsidRPr="00AB409C">
        <w:rPr>
          <w:rFonts w:ascii="Arial Narrow" w:hAnsi="Arial Narrow" w:cs="Arial"/>
          <w:b/>
          <w:noProof w:val="0"/>
          <w:sz w:val="22"/>
          <w:szCs w:val="22"/>
          <w:lang w:val="hu-HU" w:eastAsia="hu-HU"/>
        </w:rPr>
        <w:t xml:space="preserve">5 </w:t>
      </w:r>
      <w:r w:rsidRPr="00AB409C">
        <w:rPr>
          <w:rFonts w:ascii="Arial Narrow" w:hAnsi="Arial Narrow" w:cs="Arial"/>
          <w:noProof w:val="0"/>
          <w:sz w:val="22"/>
          <w:szCs w:val="22"/>
          <w:lang w:val="hu-HU" w:eastAsia="hu-HU"/>
        </w:rPr>
        <w:t>,</w:t>
      </w:r>
      <w:proofErr w:type="gram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sensibil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foarte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sensibil</w:t>
      </w:r>
      <w:proofErr w:type="spellEnd"/>
      <w:r w:rsidRPr="00AB409C">
        <w:rPr>
          <w:rFonts w:ascii="Arial Narrow" w:hAnsi="Arial Narrow" w:cs="Arial"/>
          <w:noProof w:val="0"/>
          <w:sz w:val="22"/>
          <w:szCs w:val="22"/>
          <w:lang w:val="hu-HU" w:eastAsia="hu-HU"/>
        </w:rPr>
        <w:t xml:space="preserve"> la </w:t>
      </w:r>
      <w:proofErr w:type="spellStart"/>
      <w:r w:rsidRPr="00AB409C">
        <w:rPr>
          <w:rFonts w:ascii="Arial Narrow" w:hAnsi="Arial Narrow" w:cs="Arial"/>
          <w:noProof w:val="0"/>
          <w:sz w:val="22"/>
          <w:szCs w:val="22"/>
          <w:lang w:val="hu-HU" w:eastAsia="hu-HU"/>
        </w:rPr>
        <w:t>îngheţ</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caracterizate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prin</w:t>
      </w:r>
      <w:proofErr w:type="spellEnd"/>
      <w:r w:rsidRPr="00AB409C">
        <w:rPr>
          <w:rFonts w:ascii="Arial Narrow" w:hAnsi="Arial Narrow" w:cs="Arial"/>
          <w:noProof w:val="0"/>
          <w:sz w:val="22"/>
          <w:szCs w:val="22"/>
          <w:lang w:val="hu-HU" w:eastAsia="hu-HU"/>
        </w:rPr>
        <w:t xml:space="preserve"> modul de </w:t>
      </w:r>
      <w:proofErr w:type="spellStart"/>
      <w:r w:rsidRPr="00AB409C">
        <w:rPr>
          <w:rFonts w:ascii="Arial Narrow" w:hAnsi="Arial Narrow" w:cs="Arial"/>
          <w:noProof w:val="0"/>
          <w:sz w:val="22"/>
          <w:szCs w:val="22"/>
          <w:lang w:val="hu-HU" w:eastAsia="hu-HU"/>
        </w:rPr>
        <w:t>elasticitate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dinamic</w:t>
      </w:r>
      <w:proofErr w:type="spellEnd"/>
      <w:r w:rsidRPr="00AB409C">
        <w:rPr>
          <w:rFonts w:ascii="Arial Narrow" w:hAnsi="Arial Narrow" w:cs="Arial"/>
          <w:noProof w:val="0"/>
          <w:sz w:val="22"/>
          <w:szCs w:val="22"/>
          <w:lang w:val="hu-HU" w:eastAsia="hu-HU"/>
        </w:rPr>
        <w:t xml:space="preserve"> de </w:t>
      </w:r>
      <w:r w:rsidRPr="00AB409C">
        <w:rPr>
          <w:rFonts w:ascii="Arial Narrow" w:hAnsi="Arial Narrow" w:cs="Arial"/>
          <w:b/>
          <w:noProof w:val="0"/>
          <w:sz w:val="22"/>
          <w:szCs w:val="22"/>
          <w:lang w:val="hu-HU" w:eastAsia="hu-HU"/>
        </w:rPr>
        <w:t xml:space="preserve">65-80 </w:t>
      </w:r>
      <w:proofErr w:type="spellStart"/>
      <w:r w:rsidRPr="00AB409C">
        <w:rPr>
          <w:rFonts w:ascii="Arial Narrow" w:hAnsi="Arial Narrow" w:cs="Arial"/>
          <w:b/>
          <w:noProof w:val="0"/>
          <w:sz w:val="22"/>
          <w:szCs w:val="22"/>
          <w:lang w:val="hu-HU" w:eastAsia="hu-HU"/>
        </w:rPr>
        <w:t>Mpa</w:t>
      </w:r>
      <w:proofErr w:type="spellEnd"/>
      <w:r w:rsidRPr="00AB409C">
        <w:rPr>
          <w:rFonts w:ascii="Arial Narrow" w:hAnsi="Arial Narrow" w:cs="Arial"/>
          <w:b/>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capacitate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portantă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medie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iar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valorile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coeficientului</w:t>
      </w:r>
      <w:proofErr w:type="spellEnd"/>
      <w:r w:rsidRPr="00AB409C">
        <w:rPr>
          <w:rFonts w:ascii="Arial Narrow" w:hAnsi="Arial Narrow" w:cs="Arial"/>
          <w:noProof w:val="0"/>
          <w:sz w:val="22"/>
          <w:szCs w:val="22"/>
          <w:lang w:val="hu-HU" w:eastAsia="hu-HU"/>
        </w:rPr>
        <w:t xml:space="preserve"> Poisson este </w:t>
      </w:r>
      <w:proofErr w:type="spellStart"/>
      <w:r w:rsidRPr="00AB409C">
        <w:rPr>
          <w:rFonts w:ascii="Arial Narrow" w:hAnsi="Arial Narrow" w:cs="Arial"/>
          <w:noProof w:val="0"/>
          <w:sz w:val="22"/>
          <w:szCs w:val="22"/>
          <w:lang w:val="hu-HU" w:eastAsia="hu-HU"/>
        </w:rPr>
        <w:t>între</w:t>
      </w:r>
      <w:proofErr w:type="spellEnd"/>
      <w:r w:rsidRPr="00AB409C">
        <w:rPr>
          <w:rFonts w:ascii="Arial Narrow" w:hAnsi="Arial Narrow" w:cs="Arial"/>
          <w:noProof w:val="0"/>
          <w:sz w:val="22"/>
          <w:szCs w:val="22"/>
          <w:lang w:val="hu-HU" w:eastAsia="hu-HU"/>
        </w:rPr>
        <w:t xml:space="preserve"> </w:t>
      </w:r>
      <w:r w:rsidRPr="00AB409C">
        <w:rPr>
          <w:rFonts w:ascii="Arial Narrow" w:hAnsi="Arial Narrow" w:cs="Arial"/>
          <w:b/>
          <w:noProof w:val="0"/>
          <w:sz w:val="22"/>
          <w:szCs w:val="22"/>
          <w:lang w:val="hu-HU" w:eastAsia="hu-HU"/>
        </w:rPr>
        <w:t>0,27-0,42</w:t>
      </w:r>
      <w:r w:rsidRPr="00AB409C">
        <w:rPr>
          <w:rFonts w:ascii="Arial Narrow" w:hAnsi="Arial Narrow" w:cs="Arial"/>
          <w:noProof w:val="0"/>
          <w:sz w:val="22"/>
          <w:szCs w:val="22"/>
          <w:lang w:val="hu-HU" w:eastAsia="hu-HU"/>
        </w:rPr>
        <w:t>.</w:t>
      </w:r>
    </w:p>
    <w:p w14:paraId="5F3D8033" w14:textId="77777777" w:rsidR="00AB409C" w:rsidRPr="00AB409C" w:rsidRDefault="00AB409C" w:rsidP="00AB409C">
      <w:pPr>
        <w:widowControl w:val="0"/>
        <w:autoSpaceDE w:val="0"/>
        <w:autoSpaceDN w:val="0"/>
        <w:ind w:left="206" w:right="260" w:firstLine="708"/>
        <w:jc w:val="both"/>
        <w:rPr>
          <w:rFonts w:ascii="Arial Narrow" w:hAnsi="Arial Narrow" w:cs="Arial"/>
          <w:noProof w:val="0"/>
          <w:sz w:val="22"/>
          <w:szCs w:val="22"/>
          <w:lang w:val="hu-HU" w:eastAsia="hu-HU"/>
        </w:rPr>
      </w:pPr>
    </w:p>
    <w:p w14:paraId="556C040F" w14:textId="77777777" w:rsidR="00AB409C" w:rsidRPr="00AB409C" w:rsidRDefault="00AB409C" w:rsidP="00766E0D">
      <w:pPr>
        <w:widowControl w:val="0"/>
        <w:numPr>
          <w:ilvl w:val="0"/>
          <w:numId w:val="62"/>
        </w:numPr>
        <w:suppressAutoHyphens/>
        <w:autoSpaceDE w:val="0"/>
        <w:autoSpaceDN w:val="0"/>
        <w:ind w:left="914" w:firstLine="0"/>
        <w:jc w:val="both"/>
        <w:outlineLvl w:val="1"/>
        <w:rPr>
          <w:rFonts w:ascii="Arial Narrow" w:hAnsi="Arial Narrow" w:cs="Arial"/>
          <w:b/>
          <w:bCs/>
          <w:noProof w:val="0"/>
          <w:sz w:val="22"/>
          <w:szCs w:val="22"/>
          <w:lang w:val="hu-HU" w:eastAsia="hu-HU"/>
        </w:rPr>
      </w:pPr>
      <w:proofErr w:type="spellStart"/>
      <w:r w:rsidRPr="00AB409C">
        <w:rPr>
          <w:rFonts w:ascii="Arial Narrow" w:hAnsi="Arial Narrow" w:cs="Arial"/>
          <w:b/>
          <w:bCs/>
          <w:noProof w:val="0"/>
          <w:sz w:val="22"/>
          <w:szCs w:val="22"/>
          <w:lang w:val="hu-HU" w:eastAsia="hu-HU"/>
        </w:rPr>
        <w:t>Stablitatea</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actuală</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și</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fenomene</w:t>
      </w:r>
      <w:proofErr w:type="spellEnd"/>
      <w:r w:rsidRPr="00AB409C">
        <w:rPr>
          <w:rFonts w:ascii="Arial Narrow" w:hAnsi="Arial Narrow" w:cs="Arial"/>
          <w:b/>
          <w:bCs/>
          <w:noProof w:val="0"/>
          <w:sz w:val="22"/>
          <w:szCs w:val="22"/>
          <w:lang w:val="hu-HU" w:eastAsia="hu-HU"/>
        </w:rPr>
        <w:t xml:space="preserve"> de </w:t>
      </w:r>
      <w:proofErr w:type="spellStart"/>
      <w:r w:rsidRPr="00AB409C">
        <w:rPr>
          <w:rFonts w:ascii="Arial Narrow" w:hAnsi="Arial Narrow" w:cs="Arial"/>
          <w:b/>
          <w:bCs/>
          <w:noProof w:val="0"/>
          <w:sz w:val="22"/>
          <w:szCs w:val="22"/>
          <w:lang w:val="hu-HU" w:eastAsia="hu-HU"/>
        </w:rPr>
        <w:t>erozine</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ale</w:t>
      </w:r>
      <w:proofErr w:type="spellEnd"/>
      <w:r w:rsidRPr="00AB409C">
        <w:rPr>
          <w:rFonts w:ascii="Arial Narrow" w:hAnsi="Arial Narrow" w:cs="Arial"/>
          <w:b/>
          <w:bCs/>
          <w:noProof w:val="0"/>
          <w:sz w:val="22"/>
          <w:szCs w:val="22"/>
          <w:lang w:val="hu-HU" w:eastAsia="hu-HU"/>
        </w:rPr>
        <w:t xml:space="preserve"> </w:t>
      </w:r>
      <w:proofErr w:type="spellStart"/>
      <w:r w:rsidRPr="00AB409C">
        <w:rPr>
          <w:rFonts w:ascii="Arial Narrow" w:hAnsi="Arial Narrow" w:cs="Arial"/>
          <w:b/>
          <w:bCs/>
          <w:noProof w:val="0"/>
          <w:sz w:val="22"/>
          <w:szCs w:val="22"/>
          <w:lang w:val="hu-HU" w:eastAsia="hu-HU"/>
        </w:rPr>
        <w:t>suprafeței</w:t>
      </w:r>
      <w:proofErr w:type="spellEnd"/>
      <w:r w:rsidRPr="00AB409C">
        <w:rPr>
          <w:rFonts w:ascii="Arial Narrow" w:hAnsi="Arial Narrow" w:cs="Arial"/>
          <w:b/>
          <w:bCs/>
          <w:noProof w:val="0"/>
          <w:sz w:val="22"/>
          <w:szCs w:val="22"/>
          <w:lang w:val="hu-HU" w:eastAsia="hu-HU"/>
        </w:rPr>
        <w:t>:</w:t>
      </w:r>
    </w:p>
    <w:p w14:paraId="2BE4A3FE" w14:textId="77777777" w:rsidR="00AB409C" w:rsidRPr="00AB409C" w:rsidRDefault="00AB409C" w:rsidP="00AB409C">
      <w:pPr>
        <w:widowControl w:val="0"/>
        <w:autoSpaceDE w:val="0"/>
        <w:autoSpaceDN w:val="0"/>
        <w:ind w:left="206" w:right="260" w:firstLine="708"/>
        <w:jc w:val="both"/>
        <w:rPr>
          <w:rFonts w:ascii="Arial Narrow" w:hAnsi="Arial Narrow" w:cs="Arial"/>
          <w:noProof w:val="0"/>
          <w:sz w:val="22"/>
          <w:szCs w:val="22"/>
          <w:lang w:val="hu-HU" w:eastAsia="hu-HU"/>
        </w:rPr>
      </w:pPr>
      <w:r w:rsidRPr="00AB409C">
        <w:rPr>
          <w:rFonts w:ascii="Arial Narrow" w:hAnsi="Arial Narrow" w:cs="Arial"/>
          <w:noProof w:val="0"/>
          <w:sz w:val="22"/>
          <w:szCs w:val="22"/>
          <w:lang w:val="hu-HU" w:eastAsia="hu-HU"/>
        </w:rPr>
        <w:t>Din</w:t>
      </w:r>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punct</w:t>
      </w:r>
      <w:proofErr w:type="spellEnd"/>
      <w:r w:rsidRPr="00AB409C">
        <w:rPr>
          <w:rFonts w:ascii="Arial Narrow" w:hAnsi="Arial Narrow" w:cs="Arial"/>
          <w:noProof w:val="0"/>
          <w:spacing w:val="-5"/>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vedere</w:t>
      </w:r>
      <w:proofErr w:type="spellEnd"/>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al</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stabilităţii</w:t>
      </w:r>
      <w:proofErr w:type="spellEnd"/>
      <w:r w:rsidRPr="00AB409C">
        <w:rPr>
          <w:rFonts w:ascii="Arial Narrow" w:hAnsi="Arial Narrow" w:cs="Arial"/>
          <w:noProof w:val="0"/>
          <w:sz w:val="22"/>
          <w:szCs w:val="22"/>
          <w:lang w:val="hu-HU" w:eastAsia="hu-HU"/>
        </w:rPr>
        <w:t>,</w:t>
      </w:r>
      <w:r w:rsidRPr="00AB409C">
        <w:rPr>
          <w:rFonts w:ascii="Arial Narrow" w:hAnsi="Arial Narrow" w:cs="Arial"/>
          <w:noProof w:val="0"/>
          <w:spacing w:val="-5"/>
          <w:sz w:val="22"/>
          <w:szCs w:val="22"/>
          <w:lang w:val="hu-HU" w:eastAsia="hu-HU"/>
        </w:rPr>
        <w:t xml:space="preserve"> </w:t>
      </w:r>
      <w:proofErr w:type="spellStart"/>
      <w:r w:rsidRPr="00AB409C">
        <w:rPr>
          <w:rFonts w:ascii="Arial Narrow" w:hAnsi="Arial Narrow" w:cs="Arial"/>
          <w:noProof w:val="0"/>
          <w:sz w:val="22"/>
          <w:szCs w:val="22"/>
          <w:lang w:val="hu-HU" w:eastAsia="hu-HU"/>
        </w:rPr>
        <w:t>precizăm</w:t>
      </w:r>
      <w:proofErr w:type="spellEnd"/>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că</w:t>
      </w:r>
      <w:proofErr w:type="spellEnd"/>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momentan</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traseul</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cercetat</w:t>
      </w:r>
      <w:proofErr w:type="spellEnd"/>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se</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prezintă</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condiţii</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bune</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 xml:space="preserve">de </w:t>
      </w:r>
      <w:proofErr w:type="spellStart"/>
      <w:r w:rsidRPr="00AB409C">
        <w:rPr>
          <w:rFonts w:ascii="Arial Narrow" w:hAnsi="Arial Narrow" w:cs="Arial"/>
          <w:noProof w:val="0"/>
          <w:sz w:val="22"/>
          <w:szCs w:val="22"/>
          <w:lang w:val="hu-HU" w:eastAsia="hu-HU"/>
        </w:rPr>
        <w:t>stabilitate</w:t>
      </w:r>
      <w:proofErr w:type="spellEnd"/>
      <w:r w:rsidRPr="00AB409C">
        <w:rPr>
          <w:rFonts w:ascii="Arial Narrow" w:hAnsi="Arial Narrow" w:cs="Arial"/>
          <w:noProof w:val="0"/>
          <w:sz w:val="22"/>
          <w:szCs w:val="22"/>
          <w:lang w:val="hu-HU" w:eastAsia="hu-HU"/>
        </w:rPr>
        <w:t xml:space="preserve">, sectorul de </w:t>
      </w:r>
      <w:proofErr w:type="spellStart"/>
      <w:r w:rsidRPr="00AB409C">
        <w:rPr>
          <w:rFonts w:ascii="Arial Narrow" w:hAnsi="Arial Narrow" w:cs="Arial"/>
          <w:noProof w:val="0"/>
          <w:sz w:val="22"/>
          <w:szCs w:val="22"/>
          <w:lang w:val="hu-HU" w:eastAsia="hu-HU"/>
        </w:rPr>
        <w:t>teren</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nefiind</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afectat</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fenomene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alunecare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eroziune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alte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fenomene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geologice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care</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să</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pună</w:t>
      </w:r>
      <w:proofErr w:type="spellEnd"/>
      <w:r w:rsidRPr="00AB409C">
        <w:rPr>
          <w:rFonts w:ascii="Arial Narrow" w:hAnsi="Arial Narrow" w:cs="Arial"/>
          <w:noProof w:val="0"/>
          <w:spacing w:val="-11"/>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pericol</w:t>
      </w:r>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stabilitatea</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obiectivului</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proiectat</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dar</w:t>
      </w:r>
      <w:proofErr w:type="spellEnd"/>
      <w:r w:rsidRPr="00AB409C">
        <w:rPr>
          <w:rFonts w:ascii="Arial Narrow" w:hAnsi="Arial Narrow" w:cs="Arial"/>
          <w:noProof w:val="0"/>
          <w:spacing w:val="-9"/>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momentul</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intervenţiei</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prin</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încărcarea</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cu</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ramblee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sau</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descărcarea</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prin</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deblee</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adânci</w:t>
      </w:r>
      <w:proofErr w:type="spellEnd"/>
      <w:r w:rsidRPr="00AB409C">
        <w:rPr>
          <w:rFonts w:ascii="Arial Narrow" w:hAnsi="Arial Narrow" w:cs="Arial"/>
          <w:noProof w:val="0"/>
          <w:sz w:val="22"/>
          <w:szCs w:val="22"/>
          <w:lang w:val="hu-HU" w:eastAsia="hu-HU"/>
        </w:rPr>
        <w:t>,</w:t>
      </w:r>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respectiv</w:t>
      </w:r>
      <w:proofErr w:type="spellEnd"/>
      <w:r w:rsidRPr="00AB409C">
        <w:rPr>
          <w:rFonts w:ascii="Arial Narrow" w:hAnsi="Arial Narrow" w:cs="Arial"/>
          <w:noProof w:val="0"/>
          <w:spacing w:val="-12"/>
          <w:sz w:val="22"/>
          <w:szCs w:val="22"/>
          <w:lang w:val="hu-HU" w:eastAsia="hu-HU"/>
        </w:rPr>
        <w:t xml:space="preserve"> </w:t>
      </w:r>
      <w:proofErr w:type="spellStart"/>
      <w:r w:rsidRPr="00AB409C">
        <w:rPr>
          <w:rFonts w:ascii="Arial Narrow" w:hAnsi="Arial Narrow" w:cs="Arial"/>
          <w:noProof w:val="0"/>
          <w:sz w:val="22"/>
          <w:szCs w:val="22"/>
          <w:lang w:val="hu-HU" w:eastAsia="hu-HU"/>
        </w:rPr>
        <w:t>eliminarea</w:t>
      </w:r>
      <w:proofErr w:type="spellEnd"/>
      <w:r w:rsidRPr="00AB409C">
        <w:rPr>
          <w:rFonts w:ascii="Arial Narrow" w:hAnsi="Arial Narrow" w:cs="Arial"/>
          <w:noProof w:val="0"/>
          <w:spacing w:val="-14"/>
          <w:sz w:val="22"/>
          <w:szCs w:val="22"/>
          <w:lang w:val="hu-HU" w:eastAsia="hu-HU"/>
        </w:rPr>
        <w:t xml:space="preserve"> </w:t>
      </w:r>
      <w:proofErr w:type="spellStart"/>
      <w:r w:rsidRPr="00AB409C">
        <w:rPr>
          <w:rFonts w:ascii="Arial Narrow" w:hAnsi="Arial Narrow" w:cs="Arial"/>
          <w:noProof w:val="0"/>
          <w:sz w:val="22"/>
          <w:szCs w:val="22"/>
          <w:lang w:val="hu-HU" w:eastAsia="hu-HU"/>
        </w:rPr>
        <w:t>masivă</w:t>
      </w:r>
      <w:proofErr w:type="spellEnd"/>
      <w:r w:rsidRPr="00AB409C">
        <w:rPr>
          <w:rFonts w:ascii="Arial Narrow" w:hAnsi="Arial Narrow" w:cs="Arial"/>
          <w:noProof w:val="0"/>
          <w:spacing w:val="-10"/>
          <w:sz w:val="22"/>
          <w:szCs w:val="22"/>
          <w:lang w:val="hu-HU" w:eastAsia="hu-HU"/>
        </w:rPr>
        <w:t xml:space="preserve"> </w:t>
      </w:r>
      <w:r w:rsidRPr="00AB409C">
        <w:rPr>
          <w:rFonts w:ascii="Arial Narrow" w:hAnsi="Arial Narrow" w:cs="Arial"/>
          <w:noProof w:val="0"/>
          <w:sz w:val="22"/>
          <w:szCs w:val="22"/>
          <w:lang w:val="hu-HU" w:eastAsia="hu-HU"/>
        </w:rPr>
        <w:t>a</w:t>
      </w:r>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umpluturilor</w:t>
      </w:r>
      <w:proofErr w:type="spellEnd"/>
      <w:r w:rsidRPr="00AB409C">
        <w:rPr>
          <w:rFonts w:ascii="Arial Narrow" w:hAnsi="Arial Narrow" w:cs="Arial"/>
          <w:noProof w:val="0"/>
          <w:spacing w:val="-9"/>
          <w:sz w:val="22"/>
          <w:szCs w:val="22"/>
          <w:lang w:val="hu-HU" w:eastAsia="hu-HU"/>
        </w:rPr>
        <w:t xml:space="preserve"> </w:t>
      </w:r>
      <w:proofErr w:type="spellStart"/>
      <w:r w:rsidRPr="00AB409C">
        <w:rPr>
          <w:rFonts w:ascii="Arial Narrow" w:hAnsi="Arial Narrow" w:cs="Arial"/>
          <w:noProof w:val="0"/>
          <w:sz w:val="22"/>
          <w:szCs w:val="22"/>
          <w:lang w:val="hu-HU" w:eastAsia="hu-HU"/>
        </w:rPr>
        <w:t>temporare</w:t>
      </w:r>
      <w:proofErr w:type="spellEnd"/>
      <w:r w:rsidRPr="00AB409C">
        <w:rPr>
          <w:rFonts w:ascii="Arial Narrow" w:hAnsi="Arial Narrow" w:cs="Arial"/>
          <w:noProof w:val="0"/>
          <w:spacing w:val="-11"/>
          <w:sz w:val="22"/>
          <w:szCs w:val="22"/>
          <w:lang w:val="hu-HU" w:eastAsia="hu-HU"/>
        </w:rPr>
        <w:t xml:space="preserve"> </w:t>
      </w:r>
      <w:proofErr w:type="spellStart"/>
      <w:r w:rsidRPr="00AB409C">
        <w:rPr>
          <w:rFonts w:ascii="Arial Narrow" w:hAnsi="Arial Narrow" w:cs="Arial"/>
          <w:noProof w:val="0"/>
          <w:sz w:val="22"/>
          <w:szCs w:val="22"/>
          <w:lang w:val="hu-HU" w:eastAsia="hu-HU"/>
        </w:rPr>
        <w:t>eterogene</w:t>
      </w:r>
      <w:proofErr w:type="spellEnd"/>
      <w:r w:rsidRPr="00AB409C">
        <w:rPr>
          <w:rFonts w:ascii="Arial Narrow" w:hAnsi="Arial Narrow" w:cs="Arial"/>
          <w:noProof w:val="0"/>
          <w:spacing w:val="-11"/>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origine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autohtonă</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echilibrul</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natural</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va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strica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fiind</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aşteptat</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declanşarea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unor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fenomene</w:t>
      </w:r>
      <w:proofErr w:type="spellEnd"/>
      <w:r w:rsidRPr="00AB409C">
        <w:rPr>
          <w:rFonts w:ascii="Arial Narrow" w:hAnsi="Arial Narrow" w:cs="Arial"/>
          <w:noProof w:val="0"/>
          <w:sz w:val="22"/>
          <w:szCs w:val="22"/>
          <w:lang w:val="hu-HU" w:eastAsia="hu-HU"/>
        </w:rPr>
        <w:t xml:space="preserve"> de </w:t>
      </w:r>
      <w:proofErr w:type="spellStart"/>
      <w:r w:rsidRPr="00AB409C">
        <w:rPr>
          <w:rFonts w:ascii="Arial Narrow" w:hAnsi="Arial Narrow" w:cs="Arial"/>
          <w:noProof w:val="0"/>
          <w:sz w:val="22"/>
          <w:szCs w:val="22"/>
          <w:lang w:val="hu-HU" w:eastAsia="hu-HU"/>
        </w:rPr>
        <w:t>instabilitate</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cazul</w:t>
      </w:r>
      <w:proofErr w:type="spellEnd"/>
      <w:r w:rsidRPr="00AB409C">
        <w:rPr>
          <w:rFonts w:ascii="Arial Narrow" w:hAnsi="Arial Narrow" w:cs="Arial"/>
          <w:noProof w:val="0"/>
          <w:sz w:val="22"/>
          <w:szCs w:val="22"/>
          <w:lang w:val="hu-HU" w:eastAsia="hu-HU"/>
        </w:rPr>
        <w:t xml:space="preserve"> în </w:t>
      </w:r>
      <w:proofErr w:type="spellStart"/>
      <w:r w:rsidRPr="00AB409C">
        <w:rPr>
          <w:rFonts w:ascii="Arial Narrow" w:hAnsi="Arial Narrow" w:cs="Arial"/>
          <w:noProof w:val="0"/>
          <w:sz w:val="22"/>
          <w:szCs w:val="22"/>
          <w:lang w:val="hu-HU" w:eastAsia="hu-HU"/>
        </w:rPr>
        <w:t>care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nu</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vor</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lua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măsuri</w:t>
      </w:r>
      <w:proofErr w:type="spellEnd"/>
      <w:r w:rsidRPr="00AB409C">
        <w:rPr>
          <w:rFonts w:ascii="Arial Narrow" w:hAnsi="Arial Narrow" w:cs="Arial"/>
          <w:noProof w:val="0"/>
          <w:sz w:val="22"/>
          <w:szCs w:val="22"/>
          <w:lang w:val="hu-HU" w:eastAsia="hu-HU"/>
        </w:rPr>
        <w:t xml:space="preserve"> de</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consolidare</w:t>
      </w:r>
      <w:proofErr w:type="spellEnd"/>
      <w:r w:rsidRPr="00AB409C">
        <w:rPr>
          <w:rFonts w:ascii="Arial Narrow" w:hAnsi="Arial Narrow" w:cs="Arial"/>
          <w:noProof w:val="0"/>
          <w:sz w:val="22"/>
          <w:szCs w:val="22"/>
          <w:lang w:val="hu-HU" w:eastAsia="hu-HU"/>
        </w:rPr>
        <w:t>.</w:t>
      </w:r>
    </w:p>
    <w:p w14:paraId="6A2472D8" w14:textId="0368A524" w:rsidR="00AB409C" w:rsidRPr="00AB409C" w:rsidRDefault="00AB409C" w:rsidP="00AB409C">
      <w:pPr>
        <w:widowControl w:val="0"/>
        <w:autoSpaceDE w:val="0"/>
        <w:autoSpaceDN w:val="0"/>
        <w:ind w:left="206" w:right="264" w:firstLine="708"/>
        <w:jc w:val="both"/>
        <w:rPr>
          <w:rFonts w:ascii="Arial Narrow" w:hAnsi="Arial Narrow" w:cs="Arial"/>
          <w:noProof w:val="0"/>
          <w:sz w:val="22"/>
          <w:szCs w:val="22"/>
          <w:lang w:val="hu-HU" w:eastAsia="hu-HU"/>
        </w:rPr>
      </w:pPr>
      <w:proofErr w:type="spellStart"/>
      <w:r w:rsidRPr="00AB409C">
        <w:rPr>
          <w:rFonts w:ascii="Arial Narrow" w:hAnsi="Arial Narrow" w:cs="Arial"/>
          <w:noProof w:val="0"/>
          <w:sz w:val="22"/>
          <w:szCs w:val="22"/>
          <w:lang w:val="hu-HU" w:eastAsia="hu-HU"/>
        </w:rPr>
        <w:t>Totuși</w:t>
      </w:r>
      <w:proofErr w:type="spellEnd"/>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se</w:t>
      </w:r>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observă</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eroziuni</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vizibile</w:t>
      </w:r>
      <w:proofErr w:type="spellEnd"/>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torențiale</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la</w:t>
      </w:r>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N</w:t>
      </w:r>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capătul</w:t>
      </w:r>
      <w:proofErr w:type="spellEnd"/>
      <w:r w:rsidRPr="00AB409C">
        <w:rPr>
          <w:rFonts w:ascii="Arial Narrow" w:hAnsi="Arial Narrow" w:cs="Arial"/>
          <w:noProof w:val="0"/>
          <w:spacing w:val="-10"/>
          <w:sz w:val="22"/>
          <w:szCs w:val="22"/>
          <w:lang w:val="hu-HU" w:eastAsia="hu-HU"/>
        </w:rPr>
        <w:t xml:space="preserve"> </w:t>
      </w:r>
      <w:proofErr w:type="spellStart"/>
      <w:r w:rsidRPr="00AB409C">
        <w:rPr>
          <w:rFonts w:ascii="Arial Narrow" w:hAnsi="Arial Narrow" w:cs="Arial"/>
          <w:noProof w:val="0"/>
          <w:sz w:val="22"/>
          <w:szCs w:val="22"/>
          <w:lang w:val="hu-HU" w:eastAsia="hu-HU"/>
        </w:rPr>
        <w:t>Tronsonului</w:t>
      </w:r>
      <w:proofErr w:type="spellEnd"/>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zona</w:t>
      </w:r>
      <w:proofErr w:type="spellEnd"/>
      <w:r w:rsidRPr="00AB409C">
        <w:rPr>
          <w:rFonts w:ascii="Arial Narrow" w:hAnsi="Arial Narrow" w:cs="Arial"/>
          <w:noProof w:val="0"/>
          <w:spacing w:val="-6"/>
          <w:sz w:val="22"/>
          <w:szCs w:val="22"/>
          <w:lang w:val="hu-HU" w:eastAsia="hu-HU"/>
        </w:rPr>
        <w:t xml:space="preserve"> </w:t>
      </w:r>
      <w:r w:rsidRPr="00AB409C">
        <w:rPr>
          <w:rFonts w:ascii="Arial Narrow" w:hAnsi="Arial Narrow" w:cs="Arial"/>
          <w:noProof w:val="0"/>
          <w:sz w:val="22"/>
          <w:szCs w:val="22"/>
          <w:lang w:val="hu-HU" w:eastAsia="hu-HU"/>
        </w:rPr>
        <w:t>Sapientia</w:t>
      </w:r>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prin</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existența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unor</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ravene</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torențiale</w:t>
      </w:r>
      <w:proofErr w:type="spellEnd"/>
      <w:r w:rsidRPr="00AB409C">
        <w:rPr>
          <w:rFonts w:ascii="Arial Narrow" w:hAnsi="Arial Narrow" w:cs="Arial"/>
          <w:noProof w:val="0"/>
          <w:spacing w:val="-5"/>
          <w:sz w:val="22"/>
          <w:szCs w:val="22"/>
          <w:lang w:val="hu-HU" w:eastAsia="hu-HU"/>
        </w:rPr>
        <w:t xml:space="preserve"> </w:t>
      </w:r>
      <w:proofErr w:type="spellStart"/>
      <w:r w:rsidRPr="00AB409C">
        <w:rPr>
          <w:rFonts w:ascii="Arial Narrow" w:hAnsi="Arial Narrow" w:cs="Arial"/>
          <w:noProof w:val="0"/>
          <w:sz w:val="22"/>
          <w:szCs w:val="22"/>
          <w:lang w:val="hu-HU" w:eastAsia="hu-HU"/>
        </w:rPr>
        <w:t>masive</w:t>
      </w:r>
      <w:proofErr w:type="spellEnd"/>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care</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foremază</w:t>
      </w:r>
      <w:proofErr w:type="spellEnd"/>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crăpături</w:t>
      </w:r>
      <w:proofErr w:type="spellEnd"/>
      <w:r w:rsidRPr="00AB409C">
        <w:rPr>
          <w:rFonts w:ascii="Arial Narrow" w:hAnsi="Arial Narrow" w:cs="Arial"/>
          <w:noProof w:val="0"/>
          <w:spacing w:val="-7"/>
          <w:sz w:val="22"/>
          <w:szCs w:val="22"/>
          <w:lang w:val="hu-HU" w:eastAsia="hu-HU"/>
        </w:rPr>
        <w:t xml:space="preserve"> </w:t>
      </w:r>
      <w:proofErr w:type="spellStart"/>
      <w:r w:rsidRPr="00AB409C">
        <w:rPr>
          <w:rFonts w:ascii="Arial Narrow" w:hAnsi="Arial Narrow" w:cs="Arial"/>
          <w:noProof w:val="0"/>
          <w:sz w:val="22"/>
          <w:szCs w:val="22"/>
          <w:lang w:val="hu-HU" w:eastAsia="hu-HU"/>
        </w:rPr>
        <w:t>adânci</w:t>
      </w:r>
      <w:proofErr w:type="spellEnd"/>
      <w:r w:rsidRPr="00AB409C">
        <w:rPr>
          <w:rFonts w:ascii="Arial Narrow" w:hAnsi="Arial Narrow" w:cs="Arial"/>
          <w:noProof w:val="0"/>
          <w:spacing w:val="-7"/>
          <w:sz w:val="22"/>
          <w:szCs w:val="22"/>
          <w:lang w:val="hu-HU" w:eastAsia="hu-HU"/>
        </w:rPr>
        <w:t xml:space="preserve"> </w:t>
      </w:r>
      <w:r w:rsidRPr="00AB409C">
        <w:rPr>
          <w:rFonts w:ascii="Arial Narrow" w:hAnsi="Arial Narrow" w:cs="Arial"/>
          <w:noProof w:val="0"/>
          <w:sz w:val="22"/>
          <w:szCs w:val="22"/>
          <w:lang w:val="hu-HU" w:eastAsia="hu-HU"/>
        </w:rPr>
        <w:t>în</w:t>
      </w:r>
      <w:r w:rsidRPr="00AB409C">
        <w:rPr>
          <w:rFonts w:ascii="Arial Narrow" w:hAnsi="Arial Narrow" w:cs="Arial"/>
          <w:noProof w:val="0"/>
          <w:spacing w:val="-6"/>
          <w:sz w:val="22"/>
          <w:szCs w:val="22"/>
          <w:lang w:val="hu-HU" w:eastAsia="hu-HU"/>
        </w:rPr>
        <w:t xml:space="preserve"> </w:t>
      </w:r>
      <w:proofErr w:type="spellStart"/>
      <w:r w:rsidRPr="00AB409C">
        <w:rPr>
          <w:rFonts w:ascii="Arial Narrow" w:hAnsi="Arial Narrow" w:cs="Arial"/>
          <w:noProof w:val="0"/>
          <w:sz w:val="22"/>
          <w:szCs w:val="22"/>
          <w:lang w:val="hu-HU" w:eastAsia="hu-HU"/>
        </w:rPr>
        <w:t>stratul</w:t>
      </w:r>
      <w:proofErr w:type="spellEnd"/>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gros</w:t>
      </w:r>
      <w:proofErr w:type="spellEnd"/>
      <w:r w:rsidRPr="00AB409C">
        <w:rPr>
          <w:rFonts w:ascii="Arial Narrow" w:hAnsi="Arial Narrow" w:cs="Arial"/>
          <w:noProof w:val="0"/>
          <w:spacing w:val="-6"/>
          <w:sz w:val="22"/>
          <w:szCs w:val="22"/>
          <w:lang w:val="hu-HU" w:eastAsia="hu-HU"/>
        </w:rPr>
        <w:t xml:space="preserve"> </w:t>
      </w:r>
      <w:r w:rsidRPr="00AB409C">
        <w:rPr>
          <w:rFonts w:ascii="Arial Narrow" w:hAnsi="Arial Narrow" w:cs="Arial"/>
          <w:noProof w:val="0"/>
          <w:sz w:val="22"/>
          <w:szCs w:val="22"/>
          <w:lang w:val="hu-HU" w:eastAsia="hu-HU"/>
        </w:rPr>
        <w:t>de</w:t>
      </w:r>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umplutură</w:t>
      </w:r>
      <w:proofErr w:type="spellEnd"/>
      <w:r w:rsidRPr="00AB409C">
        <w:rPr>
          <w:rFonts w:ascii="Arial Narrow" w:hAnsi="Arial Narrow" w:cs="Arial"/>
          <w:noProof w:val="0"/>
          <w:spacing w:val="-8"/>
          <w:sz w:val="22"/>
          <w:szCs w:val="22"/>
          <w:lang w:val="hu-HU" w:eastAsia="hu-HU"/>
        </w:rPr>
        <w:t xml:space="preserve"> </w:t>
      </w:r>
      <w:r w:rsidRPr="00AB409C">
        <w:rPr>
          <w:rFonts w:ascii="Arial Narrow" w:hAnsi="Arial Narrow" w:cs="Arial"/>
          <w:noProof w:val="0"/>
          <w:sz w:val="22"/>
          <w:szCs w:val="22"/>
          <w:lang w:val="hu-HU" w:eastAsia="hu-HU"/>
        </w:rPr>
        <w:t>la</w:t>
      </w:r>
      <w:r w:rsidRPr="00AB409C">
        <w:rPr>
          <w:rFonts w:ascii="Arial Narrow" w:hAnsi="Arial Narrow" w:cs="Arial"/>
          <w:noProof w:val="0"/>
          <w:spacing w:val="-8"/>
          <w:sz w:val="22"/>
          <w:szCs w:val="22"/>
          <w:lang w:val="hu-HU" w:eastAsia="hu-HU"/>
        </w:rPr>
        <w:t xml:space="preserve"> </w:t>
      </w:r>
      <w:proofErr w:type="spellStart"/>
      <w:r w:rsidRPr="00AB409C">
        <w:rPr>
          <w:rFonts w:ascii="Arial Narrow" w:hAnsi="Arial Narrow" w:cs="Arial"/>
          <w:noProof w:val="0"/>
          <w:sz w:val="22"/>
          <w:szCs w:val="22"/>
          <w:lang w:val="hu-HU" w:eastAsia="hu-HU"/>
        </w:rPr>
        <w:t>marginea</w:t>
      </w:r>
      <w:proofErr w:type="spellEnd"/>
      <w:r w:rsidRPr="00AB409C">
        <w:rPr>
          <w:rFonts w:ascii="Arial Narrow" w:hAnsi="Arial Narrow" w:cs="Arial"/>
          <w:noProof w:val="0"/>
          <w:spacing w:val="-5"/>
          <w:sz w:val="22"/>
          <w:szCs w:val="22"/>
          <w:lang w:val="hu-HU" w:eastAsia="hu-HU"/>
        </w:rPr>
        <w:t xml:space="preserve"> </w:t>
      </w:r>
      <w:proofErr w:type="spellStart"/>
      <w:r w:rsidRPr="00AB409C">
        <w:rPr>
          <w:rFonts w:ascii="Arial Narrow" w:hAnsi="Arial Narrow" w:cs="Arial"/>
          <w:noProof w:val="0"/>
          <w:sz w:val="22"/>
          <w:szCs w:val="22"/>
          <w:lang w:val="hu-HU" w:eastAsia="hu-HU"/>
        </w:rPr>
        <w:t>acesteia</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unde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apele</w:t>
      </w:r>
      <w:proofErr w:type="spellEnd"/>
      <w:r w:rsidRPr="00AB409C">
        <w:rPr>
          <w:rFonts w:ascii="Arial Narrow" w:hAnsi="Arial Narrow" w:cs="Arial"/>
          <w:noProof w:val="0"/>
          <w:sz w:val="22"/>
          <w:szCs w:val="22"/>
          <w:lang w:val="hu-HU" w:eastAsia="hu-HU"/>
        </w:rPr>
        <w:t xml:space="preserve"> </w:t>
      </w:r>
      <w:proofErr w:type="spellStart"/>
      <w:r w:rsidRPr="00AB409C">
        <w:rPr>
          <w:rFonts w:ascii="Arial Narrow" w:hAnsi="Arial Narrow" w:cs="Arial"/>
          <w:noProof w:val="0"/>
          <w:sz w:val="22"/>
          <w:szCs w:val="22"/>
          <w:lang w:val="hu-HU" w:eastAsia="hu-HU"/>
        </w:rPr>
        <w:t>torențiale</w:t>
      </w:r>
      <w:proofErr w:type="spellEnd"/>
      <w:r w:rsidRPr="00AB409C">
        <w:rPr>
          <w:rFonts w:ascii="Arial Narrow" w:hAnsi="Arial Narrow" w:cs="Arial"/>
          <w:noProof w:val="0"/>
          <w:sz w:val="22"/>
          <w:szCs w:val="22"/>
          <w:lang w:val="hu-HU" w:eastAsia="hu-HU"/>
        </w:rPr>
        <w:t xml:space="preserve"> se </w:t>
      </w:r>
      <w:proofErr w:type="spellStart"/>
      <w:r w:rsidRPr="00AB409C">
        <w:rPr>
          <w:rFonts w:ascii="Arial Narrow" w:hAnsi="Arial Narrow" w:cs="Arial"/>
          <w:noProof w:val="0"/>
          <w:sz w:val="22"/>
          <w:szCs w:val="22"/>
          <w:lang w:val="hu-HU" w:eastAsia="hu-HU"/>
        </w:rPr>
        <w:t>preling</w:t>
      </w:r>
      <w:proofErr w:type="spellEnd"/>
      <w:r w:rsidRPr="00AB409C">
        <w:rPr>
          <w:rFonts w:ascii="Arial Narrow" w:hAnsi="Arial Narrow" w:cs="Arial"/>
          <w:noProof w:val="0"/>
          <w:spacing w:val="-4"/>
          <w:sz w:val="22"/>
          <w:szCs w:val="22"/>
          <w:lang w:val="hu-HU" w:eastAsia="hu-HU"/>
        </w:rPr>
        <w:t xml:space="preserve"> </w:t>
      </w:r>
      <w:proofErr w:type="spellStart"/>
      <w:r w:rsidRPr="00AB409C">
        <w:rPr>
          <w:rFonts w:ascii="Arial Narrow" w:hAnsi="Arial Narrow" w:cs="Arial"/>
          <w:noProof w:val="0"/>
          <w:sz w:val="22"/>
          <w:szCs w:val="22"/>
          <w:lang w:val="hu-HU" w:eastAsia="hu-HU"/>
        </w:rPr>
        <w:t>necontrolat</w:t>
      </w:r>
      <w:proofErr w:type="spellEnd"/>
      <w:r w:rsidRPr="00AB409C">
        <w:rPr>
          <w:rFonts w:ascii="Arial Narrow" w:hAnsi="Arial Narrow" w:cs="Arial"/>
          <w:noProof w:val="0"/>
          <w:sz w:val="22"/>
          <w:szCs w:val="22"/>
          <w:lang w:val="hu-HU" w:eastAsia="hu-HU"/>
        </w:rPr>
        <w:t>.</w:t>
      </w:r>
    </w:p>
    <w:p w14:paraId="54D8BFA1" w14:textId="77777777" w:rsidR="00AB409C" w:rsidRDefault="00AB409C" w:rsidP="00220BE6">
      <w:pPr>
        <w:rPr>
          <w:rFonts w:ascii="Arial Narrow" w:hAnsi="Arial Narrow"/>
        </w:rPr>
      </w:pPr>
    </w:p>
    <w:p w14:paraId="59861A74" w14:textId="0FC29BC6" w:rsidR="00220BE6" w:rsidRPr="004E1AC9" w:rsidRDefault="00220BE6" w:rsidP="00220BE6">
      <w:pPr>
        <w:pStyle w:val="BodyText"/>
        <w:spacing w:after="0"/>
        <w:ind w:left="158"/>
        <w:jc w:val="center"/>
        <w:rPr>
          <w:rFonts w:ascii="Arial Narrow" w:hAnsi="Arial Narrow"/>
          <w:sz w:val="20"/>
          <w:szCs w:val="20"/>
        </w:rPr>
      </w:pPr>
    </w:p>
    <w:p w14:paraId="3150326D" w14:textId="4378AC28" w:rsidR="00090DA4" w:rsidRPr="004E1AC9" w:rsidRDefault="00220BE6" w:rsidP="00AB409C">
      <w:pPr>
        <w:pStyle w:val="BodyText"/>
        <w:spacing w:after="0"/>
        <w:ind w:firstLine="206"/>
        <w:rPr>
          <w:rFonts w:ascii="Arial Narrow" w:hAnsi="Arial Narrow"/>
          <w:i/>
          <w:sz w:val="28"/>
          <w:szCs w:val="28"/>
        </w:rPr>
      </w:pPr>
      <w:bookmarkStart w:id="47" w:name="_Hlk117167039"/>
      <w:r w:rsidRPr="004E1AC9">
        <w:rPr>
          <w:rFonts w:ascii="Arial Narrow" w:hAnsi="Arial Narrow"/>
          <w:sz w:val="20"/>
          <w:szCs w:val="20"/>
        </w:rPr>
        <w:t xml:space="preserve"> </w:t>
      </w:r>
      <w:r w:rsidR="00AB409C">
        <w:rPr>
          <w:rFonts w:ascii="Arial Narrow" w:hAnsi="Arial Narrow"/>
          <w:i/>
          <w:sz w:val="28"/>
          <w:szCs w:val="28"/>
        </w:rPr>
        <w:t>Î</w:t>
      </w:r>
      <w:r w:rsidR="00090DA4" w:rsidRPr="004E1AC9">
        <w:rPr>
          <w:rFonts w:ascii="Arial Narrow" w:hAnsi="Arial Narrow"/>
          <w:i/>
          <w:sz w:val="28"/>
          <w:szCs w:val="28"/>
        </w:rPr>
        <w:t>ncadrarea în zone de risc (cutremur, alunecări de teren, inundaţii) în conformitate cu reglementările tehnice în vigoare;</w:t>
      </w:r>
    </w:p>
    <w:p w14:paraId="6CAB4D12" w14:textId="77777777" w:rsidR="00A42E82" w:rsidRPr="004E1AC9" w:rsidRDefault="00A42E82" w:rsidP="00A42E82">
      <w:pPr>
        <w:autoSpaceDE w:val="0"/>
        <w:autoSpaceDN w:val="0"/>
        <w:adjustRightInd w:val="0"/>
        <w:ind w:firstLine="720"/>
        <w:jc w:val="both"/>
        <w:rPr>
          <w:rFonts w:ascii="Arial Narrow" w:hAnsi="Arial Narrow" w:cs="Arial"/>
          <w:szCs w:val="24"/>
        </w:rPr>
      </w:pPr>
      <w:bookmarkStart w:id="48" w:name="_Hlk506809009"/>
      <w:r w:rsidRPr="004E1AC9">
        <w:rPr>
          <w:rFonts w:ascii="Arial Narrow" w:hAnsi="Arial Narrow" w:cs="Arial"/>
          <w:szCs w:val="24"/>
        </w:rPr>
        <w:t xml:space="preserve">Încadrarea în categoriile geotehnice se face în conformitate cu NP074/2014: “Normativ privind documentaţiile geotehnice pentru construcţii”. Categoria geotehnică indică riscul geotehnic la realizarea unei construcţii. </w:t>
      </w:r>
      <w:r w:rsidRPr="004E1AC9">
        <w:rPr>
          <w:rFonts w:ascii="Arial Narrow" w:hAnsi="Arial Narrow" w:cs="Arial"/>
          <w:szCs w:val="24"/>
        </w:rPr>
        <w:tab/>
        <w:t xml:space="preserve">Încadrarea preliminară a unei lucrări într-una din categoriile geotehnice trebuie să se facă în mod uzual înainte de cercetarea terenului de fundare. </w:t>
      </w:r>
      <w:r w:rsidRPr="004E1AC9">
        <w:rPr>
          <w:rFonts w:ascii="Arial Narrow" w:hAnsi="Arial Narrow" w:cs="Arial"/>
          <w:szCs w:val="24"/>
        </w:rPr>
        <w:tab/>
        <w:t xml:space="preserve">Această încadrare poate fi ulterior schimbată în fiecare fază a procesului de proiectare şi de execuţie. </w:t>
      </w:r>
    </w:p>
    <w:p w14:paraId="02B8A4B4" w14:textId="77777777" w:rsidR="00A42E82" w:rsidRPr="004E1AC9" w:rsidRDefault="00A42E82" w:rsidP="00220BE6">
      <w:pPr>
        <w:autoSpaceDE w:val="0"/>
        <w:autoSpaceDN w:val="0"/>
        <w:adjustRightInd w:val="0"/>
        <w:ind w:firstLine="720"/>
        <w:jc w:val="both"/>
        <w:rPr>
          <w:rFonts w:ascii="Arial Narrow" w:hAnsi="Arial Narrow" w:cs="Arial"/>
          <w:szCs w:val="24"/>
        </w:rPr>
      </w:pPr>
      <w:r w:rsidRPr="004E1AC9">
        <w:rPr>
          <w:rFonts w:ascii="Arial Narrow" w:hAnsi="Arial Narrow" w:cs="Arial"/>
          <w:szCs w:val="24"/>
        </w:rPr>
        <w:lastRenderedPageBreak/>
        <w:t>Riscul geotehnic depinde de două grupe de factori: pe de o parte factorii legaţi de teren, dintre care cei mai importanţi sunt condiţiile de teren şi apa subterană, iar pe de altă parte factorii legaţi de structura şi de vecinătăţile acestora. Punctajul în această fază de proiectare este următorul:</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174"/>
        <w:gridCol w:w="5944"/>
        <w:gridCol w:w="1155"/>
      </w:tblGrid>
      <w:tr w:rsidR="00220BE6" w:rsidRPr="004E1AC9" w14:paraId="1C6766F8" w14:textId="77777777" w:rsidTr="00220BE6">
        <w:trPr>
          <w:trHeight w:val="438"/>
        </w:trPr>
        <w:tc>
          <w:tcPr>
            <w:tcW w:w="4438" w:type="pct"/>
            <w:gridSpan w:val="2"/>
            <w:tcBorders>
              <w:top w:val="single" w:sz="4" w:space="0" w:color="000000"/>
              <w:left w:val="single" w:sz="4" w:space="0" w:color="000000"/>
              <w:bottom w:val="single" w:sz="4" w:space="0" w:color="000000"/>
              <w:right w:val="single" w:sz="4" w:space="0" w:color="000000"/>
            </w:tcBorders>
            <w:hideMark/>
          </w:tcPr>
          <w:p w14:paraId="2F91D6E3" w14:textId="0209D474" w:rsidR="00220BE6" w:rsidRPr="004E1AC9" w:rsidRDefault="00A42E82" w:rsidP="00220BE6">
            <w:pPr>
              <w:widowControl w:val="0"/>
              <w:autoSpaceDE w:val="0"/>
              <w:autoSpaceDN w:val="0"/>
              <w:ind w:left="1041" w:right="1038"/>
              <w:jc w:val="center"/>
              <w:rPr>
                <w:rFonts w:ascii="Arial Narrow" w:hAnsi="Arial Narrow" w:cs="Arial"/>
                <w:sz w:val="20"/>
                <w:lang w:eastAsia="hu-HU"/>
              </w:rPr>
            </w:pPr>
            <w:r w:rsidRPr="004E1AC9">
              <w:rPr>
                <w:rFonts w:ascii="Arial Narrow" w:hAnsi="Arial Narrow" w:cs="Arial"/>
                <w:szCs w:val="24"/>
              </w:rPr>
              <w:tab/>
            </w:r>
            <w:r w:rsidR="00220BE6" w:rsidRPr="004E1AC9">
              <w:rPr>
                <w:rFonts w:ascii="Arial Narrow" w:hAnsi="Arial Narrow" w:cs="Arial"/>
                <w:sz w:val="20"/>
                <w:lang w:eastAsia="hu-HU"/>
              </w:rPr>
              <w:t>Factorii de avut în vedere pentru stabilirea categoriei geotehnice</w:t>
            </w:r>
          </w:p>
        </w:tc>
        <w:tc>
          <w:tcPr>
            <w:tcW w:w="562" w:type="pct"/>
            <w:tcBorders>
              <w:top w:val="single" w:sz="4" w:space="0" w:color="000000"/>
              <w:left w:val="single" w:sz="4" w:space="0" w:color="000000"/>
              <w:bottom w:val="single" w:sz="4" w:space="0" w:color="000000"/>
              <w:right w:val="single" w:sz="4" w:space="0" w:color="000000"/>
            </w:tcBorders>
            <w:hideMark/>
          </w:tcPr>
          <w:p w14:paraId="08ED8DD9" w14:textId="77777777" w:rsidR="00220BE6" w:rsidRPr="004E1AC9" w:rsidRDefault="00220BE6" w:rsidP="00220BE6">
            <w:pPr>
              <w:widowControl w:val="0"/>
              <w:autoSpaceDE w:val="0"/>
              <w:autoSpaceDN w:val="0"/>
              <w:ind w:left="146" w:right="136"/>
              <w:jc w:val="center"/>
              <w:rPr>
                <w:rFonts w:ascii="Arial Narrow" w:hAnsi="Arial Narrow" w:cs="Arial"/>
                <w:sz w:val="20"/>
                <w:lang w:eastAsia="hu-HU"/>
              </w:rPr>
            </w:pPr>
            <w:r w:rsidRPr="004E1AC9">
              <w:rPr>
                <w:rFonts w:ascii="Arial Narrow" w:hAnsi="Arial Narrow" w:cs="Arial"/>
                <w:sz w:val="20"/>
                <w:lang w:eastAsia="hu-HU"/>
              </w:rPr>
              <w:t>Punctaj</w:t>
            </w:r>
          </w:p>
        </w:tc>
      </w:tr>
      <w:tr w:rsidR="00220BE6" w:rsidRPr="004E1AC9" w14:paraId="160A8047" w14:textId="77777777" w:rsidTr="00220BE6">
        <w:trPr>
          <w:trHeight w:val="298"/>
        </w:trPr>
        <w:tc>
          <w:tcPr>
            <w:tcW w:w="1545" w:type="pct"/>
            <w:tcBorders>
              <w:top w:val="single" w:sz="4" w:space="0" w:color="000000"/>
              <w:left w:val="single" w:sz="4" w:space="0" w:color="000000"/>
              <w:bottom w:val="nil"/>
              <w:right w:val="single" w:sz="4" w:space="0" w:color="000000"/>
            </w:tcBorders>
            <w:hideMark/>
          </w:tcPr>
          <w:p w14:paraId="45E60738" w14:textId="77777777" w:rsidR="00220BE6" w:rsidRPr="004E1AC9" w:rsidRDefault="00220BE6" w:rsidP="00220BE6">
            <w:pPr>
              <w:widowControl w:val="0"/>
              <w:autoSpaceDE w:val="0"/>
              <w:autoSpaceDN w:val="0"/>
              <w:ind w:left="107"/>
              <w:rPr>
                <w:rFonts w:ascii="Arial Narrow" w:hAnsi="Arial Narrow" w:cs="Arial"/>
                <w:sz w:val="20"/>
                <w:lang w:eastAsia="hu-HU"/>
              </w:rPr>
            </w:pPr>
            <w:r w:rsidRPr="004E1AC9">
              <w:rPr>
                <w:rFonts w:ascii="Arial Narrow" w:hAnsi="Arial Narrow" w:cs="Arial"/>
                <w:sz w:val="20"/>
                <w:lang w:eastAsia="hu-HU"/>
              </w:rPr>
              <w:t>A.1.2.1. Condiţiile de teren</w:t>
            </w:r>
          </w:p>
        </w:tc>
        <w:tc>
          <w:tcPr>
            <w:tcW w:w="2893" w:type="pct"/>
            <w:tcBorders>
              <w:top w:val="single" w:sz="4" w:space="0" w:color="000000"/>
              <w:left w:val="single" w:sz="4" w:space="0" w:color="000000"/>
              <w:bottom w:val="nil"/>
              <w:right w:val="single" w:sz="4" w:space="0" w:color="000000"/>
            </w:tcBorders>
            <w:hideMark/>
          </w:tcPr>
          <w:p w14:paraId="24AFC1FE"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Terenuri bune- </w:t>
            </w:r>
            <w:r w:rsidRPr="004E1AC9">
              <w:rPr>
                <w:rFonts w:ascii="Arial Narrow" w:eastAsia="Arial" w:hAnsi="Arial Narrow" w:cs="Arial"/>
                <w:i/>
                <w:sz w:val="20"/>
                <w:lang w:eastAsia="hu-HU"/>
              </w:rPr>
              <w:t>depozite necoezive grosiere și stratul de</w:t>
            </w:r>
          </w:p>
        </w:tc>
        <w:tc>
          <w:tcPr>
            <w:tcW w:w="562" w:type="pct"/>
            <w:tcBorders>
              <w:top w:val="single" w:sz="4" w:space="0" w:color="000000"/>
              <w:left w:val="single" w:sz="4" w:space="0" w:color="000000"/>
              <w:bottom w:val="nil"/>
              <w:right w:val="single" w:sz="4" w:space="0" w:color="000000"/>
            </w:tcBorders>
            <w:hideMark/>
          </w:tcPr>
          <w:p w14:paraId="05B1EE2A"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2</w:t>
            </w:r>
          </w:p>
        </w:tc>
      </w:tr>
      <w:tr w:rsidR="00220BE6" w:rsidRPr="004E1AC9" w14:paraId="6616CF28" w14:textId="77777777" w:rsidTr="00220BE6">
        <w:trPr>
          <w:trHeight w:val="374"/>
        </w:trPr>
        <w:tc>
          <w:tcPr>
            <w:tcW w:w="1545" w:type="pct"/>
            <w:tcBorders>
              <w:top w:val="nil"/>
              <w:left w:val="single" w:sz="4" w:space="0" w:color="000000"/>
              <w:bottom w:val="nil"/>
              <w:right w:val="single" w:sz="4" w:space="0" w:color="000000"/>
            </w:tcBorders>
          </w:tcPr>
          <w:p w14:paraId="2BE7CE0E"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nil"/>
              <w:right w:val="single" w:sz="4" w:space="0" w:color="000000"/>
            </w:tcBorders>
            <w:hideMark/>
          </w:tcPr>
          <w:p w14:paraId="76D8B3A4"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eastAsia="Arial" w:hAnsi="Arial Narrow" w:cs="Arial"/>
                <w:i/>
                <w:sz w:val="20"/>
                <w:lang w:eastAsia="hu-HU"/>
              </w:rPr>
              <w:t>bază marnos</w:t>
            </w:r>
          </w:p>
        </w:tc>
        <w:tc>
          <w:tcPr>
            <w:tcW w:w="562" w:type="pct"/>
            <w:tcBorders>
              <w:top w:val="nil"/>
              <w:left w:val="single" w:sz="4" w:space="0" w:color="000000"/>
              <w:bottom w:val="nil"/>
              <w:right w:val="single" w:sz="4" w:space="0" w:color="000000"/>
            </w:tcBorders>
          </w:tcPr>
          <w:p w14:paraId="7270A27F" w14:textId="77777777" w:rsidR="00220BE6" w:rsidRPr="004E1AC9" w:rsidRDefault="00220BE6" w:rsidP="00220BE6">
            <w:pPr>
              <w:widowControl w:val="0"/>
              <w:autoSpaceDE w:val="0"/>
              <w:autoSpaceDN w:val="0"/>
              <w:rPr>
                <w:rFonts w:ascii="Arial Narrow" w:eastAsia="Arial" w:hAnsi="Arial Narrow" w:cs="Arial"/>
                <w:sz w:val="20"/>
                <w:lang w:eastAsia="hu-HU"/>
              </w:rPr>
            </w:pPr>
          </w:p>
        </w:tc>
      </w:tr>
      <w:tr w:rsidR="00220BE6" w:rsidRPr="004E1AC9" w14:paraId="2EE90A77" w14:textId="77777777" w:rsidTr="00220BE6">
        <w:trPr>
          <w:trHeight w:val="755"/>
        </w:trPr>
        <w:tc>
          <w:tcPr>
            <w:tcW w:w="1545" w:type="pct"/>
            <w:tcBorders>
              <w:top w:val="nil"/>
              <w:left w:val="single" w:sz="4" w:space="0" w:color="000000"/>
              <w:bottom w:val="nil"/>
              <w:right w:val="single" w:sz="4" w:space="0" w:color="000000"/>
            </w:tcBorders>
          </w:tcPr>
          <w:p w14:paraId="14161676"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nil"/>
              <w:right w:val="single" w:sz="4" w:space="0" w:color="000000"/>
            </w:tcBorders>
            <w:hideMark/>
          </w:tcPr>
          <w:p w14:paraId="2E687A0B"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Terenuri medii </w:t>
            </w:r>
            <w:r w:rsidRPr="004E1AC9">
              <w:rPr>
                <w:rFonts w:ascii="Arial Narrow" w:hAnsi="Arial Narrow" w:cs="Arial"/>
                <w:spacing w:val="-3"/>
                <w:sz w:val="20"/>
                <w:lang w:eastAsia="hu-HU"/>
              </w:rPr>
              <w:t>–</w:t>
            </w:r>
            <w:r w:rsidRPr="004E1AC9">
              <w:rPr>
                <w:rFonts w:ascii="Arial Narrow" w:eastAsia="Arial" w:hAnsi="Arial Narrow" w:cs="Arial"/>
                <w:i/>
                <w:spacing w:val="-3"/>
                <w:sz w:val="20"/>
                <w:lang w:eastAsia="hu-HU"/>
              </w:rPr>
              <w:t xml:space="preserve">depozitele coezive argiloase </w:t>
            </w:r>
            <w:r w:rsidRPr="004E1AC9">
              <w:rPr>
                <w:rFonts w:ascii="Arial Narrow" w:eastAsia="Arial" w:hAnsi="Arial Narrow" w:cs="Arial"/>
                <w:i/>
                <w:sz w:val="20"/>
                <w:lang w:eastAsia="hu-HU"/>
              </w:rPr>
              <w:t xml:space="preserve">de </w:t>
            </w:r>
            <w:r w:rsidRPr="004E1AC9">
              <w:rPr>
                <w:rFonts w:ascii="Arial Narrow" w:eastAsia="Arial" w:hAnsi="Arial Narrow" w:cs="Arial"/>
                <w:i/>
                <w:spacing w:val="-3"/>
                <w:sz w:val="20"/>
                <w:lang w:eastAsia="hu-HU"/>
              </w:rPr>
              <w:t>sub solul vegetal</w:t>
            </w:r>
          </w:p>
        </w:tc>
        <w:tc>
          <w:tcPr>
            <w:tcW w:w="562" w:type="pct"/>
            <w:tcBorders>
              <w:top w:val="nil"/>
              <w:left w:val="single" w:sz="4" w:space="0" w:color="000000"/>
              <w:bottom w:val="nil"/>
              <w:right w:val="single" w:sz="4" w:space="0" w:color="000000"/>
            </w:tcBorders>
            <w:hideMark/>
          </w:tcPr>
          <w:p w14:paraId="791ED547"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3</w:t>
            </w:r>
          </w:p>
        </w:tc>
      </w:tr>
      <w:tr w:rsidR="00220BE6" w:rsidRPr="004E1AC9" w14:paraId="343BED40" w14:textId="77777777" w:rsidTr="001363EA">
        <w:trPr>
          <w:trHeight w:val="80"/>
        </w:trPr>
        <w:tc>
          <w:tcPr>
            <w:tcW w:w="1545" w:type="pct"/>
            <w:tcBorders>
              <w:top w:val="nil"/>
              <w:left w:val="single" w:sz="4" w:space="0" w:color="000000"/>
              <w:bottom w:val="single" w:sz="4" w:space="0" w:color="000000"/>
              <w:right w:val="single" w:sz="4" w:space="0" w:color="000000"/>
            </w:tcBorders>
          </w:tcPr>
          <w:p w14:paraId="3D4352DE"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single" w:sz="4" w:space="0" w:color="000000"/>
              <w:right w:val="single" w:sz="4" w:space="0" w:color="000000"/>
            </w:tcBorders>
            <w:hideMark/>
          </w:tcPr>
          <w:p w14:paraId="5ACEEE1B"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Terenuri dificile – </w:t>
            </w:r>
            <w:r w:rsidRPr="004E1AC9">
              <w:rPr>
                <w:rFonts w:ascii="Arial Narrow" w:eastAsia="Arial" w:hAnsi="Arial Narrow" w:cs="Arial"/>
                <w:i/>
                <w:sz w:val="20"/>
                <w:lang w:eastAsia="hu-HU"/>
              </w:rPr>
              <w:t>zone mlăștinoase cu lentile mâloase</w:t>
            </w:r>
          </w:p>
        </w:tc>
        <w:tc>
          <w:tcPr>
            <w:tcW w:w="562" w:type="pct"/>
            <w:tcBorders>
              <w:top w:val="nil"/>
              <w:left w:val="single" w:sz="4" w:space="0" w:color="000000"/>
              <w:bottom w:val="single" w:sz="4" w:space="0" w:color="000000"/>
              <w:right w:val="single" w:sz="4" w:space="0" w:color="000000"/>
            </w:tcBorders>
          </w:tcPr>
          <w:p w14:paraId="18D165D2"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6</w:t>
            </w:r>
          </w:p>
        </w:tc>
      </w:tr>
      <w:tr w:rsidR="00220BE6" w:rsidRPr="004E1AC9" w14:paraId="67C25BC3" w14:textId="77777777" w:rsidTr="00220BE6">
        <w:trPr>
          <w:trHeight w:val="298"/>
        </w:trPr>
        <w:tc>
          <w:tcPr>
            <w:tcW w:w="1545" w:type="pct"/>
            <w:tcBorders>
              <w:top w:val="single" w:sz="4" w:space="0" w:color="000000"/>
              <w:left w:val="single" w:sz="4" w:space="0" w:color="000000"/>
              <w:bottom w:val="nil"/>
              <w:right w:val="single" w:sz="4" w:space="0" w:color="000000"/>
            </w:tcBorders>
            <w:hideMark/>
          </w:tcPr>
          <w:p w14:paraId="7A09806C" w14:textId="77777777" w:rsidR="00220BE6" w:rsidRPr="004E1AC9" w:rsidRDefault="00220BE6" w:rsidP="00220BE6">
            <w:pPr>
              <w:widowControl w:val="0"/>
              <w:autoSpaceDE w:val="0"/>
              <w:autoSpaceDN w:val="0"/>
              <w:ind w:left="107"/>
              <w:rPr>
                <w:rFonts w:ascii="Arial Narrow" w:hAnsi="Arial Narrow" w:cs="Arial"/>
                <w:sz w:val="20"/>
                <w:lang w:eastAsia="hu-HU"/>
              </w:rPr>
            </w:pPr>
            <w:r w:rsidRPr="004E1AC9">
              <w:rPr>
                <w:rFonts w:ascii="Arial Narrow" w:hAnsi="Arial Narrow" w:cs="Arial"/>
                <w:sz w:val="20"/>
                <w:lang w:eastAsia="hu-HU"/>
              </w:rPr>
              <w:t>A.1.2.2. Apa subterană</w:t>
            </w:r>
          </w:p>
        </w:tc>
        <w:tc>
          <w:tcPr>
            <w:tcW w:w="2893" w:type="pct"/>
            <w:tcBorders>
              <w:top w:val="single" w:sz="4" w:space="0" w:color="000000"/>
              <w:left w:val="single" w:sz="4" w:space="0" w:color="000000"/>
              <w:bottom w:val="nil"/>
              <w:right w:val="single" w:sz="4" w:space="0" w:color="000000"/>
            </w:tcBorders>
            <w:hideMark/>
          </w:tcPr>
          <w:p w14:paraId="599096B6"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Fără epuismente – </w:t>
            </w:r>
            <w:r w:rsidRPr="004E1AC9">
              <w:rPr>
                <w:rFonts w:ascii="Arial Narrow" w:eastAsia="Arial" w:hAnsi="Arial Narrow" w:cs="Arial"/>
                <w:i/>
                <w:sz w:val="20"/>
                <w:lang w:eastAsia="hu-HU"/>
              </w:rPr>
              <w:t xml:space="preserve">în </w:t>
            </w:r>
            <w:r w:rsidRPr="004E1AC9">
              <w:rPr>
                <w:rFonts w:ascii="Arial Narrow" w:eastAsia="Arial" w:hAnsi="Arial Narrow" w:cs="Arial"/>
                <w:i/>
                <w:spacing w:val="-3"/>
                <w:sz w:val="20"/>
                <w:lang w:eastAsia="hu-HU"/>
              </w:rPr>
              <w:t xml:space="preserve">zonele unde </w:t>
            </w:r>
            <w:r w:rsidRPr="004E1AC9">
              <w:rPr>
                <w:rFonts w:ascii="Arial Narrow" w:eastAsia="Arial" w:hAnsi="Arial Narrow" w:cs="Arial"/>
                <w:i/>
                <w:sz w:val="20"/>
                <w:lang w:eastAsia="hu-HU"/>
              </w:rPr>
              <w:t xml:space="preserve">apa </w:t>
            </w:r>
            <w:r w:rsidRPr="004E1AC9">
              <w:rPr>
                <w:rFonts w:ascii="Arial Narrow" w:eastAsia="Arial" w:hAnsi="Arial Narrow" w:cs="Arial"/>
                <w:i/>
                <w:spacing w:val="-4"/>
                <w:sz w:val="20"/>
                <w:lang w:eastAsia="hu-HU"/>
              </w:rPr>
              <w:t xml:space="preserve">subterană </w:t>
            </w:r>
            <w:r w:rsidRPr="004E1AC9">
              <w:rPr>
                <w:rFonts w:ascii="Arial Narrow" w:eastAsia="Arial" w:hAnsi="Arial Narrow" w:cs="Arial"/>
                <w:i/>
                <w:spacing w:val="-3"/>
                <w:sz w:val="20"/>
                <w:lang w:eastAsia="hu-HU"/>
              </w:rPr>
              <w:t>este sub</w:t>
            </w:r>
          </w:p>
        </w:tc>
        <w:tc>
          <w:tcPr>
            <w:tcW w:w="562" w:type="pct"/>
            <w:tcBorders>
              <w:top w:val="single" w:sz="4" w:space="0" w:color="000000"/>
              <w:left w:val="single" w:sz="4" w:space="0" w:color="000000"/>
              <w:bottom w:val="nil"/>
              <w:right w:val="single" w:sz="4" w:space="0" w:color="000000"/>
            </w:tcBorders>
            <w:hideMark/>
          </w:tcPr>
          <w:p w14:paraId="1AF2981D"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1</w:t>
            </w:r>
          </w:p>
        </w:tc>
      </w:tr>
      <w:tr w:rsidR="00220BE6" w:rsidRPr="004E1AC9" w14:paraId="7E55BA1D" w14:textId="77777777" w:rsidTr="00220BE6">
        <w:trPr>
          <w:trHeight w:val="374"/>
        </w:trPr>
        <w:tc>
          <w:tcPr>
            <w:tcW w:w="1545" w:type="pct"/>
            <w:tcBorders>
              <w:top w:val="nil"/>
              <w:left w:val="single" w:sz="4" w:space="0" w:color="000000"/>
              <w:bottom w:val="nil"/>
              <w:right w:val="single" w:sz="4" w:space="0" w:color="000000"/>
            </w:tcBorders>
          </w:tcPr>
          <w:p w14:paraId="26472FC4"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nil"/>
              <w:right w:val="single" w:sz="4" w:space="0" w:color="000000"/>
            </w:tcBorders>
            <w:hideMark/>
          </w:tcPr>
          <w:p w14:paraId="14004993"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eastAsia="Arial" w:hAnsi="Arial Narrow" w:cs="Arial"/>
                <w:i/>
                <w:sz w:val="20"/>
                <w:lang w:eastAsia="hu-HU"/>
              </w:rPr>
              <w:t>1,50 m</w:t>
            </w:r>
          </w:p>
        </w:tc>
        <w:tc>
          <w:tcPr>
            <w:tcW w:w="562" w:type="pct"/>
            <w:tcBorders>
              <w:top w:val="nil"/>
              <w:left w:val="single" w:sz="4" w:space="0" w:color="000000"/>
              <w:bottom w:val="nil"/>
              <w:right w:val="single" w:sz="4" w:space="0" w:color="000000"/>
            </w:tcBorders>
          </w:tcPr>
          <w:p w14:paraId="6A1337EF" w14:textId="77777777" w:rsidR="00220BE6" w:rsidRPr="004E1AC9" w:rsidRDefault="00220BE6" w:rsidP="00220BE6">
            <w:pPr>
              <w:widowControl w:val="0"/>
              <w:autoSpaceDE w:val="0"/>
              <w:autoSpaceDN w:val="0"/>
              <w:rPr>
                <w:rFonts w:ascii="Arial Narrow" w:eastAsia="Arial" w:hAnsi="Arial Narrow" w:cs="Arial"/>
                <w:sz w:val="20"/>
                <w:lang w:eastAsia="hu-HU"/>
              </w:rPr>
            </w:pPr>
          </w:p>
        </w:tc>
      </w:tr>
      <w:tr w:rsidR="00220BE6" w:rsidRPr="004E1AC9" w14:paraId="33F40A1D" w14:textId="77777777" w:rsidTr="001363EA">
        <w:trPr>
          <w:trHeight w:val="80"/>
        </w:trPr>
        <w:tc>
          <w:tcPr>
            <w:tcW w:w="1545" w:type="pct"/>
            <w:tcBorders>
              <w:top w:val="nil"/>
              <w:left w:val="single" w:sz="4" w:space="0" w:color="000000"/>
              <w:bottom w:val="single" w:sz="4" w:space="0" w:color="000000"/>
              <w:right w:val="single" w:sz="4" w:space="0" w:color="000000"/>
            </w:tcBorders>
          </w:tcPr>
          <w:p w14:paraId="39D1F920" w14:textId="77777777" w:rsidR="00220BE6" w:rsidRPr="004E1AC9" w:rsidRDefault="00220BE6" w:rsidP="00220BE6">
            <w:pPr>
              <w:widowControl w:val="0"/>
              <w:autoSpaceDE w:val="0"/>
              <w:autoSpaceDN w:val="0"/>
              <w:rPr>
                <w:rFonts w:ascii="Arial Narrow" w:eastAsia="Arial" w:hAnsi="Arial Narrow" w:cs="Arial"/>
                <w:sz w:val="20"/>
                <w:lang w:eastAsia="hu-HU"/>
              </w:rPr>
            </w:pPr>
          </w:p>
        </w:tc>
        <w:tc>
          <w:tcPr>
            <w:tcW w:w="2893" w:type="pct"/>
            <w:tcBorders>
              <w:top w:val="nil"/>
              <w:left w:val="single" w:sz="4" w:space="0" w:color="000000"/>
              <w:bottom w:val="single" w:sz="4" w:space="0" w:color="000000"/>
              <w:right w:val="single" w:sz="4" w:space="0" w:color="000000"/>
            </w:tcBorders>
            <w:hideMark/>
          </w:tcPr>
          <w:p w14:paraId="474F0D94"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Epuismente normale- </w:t>
            </w:r>
            <w:r w:rsidRPr="004E1AC9">
              <w:rPr>
                <w:rFonts w:ascii="Arial Narrow" w:eastAsia="Arial" w:hAnsi="Arial Narrow" w:cs="Arial"/>
                <w:i/>
                <w:sz w:val="20"/>
                <w:lang w:eastAsia="hu-HU"/>
              </w:rPr>
              <w:t>unde nivelul hidrostatic  este ridicat sau băltește apa</w:t>
            </w:r>
          </w:p>
        </w:tc>
        <w:tc>
          <w:tcPr>
            <w:tcW w:w="562" w:type="pct"/>
            <w:tcBorders>
              <w:top w:val="nil"/>
              <w:left w:val="single" w:sz="4" w:space="0" w:color="000000"/>
              <w:bottom w:val="single" w:sz="4" w:space="0" w:color="000000"/>
              <w:right w:val="single" w:sz="4" w:space="0" w:color="000000"/>
            </w:tcBorders>
            <w:hideMark/>
          </w:tcPr>
          <w:p w14:paraId="3EC8AF26"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2</w:t>
            </w:r>
          </w:p>
        </w:tc>
      </w:tr>
      <w:tr w:rsidR="00220BE6" w:rsidRPr="004E1AC9" w14:paraId="49EF334D" w14:textId="77777777" w:rsidTr="001363EA">
        <w:trPr>
          <w:trHeight w:val="1123"/>
        </w:trPr>
        <w:tc>
          <w:tcPr>
            <w:tcW w:w="1545" w:type="pct"/>
            <w:tcBorders>
              <w:top w:val="single" w:sz="4" w:space="0" w:color="000000"/>
              <w:left w:val="single" w:sz="4" w:space="0" w:color="000000"/>
              <w:bottom w:val="single" w:sz="4" w:space="0" w:color="000000"/>
              <w:right w:val="single" w:sz="4" w:space="0" w:color="000000"/>
            </w:tcBorders>
            <w:hideMark/>
          </w:tcPr>
          <w:p w14:paraId="3434D50D" w14:textId="77777777" w:rsidR="00220BE6" w:rsidRPr="004E1AC9" w:rsidRDefault="00220BE6" w:rsidP="00220BE6">
            <w:pPr>
              <w:widowControl w:val="0"/>
              <w:autoSpaceDE w:val="0"/>
              <w:autoSpaceDN w:val="0"/>
              <w:ind w:left="107" w:right="714"/>
              <w:rPr>
                <w:rFonts w:ascii="Arial Narrow" w:hAnsi="Arial Narrow" w:cs="Arial"/>
                <w:sz w:val="20"/>
                <w:lang w:eastAsia="hu-HU"/>
              </w:rPr>
            </w:pPr>
            <w:r w:rsidRPr="004E1AC9">
              <w:rPr>
                <w:rFonts w:ascii="Arial Narrow" w:hAnsi="Arial Narrow" w:cs="Arial"/>
                <w:sz w:val="20"/>
                <w:lang w:eastAsia="hu-HU"/>
              </w:rPr>
              <w:t>A.1.2.3. Categoria de importanţă</w:t>
            </w:r>
          </w:p>
        </w:tc>
        <w:tc>
          <w:tcPr>
            <w:tcW w:w="2893" w:type="pct"/>
            <w:tcBorders>
              <w:top w:val="single" w:sz="4" w:space="0" w:color="000000"/>
              <w:left w:val="single" w:sz="4" w:space="0" w:color="000000"/>
              <w:bottom w:val="single" w:sz="4" w:space="0" w:color="000000"/>
              <w:right w:val="single" w:sz="4" w:space="0" w:color="000000"/>
            </w:tcBorders>
            <w:hideMark/>
          </w:tcPr>
          <w:p w14:paraId="69DE1761" w14:textId="77777777" w:rsidR="00220BE6" w:rsidRPr="004E1AC9" w:rsidRDefault="00220BE6" w:rsidP="00220BE6">
            <w:pPr>
              <w:widowControl w:val="0"/>
              <w:autoSpaceDE w:val="0"/>
              <w:autoSpaceDN w:val="0"/>
              <w:ind w:left="176" w:right="90"/>
              <w:jc w:val="both"/>
              <w:rPr>
                <w:rFonts w:ascii="Arial Narrow" w:eastAsia="Arial" w:hAnsi="Arial Narrow" w:cs="Arial"/>
                <w:i/>
                <w:sz w:val="20"/>
                <w:lang w:eastAsia="hu-HU"/>
              </w:rPr>
            </w:pPr>
            <w:r w:rsidRPr="004E1AC9">
              <w:rPr>
                <w:rFonts w:ascii="Arial Narrow" w:hAnsi="Arial Narrow" w:cs="Arial"/>
                <w:sz w:val="20"/>
                <w:lang w:eastAsia="hu-HU"/>
              </w:rPr>
              <w:t xml:space="preserve">Normală </w:t>
            </w:r>
            <w:r w:rsidRPr="004E1AC9">
              <w:rPr>
                <w:rFonts w:ascii="Arial Narrow" w:eastAsia="Arial" w:hAnsi="Arial Narrow" w:cs="Arial"/>
                <w:i/>
                <w:spacing w:val="-4"/>
                <w:sz w:val="20"/>
                <w:lang w:eastAsia="hu-HU"/>
              </w:rPr>
              <w:t xml:space="preserve">clasificarea construcţiei </w:t>
            </w:r>
            <w:r w:rsidRPr="004E1AC9">
              <w:rPr>
                <w:rFonts w:ascii="Arial Narrow" w:eastAsia="Arial" w:hAnsi="Arial Narrow" w:cs="Arial"/>
                <w:i/>
                <w:spacing w:val="-3"/>
                <w:sz w:val="20"/>
                <w:lang w:eastAsia="hu-HU"/>
              </w:rPr>
              <w:t xml:space="preserve">funcţie </w:t>
            </w:r>
            <w:r w:rsidRPr="004E1AC9">
              <w:rPr>
                <w:rFonts w:ascii="Arial Narrow" w:eastAsia="Arial" w:hAnsi="Arial Narrow" w:cs="Arial"/>
                <w:i/>
                <w:sz w:val="20"/>
                <w:lang w:eastAsia="hu-HU"/>
              </w:rPr>
              <w:t xml:space="preserve">de </w:t>
            </w:r>
            <w:r w:rsidRPr="004E1AC9">
              <w:rPr>
                <w:rFonts w:ascii="Arial Narrow" w:eastAsia="Arial" w:hAnsi="Arial Narrow" w:cs="Arial"/>
                <w:i/>
                <w:spacing w:val="-4"/>
                <w:sz w:val="20"/>
                <w:lang w:eastAsia="hu-HU"/>
              </w:rPr>
              <w:t xml:space="preserve">categoria </w:t>
            </w:r>
            <w:r w:rsidRPr="004E1AC9">
              <w:rPr>
                <w:rFonts w:ascii="Arial Narrow" w:eastAsia="Arial" w:hAnsi="Arial Narrow" w:cs="Arial"/>
                <w:i/>
                <w:sz w:val="20"/>
                <w:lang w:eastAsia="hu-HU"/>
              </w:rPr>
              <w:t xml:space="preserve">de </w:t>
            </w:r>
            <w:r w:rsidRPr="004E1AC9">
              <w:rPr>
                <w:rFonts w:ascii="Arial Narrow" w:eastAsia="Arial" w:hAnsi="Arial Narrow" w:cs="Arial"/>
                <w:i/>
                <w:spacing w:val="-3"/>
                <w:sz w:val="20"/>
                <w:lang w:eastAsia="hu-HU"/>
              </w:rPr>
              <w:t xml:space="preserve">importanţă </w:t>
            </w:r>
            <w:r w:rsidRPr="004E1AC9">
              <w:rPr>
                <w:rFonts w:ascii="Arial Narrow" w:eastAsia="Arial" w:hAnsi="Arial Narrow" w:cs="Arial"/>
                <w:i/>
                <w:sz w:val="20"/>
                <w:lang w:eastAsia="hu-HU"/>
              </w:rPr>
              <w:t xml:space="preserve">în </w:t>
            </w:r>
            <w:r w:rsidRPr="004E1AC9">
              <w:rPr>
                <w:rFonts w:ascii="Arial Narrow" w:eastAsia="Arial" w:hAnsi="Arial Narrow" w:cs="Arial"/>
                <w:i/>
                <w:spacing w:val="-4"/>
                <w:sz w:val="20"/>
                <w:lang w:eastAsia="hu-HU"/>
              </w:rPr>
              <w:t xml:space="preserve">conformitate </w:t>
            </w:r>
            <w:r w:rsidRPr="004E1AC9">
              <w:rPr>
                <w:rFonts w:ascii="Arial Narrow" w:eastAsia="Arial" w:hAnsi="Arial Narrow" w:cs="Arial"/>
                <w:i/>
                <w:sz w:val="20"/>
                <w:lang w:eastAsia="hu-HU"/>
              </w:rPr>
              <w:t xml:space="preserve">cu </w:t>
            </w:r>
            <w:r w:rsidRPr="004E1AC9">
              <w:rPr>
                <w:rFonts w:ascii="Arial Narrow" w:eastAsia="Arial" w:hAnsi="Arial Narrow" w:cs="Arial"/>
                <w:i/>
                <w:spacing w:val="-3"/>
                <w:sz w:val="20"/>
                <w:lang w:eastAsia="hu-HU"/>
              </w:rPr>
              <w:t xml:space="preserve">H.G. </w:t>
            </w:r>
            <w:r w:rsidRPr="004E1AC9">
              <w:rPr>
                <w:rFonts w:ascii="Arial Narrow" w:eastAsia="Arial" w:hAnsi="Arial Narrow" w:cs="Arial"/>
                <w:i/>
                <w:spacing w:val="-4"/>
                <w:sz w:val="20"/>
                <w:lang w:eastAsia="hu-HU"/>
              </w:rPr>
              <w:t xml:space="preserve">nr.766/1997 </w:t>
            </w:r>
            <w:r w:rsidRPr="004E1AC9">
              <w:rPr>
                <w:rFonts w:ascii="Arial Narrow" w:eastAsia="Arial" w:hAnsi="Arial Narrow" w:cs="Arial"/>
                <w:i/>
                <w:spacing w:val="-3"/>
                <w:sz w:val="20"/>
                <w:lang w:eastAsia="hu-HU"/>
              </w:rPr>
              <w:t xml:space="preserve">pentru aprobarea unor </w:t>
            </w:r>
            <w:r w:rsidRPr="004E1AC9">
              <w:rPr>
                <w:rFonts w:ascii="Arial Narrow" w:eastAsia="Arial" w:hAnsi="Arial Narrow" w:cs="Arial"/>
                <w:i/>
                <w:spacing w:val="-4"/>
                <w:sz w:val="20"/>
                <w:lang w:eastAsia="hu-HU"/>
              </w:rPr>
              <w:t xml:space="preserve">regulamente </w:t>
            </w:r>
            <w:r w:rsidRPr="004E1AC9">
              <w:rPr>
                <w:rFonts w:ascii="Arial Narrow" w:eastAsia="Arial" w:hAnsi="Arial Narrow" w:cs="Arial"/>
                <w:i/>
                <w:spacing w:val="-3"/>
                <w:sz w:val="20"/>
                <w:lang w:eastAsia="hu-HU"/>
              </w:rPr>
              <w:t xml:space="preserve">privind calitatea in construcţii, </w:t>
            </w:r>
            <w:r w:rsidRPr="004E1AC9">
              <w:rPr>
                <w:rFonts w:ascii="Arial Narrow" w:eastAsia="Arial" w:hAnsi="Arial Narrow" w:cs="Arial"/>
                <w:i/>
                <w:spacing w:val="-4"/>
                <w:sz w:val="20"/>
                <w:lang w:eastAsia="hu-HU"/>
              </w:rPr>
              <w:t xml:space="preserve">modificată </w:t>
            </w:r>
            <w:r w:rsidRPr="004E1AC9">
              <w:rPr>
                <w:rFonts w:ascii="Arial Narrow" w:eastAsia="Arial" w:hAnsi="Arial Narrow" w:cs="Arial"/>
                <w:i/>
                <w:sz w:val="20"/>
                <w:lang w:eastAsia="hu-HU"/>
              </w:rPr>
              <w:t xml:space="preserve">de </w:t>
            </w:r>
            <w:r w:rsidRPr="004E1AC9">
              <w:rPr>
                <w:rFonts w:ascii="Arial Narrow" w:eastAsia="Arial" w:hAnsi="Arial Narrow" w:cs="Arial"/>
                <w:i/>
                <w:spacing w:val="-3"/>
                <w:sz w:val="20"/>
                <w:lang w:eastAsia="hu-HU"/>
              </w:rPr>
              <w:t xml:space="preserve">H.G. </w:t>
            </w:r>
            <w:r w:rsidRPr="004E1AC9">
              <w:rPr>
                <w:rFonts w:ascii="Arial Narrow" w:eastAsia="Arial" w:hAnsi="Arial Narrow" w:cs="Arial"/>
                <w:i/>
                <w:sz w:val="20"/>
                <w:lang w:eastAsia="hu-HU"/>
              </w:rPr>
              <w:t xml:space="preserve">nr. </w:t>
            </w:r>
            <w:r w:rsidRPr="004E1AC9">
              <w:rPr>
                <w:rFonts w:ascii="Arial Narrow" w:eastAsia="Arial" w:hAnsi="Arial Narrow" w:cs="Arial"/>
                <w:i/>
                <w:spacing w:val="-3"/>
                <w:sz w:val="20"/>
                <w:lang w:eastAsia="hu-HU"/>
              </w:rPr>
              <w:t xml:space="preserve">1231/2008, </w:t>
            </w:r>
            <w:r w:rsidRPr="004E1AC9">
              <w:rPr>
                <w:rFonts w:ascii="Arial Narrow" w:eastAsia="Arial" w:hAnsi="Arial Narrow" w:cs="Arial"/>
                <w:i/>
                <w:spacing w:val="-4"/>
                <w:sz w:val="20"/>
                <w:lang w:eastAsia="hu-HU"/>
              </w:rPr>
              <w:t xml:space="preserve">anexa </w:t>
            </w:r>
            <w:r w:rsidRPr="004E1AC9">
              <w:rPr>
                <w:rFonts w:ascii="Arial Narrow" w:eastAsia="Arial" w:hAnsi="Arial Narrow" w:cs="Arial"/>
                <w:i/>
                <w:sz w:val="20"/>
                <w:lang w:eastAsia="hu-HU"/>
              </w:rPr>
              <w:t xml:space="preserve">3, şi </w:t>
            </w:r>
            <w:r w:rsidRPr="004E1AC9">
              <w:rPr>
                <w:rFonts w:ascii="Arial Narrow" w:eastAsia="Arial" w:hAnsi="Arial Narrow" w:cs="Arial"/>
                <w:i/>
                <w:spacing w:val="-4"/>
                <w:sz w:val="20"/>
                <w:lang w:eastAsia="hu-HU"/>
              </w:rPr>
              <w:t xml:space="preserve">P100/1-2013, </w:t>
            </w:r>
            <w:r w:rsidRPr="004E1AC9">
              <w:rPr>
                <w:rFonts w:ascii="Arial Narrow" w:eastAsia="Arial" w:hAnsi="Arial Narrow" w:cs="Arial"/>
                <w:i/>
                <w:spacing w:val="-3"/>
                <w:sz w:val="20"/>
                <w:lang w:eastAsia="hu-HU"/>
              </w:rPr>
              <w:t xml:space="preserve">tabel </w:t>
            </w:r>
            <w:r w:rsidRPr="004E1AC9">
              <w:rPr>
                <w:rFonts w:ascii="Arial Narrow" w:eastAsia="Arial" w:hAnsi="Arial Narrow" w:cs="Arial"/>
                <w:i/>
                <w:sz w:val="20"/>
                <w:lang w:eastAsia="hu-HU"/>
              </w:rPr>
              <w:t>4.2</w:t>
            </w:r>
          </w:p>
        </w:tc>
        <w:tc>
          <w:tcPr>
            <w:tcW w:w="562" w:type="pct"/>
            <w:tcBorders>
              <w:top w:val="single" w:sz="4" w:space="0" w:color="000000"/>
              <w:left w:val="single" w:sz="4" w:space="0" w:color="000000"/>
              <w:bottom w:val="single" w:sz="4" w:space="0" w:color="000000"/>
              <w:right w:val="single" w:sz="4" w:space="0" w:color="000000"/>
            </w:tcBorders>
            <w:hideMark/>
          </w:tcPr>
          <w:p w14:paraId="0833E545"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3</w:t>
            </w:r>
          </w:p>
        </w:tc>
      </w:tr>
      <w:tr w:rsidR="00220BE6" w:rsidRPr="004E1AC9" w14:paraId="235F2D76" w14:textId="77777777" w:rsidTr="001363EA">
        <w:trPr>
          <w:trHeight w:val="396"/>
        </w:trPr>
        <w:tc>
          <w:tcPr>
            <w:tcW w:w="1545" w:type="pct"/>
            <w:tcBorders>
              <w:top w:val="single" w:sz="4" w:space="0" w:color="000000"/>
              <w:left w:val="single" w:sz="4" w:space="0" w:color="000000"/>
              <w:bottom w:val="single" w:sz="4" w:space="0" w:color="000000"/>
              <w:right w:val="single" w:sz="4" w:space="0" w:color="000000"/>
            </w:tcBorders>
            <w:hideMark/>
          </w:tcPr>
          <w:p w14:paraId="788FE364" w14:textId="77777777" w:rsidR="00220BE6" w:rsidRPr="004E1AC9" w:rsidRDefault="00220BE6" w:rsidP="00220BE6">
            <w:pPr>
              <w:widowControl w:val="0"/>
              <w:autoSpaceDE w:val="0"/>
              <w:autoSpaceDN w:val="0"/>
              <w:ind w:left="107"/>
              <w:rPr>
                <w:rFonts w:ascii="Arial Narrow" w:hAnsi="Arial Narrow" w:cs="Arial"/>
                <w:sz w:val="20"/>
                <w:lang w:eastAsia="hu-HU"/>
              </w:rPr>
            </w:pPr>
            <w:r w:rsidRPr="004E1AC9">
              <w:rPr>
                <w:rFonts w:ascii="Arial Narrow" w:hAnsi="Arial Narrow" w:cs="Arial"/>
                <w:sz w:val="20"/>
                <w:lang w:eastAsia="hu-HU"/>
              </w:rPr>
              <w:t>A.1.2.4. Vecinătăţi</w:t>
            </w:r>
          </w:p>
        </w:tc>
        <w:tc>
          <w:tcPr>
            <w:tcW w:w="2893" w:type="pct"/>
            <w:tcBorders>
              <w:top w:val="single" w:sz="4" w:space="0" w:color="000000"/>
              <w:left w:val="single" w:sz="4" w:space="0" w:color="000000"/>
              <w:bottom w:val="single" w:sz="4" w:space="0" w:color="000000"/>
              <w:right w:val="single" w:sz="4" w:space="0" w:color="000000"/>
            </w:tcBorders>
            <w:hideMark/>
          </w:tcPr>
          <w:p w14:paraId="43136C0A"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sz w:val="20"/>
                <w:lang w:eastAsia="hu-HU"/>
              </w:rPr>
              <w:t xml:space="preserve">Fără riscuri </w:t>
            </w:r>
            <w:r w:rsidRPr="004E1AC9">
              <w:rPr>
                <w:rFonts w:ascii="Arial Narrow" w:eastAsia="Arial" w:hAnsi="Arial Narrow" w:cs="Arial"/>
                <w:i/>
                <w:spacing w:val="-3"/>
                <w:sz w:val="20"/>
                <w:lang w:eastAsia="hu-HU"/>
              </w:rPr>
              <w:t xml:space="preserve">lipsa </w:t>
            </w:r>
            <w:r w:rsidRPr="004E1AC9">
              <w:rPr>
                <w:rFonts w:ascii="Arial Narrow" w:eastAsia="Arial" w:hAnsi="Arial Narrow" w:cs="Arial"/>
                <w:i/>
                <w:spacing w:val="-4"/>
                <w:sz w:val="20"/>
                <w:lang w:eastAsia="hu-HU"/>
              </w:rPr>
              <w:t>unor vecinătăţi</w:t>
            </w:r>
            <w:r w:rsidRPr="004E1AC9">
              <w:rPr>
                <w:rFonts w:ascii="Arial Narrow" w:eastAsia="Arial" w:hAnsi="Arial Narrow" w:cs="Arial"/>
                <w:i/>
                <w:spacing w:val="52"/>
                <w:sz w:val="20"/>
                <w:lang w:eastAsia="hu-HU"/>
              </w:rPr>
              <w:t xml:space="preserve"> </w:t>
            </w:r>
            <w:r w:rsidRPr="004E1AC9">
              <w:rPr>
                <w:rFonts w:ascii="Arial Narrow" w:eastAsia="Arial" w:hAnsi="Arial Narrow" w:cs="Arial"/>
                <w:i/>
                <w:spacing w:val="-3"/>
                <w:sz w:val="20"/>
                <w:lang w:eastAsia="hu-HU"/>
              </w:rPr>
              <w:t xml:space="preserve">care pot să creeze probleme </w:t>
            </w:r>
            <w:r w:rsidRPr="004E1AC9">
              <w:rPr>
                <w:rFonts w:ascii="Arial Narrow" w:eastAsia="Arial" w:hAnsi="Arial Narrow" w:cs="Arial"/>
                <w:i/>
                <w:sz w:val="20"/>
                <w:lang w:eastAsia="hu-HU"/>
              </w:rPr>
              <w:t xml:space="preserve">la </w:t>
            </w:r>
            <w:r w:rsidRPr="004E1AC9">
              <w:rPr>
                <w:rFonts w:ascii="Arial Narrow" w:eastAsia="Arial" w:hAnsi="Arial Narrow" w:cs="Arial"/>
                <w:i/>
                <w:spacing w:val="-4"/>
                <w:sz w:val="20"/>
                <w:lang w:eastAsia="hu-HU"/>
              </w:rPr>
              <w:t>realizarea excavaţiilor</w:t>
            </w:r>
          </w:p>
        </w:tc>
        <w:tc>
          <w:tcPr>
            <w:tcW w:w="562" w:type="pct"/>
            <w:tcBorders>
              <w:top w:val="single" w:sz="4" w:space="0" w:color="000000"/>
              <w:left w:val="single" w:sz="4" w:space="0" w:color="000000"/>
              <w:bottom w:val="single" w:sz="4" w:space="0" w:color="000000"/>
              <w:right w:val="single" w:sz="4" w:space="0" w:color="000000"/>
            </w:tcBorders>
            <w:hideMark/>
          </w:tcPr>
          <w:p w14:paraId="5B248716"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1</w:t>
            </w:r>
          </w:p>
        </w:tc>
      </w:tr>
      <w:tr w:rsidR="00220BE6" w:rsidRPr="004E1AC9" w14:paraId="208B03FD" w14:textId="77777777" w:rsidTr="001363EA">
        <w:trPr>
          <w:trHeight w:val="478"/>
        </w:trPr>
        <w:tc>
          <w:tcPr>
            <w:tcW w:w="1545" w:type="pct"/>
            <w:tcBorders>
              <w:top w:val="single" w:sz="4" w:space="0" w:color="000000"/>
              <w:left w:val="single" w:sz="4" w:space="0" w:color="000000"/>
              <w:bottom w:val="single" w:sz="4" w:space="0" w:color="000000"/>
              <w:right w:val="single" w:sz="4" w:space="0" w:color="000000"/>
            </w:tcBorders>
            <w:hideMark/>
          </w:tcPr>
          <w:p w14:paraId="155FD2E0" w14:textId="77777777" w:rsidR="00220BE6" w:rsidRPr="004E1AC9" w:rsidRDefault="00220BE6" w:rsidP="00220BE6">
            <w:pPr>
              <w:widowControl w:val="0"/>
              <w:autoSpaceDE w:val="0"/>
              <w:autoSpaceDN w:val="0"/>
              <w:ind w:left="107"/>
              <w:rPr>
                <w:rFonts w:ascii="Arial Narrow" w:hAnsi="Arial Narrow" w:cs="Arial"/>
                <w:sz w:val="20"/>
                <w:lang w:eastAsia="hu-HU"/>
              </w:rPr>
            </w:pPr>
            <w:r w:rsidRPr="004E1AC9">
              <w:rPr>
                <w:rFonts w:ascii="Arial Narrow" w:hAnsi="Arial Narrow" w:cs="Arial"/>
                <w:sz w:val="20"/>
                <w:lang w:eastAsia="hu-HU"/>
              </w:rPr>
              <w:t>A.1.3.Zona seismică</w:t>
            </w:r>
          </w:p>
        </w:tc>
        <w:tc>
          <w:tcPr>
            <w:tcW w:w="2893" w:type="pct"/>
            <w:tcBorders>
              <w:top w:val="single" w:sz="4" w:space="0" w:color="000000"/>
              <w:left w:val="single" w:sz="4" w:space="0" w:color="000000"/>
              <w:bottom w:val="single" w:sz="4" w:space="0" w:color="000000"/>
              <w:right w:val="single" w:sz="4" w:space="0" w:color="000000"/>
            </w:tcBorders>
            <w:hideMark/>
          </w:tcPr>
          <w:p w14:paraId="18298809" w14:textId="77777777" w:rsidR="00220BE6" w:rsidRPr="004E1AC9" w:rsidRDefault="00220BE6" w:rsidP="00220BE6">
            <w:pPr>
              <w:widowControl w:val="0"/>
              <w:autoSpaceDE w:val="0"/>
              <w:autoSpaceDN w:val="0"/>
              <w:ind w:left="176"/>
              <w:rPr>
                <w:rFonts w:ascii="Arial Narrow" w:eastAsia="Arial" w:hAnsi="Arial Narrow" w:cs="Arial"/>
                <w:i/>
                <w:sz w:val="20"/>
                <w:lang w:eastAsia="hu-HU"/>
              </w:rPr>
            </w:pPr>
            <w:r w:rsidRPr="004E1AC9">
              <w:rPr>
                <w:rFonts w:ascii="Arial Narrow" w:hAnsi="Arial Narrow" w:cs="Arial"/>
                <w:position w:val="1"/>
                <w:sz w:val="20"/>
                <w:lang w:eastAsia="hu-HU"/>
              </w:rPr>
              <w:t>Acceleraţia seismică a terenului a</w:t>
            </w:r>
            <w:r w:rsidRPr="004E1AC9">
              <w:rPr>
                <w:rFonts w:ascii="Arial Narrow" w:hAnsi="Arial Narrow" w:cs="Arial"/>
                <w:sz w:val="20"/>
                <w:lang w:eastAsia="hu-HU"/>
              </w:rPr>
              <w:t>g</w:t>
            </w:r>
            <w:r w:rsidRPr="004E1AC9">
              <w:rPr>
                <w:rFonts w:ascii="Arial Narrow" w:hAnsi="Arial Narrow" w:cs="Arial"/>
                <w:position w:val="1"/>
                <w:sz w:val="20"/>
                <w:lang w:eastAsia="hu-HU"/>
              </w:rPr>
              <w:t xml:space="preserve">=0,15 g </w:t>
            </w:r>
            <w:r w:rsidRPr="004E1AC9">
              <w:rPr>
                <w:rFonts w:ascii="Arial Narrow" w:eastAsia="Arial" w:hAnsi="Arial Narrow" w:cs="Arial"/>
                <w:i/>
                <w:position w:val="1"/>
                <w:sz w:val="20"/>
                <w:lang w:eastAsia="hu-HU"/>
              </w:rPr>
              <w:t xml:space="preserve">P100/1- </w:t>
            </w:r>
            <w:r w:rsidRPr="004E1AC9">
              <w:rPr>
                <w:rFonts w:ascii="Arial Narrow" w:eastAsia="Arial" w:hAnsi="Arial Narrow" w:cs="Arial"/>
                <w:i/>
                <w:sz w:val="20"/>
                <w:lang w:eastAsia="hu-HU"/>
              </w:rPr>
              <w:t>2013, tabel 4.2</w:t>
            </w:r>
          </w:p>
        </w:tc>
        <w:tc>
          <w:tcPr>
            <w:tcW w:w="562" w:type="pct"/>
            <w:tcBorders>
              <w:top w:val="single" w:sz="4" w:space="0" w:color="000000"/>
              <w:left w:val="single" w:sz="4" w:space="0" w:color="000000"/>
              <w:bottom w:val="single" w:sz="4" w:space="0" w:color="000000"/>
              <w:right w:val="single" w:sz="4" w:space="0" w:color="000000"/>
            </w:tcBorders>
            <w:hideMark/>
          </w:tcPr>
          <w:p w14:paraId="0C547EA4" w14:textId="77777777" w:rsidR="00220BE6" w:rsidRPr="004E1AC9" w:rsidRDefault="00220BE6" w:rsidP="00220BE6">
            <w:pPr>
              <w:widowControl w:val="0"/>
              <w:autoSpaceDE w:val="0"/>
              <w:autoSpaceDN w:val="0"/>
              <w:ind w:left="9"/>
              <w:jc w:val="center"/>
              <w:rPr>
                <w:rFonts w:ascii="Arial Narrow" w:hAnsi="Arial Narrow" w:cs="Arial"/>
                <w:sz w:val="20"/>
                <w:lang w:eastAsia="hu-HU"/>
              </w:rPr>
            </w:pPr>
            <w:r w:rsidRPr="004E1AC9">
              <w:rPr>
                <w:rFonts w:ascii="Arial Narrow" w:hAnsi="Arial Narrow" w:cs="Arial"/>
                <w:sz w:val="20"/>
                <w:lang w:eastAsia="hu-HU"/>
              </w:rPr>
              <w:t>2</w:t>
            </w:r>
          </w:p>
        </w:tc>
      </w:tr>
      <w:tr w:rsidR="00220BE6" w:rsidRPr="004E1AC9" w14:paraId="7AD4CD8D" w14:textId="77777777" w:rsidTr="001363EA">
        <w:trPr>
          <w:trHeight w:val="121"/>
        </w:trPr>
        <w:tc>
          <w:tcPr>
            <w:tcW w:w="1545" w:type="pct"/>
            <w:tcBorders>
              <w:top w:val="single" w:sz="4" w:space="0" w:color="000000"/>
              <w:left w:val="single" w:sz="4" w:space="0" w:color="000000"/>
              <w:bottom w:val="single" w:sz="4" w:space="0" w:color="000000"/>
              <w:right w:val="single" w:sz="4" w:space="0" w:color="000000"/>
            </w:tcBorders>
            <w:hideMark/>
          </w:tcPr>
          <w:p w14:paraId="1024D369" w14:textId="77777777" w:rsidR="00220BE6" w:rsidRPr="004E1AC9" w:rsidRDefault="00220BE6" w:rsidP="00220BE6">
            <w:pPr>
              <w:widowControl w:val="0"/>
              <w:autoSpaceDE w:val="0"/>
              <w:autoSpaceDN w:val="0"/>
              <w:ind w:left="107"/>
              <w:rPr>
                <w:rFonts w:ascii="Arial Narrow" w:hAnsi="Arial Narrow" w:cs="Arial"/>
                <w:b/>
                <w:bCs/>
                <w:sz w:val="20"/>
                <w:lang w:eastAsia="hu-HU"/>
              </w:rPr>
            </w:pPr>
            <w:r w:rsidRPr="004E1AC9">
              <w:rPr>
                <w:rFonts w:ascii="Arial Narrow" w:hAnsi="Arial Narrow" w:cs="Arial"/>
                <w:b/>
                <w:bCs/>
                <w:sz w:val="20"/>
                <w:lang w:eastAsia="hu-HU"/>
              </w:rPr>
              <w:t>Categoria geotehnică</w:t>
            </w:r>
          </w:p>
        </w:tc>
        <w:tc>
          <w:tcPr>
            <w:tcW w:w="2893" w:type="pct"/>
            <w:tcBorders>
              <w:top w:val="single" w:sz="4" w:space="0" w:color="000000"/>
              <w:left w:val="single" w:sz="4" w:space="0" w:color="000000"/>
              <w:bottom w:val="single" w:sz="4" w:space="0" w:color="000000"/>
              <w:right w:val="single" w:sz="4" w:space="0" w:color="000000"/>
            </w:tcBorders>
            <w:hideMark/>
          </w:tcPr>
          <w:p w14:paraId="6FCF1618" w14:textId="77777777" w:rsidR="00220BE6" w:rsidRPr="004E1AC9" w:rsidRDefault="00220BE6" w:rsidP="00220BE6">
            <w:pPr>
              <w:widowControl w:val="0"/>
              <w:autoSpaceDE w:val="0"/>
              <w:autoSpaceDN w:val="0"/>
              <w:ind w:left="176"/>
              <w:rPr>
                <w:rFonts w:ascii="Arial Narrow" w:hAnsi="Arial Narrow" w:cs="Arial"/>
                <w:b/>
                <w:bCs/>
                <w:sz w:val="20"/>
                <w:lang w:eastAsia="hu-HU"/>
              </w:rPr>
            </w:pPr>
            <w:r w:rsidRPr="004E1AC9">
              <w:rPr>
                <w:rFonts w:ascii="Arial Narrow" w:hAnsi="Arial Narrow" w:cs="Arial"/>
                <w:b/>
                <w:bCs/>
                <w:sz w:val="20"/>
                <w:lang w:eastAsia="hu-HU"/>
              </w:rPr>
              <w:t>Risc geotehnic redus-moderat</w:t>
            </w:r>
          </w:p>
        </w:tc>
        <w:tc>
          <w:tcPr>
            <w:tcW w:w="562" w:type="pct"/>
            <w:tcBorders>
              <w:top w:val="single" w:sz="4" w:space="0" w:color="000000"/>
              <w:left w:val="single" w:sz="4" w:space="0" w:color="000000"/>
              <w:bottom w:val="single" w:sz="4" w:space="0" w:color="000000"/>
              <w:right w:val="single" w:sz="4" w:space="0" w:color="000000"/>
            </w:tcBorders>
            <w:hideMark/>
          </w:tcPr>
          <w:p w14:paraId="768F8456" w14:textId="77777777" w:rsidR="00220BE6" w:rsidRPr="004E1AC9" w:rsidRDefault="00220BE6" w:rsidP="00220BE6">
            <w:pPr>
              <w:widowControl w:val="0"/>
              <w:autoSpaceDE w:val="0"/>
              <w:autoSpaceDN w:val="0"/>
              <w:ind w:left="146" w:right="133"/>
              <w:jc w:val="center"/>
              <w:rPr>
                <w:rFonts w:ascii="Arial Narrow" w:hAnsi="Arial Narrow" w:cs="Arial"/>
                <w:b/>
                <w:bCs/>
                <w:sz w:val="20"/>
                <w:lang w:eastAsia="hu-HU"/>
              </w:rPr>
            </w:pPr>
            <w:r w:rsidRPr="004E1AC9">
              <w:rPr>
                <w:rFonts w:ascii="Arial Narrow" w:hAnsi="Arial Narrow" w:cs="Arial"/>
                <w:b/>
                <w:bCs/>
                <w:sz w:val="20"/>
                <w:lang w:eastAsia="hu-HU"/>
              </w:rPr>
              <w:t>8-13</w:t>
            </w:r>
          </w:p>
        </w:tc>
      </w:tr>
    </w:tbl>
    <w:p w14:paraId="1DEBC87D" w14:textId="5E25AF24" w:rsidR="00A44A64" w:rsidRPr="004E1AC9" w:rsidRDefault="00A42E82" w:rsidP="00220BE6">
      <w:pPr>
        <w:ind w:right="-7" w:firstLine="720"/>
        <w:jc w:val="both"/>
        <w:rPr>
          <w:rFonts w:ascii="Arial Narrow" w:hAnsi="Arial Narrow" w:cs="Arial"/>
          <w:szCs w:val="24"/>
        </w:rPr>
      </w:pPr>
      <w:r w:rsidRPr="004E1AC9">
        <w:rPr>
          <w:rFonts w:ascii="Arial Narrow" w:hAnsi="Arial Narrow" w:cs="Arial"/>
          <w:szCs w:val="24"/>
        </w:rPr>
        <w:t>Categoria geotehnică 1</w:t>
      </w:r>
      <w:r w:rsidR="001363EA" w:rsidRPr="004E1AC9">
        <w:rPr>
          <w:rFonts w:ascii="Arial Narrow" w:hAnsi="Arial Narrow" w:cs="Arial"/>
          <w:szCs w:val="24"/>
        </w:rPr>
        <w:t>-2</w:t>
      </w:r>
      <w:r w:rsidRPr="004E1AC9">
        <w:rPr>
          <w:rFonts w:ascii="Arial Narrow" w:hAnsi="Arial Narrow" w:cs="Arial"/>
          <w:szCs w:val="24"/>
        </w:rPr>
        <w:t xml:space="preserve">, </w:t>
      </w:r>
      <w:r w:rsidR="001363EA" w:rsidRPr="004E1AC9">
        <w:rPr>
          <w:rFonts w:ascii="Arial Narrow" w:hAnsi="Arial Narrow" w:cs="Arial"/>
          <w:szCs w:val="24"/>
        </w:rPr>
        <w:t xml:space="preserve">risc geotehnic moderat, </w:t>
      </w:r>
      <w:r w:rsidRPr="004E1AC9">
        <w:rPr>
          <w:rFonts w:ascii="Arial Narrow" w:hAnsi="Arial Narrow" w:cs="Arial"/>
          <w:szCs w:val="24"/>
        </w:rPr>
        <w:t>include tipuri uzuale de lucrări şi fundaţii, fără riscuri anormale sau condiţii de teren şi de solicitare neobișnuite sau excepționale.</w:t>
      </w:r>
    </w:p>
    <w:bookmarkEnd w:id="47"/>
    <w:bookmarkEnd w:id="48"/>
    <w:p w14:paraId="0735D530" w14:textId="77777777" w:rsidR="00FC091B" w:rsidRPr="004E1AC9" w:rsidRDefault="00FC091B" w:rsidP="00090DA4">
      <w:pPr>
        <w:shd w:val="clear" w:color="auto" w:fill="FFFFFF"/>
        <w:jc w:val="both"/>
        <w:rPr>
          <w:rFonts w:ascii="Arial Narrow" w:hAnsi="Arial Narrow"/>
          <w:sz w:val="28"/>
          <w:szCs w:val="28"/>
        </w:rPr>
      </w:pPr>
    </w:p>
    <w:p w14:paraId="7CFFD1C1" w14:textId="77777777" w:rsidR="00090DA4" w:rsidRPr="004E1AC9" w:rsidRDefault="00090DA4" w:rsidP="00475A28">
      <w:pPr>
        <w:pStyle w:val="ListParagraph"/>
        <w:numPr>
          <w:ilvl w:val="0"/>
          <w:numId w:val="13"/>
        </w:numPr>
        <w:shd w:val="clear" w:color="auto" w:fill="FFFFFF"/>
        <w:jc w:val="both"/>
        <w:rPr>
          <w:rFonts w:ascii="Arial Narrow" w:hAnsi="Arial Narrow"/>
          <w:i/>
          <w:sz w:val="28"/>
          <w:szCs w:val="28"/>
        </w:rPr>
      </w:pPr>
      <w:r w:rsidRPr="004E1AC9">
        <w:rPr>
          <w:rFonts w:ascii="Arial Narrow" w:hAnsi="Arial Narrow"/>
          <w:i/>
          <w:sz w:val="28"/>
          <w:szCs w:val="28"/>
        </w:rPr>
        <w:t>caracteristici din punct de vedere hidrologic stabilite în baza studiilor existente, a documentărilor, cu indicarea surselor de informare enunţate bibliografic.</w:t>
      </w:r>
    </w:p>
    <w:p w14:paraId="7D1ED93D" w14:textId="77777777" w:rsidR="00A51C6C" w:rsidRPr="004E1AC9" w:rsidRDefault="00A51C6C">
      <w:pPr>
        <w:rPr>
          <w:rFonts w:ascii="Arial Narrow" w:hAnsi="Arial Narrow"/>
        </w:rPr>
      </w:pPr>
    </w:p>
    <w:p w14:paraId="49FCA67B" w14:textId="77777777" w:rsidR="001363EA" w:rsidRPr="004E1AC9" w:rsidRDefault="001363EA" w:rsidP="001363EA">
      <w:pPr>
        <w:widowControl w:val="0"/>
        <w:autoSpaceDE w:val="0"/>
        <w:autoSpaceDN w:val="0"/>
        <w:ind w:left="206" w:right="260" w:firstLine="720"/>
        <w:jc w:val="both"/>
        <w:rPr>
          <w:rFonts w:ascii="Arial Narrow" w:hAnsi="Arial Narrow" w:cs="Arial"/>
          <w:szCs w:val="24"/>
          <w:lang w:eastAsia="hu-HU"/>
        </w:rPr>
      </w:pPr>
      <w:r w:rsidRPr="004E1AC9">
        <w:rPr>
          <w:rFonts w:ascii="Arial Narrow" w:hAnsi="Arial Narrow" w:cs="Arial"/>
          <w:szCs w:val="24"/>
          <w:lang w:eastAsia="hu-HU"/>
        </w:rPr>
        <w:t>Cercetările geotehnice efectuate pe traseul VARIANTEI OCOLITOARE A MUNICIPIULUI TÂRGU MUREȘ</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au</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constat</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din</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observaţii</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geomorfologice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şi</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cercetări</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geologo-tehnice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concretizate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prin</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executarea</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w:t>
      </w:r>
      <w:r w:rsidRPr="004E1AC9">
        <w:rPr>
          <w:rFonts w:ascii="Arial Narrow" w:hAnsi="Arial Narrow" w:cs="Arial"/>
          <w:spacing w:val="-10"/>
          <w:szCs w:val="24"/>
          <w:lang w:eastAsia="hu-HU"/>
        </w:rPr>
        <w:t xml:space="preserve"> </w:t>
      </w:r>
      <w:r w:rsidRPr="004E1AC9">
        <w:rPr>
          <w:rFonts w:ascii="Arial Narrow" w:hAnsi="Arial Narrow" w:cs="Arial"/>
          <w:spacing w:val="-3"/>
          <w:szCs w:val="24"/>
          <w:lang w:eastAsia="hu-HU"/>
        </w:rPr>
        <w:t xml:space="preserve">12 </w:t>
      </w:r>
      <w:r w:rsidRPr="004E1AC9">
        <w:rPr>
          <w:rFonts w:ascii="Arial Narrow" w:hAnsi="Arial Narrow" w:cs="Arial"/>
          <w:szCs w:val="24"/>
          <w:lang w:eastAsia="hu-HU"/>
        </w:rPr>
        <w:t>foraje</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geotehnice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la</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adâncimea</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10,00</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-20,0</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m</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executate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in</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puncte</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interes</w:t>
      </w:r>
      <w:r w:rsidRPr="004E1AC9">
        <w:rPr>
          <w:rFonts w:ascii="Arial Narrow" w:hAnsi="Arial Narrow" w:cs="Arial"/>
          <w:spacing w:val="-8"/>
          <w:szCs w:val="24"/>
          <w:lang w:eastAsia="hu-HU"/>
        </w:rPr>
        <w:t xml:space="preserve"> </w:t>
      </w:r>
      <w:r w:rsidRPr="004E1AC9">
        <w:rPr>
          <w:rFonts w:ascii="Arial Narrow" w:hAnsi="Arial Narrow" w:cs="Arial"/>
          <w:szCs w:val="24"/>
          <w:lang w:eastAsia="hu-HU"/>
        </w:rPr>
        <w:t>limitat</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posibilitatea</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9"/>
          <w:szCs w:val="24"/>
          <w:lang w:eastAsia="hu-HU"/>
        </w:rPr>
        <w:t xml:space="preserve"> </w:t>
      </w:r>
      <w:r w:rsidRPr="004E1AC9">
        <w:rPr>
          <w:rFonts w:ascii="Arial Narrow" w:hAnsi="Arial Narrow" w:cs="Arial"/>
          <w:szCs w:val="24"/>
          <w:lang w:eastAsia="hu-HU"/>
        </w:rPr>
        <w:t>acces cu utilajul de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foraj.</w:t>
      </w:r>
    </w:p>
    <w:p w14:paraId="7C8B8F40" w14:textId="77777777" w:rsidR="001363EA" w:rsidRPr="004E1AC9" w:rsidRDefault="001363EA" w:rsidP="001363EA">
      <w:pPr>
        <w:widowControl w:val="0"/>
        <w:autoSpaceDE w:val="0"/>
        <w:autoSpaceDN w:val="0"/>
        <w:ind w:left="206" w:right="262" w:firstLine="720"/>
        <w:jc w:val="both"/>
        <w:rPr>
          <w:rFonts w:ascii="Arial Narrow" w:hAnsi="Arial Narrow" w:cs="Arial"/>
          <w:szCs w:val="24"/>
          <w:lang w:eastAsia="hu-HU"/>
        </w:rPr>
      </w:pPr>
      <w:r w:rsidRPr="004E1AC9">
        <w:rPr>
          <w:rFonts w:ascii="Arial Narrow" w:hAnsi="Arial Narrow" w:cs="Arial"/>
          <w:szCs w:val="24"/>
          <w:lang w:eastAsia="hu-HU"/>
        </w:rPr>
        <w:t xml:space="preserve">Ca urmare a cercetărilor geotehnice efectuate pe traseul </w:t>
      </w:r>
      <w:r w:rsidRPr="004E1AC9">
        <w:rPr>
          <w:rFonts w:ascii="Arial Narrow" w:hAnsi="Arial Narrow" w:cs="Arial"/>
          <w:b/>
          <w:i/>
          <w:szCs w:val="24"/>
          <w:lang w:eastAsia="hu-HU"/>
        </w:rPr>
        <w:t xml:space="preserve">VARIANTEI DE OCOLIRE A MUNICIPIULUI TÂRGU MUREȘ </w:t>
      </w:r>
      <w:r w:rsidRPr="004E1AC9">
        <w:rPr>
          <w:rFonts w:ascii="Arial Narrow" w:hAnsi="Arial Narrow" w:cs="Arial"/>
          <w:szCs w:val="24"/>
          <w:lang w:eastAsia="hu-HU"/>
        </w:rPr>
        <w:t>se pot trage următoarele concluzii :</w:t>
      </w:r>
    </w:p>
    <w:p w14:paraId="110390E6" w14:textId="77777777" w:rsidR="001363EA" w:rsidRPr="004E1AC9" w:rsidRDefault="001363EA" w:rsidP="001363EA">
      <w:pPr>
        <w:widowControl w:val="0"/>
        <w:autoSpaceDE w:val="0"/>
        <w:autoSpaceDN w:val="0"/>
        <w:ind w:left="914"/>
        <w:rPr>
          <w:rFonts w:ascii="Arial Narrow" w:hAnsi="Arial Narrow" w:cs="Arial"/>
          <w:szCs w:val="24"/>
          <w:lang w:eastAsia="hu-HU"/>
        </w:rPr>
      </w:pPr>
      <w:r w:rsidRPr="004E1AC9">
        <w:rPr>
          <w:rFonts w:ascii="Arial Narrow" w:hAnsi="Arial Narrow" w:cs="Arial"/>
          <w:szCs w:val="24"/>
          <w:lang w:eastAsia="hu-HU"/>
        </w:rPr>
        <w:t>Conform STAS 2916-84, pământurile întâlnite sub solul vegetal în patul amprizei drumuli sunt</w:t>
      </w:r>
    </w:p>
    <w:p w14:paraId="50DA8AC4" w14:textId="36DB3E49" w:rsidR="001363EA" w:rsidRPr="004E1AC9" w:rsidRDefault="001363EA" w:rsidP="001363EA">
      <w:pPr>
        <w:widowControl w:val="0"/>
        <w:autoSpaceDE w:val="0"/>
        <w:autoSpaceDN w:val="0"/>
        <w:rPr>
          <w:rFonts w:ascii="Arial Narrow" w:hAnsi="Arial Narrow" w:cs="Arial"/>
          <w:szCs w:val="24"/>
          <w:lang w:eastAsia="hu-HU"/>
        </w:rPr>
      </w:pPr>
    </w:p>
    <w:p w14:paraId="1E93A393" w14:textId="77777777" w:rsidR="001363EA" w:rsidRPr="004E1AC9" w:rsidRDefault="001363EA" w:rsidP="00766E0D">
      <w:pPr>
        <w:widowControl w:val="0"/>
        <w:numPr>
          <w:ilvl w:val="0"/>
          <w:numId w:val="23"/>
        </w:numPr>
        <w:autoSpaceDE w:val="0"/>
        <w:autoSpaceDN w:val="0"/>
        <w:ind w:right="265"/>
        <w:rPr>
          <w:rFonts w:ascii="Arial Narrow" w:hAnsi="Arial Narrow" w:cs="Arial"/>
          <w:szCs w:val="24"/>
          <w:lang w:eastAsia="hu-HU"/>
        </w:rPr>
      </w:pPr>
      <w:r w:rsidRPr="004E1AC9">
        <w:rPr>
          <w:rFonts w:ascii="Arial Narrow" w:hAnsi="Arial Narrow" w:cs="Arial"/>
          <w:szCs w:val="24"/>
          <w:lang w:eastAsia="hu-HU"/>
        </w:rPr>
        <w:t>Tip P5 (argile nisipoase sau prăfoase ± pietriș rar bolovâniș pl consistentă) este foarte sensibilă la îngheţ-dezgheţ, având adâncimea de îngheţ de: 96</w:t>
      </w:r>
      <w:r w:rsidRPr="004E1AC9">
        <w:rPr>
          <w:rFonts w:ascii="Arial Narrow" w:hAnsi="Arial Narrow" w:cs="Arial"/>
          <w:spacing w:val="-2"/>
          <w:szCs w:val="24"/>
          <w:lang w:eastAsia="hu-HU"/>
        </w:rPr>
        <w:t xml:space="preserve"> </w:t>
      </w:r>
      <w:r w:rsidRPr="004E1AC9">
        <w:rPr>
          <w:rFonts w:ascii="Arial Narrow" w:hAnsi="Arial Narrow" w:cs="Arial"/>
          <w:szCs w:val="24"/>
          <w:lang w:eastAsia="hu-HU"/>
        </w:rPr>
        <w:t>cm.</w:t>
      </w:r>
    </w:p>
    <w:p w14:paraId="20F70955" w14:textId="77777777" w:rsidR="001363EA" w:rsidRPr="004E1AC9" w:rsidRDefault="001363EA" w:rsidP="00766E0D">
      <w:pPr>
        <w:widowControl w:val="0"/>
        <w:numPr>
          <w:ilvl w:val="0"/>
          <w:numId w:val="23"/>
        </w:numPr>
        <w:autoSpaceDE w:val="0"/>
        <w:autoSpaceDN w:val="0"/>
        <w:ind w:right="264"/>
        <w:rPr>
          <w:rFonts w:ascii="Arial Narrow" w:hAnsi="Arial Narrow" w:cs="Arial"/>
          <w:szCs w:val="24"/>
          <w:lang w:eastAsia="hu-HU"/>
        </w:rPr>
      </w:pPr>
      <w:r w:rsidRPr="004E1AC9">
        <w:rPr>
          <w:rFonts w:ascii="Arial Narrow" w:hAnsi="Arial Narrow" w:cs="Arial"/>
          <w:szCs w:val="24"/>
          <w:lang w:eastAsia="hu-HU"/>
        </w:rPr>
        <w:t>Tip P4 (prafuri argiloase sau nisipoase ± pietriș răzleț de consistență medie) este foarte sensibilă la îngheţ-dezgheţ, având adâncimea de îngheţ de: 104</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cm.</w:t>
      </w:r>
    </w:p>
    <w:p w14:paraId="402DCDEE" w14:textId="77777777" w:rsidR="001363EA" w:rsidRPr="004E1AC9" w:rsidRDefault="001363EA" w:rsidP="00766E0D">
      <w:pPr>
        <w:widowControl w:val="0"/>
        <w:numPr>
          <w:ilvl w:val="0"/>
          <w:numId w:val="23"/>
        </w:numPr>
        <w:autoSpaceDE w:val="0"/>
        <w:autoSpaceDN w:val="0"/>
        <w:ind w:right="260"/>
        <w:rPr>
          <w:rFonts w:ascii="Arial Narrow" w:hAnsi="Arial Narrow" w:cs="Arial"/>
          <w:szCs w:val="24"/>
          <w:lang w:eastAsia="hu-HU"/>
        </w:rPr>
      </w:pPr>
      <w:r w:rsidRPr="004E1AC9">
        <w:rPr>
          <w:rFonts w:ascii="Arial Narrow" w:hAnsi="Arial Narrow" w:cs="Arial"/>
          <w:szCs w:val="24"/>
          <w:lang w:eastAsia="hu-HU"/>
        </w:rPr>
        <w:t>Tip</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P3</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(nisipuri</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argiloase</w:t>
      </w:r>
      <w:r w:rsidRPr="004E1AC9">
        <w:rPr>
          <w:rFonts w:ascii="Arial Narrow" w:hAnsi="Arial Narrow" w:cs="Arial"/>
          <w:spacing w:val="-13"/>
          <w:szCs w:val="24"/>
          <w:lang w:eastAsia="hu-HU"/>
        </w:rPr>
        <w:t xml:space="preserve"> </w:t>
      </w:r>
      <w:r w:rsidRPr="004E1AC9">
        <w:rPr>
          <w:rFonts w:ascii="Arial Narrow" w:hAnsi="Arial Narrow" w:cs="Arial"/>
          <w:szCs w:val="24"/>
          <w:lang w:eastAsia="hu-HU"/>
        </w:rPr>
        <w:t>sau</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prăfoase</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rar</w:t>
      </w:r>
      <w:r w:rsidRPr="004E1AC9">
        <w:rPr>
          <w:rFonts w:ascii="Arial Narrow" w:hAnsi="Arial Narrow" w:cs="Arial"/>
          <w:spacing w:val="-12"/>
          <w:szCs w:val="24"/>
          <w:lang w:eastAsia="hu-HU"/>
        </w:rPr>
        <w:t xml:space="preserve"> </w:t>
      </w:r>
      <w:r w:rsidRPr="004E1AC9">
        <w:rPr>
          <w:rFonts w:ascii="Arial Narrow" w:hAnsi="Arial Narrow" w:cs="Arial"/>
          <w:szCs w:val="24"/>
          <w:lang w:eastAsia="hu-HU"/>
        </w:rPr>
        <w:t>pietriș</w:t>
      </w:r>
      <w:r w:rsidRPr="004E1AC9">
        <w:rPr>
          <w:rFonts w:ascii="Arial Narrow" w:hAnsi="Arial Narrow" w:cs="Arial"/>
          <w:spacing w:val="-16"/>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îndesare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medie)</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este</w:t>
      </w:r>
      <w:r w:rsidRPr="004E1AC9">
        <w:rPr>
          <w:rFonts w:ascii="Arial Narrow" w:hAnsi="Arial Narrow" w:cs="Arial"/>
          <w:spacing w:val="-15"/>
          <w:szCs w:val="24"/>
          <w:lang w:eastAsia="hu-HU"/>
        </w:rPr>
        <w:t xml:space="preserve"> </w:t>
      </w:r>
      <w:r w:rsidRPr="004E1AC9">
        <w:rPr>
          <w:rFonts w:ascii="Arial Narrow" w:hAnsi="Arial Narrow" w:cs="Arial"/>
          <w:szCs w:val="24"/>
          <w:lang w:eastAsia="hu-HU"/>
        </w:rPr>
        <w:t>foarte</w:t>
      </w:r>
      <w:r w:rsidRPr="004E1AC9">
        <w:rPr>
          <w:rFonts w:ascii="Arial Narrow" w:hAnsi="Arial Narrow" w:cs="Arial"/>
          <w:spacing w:val="-14"/>
          <w:szCs w:val="24"/>
          <w:lang w:eastAsia="hu-HU"/>
        </w:rPr>
        <w:t xml:space="preserve"> </w:t>
      </w:r>
      <w:r w:rsidRPr="004E1AC9">
        <w:rPr>
          <w:rFonts w:ascii="Arial Narrow" w:hAnsi="Arial Narrow" w:cs="Arial"/>
          <w:szCs w:val="24"/>
          <w:lang w:eastAsia="hu-HU"/>
        </w:rPr>
        <w:t>sensibilă</w:t>
      </w:r>
      <w:r w:rsidRPr="004E1AC9">
        <w:rPr>
          <w:rFonts w:ascii="Arial Narrow" w:hAnsi="Arial Narrow" w:cs="Arial"/>
          <w:spacing w:val="-11"/>
          <w:szCs w:val="24"/>
          <w:lang w:eastAsia="hu-HU"/>
        </w:rPr>
        <w:t xml:space="preserve"> </w:t>
      </w:r>
      <w:r w:rsidRPr="004E1AC9">
        <w:rPr>
          <w:rFonts w:ascii="Arial Narrow" w:hAnsi="Arial Narrow" w:cs="Arial"/>
          <w:szCs w:val="24"/>
          <w:lang w:eastAsia="hu-HU"/>
        </w:rPr>
        <w:t>la</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îngheţ- dezgheţ, având adâncimea de îngheţ de: 110</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cm.</w:t>
      </w:r>
    </w:p>
    <w:p w14:paraId="38420B50" w14:textId="77777777" w:rsidR="001363EA" w:rsidRPr="004E1AC9" w:rsidRDefault="001363EA" w:rsidP="00766E0D">
      <w:pPr>
        <w:widowControl w:val="0"/>
        <w:numPr>
          <w:ilvl w:val="0"/>
          <w:numId w:val="23"/>
        </w:numPr>
        <w:autoSpaceDE w:val="0"/>
        <w:autoSpaceDN w:val="0"/>
        <w:rPr>
          <w:rFonts w:ascii="Arial Narrow" w:hAnsi="Arial Narrow" w:cs="Arial"/>
          <w:szCs w:val="24"/>
          <w:lang w:eastAsia="hu-HU"/>
        </w:rPr>
      </w:pPr>
      <w:r w:rsidRPr="004E1AC9">
        <w:rPr>
          <w:rFonts w:ascii="Arial Narrow" w:hAnsi="Arial Narrow" w:cs="Arial"/>
          <w:szCs w:val="24"/>
          <w:lang w:eastAsia="hu-HU"/>
        </w:rPr>
        <w:t>Tip</w:t>
      </w:r>
      <w:r w:rsidRPr="004E1AC9">
        <w:rPr>
          <w:rFonts w:ascii="Arial Narrow" w:hAnsi="Arial Narrow" w:cs="Arial"/>
          <w:spacing w:val="20"/>
          <w:szCs w:val="24"/>
          <w:lang w:eastAsia="hu-HU"/>
        </w:rPr>
        <w:t xml:space="preserve"> </w:t>
      </w:r>
      <w:r w:rsidRPr="004E1AC9">
        <w:rPr>
          <w:rFonts w:ascii="Arial Narrow" w:hAnsi="Arial Narrow" w:cs="Arial"/>
          <w:szCs w:val="24"/>
          <w:lang w:eastAsia="hu-HU"/>
        </w:rPr>
        <w:t>P2</w:t>
      </w:r>
      <w:r w:rsidRPr="004E1AC9">
        <w:rPr>
          <w:rFonts w:ascii="Arial Narrow" w:hAnsi="Arial Narrow" w:cs="Arial"/>
          <w:spacing w:val="19"/>
          <w:szCs w:val="24"/>
          <w:lang w:eastAsia="hu-HU"/>
        </w:rPr>
        <w:t xml:space="preserve"> </w:t>
      </w:r>
      <w:r w:rsidRPr="004E1AC9">
        <w:rPr>
          <w:rFonts w:ascii="Arial Narrow" w:hAnsi="Arial Narrow" w:cs="Arial"/>
          <w:szCs w:val="24"/>
          <w:lang w:eastAsia="hu-HU"/>
        </w:rPr>
        <w:t>(pietriș</w:t>
      </w:r>
      <w:r w:rsidRPr="004E1AC9">
        <w:rPr>
          <w:rFonts w:ascii="Arial Narrow" w:hAnsi="Arial Narrow" w:cs="Arial"/>
          <w:spacing w:val="19"/>
          <w:szCs w:val="24"/>
          <w:lang w:eastAsia="hu-HU"/>
        </w:rPr>
        <w:t xml:space="preserve"> </w:t>
      </w:r>
      <w:r w:rsidRPr="004E1AC9">
        <w:rPr>
          <w:rFonts w:ascii="Arial Narrow" w:hAnsi="Arial Narrow" w:cs="Arial"/>
          <w:szCs w:val="24"/>
          <w:lang w:eastAsia="hu-HU"/>
        </w:rPr>
        <w:t>mixt</w:t>
      </w:r>
      <w:r w:rsidRPr="004E1AC9">
        <w:rPr>
          <w:rFonts w:ascii="Arial Narrow" w:hAnsi="Arial Narrow" w:cs="Arial"/>
          <w:spacing w:val="21"/>
          <w:szCs w:val="24"/>
          <w:lang w:eastAsia="hu-HU"/>
        </w:rPr>
        <w:t xml:space="preserve"> </w:t>
      </w:r>
      <w:r w:rsidRPr="004E1AC9">
        <w:rPr>
          <w:rFonts w:ascii="Arial Narrow" w:hAnsi="Arial Narrow" w:cs="Arial"/>
          <w:szCs w:val="24"/>
          <w:lang w:eastAsia="hu-HU"/>
        </w:rPr>
        <w:t>rar</w:t>
      </w:r>
      <w:r w:rsidRPr="004E1AC9">
        <w:rPr>
          <w:rFonts w:ascii="Arial Narrow" w:hAnsi="Arial Narrow" w:cs="Arial"/>
          <w:spacing w:val="19"/>
          <w:szCs w:val="24"/>
          <w:lang w:eastAsia="hu-HU"/>
        </w:rPr>
        <w:t xml:space="preserve"> </w:t>
      </w:r>
      <w:r w:rsidRPr="004E1AC9">
        <w:rPr>
          <w:rFonts w:ascii="Arial Narrow" w:hAnsi="Arial Narrow" w:cs="Arial"/>
          <w:szCs w:val="24"/>
          <w:lang w:eastAsia="hu-HU"/>
        </w:rPr>
        <w:t>bolovăniș</w:t>
      </w:r>
      <w:r w:rsidRPr="004E1AC9">
        <w:rPr>
          <w:rFonts w:ascii="Arial Narrow" w:hAnsi="Arial Narrow" w:cs="Arial"/>
          <w:spacing w:val="21"/>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20"/>
          <w:szCs w:val="24"/>
          <w:lang w:eastAsia="hu-HU"/>
        </w:rPr>
        <w:t xml:space="preserve"> </w:t>
      </w:r>
      <w:r w:rsidRPr="004E1AC9">
        <w:rPr>
          <w:rFonts w:ascii="Arial Narrow" w:hAnsi="Arial Narrow" w:cs="Arial"/>
          <w:szCs w:val="24"/>
          <w:lang w:eastAsia="hu-HU"/>
        </w:rPr>
        <w:t>matrice</w:t>
      </w:r>
      <w:r w:rsidRPr="004E1AC9">
        <w:rPr>
          <w:rFonts w:ascii="Arial Narrow" w:hAnsi="Arial Narrow" w:cs="Arial"/>
          <w:spacing w:val="21"/>
          <w:szCs w:val="24"/>
          <w:lang w:eastAsia="hu-HU"/>
        </w:rPr>
        <w:t xml:space="preserve"> </w:t>
      </w:r>
      <w:r w:rsidRPr="004E1AC9">
        <w:rPr>
          <w:rFonts w:ascii="Arial Narrow" w:hAnsi="Arial Narrow" w:cs="Arial"/>
          <w:szCs w:val="24"/>
          <w:lang w:eastAsia="hu-HU"/>
        </w:rPr>
        <w:t>argiloasă/prăfoasă/nisipoasă</w:t>
      </w:r>
      <w:r w:rsidRPr="004E1AC9">
        <w:rPr>
          <w:rFonts w:ascii="Arial Narrow" w:hAnsi="Arial Narrow" w:cs="Arial"/>
          <w:spacing w:val="21"/>
          <w:szCs w:val="24"/>
          <w:lang w:eastAsia="hu-HU"/>
        </w:rPr>
        <w:t xml:space="preserve"> </w:t>
      </w:r>
      <w:r w:rsidRPr="004E1AC9">
        <w:rPr>
          <w:rFonts w:ascii="Arial Narrow" w:hAnsi="Arial Narrow" w:cs="Arial"/>
          <w:szCs w:val="24"/>
          <w:lang w:eastAsia="hu-HU"/>
        </w:rPr>
        <w:t>sau</w:t>
      </w:r>
      <w:r w:rsidRPr="004E1AC9">
        <w:rPr>
          <w:rFonts w:ascii="Arial Narrow" w:hAnsi="Arial Narrow" w:cs="Arial"/>
          <w:spacing w:val="20"/>
          <w:szCs w:val="24"/>
          <w:lang w:eastAsia="hu-HU"/>
        </w:rPr>
        <w:t xml:space="preserve"> </w:t>
      </w:r>
      <w:r w:rsidRPr="004E1AC9">
        <w:rPr>
          <w:rFonts w:ascii="Arial Narrow" w:hAnsi="Arial Narrow" w:cs="Arial"/>
          <w:szCs w:val="24"/>
          <w:lang w:eastAsia="hu-HU"/>
        </w:rPr>
        <w:t>interspații</w:t>
      </w:r>
      <w:r w:rsidRPr="004E1AC9">
        <w:rPr>
          <w:rFonts w:ascii="Arial Narrow" w:hAnsi="Arial Narrow" w:cs="Arial"/>
          <w:spacing w:val="20"/>
          <w:szCs w:val="24"/>
          <w:lang w:eastAsia="hu-HU"/>
        </w:rPr>
        <w:t xml:space="preserve"> </w:t>
      </w:r>
      <w:r w:rsidRPr="004E1AC9">
        <w:rPr>
          <w:rFonts w:ascii="Arial Narrow" w:hAnsi="Arial Narrow" w:cs="Arial"/>
          <w:szCs w:val="24"/>
          <w:lang w:eastAsia="hu-HU"/>
        </w:rPr>
        <w:t>nisipoase</w:t>
      </w:r>
    </w:p>
    <w:p w14:paraId="58B8CC76" w14:textId="77777777" w:rsidR="001363EA" w:rsidRPr="004E1AC9" w:rsidRDefault="001363EA" w:rsidP="001363EA">
      <w:pPr>
        <w:widowControl w:val="0"/>
        <w:autoSpaceDE w:val="0"/>
        <w:autoSpaceDN w:val="0"/>
        <w:ind w:left="1274"/>
        <w:rPr>
          <w:rFonts w:ascii="Arial Narrow" w:hAnsi="Arial Narrow" w:cs="Arial"/>
          <w:szCs w:val="24"/>
          <w:lang w:eastAsia="hu-HU"/>
        </w:rPr>
      </w:pPr>
      <w:r w:rsidRPr="004E1AC9">
        <w:rPr>
          <w:rFonts w:ascii="Arial Narrow" w:hAnsi="Arial Narrow" w:cs="Arial"/>
          <w:szCs w:val="24"/>
          <w:lang w:eastAsia="hu-HU"/>
        </w:rPr>
        <w:t>↔argiloase) care este sensibilă la îngheţ-dezgheţ, având adâncimea de îngheţ de: 134 cm</w:t>
      </w:r>
    </w:p>
    <w:p w14:paraId="4890EC05" w14:textId="31807174" w:rsidR="00D008BB" w:rsidRDefault="001363EA" w:rsidP="001363EA">
      <w:pPr>
        <w:widowControl w:val="0"/>
        <w:autoSpaceDE w:val="0"/>
        <w:autoSpaceDN w:val="0"/>
        <w:rPr>
          <w:rFonts w:ascii="Arial Narrow" w:hAnsi="Arial Narrow" w:cs="Arial"/>
          <w:szCs w:val="24"/>
          <w:lang w:eastAsia="hu-HU"/>
        </w:rPr>
      </w:pPr>
      <w:r w:rsidRPr="004E1AC9">
        <w:rPr>
          <w:rFonts w:ascii="Arial Narrow" w:hAnsi="Arial Narrow" w:cs="Arial"/>
          <w:szCs w:val="24"/>
          <w:lang w:eastAsia="hu-HU"/>
        </w:rPr>
        <w:t xml:space="preserve">  </w:t>
      </w:r>
    </w:p>
    <w:p w14:paraId="278D460F" w14:textId="77777777" w:rsidR="00D008BB" w:rsidRDefault="00D008BB">
      <w:pPr>
        <w:rPr>
          <w:rFonts w:ascii="Arial Narrow" w:hAnsi="Arial Narrow" w:cs="Arial"/>
          <w:szCs w:val="24"/>
          <w:lang w:eastAsia="hu-HU"/>
        </w:rPr>
      </w:pPr>
      <w:r>
        <w:rPr>
          <w:rFonts w:ascii="Arial Narrow" w:hAnsi="Arial Narrow" w:cs="Arial"/>
          <w:szCs w:val="24"/>
          <w:lang w:eastAsia="hu-HU"/>
        </w:rPr>
        <w:br w:type="page"/>
      </w:r>
    </w:p>
    <w:p w14:paraId="0BF7839A" w14:textId="77777777" w:rsidR="001363EA" w:rsidRPr="004E1AC9" w:rsidRDefault="001363EA" w:rsidP="001363EA">
      <w:pPr>
        <w:widowControl w:val="0"/>
        <w:autoSpaceDE w:val="0"/>
        <w:autoSpaceDN w:val="0"/>
        <w:rPr>
          <w:rFonts w:ascii="Arial Narrow" w:hAnsi="Arial Narrow" w:cs="Arial"/>
          <w:szCs w:val="24"/>
          <w:lang w:eastAsia="hu-H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461"/>
        <w:gridCol w:w="953"/>
        <w:gridCol w:w="1313"/>
        <w:gridCol w:w="1146"/>
        <w:gridCol w:w="1142"/>
        <w:gridCol w:w="1146"/>
        <w:gridCol w:w="1112"/>
      </w:tblGrid>
      <w:tr w:rsidR="001363EA" w:rsidRPr="004E1AC9" w14:paraId="0280E0CC" w14:textId="77777777" w:rsidTr="001363EA">
        <w:trPr>
          <w:trHeight w:val="254"/>
        </w:trPr>
        <w:tc>
          <w:tcPr>
            <w:tcW w:w="5000" w:type="pct"/>
            <w:gridSpan w:val="7"/>
            <w:tcBorders>
              <w:top w:val="single" w:sz="4" w:space="0" w:color="000000"/>
              <w:left w:val="single" w:sz="4" w:space="0" w:color="000000"/>
              <w:bottom w:val="single" w:sz="4" w:space="0" w:color="000000"/>
              <w:right w:val="single" w:sz="4" w:space="0" w:color="000000"/>
            </w:tcBorders>
            <w:hideMark/>
          </w:tcPr>
          <w:p w14:paraId="7ABB678F" w14:textId="77777777" w:rsidR="001363EA" w:rsidRPr="004E1AC9" w:rsidRDefault="001363EA" w:rsidP="001363EA">
            <w:pPr>
              <w:widowControl w:val="0"/>
              <w:autoSpaceDE w:val="0"/>
              <w:autoSpaceDN w:val="0"/>
              <w:ind w:left="2076" w:right="2076"/>
              <w:jc w:val="center"/>
              <w:rPr>
                <w:rFonts w:ascii="Arial Narrow" w:hAnsi="Arial Narrow" w:cs="Arial"/>
                <w:szCs w:val="24"/>
                <w:lang w:eastAsia="hu-HU"/>
              </w:rPr>
            </w:pPr>
            <w:r w:rsidRPr="004E1AC9">
              <w:rPr>
                <w:rFonts w:ascii="Arial Narrow" w:hAnsi="Arial Narrow" w:cs="Arial"/>
                <w:szCs w:val="24"/>
                <w:lang w:eastAsia="hu-HU"/>
              </w:rPr>
              <w:t>Descrierea pământului din patul structurii rutiere</w:t>
            </w:r>
          </w:p>
        </w:tc>
      </w:tr>
      <w:tr w:rsidR="001363EA" w:rsidRPr="004E1AC9" w14:paraId="42939667" w14:textId="77777777" w:rsidTr="001363EA">
        <w:trPr>
          <w:trHeight w:val="505"/>
        </w:trPr>
        <w:tc>
          <w:tcPr>
            <w:tcW w:w="1684" w:type="pct"/>
            <w:tcBorders>
              <w:top w:val="single" w:sz="4" w:space="0" w:color="000000"/>
              <w:left w:val="single" w:sz="4" w:space="0" w:color="000000"/>
              <w:bottom w:val="single" w:sz="4" w:space="0" w:color="000000"/>
              <w:right w:val="single" w:sz="4" w:space="0" w:color="000000"/>
            </w:tcBorders>
            <w:hideMark/>
          </w:tcPr>
          <w:p w14:paraId="253CB1BA" w14:textId="77777777" w:rsidR="001363EA" w:rsidRPr="004E1AC9" w:rsidRDefault="001363EA" w:rsidP="001363EA">
            <w:pPr>
              <w:widowControl w:val="0"/>
              <w:autoSpaceDE w:val="0"/>
              <w:autoSpaceDN w:val="0"/>
              <w:ind w:left="107" w:right="100"/>
              <w:rPr>
                <w:rFonts w:ascii="Arial Narrow" w:hAnsi="Arial Narrow" w:cs="Arial"/>
                <w:szCs w:val="24"/>
                <w:lang w:eastAsia="hu-HU"/>
              </w:rPr>
            </w:pPr>
            <w:r w:rsidRPr="004E1AC9">
              <w:rPr>
                <w:rFonts w:ascii="Arial Narrow" w:hAnsi="Arial Narrow" w:cs="Arial"/>
                <w:szCs w:val="24"/>
                <w:lang w:eastAsia="hu-HU"/>
              </w:rPr>
              <w:t>Tip pământ de fundare conf. stas 1709/2-90</w:t>
            </w:r>
          </w:p>
        </w:tc>
        <w:tc>
          <w:tcPr>
            <w:tcW w:w="464" w:type="pct"/>
            <w:tcBorders>
              <w:top w:val="single" w:sz="4" w:space="0" w:color="000000"/>
              <w:left w:val="single" w:sz="4" w:space="0" w:color="000000"/>
              <w:bottom w:val="single" w:sz="4" w:space="0" w:color="000000"/>
              <w:right w:val="single" w:sz="4" w:space="0" w:color="000000"/>
            </w:tcBorders>
          </w:tcPr>
          <w:p w14:paraId="247AE838"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639" w:type="pct"/>
            <w:tcBorders>
              <w:top w:val="single" w:sz="4" w:space="0" w:color="000000"/>
              <w:left w:val="single" w:sz="4" w:space="0" w:color="000000"/>
              <w:bottom w:val="single" w:sz="4" w:space="0" w:color="000000"/>
              <w:right w:val="single" w:sz="6" w:space="0" w:color="000000"/>
            </w:tcBorders>
            <w:hideMark/>
          </w:tcPr>
          <w:p w14:paraId="1A2B66F1" w14:textId="77777777" w:rsidR="001363EA" w:rsidRPr="004E1AC9" w:rsidRDefault="001363EA" w:rsidP="001363EA">
            <w:pPr>
              <w:widowControl w:val="0"/>
              <w:autoSpaceDE w:val="0"/>
              <w:autoSpaceDN w:val="0"/>
              <w:ind w:left="84" w:right="77"/>
              <w:jc w:val="center"/>
              <w:rPr>
                <w:rFonts w:ascii="Arial Narrow" w:hAnsi="Arial Narrow" w:cs="Arial"/>
                <w:szCs w:val="24"/>
                <w:lang w:eastAsia="hu-HU"/>
              </w:rPr>
            </w:pPr>
            <w:r w:rsidRPr="004E1AC9">
              <w:rPr>
                <w:rFonts w:ascii="Arial Narrow" w:hAnsi="Arial Narrow" w:cs="Arial"/>
                <w:szCs w:val="24"/>
                <w:lang w:eastAsia="hu-HU"/>
              </w:rPr>
              <w:t>P1</w:t>
            </w:r>
          </w:p>
        </w:tc>
        <w:tc>
          <w:tcPr>
            <w:tcW w:w="558" w:type="pct"/>
            <w:tcBorders>
              <w:top w:val="single" w:sz="4" w:space="0" w:color="000000"/>
              <w:left w:val="nil"/>
              <w:bottom w:val="single" w:sz="4" w:space="0" w:color="000000"/>
              <w:right w:val="single" w:sz="4" w:space="0" w:color="000000"/>
            </w:tcBorders>
            <w:hideMark/>
          </w:tcPr>
          <w:p w14:paraId="0E18E0AE" w14:textId="77777777" w:rsidR="001363EA" w:rsidRPr="004E1AC9" w:rsidRDefault="001363EA" w:rsidP="001363EA">
            <w:pPr>
              <w:widowControl w:val="0"/>
              <w:autoSpaceDE w:val="0"/>
              <w:autoSpaceDN w:val="0"/>
              <w:ind w:left="83" w:right="82"/>
              <w:jc w:val="center"/>
              <w:rPr>
                <w:rFonts w:ascii="Arial Narrow" w:hAnsi="Arial Narrow" w:cs="Arial"/>
                <w:szCs w:val="24"/>
                <w:lang w:eastAsia="hu-HU"/>
              </w:rPr>
            </w:pPr>
            <w:r w:rsidRPr="004E1AC9">
              <w:rPr>
                <w:rFonts w:ascii="Arial Narrow" w:hAnsi="Arial Narrow" w:cs="Arial"/>
                <w:szCs w:val="24"/>
                <w:lang w:eastAsia="hu-HU"/>
              </w:rPr>
              <w:t>P2</w:t>
            </w:r>
          </w:p>
        </w:tc>
        <w:tc>
          <w:tcPr>
            <w:tcW w:w="556" w:type="pct"/>
            <w:tcBorders>
              <w:top w:val="single" w:sz="4" w:space="0" w:color="000000"/>
              <w:left w:val="single" w:sz="4" w:space="0" w:color="000000"/>
              <w:bottom w:val="single" w:sz="4" w:space="0" w:color="000000"/>
              <w:right w:val="single" w:sz="4" w:space="0" w:color="000000"/>
            </w:tcBorders>
            <w:hideMark/>
          </w:tcPr>
          <w:p w14:paraId="6B701E5E" w14:textId="77777777" w:rsidR="001363EA" w:rsidRPr="004E1AC9" w:rsidRDefault="001363EA" w:rsidP="001363EA">
            <w:pPr>
              <w:widowControl w:val="0"/>
              <w:autoSpaceDE w:val="0"/>
              <w:autoSpaceDN w:val="0"/>
              <w:ind w:left="285" w:right="281"/>
              <w:jc w:val="center"/>
              <w:rPr>
                <w:rFonts w:ascii="Arial Narrow" w:hAnsi="Arial Narrow" w:cs="Arial"/>
                <w:szCs w:val="24"/>
                <w:lang w:eastAsia="hu-HU"/>
              </w:rPr>
            </w:pPr>
            <w:r w:rsidRPr="004E1AC9">
              <w:rPr>
                <w:rFonts w:ascii="Arial Narrow" w:hAnsi="Arial Narrow" w:cs="Arial"/>
                <w:szCs w:val="24"/>
                <w:lang w:eastAsia="hu-HU"/>
              </w:rPr>
              <w:t>P3</w:t>
            </w:r>
          </w:p>
        </w:tc>
        <w:tc>
          <w:tcPr>
            <w:tcW w:w="558" w:type="pct"/>
            <w:tcBorders>
              <w:top w:val="single" w:sz="4" w:space="0" w:color="000000"/>
              <w:left w:val="single" w:sz="4" w:space="0" w:color="000000"/>
              <w:bottom w:val="single" w:sz="4" w:space="0" w:color="000000"/>
              <w:right w:val="single" w:sz="4" w:space="0" w:color="000000"/>
            </w:tcBorders>
            <w:hideMark/>
          </w:tcPr>
          <w:p w14:paraId="4749EDF7" w14:textId="77777777" w:rsidR="001363EA" w:rsidRPr="004E1AC9" w:rsidRDefault="001363EA" w:rsidP="001363EA">
            <w:pPr>
              <w:widowControl w:val="0"/>
              <w:autoSpaceDE w:val="0"/>
              <w:autoSpaceDN w:val="0"/>
              <w:ind w:right="353"/>
              <w:jc w:val="right"/>
              <w:rPr>
                <w:rFonts w:ascii="Arial Narrow" w:hAnsi="Arial Narrow" w:cs="Arial"/>
                <w:szCs w:val="24"/>
                <w:lang w:eastAsia="hu-HU"/>
              </w:rPr>
            </w:pPr>
            <w:r w:rsidRPr="004E1AC9">
              <w:rPr>
                <w:rFonts w:ascii="Arial Narrow" w:hAnsi="Arial Narrow" w:cs="Arial"/>
                <w:szCs w:val="24"/>
                <w:lang w:eastAsia="hu-HU"/>
              </w:rPr>
              <w:t>P4</w:t>
            </w:r>
          </w:p>
        </w:tc>
        <w:tc>
          <w:tcPr>
            <w:tcW w:w="541" w:type="pct"/>
            <w:tcBorders>
              <w:top w:val="single" w:sz="4" w:space="0" w:color="000000"/>
              <w:left w:val="single" w:sz="4" w:space="0" w:color="000000"/>
              <w:bottom w:val="single" w:sz="4" w:space="0" w:color="000000"/>
              <w:right w:val="single" w:sz="4" w:space="0" w:color="000000"/>
            </w:tcBorders>
            <w:hideMark/>
          </w:tcPr>
          <w:p w14:paraId="7A3AF345"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P5</w:t>
            </w:r>
          </w:p>
        </w:tc>
      </w:tr>
      <w:tr w:rsidR="001363EA" w:rsidRPr="004E1AC9" w14:paraId="114692B2" w14:textId="77777777" w:rsidTr="001363EA">
        <w:trPr>
          <w:trHeight w:val="251"/>
        </w:trPr>
        <w:tc>
          <w:tcPr>
            <w:tcW w:w="1684" w:type="pct"/>
            <w:tcBorders>
              <w:top w:val="single" w:sz="4" w:space="0" w:color="000000"/>
              <w:left w:val="single" w:sz="4" w:space="0" w:color="000000"/>
              <w:bottom w:val="single" w:sz="4" w:space="0" w:color="000000"/>
              <w:right w:val="single" w:sz="4" w:space="0" w:color="000000"/>
            </w:tcBorders>
            <w:hideMark/>
          </w:tcPr>
          <w:p w14:paraId="32FDBC78"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Condiţii hidrologice</w:t>
            </w:r>
          </w:p>
        </w:tc>
        <w:tc>
          <w:tcPr>
            <w:tcW w:w="464" w:type="pct"/>
            <w:tcBorders>
              <w:top w:val="single" w:sz="4" w:space="0" w:color="000000"/>
              <w:left w:val="single" w:sz="4" w:space="0" w:color="000000"/>
              <w:bottom w:val="single" w:sz="4" w:space="0" w:color="000000"/>
              <w:right w:val="single" w:sz="4" w:space="0" w:color="000000"/>
            </w:tcBorders>
          </w:tcPr>
          <w:p w14:paraId="4B341345"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2852" w:type="pct"/>
            <w:gridSpan w:val="5"/>
            <w:tcBorders>
              <w:top w:val="single" w:sz="4" w:space="0" w:color="000000"/>
              <w:left w:val="single" w:sz="4" w:space="0" w:color="000000"/>
              <w:bottom w:val="single" w:sz="4" w:space="0" w:color="000000"/>
              <w:right w:val="single" w:sz="4" w:space="0" w:color="000000"/>
            </w:tcBorders>
            <w:hideMark/>
          </w:tcPr>
          <w:p w14:paraId="27D42971" w14:textId="77777777" w:rsidR="001363EA" w:rsidRPr="004E1AC9" w:rsidRDefault="001363EA" w:rsidP="001363EA">
            <w:pPr>
              <w:widowControl w:val="0"/>
              <w:autoSpaceDE w:val="0"/>
              <w:autoSpaceDN w:val="0"/>
              <w:ind w:left="1889" w:right="1887"/>
              <w:jc w:val="center"/>
              <w:rPr>
                <w:rFonts w:ascii="Arial Narrow" w:hAnsi="Arial Narrow" w:cs="Arial"/>
                <w:szCs w:val="24"/>
                <w:lang w:eastAsia="hu-HU"/>
              </w:rPr>
            </w:pPr>
            <w:r w:rsidRPr="004E1AC9">
              <w:rPr>
                <w:rFonts w:ascii="Arial Narrow" w:hAnsi="Arial Narrow" w:cs="Arial"/>
                <w:szCs w:val="24"/>
                <w:lang w:eastAsia="hu-HU"/>
              </w:rPr>
              <w:t>Defavorabile</w:t>
            </w:r>
          </w:p>
        </w:tc>
      </w:tr>
      <w:tr w:rsidR="001363EA" w:rsidRPr="004E1AC9" w14:paraId="72C0A833" w14:textId="77777777" w:rsidTr="001363EA">
        <w:trPr>
          <w:trHeight w:val="253"/>
        </w:trPr>
        <w:tc>
          <w:tcPr>
            <w:tcW w:w="1684" w:type="pct"/>
            <w:tcBorders>
              <w:top w:val="single" w:sz="4" w:space="0" w:color="000000"/>
              <w:left w:val="single" w:sz="4" w:space="0" w:color="000000"/>
              <w:bottom w:val="single" w:sz="4" w:space="0" w:color="000000"/>
              <w:right w:val="single" w:sz="4" w:space="0" w:color="000000"/>
            </w:tcBorders>
            <w:hideMark/>
          </w:tcPr>
          <w:p w14:paraId="5B766472"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Regim hidrologic</w:t>
            </w:r>
          </w:p>
        </w:tc>
        <w:tc>
          <w:tcPr>
            <w:tcW w:w="464" w:type="pct"/>
            <w:tcBorders>
              <w:top w:val="single" w:sz="4" w:space="0" w:color="000000"/>
              <w:left w:val="single" w:sz="4" w:space="0" w:color="000000"/>
              <w:bottom w:val="single" w:sz="4" w:space="0" w:color="000000"/>
              <w:right w:val="single" w:sz="4" w:space="0" w:color="000000"/>
            </w:tcBorders>
          </w:tcPr>
          <w:p w14:paraId="67F84294"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639" w:type="pct"/>
            <w:tcBorders>
              <w:top w:val="single" w:sz="4" w:space="0" w:color="000000"/>
              <w:left w:val="single" w:sz="4" w:space="0" w:color="000000"/>
              <w:bottom w:val="single" w:sz="4" w:space="0" w:color="000000"/>
              <w:right w:val="single" w:sz="6" w:space="0" w:color="000000"/>
            </w:tcBorders>
            <w:hideMark/>
          </w:tcPr>
          <w:p w14:paraId="3A1F0773" w14:textId="77777777" w:rsidR="001363EA" w:rsidRPr="004E1AC9" w:rsidRDefault="001363EA" w:rsidP="001363EA">
            <w:pPr>
              <w:widowControl w:val="0"/>
              <w:autoSpaceDE w:val="0"/>
              <w:autoSpaceDN w:val="0"/>
              <w:ind w:left="85" w:right="77"/>
              <w:jc w:val="center"/>
              <w:rPr>
                <w:rFonts w:ascii="Arial Narrow" w:hAnsi="Arial Narrow" w:cs="Arial"/>
                <w:szCs w:val="24"/>
                <w:lang w:eastAsia="hu-HU"/>
              </w:rPr>
            </w:pPr>
            <w:r w:rsidRPr="004E1AC9">
              <w:rPr>
                <w:rFonts w:ascii="Arial Narrow" w:hAnsi="Arial Narrow" w:cs="Arial"/>
                <w:szCs w:val="24"/>
                <w:lang w:eastAsia="hu-HU"/>
              </w:rPr>
              <w:t>2b</w:t>
            </w:r>
          </w:p>
        </w:tc>
        <w:tc>
          <w:tcPr>
            <w:tcW w:w="558" w:type="pct"/>
            <w:tcBorders>
              <w:top w:val="single" w:sz="4" w:space="0" w:color="000000"/>
              <w:left w:val="nil"/>
              <w:bottom w:val="single" w:sz="4" w:space="0" w:color="000000"/>
              <w:right w:val="single" w:sz="4" w:space="0" w:color="000000"/>
            </w:tcBorders>
            <w:hideMark/>
          </w:tcPr>
          <w:p w14:paraId="536D9EE4" w14:textId="77777777" w:rsidR="001363EA" w:rsidRPr="004E1AC9" w:rsidRDefault="001363EA" w:rsidP="001363EA">
            <w:pPr>
              <w:widowControl w:val="0"/>
              <w:autoSpaceDE w:val="0"/>
              <w:autoSpaceDN w:val="0"/>
              <w:ind w:left="83" w:right="82"/>
              <w:jc w:val="center"/>
              <w:rPr>
                <w:rFonts w:ascii="Arial Narrow" w:hAnsi="Arial Narrow" w:cs="Arial"/>
                <w:szCs w:val="24"/>
                <w:lang w:eastAsia="hu-HU"/>
              </w:rPr>
            </w:pPr>
            <w:r w:rsidRPr="004E1AC9">
              <w:rPr>
                <w:rFonts w:ascii="Arial Narrow" w:hAnsi="Arial Narrow" w:cs="Arial"/>
                <w:szCs w:val="24"/>
                <w:lang w:eastAsia="hu-HU"/>
              </w:rPr>
              <w:t>2b</w:t>
            </w:r>
          </w:p>
        </w:tc>
        <w:tc>
          <w:tcPr>
            <w:tcW w:w="556" w:type="pct"/>
            <w:tcBorders>
              <w:top w:val="single" w:sz="4" w:space="0" w:color="000000"/>
              <w:left w:val="single" w:sz="4" w:space="0" w:color="000000"/>
              <w:bottom w:val="single" w:sz="4" w:space="0" w:color="000000"/>
              <w:right w:val="single" w:sz="4" w:space="0" w:color="000000"/>
            </w:tcBorders>
            <w:hideMark/>
          </w:tcPr>
          <w:p w14:paraId="2F75820C" w14:textId="77777777" w:rsidR="001363EA" w:rsidRPr="004E1AC9" w:rsidRDefault="001363EA" w:rsidP="001363EA">
            <w:pPr>
              <w:widowControl w:val="0"/>
              <w:autoSpaceDE w:val="0"/>
              <w:autoSpaceDN w:val="0"/>
              <w:ind w:left="285" w:right="281"/>
              <w:jc w:val="center"/>
              <w:rPr>
                <w:rFonts w:ascii="Arial Narrow" w:hAnsi="Arial Narrow" w:cs="Arial"/>
                <w:szCs w:val="24"/>
                <w:lang w:eastAsia="hu-HU"/>
              </w:rPr>
            </w:pPr>
            <w:r w:rsidRPr="004E1AC9">
              <w:rPr>
                <w:rFonts w:ascii="Arial Narrow" w:hAnsi="Arial Narrow" w:cs="Arial"/>
                <w:szCs w:val="24"/>
                <w:lang w:eastAsia="hu-HU"/>
              </w:rPr>
              <w:t>2b</w:t>
            </w:r>
          </w:p>
        </w:tc>
        <w:tc>
          <w:tcPr>
            <w:tcW w:w="558" w:type="pct"/>
            <w:tcBorders>
              <w:top w:val="single" w:sz="4" w:space="0" w:color="000000"/>
              <w:left w:val="single" w:sz="4" w:space="0" w:color="000000"/>
              <w:bottom w:val="single" w:sz="4" w:space="0" w:color="000000"/>
              <w:right w:val="single" w:sz="4" w:space="0" w:color="000000"/>
            </w:tcBorders>
            <w:hideMark/>
          </w:tcPr>
          <w:p w14:paraId="4A0ACB71" w14:textId="77777777" w:rsidR="001363EA" w:rsidRPr="004E1AC9" w:rsidRDefault="001363EA" w:rsidP="001363EA">
            <w:pPr>
              <w:widowControl w:val="0"/>
              <w:autoSpaceDE w:val="0"/>
              <w:autoSpaceDN w:val="0"/>
              <w:ind w:right="365"/>
              <w:jc w:val="right"/>
              <w:rPr>
                <w:rFonts w:ascii="Arial Narrow" w:hAnsi="Arial Narrow" w:cs="Arial"/>
                <w:szCs w:val="24"/>
                <w:lang w:eastAsia="hu-HU"/>
              </w:rPr>
            </w:pPr>
            <w:r w:rsidRPr="004E1AC9">
              <w:rPr>
                <w:rFonts w:ascii="Arial Narrow" w:hAnsi="Arial Narrow" w:cs="Arial"/>
                <w:szCs w:val="24"/>
                <w:lang w:eastAsia="hu-HU"/>
              </w:rPr>
              <w:t>2b</w:t>
            </w:r>
          </w:p>
        </w:tc>
        <w:tc>
          <w:tcPr>
            <w:tcW w:w="541" w:type="pct"/>
            <w:tcBorders>
              <w:top w:val="single" w:sz="4" w:space="0" w:color="000000"/>
              <w:left w:val="single" w:sz="4" w:space="0" w:color="000000"/>
              <w:bottom w:val="single" w:sz="4" w:space="0" w:color="000000"/>
              <w:right w:val="single" w:sz="4" w:space="0" w:color="000000"/>
            </w:tcBorders>
            <w:hideMark/>
          </w:tcPr>
          <w:p w14:paraId="1B2B9A06"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2b</w:t>
            </w:r>
          </w:p>
        </w:tc>
      </w:tr>
      <w:tr w:rsidR="001363EA" w:rsidRPr="004E1AC9" w14:paraId="31B71A5C" w14:textId="77777777" w:rsidTr="001363EA">
        <w:trPr>
          <w:trHeight w:val="251"/>
        </w:trPr>
        <w:tc>
          <w:tcPr>
            <w:tcW w:w="1684" w:type="pct"/>
            <w:tcBorders>
              <w:top w:val="single" w:sz="4" w:space="0" w:color="000000"/>
              <w:left w:val="single" w:sz="4" w:space="0" w:color="000000"/>
              <w:bottom w:val="single" w:sz="4" w:space="0" w:color="000000"/>
              <w:right w:val="single" w:sz="4" w:space="0" w:color="000000"/>
            </w:tcBorders>
            <w:hideMark/>
          </w:tcPr>
          <w:p w14:paraId="6401AC6E"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Tip climatic</w:t>
            </w:r>
          </w:p>
        </w:tc>
        <w:tc>
          <w:tcPr>
            <w:tcW w:w="464" w:type="pct"/>
            <w:tcBorders>
              <w:top w:val="single" w:sz="4" w:space="0" w:color="000000"/>
              <w:left w:val="single" w:sz="4" w:space="0" w:color="000000"/>
              <w:bottom w:val="single" w:sz="4" w:space="0" w:color="000000"/>
              <w:right w:val="single" w:sz="4" w:space="0" w:color="000000"/>
            </w:tcBorders>
          </w:tcPr>
          <w:p w14:paraId="2F40D433"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639" w:type="pct"/>
            <w:tcBorders>
              <w:top w:val="single" w:sz="4" w:space="0" w:color="000000"/>
              <w:left w:val="single" w:sz="4" w:space="0" w:color="000000"/>
              <w:bottom w:val="single" w:sz="4" w:space="0" w:color="000000"/>
              <w:right w:val="single" w:sz="6" w:space="0" w:color="000000"/>
            </w:tcBorders>
            <w:hideMark/>
          </w:tcPr>
          <w:p w14:paraId="65197301" w14:textId="77777777" w:rsidR="001363EA" w:rsidRPr="004E1AC9" w:rsidRDefault="001363EA" w:rsidP="001363EA">
            <w:pPr>
              <w:widowControl w:val="0"/>
              <w:autoSpaceDE w:val="0"/>
              <w:autoSpaceDN w:val="0"/>
              <w:ind w:left="85" w:right="77"/>
              <w:jc w:val="center"/>
              <w:rPr>
                <w:rFonts w:ascii="Arial Narrow" w:hAnsi="Arial Narrow" w:cs="Arial"/>
                <w:szCs w:val="24"/>
                <w:lang w:eastAsia="hu-HU"/>
              </w:rPr>
            </w:pPr>
            <w:r w:rsidRPr="004E1AC9">
              <w:rPr>
                <w:rFonts w:ascii="Arial Narrow" w:hAnsi="Arial Narrow" w:cs="Arial"/>
                <w:szCs w:val="24"/>
                <w:lang w:eastAsia="hu-HU"/>
              </w:rPr>
              <w:t>II</w:t>
            </w:r>
          </w:p>
        </w:tc>
        <w:tc>
          <w:tcPr>
            <w:tcW w:w="558" w:type="pct"/>
            <w:tcBorders>
              <w:top w:val="single" w:sz="4" w:space="0" w:color="000000"/>
              <w:left w:val="nil"/>
              <w:bottom w:val="single" w:sz="4" w:space="0" w:color="000000"/>
              <w:right w:val="single" w:sz="4" w:space="0" w:color="000000"/>
            </w:tcBorders>
            <w:hideMark/>
          </w:tcPr>
          <w:p w14:paraId="1C5DDC56" w14:textId="77777777" w:rsidR="001363EA" w:rsidRPr="004E1AC9" w:rsidRDefault="001363EA" w:rsidP="001363EA">
            <w:pPr>
              <w:widowControl w:val="0"/>
              <w:autoSpaceDE w:val="0"/>
              <w:autoSpaceDN w:val="0"/>
              <w:ind w:left="83" w:right="82"/>
              <w:jc w:val="center"/>
              <w:rPr>
                <w:rFonts w:ascii="Arial Narrow" w:hAnsi="Arial Narrow" w:cs="Arial"/>
                <w:szCs w:val="24"/>
                <w:lang w:eastAsia="hu-HU"/>
              </w:rPr>
            </w:pPr>
            <w:r w:rsidRPr="004E1AC9">
              <w:rPr>
                <w:rFonts w:ascii="Arial Narrow" w:hAnsi="Arial Narrow" w:cs="Arial"/>
                <w:szCs w:val="24"/>
                <w:lang w:eastAsia="hu-HU"/>
              </w:rPr>
              <w:t>II</w:t>
            </w:r>
          </w:p>
        </w:tc>
        <w:tc>
          <w:tcPr>
            <w:tcW w:w="556" w:type="pct"/>
            <w:tcBorders>
              <w:top w:val="single" w:sz="4" w:space="0" w:color="000000"/>
              <w:left w:val="single" w:sz="4" w:space="0" w:color="000000"/>
              <w:bottom w:val="single" w:sz="4" w:space="0" w:color="000000"/>
              <w:right w:val="single" w:sz="4" w:space="0" w:color="000000"/>
            </w:tcBorders>
            <w:hideMark/>
          </w:tcPr>
          <w:p w14:paraId="57DA8317" w14:textId="77777777" w:rsidR="001363EA" w:rsidRPr="004E1AC9" w:rsidRDefault="001363EA" w:rsidP="001363EA">
            <w:pPr>
              <w:widowControl w:val="0"/>
              <w:autoSpaceDE w:val="0"/>
              <w:autoSpaceDN w:val="0"/>
              <w:ind w:left="285" w:right="281"/>
              <w:jc w:val="center"/>
              <w:rPr>
                <w:rFonts w:ascii="Arial Narrow" w:hAnsi="Arial Narrow" w:cs="Arial"/>
                <w:szCs w:val="24"/>
                <w:lang w:eastAsia="hu-HU"/>
              </w:rPr>
            </w:pPr>
            <w:r w:rsidRPr="004E1AC9">
              <w:rPr>
                <w:rFonts w:ascii="Arial Narrow" w:hAnsi="Arial Narrow" w:cs="Arial"/>
                <w:szCs w:val="24"/>
                <w:lang w:eastAsia="hu-HU"/>
              </w:rPr>
              <w:t>II</w:t>
            </w:r>
          </w:p>
        </w:tc>
        <w:tc>
          <w:tcPr>
            <w:tcW w:w="558" w:type="pct"/>
            <w:tcBorders>
              <w:top w:val="single" w:sz="4" w:space="0" w:color="000000"/>
              <w:left w:val="single" w:sz="4" w:space="0" w:color="000000"/>
              <w:bottom w:val="single" w:sz="4" w:space="0" w:color="000000"/>
              <w:right w:val="single" w:sz="4" w:space="0" w:color="000000"/>
            </w:tcBorders>
            <w:hideMark/>
          </w:tcPr>
          <w:p w14:paraId="74E3FDDE" w14:textId="77777777" w:rsidR="001363EA" w:rsidRPr="004E1AC9" w:rsidRDefault="001363EA" w:rsidP="001363EA">
            <w:pPr>
              <w:widowControl w:val="0"/>
              <w:autoSpaceDE w:val="0"/>
              <w:autoSpaceDN w:val="0"/>
              <w:ind w:left="408" w:right="408"/>
              <w:jc w:val="center"/>
              <w:rPr>
                <w:rFonts w:ascii="Arial Narrow" w:hAnsi="Arial Narrow" w:cs="Arial"/>
                <w:szCs w:val="24"/>
                <w:lang w:eastAsia="hu-HU"/>
              </w:rPr>
            </w:pPr>
            <w:r w:rsidRPr="004E1AC9">
              <w:rPr>
                <w:rFonts w:ascii="Arial Narrow" w:hAnsi="Arial Narrow" w:cs="Arial"/>
                <w:szCs w:val="24"/>
                <w:lang w:eastAsia="hu-HU"/>
              </w:rPr>
              <w:t>II</w:t>
            </w:r>
          </w:p>
        </w:tc>
        <w:tc>
          <w:tcPr>
            <w:tcW w:w="541" w:type="pct"/>
            <w:tcBorders>
              <w:top w:val="single" w:sz="4" w:space="0" w:color="000000"/>
              <w:left w:val="single" w:sz="4" w:space="0" w:color="000000"/>
              <w:bottom w:val="single" w:sz="4" w:space="0" w:color="000000"/>
              <w:right w:val="single" w:sz="4" w:space="0" w:color="000000"/>
            </w:tcBorders>
            <w:hideMark/>
          </w:tcPr>
          <w:p w14:paraId="698F18CB"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II</w:t>
            </w:r>
          </w:p>
        </w:tc>
      </w:tr>
      <w:tr w:rsidR="001363EA" w:rsidRPr="004E1AC9" w14:paraId="6B19B060" w14:textId="77777777" w:rsidTr="001363EA">
        <w:trPr>
          <w:trHeight w:val="505"/>
        </w:trPr>
        <w:tc>
          <w:tcPr>
            <w:tcW w:w="1684" w:type="pct"/>
            <w:tcBorders>
              <w:top w:val="single" w:sz="4" w:space="0" w:color="000000"/>
              <w:left w:val="single" w:sz="4" w:space="0" w:color="000000"/>
              <w:bottom w:val="single" w:sz="4" w:space="0" w:color="000000"/>
              <w:right w:val="single" w:sz="4" w:space="0" w:color="000000"/>
            </w:tcBorders>
            <w:hideMark/>
          </w:tcPr>
          <w:p w14:paraId="587B0380" w14:textId="77777777" w:rsidR="001363EA" w:rsidRPr="004E1AC9" w:rsidRDefault="001363EA" w:rsidP="001363EA">
            <w:pPr>
              <w:widowControl w:val="0"/>
              <w:autoSpaceDE w:val="0"/>
              <w:autoSpaceDN w:val="0"/>
              <w:ind w:left="107" w:right="846"/>
              <w:rPr>
                <w:rFonts w:ascii="Arial Narrow" w:hAnsi="Arial Narrow" w:cs="Arial"/>
                <w:szCs w:val="24"/>
                <w:lang w:eastAsia="hu-HU"/>
              </w:rPr>
            </w:pPr>
            <w:r w:rsidRPr="004E1AC9">
              <w:rPr>
                <w:rFonts w:ascii="Arial Narrow" w:hAnsi="Arial Narrow" w:cs="Arial"/>
                <w:szCs w:val="24"/>
                <w:lang w:eastAsia="hu-HU"/>
              </w:rPr>
              <w:t>Modul de elasticitate dinamic</w:t>
            </w:r>
          </w:p>
        </w:tc>
        <w:tc>
          <w:tcPr>
            <w:tcW w:w="464" w:type="pct"/>
            <w:tcBorders>
              <w:top w:val="single" w:sz="4" w:space="0" w:color="000000"/>
              <w:left w:val="single" w:sz="4" w:space="0" w:color="000000"/>
              <w:bottom w:val="single" w:sz="4" w:space="0" w:color="000000"/>
              <w:right w:val="single" w:sz="4" w:space="0" w:color="000000"/>
            </w:tcBorders>
            <w:hideMark/>
          </w:tcPr>
          <w:p w14:paraId="02423BAA" w14:textId="77777777" w:rsidR="001363EA" w:rsidRPr="004E1AC9" w:rsidRDefault="001363EA" w:rsidP="001363EA">
            <w:pPr>
              <w:widowControl w:val="0"/>
              <w:autoSpaceDE w:val="0"/>
              <w:autoSpaceDN w:val="0"/>
              <w:ind w:left="163" w:right="158"/>
              <w:jc w:val="center"/>
              <w:rPr>
                <w:rFonts w:ascii="Arial Narrow" w:hAnsi="Arial Narrow" w:cs="Arial"/>
                <w:szCs w:val="24"/>
                <w:lang w:eastAsia="hu-HU"/>
              </w:rPr>
            </w:pPr>
            <w:r w:rsidRPr="004E1AC9">
              <w:rPr>
                <w:rFonts w:ascii="Arial Narrow" w:hAnsi="Arial Narrow" w:cs="Arial"/>
                <w:szCs w:val="24"/>
                <w:lang w:eastAsia="hu-HU"/>
              </w:rPr>
              <w:t>MPa</w:t>
            </w:r>
          </w:p>
        </w:tc>
        <w:tc>
          <w:tcPr>
            <w:tcW w:w="639" w:type="pct"/>
            <w:tcBorders>
              <w:top w:val="single" w:sz="4" w:space="0" w:color="000000"/>
              <w:left w:val="single" w:sz="4" w:space="0" w:color="000000"/>
              <w:bottom w:val="single" w:sz="4" w:space="0" w:color="000000"/>
              <w:right w:val="single" w:sz="6" w:space="0" w:color="000000"/>
            </w:tcBorders>
            <w:hideMark/>
          </w:tcPr>
          <w:p w14:paraId="41F7AD64" w14:textId="77777777" w:rsidR="001363EA" w:rsidRPr="004E1AC9" w:rsidRDefault="001363EA" w:rsidP="001363EA">
            <w:pPr>
              <w:widowControl w:val="0"/>
              <w:autoSpaceDE w:val="0"/>
              <w:autoSpaceDN w:val="0"/>
              <w:ind w:left="82" w:right="77"/>
              <w:jc w:val="center"/>
              <w:rPr>
                <w:rFonts w:ascii="Arial Narrow" w:hAnsi="Arial Narrow" w:cs="Arial"/>
                <w:szCs w:val="24"/>
                <w:lang w:eastAsia="hu-HU"/>
              </w:rPr>
            </w:pPr>
            <w:r w:rsidRPr="004E1AC9">
              <w:rPr>
                <w:rFonts w:ascii="Arial Narrow" w:hAnsi="Arial Narrow" w:cs="Arial"/>
                <w:szCs w:val="24"/>
                <w:lang w:eastAsia="hu-HU"/>
              </w:rPr>
              <w:t>100</w:t>
            </w:r>
          </w:p>
        </w:tc>
        <w:tc>
          <w:tcPr>
            <w:tcW w:w="558" w:type="pct"/>
            <w:tcBorders>
              <w:top w:val="single" w:sz="4" w:space="0" w:color="000000"/>
              <w:left w:val="nil"/>
              <w:bottom w:val="single" w:sz="4" w:space="0" w:color="000000"/>
              <w:right w:val="single" w:sz="4" w:space="0" w:color="000000"/>
            </w:tcBorders>
            <w:hideMark/>
          </w:tcPr>
          <w:p w14:paraId="55C3BDDB" w14:textId="77777777" w:rsidR="001363EA" w:rsidRPr="004E1AC9" w:rsidRDefault="001363EA" w:rsidP="001363EA">
            <w:pPr>
              <w:widowControl w:val="0"/>
              <w:autoSpaceDE w:val="0"/>
              <w:autoSpaceDN w:val="0"/>
              <w:ind w:left="83" w:right="82"/>
              <w:jc w:val="center"/>
              <w:rPr>
                <w:rFonts w:ascii="Arial Narrow" w:hAnsi="Arial Narrow" w:cs="Arial"/>
                <w:szCs w:val="24"/>
                <w:lang w:eastAsia="hu-HU"/>
              </w:rPr>
            </w:pPr>
            <w:r w:rsidRPr="004E1AC9">
              <w:rPr>
                <w:rFonts w:ascii="Arial Narrow" w:hAnsi="Arial Narrow" w:cs="Arial"/>
                <w:szCs w:val="24"/>
                <w:lang w:eastAsia="hu-HU"/>
              </w:rPr>
              <w:t>80</w:t>
            </w:r>
          </w:p>
        </w:tc>
        <w:tc>
          <w:tcPr>
            <w:tcW w:w="556" w:type="pct"/>
            <w:tcBorders>
              <w:top w:val="single" w:sz="4" w:space="0" w:color="000000"/>
              <w:left w:val="single" w:sz="4" w:space="0" w:color="000000"/>
              <w:bottom w:val="single" w:sz="4" w:space="0" w:color="000000"/>
              <w:right w:val="single" w:sz="4" w:space="0" w:color="000000"/>
            </w:tcBorders>
            <w:hideMark/>
          </w:tcPr>
          <w:p w14:paraId="515753F3" w14:textId="77777777" w:rsidR="001363EA" w:rsidRPr="004E1AC9" w:rsidRDefault="001363EA" w:rsidP="001363EA">
            <w:pPr>
              <w:widowControl w:val="0"/>
              <w:autoSpaceDE w:val="0"/>
              <w:autoSpaceDN w:val="0"/>
              <w:ind w:left="285" w:right="281"/>
              <w:jc w:val="center"/>
              <w:rPr>
                <w:rFonts w:ascii="Arial Narrow" w:hAnsi="Arial Narrow" w:cs="Arial"/>
                <w:szCs w:val="24"/>
                <w:lang w:eastAsia="hu-HU"/>
              </w:rPr>
            </w:pPr>
            <w:r w:rsidRPr="004E1AC9">
              <w:rPr>
                <w:rFonts w:ascii="Arial Narrow" w:hAnsi="Arial Narrow" w:cs="Arial"/>
                <w:szCs w:val="24"/>
                <w:lang w:eastAsia="hu-HU"/>
              </w:rPr>
              <w:t>65</w:t>
            </w:r>
          </w:p>
        </w:tc>
        <w:tc>
          <w:tcPr>
            <w:tcW w:w="558" w:type="pct"/>
            <w:tcBorders>
              <w:top w:val="single" w:sz="4" w:space="0" w:color="000000"/>
              <w:left w:val="single" w:sz="4" w:space="0" w:color="000000"/>
              <w:bottom w:val="single" w:sz="4" w:space="0" w:color="000000"/>
              <w:right w:val="single" w:sz="4" w:space="0" w:color="000000"/>
            </w:tcBorders>
            <w:hideMark/>
          </w:tcPr>
          <w:p w14:paraId="1E3C5F81" w14:textId="77777777" w:rsidR="001363EA" w:rsidRPr="004E1AC9" w:rsidRDefault="001363EA" w:rsidP="001363EA">
            <w:pPr>
              <w:widowControl w:val="0"/>
              <w:autoSpaceDE w:val="0"/>
              <w:autoSpaceDN w:val="0"/>
              <w:ind w:right="365"/>
              <w:jc w:val="right"/>
              <w:rPr>
                <w:rFonts w:ascii="Arial Narrow" w:hAnsi="Arial Narrow" w:cs="Arial"/>
                <w:szCs w:val="24"/>
                <w:lang w:eastAsia="hu-HU"/>
              </w:rPr>
            </w:pPr>
            <w:r w:rsidRPr="004E1AC9">
              <w:rPr>
                <w:rFonts w:ascii="Arial Narrow" w:hAnsi="Arial Narrow" w:cs="Arial"/>
                <w:szCs w:val="24"/>
                <w:lang w:eastAsia="hu-HU"/>
              </w:rPr>
              <w:t>70</w:t>
            </w:r>
          </w:p>
        </w:tc>
        <w:tc>
          <w:tcPr>
            <w:tcW w:w="541" w:type="pct"/>
            <w:tcBorders>
              <w:top w:val="single" w:sz="4" w:space="0" w:color="000000"/>
              <w:left w:val="single" w:sz="4" w:space="0" w:color="000000"/>
              <w:bottom w:val="single" w:sz="4" w:space="0" w:color="000000"/>
              <w:right w:val="single" w:sz="4" w:space="0" w:color="000000"/>
            </w:tcBorders>
            <w:hideMark/>
          </w:tcPr>
          <w:p w14:paraId="0D28A39F"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70</w:t>
            </w:r>
          </w:p>
        </w:tc>
      </w:tr>
      <w:tr w:rsidR="001363EA" w:rsidRPr="004E1AC9" w14:paraId="67084A3E" w14:textId="77777777" w:rsidTr="001363EA">
        <w:trPr>
          <w:trHeight w:val="504"/>
        </w:trPr>
        <w:tc>
          <w:tcPr>
            <w:tcW w:w="1684" w:type="pct"/>
            <w:tcBorders>
              <w:top w:val="single" w:sz="4" w:space="0" w:color="000000"/>
              <w:left w:val="single" w:sz="4" w:space="0" w:color="000000"/>
              <w:bottom w:val="single" w:sz="4" w:space="0" w:color="000000"/>
              <w:right w:val="single" w:sz="4" w:space="0" w:color="000000"/>
            </w:tcBorders>
            <w:hideMark/>
          </w:tcPr>
          <w:p w14:paraId="539033C2"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Sensibilitate la îngheț</w:t>
            </w:r>
          </w:p>
        </w:tc>
        <w:tc>
          <w:tcPr>
            <w:tcW w:w="464" w:type="pct"/>
            <w:tcBorders>
              <w:top w:val="single" w:sz="4" w:space="0" w:color="000000"/>
              <w:left w:val="single" w:sz="4" w:space="0" w:color="000000"/>
              <w:bottom w:val="single" w:sz="4" w:space="0" w:color="000000"/>
              <w:right w:val="single" w:sz="4" w:space="0" w:color="000000"/>
            </w:tcBorders>
          </w:tcPr>
          <w:p w14:paraId="5E1E6E12"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639" w:type="pct"/>
            <w:tcBorders>
              <w:top w:val="single" w:sz="4" w:space="0" w:color="000000"/>
              <w:left w:val="single" w:sz="4" w:space="0" w:color="000000"/>
              <w:bottom w:val="single" w:sz="4" w:space="0" w:color="000000"/>
              <w:right w:val="single" w:sz="6" w:space="0" w:color="000000"/>
            </w:tcBorders>
            <w:hideMark/>
          </w:tcPr>
          <w:p w14:paraId="50718526" w14:textId="77777777" w:rsidR="001363EA" w:rsidRPr="004E1AC9" w:rsidRDefault="001363EA" w:rsidP="001363EA">
            <w:pPr>
              <w:widowControl w:val="0"/>
              <w:autoSpaceDE w:val="0"/>
              <w:autoSpaceDN w:val="0"/>
              <w:ind w:left="86" w:right="77"/>
              <w:jc w:val="center"/>
              <w:rPr>
                <w:rFonts w:ascii="Arial Narrow" w:hAnsi="Arial Narrow" w:cs="Arial"/>
                <w:szCs w:val="24"/>
                <w:lang w:eastAsia="hu-HU"/>
              </w:rPr>
            </w:pPr>
            <w:r w:rsidRPr="004E1AC9">
              <w:rPr>
                <w:rFonts w:ascii="Arial Narrow" w:hAnsi="Arial Narrow" w:cs="Arial"/>
                <w:szCs w:val="24"/>
                <w:lang w:eastAsia="hu-HU"/>
              </w:rPr>
              <w:t>Insensibil</w:t>
            </w:r>
          </w:p>
        </w:tc>
        <w:tc>
          <w:tcPr>
            <w:tcW w:w="558" w:type="pct"/>
            <w:tcBorders>
              <w:top w:val="single" w:sz="4" w:space="0" w:color="000000"/>
              <w:left w:val="nil"/>
              <w:bottom w:val="single" w:sz="4" w:space="0" w:color="000000"/>
              <w:right w:val="single" w:sz="4" w:space="0" w:color="000000"/>
            </w:tcBorders>
            <w:hideMark/>
          </w:tcPr>
          <w:p w14:paraId="2E0DF020" w14:textId="77777777" w:rsidR="001363EA" w:rsidRPr="004E1AC9" w:rsidRDefault="001363EA" w:rsidP="001363EA">
            <w:pPr>
              <w:widowControl w:val="0"/>
              <w:autoSpaceDE w:val="0"/>
              <w:autoSpaceDN w:val="0"/>
              <w:ind w:left="83" w:right="83"/>
              <w:jc w:val="center"/>
              <w:rPr>
                <w:rFonts w:ascii="Arial Narrow" w:hAnsi="Arial Narrow" w:cs="Arial"/>
                <w:szCs w:val="24"/>
                <w:lang w:eastAsia="hu-HU"/>
              </w:rPr>
            </w:pPr>
            <w:r w:rsidRPr="004E1AC9">
              <w:rPr>
                <w:rFonts w:ascii="Arial Narrow" w:hAnsi="Arial Narrow" w:cs="Arial"/>
                <w:szCs w:val="24"/>
                <w:lang w:eastAsia="hu-HU"/>
              </w:rPr>
              <w:t>Sensibil</w:t>
            </w:r>
          </w:p>
        </w:tc>
        <w:tc>
          <w:tcPr>
            <w:tcW w:w="556" w:type="pct"/>
            <w:tcBorders>
              <w:top w:val="single" w:sz="4" w:space="0" w:color="000000"/>
              <w:left w:val="single" w:sz="4" w:space="0" w:color="000000"/>
              <w:bottom w:val="single" w:sz="4" w:space="0" w:color="000000"/>
              <w:right w:val="single" w:sz="4" w:space="0" w:color="000000"/>
            </w:tcBorders>
            <w:hideMark/>
          </w:tcPr>
          <w:p w14:paraId="67C1D5FD" w14:textId="77777777" w:rsidR="001363EA" w:rsidRPr="004E1AC9" w:rsidRDefault="001363EA" w:rsidP="001363EA">
            <w:pPr>
              <w:widowControl w:val="0"/>
              <w:autoSpaceDE w:val="0"/>
              <w:autoSpaceDN w:val="0"/>
              <w:ind w:left="171"/>
              <w:rPr>
                <w:rFonts w:ascii="Arial Narrow" w:hAnsi="Arial Narrow" w:cs="Arial"/>
                <w:szCs w:val="24"/>
                <w:lang w:eastAsia="hu-HU"/>
              </w:rPr>
            </w:pPr>
            <w:r w:rsidRPr="004E1AC9">
              <w:rPr>
                <w:rFonts w:ascii="Arial Narrow" w:hAnsi="Arial Narrow" w:cs="Arial"/>
                <w:szCs w:val="24"/>
                <w:lang w:eastAsia="hu-HU"/>
              </w:rPr>
              <w:t>Foarte</w:t>
            </w:r>
          </w:p>
          <w:p w14:paraId="123B2700" w14:textId="77777777" w:rsidR="001363EA" w:rsidRPr="004E1AC9" w:rsidRDefault="001363EA" w:rsidP="001363EA">
            <w:pPr>
              <w:widowControl w:val="0"/>
              <w:autoSpaceDE w:val="0"/>
              <w:autoSpaceDN w:val="0"/>
              <w:ind w:left="104"/>
              <w:rPr>
                <w:rFonts w:ascii="Arial Narrow" w:hAnsi="Arial Narrow" w:cs="Arial"/>
                <w:szCs w:val="24"/>
                <w:lang w:eastAsia="hu-HU"/>
              </w:rPr>
            </w:pPr>
            <w:r w:rsidRPr="004E1AC9">
              <w:rPr>
                <w:rFonts w:ascii="Arial Narrow" w:hAnsi="Arial Narrow" w:cs="Arial"/>
                <w:szCs w:val="24"/>
                <w:lang w:eastAsia="hu-HU"/>
              </w:rPr>
              <w:t>Sensibil</w:t>
            </w:r>
          </w:p>
        </w:tc>
        <w:tc>
          <w:tcPr>
            <w:tcW w:w="558" w:type="pct"/>
            <w:tcBorders>
              <w:top w:val="single" w:sz="4" w:space="0" w:color="000000"/>
              <w:left w:val="single" w:sz="4" w:space="0" w:color="000000"/>
              <w:bottom w:val="single" w:sz="4" w:space="0" w:color="000000"/>
              <w:right w:val="single" w:sz="4" w:space="0" w:color="000000"/>
            </w:tcBorders>
            <w:hideMark/>
          </w:tcPr>
          <w:p w14:paraId="0253E78C" w14:textId="77777777" w:rsidR="001363EA" w:rsidRPr="004E1AC9" w:rsidRDefault="001363EA" w:rsidP="001363EA">
            <w:pPr>
              <w:widowControl w:val="0"/>
              <w:autoSpaceDE w:val="0"/>
              <w:autoSpaceDN w:val="0"/>
              <w:ind w:left="171"/>
              <w:rPr>
                <w:rFonts w:ascii="Arial Narrow" w:hAnsi="Arial Narrow" w:cs="Arial"/>
                <w:szCs w:val="24"/>
                <w:lang w:eastAsia="hu-HU"/>
              </w:rPr>
            </w:pPr>
            <w:r w:rsidRPr="004E1AC9">
              <w:rPr>
                <w:rFonts w:ascii="Arial Narrow" w:hAnsi="Arial Narrow" w:cs="Arial"/>
                <w:szCs w:val="24"/>
                <w:lang w:eastAsia="hu-HU"/>
              </w:rPr>
              <w:t>Foarte</w:t>
            </w:r>
          </w:p>
          <w:p w14:paraId="67E69057" w14:textId="77777777" w:rsidR="001363EA" w:rsidRPr="004E1AC9" w:rsidRDefault="001363EA" w:rsidP="001363EA">
            <w:pPr>
              <w:widowControl w:val="0"/>
              <w:autoSpaceDE w:val="0"/>
              <w:autoSpaceDN w:val="0"/>
              <w:ind w:left="103"/>
              <w:rPr>
                <w:rFonts w:ascii="Arial Narrow" w:hAnsi="Arial Narrow" w:cs="Arial"/>
                <w:szCs w:val="24"/>
                <w:lang w:eastAsia="hu-HU"/>
              </w:rPr>
            </w:pPr>
            <w:r w:rsidRPr="004E1AC9">
              <w:rPr>
                <w:rFonts w:ascii="Arial Narrow" w:hAnsi="Arial Narrow" w:cs="Arial"/>
                <w:szCs w:val="24"/>
                <w:lang w:eastAsia="hu-HU"/>
              </w:rPr>
              <w:t>Sensibil</w:t>
            </w:r>
          </w:p>
        </w:tc>
        <w:tc>
          <w:tcPr>
            <w:tcW w:w="541" w:type="pct"/>
            <w:tcBorders>
              <w:top w:val="single" w:sz="4" w:space="0" w:color="000000"/>
              <w:left w:val="single" w:sz="4" w:space="0" w:color="000000"/>
              <w:bottom w:val="single" w:sz="4" w:space="0" w:color="000000"/>
              <w:right w:val="single" w:sz="4" w:space="0" w:color="000000"/>
            </w:tcBorders>
            <w:hideMark/>
          </w:tcPr>
          <w:p w14:paraId="133C5970" w14:textId="77777777" w:rsidR="001363EA" w:rsidRPr="004E1AC9" w:rsidRDefault="001363EA" w:rsidP="001363EA">
            <w:pPr>
              <w:widowControl w:val="0"/>
              <w:autoSpaceDE w:val="0"/>
              <w:autoSpaceDN w:val="0"/>
              <w:ind w:left="192"/>
              <w:rPr>
                <w:rFonts w:ascii="Arial Narrow" w:hAnsi="Arial Narrow" w:cs="Arial"/>
                <w:szCs w:val="24"/>
                <w:lang w:eastAsia="hu-HU"/>
              </w:rPr>
            </w:pPr>
            <w:r w:rsidRPr="004E1AC9">
              <w:rPr>
                <w:rFonts w:ascii="Arial Narrow" w:hAnsi="Arial Narrow" w:cs="Arial"/>
                <w:szCs w:val="24"/>
                <w:lang w:eastAsia="hu-HU"/>
              </w:rPr>
              <w:t>Foate</w:t>
            </w:r>
          </w:p>
          <w:p w14:paraId="0D3FE386" w14:textId="77777777" w:rsidR="001363EA" w:rsidRPr="004E1AC9" w:rsidRDefault="001363EA" w:rsidP="001363EA">
            <w:pPr>
              <w:widowControl w:val="0"/>
              <w:autoSpaceDE w:val="0"/>
              <w:autoSpaceDN w:val="0"/>
              <w:ind w:left="108"/>
              <w:rPr>
                <w:rFonts w:ascii="Arial Narrow" w:hAnsi="Arial Narrow" w:cs="Arial"/>
                <w:szCs w:val="24"/>
                <w:lang w:eastAsia="hu-HU"/>
              </w:rPr>
            </w:pPr>
            <w:r w:rsidRPr="004E1AC9">
              <w:rPr>
                <w:rFonts w:ascii="Arial Narrow" w:hAnsi="Arial Narrow" w:cs="Arial"/>
                <w:szCs w:val="24"/>
                <w:lang w:eastAsia="hu-HU"/>
              </w:rPr>
              <w:t>sensibil</w:t>
            </w:r>
          </w:p>
        </w:tc>
      </w:tr>
      <w:tr w:rsidR="001363EA" w:rsidRPr="004E1AC9" w14:paraId="548BECEC" w14:textId="77777777" w:rsidTr="001363EA">
        <w:trPr>
          <w:trHeight w:val="760"/>
        </w:trPr>
        <w:tc>
          <w:tcPr>
            <w:tcW w:w="1684" w:type="pct"/>
            <w:tcBorders>
              <w:top w:val="single" w:sz="4" w:space="0" w:color="000000"/>
              <w:left w:val="single" w:sz="4" w:space="0" w:color="000000"/>
              <w:bottom w:val="single" w:sz="4" w:space="0" w:color="000000"/>
              <w:right w:val="single" w:sz="4" w:space="0" w:color="000000"/>
            </w:tcBorders>
            <w:hideMark/>
          </w:tcPr>
          <w:p w14:paraId="44152010"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Indice de îngheț ( sistem</w:t>
            </w:r>
          </w:p>
          <w:p w14:paraId="797BE318" w14:textId="77777777" w:rsidR="001363EA" w:rsidRPr="004E1AC9" w:rsidRDefault="001363EA" w:rsidP="001363EA">
            <w:pPr>
              <w:widowControl w:val="0"/>
              <w:autoSpaceDE w:val="0"/>
              <w:autoSpaceDN w:val="0"/>
              <w:ind w:left="107" w:right="100"/>
              <w:rPr>
                <w:rFonts w:ascii="Arial Narrow" w:hAnsi="Arial Narrow" w:cs="Arial"/>
                <w:szCs w:val="24"/>
                <w:lang w:eastAsia="hu-HU"/>
              </w:rPr>
            </w:pPr>
            <w:r w:rsidRPr="004E1AC9">
              <w:rPr>
                <w:rFonts w:ascii="Arial Narrow" w:hAnsi="Arial Narrow" w:cs="Arial"/>
                <w:szCs w:val="24"/>
                <w:lang w:eastAsia="hu-HU"/>
              </w:rPr>
              <w:t>rutier nerigid tarfic greu și f greu)</w:t>
            </w:r>
          </w:p>
        </w:tc>
        <w:tc>
          <w:tcPr>
            <w:tcW w:w="464" w:type="pct"/>
            <w:tcBorders>
              <w:top w:val="single" w:sz="4" w:space="0" w:color="000000"/>
              <w:left w:val="single" w:sz="4" w:space="0" w:color="000000"/>
              <w:bottom w:val="single" w:sz="4" w:space="0" w:color="000000"/>
              <w:right w:val="single" w:sz="4" w:space="0" w:color="000000"/>
            </w:tcBorders>
            <w:hideMark/>
          </w:tcPr>
          <w:p w14:paraId="20C41565"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position w:val="-7"/>
                <w:szCs w:val="24"/>
                <w:lang w:eastAsia="hu-HU"/>
              </w:rPr>
              <w:t>I</w:t>
            </w:r>
            <w:r w:rsidRPr="004E1AC9">
              <w:rPr>
                <w:rFonts w:ascii="Arial Narrow" w:hAnsi="Arial Narrow" w:cs="Arial"/>
                <w:szCs w:val="24"/>
                <w:lang w:eastAsia="hu-HU"/>
              </w:rPr>
              <w:t>3/30</w:t>
            </w:r>
          </w:p>
          <w:p w14:paraId="1D7578F8" w14:textId="77777777" w:rsidR="001363EA" w:rsidRPr="004E1AC9" w:rsidRDefault="001363EA" w:rsidP="001363EA">
            <w:pPr>
              <w:widowControl w:val="0"/>
              <w:autoSpaceDE w:val="0"/>
              <w:autoSpaceDN w:val="0"/>
              <w:ind w:left="438"/>
              <w:rPr>
                <w:rFonts w:ascii="Arial Narrow" w:hAnsi="Arial Narrow" w:cs="Arial"/>
                <w:szCs w:val="24"/>
                <w:lang w:eastAsia="hu-HU"/>
              </w:rPr>
            </w:pPr>
            <w:r w:rsidRPr="004E1AC9">
              <w:rPr>
                <w:rFonts w:ascii="Arial Narrow" w:hAnsi="Arial Narrow" w:cs="Arial"/>
                <w:szCs w:val="24"/>
                <w:lang w:eastAsia="hu-HU"/>
              </w:rPr>
              <w:t>med</w:t>
            </w:r>
          </w:p>
        </w:tc>
        <w:tc>
          <w:tcPr>
            <w:tcW w:w="639" w:type="pct"/>
            <w:tcBorders>
              <w:top w:val="single" w:sz="4" w:space="0" w:color="000000"/>
              <w:left w:val="single" w:sz="4" w:space="0" w:color="000000"/>
              <w:bottom w:val="single" w:sz="4" w:space="0" w:color="000000"/>
              <w:right w:val="single" w:sz="6" w:space="0" w:color="000000"/>
            </w:tcBorders>
          </w:tcPr>
          <w:p w14:paraId="3EAE7B31" w14:textId="77777777" w:rsidR="001363EA" w:rsidRPr="004E1AC9" w:rsidRDefault="001363EA" w:rsidP="001363EA">
            <w:pPr>
              <w:widowControl w:val="0"/>
              <w:autoSpaceDE w:val="0"/>
              <w:autoSpaceDN w:val="0"/>
              <w:rPr>
                <w:rFonts w:ascii="Arial Narrow" w:hAnsi="Arial Narrow" w:cs="Arial"/>
                <w:szCs w:val="24"/>
                <w:lang w:eastAsia="hu-HU"/>
              </w:rPr>
            </w:pPr>
          </w:p>
          <w:p w14:paraId="46B8CA03" w14:textId="77777777" w:rsidR="001363EA" w:rsidRPr="004E1AC9" w:rsidRDefault="001363EA" w:rsidP="001363EA">
            <w:pPr>
              <w:widowControl w:val="0"/>
              <w:autoSpaceDE w:val="0"/>
              <w:autoSpaceDN w:val="0"/>
              <w:ind w:left="82" w:right="77"/>
              <w:jc w:val="center"/>
              <w:rPr>
                <w:rFonts w:ascii="Arial Narrow" w:hAnsi="Arial Narrow" w:cs="Arial"/>
                <w:szCs w:val="24"/>
                <w:lang w:eastAsia="hu-HU"/>
              </w:rPr>
            </w:pPr>
            <w:r w:rsidRPr="004E1AC9">
              <w:rPr>
                <w:rFonts w:ascii="Arial Narrow" w:hAnsi="Arial Narrow" w:cs="Arial"/>
                <w:szCs w:val="24"/>
                <w:lang w:eastAsia="hu-HU"/>
              </w:rPr>
              <w:t>675</w:t>
            </w:r>
          </w:p>
        </w:tc>
        <w:tc>
          <w:tcPr>
            <w:tcW w:w="558" w:type="pct"/>
            <w:tcBorders>
              <w:top w:val="single" w:sz="4" w:space="0" w:color="000000"/>
              <w:left w:val="nil"/>
              <w:bottom w:val="single" w:sz="4" w:space="0" w:color="000000"/>
              <w:right w:val="single" w:sz="4" w:space="0" w:color="000000"/>
            </w:tcBorders>
          </w:tcPr>
          <w:p w14:paraId="3A2AAC4F" w14:textId="77777777" w:rsidR="001363EA" w:rsidRPr="004E1AC9" w:rsidRDefault="001363EA" w:rsidP="001363EA">
            <w:pPr>
              <w:widowControl w:val="0"/>
              <w:autoSpaceDE w:val="0"/>
              <w:autoSpaceDN w:val="0"/>
              <w:rPr>
                <w:rFonts w:ascii="Arial Narrow" w:hAnsi="Arial Narrow" w:cs="Arial"/>
                <w:szCs w:val="24"/>
                <w:lang w:eastAsia="hu-HU"/>
              </w:rPr>
            </w:pPr>
          </w:p>
          <w:p w14:paraId="122116AA" w14:textId="77777777" w:rsidR="001363EA" w:rsidRPr="004E1AC9" w:rsidRDefault="001363EA" w:rsidP="001363EA">
            <w:pPr>
              <w:widowControl w:val="0"/>
              <w:autoSpaceDE w:val="0"/>
              <w:autoSpaceDN w:val="0"/>
              <w:ind w:left="83" w:right="83"/>
              <w:jc w:val="center"/>
              <w:rPr>
                <w:rFonts w:ascii="Arial Narrow" w:hAnsi="Arial Narrow" w:cs="Arial"/>
                <w:szCs w:val="24"/>
                <w:lang w:eastAsia="hu-HU"/>
              </w:rPr>
            </w:pPr>
            <w:r w:rsidRPr="004E1AC9">
              <w:rPr>
                <w:rFonts w:ascii="Arial Narrow" w:hAnsi="Arial Narrow" w:cs="Arial"/>
                <w:szCs w:val="24"/>
                <w:lang w:eastAsia="hu-HU"/>
              </w:rPr>
              <w:t>675</w:t>
            </w:r>
          </w:p>
        </w:tc>
        <w:tc>
          <w:tcPr>
            <w:tcW w:w="556" w:type="pct"/>
            <w:tcBorders>
              <w:top w:val="single" w:sz="4" w:space="0" w:color="000000"/>
              <w:left w:val="single" w:sz="4" w:space="0" w:color="000000"/>
              <w:bottom w:val="single" w:sz="4" w:space="0" w:color="000000"/>
              <w:right w:val="single" w:sz="4" w:space="0" w:color="000000"/>
            </w:tcBorders>
          </w:tcPr>
          <w:p w14:paraId="1A6F2192" w14:textId="77777777" w:rsidR="001363EA" w:rsidRPr="004E1AC9" w:rsidRDefault="001363EA" w:rsidP="001363EA">
            <w:pPr>
              <w:widowControl w:val="0"/>
              <w:autoSpaceDE w:val="0"/>
              <w:autoSpaceDN w:val="0"/>
              <w:rPr>
                <w:rFonts w:ascii="Arial Narrow" w:hAnsi="Arial Narrow" w:cs="Arial"/>
                <w:szCs w:val="24"/>
                <w:lang w:eastAsia="hu-HU"/>
              </w:rPr>
            </w:pPr>
          </w:p>
          <w:p w14:paraId="34679F27" w14:textId="77777777" w:rsidR="001363EA" w:rsidRPr="004E1AC9" w:rsidRDefault="001363EA" w:rsidP="001363EA">
            <w:pPr>
              <w:widowControl w:val="0"/>
              <w:autoSpaceDE w:val="0"/>
              <w:autoSpaceDN w:val="0"/>
              <w:ind w:left="285" w:right="283"/>
              <w:jc w:val="center"/>
              <w:rPr>
                <w:rFonts w:ascii="Arial Narrow" w:hAnsi="Arial Narrow" w:cs="Arial"/>
                <w:szCs w:val="24"/>
                <w:lang w:eastAsia="hu-HU"/>
              </w:rPr>
            </w:pPr>
            <w:r w:rsidRPr="004E1AC9">
              <w:rPr>
                <w:rFonts w:ascii="Arial Narrow" w:hAnsi="Arial Narrow" w:cs="Arial"/>
                <w:szCs w:val="24"/>
                <w:lang w:eastAsia="hu-HU"/>
              </w:rPr>
              <w:t>675</w:t>
            </w:r>
          </w:p>
        </w:tc>
        <w:tc>
          <w:tcPr>
            <w:tcW w:w="558" w:type="pct"/>
            <w:tcBorders>
              <w:top w:val="single" w:sz="4" w:space="0" w:color="000000"/>
              <w:left w:val="single" w:sz="4" w:space="0" w:color="000000"/>
              <w:bottom w:val="single" w:sz="4" w:space="0" w:color="000000"/>
              <w:right w:val="single" w:sz="4" w:space="0" w:color="000000"/>
            </w:tcBorders>
          </w:tcPr>
          <w:p w14:paraId="06516F17" w14:textId="77777777" w:rsidR="001363EA" w:rsidRPr="004E1AC9" w:rsidRDefault="001363EA" w:rsidP="001363EA">
            <w:pPr>
              <w:widowControl w:val="0"/>
              <w:autoSpaceDE w:val="0"/>
              <w:autoSpaceDN w:val="0"/>
              <w:rPr>
                <w:rFonts w:ascii="Arial Narrow" w:hAnsi="Arial Narrow" w:cs="Arial"/>
                <w:szCs w:val="24"/>
                <w:lang w:eastAsia="hu-HU"/>
              </w:rPr>
            </w:pPr>
          </w:p>
          <w:p w14:paraId="7D1F899D" w14:textId="77777777" w:rsidR="001363EA" w:rsidRPr="004E1AC9" w:rsidRDefault="001363EA" w:rsidP="001363EA">
            <w:pPr>
              <w:widowControl w:val="0"/>
              <w:autoSpaceDE w:val="0"/>
              <w:autoSpaceDN w:val="0"/>
              <w:ind w:right="305"/>
              <w:jc w:val="right"/>
              <w:rPr>
                <w:rFonts w:ascii="Arial Narrow" w:hAnsi="Arial Narrow" w:cs="Arial"/>
                <w:szCs w:val="24"/>
                <w:lang w:eastAsia="hu-HU"/>
              </w:rPr>
            </w:pPr>
            <w:r w:rsidRPr="004E1AC9">
              <w:rPr>
                <w:rFonts w:ascii="Arial Narrow" w:hAnsi="Arial Narrow" w:cs="Arial"/>
                <w:szCs w:val="24"/>
                <w:lang w:eastAsia="hu-HU"/>
              </w:rPr>
              <w:t>675</w:t>
            </w:r>
          </w:p>
        </w:tc>
        <w:tc>
          <w:tcPr>
            <w:tcW w:w="541" w:type="pct"/>
            <w:tcBorders>
              <w:top w:val="single" w:sz="4" w:space="0" w:color="000000"/>
              <w:left w:val="single" w:sz="4" w:space="0" w:color="000000"/>
              <w:bottom w:val="single" w:sz="4" w:space="0" w:color="000000"/>
              <w:right w:val="single" w:sz="4" w:space="0" w:color="000000"/>
            </w:tcBorders>
          </w:tcPr>
          <w:p w14:paraId="3DEF3815" w14:textId="77777777" w:rsidR="001363EA" w:rsidRPr="004E1AC9" w:rsidRDefault="001363EA" w:rsidP="001363EA">
            <w:pPr>
              <w:widowControl w:val="0"/>
              <w:autoSpaceDE w:val="0"/>
              <w:autoSpaceDN w:val="0"/>
              <w:rPr>
                <w:rFonts w:ascii="Arial Narrow" w:hAnsi="Arial Narrow" w:cs="Arial"/>
                <w:szCs w:val="24"/>
                <w:lang w:eastAsia="hu-HU"/>
              </w:rPr>
            </w:pPr>
          </w:p>
          <w:p w14:paraId="1D4754C6"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675</w:t>
            </w:r>
          </w:p>
        </w:tc>
      </w:tr>
      <w:tr w:rsidR="001363EA" w:rsidRPr="004E1AC9" w14:paraId="5F228927" w14:textId="77777777" w:rsidTr="001363EA">
        <w:trPr>
          <w:trHeight w:val="251"/>
        </w:trPr>
        <w:tc>
          <w:tcPr>
            <w:tcW w:w="1684" w:type="pct"/>
            <w:tcBorders>
              <w:top w:val="single" w:sz="4" w:space="0" w:color="000000"/>
              <w:left w:val="single" w:sz="4" w:space="0" w:color="000000"/>
              <w:bottom w:val="single" w:sz="4" w:space="0" w:color="000000"/>
              <w:right w:val="single" w:sz="4" w:space="0" w:color="000000"/>
            </w:tcBorders>
            <w:hideMark/>
          </w:tcPr>
          <w:p w14:paraId="170CEE08" w14:textId="77777777" w:rsidR="001363EA" w:rsidRPr="004E1AC9" w:rsidRDefault="001363EA" w:rsidP="001363EA">
            <w:pPr>
              <w:widowControl w:val="0"/>
              <w:autoSpaceDE w:val="0"/>
              <w:autoSpaceDN w:val="0"/>
              <w:ind w:left="107"/>
              <w:rPr>
                <w:rFonts w:ascii="Arial Narrow" w:hAnsi="Arial Narrow" w:cs="Arial"/>
                <w:szCs w:val="24"/>
                <w:lang w:eastAsia="hu-HU"/>
              </w:rPr>
            </w:pPr>
            <w:r w:rsidRPr="004E1AC9">
              <w:rPr>
                <w:rFonts w:ascii="Arial Narrow" w:hAnsi="Arial Narrow" w:cs="Arial"/>
                <w:szCs w:val="24"/>
                <w:lang w:eastAsia="hu-HU"/>
              </w:rPr>
              <w:t>Adâncimea de îngheț</w:t>
            </w:r>
          </w:p>
        </w:tc>
        <w:tc>
          <w:tcPr>
            <w:tcW w:w="464" w:type="pct"/>
            <w:tcBorders>
              <w:top w:val="single" w:sz="4" w:space="0" w:color="000000"/>
              <w:left w:val="single" w:sz="4" w:space="0" w:color="000000"/>
              <w:bottom w:val="single" w:sz="4" w:space="0" w:color="000000"/>
              <w:right w:val="single" w:sz="4" w:space="0" w:color="000000"/>
            </w:tcBorders>
            <w:hideMark/>
          </w:tcPr>
          <w:p w14:paraId="661469A4" w14:textId="77777777" w:rsidR="001363EA" w:rsidRPr="004E1AC9" w:rsidRDefault="001363EA" w:rsidP="001363EA">
            <w:pPr>
              <w:widowControl w:val="0"/>
              <w:autoSpaceDE w:val="0"/>
              <w:autoSpaceDN w:val="0"/>
              <w:ind w:left="163" w:right="157"/>
              <w:jc w:val="center"/>
              <w:rPr>
                <w:rFonts w:ascii="Arial Narrow" w:hAnsi="Arial Narrow" w:cs="Arial"/>
                <w:szCs w:val="24"/>
                <w:lang w:eastAsia="hu-HU"/>
              </w:rPr>
            </w:pPr>
            <w:r w:rsidRPr="004E1AC9">
              <w:rPr>
                <w:rFonts w:ascii="Arial Narrow" w:hAnsi="Arial Narrow" w:cs="Arial"/>
                <w:szCs w:val="24"/>
                <w:lang w:eastAsia="hu-HU"/>
              </w:rPr>
              <w:t>cm</w:t>
            </w:r>
          </w:p>
        </w:tc>
        <w:tc>
          <w:tcPr>
            <w:tcW w:w="639" w:type="pct"/>
            <w:tcBorders>
              <w:top w:val="single" w:sz="4" w:space="0" w:color="000000"/>
              <w:left w:val="single" w:sz="4" w:space="0" w:color="000000"/>
              <w:bottom w:val="single" w:sz="4" w:space="0" w:color="000000"/>
              <w:right w:val="single" w:sz="6" w:space="0" w:color="000000"/>
            </w:tcBorders>
          </w:tcPr>
          <w:p w14:paraId="3825B662" w14:textId="77777777" w:rsidR="001363EA" w:rsidRPr="004E1AC9" w:rsidRDefault="001363EA" w:rsidP="001363EA">
            <w:pPr>
              <w:widowControl w:val="0"/>
              <w:autoSpaceDE w:val="0"/>
              <w:autoSpaceDN w:val="0"/>
              <w:rPr>
                <w:rFonts w:ascii="Arial Narrow" w:eastAsia="Arial" w:hAnsi="Arial Narrow" w:cs="Arial"/>
                <w:szCs w:val="24"/>
                <w:lang w:eastAsia="hu-HU"/>
              </w:rPr>
            </w:pPr>
          </w:p>
        </w:tc>
        <w:tc>
          <w:tcPr>
            <w:tcW w:w="558" w:type="pct"/>
            <w:tcBorders>
              <w:top w:val="single" w:sz="4" w:space="0" w:color="000000"/>
              <w:left w:val="nil"/>
              <w:bottom w:val="single" w:sz="4" w:space="0" w:color="000000"/>
              <w:right w:val="single" w:sz="4" w:space="0" w:color="000000"/>
            </w:tcBorders>
            <w:hideMark/>
          </w:tcPr>
          <w:p w14:paraId="19D2A678" w14:textId="77777777" w:rsidR="001363EA" w:rsidRPr="004E1AC9" w:rsidRDefault="001363EA" w:rsidP="001363EA">
            <w:pPr>
              <w:widowControl w:val="0"/>
              <w:autoSpaceDE w:val="0"/>
              <w:autoSpaceDN w:val="0"/>
              <w:ind w:left="83" w:right="83"/>
              <w:jc w:val="center"/>
              <w:rPr>
                <w:rFonts w:ascii="Arial Narrow" w:hAnsi="Arial Narrow" w:cs="Arial"/>
                <w:szCs w:val="24"/>
                <w:lang w:eastAsia="hu-HU"/>
              </w:rPr>
            </w:pPr>
            <w:r w:rsidRPr="004E1AC9">
              <w:rPr>
                <w:rFonts w:ascii="Arial Narrow" w:hAnsi="Arial Narrow" w:cs="Arial"/>
                <w:szCs w:val="24"/>
                <w:lang w:eastAsia="hu-HU"/>
              </w:rPr>
              <w:t>134</w:t>
            </w:r>
          </w:p>
        </w:tc>
        <w:tc>
          <w:tcPr>
            <w:tcW w:w="556" w:type="pct"/>
            <w:tcBorders>
              <w:top w:val="single" w:sz="4" w:space="0" w:color="000000"/>
              <w:left w:val="single" w:sz="4" w:space="0" w:color="000000"/>
              <w:bottom w:val="single" w:sz="4" w:space="0" w:color="000000"/>
              <w:right w:val="single" w:sz="4" w:space="0" w:color="000000"/>
            </w:tcBorders>
            <w:hideMark/>
          </w:tcPr>
          <w:p w14:paraId="41490D67" w14:textId="77777777" w:rsidR="001363EA" w:rsidRPr="004E1AC9" w:rsidRDefault="001363EA" w:rsidP="001363EA">
            <w:pPr>
              <w:widowControl w:val="0"/>
              <w:autoSpaceDE w:val="0"/>
              <w:autoSpaceDN w:val="0"/>
              <w:ind w:left="285" w:right="283"/>
              <w:jc w:val="center"/>
              <w:rPr>
                <w:rFonts w:ascii="Arial Narrow" w:hAnsi="Arial Narrow" w:cs="Arial"/>
                <w:szCs w:val="24"/>
                <w:lang w:eastAsia="hu-HU"/>
              </w:rPr>
            </w:pPr>
            <w:r w:rsidRPr="004E1AC9">
              <w:rPr>
                <w:rFonts w:ascii="Arial Narrow" w:hAnsi="Arial Narrow" w:cs="Arial"/>
                <w:szCs w:val="24"/>
                <w:lang w:eastAsia="hu-HU"/>
              </w:rPr>
              <w:t>110</w:t>
            </w:r>
          </w:p>
        </w:tc>
        <w:tc>
          <w:tcPr>
            <w:tcW w:w="558" w:type="pct"/>
            <w:tcBorders>
              <w:top w:val="single" w:sz="4" w:space="0" w:color="000000"/>
              <w:left w:val="single" w:sz="4" w:space="0" w:color="000000"/>
              <w:bottom w:val="single" w:sz="4" w:space="0" w:color="000000"/>
              <w:right w:val="single" w:sz="4" w:space="0" w:color="000000"/>
            </w:tcBorders>
            <w:hideMark/>
          </w:tcPr>
          <w:p w14:paraId="2A941105" w14:textId="77777777" w:rsidR="001363EA" w:rsidRPr="004E1AC9" w:rsidRDefault="001363EA" w:rsidP="001363EA">
            <w:pPr>
              <w:widowControl w:val="0"/>
              <w:autoSpaceDE w:val="0"/>
              <w:autoSpaceDN w:val="0"/>
              <w:ind w:right="304"/>
              <w:jc w:val="right"/>
              <w:rPr>
                <w:rFonts w:ascii="Arial Narrow" w:hAnsi="Arial Narrow" w:cs="Arial"/>
                <w:szCs w:val="24"/>
                <w:lang w:eastAsia="hu-HU"/>
              </w:rPr>
            </w:pPr>
            <w:r w:rsidRPr="004E1AC9">
              <w:rPr>
                <w:rFonts w:ascii="Arial Narrow" w:hAnsi="Arial Narrow" w:cs="Arial"/>
                <w:szCs w:val="24"/>
                <w:lang w:eastAsia="hu-HU"/>
              </w:rPr>
              <w:t>104</w:t>
            </w:r>
          </w:p>
        </w:tc>
        <w:tc>
          <w:tcPr>
            <w:tcW w:w="541" w:type="pct"/>
            <w:tcBorders>
              <w:top w:val="single" w:sz="4" w:space="0" w:color="000000"/>
              <w:left w:val="single" w:sz="4" w:space="0" w:color="000000"/>
              <w:bottom w:val="single" w:sz="4" w:space="0" w:color="000000"/>
              <w:right w:val="single" w:sz="4" w:space="0" w:color="000000"/>
            </w:tcBorders>
            <w:hideMark/>
          </w:tcPr>
          <w:p w14:paraId="0D5DB62D" w14:textId="77777777" w:rsidR="001363EA" w:rsidRPr="004E1AC9" w:rsidRDefault="001363EA" w:rsidP="001363EA">
            <w:pPr>
              <w:widowControl w:val="0"/>
              <w:autoSpaceDE w:val="0"/>
              <w:autoSpaceDN w:val="0"/>
              <w:ind w:left="271" w:right="271"/>
              <w:jc w:val="center"/>
              <w:rPr>
                <w:rFonts w:ascii="Arial Narrow" w:hAnsi="Arial Narrow" w:cs="Arial"/>
                <w:szCs w:val="24"/>
                <w:lang w:eastAsia="hu-HU"/>
              </w:rPr>
            </w:pPr>
            <w:r w:rsidRPr="004E1AC9">
              <w:rPr>
                <w:rFonts w:ascii="Arial Narrow" w:hAnsi="Arial Narrow" w:cs="Arial"/>
                <w:szCs w:val="24"/>
                <w:lang w:eastAsia="hu-HU"/>
              </w:rPr>
              <w:t>96</w:t>
            </w:r>
          </w:p>
        </w:tc>
      </w:tr>
    </w:tbl>
    <w:p w14:paraId="4AF48ED5" w14:textId="77777777" w:rsidR="001363EA" w:rsidRPr="004E1AC9" w:rsidRDefault="001363EA" w:rsidP="001363EA">
      <w:pPr>
        <w:widowControl w:val="0"/>
        <w:autoSpaceDE w:val="0"/>
        <w:autoSpaceDN w:val="0"/>
        <w:ind w:left="206" w:right="259" w:firstLine="708"/>
        <w:jc w:val="both"/>
        <w:rPr>
          <w:rFonts w:ascii="Arial Narrow" w:hAnsi="Arial Narrow" w:cs="Arial"/>
          <w:szCs w:val="24"/>
          <w:lang w:eastAsia="hu-HU"/>
        </w:rPr>
      </w:pPr>
      <w:r w:rsidRPr="004E1AC9">
        <w:rPr>
          <w:rFonts w:ascii="Arial Narrow" w:hAnsi="Arial Narrow" w:cs="Arial"/>
          <w:szCs w:val="24"/>
          <w:lang w:eastAsia="hu-HU"/>
        </w:rPr>
        <w:t>Conform</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1709/1-90</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se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poate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conclude,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că</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pe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întreg</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traseul</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străzilor</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proiectate,</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terenul</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natural</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din</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 xml:space="preserve">bază, stratul superior, este de tip </w:t>
      </w:r>
      <w:r w:rsidRPr="004E1AC9">
        <w:rPr>
          <w:rFonts w:ascii="Arial Narrow" w:hAnsi="Arial Narrow" w:cs="Arial"/>
          <w:b/>
          <w:szCs w:val="24"/>
          <w:lang w:eastAsia="hu-HU"/>
        </w:rPr>
        <w:t xml:space="preserve">P2, P3, P4 sau P5 </w:t>
      </w:r>
      <w:r w:rsidRPr="004E1AC9">
        <w:rPr>
          <w:rFonts w:ascii="Arial Narrow" w:hAnsi="Arial Narrow" w:cs="Arial"/>
          <w:szCs w:val="24"/>
          <w:lang w:eastAsia="hu-HU"/>
        </w:rPr>
        <w:t>, sensibil sau foarte sensibil la îngheţ, caracterizate prin modul de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elasticitate</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dinamic</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4"/>
          <w:szCs w:val="24"/>
          <w:lang w:eastAsia="hu-HU"/>
        </w:rPr>
        <w:t xml:space="preserve"> </w:t>
      </w:r>
      <w:r w:rsidRPr="004E1AC9">
        <w:rPr>
          <w:rFonts w:ascii="Arial Narrow" w:hAnsi="Arial Narrow" w:cs="Arial"/>
          <w:b/>
          <w:szCs w:val="24"/>
          <w:lang w:eastAsia="hu-HU"/>
        </w:rPr>
        <w:t>65-80</w:t>
      </w:r>
      <w:r w:rsidRPr="004E1AC9">
        <w:rPr>
          <w:rFonts w:ascii="Arial Narrow" w:hAnsi="Arial Narrow" w:cs="Arial"/>
          <w:b/>
          <w:spacing w:val="-10"/>
          <w:szCs w:val="24"/>
          <w:lang w:eastAsia="hu-HU"/>
        </w:rPr>
        <w:t xml:space="preserve"> </w:t>
      </w:r>
      <w:r w:rsidRPr="004E1AC9">
        <w:rPr>
          <w:rFonts w:ascii="Arial Narrow" w:hAnsi="Arial Narrow" w:cs="Arial"/>
          <w:b/>
          <w:szCs w:val="24"/>
          <w:lang w:eastAsia="hu-HU"/>
        </w:rPr>
        <w:t>Mpa,</w:t>
      </w:r>
      <w:r w:rsidRPr="004E1AC9">
        <w:rPr>
          <w:rFonts w:ascii="Arial Narrow" w:hAnsi="Arial Narrow" w:cs="Arial"/>
          <w:b/>
          <w:spacing w:val="-9"/>
          <w:szCs w:val="24"/>
          <w:lang w:eastAsia="hu-HU"/>
        </w:rPr>
        <w:t xml:space="preserve"> </w:t>
      </w:r>
      <w:r w:rsidRPr="004E1AC9">
        <w:rPr>
          <w:rFonts w:ascii="Arial Narrow" w:hAnsi="Arial Narrow" w:cs="Arial"/>
          <w:szCs w:val="24"/>
          <w:lang w:eastAsia="hu-HU"/>
        </w:rPr>
        <w:t>cu</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capacitate</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portantă</w:t>
      </w:r>
      <w:r w:rsidRPr="004E1AC9">
        <w:rPr>
          <w:rFonts w:ascii="Arial Narrow" w:hAnsi="Arial Narrow" w:cs="Arial"/>
          <w:spacing w:val="-10"/>
          <w:szCs w:val="24"/>
          <w:lang w:eastAsia="hu-HU"/>
        </w:rPr>
        <w:t xml:space="preserve"> </w:t>
      </w:r>
      <w:r w:rsidRPr="004E1AC9">
        <w:rPr>
          <w:rFonts w:ascii="Arial Narrow" w:hAnsi="Arial Narrow" w:cs="Arial"/>
          <w:szCs w:val="24"/>
          <w:lang w:eastAsia="hu-HU"/>
        </w:rPr>
        <w:t>medie,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iar</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valorile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coeficientului</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Poisson</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este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 xml:space="preserve">între </w:t>
      </w:r>
      <w:r w:rsidRPr="004E1AC9">
        <w:rPr>
          <w:rFonts w:ascii="Arial Narrow" w:hAnsi="Arial Narrow" w:cs="Arial"/>
          <w:b/>
          <w:szCs w:val="24"/>
          <w:lang w:eastAsia="hu-HU"/>
        </w:rPr>
        <w:t>0,27-0,42</w:t>
      </w:r>
      <w:r w:rsidRPr="004E1AC9">
        <w:rPr>
          <w:rFonts w:ascii="Arial Narrow" w:hAnsi="Arial Narrow" w:cs="Arial"/>
          <w:szCs w:val="24"/>
          <w:lang w:eastAsia="hu-HU"/>
        </w:rPr>
        <w:t>.</w:t>
      </w:r>
    </w:p>
    <w:p w14:paraId="23187046" w14:textId="77777777" w:rsidR="001363EA" w:rsidRPr="004E1AC9" w:rsidRDefault="001363EA" w:rsidP="001363EA">
      <w:pPr>
        <w:widowControl w:val="0"/>
        <w:autoSpaceDE w:val="0"/>
        <w:autoSpaceDN w:val="0"/>
        <w:ind w:left="914"/>
        <w:jc w:val="both"/>
        <w:outlineLvl w:val="1"/>
        <w:rPr>
          <w:rFonts w:ascii="Arial Narrow" w:hAnsi="Arial Narrow" w:cs="Arial"/>
          <w:b/>
          <w:bCs/>
          <w:szCs w:val="24"/>
          <w:lang w:eastAsia="hu-HU"/>
        </w:rPr>
      </w:pPr>
      <w:r w:rsidRPr="004E1AC9">
        <w:rPr>
          <w:rFonts w:ascii="Arial Narrow" w:hAnsi="Arial Narrow" w:cs="Arial"/>
          <w:b/>
          <w:bCs/>
          <w:szCs w:val="24"/>
          <w:lang w:eastAsia="hu-HU"/>
        </w:rPr>
        <w:t>Stablitatea actuală și fenomene de erozine ale suprafeței:</w:t>
      </w:r>
    </w:p>
    <w:p w14:paraId="7B9800AC" w14:textId="77777777" w:rsidR="001363EA" w:rsidRPr="004E1AC9" w:rsidRDefault="001363EA" w:rsidP="001363EA">
      <w:pPr>
        <w:widowControl w:val="0"/>
        <w:autoSpaceDE w:val="0"/>
        <w:autoSpaceDN w:val="0"/>
        <w:ind w:left="206" w:right="261" w:firstLine="708"/>
        <w:jc w:val="both"/>
        <w:rPr>
          <w:rFonts w:ascii="Arial Narrow" w:hAnsi="Arial Narrow" w:cs="Arial"/>
          <w:szCs w:val="24"/>
          <w:lang w:eastAsia="hu-HU"/>
        </w:rPr>
      </w:pPr>
      <w:r w:rsidRPr="004E1AC9">
        <w:rPr>
          <w:rFonts w:ascii="Arial Narrow" w:hAnsi="Arial Narrow" w:cs="Arial"/>
          <w:szCs w:val="24"/>
          <w:lang w:eastAsia="hu-HU"/>
        </w:rPr>
        <w:t>Din</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punct</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vedere</w:t>
      </w:r>
      <w:r w:rsidRPr="004E1AC9">
        <w:rPr>
          <w:rFonts w:ascii="Arial Narrow" w:hAnsi="Arial Narrow" w:cs="Arial"/>
          <w:spacing w:val="-2"/>
          <w:szCs w:val="24"/>
          <w:lang w:eastAsia="hu-HU"/>
        </w:rPr>
        <w:t xml:space="preserve"> </w:t>
      </w:r>
      <w:r w:rsidRPr="004E1AC9">
        <w:rPr>
          <w:rFonts w:ascii="Arial Narrow" w:hAnsi="Arial Narrow" w:cs="Arial"/>
          <w:szCs w:val="24"/>
          <w:lang w:eastAsia="hu-HU"/>
        </w:rPr>
        <w:t>al</w:t>
      </w:r>
      <w:r w:rsidRPr="004E1AC9">
        <w:rPr>
          <w:rFonts w:ascii="Arial Narrow" w:hAnsi="Arial Narrow" w:cs="Arial"/>
          <w:spacing w:val="-6"/>
          <w:szCs w:val="24"/>
          <w:lang w:eastAsia="hu-HU"/>
        </w:rPr>
        <w:t xml:space="preserve"> </w:t>
      </w:r>
      <w:r w:rsidRPr="004E1AC9">
        <w:rPr>
          <w:rFonts w:ascii="Arial Narrow" w:hAnsi="Arial Narrow" w:cs="Arial"/>
          <w:szCs w:val="24"/>
          <w:lang w:eastAsia="hu-HU"/>
        </w:rPr>
        <w:t>stabilităţii,</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precizăm</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că</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traseul</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cercetat</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se</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prezintă</w:t>
      </w:r>
      <w:r w:rsidRPr="004E1AC9">
        <w:rPr>
          <w:rFonts w:ascii="Arial Narrow" w:hAnsi="Arial Narrow" w:cs="Arial"/>
          <w:spacing w:val="-4"/>
          <w:szCs w:val="24"/>
          <w:lang w:eastAsia="hu-HU"/>
        </w:rPr>
        <w:t xml:space="preserve"> </w:t>
      </w:r>
      <w:r w:rsidRPr="004E1AC9">
        <w:rPr>
          <w:rFonts w:ascii="Arial Narrow" w:hAnsi="Arial Narrow" w:cs="Arial"/>
          <w:szCs w:val="24"/>
          <w:lang w:eastAsia="hu-HU"/>
        </w:rPr>
        <w:t>în</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condiţii</w:t>
      </w:r>
      <w:r w:rsidRPr="004E1AC9">
        <w:rPr>
          <w:rFonts w:ascii="Arial Narrow" w:hAnsi="Arial Narrow" w:cs="Arial"/>
          <w:spacing w:val="1"/>
          <w:szCs w:val="24"/>
          <w:lang w:eastAsia="hu-HU"/>
        </w:rPr>
        <w:t xml:space="preserve"> </w:t>
      </w:r>
      <w:r w:rsidRPr="004E1AC9">
        <w:rPr>
          <w:rFonts w:ascii="Arial Narrow" w:hAnsi="Arial Narrow" w:cs="Arial"/>
          <w:szCs w:val="24"/>
          <w:lang w:eastAsia="hu-HU"/>
        </w:rPr>
        <w:t>bune</w:t>
      </w:r>
      <w:r w:rsidRPr="004E1AC9">
        <w:rPr>
          <w:rFonts w:ascii="Arial Narrow" w:hAnsi="Arial Narrow" w:cs="Arial"/>
          <w:spacing w:val="-3"/>
          <w:szCs w:val="24"/>
          <w:lang w:eastAsia="hu-HU"/>
        </w:rPr>
        <w:t xml:space="preserve"> </w:t>
      </w:r>
      <w:r w:rsidRPr="004E1AC9">
        <w:rPr>
          <w:rFonts w:ascii="Arial Narrow" w:hAnsi="Arial Narrow" w:cs="Arial"/>
          <w:szCs w:val="24"/>
          <w:lang w:eastAsia="hu-HU"/>
        </w:rPr>
        <w:t>de</w:t>
      </w:r>
      <w:r w:rsidRPr="004E1AC9">
        <w:rPr>
          <w:rFonts w:ascii="Arial Narrow" w:hAnsi="Arial Narrow" w:cs="Arial"/>
          <w:spacing w:val="-5"/>
          <w:szCs w:val="24"/>
          <w:lang w:eastAsia="hu-HU"/>
        </w:rPr>
        <w:t xml:space="preserve"> </w:t>
      </w:r>
      <w:r w:rsidRPr="004E1AC9">
        <w:rPr>
          <w:rFonts w:ascii="Arial Narrow" w:hAnsi="Arial Narrow" w:cs="Arial"/>
          <w:szCs w:val="24"/>
          <w:lang w:eastAsia="hu-HU"/>
        </w:rPr>
        <w:t>stabilitate, sectorul de teren nefiind afectat de fenomene de alunecare, eroziune, sau alte fenomene geologice care să pună în pericol stabilitatea obiectivului proiectat dar în momentul intervenţiei prin încărcarea cu ramblee sau descărcarea prin deblee adânci, echilibrul natural se va strica, fiind de aşteptat declanşarea unor fenomene de instabilitate, în cazul în care nu se vor lua măsuri de</w:t>
      </w:r>
      <w:r w:rsidRPr="004E1AC9">
        <w:rPr>
          <w:rFonts w:ascii="Arial Narrow" w:hAnsi="Arial Narrow" w:cs="Arial"/>
          <w:spacing w:val="-7"/>
          <w:szCs w:val="24"/>
          <w:lang w:eastAsia="hu-HU"/>
        </w:rPr>
        <w:t xml:space="preserve"> </w:t>
      </w:r>
      <w:r w:rsidRPr="004E1AC9">
        <w:rPr>
          <w:rFonts w:ascii="Arial Narrow" w:hAnsi="Arial Narrow" w:cs="Arial"/>
          <w:szCs w:val="24"/>
          <w:lang w:eastAsia="hu-HU"/>
        </w:rPr>
        <w:t>consolidare.</w:t>
      </w:r>
    </w:p>
    <w:p w14:paraId="08D183C2" w14:textId="77777777" w:rsidR="00FC091B" w:rsidRPr="004E1AC9" w:rsidRDefault="00FC091B" w:rsidP="00090DA4">
      <w:pPr>
        <w:shd w:val="clear" w:color="auto" w:fill="FFFFFF"/>
        <w:jc w:val="both"/>
        <w:rPr>
          <w:rFonts w:ascii="Arial Narrow" w:hAnsi="Arial Narrow"/>
          <w:sz w:val="28"/>
          <w:szCs w:val="28"/>
        </w:rPr>
      </w:pPr>
    </w:p>
    <w:p w14:paraId="68B85D06" w14:textId="77777777" w:rsidR="00090DA4" w:rsidRPr="004E1AC9" w:rsidRDefault="00090DA4" w:rsidP="00090DA4">
      <w:pPr>
        <w:shd w:val="clear" w:color="auto" w:fill="FFFFFF"/>
        <w:jc w:val="both"/>
        <w:rPr>
          <w:rFonts w:ascii="Arial Narrow" w:hAnsi="Arial Narrow"/>
          <w:sz w:val="28"/>
          <w:szCs w:val="28"/>
        </w:rPr>
      </w:pPr>
      <w:r w:rsidRPr="004E1AC9">
        <w:rPr>
          <w:rFonts w:ascii="Arial Narrow" w:hAnsi="Arial Narrow"/>
          <w:b/>
          <w:bCs/>
          <w:sz w:val="28"/>
          <w:szCs w:val="28"/>
        </w:rPr>
        <w:t>3.2.</w:t>
      </w:r>
      <w:r w:rsidRPr="004E1AC9">
        <w:rPr>
          <w:rFonts w:ascii="Arial Narrow" w:hAnsi="Arial Narrow"/>
          <w:sz w:val="28"/>
          <w:szCs w:val="28"/>
        </w:rPr>
        <w:t> Descrierea din punct de vedere tehnic, constructiv, funcţional-arhitectural şi tehnologic:</w:t>
      </w:r>
    </w:p>
    <w:p w14:paraId="03D5AE30" w14:textId="77777777" w:rsidR="00FC091B" w:rsidRPr="004E1AC9" w:rsidRDefault="00FC091B" w:rsidP="00090DA4">
      <w:pPr>
        <w:shd w:val="clear" w:color="auto" w:fill="FFFFFF"/>
        <w:jc w:val="both"/>
        <w:rPr>
          <w:rFonts w:ascii="Arial Narrow" w:hAnsi="Arial Narrow"/>
          <w:sz w:val="28"/>
          <w:szCs w:val="28"/>
        </w:rPr>
      </w:pPr>
    </w:p>
    <w:p w14:paraId="37881658" w14:textId="77777777" w:rsidR="00090DA4" w:rsidRPr="004E1AC9" w:rsidRDefault="00090DA4" w:rsidP="00090DA4">
      <w:pPr>
        <w:shd w:val="clear" w:color="auto" w:fill="FFFFFF"/>
        <w:jc w:val="both"/>
        <w:rPr>
          <w:rFonts w:ascii="Arial Narrow" w:hAnsi="Arial Narrow"/>
          <w:i/>
          <w:sz w:val="28"/>
          <w:szCs w:val="28"/>
        </w:rPr>
      </w:pPr>
      <w:r w:rsidRPr="004E1AC9">
        <w:rPr>
          <w:rFonts w:ascii="Arial Narrow" w:hAnsi="Arial Narrow"/>
          <w:b/>
          <w:bCs/>
          <w:i/>
          <w:sz w:val="28"/>
          <w:szCs w:val="28"/>
        </w:rPr>
        <w:t>-</w:t>
      </w:r>
      <w:r w:rsidRPr="004E1AC9">
        <w:rPr>
          <w:rFonts w:ascii="Arial Narrow" w:hAnsi="Arial Narrow"/>
          <w:i/>
          <w:sz w:val="28"/>
          <w:szCs w:val="28"/>
        </w:rPr>
        <w:t> caracteristici tehnice şi parametri specifici obiectivului de investiţii;</w:t>
      </w:r>
    </w:p>
    <w:p w14:paraId="4CD691A5" w14:textId="77777777" w:rsidR="00AB409C" w:rsidRDefault="00AB409C" w:rsidP="00AB409C">
      <w:pPr>
        <w:ind w:firstLine="600"/>
        <w:jc w:val="both"/>
        <w:rPr>
          <w:rFonts w:ascii="Arial Narrow" w:hAnsi="Arial Narrow"/>
          <w:noProof w:val="0"/>
          <w:szCs w:val="24"/>
          <w:lang w:eastAsia="en-US"/>
        </w:rPr>
      </w:pPr>
      <w:bookmarkStart w:id="49" w:name="_Hlk94954442"/>
    </w:p>
    <w:p w14:paraId="6511F75D" w14:textId="6E3D9DAB" w:rsidR="00AB409C" w:rsidRPr="00AB409C" w:rsidRDefault="00AB409C" w:rsidP="00AB409C">
      <w:pPr>
        <w:ind w:firstLine="600"/>
        <w:jc w:val="both"/>
        <w:rPr>
          <w:rFonts w:ascii="Arial Narrow" w:hAnsi="Arial Narrow"/>
          <w:noProof w:val="0"/>
          <w:szCs w:val="24"/>
          <w:lang w:eastAsia="en-US"/>
        </w:rPr>
      </w:pPr>
      <w:bookmarkStart w:id="50" w:name="_Hlk117167800"/>
      <w:r w:rsidRPr="00AB409C">
        <w:rPr>
          <w:rFonts w:ascii="Arial Narrow" w:hAnsi="Arial Narrow"/>
          <w:noProof w:val="0"/>
          <w:szCs w:val="24"/>
          <w:lang w:eastAsia="en-US"/>
        </w:rPr>
        <w:t xml:space="preserve">Sectorul de drum studiat al ocolitoarei cuprins intre </w:t>
      </w:r>
      <w:proofErr w:type="spellStart"/>
      <w:r w:rsidRPr="00AB409C">
        <w:rPr>
          <w:rFonts w:ascii="Arial Narrow" w:hAnsi="Arial Narrow"/>
          <w:noProof w:val="0"/>
          <w:szCs w:val="24"/>
          <w:lang w:eastAsia="en-US"/>
        </w:rPr>
        <w:t>poziţiile</w:t>
      </w:r>
      <w:proofErr w:type="spellEnd"/>
      <w:r w:rsidRPr="00AB409C">
        <w:rPr>
          <w:rFonts w:ascii="Arial Narrow" w:hAnsi="Arial Narrow"/>
          <w:noProof w:val="0"/>
          <w:szCs w:val="24"/>
          <w:lang w:eastAsia="en-US"/>
        </w:rPr>
        <w:t xml:space="preserve"> kilometrice km 0+000 – 1+590,00 are elemente geometrice si caracteristici specifice zonei depresionare </w:t>
      </w:r>
      <w:proofErr w:type="spellStart"/>
      <w:r w:rsidRPr="00AB409C">
        <w:rPr>
          <w:rFonts w:ascii="Arial Narrow" w:hAnsi="Arial Narrow"/>
          <w:noProof w:val="0"/>
          <w:szCs w:val="24"/>
          <w:lang w:eastAsia="en-US"/>
        </w:rPr>
        <w:t>strabatute</w:t>
      </w:r>
      <w:proofErr w:type="spellEnd"/>
      <w:r w:rsidRPr="00AB409C">
        <w:rPr>
          <w:rFonts w:ascii="Arial Narrow" w:hAnsi="Arial Narrow"/>
          <w:noProof w:val="0"/>
          <w:szCs w:val="24"/>
          <w:lang w:eastAsia="en-US"/>
        </w:rPr>
        <w:t xml:space="preserve"> si </w:t>
      </w:r>
      <w:proofErr w:type="spellStart"/>
      <w:r w:rsidRPr="00AB409C">
        <w:rPr>
          <w:rFonts w:ascii="Arial Narrow" w:hAnsi="Arial Narrow"/>
          <w:noProof w:val="0"/>
          <w:szCs w:val="24"/>
          <w:lang w:eastAsia="en-US"/>
        </w:rPr>
        <w:t>ocoleste</w:t>
      </w:r>
      <w:proofErr w:type="spellEnd"/>
      <w:r w:rsidRPr="00AB409C">
        <w:rPr>
          <w:rFonts w:ascii="Arial Narrow" w:hAnsi="Arial Narrow"/>
          <w:noProof w:val="0"/>
          <w:szCs w:val="24"/>
          <w:lang w:eastAsia="en-US"/>
        </w:rPr>
        <w:t xml:space="preserve"> terenurile </w:t>
      </w:r>
      <w:proofErr w:type="spellStart"/>
      <w:r w:rsidRPr="00AB409C">
        <w:rPr>
          <w:rFonts w:ascii="Arial Narrow" w:hAnsi="Arial Narrow"/>
          <w:noProof w:val="0"/>
          <w:szCs w:val="24"/>
          <w:lang w:eastAsia="en-US"/>
        </w:rPr>
        <w:t>impadurite</w:t>
      </w:r>
      <w:proofErr w:type="spellEnd"/>
      <w:r w:rsidRPr="00AB409C">
        <w:rPr>
          <w:rFonts w:ascii="Arial Narrow" w:hAnsi="Arial Narrow"/>
          <w:noProof w:val="0"/>
          <w:szCs w:val="24"/>
          <w:lang w:eastAsia="en-US"/>
        </w:rPr>
        <w:t xml:space="preserve">, pana la tronsonul de </w:t>
      </w:r>
      <w:proofErr w:type="spellStart"/>
      <w:r w:rsidRPr="00AB409C">
        <w:rPr>
          <w:rFonts w:ascii="Arial Narrow" w:hAnsi="Arial Narrow"/>
          <w:noProof w:val="0"/>
          <w:szCs w:val="24"/>
          <w:lang w:eastAsia="en-US"/>
        </w:rPr>
        <w:t>iesire</w:t>
      </w:r>
      <w:proofErr w:type="spellEnd"/>
      <w:r w:rsidRPr="00AB409C">
        <w:rPr>
          <w:rFonts w:ascii="Arial Narrow" w:hAnsi="Arial Narrow"/>
          <w:noProof w:val="0"/>
          <w:szCs w:val="24"/>
          <w:lang w:eastAsia="en-US"/>
        </w:rPr>
        <w:t xml:space="preserve"> din </w:t>
      </w:r>
      <w:proofErr w:type="spellStart"/>
      <w:r w:rsidRPr="00AB409C">
        <w:rPr>
          <w:rFonts w:ascii="Arial Narrow" w:hAnsi="Arial Narrow"/>
          <w:noProof w:val="0"/>
          <w:szCs w:val="24"/>
          <w:lang w:eastAsia="en-US"/>
        </w:rPr>
        <w:t>oras</w:t>
      </w:r>
      <w:proofErr w:type="spellEnd"/>
      <w:r w:rsidRPr="00AB409C">
        <w:rPr>
          <w:rFonts w:ascii="Arial Narrow" w:hAnsi="Arial Narrow"/>
          <w:noProof w:val="0"/>
          <w:szCs w:val="24"/>
          <w:lang w:eastAsia="en-US"/>
        </w:rPr>
        <w:t xml:space="preserve"> a b-</w:t>
      </w:r>
      <w:proofErr w:type="spellStart"/>
      <w:r w:rsidRPr="00AB409C">
        <w:rPr>
          <w:rFonts w:ascii="Arial Narrow" w:hAnsi="Arial Narrow"/>
          <w:noProof w:val="0"/>
          <w:szCs w:val="24"/>
          <w:lang w:eastAsia="en-US"/>
        </w:rPr>
        <w:t>dului</w:t>
      </w:r>
      <w:proofErr w:type="spellEnd"/>
      <w:r w:rsidRPr="00AB409C">
        <w:rPr>
          <w:rFonts w:ascii="Arial Narrow" w:hAnsi="Arial Narrow"/>
          <w:noProof w:val="0"/>
          <w:szCs w:val="24"/>
          <w:lang w:eastAsia="en-US"/>
        </w:rPr>
        <w:t xml:space="preserve"> 1 Decembrie 1918. </w:t>
      </w:r>
    </w:p>
    <w:p w14:paraId="7D4B964E" w14:textId="77777777" w:rsidR="00AB409C" w:rsidRPr="00AB409C" w:rsidRDefault="00AB409C" w:rsidP="00AB409C">
      <w:pPr>
        <w:rPr>
          <w:rFonts w:ascii="Arial Narrow" w:hAnsi="Arial Narrow"/>
          <w:noProof w:val="0"/>
          <w:szCs w:val="24"/>
          <w:lang w:eastAsia="en-US"/>
        </w:rPr>
      </w:pPr>
      <w:r w:rsidRPr="00AB409C">
        <w:rPr>
          <w:rFonts w:ascii="Arial Narrow" w:hAnsi="Arial Narrow"/>
          <w:noProof w:val="0"/>
          <w:szCs w:val="24"/>
          <w:lang w:eastAsia="en-US"/>
        </w:rPr>
        <w:tab/>
        <w:t>Pe aceasta zona de 1590</w:t>
      </w:r>
      <w:r w:rsidRPr="00AB409C">
        <w:rPr>
          <w:rFonts w:ascii="Arial Narrow" w:hAnsi="Arial Narrow"/>
          <w:noProof w:val="0"/>
          <w:color w:val="000000"/>
          <w:szCs w:val="24"/>
          <w:lang w:eastAsia="en-US"/>
        </w:rPr>
        <w:t xml:space="preserve"> m</w:t>
      </w:r>
      <w:r w:rsidRPr="00AB409C">
        <w:rPr>
          <w:rFonts w:ascii="Arial Narrow" w:hAnsi="Arial Narrow"/>
          <w:noProof w:val="0"/>
          <w:szCs w:val="24"/>
          <w:lang w:eastAsia="en-US"/>
        </w:rPr>
        <w:t xml:space="preserve"> , se va realiza racordarea de la tronsonul 4 al Ocolitoarei str. </w:t>
      </w:r>
      <w:proofErr w:type="spellStart"/>
      <w:r w:rsidRPr="00AB409C">
        <w:rPr>
          <w:rFonts w:ascii="Arial Narrow" w:hAnsi="Arial Narrow"/>
          <w:noProof w:val="0"/>
          <w:szCs w:val="24"/>
          <w:lang w:eastAsia="en-US"/>
        </w:rPr>
        <w:t>Sighisoarei</w:t>
      </w:r>
      <w:proofErr w:type="spellEnd"/>
      <w:r w:rsidRPr="00AB409C">
        <w:rPr>
          <w:rFonts w:ascii="Arial Narrow" w:hAnsi="Arial Narrow"/>
          <w:noProof w:val="0"/>
          <w:szCs w:val="24"/>
          <w:lang w:eastAsia="en-US"/>
        </w:rPr>
        <w:t xml:space="preserve"> cu Sensul giratoriu ce se va realiza pe </w:t>
      </w:r>
      <w:proofErr w:type="spellStart"/>
      <w:r w:rsidRPr="00AB409C">
        <w:rPr>
          <w:rFonts w:ascii="Arial Narrow" w:hAnsi="Arial Narrow"/>
          <w:noProof w:val="0"/>
          <w:szCs w:val="24"/>
          <w:lang w:eastAsia="en-US"/>
        </w:rPr>
        <w:t>Dn</w:t>
      </w:r>
      <w:proofErr w:type="spellEnd"/>
      <w:r w:rsidRPr="00AB409C">
        <w:rPr>
          <w:rFonts w:ascii="Arial Narrow" w:hAnsi="Arial Narrow"/>
          <w:noProof w:val="0"/>
          <w:szCs w:val="24"/>
          <w:lang w:eastAsia="en-US"/>
        </w:rPr>
        <w:t xml:space="preserve"> 13 </w:t>
      </w:r>
    </w:p>
    <w:p w14:paraId="57D22146" w14:textId="77777777" w:rsidR="00AB409C" w:rsidRPr="00AB409C" w:rsidRDefault="00AB409C" w:rsidP="00AB409C">
      <w:pPr>
        <w:rPr>
          <w:rFonts w:ascii="Arial Narrow" w:hAnsi="Arial Narrow"/>
          <w:noProof w:val="0"/>
          <w:szCs w:val="24"/>
          <w:lang w:eastAsia="en-US"/>
        </w:rPr>
      </w:pPr>
      <w:r w:rsidRPr="00AB409C">
        <w:rPr>
          <w:rFonts w:ascii="Arial Narrow" w:hAnsi="Arial Narrow"/>
          <w:noProof w:val="0"/>
          <w:szCs w:val="24"/>
          <w:lang w:eastAsia="en-US"/>
        </w:rPr>
        <w:tab/>
        <w:t xml:space="preserve">Se va amenaja racordul la Strada </w:t>
      </w:r>
      <w:proofErr w:type="spellStart"/>
      <w:r w:rsidRPr="00AB409C">
        <w:rPr>
          <w:rFonts w:ascii="Arial Narrow" w:hAnsi="Arial Narrow"/>
          <w:noProof w:val="0"/>
          <w:szCs w:val="24"/>
          <w:lang w:eastAsia="en-US"/>
        </w:rPr>
        <w:t>sighisoarei</w:t>
      </w:r>
      <w:proofErr w:type="spellEnd"/>
      <w:r w:rsidRPr="00AB409C">
        <w:rPr>
          <w:rFonts w:ascii="Arial Narrow" w:hAnsi="Arial Narrow"/>
          <w:noProof w:val="0"/>
          <w:szCs w:val="24"/>
          <w:lang w:eastAsia="en-US"/>
        </w:rPr>
        <w:t xml:space="preserve"> spre str. 1 Decembrie 1018 la km 0+240 prin </w:t>
      </w:r>
      <w:proofErr w:type="spellStart"/>
      <w:r w:rsidRPr="00AB409C">
        <w:rPr>
          <w:rFonts w:ascii="Arial Narrow" w:hAnsi="Arial Narrow"/>
          <w:noProof w:val="0"/>
          <w:szCs w:val="24"/>
          <w:lang w:eastAsia="en-US"/>
        </w:rPr>
        <w:t>amenjarea</w:t>
      </w:r>
      <w:proofErr w:type="spellEnd"/>
      <w:r w:rsidRPr="00AB409C">
        <w:rPr>
          <w:rFonts w:ascii="Arial Narrow" w:hAnsi="Arial Narrow"/>
          <w:noProof w:val="0"/>
          <w:szCs w:val="24"/>
          <w:lang w:eastAsia="en-US"/>
        </w:rPr>
        <w:t xml:space="preserve"> unui sens giratoriu.</w:t>
      </w:r>
    </w:p>
    <w:p w14:paraId="33536CD9" w14:textId="77777777" w:rsidR="00AB409C" w:rsidRPr="00AB409C" w:rsidRDefault="00AB409C" w:rsidP="00AB409C">
      <w:pPr>
        <w:ind w:firstLine="720"/>
        <w:jc w:val="both"/>
        <w:rPr>
          <w:rFonts w:ascii="Arial Narrow" w:hAnsi="Arial Narrow"/>
          <w:noProof w:val="0"/>
          <w:szCs w:val="24"/>
          <w:lang w:eastAsia="en-US"/>
        </w:rPr>
      </w:pPr>
      <w:r w:rsidRPr="00AB409C">
        <w:rPr>
          <w:rFonts w:ascii="Arial Narrow" w:hAnsi="Arial Narrow"/>
          <w:noProof w:val="0"/>
          <w:szCs w:val="24"/>
          <w:lang w:eastAsia="en-US"/>
        </w:rPr>
        <w:t xml:space="preserve">Proiectarea traseului s-a </w:t>
      </w:r>
      <w:proofErr w:type="spellStart"/>
      <w:r w:rsidRPr="00AB409C">
        <w:rPr>
          <w:rFonts w:ascii="Arial Narrow" w:hAnsi="Arial Narrow"/>
          <w:noProof w:val="0"/>
          <w:szCs w:val="24"/>
          <w:lang w:eastAsia="en-US"/>
        </w:rPr>
        <w:t>facut</w:t>
      </w:r>
      <w:proofErr w:type="spellEnd"/>
      <w:r w:rsidRPr="00AB409C">
        <w:rPr>
          <w:rFonts w:ascii="Arial Narrow" w:hAnsi="Arial Narrow"/>
          <w:noProof w:val="0"/>
          <w:szCs w:val="24"/>
          <w:lang w:eastAsia="en-US"/>
        </w:rPr>
        <w:t xml:space="preserve"> conform normativelor în vigoare privind </w:t>
      </w:r>
      <w:proofErr w:type="spellStart"/>
      <w:r w:rsidRPr="00AB409C">
        <w:rPr>
          <w:rFonts w:ascii="Arial Narrow" w:hAnsi="Arial Narrow"/>
          <w:noProof w:val="0"/>
          <w:szCs w:val="24"/>
          <w:lang w:eastAsia="en-US"/>
        </w:rPr>
        <w:t>circulaţia</w:t>
      </w:r>
      <w:proofErr w:type="spellEnd"/>
      <w:r w:rsidRPr="00AB409C">
        <w:rPr>
          <w:rFonts w:ascii="Arial Narrow" w:hAnsi="Arial Narrow"/>
          <w:noProof w:val="0"/>
          <w:szCs w:val="24"/>
          <w:lang w:eastAsia="en-US"/>
        </w:rPr>
        <w:t xml:space="preserve"> cu 50 km/h proiectată. Limitarea este dată de </w:t>
      </w:r>
      <w:proofErr w:type="spellStart"/>
      <w:r w:rsidRPr="00AB409C">
        <w:rPr>
          <w:rFonts w:ascii="Arial Narrow" w:hAnsi="Arial Narrow"/>
          <w:noProof w:val="0"/>
          <w:szCs w:val="24"/>
          <w:lang w:eastAsia="en-US"/>
        </w:rPr>
        <w:t>retelele</w:t>
      </w:r>
      <w:proofErr w:type="spellEnd"/>
      <w:r w:rsidRPr="00AB409C">
        <w:rPr>
          <w:rFonts w:ascii="Arial Narrow" w:hAnsi="Arial Narrow"/>
          <w:noProof w:val="0"/>
          <w:szCs w:val="24"/>
          <w:lang w:eastAsia="en-US"/>
        </w:rPr>
        <w:t xml:space="preserve"> de </w:t>
      </w:r>
      <w:proofErr w:type="spellStart"/>
      <w:r w:rsidRPr="00AB409C">
        <w:rPr>
          <w:rFonts w:ascii="Arial Narrow" w:hAnsi="Arial Narrow"/>
          <w:noProof w:val="0"/>
          <w:szCs w:val="24"/>
          <w:lang w:eastAsia="en-US"/>
        </w:rPr>
        <w:t>utilitati</w:t>
      </w:r>
      <w:proofErr w:type="spellEnd"/>
      <w:r w:rsidRPr="00AB409C">
        <w:rPr>
          <w:rFonts w:ascii="Arial Narrow" w:hAnsi="Arial Narrow"/>
          <w:noProof w:val="0"/>
          <w:szCs w:val="24"/>
          <w:lang w:eastAsia="en-US"/>
        </w:rPr>
        <w:t xml:space="preserve"> si sondele de gaz existente pe traseul lucrării respectiv de necesitatea de asigurare a pantei longitudinale de sub 6% a traseului.</w:t>
      </w:r>
    </w:p>
    <w:p w14:paraId="22838252" w14:textId="77777777" w:rsidR="00AB409C" w:rsidRPr="00AB409C" w:rsidRDefault="00AB409C" w:rsidP="00AB409C">
      <w:pPr>
        <w:ind w:firstLine="720"/>
        <w:jc w:val="both"/>
        <w:rPr>
          <w:rFonts w:ascii="Arial Narrow" w:hAnsi="Arial Narrow"/>
          <w:noProof w:val="0"/>
          <w:szCs w:val="24"/>
          <w:lang w:eastAsia="en-US"/>
        </w:rPr>
      </w:pPr>
    </w:p>
    <w:p w14:paraId="2A2B5430" w14:textId="77777777" w:rsidR="00AB409C" w:rsidRPr="00AB409C" w:rsidRDefault="00AB409C" w:rsidP="00AB409C">
      <w:pPr>
        <w:jc w:val="both"/>
        <w:rPr>
          <w:rFonts w:ascii="Arial Narrow" w:hAnsi="Arial Narrow"/>
          <w:noProof w:val="0"/>
          <w:szCs w:val="24"/>
          <w:lang w:eastAsia="en-US"/>
        </w:rPr>
      </w:pPr>
      <w:r w:rsidRPr="00AB409C">
        <w:rPr>
          <w:rFonts w:ascii="Arial Narrow" w:hAnsi="Arial Narrow"/>
          <w:noProof w:val="0"/>
          <w:szCs w:val="24"/>
          <w:lang w:eastAsia="en-US"/>
        </w:rPr>
        <w:tab/>
        <w:t xml:space="preserve">Geometria traseului a fost </w:t>
      </w:r>
      <w:proofErr w:type="spellStart"/>
      <w:r w:rsidRPr="00AB409C">
        <w:rPr>
          <w:rFonts w:ascii="Arial Narrow" w:hAnsi="Arial Narrow"/>
          <w:noProof w:val="0"/>
          <w:szCs w:val="24"/>
          <w:lang w:eastAsia="en-US"/>
        </w:rPr>
        <w:t>influenţată</w:t>
      </w:r>
      <w:proofErr w:type="spellEnd"/>
      <w:r w:rsidRPr="00AB409C">
        <w:rPr>
          <w:rFonts w:ascii="Arial Narrow" w:hAnsi="Arial Narrow"/>
          <w:noProof w:val="0"/>
          <w:szCs w:val="24"/>
          <w:lang w:eastAsia="en-US"/>
        </w:rPr>
        <w:t xml:space="preserve"> de natura terenului </w:t>
      </w:r>
      <w:proofErr w:type="spellStart"/>
      <w:r w:rsidRPr="00AB409C">
        <w:rPr>
          <w:rFonts w:ascii="Arial Narrow" w:hAnsi="Arial Narrow"/>
          <w:noProof w:val="0"/>
          <w:szCs w:val="24"/>
          <w:lang w:eastAsia="en-US"/>
        </w:rPr>
        <w:t>şi</w:t>
      </w:r>
      <w:proofErr w:type="spellEnd"/>
      <w:r w:rsidRPr="00AB409C">
        <w:rPr>
          <w:rFonts w:ascii="Arial Narrow" w:hAnsi="Arial Narrow"/>
          <w:noProof w:val="0"/>
          <w:szCs w:val="24"/>
          <w:lang w:eastAsia="en-US"/>
        </w:rPr>
        <w:t xml:space="preserve"> </w:t>
      </w:r>
      <w:proofErr w:type="spellStart"/>
      <w:r w:rsidRPr="00AB409C">
        <w:rPr>
          <w:rFonts w:ascii="Arial Narrow" w:hAnsi="Arial Narrow"/>
          <w:noProof w:val="0"/>
          <w:szCs w:val="24"/>
          <w:lang w:eastAsia="en-US"/>
        </w:rPr>
        <w:t>construcţiile</w:t>
      </w:r>
      <w:proofErr w:type="spellEnd"/>
      <w:r w:rsidRPr="00AB409C">
        <w:rPr>
          <w:rFonts w:ascii="Arial Narrow" w:hAnsi="Arial Narrow"/>
          <w:noProof w:val="0"/>
          <w:szCs w:val="24"/>
          <w:lang w:eastAsia="en-US"/>
        </w:rPr>
        <w:t xml:space="preserve"> existente, limitarea este dată de </w:t>
      </w:r>
      <w:proofErr w:type="spellStart"/>
      <w:r w:rsidRPr="00AB409C">
        <w:rPr>
          <w:rFonts w:ascii="Arial Narrow" w:hAnsi="Arial Narrow"/>
          <w:noProof w:val="0"/>
          <w:szCs w:val="24"/>
          <w:lang w:eastAsia="en-US"/>
        </w:rPr>
        <w:t>retelele</w:t>
      </w:r>
      <w:proofErr w:type="spellEnd"/>
      <w:r w:rsidRPr="00AB409C">
        <w:rPr>
          <w:rFonts w:ascii="Arial Narrow" w:hAnsi="Arial Narrow"/>
          <w:noProof w:val="0"/>
          <w:szCs w:val="24"/>
          <w:lang w:eastAsia="en-US"/>
        </w:rPr>
        <w:t xml:space="preserve"> de </w:t>
      </w:r>
      <w:proofErr w:type="spellStart"/>
      <w:r w:rsidRPr="00AB409C">
        <w:rPr>
          <w:rFonts w:ascii="Arial Narrow" w:hAnsi="Arial Narrow"/>
          <w:noProof w:val="0"/>
          <w:szCs w:val="24"/>
          <w:lang w:eastAsia="en-US"/>
        </w:rPr>
        <w:t>utilitati</w:t>
      </w:r>
      <w:proofErr w:type="spellEnd"/>
      <w:r w:rsidRPr="00AB409C">
        <w:rPr>
          <w:rFonts w:ascii="Arial Narrow" w:hAnsi="Arial Narrow"/>
          <w:noProof w:val="0"/>
          <w:szCs w:val="24"/>
          <w:lang w:eastAsia="en-US"/>
        </w:rPr>
        <w:t xml:space="preserve"> si sondele de gaz existente pe traseul lucrării respectiv de necesitatea de asigurare a pantei longitudinale de sub 6% a traseului. </w:t>
      </w:r>
    </w:p>
    <w:p w14:paraId="5B498B74" w14:textId="77777777" w:rsidR="00AB409C" w:rsidRPr="00AB409C" w:rsidRDefault="00AB409C" w:rsidP="00AB409C">
      <w:pPr>
        <w:ind w:firstLine="720"/>
        <w:rPr>
          <w:rFonts w:ascii="Arial Narrow" w:hAnsi="Arial Narrow"/>
          <w:noProof w:val="0"/>
          <w:szCs w:val="24"/>
          <w:lang w:eastAsia="en-US"/>
        </w:rPr>
      </w:pPr>
      <w:r w:rsidRPr="00AB409C">
        <w:rPr>
          <w:rFonts w:ascii="Arial Narrow" w:hAnsi="Arial Narrow"/>
          <w:noProof w:val="0"/>
          <w:szCs w:val="24"/>
          <w:lang w:eastAsia="en-US"/>
        </w:rPr>
        <w:t xml:space="preserve">Aliniamentul vertical </w:t>
      </w:r>
      <w:proofErr w:type="spellStart"/>
      <w:r w:rsidRPr="00AB409C">
        <w:rPr>
          <w:rFonts w:ascii="Arial Narrow" w:hAnsi="Arial Narrow"/>
          <w:noProof w:val="0"/>
          <w:szCs w:val="24"/>
          <w:lang w:eastAsia="en-US"/>
        </w:rPr>
        <w:t>şi</w:t>
      </w:r>
      <w:proofErr w:type="spellEnd"/>
      <w:r w:rsidRPr="00AB409C">
        <w:rPr>
          <w:rFonts w:ascii="Arial Narrow" w:hAnsi="Arial Narrow"/>
          <w:noProof w:val="0"/>
          <w:szCs w:val="24"/>
          <w:lang w:eastAsia="en-US"/>
        </w:rPr>
        <w:t xml:space="preserve"> orizontal al variantei de ocolire a fost conceput astfel încât parametrii lor corespund vitezei de proiectare de 50 km/h pe întreaga lungime a traseului. </w:t>
      </w:r>
    </w:p>
    <w:p w14:paraId="2F77CF10" w14:textId="08C17325" w:rsidR="00D008BB" w:rsidRDefault="00AB409C" w:rsidP="00AB409C">
      <w:pPr>
        <w:ind w:firstLine="720"/>
        <w:rPr>
          <w:rFonts w:ascii="Arial Narrow" w:hAnsi="Arial Narrow"/>
          <w:noProof w:val="0"/>
          <w:szCs w:val="24"/>
          <w:lang w:eastAsia="en-US"/>
        </w:rPr>
      </w:pPr>
      <w:proofErr w:type="spellStart"/>
      <w:r w:rsidRPr="00AB409C">
        <w:rPr>
          <w:rFonts w:ascii="Arial Narrow" w:hAnsi="Arial Narrow"/>
          <w:noProof w:val="0"/>
          <w:szCs w:val="24"/>
          <w:lang w:eastAsia="en-US"/>
        </w:rPr>
        <w:t>Menţionăm</w:t>
      </w:r>
      <w:proofErr w:type="spellEnd"/>
      <w:r w:rsidRPr="00AB409C">
        <w:rPr>
          <w:rFonts w:ascii="Arial Narrow" w:hAnsi="Arial Narrow"/>
          <w:noProof w:val="0"/>
          <w:szCs w:val="24"/>
          <w:lang w:eastAsia="en-US"/>
        </w:rPr>
        <w:t xml:space="preserve"> că parametrii de proiectare permit </w:t>
      </w:r>
      <w:proofErr w:type="spellStart"/>
      <w:r w:rsidRPr="00AB409C">
        <w:rPr>
          <w:rFonts w:ascii="Arial Narrow" w:hAnsi="Arial Narrow"/>
          <w:noProof w:val="0"/>
          <w:szCs w:val="24"/>
          <w:lang w:eastAsia="en-US"/>
        </w:rPr>
        <w:t>şi</w:t>
      </w:r>
      <w:proofErr w:type="spellEnd"/>
      <w:r w:rsidRPr="00AB409C">
        <w:rPr>
          <w:rFonts w:ascii="Arial Narrow" w:hAnsi="Arial Narrow"/>
          <w:noProof w:val="0"/>
          <w:szCs w:val="24"/>
          <w:lang w:eastAsia="en-US"/>
        </w:rPr>
        <w:t xml:space="preserve"> viteze mai mari, de pana la 70 km/h, pe întreaga lungime a tronsonului de proiectare , însă </w:t>
      </w:r>
      <w:r w:rsidRPr="00AB409C">
        <w:rPr>
          <w:rFonts w:ascii="Arial Narrow" w:hAnsi="Arial Narrow"/>
          <w:i/>
          <w:noProof w:val="0"/>
          <w:szCs w:val="24"/>
          <w:lang w:eastAsia="en-US"/>
        </w:rPr>
        <w:t>nu recomandăm o limită de viteză mai mare de 50 km/h</w:t>
      </w:r>
      <w:r w:rsidRPr="00AB409C">
        <w:rPr>
          <w:rFonts w:ascii="Arial Narrow" w:hAnsi="Arial Narrow"/>
          <w:noProof w:val="0"/>
          <w:szCs w:val="24"/>
          <w:lang w:eastAsia="en-US"/>
        </w:rPr>
        <w:t xml:space="preserve">, din cauza </w:t>
      </w:r>
      <w:proofErr w:type="spellStart"/>
      <w:r w:rsidRPr="00AB409C">
        <w:rPr>
          <w:rFonts w:ascii="Arial Narrow" w:hAnsi="Arial Narrow"/>
          <w:noProof w:val="0"/>
          <w:szCs w:val="24"/>
          <w:lang w:eastAsia="en-US"/>
        </w:rPr>
        <w:t>distanţelor</w:t>
      </w:r>
      <w:proofErr w:type="spellEnd"/>
      <w:r w:rsidRPr="00AB409C">
        <w:rPr>
          <w:rFonts w:ascii="Arial Narrow" w:hAnsi="Arial Narrow"/>
          <w:noProof w:val="0"/>
          <w:szCs w:val="24"/>
          <w:lang w:eastAsia="en-US"/>
        </w:rPr>
        <w:t xml:space="preserve"> mici dintre nodurile rutiere panta longitudinală și nr de </w:t>
      </w:r>
      <w:proofErr w:type="spellStart"/>
      <w:r w:rsidRPr="00AB409C">
        <w:rPr>
          <w:rFonts w:ascii="Arial Narrow" w:hAnsi="Arial Narrow"/>
          <w:noProof w:val="0"/>
          <w:szCs w:val="24"/>
          <w:lang w:eastAsia="en-US"/>
        </w:rPr>
        <w:t>autovehicole</w:t>
      </w:r>
      <w:proofErr w:type="spellEnd"/>
      <w:r w:rsidRPr="00AB409C">
        <w:rPr>
          <w:rFonts w:ascii="Arial Narrow" w:hAnsi="Arial Narrow"/>
          <w:noProof w:val="0"/>
          <w:szCs w:val="24"/>
          <w:lang w:eastAsia="en-US"/>
        </w:rPr>
        <w:t xml:space="preserve"> mari ce tranzitează acest sector, forma de </w:t>
      </w:r>
      <w:proofErr w:type="spellStart"/>
      <w:r w:rsidRPr="00AB409C">
        <w:rPr>
          <w:rFonts w:ascii="Arial Narrow" w:hAnsi="Arial Narrow"/>
          <w:noProof w:val="0"/>
          <w:szCs w:val="24"/>
          <w:lang w:eastAsia="en-US"/>
        </w:rPr>
        <w:t>execuţie</w:t>
      </w:r>
      <w:proofErr w:type="spellEnd"/>
      <w:r w:rsidRPr="00AB409C">
        <w:rPr>
          <w:rFonts w:ascii="Arial Narrow" w:hAnsi="Arial Narrow"/>
          <w:noProof w:val="0"/>
          <w:szCs w:val="24"/>
          <w:lang w:eastAsia="en-US"/>
        </w:rPr>
        <w:t xml:space="preserve"> a tehnicii rutiere pentru drumurile de racord </w:t>
      </w:r>
      <w:proofErr w:type="spellStart"/>
      <w:r w:rsidRPr="00AB409C">
        <w:rPr>
          <w:rFonts w:ascii="Arial Narrow" w:hAnsi="Arial Narrow"/>
          <w:noProof w:val="0"/>
          <w:szCs w:val="24"/>
          <w:lang w:eastAsia="en-US"/>
        </w:rPr>
        <w:t>şi</w:t>
      </w:r>
      <w:proofErr w:type="spellEnd"/>
      <w:r w:rsidRPr="00AB409C">
        <w:rPr>
          <w:rFonts w:ascii="Arial Narrow" w:hAnsi="Arial Narrow"/>
          <w:noProof w:val="0"/>
          <w:szCs w:val="24"/>
          <w:lang w:eastAsia="en-US"/>
        </w:rPr>
        <w:t xml:space="preserve"> a prognozei de dezvoltare a clădirilor din perimetrul variantei de ocolire. </w:t>
      </w:r>
    </w:p>
    <w:p w14:paraId="006AF5BD" w14:textId="77777777" w:rsidR="00D008BB" w:rsidRDefault="00D008BB">
      <w:pPr>
        <w:rPr>
          <w:rFonts w:ascii="Arial Narrow" w:hAnsi="Arial Narrow"/>
          <w:noProof w:val="0"/>
          <w:szCs w:val="24"/>
          <w:lang w:eastAsia="en-US"/>
        </w:rPr>
      </w:pPr>
      <w:r>
        <w:rPr>
          <w:rFonts w:ascii="Arial Narrow" w:hAnsi="Arial Narrow"/>
          <w:noProof w:val="0"/>
          <w:szCs w:val="24"/>
          <w:lang w:eastAsia="en-US"/>
        </w:rPr>
        <w:br w:type="page"/>
      </w:r>
    </w:p>
    <w:p w14:paraId="224F5E33" w14:textId="77777777" w:rsidR="00AB409C" w:rsidRPr="00AB409C" w:rsidRDefault="00AB409C" w:rsidP="00AB409C">
      <w:pPr>
        <w:rPr>
          <w:rFonts w:ascii="Arial Narrow" w:hAnsi="Arial Narrow"/>
          <w:noProof w:val="0"/>
          <w:szCs w:val="24"/>
          <w:lang w:val="en-US"/>
        </w:rPr>
      </w:pPr>
    </w:p>
    <w:p w14:paraId="59DD85A5" w14:textId="77777777" w:rsidR="00AB409C" w:rsidRPr="00AB409C" w:rsidRDefault="00AB409C" w:rsidP="00AB409C">
      <w:pPr>
        <w:ind w:firstLine="600"/>
        <w:jc w:val="both"/>
        <w:rPr>
          <w:rFonts w:ascii="Arial Narrow" w:hAnsi="Arial Narrow"/>
          <w:b/>
          <w:noProof w:val="0"/>
          <w:szCs w:val="24"/>
          <w:lang w:eastAsia="en-US"/>
        </w:rPr>
      </w:pPr>
      <w:r w:rsidRPr="00AB409C">
        <w:rPr>
          <w:rFonts w:ascii="Arial Narrow" w:hAnsi="Arial Narrow"/>
          <w:b/>
          <w:noProof w:val="0"/>
          <w:szCs w:val="24"/>
          <w:lang w:eastAsia="en-US"/>
        </w:rPr>
        <w:t xml:space="preserve">Caracteristicile principale ale </w:t>
      </w:r>
      <w:proofErr w:type="spellStart"/>
      <w:r w:rsidRPr="00AB409C">
        <w:rPr>
          <w:rFonts w:ascii="Arial Narrow" w:hAnsi="Arial Narrow"/>
          <w:b/>
          <w:noProof w:val="0"/>
          <w:szCs w:val="24"/>
          <w:lang w:eastAsia="en-US"/>
        </w:rPr>
        <w:t>constructiei</w:t>
      </w:r>
      <w:proofErr w:type="spellEnd"/>
    </w:p>
    <w:p w14:paraId="225CF0D9" w14:textId="77777777" w:rsidR="00AB409C" w:rsidRPr="00AB409C" w:rsidRDefault="00AB409C" w:rsidP="00AB409C">
      <w:pPr>
        <w:overflowPunct w:val="0"/>
        <w:autoSpaceDE w:val="0"/>
        <w:autoSpaceDN w:val="0"/>
        <w:adjustRightInd w:val="0"/>
        <w:ind w:left="720" w:firstLine="720"/>
        <w:jc w:val="both"/>
        <w:textAlignment w:val="baseline"/>
        <w:rPr>
          <w:rFonts w:ascii="Arial Narrow" w:hAnsi="Arial Narrow"/>
          <w:bCs/>
          <w:iCs/>
          <w:noProof w:val="0"/>
          <w:szCs w:val="24"/>
          <w:lang w:eastAsia="en-US"/>
        </w:rPr>
      </w:pPr>
      <w:bookmarkStart w:id="51" w:name="_Hlk117165897"/>
      <w:r w:rsidRPr="00AB409C">
        <w:rPr>
          <w:rFonts w:ascii="Arial Narrow" w:hAnsi="Arial Narrow"/>
          <w:bCs/>
          <w:iCs/>
          <w:noProof w:val="0"/>
          <w:szCs w:val="24"/>
          <w:lang w:eastAsia="en-US"/>
        </w:rPr>
        <w:t>Conform normelor tehnice în vigoare, drumul se încadrează astfel:</w:t>
      </w:r>
    </w:p>
    <w:p w14:paraId="62906981" w14:textId="77777777" w:rsidR="00AB409C" w:rsidRPr="00AB409C" w:rsidRDefault="00AB409C" w:rsidP="00AB409C">
      <w:pPr>
        <w:overflowPunct w:val="0"/>
        <w:autoSpaceDE w:val="0"/>
        <w:autoSpaceDN w:val="0"/>
        <w:adjustRightInd w:val="0"/>
        <w:jc w:val="both"/>
        <w:textAlignment w:val="baseline"/>
        <w:rPr>
          <w:rFonts w:ascii="Arial Narrow" w:hAnsi="Arial Narrow"/>
          <w:bCs/>
          <w:iCs/>
          <w:noProof w:val="0"/>
          <w:szCs w:val="24"/>
          <w:lang w:eastAsia="en-US"/>
        </w:rPr>
      </w:pPr>
    </w:p>
    <w:tbl>
      <w:tblPr>
        <w:tblW w:w="4300" w:type="pct"/>
        <w:jc w:val="center"/>
        <w:tblLook w:val="04A0" w:firstRow="1" w:lastRow="0" w:firstColumn="1" w:lastColumn="0" w:noHBand="0" w:noVBand="1"/>
      </w:tblPr>
      <w:tblGrid>
        <w:gridCol w:w="7273"/>
        <w:gridCol w:w="1739"/>
      </w:tblGrid>
      <w:tr w:rsidR="00AB409C" w:rsidRPr="00AB409C" w14:paraId="765F0062" w14:textId="77777777" w:rsidTr="00AE7DDA">
        <w:trPr>
          <w:trHeight w:val="71"/>
          <w:jc w:val="center"/>
        </w:trPr>
        <w:tc>
          <w:tcPr>
            <w:tcW w:w="4035" w:type="pct"/>
            <w:shd w:val="clear" w:color="auto" w:fill="auto"/>
            <w:noWrap/>
            <w:vAlign w:val="center"/>
          </w:tcPr>
          <w:p w14:paraId="592C6E4D" w14:textId="77777777" w:rsidR="00AB409C" w:rsidRPr="00AB409C" w:rsidRDefault="00AB409C" w:rsidP="00AB409C">
            <w:pPr>
              <w:jc w:val="center"/>
              <w:rPr>
                <w:rFonts w:ascii="Arial Narrow" w:hAnsi="Arial Narrow"/>
                <w:noProof w:val="0"/>
                <w:color w:val="000000"/>
                <w:szCs w:val="24"/>
                <w:lang w:eastAsia="en-US"/>
              </w:rPr>
            </w:pPr>
            <w:r w:rsidRPr="00AB409C">
              <w:rPr>
                <w:rFonts w:ascii="Arial Narrow" w:hAnsi="Arial Narrow"/>
                <w:bCs/>
                <w:iCs/>
                <w:noProof w:val="0"/>
                <w:szCs w:val="24"/>
                <w:lang w:eastAsia="en-US"/>
              </w:rPr>
              <w:tab/>
            </w:r>
            <w:r w:rsidRPr="00AB409C">
              <w:rPr>
                <w:rFonts w:ascii="Arial Narrow" w:hAnsi="Arial Narrow"/>
                <w:noProof w:val="0"/>
                <w:color w:val="000000"/>
                <w:szCs w:val="24"/>
                <w:lang w:eastAsia="en-US"/>
              </w:rPr>
              <w:t xml:space="preserve">- categoria de </w:t>
            </w:r>
            <w:proofErr w:type="spellStart"/>
            <w:r w:rsidRPr="00AB409C">
              <w:rPr>
                <w:rFonts w:ascii="Arial Narrow" w:hAnsi="Arial Narrow"/>
                <w:noProof w:val="0"/>
                <w:color w:val="000000"/>
                <w:szCs w:val="24"/>
                <w:lang w:eastAsia="en-US"/>
              </w:rPr>
              <w:t>importanţă</w:t>
            </w:r>
            <w:proofErr w:type="spellEnd"/>
            <w:r w:rsidRPr="00AB409C">
              <w:rPr>
                <w:rFonts w:ascii="Arial Narrow" w:hAnsi="Arial Narrow"/>
                <w:noProof w:val="0"/>
                <w:color w:val="000000"/>
                <w:szCs w:val="24"/>
                <w:lang w:eastAsia="en-US"/>
              </w:rPr>
              <w:t xml:space="preserve"> conform HG 766/1997 </w:t>
            </w:r>
          </w:p>
        </w:tc>
        <w:tc>
          <w:tcPr>
            <w:tcW w:w="965" w:type="pct"/>
            <w:shd w:val="clear" w:color="auto" w:fill="auto"/>
            <w:noWrap/>
            <w:vAlign w:val="center"/>
          </w:tcPr>
          <w:p w14:paraId="18906428" w14:textId="77777777" w:rsidR="00AB409C" w:rsidRPr="00AB409C" w:rsidRDefault="00AB409C" w:rsidP="00AB409C">
            <w:pPr>
              <w:jc w:val="both"/>
              <w:rPr>
                <w:rFonts w:ascii="Arial Narrow" w:hAnsi="Arial Narrow"/>
                <w:noProof w:val="0"/>
                <w:color w:val="000000"/>
                <w:szCs w:val="24"/>
                <w:lang w:eastAsia="en-US"/>
              </w:rPr>
            </w:pPr>
            <w:r w:rsidRPr="00AB409C">
              <w:rPr>
                <w:rFonts w:ascii="Arial Narrow" w:hAnsi="Arial Narrow"/>
                <w:noProof w:val="0"/>
                <w:color w:val="000000"/>
                <w:szCs w:val="24"/>
                <w:lang w:eastAsia="en-US"/>
              </w:rPr>
              <w:t>C</w:t>
            </w:r>
          </w:p>
        </w:tc>
      </w:tr>
      <w:tr w:rsidR="00AB409C" w:rsidRPr="00AB409C" w14:paraId="77074A4D" w14:textId="77777777" w:rsidTr="00AE7DDA">
        <w:trPr>
          <w:trHeight w:val="70"/>
          <w:jc w:val="center"/>
        </w:trPr>
        <w:tc>
          <w:tcPr>
            <w:tcW w:w="4035" w:type="pct"/>
            <w:shd w:val="clear" w:color="auto" w:fill="auto"/>
            <w:noWrap/>
            <w:vAlign w:val="center"/>
          </w:tcPr>
          <w:p w14:paraId="359EB619" w14:textId="77777777" w:rsidR="00AB409C" w:rsidRPr="00AB409C" w:rsidRDefault="00AB409C" w:rsidP="00AB409C">
            <w:pPr>
              <w:jc w:val="center"/>
              <w:rPr>
                <w:rFonts w:ascii="Arial Narrow" w:hAnsi="Arial Narrow"/>
                <w:noProof w:val="0"/>
                <w:color w:val="000000"/>
                <w:szCs w:val="24"/>
                <w:lang w:eastAsia="en-US"/>
              </w:rPr>
            </w:pPr>
            <w:r w:rsidRPr="00AB409C">
              <w:rPr>
                <w:rFonts w:ascii="Arial Narrow" w:hAnsi="Arial Narrow"/>
                <w:noProof w:val="0"/>
                <w:color w:val="000000"/>
                <w:szCs w:val="24"/>
                <w:lang w:eastAsia="en-US"/>
              </w:rPr>
              <w:t xml:space="preserve">- clasa de </w:t>
            </w:r>
            <w:proofErr w:type="spellStart"/>
            <w:r w:rsidRPr="00AB409C">
              <w:rPr>
                <w:rFonts w:ascii="Arial Narrow" w:hAnsi="Arial Narrow"/>
                <w:noProof w:val="0"/>
                <w:color w:val="000000"/>
                <w:szCs w:val="24"/>
                <w:lang w:eastAsia="en-US"/>
              </w:rPr>
              <w:t>importanţă</w:t>
            </w:r>
            <w:proofErr w:type="spellEnd"/>
            <w:r w:rsidRPr="00AB409C">
              <w:rPr>
                <w:rFonts w:ascii="Arial Narrow" w:hAnsi="Arial Narrow"/>
                <w:noProof w:val="0"/>
                <w:color w:val="000000"/>
                <w:szCs w:val="24"/>
                <w:lang w:eastAsia="en-US"/>
              </w:rPr>
              <w:t xml:space="preserve"> conform STAS 4273/83</w:t>
            </w:r>
          </w:p>
        </w:tc>
        <w:tc>
          <w:tcPr>
            <w:tcW w:w="965" w:type="pct"/>
            <w:shd w:val="clear" w:color="auto" w:fill="auto"/>
            <w:noWrap/>
            <w:vAlign w:val="center"/>
          </w:tcPr>
          <w:p w14:paraId="24BCB8B9" w14:textId="77777777" w:rsidR="00AB409C" w:rsidRPr="00AB409C" w:rsidRDefault="00AB409C" w:rsidP="00AB409C">
            <w:pPr>
              <w:jc w:val="both"/>
              <w:rPr>
                <w:rFonts w:ascii="Arial Narrow" w:hAnsi="Arial Narrow"/>
                <w:noProof w:val="0"/>
                <w:color w:val="000000"/>
                <w:szCs w:val="24"/>
                <w:lang w:eastAsia="en-US"/>
              </w:rPr>
            </w:pPr>
            <w:r w:rsidRPr="00AB409C">
              <w:rPr>
                <w:rFonts w:ascii="Arial Narrow" w:hAnsi="Arial Narrow"/>
                <w:noProof w:val="0"/>
                <w:color w:val="000000"/>
                <w:szCs w:val="24"/>
                <w:lang w:eastAsia="en-US"/>
              </w:rPr>
              <w:t>II</w:t>
            </w:r>
          </w:p>
        </w:tc>
      </w:tr>
      <w:tr w:rsidR="00AB409C" w:rsidRPr="00AB409C" w14:paraId="1E95AA2C" w14:textId="77777777" w:rsidTr="00AE7DDA">
        <w:trPr>
          <w:trHeight w:val="70"/>
          <w:jc w:val="center"/>
        </w:trPr>
        <w:tc>
          <w:tcPr>
            <w:tcW w:w="4035" w:type="pct"/>
            <w:shd w:val="clear" w:color="auto" w:fill="auto"/>
            <w:noWrap/>
            <w:vAlign w:val="center"/>
          </w:tcPr>
          <w:p w14:paraId="6DBA558B" w14:textId="77777777" w:rsidR="00AB409C" w:rsidRPr="00AB409C" w:rsidRDefault="00AB409C" w:rsidP="00AB409C">
            <w:pPr>
              <w:jc w:val="center"/>
              <w:rPr>
                <w:rFonts w:ascii="Arial Narrow" w:hAnsi="Arial Narrow"/>
                <w:noProof w:val="0"/>
                <w:color w:val="000000"/>
                <w:szCs w:val="24"/>
                <w:lang w:eastAsia="en-US"/>
              </w:rPr>
            </w:pPr>
            <w:r w:rsidRPr="00AB409C">
              <w:rPr>
                <w:rFonts w:ascii="Arial Narrow" w:hAnsi="Arial Narrow"/>
                <w:noProof w:val="0"/>
                <w:color w:val="000000"/>
                <w:szCs w:val="24"/>
                <w:lang w:eastAsia="en-US"/>
              </w:rPr>
              <w:t xml:space="preserve">Viteza de proiectare </w:t>
            </w:r>
          </w:p>
        </w:tc>
        <w:tc>
          <w:tcPr>
            <w:tcW w:w="965" w:type="pct"/>
            <w:shd w:val="clear" w:color="auto" w:fill="auto"/>
            <w:noWrap/>
            <w:vAlign w:val="center"/>
          </w:tcPr>
          <w:p w14:paraId="2070B327" w14:textId="77777777" w:rsidR="00AB409C" w:rsidRPr="00AB409C" w:rsidRDefault="00AB409C" w:rsidP="00AB409C">
            <w:pPr>
              <w:jc w:val="both"/>
              <w:rPr>
                <w:rFonts w:ascii="Arial Narrow" w:hAnsi="Arial Narrow"/>
                <w:noProof w:val="0"/>
                <w:color w:val="000000"/>
                <w:szCs w:val="24"/>
                <w:lang w:eastAsia="en-US"/>
              </w:rPr>
            </w:pPr>
            <w:r w:rsidRPr="00AB409C">
              <w:rPr>
                <w:rFonts w:ascii="Arial Narrow" w:hAnsi="Arial Narrow"/>
                <w:noProof w:val="0"/>
                <w:color w:val="000000"/>
                <w:szCs w:val="24"/>
                <w:lang w:eastAsia="en-US"/>
              </w:rPr>
              <w:t>50  km /h</w:t>
            </w:r>
          </w:p>
        </w:tc>
      </w:tr>
      <w:tr w:rsidR="00AB409C" w:rsidRPr="00AB409C" w14:paraId="6F436090" w14:textId="77777777" w:rsidTr="00AE7DDA">
        <w:trPr>
          <w:trHeight w:val="70"/>
          <w:jc w:val="center"/>
        </w:trPr>
        <w:tc>
          <w:tcPr>
            <w:tcW w:w="4035" w:type="pct"/>
            <w:shd w:val="clear" w:color="auto" w:fill="auto"/>
            <w:noWrap/>
            <w:vAlign w:val="center"/>
          </w:tcPr>
          <w:p w14:paraId="6EAE2D01" w14:textId="77777777" w:rsidR="00AB409C" w:rsidRPr="00AB409C" w:rsidRDefault="00AB409C" w:rsidP="00AB409C">
            <w:pPr>
              <w:jc w:val="center"/>
              <w:rPr>
                <w:rFonts w:ascii="Arial Narrow" w:hAnsi="Arial Narrow"/>
                <w:noProof w:val="0"/>
                <w:color w:val="000000"/>
                <w:szCs w:val="24"/>
                <w:lang w:eastAsia="en-US"/>
              </w:rPr>
            </w:pPr>
            <w:r w:rsidRPr="00AB409C">
              <w:rPr>
                <w:rFonts w:ascii="Arial Narrow" w:hAnsi="Arial Narrow"/>
                <w:noProof w:val="0"/>
                <w:color w:val="000000"/>
                <w:szCs w:val="24"/>
                <w:lang w:eastAsia="en-US"/>
              </w:rPr>
              <w:t xml:space="preserve">Viteza trafic admis in </w:t>
            </w:r>
            <w:proofErr w:type="spellStart"/>
            <w:r w:rsidRPr="00AB409C">
              <w:rPr>
                <w:rFonts w:ascii="Arial Narrow" w:hAnsi="Arial Narrow"/>
                <w:noProof w:val="0"/>
                <w:color w:val="000000"/>
                <w:szCs w:val="24"/>
                <w:lang w:eastAsia="en-US"/>
              </w:rPr>
              <w:t>conditii</w:t>
            </w:r>
            <w:proofErr w:type="spellEnd"/>
            <w:r w:rsidRPr="00AB409C">
              <w:rPr>
                <w:rFonts w:ascii="Arial Narrow" w:hAnsi="Arial Narrow"/>
                <w:noProof w:val="0"/>
                <w:color w:val="000000"/>
                <w:szCs w:val="24"/>
                <w:lang w:eastAsia="en-US"/>
              </w:rPr>
              <w:t xml:space="preserve"> de </w:t>
            </w:r>
            <w:proofErr w:type="spellStart"/>
            <w:r w:rsidRPr="00AB409C">
              <w:rPr>
                <w:rFonts w:ascii="Arial Narrow" w:hAnsi="Arial Narrow"/>
                <w:noProof w:val="0"/>
                <w:color w:val="000000"/>
                <w:szCs w:val="24"/>
                <w:lang w:eastAsia="en-US"/>
              </w:rPr>
              <w:t>siguranta</w:t>
            </w:r>
            <w:proofErr w:type="spellEnd"/>
          </w:p>
        </w:tc>
        <w:tc>
          <w:tcPr>
            <w:tcW w:w="965" w:type="pct"/>
            <w:shd w:val="clear" w:color="auto" w:fill="auto"/>
            <w:noWrap/>
            <w:vAlign w:val="center"/>
          </w:tcPr>
          <w:p w14:paraId="2B016318" w14:textId="77777777" w:rsidR="00AB409C" w:rsidRPr="00AB409C" w:rsidRDefault="00AB409C" w:rsidP="00AB409C">
            <w:pPr>
              <w:jc w:val="both"/>
              <w:rPr>
                <w:rFonts w:ascii="Arial Narrow" w:hAnsi="Arial Narrow"/>
                <w:noProof w:val="0"/>
                <w:color w:val="000000"/>
                <w:szCs w:val="24"/>
                <w:lang w:eastAsia="en-US"/>
              </w:rPr>
            </w:pPr>
            <w:r w:rsidRPr="00AB409C">
              <w:rPr>
                <w:rFonts w:ascii="Arial Narrow" w:hAnsi="Arial Narrow"/>
                <w:noProof w:val="0"/>
                <w:color w:val="000000"/>
                <w:szCs w:val="24"/>
                <w:lang w:eastAsia="en-US"/>
              </w:rPr>
              <w:t>50 km/h</w:t>
            </w:r>
          </w:p>
        </w:tc>
      </w:tr>
      <w:tr w:rsidR="00AB409C" w:rsidRPr="00AB409C" w14:paraId="56132ACD" w14:textId="77777777" w:rsidTr="00AE7DDA">
        <w:trPr>
          <w:trHeight w:val="70"/>
          <w:jc w:val="center"/>
        </w:trPr>
        <w:tc>
          <w:tcPr>
            <w:tcW w:w="4035" w:type="pct"/>
            <w:shd w:val="clear" w:color="auto" w:fill="auto"/>
            <w:noWrap/>
            <w:vAlign w:val="center"/>
          </w:tcPr>
          <w:p w14:paraId="06DC7425" w14:textId="77777777" w:rsidR="00AB409C" w:rsidRPr="00AB409C" w:rsidRDefault="00AB409C" w:rsidP="00AB409C">
            <w:pPr>
              <w:jc w:val="center"/>
              <w:rPr>
                <w:rFonts w:ascii="Arial Narrow" w:hAnsi="Arial Narrow"/>
                <w:noProof w:val="0"/>
                <w:color w:val="000000"/>
                <w:szCs w:val="24"/>
                <w:lang w:eastAsia="en-US"/>
              </w:rPr>
            </w:pPr>
            <w:r w:rsidRPr="00AB409C">
              <w:rPr>
                <w:rFonts w:ascii="Arial Narrow" w:hAnsi="Arial Narrow"/>
                <w:noProof w:val="0"/>
                <w:color w:val="000000"/>
                <w:szCs w:val="24"/>
                <w:lang w:eastAsia="en-US"/>
              </w:rPr>
              <w:t xml:space="preserve">Lungime tronson </w:t>
            </w:r>
            <w:r w:rsidRPr="00AB409C">
              <w:rPr>
                <w:rFonts w:ascii="Arial Narrow" w:hAnsi="Arial Narrow"/>
                <w:noProof w:val="0"/>
                <w:szCs w:val="24"/>
                <w:lang w:eastAsia="en-US"/>
              </w:rPr>
              <w:t>km 0+000 la km 1+590,00</w:t>
            </w:r>
          </w:p>
        </w:tc>
        <w:tc>
          <w:tcPr>
            <w:tcW w:w="965" w:type="pct"/>
            <w:shd w:val="clear" w:color="auto" w:fill="auto"/>
            <w:noWrap/>
            <w:vAlign w:val="center"/>
          </w:tcPr>
          <w:p w14:paraId="52605E6C" w14:textId="77777777" w:rsidR="00AB409C" w:rsidRPr="00AB409C" w:rsidRDefault="00AB409C" w:rsidP="00AB409C">
            <w:pPr>
              <w:jc w:val="both"/>
              <w:rPr>
                <w:rFonts w:ascii="Arial Narrow" w:hAnsi="Arial Narrow"/>
                <w:noProof w:val="0"/>
                <w:color w:val="000000"/>
                <w:szCs w:val="24"/>
                <w:lang w:eastAsia="en-US"/>
              </w:rPr>
            </w:pPr>
            <w:r w:rsidRPr="00AB409C">
              <w:rPr>
                <w:rFonts w:ascii="Arial Narrow" w:hAnsi="Arial Narrow"/>
                <w:noProof w:val="0"/>
                <w:color w:val="000000"/>
                <w:szCs w:val="24"/>
                <w:lang w:eastAsia="en-US"/>
              </w:rPr>
              <w:t>1590 m</w:t>
            </w:r>
          </w:p>
        </w:tc>
      </w:tr>
      <w:bookmarkEnd w:id="51"/>
    </w:tbl>
    <w:p w14:paraId="71AE9DA3" w14:textId="2261F5FB" w:rsidR="00AB409C" w:rsidRDefault="00AB409C">
      <w:pPr>
        <w:rPr>
          <w:rFonts w:ascii="Arial Narrow" w:hAnsi="Arial Narrow"/>
          <w:szCs w:val="24"/>
          <w:lang w:eastAsia="en-US"/>
        </w:rPr>
      </w:pPr>
    </w:p>
    <w:p w14:paraId="2C44C6FB" w14:textId="77777777" w:rsidR="00A55525" w:rsidRPr="004E1AC9" w:rsidRDefault="00A55525" w:rsidP="00A55525">
      <w:pPr>
        <w:ind w:firstLine="600"/>
        <w:jc w:val="both"/>
        <w:rPr>
          <w:rFonts w:ascii="Arial Narrow" w:hAnsi="Arial Narrow"/>
          <w:szCs w:val="24"/>
          <w:lang w:eastAsia="en-US"/>
        </w:rPr>
      </w:pPr>
    </w:p>
    <w:bookmarkEnd w:id="49"/>
    <w:p w14:paraId="388A23EA" w14:textId="05992EA8" w:rsidR="00AD1016" w:rsidRDefault="00AC2372">
      <w:pPr>
        <w:rPr>
          <w:rFonts w:ascii="Arial Narrow" w:hAnsi="Arial Narrow"/>
          <w:sz w:val="28"/>
          <w:szCs w:val="28"/>
        </w:rPr>
      </w:pPr>
      <w:r w:rsidRPr="00AC2372">
        <w:rPr>
          <w:rFonts w:ascii="Arial Narrow" w:hAnsi="Arial Narrow"/>
          <w:sz w:val="28"/>
          <w:szCs w:val="28"/>
        </w:rPr>
        <w:drawing>
          <wp:inline distT="0" distB="0" distL="0" distR="0" wp14:anchorId="609F9874" wp14:editId="25C25C6D">
            <wp:extent cx="6517005" cy="4705985"/>
            <wp:effectExtent l="0" t="0" r="0" b="0"/>
            <wp:docPr id="461" name="Picture 4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descr="Map&#10;&#10;Description automatically generated"/>
                    <pic:cNvPicPr/>
                  </pic:nvPicPr>
                  <pic:blipFill>
                    <a:blip r:embed="rId60"/>
                    <a:stretch>
                      <a:fillRect/>
                    </a:stretch>
                  </pic:blipFill>
                  <pic:spPr>
                    <a:xfrm>
                      <a:off x="0" y="0"/>
                      <a:ext cx="6517005" cy="4705985"/>
                    </a:xfrm>
                    <a:prstGeom prst="rect">
                      <a:avLst/>
                    </a:prstGeom>
                  </pic:spPr>
                </pic:pic>
              </a:graphicData>
            </a:graphic>
          </wp:inline>
        </w:drawing>
      </w:r>
    </w:p>
    <w:p w14:paraId="14A44CF0" w14:textId="77777777" w:rsidR="00AD1016" w:rsidRDefault="00AD1016">
      <w:pPr>
        <w:rPr>
          <w:rFonts w:ascii="Arial Narrow" w:hAnsi="Arial Narrow"/>
          <w:sz w:val="28"/>
          <w:szCs w:val="28"/>
        </w:rPr>
      </w:pPr>
      <w:r>
        <w:rPr>
          <w:rFonts w:ascii="Arial Narrow" w:hAnsi="Arial Narrow"/>
          <w:sz w:val="28"/>
          <w:szCs w:val="28"/>
        </w:rPr>
        <w:br w:type="page"/>
      </w:r>
    </w:p>
    <w:p w14:paraId="7E285040" w14:textId="77777777" w:rsidR="00AD1016" w:rsidRPr="00AD1016" w:rsidRDefault="00AD1016" w:rsidP="00AD1016">
      <w:pPr>
        <w:numPr>
          <w:ilvl w:val="1"/>
          <w:numId w:val="0"/>
        </w:numPr>
        <w:spacing w:before="300" w:after="120"/>
        <w:jc w:val="both"/>
        <w:rPr>
          <w:rFonts w:ascii="Tahoma" w:eastAsia="Calibri" w:hAnsi="Tahoma"/>
          <w:b/>
          <w:smallCaps/>
          <w:sz w:val="22"/>
          <w:szCs w:val="24"/>
          <w:lang w:eastAsia="en-US"/>
        </w:rPr>
      </w:pPr>
      <w:bookmarkStart w:id="52" w:name="_Toc94595151"/>
      <w:r w:rsidRPr="00AD1016">
        <w:rPr>
          <w:rFonts w:ascii="Tahoma" w:eastAsia="Calibri" w:hAnsi="Tahoma"/>
          <w:b/>
          <w:smallCaps/>
          <w:sz w:val="22"/>
          <w:szCs w:val="24"/>
          <w:lang w:eastAsia="en-US"/>
        </w:rPr>
        <w:lastRenderedPageBreak/>
        <w:t>Volume de trafic la nivel MZA in scenariile Cu/Fara Proiect</w:t>
      </w:r>
      <w:bookmarkEnd w:id="52"/>
    </w:p>
    <w:p w14:paraId="6B9BA8E0" w14:textId="77777777" w:rsidR="00AD1016" w:rsidRPr="00AD1016" w:rsidRDefault="00AD1016" w:rsidP="00AD1016">
      <w:pPr>
        <w:spacing w:before="60" w:after="60"/>
        <w:jc w:val="both"/>
        <w:rPr>
          <w:rFonts w:ascii="Tahoma" w:eastAsia="Calibri" w:hAnsi="Tahoma"/>
          <w:sz w:val="22"/>
          <w:szCs w:val="22"/>
          <w:lang w:eastAsia="en-US"/>
        </w:rPr>
      </w:pPr>
      <w:r w:rsidRPr="00AD1016">
        <w:rPr>
          <w:rFonts w:ascii="Tahoma" w:eastAsia="Calibri" w:hAnsi="Tahoma"/>
          <w:sz w:val="22"/>
          <w:szCs w:val="22"/>
          <w:lang w:eastAsia="en-US"/>
        </w:rPr>
        <w:drawing>
          <wp:inline distT="0" distB="0" distL="0" distR="0" wp14:anchorId="207746B1" wp14:editId="551BBFCF">
            <wp:extent cx="8691166" cy="2497197"/>
            <wp:effectExtent l="0" t="3105150" r="0" b="308483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16200000">
                      <a:off x="0" y="0"/>
                      <a:ext cx="8855315" cy="2544361"/>
                    </a:xfrm>
                    <a:prstGeom prst="rect">
                      <a:avLst/>
                    </a:prstGeom>
                    <a:noFill/>
                    <a:ln>
                      <a:noFill/>
                    </a:ln>
                  </pic:spPr>
                </pic:pic>
              </a:graphicData>
            </a:graphic>
          </wp:inline>
        </w:drawing>
      </w:r>
    </w:p>
    <w:p w14:paraId="3D6F6F56" w14:textId="4DAA7C81" w:rsidR="00AD1016" w:rsidRDefault="00AD1016" w:rsidP="00AD1016">
      <w:pPr>
        <w:rPr>
          <w:rFonts w:ascii="Arial Narrow" w:hAnsi="Arial Narrow"/>
          <w:sz w:val="28"/>
          <w:szCs w:val="28"/>
        </w:rPr>
      </w:pPr>
      <w:r w:rsidRPr="00AD1016">
        <w:rPr>
          <w:rFonts w:ascii="Tahoma" w:eastAsia="Calibri" w:hAnsi="Tahoma"/>
          <w:sz w:val="22"/>
          <w:szCs w:val="22"/>
          <w:lang w:eastAsia="en-US"/>
        </w:rPr>
        <w:lastRenderedPageBreak/>
        <w:drawing>
          <wp:inline distT="0" distB="0" distL="0" distR="0" wp14:anchorId="1616B6B6" wp14:editId="4627161F">
            <wp:extent cx="8826727" cy="2536292"/>
            <wp:effectExtent l="0" t="3143250" r="0" b="312166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rot="16200000">
                      <a:off x="0" y="0"/>
                      <a:ext cx="8904327" cy="2558590"/>
                    </a:xfrm>
                    <a:prstGeom prst="rect">
                      <a:avLst/>
                    </a:prstGeom>
                    <a:noFill/>
                    <a:ln>
                      <a:noFill/>
                    </a:ln>
                  </pic:spPr>
                </pic:pic>
              </a:graphicData>
            </a:graphic>
          </wp:inline>
        </w:drawing>
      </w:r>
      <w:r>
        <w:rPr>
          <w:rFonts w:ascii="Arial Narrow" w:hAnsi="Arial Narrow"/>
          <w:sz w:val="28"/>
          <w:szCs w:val="28"/>
        </w:rPr>
        <w:br w:type="page"/>
      </w:r>
    </w:p>
    <w:p w14:paraId="0612AAF7" w14:textId="77777777" w:rsidR="00050DCE" w:rsidRDefault="00050DCE">
      <w:pPr>
        <w:rPr>
          <w:rFonts w:ascii="Arial Narrow" w:hAnsi="Arial Narrow"/>
          <w:sz w:val="28"/>
          <w:szCs w:val="28"/>
        </w:rPr>
      </w:pPr>
    </w:p>
    <w:p w14:paraId="677C102E" w14:textId="29E308D0" w:rsidR="00050DCE" w:rsidRPr="0020457E" w:rsidRDefault="00F92F0B" w:rsidP="00050DCE">
      <w:pPr>
        <w:shd w:val="clear" w:color="auto" w:fill="FFFFFF"/>
        <w:jc w:val="both"/>
        <w:rPr>
          <w:rFonts w:ascii="Arial Narrow" w:hAnsi="Arial Narrow"/>
          <w:i/>
          <w:szCs w:val="24"/>
        </w:rPr>
      </w:pPr>
      <w:r>
        <w:rPr>
          <w:rFonts w:ascii="Arial Narrow" w:hAnsi="Arial Narrow"/>
          <w:b/>
          <w:bCs/>
          <w:i/>
          <w:szCs w:val="24"/>
        </w:rPr>
        <w:t xml:space="preserve">Solutia </w:t>
      </w:r>
      <w:r w:rsidR="00050DCE" w:rsidRPr="00C2418E">
        <w:rPr>
          <w:rFonts w:ascii="Arial Narrow" w:hAnsi="Arial Narrow"/>
          <w:b/>
          <w:bCs/>
          <w:i/>
          <w:szCs w:val="24"/>
        </w:rPr>
        <w:t xml:space="preserve"> 1 de traseu</w:t>
      </w:r>
      <w:r w:rsidR="00050DCE">
        <w:rPr>
          <w:rFonts w:ascii="Arial Narrow" w:hAnsi="Arial Narrow"/>
          <w:i/>
          <w:szCs w:val="24"/>
        </w:rPr>
        <w:t xml:space="preserve">:  </w:t>
      </w:r>
      <w:r w:rsidR="00050DCE" w:rsidRPr="0020457E">
        <w:rPr>
          <w:rFonts w:ascii="Arial Narrow" w:hAnsi="Arial Narrow"/>
          <w:i/>
          <w:szCs w:val="24"/>
        </w:rPr>
        <w:t>Amplasamentul se caracterizează prin următoarele</w:t>
      </w:r>
    </w:p>
    <w:p w14:paraId="1D85B49E" w14:textId="5189FD02" w:rsidR="00050DCE" w:rsidRPr="004E1AC9" w:rsidRDefault="00050DCE" w:rsidP="00475A28">
      <w:pPr>
        <w:pStyle w:val="ListParagraph"/>
        <w:numPr>
          <w:ilvl w:val="0"/>
          <w:numId w:val="17"/>
        </w:numPr>
        <w:shd w:val="clear" w:color="auto" w:fill="FFFFFF"/>
        <w:jc w:val="both"/>
        <w:rPr>
          <w:rFonts w:ascii="Arial Narrow" w:hAnsi="Arial Narrow"/>
          <w:i/>
          <w:szCs w:val="24"/>
        </w:rPr>
      </w:pPr>
      <w:bookmarkStart w:id="53" w:name="_Hlk117165926"/>
      <w:r w:rsidRPr="004E1AC9">
        <w:rPr>
          <w:rFonts w:ascii="Arial Narrow" w:hAnsi="Arial Narrow"/>
          <w:i/>
          <w:szCs w:val="24"/>
        </w:rPr>
        <w:t xml:space="preserve">Punctul de racordare este </w:t>
      </w:r>
      <w:r w:rsidR="00AC2372">
        <w:rPr>
          <w:rFonts w:ascii="Arial Narrow" w:hAnsi="Arial Narrow"/>
          <w:i/>
          <w:szCs w:val="24"/>
        </w:rPr>
        <w:t>str. Sighisoarei sfarsit Tronson 5 – Bdl 1 Decembrie 1918 nod rutier Ocolitoare Corunca Ernei</w:t>
      </w:r>
      <w:r w:rsidRPr="004E1AC9">
        <w:rPr>
          <w:rFonts w:ascii="Arial Narrow" w:hAnsi="Arial Narrow"/>
          <w:i/>
          <w:szCs w:val="24"/>
        </w:rPr>
        <w:t xml:space="preserve">. </w:t>
      </w:r>
    </w:p>
    <w:p w14:paraId="60CB863D" w14:textId="492FE56B" w:rsidR="00050DCE" w:rsidRDefault="00050DCE" w:rsidP="00050DCE">
      <w:pPr>
        <w:pStyle w:val="ListParagraph"/>
        <w:shd w:val="clear" w:color="auto" w:fill="FFFFFF"/>
        <w:ind w:left="450" w:firstLine="270"/>
        <w:jc w:val="both"/>
        <w:rPr>
          <w:rFonts w:ascii="Arial Narrow" w:hAnsi="Arial Narrow"/>
          <w:i/>
          <w:szCs w:val="24"/>
        </w:rPr>
      </w:pPr>
      <w:bookmarkStart w:id="54" w:name="_Hlk103879056"/>
      <w:r>
        <w:rPr>
          <w:rFonts w:ascii="Arial Narrow" w:hAnsi="Arial Narrow"/>
          <w:i/>
          <w:szCs w:val="24"/>
        </w:rPr>
        <w:t>Caracteristici generale:</w:t>
      </w:r>
    </w:p>
    <w:p w14:paraId="154B0EEB" w14:textId="5D1BEE12" w:rsidR="00FB2C01" w:rsidRDefault="00FB2C01" w:rsidP="00766E0D">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 xml:space="preserve">Lungime traseu </w:t>
      </w:r>
      <w:r w:rsidR="00AC2372">
        <w:rPr>
          <w:rFonts w:ascii="Arial Narrow" w:hAnsi="Arial Narrow"/>
          <w:lang w:eastAsia="en-US"/>
        </w:rPr>
        <w:t>1590</w:t>
      </w:r>
      <w:r>
        <w:rPr>
          <w:rFonts w:ascii="Arial Narrow" w:hAnsi="Arial Narrow"/>
          <w:lang w:eastAsia="en-US"/>
        </w:rPr>
        <w:t xml:space="preserve"> ml</w:t>
      </w:r>
    </w:p>
    <w:p w14:paraId="085BD44A" w14:textId="74A91301" w:rsidR="00050DCE" w:rsidRPr="00050DCE" w:rsidRDefault="00050DCE" w:rsidP="00766E0D">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lăţimea benzilor de circulaţie</w:t>
      </w:r>
      <w:r w:rsidRPr="00050DCE">
        <w:rPr>
          <w:rFonts w:ascii="Arial Narrow" w:hAnsi="Arial Narrow"/>
          <w:lang w:eastAsia="en-US"/>
        </w:rPr>
        <w:tab/>
      </w:r>
      <w:r w:rsidRPr="00050DCE">
        <w:rPr>
          <w:rFonts w:ascii="Arial Narrow" w:hAnsi="Arial Narrow"/>
          <w:lang w:eastAsia="en-US"/>
        </w:rPr>
        <w:tab/>
        <w:t>3,50 m</w:t>
      </w:r>
    </w:p>
    <w:p w14:paraId="45EBD6C0" w14:textId="77777777" w:rsidR="00050DCE" w:rsidRPr="00050DCE" w:rsidRDefault="00050DCE" w:rsidP="00766E0D">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t>2x2 pe sens</w:t>
      </w:r>
    </w:p>
    <w:p w14:paraId="54C5D2DD" w14:textId="77777777" w:rsidR="00050DCE" w:rsidRPr="00050DCE" w:rsidRDefault="00050DCE" w:rsidP="00766E0D">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t>2 m</w:t>
      </w:r>
    </w:p>
    <w:p w14:paraId="44373A1B" w14:textId="0A34901F" w:rsidR="00050DCE" w:rsidRPr="00050DCE" w:rsidRDefault="00050DCE" w:rsidP="00766E0D">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 xml:space="preserve">Element median de separare a sensurilor de circulație New </w:t>
      </w:r>
      <w:r w:rsidR="002E4222">
        <w:rPr>
          <w:rFonts w:ascii="Arial Narrow" w:hAnsi="Arial Narrow"/>
          <w:lang w:eastAsia="en-US"/>
        </w:rPr>
        <w:t>J</w:t>
      </w:r>
      <w:r w:rsidRPr="00050DCE">
        <w:rPr>
          <w:rFonts w:ascii="Arial Narrow" w:hAnsi="Arial Narrow"/>
          <w:lang w:eastAsia="en-US"/>
        </w:rPr>
        <w:t>ersey</w:t>
      </w:r>
    </w:p>
    <w:bookmarkEnd w:id="53"/>
    <w:bookmarkEnd w:id="54"/>
    <w:p w14:paraId="3F61AF7F" w14:textId="3FDC3A79" w:rsidR="00050DCE" w:rsidRPr="00050DCE" w:rsidRDefault="00050DCE" w:rsidP="00934A14">
      <w:pPr>
        <w:pStyle w:val="ListParagraph"/>
        <w:shd w:val="clear" w:color="auto" w:fill="FFFFFF"/>
        <w:ind w:left="0"/>
        <w:jc w:val="both"/>
        <w:rPr>
          <w:rFonts w:ascii="Arial Narrow" w:hAnsi="Arial Narrow"/>
          <w:i/>
          <w:szCs w:val="24"/>
        </w:rPr>
      </w:pPr>
    </w:p>
    <w:p w14:paraId="22733E04" w14:textId="622957F5" w:rsidR="00050DCE" w:rsidRDefault="00050DCE" w:rsidP="00050DCE">
      <w:pPr>
        <w:pStyle w:val="ListParagraph"/>
        <w:shd w:val="clear" w:color="auto" w:fill="FFFFFF"/>
        <w:ind w:left="450" w:firstLine="270"/>
        <w:jc w:val="both"/>
        <w:rPr>
          <w:rFonts w:ascii="Arial Narrow" w:hAnsi="Arial Narrow"/>
          <w:i/>
          <w:szCs w:val="24"/>
        </w:rPr>
      </w:pPr>
      <w:r>
        <w:rPr>
          <w:rFonts w:ascii="Arial Narrow" w:hAnsi="Arial Narrow"/>
          <w:i/>
          <w:szCs w:val="24"/>
        </w:rPr>
        <w:t xml:space="preserve">Descărcarea traficului la realizarea tronsonului se va face in intersectia ce se va amenja cu </w:t>
      </w:r>
      <w:r w:rsidR="00AC2372">
        <w:rPr>
          <w:rFonts w:ascii="Arial Narrow" w:hAnsi="Arial Narrow"/>
          <w:i/>
          <w:szCs w:val="24"/>
        </w:rPr>
        <w:t>Bdl 1 Decembrie 1918 nod rutier Ocolitoare Corunca Ernei</w:t>
      </w:r>
      <w:r>
        <w:rPr>
          <w:rFonts w:ascii="Arial Narrow" w:hAnsi="Arial Narrow"/>
          <w:i/>
          <w:szCs w:val="24"/>
        </w:rPr>
        <w:t>.</w:t>
      </w:r>
    </w:p>
    <w:p w14:paraId="3A1ED2A1" w14:textId="030256F9" w:rsidR="00050DCE" w:rsidRDefault="00AC2372" w:rsidP="00AC2372">
      <w:pPr>
        <w:pStyle w:val="ListParagraph"/>
        <w:shd w:val="clear" w:color="auto" w:fill="FFFFFF"/>
        <w:ind w:left="450" w:firstLine="270"/>
        <w:jc w:val="center"/>
        <w:rPr>
          <w:rFonts w:ascii="Arial Narrow" w:hAnsi="Arial Narrow"/>
          <w:i/>
          <w:szCs w:val="24"/>
        </w:rPr>
      </w:pPr>
      <w:r w:rsidRPr="00AC2372">
        <w:rPr>
          <w:rFonts w:ascii="Arial Narrow" w:hAnsi="Arial Narrow"/>
          <w:i/>
          <w:szCs w:val="24"/>
        </w:rPr>
        <w:drawing>
          <wp:inline distT="0" distB="0" distL="0" distR="0" wp14:anchorId="0BCF4BC0" wp14:editId="660FAE75">
            <wp:extent cx="6155055" cy="4489598"/>
            <wp:effectExtent l="0" t="0" r="0" b="0"/>
            <wp:docPr id="462" name="Picture 4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a:blip r:embed="rId63"/>
                    <a:stretch>
                      <a:fillRect/>
                    </a:stretch>
                  </pic:blipFill>
                  <pic:spPr>
                    <a:xfrm>
                      <a:off x="0" y="0"/>
                      <a:ext cx="6161011" cy="4493942"/>
                    </a:xfrm>
                    <a:prstGeom prst="rect">
                      <a:avLst/>
                    </a:prstGeom>
                  </pic:spPr>
                </pic:pic>
              </a:graphicData>
            </a:graphic>
          </wp:inline>
        </w:drawing>
      </w:r>
    </w:p>
    <w:p w14:paraId="4B8346A6" w14:textId="1A683DB4" w:rsidR="00D008BB" w:rsidRDefault="00D008BB">
      <w:pPr>
        <w:rPr>
          <w:rFonts w:ascii="Arial Narrow" w:hAnsi="Arial Narrow"/>
          <w:i/>
          <w:szCs w:val="24"/>
        </w:rPr>
      </w:pPr>
      <w:r>
        <w:rPr>
          <w:rFonts w:ascii="Arial Narrow" w:hAnsi="Arial Narrow"/>
          <w:i/>
          <w:szCs w:val="24"/>
        </w:rPr>
        <w:br w:type="page"/>
      </w:r>
    </w:p>
    <w:p w14:paraId="26426A70" w14:textId="77777777" w:rsidR="00934A14" w:rsidRDefault="00934A14">
      <w:pPr>
        <w:rPr>
          <w:rFonts w:ascii="Arial Narrow" w:hAnsi="Arial Narrow"/>
          <w:i/>
          <w:szCs w:val="24"/>
        </w:rPr>
      </w:pPr>
    </w:p>
    <w:p w14:paraId="5EB821F4" w14:textId="77777777" w:rsidR="00050DCE" w:rsidRDefault="00050DCE" w:rsidP="00050DCE">
      <w:pPr>
        <w:pStyle w:val="ListParagraph"/>
        <w:shd w:val="clear" w:color="auto" w:fill="FFFFFF"/>
        <w:ind w:left="450" w:firstLine="270"/>
        <w:jc w:val="both"/>
        <w:rPr>
          <w:rFonts w:ascii="Arial Narrow" w:hAnsi="Arial Narrow"/>
          <w:i/>
          <w:szCs w:val="24"/>
        </w:rPr>
      </w:pPr>
    </w:p>
    <w:p w14:paraId="063A382F" w14:textId="691386AC" w:rsidR="00050DCE" w:rsidRPr="0020457E" w:rsidRDefault="00F92F0B" w:rsidP="00050DCE">
      <w:pPr>
        <w:shd w:val="clear" w:color="auto" w:fill="FFFFFF"/>
        <w:jc w:val="both"/>
        <w:rPr>
          <w:rFonts w:ascii="Arial Narrow" w:hAnsi="Arial Narrow"/>
          <w:i/>
          <w:szCs w:val="24"/>
        </w:rPr>
      </w:pPr>
      <w:r>
        <w:rPr>
          <w:rFonts w:ascii="Arial Narrow" w:hAnsi="Arial Narrow"/>
          <w:b/>
          <w:bCs/>
          <w:i/>
          <w:szCs w:val="24"/>
        </w:rPr>
        <w:t>Solutia</w:t>
      </w:r>
      <w:r w:rsidR="00050DCE" w:rsidRPr="00C312DA">
        <w:rPr>
          <w:rFonts w:ascii="Arial Narrow" w:hAnsi="Arial Narrow"/>
          <w:b/>
          <w:bCs/>
          <w:i/>
          <w:szCs w:val="24"/>
        </w:rPr>
        <w:t xml:space="preserve"> 2 de traseu:</w:t>
      </w:r>
      <w:r w:rsidR="00050DCE" w:rsidRPr="00C312DA">
        <w:rPr>
          <w:rFonts w:ascii="Arial Narrow" w:hAnsi="Arial Narrow"/>
          <w:i/>
          <w:szCs w:val="24"/>
        </w:rPr>
        <w:t xml:space="preserve">  Amplasamentul se caracterizează prin următoarele</w:t>
      </w:r>
    </w:p>
    <w:p w14:paraId="3118C230" w14:textId="77777777" w:rsidR="00AC2372" w:rsidRPr="004E1AC9" w:rsidRDefault="00AC2372" w:rsidP="00AC2372">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Pr>
          <w:rFonts w:ascii="Arial Narrow" w:hAnsi="Arial Narrow"/>
          <w:i/>
          <w:szCs w:val="24"/>
        </w:rPr>
        <w:t>str. Sighisoarei sfarsit Tronson 5 – Bdl 1 Decembrie 1918 nod rutier Ocolitoare Corunca Ernei</w:t>
      </w:r>
      <w:r w:rsidRPr="004E1AC9">
        <w:rPr>
          <w:rFonts w:ascii="Arial Narrow" w:hAnsi="Arial Narrow"/>
          <w:i/>
          <w:szCs w:val="24"/>
        </w:rPr>
        <w:t xml:space="preserve">. </w:t>
      </w:r>
    </w:p>
    <w:p w14:paraId="58BF2236" w14:textId="77777777" w:rsidR="00C2418E" w:rsidRDefault="00C2418E" w:rsidP="00C2418E">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2FB2CFDC" w14:textId="60A3C1F5" w:rsidR="0044130F" w:rsidRDefault="0044130F" w:rsidP="00766E0D">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Lungime traseu 3092 ml</w:t>
      </w:r>
    </w:p>
    <w:p w14:paraId="3790556C" w14:textId="687A1CE1" w:rsidR="00C2418E" w:rsidRPr="00050DCE" w:rsidRDefault="00C2418E" w:rsidP="00766E0D">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lăţimea benzilor de circulaţie</w:t>
      </w:r>
      <w:r w:rsidRPr="00050DCE">
        <w:rPr>
          <w:rFonts w:ascii="Arial Narrow" w:hAnsi="Arial Narrow"/>
          <w:lang w:eastAsia="en-US"/>
        </w:rPr>
        <w:tab/>
      </w:r>
      <w:r w:rsidRPr="00050DCE">
        <w:rPr>
          <w:rFonts w:ascii="Arial Narrow" w:hAnsi="Arial Narrow"/>
          <w:lang w:eastAsia="en-US"/>
        </w:rPr>
        <w:tab/>
        <w:t>3,50 m</w:t>
      </w:r>
    </w:p>
    <w:p w14:paraId="3729E7FA" w14:textId="77777777" w:rsidR="00C2418E" w:rsidRPr="00050DCE" w:rsidRDefault="00C2418E" w:rsidP="00766E0D">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t>2x2 pe sens</w:t>
      </w:r>
    </w:p>
    <w:p w14:paraId="0B06C7DB" w14:textId="77777777" w:rsidR="00C2418E" w:rsidRPr="00050DCE" w:rsidRDefault="00C2418E" w:rsidP="00766E0D">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t>2 m</w:t>
      </w:r>
    </w:p>
    <w:p w14:paraId="1E2DE04C" w14:textId="77777777" w:rsidR="00C2418E" w:rsidRPr="00050DCE" w:rsidRDefault="00C2418E" w:rsidP="00766E0D">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Element median de separare a sensurilor de circulație New jersey</w:t>
      </w:r>
    </w:p>
    <w:p w14:paraId="0DC255AD" w14:textId="3DDE12BA" w:rsidR="00050DCE" w:rsidRDefault="00050DCE" w:rsidP="00050DCE">
      <w:pPr>
        <w:pStyle w:val="ListParagraph"/>
        <w:shd w:val="clear" w:color="auto" w:fill="FFFFFF"/>
        <w:ind w:left="450" w:firstLine="270"/>
        <w:jc w:val="both"/>
        <w:rPr>
          <w:rFonts w:ascii="Arial Narrow" w:hAnsi="Arial Narrow"/>
          <w:i/>
          <w:szCs w:val="24"/>
        </w:rPr>
      </w:pPr>
      <w:r>
        <w:rPr>
          <w:rFonts w:ascii="Arial Narrow" w:hAnsi="Arial Narrow"/>
          <w:i/>
          <w:szCs w:val="24"/>
        </w:rPr>
        <w:t xml:space="preserve">Pe acest traseu se regăsesc sonde de gaz si </w:t>
      </w:r>
      <w:r w:rsidR="00C312DA">
        <w:rPr>
          <w:rFonts w:ascii="Arial Narrow" w:hAnsi="Arial Narrow"/>
          <w:i/>
          <w:szCs w:val="24"/>
        </w:rPr>
        <w:t>trece prin teren Natura 2000</w:t>
      </w:r>
      <w:r>
        <w:rPr>
          <w:rFonts w:ascii="Arial Narrow" w:hAnsi="Arial Narrow"/>
          <w:i/>
          <w:szCs w:val="24"/>
        </w:rPr>
        <w:t>i</w:t>
      </w:r>
      <w:r w:rsidRPr="004E1AC9">
        <w:rPr>
          <w:rFonts w:ascii="Arial Narrow" w:hAnsi="Arial Narrow"/>
          <w:i/>
          <w:szCs w:val="24"/>
        </w:rPr>
        <w:t>.</w:t>
      </w:r>
    </w:p>
    <w:p w14:paraId="024D8AB2" w14:textId="73CE7433" w:rsidR="00AC2372" w:rsidRDefault="00AC2372" w:rsidP="00AC2372">
      <w:pPr>
        <w:pStyle w:val="ListParagraph"/>
        <w:shd w:val="clear" w:color="auto" w:fill="FFFFFF"/>
        <w:ind w:left="450" w:firstLine="270"/>
        <w:jc w:val="both"/>
        <w:rPr>
          <w:rFonts w:ascii="Arial Narrow" w:hAnsi="Arial Narrow"/>
          <w:i/>
          <w:szCs w:val="24"/>
        </w:rPr>
      </w:pPr>
      <w:r>
        <w:rPr>
          <w:rFonts w:ascii="Arial Narrow" w:hAnsi="Arial Narrow"/>
          <w:i/>
          <w:szCs w:val="24"/>
        </w:rPr>
        <w:t>Descărcarea traficului la realizarea tronsonului se va face in intersectia ce se va amenja cu Bdl 1 Decembrie 1918 nod rutier Ocolitoare Corunca Ernei.</w:t>
      </w:r>
    </w:p>
    <w:p w14:paraId="524CC8CE" w14:textId="66C0768D" w:rsidR="00AC2372" w:rsidRDefault="00AC2372" w:rsidP="00AC2372">
      <w:pPr>
        <w:pStyle w:val="ListParagraph"/>
        <w:shd w:val="clear" w:color="auto" w:fill="FFFFFF"/>
        <w:ind w:left="450" w:firstLine="270"/>
        <w:jc w:val="both"/>
        <w:rPr>
          <w:rFonts w:ascii="Arial Narrow" w:hAnsi="Arial Narrow"/>
          <w:i/>
          <w:szCs w:val="24"/>
        </w:rPr>
      </w:pPr>
    </w:p>
    <w:p w14:paraId="0090F8C3" w14:textId="7B98269F" w:rsidR="00AC2372" w:rsidRDefault="00AC2372" w:rsidP="00AC2372">
      <w:pPr>
        <w:pStyle w:val="ListParagraph"/>
        <w:shd w:val="clear" w:color="auto" w:fill="FFFFFF"/>
        <w:ind w:left="450" w:firstLine="270"/>
        <w:jc w:val="center"/>
        <w:rPr>
          <w:rFonts w:ascii="Arial Narrow" w:hAnsi="Arial Narrow"/>
          <w:i/>
          <w:szCs w:val="24"/>
        </w:rPr>
      </w:pPr>
      <w:r w:rsidRPr="00AC2372">
        <w:rPr>
          <w:rFonts w:ascii="Arial Narrow" w:hAnsi="Arial Narrow"/>
          <w:i/>
          <w:szCs w:val="24"/>
        </w:rPr>
        <w:drawing>
          <wp:inline distT="0" distB="0" distL="0" distR="0" wp14:anchorId="170E9BF9" wp14:editId="17F36192">
            <wp:extent cx="6134476" cy="4429758"/>
            <wp:effectExtent l="0" t="0" r="0" b="0"/>
            <wp:docPr id="463" name="Picture 4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Map&#10;&#10;Description automatically generated"/>
                    <pic:cNvPicPr/>
                  </pic:nvPicPr>
                  <pic:blipFill>
                    <a:blip r:embed="rId64"/>
                    <a:stretch>
                      <a:fillRect/>
                    </a:stretch>
                  </pic:blipFill>
                  <pic:spPr>
                    <a:xfrm>
                      <a:off x="0" y="0"/>
                      <a:ext cx="6143408" cy="4436208"/>
                    </a:xfrm>
                    <a:prstGeom prst="rect">
                      <a:avLst/>
                    </a:prstGeom>
                  </pic:spPr>
                </pic:pic>
              </a:graphicData>
            </a:graphic>
          </wp:inline>
        </w:drawing>
      </w:r>
    </w:p>
    <w:p w14:paraId="4AF42729" w14:textId="77777777" w:rsidR="00050DCE" w:rsidRDefault="00050DCE">
      <w:pPr>
        <w:rPr>
          <w:rFonts w:ascii="Arial Narrow" w:hAnsi="Arial Narrow"/>
          <w:sz w:val="28"/>
          <w:szCs w:val="28"/>
        </w:rPr>
      </w:pPr>
    </w:p>
    <w:p w14:paraId="6111C7AA" w14:textId="53144050" w:rsidR="00050DCE" w:rsidRDefault="00050DCE">
      <w:pPr>
        <w:rPr>
          <w:rFonts w:ascii="Arial Narrow" w:hAnsi="Arial Narrow"/>
          <w:sz w:val="28"/>
          <w:szCs w:val="28"/>
        </w:rPr>
      </w:pPr>
      <w:r>
        <w:rPr>
          <w:rFonts w:ascii="Arial Narrow" w:hAnsi="Arial Narrow"/>
          <w:sz w:val="28"/>
          <w:szCs w:val="28"/>
        </w:rPr>
        <w:br w:type="page"/>
      </w:r>
    </w:p>
    <w:p w14:paraId="08FE222E" w14:textId="77777777" w:rsidR="008765FC" w:rsidRPr="008765FC" w:rsidRDefault="008765FC" w:rsidP="00D20F76">
      <w:pPr>
        <w:keepNext/>
        <w:keepLines/>
        <w:widowControl w:val="0"/>
        <w:tabs>
          <w:tab w:val="left" w:pos="1084"/>
        </w:tabs>
        <w:jc w:val="both"/>
        <w:outlineLvl w:val="7"/>
        <w:rPr>
          <w:rFonts w:ascii="Arial Narrow" w:eastAsia="Arial" w:hAnsi="Arial Narrow" w:cs="Arial"/>
          <w:b/>
          <w:bCs/>
          <w:color w:val="000000"/>
          <w:szCs w:val="24"/>
          <w:lang w:eastAsia="en-US" w:bidi="en-US"/>
        </w:rPr>
      </w:pPr>
      <w:bookmarkStart w:id="55" w:name="bookmark187"/>
      <w:bookmarkStart w:id="56" w:name="bookmark186"/>
      <w:r w:rsidRPr="008765FC">
        <w:rPr>
          <w:rFonts w:ascii="Arial Narrow" w:eastAsia="Arial" w:hAnsi="Arial Narrow" w:cs="Arial"/>
          <w:b/>
          <w:bCs/>
          <w:color w:val="000000"/>
          <w:szCs w:val="24"/>
          <w:lang w:eastAsia="en-US" w:bidi="en-US"/>
        </w:rPr>
        <w:lastRenderedPageBreak/>
        <w:t>Nivelul de serviciu</w:t>
      </w:r>
      <w:bookmarkEnd w:id="55"/>
      <w:bookmarkEnd w:id="56"/>
    </w:p>
    <w:p w14:paraId="1871FB1B" w14:textId="77777777" w:rsidR="008765FC" w:rsidRPr="008765FC" w:rsidRDefault="008765FC" w:rsidP="00D20F76">
      <w:pPr>
        <w:widowControl w:val="0"/>
        <w:jc w:val="both"/>
        <w:rPr>
          <w:rFonts w:ascii="Arial Narrow" w:eastAsia="Arial" w:hAnsi="Arial Narrow" w:cs="Arial"/>
          <w:color w:val="000000"/>
          <w:szCs w:val="24"/>
          <w:lang w:eastAsia="en-US" w:bidi="en-US"/>
        </w:rPr>
      </w:pPr>
      <w:r w:rsidRPr="008765FC">
        <w:rPr>
          <w:rFonts w:ascii="Arial Narrow" w:eastAsia="Arial" w:hAnsi="Arial Narrow" w:cs="Arial"/>
          <w:color w:val="000000"/>
          <w:szCs w:val="24"/>
          <w:lang w:eastAsia="en-US" w:bidi="en-US"/>
        </w:rPr>
        <w:t xml:space="preserve">Nivelul de serviciu </w:t>
      </w:r>
      <w:r w:rsidRPr="008765FC">
        <w:rPr>
          <w:rFonts w:ascii="Arial Narrow" w:eastAsia="Arial" w:hAnsi="Arial Narrow" w:cs="Arial"/>
          <w:color w:val="000000"/>
          <w:szCs w:val="24"/>
          <w:lang w:val="tr-TR" w:eastAsia="tr-TR" w:bidi="tr-TR"/>
        </w:rPr>
        <w:t xml:space="preserve">reprezintâ o </w:t>
      </w:r>
      <w:r w:rsidRPr="008765FC">
        <w:rPr>
          <w:rFonts w:ascii="Arial Narrow" w:eastAsia="Arial" w:hAnsi="Arial Narrow" w:cs="Arial"/>
          <w:color w:val="000000"/>
          <w:szCs w:val="24"/>
          <w:lang w:eastAsia="en-US" w:bidi="en-US"/>
        </w:rPr>
        <w:t xml:space="preserve">estimare </w:t>
      </w:r>
      <w:r w:rsidRPr="008765FC">
        <w:rPr>
          <w:rFonts w:ascii="Arial Narrow" w:eastAsia="Arial" w:hAnsi="Arial Narrow" w:cs="Arial"/>
          <w:color w:val="000000"/>
          <w:szCs w:val="24"/>
          <w:lang w:val="tr-TR" w:eastAsia="tr-TR" w:bidi="tr-TR"/>
        </w:rPr>
        <w:t xml:space="preserve">calitativâ </w:t>
      </w:r>
      <w:r w:rsidRPr="008765FC">
        <w:rPr>
          <w:rFonts w:ascii="Arial Narrow" w:eastAsia="Arial" w:hAnsi="Arial Narrow" w:cs="Arial"/>
          <w:color w:val="000000"/>
          <w:szCs w:val="24"/>
          <w:lang w:eastAsia="en-US" w:bidi="en-US"/>
        </w:rPr>
        <w:t xml:space="preserve">a conditiilor opera^ionale de </w:t>
      </w:r>
      <w:r w:rsidRPr="008765FC">
        <w:rPr>
          <w:rFonts w:ascii="Arial Narrow" w:eastAsia="Arial" w:hAnsi="Arial Narrow" w:cs="Arial"/>
          <w:color w:val="000000"/>
          <w:szCs w:val="24"/>
          <w:lang w:val="tr-TR" w:eastAsia="tr-TR" w:bidi="tr-TR"/>
        </w:rPr>
        <w:t xml:space="preserve">desfâşurare </w:t>
      </w:r>
      <w:r w:rsidRPr="008765FC">
        <w:rPr>
          <w:rFonts w:ascii="Arial Narrow" w:eastAsia="Arial" w:hAnsi="Arial Narrow" w:cs="Arial"/>
          <w:color w:val="000000"/>
          <w:szCs w:val="24"/>
          <w:lang w:eastAsia="en-US" w:bidi="en-US"/>
        </w:rPr>
        <w:t xml:space="preserve">a traficului exprimate prin viteza de circulatie, durata </w:t>
      </w:r>
      <w:r w:rsidRPr="008765FC">
        <w:rPr>
          <w:rFonts w:ascii="Arial Narrow" w:eastAsia="Arial" w:hAnsi="Arial Narrow" w:cs="Arial"/>
          <w:color w:val="000000"/>
          <w:szCs w:val="24"/>
          <w:lang w:val="tr-TR" w:eastAsia="tr-TR" w:bidi="tr-TR"/>
        </w:rPr>
        <w:t xml:space="preserve">deplasârii, </w:t>
      </w:r>
      <w:r w:rsidRPr="008765FC">
        <w:rPr>
          <w:rFonts w:ascii="Arial Narrow" w:eastAsia="Arial" w:hAnsi="Arial Narrow" w:cs="Arial"/>
          <w:color w:val="000000"/>
          <w:szCs w:val="24"/>
          <w:lang w:eastAsia="en-US" w:bidi="en-US"/>
        </w:rPr>
        <w:t xml:space="preserve">libertatea de </w:t>
      </w:r>
      <w:r w:rsidRPr="008765FC">
        <w:rPr>
          <w:rFonts w:ascii="Arial Narrow" w:eastAsia="Arial" w:hAnsi="Arial Narrow" w:cs="Arial"/>
          <w:color w:val="000000"/>
          <w:szCs w:val="24"/>
          <w:lang w:val="tr-TR" w:eastAsia="tr-TR" w:bidi="tr-TR"/>
        </w:rPr>
        <w:t xml:space="preserve">manevra, </w:t>
      </w:r>
      <w:r w:rsidRPr="008765FC">
        <w:rPr>
          <w:rFonts w:ascii="Arial Narrow" w:eastAsia="Arial" w:hAnsi="Arial Narrow" w:cs="Arial"/>
          <w:color w:val="000000"/>
          <w:szCs w:val="24"/>
          <w:lang w:eastAsia="en-US" w:bidi="en-US"/>
        </w:rPr>
        <w:t xml:space="preserve">confortul </w:t>
      </w:r>
      <w:r w:rsidRPr="008765FC">
        <w:rPr>
          <w:rFonts w:ascii="Arial Narrow" w:eastAsia="Arial" w:hAnsi="Arial Narrow" w:cs="Arial"/>
          <w:color w:val="000000"/>
          <w:szCs w:val="24"/>
          <w:lang w:val="tr-TR" w:eastAsia="tr-TR" w:bidi="tr-TR"/>
        </w:rPr>
        <w:t xml:space="preserve">şi </w:t>
      </w:r>
      <w:r w:rsidRPr="008765FC">
        <w:rPr>
          <w:rFonts w:ascii="Arial Narrow" w:eastAsia="Arial" w:hAnsi="Arial Narrow" w:cs="Arial"/>
          <w:color w:val="000000"/>
          <w:szCs w:val="24"/>
          <w:lang w:eastAsia="en-US" w:bidi="en-US"/>
        </w:rPr>
        <w:t>siguran|a circulatiei.</w:t>
      </w:r>
    </w:p>
    <w:p w14:paraId="67BAFDB8" w14:textId="77777777" w:rsidR="008765FC" w:rsidRPr="008765FC" w:rsidRDefault="008765FC" w:rsidP="00D20F76">
      <w:pPr>
        <w:widowControl w:val="0"/>
        <w:jc w:val="both"/>
        <w:rPr>
          <w:rFonts w:ascii="Arial Narrow" w:eastAsia="Arial" w:hAnsi="Arial Narrow" w:cs="Arial"/>
          <w:color w:val="000000"/>
          <w:szCs w:val="24"/>
          <w:lang w:eastAsia="en-US" w:bidi="en-US"/>
        </w:rPr>
      </w:pPr>
      <w:r w:rsidRPr="008765FC">
        <w:rPr>
          <w:rFonts w:ascii="Arial Narrow" w:eastAsia="Arial" w:hAnsi="Arial Narrow" w:cs="Arial"/>
          <w:color w:val="000000"/>
          <w:szCs w:val="24"/>
          <w:lang w:val="tr-TR" w:eastAsia="tr-TR" w:bidi="tr-TR"/>
        </w:rPr>
        <w:t xml:space="preserve">în practicâ </w:t>
      </w:r>
      <w:r w:rsidRPr="008765FC">
        <w:rPr>
          <w:rFonts w:ascii="Arial Narrow" w:eastAsia="Arial" w:hAnsi="Arial Narrow" w:cs="Arial"/>
          <w:color w:val="000000"/>
          <w:szCs w:val="24"/>
          <w:lang w:eastAsia="en-US" w:bidi="en-US"/>
        </w:rPr>
        <w:t xml:space="preserve">se </w:t>
      </w:r>
      <w:r w:rsidRPr="008765FC">
        <w:rPr>
          <w:rFonts w:ascii="Arial Narrow" w:eastAsia="Arial" w:hAnsi="Arial Narrow" w:cs="Arial"/>
          <w:color w:val="000000"/>
          <w:szCs w:val="24"/>
          <w:lang w:val="tr-TR" w:eastAsia="tr-TR" w:bidi="tr-TR"/>
        </w:rPr>
        <w:t xml:space="preserve">utilizeazâ </w:t>
      </w:r>
      <w:r w:rsidRPr="008765FC">
        <w:rPr>
          <w:rFonts w:ascii="Arial Narrow" w:eastAsia="Arial" w:hAnsi="Arial Narrow" w:cs="Arial"/>
          <w:color w:val="000000"/>
          <w:szCs w:val="24"/>
          <w:lang w:eastAsia="en-US" w:bidi="en-US"/>
        </w:rPr>
        <w:t xml:space="preserve">6 niveluri de serviciu, notate cu litere de la A la F, </w:t>
      </w:r>
      <w:r w:rsidRPr="008765FC">
        <w:rPr>
          <w:rFonts w:ascii="Arial Narrow" w:eastAsia="Arial" w:hAnsi="Arial Narrow" w:cs="Arial"/>
          <w:color w:val="000000"/>
          <w:szCs w:val="24"/>
          <w:lang w:val="tr-TR" w:eastAsia="tr-TR" w:bidi="tr-TR"/>
        </w:rPr>
        <w:t xml:space="preserve">a câror </w:t>
      </w:r>
      <w:r w:rsidRPr="008765FC">
        <w:rPr>
          <w:rFonts w:ascii="Arial Narrow" w:eastAsia="Arial" w:hAnsi="Arial Narrow" w:cs="Arial"/>
          <w:color w:val="000000"/>
          <w:szCs w:val="24"/>
          <w:lang w:eastAsia="en-US" w:bidi="en-US"/>
        </w:rPr>
        <w:t>caracterizare</w:t>
      </w:r>
    </w:p>
    <w:p w14:paraId="0C1A29F8" w14:textId="11EBB25A" w:rsidR="008765FC" w:rsidRPr="00D20F76" w:rsidRDefault="008765FC"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 xml:space="preserve">Conform normativului AND 600, clasificarea intersecțiilor se poate realiza in patru clase functionale </w:t>
      </w:r>
    </w:p>
    <w:p w14:paraId="7BD3D1BA" w14:textId="0821BEB1" w:rsidR="008765FC" w:rsidRPr="00D20F76" w:rsidRDefault="008765FC" w:rsidP="00D20F76">
      <w:pPr>
        <w:rPr>
          <w:rFonts w:ascii="Arial Narrow" w:hAnsi="Arial Narrow"/>
          <w:color w:val="000000"/>
          <w:szCs w:val="24"/>
          <w:lang w:eastAsia="en-US" w:bidi="en-US"/>
        </w:rPr>
      </w:pPr>
    </w:p>
    <w:tbl>
      <w:tblPr>
        <w:tblStyle w:val="TableGrid"/>
        <w:tblW w:w="0" w:type="auto"/>
        <w:tblLook w:val="04A0" w:firstRow="1" w:lastRow="0" w:firstColumn="1" w:lastColumn="0" w:noHBand="0" w:noVBand="1"/>
      </w:tblPr>
      <w:tblGrid>
        <w:gridCol w:w="1708"/>
        <w:gridCol w:w="1708"/>
        <w:gridCol w:w="1709"/>
        <w:gridCol w:w="1709"/>
        <w:gridCol w:w="1709"/>
        <w:gridCol w:w="1709"/>
      </w:tblGrid>
      <w:tr w:rsidR="00D20F76" w:rsidRPr="00D20F76" w14:paraId="7B9645DF" w14:textId="77777777" w:rsidTr="00D91249">
        <w:tc>
          <w:tcPr>
            <w:tcW w:w="3416" w:type="dxa"/>
            <w:gridSpan w:val="2"/>
          </w:tcPr>
          <w:p w14:paraId="5947D60B" w14:textId="1EDF0A10"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Nivelul de serviciu</w:t>
            </w:r>
          </w:p>
        </w:tc>
        <w:tc>
          <w:tcPr>
            <w:tcW w:w="1709" w:type="dxa"/>
          </w:tcPr>
          <w:p w14:paraId="33EB3CB6" w14:textId="5B91D003" w:rsidR="00D20F76" w:rsidRPr="00D20F76" w:rsidRDefault="00D20F76" w:rsidP="00D20F76">
            <w:pPr>
              <w:rPr>
                <w:rFonts w:ascii="Arial Narrow" w:hAnsi="Arial Narrow"/>
                <w:color w:val="000000"/>
                <w:szCs w:val="24"/>
                <w:lang w:eastAsia="en-US" w:bidi="en-US"/>
              </w:rPr>
            </w:pPr>
          </w:p>
        </w:tc>
        <w:tc>
          <w:tcPr>
            <w:tcW w:w="1709" w:type="dxa"/>
          </w:tcPr>
          <w:p w14:paraId="6284EE5A" w14:textId="48435359"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Intersectie semaforizata</w:t>
            </w:r>
          </w:p>
        </w:tc>
        <w:tc>
          <w:tcPr>
            <w:tcW w:w="1709" w:type="dxa"/>
          </w:tcPr>
          <w:p w14:paraId="20B8E38A" w14:textId="59E15AEB"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Intersectie nesemaforizată</w:t>
            </w:r>
          </w:p>
        </w:tc>
        <w:tc>
          <w:tcPr>
            <w:tcW w:w="1709" w:type="dxa"/>
          </w:tcPr>
          <w:p w14:paraId="6FFDEDBC" w14:textId="77777777" w:rsidR="00D20F76" w:rsidRPr="00D20F76" w:rsidRDefault="00D20F76" w:rsidP="00D20F76">
            <w:pPr>
              <w:rPr>
                <w:rFonts w:ascii="Arial Narrow" w:hAnsi="Arial Narrow"/>
                <w:color w:val="000000"/>
                <w:szCs w:val="24"/>
                <w:lang w:eastAsia="en-US" w:bidi="en-US"/>
              </w:rPr>
            </w:pPr>
          </w:p>
        </w:tc>
      </w:tr>
      <w:tr w:rsidR="00D20F76" w:rsidRPr="00D20F76" w14:paraId="4AB44E30" w14:textId="77777777" w:rsidTr="008765FC">
        <w:tc>
          <w:tcPr>
            <w:tcW w:w="1708" w:type="dxa"/>
          </w:tcPr>
          <w:p w14:paraId="4F037086" w14:textId="6D91D343"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A</w:t>
            </w:r>
          </w:p>
        </w:tc>
        <w:tc>
          <w:tcPr>
            <w:tcW w:w="1708" w:type="dxa"/>
          </w:tcPr>
          <w:p w14:paraId="5200AFE7" w14:textId="1B1A997E"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 xml:space="preserve">Circulafie </w:t>
            </w:r>
            <w:r w:rsidRPr="00D20F76">
              <w:rPr>
                <w:rFonts w:ascii="Arial Narrow" w:hAnsi="Arial Narrow"/>
                <w:color w:val="000000"/>
                <w:szCs w:val="24"/>
                <w:lang w:val="tr-TR" w:eastAsia="tr-TR" w:bidi="tr-TR"/>
              </w:rPr>
              <w:t xml:space="preserve">fluentâ, fara </w:t>
            </w:r>
            <w:r w:rsidRPr="00D20F76">
              <w:rPr>
                <w:rFonts w:ascii="Arial Narrow" w:hAnsi="Arial Narrow"/>
                <w:color w:val="000000"/>
                <w:szCs w:val="24"/>
                <w:lang w:eastAsia="en-US" w:bidi="en-US"/>
              </w:rPr>
              <w:t xml:space="preserve">cozi de </w:t>
            </w:r>
            <w:r w:rsidRPr="00D20F76">
              <w:rPr>
                <w:rFonts w:ascii="Arial Narrow" w:hAnsi="Arial Narrow"/>
                <w:color w:val="000000"/>
                <w:szCs w:val="24"/>
                <w:lang w:val="tr-TR" w:eastAsia="tr-TR" w:bidi="tr-TR"/>
              </w:rPr>
              <w:t xml:space="preserve">aşteptare, </w:t>
            </w:r>
            <w:r w:rsidRPr="00D20F76">
              <w:rPr>
                <w:rFonts w:ascii="Arial Narrow" w:hAnsi="Arial Narrow"/>
                <w:color w:val="000000"/>
                <w:szCs w:val="24"/>
                <w:lang w:eastAsia="en-US" w:bidi="en-US"/>
              </w:rPr>
              <w:t>viteza libera de circulatie</w:t>
            </w:r>
          </w:p>
        </w:tc>
        <w:tc>
          <w:tcPr>
            <w:tcW w:w="1709" w:type="dxa"/>
          </w:tcPr>
          <w:p w14:paraId="7F6907FB" w14:textId="77777777" w:rsidR="00D20F76" w:rsidRPr="00D20F76" w:rsidRDefault="00D20F76" w:rsidP="00D20F76">
            <w:pPr>
              <w:rPr>
                <w:rFonts w:ascii="Arial Narrow" w:hAnsi="Arial Narrow"/>
                <w:color w:val="000000"/>
                <w:szCs w:val="24"/>
                <w:lang w:eastAsia="en-US" w:bidi="en-US"/>
              </w:rPr>
            </w:pPr>
          </w:p>
        </w:tc>
        <w:tc>
          <w:tcPr>
            <w:tcW w:w="1709" w:type="dxa"/>
          </w:tcPr>
          <w:p w14:paraId="7B642AEE" w14:textId="1214E176" w:rsidR="00D20F76" w:rsidRPr="00D20F76" w:rsidRDefault="00D20F76" w:rsidP="00D20F76">
            <w:pPr>
              <w:rPr>
                <w:rFonts w:ascii="Arial Narrow" w:hAnsi="Arial Narrow"/>
                <w:color w:val="000000"/>
                <w:szCs w:val="24"/>
                <w:lang w:val="en-GB" w:eastAsia="en-US" w:bidi="en-US"/>
              </w:rPr>
            </w:pPr>
            <w:r w:rsidRPr="00D20F76">
              <w:rPr>
                <w:rFonts w:ascii="Arial Narrow" w:hAnsi="Arial Narrow"/>
                <w:color w:val="000000"/>
                <w:szCs w:val="24"/>
                <w:lang w:val="en-GB" w:eastAsia="en-US" w:bidi="en-US"/>
              </w:rPr>
              <w:t>&lt;10</w:t>
            </w:r>
          </w:p>
        </w:tc>
        <w:tc>
          <w:tcPr>
            <w:tcW w:w="1709" w:type="dxa"/>
          </w:tcPr>
          <w:p w14:paraId="4CCFEB50" w14:textId="09295656"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val="en-GB" w:eastAsia="en-US" w:bidi="en-US"/>
              </w:rPr>
              <w:t>&lt;10</w:t>
            </w:r>
          </w:p>
        </w:tc>
        <w:tc>
          <w:tcPr>
            <w:tcW w:w="1709" w:type="dxa"/>
          </w:tcPr>
          <w:p w14:paraId="5F8349D5" w14:textId="77777777" w:rsidR="00D20F76" w:rsidRPr="00D20F76" w:rsidRDefault="00D20F76" w:rsidP="00D20F76">
            <w:pPr>
              <w:rPr>
                <w:rFonts w:ascii="Arial Narrow" w:hAnsi="Arial Narrow"/>
                <w:color w:val="000000"/>
                <w:szCs w:val="24"/>
                <w:lang w:eastAsia="en-US" w:bidi="en-US"/>
              </w:rPr>
            </w:pPr>
          </w:p>
        </w:tc>
      </w:tr>
      <w:tr w:rsidR="00D20F76" w:rsidRPr="00D20F76" w14:paraId="3064872D" w14:textId="77777777" w:rsidTr="008765FC">
        <w:tc>
          <w:tcPr>
            <w:tcW w:w="1708" w:type="dxa"/>
          </w:tcPr>
          <w:p w14:paraId="0228712A" w14:textId="0E62AE2C"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B</w:t>
            </w:r>
          </w:p>
        </w:tc>
        <w:tc>
          <w:tcPr>
            <w:tcW w:w="1708" w:type="dxa"/>
          </w:tcPr>
          <w:p w14:paraId="648A170C" w14:textId="5659C57D"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 xml:space="preserve">Circulatie </w:t>
            </w:r>
            <w:r w:rsidRPr="00D20F76">
              <w:rPr>
                <w:rFonts w:ascii="Arial Narrow" w:hAnsi="Arial Narrow"/>
                <w:color w:val="000000"/>
                <w:szCs w:val="24"/>
                <w:lang w:val="tr-TR" w:eastAsia="tr-TR" w:bidi="tr-TR"/>
              </w:rPr>
              <w:t xml:space="preserve">fluentâ, fârâ </w:t>
            </w:r>
            <w:r w:rsidRPr="00D20F76">
              <w:rPr>
                <w:rFonts w:ascii="Arial Narrow" w:hAnsi="Arial Narrow"/>
                <w:color w:val="000000"/>
                <w:szCs w:val="24"/>
                <w:lang w:eastAsia="en-US" w:bidi="en-US"/>
              </w:rPr>
              <w:t xml:space="preserve">cozi de </w:t>
            </w:r>
            <w:r w:rsidRPr="00D20F76">
              <w:rPr>
                <w:rFonts w:ascii="Arial Narrow" w:hAnsi="Arial Narrow"/>
                <w:color w:val="000000"/>
                <w:szCs w:val="24"/>
                <w:lang w:val="tr-TR" w:eastAsia="tr-TR" w:bidi="tr-TR"/>
              </w:rPr>
              <w:t xml:space="preserve">aşteptare, vitezâ </w:t>
            </w:r>
            <w:r w:rsidRPr="00D20F76">
              <w:rPr>
                <w:rFonts w:ascii="Arial Narrow" w:hAnsi="Arial Narrow"/>
                <w:color w:val="000000"/>
                <w:szCs w:val="24"/>
                <w:lang w:eastAsia="en-US" w:bidi="en-US"/>
              </w:rPr>
              <w:t xml:space="preserve">mai </w:t>
            </w:r>
            <w:r w:rsidRPr="00D20F76">
              <w:rPr>
                <w:rFonts w:ascii="Arial Narrow" w:hAnsi="Arial Narrow"/>
                <w:color w:val="000000"/>
                <w:szCs w:val="24"/>
                <w:lang w:val="tr-TR" w:eastAsia="tr-TR" w:bidi="tr-TR"/>
              </w:rPr>
              <w:t>redusâ</w:t>
            </w:r>
          </w:p>
        </w:tc>
        <w:tc>
          <w:tcPr>
            <w:tcW w:w="1709" w:type="dxa"/>
          </w:tcPr>
          <w:p w14:paraId="20A30972" w14:textId="77777777" w:rsidR="00D20F76" w:rsidRPr="00D20F76" w:rsidRDefault="00D20F76" w:rsidP="00D20F76">
            <w:pPr>
              <w:rPr>
                <w:rFonts w:ascii="Arial Narrow" w:hAnsi="Arial Narrow"/>
                <w:color w:val="000000"/>
                <w:szCs w:val="24"/>
                <w:lang w:eastAsia="en-US" w:bidi="en-US"/>
              </w:rPr>
            </w:pPr>
          </w:p>
        </w:tc>
        <w:tc>
          <w:tcPr>
            <w:tcW w:w="1709" w:type="dxa"/>
          </w:tcPr>
          <w:p w14:paraId="29AE1BFA" w14:textId="5C9B6E39"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10-20</w:t>
            </w:r>
          </w:p>
        </w:tc>
        <w:tc>
          <w:tcPr>
            <w:tcW w:w="1709" w:type="dxa"/>
          </w:tcPr>
          <w:p w14:paraId="17741D31" w14:textId="16EF59D8"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10-15</w:t>
            </w:r>
          </w:p>
        </w:tc>
        <w:tc>
          <w:tcPr>
            <w:tcW w:w="1709" w:type="dxa"/>
          </w:tcPr>
          <w:p w14:paraId="5C908C55" w14:textId="77777777" w:rsidR="00D20F76" w:rsidRPr="00D20F76" w:rsidRDefault="00D20F76" w:rsidP="00D20F76">
            <w:pPr>
              <w:rPr>
                <w:rFonts w:ascii="Arial Narrow" w:hAnsi="Arial Narrow"/>
                <w:color w:val="000000"/>
                <w:szCs w:val="24"/>
                <w:lang w:eastAsia="en-US" w:bidi="en-US"/>
              </w:rPr>
            </w:pPr>
          </w:p>
        </w:tc>
      </w:tr>
      <w:tr w:rsidR="00D20F76" w:rsidRPr="00D20F76" w14:paraId="314BC682" w14:textId="77777777" w:rsidTr="008765FC">
        <w:tc>
          <w:tcPr>
            <w:tcW w:w="1708" w:type="dxa"/>
          </w:tcPr>
          <w:p w14:paraId="1BA28B36" w14:textId="7AC09922"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C</w:t>
            </w:r>
          </w:p>
        </w:tc>
        <w:tc>
          <w:tcPr>
            <w:tcW w:w="1708" w:type="dxa"/>
          </w:tcPr>
          <w:p w14:paraId="45C3637E" w14:textId="6A0321E0"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 xml:space="preserve">Circulatie </w:t>
            </w:r>
            <w:r w:rsidRPr="00D20F76">
              <w:rPr>
                <w:rFonts w:ascii="Arial Narrow" w:hAnsi="Arial Narrow"/>
                <w:color w:val="000000"/>
                <w:szCs w:val="24"/>
                <w:lang w:val="tr-TR" w:eastAsia="tr-TR" w:bidi="tr-TR"/>
              </w:rPr>
              <w:t xml:space="preserve">acceptabilâ, </w:t>
            </w:r>
            <w:r w:rsidRPr="00D20F76">
              <w:rPr>
                <w:rFonts w:ascii="Arial Narrow" w:hAnsi="Arial Narrow"/>
                <w:color w:val="000000"/>
                <w:szCs w:val="24"/>
                <w:lang w:eastAsia="en-US" w:bidi="en-US"/>
              </w:rPr>
              <w:t xml:space="preserve">posibilitate de form are a cozi </w:t>
            </w:r>
            <w:r w:rsidRPr="00D20F76">
              <w:rPr>
                <w:rFonts w:ascii="Arial Narrow" w:hAnsi="Arial Narrow"/>
                <w:color w:val="000000"/>
                <w:szCs w:val="24"/>
                <w:lang w:val="tr-TR" w:eastAsia="tr-TR" w:bidi="tr-TR"/>
              </w:rPr>
              <w:t xml:space="preserve">lor </w:t>
            </w:r>
            <w:r w:rsidRPr="00D20F76">
              <w:rPr>
                <w:rFonts w:ascii="Arial Narrow" w:hAnsi="Arial Narrow"/>
                <w:color w:val="000000"/>
                <w:szCs w:val="24"/>
                <w:lang w:eastAsia="en-US" w:bidi="en-US"/>
              </w:rPr>
              <w:t xml:space="preserve">de </w:t>
            </w:r>
            <w:r w:rsidRPr="00D20F76">
              <w:rPr>
                <w:rFonts w:ascii="Arial Narrow" w:hAnsi="Arial Narrow"/>
                <w:color w:val="000000"/>
                <w:szCs w:val="24"/>
                <w:lang w:val="tr-TR" w:eastAsia="tr-TR" w:bidi="tr-TR"/>
              </w:rPr>
              <w:t xml:space="preserve">aşteptare, </w:t>
            </w:r>
            <w:r w:rsidRPr="00D20F76">
              <w:rPr>
                <w:rFonts w:ascii="Arial Narrow" w:hAnsi="Arial Narrow"/>
                <w:color w:val="000000"/>
                <w:szCs w:val="24"/>
                <w:lang w:eastAsia="en-US" w:bidi="en-US"/>
              </w:rPr>
              <w:t xml:space="preserve">viteza mai </w:t>
            </w:r>
            <w:r w:rsidRPr="00D20F76">
              <w:rPr>
                <w:rFonts w:ascii="Arial Narrow" w:hAnsi="Arial Narrow"/>
                <w:color w:val="000000"/>
                <w:szCs w:val="24"/>
                <w:lang w:val="tr-TR" w:eastAsia="tr-TR" w:bidi="tr-TR"/>
              </w:rPr>
              <w:t>redusâ</w:t>
            </w:r>
          </w:p>
        </w:tc>
        <w:tc>
          <w:tcPr>
            <w:tcW w:w="1709" w:type="dxa"/>
          </w:tcPr>
          <w:p w14:paraId="73CCC08C" w14:textId="77777777" w:rsidR="00D20F76" w:rsidRPr="00D20F76" w:rsidRDefault="00D20F76" w:rsidP="00D20F76">
            <w:pPr>
              <w:rPr>
                <w:rFonts w:ascii="Arial Narrow" w:hAnsi="Arial Narrow"/>
                <w:color w:val="000000"/>
                <w:szCs w:val="24"/>
                <w:lang w:eastAsia="en-US" w:bidi="en-US"/>
              </w:rPr>
            </w:pPr>
          </w:p>
        </w:tc>
        <w:tc>
          <w:tcPr>
            <w:tcW w:w="1709" w:type="dxa"/>
          </w:tcPr>
          <w:p w14:paraId="1103AAA8" w14:textId="10B31A15"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20-35</w:t>
            </w:r>
          </w:p>
        </w:tc>
        <w:tc>
          <w:tcPr>
            <w:tcW w:w="1709" w:type="dxa"/>
          </w:tcPr>
          <w:p w14:paraId="54B6A2CE" w14:textId="4D8F20B7"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15-25</w:t>
            </w:r>
          </w:p>
        </w:tc>
        <w:tc>
          <w:tcPr>
            <w:tcW w:w="1709" w:type="dxa"/>
          </w:tcPr>
          <w:p w14:paraId="7D90A661" w14:textId="77777777" w:rsidR="00D20F76" w:rsidRPr="00D20F76" w:rsidRDefault="00D20F76" w:rsidP="00D20F76">
            <w:pPr>
              <w:rPr>
                <w:rFonts w:ascii="Arial Narrow" w:hAnsi="Arial Narrow"/>
                <w:color w:val="000000"/>
                <w:szCs w:val="24"/>
                <w:lang w:eastAsia="en-US" w:bidi="en-US"/>
              </w:rPr>
            </w:pPr>
          </w:p>
        </w:tc>
      </w:tr>
      <w:tr w:rsidR="00D20F76" w:rsidRPr="00D20F76" w14:paraId="31EFA424" w14:textId="77777777" w:rsidTr="008765FC">
        <w:tc>
          <w:tcPr>
            <w:tcW w:w="1708" w:type="dxa"/>
          </w:tcPr>
          <w:p w14:paraId="430B3906" w14:textId="49BFB4AC"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D</w:t>
            </w:r>
          </w:p>
        </w:tc>
        <w:tc>
          <w:tcPr>
            <w:tcW w:w="1708" w:type="dxa"/>
          </w:tcPr>
          <w:p w14:paraId="2097862E" w14:textId="6AD3AAB9"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 xml:space="preserve">Circulatie </w:t>
            </w:r>
            <w:r w:rsidRPr="00D20F76">
              <w:rPr>
                <w:rFonts w:ascii="Arial Narrow" w:hAnsi="Arial Narrow"/>
                <w:color w:val="000000"/>
                <w:szCs w:val="24"/>
                <w:lang w:val="tr-TR" w:eastAsia="tr-TR" w:bidi="tr-TR"/>
              </w:rPr>
              <w:t xml:space="preserve">acceptabilâ, </w:t>
            </w:r>
            <w:r w:rsidRPr="00D20F76">
              <w:rPr>
                <w:rFonts w:ascii="Arial Narrow" w:hAnsi="Arial Narrow"/>
                <w:color w:val="000000"/>
                <w:szCs w:val="24"/>
                <w:lang w:eastAsia="en-US" w:bidi="en-US"/>
              </w:rPr>
              <w:t xml:space="preserve">cozi de </w:t>
            </w:r>
            <w:r w:rsidRPr="00D20F76">
              <w:rPr>
                <w:rFonts w:ascii="Arial Narrow" w:hAnsi="Arial Narrow"/>
                <w:color w:val="000000"/>
                <w:szCs w:val="24"/>
                <w:lang w:val="tr-TR" w:eastAsia="tr-TR" w:bidi="tr-TR"/>
              </w:rPr>
              <w:t xml:space="preserve">aşteptare, </w:t>
            </w:r>
            <w:r w:rsidRPr="00D20F76">
              <w:rPr>
                <w:rFonts w:ascii="Arial Narrow" w:hAnsi="Arial Narrow"/>
                <w:color w:val="000000"/>
                <w:szCs w:val="24"/>
                <w:lang w:eastAsia="en-US" w:bidi="en-US"/>
              </w:rPr>
              <w:t xml:space="preserve">viteza </w:t>
            </w:r>
            <w:r w:rsidRPr="00D20F76">
              <w:rPr>
                <w:rFonts w:ascii="Arial Narrow" w:hAnsi="Arial Narrow"/>
                <w:color w:val="000000"/>
                <w:szCs w:val="24"/>
                <w:lang w:val="tr-TR" w:eastAsia="tr-TR" w:bidi="tr-TR"/>
              </w:rPr>
              <w:t>redusâ</w:t>
            </w:r>
          </w:p>
        </w:tc>
        <w:tc>
          <w:tcPr>
            <w:tcW w:w="1709" w:type="dxa"/>
          </w:tcPr>
          <w:p w14:paraId="700354DF" w14:textId="77777777" w:rsidR="00D20F76" w:rsidRPr="00D20F76" w:rsidRDefault="00D20F76" w:rsidP="00D20F76">
            <w:pPr>
              <w:rPr>
                <w:rFonts w:ascii="Arial Narrow" w:hAnsi="Arial Narrow"/>
                <w:color w:val="000000"/>
                <w:szCs w:val="24"/>
                <w:lang w:eastAsia="en-US" w:bidi="en-US"/>
              </w:rPr>
            </w:pPr>
          </w:p>
        </w:tc>
        <w:tc>
          <w:tcPr>
            <w:tcW w:w="1709" w:type="dxa"/>
          </w:tcPr>
          <w:p w14:paraId="4ADBD7C3" w14:textId="6CB30299"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35-55</w:t>
            </w:r>
          </w:p>
        </w:tc>
        <w:tc>
          <w:tcPr>
            <w:tcW w:w="1709" w:type="dxa"/>
          </w:tcPr>
          <w:p w14:paraId="6EF12B47" w14:textId="226133C7"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25-35</w:t>
            </w:r>
          </w:p>
        </w:tc>
        <w:tc>
          <w:tcPr>
            <w:tcW w:w="1709" w:type="dxa"/>
          </w:tcPr>
          <w:p w14:paraId="35164206" w14:textId="77777777" w:rsidR="00D20F76" w:rsidRPr="00D20F76" w:rsidRDefault="00D20F76" w:rsidP="00D20F76">
            <w:pPr>
              <w:rPr>
                <w:rFonts w:ascii="Arial Narrow" w:hAnsi="Arial Narrow"/>
                <w:color w:val="000000"/>
                <w:szCs w:val="24"/>
                <w:lang w:eastAsia="en-US" w:bidi="en-US"/>
              </w:rPr>
            </w:pPr>
          </w:p>
        </w:tc>
      </w:tr>
      <w:tr w:rsidR="00D20F76" w:rsidRPr="00D20F76" w14:paraId="1EA0BD46" w14:textId="77777777" w:rsidTr="008765FC">
        <w:tc>
          <w:tcPr>
            <w:tcW w:w="1708" w:type="dxa"/>
          </w:tcPr>
          <w:p w14:paraId="5178C940" w14:textId="5A83061F"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E</w:t>
            </w:r>
          </w:p>
        </w:tc>
        <w:tc>
          <w:tcPr>
            <w:tcW w:w="1708" w:type="dxa"/>
          </w:tcPr>
          <w:p w14:paraId="21CD83BA" w14:textId="3A73F83E"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 xml:space="preserve">Circulatie </w:t>
            </w:r>
            <w:r w:rsidRPr="00D20F76">
              <w:rPr>
                <w:rFonts w:ascii="Arial Narrow" w:hAnsi="Arial Narrow"/>
                <w:color w:val="000000"/>
                <w:szCs w:val="24"/>
                <w:lang w:val="tr-TR" w:eastAsia="tr-TR" w:bidi="tr-TR"/>
              </w:rPr>
              <w:t xml:space="preserve">dificilâ, </w:t>
            </w:r>
            <w:r w:rsidRPr="00D20F76">
              <w:rPr>
                <w:rFonts w:ascii="Arial Narrow" w:hAnsi="Arial Narrow"/>
                <w:color w:val="000000"/>
                <w:szCs w:val="24"/>
                <w:lang w:eastAsia="en-US" w:bidi="en-US"/>
              </w:rPr>
              <w:t xml:space="preserve">cozi de </w:t>
            </w:r>
            <w:r w:rsidRPr="00D20F76">
              <w:rPr>
                <w:rFonts w:ascii="Arial Narrow" w:hAnsi="Arial Narrow"/>
                <w:color w:val="000000"/>
                <w:szCs w:val="24"/>
                <w:lang w:val="tr-TR" w:eastAsia="tr-TR" w:bidi="tr-TR"/>
              </w:rPr>
              <w:t xml:space="preserve">aşteptare </w:t>
            </w:r>
            <w:r w:rsidRPr="00D20F76">
              <w:rPr>
                <w:rFonts w:ascii="Arial Narrow" w:hAnsi="Arial Narrow"/>
                <w:color w:val="000000"/>
                <w:szCs w:val="24"/>
                <w:lang w:eastAsia="en-US" w:bidi="en-US"/>
              </w:rPr>
              <w:t xml:space="preserve">remanente, viteza </w:t>
            </w:r>
            <w:r w:rsidRPr="00D20F76">
              <w:rPr>
                <w:rFonts w:ascii="Arial Narrow" w:hAnsi="Arial Narrow"/>
                <w:color w:val="000000"/>
                <w:szCs w:val="24"/>
                <w:lang w:val="tr-TR" w:eastAsia="tr-TR" w:bidi="tr-TR"/>
              </w:rPr>
              <w:t>redusâ</w:t>
            </w:r>
          </w:p>
        </w:tc>
        <w:tc>
          <w:tcPr>
            <w:tcW w:w="1709" w:type="dxa"/>
          </w:tcPr>
          <w:p w14:paraId="64434A7D" w14:textId="77777777" w:rsidR="00D20F76" w:rsidRPr="00D20F76" w:rsidRDefault="00D20F76" w:rsidP="00D20F76">
            <w:pPr>
              <w:rPr>
                <w:rFonts w:ascii="Arial Narrow" w:hAnsi="Arial Narrow"/>
                <w:color w:val="000000"/>
                <w:szCs w:val="24"/>
                <w:lang w:eastAsia="en-US" w:bidi="en-US"/>
              </w:rPr>
            </w:pPr>
          </w:p>
        </w:tc>
        <w:tc>
          <w:tcPr>
            <w:tcW w:w="1709" w:type="dxa"/>
          </w:tcPr>
          <w:p w14:paraId="048D8809" w14:textId="6364BCBD"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55-80</w:t>
            </w:r>
          </w:p>
        </w:tc>
        <w:tc>
          <w:tcPr>
            <w:tcW w:w="1709" w:type="dxa"/>
          </w:tcPr>
          <w:p w14:paraId="44A886F4" w14:textId="4509D5AE"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35-50</w:t>
            </w:r>
          </w:p>
        </w:tc>
        <w:tc>
          <w:tcPr>
            <w:tcW w:w="1709" w:type="dxa"/>
          </w:tcPr>
          <w:p w14:paraId="104E15A3" w14:textId="77777777" w:rsidR="00D20F76" w:rsidRPr="00D20F76" w:rsidRDefault="00D20F76" w:rsidP="00D20F76">
            <w:pPr>
              <w:rPr>
                <w:rFonts w:ascii="Arial Narrow" w:hAnsi="Arial Narrow"/>
                <w:color w:val="000000"/>
                <w:szCs w:val="24"/>
                <w:lang w:eastAsia="en-US" w:bidi="en-US"/>
              </w:rPr>
            </w:pPr>
          </w:p>
        </w:tc>
      </w:tr>
      <w:tr w:rsidR="00D20F76" w:rsidRPr="00D20F76" w14:paraId="5DCBB555" w14:textId="77777777" w:rsidTr="008765FC">
        <w:tc>
          <w:tcPr>
            <w:tcW w:w="1708" w:type="dxa"/>
          </w:tcPr>
          <w:p w14:paraId="1789DC9B" w14:textId="6F8EB2B8"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F</w:t>
            </w:r>
          </w:p>
        </w:tc>
        <w:tc>
          <w:tcPr>
            <w:tcW w:w="1708" w:type="dxa"/>
          </w:tcPr>
          <w:p w14:paraId="1EE0E64D" w14:textId="6799F566"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 xml:space="preserve">Circulatie foarte </w:t>
            </w:r>
            <w:r w:rsidRPr="00D20F76">
              <w:rPr>
                <w:rFonts w:ascii="Arial Narrow" w:hAnsi="Arial Narrow"/>
                <w:color w:val="000000"/>
                <w:szCs w:val="24"/>
                <w:lang w:val="tr-TR" w:eastAsia="tr-TR" w:bidi="tr-TR"/>
              </w:rPr>
              <w:t xml:space="preserve">dificilâ, </w:t>
            </w:r>
            <w:r w:rsidRPr="00D20F76">
              <w:rPr>
                <w:rFonts w:ascii="Arial Narrow" w:hAnsi="Arial Narrow"/>
                <w:color w:val="000000"/>
                <w:szCs w:val="24"/>
                <w:lang w:eastAsia="en-US" w:bidi="en-US"/>
              </w:rPr>
              <w:t xml:space="preserve">cozi de </w:t>
            </w:r>
            <w:r w:rsidRPr="00D20F76">
              <w:rPr>
                <w:rFonts w:ascii="Arial Narrow" w:hAnsi="Arial Narrow"/>
                <w:color w:val="000000"/>
                <w:szCs w:val="24"/>
                <w:lang w:val="tr-TR" w:eastAsia="tr-TR" w:bidi="tr-TR"/>
              </w:rPr>
              <w:t xml:space="preserve">aşteptare </w:t>
            </w:r>
            <w:r w:rsidRPr="00D20F76">
              <w:rPr>
                <w:rFonts w:ascii="Arial Narrow" w:hAnsi="Arial Narrow"/>
                <w:color w:val="000000"/>
                <w:szCs w:val="24"/>
                <w:lang w:eastAsia="en-US" w:bidi="en-US"/>
              </w:rPr>
              <w:t xml:space="preserve">remanente, viteza </w:t>
            </w:r>
            <w:r w:rsidRPr="00D20F76">
              <w:rPr>
                <w:rFonts w:ascii="Arial Narrow" w:hAnsi="Arial Narrow"/>
                <w:color w:val="000000"/>
                <w:szCs w:val="24"/>
                <w:lang w:val="tr-TR" w:eastAsia="tr-TR" w:bidi="tr-TR"/>
              </w:rPr>
              <w:t xml:space="preserve">redusâ, </w:t>
            </w:r>
            <w:r w:rsidRPr="00D20F76">
              <w:rPr>
                <w:rFonts w:ascii="Arial Narrow" w:hAnsi="Arial Narrow"/>
                <w:color w:val="000000"/>
                <w:szCs w:val="24"/>
                <w:lang w:eastAsia="en-US" w:bidi="en-US"/>
              </w:rPr>
              <w:t>opriri multiple</w:t>
            </w:r>
          </w:p>
        </w:tc>
        <w:tc>
          <w:tcPr>
            <w:tcW w:w="1709" w:type="dxa"/>
          </w:tcPr>
          <w:p w14:paraId="34EFD018" w14:textId="77777777" w:rsidR="00D20F76" w:rsidRPr="00D20F76" w:rsidRDefault="00D20F76" w:rsidP="00D20F76">
            <w:pPr>
              <w:rPr>
                <w:rFonts w:ascii="Arial Narrow" w:hAnsi="Arial Narrow"/>
                <w:color w:val="000000"/>
                <w:szCs w:val="24"/>
                <w:lang w:eastAsia="en-US" w:bidi="en-US"/>
              </w:rPr>
            </w:pPr>
          </w:p>
        </w:tc>
        <w:tc>
          <w:tcPr>
            <w:tcW w:w="1709" w:type="dxa"/>
          </w:tcPr>
          <w:p w14:paraId="6F0F046E" w14:textId="12F7DC83"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&gt;80</w:t>
            </w:r>
          </w:p>
        </w:tc>
        <w:tc>
          <w:tcPr>
            <w:tcW w:w="1709" w:type="dxa"/>
          </w:tcPr>
          <w:p w14:paraId="2E29D664" w14:textId="1F2F535B"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t>&gt;50</w:t>
            </w:r>
          </w:p>
        </w:tc>
        <w:tc>
          <w:tcPr>
            <w:tcW w:w="1709" w:type="dxa"/>
          </w:tcPr>
          <w:p w14:paraId="1612797F" w14:textId="77777777" w:rsidR="00D20F76" w:rsidRPr="00D20F76" w:rsidRDefault="00D20F76" w:rsidP="00D20F76">
            <w:pPr>
              <w:rPr>
                <w:rFonts w:ascii="Arial Narrow" w:hAnsi="Arial Narrow"/>
                <w:color w:val="000000"/>
                <w:szCs w:val="24"/>
                <w:lang w:eastAsia="en-US" w:bidi="en-US"/>
              </w:rPr>
            </w:pPr>
          </w:p>
        </w:tc>
      </w:tr>
    </w:tbl>
    <w:p w14:paraId="119D31FE" w14:textId="56939EC2" w:rsidR="008765FC" w:rsidRPr="00D20F76" w:rsidRDefault="008765FC" w:rsidP="00D20F76">
      <w:pPr>
        <w:rPr>
          <w:rFonts w:ascii="Arial Narrow" w:hAnsi="Arial Narrow"/>
          <w:color w:val="000000"/>
          <w:szCs w:val="24"/>
          <w:lang w:eastAsia="en-US" w:bidi="en-US"/>
        </w:rPr>
      </w:pPr>
    </w:p>
    <w:p w14:paraId="783E6F3C" w14:textId="632A8984" w:rsidR="00D20F76" w:rsidRPr="00D20F76" w:rsidRDefault="00D20F76" w:rsidP="00D20F76">
      <w:pPr>
        <w:rPr>
          <w:rFonts w:ascii="Arial Narrow" w:hAnsi="Arial Narrow"/>
          <w:color w:val="000000"/>
          <w:szCs w:val="24"/>
          <w:lang w:eastAsia="en-US" w:bidi="en-US"/>
        </w:rPr>
      </w:pPr>
      <w:r w:rsidRPr="00D20F76">
        <w:rPr>
          <w:rFonts w:ascii="Arial Narrow" w:hAnsi="Arial Narrow"/>
          <w:color w:val="000000"/>
          <w:szCs w:val="24"/>
          <w:lang w:eastAsia="en-US" w:bidi="en-US"/>
        </w:rPr>
        <w:br w:type="page"/>
      </w:r>
    </w:p>
    <w:p w14:paraId="4917442D" w14:textId="77777777" w:rsidR="00D20F76" w:rsidRPr="00C312DA" w:rsidRDefault="00D20F76" w:rsidP="00766E0D">
      <w:pPr>
        <w:widowControl w:val="0"/>
        <w:numPr>
          <w:ilvl w:val="0"/>
          <w:numId w:val="49"/>
        </w:numPr>
        <w:tabs>
          <w:tab w:val="left" w:pos="600"/>
        </w:tabs>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lastRenderedPageBreak/>
        <w:t>Clasa I de intersect" include noduri rutiere si intersectii denivelate de mare capacitate</w:t>
      </w:r>
    </w:p>
    <w:p w14:paraId="1C9F4B4A" w14:textId="6A47EFDD" w:rsidR="00D20F76" w:rsidRPr="00C312DA" w:rsidRDefault="00D20F76" w:rsidP="00766E0D">
      <w:pPr>
        <w:widowControl w:val="0"/>
        <w:numPr>
          <w:ilvl w:val="0"/>
          <w:numId w:val="49"/>
        </w:numPr>
        <w:tabs>
          <w:tab w:val="left" w:pos="600"/>
        </w:tabs>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Clasa II de intersectii include intersectii denivelate, intersectii semaforizate cu geometr</w:t>
      </w:r>
      <w:r w:rsidR="00F622F7" w:rsidRPr="00C312DA">
        <w:rPr>
          <w:rFonts w:ascii="Arial Narrow" w:eastAsia="Arial" w:hAnsi="Arial Narrow" w:cs="Arial"/>
          <w:color w:val="000000"/>
          <w:szCs w:val="24"/>
          <w:lang w:eastAsia="en-US" w:bidi="en-US"/>
        </w:rPr>
        <w:t>i</w:t>
      </w:r>
      <w:r w:rsidRPr="00C312DA">
        <w:rPr>
          <w:rFonts w:ascii="Arial Narrow" w:eastAsia="Arial" w:hAnsi="Arial Narrow" w:cs="Arial"/>
          <w:color w:val="000000"/>
          <w:szCs w:val="24"/>
          <w:lang w:eastAsia="en-US" w:bidi="en-US"/>
        </w:rPr>
        <w:t>e completa, turbogiratii de mare capacitate</w:t>
      </w:r>
    </w:p>
    <w:p w14:paraId="261820AA" w14:textId="77777777" w:rsidR="00D20F76" w:rsidRPr="00C312DA" w:rsidRDefault="00D20F76" w:rsidP="00766E0D">
      <w:pPr>
        <w:widowControl w:val="0"/>
        <w:numPr>
          <w:ilvl w:val="0"/>
          <w:numId w:val="49"/>
        </w:numPr>
        <w:tabs>
          <w:tab w:val="left" w:pos="600"/>
        </w:tabs>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Clasa III de intersectii include intersectii semaforizate, turbogiratii, sensuri giratorii de mare capacitate, intersectii nesemaforizate cu geometrie completa</w:t>
      </w:r>
    </w:p>
    <w:p w14:paraId="06A9D7E1" w14:textId="77C3B1B2" w:rsidR="00D20F76" w:rsidRPr="00C312DA" w:rsidRDefault="00D20F76" w:rsidP="00766E0D">
      <w:pPr>
        <w:widowControl w:val="0"/>
        <w:numPr>
          <w:ilvl w:val="0"/>
          <w:numId w:val="49"/>
        </w:numPr>
        <w:tabs>
          <w:tab w:val="left" w:pos="600"/>
        </w:tabs>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Clasa IV de intersectii include sensuri giratorii, minigira</w:t>
      </w:r>
      <w:r w:rsidR="00F622F7" w:rsidRPr="00C312DA">
        <w:rPr>
          <w:rFonts w:ascii="Arial Narrow" w:eastAsia="Arial" w:hAnsi="Arial Narrow" w:cs="Arial"/>
          <w:color w:val="000000"/>
          <w:szCs w:val="24"/>
          <w:lang w:eastAsia="en-US" w:bidi="en-US"/>
        </w:rPr>
        <w:t>ț</w:t>
      </w:r>
      <w:r w:rsidRPr="00C312DA">
        <w:rPr>
          <w:rFonts w:ascii="Arial Narrow" w:eastAsia="Arial" w:hAnsi="Arial Narrow" w:cs="Arial"/>
          <w:color w:val="000000"/>
          <w:szCs w:val="24"/>
          <w:lang w:eastAsia="en-US" w:bidi="en-US"/>
        </w:rPr>
        <w:t>i, interse</w:t>
      </w:r>
      <w:r w:rsidR="00F622F7" w:rsidRPr="00C312DA">
        <w:rPr>
          <w:rFonts w:ascii="Arial Narrow" w:eastAsia="Arial" w:hAnsi="Arial Narrow" w:cs="Arial"/>
          <w:color w:val="000000"/>
          <w:szCs w:val="24"/>
          <w:lang w:eastAsia="en-US" w:bidi="en-US"/>
        </w:rPr>
        <w:t>cț</w:t>
      </w:r>
      <w:r w:rsidRPr="00C312DA">
        <w:rPr>
          <w:rFonts w:ascii="Arial Narrow" w:eastAsia="Arial" w:hAnsi="Arial Narrow" w:cs="Arial"/>
          <w:color w:val="000000"/>
          <w:szCs w:val="24"/>
          <w:lang w:eastAsia="en-US" w:bidi="en-US"/>
        </w:rPr>
        <w:t>ii nesemaforizate, accese necontrolate</w:t>
      </w:r>
    </w:p>
    <w:p w14:paraId="3CCB761B" w14:textId="0B096AB0" w:rsidR="00D20F76" w:rsidRPr="00C312DA" w:rsidRDefault="00D20F76" w:rsidP="00D20F76">
      <w:pPr>
        <w:widowControl w:val="0"/>
        <w:rPr>
          <w:rFonts w:ascii="Arial Narrow" w:eastAsia="Arial" w:hAnsi="Arial Narrow" w:cs="Arial"/>
          <w:color w:val="000000"/>
          <w:szCs w:val="24"/>
          <w:lang w:eastAsia="en-US" w:bidi="en-US"/>
        </w:rPr>
      </w:pPr>
      <w:r w:rsidRPr="00C312DA">
        <w:rPr>
          <w:rFonts w:ascii="Arial Narrow" w:eastAsia="Arial" w:hAnsi="Arial Narrow" w:cs="Arial"/>
          <w:color w:val="000000"/>
          <w:szCs w:val="24"/>
          <w:lang w:eastAsia="en-US" w:bidi="en-US"/>
        </w:rPr>
        <w:t>Evaluarea parametrilor de functionare a unei intersectii se realizeaza pentru ora de v</w:t>
      </w:r>
      <w:r w:rsidR="00712B5C" w:rsidRPr="00C312DA">
        <w:rPr>
          <w:rFonts w:ascii="Arial Narrow" w:eastAsia="Arial" w:hAnsi="Arial Narrow" w:cs="Arial"/>
          <w:color w:val="000000"/>
          <w:szCs w:val="24"/>
          <w:lang w:eastAsia="en-US" w:bidi="en-US"/>
        </w:rPr>
        <w:t>î</w:t>
      </w:r>
      <w:r w:rsidRPr="00C312DA">
        <w:rPr>
          <w:rFonts w:ascii="Arial Narrow" w:eastAsia="Arial" w:hAnsi="Arial Narrow" w:cs="Arial"/>
          <w:color w:val="000000"/>
          <w:szCs w:val="24"/>
          <w:lang w:eastAsia="en-US" w:bidi="en-US"/>
        </w:rPr>
        <w:t>rf a traficului de perspectiva. In functie de clasa intersectiei, orizontul minim de perspectiva este indicat în tabelul urmator:</w:t>
      </w:r>
    </w:p>
    <w:p w14:paraId="20AECB4C" w14:textId="6CB9F81A" w:rsidR="00D20F76" w:rsidRPr="00C312DA" w:rsidRDefault="00D20F76" w:rsidP="008765FC">
      <w:pPr>
        <w:rPr>
          <w:rFonts w:ascii="Arial Narrow" w:hAnsi="Arial Narrow"/>
          <w:color w:val="000000"/>
          <w:szCs w:val="24"/>
          <w:lang w:eastAsia="en-US" w:bidi="en-US"/>
        </w:rPr>
      </w:pPr>
    </w:p>
    <w:tbl>
      <w:tblPr>
        <w:tblStyle w:val="TableGrid"/>
        <w:tblW w:w="0" w:type="auto"/>
        <w:tblLook w:val="04A0" w:firstRow="1" w:lastRow="0" w:firstColumn="1" w:lastColumn="0" w:noHBand="0" w:noVBand="1"/>
      </w:tblPr>
      <w:tblGrid>
        <w:gridCol w:w="5126"/>
        <w:gridCol w:w="5126"/>
      </w:tblGrid>
      <w:tr w:rsidR="00D20F76" w:rsidRPr="00C312DA" w14:paraId="0249D18C" w14:textId="77777777" w:rsidTr="00D20F76">
        <w:tc>
          <w:tcPr>
            <w:tcW w:w="5126" w:type="dxa"/>
          </w:tcPr>
          <w:p w14:paraId="11359235" w14:textId="22A593FA"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Clasa intersectiei</w:t>
            </w:r>
          </w:p>
        </w:tc>
        <w:tc>
          <w:tcPr>
            <w:tcW w:w="5126" w:type="dxa"/>
          </w:tcPr>
          <w:p w14:paraId="4F36BEFD" w14:textId="1FC17BCD"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Perioada de perspectiva</w:t>
            </w:r>
          </w:p>
        </w:tc>
      </w:tr>
      <w:tr w:rsidR="00D20F76" w:rsidRPr="00C312DA" w14:paraId="277CD871" w14:textId="77777777" w:rsidTr="00D20F76">
        <w:tc>
          <w:tcPr>
            <w:tcW w:w="5126" w:type="dxa"/>
          </w:tcPr>
          <w:p w14:paraId="64F88EF8" w14:textId="452AA6E0"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w:t>
            </w:r>
          </w:p>
        </w:tc>
        <w:tc>
          <w:tcPr>
            <w:tcW w:w="5126" w:type="dxa"/>
          </w:tcPr>
          <w:p w14:paraId="2E91B942" w14:textId="7C4337E3"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20</w:t>
            </w:r>
          </w:p>
        </w:tc>
      </w:tr>
      <w:tr w:rsidR="00D20F76" w:rsidRPr="00C312DA" w14:paraId="1EA5FA63" w14:textId="77777777" w:rsidTr="00D20F76">
        <w:tc>
          <w:tcPr>
            <w:tcW w:w="5126" w:type="dxa"/>
          </w:tcPr>
          <w:p w14:paraId="7B883B1E" w14:textId="0470DE10"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II</w:t>
            </w:r>
          </w:p>
        </w:tc>
        <w:tc>
          <w:tcPr>
            <w:tcW w:w="5126" w:type="dxa"/>
          </w:tcPr>
          <w:p w14:paraId="3450E676" w14:textId="2FB28F2E"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15</w:t>
            </w:r>
          </w:p>
        </w:tc>
      </w:tr>
      <w:tr w:rsidR="00D20F76" w:rsidRPr="00C312DA" w14:paraId="05A9A87E" w14:textId="77777777" w:rsidTr="00D20F76">
        <w:tc>
          <w:tcPr>
            <w:tcW w:w="5126" w:type="dxa"/>
          </w:tcPr>
          <w:p w14:paraId="6083604F" w14:textId="292B8D7F"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III</w:t>
            </w:r>
          </w:p>
        </w:tc>
        <w:tc>
          <w:tcPr>
            <w:tcW w:w="5126" w:type="dxa"/>
          </w:tcPr>
          <w:p w14:paraId="2B12A751" w14:textId="541404C0"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10</w:t>
            </w:r>
          </w:p>
        </w:tc>
      </w:tr>
      <w:tr w:rsidR="00D20F76" w:rsidRPr="00C312DA" w14:paraId="67E39589" w14:textId="77777777" w:rsidTr="00D20F76">
        <w:tc>
          <w:tcPr>
            <w:tcW w:w="5126" w:type="dxa"/>
          </w:tcPr>
          <w:p w14:paraId="58B1A9FC" w14:textId="5B2D8062"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IV</w:t>
            </w:r>
          </w:p>
        </w:tc>
        <w:tc>
          <w:tcPr>
            <w:tcW w:w="5126" w:type="dxa"/>
          </w:tcPr>
          <w:p w14:paraId="32D31BF0" w14:textId="307CB47C" w:rsidR="00D20F76"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5-10</w:t>
            </w:r>
          </w:p>
        </w:tc>
      </w:tr>
    </w:tbl>
    <w:p w14:paraId="7AAC9F52" w14:textId="4B6906A0" w:rsidR="00712B5C" w:rsidRPr="00C312DA" w:rsidRDefault="00712B5C" w:rsidP="008765FC">
      <w:pPr>
        <w:rPr>
          <w:rFonts w:ascii="Arial Narrow" w:hAnsi="Arial Narrow"/>
          <w:color w:val="000000"/>
          <w:szCs w:val="24"/>
          <w:lang w:eastAsia="en-US" w:bidi="en-US"/>
        </w:rPr>
      </w:pPr>
    </w:p>
    <w:tbl>
      <w:tblPr>
        <w:tblStyle w:val="TableGrid"/>
        <w:tblW w:w="0" w:type="auto"/>
        <w:tblLook w:val="04A0" w:firstRow="1" w:lastRow="0" w:firstColumn="1" w:lastColumn="0" w:noHBand="0" w:noVBand="1"/>
      </w:tblPr>
      <w:tblGrid>
        <w:gridCol w:w="2563"/>
        <w:gridCol w:w="2563"/>
        <w:gridCol w:w="2563"/>
        <w:gridCol w:w="2563"/>
      </w:tblGrid>
      <w:tr w:rsidR="00712B5C" w:rsidRPr="00C312DA" w14:paraId="13B89529" w14:textId="77777777" w:rsidTr="00712B5C">
        <w:tc>
          <w:tcPr>
            <w:tcW w:w="2563" w:type="dxa"/>
          </w:tcPr>
          <w:p w14:paraId="562EB505" w14:textId="5D9B5DBB"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Intersectia</w:t>
            </w:r>
          </w:p>
        </w:tc>
        <w:tc>
          <w:tcPr>
            <w:tcW w:w="2563" w:type="dxa"/>
          </w:tcPr>
          <w:p w14:paraId="58E36226" w14:textId="78DB7A23"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Clasa Intersectiei cf AND 600/2010</w:t>
            </w:r>
          </w:p>
        </w:tc>
        <w:tc>
          <w:tcPr>
            <w:tcW w:w="2563" w:type="dxa"/>
          </w:tcPr>
          <w:p w14:paraId="263923C6" w14:textId="4B318532"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Orizontul de analiză pentru proiectarea intersectiilor</w:t>
            </w:r>
          </w:p>
        </w:tc>
        <w:tc>
          <w:tcPr>
            <w:tcW w:w="2563" w:type="dxa"/>
          </w:tcPr>
          <w:p w14:paraId="791E1FD8" w14:textId="49010652"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Tip amenajare</w:t>
            </w:r>
          </w:p>
        </w:tc>
      </w:tr>
      <w:tr w:rsidR="00712B5C" w:rsidRPr="00C312DA" w14:paraId="0A364BDE" w14:textId="77777777" w:rsidTr="00712B5C">
        <w:tc>
          <w:tcPr>
            <w:tcW w:w="2563" w:type="dxa"/>
          </w:tcPr>
          <w:p w14:paraId="2B3F0AC1" w14:textId="36D7E027"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Strada Budiului</w:t>
            </w:r>
          </w:p>
        </w:tc>
        <w:tc>
          <w:tcPr>
            <w:tcW w:w="2563" w:type="dxa"/>
          </w:tcPr>
          <w:p w14:paraId="2C8C652E" w14:textId="64C9DCE1"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II</w:t>
            </w:r>
            <w:r w:rsidR="00F622F7" w:rsidRPr="00C312DA">
              <w:rPr>
                <w:rFonts w:ascii="Arial Narrow" w:hAnsi="Arial Narrow"/>
                <w:color w:val="000000"/>
                <w:szCs w:val="24"/>
                <w:lang w:eastAsia="en-US" w:bidi="en-US"/>
              </w:rPr>
              <w:t>I</w:t>
            </w:r>
          </w:p>
        </w:tc>
        <w:tc>
          <w:tcPr>
            <w:tcW w:w="2563" w:type="dxa"/>
          </w:tcPr>
          <w:p w14:paraId="2112721A" w14:textId="13C47276"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1</w:t>
            </w:r>
            <w:r w:rsidR="00F622F7" w:rsidRPr="00C312DA">
              <w:rPr>
                <w:rFonts w:ascii="Arial Narrow" w:hAnsi="Arial Narrow"/>
                <w:color w:val="000000"/>
                <w:szCs w:val="24"/>
                <w:lang w:eastAsia="en-US" w:bidi="en-US"/>
              </w:rPr>
              <w:t>0</w:t>
            </w:r>
          </w:p>
        </w:tc>
        <w:tc>
          <w:tcPr>
            <w:tcW w:w="2563" w:type="dxa"/>
          </w:tcPr>
          <w:p w14:paraId="5BB0017F" w14:textId="7267C2F9"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Intersectie Giratori</w:t>
            </w:r>
            <w:r w:rsidR="00F622F7" w:rsidRPr="00C312DA">
              <w:rPr>
                <w:rFonts w:ascii="Arial Narrow" w:hAnsi="Arial Narrow"/>
                <w:color w:val="000000"/>
                <w:szCs w:val="24"/>
                <w:lang w:eastAsia="en-US" w:bidi="en-US"/>
              </w:rPr>
              <w:t>e</w:t>
            </w:r>
          </w:p>
        </w:tc>
      </w:tr>
      <w:tr w:rsidR="00712B5C" w:rsidRPr="00C312DA" w14:paraId="1474CE5C" w14:textId="77777777" w:rsidTr="00712B5C">
        <w:tc>
          <w:tcPr>
            <w:tcW w:w="2563" w:type="dxa"/>
          </w:tcPr>
          <w:p w14:paraId="6009383F" w14:textId="76C50AAD"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Intersectia cu A3</w:t>
            </w:r>
          </w:p>
        </w:tc>
        <w:tc>
          <w:tcPr>
            <w:tcW w:w="2563" w:type="dxa"/>
          </w:tcPr>
          <w:p w14:paraId="5CBFB65B" w14:textId="2F2B9DA6"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II</w:t>
            </w:r>
            <w:r w:rsidR="00F622F7" w:rsidRPr="00C312DA">
              <w:rPr>
                <w:rFonts w:ascii="Arial Narrow" w:hAnsi="Arial Narrow"/>
                <w:color w:val="000000"/>
                <w:szCs w:val="24"/>
                <w:lang w:eastAsia="en-US" w:bidi="en-US"/>
              </w:rPr>
              <w:t>I</w:t>
            </w:r>
          </w:p>
        </w:tc>
        <w:tc>
          <w:tcPr>
            <w:tcW w:w="2563" w:type="dxa"/>
          </w:tcPr>
          <w:p w14:paraId="41C3A95C" w14:textId="6DD57347"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1</w:t>
            </w:r>
            <w:r w:rsidR="00F622F7" w:rsidRPr="00C312DA">
              <w:rPr>
                <w:rFonts w:ascii="Arial Narrow" w:hAnsi="Arial Narrow"/>
                <w:color w:val="000000"/>
                <w:szCs w:val="24"/>
                <w:lang w:eastAsia="en-US" w:bidi="en-US"/>
              </w:rPr>
              <w:t>0</w:t>
            </w:r>
          </w:p>
        </w:tc>
        <w:tc>
          <w:tcPr>
            <w:tcW w:w="2563" w:type="dxa"/>
          </w:tcPr>
          <w:p w14:paraId="0A450245" w14:textId="757DDDBB" w:rsidR="00712B5C" w:rsidRPr="00C312DA" w:rsidRDefault="00712B5C" w:rsidP="008765FC">
            <w:pPr>
              <w:rPr>
                <w:rFonts w:ascii="Arial Narrow" w:hAnsi="Arial Narrow"/>
                <w:color w:val="000000"/>
                <w:szCs w:val="24"/>
                <w:lang w:eastAsia="en-US" w:bidi="en-US"/>
              </w:rPr>
            </w:pPr>
            <w:r w:rsidRPr="00C312DA">
              <w:rPr>
                <w:rFonts w:ascii="Arial Narrow" w:hAnsi="Arial Narrow"/>
                <w:color w:val="000000"/>
                <w:szCs w:val="24"/>
                <w:lang w:eastAsia="en-US" w:bidi="en-US"/>
              </w:rPr>
              <w:t>Intersectie Giratorie</w:t>
            </w:r>
          </w:p>
        </w:tc>
      </w:tr>
    </w:tbl>
    <w:p w14:paraId="74EFAF64" w14:textId="77777777" w:rsidR="00FC091B" w:rsidRPr="004E1AC9" w:rsidRDefault="00FC091B" w:rsidP="00090DA4">
      <w:pPr>
        <w:shd w:val="clear" w:color="auto" w:fill="FFFFFF"/>
        <w:jc w:val="both"/>
        <w:rPr>
          <w:rFonts w:ascii="Arial Narrow" w:hAnsi="Arial Narrow"/>
          <w:sz w:val="28"/>
          <w:szCs w:val="28"/>
        </w:rPr>
      </w:pPr>
    </w:p>
    <w:p w14:paraId="02259C6E" w14:textId="77777777" w:rsidR="00090DA4" w:rsidRPr="004E1AC9" w:rsidRDefault="00090DA4" w:rsidP="00090DA4">
      <w:pPr>
        <w:shd w:val="clear" w:color="auto" w:fill="FFFFFF"/>
        <w:jc w:val="both"/>
        <w:rPr>
          <w:rFonts w:ascii="Arial Narrow" w:hAnsi="Arial Narrow"/>
          <w:i/>
          <w:sz w:val="28"/>
          <w:szCs w:val="28"/>
        </w:rPr>
      </w:pPr>
      <w:r w:rsidRPr="0044130F">
        <w:rPr>
          <w:rFonts w:ascii="Arial Narrow" w:hAnsi="Arial Narrow"/>
          <w:b/>
          <w:bCs/>
          <w:i/>
          <w:sz w:val="28"/>
          <w:szCs w:val="28"/>
        </w:rPr>
        <w:t>-</w:t>
      </w:r>
      <w:r w:rsidRPr="0044130F">
        <w:rPr>
          <w:rFonts w:ascii="Arial Narrow" w:hAnsi="Arial Narrow"/>
          <w:i/>
          <w:sz w:val="28"/>
          <w:szCs w:val="28"/>
        </w:rPr>
        <w:t> varianta constructivă de realizare a investiţiei, cu justificarea alegerii acesteia;</w:t>
      </w:r>
    </w:p>
    <w:p w14:paraId="77EEC900" w14:textId="49C79B43" w:rsidR="00655674" w:rsidRPr="004E1AC9" w:rsidRDefault="00243BF0" w:rsidP="00090DA4">
      <w:pPr>
        <w:shd w:val="clear" w:color="auto" w:fill="FFFFFF"/>
        <w:jc w:val="both"/>
        <w:rPr>
          <w:rFonts w:ascii="Arial Narrow" w:hAnsi="Arial Narrow"/>
          <w:sz w:val="28"/>
          <w:szCs w:val="28"/>
        </w:rPr>
      </w:pPr>
      <w:r>
        <w:rPr>
          <w:rFonts w:ascii="Arial Narrow" w:hAnsi="Arial Narrow"/>
          <w:sz w:val="28"/>
          <w:szCs w:val="28"/>
        </w:rPr>
        <w:t>Varianta1</w:t>
      </w:r>
    </w:p>
    <w:p w14:paraId="778DA02D" w14:textId="77777777" w:rsidR="00F83CD2" w:rsidRPr="009544F6" w:rsidRDefault="00F83CD2" w:rsidP="00F83CD2">
      <w:pPr>
        <w:rPr>
          <w:rFonts w:ascii="Arial Narrow" w:hAnsi="Arial Narrow" w:cs="Arial Narrow"/>
          <w:bCs/>
          <w:i/>
          <w:iCs/>
          <w:szCs w:val="24"/>
        </w:rPr>
      </w:pPr>
      <w:bookmarkStart w:id="57" w:name="_Hlk138325772"/>
      <w:bookmarkStart w:id="58" w:name="_Hlk506809173"/>
      <w:r w:rsidRPr="009544F6">
        <w:rPr>
          <w:rFonts w:ascii="Arial Narrow" w:hAnsi="Arial Narrow" w:cs="Arial Narrow"/>
          <w:bCs/>
          <w:i/>
          <w:iCs/>
          <w:szCs w:val="24"/>
        </w:rPr>
        <w:t>Solutia 1 de traseu:</w:t>
      </w:r>
    </w:p>
    <w:p w14:paraId="0F46D064" w14:textId="77777777"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 este traseu liber de constructii nu este necesar demolarea unor constructii.</w:t>
      </w:r>
    </w:p>
    <w:p w14:paraId="2AB5517D" w14:textId="77777777"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Nu atinge zona natura 2000 </w:t>
      </w:r>
    </w:p>
    <w:p w14:paraId="0903F4FE" w14:textId="77777777"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Traseul nu implică atingerea zonelor protejate a sondelor din zona amplasamentului</w:t>
      </w:r>
    </w:p>
    <w:p w14:paraId="0EB45A7B" w14:textId="77777777"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Viteza de parcurgere a traseului este mai mare ca si la solutia 2</w:t>
      </w:r>
    </w:p>
    <w:p w14:paraId="37FFD2F6" w14:textId="37D34463"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Lungimea traseului este mai redusă cu </w:t>
      </w:r>
      <w:r w:rsidR="009B56EF">
        <w:rPr>
          <w:rFonts w:ascii="Arial Narrow" w:hAnsi="Arial Narrow" w:cs="Arial Narrow"/>
          <w:bCs/>
          <w:szCs w:val="24"/>
        </w:rPr>
        <w:t>20</w:t>
      </w:r>
      <w:r w:rsidRPr="009544F6">
        <w:rPr>
          <w:rFonts w:ascii="Arial Narrow" w:hAnsi="Arial Narrow" w:cs="Arial Narrow"/>
          <w:bCs/>
          <w:szCs w:val="24"/>
        </w:rPr>
        <w:t xml:space="preserve"> m astfel costurile de realizare sunt mai reduse</w:t>
      </w:r>
    </w:p>
    <w:p w14:paraId="6C4CFCA2" w14:textId="09D8E060"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Traseul implică </w:t>
      </w:r>
      <w:r w:rsidR="009B56EF">
        <w:rPr>
          <w:rFonts w:ascii="Arial Narrow" w:hAnsi="Arial Narrow" w:cs="Arial Narrow"/>
          <w:bCs/>
          <w:szCs w:val="24"/>
        </w:rPr>
        <w:t xml:space="preserve">nu implică </w:t>
      </w:r>
      <w:r w:rsidRPr="009544F6">
        <w:rPr>
          <w:rFonts w:ascii="Arial Narrow" w:hAnsi="Arial Narrow" w:cs="Arial Narrow"/>
          <w:bCs/>
          <w:szCs w:val="24"/>
        </w:rPr>
        <w:t>defrișarea d</w:t>
      </w:r>
      <w:r w:rsidR="009B56EF">
        <w:rPr>
          <w:rFonts w:ascii="Arial Narrow" w:hAnsi="Arial Narrow" w:cs="Arial Narrow"/>
          <w:bCs/>
          <w:szCs w:val="24"/>
        </w:rPr>
        <w:t>e pădure.</w:t>
      </w:r>
    </w:p>
    <w:p w14:paraId="6084C7D0" w14:textId="77777777"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Suprafata de expropiere este mai mică</w:t>
      </w:r>
    </w:p>
    <w:p w14:paraId="60F2653B" w14:textId="5F8A472F" w:rsidR="00F83CD2"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Pe traseu se vor amenja cu </w:t>
      </w:r>
      <w:r w:rsidR="000D6F7A">
        <w:rPr>
          <w:rFonts w:ascii="Arial Narrow" w:hAnsi="Arial Narrow" w:cs="Arial Narrow"/>
          <w:bCs/>
          <w:szCs w:val="24"/>
        </w:rPr>
        <w:t>6</w:t>
      </w:r>
      <w:r w:rsidRPr="009544F6">
        <w:rPr>
          <w:rFonts w:ascii="Arial Narrow" w:hAnsi="Arial Narrow" w:cs="Arial Narrow"/>
          <w:bCs/>
          <w:szCs w:val="24"/>
        </w:rPr>
        <w:t xml:space="preserve"> podete </w:t>
      </w:r>
    </w:p>
    <w:p w14:paraId="01EC2B69" w14:textId="31A16593" w:rsidR="0048487D" w:rsidRDefault="0048487D" w:rsidP="00766E0D">
      <w:pPr>
        <w:pStyle w:val="ListParagraph"/>
        <w:numPr>
          <w:ilvl w:val="1"/>
          <w:numId w:val="28"/>
        </w:numPr>
        <w:rPr>
          <w:rFonts w:ascii="Arial Narrow" w:hAnsi="Arial Narrow" w:cs="Arial Narrow"/>
          <w:bCs/>
          <w:szCs w:val="24"/>
        </w:rPr>
      </w:pPr>
      <w:r>
        <w:rPr>
          <w:rFonts w:ascii="Arial Narrow" w:hAnsi="Arial Narrow" w:cs="Arial Narrow"/>
          <w:bCs/>
          <w:szCs w:val="24"/>
        </w:rPr>
        <w:t>Se va amenja doar 704 ml de zid de sprijin</w:t>
      </w:r>
    </w:p>
    <w:p w14:paraId="14F3FA01" w14:textId="5997E41A" w:rsidR="00F92F0B" w:rsidRPr="00F92F0B" w:rsidRDefault="00243BF0" w:rsidP="00F92F0B">
      <w:pPr>
        <w:rPr>
          <w:rFonts w:ascii="Arial Narrow" w:hAnsi="Arial Narrow" w:cs="Arial Narrow"/>
          <w:bCs/>
          <w:szCs w:val="24"/>
        </w:rPr>
      </w:pPr>
      <w:r>
        <w:rPr>
          <w:rFonts w:ascii="Arial Narrow" w:hAnsi="Arial Narrow" w:cs="Arial Narrow"/>
          <w:bCs/>
          <w:szCs w:val="24"/>
        </w:rPr>
        <w:t>Varianta 2</w:t>
      </w:r>
    </w:p>
    <w:p w14:paraId="4E226D23" w14:textId="77777777" w:rsidR="00F83CD2" w:rsidRPr="009544F6" w:rsidRDefault="00F83CD2" w:rsidP="00F83CD2">
      <w:pPr>
        <w:rPr>
          <w:rFonts w:ascii="Arial Narrow" w:hAnsi="Arial Narrow" w:cs="Arial Narrow"/>
          <w:bCs/>
          <w:i/>
          <w:iCs/>
          <w:szCs w:val="24"/>
        </w:rPr>
      </w:pPr>
      <w:r w:rsidRPr="009544F6">
        <w:rPr>
          <w:rFonts w:ascii="Arial Narrow" w:hAnsi="Arial Narrow" w:cs="Arial Narrow"/>
          <w:bCs/>
          <w:i/>
          <w:iCs/>
          <w:szCs w:val="24"/>
        </w:rPr>
        <w:t>Solutia 2 de traseu:</w:t>
      </w:r>
    </w:p>
    <w:p w14:paraId="19C1B65A" w14:textId="77777777"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este traseu liber de constructii nu este necesar demolarea unor constructii.</w:t>
      </w:r>
    </w:p>
    <w:p w14:paraId="377D5DFB" w14:textId="132ACCE0"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Atinge zona natura 2000  pe o lungime de cca </w:t>
      </w:r>
      <w:r w:rsidR="009B56EF">
        <w:rPr>
          <w:rFonts w:ascii="Arial Narrow" w:hAnsi="Arial Narrow" w:cs="Arial Narrow"/>
          <w:bCs/>
          <w:szCs w:val="24"/>
        </w:rPr>
        <w:t>1</w:t>
      </w:r>
      <w:r w:rsidRPr="009544F6">
        <w:rPr>
          <w:rFonts w:ascii="Arial Narrow" w:hAnsi="Arial Narrow" w:cs="Arial Narrow"/>
          <w:bCs/>
          <w:szCs w:val="24"/>
        </w:rPr>
        <w:t>200 ml</w:t>
      </w:r>
    </w:p>
    <w:p w14:paraId="5F8B445E" w14:textId="77777777"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Traseul implică atingerea zonelor protejate a sondelor din zona amplasamentului</w:t>
      </w:r>
    </w:p>
    <w:p w14:paraId="06DC3D3F" w14:textId="77777777"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Viteza de parcurgere a traseului este de 50 km / h datorită geometriei in plan a traseului</w:t>
      </w:r>
    </w:p>
    <w:p w14:paraId="4A26578D" w14:textId="75EFDA04"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Lungimea traseului este mai mare cu </w:t>
      </w:r>
      <w:r w:rsidR="009B56EF">
        <w:rPr>
          <w:rFonts w:ascii="Arial Narrow" w:hAnsi="Arial Narrow" w:cs="Arial Narrow"/>
          <w:bCs/>
          <w:szCs w:val="24"/>
        </w:rPr>
        <w:t>20</w:t>
      </w:r>
      <w:r w:rsidRPr="009544F6">
        <w:rPr>
          <w:rFonts w:ascii="Arial Narrow" w:hAnsi="Arial Narrow" w:cs="Arial Narrow"/>
          <w:bCs/>
          <w:szCs w:val="24"/>
        </w:rPr>
        <w:t xml:space="preserve"> m </w:t>
      </w:r>
      <w:r w:rsidR="009B56EF">
        <w:rPr>
          <w:rFonts w:ascii="Arial Narrow" w:hAnsi="Arial Narrow" w:cs="Arial Narrow"/>
          <w:bCs/>
          <w:szCs w:val="24"/>
        </w:rPr>
        <w:t xml:space="preserve">și a tronsonului 5 este mai mare cu 300 ml </w:t>
      </w:r>
      <w:r w:rsidRPr="009544F6">
        <w:rPr>
          <w:rFonts w:ascii="Arial Narrow" w:hAnsi="Arial Narrow" w:cs="Arial Narrow"/>
          <w:bCs/>
          <w:szCs w:val="24"/>
        </w:rPr>
        <w:t xml:space="preserve">astfel costurile de realizare sunt mai mari cu cca </w:t>
      </w:r>
      <w:r w:rsidR="009B56EF">
        <w:rPr>
          <w:rFonts w:ascii="Arial Narrow" w:hAnsi="Arial Narrow" w:cs="Arial Narrow"/>
          <w:bCs/>
          <w:szCs w:val="24"/>
        </w:rPr>
        <w:t>12</w:t>
      </w:r>
      <w:r w:rsidRPr="009544F6">
        <w:rPr>
          <w:rFonts w:ascii="Arial Narrow" w:hAnsi="Arial Narrow" w:cs="Arial Narrow"/>
          <w:bCs/>
          <w:szCs w:val="24"/>
        </w:rPr>
        <w:t xml:space="preserve"> %</w:t>
      </w:r>
    </w:p>
    <w:p w14:paraId="3BF9A8DF" w14:textId="114E7538" w:rsidR="00F83CD2" w:rsidRPr="009544F6"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Traseul implică defrișarea a </w:t>
      </w:r>
      <w:r w:rsidR="009B56EF">
        <w:rPr>
          <w:rFonts w:ascii="Arial Narrow" w:hAnsi="Arial Narrow" w:cs="Arial Narrow"/>
          <w:bCs/>
          <w:szCs w:val="24"/>
        </w:rPr>
        <w:t>32400</w:t>
      </w:r>
      <w:r w:rsidRPr="009544F6">
        <w:rPr>
          <w:rFonts w:ascii="Arial Narrow" w:hAnsi="Arial Narrow" w:cs="Arial Narrow"/>
          <w:bCs/>
          <w:szCs w:val="24"/>
        </w:rPr>
        <w:t xml:space="preserve"> mp pădure</w:t>
      </w:r>
    </w:p>
    <w:p w14:paraId="7FF882E6" w14:textId="4A5CB843" w:rsidR="00A312B4" w:rsidRPr="00A312B4" w:rsidRDefault="00A312B4" w:rsidP="00A312B4">
      <w:pPr>
        <w:pStyle w:val="ListParagraph"/>
        <w:numPr>
          <w:ilvl w:val="1"/>
          <w:numId w:val="28"/>
        </w:numPr>
        <w:rPr>
          <w:rFonts w:ascii="Arial Narrow" w:hAnsi="Arial Narrow" w:cs="Arial Narrow"/>
          <w:bCs/>
          <w:szCs w:val="24"/>
        </w:rPr>
      </w:pPr>
      <w:r w:rsidRPr="00A312B4">
        <w:rPr>
          <w:rFonts w:ascii="Arial Narrow" w:hAnsi="Arial Narrow" w:cs="Arial Narrow"/>
          <w:bCs/>
          <w:szCs w:val="24"/>
        </w:rPr>
        <w:t>Suprafata de expropiere va fii cu 35360 mp mai mare de c</w:t>
      </w:r>
      <w:r w:rsidR="00A973F1">
        <w:rPr>
          <w:rFonts w:ascii="Arial Narrow" w:hAnsi="Arial Narrow" w:cs="Arial Narrow"/>
          <w:bCs/>
          <w:szCs w:val="24"/>
        </w:rPr>
        <w:t>â</w:t>
      </w:r>
      <w:r w:rsidRPr="00A312B4">
        <w:rPr>
          <w:rFonts w:ascii="Arial Narrow" w:hAnsi="Arial Narrow" w:cs="Arial Narrow"/>
          <w:bCs/>
          <w:szCs w:val="24"/>
        </w:rPr>
        <w:t>t la varianta 1 de studiu astfel costurile vor fii mai mari</w:t>
      </w:r>
    </w:p>
    <w:p w14:paraId="158F01FF" w14:textId="6E65914E" w:rsidR="00F83CD2" w:rsidRDefault="00F83CD2" w:rsidP="00766E0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Pe traseu se vor amenja cu </w:t>
      </w:r>
      <w:r w:rsidR="000D6F7A">
        <w:rPr>
          <w:rFonts w:ascii="Arial Narrow" w:hAnsi="Arial Narrow" w:cs="Arial Narrow"/>
          <w:bCs/>
          <w:szCs w:val="24"/>
        </w:rPr>
        <w:t>10</w:t>
      </w:r>
      <w:r w:rsidRPr="009544F6">
        <w:rPr>
          <w:rFonts w:ascii="Arial Narrow" w:hAnsi="Arial Narrow" w:cs="Arial Narrow"/>
          <w:bCs/>
          <w:szCs w:val="24"/>
        </w:rPr>
        <w:t xml:space="preserve"> podete</w:t>
      </w:r>
    </w:p>
    <w:p w14:paraId="20DDC234" w14:textId="149EF552" w:rsidR="0048487D" w:rsidRDefault="0048487D" w:rsidP="00766E0D">
      <w:pPr>
        <w:pStyle w:val="ListParagraph"/>
        <w:numPr>
          <w:ilvl w:val="1"/>
          <w:numId w:val="28"/>
        </w:numPr>
        <w:rPr>
          <w:rFonts w:ascii="Arial Narrow" w:hAnsi="Arial Narrow" w:cs="Arial Narrow"/>
          <w:bCs/>
          <w:szCs w:val="24"/>
        </w:rPr>
      </w:pPr>
      <w:r>
        <w:rPr>
          <w:rFonts w:ascii="Arial Narrow" w:hAnsi="Arial Narrow" w:cs="Arial Narrow"/>
          <w:bCs/>
          <w:szCs w:val="24"/>
        </w:rPr>
        <w:t>Pe traseu se vor amenaja ziduri de sprijin mai lungi cu 500 ml</w:t>
      </w:r>
    </w:p>
    <w:p w14:paraId="738F81E9" w14:textId="7FFBEC83" w:rsidR="00F92F0B" w:rsidRDefault="00243BF0" w:rsidP="00F92F0B">
      <w:pPr>
        <w:rPr>
          <w:rFonts w:ascii="Arial Narrow" w:hAnsi="Arial Narrow" w:cs="Arial Narrow"/>
          <w:bCs/>
          <w:szCs w:val="24"/>
        </w:rPr>
      </w:pPr>
      <w:r>
        <w:rPr>
          <w:rFonts w:ascii="Arial Narrow" w:hAnsi="Arial Narrow" w:cs="Arial Narrow"/>
          <w:bCs/>
          <w:szCs w:val="24"/>
        </w:rPr>
        <w:t>Varianta 3</w:t>
      </w:r>
    </w:p>
    <w:p w14:paraId="21FF3350" w14:textId="77777777" w:rsidR="00F92F0B" w:rsidRDefault="00F92F0B" w:rsidP="00F92F0B">
      <w:pPr>
        <w:rPr>
          <w:rFonts w:ascii="Arial Narrow" w:hAnsi="Arial Narrow" w:cs="Arial Narrow"/>
          <w:bCs/>
          <w:szCs w:val="24"/>
        </w:rPr>
      </w:pPr>
      <w:bookmarkStart w:id="59" w:name="_Hlk133672964"/>
      <w:r>
        <w:rPr>
          <w:rFonts w:ascii="Arial Narrow" w:hAnsi="Arial Narrow" w:cs="Arial Narrow"/>
          <w:bCs/>
          <w:szCs w:val="24"/>
        </w:rPr>
        <w:t>Pentru solutia 1 de traseu a fost elaborat o variantă in care se vor amenja:</w:t>
      </w:r>
    </w:p>
    <w:p w14:paraId="566050A3" w14:textId="77777777" w:rsidR="00F92F0B" w:rsidRPr="009544F6" w:rsidRDefault="00F92F0B" w:rsidP="00F92F0B">
      <w:pPr>
        <w:pStyle w:val="ListParagraph"/>
        <w:numPr>
          <w:ilvl w:val="1"/>
          <w:numId w:val="28"/>
        </w:numPr>
        <w:rPr>
          <w:rFonts w:ascii="Arial Narrow" w:hAnsi="Arial Narrow" w:cs="Arial Narrow"/>
          <w:bCs/>
          <w:szCs w:val="24"/>
        </w:rPr>
      </w:pPr>
      <w:r>
        <w:rPr>
          <w:rFonts w:ascii="Arial Narrow" w:hAnsi="Arial Narrow" w:cs="Arial Narrow"/>
          <w:bCs/>
          <w:szCs w:val="24"/>
        </w:rPr>
        <w:t xml:space="preserve">Se mentine traseul solutiei 1 care este </w:t>
      </w:r>
      <w:r w:rsidRPr="009544F6">
        <w:rPr>
          <w:rFonts w:ascii="Arial Narrow" w:hAnsi="Arial Narrow" w:cs="Arial Narrow"/>
          <w:bCs/>
          <w:szCs w:val="24"/>
        </w:rPr>
        <w:t>traseu liber de constructii nu este necesar demolarea unor constructii.</w:t>
      </w:r>
    </w:p>
    <w:p w14:paraId="48026F7B" w14:textId="77777777" w:rsidR="00F92F0B" w:rsidRPr="009544F6" w:rsidRDefault="00F92F0B" w:rsidP="00F92F0B">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Nu atinge zona natura 2000 </w:t>
      </w:r>
    </w:p>
    <w:p w14:paraId="207B9B9A" w14:textId="77777777" w:rsidR="00F92F0B" w:rsidRPr="009544F6" w:rsidRDefault="00F92F0B" w:rsidP="00F92F0B">
      <w:pPr>
        <w:pStyle w:val="ListParagraph"/>
        <w:numPr>
          <w:ilvl w:val="1"/>
          <w:numId w:val="28"/>
        </w:numPr>
        <w:rPr>
          <w:rFonts w:ascii="Arial Narrow" w:hAnsi="Arial Narrow" w:cs="Arial Narrow"/>
          <w:bCs/>
          <w:szCs w:val="24"/>
        </w:rPr>
      </w:pPr>
      <w:r w:rsidRPr="009544F6">
        <w:rPr>
          <w:rFonts w:ascii="Arial Narrow" w:hAnsi="Arial Narrow" w:cs="Arial Narrow"/>
          <w:bCs/>
          <w:szCs w:val="24"/>
        </w:rPr>
        <w:lastRenderedPageBreak/>
        <w:t>Traseul nu implică atingerea zonelor protejate a sondelor din zona amplasamentului</w:t>
      </w:r>
    </w:p>
    <w:p w14:paraId="410D1539" w14:textId="77777777" w:rsidR="00F92F0B" w:rsidRPr="009544F6" w:rsidRDefault="00F92F0B" w:rsidP="00F92F0B">
      <w:pPr>
        <w:pStyle w:val="ListParagraph"/>
        <w:numPr>
          <w:ilvl w:val="1"/>
          <w:numId w:val="28"/>
        </w:numPr>
        <w:rPr>
          <w:rFonts w:ascii="Arial Narrow" w:hAnsi="Arial Narrow" w:cs="Arial Narrow"/>
          <w:bCs/>
          <w:szCs w:val="24"/>
        </w:rPr>
      </w:pPr>
      <w:r w:rsidRPr="009544F6">
        <w:rPr>
          <w:rFonts w:ascii="Arial Narrow" w:hAnsi="Arial Narrow" w:cs="Arial Narrow"/>
          <w:bCs/>
          <w:szCs w:val="24"/>
        </w:rPr>
        <w:t>Viteza de parcurgere a traseului este mai mare ca si la solutia 2</w:t>
      </w:r>
    </w:p>
    <w:p w14:paraId="2DF400FA" w14:textId="77777777" w:rsidR="00F92F0B" w:rsidRPr="009544F6" w:rsidRDefault="00F92F0B" w:rsidP="00F92F0B">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Lungimea traseului este mai redusă cu </w:t>
      </w:r>
      <w:r>
        <w:rPr>
          <w:rFonts w:ascii="Arial Narrow" w:hAnsi="Arial Narrow" w:cs="Arial Narrow"/>
          <w:bCs/>
          <w:szCs w:val="24"/>
        </w:rPr>
        <w:t>20</w:t>
      </w:r>
      <w:r w:rsidRPr="009544F6">
        <w:rPr>
          <w:rFonts w:ascii="Arial Narrow" w:hAnsi="Arial Narrow" w:cs="Arial Narrow"/>
          <w:bCs/>
          <w:szCs w:val="24"/>
        </w:rPr>
        <w:t xml:space="preserve"> m astfel costurile de realizare sunt mai reduse</w:t>
      </w:r>
    </w:p>
    <w:p w14:paraId="04D6456D" w14:textId="77777777" w:rsidR="00F92F0B" w:rsidRPr="009544F6" w:rsidRDefault="00F92F0B" w:rsidP="00F92F0B">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Traseul implică </w:t>
      </w:r>
      <w:r>
        <w:rPr>
          <w:rFonts w:ascii="Arial Narrow" w:hAnsi="Arial Narrow" w:cs="Arial Narrow"/>
          <w:bCs/>
          <w:szCs w:val="24"/>
        </w:rPr>
        <w:t xml:space="preserve">nu implică </w:t>
      </w:r>
      <w:r w:rsidRPr="009544F6">
        <w:rPr>
          <w:rFonts w:ascii="Arial Narrow" w:hAnsi="Arial Narrow" w:cs="Arial Narrow"/>
          <w:bCs/>
          <w:szCs w:val="24"/>
        </w:rPr>
        <w:t>defrișarea d</w:t>
      </w:r>
      <w:r>
        <w:rPr>
          <w:rFonts w:ascii="Arial Narrow" w:hAnsi="Arial Narrow" w:cs="Arial Narrow"/>
          <w:bCs/>
          <w:szCs w:val="24"/>
        </w:rPr>
        <w:t>e pădure.</w:t>
      </w:r>
    </w:p>
    <w:p w14:paraId="2B320878" w14:textId="77777777" w:rsidR="00F92F0B" w:rsidRPr="009544F6" w:rsidRDefault="00F92F0B" w:rsidP="00F92F0B">
      <w:pPr>
        <w:pStyle w:val="ListParagraph"/>
        <w:numPr>
          <w:ilvl w:val="1"/>
          <w:numId w:val="28"/>
        </w:numPr>
        <w:rPr>
          <w:rFonts w:ascii="Arial Narrow" w:hAnsi="Arial Narrow" w:cs="Arial Narrow"/>
          <w:bCs/>
          <w:szCs w:val="24"/>
        </w:rPr>
      </w:pPr>
      <w:r w:rsidRPr="009544F6">
        <w:rPr>
          <w:rFonts w:ascii="Arial Narrow" w:hAnsi="Arial Narrow" w:cs="Arial Narrow"/>
          <w:bCs/>
          <w:szCs w:val="24"/>
        </w:rPr>
        <w:t>Suprafata de expropiere este mai mică</w:t>
      </w:r>
    </w:p>
    <w:p w14:paraId="397B9AF7" w14:textId="49844A0E" w:rsidR="00F92F0B" w:rsidRDefault="00F92F0B" w:rsidP="00F92F0B">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Pe traseu se vor amenja </w:t>
      </w:r>
      <w:r w:rsidR="00A973F1">
        <w:rPr>
          <w:rFonts w:ascii="Arial Narrow" w:hAnsi="Arial Narrow" w:cs="Arial Narrow"/>
          <w:bCs/>
          <w:szCs w:val="24"/>
        </w:rPr>
        <w:t>3</w:t>
      </w:r>
      <w:r w:rsidR="000D6F7A">
        <w:rPr>
          <w:rFonts w:ascii="Arial Narrow" w:hAnsi="Arial Narrow" w:cs="Arial Narrow"/>
          <w:bCs/>
          <w:szCs w:val="24"/>
        </w:rPr>
        <w:t xml:space="preserve"> podete</w:t>
      </w:r>
    </w:p>
    <w:p w14:paraId="55F4D87C" w14:textId="77777777" w:rsidR="00F92F0B" w:rsidRDefault="00F92F0B" w:rsidP="00F92F0B">
      <w:pPr>
        <w:pStyle w:val="ListParagraph"/>
        <w:numPr>
          <w:ilvl w:val="1"/>
          <w:numId w:val="28"/>
        </w:numPr>
        <w:rPr>
          <w:rFonts w:ascii="Arial Narrow" w:hAnsi="Arial Narrow" w:cs="Arial Narrow"/>
          <w:bCs/>
          <w:szCs w:val="24"/>
        </w:rPr>
      </w:pPr>
      <w:r>
        <w:rPr>
          <w:rFonts w:ascii="Arial Narrow" w:hAnsi="Arial Narrow" w:cs="Arial Narrow"/>
          <w:bCs/>
          <w:szCs w:val="24"/>
        </w:rPr>
        <w:t>Se va amenja doar 281 ml de zid de sprijin</w:t>
      </w:r>
    </w:p>
    <w:p w14:paraId="2D21F653" w14:textId="0F6C23C8" w:rsidR="00F92F0B" w:rsidRDefault="00F92F0B" w:rsidP="00F92F0B">
      <w:pPr>
        <w:pStyle w:val="ListParagraph"/>
        <w:numPr>
          <w:ilvl w:val="1"/>
          <w:numId w:val="28"/>
        </w:numPr>
        <w:rPr>
          <w:rFonts w:ascii="Arial Narrow" w:hAnsi="Arial Narrow" w:cs="Arial Narrow"/>
          <w:bCs/>
          <w:szCs w:val="24"/>
        </w:rPr>
      </w:pPr>
      <w:r>
        <w:rPr>
          <w:rFonts w:ascii="Arial Narrow" w:hAnsi="Arial Narrow" w:cs="Arial Narrow"/>
          <w:bCs/>
          <w:szCs w:val="24"/>
        </w:rPr>
        <w:t xml:space="preserve">Se va amenaja o retea de canalizare </w:t>
      </w:r>
      <w:r w:rsidR="00A23C8D">
        <w:rPr>
          <w:rFonts w:ascii="Arial Narrow" w:hAnsi="Arial Narrow" w:cs="Arial Narrow"/>
          <w:bCs/>
          <w:szCs w:val="24"/>
        </w:rPr>
        <w:t>pluvială</w:t>
      </w:r>
      <w:r>
        <w:rPr>
          <w:rFonts w:ascii="Arial Narrow" w:hAnsi="Arial Narrow" w:cs="Arial Narrow"/>
          <w:bCs/>
          <w:szCs w:val="24"/>
        </w:rPr>
        <w:t xml:space="preserve"> </w:t>
      </w:r>
    </w:p>
    <w:p w14:paraId="0AF38980" w14:textId="77777777" w:rsidR="00F92F0B" w:rsidRDefault="00F92F0B" w:rsidP="00F92F0B">
      <w:pPr>
        <w:pStyle w:val="ListParagraph"/>
        <w:numPr>
          <w:ilvl w:val="1"/>
          <w:numId w:val="28"/>
        </w:numPr>
        <w:rPr>
          <w:rFonts w:ascii="Arial Narrow" w:hAnsi="Arial Narrow" w:cs="Arial Narrow"/>
          <w:bCs/>
          <w:szCs w:val="24"/>
        </w:rPr>
      </w:pPr>
      <w:r>
        <w:rPr>
          <w:rFonts w:ascii="Arial Narrow" w:hAnsi="Arial Narrow" w:cs="Arial Narrow"/>
          <w:bCs/>
          <w:szCs w:val="24"/>
        </w:rPr>
        <w:t>Se va reduce suprafata ocupată de acostamente si de santuri, se va reduce suprafata de expropieri fata de solutia 1.</w:t>
      </w:r>
    </w:p>
    <w:p w14:paraId="2D069686" w14:textId="77777777" w:rsidR="00243BF0" w:rsidRDefault="00243BF0" w:rsidP="00243BF0">
      <w:pPr>
        <w:rPr>
          <w:rFonts w:ascii="Arial Narrow" w:hAnsi="Arial Narrow" w:cs="Arial Narrow"/>
          <w:bCs/>
          <w:szCs w:val="24"/>
        </w:rPr>
      </w:pPr>
    </w:p>
    <w:p w14:paraId="7FDC3D4A" w14:textId="33E372B0" w:rsidR="00243BF0" w:rsidRPr="00243BF0" w:rsidRDefault="00243BF0" w:rsidP="00243BF0">
      <w:pPr>
        <w:rPr>
          <w:rFonts w:ascii="Arial Narrow" w:hAnsi="Arial Narrow" w:cs="Arial Narrow"/>
          <w:bCs/>
          <w:szCs w:val="24"/>
        </w:rPr>
      </w:pPr>
      <w:r>
        <w:rPr>
          <w:rFonts w:ascii="Arial Narrow" w:hAnsi="Arial Narrow" w:cs="Arial Narrow"/>
          <w:bCs/>
          <w:szCs w:val="24"/>
        </w:rPr>
        <w:t>Solutia recomanta de către proiectant varianta 3</w:t>
      </w:r>
      <w:r w:rsidR="002F1D09">
        <w:rPr>
          <w:rFonts w:ascii="Arial Narrow" w:hAnsi="Arial Narrow" w:cs="Arial Narrow"/>
          <w:bCs/>
          <w:szCs w:val="24"/>
        </w:rPr>
        <w:t>.</w:t>
      </w:r>
    </w:p>
    <w:bookmarkEnd w:id="59"/>
    <w:bookmarkEnd w:id="57"/>
    <w:p w14:paraId="2A4C4CCF" w14:textId="1CD7A9F6" w:rsidR="00C312DA" w:rsidRDefault="00C312DA">
      <w:pPr>
        <w:rPr>
          <w:rFonts w:ascii="Arial Narrow" w:hAnsi="Arial Narrow" w:cs="Arial Narrow"/>
          <w:b/>
          <w:szCs w:val="24"/>
        </w:rPr>
      </w:pPr>
      <w:r>
        <w:rPr>
          <w:rFonts w:ascii="Arial Narrow" w:hAnsi="Arial Narrow" w:cs="Arial Narrow"/>
          <w:b/>
          <w:szCs w:val="24"/>
        </w:rPr>
        <w:br w:type="page"/>
      </w:r>
    </w:p>
    <w:p w14:paraId="18A00AC0" w14:textId="77777777" w:rsidR="00F83CD2" w:rsidRDefault="00F83CD2" w:rsidP="00F83CD2">
      <w:pPr>
        <w:rPr>
          <w:rFonts w:ascii="Arial Narrow" w:hAnsi="Arial Narrow" w:cs="Arial Narrow"/>
          <w:b/>
          <w:szCs w:val="24"/>
        </w:rPr>
      </w:pPr>
    </w:p>
    <w:p w14:paraId="4C2B6B61" w14:textId="77777777" w:rsidR="00F83CD2" w:rsidRPr="00E84E91" w:rsidRDefault="00F83CD2" w:rsidP="00F83CD2">
      <w:pPr>
        <w:ind w:firstLine="720"/>
        <w:rPr>
          <w:rFonts w:ascii="Arial Narrow" w:hAnsi="Arial Narrow" w:cs="Arial Narrow"/>
          <w:b/>
          <w:szCs w:val="24"/>
        </w:rPr>
      </w:pPr>
      <w:r w:rsidRPr="00E84E91">
        <w:rPr>
          <w:rFonts w:ascii="Arial Narrow" w:hAnsi="Arial Narrow" w:cs="Arial Narrow"/>
          <w:b/>
          <w:szCs w:val="24"/>
        </w:rPr>
        <w:t>Lucrari de drum: structura rutiera</w:t>
      </w:r>
    </w:p>
    <w:p w14:paraId="38C33B56"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Analiza multicriterială a celor două variante de alcătuire a structurii rutiere a luat în considerare criterii referitoare la performantele structurale cât şi la costurile de executie şi întretinere.</w:t>
      </w:r>
    </w:p>
    <w:p w14:paraId="34C81694"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Fiecarui criteriu i s-a atribuit un procent care exprima importanta lui per ansamblul lucrări şi un punctaj, aşa cum este prezentat mai jos.</w:t>
      </w:r>
    </w:p>
    <w:p w14:paraId="7B16F86A" w14:textId="77777777" w:rsidR="00F83CD2" w:rsidRPr="009544F6" w:rsidRDefault="00F83CD2" w:rsidP="00F83CD2">
      <w:pPr>
        <w:rPr>
          <w:rFonts w:ascii="Arial Narrow" w:hAnsi="Arial Narrow" w:cs="Arial Narrow"/>
          <w:bCs/>
          <w:szCs w:val="24"/>
        </w:rPr>
      </w:pPr>
      <w:r w:rsidRPr="009544F6">
        <w:rPr>
          <w:rFonts w:ascii="Arial Narrow" w:hAnsi="Arial Narrow" w:cs="Arial Narrow"/>
          <w:bCs/>
          <w:szCs w:val="24"/>
        </w:rPr>
        <w:t>Atribuirea punctajelor pentru criterii şi tip de structura rutiera s-a fâcut astfel:</w:t>
      </w:r>
    </w:p>
    <w:p w14:paraId="3B44F3BE" w14:textId="77777777" w:rsidR="00F83CD2" w:rsidRPr="009544F6" w:rsidRDefault="00F83CD2" w:rsidP="00F83CD2">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 xml:space="preserve">“costul de executie" este criteriu cel mai important în alegerea tipului de structura rutiera ( a fost cotat cu 40%), Punctajul aferent acestui criteriu s-a calculat ca ra port între Costul minim şi Costul fiecărei variante. </w:t>
      </w:r>
    </w:p>
    <w:p w14:paraId="5F4795F7"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 xml:space="preserve">Conform evaluari financiare pe mp, costul minim este costul pe metru pătrat obținut pentru executia structurii rutiere suple şi primeşte 100 puncte. </w:t>
      </w:r>
    </w:p>
    <w:p w14:paraId="58510BAE"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Cel mai mic punctaj, 85,09 a fost atribuit structurii rutiere semirigide;</w:t>
      </w:r>
    </w:p>
    <w:p w14:paraId="383A0214" w14:textId="77777777" w:rsidR="00F83CD2" w:rsidRPr="009544F6" w:rsidRDefault="00F83CD2" w:rsidP="00F83CD2">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“confortul circulatiei” - cel mai bun punctaj, 100, a fost atribuit structurilor rutiere cu îmbrâcâminte bituminoasâ ( structuri rutiere suple şi semirigide), iar cel mai mic punctaj, 70, a fost acordat structurilor rutiere rigide, çare prezintâ disconfort în circulatie;</w:t>
      </w:r>
    </w:p>
    <w:p w14:paraId="246E9A60" w14:textId="77777777" w:rsidR="00F83CD2" w:rsidRPr="009544F6" w:rsidRDefault="00F83CD2" w:rsidP="00F83CD2">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"conditii de execute” - cel mai bun punctaj, 95, a fost atribuit structurilor rutiere semirgid, deoarece realizarea straturilor rutiere se face cu timpi de așteptare reduse, singura conditie ce urmeazâ a fi îndeplinită constă în impermeabilizarea straturilor de fundatie, în perioada toamnă - iarnă, bogatâ în precipita|ii, prin turnarea cel putin a stratului de baza din mixtura asfalticâ, iar cel mai mic punctaj, 70, a fost atribuit structurilor rutiere rigide, la care materialul legat cu ciment se rigidificâ în timp, ceea ce mâreşte perioada de construcție a tronsonului de drum ocolitor;</w:t>
      </w:r>
    </w:p>
    <w:p w14:paraId="422517F0" w14:textId="77777777" w:rsidR="00F83CD2" w:rsidRPr="009544F6" w:rsidRDefault="00F83CD2" w:rsidP="00F83CD2">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“disconfortul circulatiei în timpul lucrârilor de întretinere” - structurile rutiere semirigide au primit cel mai mic punctaj, 70, deoarece aşternerea din patru în patru ani a unui strat de uzurâ, pe întreaga suprafațâ de rulare creeazâ un impediment serios în asigurarea condițiilor optime de circulatie, in timp ce structura rutiera rigida a primit punctajul de 100;</w:t>
      </w:r>
    </w:p>
    <w:p w14:paraId="24141B78" w14:textId="77777777" w:rsidR="00F83CD2" w:rsidRPr="009544F6" w:rsidRDefault="00F83CD2" w:rsidP="00F83CD2">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 xml:space="preserve">“potentialul de nedegradare” - structurile rutiere rigide au primit punctaj,’ 70, deoarece: pentru structura rutierâ rigidă prezintă risc ridicat de fisurare din contractția trmică. </w:t>
      </w:r>
    </w:p>
    <w:p w14:paraId="326E96CC"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Un punctaj mai bun, 80, a fost acordat structurii rutiere semirigide, care prezintă un risc mai mic de fisurare;</w:t>
      </w:r>
    </w:p>
    <w:p w14:paraId="579BDF88" w14:textId="77777777" w:rsidR="00F83CD2" w:rsidRPr="009544F6" w:rsidRDefault="00F83CD2" w:rsidP="00F83CD2">
      <w:pPr>
        <w:ind w:firstLine="720"/>
        <w:rPr>
          <w:rFonts w:ascii="Arial Narrow" w:hAnsi="Arial Narrow" w:cs="Arial Narrow"/>
          <w:bCs/>
          <w:szCs w:val="24"/>
        </w:rPr>
      </w:pPr>
    </w:p>
    <w:p w14:paraId="11DB52EE"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 xml:space="preserve">“situatia structurilor la sfârşitul Pp" - acest criteriu indica costul intervenpilor ( ranforsârilor) ce vor fi efectuate asupra structurilor rutiere la sfârşitul perioadei de perspectiva. Cei mai mic punctaj, 70, a fost acordat structurii rutiere rigide, care independent de capacitatea portanta existenta, va fi acoperitâ constructiv cu minim 15 cm straturi asfaltice, în scopul întârzierii transmiterii fisurilor şi crăpăturilor la suprafata de rulare. </w:t>
      </w:r>
    </w:p>
    <w:p w14:paraId="260924DE"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Cel mai mare punctaj, 100, au primit structurile rutiere semirigide, care în cadrul lucrărilor de întreținere şi-au mărit capacitatea portantă în mod constant, prin realizarea unor covoare bituminoase din patru în patru ani;</w:t>
      </w:r>
    </w:p>
    <w:p w14:paraId="47D81929"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“comportare în conditii specifice proiectului" - cel mai mare punctaj, 100, a primit structura rutierâ semirigidă care preia cel mai bine tasările locale datorate neuniformitâtii executiei, iar cel mai mic punctaj, 70, a primit structura rutierâ rigidâ, care poate suferi degradări accentuate datorate neregularitâtii suportului;</w:t>
      </w:r>
    </w:p>
    <w:p w14:paraId="484A22CB" w14:textId="77777777" w:rsidR="00F83CD2" w:rsidRPr="009544F6" w:rsidRDefault="00F83CD2" w:rsidP="00F83CD2">
      <w:pPr>
        <w:ind w:firstLine="720"/>
        <w:rPr>
          <w:rFonts w:ascii="Arial Narrow" w:hAnsi="Arial Narrow" w:cs="Arial Narrow"/>
          <w:bCs/>
          <w:szCs w:val="24"/>
        </w:rPr>
      </w:pPr>
      <w:r w:rsidRPr="009544F6">
        <w:rPr>
          <w:rFonts w:ascii="Arial Narrow" w:hAnsi="Arial Narrow" w:cs="Arial Narrow"/>
          <w:bCs/>
          <w:szCs w:val="24"/>
        </w:rPr>
        <w:t>Analiza multicriterialâ prezentatâ mai sus arata faptul că structura rutieră semirigidă cel mai bun punctaj cumulat şi este recomandatâ pentru construirea Variantei de Ocolire a Municipiului Targu Mureș.</w:t>
      </w:r>
    </w:p>
    <w:p w14:paraId="5F25AAF9" w14:textId="77777777" w:rsidR="00F83CD2" w:rsidRDefault="00F83CD2" w:rsidP="00F83CD2">
      <w:pPr>
        <w:ind w:firstLine="720"/>
        <w:rPr>
          <w:rFonts w:ascii="Arial Narrow" w:hAnsi="Arial Narrow" w:cs="Arial Narrow"/>
          <w:b/>
          <w:szCs w:val="24"/>
        </w:rPr>
      </w:pPr>
      <w:r w:rsidRPr="00E84E91">
        <w:rPr>
          <w:rFonts w:ascii="Arial Narrow" w:hAnsi="Arial Narrow" w:cs="Arial Narrow"/>
          <w:b/>
          <w:szCs w:val="24"/>
        </w:rPr>
        <w:t xml:space="preserve"> </w:t>
      </w:r>
      <w:r>
        <w:rPr>
          <w:rFonts w:ascii="Arial Narrow" w:hAnsi="Arial Narrow" w:cs="Arial Narrow"/>
          <w:b/>
          <w:szCs w:val="24"/>
        </w:rPr>
        <w:br w:type="page"/>
      </w:r>
    </w:p>
    <w:p w14:paraId="431CFB82" w14:textId="77777777" w:rsidR="00F83CD2" w:rsidRDefault="00F83CD2" w:rsidP="00F83CD2">
      <w:pPr>
        <w:overflowPunct w:val="0"/>
        <w:autoSpaceDE w:val="0"/>
        <w:ind w:left="720"/>
        <w:textAlignment w:val="baseline"/>
        <w:rPr>
          <w:rFonts w:ascii="Arial Narrow" w:hAnsi="Arial Narrow" w:cs="Arial Narrow"/>
          <w:b/>
          <w:szCs w:val="24"/>
        </w:rPr>
      </w:pPr>
    </w:p>
    <w:p w14:paraId="49E97707" w14:textId="77777777" w:rsidR="00F83CD2" w:rsidRPr="004E1AC9" w:rsidRDefault="00F83CD2" w:rsidP="00F83CD2">
      <w:pPr>
        <w:overflowPunct w:val="0"/>
        <w:autoSpaceDE w:val="0"/>
        <w:ind w:left="720"/>
        <w:textAlignment w:val="baseline"/>
        <w:rPr>
          <w:rFonts w:ascii="Arial Narrow" w:hAnsi="Arial Narrow" w:cs="Arial Narrow"/>
          <w:b/>
          <w:szCs w:val="24"/>
        </w:rPr>
      </w:pPr>
    </w:p>
    <w:p w14:paraId="1C88285A" w14:textId="77777777" w:rsidR="00F83CD2" w:rsidRPr="004E1AC9" w:rsidRDefault="00F83CD2" w:rsidP="00F83CD2">
      <w:pPr>
        <w:overflowPunct w:val="0"/>
        <w:autoSpaceDE w:val="0"/>
        <w:ind w:left="720"/>
        <w:textAlignment w:val="baseline"/>
        <w:rPr>
          <w:rFonts w:ascii="Arial Narrow" w:hAnsi="Arial Narrow" w:cs="Arial Narrow"/>
          <w:szCs w:val="24"/>
        </w:rPr>
      </w:pPr>
      <w:bookmarkStart w:id="60" w:name="_Hlk106950861"/>
      <w:r w:rsidRPr="004E1AC9">
        <w:rPr>
          <w:rFonts w:ascii="Arial Narrow" w:hAnsi="Arial Narrow" w:cs="Arial Narrow"/>
          <w:b/>
          <w:szCs w:val="24"/>
        </w:rPr>
        <w:t xml:space="preserve">Varianta 0: fara proiect. </w:t>
      </w:r>
    </w:p>
    <w:p w14:paraId="2E80D23F" w14:textId="77777777" w:rsidR="00F83CD2" w:rsidRPr="004E1AC9" w:rsidRDefault="00F83CD2" w:rsidP="00F83CD2">
      <w:pPr>
        <w:overflowPunct w:val="0"/>
        <w:autoSpaceDE w:val="0"/>
        <w:ind w:left="720"/>
        <w:textAlignment w:val="baseline"/>
        <w:rPr>
          <w:rFonts w:ascii="Arial Narrow" w:hAnsi="Arial Narrow" w:cs="Arial Narrow"/>
          <w:szCs w:val="24"/>
        </w:rPr>
      </w:pPr>
      <w:r w:rsidRPr="004E1AC9">
        <w:rPr>
          <w:rFonts w:ascii="Arial Narrow" w:hAnsi="Arial Narrow" w:cs="Arial Narrow"/>
          <w:szCs w:val="24"/>
        </w:rPr>
        <w:t xml:space="preserve">- prin mentinerea stării existente se perpetuează situatia </w:t>
      </w:r>
      <w:r>
        <w:rPr>
          <w:rFonts w:ascii="Arial Narrow" w:hAnsi="Arial Narrow" w:cs="Arial Narrow"/>
          <w:szCs w:val="24"/>
        </w:rPr>
        <w:t>existentă creșterea disconfortului datorită creșterii traficului și a cheltuielilor ce implică reparatiile infrastructurii rutiere a municipiului, imposibilitatea implementării proiectelor de dezvoltare a infrastructurii rutiere si edilitare a Municipiului.</w:t>
      </w:r>
    </w:p>
    <w:p w14:paraId="1F0E94A7" w14:textId="77777777" w:rsidR="00F83CD2" w:rsidRPr="004E1AC9" w:rsidRDefault="00F83CD2" w:rsidP="00F83CD2">
      <w:pPr>
        <w:overflowPunct w:val="0"/>
        <w:autoSpaceDE w:val="0"/>
        <w:ind w:left="720"/>
        <w:textAlignment w:val="baseline"/>
        <w:rPr>
          <w:rFonts w:ascii="Arial Narrow" w:hAnsi="Arial Narrow" w:cs="Arial Narrow"/>
          <w:b/>
          <w:szCs w:val="24"/>
        </w:rPr>
      </w:pPr>
    </w:p>
    <w:p w14:paraId="0D699560" w14:textId="77777777" w:rsidR="00F83CD2" w:rsidRDefault="00F83CD2" w:rsidP="00F83CD2">
      <w:pPr>
        <w:pStyle w:val="ListParagraph"/>
        <w:shd w:val="clear" w:color="auto" w:fill="FFFFFF"/>
        <w:jc w:val="both"/>
        <w:rPr>
          <w:rFonts w:ascii="Arial Narrow" w:hAnsi="Arial Narrow" w:cs="Arial Narrow"/>
          <w:b/>
          <w:szCs w:val="24"/>
        </w:rPr>
      </w:pPr>
      <w:bookmarkStart w:id="61" w:name="_Hlk138325743"/>
      <w:r w:rsidRPr="004E1AC9">
        <w:rPr>
          <w:rFonts w:ascii="Arial Narrow" w:hAnsi="Arial Narrow" w:cs="Arial Narrow"/>
          <w:b/>
          <w:szCs w:val="24"/>
        </w:rPr>
        <w:t xml:space="preserve">Varianta 1: cu proiect, </w:t>
      </w:r>
    </w:p>
    <w:p w14:paraId="26943B06" w14:textId="77777777" w:rsidR="00F83CD2" w:rsidRPr="004E1AC9" w:rsidRDefault="00F83CD2" w:rsidP="00F83CD2">
      <w:pPr>
        <w:overflowPunct w:val="0"/>
        <w:autoSpaceDE w:val="0"/>
        <w:ind w:left="720"/>
        <w:textAlignment w:val="baseline"/>
        <w:rPr>
          <w:rFonts w:ascii="Arial Narrow" w:hAnsi="Arial Narrow" w:cs="Arial Narrow"/>
          <w:b/>
          <w:szCs w:val="24"/>
        </w:rPr>
      </w:pPr>
    </w:p>
    <w:p w14:paraId="18671706" w14:textId="77777777" w:rsidR="0002710D" w:rsidRPr="0020457E" w:rsidRDefault="0002710D" w:rsidP="0002710D">
      <w:pPr>
        <w:shd w:val="clear" w:color="auto" w:fill="FFFFFF"/>
        <w:jc w:val="both"/>
        <w:rPr>
          <w:rFonts w:ascii="Arial Narrow" w:hAnsi="Arial Narrow"/>
          <w:i/>
          <w:szCs w:val="24"/>
        </w:rPr>
      </w:pPr>
      <w:r w:rsidRPr="00C2418E">
        <w:rPr>
          <w:rFonts w:ascii="Arial Narrow" w:hAnsi="Arial Narrow"/>
          <w:b/>
          <w:bCs/>
          <w:i/>
          <w:szCs w:val="24"/>
        </w:rPr>
        <w:t>Varianta 1 de traseu</w:t>
      </w:r>
      <w:r>
        <w:rPr>
          <w:rFonts w:ascii="Arial Narrow" w:hAnsi="Arial Narrow"/>
          <w:i/>
          <w:szCs w:val="24"/>
        </w:rPr>
        <w:t xml:space="preserve">:  </w:t>
      </w:r>
      <w:r w:rsidRPr="0020457E">
        <w:rPr>
          <w:rFonts w:ascii="Arial Narrow" w:hAnsi="Arial Narrow"/>
          <w:i/>
          <w:szCs w:val="24"/>
        </w:rPr>
        <w:t>Amplasamentul se caracterizează prin următoarele</w:t>
      </w:r>
    </w:p>
    <w:p w14:paraId="45EB0CB5" w14:textId="77777777" w:rsidR="0002710D" w:rsidRPr="004E1AC9" w:rsidRDefault="0002710D" w:rsidP="0002710D">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Pr>
          <w:rFonts w:ascii="Arial Narrow" w:hAnsi="Arial Narrow"/>
          <w:i/>
          <w:szCs w:val="24"/>
        </w:rPr>
        <w:t>str. Sighisoarei sfarsit Tronson 5 – Bdl 1 Decembrie 1918 nod rutier Ocolitoare Corunca Ernei</w:t>
      </w:r>
      <w:r w:rsidRPr="004E1AC9">
        <w:rPr>
          <w:rFonts w:ascii="Arial Narrow" w:hAnsi="Arial Narrow"/>
          <w:i/>
          <w:szCs w:val="24"/>
        </w:rPr>
        <w:t xml:space="preserve">. </w:t>
      </w:r>
    </w:p>
    <w:p w14:paraId="65535930" w14:textId="77777777" w:rsidR="0002710D" w:rsidRDefault="0002710D" w:rsidP="0002710D">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2031B91F" w14:textId="62A66070" w:rsidR="005515BA" w:rsidRDefault="005515BA" w:rsidP="005515BA">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1590 ml</w:t>
      </w:r>
    </w:p>
    <w:p w14:paraId="2E97996D" w14:textId="5B799718" w:rsidR="005515BA" w:rsidRPr="0002710D" w:rsidRDefault="005515BA" w:rsidP="005515BA">
      <w:pPr>
        <w:pStyle w:val="ListParagraph"/>
        <w:numPr>
          <w:ilvl w:val="0"/>
          <w:numId w:val="24"/>
        </w:numPr>
        <w:shd w:val="clear" w:color="auto" w:fill="FFFFFF"/>
        <w:jc w:val="both"/>
        <w:rPr>
          <w:rFonts w:ascii="Arial Narrow" w:hAnsi="Arial Narrow"/>
          <w:i/>
          <w:szCs w:val="24"/>
        </w:rPr>
      </w:pPr>
      <w:r w:rsidRPr="00050DCE">
        <w:rPr>
          <w:rFonts w:ascii="Arial Narrow" w:hAnsi="Arial Narrow"/>
          <w:lang w:eastAsia="en-US"/>
        </w:rPr>
        <w:t>Lătime</w:t>
      </w:r>
      <w:r>
        <w:rPr>
          <w:rFonts w:ascii="Arial Narrow" w:hAnsi="Arial Narrow"/>
          <w:lang w:eastAsia="en-US"/>
        </w:rPr>
        <w:t xml:space="preserve"> </w:t>
      </w:r>
      <w:r w:rsidRPr="00050DCE">
        <w:rPr>
          <w:rFonts w:ascii="Arial Narrow" w:hAnsi="Arial Narrow"/>
          <w:lang w:eastAsia="en-US"/>
        </w:rPr>
        <w:t>platformă</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 xml:space="preserve">min </w:t>
      </w:r>
      <w:r w:rsidRPr="00050DCE">
        <w:rPr>
          <w:rFonts w:ascii="Arial Narrow" w:hAnsi="Arial Narrow"/>
          <w:lang w:eastAsia="en-US"/>
        </w:rPr>
        <w:t>22,50</w:t>
      </w:r>
      <w:r>
        <w:rPr>
          <w:rFonts w:ascii="Arial Narrow" w:hAnsi="Arial Narrow"/>
          <w:lang w:eastAsia="en-US"/>
        </w:rPr>
        <w:t xml:space="preserve"> </w:t>
      </w:r>
      <w:r>
        <w:rPr>
          <w:rFonts w:ascii="Arial Narrow" w:hAnsi="Arial Narrow"/>
          <w:lang w:eastAsia="en-US"/>
        </w:rPr>
        <w:tab/>
        <w:t>maxim 25,80</w:t>
      </w:r>
    </w:p>
    <w:p w14:paraId="08E5C929" w14:textId="06B7FD35" w:rsidR="005515BA" w:rsidRPr="00050DCE"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 xml:space="preserve">Lăţimea părtii carosabile </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1</w:t>
      </w:r>
      <w:r>
        <w:rPr>
          <w:rFonts w:ascii="Arial Narrow" w:hAnsi="Arial Narrow"/>
          <w:lang w:eastAsia="en-US"/>
        </w:rPr>
        <w:t>6</w:t>
      </w:r>
      <w:r w:rsidRPr="00050DCE">
        <w:rPr>
          <w:rFonts w:ascii="Arial Narrow" w:hAnsi="Arial Narrow"/>
          <w:lang w:eastAsia="en-US"/>
        </w:rPr>
        <w:t xml:space="preserve"> m</w:t>
      </w:r>
    </w:p>
    <w:p w14:paraId="7262E636" w14:textId="28635B72" w:rsidR="005515BA" w:rsidRPr="00050DCE" w:rsidRDefault="005515BA" w:rsidP="005515BA">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572687EC" w14:textId="28784106" w:rsidR="005515BA" w:rsidRPr="00050DCE"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2x2 pe sens</w:t>
      </w:r>
    </w:p>
    <w:p w14:paraId="7C394E8F" w14:textId="13972522" w:rsidR="005515BA" w:rsidRPr="00050DCE"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3D87BE62" w14:textId="77777777" w:rsidR="005515BA" w:rsidRPr="00050DCE" w:rsidRDefault="005515BA" w:rsidP="005515BA">
      <w:pPr>
        <w:pStyle w:val="ListParagraph"/>
        <w:shd w:val="clear" w:color="auto" w:fill="FFFFFF"/>
        <w:ind w:left="1800" w:firstLine="360"/>
        <w:jc w:val="both"/>
        <w:rPr>
          <w:rFonts w:ascii="Arial Narrow" w:hAnsi="Arial Narrow"/>
          <w:lang w:eastAsia="en-US"/>
        </w:rPr>
      </w:pPr>
      <w:r w:rsidRPr="00050DCE">
        <w:rPr>
          <w:rFonts w:ascii="Arial Narrow" w:hAnsi="Arial Narrow"/>
          <w:lang w:eastAsia="en-US"/>
        </w:rPr>
        <w:t>Element median de separare a sensurilor de circulație New jersey</w:t>
      </w:r>
    </w:p>
    <w:p w14:paraId="1B9F87F3" w14:textId="704148EA" w:rsidR="005515BA" w:rsidRPr="00050DCE"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Lătime acostament</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2x1,50m</w:t>
      </w:r>
    </w:p>
    <w:p w14:paraId="0488068D" w14:textId="716FFCC7" w:rsidR="005515BA" w:rsidRPr="005515BA" w:rsidRDefault="005515BA" w:rsidP="005515BA">
      <w:pPr>
        <w:pStyle w:val="ListParagraph"/>
        <w:shd w:val="clear" w:color="auto" w:fill="FFFFFF"/>
        <w:ind w:left="1800" w:firstLine="360"/>
        <w:jc w:val="both"/>
        <w:rPr>
          <w:rFonts w:ascii="Arial Narrow" w:hAnsi="Arial Narrow"/>
          <w:lang w:eastAsia="en-US"/>
        </w:rPr>
      </w:pPr>
      <w:r>
        <w:rPr>
          <w:rFonts w:ascii="Arial Narrow" w:hAnsi="Arial Narrow"/>
          <w:lang w:eastAsia="en-US"/>
        </w:rPr>
        <w:t xml:space="preserve">Din care </w:t>
      </w:r>
      <w:r w:rsidRPr="00050DCE">
        <w:rPr>
          <w:rFonts w:ascii="Arial Narrow" w:hAnsi="Arial Narrow"/>
          <w:lang w:eastAsia="en-US"/>
        </w:rPr>
        <w:t>lăţimea benzilor de incadrare</w:t>
      </w:r>
      <w:r w:rsidRPr="00050DCE">
        <w:rPr>
          <w:rFonts w:ascii="Arial Narrow" w:hAnsi="Arial Narrow"/>
          <w:lang w:eastAsia="en-US"/>
        </w:rPr>
        <w:tab/>
        <w:t xml:space="preserve">2X0,75 m structură si pantă identică cu benzile de circulatie </w:t>
      </w:r>
    </w:p>
    <w:p w14:paraId="522F40A8" w14:textId="1B4EBCE7" w:rsidR="005515BA" w:rsidRDefault="000D6F7A" w:rsidP="005515BA">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Fâsie amplasare</w:t>
      </w:r>
      <w:r w:rsidR="005515BA" w:rsidRPr="00050DCE">
        <w:rPr>
          <w:rFonts w:ascii="Arial Narrow" w:hAnsi="Arial Narrow"/>
          <w:lang w:eastAsia="en-US"/>
        </w:rPr>
        <w:tab/>
      </w:r>
      <w:r w:rsidR="005515BA" w:rsidRPr="00050DCE">
        <w:rPr>
          <w:rFonts w:ascii="Arial Narrow" w:hAnsi="Arial Narrow"/>
          <w:lang w:eastAsia="en-US"/>
        </w:rPr>
        <w:tab/>
      </w:r>
      <w:r w:rsidR="005515BA" w:rsidRPr="00050DCE">
        <w:rPr>
          <w:rFonts w:ascii="Arial Narrow" w:hAnsi="Arial Narrow"/>
          <w:lang w:eastAsia="en-US"/>
        </w:rPr>
        <w:tab/>
        <w:t>1,</w:t>
      </w:r>
      <w:r w:rsidR="005515BA">
        <w:rPr>
          <w:rFonts w:ascii="Arial Narrow" w:hAnsi="Arial Narrow"/>
          <w:lang w:eastAsia="en-US"/>
        </w:rPr>
        <w:t>75</w:t>
      </w:r>
      <w:r w:rsidR="005515BA" w:rsidRPr="00050DCE">
        <w:rPr>
          <w:rFonts w:ascii="Arial Narrow" w:hAnsi="Arial Narrow"/>
          <w:lang w:eastAsia="en-US"/>
        </w:rPr>
        <w:t xml:space="preserve"> m</w:t>
      </w:r>
    </w:p>
    <w:p w14:paraId="6280ABFD" w14:textId="6E62DA3A" w:rsidR="00150D93" w:rsidRPr="00150D93" w:rsidRDefault="00150D93" w:rsidP="00150D93">
      <w:pPr>
        <w:pStyle w:val="ListParagraph"/>
        <w:shd w:val="clear" w:color="auto" w:fill="FFFFFF"/>
        <w:ind w:left="1800"/>
        <w:jc w:val="both"/>
        <w:rPr>
          <w:rFonts w:ascii="Arial Narrow" w:hAnsi="Arial Narrow"/>
          <w:lang w:eastAsia="en-US"/>
        </w:rPr>
      </w:pPr>
      <w:r>
        <w:rPr>
          <w:rFonts w:ascii="Arial Narrow" w:hAnsi="Arial Narrow"/>
          <w:lang w:eastAsia="en-US"/>
        </w:rPr>
        <w:t>Din care in zona parapetelor 1,3 m latime de lucru</w:t>
      </w:r>
    </w:p>
    <w:p w14:paraId="44AEFC88" w14:textId="77777777" w:rsidR="005515BA" w:rsidRPr="001047A7" w:rsidRDefault="005515BA" w:rsidP="005515BA">
      <w:pPr>
        <w:pStyle w:val="ListParagraph"/>
        <w:numPr>
          <w:ilvl w:val="0"/>
          <w:numId w:val="24"/>
        </w:numPr>
        <w:shd w:val="clear" w:color="auto" w:fill="FFFFFF"/>
        <w:jc w:val="both"/>
        <w:rPr>
          <w:rFonts w:ascii="Arial Narrow" w:hAnsi="Arial Narrow"/>
          <w:i/>
          <w:szCs w:val="24"/>
        </w:rPr>
      </w:pPr>
      <w:r>
        <w:rPr>
          <w:rFonts w:ascii="Arial Narrow" w:hAnsi="Arial Narrow"/>
          <w:lang w:eastAsia="en-US"/>
        </w:rPr>
        <w:t xml:space="preserve">Lungime zid de sprijin </w:t>
      </w:r>
      <w:r>
        <w:rPr>
          <w:rFonts w:ascii="Arial Narrow" w:hAnsi="Arial Narrow"/>
          <w:lang w:eastAsia="en-US"/>
        </w:rPr>
        <w:tab/>
      </w:r>
      <w:r>
        <w:rPr>
          <w:rFonts w:ascii="Arial Narrow" w:hAnsi="Arial Narrow"/>
          <w:lang w:eastAsia="en-US"/>
        </w:rPr>
        <w:tab/>
      </w:r>
      <w:r>
        <w:rPr>
          <w:rFonts w:ascii="Arial Narrow" w:hAnsi="Arial Narrow"/>
          <w:lang w:eastAsia="en-US"/>
        </w:rPr>
        <w:tab/>
        <w:t>704 ml</w:t>
      </w:r>
    </w:p>
    <w:p w14:paraId="4312427A" w14:textId="7D039487" w:rsidR="001047A7" w:rsidRPr="001047A7" w:rsidRDefault="001047A7" w:rsidP="001047A7">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 xml:space="preserve">Podete descarcare ape </w:t>
      </w:r>
      <w:r w:rsidRPr="001047A7">
        <w:rPr>
          <w:rFonts w:ascii="Arial Narrow" w:eastAsia="Calibri" w:hAnsi="Arial Narrow"/>
        </w:rPr>
        <w:t>6</w:t>
      </w:r>
      <w:r w:rsidRPr="0095466F">
        <w:rPr>
          <w:rFonts w:ascii="Arial Narrow" w:eastAsia="Calibri" w:hAnsi="Arial Narrow"/>
        </w:rPr>
        <w:t xml:space="preserve"> buc</w:t>
      </w:r>
    </w:p>
    <w:p w14:paraId="7CD64497" w14:textId="78B6FAF5" w:rsidR="001047A7" w:rsidRPr="001047A7" w:rsidRDefault="001047A7" w:rsidP="002E1464">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Sistem de iluminat public;</w:t>
      </w:r>
    </w:p>
    <w:p w14:paraId="052697CA" w14:textId="77777777" w:rsidR="0002710D" w:rsidRDefault="0002710D" w:rsidP="0002710D">
      <w:pPr>
        <w:pStyle w:val="ListParagraph"/>
        <w:shd w:val="clear" w:color="auto" w:fill="FFFFFF"/>
        <w:ind w:left="450" w:firstLine="270"/>
        <w:jc w:val="both"/>
        <w:rPr>
          <w:rFonts w:ascii="Arial Narrow" w:hAnsi="Arial Narrow"/>
          <w:i/>
          <w:szCs w:val="24"/>
        </w:rPr>
      </w:pPr>
      <w:r>
        <w:rPr>
          <w:rFonts w:ascii="Arial Narrow" w:hAnsi="Arial Narrow"/>
          <w:i/>
          <w:szCs w:val="24"/>
        </w:rPr>
        <w:t>Descărcarea traficului la realizarea tronsonului se va face in intersectia ce se va amenja cu Bdl 1 Decembrie 1918 nod rutier Ocolitoare Corunca Ernei.</w:t>
      </w:r>
    </w:p>
    <w:p w14:paraId="3499D163" w14:textId="77777777" w:rsidR="0002710D" w:rsidRDefault="0002710D" w:rsidP="0002710D">
      <w:pPr>
        <w:pStyle w:val="ListParagraph"/>
        <w:shd w:val="clear" w:color="auto" w:fill="FFFFFF"/>
        <w:ind w:left="450" w:firstLine="270"/>
        <w:jc w:val="center"/>
        <w:rPr>
          <w:rFonts w:ascii="Arial Narrow" w:hAnsi="Arial Narrow"/>
          <w:i/>
          <w:szCs w:val="24"/>
        </w:rPr>
      </w:pPr>
      <w:r w:rsidRPr="00AC2372">
        <w:rPr>
          <w:rFonts w:ascii="Arial Narrow" w:hAnsi="Arial Narrow"/>
          <w:i/>
          <w:szCs w:val="24"/>
        </w:rPr>
        <w:lastRenderedPageBreak/>
        <w:drawing>
          <wp:inline distT="0" distB="0" distL="0" distR="0" wp14:anchorId="501C16A0" wp14:editId="609CEB5D">
            <wp:extent cx="6155055" cy="4489598"/>
            <wp:effectExtent l="0" t="0" r="0"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a:blip r:embed="rId63"/>
                    <a:stretch>
                      <a:fillRect/>
                    </a:stretch>
                  </pic:blipFill>
                  <pic:spPr>
                    <a:xfrm>
                      <a:off x="0" y="0"/>
                      <a:ext cx="6161011" cy="4493942"/>
                    </a:xfrm>
                    <a:prstGeom prst="rect">
                      <a:avLst/>
                    </a:prstGeom>
                  </pic:spPr>
                </pic:pic>
              </a:graphicData>
            </a:graphic>
          </wp:inline>
        </w:drawing>
      </w:r>
    </w:p>
    <w:p w14:paraId="0C0294DD" w14:textId="3DE9822A" w:rsidR="0002710D" w:rsidRDefault="0002710D" w:rsidP="0002710D">
      <w:pPr>
        <w:rPr>
          <w:rFonts w:ascii="Arial Narrow" w:hAnsi="Arial Narrow"/>
          <w:i/>
          <w:szCs w:val="24"/>
        </w:rPr>
      </w:pPr>
    </w:p>
    <w:p w14:paraId="5A15AA37" w14:textId="77777777" w:rsidR="0002710D" w:rsidRDefault="0002710D" w:rsidP="0002710D">
      <w:pPr>
        <w:pStyle w:val="ListParagraph"/>
        <w:shd w:val="clear" w:color="auto" w:fill="FFFFFF"/>
        <w:ind w:left="450" w:firstLine="270"/>
        <w:jc w:val="both"/>
        <w:rPr>
          <w:rFonts w:ascii="Arial Narrow" w:hAnsi="Arial Narrow"/>
          <w:i/>
          <w:szCs w:val="24"/>
        </w:rPr>
      </w:pPr>
    </w:p>
    <w:p w14:paraId="36B1B92E" w14:textId="33813294" w:rsidR="00F83CD2" w:rsidRPr="004E1AC9" w:rsidRDefault="00F83CD2" w:rsidP="00F83CD2">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t>Pentru varianta a</w:t>
      </w:r>
      <w:r w:rsidR="00337926">
        <w:rPr>
          <w:rFonts w:ascii="Arial Narrow" w:hAnsi="Arial Narrow"/>
          <w:szCs w:val="28"/>
        </w:rPr>
        <w:t>ceasta</w:t>
      </w:r>
      <w:r w:rsidRPr="004E1AC9">
        <w:rPr>
          <w:rFonts w:ascii="Arial Narrow" w:hAnsi="Arial Narrow"/>
          <w:szCs w:val="28"/>
        </w:rPr>
        <w:t xml:space="preserve"> datorită limitărilor de amplasament se propune solutia cu varianta constructivă a straturilor rutiere sistem rutier semirigid dimensionat pentru o perspectivă de 25 ani pentru un trafic avand valoarea  </w:t>
      </w:r>
      <w:r w:rsidR="00337926">
        <w:rPr>
          <w:rFonts w:ascii="Arial Narrow" w:hAnsi="Arial Narrow"/>
          <w:szCs w:val="28"/>
        </w:rPr>
        <w:t>1</w:t>
      </w:r>
      <w:r w:rsidRPr="004E1AC9">
        <w:rPr>
          <w:rFonts w:ascii="Arial Narrow" w:hAnsi="Arial Narrow"/>
          <w:szCs w:val="28"/>
        </w:rPr>
        <w:t>1</w:t>
      </w:r>
      <w:r w:rsidR="009B56EF">
        <w:rPr>
          <w:rFonts w:ascii="Arial Narrow" w:hAnsi="Arial Narrow"/>
          <w:szCs w:val="28"/>
        </w:rPr>
        <w:t>,</w:t>
      </w:r>
      <w:r w:rsidR="00337926">
        <w:rPr>
          <w:rFonts w:ascii="Arial Narrow" w:hAnsi="Arial Narrow"/>
          <w:szCs w:val="28"/>
        </w:rPr>
        <w:t>57</w:t>
      </w:r>
      <w:r w:rsidRPr="004E1AC9">
        <w:rPr>
          <w:rFonts w:ascii="Arial Narrow" w:hAnsi="Arial Narrow"/>
          <w:szCs w:val="28"/>
        </w:rPr>
        <w:t xml:space="preserve"> milioane osii standard.</w:t>
      </w:r>
    </w:p>
    <w:p w14:paraId="5B19FA4B" w14:textId="77777777" w:rsidR="00F83CD2" w:rsidRPr="004E1AC9" w:rsidRDefault="00F83CD2" w:rsidP="00F83CD2">
      <w:pPr>
        <w:pStyle w:val="ListParagraph"/>
        <w:shd w:val="clear" w:color="auto" w:fill="FFFFFF"/>
        <w:jc w:val="both"/>
        <w:rPr>
          <w:rFonts w:ascii="Arial Narrow" w:hAnsi="Arial Narrow"/>
          <w:szCs w:val="28"/>
        </w:rPr>
      </w:pPr>
    </w:p>
    <w:p w14:paraId="0EA3EE42" w14:textId="77777777" w:rsidR="00F83CD2" w:rsidRPr="004E1AC9" w:rsidRDefault="00F83CD2" w:rsidP="00F83CD2">
      <w:pPr>
        <w:numPr>
          <w:ilvl w:val="0"/>
          <w:numId w:val="14"/>
        </w:numPr>
        <w:jc w:val="both"/>
        <w:rPr>
          <w:rFonts w:ascii="Arial Narrow" w:hAnsi="Arial Narrow"/>
          <w:szCs w:val="24"/>
        </w:rPr>
      </w:pPr>
      <w:r w:rsidRPr="004E1AC9">
        <w:rPr>
          <w:rFonts w:ascii="Arial Narrow" w:hAnsi="Arial Narrow"/>
          <w:szCs w:val="24"/>
        </w:rPr>
        <w:t>5 cm strat de uzură din asfalt MAP 16 rul. PMB 45/80</w:t>
      </w:r>
    </w:p>
    <w:p w14:paraId="41F819BE" w14:textId="77777777" w:rsidR="00F83CD2" w:rsidRPr="004E1AC9" w:rsidRDefault="00F83CD2" w:rsidP="00F83CD2">
      <w:pPr>
        <w:numPr>
          <w:ilvl w:val="0"/>
          <w:numId w:val="14"/>
        </w:numPr>
        <w:jc w:val="both"/>
        <w:rPr>
          <w:rFonts w:ascii="Arial Narrow" w:hAnsi="Arial Narrow"/>
          <w:szCs w:val="24"/>
        </w:rPr>
      </w:pPr>
      <w:r w:rsidRPr="004E1AC9">
        <w:rPr>
          <w:rFonts w:ascii="Arial Narrow" w:hAnsi="Arial Narrow"/>
          <w:szCs w:val="24"/>
        </w:rPr>
        <w:t>6 cm strat de legătură din asfalt BADPC 22,4 leg. 50/70 cu aditiv adezivitate</w:t>
      </w:r>
    </w:p>
    <w:p w14:paraId="6600579A" w14:textId="77777777" w:rsidR="00F83CD2" w:rsidRPr="004E1AC9" w:rsidRDefault="00F83CD2" w:rsidP="00F83CD2">
      <w:pPr>
        <w:numPr>
          <w:ilvl w:val="0"/>
          <w:numId w:val="14"/>
        </w:numPr>
        <w:jc w:val="both"/>
        <w:rPr>
          <w:rFonts w:ascii="Arial Narrow" w:hAnsi="Arial Narrow"/>
          <w:szCs w:val="24"/>
        </w:rPr>
      </w:pPr>
      <w:r w:rsidRPr="004E1AC9">
        <w:rPr>
          <w:rFonts w:ascii="Arial Narrow" w:hAnsi="Arial Narrow"/>
          <w:szCs w:val="24"/>
        </w:rPr>
        <w:t>10 cm start de bază din asfalt AB 31,5 baza liant</w:t>
      </w:r>
    </w:p>
    <w:p w14:paraId="362D9706" w14:textId="77777777" w:rsidR="00F83CD2" w:rsidRPr="004E1AC9" w:rsidRDefault="00F83CD2" w:rsidP="00F83CD2">
      <w:pPr>
        <w:numPr>
          <w:ilvl w:val="0"/>
          <w:numId w:val="14"/>
        </w:numPr>
        <w:jc w:val="both"/>
        <w:rPr>
          <w:rFonts w:ascii="Arial Narrow" w:hAnsi="Arial Narrow"/>
          <w:szCs w:val="24"/>
        </w:rPr>
      </w:pPr>
      <w:r w:rsidRPr="004E1AC9">
        <w:rPr>
          <w:rFonts w:ascii="Arial Narrow" w:hAnsi="Arial Narrow"/>
          <w:szCs w:val="24"/>
        </w:rPr>
        <w:t>20 cm start de fundaţie din balast stabilizat 5% ciment</w:t>
      </w:r>
    </w:p>
    <w:p w14:paraId="0E07801F" w14:textId="556FF907" w:rsidR="00F83CD2" w:rsidRDefault="00F83CD2" w:rsidP="00F83CD2">
      <w:pPr>
        <w:numPr>
          <w:ilvl w:val="0"/>
          <w:numId w:val="14"/>
        </w:numPr>
        <w:jc w:val="both"/>
        <w:rPr>
          <w:rFonts w:ascii="Arial Narrow" w:hAnsi="Arial Narrow"/>
          <w:szCs w:val="24"/>
        </w:rPr>
      </w:pPr>
      <w:r w:rsidRPr="004E1AC9">
        <w:rPr>
          <w:rFonts w:ascii="Arial Narrow" w:hAnsi="Arial Narrow"/>
          <w:szCs w:val="24"/>
        </w:rPr>
        <w:t>2</w:t>
      </w:r>
      <w:r w:rsidR="00111854">
        <w:rPr>
          <w:rFonts w:ascii="Arial Narrow" w:hAnsi="Arial Narrow"/>
          <w:szCs w:val="24"/>
        </w:rPr>
        <w:t>4</w:t>
      </w:r>
      <w:r w:rsidRPr="004E1AC9">
        <w:rPr>
          <w:rFonts w:ascii="Arial Narrow" w:hAnsi="Arial Narrow"/>
          <w:szCs w:val="24"/>
        </w:rPr>
        <w:t xml:space="preserve"> cm substrat de fundaţie din balast amestec optim</w:t>
      </w:r>
    </w:p>
    <w:p w14:paraId="224E79FD" w14:textId="6AAEFA20" w:rsidR="001149C8" w:rsidRPr="004E1AC9" w:rsidRDefault="001149C8" w:rsidP="001149C8">
      <w:pPr>
        <w:jc w:val="both"/>
        <w:rPr>
          <w:rFonts w:ascii="Arial Narrow" w:hAnsi="Arial Narrow"/>
          <w:szCs w:val="24"/>
        </w:rPr>
      </w:pPr>
      <w:r>
        <w:rPr>
          <w:rFonts w:ascii="Arial Narrow" w:hAnsi="Arial Narrow"/>
          <w:szCs w:val="24"/>
        </w:rPr>
        <w:t>Pat drum consolidat avand modulul de deformatie liniar E= 1</w:t>
      </w:r>
      <w:r w:rsidR="00D7440F">
        <w:rPr>
          <w:rFonts w:ascii="Arial Narrow" w:hAnsi="Arial Narrow"/>
          <w:szCs w:val="24"/>
        </w:rPr>
        <w:t>15</w:t>
      </w:r>
      <w:r>
        <w:rPr>
          <w:rFonts w:ascii="Arial Narrow" w:hAnsi="Arial Narrow"/>
          <w:szCs w:val="24"/>
        </w:rPr>
        <w:t xml:space="preserve"> MPa</w:t>
      </w:r>
    </w:p>
    <w:p w14:paraId="37AAAB90" w14:textId="77777777" w:rsidR="001149C8" w:rsidRPr="004E1AC9" w:rsidRDefault="001149C8" w:rsidP="001149C8">
      <w:pPr>
        <w:numPr>
          <w:ilvl w:val="0"/>
          <w:numId w:val="14"/>
        </w:numPr>
        <w:jc w:val="both"/>
        <w:rPr>
          <w:rFonts w:ascii="Arial Narrow" w:hAnsi="Arial Narrow"/>
          <w:szCs w:val="24"/>
        </w:rPr>
      </w:pPr>
      <w:r>
        <w:rPr>
          <w:rFonts w:ascii="Arial Narrow" w:hAnsi="Arial Narrow"/>
          <w:szCs w:val="24"/>
        </w:rPr>
        <w:t>2</w:t>
      </w:r>
      <w:r w:rsidRPr="004E1AC9">
        <w:rPr>
          <w:rFonts w:ascii="Arial Narrow" w:hAnsi="Arial Narrow"/>
          <w:szCs w:val="24"/>
        </w:rPr>
        <w:t>0 cm substart de fundaţie din balast</w:t>
      </w:r>
    </w:p>
    <w:p w14:paraId="2984862F" w14:textId="77777777" w:rsidR="001149C8" w:rsidRPr="004E1AC9" w:rsidRDefault="001149C8" w:rsidP="001149C8">
      <w:pPr>
        <w:numPr>
          <w:ilvl w:val="0"/>
          <w:numId w:val="14"/>
        </w:numPr>
        <w:jc w:val="both"/>
        <w:rPr>
          <w:rFonts w:ascii="Arial Narrow" w:hAnsi="Arial Narrow"/>
          <w:szCs w:val="24"/>
        </w:rPr>
      </w:pPr>
      <w:r w:rsidRPr="004E1AC9">
        <w:rPr>
          <w:rFonts w:ascii="Arial Narrow" w:hAnsi="Arial Narrow"/>
          <w:szCs w:val="24"/>
        </w:rPr>
        <w:t xml:space="preserve">Patul drumului se va realiza o stabilizare cu 30 cm strat de formă din pamânt stabilizat cu </w:t>
      </w:r>
      <w:r>
        <w:rPr>
          <w:rFonts w:ascii="Arial Narrow" w:hAnsi="Arial Narrow"/>
          <w:szCs w:val="24"/>
        </w:rPr>
        <w:t xml:space="preserve">liant hidrauluic </w:t>
      </w:r>
      <w:r w:rsidRPr="004E1AC9">
        <w:rPr>
          <w:rFonts w:ascii="Arial Narrow" w:hAnsi="Arial Narrow"/>
          <w:szCs w:val="24"/>
        </w:rPr>
        <w:t xml:space="preserve">4% datorită </w:t>
      </w:r>
    </w:p>
    <w:p w14:paraId="6E89B1E7" w14:textId="77777777" w:rsidR="00F83CD2" w:rsidRPr="004E1AC9" w:rsidRDefault="00F83CD2" w:rsidP="00F83CD2">
      <w:pPr>
        <w:shd w:val="clear" w:color="auto" w:fill="FFFFFF"/>
        <w:ind w:firstLine="360"/>
        <w:jc w:val="both"/>
        <w:rPr>
          <w:rFonts w:ascii="Arial Narrow" w:hAnsi="Arial Narrow"/>
          <w:szCs w:val="28"/>
        </w:rPr>
      </w:pPr>
    </w:p>
    <w:p w14:paraId="337ADB50" w14:textId="77777777" w:rsidR="00F83CD2" w:rsidRPr="004E1AC9" w:rsidRDefault="00F83CD2" w:rsidP="00F83CD2">
      <w:pPr>
        <w:shd w:val="clear" w:color="auto" w:fill="FFFFFF"/>
        <w:ind w:firstLine="360"/>
        <w:jc w:val="both"/>
        <w:rPr>
          <w:rFonts w:ascii="Arial Narrow" w:hAnsi="Arial Narrow"/>
          <w:szCs w:val="28"/>
        </w:rPr>
      </w:pPr>
      <w:r w:rsidRPr="004E1AC9">
        <w:rPr>
          <w:rFonts w:ascii="Arial Narrow" w:hAnsi="Arial Narrow"/>
          <w:szCs w:val="28"/>
        </w:rPr>
        <w:t>Acostamente:</w:t>
      </w:r>
    </w:p>
    <w:p w14:paraId="0B3C513A" w14:textId="77777777" w:rsidR="00F83CD2" w:rsidRPr="004E1AC9" w:rsidRDefault="00F83CD2" w:rsidP="00F83CD2">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t>21 cm strat piatra sparta inchisa cu split</w:t>
      </w:r>
    </w:p>
    <w:p w14:paraId="2404C449" w14:textId="77777777" w:rsidR="00F83CD2" w:rsidRPr="004E1AC9" w:rsidRDefault="00F83CD2" w:rsidP="00F83CD2">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t>20 cm strat balast stabilizat</w:t>
      </w:r>
    </w:p>
    <w:p w14:paraId="65EAF06B" w14:textId="77777777" w:rsidR="00F83CD2" w:rsidRPr="004E1AC9" w:rsidRDefault="00F83CD2" w:rsidP="00F83CD2">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t>24 cm strat de balast amestec optimal</w:t>
      </w:r>
    </w:p>
    <w:p w14:paraId="2D81DADA" w14:textId="4A7B8695" w:rsidR="00111854" w:rsidRPr="004E1AC9" w:rsidRDefault="00111854" w:rsidP="00111854">
      <w:pPr>
        <w:jc w:val="both"/>
        <w:rPr>
          <w:rFonts w:ascii="Arial Narrow" w:hAnsi="Arial Narrow"/>
          <w:szCs w:val="24"/>
        </w:rPr>
      </w:pPr>
      <w:r>
        <w:rPr>
          <w:rFonts w:ascii="Arial Narrow" w:hAnsi="Arial Narrow"/>
          <w:szCs w:val="24"/>
        </w:rPr>
        <w:t>Pat drum consolidat avand modulul de deformatie liniar E= 1</w:t>
      </w:r>
      <w:r w:rsidR="00D7440F">
        <w:rPr>
          <w:rFonts w:ascii="Arial Narrow" w:hAnsi="Arial Narrow"/>
          <w:szCs w:val="24"/>
        </w:rPr>
        <w:t>15</w:t>
      </w:r>
      <w:r>
        <w:rPr>
          <w:rFonts w:ascii="Arial Narrow" w:hAnsi="Arial Narrow"/>
          <w:szCs w:val="24"/>
        </w:rPr>
        <w:t xml:space="preserve"> MPa</w:t>
      </w:r>
    </w:p>
    <w:p w14:paraId="69B59790" w14:textId="787D7338" w:rsidR="00111854" w:rsidRPr="004E1AC9" w:rsidRDefault="001149C8" w:rsidP="00111854">
      <w:pPr>
        <w:numPr>
          <w:ilvl w:val="0"/>
          <w:numId w:val="14"/>
        </w:numPr>
        <w:jc w:val="both"/>
        <w:rPr>
          <w:rFonts w:ascii="Arial Narrow" w:hAnsi="Arial Narrow"/>
          <w:szCs w:val="24"/>
        </w:rPr>
      </w:pPr>
      <w:r>
        <w:rPr>
          <w:rFonts w:ascii="Arial Narrow" w:hAnsi="Arial Narrow"/>
          <w:szCs w:val="24"/>
        </w:rPr>
        <w:t>2</w:t>
      </w:r>
      <w:r w:rsidR="00111854" w:rsidRPr="004E1AC9">
        <w:rPr>
          <w:rFonts w:ascii="Arial Narrow" w:hAnsi="Arial Narrow"/>
          <w:szCs w:val="24"/>
        </w:rPr>
        <w:t>0 cm substart de fundaţie din balast</w:t>
      </w:r>
    </w:p>
    <w:p w14:paraId="76845C41" w14:textId="77777777" w:rsidR="00111854" w:rsidRPr="004E1AC9" w:rsidRDefault="00111854" w:rsidP="00111854">
      <w:pPr>
        <w:numPr>
          <w:ilvl w:val="0"/>
          <w:numId w:val="14"/>
        </w:numPr>
        <w:jc w:val="both"/>
        <w:rPr>
          <w:rFonts w:ascii="Arial Narrow" w:hAnsi="Arial Narrow"/>
          <w:szCs w:val="24"/>
        </w:rPr>
      </w:pPr>
      <w:r w:rsidRPr="004E1AC9">
        <w:rPr>
          <w:rFonts w:ascii="Arial Narrow" w:hAnsi="Arial Narrow"/>
          <w:szCs w:val="24"/>
        </w:rPr>
        <w:t xml:space="preserve">Patul drumului se va realiza o stabilizare cu 30 cm strat de formă din pamânt stabilizat cu </w:t>
      </w:r>
      <w:r>
        <w:rPr>
          <w:rFonts w:ascii="Arial Narrow" w:hAnsi="Arial Narrow"/>
          <w:szCs w:val="24"/>
        </w:rPr>
        <w:t xml:space="preserve">liant hidrauluic </w:t>
      </w:r>
      <w:r w:rsidRPr="004E1AC9">
        <w:rPr>
          <w:rFonts w:ascii="Arial Narrow" w:hAnsi="Arial Narrow"/>
          <w:szCs w:val="24"/>
        </w:rPr>
        <w:t xml:space="preserve">4% datorită </w:t>
      </w:r>
    </w:p>
    <w:p w14:paraId="7ADDCDAE" w14:textId="42334C84" w:rsidR="0002710D" w:rsidRDefault="0002710D">
      <w:pPr>
        <w:rPr>
          <w:rFonts w:ascii="Arial Narrow" w:hAnsi="Arial Narrow" w:cs="Arial Narrow"/>
          <w:b/>
          <w:szCs w:val="24"/>
        </w:rPr>
      </w:pPr>
      <w:r>
        <w:rPr>
          <w:rFonts w:ascii="Arial Narrow" w:hAnsi="Arial Narrow" w:cs="Arial Narrow"/>
          <w:b/>
          <w:szCs w:val="24"/>
        </w:rPr>
        <w:br w:type="page"/>
      </w:r>
    </w:p>
    <w:p w14:paraId="450B33D4" w14:textId="77777777" w:rsidR="00F83CD2" w:rsidRPr="004E1AC9" w:rsidRDefault="00F83CD2" w:rsidP="00F83CD2">
      <w:pPr>
        <w:overflowPunct w:val="0"/>
        <w:autoSpaceDE w:val="0"/>
        <w:ind w:left="720"/>
        <w:textAlignment w:val="baseline"/>
        <w:rPr>
          <w:rFonts w:ascii="Arial Narrow" w:hAnsi="Arial Narrow" w:cs="Arial Narrow"/>
          <w:b/>
          <w:szCs w:val="24"/>
        </w:rPr>
      </w:pPr>
    </w:p>
    <w:p w14:paraId="2A288CA4" w14:textId="59E6D34E" w:rsidR="00F83CD2" w:rsidRPr="004E1AC9" w:rsidRDefault="00F83CD2" w:rsidP="00F83CD2">
      <w:pPr>
        <w:overflowPunct w:val="0"/>
        <w:autoSpaceDE w:val="0"/>
        <w:ind w:left="720"/>
        <w:textAlignment w:val="baseline"/>
        <w:rPr>
          <w:rFonts w:ascii="Arial Narrow" w:hAnsi="Arial Narrow" w:cs="Arial Narrow"/>
          <w:b/>
          <w:szCs w:val="24"/>
        </w:rPr>
      </w:pPr>
      <w:r w:rsidRPr="004E1AC9">
        <w:rPr>
          <w:rFonts w:ascii="Arial Narrow" w:hAnsi="Arial Narrow" w:cs="Arial Narrow"/>
          <w:b/>
          <w:szCs w:val="24"/>
        </w:rPr>
        <w:t>Varianta 2: cu proiect, valoare maximală</w:t>
      </w:r>
      <w:r w:rsidR="0002710D">
        <w:rPr>
          <w:rFonts w:ascii="Arial Narrow" w:hAnsi="Arial Narrow" w:cs="Arial Narrow"/>
          <w:b/>
          <w:szCs w:val="24"/>
        </w:rPr>
        <w:t xml:space="preserve"> </w:t>
      </w:r>
    </w:p>
    <w:p w14:paraId="08555400" w14:textId="77777777" w:rsidR="0002710D" w:rsidRDefault="0002710D" w:rsidP="0002710D">
      <w:pPr>
        <w:pStyle w:val="ListParagraph"/>
        <w:shd w:val="clear" w:color="auto" w:fill="FFFFFF"/>
        <w:ind w:left="450" w:firstLine="270"/>
        <w:jc w:val="both"/>
        <w:rPr>
          <w:rFonts w:ascii="Arial Narrow" w:hAnsi="Arial Narrow"/>
          <w:i/>
          <w:szCs w:val="24"/>
        </w:rPr>
      </w:pPr>
    </w:p>
    <w:p w14:paraId="4C842A70" w14:textId="77777777" w:rsidR="0002710D" w:rsidRPr="0020457E" w:rsidRDefault="0002710D" w:rsidP="0002710D">
      <w:pPr>
        <w:shd w:val="clear" w:color="auto" w:fill="FFFFFF"/>
        <w:jc w:val="both"/>
        <w:rPr>
          <w:rFonts w:ascii="Arial Narrow" w:hAnsi="Arial Narrow"/>
          <w:i/>
          <w:szCs w:val="24"/>
        </w:rPr>
      </w:pPr>
      <w:r w:rsidRPr="00C312DA">
        <w:rPr>
          <w:rFonts w:ascii="Arial Narrow" w:hAnsi="Arial Narrow"/>
          <w:b/>
          <w:bCs/>
          <w:i/>
          <w:szCs w:val="24"/>
        </w:rPr>
        <w:t>Varianta 2 de traseu:</w:t>
      </w:r>
      <w:r w:rsidRPr="00C312DA">
        <w:rPr>
          <w:rFonts w:ascii="Arial Narrow" w:hAnsi="Arial Narrow"/>
          <w:i/>
          <w:szCs w:val="24"/>
        </w:rPr>
        <w:t xml:space="preserve">  Amplasamentul se caracterizează prin următoarele</w:t>
      </w:r>
    </w:p>
    <w:p w14:paraId="055CEB80" w14:textId="77777777" w:rsidR="0002710D" w:rsidRPr="004E1AC9" w:rsidRDefault="0002710D" w:rsidP="0002710D">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Pr>
          <w:rFonts w:ascii="Arial Narrow" w:hAnsi="Arial Narrow"/>
          <w:i/>
          <w:szCs w:val="24"/>
        </w:rPr>
        <w:t>str. Sighisoarei sfarsit Tronson 5 – Bdl 1 Decembrie 1918 nod rutier Ocolitoare Corunca Ernei</w:t>
      </w:r>
      <w:r w:rsidRPr="004E1AC9">
        <w:rPr>
          <w:rFonts w:ascii="Arial Narrow" w:hAnsi="Arial Narrow"/>
          <w:i/>
          <w:szCs w:val="24"/>
        </w:rPr>
        <w:t xml:space="preserve">. </w:t>
      </w:r>
    </w:p>
    <w:p w14:paraId="58C334B0" w14:textId="77777777" w:rsidR="0002710D" w:rsidRDefault="0002710D" w:rsidP="0002710D">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53C91DB3" w14:textId="69DB6154" w:rsidR="0002710D" w:rsidRDefault="0002710D" w:rsidP="0002710D">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 xml:space="preserve">Lungime traseu </w:t>
      </w:r>
      <w:r w:rsidR="005515BA">
        <w:rPr>
          <w:rFonts w:ascii="Arial Narrow" w:hAnsi="Arial Narrow"/>
          <w:lang w:eastAsia="en-US"/>
        </w:rPr>
        <w:tab/>
      </w:r>
      <w:r w:rsidR="005515BA">
        <w:rPr>
          <w:rFonts w:ascii="Arial Narrow" w:hAnsi="Arial Narrow"/>
          <w:lang w:eastAsia="en-US"/>
        </w:rPr>
        <w:tab/>
      </w:r>
      <w:r w:rsidR="005515BA">
        <w:rPr>
          <w:rFonts w:ascii="Arial Narrow" w:hAnsi="Arial Narrow"/>
          <w:lang w:eastAsia="en-US"/>
        </w:rPr>
        <w:tab/>
      </w:r>
      <w:r w:rsidR="005515BA">
        <w:rPr>
          <w:rFonts w:ascii="Arial Narrow" w:hAnsi="Arial Narrow"/>
          <w:lang w:eastAsia="en-US"/>
        </w:rPr>
        <w:tab/>
      </w:r>
      <w:r>
        <w:rPr>
          <w:rFonts w:ascii="Arial Narrow" w:hAnsi="Arial Narrow"/>
          <w:lang w:eastAsia="en-US"/>
        </w:rPr>
        <w:t>3092 ml</w:t>
      </w:r>
    </w:p>
    <w:p w14:paraId="1A18FF82" w14:textId="77777777" w:rsidR="005515BA" w:rsidRPr="0002710D" w:rsidRDefault="005515BA" w:rsidP="005515BA">
      <w:pPr>
        <w:pStyle w:val="ListParagraph"/>
        <w:numPr>
          <w:ilvl w:val="0"/>
          <w:numId w:val="24"/>
        </w:numPr>
        <w:shd w:val="clear" w:color="auto" w:fill="FFFFFF"/>
        <w:jc w:val="both"/>
        <w:rPr>
          <w:rFonts w:ascii="Arial Narrow" w:hAnsi="Arial Narrow"/>
          <w:i/>
          <w:szCs w:val="24"/>
        </w:rPr>
      </w:pPr>
      <w:r w:rsidRPr="00050DCE">
        <w:rPr>
          <w:rFonts w:ascii="Arial Narrow" w:hAnsi="Arial Narrow"/>
          <w:lang w:eastAsia="en-US"/>
        </w:rPr>
        <w:t>Lătime</w:t>
      </w:r>
      <w:r>
        <w:rPr>
          <w:rFonts w:ascii="Arial Narrow" w:hAnsi="Arial Narrow"/>
          <w:lang w:eastAsia="en-US"/>
        </w:rPr>
        <w:t xml:space="preserve"> </w:t>
      </w:r>
      <w:r w:rsidRPr="00050DCE">
        <w:rPr>
          <w:rFonts w:ascii="Arial Narrow" w:hAnsi="Arial Narrow"/>
          <w:lang w:eastAsia="en-US"/>
        </w:rPr>
        <w:t>platformă</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 xml:space="preserve">min </w:t>
      </w:r>
      <w:r w:rsidRPr="00050DCE">
        <w:rPr>
          <w:rFonts w:ascii="Arial Narrow" w:hAnsi="Arial Narrow"/>
          <w:lang w:eastAsia="en-US"/>
        </w:rPr>
        <w:t>22,50</w:t>
      </w:r>
      <w:r>
        <w:rPr>
          <w:rFonts w:ascii="Arial Narrow" w:hAnsi="Arial Narrow"/>
          <w:lang w:eastAsia="en-US"/>
        </w:rPr>
        <w:t xml:space="preserve"> </w:t>
      </w:r>
      <w:r>
        <w:rPr>
          <w:rFonts w:ascii="Arial Narrow" w:hAnsi="Arial Narrow"/>
          <w:lang w:eastAsia="en-US"/>
        </w:rPr>
        <w:tab/>
        <w:t>maxim 25,80</w:t>
      </w:r>
    </w:p>
    <w:p w14:paraId="4C0ED047" w14:textId="5644B47F" w:rsidR="005515BA" w:rsidRPr="00050DCE"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 xml:space="preserve">Lăţimea părtii carosabile </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1</w:t>
      </w:r>
      <w:r>
        <w:rPr>
          <w:rFonts w:ascii="Arial Narrow" w:hAnsi="Arial Narrow"/>
          <w:lang w:eastAsia="en-US"/>
        </w:rPr>
        <w:t>6</w:t>
      </w:r>
      <w:r w:rsidRPr="00050DCE">
        <w:rPr>
          <w:rFonts w:ascii="Arial Narrow" w:hAnsi="Arial Narrow"/>
          <w:lang w:eastAsia="en-US"/>
        </w:rPr>
        <w:t xml:space="preserve"> m</w:t>
      </w:r>
    </w:p>
    <w:p w14:paraId="6F591A84" w14:textId="77777777" w:rsidR="005515BA" w:rsidRPr="00050DCE" w:rsidRDefault="005515BA" w:rsidP="005515BA">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t>3,50 m</w:t>
      </w:r>
    </w:p>
    <w:p w14:paraId="485B3B47" w14:textId="77777777" w:rsidR="005515BA" w:rsidRPr="00050DCE"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t>2x2 pe sens</w:t>
      </w:r>
    </w:p>
    <w:p w14:paraId="6EFE0069" w14:textId="6BDB4721" w:rsidR="005515BA" w:rsidRPr="00050DCE"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2162B262" w14:textId="77777777" w:rsidR="005515BA" w:rsidRPr="00050DCE" w:rsidRDefault="005515BA" w:rsidP="005515BA">
      <w:pPr>
        <w:pStyle w:val="ListParagraph"/>
        <w:shd w:val="clear" w:color="auto" w:fill="FFFFFF"/>
        <w:ind w:left="1800" w:firstLine="360"/>
        <w:jc w:val="both"/>
        <w:rPr>
          <w:rFonts w:ascii="Arial Narrow" w:hAnsi="Arial Narrow"/>
          <w:lang w:eastAsia="en-US"/>
        </w:rPr>
      </w:pPr>
      <w:r w:rsidRPr="00050DCE">
        <w:rPr>
          <w:rFonts w:ascii="Arial Narrow" w:hAnsi="Arial Narrow"/>
          <w:lang w:eastAsia="en-US"/>
        </w:rPr>
        <w:t>Element median de separare a sensurilor de circulație New jersey</w:t>
      </w:r>
    </w:p>
    <w:p w14:paraId="6262255A" w14:textId="24CD618D" w:rsidR="005515BA" w:rsidRPr="00050DCE"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Lătime acostament</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2x1,50m</w:t>
      </w:r>
    </w:p>
    <w:p w14:paraId="2F829A27" w14:textId="762429E6" w:rsidR="005515BA" w:rsidRPr="005515BA" w:rsidRDefault="005515BA" w:rsidP="005515BA">
      <w:pPr>
        <w:pStyle w:val="ListParagraph"/>
        <w:shd w:val="clear" w:color="auto" w:fill="FFFFFF"/>
        <w:ind w:left="1800" w:firstLine="360"/>
        <w:jc w:val="both"/>
        <w:rPr>
          <w:rFonts w:ascii="Arial Narrow" w:hAnsi="Arial Narrow"/>
          <w:lang w:eastAsia="en-US"/>
        </w:rPr>
      </w:pPr>
      <w:r>
        <w:rPr>
          <w:rFonts w:ascii="Arial Narrow" w:hAnsi="Arial Narrow"/>
          <w:lang w:eastAsia="en-US"/>
        </w:rPr>
        <w:t xml:space="preserve">Din care </w:t>
      </w:r>
      <w:r w:rsidRPr="00050DCE">
        <w:rPr>
          <w:rFonts w:ascii="Arial Narrow" w:hAnsi="Arial Narrow"/>
          <w:lang w:eastAsia="en-US"/>
        </w:rPr>
        <w:t>lăţimea benzilor de incadrare</w:t>
      </w:r>
      <w:r w:rsidRPr="00050DCE">
        <w:rPr>
          <w:rFonts w:ascii="Arial Narrow" w:hAnsi="Arial Narrow"/>
          <w:lang w:eastAsia="en-US"/>
        </w:rPr>
        <w:tab/>
        <w:t xml:space="preserve">2X0,75 m structură si pantă identică cu benzile de circulatie </w:t>
      </w:r>
    </w:p>
    <w:p w14:paraId="079CFA02" w14:textId="5A8AB3D9" w:rsidR="005515BA" w:rsidRDefault="000D6F7A" w:rsidP="005515BA">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Fâsie amplasare</w:t>
      </w:r>
      <w:r w:rsidR="005515BA" w:rsidRPr="00050DCE">
        <w:rPr>
          <w:rFonts w:ascii="Arial Narrow" w:hAnsi="Arial Narrow"/>
          <w:lang w:eastAsia="en-US"/>
        </w:rPr>
        <w:tab/>
      </w:r>
      <w:r w:rsidR="005515BA" w:rsidRPr="00050DCE">
        <w:rPr>
          <w:rFonts w:ascii="Arial Narrow" w:hAnsi="Arial Narrow"/>
          <w:lang w:eastAsia="en-US"/>
        </w:rPr>
        <w:tab/>
      </w:r>
      <w:r w:rsidR="005515BA" w:rsidRPr="00050DCE">
        <w:rPr>
          <w:rFonts w:ascii="Arial Narrow" w:hAnsi="Arial Narrow"/>
          <w:lang w:eastAsia="en-US"/>
        </w:rPr>
        <w:tab/>
        <w:t>1,</w:t>
      </w:r>
      <w:r w:rsidR="005515BA">
        <w:rPr>
          <w:rFonts w:ascii="Arial Narrow" w:hAnsi="Arial Narrow"/>
          <w:lang w:eastAsia="en-US"/>
        </w:rPr>
        <w:t>75</w:t>
      </w:r>
      <w:r w:rsidR="005515BA" w:rsidRPr="00050DCE">
        <w:rPr>
          <w:rFonts w:ascii="Arial Narrow" w:hAnsi="Arial Narrow"/>
          <w:lang w:eastAsia="en-US"/>
        </w:rPr>
        <w:t xml:space="preserve"> m</w:t>
      </w:r>
      <w:r w:rsidR="00150D93">
        <w:rPr>
          <w:rFonts w:ascii="Arial Narrow" w:hAnsi="Arial Narrow"/>
          <w:lang w:eastAsia="en-US"/>
        </w:rPr>
        <w:t xml:space="preserve"> </w:t>
      </w:r>
    </w:p>
    <w:p w14:paraId="0D914D4A" w14:textId="19A44E99" w:rsidR="00150D93" w:rsidRPr="00150D93" w:rsidRDefault="00150D93" w:rsidP="00150D93">
      <w:pPr>
        <w:pStyle w:val="ListParagraph"/>
        <w:shd w:val="clear" w:color="auto" w:fill="FFFFFF"/>
        <w:ind w:left="1800"/>
        <w:jc w:val="both"/>
        <w:rPr>
          <w:rFonts w:ascii="Arial Narrow" w:hAnsi="Arial Narrow"/>
          <w:lang w:eastAsia="en-US"/>
        </w:rPr>
      </w:pPr>
      <w:r>
        <w:rPr>
          <w:rFonts w:ascii="Arial Narrow" w:hAnsi="Arial Narrow"/>
          <w:lang w:eastAsia="en-US"/>
        </w:rPr>
        <w:t>Din care in zona parapetelor 1,3 m latime de lucru</w:t>
      </w:r>
    </w:p>
    <w:p w14:paraId="30398F44" w14:textId="751452D2" w:rsidR="0002710D" w:rsidRPr="001047A7" w:rsidRDefault="0002710D" w:rsidP="0002710D">
      <w:pPr>
        <w:pStyle w:val="ListParagraph"/>
        <w:numPr>
          <w:ilvl w:val="0"/>
          <w:numId w:val="24"/>
        </w:numPr>
        <w:shd w:val="clear" w:color="auto" w:fill="FFFFFF"/>
        <w:jc w:val="both"/>
        <w:rPr>
          <w:rFonts w:ascii="Arial Narrow" w:hAnsi="Arial Narrow"/>
          <w:i/>
          <w:szCs w:val="24"/>
        </w:rPr>
      </w:pPr>
      <w:r>
        <w:rPr>
          <w:rFonts w:ascii="Arial Narrow" w:hAnsi="Arial Narrow"/>
          <w:lang w:eastAsia="en-US"/>
        </w:rPr>
        <w:t xml:space="preserve">Lungime zid de sprijin </w:t>
      </w:r>
      <w:r>
        <w:rPr>
          <w:rFonts w:ascii="Arial Narrow" w:hAnsi="Arial Narrow"/>
          <w:lang w:eastAsia="en-US"/>
        </w:rPr>
        <w:tab/>
      </w:r>
      <w:r>
        <w:rPr>
          <w:rFonts w:ascii="Arial Narrow" w:hAnsi="Arial Narrow"/>
          <w:lang w:eastAsia="en-US"/>
        </w:rPr>
        <w:tab/>
      </w:r>
      <w:r>
        <w:rPr>
          <w:rFonts w:ascii="Arial Narrow" w:hAnsi="Arial Narrow"/>
          <w:lang w:eastAsia="en-US"/>
        </w:rPr>
        <w:tab/>
        <w:t>1200 ml</w:t>
      </w:r>
    </w:p>
    <w:p w14:paraId="15DF56E6" w14:textId="4C2154EC" w:rsidR="001047A7" w:rsidRPr="001047A7" w:rsidRDefault="001047A7" w:rsidP="001047A7">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 xml:space="preserve">Podete descarcare ape </w:t>
      </w:r>
      <w:r>
        <w:rPr>
          <w:rFonts w:ascii="Arial Narrow" w:eastAsia="Calibri" w:hAnsi="Arial Narrow"/>
        </w:rPr>
        <w:t>10</w:t>
      </w:r>
      <w:r w:rsidRPr="0095466F">
        <w:rPr>
          <w:rFonts w:ascii="Arial Narrow" w:eastAsia="Calibri" w:hAnsi="Arial Narrow"/>
        </w:rPr>
        <w:t xml:space="preserve"> buc</w:t>
      </w:r>
    </w:p>
    <w:p w14:paraId="6B64D229" w14:textId="5B490AB7" w:rsidR="001047A7" w:rsidRPr="001047A7" w:rsidRDefault="001047A7" w:rsidP="00441EC7">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Sistem de iluminat public;</w:t>
      </w:r>
    </w:p>
    <w:p w14:paraId="7A259343" w14:textId="77777777" w:rsidR="0002710D" w:rsidRDefault="0002710D" w:rsidP="0002710D">
      <w:pPr>
        <w:pStyle w:val="ListParagraph"/>
        <w:shd w:val="clear" w:color="auto" w:fill="FFFFFF"/>
        <w:ind w:left="450" w:firstLine="270"/>
        <w:jc w:val="both"/>
        <w:rPr>
          <w:rFonts w:ascii="Arial Narrow" w:hAnsi="Arial Narrow"/>
          <w:i/>
          <w:szCs w:val="24"/>
        </w:rPr>
      </w:pPr>
      <w:r>
        <w:rPr>
          <w:rFonts w:ascii="Arial Narrow" w:hAnsi="Arial Narrow"/>
          <w:i/>
          <w:szCs w:val="24"/>
        </w:rPr>
        <w:t>Pe acest traseu se regăsesc sonde de gaz si trece prin teren Natura 2000i</w:t>
      </w:r>
      <w:r w:rsidRPr="004E1AC9">
        <w:rPr>
          <w:rFonts w:ascii="Arial Narrow" w:hAnsi="Arial Narrow"/>
          <w:i/>
          <w:szCs w:val="24"/>
        </w:rPr>
        <w:t>.</w:t>
      </w:r>
    </w:p>
    <w:p w14:paraId="0E8F651B" w14:textId="77777777" w:rsidR="0002710D" w:rsidRDefault="0002710D" w:rsidP="0002710D">
      <w:pPr>
        <w:pStyle w:val="ListParagraph"/>
        <w:shd w:val="clear" w:color="auto" w:fill="FFFFFF"/>
        <w:ind w:left="450" w:firstLine="270"/>
        <w:jc w:val="both"/>
        <w:rPr>
          <w:rFonts w:ascii="Arial Narrow" w:hAnsi="Arial Narrow"/>
          <w:i/>
          <w:szCs w:val="24"/>
        </w:rPr>
      </w:pPr>
      <w:r>
        <w:rPr>
          <w:rFonts w:ascii="Arial Narrow" w:hAnsi="Arial Narrow"/>
          <w:i/>
          <w:szCs w:val="24"/>
        </w:rPr>
        <w:t>Descărcarea traficului la realizarea tronsonului se va face in intersectia ce se va amenja cu Bdl 1 Decembrie 1918 nod rutier Ocolitoare Corunca Ernei.</w:t>
      </w:r>
    </w:p>
    <w:p w14:paraId="2E2688B6" w14:textId="77777777" w:rsidR="0002710D" w:rsidRDefault="0002710D" w:rsidP="0002710D">
      <w:pPr>
        <w:pStyle w:val="ListParagraph"/>
        <w:shd w:val="clear" w:color="auto" w:fill="FFFFFF"/>
        <w:ind w:left="450" w:firstLine="270"/>
        <w:jc w:val="both"/>
        <w:rPr>
          <w:rFonts w:ascii="Arial Narrow" w:hAnsi="Arial Narrow"/>
          <w:i/>
          <w:szCs w:val="24"/>
        </w:rPr>
      </w:pPr>
    </w:p>
    <w:p w14:paraId="17578809" w14:textId="77777777" w:rsidR="0002710D" w:rsidRDefault="0002710D" w:rsidP="0002710D">
      <w:pPr>
        <w:pStyle w:val="ListParagraph"/>
        <w:shd w:val="clear" w:color="auto" w:fill="FFFFFF"/>
        <w:ind w:left="450" w:firstLine="270"/>
        <w:jc w:val="center"/>
        <w:rPr>
          <w:rFonts w:ascii="Arial Narrow" w:hAnsi="Arial Narrow"/>
          <w:i/>
          <w:szCs w:val="24"/>
        </w:rPr>
      </w:pPr>
      <w:r w:rsidRPr="00AC2372">
        <w:rPr>
          <w:rFonts w:ascii="Arial Narrow" w:hAnsi="Arial Narrow"/>
          <w:i/>
          <w:szCs w:val="24"/>
        </w:rPr>
        <w:drawing>
          <wp:inline distT="0" distB="0" distL="0" distR="0" wp14:anchorId="5E3EB829" wp14:editId="272BE19A">
            <wp:extent cx="6134476" cy="4429758"/>
            <wp:effectExtent l="0" t="0" r="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Map&#10;&#10;Description automatically generated"/>
                    <pic:cNvPicPr/>
                  </pic:nvPicPr>
                  <pic:blipFill>
                    <a:blip r:embed="rId64"/>
                    <a:stretch>
                      <a:fillRect/>
                    </a:stretch>
                  </pic:blipFill>
                  <pic:spPr>
                    <a:xfrm>
                      <a:off x="0" y="0"/>
                      <a:ext cx="6143408" cy="4436208"/>
                    </a:xfrm>
                    <a:prstGeom prst="rect">
                      <a:avLst/>
                    </a:prstGeom>
                  </pic:spPr>
                </pic:pic>
              </a:graphicData>
            </a:graphic>
          </wp:inline>
        </w:drawing>
      </w:r>
    </w:p>
    <w:bookmarkEnd w:id="60"/>
    <w:p w14:paraId="37F4074E" w14:textId="209BFFDE" w:rsidR="00F920F7" w:rsidRDefault="00F920F7">
      <w:pPr>
        <w:rPr>
          <w:rFonts w:ascii="Arial Narrow" w:hAnsi="Arial Narrow"/>
          <w:sz w:val="28"/>
          <w:szCs w:val="28"/>
        </w:rPr>
      </w:pPr>
      <w:r>
        <w:rPr>
          <w:rFonts w:ascii="Arial Narrow" w:hAnsi="Arial Narrow"/>
          <w:sz w:val="28"/>
          <w:szCs w:val="28"/>
        </w:rPr>
        <w:br w:type="page"/>
      </w:r>
    </w:p>
    <w:p w14:paraId="084F3B00" w14:textId="5CDA4580" w:rsidR="00F920F7" w:rsidRDefault="00F920F7" w:rsidP="00F920F7">
      <w:pPr>
        <w:pStyle w:val="ListParagraph"/>
        <w:shd w:val="clear" w:color="auto" w:fill="FFFFFF"/>
        <w:jc w:val="both"/>
        <w:rPr>
          <w:rFonts w:ascii="Arial Narrow" w:hAnsi="Arial Narrow" w:cs="Arial Narrow"/>
          <w:b/>
          <w:szCs w:val="24"/>
        </w:rPr>
      </w:pPr>
      <w:bookmarkStart w:id="62" w:name="_Hlk137479687"/>
      <w:r w:rsidRPr="004E1AC9">
        <w:rPr>
          <w:rFonts w:ascii="Arial Narrow" w:hAnsi="Arial Narrow" w:cs="Arial Narrow"/>
          <w:b/>
          <w:szCs w:val="24"/>
        </w:rPr>
        <w:lastRenderedPageBreak/>
        <w:t xml:space="preserve">Varianta </w:t>
      </w:r>
      <w:r>
        <w:rPr>
          <w:rFonts w:ascii="Arial Narrow" w:hAnsi="Arial Narrow" w:cs="Arial Narrow"/>
          <w:b/>
          <w:szCs w:val="24"/>
        </w:rPr>
        <w:t>3</w:t>
      </w:r>
      <w:r w:rsidRPr="004E1AC9">
        <w:rPr>
          <w:rFonts w:ascii="Arial Narrow" w:hAnsi="Arial Narrow" w:cs="Arial Narrow"/>
          <w:b/>
          <w:szCs w:val="24"/>
        </w:rPr>
        <w:t xml:space="preserve">: cu proiect, </w:t>
      </w:r>
      <w:r w:rsidR="005E6DBE">
        <w:rPr>
          <w:rFonts w:ascii="Arial Narrow" w:hAnsi="Arial Narrow" w:cs="Arial Narrow"/>
          <w:b/>
          <w:szCs w:val="24"/>
        </w:rPr>
        <w:t xml:space="preserve"> valoare minimală</w:t>
      </w:r>
    </w:p>
    <w:bookmarkEnd w:id="62"/>
    <w:p w14:paraId="62973249" w14:textId="77777777" w:rsidR="00F920F7" w:rsidRPr="004E1AC9" w:rsidRDefault="00F920F7" w:rsidP="00F920F7">
      <w:pPr>
        <w:overflowPunct w:val="0"/>
        <w:autoSpaceDE w:val="0"/>
        <w:ind w:left="720"/>
        <w:textAlignment w:val="baseline"/>
        <w:rPr>
          <w:rFonts w:ascii="Arial Narrow" w:hAnsi="Arial Narrow" w:cs="Arial Narrow"/>
          <w:b/>
          <w:szCs w:val="24"/>
        </w:rPr>
      </w:pPr>
    </w:p>
    <w:p w14:paraId="5D70F8B4" w14:textId="68EDF85B" w:rsidR="00F920F7" w:rsidRPr="0020457E" w:rsidRDefault="00F920F7" w:rsidP="00F920F7">
      <w:pPr>
        <w:shd w:val="clear" w:color="auto" w:fill="FFFFFF"/>
        <w:jc w:val="both"/>
        <w:rPr>
          <w:rFonts w:ascii="Arial Narrow" w:hAnsi="Arial Narrow"/>
          <w:i/>
          <w:szCs w:val="24"/>
        </w:rPr>
      </w:pPr>
      <w:r>
        <w:rPr>
          <w:rFonts w:ascii="Arial Narrow" w:hAnsi="Arial Narrow"/>
          <w:b/>
          <w:bCs/>
          <w:i/>
          <w:szCs w:val="24"/>
        </w:rPr>
        <w:t>Pentru varianta 3 a fost mentinut varianta</w:t>
      </w:r>
      <w:r w:rsidRPr="00C2418E">
        <w:rPr>
          <w:rFonts w:ascii="Arial Narrow" w:hAnsi="Arial Narrow"/>
          <w:b/>
          <w:bCs/>
          <w:i/>
          <w:szCs w:val="24"/>
        </w:rPr>
        <w:t xml:space="preserve"> 1 de traseu</w:t>
      </w:r>
      <w:r>
        <w:rPr>
          <w:rFonts w:ascii="Arial Narrow" w:hAnsi="Arial Narrow"/>
          <w:i/>
          <w:szCs w:val="24"/>
        </w:rPr>
        <w:t xml:space="preserve">:  </w:t>
      </w:r>
      <w:r w:rsidRPr="0020457E">
        <w:rPr>
          <w:rFonts w:ascii="Arial Narrow" w:hAnsi="Arial Narrow"/>
          <w:i/>
          <w:szCs w:val="24"/>
        </w:rPr>
        <w:t>Amplasamentul se caracterizează prin următoarele</w:t>
      </w:r>
    </w:p>
    <w:p w14:paraId="5201F798" w14:textId="77777777" w:rsidR="00F920F7" w:rsidRPr="004E1AC9" w:rsidRDefault="00F920F7" w:rsidP="00F920F7">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Pr>
          <w:rFonts w:ascii="Arial Narrow" w:hAnsi="Arial Narrow"/>
          <w:i/>
          <w:szCs w:val="24"/>
        </w:rPr>
        <w:t>str. Sighisoarei sfarsit Tronson 5 – Bdl 1 Decembrie 1918 nod rutier Ocolitoare Corunca Ernei</w:t>
      </w:r>
      <w:r w:rsidRPr="004E1AC9">
        <w:rPr>
          <w:rFonts w:ascii="Arial Narrow" w:hAnsi="Arial Narrow"/>
          <w:i/>
          <w:szCs w:val="24"/>
        </w:rPr>
        <w:t xml:space="preserve">. </w:t>
      </w:r>
    </w:p>
    <w:p w14:paraId="308452C5" w14:textId="77777777" w:rsidR="00F920F7" w:rsidRDefault="00F920F7" w:rsidP="00F920F7">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5F680D28" w14:textId="1C4FB90D" w:rsidR="00F920F7" w:rsidRDefault="00F920F7" w:rsidP="00F920F7">
      <w:pPr>
        <w:pStyle w:val="ListParagraph"/>
        <w:numPr>
          <w:ilvl w:val="0"/>
          <w:numId w:val="24"/>
        </w:numPr>
        <w:shd w:val="clear" w:color="auto" w:fill="FFFFFF"/>
        <w:jc w:val="both"/>
        <w:rPr>
          <w:rFonts w:ascii="Arial Narrow" w:hAnsi="Arial Narrow"/>
          <w:lang w:eastAsia="en-US"/>
        </w:rPr>
      </w:pPr>
      <w:bookmarkStart w:id="63" w:name="_Hlk138324718"/>
      <w:r>
        <w:rPr>
          <w:rFonts w:ascii="Arial Narrow" w:hAnsi="Arial Narrow"/>
          <w:lang w:eastAsia="en-US"/>
        </w:rPr>
        <w:t xml:space="preserve">Lungime traseu </w:t>
      </w:r>
      <w:r w:rsidR="005515BA">
        <w:rPr>
          <w:rFonts w:ascii="Arial Narrow" w:hAnsi="Arial Narrow"/>
          <w:lang w:eastAsia="en-US"/>
        </w:rPr>
        <w:tab/>
      </w:r>
      <w:r w:rsidR="005515BA">
        <w:rPr>
          <w:rFonts w:ascii="Arial Narrow" w:hAnsi="Arial Narrow"/>
          <w:lang w:eastAsia="en-US"/>
        </w:rPr>
        <w:tab/>
      </w:r>
      <w:r w:rsidR="005515BA">
        <w:rPr>
          <w:rFonts w:ascii="Arial Narrow" w:hAnsi="Arial Narrow"/>
          <w:lang w:eastAsia="en-US"/>
        </w:rPr>
        <w:tab/>
      </w:r>
      <w:r>
        <w:rPr>
          <w:rFonts w:ascii="Arial Narrow" w:hAnsi="Arial Narrow"/>
          <w:lang w:eastAsia="en-US"/>
        </w:rPr>
        <w:t>1590 ml</w:t>
      </w:r>
    </w:p>
    <w:p w14:paraId="7BA71B1C" w14:textId="39FBECE9" w:rsidR="005515BA" w:rsidRPr="0002710D" w:rsidRDefault="005515BA" w:rsidP="005515BA">
      <w:pPr>
        <w:pStyle w:val="ListParagraph"/>
        <w:numPr>
          <w:ilvl w:val="0"/>
          <w:numId w:val="24"/>
        </w:numPr>
        <w:shd w:val="clear" w:color="auto" w:fill="FFFFFF"/>
        <w:jc w:val="both"/>
        <w:rPr>
          <w:rFonts w:ascii="Arial Narrow" w:hAnsi="Arial Narrow"/>
          <w:i/>
          <w:szCs w:val="24"/>
        </w:rPr>
      </w:pPr>
      <w:bookmarkStart w:id="64" w:name="_Hlk137479903"/>
      <w:r w:rsidRPr="00050DCE">
        <w:rPr>
          <w:rFonts w:ascii="Arial Narrow" w:hAnsi="Arial Narrow"/>
          <w:lang w:eastAsia="en-US"/>
        </w:rPr>
        <w:t>Lătime</w:t>
      </w:r>
      <w:r>
        <w:rPr>
          <w:rFonts w:ascii="Arial Narrow" w:hAnsi="Arial Narrow"/>
          <w:lang w:eastAsia="en-US"/>
        </w:rPr>
        <w:t xml:space="preserve"> </w:t>
      </w:r>
      <w:r w:rsidRPr="00050DCE">
        <w:rPr>
          <w:rFonts w:ascii="Arial Narrow" w:hAnsi="Arial Narrow"/>
          <w:lang w:eastAsia="en-US"/>
        </w:rPr>
        <w:t>platformă</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 xml:space="preserve">min 22.20 max 25.20 -  </w:t>
      </w:r>
    </w:p>
    <w:p w14:paraId="540318DC" w14:textId="77777777" w:rsidR="005515BA" w:rsidRDefault="005515BA" w:rsidP="005515BA">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 xml:space="preserve">Lăţimea părtii carosabile </w:t>
      </w:r>
      <w:r w:rsidRPr="00050DCE">
        <w:rPr>
          <w:rFonts w:ascii="Arial Narrow" w:hAnsi="Arial Narrow"/>
          <w:lang w:eastAsia="en-US"/>
        </w:rPr>
        <w:tab/>
      </w:r>
      <w:r w:rsidRPr="00050DCE">
        <w:rPr>
          <w:rFonts w:ascii="Arial Narrow" w:hAnsi="Arial Narrow"/>
          <w:lang w:eastAsia="en-US"/>
        </w:rPr>
        <w:tab/>
        <w:t>1</w:t>
      </w:r>
      <w:r>
        <w:rPr>
          <w:rFonts w:ascii="Arial Narrow" w:hAnsi="Arial Narrow"/>
          <w:lang w:eastAsia="en-US"/>
        </w:rPr>
        <w:t>6</w:t>
      </w:r>
      <w:r w:rsidRPr="00050DCE">
        <w:rPr>
          <w:rFonts w:ascii="Arial Narrow" w:hAnsi="Arial Narrow"/>
          <w:lang w:eastAsia="en-US"/>
        </w:rPr>
        <w:t xml:space="preserve"> m</w:t>
      </w:r>
    </w:p>
    <w:p w14:paraId="35CD9D36" w14:textId="77777777" w:rsidR="00F920F7" w:rsidRPr="00050DCE" w:rsidRDefault="00F920F7" w:rsidP="00F920F7">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lăţimea benzilor de circulaţie</w:t>
      </w:r>
      <w:r w:rsidRPr="00050DCE">
        <w:rPr>
          <w:rFonts w:ascii="Arial Narrow" w:hAnsi="Arial Narrow"/>
          <w:lang w:eastAsia="en-US"/>
        </w:rPr>
        <w:tab/>
      </w:r>
      <w:r w:rsidRPr="00050DCE">
        <w:rPr>
          <w:rFonts w:ascii="Arial Narrow" w:hAnsi="Arial Narrow"/>
          <w:lang w:eastAsia="en-US"/>
        </w:rPr>
        <w:tab/>
        <w:t>3,50 m</w:t>
      </w:r>
    </w:p>
    <w:p w14:paraId="2C14E6C0" w14:textId="768A7D75" w:rsidR="00F920F7" w:rsidRPr="00050DCE" w:rsidRDefault="00F920F7" w:rsidP="00F920F7">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t>2x2 pe sens</w:t>
      </w:r>
    </w:p>
    <w:p w14:paraId="4B29CA7E" w14:textId="77777777" w:rsidR="00F920F7" w:rsidRPr="00050DCE" w:rsidRDefault="00F920F7" w:rsidP="00F920F7">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t>2 m</w:t>
      </w:r>
    </w:p>
    <w:p w14:paraId="1D4A228F" w14:textId="77777777" w:rsidR="00F920F7" w:rsidRPr="00050DCE" w:rsidRDefault="00F920F7" w:rsidP="005515BA">
      <w:pPr>
        <w:pStyle w:val="ListParagraph"/>
        <w:shd w:val="clear" w:color="auto" w:fill="FFFFFF"/>
        <w:ind w:left="1800" w:firstLine="360"/>
        <w:jc w:val="both"/>
        <w:rPr>
          <w:rFonts w:ascii="Arial Narrow" w:hAnsi="Arial Narrow"/>
          <w:lang w:eastAsia="en-US"/>
        </w:rPr>
      </w:pPr>
      <w:r w:rsidRPr="00050DCE">
        <w:rPr>
          <w:rFonts w:ascii="Arial Narrow" w:hAnsi="Arial Narrow"/>
          <w:lang w:eastAsia="en-US"/>
        </w:rPr>
        <w:t>Element median de separare a sensurilor de circulație New jersey</w:t>
      </w:r>
    </w:p>
    <w:p w14:paraId="01B238DB" w14:textId="1ED1DCC7" w:rsidR="00F920F7" w:rsidRPr="00F920F7" w:rsidRDefault="00F920F7" w:rsidP="00F920F7">
      <w:pPr>
        <w:shd w:val="clear" w:color="auto" w:fill="FFFFFF"/>
        <w:jc w:val="both"/>
        <w:rPr>
          <w:rFonts w:ascii="Arial Narrow" w:hAnsi="Arial Narrow"/>
          <w:lang w:eastAsia="en-US"/>
        </w:rPr>
      </w:pPr>
      <w:r>
        <w:rPr>
          <w:rFonts w:ascii="Arial Narrow" w:hAnsi="Arial Narrow"/>
          <w:lang w:eastAsia="en-US"/>
        </w:rPr>
        <w:t>Modificările fiind următoarele:</w:t>
      </w:r>
    </w:p>
    <w:p w14:paraId="41BF3BA9" w14:textId="77777777" w:rsidR="005515BA" w:rsidRDefault="00F920F7" w:rsidP="00F920F7">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Lătime acostament</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t>2x1,</w:t>
      </w:r>
      <w:r>
        <w:rPr>
          <w:rFonts w:ascii="Arial Narrow" w:hAnsi="Arial Narrow"/>
          <w:lang w:eastAsia="en-US"/>
        </w:rPr>
        <w:t>35</w:t>
      </w:r>
      <w:r w:rsidRPr="00050DCE">
        <w:rPr>
          <w:rFonts w:ascii="Arial Narrow" w:hAnsi="Arial Narrow"/>
          <w:lang w:eastAsia="en-US"/>
        </w:rPr>
        <w:t>m</w:t>
      </w:r>
      <w:r>
        <w:rPr>
          <w:rFonts w:ascii="Arial Narrow" w:hAnsi="Arial Narrow"/>
          <w:lang w:eastAsia="en-US"/>
        </w:rPr>
        <w:t xml:space="preserve"> </w:t>
      </w:r>
    </w:p>
    <w:p w14:paraId="0B557C26" w14:textId="71109CB5" w:rsidR="00150D93" w:rsidRPr="00150D93" w:rsidRDefault="005515BA" w:rsidP="00150D93">
      <w:pPr>
        <w:pStyle w:val="ListParagraph"/>
        <w:shd w:val="clear" w:color="auto" w:fill="FFFFFF"/>
        <w:ind w:left="1800" w:firstLine="360"/>
        <w:jc w:val="both"/>
        <w:rPr>
          <w:rFonts w:ascii="Arial Narrow" w:hAnsi="Arial Narrow"/>
          <w:lang w:eastAsia="en-US"/>
        </w:rPr>
      </w:pPr>
      <w:r>
        <w:rPr>
          <w:rFonts w:ascii="Arial Narrow" w:hAnsi="Arial Narrow"/>
          <w:lang w:eastAsia="en-US"/>
        </w:rPr>
        <w:t>Din care 2x0,</w:t>
      </w:r>
      <w:r w:rsidR="00F920F7">
        <w:rPr>
          <w:rFonts w:ascii="Arial Narrow" w:hAnsi="Arial Narrow"/>
          <w:lang w:eastAsia="en-US"/>
        </w:rPr>
        <w:t>75 cm bandă de incadrare cu sistem rutier identic cu cea a sistemului rutier urmat de rigolă de acostament element prefabricat</w:t>
      </w:r>
      <w:r w:rsidR="00A973F1">
        <w:rPr>
          <w:rFonts w:ascii="Arial Narrow" w:hAnsi="Arial Narrow"/>
          <w:lang w:eastAsia="en-US"/>
        </w:rPr>
        <w:t xml:space="preserve">  tip rigola</w:t>
      </w:r>
      <w:r w:rsidR="00F920F7">
        <w:rPr>
          <w:rFonts w:ascii="Arial Narrow" w:hAnsi="Arial Narrow"/>
          <w:lang w:eastAsia="en-US"/>
        </w:rPr>
        <w:t xml:space="preserve"> </w:t>
      </w:r>
    </w:p>
    <w:p w14:paraId="6DD6250C" w14:textId="438BC7A9" w:rsidR="00F920F7" w:rsidRDefault="000D6F7A" w:rsidP="00F920F7">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Fâsie amplasare</w:t>
      </w:r>
      <w:r w:rsidR="00F920F7" w:rsidRPr="00050DCE">
        <w:rPr>
          <w:rFonts w:ascii="Arial Narrow" w:hAnsi="Arial Narrow"/>
          <w:lang w:eastAsia="en-US"/>
        </w:rPr>
        <w:tab/>
      </w:r>
      <w:r w:rsidR="00F920F7" w:rsidRPr="00050DCE">
        <w:rPr>
          <w:rFonts w:ascii="Arial Narrow" w:hAnsi="Arial Narrow"/>
          <w:lang w:eastAsia="en-US"/>
        </w:rPr>
        <w:tab/>
      </w:r>
      <w:r w:rsidR="00F920F7">
        <w:rPr>
          <w:rFonts w:ascii="Arial Narrow" w:hAnsi="Arial Narrow"/>
          <w:lang w:eastAsia="en-US"/>
        </w:rPr>
        <w:t>2x</w:t>
      </w:r>
      <w:r w:rsidR="00F920F7" w:rsidRPr="00050DCE">
        <w:rPr>
          <w:rFonts w:ascii="Arial Narrow" w:hAnsi="Arial Narrow"/>
          <w:lang w:eastAsia="en-US"/>
        </w:rPr>
        <w:t>1,</w:t>
      </w:r>
      <w:r w:rsidR="00F920F7">
        <w:rPr>
          <w:rFonts w:ascii="Arial Narrow" w:hAnsi="Arial Narrow"/>
          <w:lang w:eastAsia="en-US"/>
        </w:rPr>
        <w:t>75</w:t>
      </w:r>
      <w:r w:rsidR="00F920F7" w:rsidRPr="00050DCE">
        <w:rPr>
          <w:rFonts w:ascii="Arial Narrow" w:hAnsi="Arial Narrow"/>
          <w:lang w:eastAsia="en-US"/>
        </w:rPr>
        <w:t xml:space="preserve"> m</w:t>
      </w:r>
    </w:p>
    <w:p w14:paraId="58C39CB3" w14:textId="1B3E2BF3" w:rsidR="00150D93" w:rsidRPr="00050DCE" w:rsidRDefault="00150D93" w:rsidP="00150D93">
      <w:pPr>
        <w:pStyle w:val="ListParagraph"/>
        <w:shd w:val="clear" w:color="auto" w:fill="FFFFFF"/>
        <w:ind w:left="1800"/>
        <w:jc w:val="both"/>
        <w:rPr>
          <w:rFonts w:ascii="Arial Narrow" w:hAnsi="Arial Narrow"/>
          <w:lang w:eastAsia="en-US"/>
        </w:rPr>
      </w:pPr>
      <w:r>
        <w:rPr>
          <w:rFonts w:ascii="Arial Narrow" w:hAnsi="Arial Narrow"/>
          <w:lang w:eastAsia="en-US"/>
        </w:rPr>
        <w:t>Din care in zona parapetelor 1,3 m latime de lucru</w:t>
      </w:r>
    </w:p>
    <w:bookmarkEnd w:id="64"/>
    <w:p w14:paraId="0357B244" w14:textId="0E612EB9" w:rsidR="001047A7" w:rsidRPr="001047A7" w:rsidRDefault="00F920F7" w:rsidP="001047A7">
      <w:pPr>
        <w:pStyle w:val="ListParagraph"/>
        <w:numPr>
          <w:ilvl w:val="0"/>
          <w:numId w:val="24"/>
        </w:numPr>
        <w:shd w:val="clear" w:color="auto" w:fill="FFFFFF"/>
        <w:jc w:val="both"/>
        <w:rPr>
          <w:rFonts w:ascii="Arial Narrow" w:hAnsi="Arial Narrow"/>
          <w:i/>
          <w:szCs w:val="24"/>
        </w:rPr>
      </w:pPr>
      <w:r>
        <w:rPr>
          <w:rFonts w:ascii="Arial Narrow" w:hAnsi="Arial Narrow"/>
          <w:lang w:eastAsia="en-US"/>
        </w:rPr>
        <w:t xml:space="preserve">Lungime zid de sprijin </w:t>
      </w:r>
      <w:r>
        <w:rPr>
          <w:rFonts w:ascii="Arial Narrow" w:hAnsi="Arial Narrow"/>
          <w:lang w:eastAsia="en-US"/>
        </w:rPr>
        <w:tab/>
      </w:r>
      <w:r>
        <w:rPr>
          <w:rFonts w:ascii="Arial Narrow" w:hAnsi="Arial Narrow"/>
          <w:lang w:eastAsia="en-US"/>
        </w:rPr>
        <w:tab/>
        <w:t>281 ml</w:t>
      </w:r>
    </w:p>
    <w:bookmarkEnd w:id="63"/>
    <w:p w14:paraId="0746DBB9" w14:textId="57715F18" w:rsidR="001047A7" w:rsidRPr="001047A7" w:rsidRDefault="001047A7" w:rsidP="001047A7">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 xml:space="preserve">Podete descarcare ape </w:t>
      </w:r>
      <w:r>
        <w:rPr>
          <w:rFonts w:ascii="Arial Narrow" w:eastAsia="Calibri" w:hAnsi="Arial Narrow"/>
        </w:rPr>
        <w:t>3</w:t>
      </w:r>
      <w:r w:rsidRPr="0095466F">
        <w:rPr>
          <w:rFonts w:ascii="Arial Narrow" w:eastAsia="Calibri" w:hAnsi="Arial Narrow"/>
        </w:rPr>
        <w:t xml:space="preserve"> buc</w:t>
      </w:r>
    </w:p>
    <w:p w14:paraId="4468037A" w14:textId="77777777" w:rsidR="001047A7" w:rsidRPr="001047A7" w:rsidRDefault="001047A7" w:rsidP="001047A7">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Sistem de iluminat public;</w:t>
      </w:r>
    </w:p>
    <w:p w14:paraId="6FDCF4A9" w14:textId="7495144A" w:rsidR="001047A7" w:rsidRPr="001047A7" w:rsidRDefault="001047A7" w:rsidP="001047A7">
      <w:pPr>
        <w:pStyle w:val="ListParagraph"/>
        <w:numPr>
          <w:ilvl w:val="0"/>
          <w:numId w:val="24"/>
        </w:numPr>
        <w:shd w:val="clear" w:color="auto" w:fill="FFFFFF"/>
        <w:jc w:val="both"/>
        <w:rPr>
          <w:rFonts w:ascii="Arial Narrow" w:hAnsi="Arial Narrow"/>
          <w:i/>
          <w:szCs w:val="24"/>
        </w:rPr>
      </w:pPr>
      <w:r w:rsidRPr="001047A7">
        <w:rPr>
          <w:rFonts w:ascii="Arial Narrow" w:hAnsi="Arial Narrow"/>
        </w:rPr>
        <w:t xml:space="preserve">Lungime canalizare pluviala 1774 ml </w:t>
      </w:r>
    </w:p>
    <w:p w14:paraId="7A0CE6A4" w14:textId="77777777" w:rsidR="00F920F7" w:rsidRPr="00050DCE" w:rsidRDefault="00F920F7" w:rsidP="00F920F7">
      <w:pPr>
        <w:pStyle w:val="ListParagraph"/>
        <w:shd w:val="clear" w:color="auto" w:fill="FFFFFF"/>
        <w:ind w:left="1800"/>
        <w:jc w:val="both"/>
        <w:rPr>
          <w:rFonts w:ascii="Arial Narrow" w:hAnsi="Arial Narrow"/>
          <w:i/>
          <w:szCs w:val="24"/>
        </w:rPr>
      </w:pPr>
    </w:p>
    <w:p w14:paraId="7C786B18" w14:textId="77777777" w:rsidR="00F920F7" w:rsidRDefault="00F920F7" w:rsidP="00F920F7">
      <w:pPr>
        <w:pStyle w:val="ListParagraph"/>
        <w:shd w:val="clear" w:color="auto" w:fill="FFFFFF"/>
        <w:ind w:left="450" w:firstLine="270"/>
        <w:jc w:val="both"/>
        <w:rPr>
          <w:rFonts w:ascii="Arial Narrow" w:hAnsi="Arial Narrow"/>
          <w:i/>
          <w:szCs w:val="24"/>
        </w:rPr>
      </w:pPr>
      <w:r>
        <w:rPr>
          <w:rFonts w:ascii="Arial Narrow" w:hAnsi="Arial Narrow"/>
          <w:i/>
          <w:szCs w:val="24"/>
        </w:rPr>
        <w:t>Descărcarea traficului la realizarea tronsonului se va face in intersectia ce se va amenja cu Bdl 1 Decembrie 1918 nod rutier Ocolitoare Corunca Ernei.</w:t>
      </w:r>
    </w:p>
    <w:p w14:paraId="32B170F4" w14:textId="77777777" w:rsidR="00F920F7" w:rsidRDefault="00F920F7" w:rsidP="00F920F7">
      <w:pPr>
        <w:pStyle w:val="ListParagraph"/>
        <w:shd w:val="clear" w:color="auto" w:fill="FFFFFF"/>
        <w:ind w:left="450" w:firstLine="270"/>
        <w:jc w:val="center"/>
        <w:rPr>
          <w:rFonts w:ascii="Arial Narrow" w:hAnsi="Arial Narrow"/>
          <w:i/>
          <w:szCs w:val="24"/>
        </w:rPr>
      </w:pPr>
      <w:r w:rsidRPr="00AC2372">
        <w:rPr>
          <w:rFonts w:ascii="Arial Narrow" w:hAnsi="Arial Narrow"/>
          <w:i/>
          <w:szCs w:val="24"/>
        </w:rPr>
        <w:drawing>
          <wp:inline distT="0" distB="0" distL="0" distR="0" wp14:anchorId="32A6815A" wp14:editId="38BD1F4E">
            <wp:extent cx="6155055" cy="4489598"/>
            <wp:effectExtent l="0" t="0" r="0" b="0"/>
            <wp:docPr id="1669760700" name="Picture 166976070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a:blip r:embed="rId63"/>
                    <a:stretch>
                      <a:fillRect/>
                    </a:stretch>
                  </pic:blipFill>
                  <pic:spPr>
                    <a:xfrm>
                      <a:off x="0" y="0"/>
                      <a:ext cx="6161011" cy="4493942"/>
                    </a:xfrm>
                    <a:prstGeom prst="rect">
                      <a:avLst/>
                    </a:prstGeom>
                  </pic:spPr>
                </pic:pic>
              </a:graphicData>
            </a:graphic>
          </wp:inline>
        </w:drawing>
      </w:r>
    </w:p>
    <w:p w14:paraId="5C471695" w14:textId="77777777" w:rsidR="00F920F7" w:rsidRDefault="00F920F7" w:rsidP="00F920F7">
      <w:pPr>
        <w:rPr>
          <w:rFonts w:ascii="Arial Narrow" w:hAnsi="Arial Narrow"/>
          <w:i/>
          <w:szCs w:val="24"/>
        </w:rPr>
      </w:pPr>
    </w:p>
    <w:p w14:paraId="2E3A3915" w14:textId="77777777" w:rsidR="00F920F7" w:rsidRDefault="00F920F7" w:rsidP="00F920F7">
      <w:pPr>
        <w:pStyle w:val="ListParagraph"/>
        <w:shd w:val="clear" w:color="auto" w:fill="FFFFFF"/>
        <w:ind w:left="450" w:firstLine="270"/>
        <w:jc w:val="both"/>
        <w:rPr>
          <w:rFonts w:ascii="Arial Narrow" w:hAnsi="Arial Narrow"/>
          <w:i/>
          <w:szCs w:val="24"/>
        </w:rPr>
      </w:pPr>
    </w:p>
    <w:p w14:paraId="0AACA423" w14:textId="69647504" w:rsidR="00F920F7" w:rsidRPr="004E1AC9" w:rsidRDefault="00F920F7" w:rsidP="00F920F7">
      <w:pPr>
        <w:pStyle w:val="ListParagraph"/>
        <w:numPr>
          <w:ilvl w:val="0"/>
          <w:numId w:val="14"/>
        </w:numPr>
        <w:shd w:val="clear" w:color="auto" w:fill="FFFFFF"/>
        <w:jc w:val="both"/>
        <w:rPr>
          <w:rFonts w:ascii="Arial Narrow" w:hAnsi="Arial Narrow"/>
          <w:szCs w:val="28"/>
        </w:rPr>
      </w:pPr>
      <w:bookmarkStart w:id="65" w:name="_Hlk137479959"/>
      <w:r w:rsidRPr="004E1AC9">
        <w:rPr>
          <w:rFonts w:ascii="Arial Narrow" w:hAnsi="Arial Narrow"/>
          <w:szCs w:val="28"/>
        </w:rPr>
        <w:t>Pentru varianta a</w:t>
      </w:r>
      <w:r>
        <w:rPr>
          <w:rFonts w:ascii="Arial Narrow" w:hAnsi="Arial Narrow"/>
          <w:szCs w:val="28"/>
        </w:rPr>
        <w:t>ceasta</w:t>
      </w:r>
      <w:r w:rsidRPr="004E1AC9">
        <w:rPr>
          <w:rFonts w:ascii="Arial Narrow" w:hAnsi="Arial Narrow"/>
          <w:szCs w:val="28"/>
        </w:rPr>
        <w:t xml:space="preserve"> datorită limitărilor de amplasament se propune solutia cu varianta constructivă a straturilor rutiere sistem rutier semirigid dimensionat pentru o perspectivă de 25 ani pentru un trafic avand valoarea  </w:t>
      </w:r>
      <w:r w:rsidR="002758CB">
        <w:rPr>
          <w:rFonts w:ascii="Arial Narrow" w:hAnsi="Arial Narrow"/>
          <w:szCs w:val="28"/>
        </w:rPr>
        <w:t>5.63</w:t>
      </w:r>
      <w:r w:rsidRPr="004E1AC9">
        <w:rPr>
          <w:rFonts w:ascii="Arial Narrow" w:hAnsi="Arial Narrow"/>
          <w:szCs w:val="28"/>
        </w:rPr>
        <w:t xml:space="preserve"> milioane osii standard.</w:t>
      </w:r>
    </w:p>
    <w:p w14:paraId="1C218D76" w14:textId="77777777" w:rsidR="00F920F7" w:rsidRPr="004E1AC9" w:rsidRDefault="00F920F7" w:rsidP="00F920F7">
      <w:pPr>
        <w:pStyle w:val="ListParagraph"/>
        <w:shd w:val="clear" w:color="auto" w:fill="FFFFFF"/>
        <w:jc w:val="both"/>
        <w:rPr>
          <w:rFonts w:ascii="Arial Narrow" w:hAnsi="Arial Narrow"/>
          <w:szCs w:val="28"/>
        </w:rPr>
      </w:pPr>
    </w:p>
    <w:p w14:paraId="4E3CAAED" w14:textId="2092CA1F" w:rsidR="00F920F7" w:rsidRPr="004E1AC9" w:rsidRDefault="00F920F7" w:rsidP="00F920F7">
      <w:pPr>
        <w:numPr>
          <w:ilvl w:val="0"/>
          <w:numId w:val="14"/>
        </w:numPr>
        <w:jc w:val="both"/>
        <w:rPr>
          <w:rFonts w:ascii="Arial Narrow" w:hAnsi="Arial Narrow"/>
          <w:szCs w:val="24"/>
        </w:rPr>
      </w:pPr>
      <w:r>
        <w:rPr>
          <w:rFonts w:ascii="Arial Narrow" w:hAnsi="Arial Narrow"/>
          <w:szCs w:val="24"/>
        </w:rPr>
        <w:t>4</w:t>
      </w:r>
      <w:r w:rsidRPr="004E1AC9">
        <w:rPr>
          <w:rFonts w:ascii="Arial Narrow" w:hAnsi="Arial Narrow"/>
          <w:szCs w:val="24"/>
        </w:rPr>
        <w:t xml:space="preserve"> cm strat de uzură din asfalt MAP 16 rul. PMB 45/80</w:t>
      </w:r>
    </w:p>
    <w:p w14:paraId="087635BF" w14:textId="77777777" w:rsidR="00F920F7" w:rsidRPr="004E1AC9" w:rsidRDefault="00F920F7" w:rsidP="00F920F7">
      <w:pPr>
        <w:numPr>
          <w:ilvl w:val="0"/>
          <w:numId w:val="14"/>
        </w:numPr>
        <w:jc w:val="both"/>
        <w:rPr>
          <w:rFonts w:ascii="Arial Narrow" w:hAnsi="Arial Narrow"/>
          <w:szCs w:val="24"/>
        </w:rPr>
      </w:pPr>
      <w:r w:rsidRPr="004E1AC9">
        <w:rPr>
          <w:rFonts w:ascii="Arial Narrow" w:hAnsi="Arial Narrow"/>
          <w:szCs w:val="24"/>
        </w:rPr>
        <w:t>6 cm strat de legătură din asfalt BADPC 22,4 leg. 50/70 cu aditiv adezivitate</w:t>
      </w:r>
    </w:p>
    <w:p w14:paraId="39F8863A" w14:textId="5F324FCF" w:rsidR="00F920F7" w:rsidRPr="004E1AC9" w:rsidRDefault="009B3918" w:rsidP="00F920F7">
      <w:pPr>
        <w:numPr>
          <w:ilvl w:val="0"/>
          <w:numId w:val="14"/>
        </w:numPr>
        <w:jc w:val="both"/>
        <w:rPr>
          <w:rFonts w:ascii="Arial Narrow" w:hAnsi="Arial Narrow"/>
          <w:szCs w:val="24"/>
        </w:rPr>
      </w:pPr>
      <w:r>
        <w:rPr>
          <w:rFonts w:ascii="Arial Narrow" w:hAnsi="Arial Narrow"/>
          <w:szCs w:val="24"/>
        </w:rPr>
        <w:t>8</w:t>
      </w:r>
      <w:r w:rsidR="00F920F7" w:rsidRPr="004E1AC9">
        <w:rPr>
          <w:rFonts w:ascii="Arial Narrow" w:hAnsi="Arial Narrow"/>
          <w:szCs w:val="24"/>
        </w:rPr>
        <w:t xml:space="preserve"> cm start de bază din asfalt AB </w:t>
      </w:r>
      <w:r w:rsidR="00903140">
        <w:rPr>
          <w:rFonts w:ascii="Arial Narrow" w:hAnsi="Arial Narrow"/>
          <w:szCs w:val="24"/>
        </w:rPr>
        <w:t>22.4</w:t>
      </w:r>
      <w:r w:rsidR="00F920F7" w:rsidRPr="004E1AC9">
        <w:rPr>
          <w:rFonts w:ascii="Arial Narrow" w:hAnsi="Arial Narrow"/>
          <w:szCs w:val="24"/>
        </w:rPr>
        <w:t xml:space="preserve"> baza liant</w:t>
      </w:r>
    </w:p>
    <w:p w14:paraId="0E422E7F" w14:textId="77777777" w:rsidR="00F920F7" w:rsidRPr="004E1AC9" w:rsidRDefault="00F920F7" w:rsidP="00F920F7">
      <w:pPr>
        <w:numPr>
          <w:ilvl w:val="0"/>
          <w:numId w:val="14"/>
        </w:numPr>
        <w:jc w:val="both"/>
        <w:rPr>
          <w:rFonts w:ascii="Arial Narrow" w:hAnsi="Arial Narrow"/>
          <w:szCs w:val="24"/>
        </w:rPr>
      </w:pPr>
      <w:r w:rsidRPr="004E1AC9">
        <w:rPr>
          <w:rFonts w:ascii="Arial Narrow" w:hAnsi="Arial Narrow"/>
          <w:szCs w:val="24"/>
        </w:rPr>
        <w:t>20 cm start de fundaţie din balast stabilizat 5% ciment</w:t>
      </w:r>
    </w:p>
    <w:p w14:paraId="1BFE864C" w14:textId="7C374774" w:rsidR="00F920F7" w:rsidRDefault="00F920F7" w:rsidP="00F920F7">
      <w:pPr>
        <w:numPr>
          <w:ilvl w:val="0"/>
          <w:numId w:val="14"/>
        </w:numPr>
        <w:jc w:val="both"/>
        <w:rPr>
          <w:rFonts w:ascii="Arial Narrow" w:hAnsi="Arial Narrow"/>
          <w:szCs w:val="24"/>
        </w:rPr>
      </w:pPr>
      <w:r w:rsidRPr="004E1AC9">
        <w:rPr>
          <w:rFonts w:ascii="Arial Narrow" w:hAnsi="Arial Narrow"/>
          <w:szCs w:val="24"/>
        </w:rPr>
        <w:t>2</w:t>
      </w:r>
      <w:r w:rsidR="00111854">
        <w:rPr>
          <w:rFonts w:ascii="Arial Narrow" w:hAnsi="Arial Narrow"/>
          <w:szCs w:val="24"/>
        </w:rPr>
        <w:t>4</w:t>
      </w:r>
      <w:r w:rsidRPr="004E1AC9">
        <w:rPr>
          <w:rFonts w:ascii="Arial Narrow" w:hAnsi="Arial Narrow"/>
          <w:szCs w:val="24"/>
        </w:rPr>
        <w:t xml:space="preserve"> cm substrat de fundaţie din balast amestec optim</w:t>
      </w:r>
    </w:p>
    <w:p w14:paraId="74AB9BFF" w14:textId="77777777" w:rsidR="006F0174" w:rsidRDefault="006F0174" w:rsidP="00F920F7">
      <w:pPr>
        <w:jc w:val="both"/>
        <w:rPr>
          <w:rFonts w:ascii="Arial Narrow" w:hAnsi="Arial Narrow"/>
          <w:szCs w:val="24"/>
        </w:rPr>
      </w:pPr>
    </w:p>
    <w:bookmarkEnd w:id="65"/>
    <w:p w14:paraId="5C1C8EDE" w14:textId="6CDD18AF" w:rsidR="001149C8" w:rsidRPr="004E1AC9" w:rsidRDefault="001149C8" w:rsidP="001149C8">
      <w:pPr>
        <w:jc w:val="both"/>
        <w:rPr>
          <w:rFonts w:ascii="Arial Narrow" w:hAnsi="Arial Narrow"/>
          <w:szCs w:val="24"/>
        </w:rPr>
      </w:pPr>
      <w:r>
        <w:rPr>
          <w:rFonts w:ascii="Arial Narrow" w:hAnsi="Arial Narrow"/>
          <w:szCs w:val="24"/>
        </w:rPr>
        <w:t>Pat drum consolidat avand modulul de deformatie liniar E= 1</w:t>
      </w:r>
      <w:r w:rsidR="00122F7D">
        <w:rPr>
          <w:rFonts w:ascii="Arial Narrow" w:hAnsi="Arial Narrow"/>
          <w:szCs w:val="24"/>
        </w:rPr>
        <w:t>15</w:t>
      </w:r>
      <w:r>
        <w:rPr>
          <w:rFonts w:ascii="Arial Narrow" w:hAnsi="Arial Narrow"/>
          <w:szCs w:val="24"/>
        </w:rPr>
        <w:t xml:space="preserve"> MPa</w:t>
      </w:r>
    </w:p>
    <w:p w14:paraId="4EA1B3AA" w14:textId="77777777" w:rsidR="001149C8" w:rsidRPr="004E1AC9" w:rsidRDefault="001149C8" w:rsidP="001149C8">
      <w:pPr>
        <w:numPr>
          <w:ilvl w:val="0"/>
          <w:numId w:val="14"/>
        </w:numPr>
        <w:jc w:val="both"/>
        <w:rPr>
          <w:rFonts w:ascii="Arial Narrow" w:hAnsi="Arial Narrow"/>
          <w:szCs w:val="24"/>
        </w:rPr>
      </w:pPr>
      <w:r>
        <w:rPr>
          <w:rFonts w:ascii="Arial Narrow" w:hAnsi="Arial Narrow"/>
          <w:szCs w:val="24"/>
        </w:rPr>
        <w:t>2</w:t>
      </w:r>
      <w:r w:rsidRPr="004E1AC9">
        <w:rPr>
          <w:rFonts w:ascii="Arial Narrow" w:hAnsi="Arial Narrow"/>
          <w:szCs w:val="24"/>
        </w:rPr>
        <w:t>0 cm substart de fundaţie din balast</w:t>
      </w:r>
    </w:p>
    <w:p w14:paraId="2C765282" w14:textId="77777777" w:rsidR="001149C8" w:rsidRPr="004E1AC9" w:rsidRDefault="001149C8" w:rsidP="001149C8">
      <w:pPr>
        <w:numPr>
          <w:ilvl w:val="0"/>
          <w:numId w:val="14"/>
        </w:numPr>
        <w:jc w:val="both"/>
        <w:rPr>
          <w:rFonts w:ascii="Arial Narrow" w:hAnsi="Arial Narrow"/>
          <w:szCs w:val="24"/>
        </w:rPr>
      </w:pPr>
      <w:r w:rsidRPr="004E1AC9">
        <w:rPr>
          <w:rFonts w:ascii="Arial Narrow" w:hAnsi="Arial Narrow"/>
          <w:szCs w:val="24"/>
        </w:rPr>
        <w:t xml:space="preserve">Patul drumului se va realiza o stabilizare cu 30 cm strat de formă din pamânt stabilizat cu </w:t>
      </w:r>
      <w:r>
        <w:rPr>
          <w:rFonts w:ascii="Arial Narrow" w:hAnsi="Arial Narrow"/>
          <w:szCs w:val="24"/>
        </w:rPr>
        <w:t xml:space="preserve">liant hidrauluic </w:t>
      </w:r>
      <w:r w:rsidRPr="004E1AC9">
        <w:rPr>
          <w:rFonts w:ascii="Arial Narrow" w:hAnsi="Arial Narrow"/>
          <w:szCs w:val="24"/>
        </w:rPr>
        <w:t xml:space="preserve">4% datorită </w:t>
      </w:r>
    </w:p>
    <w:p w14:paraId="3A4D6CB8" w14:textId="77777777" w:rsidR="00F920F7" w:rsidRPr="004E1AC9" w:rsidRDefault="00F920F7" w:rsidP="00F920F7">
      <w:pPr>
        <w:shd w:val="clear" w:color="auto" w:fill="FFFFFF"/>
        <w:ind w:firstLine="360"/>
        <w:jc w:val="both"/>
        <w:rPr>
          <w:rFonts w:ascii="Arial Narrow" w:hAnsi="Arial Narrow"/>
          <w:szCs w:val="28"/>
        </w:rPr>
      </w:pPr>
    </w:p>
    <w:p w14:paraId="47509188" w14:textId="77777777" w:rsidR="00F920F7" w:rsidRPr="004E1AC9" w:rsidRDefault="00F920F7" w:rsidP="00F920F7">
      <w:pPr>
        <w:shd w:val="clear" w:color="auto" w:fill="FFFFFF"/>
        <w:ind w:firstLine="360"/>
        <w:jc w:val="both"/>
        <w:rPr>
          <w:rFonts w:ascii="Arial Narrow" w:hAnsi="Arial Narrow"/>
          <w:szCs w:val="28"/>
        </w:rPr>
      </w:pPr>
      <w:bookmarkStart w:id="66" w:name="_Hlk137479973"/>
      <w:bookmarkEnd w:id="61"/>
      <w:r w:rsidRPr="004E1AC9">
        <w:rPr>
          <w:rFonts w:ascii="Arial Narrow" w:hAnsi="Arial Narrow"/>
          <w:szCs w:val="28"/>
        </w:rPr>
        <w:t>Acostamente:</w:t>
      </w:r>
    </w:p>
    <w:p w14:paraId="42565DCA" w14:textId="4D3F9F24" w:rsidR="005E6DBE" w:rsidRDefault="005E6DBE" w:rsidP="005E6DBE">
      <w:pPr>
        <w:shd w:val="clear" w:color="auto" w:fill="FFFFFF"/>
        <w:ind w:left="360"/>
        <w:jc w:val="both"/>
        <w:rPr>
          <w:rFonts w:ascii="Arial Narrow" w:hAnsi="Arial Narrow"/>
          <w:sz w:val="28"/>
          <w:szCs w:val="28"/>
        </w:rPr>
      </w:pPr>
      <w:r>
        <w:rPr>
          <w:rFonts w:ascii="Arial Narrow" w:hAnsi="Arial Narrow"/>
          <w:sz w:val="28"/>
          <w:szCs w:val="28"/>
        </w:rPr>
        <w:t>Structura rutieră se va extinde pe lățimea acostamentului până la rigola de acostamet amenajată.</w:t>
      </w:r>
    </w:p>
    <w:p w14:paraId="6749FB4F" w14:textId="08FD8445" w:rsidR="005E6DBE" w:rsidRDefault="005E6DBE" w:rsidP="005E6DBE">
      <w:pPr>
        <w:shd w:val="clear" w:color="auto" w:fill="FFFFFF"/>
        <w:ind w:left="360"/>
        <w:jc w:val="both"/>
        <w:rPr>
          <w:rFonts w:ascii="Arial Narrow" w:hAnsi="Arial Narrow"/>
          <w:sz w:val="28"/>
          <w:szCs w:val="28"/>
        </w:rPr>
      </w:pPr>
      <w:r>
        <w:rPr>
          <w:rFonts w:ascii="Arial Narrow" w:hAnsi="Arial Narrow"/>
          <w:sz w:val="28"/>
          <w:szCs w:val="28"/>
        </w:rPr>
        <w:t>La marginea părtii carosabile se va amenaja o rețea de canalizare pluvială ce va colecta apele provenite din precipitatii de pe partea carosabilă si din zona drumului descărcarea se va realiza prin intermediul separatoarelor de hidrocarburi către emisarul aflat in zonă s-au reteaua existentă.</w:t>
      </w:r>
    </w:p>
    <w:p w14:paraId="5C246550" w14:textId="77777777" w:rsidR="005E6DBE" w:rsidRDefault="005E6DBE" w:rsidP="005E6DBE">
      <w:pPr>
        <w:shd w:val="clear" w:color="auto" w:fill="FFFFFF"/>
        <w:ind w:left="360"/>
        <w:jc w:val="both"/>
        <w:rPr>
          <w:rFonts w:ascii="Arial Narrow" w:hAnsi="Arial Narrow"/>
          <w:sz w:val="28"/>
          <w:szCs w:val="28"/>
        </w:rPr>
      </w:pPr>
    </w:p>
    <w:p w14:paraId="387BD3CB" w14:textId="00D82F3F" w:rsidR="005E6DBE" w:rsidRDefault="005E6DBE" w:rsidP="005E6DBE">
      <w:pPr>
        <w:shd w:val="clear" w:color="auto" w:fill="FFFFFF"/>
        <w:ind w:left="360"/>
        <w:jc w:val="both"/>
        <w:rPr>
          <w:rFonts w:ascii="Arial Narrow" w:hAnsi="Arial Narrow"/>
          <w:sz w:val="28"/>
          <w:szCs w:val="28"/>
        </w:rPr>
      </w:pPr>
      <w:r>
        <w:rPr>
          <w:rFonts w:ascii="Arial Narrow" w:hAnsi="Arial Narrow"/>
          <w:sz w:val="28"/>
          <w:szCs w:val="28"/>
        </w:rPr>
        <w:t>Adiacent drumului pe sectoare cu versanti se va amenaja un sant cu sectiune protejată pentru colectarea apei priovenite din precipitatii acestea se vor descărca prin podetele spre emisar.</w:t>
      </w:r>
    </w:p>
    <w:bookmarkEnd w:id="66"/>
    <w:p w14:paraId="178D18BF" w14:textId="0658E321" w:rsidR="00F920F7" w:rsidRDefault="00F920F7" w:rsidP="005E6DBE">
      <w:pPr>
        <w:shd w:val="clear" w:color="auto" w:fill="FFFFFF"/>
        <w:ind w:left="360"/>
        <w:jc w:val="both"/>
        <w:rPr>
          <w:rFonts w:ascii="Arial Narrow" w:hAnsi="Arial Narrow"/>
          <w:sz w:val="28"/>
          <w:szCs w:val="28"/>
        </w:rPr>
      </w:pPr>
      <w:r>
        <w:rPr>
          <w:rFonts w:ascii="Arial Narrow" w:hAnsi="Arial Narrow"/>
          <w:sz w:val="28"/>
          <w:szCs w:val="28"/>
        </w:rPr>
        <w:br w:type="page"/>
      </w:r>
    </w:p>
    <w:p w14:paraId="2EFBAE01" w14:textId="77777777" w:rsidR="00F920F7" w:rsidRPr="004E1AC9" w:rsidRDefault="00F920F7" w:rsidP="00EA3E25">
      <w:pPr>
        <w:shd w:val="clear" w:color="auto" w:fill="FFFFFF"/>
        <w:ind w:left="360"/>
        <w:jc w:val="both"/>
        <w:rPr>
          <w:rFonts w:ascii="Arial Narrow" w:hAnsi="Arial Narrow"/>
          <w:sz w:val="28"/>
          <w:szCs w:val="28"/>
        </w:rPr>
      </w:pPr>
    </w:p>
    <w:p w14:paraId="27C9110E" w14:textId="77777777" w:rsidR="00090DA4" w:rsidRPr="004E1AC9" w:rsidRDefault="00090DA4" w:rsidP="00090DA4">
      <w:pPr>
        <w:shd w:val="clear" w:color="auto" w:fill="FFFFFF"/>
        <w:jc w:val="both"/>
        <w:rPr>
          <w:rFonts w:ascii="Arial Narrow" w:hAnsi="Arial Narrow"/>
          <w:i/>
          <w:sz w:val="28"/>
          <w:szCs w:val="28"/>
        </w:rPr>
      </w:pPr>
      <w:r w:rsidRPr="004E1AC9">
        <w:rPr>
          <w:rFonts w:ascii="Arial Narrow" w:hAnsi="Arial Narrow"/>
          <w:b/>
          <w:bCs/>
          <w:i/>
          <w:sz w:val="28"/>
          <w:szCs w:val="28"/>
        </w:rPr>
        <w:t>-</w:t>
      </w:r>
      <w:r w:rsidRPr="004E1AC9">
        <w:rPr>
          <w:rFonts w:ascii="Arial Narrow" w:hAnsi="Arial Narrow"/>
          <w:i/>
          <w:sz w:val="28"/>
          <w:szCs w:val="28"/>
        </w:rPr>
        <w:t> echiparea şi dotarea specifică funcţiunii propuse.</w:t>
      </w:r>
    </w:p>
    <w:p w14:paraId="67A01821" w14:textId="12D6511A" w:rsidR="00920C74" w:rsidRPr="004E1AC9" w:rsidRDefault="00391CFB" w:rsidP="00920C74">
      <w:pPr>
        <w:shd w:val="clear" w:color="auto" w:fill="FFFFFF"/>
        <w:ind w:left="360"/>
        <w:jc w:val="both"/>
        <w:rPr>
          <w:rFonts w:ascii="Arial Narrow" w:hAnsi="Arial Narrow"/>
          <w:szCs w:val="24"/>
        </w:rPr>
      </w:pPr>
      <w:r w:rsidRPr="004E1AC9">
        <w:rPr>
          <w:rFonts w:ascii="Arial Narrow" w:hAnsi="Arial Narrow"/>
          <w:szCs w:val="24"/>
        </w:rPr>
        <w:t xml:space="preserve">Pentru ambele solutii se vor adopta următoarele </w:t>
      </w:r>
      <w:r w:rsidR="00CC5684">
        <w:rPr>
          <w:rFonts w:ascii="Arial Narrow" w:hAnsi="Arial Narrow"/>
          <w:szCs w:val="24"/>
        </w:rPr>
        <w:t>principii</w:t>
      </w:r>
      <w:r w:rsidR="00D7309F" w:rsidRPr="004E1AC9">
        <w:rPr>
          <w:rFonts w:ascii="Arial Narrow" w:hAnsi="Arial Narrow"/>
          <w:szCs w:val="24"/>
        </w:rPr>
        <w:t>:</w:t>
      </w:r>
    </w:p>
    <w:p w14:paraId="7E852A0B" w14:textId="59D7F51C" w:rsidR="00C2418E" w:rsidRPr="004E1AC9" w:rsidRDefault="00C2418E" w:rsidP="00D7309F">
      <w:pPr>
        <w:jc w:val="both"/>
        <w:rPr>
          <w:rFonts w:ascii="Arial Narrow" w:hAnsi="Arial Narrow"/>
          <w:b/>
          <w:szCs w:val="24"/>
          <w:lang w:eastAsia="en-US"/>
        </w:rPr>
      </w:pPr>
    </w:p>
    <w:p w14:paraId="69B822B3" w14:textId="274DF825" w:rsidR="003858D9" w:rsidRPr="002A2DD5" w:rsidRDefault="00CC5684" w:rsidP="00D7309F">
      <w:pPr>
        <w:jc w:val="both"/>
        <w:rPr>
          <w:rFonts w:ascii="Arial Narrow" w:hAnsi="Arial Narrow"/>
          <w:bCs/>
          <w:szCs w:val="24"/>
          <w:lang w:val="hu-HU" w:eastAsia="en-US"/>
        </w:rPr>
      </w:pPr>
      <w:r w:rsidRPr="002A2DD5">
        <w:rPr>
          <w:rFonts w:ascii="Arial Narrow" w:hAnsi="Arial Narrow"/>
          <w:bCs/>
          <w:szCs w:val="24"/>
          <w:lang w:eastAsia="en-US"/>
        </w:rPr>
        <w:t>Amenajare intersectii cu drumurile si străzile:</w:t>
      </w:r>
    </w:p>
    <w:p w14:paraId="08E8BB59" w14:textId="2351A33A" w:rsidR="00822E3A" w:rsidRDefault="003858D9" w:rsidP="00D7309F">
      <w:pPr>
        <w:rPr>
          <w:rFonts w:ascii="Arial Narrow" w:hAnsi="Arial Narrow"/>
          <w:bCs/>
          <w:szCs w:val="24"/>
          <w:lang w:eastAsia="en-US"/>
        </w:rPr>
      </w:pPr>
      <w:r w:rsidRPr="002A2DD5">
        <w:rPr>
          <w:rFonts w:ascii="Arial Narrow" w:hAnsi="Arial Narrow"/>
          <w:bCs/>
          <w:szCs w:val="24"/>
          <w:lang w:eastAsia="en-US"/>
        </w:rPr>
        <w:tab/>
      </w:r>
      <w:r w:rsidR="00822E3A">
        <w:rPr>
          <w:rFonts w:ascii="Arial Narrow" w:hAnsi="Arial Narrow"/>
          <w:bCs/>
          <w:szCs w:val="24"/>
          <w:lang w:eastAsia="en-US"/>
        </w:rPr>
        <w:t xml:space="preserve">Racordare la tronson </w:t>
      </w:r>
      <w:r w:rsidR="001302BB">
        <w:rPr>
          <w:rFonts w:ascii="Arial Narrow" w:hAnsi="Arial Narrow"/>
          <w:bCs/>
          <w:szCs w:val="24"/>
          <w:lang w:eastAsia="en-US"/>
        </w:rPr>
        <w:t>5</w:t>
      </w:r>
      <w:r w:rsidR="00822E3A">
        <w:rPr>
          <w:rFonts w:ascii="Arial Narrow" w:hAnsi="Arial Narrow"/>
          <w:bCs/>
          <w:szCs w:val="24"/>
          <w:lang w:eastAsia="en-US"/>
        </w:rPr>
        <w:t xml:space="preserve">  km 0+000 </w:t>
      </w:r>
    </w:p>
    <w:p w14:paraId="32190748" w14:textId="7912A681" w:rsidR="003858D9" w:rsidRDefault="00822E3A" w:rsidP="00D7309F">
      <w:pPr>
        <w:rPr>
          <w:rFonts w:ascii="Arial Narrow" w:hAnsi="Arial Narrow"/>
          <w:bCs/>
          <w:szCs w:val="24"/>
          <w:lang w:eastAsia="en-US"/>
        </w:rPr>
      </w:pPr>
      <w:r>
        <w:rPr>
          <w:rFonts w:ascii="Arial Narrow" w:hAnsi="Arial Narrow"/>
          <w:bCs/>
          <w:szCs w:val="24"/>
          <w:lang w:eastAsia="en-US"/>
        </w:rPr>
        <w:tab/>
      </w:r>
      <w:r w:rsidR="003858D9" w:rsidRPr="002A2DD5">
        <w:rPr>
          <w:rFonts w:ascii="Arial Narrow" w:hAnsi="Arial Narrow"/>
          <w:bCs/>
          <w:szCs w:val="24"/>
          <w:lang w:eastAsia="en-US"/>
        </w:rPr>
        <w:t>Intersectia km 0+</w:t>
      </w:r>
      <w:r>
        <w:rPr>
          <w:rFonts w:ascii="Arial Narrow" w:hAnsi="Arial Narrow"/>
          <w:bCs/>
          <w:szCs w:val="24"/>
          <w:lang w:eastAsia="en-US"/>
        </w:rPr>
        <w:t>210</w:t>
      </w:r>
      <w:r w:rsidR="003858D9" w:rsidRPr="002A2DD5">
        <w:rPr>
          <w:rFonts w:ascii="Arial Narrow" w:hAnsi="Arial Narrow"/>
          <w:bCs/>
          <w:szCs w:val="24"/>
          <w:lang w:eastAsia="en-US"/>
        </w:rPr>
        <w:t xml:space="preserve"> se prevede un sens giratoriu prin la care se racordează </w:t>
      </w:r>
      <w:r>
        <w:rPr>
          <w:rFonts w:ascii="Arial Narrow" w:hAnsi="Arial Narrow"/>
          <w:bCs/>
          <w:szCs w:val="24"/>
          <w:lang w:eastAsia="en-US"/>
        </w:rPr>
        <w:t>str. Sighisoarei asigurare acces la zona comercială</w:t>
      </w:r>
      <w:r w:rsidR="003858D9" w:rsidRPr="002A2DD5">
        <w:rPr>
          <w:rFonts w:ascii="Arial Narrow" w:hAnsi="Arial Narrow"/>
          <w:bCs/>
          <w:szCs w:val="24"/>
          <w:lang w:eastAsia="en-US"/>
        </w:rPr>
        <w:t>.</w:t>
      </w:r>
    </w:p>
    <w:p w14:paraId="5B8AA949" w14:textId="7E019C3A" w:rsidR="00822E3A" w:rsidRDefault="00822E3A" w:rsidP="00D7309F">
      <w:pPr>
        <w:rPr>
          <w:rFonts w:ascii="Arial Narrow" w:hAnsi="Arial Narrow"/>
          <w:bCs/>
          <w:szCs w:val="24"/>
          <w:lang w:eastAsia="en-US"/>
        </w:rPr>
      </w:pPr>
      <w:r>
        <w:rPr>
          <w:rFonts w:ascii="Arial Narrow" w:hAnsi="Arial Narrow"/>
          <w:bCs/>
          <w:szCs w:val="24"/>
          <w:lang w:eastAsia="en-US"/>
        </w:rPr>
        <w:tab/>
        <w:t xml:space="preserve">Intersectia de la km 0+420 se va asigura acces pe str drum de sonda </w:t>
      </w:r>
      <w:r w:rsidR="004A6E30">
        <w:rPr>
          <w:rFonts w:ascii="Arial Narrow" w:hAnsi="Arial Narrow"/>
          <w:bCs/>
          <w:szCs w:val="24"/>
          <w:lang w:eastAsia="en-US"/>
        </w:rPr>
        <w:t xml:space="preserve"> pe relatia dreapta acesul de pe acesta se va relationa spre dreapta.</w:t>
      </w:r>
    </w:p>
    <w:p w14:paraId="05E22C12" w14:textId="24389FC0" w:rsidR="00822E3A" w:rsidRDefault="00822E3A" w:rsidP="00D7309F">
      <w:pPr>
        <w:rPr>
          <w:rFonts w:ascii="Arial Narrow" w:hAnsi="Arial Narrow"/>
          <w:bCs/>
          <w:szCs w:val="24"/>
          <w:lang w:eastAsia="en-US"/>
        </w:rPr>
      </w:pPr>
      <w:r>
        <w:rPr>
          <w:rFonts w:ascii="Arial Narrow" w:hAnsi="Arial Narrow"/>
          <w:bCs/>
          <w:szCs w:val="24"/>
          <w:lang w:eastAsia="en-US"/>
        </w:rPr>
        <w:tab/>
        <w:t>La km 1+310 se va amenaja acces conform cerinte PUG si P</w:t>
      </w:r>
      <w:r w:rsidR="004A6E30">
        <w:rPr>
          <w:rFonts w:ascii="Arial Narrow" w:hAnsi="Arial Narrow"/>
          <w:bCs/>
          <w:szCs w:val="24"/>
          <w:lang w:eastAsia="en-US"/>
        </w:rPr>
        <w:t>UZ</w:t>
      </w:r>
      <w:r>
        <w:rPr>
          <w:rFonts w:ascii="Arial Narrow" w:hAnsi="Arial Narrow"/>
          <w:bCs/>
          <w:szCs w:val="24"/>
          <w:lang w:eastAsia="en-US"/>
        </w:rPr>
        <w:t xml:space="preserve"> la zona comercială si acces spre Corunca zona Sapientia.</w:t>
      </w:r>
    </w:p>
    <w:p w14:paraId="31427123" w14:textId="26A0AF81" w:rsidR="004A6E30" w:rsidRDefault="00822E3A" w:rsidP="00822E3A">
      <w:pPr>
        <w:rPr>
          <w:rFonts w:ascii="Arial Narrow" w:hAnsi="Arial Narrow"/>
          <w:bCs/>
          <w:szCs w:val="24"/>
          <w:lang w:eastAsia="en-US"/>
        </w:rPr>
      </w:pPr>
      <w:r>
        <w:rPr>
          <w:rFonts w:ascii="Arial Narrow" w:hAnsi="Arial Narrow"/>
          <w:bCs/>
          <w:szCs w:val="24"/>
          <w:lang w:eastAsia="en-US"/>
        </w:rPr>
        <w:tab/>
        <w:t xml:space="preserve">La km 1+590 </w:t>
      </w:r>
      <w:r w:rsidR="004A6E30">
        <w:rPr>
          <w:rFonts w:ascii="Arial Narrow" w:hAnsi="Arial Narrow"/>
          <w:bCs/>
          <w:szCs w:val="24"/>
          <w:lang w:eastAsia="en-US"/>
        </w:rPr>
        <w:t>drumul ocolitor se va descărca înm sensul giratoriu propus a se amenaja in investitia:</w:t>
      </w:r>
    </w:p>
    <w:p w14:paraId="5EFA2E32" w14:textId="179C0E49" w:rsidR="003858D9" w:rsidRPr="002A2DD5" w:rsidRDefault="00822E3A" w:rsidP="00822E3A">
      <w:pPr>
        <w:rPr>
          <w:rFonts w:ascii="Arial Narrow" w:hAnsi="Arial Narrow"/>
          <w:bCs/>
          <w:szCs w:val="24"/>
          <w:lang w:eastAsia="en-US"/>
        </w:rPr>
      </w:pPr>
      <w:r>
        <w:rPr>
          <w:rFonts w:ascii="Arial Narrow" w:hAnsi="Arial Narrow"/>
          <w:bCs/>
          <w:szCs w:val="24"/>
          <w:lang w:eastAsia="en-US"/>
        </w:rPr>
        <w:t>la sensul giratoriu ce se va amenja prin proiectul de Ocolitoare Corunca Ernei</w:t>
      </w:r>
      <w:r w:rsidR="004A6E30">
        <w:rPr>
          <w:rFonts w:ascii="Arial Narrow" w:hAnsi="Arial Narrow"/>
          <w:bCs/>
          <w:szCs w:val="24"/>
          <w:lang w:eastAsia="en-US"/>
        </w:rPr>
        <w:t xml:space="preserve"> implementat de CNAIR.</w:t>
      </w:r>
    </w:p>
    <w:p w14:paraId="3BD1E39C" w14:textId="77777777" w:rsidR="00C2418E" w:rsidRPr="002A2DD5" w:rsidRDefault="00C2418E" w:rsidP="00D7309F">
      <w:pPr>
        <w:suppressAutoHyphens/>
        <w:jc w:val="both"/>
        <w:rPr>
          <w:rFonts w:ascii="Arial Narrow" w:hAnsi="Arial Narrow"/>
          <w:bCs/>
          <w:szCs w:val="24"/>
          <w:lang w:eastAsia="ar-SA"/>
        </w:rPr>
      </w:pPr>
    </w:p>
    <w:p w14:paraId="781AE254" w14:textId="77777777" w:rsidR="00CC5684" w:rsidRPr="002A2DD5" w:rsidRDefault="00CC5684" w:rsidP="00D7309F">
      <w:pPr>
        <w:suppressAutoHyphens/>
        <w:jc w:val="both"/>
        <w:rPr>
          <w:rFonts w:ascii="Arial Narrow" w:hAnsi="Arial Narrow"/>
          <w:bCs/>
          <w:szCs w:val="24"/>
          <w:lang w:eastAsia="ar-SA"/>
        </w:rPr>
      </w:pPr>
      <w:r w:rsidRPr="002A2DD5">
        <w:rPr>
          <w:rFonts w:ascii="Arial Narrow" w:hAnsi="Arial Narrow"/>
          <w:bCs/>
          <w:szCs w:val="24"/>
          <w:lang w:eastAsia="ar-SA"/>
        </w:rPr>
        <w:t>Colectarea si e</w:t>
      </w:r>
      <w:r w:rsidR="003858D9" w:rsidRPr="002A2DD5">
        <w:rPr>
          <w:rFonts w:ascii="Arial Narrow" w:hAnsi="Arial Narrow"/>
          <w:bCs/>
          <w:szCs w:val="24"/>
          <w:lang w:eastAsia="ar-SA"/>
        </w:rPr>
        <w:t>vacuarea apelor</w:t>
      </w:r>
      <w:r w:rsidRPr="002A2DD5">
        <w:rPr>
          <w:rFonts w:ascii="Arial Narrow" w:hAnsi="Arial Narrow"/>
          <w:bCs/>
          <w:szCs w:val="24"/>
          <w:lang w:eastAsia="ar-SA"/>
        </w:rPr>
        <w:t xml:space="preserve"> provenite din precipitatii:</w:t>
      </w:r>
    </w:p>
    <w:p w14:paraId="3E03D0B5" w14:textId="77777777" w:rsidR="00CC5684" w:rsidRPr="002A2DD5" w:rsidRDefault="00CC5684" w:rsidP="00475A28">
      <w:pPr>
        <w:pStyle w:val="ListParagraph"/>
        <w:numPr>
          <w:ilvl w:val="0"/>
          <w:numId w:val="14"/>
        </w:numPr>
        <w:suppressAutoHyphens/>
        <w:jc w:val="both"/>
        <w:rPr>
          <w:rFonts w:ascii="Arial Narrow" w:hAnsi="Arial Narrow"/>
          <w:bCs/>
          <w:szCs w:val="24"/>
          <w:lang w:eastAsia="ar-SA"/>
        </w:rPr>
      </w:pPr>
      <w:r w:rsidRPr="002A2DD5">
        <w:rPr>
          <w:rFonts w:ascii="Arial Narrow" w:hAnsi="Arial Narrow"/>
          <w:bCs/>
          <w:szCs w:val="24"/>
          <w:lang w:eastAsia="ar-SA"/>
        </w:rPr>
        <w:t>Retea de santuri si rigole adiacent părtii carosabiel</w:t>
      </w:r>
    </w:p>
    <w:p w14:paraId="5366DE2E" w14:textId="363F1350" w:rsidR="00D71443" w:rsidRPr="002A2DD5" w:rsidRDefault="00D71443" w:rsidP="00475A28">
      <w:pPr>
        <w:pStyle w:val="ListParagraph"/>
        <w:numPr>
          <w:ilvl w:val="0"/>
          <w:numId w:val="14"/>
        </w:numPr>
        <w:suppressAutoHyphens/>
        <w:jc w:val="both"/>
        <w:rPr>
          <w:rFonts w:ascii="Arial Narrow" w:hAnsi="Arial Narrow"/>
          <w:bCs/>
          <w:szCs w:val="24"/>
          <w:lang w:eastAsia="ar-SA"/>
        </w:rPr>
      </w:pPr>
      <w:r w:rsidRPr="002A2DD5">
        <w:rPr>
          <w:rFonts w:ascii="Arial Narrow" w:hAnsi="Arial Narrow"/>
          <w:bCs/>
          <w:szCs w:val="24"/>
          <w:lang w:eastAsia="ar-SA"/>
        </w:rPr>
        <w:t>Evacuarea apei de la baza fundatiei prin sistem de drenaj amplasat longitudinal</w:t>
      </w:r>
    </w:p>
    <w:p w14:paraId="2CD4ACF8" w14:textId="38D0E876" w:rsidR="00D71443" w:rsidRDefault="00D71443" w:rsidP="00475A28">
      <w:pPr>
        <w:pStyle w:val="ListParagraph"/>
        <w:numPr>
          <w:ilvl w:val="0"/>
          <w:numId w:val="14"/>
        </w:numPr>
        <w:suppressAutoHyphens/>
        <w:jc w:val="both"/>
        <w:rPr>
          <w:rFonts w:ascii="Arial Narrow" w:hAnsi="Arial Narrow"/>
          <w:bCs/>
          <w:szCs w:val="24"/>
          <w:lang w:eastAsia="ar-SA"/>
        </w:rPr>
      </w:pPr>
      <w:r w:rsidRPr="002A2DD5">
        <w:rPr>
          <w:rFonts w:ascii="Arial Narrow" w:hAnsi="Arial Narrow"/>
          <w:bCs/>
          <w:szCs w:val="24"/>
          <w:lang w:eastAsia="ar-SA"/>
        </w:rPr>
        <w:t>Amenajarea de podete de descarcare a apei din zona drumului</w:t>
      </w:r>
    </w:p>
    <w:p w14:paraId="374C15FD" w14:textId="4F97ECF4" w:rsidR="004A6E30" w:rsidRPr="002A2DD5" w:rsidRDefault="004A6E30" w:rsidP="00475A28">
      <w:pPr>
        <w:pStyle w:val="ListParagraph"/>
        <w:numPr>
          <w:ilvl w:val="0"/>
          <w:numId w:val="14"/>
        </w:numPr>
        <w:suppressAutoHyphens/>
        <w:jc w:val="both"/>
        <w:rPr>
          <w:rFonts w:ascii="Arial Narrow" w:hAnsi="Arial Narrow"/>
          <w:bCs/>
          <w:szCs w:val="24"/>
          <w:lang w:eastAsia="ar-SA"/>
        </w:rPr>
      </w:pPr>
      <w:r>
        <w:rPr>
          <w:rFonts w:ascii="Arial Narrow" w:hAnsi="Arial Narrow"/>
          <w:bCs/>
          <w:szCs w:val="24"/>
          <w:lang w:eastAsia="ar-SA"/>
        </w:rPr>
        <w:t>Pentru Varianta 3 se prevede un sistem de colectare a apei centralizat retea canalizare pluvială pentru apa provenittă de pe partea carosabilă si zona drumului.</w:t>
      </w:r>
    </w:p>
    <w:p w14:paraId="7E7A03D1" w14:textId="298339F0" w:rsidR="00D7309F" w:rsidRDefault="00D7309F" w:rsidP="004A6E30">
      <w:pPr>
        <w:ind w:left="720"/>
        <w:jc w:val="both"/>
        <w:rPr>
          <w:rFonts w:ascii="Arial Narrow" w:hAnsi="Arial Narrow"/>
          <w:bCs/>
          <w:szCs w:val="24"/>
          <w:lang w:eastAsia="ar-SA"/>
        </w:rPr>
      </w:pPr>
    </w:p>
    <w:p w14:paraId="34292528" w14:textId="77777777" w:rsidR="004A6E30" w:rsidRPr="002A2DD5" w:rsidRDefault="004A6E30" w:rsidP="00D71443">
      <w:pPr>
        <w:jc w:val="both"/>
        <w:rPr>
          <w:rFonts w:ascii="Arial Narrow" w:eastAsia="Calibri" w:hAnsi="Arial Narrow"/>
          <w:bCs/>
          <w:color w:val="000000" w:themeColor="text1"/>
          <w:szCs w:val="24"/>
          <w:lang w:eastAsia="en-US"/>
        </w:rPr>
      </w:pPr>
    </w:p>
    <w:p w14:paraId="072F1011" w14:textId="77777777" w:rsidR="00D71443" w:rsidRPr="002A2DD5" w:rsidRDefault="00D71443" w:rsidP="003858D9">
      <w:pPr>
        <w:ind w:firstLine="720"/>
        <w:jc w:val="both"/>
        <w:rPr>
          <w:rFonts w:ascii="Arial Narrow" w:hAnsi="Arial Narrow"/>
          <w:bCs/>
          <w:szCs w:val="24"/>
          <w:lang w:eastAsia="hu-HU"/>
        </w:rPr>
      </w:pPr>
      <w:r w:rsidRPr="002A2DD5">
        <w:rPr>
          <w:rFonts w:ascii="Arial Narrow" w:hAnsi="Arial Narrow"/>
          <w:bCs/>
          <w:szCs w:val="24"/>
          <w:lang w:eastAsia="hu-HU"/>
        </w:rPr>
        <w:t>Amenajarea stabilizării versantilor prin sisteme:</w:t>
      </w:r>
    </w:p>
    <w:p w14:paraId="3E6E3ED6" w14:textId="77777777" w:rsidR="00D71443" w:rsidRPr="002A2DD5" w:rsidRDefault="00D71443" w:rsidP="00D71443">
      <w:pPr>
        <w:ind w:left="720" w:firstLine="720"/>
        <w:jc w:val="both"/>
        <w:rPr>
          <w:rFonts w:ascii="Arial Narrow" w:hAnsi="Arial Narrow"/>
          <w:bCs/>
          <w:szCs w:val="24"/>
          <w:lang w:eastAsia="hu-HU"/>
        </w:rPr>
      </w:pPr>
      <w:r w:rsidRPr="002A2DD5">
        <w:rPr>
          <w:rFonts w:ascii="Arial Narrow" w:hAnsi="Arial Narrow"/>
          <w:bCs/>
          <w:szCs w:val="24"/>
          <w:lang w:eastAsia="hu-HU"/>
        </w:rPr>
        <w:t>- ziduri de sprijin de beton armat fundatii pe piloti amenajate la baza taluzelor, amenajare sprijiniri complexe cu piloti forati pentru asigurarea debleelor mari.</w:t>
      </w:r>
    </w:p>
    <w:p w14:paraId="32334994" w14:textId="5ACCA2CE" w:rsidR="003858D9" w:rsidRPr="002A2DD5" w:rsidRDefault="00D71443" w:rsidP="00D71443">
      <w:pPr>
        <w:ind w:left="720" w:firstLine="720"/>
        <w:jc w:val="both"/>
        <w:rPr>
          <w:rFonts w:ascii="Arial Narrow" w:hAnsi="Arial Narrow"/>
          <w:bCs/>
          <w:szCs w:val="24"/>
          <w:lang w:eastAsia="hu-HU"/>
        </w:rPr>
      </w:pPr>
      <w:r w:rsidRPr="002A2DD5">
        <w:rPr>
          <w:rFonts w:ascii="Arial Narrow" w:hAnsi="Arial Narrow"/>
          <w:bCs/>
          <w:szCs w:val="24"/>
          <w:lang w:eastAsia="hu-HU"/>
        </w:rPr>
        <w:t>- taluzuri de racordare stabilizate cu geocelule si saltele geovegetale</w:t>
      </w:r>
    </w:p>
    <w:p w14:paraId="778EA1CF" w14:textId="35E279DC" w:rsidR="00D71443" w:rsidRPr="002A2DD5" w:rsidRDefault="00D71443" w:rsidP="00D71443">
      <w:pPr>
        <w:ind w:left="720" w:firstLine="720"/>
        <w:jc w:val="both"/>
        <w:rPr>
          <w:rFonts w:ascii="Arial Narrow" w:hAnsi="Arial Narrow"/>
          <w:bCs/>
          <w:szCs w:val="24"/>
          <w:lang w:eastAsia="hu-HU"/>
        </w:rPr>
      </w:pPr>
    </w:p>
    <w:p w14:paraId="454F71B7" w14:textId="3A987B4D" w:rsidR="00B83710" w:rsidRPr="002A2DD5" w:rsidRDefault="00D71443" w:rsidP="00D71443">
      <w:pPr>
        <w:jc w:val="both"/>
        <w:rPr>
          <w:rFonts w:ascii="Arial Narrow" w:hAnsi="Arial Narrow"/>
          <w:bCs/>
          <w:szCs w:val="24"/>
          <w:lang w:eastAsia="hu-HU"/>
        </w:rPr>
      </w:pPr>
      <w:r w:rsidRPr="002A2DD5">
        <w:rPr>
          <w:rFonts w:ascii="Arial Narrow" w:hAnsi="Arial Narrow"/>
          <w:bCs/>
          <w:szCs w:val="24"/>
          <w:lang w:eastAsia="hu-HU"/>
        </w:rPr>
        <w:tab/>
      </w:r>
      <w:r w:rsidR="00B83710" w:rsidRPr="002A2DD5">
        <w:rPr>
          <w:rFonts w:ascii="Arial Narrow" w:hAnsi="Arial Narrow"/>
          <w:bCs/>
          <w:szCs w:val="24"/>
          <w:lang w:eastAsia="hu-HU"/>
        </w:rPr>
        <w:t>Amenajarea elementelor de sigurantă a traficului si semnalizarea pe verticală si orizontală a sectorului de drum</w:t>
      </w:r>
    </w:p>
    <w:p w14:paraId="6891F1A4" w14:textId="77777777" w:rsidR="00B83710" w:rsidRPr="002A2DD5" w:rsidRDefault="00B83710" w:rsidP="00D71443">
      <w:pPr>
        <w:jc w:val="both"/>
        <w:rPr>
          <w:rFonts w:ascii="Arial Narrow" w:hAnsi="Arial Narrow"/>
          <w:bCs/>
          <w:szCs w:val="24"/>
          <w:lang w:eastAsia="hu-HU"/>
        </w:rPr>
      </w:pPr>
      <w:r w:rsidRPr="002A2DD5">
        <w:rPr>
          <w:rFonts w:ascii="Arial Narrow" w:hAnsi="Arial Narrow"/>
          <w:bCs/>
          <w:szCs w:val="24"/>
          <w:lang w:eastAsia="hu-HU"/>
        </w:rPr>
        <w:tab/>
        <w:t>Amenajarea de drum de servici pentru asigurarea sistemelor de utilitati translocate traseului drum ocolitor.</w:t>
      </w:r>
    </w:p>
    <w:p w14:paraId="7D0C2588" w14:textId="76D16D11" w:rsidR="00B83710" w:rsidRPr="002A2DD5" w:rsidRDefault="00B83710" w:rsidP="00D71443">
      <w:pPr>
        <w:jc w:val="both"/>
        <w:rPr>
          <w:rFonts w:ascii="Arial Narrow" w:hAnsi="Arial Narrow"/>
          <w:bCs/>
          <w:szCs w:val="24"/>
          <w:lang w:eastAsia="hu-HU"/>
        </w:rPr>
      </w:pPr>
      <w:r w:rsidRPr="002A2DD5">
        <w:rPr>
          <w:rFonts w:ascii="Arial Narrow" w:hAnsi="Arial Narrow"/>
          <w:bCs/>
          <w:szCs w:val="24"/>
          <w:lang w:eastAsia="hu-HU"/>
        </w:rPr>
        <w:tab/>
        <w:t>Protectia traseului impotriva accesului animalelor prin amplasare gard perimetral.</w:t>
      </w:r>
    </w:p>
    <w:p w14:paraId="5B52218E" w14:textId="2F822E62" w:rsidR="00413FE0" w:rsidRPr="002A2DD5" w:rsidRDefault="00413FE0" w:rsidP="00D71443">
      <w:pPr>
        <w:jc w:val="both"/>
        <w:rPr>
          <w:rFonts w:ascii="Arial Narrow" w:hAnsi="Arial Narrow"/>
          <w:bCs/>
          <w:szCs w:val="24"/>
          <w:lang w:eastAsia="hu-HU"/>
        </w:rPr>
      </w:pPr>
      <w:r w:rsidRPr="002A2DD5">
        <w:rPr>
          <w:rFonts w:ascii="Arial Narrow" w:hAnsi="Arial Narrow"/>
          <w:bCs/>
          <w:szCs w:val="24"/>
          <w:lang w:eastAsia="hu-HU"/>
        </w:rPr>
        <w:tab/>
        <w:t xml:space="preserve">Iluminat </w:t>
      </w:r>
      <w:r w:rsidR="002A2DD5" w:rsidRPr="002A2DD5">
        <w:rPr>
          <w:rFonts w:ascii="Arial Narrow" w:hAnsi="Arial Narrow"/>
          <w:bCs/>
          <w:szCs w:val="24"/>
          <w:lang w:eastAsia="hu-HU"/>
        </w:rPr>
        <w:t>a intersectiilor</w:t>
      </w:r>
    </w:p>
    <w:p w14:paraId="303A3A32" w14:textId="27D5968D" w:rsidR="002A2DD5" w:rsidRPr="002A2DD5" w:rsidRDefault="002A2DD5" w:rsidP="00D71443">
      <w:pPr>
        <w:jc w:val="both"/>
        <w:rPr>
          <w:rFonts w:ascii="Arial Narrow" w:hAnsi="Arial Narrow"/>
          <w:bCs/>
          <w:szCs w:val="24"/>
          <w:lang w:eastAsia="hu-HU"/>
        </w:rPr>
      </w:pPr>
      <w:r w:rsidRPr="002A2DD5">
        <w:rPr>
          <w:rFonts w:ascii="Arial Narrow" w:hAnsi="Arial Narrow"/>
          <w:bCs/>
          <w:szCs w:val="24"/>
          <w:lang w:eastAsia="hu-HU"/>
        </w:rPr>
        <w:tab/>
        <w:t>Modificare traseu utilități retele elctrice și gaz</w:t>
      </w:r>
    </w:p>
    <w:bookmarkEnd w:id="50"/>
    <w:p w14:paraId="7A5856B9" w14:textId="77777777" w:rsidR="002A2DD5" w:rsidRDefault="002A2DD5" w:rsidP="00D71443">
      <w:pPr>
        <w:jc w:val="both"/>
        <w:rPr>
          <w:rFonts w:ascii="Arial Narrow" w:hAnsi="Arial Narrow"/>
          <w:b/>
          <w:szCs w:val="24"/>
          <w:lang w:eastAsia="hu-HU"/>
        </w:rPr>
      </w:pPr>
    </w:p>
    <w:bookmarkEnd w:id="58"/>
    <w:p w14:paraId="59EBDEF6" w14:textId="1D98C7CA" w:rsidR="002A2DD5" w:rsidRDefault="002A2DD5">
      <w:pPr>
        <w:rPr>
          <w:rFonts w:ascii="Arial Narrow" w:hAnsi="Arial Narrow"/>
          <w:b/>
          <w:bCs/>
          <w:sz w:val="28"/>
          <w:szCs w:val="28"/>
        </w:rPr>
      </w:pPr>
      <w:r>
        <w:rPr>
          <w:rFonts w:ascii="Arial Narrow" w:hAnsi="Arial Narrow"/>
          <w:b/>
          <w:bCs/>
          <w:sz w:val="28"/>
          <w:szCs w:val="28"/>
        </w:rPr>
        <w:br w:type="page"/>
      </w:r>
    </w:p>
    <w:p w14:paraId="09355446" w14:textId="77777777" w:rsidR="00A55525" w:rsidRPr="004E1AC9" w:rsidRDefault="00A55525">
      <w:pPr>
        <w:rPr>
          <w:rFonts w:ascii="Arial Narrow" w:hAnsi="Arial Narrow"/>
          <w:b/>
          <w:bCs/>
          <w:sz w:val="28"/>
          <w:szCs w:val="28"/>
        </w:rPr>
      </w:pPr>
    </w:p>
    <w:p w14:paraId="6635F8C1" w14:textId="7A5A4FED" w:rsidR="008A2B62" w:rsidRDefault="00090DA4" w:rsidP="0018686C">
      <w:pPr>
        <w:shd w:val="clear" w:color="auto" w:fill="FFFFFF"/>
        <w:jc w:val="both"/>
        <w:rPr>
          <w:rFonts w:ascii="Arial Narrow" w:hAnsi="Arial Narrow"/>
          <w:sz w:val="28"/>
          <w:szCs w:val="28"/>
        </w:rPr>
      </w:pPr>
      <w:r w:rsidRPr="004E1AC9">
        <w:rPr>
          <w:rFonts w:ascii="Arial Narrow" w:hAnsi="Arial Narrow"/>
          <w:b/>
          <w:bCs/>
          <w:sz w:val="28"/>
          <w:szCs w:val="28"/>
        </w:rPr>
        <w:t>3.3.</w:t>
      </w:r>
      <w:bookmarkStart w:id="67" w:name="_Hlk506809634"/>
      <w:r w:rsidR="008A2B62">
        <w:rPr>
          <w:rFonts w:ascii="Arial Narrow" w:hAnsi="Arial Narrow"/>
          <w:b/>
          <w:bCs/>
          <w:sz w:val="28"/>
          <w:szCs w:val="28"/>
        </w:rPr>
        <w:t xml:space="preserve"> </w:t>
      </w:r>
      <w:r w:rsidR="008A2B62" w:rsidRPr="008A2B62">
        <w:rPr>
          <w:rFonts w:ascii="Arial Narrow" w:hAnsi="Arial Narrow"/>
          <w:sz w:val="28"/>
          <w:szCs w:val="28"/>
        </w:rPr>
        <w:t>Costurile estimate pentru realizarea obiectivului de investifii, cu luarea in considerare a costurilor unor investitii similare, ori a unor standsrde de cost pentru investitii similare corelativ cu caracteristicile tehnice şi parametrii specifici obiectivului de investifii</w:t>
      </w:r>
    </w:p>
    <w:p w14:paraId="676C6246" w14:textId="44030C8B" w:rsidR="008A2B62" w:rsidRDefault="008A2B62">
      <w:pPr>
        <w:rPr>
          <w:rFonts w:ascii="Arial Narrow" w:hAnsi="Arial Narrow"/>
          <w:sz w:val="28"/>
          <w:szCs w:val="28"/>
        </w:rPr>
      </w:pPr>
    </w:p>
    <w:p w14:paraId="1DDB946A" w14:textId="34464FA1" w:rsidR="008A2B62" w:rsidRPr="00FE6FCA" w:rsidRDefault="008A2B62" w:rsidP="008A2B62">
      <w:pPr>
        <w:ind w:left="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După stabilirea de către proiectant a variantei optime de traseu și aprobarea acesteia de către Beneficiar, Proiectantul a întocmit documentația tehnica faza Studiu de Fezabilitate, pe baza informațiilor obținute în urma realizarii ridicarilor topografice, a studiilor geotehnice, hidrologice si hidraulice, astfel încat, în coroborare cu masurile de protectia mediului, se estimeaza cantitațiie și implicit costurile investitiei având în vedere costurile unor investiții similare proiectate de prestator corelate cu caracteristicile tehnice și parametrii specifici ai variantei de ocolire a municipiului Targu Mureș.</w:t>
      </w:r>
    </w:p>
    <w:p w14:paraId="08699E7F" w14:textId="77777777" w:rsidR="008A2B62" w:rsidRPr="00FE6FCA" w:rsidRDefault="008A2B62" w:rsidP="008A2B62">
      <w:pPr>
        <w:ind w:left="720"/>
        <w:rPr>
          <w:rFonts w:ascii="Arial Narrow" w:eastAsia="Arial" w:hAnsi="Arial Narrow" w:cs="Arial"/>
          <w:color w:val="000000"/>
          <w:szCs w:val="24"/>
          <w:lang w:eastAsia="en-US" w:bidi="en-US"/>
        </w:rPr>
      </w:pPr>
    </w:p>
    <w:p w14:paraId="0BD9653A" w14:textId="77777777" w:rsidR="008A2B62" w:rsidRPr="00FE6FCA" w:rsidRDefault="008A2B62" w:rsidP="008A2B62">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Listele de cantitati cuprind urmatoarele lucrari:</w:t>
      </w:r>
    </w:p>
    <w:p w14:paraId="2E0D16D2" w14:textId="2DAC22E7" w:rsidR="008A2B62" w:rsidRPr="00FE6FCA" w:rsidRDefault="008A2B62"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lucrari pregatitoare;</w:t>
      </w:r>
    </w:p>
    <w:p w14:paraId="47314B55" w14:textId="6C831E6C" w:rsidR="008A2B62" w:rsidRPr="00FE6FCA" w:rsidRDefault="008A2B62"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terasamente;</w:t>
      </w:r>
    </w:p>
    <w:p w14:paraId="4923DBF0" w14:textId="767BBC3D" w:rsidR="008A2B62" w:rsidRPr="00FE6FCA" w:rsidRDefault="008A2B62"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structura rutiera;</w:t>
      </w:r>
    </w:p>
    <w:p w14:paraId="35C0FD64" w14:textId="2796986D" w:rsidR="007A2590" w:rsidRPr="00FE6FCA" w:rsidRDefault="008A2B62"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lucrari de arta/poduri/pasaje</w:t>
      </w:r>
    </w:p>
    <w:p w14:paraId="1FEE7D97" w14:textId="4A8D05BC"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Ziduri de sprijin</w:t>
      </w:r>
    </w:p>
    <w:p w14:paraId="7FB95AC7" w14:textId="25532AA0" w:rsidR="008A2B62"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Podete</w:t>
      </w:r>
    </w:p>
    <w:p w14:paraId="6836EC68" w14:textId="32E5631C"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Scurgerea apelor</w:t>
      </w:r>
    </w:p>
    <w:p w14:paraId="2517F17B" w14:textId="518800AB"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Consolidări</w:t>
      </w:r>
    </w:p>
    <w:p w14:paraId="5F9FF72D" w14:textId="6C7A1CA4"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Semnalizare si marcaje siguranța circulației</w:t>
      </w:r>
    </w:p>
    <w:p w14:paraId="23A9C3E7" w14:textId="2921D09E"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Lucrări privind protecția mediului</w:t>
      </w:r>
    </w:p>
    <w:p w14:paraId="114D190A" w14:textId="5424E25B"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Lucrări relocare utilități</w:t>
      </w:r>
    </w:p>
    <w:p w14:paraId="260C9327" w14:textId="780076B2"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Amenajare ilumnat public retele</w:t>
      </w:r>
    </w:p>
    <w:p w14:paraId="44D68FBD" w14:textId="4DB0B594" w:rsidR="007A2590" w:rsidRP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Alte lucrări</w:t>
      </w:r>
    </w:p>
    <w:p w14:paraId="0F32C66F" w14:textId="243A34CC" w:rsidR="007A2590" w:rsidRPr="00FE6FCA" w:rsidRDefault="007A2590" w:rsidP="007A2590">
      <w:pPr>
        <w:rPr>
          <w:rFonts w:ascii="Arial Narrow" w:eastAsia="Arial" w:hAnsi="Arial Narrow" w:cs="Arial"/>
          <w:color w:val="000000"/>
          <w:szCs w:val="24"/>
          <w:lang w:eastAsia="en-US" w:bidi="en-US"/>
        </w:rPr>
      </w:pPr>
    </w:p>
    <w:p w14:paraId="1C36D396" w14:textId="77777777" w:rsidR="00FE6FCA"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Preturile unitare s-au stabilit pentru fiecare tip de lucrare inclus</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w:t>
      </w:r>
      <w:r w:rsidR="00FE6FC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n lista de cantit</w:t>
      </w:r>
      <w:r w:rsidR="00FE6FCA">
        <w:rPr>
          <w:rFonts w:ascii="Arial Narrow" w:eastAsia="Arial" w:hAnsi="Arial Narrow" w:cs="Arial"/>
          <w:color w:val="000000"/>
          <w:szCs w:val="24"/>
          <w:lang w:eastAsia="en-US" w:bidi="en-US"/>
        </w:rPr>
        <w:t>ăț</w:t>
      </w:r>
      <w:r w:rsidRPr="00FE6FCA">
        <w:rPr>
          <w:rFonts w:ascii="Arial Narrow" w:eastAsia="Arial" w:hAnsi="Arial Narrow" w:cs="Arial"/>
          <w:color w:val="000000"/>
          <w:szCs w:val="24"/>
          <w:lang w:eastAsia="en-US" w:bidi="en-US"/>
        </w:rPr>
        <w:t>i estimativ</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realizat</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la faza de SF.</w:t>
      </w:r>
    </w:p>
    <w:p w14:paraId="65C65027" w14:textId="1242885B" w:rsidR="007A2590" w:rsidRPr="00FE6FCA"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Procedura pentru estimarea pre</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urilor unitare s-a bazat pe urmatoarele:</w:t>
      </w:r>
    </w:p>
    <w:p w14:paraId="0FADAE4C" w14:textId="77777777" w:rsid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comparare cu pre</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urile de ofert</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din lucr</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ri similare de drumuri calculate anterior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actualizate cu rata inflatiei;</w:t>
      </w:r>
    </w:p>
    <w:p w14:paraId="60062FB5" w14:textId="77777777" w:rsidR="00FE6FCA" w:rsidRDefault="007A2590" w:rsidP="007A2590">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pe baza analizelor de pre</w:t>
      </w:r>
      <w:r w:rsidR="00FE6FCA">
        <w:rPr>
          <w:rFonts w:ascii="Arial Narrow" w:eastAsia="Arial" w:hAnsi="Arial Narrow" w:cs="Arial"/>
          <w:color w:val="000000"/>
          <w:szCs w:val="24"/>
          <w:lang w:eastAsia="en-US" w:bidi="en-US"/>
        </w:rPr>
        <w:t>țî</w:t>
      </w:r>
      <w:r w:rsidRPr="00FE6FCA">
        <w:rPr>
          <w:rFonts w:ascii="Arial Narrow" w:eastAsia="Arial" w:hAnsi="Arial Narrow" w:cs="Arial"/>
          <w:color w:val="000000"/>
          <w:szCs w:val="24"/>
          <w:lang w:eastAsia="en-US" w:bidi="en-US"/>
        </w:rPr>
        <w:t>ntocmite pe "baza indicatoarelor de norme de deviz" lu</w:t>
      </w:r>
      <w:r w:rsidR="00FE6FCA">
        <w:rPr>
          <w:rFonts w:ascii="Arial Narrow" w:eastAsia="Arial" w:hAnsi="Arial Narrow" w:cs="Arial"/>
          <w:color w:val="000000"/>
          <w:szCs w:val="24"/>
          <w:lang w:eastAsia="en-US" w:bidi="en-US"/>
        </w:rPr>
        <w:t>â</w:t>
      </w:r>
      <w:r w:rsidRPr="00FE6FCA">
        <w:rPr>
          <w:rFonts w:ascii="Arial Narrow" w:eastAsia="Arial" w:hAnsi="Arial Narrow" w:cs="Arial"/>
          <w:color w:val="000000"/>
          <w:szCs w:val="24"/>
          <w:lang w:eastAsia="en-US" w:bidi="en-US"/>
        </w:rPr>
        <w:t xml:space="preserve">nd </w:t>
      </w:r>
      <w:r w:rsidR="00FE6FC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 xml:space="preserve">n considerare sursele de materiale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posibile amplas</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 ale bazelor de produc</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ie specifice zonei, instruc</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iuni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 xml:space="preserve">i agremente tehnice </w:t>
      </w:r>
      <w:r w:rsidR="00FE6FC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n vigoare pentru tehnologii sau materiale no</w:t>
      </w:r>
      <w:r w:rsidR="00FE6FCA">
        <w:rPr>
          <w:rFonts w:ascii="Arial Narrow" w:eastAsia="Arial" w:hAnsi="Arial Narrow" w:cs="Arial"/>
          <w:color w:val="000000"/>
          <w:szCs w:val="24"/>
          <w:lang w:eastAsia="en-US" w:bidi="en-US"/>
        </w:rPr>
        <w:t>i</w:t>
      </w:r>
      <w:r w:rsidRPr="00FE6FCA">
        <w:rPr>
          <w:rFonts w:ascii="Arial Narrow" w:eastAsia="Arial" w:hAnsi="Arial Narrow" w:cs="Arial"/>
          <w:color w:val="000000"/>
          <w:szCs w:val="24"/>
          <w:lang w:eastAsia="en-US" w:bidi="en-US"/>
        </w:rPr>
        <w:t>, implementate pe pia</w:t>
      </w:r>
      <w:r w:rsidR="00FE6FCA">
        <w:rPr>
          <w:rFonts w:ascii="Arial Narrow" w:eastAsia="Arial" w:hAnsi="Arial Narrow" w:cs="Arial"/>
          <w:color w:val="000000"/>
          <w:szCs w:val="24"/>
          <w:lang w:eastAsia="en-US" w:bidi="en-US"/>
        </w:rPr>
        <w:t>ța</w:t>
      </w:r>
      <w:r w:rsidRPr="00FE6FCA">
        <w:rPr>
          <w:rFonts w:ascii="Arial Narrow" w:eastAsia="Arial" w:hAnsi="Arial Narrow" w:cs="Arial"/>
          <w:color w:val="000000"/>
          <w:szCs w:val="24"/>
          <w:lang w:eastAsia="en-US" w:bidi="en-US"/>
        </w:rPr>
        <w:t xml:space="preserve"> intern</w:t>
      </w:r>
      <w:r w:rsid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w:t>
      </w:r>
      <w:r w:rsidR="00FE6FC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n domeniul execu</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iei drumurilor;</w:t>
      </w:r>
    </w:p>
    <w:p w14:paraId="548761F0" w14:textId="77777777" w:rsidR="00FE6FCA" w:rsidRDefault="007A2590" w:rsidP="009C7605">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pe baza pre</w:t>
      </w:r>
      <w:r w:rsidR="00FE6FCA" w:rsidRP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urilor acceptate anterior in zon</w:t>
      </w:r>
      <w:r w:rsidR="00FE6FCA" w:rsidRPr="00FE6FC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actualizate cu rata inflatiei;</w:t>
      </w:r>
    </w:p>
    <w:p w14:paraId="06F2CB23" w14:textId="79ABE7E1" w:rsidR="007A2590" w:rsidRDefault="007A2590" w:rsidP="009C7605">
      <w:pPr>
        <w:pStyle w:val="ListParagraph"/>
        <w:numPr>
          <w:ilvl w:val="0"/>
          <w:numId w:val="14"/>
        </w:num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pre</w:t>
      </w:r>
      <w:r w:rsidR="00FE6FC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urile unitare cuprind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 xml:space="preserve">i cheltuielile indirecte </w:t>
      </w:r>
      <w:r w:rsidR="00FE6FC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profitul;</w:t>
      </w:r>
    </w:p>
    <w:p w14:paraId="52EB9D2C" w14:textId="77777777" w:rsidR="00FE6FCA" w:rsidRPr="00FE6FCA" w:rsidRDefault="00FE6FCA" w:rsidP="00FE6FCA">
      <w:pPr>
        <w:pStyle w:val="ListParagraph"/>
        <w:rPr>
          <w:rFonts w:ascii="Arial Narrow" w:eastAsia="Arial" w:hAnsi="Arial Narrow" w:cs="Arial"/>
          <w:color w:val="000000"/>
          <w:szCs w:val="24"/>
          <w:lang w:eastAsia="en-US" w:bidi="en-US"/>
        </w:rPr>
      </w:pPr>
    </w:p>
    <w:p w14:paraId="09B86BD7" w14:textId="0C8F9727" w:rsidR="003464BA"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 xml:space="preserve">Preturile sunt calculate in lei la nivelul lunii </w:t>
      </w:r>
      <w:r w:rsidR="00FE6FCA">
        <w:rPr>
          <w:rFonts w:ascii="Arial Narrow" w:eastAsia="Arial" w:hAnsi="Arial Narrow" w:cs="Arial"/>
          <w:color w:val="000000"/>
          <w:szCs w:val="24"/>
          <w:lang w:eastAsia="en-US" w:bidi="en-US"/>
        </w:rPr>
        <w:t xml:space="preserve">ianuarie martie </w:t>
      </w:r>
      <w:r w:rsidRPr="00FE6FCA">
        <w:rPr>
          <w:rFonts w:ascii="Arial Narrow" w:eastAsia="Arial" w:hAnsi="Arial Narrow" w:cs="Arial"/>
          <w:color w:val="000000"/>
          <w:szCs w:val="24"/>
          <w:lang w:eastAsia="en-US" w:bidi="en-US"/>
        </w:rPr>
        <w:t xml:space="preserve"> 20</w:t>
      </w:r>
      <w:r w:rsidR="00FE6FCA">
        <w:rPr>
          <w:rFonts w:ascii="Arial Narrow" w:eastAsia="Arial" w:hAnsi="Arial Narrow" w:cs="Arial"/>
          <w:color w:val="000000"/>
          <w:szCs w:val="24"/>
          <w:lang w:eastAsia="en-US" w:bidi="en-US"/>
        </w:rPr>
        <w:t>2</w:t>
      </w:r>
      <w:r w:rsidR="004A6E30">
        <w:rPr>
          <w:rFonts w:ascii="Arial Narrow" w:eastAsia="Arial" w:hAnsi="Arial Narrow" w:cs="Arial"/>
          <w:color w:val="000000"/>
          <w:szCs w:val="24"/>
          <w:lang w:eastAsia="en-US" w:bidi="en-US"/>
        </w:rPr>
        <w:t>3</w:t>
      </w:r>
    </w:p>
    <w:p w14:paraId="2B67AD72" w14:textId="030DBD19" w:rsidR="007A2590" w:rsidRPr="00FE6FCA" w:rsidRDefault="007A2590" w:rsidP="007A2590">
      <w:pPr>
        <w:rPr>
          <w:rFonts w:ascii="Arial Narrow" w:eastAsia="Arial" w:hAnsi="Arial Narrow" w:cs="Arial"/>
          <w:color w:val="000000"/>
          <w:szCs w:val="24"/>
          <w:lang w:eastAsia="en-US" w:bidi="en-US"/>
        </w:rPr>
      </w:pPr>
    </w:p>
    <w:p w14:paraId="4375BCF0" w14:textId="22669AD9" w:rsidR="007A2590"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In concordan</w:t>
      </w:r>
      <w:r w:rsidR="003464BA">
        <w:rPr>
          <w:rFonts w:ascii="Arial Narrow" w:eastAsia="Arial" w:hAnsi="Arial Narrow" w:cs="Arial"/>
          <w:color w:val="000000"/>
          <w:szCs w:val="24"/>
          <w:lang w:eastAsia="en-US" w:bidi="en-US"/>
        </w:rPr>
        <w:t>ță</w:t>
      </w:r>
      <w:r w:rsidRPr="00FE6FCA">
        <w:rPr>
          <w:rFonts w:ascii="Arial Narrow" w:eastAsia="Arial" w:hAnsi="Arial Narrow" w:cs="Arial"/>
          <w:color w:val="000000"/>
          <w:szCs w:val="24"/>
          <w:lang w:eastAsia="en-US" w:bidi="en-US"/>
        </w:rPr>
        <w:t xml:space="preserve"> cu legisla</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ia </w:t>
      </w:r>
      <w:r w:rsidR="003464BA">
        <w:rPr>
          <w:rFonts w:ascii="Arial Narrow" w:eastAsia="Arial" w:hAnsi="Arial Narrow" w:cs="Arial"/>
          <w:color w:val="000000"/>
          <w:szCs w:val="24"/>
          <w:lang w:eastAsia="en-US" w:bidi="en-US"/>
        </w:rPr>
        <w:t>din România</w:t>
      </w:r>
      <w:r w:rsidRPr="00FE6FCA">
        <w:rPr>
          <w:rFonts w:ascii="Arial Narrow" w:eastAsia="Arial" w:hAnsi="Arial Narrow" w:cs="Arial"/>
          <w:color w:val="000000"/>
          <w:szCs w:val="24"/>
          <w:lang w:eastAsia="en-US" w:bidi="en-US"/>
        </w:rPr>
        <w:t xml:space="preserve"> urm</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toarele costuri sunt estimate separat:</w:t>
      </w:r>
    </w:p>
    <w:p w14:paraId="7334DF27" w14:textId="77777777" w:rsidR="003464BA" w:rsidRDefault="007A2590" w:rsidP="00F9432A">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costurile de constructie taxe, comisioane;</w:t>
      </w:r>
    </w:p>
    <w:p w14:paraId="1E76317C" w14:textId="77777777" w:rsidR="003464BA" w:rsidRDefault="007A2590" w:rsidP="005348FF">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lucrari diverse si neprevazute care pot afecta cantit</w:t>
      </w:r>
      <w:r w:rsidR="003464BA" w:rsidRPr="003464BA">
        <w:rPr>
          <w:rFonts w:ascii="Arial Narrow" w:eastAsia="Arial" w:hAnsi="Arial Narrow" w:cs="Arial"/>
          <w:color w:val="000000"/>
          <w:szCs w:val="24"/>
          <w:lang w:eastAsia="en-US" w:bidi="en-US"/>
        </w:rPr>
        <w:t>ăț</w:t>
      </w:r>
      <w:r w:rsidRPr="003464BA">
        <w:rPr>
          <w:rFonts w:ascii="Arial Narrow" w:eastAsia="Arial" w:hAnsi="Arial Narrow" w:cs="Arial"/>
          <w:color w:val="000000"/>
          <w:szCs w:val="24"/>
          <w:lang w:eastAsia="en-US" w:bidi="en-US"/>
        </w:rPr>
        <w:t xml:space="preserve">ile </w:t>
      </w:r>
      <w:r w:rsidR="003464BA" w:rsidRPr="003464BA">
        <w:rPr>
          <w:rFonts w:ascii="Arial Narrow" w:eastAsia="Arial" w:hAnsi="Arial Narrow" w:cs="Arial"/>
          <w:color w:val="000000"/>
          <w:szCs w:val="24"/>
          <w:lang w:eastAsia="en-US" w:bidi="en-US"/>
        </w:rPr>
        <w:t>ș</w:t>
      </w:r>
      <w:r w:rsidRPr="003464BA">
        <w:rPr>
          <w:rFonts w:ascii="Arial Narrow" w:eastAsia="Arial" w:hAnsi="Arial Narrow" w:cs="Arial"/>
          <w:color w:val="000000"/>
          <w:szCs w:val="24"/>
          <w:lang w:eastAsia="en-US" w:bidi="en-US"/>
        </w:rPr>
        <w:t>i costurile proiectarea, cercetarea;</w:t>
      </w:r>
    </w:p>
    <w:p w14:paraId="33454881" w14:textId="77777777" w:rsidR="003464BA" w:rsidRDefault="007A2590" w:rsidP="000B78AE">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asistenta tehnica in timpul execu</w:t>
      </w:r>
      <w:r w:rsidR="003464BA" w:rsidRPr="003464BA">
        <w:rPr>
          <w:rFonts w:ascii="Arial Narrow" w:eastAsia="Arial" w:hAnsi="Arial Narrow" w:cs="Arial"/>
          <w:color w:val="000000"/>
          <w:szCs w:val="24"/>
          <w:lang w:eastAsia="en-US" w:bidi="en-US"/>
        </w:rPr>
        <w:t>ț</w:t>
      </w:r>
      <w:r w:rsidRPr="003464BA">
        <w:rPr>
          <w:rFonts w:ascii="Arial Narrow" w:eastAsia="Arial" w:hAnsi="Arial Narrow" w:cs="Arial"/>
          <w:color w:val="000000"/>
          <w:szCs w:val="24"/>
          <w:lang w:eastAsia="en-US" w:bidi="en-US"/>
        </w:rPr>
        <w:t>iei lucr</w:t>
      </w:r>
      <w:r w:rsidR="003464BA" w:rsidRPr="003464BA">
        <w:rPr>
          <w:rFonts w:ascii="Arial Narrow" w:eastAsia="Arial" w:hAnsi="Arial Narrow" w:cs="Arial"/>
          <w:color w:val="000000"/>
          <w:szCs w:val="24"/>
          <w:lang w:eastAsia="en-US" w:bidi="en-US"/>
        </w:rPr>
        <w:t>ă</w:t>
      </w:r>
      <w:r w:rsidRPr="003464BA">
        <w:rPr>
          <w:rFonts w:ascii="Arial Narrow" w:eastAsia="Arial" w:hAnsi="Arial Narrow" w:cs="Arial"/>
          <w:color w:val="000000"/>
          <w:szCs w:val="24"/>
          <w:lang w:eastAsia="en-US" w:bidi="en-US"/>
        </w:rPr>
        <w:t>rilor servicii de consultant</w:t>
      </w:r>
      <w:r w:rsidR="003464BA" w:rsidRPr="003464BA">
        <w:rPr>
          <w:rFonts w:ascii="Arial Narrow" w:eastAsia="Arial" w:hAnsi="Arial Narrow" w:cs="Arial"/>
          <w:color w:val="000000"/>
          <w:szCs w:val="24"/>
          <w:lang w:eastAsia="en-US" w:bidi="en-US"/>
        </w:rPr>
        <w:t>ă</w:t>
      </w:r>
      <w:r w:rsidRPr="003464BA">
        <w:rPr>
          <w:rFonts w:ascii="Arial Narrow" w:eastAsia="Arial" w:hAnsi="Arial Narrow" w:cs="Arial"/>
          <w:color w:val="000000"/>
          <w:szCs w:val="24"/>
          <w:lang w:eastAsia="en-US" w:bidi="en-US"/>
        </w:rPr>
        <w:t xml:space="preserve"> pentru verificarea lucr</w:t>
      </w:r>
      <w:r w:rsidR="003464BA" w:rsidRPr="003464BA">
        <w:rPr>
          <w:rFonts w:ascii="Arial Narrow" w:eastAsia="Arial" w:hAnsi="Arial Narrow" w:cs="Arial"/>
          <w:color w:val="000000"/>
          <w:szCs w:val="24"/>
          <w:lang w:eastAsia="en-US" w:bidi="en-US"/>
        </w:rPr>
        <w:t>ă</w:t>
      </w:r>
      <w:r w:rsidRPr="003464BA">
        <w:rPr>
          <w:rFonts w:ascii="Arial Narrow" w:eastAsia="Arial" w:hAnsi="Arial Narrow" w:cs="Arial"/>
          <w:color w:val="000000"/>
          <w:szCs w:val="24"/>
          <w:lang w:eastAsia="en-US" w:bidi="en-US"/>
        </w:rPr>
        <w:t>rilor achizi</w:t>
      </w:r>
      <w:r w:rsidR="003464BA" w:rsidRPr="003464BA">
        <w:rPr>
          <w:rFonts w:ascii="Arial Narrow" w:eastAsia="Arial" w:hAnsi="Arial Narrow" w:cs="Arial"/>
          <w:color w:val="000000"/>
          <w:szCs w:val="24"/>
          <w:lang w:eastAsia="en-US" w:bidi="en-US"/>
        </w:rPr>
        <w:t>ț</w:t>
      </w:r>
      <w:r w:rsidRPr="003464BA">
        <w:rPr>
          <w:rFonts w:ascii="Arial Narrow" w:eastAsia="Arial" w:hAnsi="Arial Narrow" w:cs="Arial"/>
          <w:color w:val="000000"/>
          <w:szCs w:val="24"/>
          <w:lang w:eastAsia="en-US" w:bidi="en-US"/>
        </w:rPr>
        <w:t>ii terenuri;</w:t>
      </w:r>
    </w:p>
    <w:p w14:paraId="227AD6A5" w14:textId="77777777" w:rsidR="003464BA" w:rsidRDefault="007A2590" w:rsidP="00B90B33">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protectia mediului;</w:t>
      </w:r>
    </w:p>
    <w:p w14:paraId="39529E4F" w14:textId="37C1D7A6" w:rsidR="007A2590" w:rsidRPr="003464BA" w:rsidRDefault="007A2590" w:rsidP="00B90B33">
      <w:pPr>
        <w:pStyle w:val="ListParagraph"/>
        <w:numPr>
          <w:ilvl w:val="0"/>
          <w:numId w:val="14"/>
        </w:numPr>
        <w:rPr>
          <w:rFonts w:ascii="Arial Narrow" w:eastAsia="Arial" w:hAnsi="Arial Narrow" w:cs="Arial"/>
          <w:color w:val="000000"/>
          <w:szCs w:val="24"/>
          <w:lang w:eastAsia="en-US" w:bidi="en-US"/>
        </w:rPr>
      </w:pPr>
      <w:r w:rsidRPr="003464BA">
        <w:rPr>
          <w:rFonts w:ascii="Arial Narrow" w:eastAsia="Arial" w:hAnsi="Arial Narrow" w:cs="Arial"/>
          <w:color w:val="000000"/>
          <w:szCs w:val="24"/>
          <w:lang w:eastAsia="en-US" w:bidi="en-US"/>
        </w:rPr>
        <w:t>cheltuieli pentru punerea in functiune;</w:t>
      </w:r>
    </w:p>
    <w:p w14:paraId="31900F59" w14:textId="44C5FDFC" w:rsidR="007A2590" w:rsidRPr="00FE6FCA" w:rsidRDefault="007A2590" w:rsidP="007A2590">
      <w:pPr>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 xml:space="preserve">Prezenta documentatie a fost </w:t>
      </w:r>
      <w:r w:rsidR="003464BA">
        <w:rPr>
          <w:rFonts w:ascii="Arial Narrow" w:eastAsia="Arial" w:hAnsi="Arial Narrow" w:cs="Arial"/>
          <w:color w:val="000000"/>
          <w:szCs w:val="24"/>
          <w:lang w:eastAsia="en-US" w:bidi="en-US"/>
        </w:rPr>
        <w:t>în</w:t>
      </w:r>
      <w:r w:rsidRPr="00FE6FCA">
        <w:rPr>
          <w:rFonts w:ascii="Arial Narrow" w:eastAsia="Arial" w:hAnsi="Arial Narrow" w:cs="Arial"/>
          <w:color w:val="000000"/>
          <w:szCs w:val="24"/>
          <w:lang w:eastAsia="en-US" w:bidi="en-US"/>
        </w:rPr>
        <w:t>tocmit</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conform cu HG 907/201</w:t>
      </w:r>
      <w:r w:rsidR="003464BA">
        <w:rPr>
          <w:rFonts w:ascii="Arial Narrow" w:eastAsia="Arial" w:hAnsi="Arial Narrow" w:cs="Arial"/>
          <w:color w:val="000000"/>
          <w:szCs w:val="24"/>
          <w:lang w:eastAsia="en-US" w:bidi="en-US"/>
        </w:rPr>
        <w:t>8</w:t>
      </w:r>
      <w:r w:rsidRPr="00FE6FCA">
        <w:rPr>
          <w:rFonts w:ascii="Arial Narrow" w:eastAsia="Arial" w:hAnsi="Arial Narrow" w:cs="Arial"/>
          <w:color w:val="000000"/>
          <w:szCs w:val="24"/>
          <w:lang w:eastAsia="en-US" w:bidi="en-US"/>
        </w:rPr>
        <w:t xml:space="preserve"> precum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 xml:space="preserve">i a Structurii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 xml:space="preserve">i Metodologiei de elaborare a Devizului General pentru obiective de investitii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lucr</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 de interventii.</w:t>
      </w:r>
    </w:p>
    <w:p w14:paraId="338ED042" w14:textId="77777777" w:rsidR="003464BA" w:rsidRDefault="007A2590" w:rsidP="003464B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La realizarea lucrarilor se propun numai materiale agrementate conform reglement</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rilor na</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ionale </w:t>
      </w:r>
      <w:r w:rsidR="003464B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 xml:space="preserve">n vigoare, precum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legisla</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iei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standardelor na</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 xml:space="preserve">ionale armonizate cu legislatia U.E. </w:t>
      </w:r>
    </w:p>
    <w:p w14:paraId="7EA98A37" w14:textId="16D43BD7" w:rsidR="007A2590" w:rsidRPr="00FE6FCA" w:rsidRDefault="007A2590" w:rsidP="003464B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lastRenderedPageBreak/>
        <w:t xml:space="preserve">Aceste materiale sunt </w:t>
      </w:r>
      <w:r w:rsidR="003464B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 xml:space="preserve">n conformitate cu prevedrile H.G. nr. 766 / 1997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a Legii nr. 10 /1995 privind obligativitatea utilizarii de materiale agrementate tehnic pentru executia lucrarilor.</w:t>
      </w:r>
    </w:p>
    <w:p w14:paraId="49286BB9" w14:textId="16D3CF34" w:rsidR="007A2590" w:rsidRPr="00FE6FCA" w:rsidRDefault="007A2590" w:rsidP="003464B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Se men</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ioneaza c</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toate calculele privind cantit</w:t>
      </w:r>
      <w:r w:rsidR="003464BA">
        <w:rPr>
          <w:rFonts w:ascii="Arial Narrow" w:eastAsia="Arial" w:hAnsi="Arial Narrow" w:cs="Arial"/>
          <w:color w:val="000000"/>
          <w:szCs w:val="24"/>
          <w:lang w:eastAsia="en-US" w:bidi="en-US"/>
        </w:rPr>
        <w:t>ăț</w:t>
      </w:r>
      <w:r w:rsidRPr="00FE6FCA">
        <w:rPr>
          <w:rFonts w:ascii="Arial Narrow" w:eastAsia="Arial" w:hAnsi="Arial Narrow" w:cs="Arial"/>
          <w:color w:val="000000"/>
          <w:szCs w:val="24"/>
          <w:lang w:eastAsia="en-US" w:bidi="en-US"/>
        </w:rPr>
        <w:t>ile de lucr</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ri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implicit evalu</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rile s-au </w:t>
      </w:r>
      <w:r w:rsidR="003464B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 xml:space="preserve">ntocmit pe categorii de lucrari astfel </w:t>
      </w:r>
      <w:r w:rsidR="003464BA">
        <w:rPr>
          <w:rFonts w:ascii="Arial Narrow" w:eastAsia="Arial" w:hAnsi="Arial Narrow" w:cs="Arial"/>
          <w:color w:val="000000"/>
          <w:szCs w:val="24"/>
          <w:lang w:eastAsia="en-US" w:bidi="en-US"/>
        </w:rPr>
        <w:t>î</w:t>
      </w:r>
      <w:r w:rsidRPr="00FE6FCA">
        <w:rPr>
          <w:rFonts w:ascii="Arial Narrow" w:eastAsia="Arial" w:hAnsi="Arial Narrow" w:cs="Arial"/>
          <w:color w:val="000000"/>
          <w:szCs w:val="24"/>
          <w:lang w:eastAsia="en-US" w:bidi="en-US"/>
        </w:rPr>
        <w:t>nc</w:t>
      </w:r>
      <w:r w:rsidR="003464BA">
        <w:rPr>
          <w:rFonts w:ascii="Arial Narrow" w:eastAsia="Arial" w:hAnsi="Arial Narrow" w:cs="Arial"/>
          <w:color w:val="000000"/>
          <w:szCs w:val="24"/>
          <w:lang w:eastAsia="en-US" w:bidi="en-US"/>
        </w:rPr>
        <w:t>â</w:t>
      </w:r>
      <w:r w:rsidRPr="00FE6FCA">
        <w:rPr>
          <w:rFonts w:ascii="Arial Narrow" w:eastAsia="Arial" w:hAnsi="Arial Narrow" w:cs="Arial"/>
          <w:color w:val="000000"/>
          <w:szCs w:val="24"/>
          <w:lang w:eastAsia="en-US" w:bidi="en-US"/>
        </w:rPr>
        <w:t>t Beneticiarul s</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aib</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 xml:space="preserve"> la dispozitie toate elementele de cost necesare pentru finan</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are pe parcursul execu</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iei lucr</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rilor de construc</w:t>
      </w:r>
      <w:r w:rsidR="003464BA">
        <w:rPr>
          <w:rFonts w:ascii="Arial Narrow" w:eastAsia="Arial" w:hAnsi="Arial Narrow" w:cs="Arial"/>
          <w:color w:val="000000"/>
          <w:szCs w:val="24"/>
          <w:lang w:eastAsia="en-US" w:bidi="en-US"/>
        </w:rPr>
        <w:t>ț</w:t>
      </w:r>
      <w:r w:rsidRPr="00FE6FCA">
        <w:rPr>
          <w:rFonts w:ascii="Arial Narrow" w:eastAsia="Arial" w:hAnsi="Arial Narrow" w:cs="Arial"/>
          <w:color w:val="000000"/>
          <w:szCs w:val="24"/>
          <w:lang w:eastAsia="en-US" w:bidi="en-US"/>
        </w:rPr>
        <w:t>ie.</w:t>
      </w:r>
    </w:p>
    <w:p w14:paraId="2EB968E8" w14:textId="1739BFA6" w:rsidR="007A2590" w:rsidRPr="00FE6FCA" w:rsidRDefault="007A2590" w:rsidP="003464BA">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 xml:space="preserve">Evaluarile pentru subcapitolul “Cheltuieli diverse </w:t>
      </w:r>
      <w:r w:rsidR="003464BA">
        <w:rPr>
          <w:rFonts w:ascii="Arial Narrow" w:eastAsia="Arial" w:hAnsi="Arial Narrow" w:cs="Arial"/>
          <w:color w:val="000000"/>
          <w:szCs w:val="24"/>
          <w:lang w:eastAsia="en-US" w:bidi="en-US"/>
        </w:rPr>
        <w:t>ș</w:t>
      </w:r>
      <w:r w:rsidRPr="00FE6FCA">
        <w:rPr>
          <w:rFonts w:ascii="Arial Narrow" w:eastAsia="Arial" w:hAnsi="Arial Narrow" w:cs="Arial"/>
          <w:color w:val="000000"/>
          <w:szCs w:val="24"/>
          <w:lang w:eastAsia="en-US" w:bidi="en-US"/>
        </w:rPr>
        <w:t>i neprev</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zute” au fost stabilite la un procent de 10% din valoarea lucr</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rilor de baz</w:t>
      </w:r>
      <w:r w:rsidR="003464BA">
        <w:rPr>
          <w:rFonts w:ascii="Arial Narrow" w:eastAsia="Arial" w:hAnsi="Arial Narrow" w:cs="Arial"/>
          <w:color w:val="000000"/>
          <w:szCs w:val="24"/>
          <w:lang w:eastAsia="en-US" w:bidi="en-US"/>
        </w:rPr>
        <w:t>ă</w:t>
      </w:r>
      <w:r w:rsidRPr="00FE6FCA">
        <w:rPr>
          <w:rFonts w:ascii="Arial Narrow" w:eastAsia="Arial" w:hAnsi="Arial Narrow" w:cs="Arial"/>
          <w:color w:val="000000"/>
          <w:szCs w:val="24"/>
          <w:lang w:eastAsia="en-US" w:bidi="en-US"/>
        </w:rPr>
        <w:t>.</w:t>
      </w:r>
    </w:p>
    <w:p w14:paraId="6808308D" w14:textId="77777777" w:rsidR="007A2590" w:rsidRPr="00FE6FCA" w:rsidRDefault="007A2590" w:rsidP="007A2590">
      <w:pPr>
        <w:rPr>
          <w:rFonts w:ascii="Arial Narrow" w:eastAsia="Arial" w:hAnsi="Arial Narrow" w:cs="Arial"/>
          <w:color w:val="000000"/>
          <w:szCs w:val="24"/>
          <w:lang w:eastAsia="en-US" w:bidi="en-US"/>
        </w:rPr>
      </w:pPr>
    </w:p>
    <w:p w14:paraId="5FCB51FA" w14:textId="1B43B541" w:rsidR="007A2590" w:rsidRPr="00FE6FCA" w:rsidRDefault="007A2590" w:rsidP="007A2590">
      <w:pPr>
        <w:ind w:firstLine="720"/>
        <w:rPr>
          <w:rFonts w:ascii="Arial Narrow" w:eastAsia="Arial" w:hAnsi="Arial Narrow" w:cs="Arial"/>
          <w:color w:val="000000"/>
          <w:szCs w:val="24"/>
          <w:lang w:eastAsia="en-US" w:bidi="en-US"/>
        </w:rPr>
      </w:pPr>
      <w:r w:rsidRPr="00FE6FCA">
        <w:rPr>
          <w:rFonts w:ascii="Arial Narrow" w:eastAsia="Arial" w:hAnsi="Arial Narrow" w:cs="Arial"/>
          <w:color w:val="000000"/>
          <w:szCs w:val="24"/>
          <w:lang w:eastAsia="en-US" w:bidi="en-US"/>
        </w:rPr>
        <w:t>Nivelurile aproximative de cheltuieli, exprimate in procente, sunt repartizate astfel</w:t>
      </w:r>
    </w:p>
    <w:p w14:paraId="440506AA" w14:textId="5D0B0B00" w:rsidR="008A2B62" w:rsidRPr="00FE6FCA" w:rsidRDefault="007A2590" w:rsidP="007A2590">
      <w:pPr>
        <w:pStyle w:val="ListParagraph"/>
        <w:numPr>
          <w:ilvl w:val="0"/>
          <w:numId w:val="14"/>
        </w:numPr>
        <w:rPr>
          <w:rFonts w:ascii="Arial Narrow" w:hAnsi="Arial Narrow"/>
          <w:szCs w:val="24"/>
        </w:rPr>
      </w:pPr>
      <w:r w:rsidRPr="00FE6FCA">
        <w:rPr>
          <w:rFonts w:ascii="Arial Narrow" w:hAnsi="Arial Narrow"/>
          <w:szCs w:val="24"/>
        </w:rPr>
        <w:t>Proiectare inginerie</w:t>
      </w:r>
    </w:p>
    <w:p w14:paraId="0BB1DCBD" w14:textId="0BC20492" w:rsidR="00FE6FCA" w:rsidRPr="00FE6FCA" w:rsidRDefault="00FE6FCA" w:rsidP="007A2590">
      <w:pPr>
        <w:pStyle w:val="ListParagraph"/>
        <w:numPr>
          <w:ilvl w:val="0"/>
          <w:numId w:val="14"/>
        </w:numPr>
        <w:rPr>
          <w:rFonts w:ascii="Arial Narrow" w:hAnsi="Arial Narrow"/>
          <w:szCs w:val="24"/>
        </w:rPr>
      </w:pPr>
      <w:r w:rsidRPr="00FE6FCA">
        <w:rPr>
          <w:rFonts w:ascii="Arial Narrow" w:hAnsi="Arial Narrow"/>
          <w:szCs w:val="24"/>
        </w:rPr>
        <w:t>Consultanță</w:t>
      </w:r>
    </w:p>
    <w:p w14:paraId="6C57562C" w14:textId="38C1AC8C" w:rsidR="00FE6FCA" w:rsidRPr="00FE6FCA" w:rsidRDefault="00FE6FCA" w:rsidP="007A2590">
      <w:pPr>
        <w:pStyle w:val="ListParagraph"/>
        <w:numPr>
          <w:ilvl w:val="0"/>
          <w:numId w:val="14"/>
        </w:numPr>
        <w:rPr>
          <w:rFonts w:ascii="Arial Narrow" w:hAnsi="Arial Narrow"/>
          <w:szCs w:val="24"/>
        </w:rPr>
      </w:pPr>
      <w:r w:rsidRPr="00FE6FCA">
        <w:rPr>
          <w:rFonts w:ascii="Arial Narrow" w:hAnsi="Arial Narrow"/>
          <w:szCs w:val="24"/>
        </w:rPr>
        <w:t>Asistenșă tehnică</w:t>
      </w:r>
    </w:p>
    <w:p w14:paraId="483896E4" w14:textId="77777777" w:rsidR="003464BA" w:rsidRDefault="00FE6FCA" w:rsidP="00FE6FCA">
      <w:pPr>
        <w:pStyle w:val="ListParagraph"/>
        <w:numPr>
          <w:ilvl w:val="0"/>
          <w:numId w:val="14"/>
        </w:numPr>
        <w:rPr>
          <w:rFonts w:ascii="Arial Narrow" w:hAnsi="Arial Narrow"/>
          <w:szCs w:val="24"/>
        </w:rPr>
      </w:pPr>
      <w:r w:rsidRPr="00FE6FCA">
        <w:rPr>
          <w:rFonts w:ascii="Arial Narrow" w:hAnsi="Arial Narrow"/>
          <w:szCs w:val="24"/>
        </w:rPr>
        <w:t>Organizare santier</w:t>
      </w:r>
    </w:p>
    <w:p w14:paraId="7DAF4AEE" w14:textId="7733C96F" w:rsidR="00FE6FCA" w:rsidRPr="003464BA" w:rsidRDefault="00FE6FCA" w:rsidP="00FE6FCA">
      <w:pPr>
        <w:pStyle w:val="ListParagraph"/>
        <w:numPr>
          <w:ilvl w:val="0"/>
          <w:numId w:val="14"/>
        </w:numPr>
        <w:rPr>
          <w:rFonts w:ascii="Arial Narrow" w:hAnsi="Arial Narrow"/>
          <w:szCs w:val="24"/>
        </w:rPr>
      </w:pPr>
      <w:r w:rsidRPr="003464BA">
        <w:rPr>
          <w:rFonts w:ascii="Arial Narrow" w:hAnsi="Arial Narrow"/>
          <w:szCs w:val="24"/>
        </w:rPr>
        <w:t>Suma prevazuta pentru Asistenta Tehnica, cuprinde atat cheltuielile pentru asistenta tehnica din partea proiectantului c</w:t>
      </w:r>
      <w:r w:rsidR="003464BA">
        <w:rPr>
          <w:rFonts w:ascii="Arial Narrow" w:hAnsi="Arial Narrow"/>
          <w:szCs w:val="24"/>
        </w:rPr>
        <w:t>î</w:t>
      </w:r>
      <w:r w:rsidRPr="003464BA">
        <w:rPr>
          <w:rFonts w:ascii="Arial Narrow" w:hAnsi="Arial Narrow"/>
          <w:szCs w:val="24"/>
        </w:rPr>
        <w:t xml:space="preserve">t </w:t>
      </w:r>
      <w:r w:rsidR="003464BA">
        <w:rPr>
          <w:rFonts w:ascii="Arial Narrow" w:hAnsi="Arial Narrow"/>
          <w:szCs w:val="24"/>
        </w:rPr>
        <w:t>ș</w:t>
      </w:r>
      <w:r w:rsidRPr="003464BA">
        <w:rPr>
          <w:rFonts w:ascii="Arial Narrow" w:hAnsi="Arial Narrow"/>
          <w:szCs w:val="24"/>
        </w:rPr>
        <w:t>i cheltuielile pentru dirigentie de santier, defalcate astfel:</w:t>
      </w:r>
    </w:p>
    <w:p w14:paraId="48DA9A13" w14:textId="7FCE2456" w:rsidR="00FE6FCA" w:rsidRPr="00DB6985" w:rsidRDefault="00FE6FCA" w:rsidP="00766E0D">
      <w:pPr>
        <w:pStyle w:val="ListParagraph"/>
        <w:numPr>
          <w:ilvl w:val="1"/>
          <w:numId w:val="23"/>
        </w:numPr>
        <w:rPr>
          <w:rFonts w:ascii="Arial Narrow" w:hAnsi="Arial Narrow"/>
          <w:szCs w:val="24"/>
        </w:rPr>
      </w:pPr>
      <w:r w:rsidRPr="00DB6985">
        <w:rPr>
          <w:rFonts w:ascii="Arial Narrow" w:hAnsi="Arial Narrow"/>
          <w:szCs w:val="24"/>
        </w:rPr>
        <w:t xml:space="preserve">cheltuielile pentru asistenta tehnica din partea proiectantului </w:t>
      </w:r>
      <w:r w:rsidR="00DB6985">
        <w:rPr>
          <w:rFonts w:ascii="Arial Narrow" w:hAnsi="Arial Narrow"/>
          <w:szCs w:val="24"/>
        </w:rPr>
        <w:t>=</w:t>
      </w:r>
      <w:r w:rsidRPr="00DB6985">
        <w:rPr>
          <w:rFonts w:ascii="Arial Narrow" w:hAnsi="Arial Narrow"/>
          <w:szCs w:val="24"/>
        </w:rPr>
        <w:t xml:space="preserve"> </w:t>
      </w:r>
      <w:r w:rsidR="00DB6985">
        <w:rPr>
          <w:rFonts w:ascii="Arial Narrow" w:hAnsi="Arial Narrow"/>
          <w:szCs w:val="24"/>
        </w:rPr>
        <w:t>1</w:t>
      </w:r>
      <w:r w:rsidRPr="00DB6985">
        <w:rPr>
          <w:rFonts w:ascii="Arial Narrow" w:hAnsi="Arial Narrow"/>
          <w:szCs w:val="24"/>
        </w:rPr>
        <w:t xml:space="preserve"> % din suma prevazuta pentru </w:t>
      </w:r>
      <w:r w:rsidR="00DB6985">
        <w:rPr>
          <w:rFonts w:ascii="Arial Narrow" w:hAnsi="Arial Narrow"/>
          <w:szCs w:val="24"/>
        </w:rPr>
        <w:t>Cap 4,1</w:t>
      </w:r>
      <w:r w:rsidRPr="00DB6985">
        <w:rPr>
          <w:rFonts w:ascii="Arial Narrow" w:hAnsi="Arial Narrow"/>
          <w:szCs w:val="24"/>
        </w:rPr>
        <w:t>;</w:t>
      </w:r>
    </w:p>
    <w:p w14:paraId="0555B06F" w14:textId="3330ECA7" w:rsidR="00FE6FCA" w:rsidRDefault="00FE6FCA" w:rsidP="00766E0D">
      <w:pPr>
        <w:pStyle w:val="ListParagraph"/>
        <w:numPr>
          <w:ilvl w:val="1"/>
          <w:numId w:val="23"/>
        </w:numPr>
        <w:rPr>
          <w:rFonts w:ascii="Arial Narrow" w:hAnsi="Arial Narrow"/>
          <w:szCs w:val="24"/>
        </w:rPr>
      </w:pPr>
      <w:r w:rsidRPr="00DB6985">
        <w:rPr>
          <w:rFonts w:ascii="Arial Narrow" w:hAnsi="Arial Narrow"/>
          <w:szCs w:val="24"/>
        </w:rPr>
        <w:t>cheltuielile pentru dirigen</w:t>
      </w:r>
      <w:r w:rsidR="00DB6985">
        <w:rPr>
          <w:rFonts w:ascii="Arial Narrow" w:hAnsi="Arial Narrow"/>
          <w:szCs w:val="24"/>
        </w:rPr>
        <w:t>ț</w:t>
      </w:r>
      <w:r w:rsidRPr="00DB6985">
        <w:rPr>
          <w:rFonts w:ascii="Arial Narrow" w:hAnsi="Arial Narrow"/>
          <w:szCs w:val="24"/>
        </w:rPr>
        <w:t>ie de santier</w:t>
      </w:r>
      <w:r w:rsidR="00DB6985">
        <w:rPr>
          <w:rFonts w:ascii="Arial Narrow" w:hAnsi="Arial Narrow"/>
          <w:szCs w:val="24"/>
        </w:rPr>
        <w:t xml:space="preserve"> =</w:t>
      </w:r>
      <w:r w:rsidRPr="00DB6985">
        <w:rPr>
          <w:rFonts w:ascii="Arial Narrow" w:hAnsi="Arial Narrow"/>
          <w:szCs w:val="24"/>
        </w:rPr>
        <w:t xml:space="preserve"> </w:t>
      </w:r>
      <w:r w:rsidR="00DB6985">
        <w:rPr>
          <w:rFonts w:ascii="Arial Narrow" w:hAnsi="Arial Narrow"/>
          <w:szCs w:val="24"/>
        </w:rPr>
        <w:t>1,5</w:t>
      </w:r>
      <w:r w:rsidRPr="00DB6985">
        <w:rPr>
          <w:rFonts w:ascii="Arial Narrow" w:hAnsi="Arial Narrow"/>
          <w:szCs w:val="24"/>
        </w:rPr>
        <w:t xml:space="preserve"> % din suma prevazuta pentru </w:t>
      </w:r>
      <w:r w:rsidR="00DB6985">
        <w:rPr>
          <w:rFonts w:ascii="Arial Narrow" w:hAnsi="Arial Narrow"/>
          <w:szCs w:val="24"/>
        </w:rPr>
        <w:t>Cap 4,1</w:t>
      </w:r>
      <w:r w:rsidRPr="00DB6985">
        <w:rPr>
          <w:rFonts w:ascii="Arial Narrow" w:hAnsi="Arial Narrow"/>
          <w:szCs w:val="24"/>
        </w:rPr>
        <w:t>;</w:t>
      </w:r>
    </w:p>
    <w:p w14:paraId="76F38786" w14:textId="77777777" w:rsidR="00DB6985" w:rsidRPr="00DB6985" w:rsidRDefault="00DB6985" w:rsidP="00DB6985">
      <w:pPr>
        <w:pStyle w:val="ListParagraph"/>
        <w:ind w:left="2276"/>
        <w:rPr>
          <w:rFonts w:ascii="Arial Narrow" w:hAnsi="Arial Narrow"/>
          <w:szCs w:val="24"/>
        </w:rPr>
      </w:pPr>
    </w:p>
    <w:p w14:paraId="3F1AE3C1" w14:textId="790A21CA" w:rsidR="008A2B62" w:rsidRPr="00FE6FCA" w:rsidRDefault="00FE6FCA" w:rsidP="00DB6985">
      <w:pPr>
        <w:ind w:firstLine="720"/>
        <w:rPr>
          <w:rFonts w:ascii="Arial Narrow" w:hAnsi="Arial Narrow"/>
          <w:szCs w:val="24"/>
        </w:rPr>
      </w:pPr>
      <w:r w:rsidRPr="00FE6FCA">
        <w:rPr>
          <w:rFonts w:ascii="Arial Narrow" w:hAnsi="Arial Narrow"/>
          <w:szCs w:val="24"/>
        </w:rPr>
        <w:t xml:space="preserve">Cheltuielile cu obtinerea terenului au fost </w:t>
      </w:r>
      <w:r w:rsidR="00DB6985">
        <w:rPr>
          <w:rFonts w:ascii="Arial Narrow" w:hAnsi="Arial Narrow"/>
          <w:szCs w:val="24"/>
        </w:rPr>
        <w:t xml:space="preserve">trecute pe baza date primite de la Beneficiar realizate pe baza evaluării de către </w:t>
      </w:r>
      <w:r w:rsidRPr="00FE6FCA">
        <w:rPr>
          <w:rFonts w:ascii="Arial Narrow" w:hAnsi="Arial Narrow"/>
          <w:szCs w:val="24"/>
        </w:rPr>
        <w:t>un expert evaluator specializat ANEVAR</w:t>
      </w:r>
    </w:p>
    <w:p w14:paraId="31ADAFEB" w14:textId="6F428EC7" w:rsidR="008A2B62" w:rsidRDefault="008A2B62">
      <w:pPr>
        <w:rPr>
          <w:rFonts w:ascii="Arial Narrow" w:hAnsi="Arial Narrow"/>
          <w:sz w:val="28"/>
          <w:szCs w:val="28"/>
        </w:rPr>
      </w:pPr>
      <w:r>
        <w:rPr>
          <w:rFonts w:ascii="Arial Narrow" w:hAnsi="Arial Narrow"/>
          <w:sz w:val="28"/>
          <w:szCs w:val="28"/>
        </w:rPr>
        <w:br w:type="page"/>
      </w:r>
    </w:p>
    <w:p w14:paraId="371C50B2" w14:textId="6A37B386" w:rsidR="00FC091B" w:rsidRPr="004E1AC9" w:rsidRDefault="00C83311" w:rsidP="0018686C">
      <w:pPr>
        <w:shd w:val="clear" w:color="auto" w:fill="FFFFFF"/>
        <w:jc w:val="both"/>
        <w:rPr>
          <w:rFonts w:ascii="Arial Narrow" w:hAnsi="Arial Narrow"/>
          <w:sz w:val="28"/>
          <w:szCs w:val="28"/>
        </w:rPr>
      </w:pPr>
      <w:r>
        <w:rPr>
          <w:rFonts w:ascii="Arial Narrow" w:hAnsi="Arial Narrow"/>
          <w:sz w:val="28"/>
          <w:szCs w:val="28"/>
        </w:rPr>
        <w:lastRenderedPageBreak/>
        <w:t>Varianta 1 deviz</w:t>
      </w:r>
    </w:p>
    <w:p w14:paraId="3F94FDCC" w14:textId="77777777" w:rsidR="001555DC" w:rsidRPr="004E1AC9" w:rsidRDefault="001555DC" w:rsidP="0018686C"/>
    <w:tbl>
      <w:tblPr>
        <w:tblW w:w="5000" w:type="pct"/>
        <w:tblLook w:val="04A0" w:firstRow="1" w:lastRow="0" w:firstColumn="1" w:lastColumn="0" w:noHBand="0" w:noVBand="1"/>
      </w:tblPr>
      <w:tblGrid>
        <w:gridCol w:w="510"/>
        <w:gridCol w:w="5382"/>
        <w:gridCol w:w="1482"/>
        <w:gridCol w:w="1380"/>
        <w:gridCol w:w="1725"/>
      </w:tblGrid>
      <w:tr w:rsidR="000B0F62" w:rsidRPr="000B0F62" w14:paraId="39346B4A" w14:textId="77777777" w:rsidTr="00A950EC">
        <w:trPr>
          <w:trHeight w:val="255"/>
        </w:trPr>
        <w:tc>
          <w:tcPr>
            <w:tcW w:w="2812" w:type="pct"/>
            <w:gridSpan w:val="2"/>
            <w:tcBorders>
              <w:top w:val="nil"/>
              <w:left w:val="nil"/>
              <w:bottom w:val="nil"/>
              <w:right w:val="nil"/>
            </w:tcBorders>
            <w:shd w:val="clear" w:color="auto" w:fill="auto"/>
            <w:noWrap/>
            <w:vAlign w:val="bottom"/>
            <w:hideMark/>
          </w:tcPr>
          <w:p w14:paraId="1BB0D2BA" w14:textId="77777777" w:rsidR="000B0F62" w:rsidRPr="000B0F62" w:rsidRDefault="000B0F62" w:rsidP="000B0F62">
            <w:pPr>
              <w:rPr>
                <w:rFonts w:ascii="Calibri" w:hAnsi="Calibri" w:cs="Calibri"/>
                <w:noProof w:val="0"/>
                <w:sz w:val="20"/>
                <w:lang w:val="en-GB" w:eastAsia="en-GB"/>
              </w:rPr>
            </w:pPr>
            <w:bookmarkStart w:id="68" w:name="RANGE!A1:E78"/>
            <w:bookmarkEnd w:id="68"/>
            <w:proofErr w:type="spellStart"/>
            <w:r w:rsidRPr="000B0F62">
              <w:rPr>
                <w:rFonts w:ascii="Calibri" w:hAnsi="Calibri" w:cs="Calibri"/>
                <w:noProof w:val="0"/>
                <w:sz w:val="20"/>
                <w:lang w:val="en-GB" w:eastAsia="en-GB"/>
              </w:rPr>
              <w:t>Proiectant</w:t>
            </w:r>
            <w:proofErr w:type="spellEnd"/>
            <w:r w:rsidRPr="000B0F62">
              <w:rPr>
                <w:rFonts w:ascii="Calibri" w:hAnsi="Calibri" w:cs="Calibri"/>
                <w:noProof w:val="0"/>
                <w:sz w:val="20"/>
                <w:lang w:val="en-GB" w:eastAsia="en-GB"/>
              </w:rPr>
              <w:t xml:space="preserve"> General</w:t>
            </w:r>
          </w:p>
        </w:tc>
        <w:tc>
          <w:tcPr>
            <w:tcW w:w="707" w:type="pct"/>
            <w:tcBorders>
              <w:top w:val="nil"/>
              <w:left w:val="nil"/>
              <w:bottom w:val="nil"/>
              <w:right w:val="nil"/>
            </w:tcBorders>
            <w:shd w:val="clear" w:color="auto" w:fill="auto"/>
            <w:noWrap/>
            <w:vAlign w:val="bottom"/>
            <w:hideMark/>
          </w:tcPr>
          <w:p w14:paraId="6990DC72" w14:textId="77777777" w:rsidR="000B0F62" w:rsidRPr="000B0F62" w:rsidRDefault="000B0F62" w:rsidP="000B0F62">
            <w:pPr>
              <w:rPr>
                <w:rFonts w:ascii="Calibri" w:hAnsi="Calibri" w:cs="Calibri"/>
                <w:noProof w:val="0"/>
                <w:sz w:val="20"/>
                <w:lang w:val="en-GB" w:eastAsia="en-GB"/>
              </w:rPr>
            </w:pPr>
          </w:p>
        </w:tc>
        <w:tc>
          <w:tcPr>
            <w:tcW w:w="658" w:type="pct"/>
            <w:tcBorders>
              <w:top w:val="nil"/>
              <w:left w:val="nil"/>
              <w:bottom w:val="nil"/>
              <w:right w:val="nil"/>
            </w:tcBorders>
            <w:shd w:val="clear" w:color="auto" w:fill="auto"/>
            <w:noWrap/>
            <w:vAlign w:val="bottom"/>
            <w:hideMark/>
          </w:tcPr>
          <w:p w14:paraId="7565E810" w14:textId="77777777" w:rsidR="000B0F62" w:rsidRPr="000B0F62" w:rsidRDefault="000B0F62" w:rsidP="000B0F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6184A82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Anexa7 </w:t>
            </w:r>
          </w:p>
        </w:tc>
      </w:tr>
      <w:tr w:rsidR="000B0F62" w:rsidRPr="000B0F62" w14:paraId="6A6093AA" w14:textId="77777777" w:rsidTr="00A950EC">
        <w:trPr>
          <w:trHeight w:val="255"/>
        </w:trPr>
        <w:tc>
          <w:tcPr>
            <w:tcW w:w="244" w:type="pct"/>
            <w:tcBorders>
              <w:top w:val="nil"/>
              <w:left w:val="nil"/>
              <w:bottom w:val="nil"/>
              <w:right w:val="nil"/>
            </w:tcBorders>
            <w:shd w:val="clear" w:color="auto" w:fill="auto"/>
            <w:noWrap/>
            <w:vAlign w:val="bottom"/>
            <w:hideMark/>
          </w:tcPr>
          <w:p w14:paraId="2B04BE6A"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nil"/>
              <w:right w:val="nil"/>
            </w:tcBorders>
            <w:shd w:val="clear" w:color="auto" w:fill="auto"/>
            <w:noWrap/>
            <w:vAlign w:val="bottom"/>
            <w:hideMark/>
          </w:tcPr>
          <w:p w14:paraId="7009BBC0" w14:textId="77777777" w:rsidR="000B0F62" w:rsidRPr="000B0F62" w:rsidRDefault="000B0F62" w:rsidP="000B0F62">
            <w:pPr>
              <w:rPr>
                <w:rFonts w:ascii="Calibri" w:hAnsi="Calibri" w:cs="Calibri"/>
                <w:b/>
                <w:bCs/>
                <w:noProof w:val="0"/>
                <w:sz w:val="20"/>
                <w:lang w:val="en-GB" w:eastAsia="en-GB"/>
              </w:rPr>
            </w:pPr>
            <w:r w:rsidRPr="000B0F62">
              <w:rPr>
                <w:rFonts w:ascii="Calibri" w:hAnsi="Calibri" w:cs="Calibri"/>
                <w:b/>
                <w:bCs/>
                <w:noProof w:val="0"/>
                <w:sz w:val="20"/>
                <w:lang w:val="en-GB" w:eastAsia="en-GB"/>
              </w:rPr>
              <w:t xml:space="preserve"> PROINVEST SRL</w:t>
            </w:r>
          </w:p>
        </w:tc>
        <w:tc>
          <w:tcPr>
            <w:tcW w:w="707" w:type="pct"/>
            <w:tcBorders>
              <w:top w:val="nil"/>
              <w:left w:val="nil"/>
              <w:bottom w:val="nil"/>
              <w:right w:val="nil"/>
            </w:tcBorders>
            <w:shd w:val="clear" w:color="auto" w:fill="auto"/>
            <w:noWrap/>
            <w:vAlign w:val="bottom"/>
            <w:hideMark/>
          </w:tcPr>
          <w:p w14:paraId="4074AD63" w14:textId="77777777" w:rsidR="000B0F62" w:rsidRPr="000B0F62" w:rsidRDefault="000B0F62" w:rsidP="000B0F62">
            <w:pPr>
              <w:rPr>
                <w:rFonts w:ascii="Calibri" w:hAnsi="Calibri" w:cs="Calibri"/>
                <w:b/>
                <w:bCs/>
                <w:noProof w:val="0"/>
                <w:sz w:val="20"/>
                <w:lang w:val="en-GB" w:eastAsia="en-GB"/>
              </w:rPr>
            </w:pPr>
          </w:p>
        </w:tc>
        <w:tc>
          <w:tcPr>
            <w:tcW w:w="658" w:type="pct"/>
            <w:tcBorders>
              <w:top w:val="nil"/>
              <w:left w:val="nil"/>
              <w:bottom w:val="nil"/>
              <w:right w:val="nil"/>
            </w:tcBorders>
            <w:shd w:val="clear" w:color="auto" w:fill="auto"/>
            <w:noWrap/>
            <w:vAlign w:val="bottom"/>
            <w:hideMark/>
          </w:tcPr>
          <w:p w14:paraId="572C7386" w14:textId="77777777" w:rsidR="000B0F62" w:rsidRPr="000B0F62" w:rsidRDefault="000B0F62" w:rsidP="000B0F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5F58BD3C" w14:textId="77777777" w:rsidR="000B0F62" w:rsidRPr="000B0F62" w:rsidRDefault="000B0F62" w:rsidP="000B0F62">
            <w:pPr>
              <w:rPr>
                <w:rFonts w:ascii="Times New Roman" w:hAnsi="Times New Roman"/>
                <w:noProof w:val="0"/>
                <w:sz w:val="20"/>
                <w:lang w:val="en-GB" w:eastAsia="en-GB"/>
              </w:rPr>
            </w:pPr>
          </w:p>
        </w:tc>
      </w:tr>
      <w:tr w:rsidR="000B0F62" w:rsidRPr="000B0F62" w14:paraId="4F09AF65" w14:textId="77777777" w:rsidTr="00A950EC">
        <w:trPr>
          <w:trHeight w:val="510"/>
        </w:trPr>
        <w:tc>
          <w:tcPr>
            <w:tcW w:w="244" w:type="pct"/>
            <w:tcBorders>
              <w:top w:val="nil"/>
              <w:left w:val="nil"/>
              <w:bottom w:val="nil"/>
              <w:right w:val="nil"/>
            </w:tcBorders>
            <w:shd w:val="clear" w:color="auto" w:fill="auto"/>
            <w:noWrap/>
            <w:vAlign w:val="bottom"/>
            <w:hideMark/>
          </w:tcPr>
          <w:p w14:paraId="160DDE0A" w14:textId="77777777" w:rsidR="000B0F62" w:rsidRPr="000B0F62" w:rsidRDefault="000B0F62" w:rsidP="000B0F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vAlign w:val="bottom"/>
            <w:hideMark/>
          </w:tcPr>
          <w:p w14:paraId="2D0BF416" w14:textId="77777777" w:rsidR="000B0F62" w:rsidRPr="000B0F62" w:rsidRDefault="000B0F62" w:rsidP="000B0F62">
            <w:pPr>
              <w:rPr>
                <w:rFonts w:ascii="Calibri" w:hAnsi="Calibri" w:cs="Calibri"/>
                <w:b/>
                <w:bCs/>
                <w:noProof w:val="0"/>
                <w:sz w:val="20"/>
                <w:lang w:val="en-GB" w:eastAsia="en-GB"/>
              </w:rPr>
            </w:pPr>
            <w:r w:rsidRPr="000B0F62">
              <w:rPr>
                <w:rFonts w:ascii="Calibri" w:hAnsi="Calibri" w:cs="Calibri"/>
                <w:b/>
                <w:bCs/>
                <w:noProof w:val="0"/>
                <w:sz w:val="20"/>
                <w:lang w:val="en-GB" w:eastAsia="en-GB"/>
              </w:rPr>
              <w:t xml:space="preserve">CUI:RO14720605, J26/5078/2002, loc. </w:t>
            </w:r>
            <w:proofErr w:type="spellStart"/>
            <w:r w:rsidRPr="000B0F62">
              <w:rPr>
                <w:rFonts w:ascii="Calibri" w:hAnsi="Calibri" w:cs="Calibri"/>
                <w:b/>
                <w:bCs/>
                <w:noProof w:val="0"/>
                <w:sz w:val="20"/>
                <w:lang w:val="en-GB" w:eastAsia="en-GB"/>
              </w:rPr>
              <w:t>Tg</w:t>
            </w:r>
            <w:proofErr w:type="spellEnd"/>
            <w:r w:rsidRPr="000B0F62">
              <w:rPr>
                <w:rFonts w:ascii="Calibri" w:hAnsi="Calibri" w:cs="Calibri"/>
                <w:b/>
                <w:bCs/>
                <w:noProof w:val="0"/>
                <w:sz w:val="20"/>
                <w:lang w:val="en-GB" w:eastAsia="en-GB"/>
              </w:rPr>
              <w:t xml:space="preserve">. Mureș, str. </w:t>
            </w:r>
            <w:proofErr w:type="spellStart"/>
            <w:r w:rsidRPr="000B0F62">
              <w:rPr>
                <w:rFonts w:ascii="Calibri" w:hAnsi="Calibri" w:cs="Calibri"/>
                <w:b/>
                <w:bCs/>
                <w:noProof w:val="0"/>
                <w:sz w:val="20"/>
                <w:lang w:val="en-GB" w:eastAsia="en-GB"/>
              </w:rPr>
              <w:t>Gh</w:t>
            </w:r>
            <w:proofErr w:type="spellEnd"/>
            <w:r w:rsidRPr="000B0F62">
              <w:rPr>
                <w:rFonts w:ascii="Calibri" w:hAnsi="Calibri" w:cs="Calibri"/>
                <w:b/>
                <w:bCs/>
                <w:noProof w:val="0"/>
                <w:sz w:val="20"/>
                <w:lang w:val="en-GB" w:eastAsia="en-GB"/>
              </w:rPr>
              <w:t xml:space="preserve"> Doja, nr. 67</w:t>
            </w:r>
          </w:p>
        </w:tc>
        <w:tc>
          <w:tcPr>
            <w:tcW w:w="707" w:type="pct"/>
            <w:tcBorders>
              <w:top w:val="nil"/>
              <w:left w:val="nil"/>
              <w:bottom w:val="nil"/>
              <w:right w:val="nil"/>
            </w:tcBorders>
            <w:shd w:val="clear" w:color="auto" w:fill="auto"/>
            <w:noWrap/>
            <w:vAlign w:val="bottom"/>
            <w:hideMark/>
          </w:tcPr>
          <w:p w14:paraId="3E9FAA49" w14:textId="77777777" w:rsidR="000B0F62" w:rsidRPr="000B0F62" w:rsidRDefault="000B0F62" w:rsidP="000B0F62">
            <w:pPr>
              <w:rPr>
                <w:rFonts w:ascii="Calibri" w:hAnsi="Calibri" w:cs="Calibri"/>
                <w:b/>
                <w:bCs/>
                <w:noProof w:val="0"/>
                <w:sz w:val="20"/>
                <w:lang w:val="en-GB" w:eastAsia="en-GB"/>
              </w:rPr>
            </w:pPr>
          </w:p>
        </w:tc>
        <w:tc>
          <w:tcPr>
            <w:tcW w:w="658" w:type="pct"/>
            <w:tcBorders>
              <w:top w:val="nil"/>
              <w:left w:val="nil"/>
              <w:bottom w:val="nil"/>
              <w:right w:val="nil"/>
            </w:tcBorders>
            <w:shd w:val="clear" w:color="auto" w:fill="auto"/>
            <w:noWrap/>
            <w:vAlign w:val="bottom"/>
            <w:hideMark/>
          </w:tcPr>
          <w:p w14:paraId="0E549880" w14:textId="77777777" w:rsidR="000B0F62" w:rsidRPr="000B0F62" w:rsidRDefault="000B0F62" w:rsidP="000B0F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5E6B2224" w14:textId="77777777" w:rsidR="000B0F62" w:rsidRPr="000B0F62" w:rsidRDefault="000B0F62" w:rsidP="000B0F62">
            <w:pPr>
              <w:rPr>
                <w:rFonts w:ascii="Times New Roman" w:hAnsi="Times New Roman"/>
                <w:noProof w:val="0"/>
                <w:sz w:val="20"/>
                <w:lang w:val="en-GB" w:eastAsia="en-GB"/>
              </w:rPr>
            </w:pPr>
          </w:p>
        </w:tc>
      </w:tr>
      <w:tr w:rsidR="000B0F62" w:rsidRPr="000B0F62" w14:paraId="081B8280" w14:textId="77777777" w:rsidTr="00A950EC">
        <w:trPr>
          <w:trHeight w:val="255"/>
        </w:trPr>
        <w:tc>
          <w:tcPr>
            <w:tcW w:w="2812" w:type="pct"/>
            <w:gridSpan w:val="2"/>
            <w:tcBorders>
              <w:top w:val="nil"/>
              <w:left w:val="nil"/>
              <w:bottom w:val="nil"/>
              <w:right w:val="nil"/>
            </w:tcBorders>
            <w:shd w:val="clear" w:color="auto" w:fill="auto"/>
            <w:noWrap/>
            <w:vAlign w:val="bottom"/>
            <w:hideMark/>
          </w:tcPr>
          <w:p w14:paraId="419A9A3F"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Proiectant</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specialitate</w:t>
            </w:r>
            <w:proofErr w:type="spellEnd"/>
          </w:p>
        </w:tc>
        <w:tc>
          <w:tcPr>
            <w:tcW w:w="707" w:type="pct"/>
            <w:tcBorders>
              <w:top w:val="nil"/>
              <w:left w:val="nil"/>
              <w:bottom w:val="nil"/>
              <w:right w:val="nil"/>
            </w:tcBorders>
            <w:shd w:val="clear" w:color="auto" w:fill="auto"/>
            <w:noWrap/>
            <w:vAlign w:val="bottom"/>
            <w:hideMark/>
          </w:tcPr>
          <w:p w14:paraId="631C3395" w14:textId="77777777" w:rsidR="000B0F62" w:rsidRPr="000B0F62" w:rsidRDefault="000B0F62" w:rsidP="000B0F62">
            <w:pPr>
              <w:rPr>
                <w:rFonts w:ascii="Calibri" w:hAnsi="Calibri" w:cs="Calibri"/>
                <w:noProof w:val="0"/>
                <w:sz w:val="20"/>
                <w:lang w:val="en-GB" w:eastAsia="en-GB"/>
              </w:rPr>
            </w:pPr>
          </w:p>
        </w:tc>
        <w:tc>
          <w:tcPr>
            <w:tcW w:w="658" w:type="pct"/>
            <w:tcBorders>
              <w:top w:val="nil"/>
              <w:left w:val="nil"/>
              <w:bottom w:val="nil"/>
              <w:right w:val="nil"/>
            </w:tcBorders>
            <w:shd w:val="clear" w:color="auto" w:fill="auto"/>
            <w:noWrap/>
            <w:vAlign w:val="bottom"/>
            <w:hideMark/>
          </w:tcPr>
          <w:p w14:paraId="4BF3CD05" w14:textId="77777777" w:rsidR="000B0F62" w:rsidRPr="000B0F62" w:rsidRDefault="000B0F62" w:rsidP="000B0F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630D1640" w14:textId="77777777" w:rsidR="000B0F62" w:rsidRPr="000B0F62" w:rsidRDefault="000B0F62" w:rsidP="000B0F62">
            <w:pPr>
              <w:rPr>
                <w:rFonts w:ascii="Times New Roman" w:hAnsi="Times New Roman"/>
                <w:noProof w:val="0"/>
                <w:sz w:val="20"/>
                <w:lang w:val="en-GB" w:eastAsia="en-GB"/>
              </w:rPr>
            </w:pPr>
          </w:p>
        </w:tc>
      </w:tr>
      <w:tr w:rsidR="000B0F62" w:rsidRPr="000B0F62" w14:paraId="51B4F97F" w14:textId="77777777" w:rsidTr="00A950EC">
        <w:trPr>
          <w:trHeight w:val="255"/>
        </w:trPr>
        <w:tc>
          <w:tcPr>
            <w:tcW w:w="244" w:type="pct"/>
            <w:tcBorders>
              <w:top w:val="nil"/>
              <w:left w:val="nil"/>
              <w:bottom w:val="nil"/>
              <w:right w:val="nil"/>
            </w:tcBorders>
            <w:shd w:val="clear" w:color="auto" w:fill="auto"/>
            <w:noWrap/>
            <w:vAlign w:val="bottom"/>
            <w:hideMark/>
          </w:tcPr>
          <w:p w14:paraId="226A1589" w14:textId="77777777" w:rsidR="000B0F62" w:rsidRPr="000B0F62" w:rsidRDefault="000B0F62" w:rsidP="000B0F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noWrap/>
            <w:vAlign w:val="bottom"/>
            <w:hideMark/>
          </w:tcPr>
          <w:p w14:paraId="5AC8E29D" w14:textId="77777777" w:rsidR="000B0F62" w:rsidRPr="000B0F62" w:rsidRDefault="000B0F62" w:rsidP="000B0F62">
            <w:pPr>
              <w:rPr>
                <w:rFonts w:ascii="Calibri" w:hAnsi="Calibri" w:cs="Calibri"/>
                <w:b/>
                <w:bCs/>
                <w:noProof w:val="0"/>
                <w:sz w:val="20"/>
                <w:lang w:val="en-GB" w:eastAsia="en-GB"/>
              </w:rPr>
            </w:pPr>
            <w:r w:rsidRPr="000B0F62">
              <w:rPr>
                <w:rFonts w:ascii="Calibri" w:hAnsi="Calibri" w:cs="Calibri"/>
                <w:b/>
                <w:bCs/>
                <w:noProof w:val="0"/>
                <w:sz w:val="20"/>
                <w:lang w:val="en-GB" w:eastAsia="en-GB"/>
              </w:rPr>
              <w:t>MULTINVEST PROIECTARE SRL</w:t>
            </w:r>
          </w:p>
        </w:tc>
        <w:tc>
          <w:tcPr>
            <w:tcW w:w="707" w:type="pct"/>
            <w:tcBorders>
              <w:top w:val="nil"/>
              <w:left w:val="nil"/>
              <w:bottom w:val="nil"/>
              <w:right w:val="nil"/>
            </w:tcBorders>
            <w:shd w:val="clear" w:color="auto" w:fill="auto"/>
            <w:noWrap/>
            <w:vAlign w:val="bottom"/>
            <w:hideMark/>
          </w:tcPr>
          <w:p w14:paraId="67AA8390" w14:textId="77777777" w:rsidR="000B0F62" w:rsidRPr="000B0F62" w:rsidRDefault="000B0F62" w:rsidP="000B0F62">
            <w:pPr>
              <w:rPr>
                <w:rFonts w:ascii="Calibri" w:hAnsi="Calibri" w:cs="Calibri"/>
                <w:b/>
                <w:bCs/>
                <w:noProof w:val="0"/>
                <w:sz w:val="20"/>
                <w:lang w:val="en-GB" w:eastAsia="en-GB"/>
              </w:rPr>
            </w:pPr>
          </w:p>
        </w:tc>
        <w:tc>
          <w:tcPr>
            <w:tcW w:w="658" w:type="pct"/>
            <w:tcBorders>
              <w:top w:val="nil"/>
              <w:left w:val="nil"/>
              <w:bottom w:val="nil"/>
              <w:right w:val="nil"/>
            </w:tcBorders>
            <w:shd w:val="clear" w:color="auto" w:fill="auto"/>
            <w:noWrap/>
            <w:vAlign w:val="bottom"/>
            <w:hideMark/>
          </w:tcPr>
          <w:p w14:paraId="1386260C" w14:textId="77777777" w:rsidR="000B0F62" w:rsidRPr="000B0F62" w:rsidRDefault="000B0F62" w:rsidP="000B0F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1C6E6211" w14:textId="77777777" w:rsidR="000B0F62" w:rsidRPr="000B0F62" w:rsidRDefault="000B0F62" w:rsidP="000B0F62">
            <w:pPr>
              <w:rPr>
                <w:rFonts w:ascii="Times New Roman" w:hAnsi="Times New Roman"/>
                <w:noProof w:val="0"/>
                <w:sz w:val="20"/>
                <w:lang w:val="en-GB" w:eastAsia="en-GB"/>
              </w:rPr>
            </w:pPr>
          </w:p>
        </w:tc>
      </w:tr>
      <w:tr w:rsidR="000B0F62" w:rsidRPr="000B0F62" w14:paraId="1489FB34" w14:textId="77777777" w:rsidTr="00A950EC">
        <w:trPr>
          <w:trHeight w:val="525"/>
        </w:trPr>
        <w:tc>
          <w:tcPr>
            <w:tcW w:w="244" w:type="pct"/>
            <w:tcBorders>
              <w:top w:val="nil"/>
              <w:left w:val="nil"/>
              <w:bottom w:val="nil"/>
              <w:right w:val="nil"/>
            </w:tcBorders>
            <w:shd w:val="clear" w:color="auto" w:fill="auto"/>
            <w:noWrap/>
            <w:vAlign w:val="bottom"/>
            <w:hideMark/>
          </w:tcPr>
          <w:p w14:paraId="26D45661" w14:textId="77777777" w:rsidR="000B0F62" w:rsidRPr="000B0F62" w:rsidRDefault="000B0F62" w:rsidP="000B0F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vAlign w:val="bottom"/>
            <w:hideMark/>
          </w:tcPr>
          <w:p w14:paraId="3B028787" w14:textId="77777777" w:rsidR="000B0F62" w:rsidRPr="000B0F62" w:rsidRDefault="000B0F62" w:rsidP="000B0F62">
            <w:pPr>
              <w:rPr>
                <w:rFonts w:ascii="Calibri" w:hAnsi="Calibri" w:cs="Calibri"/>
                <w:b/>
                <w:bCs/>
                <w:noProof w:val="0"/>
                <w:sz w:val="20"/>
                <w:lang w:val="en-GB" w:eastAsia="en-GB"/>
              </w:rPr>
            </w:pPr>
            <w:r w:rsidRPr="000B0F62">
              <w:rPr>
                <w:rFonts w:ascii="Calibri" w:hAnsi="Calibri" w:cs="Calibri"/>
                <w:b/>
                <w:bCs/>
                <w:noProof w:val="0"/>
                <w:sz w:val="20"/>
                <w:lang w:val="en-GB" w:eastAsia="en-GB"/>
              </w:rPr>
              <w:t xml:space="preserve">CUI: RO15697900, J26/104/2003, Loc. </w:t>
            </w:r>
            <w:proofErr w:type="spellStart"/>
            <w:r w:rsidRPr="000B0F62">
              <w:rPr>
                <w:rFonts w:ascii="Calibri" w:hAnsi="Calibri" w:cs="Calibri"/>
                <w:b/>
                <w:bCs/>
                <w:noProof w:val="0"/>
                <w:sz w:val="20"/>
                <w:lang w:val="en-GB" w:eastAsia="en-GB"/>
              </w:rPr>
              <w:t>Tg</w:t>
            </w:r>
            <w:proofErr w:type="spellEnd"/>
            <w:r w:rsidRPr="000B0F62">
              <w:rPr>
                <w:rFonts w:ascii="Calibri" w:hAnsi="Calibri" w:cs="Calibri"/>
                <w:b/>
                <w:bCs/>
                <w:noProof w:val="0"/>
                <w:sz w:val="20"/>
                <w:lang w:val="en-GB" w:eastAsia="en-GB"/>
              </w:rPr>
              <w:t xml:space="preserve">. Mureș, str. </w:t>
            </w:r>
            <w:proofErr w:type="spellStart"/>
            <w:r w:rsidRPr="000B0F62">
              <w:rPr>
                <w:rFonts w:ascii="Calibri" w:hAnsi="Calibri" w:cs="Calibri"/>
                <w:b/>
                <w:bCs/>
                <w:noProof w:val="0"/>
                <w:sz w:val="20"/>
                <w:lang w:val="en-GB" w:eastAsia="en-GB"/>
              </w:rPr>
              <w:t>Gh</w:t>
            </w:r>
            <w:proofErr w:type="spellEnd"/>
            <w:r w:rsidRPr="000B0F62">
              <w:rPr>
                <w:rFonts w:ascii="Calibri" w:hAnsi="Calibri" w:cs="Calibri"/>
                <w:b/>
                <w:bCs/>
                <w:noProof w:val="0"/>
                <w:sz w:val="20"/>
                <w:lang w:val="en-GB" w:eastAsia="en-GB"/>
              </w:rPr>
              <w:t xml:space="preserve"> Doja, nr. 67</w:t>
            </w:r>
          </w:p>
        </w:tc>
        <w:tc>
          <w:tcPr>
            <w:tcW w:w="707" w:type="pct"/>
            <w:tcBorders>
              <w:top w:val="nil"/>
              <w:left w:val="nil"/>
              <w:bottom w:val="nil"/>
              <w:right w:val="nil"/>
            </w:tcBorders>
            <w:shd w:val="clear" w:color="auto" w:fill="auto"/>
            <w:noWrap/>
            <w:vAlign w:val="bottom"/>
            <w:hideMark/>
          </w:tcPr>
          <w:p w14:paraId="6B161A09" w14:textId="77777777" w:rsidR="000B0F62" w:rsidRPr="000B0F62" w:rsidRDefault="000B0F62" w:rsidP="000B0F62">
            <w:pPr>
              <w:rPr>
                <w:rFonts w:ascii="Calibri" w:hAnsi="Calibri" w:cs="Calibri"/>
                <w:b/>
                <w:bCs/>
                <w:noProof w:val="0"/>
                <w:sz w:val="20"/>
                <w:lang w:val="en-GB" w:eastAsia="en-GB"/>
              </w:rPr>
            </w:pPr>
          </w:p>
        </w:tc>
        <w:tc>
          <w:tcPr>
            <w:tcW w:w="658" w:type="pct"/>
            <w:tcBorders>
              <w:top w:val="nil"/>
              <w:left w:val="nil"/>
              <w:bottom w:val="nil"/>
              <w:right w:val="nil"/>
            </w:tcBorders>
            <w:shd w:val="clear" w:color="auto" w:fill="auto"/>
            <w:noWrap/>
            <w:vAlign w:val="bottom"/>
            <w:hideMark/>
          </w:tcPr>
          <w:p w14:paraId="49F1BCDC" w14:textId="77777777" w:rsidR="000B0F62" w:rsidRPr="000B0F62" w:rsidRDefault="000B0F62" w:rsidP="000B0F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59E72BD9" w14:textId="77777777" w:rsidR="000B0F62" w:rsidRPr="000B0F62" w:rsidRDefault="000B0F62" w:rsidP="000B0F62">
            <w:pPr>
              <w:rPr>
                <w:rFonts w:ascii="Times New Roman" w:hAnsi="Times New Roman"/>
                <w:noProof w:val="0"/>
                <w:sz w:val="20"/>
                <w:lang w:val="en-GB" w:eastAsia="en-GB"/>
              </w:rPr>
            </w:pPr>
          </w:p>
        </w:tc>
      </w:tr>
      <w:tr w:rsidR="000B0F62" w:rsidRPr="000B0F62" w14:paraId="4817C8F2" w14:textId="77777777" w:rsidTr="00A950EC">
        <w:trPr>
          <w:trHeight w:val="255"/>
        </w:trPr>
        <w:tc>
          <w:tcPr>
            <w:tcW w:w="244" w:type="pct"/>
            <w:tcBorders>
              <w:top w:val="nil"/>
              <w:left w:val="nil"/>
              <w:bottom w:val="nil"/>
              <w:right w:val="nil"/>
            </w:tcBorders>
            <w:shd w:val="clear" w:color="auto" w:fill="auto"/>
            <w:noWrap/>
            <w:vAlign w:val="bottom"/>
            <w:hideMark/>
          </w:tcPr>
          <w:p w14:paraId="0C76A56D" w14:textId="77777777" w:rsidR="000B0F62" w:rsidRPr="000B0F62" w:rsidRDefault="000B0F62" w:rsidP="000B0F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vAlign w:val="bottom"/>
            <w:hideMark/>
          </w:tcPr>
          <w:p w14:paraId="3EB50E87" w14:textId="77777777" w:rsidR="000B0F62" w:rsidRPr="000B0F62" w:rsidRDefault="000B0F62" w:rsidP="000B0F62">
            <w:pPr>
              <w:rPr>
                <w:rFonts w:ascii="Calibri" w:hAnsi="Calibri" w:cs="Calibri"/>
                <w:b/>
                <w:bCs/>
                <w:noProof w:val="0"/>
                <w:sz w:val="20"/>
                <w:lang w:val="en-GB" w:eastAsia="en-GB"/>
              </w:rPr>
            </w:pPr>
            <w:proofErr w:type="spellStart"/>
            <w:r w:rsidRPr="000B0F62">
              <w:rPr>
                <w:rFonts w:ascii="Calibri" w:hAnsi="Calibri" w:cs="Calibri"/>
                <w:b/>
                <w:bCs/>
                <w:noProof w:val="0"/>
                <w:sz w:val="20"/>
                <w:lang w:val="en-GB" w:eastAsia="en-GB"/>
              </w:rPr>
              <w:t>Beneficiar</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Municipiul</w:t>
            </w:r>
            <w:proofErr w:type="spellEnd"/>
            <w:r w:rsidRPr="000B0F62">
              <w:rPr>
                <w:rFonts w:ascii="Calibri" w:hAnsi="Calibri" w:cs="Calibri"/>
                <w:b/>
                <w:bCs/>
                <w:noProof w:val="0"/>
                <w:sz w:val="20"/>
                <w:lang w:val="en-GB" w:eastAsia="en-GB"/>
              </w:rPr>
              <w:t xml:space="preserve"> Targu Mures</w:t>
            </w:r>
          </w:p>
        </w:tc>
        <w:tc>
          <w:tcPr>
            <w:tcW w:w="707" w:type="pct"/>
            <w:tcBorders>
              <w:top w:val="nil"/>
              <w:left w:val="nil"/>
              <w:bottom w:val="nil"/>
              <w:right w:val="nil"/>
            </w:tcBorders>
            <w:shd w:val="clear" w:color="auto" w:fill="auto"/>
            <w:noWrap/>
            <w:vAlign w:val="bottom"/>
            <w:hideMark/>
          </w:tcPr>
          <w:p w14:paraId="42FB3945" w14:textId="77777777" w:rsidR="000B0F62" w:rsidRPr="000B0F62" w:rsidRDefault="000B0F62" w:rsidP="000B0F62">
            <w:pPr>
              <w:rPr>
                <w:rFonts w:ascii="Calibri" w:hAnsi="Calibri" w:cs="Calibri"/>
                <w:b/>
                <w:bCs/>
                <w:noProof w:val="0"/>
                <w:sz w:val="20"/>
                <w:lang w:val="en-GB" w:eastAsia="en-GB"/>
              </w:rPr>
            </w:pPr>
          </w:p>
        </w:tc>
        <w:tc>
          <w:tcPr>
            <w:tcW w:w="658" w:type="pct"/>
            <w:tcBorders>
              <w:top w:val="nil"/>
              <w:left w:val="nil"/>
              <w:bottom w:val="nil"/>
              <w:right w:val="nil"/>
            </w:tcBorders>
            <w:shd w:val="clear" w:color="auto" w:fill="auto"/>
            <w:noWrap/>
            <w:vAlign w:val="bottom"/>
            <w:hideMark/>
          </w:tcPr>
          <w:p w14:paraId="3AD0D8F2" w14:textId="77777777" w:rsidR="000B0F62" w:rsidRPr="000B0F62" w:rsidRDefault="000B0F62" w:rsidP="000B0F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791F7D53" w14:textId="77777777" w:rsidR="000B0F62" w:rsidRPr="000B0F62" w:rsidRDefault="000B0F62" w:rsidP="000B0F62">
            <w:pPr>
              <w:rPr>
                <w:rFonts w:ascii="Times New Roman" w:hAnsi="Times New Roman"/>
                <w:noProof w:val="0"/>
                <w:sz w:val="20"/>
                <w:lang w:val="en-GB" w:eastAsia="en-GB"/>
              </w:rPr>
            </w:pPr>
          </w:p>
        </w:tc>
      </w:tr>
      <w:tr w:rsidR="000B0F62" w:rsidRPr="000B0F62" w14:paraId="3C47D04F" w14:textId="77777777" w:rsidTr="00A950EC">
        <w:trPr>
          <w:trHeight w:val="315"/>
        </w:trPr>
        <w:tc>
          <w:tcPr>
            <w:tcW w:w="244" w:type="pct"/>
            <w:tcBorders>
              <w:top w:val="nil"/>
              <w:left w:val="nil"/>
              <w:bottom w:val="nil"/>
              <w:right w:val="nil"/>
            </w:tcBorders>
            <w:shd w:val="clear" w:color="auto" w:fill="auto"/>
            <w:noWrap/>
            <w:vAlign w:val="bottom"/>
            <w:hideMark/>
          </w:tcPr>
          <w:p w14:paraId="5384C60D" w14:textId="77777777" w:rsidR="000B0F62" w:rsidRPr="000B0F62" w:rsidRDefault="000B0F62" w:rsidP="000B0F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noWrap/>
            <w:vAlign w:val="bottom"/>
            <w:hideMark/>
          </w:tcPr>
          <w:p w14:paraId="27AECE45" w14:textId="77777777" w:rsidR="000B0F62" w:rsidRPr="000B0F62" w:rsidRDefault="000B0F62" w:rsidP="000B0F62">
            <w:pPr>
              <w:rPr>
                <w:rFonts w:ascii="Times New Roman" w:hAnsi="Times New Roman"/>
                <w:noProof w:val="0"/>
                <w:sz w:val="20"/>
                <w:lang w:val="en-GB" w:eastAsia="en-GB"/>
              </w:rPr>
            </w:pPr>
          </w:p>
        </w:tc>
        <w:tc>
          <w:tcPr>
            <w:tcW w:w="707" w:type="pct"/>
            <w:tcBorders>
              <w:top w:val="nil"/>
              <w:left w:val="nil"/>
              <w:bottom w:val="nil"/>
              <w:right w:val="nil"/>
            </w:tcBorders>
            <w:shd w:val="clear" w:color="auto" w:fill="auto"/>
            <w:noWrap/>
            <w:vAlign w:val="bottom"/>
            <w:hideMark/>
          </w:tcPr>
          <w:p w14:paraId="782BF5F8" w14:textId="77777777" w:rsidR="000B0F62" w:rsidRPr="000B0F62" w:rsidRDefault="000B0F62" w:rsidP="000B0F62">
            <w:pPr>
              <w:rPr>
                <w:rFonts w:ascii="Times New Roman" w:hAnsi="Times New Roman"/>
                <w:noProof w:val="0"/>
                <w:sz w:val="20"/>
                <w:lang w:val="en-GB" w:eastAsia="en-GB"/>
              </w:rPr>
            </w:pPr>
          </w:p>
        </w:tc>
        <w:tc>
          <w:tcPr>
            <w:tcW w:w="658" w:type="pct"/>
            <w:tcBorders>
              <w:top w:val="nil"/>
              <w:left w:val="nil"/>
              <w:bottom w:val="nil"/>
              <w:right w:val="nil"/>
            </w:tcBorders>
            <w:shd w:val="clear" w:color="auto" w:fill="auto"/>
            <w:noWrap/>
            <w:vAlign w:val="bottom"/>
            <w:hideMark/>
          </w:tcPr>
          <w:p w14:paraId="4988212E" w14:textId="77777777" w:rsidR="000B0F62" w:rsidRPr="000B0F62" w:rsidRDefault="000B0F62" w:rsidP="000B0F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066DC5BE" w14:textId="77777777" w:rsidR="000B0F62" w:rsidRPr="000B0F62" w:rsidRDefault="000B0F62" w:rsidP="000B0F62">
            <w:pPr>
              <w:rPr>
                <w:rFonts w:ascii="Times New Roman" w:hAnsi="Times New Roman"/>
                <w:noProof w:val="0"/>
                <w:sz w:val="20"/>
                <w:lang w:val="en-GB" w:eastAsia="en-GB"/>
              </w:rPr>
            </w:pPr>
          </w:p>
        </w:tc>
      </w:tr>
      <w:tr w:rsidR="000B0F62" w:rsidRPr="000B0F62" w14:paraId="7BF291FE" w14:textId="77777777" w:rsidTr="00A950EC">
        <w:trPr>
          <w:trHeight w:val="1035"/>
        </w:trPr>
        <w:tc>
          <w:tcPr>
            <w:tcW w:w="244" w:type="pct"/>
            <w:tcBorders>
              <w:top w:val="nil"/>
              <w:left w:val="nil"/>
              <w:bottom w:val="nil"/>
              <w:right w:val="nil"/>
            </w:tcBorders>
            <w:shd w:val="clear" w:color="auto" w:fill="auto"/>
            <w:noWrap/>
            <w:vAlign w:val="bottom"/>
            <w:hideMark/>
          </w:tcPr>
          <w:p w14:paraId="2A0F28B6" w14:textId="77777777" w:rsidR="000B0F62" w:rsidRPr="000B0F62" w:rsidRDefault="000B0F62" w:rsidP="000B0F62">
            <w:pPr>
              <w:rPr>
                <w:rFonts w:ascii="Times New Roman" w:hAnsi="Times New Roman"/>
                <w:noProof w:val="0"/>
                <w:sz w:val="20"/>
                <w:lang w:val="en-GB" w:eastAsia="en-GB"/>
              </w:rPr>
            </w:pPr>
          </w:p>
        </w:tc>
        <w:tc>
          <w:tcPr>
            <w:tcW w:w="4756" w:type="pct"/>
            <w:gridSpan w:val="4"/>
            <w:tcBorders>
              <w:top w:val="nil"/>
              <w:left w:val="nil"/>
              <w:bottom w:val="nil"/>
              <w:right w:val="nil"/>
            </w:tcBorders>
            <w:shd w:val="clear" w:color="auto" w:fill="auto"/>
            <w:vAlign w:val="bottom"/>
            <w:hideMark/>
          </w:tcPr>
          <w:p w14:paraId="2299A8EF" w14:textId="77777777" w:rsidR="000B0F62" w:rsidRPr="000B0F62" w:rsidRDefault="000B0F62" w:rsidP="000B0F62">
            <w:pPr>
              <w:jc w:val="center"/>
              <w:rPr>
                <w:rFonts w:ascii="Calibri" w:hAnsi="Calibri" w:cs="Calibri"/>
                <w:b/>
                <w:bCs/>
                <w:i/>
                <w:iCs/>
                <w:noProof w:val="0"/>
                <w:szCs w:val="24"/>
                <w:lang w:val="en-GB" w:eastAsia="en-GB"/>
              </w:rPr>
            </w:pPr>
            <w:proofErr w:type="gramStart"/>
            <w:r w:rsidRPr="000B0F62">
              <w:rPr>
                <w:rFonts w:ascii="Calibri" w:hAnsi="Calibri" w:cs="Calibri"/>
                <w:b/>
                <w:bCs/>
                <w:i/>
                <w:iCs/>
                <w:noProof w:val="0"/>
                <w:szCs w:val="24"/>
                <w:lang w:val="en-GB" w:eastAsia="en-GB"/>
              </w:rPr>
              <w:t>,,</w:t>
            </w:r>
            <w:proofErr w:type="spellStart"/>
            <w:proofErr w:type="gramEnd"/>
            <w:r w:rsidRPr="000B0F62">
              <w:rPr>
                <w:rFonts w:ascii="Calibri" w:hAnsi="Calibri" w:cs="Calibri"/>
                <w:b/>
                <w:bCs/>
                <w:i/>
                <w:iCs/>
                <w:noProof w:val="0"/>
                <w:szCs w:val="24"/>
                <w:lang w:val="en-GB" w:eastAsia="en-GB"/>
              </w:rPr>
              <w:t>Prelungire</w:t>
            </w:r>
            <w:proofErr w:type="spellEnd"/>
            <w:r w:rsidRPr="000B0F62">
              <w:rPr>
                <w:rFonts w:ascii="Calibri" w:hAnsi="Calibri" w:cs="Calibri"/>
                <w:b/>
                <w:bCs/>
                <w:i/>
                <w:iCs/>
                <w:noProof w:val="0"/>
                <w:szCs w:val="24"/>
                <w:lang w:val="en-GB" w:eastAsia="en-GB"/>
              </w:rPr>
              <w:t xml:space="preserve"> </w:t>
            </w:r>
            <w:proofErr w:type="spellStart"/>
            <w:r w:rsidRPr="000B0F62">
              <w:rPr>
                <w:rFonts w:ascii="Calibri" w:hAnsi="Calibri" w:cs="Calibri"/>
                <w:b/>
                <w:bCs/>
                <w:i/>
                <w:iCs/>
                <w:noProof w:val="0"/>
                <w:szCs w:val="24"/>
                <w:lang w:val="en-GB" w:eastAsia="en-GB"/>
              </w:rPr>
              <w:t>calea</w:t>
            </w:r>
            <w:proofErr w:type="spellEnd"/>
            <w:r w:rsidRPr="000B0F62">
              <w:rPr>
                <w:rFonts w:ascii="Calibri" w:hAnsi="Calibri" w:cs="Calibri"/>
                <w:b/>
                <w:bCs/>
                <w:i/>
                <w:iCs/>
                <w:noProof w:val="0"/>
                <w:szCs w:val="24"/>
                <w:lang w:val="en-GB" w:eastAsia="en-GB"/>
              </w:rPr>
              <w:t xml:space="preserve"> </w:t>
            </w:r>
            <w:proofErr w:type="spellStart"/>
            <w:r w:rsidRPr="000B0F62">
              <w:rPr>
                <w:rFonts w:ascii="Calibri" w:hAnsi="Calibri" w:cs="Calibri"/>
                <w:b/>
                <w:bCs/>
                <w:i/>
                <w:iCs/>
                <w:noProof w:val="0"/>
                <w:szCs w:val="24"/>
                <w:lang w:val="en-GB" w:eastAsia="en-GB"/>
              </w:rPr>
              <w:t>Sighişoarei</w:t>
            </w:r>
            <w:proofErr w:type="spellEnd"/>
            <w:r w:rsidRPr="000B0F62">
              <w:rPr>
                <w:rFonts w:ascii="Calibri" w:hAnsi="Calibri" w:cs="Calibri"/>
                <w:b/>
                <w:bCs/>
                <w:i/>
                <w:iCs/>
                <w:noProof w:val="0"/>
                <w:szCs w:val="24"/>
                <w:lang w:val="en-GB" w:eastAsia="en-GB"/>
              </w:rPr>
              <w:t xml:space="preserve"> în </w:t>
            </w:r>
            <w:proofErr w:type="spellStart"/>
            <w:r w:rsidRPr="000B0F62">
              <w:rPr>
                <w:rFonts w:ascii="Calibri" w:hAnsi="Calibri" w:cs="Calibri"/>
                <w:b/>
                <w:bCs/>
                <w:i/>
                <w:iCs/>
                <w:noProof w:val="0"/>
                <w:szCs w:val="24"/>
                <w:lang w:val="en-GB" w:eastAsia="en-GB"/>
              </w:rPr>
              <w:t>direcția</w:t>
            </w:r>
            <w:proofErr w:type="spellEnd"/>
            <w:r w:rsidRPr="000B0F62">
              <w:rPr>
                <w:rFonts w:ascii="Calibri" w:hAnsi="Calibri" w:cs="Calibri"/>
                <w:b/>
                <w:bCs/>
                <w:i/>
                <w:iCs/>
                <w:noProof w:val="0"/>
                <w:szCs w:val="24"/>
                <w:lang w:val="en-GB" w:eastAsia="en-GB"/>
              </w:rPr>
              <w:t xml:space="preserve"> </w:t>
            </w:r>
            <w:proofErr w:type="spellStart"/>
            <w:r w:rsidRPr="000B0F62">
              <w:rPr>
                <w:rFonts w:ascii="Calibri" w:hAnsi="Calibri" w:cs="Calibri"/>
                <w:b/>
                <w:bCs/>
                <w:i/>
                <w:iCs/>
                <w:noProof w:val="0"/>
                <w:szCs w:val="24"/>
                <w:lang w:val="en-GB" w:eastAsia="en-GB"/>
              </w:rPr>
              <w:t>Dn</w:t>
            </w:r>
            <w:proofErr w:type="spellEnd"/>
            <w:r w:rsidRPr="000B0F62">
              <w:rPr>
                <w:rFonts w:ascii="Calibri" w:hAnsi="Calibri" w:cs="Calibri"/>
                <w:b/>
                <w:bCs/>
                <w:i/>
                <w:iCs/>
                <w:noProof w:val="0"/>
                <w:szCs w:val="24"/>
                <w:lang w:val="en-GB" w:eastAsia="en-GB"/>
              </w:rPr>
              <w:t xml:space="preserve"> 13, </w:t>
            </w:r>
            <w:proofErr w:type="spellStart"/>
            <w:r w:rsidRPr="000B0F62">
              <w:rPr>
                <w:rFonts w:ascii="Calibri" w:hAnsi="Calibri" w:cs="Calibri"/>
                <w:b/>
                <w:bCs/>
                <w:i/>
                <w:iCs/>
                <w:noProof w:val="0"/>
                <w:szCs w:val="24"/>
                <w:lang w:val="en-GB" w:eastAsia="en-GB"/>
              </w:rPr>
              <w:t>inclusiv</w:t>
            </w:r>
            <w:proofErr w:type="spellEnd"/>
            <w:r w:rsidRPr="000B0F62">
              <w:rPr>
                <w:rFonts w:ascii="Calibri" w:hAnsi="Calibri" w:cs="Calibri"/>
                <w:b/>
                <w:bCs/>
                <w:i/>
                <w:iCs/>
                <w:noProof w:val="0"/>
                <w:szCs w:val="24"/>
                <w:lang w:val="en-GB" w:eastAsia="en-GB"/>
              </w:rPr>
              <w:t xml:space="preserve"> </w:t>
            </w:r>
            <w:proofErr w:type="spellStart"/>
            <w:r w:rsidRPr="000B0F62">
              <w:rPr>
                <w:rFonts w:ascii="Calibri" w:hAnsi="Calibri" w:cs="Calibri"/>
                <w:b/>
                <w:bCs/>
                <w:i/>
                <w:iCs/>
                <w:noProof w:val="0"/>
                <w:szCs w:val="24"/>
                <w:lang w:val="en-GB" w:eastAsia="en-GB"/>
              </w:rPr>
              <w:t>lucrărilor</w:t>
            </w:r>
            <w:proofErr w:type="spellEnd"/>
            <w:r w:rsidRPr="000B0F62">
              <w:rPr>
                <w:rFonts w:ascii="Calibri" w:hAnsi="Calibri" w:cs="Calibri"/>
                <w:b/>
                <w:bCs/>
                <w:i/>
                <w:iCs/>
                <w:noProof w:val="0"/>
                <w:szCs w:val="24"/>
                <w:lang w:val="en-GB" w:eastAsia="en-GB"/>
              </w:rPr>
              <w:t xml:space="preserve"> de </w:t>
            </w:r>
            <w:proofErr w:type="spellStart"/>
            <w:r w:rsidRPr="000B0F62">
              <w:rPr>
                <w:rFonts w:ascii="Calibri" w:hAnsi="Calibri" w:cs="Calibri"/>
                <w:b/>
                <w:bCs/>
                <w:i/>
                <w:iCs/>
                <w:noProof w:val="0"/>
                <w:szCs w:val="24"/>
                <w:lang w:val="en-GB" w:eastAsia="en-GB"/>
              </w:rPr>
              <w:t>protejare</w:t>
            </w:r>
            <w:proofErr w:type="spellEnd"/>
            <w:r w:rsidRPr="000B0F62">
              <w:rPr>
                <w:rFonts w:ascii="Calibri" w:hAnsi="Calibri" w:cs="Calibri"/>
                <w:b/>
                <w:bCs/>
                <w:i/>
                <w:iCs/>
                <w:noProof w:val="0"/>
                <w:szCs w:val="24"/>
                <w:lang w:val="en-GB" w:eastAsia="en-GB"/>
              </w:rPr>
              <w:t xml:space="preserve"> </w:t>
            </w:r>
            <w:proofErr w:type="spellStart"/>
            <w:r w:rsidRPr="000B0F62">
              <w:rPr>
                <w:rFonts w:ascii="Calibri" w:hAnsi="Calibri" w:cs="Calibri"/>
                <w:b/>
                <w:bCs/>
                <w:i/>
                <w:iCs/>
                <w:noProof w:val="0"/>
                <w:szCs w:val="24"/>
                <w:lang w:val="en-GB" w:eastAsia="en-GB"/>
              </w:rPr>
              <w:t>şi</w:t>
            </w:r>
            <w:proofErr w:type="spellEnd"/>
            <w:r w:rsidRPr="000B0F62">
              <w:rPr>
                <w:rFonts w:ascii="Calibri" w:hAnsi="Calibri" w:cs="Calibri"/>
                <w:b/>
                <w:bCs/>
                <w:i/>
                <w:iCs/>
                <w:noProof w:val="0"/>
                <w:szCs w:val="24"/>
                <w:lang w:val="en-GB" w:eastAsia="en-GB"/>
              </w:rPr>
              <w:t xml:space="preserve"> </w:t>
            </w:r>
            <w:proofErr w:type="spellStart"/>
            <w:r w:rsidRPr="000B0F62">
              <w:rPr>
                <w:rFonts w:ascii="Calibri" w:hAnsi="Calibri" w:cs="Calibri"/>
                <w:b/>
                <w:bCs/>
                <w:i/>
                <w:iCs/>
                <w:noProof w:val="0"/>
                <w:szCs w:val="24"/>
                <w:lang w:val="en-GB" w:eastAsia="en-GB"/>
              </w:rPr>
              <w:t>deviere</w:t>
            </w:r>
            <w:proofErr w:type="spellEnd"/>
            <w:r w:rsidRPr="000B0F62">
              <w:rPr>
                <w:rFonts w:ascii="Calibri" w:hAnsi="Calibri" w:cs="Calibri"/>
                <w:b/>
                <w:bCs/>
                <w:i/>
                <w:iCs/>
                <w:noProof w:val="0"/>
                <w:szCs w:val="24"/>
                <w:lang w:val="en-GB" w:eastAsia="en-GB"/>
              </w:rPr>
              <w:t xml:space="preserve"> </w:t>
            </w:r>
            <w:proofErr w:type="spellStart"/>
            <w:r w:rsidRPr="000B0F62">
              <w:rPr>
                <w:rFonts w:ascii="Calibri" w:hAnsi="Calibri" w:cs="Calibri"/>
                <w:b/>
                <w:bCs/>
                <w:i/>
                <w:iCs/>
                <w:noProof w:val="0"/>
                <w:szCs w:val="24"/>
                <w:lang w:val="en-GB" w:eastAsia="en-GB"/>
              </w:rPr>
              <w:t>rețele</w:t>
            </w:r>
            <w:proofErr w:type="spellEnd"/>
            <w:r w:rsidRPr="000B0F62">
              <w:rPr>
                <w:rFonts w:ascii="Calibri" w:hAnsi="Calibri" w:cs="Calibri"/>
                <w:b/>
                <w:bCs/>
                <w:i/>
                <w:iCs/>
                <w:noProof w:val="0"/>
                <w:szCs w:val="24"/>
                <w:lang w:val="en-GB" w:eastAsia="en-GB"/>
              </w:rPr>
              <w:t xml:space="preserve"> (</w:t>
            </w:r>
            <w:proofErr w:type="spellStart"/>
            <w:r w:rsidRPr="000B0F62">
              <w:rPr>
                <w:rFonts w:ascii="Calibri" w:hAnsi="Calibri" w:cs="Calibri"/>
                <w:b/>
                <w:bCs/>
                <w:i/>
                <w:iCs/>
                <w:noProof w:val="0"/>
                <w:szCs w:val="24"/>
                <w:lang w:val="en-GB" w:eastAsia="en-GB"/>
              </w:rPr>
              <w:t>actualizare</w:t>
            </w:r>
            <w:proofErr w:type="spellEnd"/>
            <w:r w:rsidRPr="000B0F62">
              <w:rPr>
                <w:rFonts w:ascii="Calibri" w:hAnsi="Calibri" w:cs="Calibri"/>
                <w:b/>
                <w:bCs/>
                <w:i/>
                <w:iCs/>
                <w:noProof w:val="0"/>
                <w:szCs w:val="24"/>
                <w:lang w:val="en-GB" w:eastAsia="en-GB"/>
              </w:rPr>
              <w:t xml:space="preserve"> CU nr. 868/2017) - </w:t>
            </w:r>
            <w:proofErr w:type="spellStart"/>
            <w:r w:rsidRPr="000B0F62">
              <w:rPr>
                <w:rFonts w:ascii="Calibri" w:hAnsi="Calibri" w:cs="Calibri"/>
                <w:b/>
                <w:bCs/>
                <w:i/>
                <w:iCs/>
                <w:noProof w:val="0"/>
                <w:szCs w:val="24"/>
                <w:lang w:val="en-GB" w:eastAsia="en-GB"/>
              </w:rPr>
              <w:t>tronson</w:t>
            </w:r>
            <w:proofErr w:type="spellEnd"/>
            <w:r w:rsidRPr="000B0F62">
              <w:rPr>
                <w:rFonts w:ascii="Calibri" w:hAnsi="Calibri" w:cs="Calibri"/>
                <w:b/>
                <w:bCs/>
                <w:i/>
                <w:iCs/>
                <w:noProof w:val="0"/>
                <w:szCs w:val="24"/>
                <w:lang w:val="en-GB" w:eastAsia="en-GB"/>
              </w:rPr>
              <w:t xml:space="preserve"> 6</w:t>
            </w:r>
          </w:p>
        </w:tc>
      </w:tr>
      <w:tr w:rsidR="000B0F62" w:rsidRPr="000B0F62" w14:paraId="2A3AE1A9" w14:textId="77777777" w:rsidTr="00A950EC">
        <w:trPr>
          <w:trHeight w:val="255"/>
        </w:trPr>
        <w:tc>
          <w:tcPr>
            <w:tcW w:w="244" w:type="pct"/>
            <w:tcBorders>
              <w:top w:val="nil"/>
              <w:left w:val="nil"/>
              <w:bottom w:val="nil"/>
              <w:right w:val="nil"/>
            </w:tcBorders>
            <w:shd w:val="clear" w:color="auto" w:fill="auto"/>
            <w:noWrap/>
            <w:vAlign w:val="bottom"/>
            <w:hideMark/>
          </w:tcPr>
          <w:p w14:paraId="23D7ADD1" w14:textId="77777777" w:rsidR="000B0F62" w:rsidRPr="000B0F62" w:rsidRDefault="000B0F62" w:rsidP="000B0F62">
            <w:pPr>
              <w:jc w:val="center"/>
              <w:rPr>
                <w:rFonts w:ascii="Calibri" w:hAnsi="Calibri" w:cs="Calibri"/>
                <w:b/>
                <w:bCs/>
                <w:i/>
                <w:iCs/>
                <w:noProof w:val="0"/>
                <w:szCs w:val="24"/>
                <w:lang w:val="en-GB" w:eastAsia="en-GB"/>
              </w:rPr>
            </w:pPr>
          </w:p>
        </w:tc>
        <w:tc>
          <w:tcPr>
            <w:tcW w:w="2568" w:type="pct"/>
            <w:tcBorders>
              <w:top w:val="nil"/>
              <w:left w:val="nil"/>
              <w:bottom w:val="nil"/>
              <w:right w:val="nil"/>
            </w:tcBorders>
            <w:shd w:val="clear" w:color="auto" w:fill="auto"/>
            <w:noWrap/>
            <w:vAlign w:val="bottom"/>
            <w:hideMark/>
          </w:tcPr>
          <w:p w14:paraId="2433FE2C"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Pr</w:t>
            </w:r>
            <w:proofErr w:type="spellEnd"/>
            <w:r w:rsidRPr="000B0F62">
              <w:rPr>
                <w:rFonts w:ascii="Calibri" w:hAnsi="Calibri" w:cs="Calibri"/>
                <w:noProof w:val="0"/>
                <w:sz w:val="20"/>
                <w:lang w:val="en-GB" w:eastAsia="en-GB"/>
              </w:rPr>
              <w:t>/nr 162/2021</w:t>
            </w:r>
          </w:p>
        </w:tc>
        <w:tc>
          <w:tcPr>
            <w:tcW w:w="707" w:type="pct"/>
            <w:tcBorders>
              <w:top w:val="nil"/>
              <w:left w:val="nil"/>
              <w:bottom w:val="nil"/>
              <w:right w:val="nil"/>
            </w:tcBorders>
            <w:shd w:val="clear" w:color="auto" w:fill="auto"/>
            <w:vAlign w:val="bottom"/>
            <w:hideMark/>
          </w:tcPr>
          <w:p w14:paraId="79AAB041" w14:textId="7BA671E1" w:rsidR="000B0F62" w:rsidRPr="000B0F62" w:rsidRDefault="000B0F62" w:rsidP="000B0F62">
            <w:pPr>
              <w:rPr>
                <w:rFonts w:ascii="Calibri" w:hAnsi="Calibri" w:cs="Calibri"/>
                <w:noProof w:val="0"/>
                <w:color w:val="FF0000"/>
                <w:sz w:val="20"/>
                <w:lang w:val="en-GB" w:eastAsia="en-GB"/>
              </w:rPr>
            </w:pPr>
          </w:p>
        </w:tc>
        <w:tc>
          <w:tcPr>
            <w:tcW w:w="1481" w:type="pct"/>
            <w:gridSpan w:val="2"/>
            <w:tcBorders>
              <w:top w:val="nil"/>
              <w:left w:val="nil"/>
              <w:bottom w:val="nil"/>
              <w:right w:val="nil"/>
            </w:tcBorders>
            <w:shd w:val="clear" w:color="auto" w:fill="auto"/>
            <w:vAlign w:val="bottom"/>
            <w:hideMark/>
          </w:tcPr>
          <w:p w14:paraId="24389863" w14:textId="07D8AFC2" w:rsidR="000B0F62" w:rsidRPr="000B0F62" w:rsidRDefault="000B0F62" w:rsidP="000B0F62">
            <w:pPr>
              <w:jc w:val="center"/>
              <w:rPr>
                <w:rFonts w:ascii="Calibri" w:hAnsi="Calibri" w:cs="Calibri"/>
                <w:noProof w:val="0"/>
                <w:color w:val="FF0000"/>
                <w:sz w:val="20"/>
                <w:lang w:val="en-GB" w:eastAsia="en-GB"/>
              </w:rPr>
            </w:pPr>
            <w:r w:rsidRPr="000B0F62">
              <w:rPr>
                <w:rFonts w:ascii="Calibri" w:hAnsi="Calibri" w:cs="Calibri"/>
                <w:noProof w:val="0"/>
                <w:color w:val="FF0000"/>
                <w:sz w:val="20"/>
                <w:lang w:val="en-GB" w:eastAsia="en-GB"/>
              </w:rPr>
              <w:t xml:space="preserve"> DATA 0</w:t>
            </w:r>
            <w:r w:rsidR="004A6E30">
              <w:rPr>
                <w:rFonts w:ascii="Calibri" w:hAnsi="Calibri" w:cs="Calibri"/>
                <w:noProof w:val="0"/>
                <w:color w:val="FF0000"/>
                <w:sz w:val="20"/>
                <w:lang w:val="en-GB" w:eastAsia="en-GB"/>
              </w:rPr>
              <w:t>4</w:t>
            </w:r>
            <w:r w:rsidRPr="000B0F62">
              <w:rPr>
                <w:rFonts w:ascii="Calibri" w:hAnsi="Calibri" w:cs="Calibri"/>
                <w:noProof w:val="0"/>
                <w:color w:val="FF0000"/>
                <w:sz w:val="20"/>
                <w:lang w:val="en-GB" w:eastAsia="en-GB"/>
              </w:rPr>
              <w:t>.202</w:t>
            </w:r>
            <w:r w:rsidR="004A6E30">
              <w:rPr>
                <w:rFonts w:ascii="Calibri" w:hAnsi="Calibri" w:cs="Calibri"/>
                <w:noProof w:val="0"/>
                <w:color w:val="FF0000"/>
                <w:sz w:val="20"/>
                <w:lang w:val="en-GB" w:eastAsia="en-GB"/>
              </w:rPr>
              <w:t>3</w:t>
            </w:r>
            <w:r w:rsidRPr="000B0F62">
              <w:rPr>
                <w:rFonts w:ascii="Calibri" w:hAnsi="Calibri" w:cs="Calibri"/>
                <w:noProof w:val="0"/>
                <w:color w:val="FF0000"/>
                <w:sz w:val="20"/>
                <w:lang w:val="en-GB" w:eastAsia="en-GB"/>
              </w:rPr>
              <w:t xml:space="preserve"> </w:t>
            </w:r>
          </w:p>
        </w:tc>
      </w:tr>
      <w:tr w:rsidR="000B0F62" w:rsidRPr="000B0F62" w14:paraId="5EEA739E" w14:textId="77777777" w:rsidTr="00A950EC">
        <w:trPr>
          <w:trHeight w:val="255"/>
        </w:trPr>
        <w:tc>
          <w:tcPr>
            <w:tcW w:w="244" w:type="pct"/>
            <w:tcBorders>
              <w:top w:val="nil"/>
              <w:left w:val="nil"/>
              <w:bottom w:val="nil"/>
              <w:right w:val="nil"/>
            </w:tcBorders>
            <w:shd w:val="clear" w:color="auto" w:fill="auto"/>
            <w:vAlign w:val="center"/>
            <w:hideMark/>
          </w:tcPr>
          <w:p w14:paraId="2FEFE61D" w14:textId="77777777" w:rsidR="000B0F62" w:rsidRPr="000B0F62" w:rsidRDefault="000B0F62" w:rsidP="000B0F62">
            <w:pPr>
              <w:jc w:val="center"/>
              <w:rPr>
                <w:rFonts w:ascii="Calibri" w:hAnsi="Calibri" w:cs="Calibri"/>
                <w:noProof w:val="0"/>
                <w:color w:val="FF0000"/>
                <w:sz w:val="20"/>
                <w:lang w:val="en-GB" w:eastAsia="en-GB"/>
              </w:rPr>
            </w:pPr>
          </w:p>
        </w:tc>
        <w:tc>
          <w:tcPr>
            <w:tcW w:w="2568" w:type="pct"/>
            <w:tcBorders>
              <w:top w:val="nil"/>
              <w:left w:val="nil"/>
              <w:bottom w:val="nil"/>
              <w:right w:val="nil"/>
            </w:tcBorders>
            <w:shd w:val="clear" w:color="auto" w:fill="auto"/>
            <w:noWrap/>
            <w:vAlign w:val="center"/>
            <w:hideMark/>
          </w:tcPr>
          <w:p w14:paraId="215BB895" w14:textId="77777777" w:rsidR="000B0F62" w:rsidRPr="000B0F62" w:rsidRDefault="000B0F62" w:rsidP="000B0F62">
            <w:pPr>
              <w:jc w:val="right"/>
              <w:rPr>
                <w:rFonts w:ascii="Calibri" w:hAnsi="Calibri" w:cs="Calibri"/>
                <w:b/>
                <w:bCs/>
                <w:noProof w:val="0"/>
                <w:sz w:val="20"/>
                <w:lang w:val="en-GB" w:eastAsia="en-GB"/>
              </w:rPr>
            </w:pPr>
            <w:r w:rsidRPr="000B0F62">
              <w:rPr>
                <w:rFonts w:ascii="Calibri" w:hAnsi="Calibri" w:cs="Calibri"/>
                <w:b/>
                <w:bCs/>
                <w:noProof w:val="0"/>
                <w:sz w:val="20"/>
                <w:lang w:val="en-GB" w:eastAsia="en-GB"/>
              </w:rPr>
              <w:t>DEVIZ GENERAL</w:t>
            </w:r>
          </w:p>
        </w:tc>
        <w:tc>
          <w:tcPr>
            <w:tcW w:w="2188" w:type="pct"/>
            <w:gridSpan w:val="3"/>
            <w:tcBorders>
              <w:top w:val="nil"/>
              <w:left w:val="nil"/>
              <w:bottom w:val="nil"/>
              <w:right w:val="nil"/>
            </w:tcBorders>
            <w:shd w:val="clear" w:color="auto" w:fill="auto"/>
            <w:noWrap/>
            <w:vAlign w:val="center"/>
            <w:hideMark/>
          </w:tcPr>
          <w:p w14:paraId="56C501FF" w14:textId="77777777" w:rsidR="000B0F62" w:rsidRPr="000B0F62" w:rsidRDefault="000B0F62" w:rsidP="000B0F62">
            <w:pPr>
              <w:rPr>
                <w:rFonts w:ascii="Calibri" w:hAnsi="Calibri" w:cs="Calibri"/>
                <w:b/>
                <w:bCs/>
                <w:noProof w:val="0"/>
                <w:sz w:val="20"/>
                <w:lang w:val="en-GB" w:eastAsia="en-GB"/>
              </w:rPr>
            </w:pPr>
            <w:r w:rsidRPr="000B0F62">
              <w:rPr>
                <w:rFonts w:ascii="Calibri" w:hAnsi="Calibri" w:cs="Calibri"/>
                <w:b/>
                <w:bCs/>
                <w:noProof w:val="0"/>
                <w:sz w:val="20"/>
                <w:lang w:val="en-GB" w:eastAsia="en-GB"/>
              </w:rPr>
              <w:t xml:space="preserve">al </w:t>
            </w:r>
            <w:proofErr w:type="spellStart"/>
            <w:r w:rsidRPr="000B0F62">
              <w:rPr>
                <w:rFonts w:ascii="Calibri" w:hAnsi="Calibri" w:cs="Calibri"/>
                <w:b/>
                <w:bCs/>
                <w:noProof w:val="0"/>
                <w:sz w:val="20"/>
                <w:lang w:val="en-GB" w:eastAsia="en-GB"/>
              </w:rPr>
              <w:t>obiectivului</w:t>
            </w:r>
            <w:proofErr w:type="spellEnd"/>
            <w:r w:rsidRPr="000B0F62">
              <w:rPr>
                <w:rFonts w:ascii="Calibri" w:hAnsi="Calibri" w:cs="Calibri"/>
                <w:b/>
                <w:bCs/>
                <w:noProof w:val="0"/>
                <w:sz w:val="20"/>
                <w:lang w:val="en-GB" w:eastAsia="en-GB"/>
              </w:rPr>
              <w:t xml:space="preserve"> de </w:t>
            </w:r>
            <w:proofErr w:type="spellStart"/>
            <w:r w:rsidRPr="000B0F62">
              <w:rPr>
                <w:rFonts w:ascii="Calibri" w:hAnsi="Calibri" w:cs="Calibri"/>
                <w:b/>
                <w:bCs/>
                <w:noProof w:val="0"/>
                <w:sz w:val="20"/>
                <w:lang w:val="en-GB" w:eastAsia="en-GB"/>
              </w:rPr>
              <w:t>investiţii</w:t>
            </w:r>
            <w:proofErr w:type="spellEnd"/>
          </w:p>
        </w:tc>
      </w:tr>
      <w:tr w:rsidR="000B0F62" w:rsidRPr="000B0F62" w14:paraId="58485F9C" w14:textId="77777777" w:rsidTr="00A950EC">
        <w:trPr>
          <w:trHeight w:val="645"/>
        </w:trPr>
        <w:tc>
          <w:tcPr>
            <w:tcW w:w="244" w:type="pct"/>
            <w:tcBorders>
              <w:top w:val="nil"/>
              <w:left w:val="nil"/>
              <w:bottom w:val="nil"/>
              <w:right w:val="nil"/>
            </w:tcBorders>
            <w:shd w:val="clear" w:color="auto" w:fill="auto"/>
            <w:noWrap/>
            <w:vAlign w:val="bottom"/>
            <w:hideMark/>
          </w:tcPr>
          <w:p w14:paraId="63626863" w14:textId="77777777" w:rsidR="000B0F62" w:rsidRPr="000B0F62" w:rsidRDefault="000B0F62" w:rsidP="000B0F62">
            <w:pPr>
              <w:rPr>
                <w:rFonts w:ascii="Calibri" w:hAnsi="Calibri" w:cs="Calibri"/>
                <w:b/>
                <w:bCs/>
                <w:noProof w:val="0"/>
                <w:sz w:val="20"/>
                <w:lang w:val="en-GB" w:eastAsia="en-GB"/>
              </w:rPr>
            </w:pPr>
          </w:p>
        </w:tc>
        <w:tc>
          <w:tcPr>
            <w:tcW w:w="4756" w:type="pct"/>
            <w:gridSpan w:val="4"/>
            <w:tcBorders>
              <w:top w:val="nil"/>
              <w:left w:val="nil"/>
              <w:bottom w:val="single" w:sz="4" w:space="0" w:color="auto"/>
              <w:right w:val="nil"/>
            </w:tcBorders>
            <w:shd w:val="clear" w:color="auto" w:fill="auto"/>
            <w:vAlign w:val="center"/>
            <w:hideMark/>
          </w:tcPr>
          <w:p w14:paraId="514B7EB2" w14:textId="77777777" w:rsidR="000B0F62" w:rsidRPr="000B0F62" w:rsidRDefault="000B0F62" w:rsidP="000B0F62">
            <w:pPr>
              <w:jc w:val="center"/>
              <w:rPr>
                <w:rFonts w:ascii="Calibri" w:hAnsi="Calibri" w:cs="Calibri"/>
                <w:b/>
                <w:bCs/>
                <w:noProof w:val="0"/>
                <w:sz w:val="20"/>
                <w:lang w:val="en-GB" w:eastAsia="en-GB"/>
              </w:rPr>
            </w:pPr>
            <w:proofErr w:type="gramStart"/>
            <w:r w:rsidRPr="000B0F62">
              <w:rPr>
                <w:rFonts w:ascii="Calibri" w:hAnsi="Calibri" w:cs="Calibri"/>
                <w:b/>
                <w:bCs/>
                <w:noProof w:val="0"/>
                <w:sz w:val="20"/>
                <w:lang w:val="en-GB" w:eastAsia="en-GB"/>
              </w:rPr>
              <w:t>,</w:t>
            </w:r>
            <w:proofErr w:type="spellStart"/>
            <w:r w:rsidRPr="000B0F62">
              <w:rPr>
                <w:rFonts w:ascii="Calibri" w:hAnsi="Calibri" w:cs="Calibri"/>
                <w:b/>
                <w:bCs/>
                <w:noProof w:val="0"/>
                <w:sz w:val="20"/>
                <w:lang w:val="en-GB" w:eastAsia="en-GB"/>
              </w:rPr>
              <w:t>Prelungire</w:t>
            </w:r>
            <w:proofErr w:type="spellEnd"/>
            <w:proofErr w:type="gram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calea</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Sighişoarei</w:t>
            </w:r>
            <w:proofErr w:type="spellEnd"/>
            <w:r w:rsidRPr="000B0F62">
              <w:rPr>
                <w:rFonts w:ascii="Calibri" w:hAnsi="Calibri" w:cs="Calibri"/>
                <w:b/>
                <w:bCs/>
                <w:noProof w:val="0"/>
                <w:sz w:val="20"/>
                <w:lang w:val="en-GB" w:eastAsia="en-GB"/>
              </w:rPr>
              <w:t xml:space="preserve"> în </w:t>
            </w:r>
            <w:proofErr w:type="spellStart"/>
            <w:r w:rsidRPr="000B0F62">
              <w:rPr>
                <w:rFonts w:ascii="Calibri" w:hAnsi="Calibri" w:cs="Calibri"/>
                <w:b/>
                <w:bCs/>
                <w:noProof w:val="0"/>
                <w:sz w:val="20"/>
                <w:lang w:val="en-GB" w:eastAsia="en-GB"/>
              </w:rPr>
              <w:t>direcția</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Dn</w:t>
            </w:r>
            <w:proofErr w:type="spellEnd"/>
            <w:r w:rsidRPr="000B0F62">
              <w:rPr>
                <w:rFonts w:ascii="Calibri" w:hAnsi="Calibri" w:cs="Calibri"/>
                <w:b/>
                <w:bCs/>
                <w:noProof w:val="0"/>
                <w:sz w:val="20"/>
                <w:lang w:val="en-GB" w:eastAsia="en-GB"/>
              </w:rPr>
              <w:t xml:space="preserve"> 13, </w:t>
            </w:r>
            <w:proofErr w:type="spellStart"/>
            <w:r w:rsidRPr="000B0F62">
              <w:rPr>
                <w:rFonts w:ascii="Calibri" w:hAnsi="Calibri" w:cs="Calibri"/>
                <w:b/>
                <w:bCs/>
                <w:noProof w:val="0"/>
                <w:sz w:val="20"/>
                <w:lang w:val="en-GB" w:eastAsia="en-GB"/>
              </w:rPr>
              <w:t>inclusiv</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lucrărilor</w:t>
            </w:r>
            <w:proofErr w:type="spellEnd"/>
            <w:r w:rsidRPr="000B0F62">
              <w:rPr>
                <w:rFonts w:ascii="Calibri" w:hAnsi="Calibri" w:cs="Calibri"/>
                <w:b/>
                <w:bCs/>
                <w:noProof w:val="0"/>
                <w:sz w:val="20"/>
                <w:lang w:val="en-GB" w:eastAsia="en-GB"/>
              </w:rPr>
              <w:t xml:space="preserve"> de </w:t>
            </w:r>
            <w:proofErr w:type="spellStart"/>
            <w:r w:rsidRPr="000B0F62">
              <w:rPr>
                <w:rFonts w:ascii="Calibri" w:hAnsi="Calibri" w:cs="Calibri"/>
                <w:b/>
                <w:bCs/>
                <w:noProof w:val="0"/>
                <w:sz w:val="20"/>
                <w:lang w:val="en-GB" w:eastAsia="en-GB"/>
              </w:rPr>
              <w:t>protejare</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şi</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deviere</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rețele</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actualizare</w:t>
            </w:r>
            <w:proofErr w:type="spellEnd"/>
            <w:r w:rsidRPr="000B0F62">
              <w:rPr>
                <w:rFonts w:ascii="Calibri" w:hAnsi="Calibri" w:cs="Calibri"/>
                <w:b/>
                <w:bCs/>
                <w:noProof w:val="0"/>
                <w:sz w:val="20"/>
                <w:lang w:val="en-GB" w:eastAsia="en-GB"/>
              </w:rPr>
              <w:t xml:space="preserve"> CU nr. 868/2017) - </w:t>
            </w:r>
            <w:proofErr w:type="spellStart"/>
            <w:r w:rsidRPr="000B0F62">
              <w:rPr>
                <w:rFonts w:ascii="Calibri" w:hAnsi="Calibri" w:cs="Calibri"/>
                <w:b/>
                <w:bCs/>
                <w:noProof w:val="0"/>
                <w:sz w:val="20"/>
                <w:lang w:val="en-GB" w:eastAsia="en-GB"/>
              </w:rPr>
              <w:t>tronson</w:t>
            </w:r>
            <w:proofErr w:type="spellEnd"/>
            <w:r w:rsidRPr="000B0F62">
              <w:rPr>
                <w:rFonts w:ascii="Calibri" w:hAnsi="Calibri" w:cs="Calibri"/>
                <w:b/>
                <w:bCs/>
                <w:noProof w:val="0"/>
                <w:sz w:val="20"/>
                <w:lang w:val="en-GB" w:eastAsia="en-GB"/>
              </w:rPr>
              <w:t xml:space="preserve"> 6</w:t>
            </w:r>
          </w:p>
        </w:tc>
      </w:tr>
      <w:tr w:rsidR="000B0F62" w:rsidRPr="000B0F62" w14:paraId="1C0501FE" w14:textId="77777777" w:rsidTr="00A950EC">
        <w:trPr>
          <w:trHeight w:val="525"/>
        </w:trPr>
        <w:tc>
          <w:tcPr>
            <w:tcW w:w="24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88C18E"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Nr. </w:t>
            </w:r>
            <w:proofErr w:type="spellStart"/>
            <w:r w:rsidRPr="000B0F62">
              <w:rPr>
                <w:rFonts w:ascii="Calibri" w:hAnsi="Calibri" w:cs="Calibri"/>
                <w:noProof w:val="0"/>
                <w:sz w:val="20"/>
                <w:lang w:val="en-GB" w:eastAsia="en-GB"/>
              </w:rPr>
              <w:t>crt</w:t>
            </w:r>
            <w:proofErr w:type="spellEnd"/>
            <w:r w:rsidRPr="000B0F62">
              <w:rPr>
                <w:rFonts w:ascii="Calibri" w:hAnsi="Calibri" w:cs="Calibri"/>
                <w:noProof w:val="0"/>
                <w:sz w:val="20"/>
                <w:lang w:val="en-GB" w:eastAsia="en-GB"/>
              </w:rPr>
              <w:t>.</w:t>
            </w:r>
          </w:p>
        </w:tc>
        <w:tc>
          <w:tcPr>
            <w:tcW w:w="2568" w:type="pct"/>
            <w:vMerge w:val="restart"/>
            <w:tcBorders>
              <w:top w:val="nil"/>
              <w:left w:val="single" w:sz="4" w:space="0" w:color="auto"/>
              <w:bottom w:val="single" w:sz="4" w:space="0" w:color="auto"/>
              <w:right w:val="single" w:sz="4" w:space="0" w:color="auto"/>
            </w:tcBorders>
            <w:shd w:val="clear" w:color="auto" w:fill="auto"/>
            <w:vAlign w:val="center"/>
            <w:hideMark/>
          </w:tcPr>
          <w:p w14:paraId="78765546" w14:textId="77777777" w:rsidR="000B0F62" w:rsidRPr="000B0F62" w:rsidRDefault="000B0F62" w:rsidP="000B0F62">
            <w:pPr>
              <w:jc w:val="center"/>
              <w:rPr>
                <w:rFonts w:ascii="Calibri" w:hAnsi="Calibri" w:cs="Calibri"/>
                <w:noProof w:val="0"/>
                <w:sz w:val="20"/>
                <w:lang w:val="en-GB" w:eastAsia="en-GB"/>
              </w:rPr>
            </w:pPr>
            <w:proofErr w:type="spellStart"/>
            <w:r w:rsidRPr="000B0F62">
              <w:rPr>
                <w:rFonts w:ascii="Calibri" w:hAnsi="Calibri" w:cs="Calibri"/>
                <w:noProof w:val="0"/>
                <w:sz w:val="20"/>
                <w:lang w:val="en-GB" w:eastAsia="en-GB"/>
              </w:rPr>
              <w:t>Denumirea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capitolelor</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subcapitolelor</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cheltuieli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6EB265D3"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Valoare</w:t>
            </w:r>
            <w:proofErr w:type="spellEnd"/>
            <w:r w:rsidRPr="000B0F62">
              <w:rPr>
                <w:rFonts w:ascii="Calibri" w:hAnsi="Calibri" w:cs="Calibri"/>
                <w:noProof w:val="0"/>
                <w:sz w:val="20"/>
                <w:lang w:val="en-GB" w:eastAsia="en-GB"/>
              </w:rPr>
              <w:br/>
              <w:t>(</w:t>
            </w:r>
            <w:proofErr w:type="spellStart"/>
            <w:r w:rsidRPr="000B0F62">
              <w:rPr>
                <w:rFonts w:ascii="Calibri" w:hAnsi="Calibri" w:cs="Calibri"/>
                <w:noProof w:val="0"/>
                <w:sz w:val="20"/>
                <w:lang w:val="en-GB" w:eastAsia="en-GB"/>
              </w:rPr>
              <w:t>fără</w:t>
            </w:r>
            <w:proofErr w:type="spellEnd"/>
            <w:r w:rsidRPr="000B0F62">
              <w:rPr>
                <w:rFonts w:ascii="Calibri" w:hAnsi="Calibri" w:cs="Calibri"/>
                <w:noProof w:val="0"/>
                <w:sz w:val="20"/>
                <w:lang w:val="en-GB" w:eastAsia="en-GB"/>
              </w:rPr>
              <w:t xml:space="preserve"> TVA) </w:t>
            </w:r>
          </w:p>
        </w:tc>
        <w:tc>
          <w:tcPr>
            <w:tcW w:w="658" w:type="pct"/>
            <w:tcBorders>
              <w:top w:val="nil"/>
              <w:left w:val="nil"/>
              <w:bottom w:val="single" w:sz="4" w:space="0" w:color="auto"/>
              <w:right w:val="single" w:sz="4" w:space="0" w:color="auto"/>
            </w:tcBorders>
            <w:shd w:val="clear" w:color="auto" w:fill="auto"/>
            <w:vAlign w:val="center"/>
            <w:hideMark/>
          </w:tcPr>
          <w:p w14:paraId="4CF9322F"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 TVA </w:t>
            </w:r>
          </w:p>
        </w:tc>
        <w:tc>
          <w:tcPr>
            <w:tcW w:w="822" w:type="pct"/>
            <w:tcBorders>
              <w:top w:val="nil"/>
              <w:left w:val="nil"/>
              <w:bottom w:val="single" w:sz="4" w:space="0" w:color="auto"/>
              <w:right w:val="single" w:sz="4" w:space="0" w:color="auto"/>
            </w:tcBorders>
            <w:shd w:val="clear" w:color="auto" w:fill="auto"/>
            <w:vAlign w:val="center"/>
            <w:hideMark/>
          </w:tcPr>
          <w:p w14:paraId="0F070986"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Valoare</w:t>
            </w:r>
            <w:proofErr w:type="spellEnd"/>
            <w:r w:rsidRPr="000B0F62">
              <w:rPr>
                <w:rFonts w:ascii="Calibri" w:hAnsi="Calibri" w:cs="Calibri"/>
                <w:noProof w:val="0"/>
                <w:sz w:val="20"/>
                <w:lang w:val="en-GB" w:eastAsia="en-GB"/>
              </w:rPr>
              <w:t xml:space="preserve"> </w:t>
            </w:r>
            <w:r w:rsidRPr="000B0F62">
              <w:rPr>
                <w:rFonts w:ascii="Calibri" w:hAnsi="Calibri" w:cs="Calibri"/>
                <w:noProof w:val="0"/>
                <w:sz w:val="20"/>
                <w:lang w:val="en-GB" w:eastAsia="en-GB"/>
              </w:rPr>
              <w:br/>
              <w:t xml:space="preserve">cu TVA </w:t>
            </w:r>
          </w:p>
        </w:tc>
      </w:tr>
      <w:tr w:rsidR="000B0F62" w:rsidRPr="000B0F62" w14:paraId="03FC6408" w14:textId="77777777" w:rsidTr="00A950EC">
        <w:trPr>
          <w:trHeight w:val="270"/>
        </w:trPr>
        <w:tc>
          <w:tcPr>
            <w:tcW w:w="244" w:type="pct"/>
            <w:vMerge/>
            <w:tcBorders>
              <w:top w:val="single" w:sz="4" w:space="0" w:color="auto"/>
              <w:left w:val="single" w:sz="4" w:space="0" w:color="auto"/>
              <w:bottom w:val="single" w:sz="4" w:space="0" w:color="auto"/>
              <w:right w:val="single" w:sz="4" w:space="0" w:color="auto"/>
            </w:tcBorders>
            <w:vAlign w:val="center"/>
            <w:hideMark/>
          </w:tcPr>
          <w:p w14:paraId="072A3C7A" w14:textId="77777777" w:rsidR="000B0F62" w:rsidRPr="000B0F62" w:rsidRDefault="000B0F62" w:rsidP="000B0F62">
            <w:pPr>
              <w:rPr>
                <w:rFonts w:ascii="Calibri" w:hAnsi="Calibri" w:cs="Calibri"/>
                <w:noProof w:val="0"/>
                <w:sz w:val="20"/>
                <w:lang w:val="en-GB" w:eastAsia="en-GB"/>
              </w:rPr>
            </w:pPr>
          </w:p>
        </w:tc>
        <w:tc>
          <w:tcPr>
            <w:tcW w:w="2568" w:type="pct"/>
            <w:vMerge/>
            <w:tcBorders>
              <w:top w:val="nil"/>
              <w:left w:val="single" w:sz="4" w:space="0" w:color="auto"/>
              <w:bottom w:val="single" w:sz="4" w:space="0" w:color="auto"/>
              <w:right w:val="single" w:sz="4" w:space="0" w:color="auto"/>
            </w:tcBorders>
            <w:vAlign w:val="center"/>
            <w:hideMark/>
          </w:tcPr>
          <w:p w14:paraId="7A5EC791" w14:textId="77777777" w:rsidR="000B0F62" w:rsidRPr="000B0F62" w:rsidRDefault="000B0F62" w:rsidP="000B0F62">
            <w:pPr>
              <w:rPr>
                <w:rFonts w:ascii="Calibri" w:hAnsi="Calibri" w:cs="Calibri"/>
                <w:noProof w:val="0"/>
                <w:sz w:val="20"/>
                <w:lang w:val="en-GB" w:eastAsia="en-GB"/>
              </w:rPr>
            </w:pPr>
          </w:p>
        </w:tc>
        <w:tc>
          <w:tcPr>
            <w:tcW w:w="707" w:type="pct"/>
            <w:tcBorders>
              <w:top w:val="nil"/>
              <w:left w:val="nil"/>
              <w:bottom w:val="single" w:sz="4" w:space="0" w:color="auto"/>
              <w:right w:val="single" w:sz="4" w:space="0" w:color="auto"/>
            </w:tcBorders>
            <w:shd w:val="clear" w:color="auto" w:fill="auto"/>
            <w:vAlign w:val="center"/>
            <w:hideMark/>
          </w:tcPr>
          <w:p w14:paraId="211B0F2C"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 lei </w:t>
            </w:r>
          </w:p>
        </w:tc>
        <w:tc>
          <w:tcPr>
            <w:tcW w:w="658" w:type="pct"/>
            <w:tcBorders>
              <w:top w:val="nil"/>
              <w:left w:val="nil"/>
              <w:bottom w:val="single" w:sz="4" w:space="0" w:color="auto"/>
              <w:right w:val="single" w:sz="4" w:space="0" w:color="auto"/>
            </w:tcBorders>
            <w:shd w:val="clear" w:color="auto" w:fill="auto"/>
            <w:vAlign w:val="center"/>
            <w:hideMark/>
          </w:tcPr>
          <w:p w14:paraId="2621CA73"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 lei </w:t>
            </w:r>
          </w:p>
        </w:tc>
        <w:tc>
          <w:tcPr>
            <w:tcW w:w="822" w:type="pct"/>
            <w:tcBorders>
              <w:top w:val="nil"/>
              <w:left w:val="nil"/>
              <w:bottom w:val="single" w:sz="4" w:space="0" w:color="auto"/>
              <w:right w:val="single" w:sz="4" w:space="0" w:color="auto"/>
            </w:tcBorders>
            <w:shd w:val="clear" w:color="auto" w:fill="auto"/>
            <w:vAlign w:val="center"/>
            <w:hideMark/>
          </w:tcPr>
          <w:p w14:paraId="796071D8"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 lei </w:t>
            </w:r>
          </w:p>
        </w:tc>
      </w:tr>
      <w:tr w:rsidR="000B0F62" w:rsidRPr="000B0F62" w14:paraId="6572FF31" w14:textId="77777777" w:rsidTr="00A950EC">
        <w:trPr>
          <w:trHeight w:val="270"/>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0496446D"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1</w:t>
            </w:r>
          </w:p>
        </w:tc>
        <w:tc>
          <w:tcPr>
            <w:tcW w:w="2568" w:type="pct"/>
            <w:tcBorders>
              <w:top w:val="nil"/>
              <w:left w:val="nil"/>
              <w:bottom w:val="single" w:sz="4" w:space="0" w:color="auto"/>
              <w:right w:val="single" w:sz="4" w:space="0" w:color="auto"/>
            </w:tcBorders>
            <w:shd w:val="clear" w:color="auto" w:fill="auto"/>
            <w:vAlign w:val="center"/>
            <w:hideMark/>
          </w:tcPr>
          <w:p w14:paraId="13CBC1F2"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2</w:t>
            </w:r>
          </w:p>
        </w:tc>
        <w:tc>
          <w:tcPr>
            <w:tcW w:w="707" w:type="pct"/>
            <w:tcBorders>
              <w:top w:val="nil"/>
              <w:left w:val="nil"/>
              <w:bottom w:val="single" w:sz="4" w:space="0" w:color="auto"/>
              <w:right w:val="single" w:sz="4" w:space="0" w:color="auto"/>
            </w:tcBorders>
            <w:shd w:val="clear" w:color="auto" w:fill="auto"/>
            <w:vAlign w:val="center"/>
            <w:hideMark/>
          </w:tcPr>
          <w:p w14:paraId="0ADC2B2C"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3</w:t>
            </w:r>
          </w:p>
        </w:tc>
        <w:tc>
          <w:tcPr>
            <w:tcW w:w="658" w:type="pct"/>
            <w:tcBorders>
              <w:top w:val="nil"/>
              <w:left w:val="nil"/>
              <w:bottom w:val="single" w:sz="4" w:space="0" w:color="auto"/>
              <w:right w:val="single" w:sz="4" w:space="0" w:color="auto"/>
            </w:tcBorders>
            <w:shd w:val="clear" w:color="auto" w:fill="auto"/>
            <w:vAlign w:val="center"/>
            <w:hideMark/>
          </w:tcPr>
          <w:p w14:paraId="3B70EAAF"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4</w:t>
            </w:r>
          </w:p>
        </w:tc>
        <w:tc>
          <w:tcPr>
            <w:tcW w:w="822" w:type="pct"/>
            <w:tcBorders>
              <w:top w:val="nil"/>
              <w:left w:val="nil"/>
              <w:bottom w:val="single" w:sz="4" w:space="0" w:color="auto"/>
              <w:right w:val="single" w:sz="4" w:space="0" w:color="auto"/>
            </w:tcBorders>
            <w:shd w:val="clear" w:color="auto" w:fill="auto"/>
            <w:vAlign w:val="center"/>
            <w:hideMark/>
          </w:tcPr>
          <w:p w14:paraId="75E82226"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5</w:t>
            </w:r>
          </w:p>
        </w:tc>
      </w:tr>
      <w:tr w:rsidR="000B0F62" w:rsidRPr="000B0F62" w14:paraId="437BB924" w14:textId="77777777" w:rsidTr="000B0F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07B4F08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CAPITOLUL 1 </w:t>
            </w: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obţinerea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amenajarea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terenului</w:t>
            </w:r>
            <w:proofErr w:type="spellEnd"/>
          </w:p>
        </w:tc>
      </w:tr>
      <w:tr w:rsidR="000B0F62" w:rsidRPr="000B0F62" w14:paraId="73E4BE66" w14:textId="77777777" w:rsidTr="00A950EC">
        <w:trPr>
          <w:trHeight w:val="270"/>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7C7A74F6"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1.1</w:t>
            </w:r>
          </w:p>
        </w:tc>
        <w:tc>
          <w:tcPr>
            <w:tcW w:w="2568" w:type="pct"/>
            <w:tcBorders>
              <w:top w:val="nil"/>
              <w:left w:val="nil"/>
              <w:bottom w:val="single" w:sz="4" w:space="0" w:color="auto"/>
              <w:right w:val="single" w:sz="4" w:space="0" w:color="auto"/>
            </w:tcBorders>
            <w:shd w:val="clear" w:color="000000" w:fill="D8E4BC"/>
            <w:vAlign w:val="center"/>
            <w:hideMark/>
          </w:tcPr>
          <w:p w14:paraId="00E60E3D"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Obţinerea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terenului</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14BCD9D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7,893,398.00     </w:t>
            </w:r>
          </w:p>
        </w:tc>
        <w:tc>
          <w:tcPr>
            <w:tcW w:w="658" w:type="pct"/>
            <w:tcBorders>
              <w:top w:val="nil"/>
              <w:left w:val="nil"/>
              <w:bottom w:val="single" w:sz="4" w:space="0" w:color="auto"/>
              <w:right w:val="single" w:sz="4" w:space="0" w:color="auto"/>
            </w:tcBorders>
            <w:shd w:val="clear" w:color="000000" w:fill="D8E4BC"/>
            <w:vAlign w:val="center"/>
            <w:hideMark/>
          </w:tcPr>
          <w:p w14:paraId="2BFE7A0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000000" w:fill="D8E4BC"/>
            <w:vAlign w:val="center"/>
            <w:hideMark/>
          </w:tcPr>
          <w:p w14:paraId="5C9C513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7,893,398.00     </w:t>
            </w:r>
          </w:p>
        </w:tc>
      </w:tr>
      <w:tr w:rsidR="000B0F62" w:rsidRPr="000B0F62" w14:paraId="59C05600" w14:textId="77777777" w:rsidTr="00A950EC">
        <w:trPr>
          <w:trHeight w:val="270"/>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29694A8A"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1.2</w:t>
            </w:r>
          </w:p>
        </w:tc>
        <w:tc>
          <w:tcPr>
            <w:tcW w:w="2568" w:type="pct"/>
            <w:tcBorders>
              <w:top w:val="nil"/>
              <w:left w:val="nil"/>
              <w:bottom w:val="single" w:sz="4" w:space="0" w:color="auto"/>
              <w:right w:val="single" w:sz="4" w:space="0" w:color="auto"/>
            </w:tcBorders>
            <w:shd w:val="clear" w:color="auto" w:fill="auto"/>
            <w:vAlign w:val="center"/>
            <w:hideMark/>
          </w:tcPr>
          <w:p w14:paraId="475D50CC"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Amenajarea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terenului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61F1729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15,543,494.06     </w:t>
            </w:r>
          </w:p>
        </w:tc>
        <w:tc>
          <w:tcPr>
            <w:tcW w:w="658" w:type="pct"/>
            <w:tcBorders>
              <w:top w:val="nil"/>
              <w:left w:val="nil"/>
              <w:bottom w:val="single" w:sz="4" w:space="0" w:color="auto"/>
              <w:right w:val="single" w:sz="4" w:space="0" w:color="auto"/>
            </w:tcBorders>
            <w:shd w:val="clear" w:color="auto" w:fill="auto"/>
            <w:vAlign w:val="center"/>
            <w:hideMark/>
          </w:tcPr>
          <w:p w14:paraId="06C59B1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2,953,263.87     </w:t>
            </w:r>
          </w:p>
        </w:tc>
        <w:tc>
          <w:tcPr>
            <w:tcW w:w="822" w:type="pct"/>
            <w:tcBorders>
              <w:top w:val="nil"/>
              <w:left w:val="nil"/>
              <w:bottom w:val="single" w:sz="4" w:space="0" w:color="auto"/>
              <w:right w:val="single" w:sz="4" w:space="0" w:color="auto"/>
            </w:tcBorders>
            <w:shd w:val="clear" w:color="auto" w:fill="auto"/>
            <w:vAlign w:val="center"/>
            <w:hideMark/>
          </w:tcPr>
          <w:p w14:paraId="65DC915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18,496,757.93     </w:t>
            </w:r>
          </w:p>
        </w:tc>
      </w:tr>
      <w:tr w:rsidR="000B0F62" w:rsidRPr="000B0F62" w14:paraId="44FE4AE7"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42B01BF6"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1.3</w:t>
            </w:r>
          </w:p>
        </w:tc>
        <w:tc>
          <w:tcPr>
            <w:tcW w:w="2568" w:type="pct"/>
            <w:tcBorders>
              <w:top w:val="nil"/>
              <w:left w:val="nil"/>
              <w:bottom w:val="single" w:sz="4" w:space="0" w:color="auto"/>
              <w:right w:val="single" w:sz="4" w:space="0" w:color="auto"/>
            </w:tcBorders>
            <w:shd w:val="clear" w:color="auto" w:fill="auto"/>
            <w:vAlign w:val="center"/>
            <w:hideMark/>
          </w:tcPr>
          <w:p w14:paraId="792D7DA9"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Amenajări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protecţia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mediului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aducerea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terenului</w:t>
            </w:r>
            <w:proofErr w:type="spellEnd"/>
            <w:r w:rsidRPr="000B0F62">
              <w:rPr>
                <w:rFonts w:ascii="Calibri" w:hAnsi="Calibri" w:cs="Calibri"/>
                <w:noProof w:val="0"/>
                <w:sz w:val="20"/>
                <w:lang w:val="en-GB" w:eastAsia="en-GB"/>
              </w:rPr>
              <w:t xml:space="preserve"> la </w:t>
            </w:r>
            <w:proofErr w:type="spellStart"/>
            <w:r w:rsidRPr="000B0F62">
              <w:rPr>
                <w:rFonts w:ascii="Calibri" w:hAnsi="Calibri" w:cs="Calibri"/>
                <w:noProof w:val="0"/>
                <w:sz w:val="20"/>
                <w:lang w:val="en-GB" w:eastAsia="en-GB"/>
              </w:rPr>
              <w:t>starea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iniţială</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613ABFA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911,921.96     </w:t>
            </w:r>
          </w:p>
        </w:tc>
        <w:tc>
          <w:tcPr>
            <w:tcW w:w="658" w:type="pct"/>
            <w:tcBorders>
              <w:top w:val="nil"/>
              <w:left w:val="nil"/>
              <w:bottom w:val="single" w:sz="4" w:space="0" w:color="auto"/>
              <w:right w:val="single" w:sz="4" w:space="0" w:color="auto"/>
            </w:tcBorders>
            <w:shd w:val="clear" w:color="auto" w:fill="auto"/>
            <w:vAlign w:val="center"/>
            <w:hideMark/>
          </w:tcPr>
          <w:p w14:paraId="25D7E5F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173,265.17     </w:t>
            </w:r>
          </w:p>
        </w:tc>
        <w:tc>
          <w:tcPr>
            <w:tcW w:w="822" w:type="pct"/>
            <w:tcBorders>
              <w:top w:val="nil"/>
              <w:left w:val="nil"/>
              <w:bottom w:val="single" w:sz="4" w:space="0" w:color="auto"/>
              <w:right w:val="single" w:sz="4" w:space="0" w:color="auto"/>
            </w:tcBorders>
            <w:shd w:val="clear" w:color="auto" w:fill="auto"/>
            <w:vAlign w:val="center"/>
            <w:hideMark/>
          </w:tcPr>
          <w:p w14:paraId="669D8B8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1,085,187.13     </w:t>
            </w:r>
          </w:p>
        </w:tc>
      </w:tr>
      <w:tr w:rsidR="000B0F62" w:rsidRPr="000B0F62" w14:paraId="644E0E56"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6A8C54BC"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1.4</w:t>
            </w:r>
          </w:p>
        </w:tc>
        <w:tc>
          <w:tcPr>
            <w:tcW w:w="2568" w:type="pct"/>
            <w:tcBorders>
              <w:top w:val="nil"/>
              <w:left w:val="nil"/>
              <w:bottom w:val="single" w:sz="4" w:space="0" w:color="auto"/>
              <w:right w:val="single" w:sz="4" w:space="0" w:color="auto"/>
            </w:tcBorders>
            <w:shd w:val="clear" w:color="auto" w:fill="auto"/>
            <w:vAlign w:val="center"/>
            <w:hideMark/>
          </w:tcPr>
          <w:p w14:paraId="249BA1D1"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relocarea</w:t>
            </w:r>
            <w:proofErr w:type="spellEnd"/>
            <w:r w:rsidRPr="000B0F62">
              <w:rPr>
                <w:rFonts w:ascii="Calibri" w:hAnsi="Calibri" w:cs="Calibri"/>
                <w:noProof w:val="0"/>
                <w:sz w:val="20"/>
                <w:lang w:val="en-GB" w:eastAsia="en-GB"/>
              </w:rPr>
              <w:t>/</w:t>
            </w:r>
            <w:proofErr w:type="spellStart"/>
            <w:r w:rsidRPr="000B0F62">
              <w:rPr>
                <w:rFonts w:ascii="Calibri" w:hAnsi="Calibri" w:cs="Calibri"/>
                <w:noProof w:val="0"/>
                <w:sz w:val="20"/>
                <w:lang w:val="en-GB" w:eastAsia="en-GB"/>
              </w:rPr>
              <w:t>protecţia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utilităţilor</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019B898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5,986,062.00     </w:t>
            </w:r>
          </w:p>
        </w:tc>
        <w:tc>
          <w:tcPr>
            <w:tcW w:w="658" w:type="pct"/>
            <w:tcBorders>
              <w:top w:val="nil"/>
              <w:left w:val="nil"/>
              <w:bottom w:val="single" w:sz="4" w:space="0" w:color="auto"/>
              <w:right w:val="single" w:sz="4" w:space="0" w:color="auto"/>
            </w:tcBorders>
            <w:shd w:val="clear" w:color="auto" w:fill="auto"/>
            <w:vAlign w:val="center"/>
            <w:hideMark/>
          </w:tcPr>
          <w:p w14:paraId="46F78EC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1,137,351.78     </w:t>
            </w:r>
          </w:p>
        </w:tc>
        <w:tc>
          <w:tcPr>
            <w:tcW w:w="822" w:type="pct"/>
            <w:tcBorders>
              <w:top w:val="nil"/>
              <w:left w:val="nil"/>
              <w:bottom w:val="single" w:sz="4" w:space="0" w:color="auto"/>
              <w:right w:val="single" w:sz="4" w:space="0" w:color="auto"/>
            </w:tcBorders>
            <w:shd w:val="clear" w:color="auto" w:fill="auto"/>
            <w:vAlign w:val="center"/>
            <w:hideMark/>
          </w:tcPr>
          <w:p w14:paraId="222E465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7,123,413.78     </w:t>
            </w:r>
          </w:p>
        </w:tc>
      </w:tr>
      <w:tr w:rsidR="000B0F62" w:rsidRPr="000B0F62" w14:paraId="4544F2AE" w14:textId="77777777" w:rsidTr="00A950EC">
        <w:trPr>
          <w:trHeight w:val="255"/>
        </w:trPr>
        <w:tc>
          <w:tcPr>
            <w:tcW w:w="281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2188EE0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Total capitol 1</w:t>
            </w:r>
          </w:p>
        </w:tc>
        <w:tc>
          <w:tcPr>
            <w:tcW w:w="707" w:type="pct"/>
            <w:tcBorders>
              <w:top w:val="nil"/>
              <w:left w:val="nil"/>
              <w:bottom w:val="single" w:sz="4" w:space="0" w:color="auto"/>
              <w:right w:val="single" w:sz="4" w:space="0" w:color="auto"/>
            </w:tcBorders>
            <w:shd w:val="clear" w:color="000000" w:fill="F2F2F2"/>
            <w:vAlign w:val="center"/>
            <w:hideMark/>
          </w:tcPr>
          <w:p w14:paraId="1D216FB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30,334,876.02     </w:t>
            </w:r>
          </w:p>
        </w:tc>
        <w:tc>
          <w:tcPr>
            <w:tcW w:w="658" w:type="pct"/>
            <w:tcBorders>
              <w:top w:val="nil"/>
              <w:left w:val="nil"/>
              <w:bottom w:val="single" w:sz="4" w:space="0" w:color="auto"/>
              <w:right w:val="single" w:sz="4" w:space="0" w:color="auto"/>
            </w:tcBorders>
            <w:shd w:val="clear" w:color="000000" w:fill="F2F2F2"/>
            <w:vAlign w:val="center"/>
            <w:hideMark/>
          </w:tcPr>
          <w:p w14:paraId="26C8B20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4,263,880.82     </w:t>
            </w:r>
          </w:p>
        </w:tc>
        <w:tc>
          <w:tcPr>
            <w:tcW w:w="822" w:type="pct"/>
            <w:tcBorders>
              <w:top w:val="nil"/>
              <w:left w:val="nil"/>
              <w:bottom w:val="single" w:sz="4" w:space="0" w:color="auto"/>
              <w:right w:val="single" w:sz="4" w:space="0" w:color="auto"/>
            </w:tcBorders>
            <w:shd w:val="clear" w:color="000000" w:fill="F2F2F2"/>
            <w:vAlign w:val="center"/>
            <w:hideMark/>
          </w:tcPr>
          <w:p w14:paraId="7C618C0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34,598,756.84     </w:t>
            </w:r>
          </w:p>
        </w:tc>
      </w:tr>
      <w:tr w:rsidR="000B0F62" w:rsidRPr="000B0F62" w14:paraId="18CACCC6" w14:textId="77777777" w:rsidTr="000B0F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011EE1D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CAPITOLUL 2 </w:t>
            </w: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asigurarea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utilităţilor</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necesare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obiectivului</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investiţii</w:t>
            </w:r>
            <w:proofErr w:type="spellEnd"/>
          </w:p>
        </w:tc>
      </w:tr>
      <w:tr w:rsidR="000B0F62" w:rsidRPr="000B0F62" w14:paraId="2B1C90F0" w14:textId="77777777" w:rsidTr="00A950EC">
        <w:trPr>
          <w:trHeight w:val="255"/>
        </w:trPr>
        <w:tc>
          <w:tcPr>
            <w:tcW w:w="281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371E8F5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Total capitol 2</w:t>
            </w:r>
          </w:p>
        </w:tc>
        <w:tc>
          <w:tcPr>
            <w:tcW w:w="707" w:type="pct"/>
            <w:tcBorders>
              <w:top w:val="nil"/>
              <w:left w:val="nil"/>
              <w:bottom w:val="single" w:sz="4" w:space="0" w:color="auto"/>
              <w:right w:val="single" w:sz="4" w:space="0" w:color="auto"/>
            </w:tcBorders>
            <w:shd w:val="clear" w:color="000000" w:fill="F2F2F2"/>
            <w:vAlign w:val="center"/>
            <w:hideMark/>
          </w:tcPr>
          <w:p w14:paraId="2A6DBF8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65,000.00     </w:t>
            </w:r>
          </w:p>
        </w:tc>
        <w:tc>
          <w:tcPr>
            <w:tcW w:w="658" w:type="pct"/>
            <w:tcBorders>
              <w:top w:val="nil"/>
              <w:left w:val="nil"/>
              <w:bottom w:val="single" w:sz="4" w:space="0" w:color="auto"/>
              <w:right w:val="single" w:sz="4" w:space="0" w:color="auto"/>
            </w:tcBorders>
            <w:shd w:val="clear" w:color="000000" w:fill="F2F2F2"/>
            <w:vAlign w:val="center"/>
            <w:hideMark/>
          </w:tcPr>
          <w:p w14:paraId="4F5A7C8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12,350.00     </w:t>
            </w:r>
          </w:p>
        </w:tc>
        <w:tc>
          <w:tcPr>
            <w:tcW w:w="822" w:type="pct"/>
            <w:tcBorders>
              <w:top w:val="nil"/>
              <w:left w:val="nil"/>
              <w:bottom w:val="single" w:sz="4" w:space="0" w:color="auto"/>
              <w:right w:val="single" w:sz="4" w:space="0" w:color="auto"/>
            </w:tcBorders>
            <w:shd w:val="clear" w:color="000000" w:fill="F2F2F2"/>
            <w:vAlign w:val="center"/>
            <w:hideMark/>
          </w:tcPr>
          <w:p w14:paraId="5D6948D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77,350.00     </w:t>
            </w:r>
          </w:p>
        </w:tc>
      </w:tr>
      <w:tr w:rsidR="000B0F62" w:rsidRPr="000B0F62" w14:paraId="18A9F0F2" w14:textId="77777777" w:rsidTr="000B0F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01F1147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CAPITOLUL 3 </w:t>
            </w: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proiectare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asistenţă</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tehnică</w:t>
            </w:r>
            <w:proofErr w:type="spellEnd"/>
          </w:p>
        </w:tc>
      </w:tr>
      <w:tr w:rsidR="000B0F62" w:rsidRPr="000B0F62" w14:paraId="3F01D72E"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4A8D28BE"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3.1</w:t>
            </w:r>
          </w:p>
        </w:tc>
        <w:tc>
          <w:tcPr>
            <w:tcW w:w="2568" w:type="pct"/>
            <w:tcBorders>
              <w:top w:val="nil"/>
              <w:left w:val="nil"/>
              <w:bottom w:val="single" w:sz="4" w:space="0" w:color="auto"/>
              <w:right w:val="single" w:sz="4" w:space="0" w:color="auto"/>
            </w:tcBorders>
            <w:shd w:val="clear" w:color="000000" w:fill="D8E4BC"/>
            <w:vAlign w:val="center"/>
            <w:hideMark/>
          </w:tcPr>
          <w:p w14:paraId="2460CDAD"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Studii</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30BF38B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37,360.00     </w:t>
            </w:r>
          </w:p>
        </w:tc>
        <w:tc>
          <w:tcPr>
            <w:tcW w:w="658" w:type="pct"/>
            <w:tcBorders>
              <w:top w:val="nil"/>
              <w:left w:val="nil"/>
              <w:bottom w:val="single" w:sz="4" w:space="0" w:color="auto"/>
              <w:right w:val="single" w:sz="4" w:space="0" w:color="auto"/>
            </w:tcBorders>
            <w:shd w:val="clear" w:color="000000" w:fill="D8E4BC"/>
            <w:vAlign w:val="center"/>
            <w:hideMark/>
          </w:tcPr>
          <w:p w14:paraId="32EFC0A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7,098.40     </w:t>
            </w:r>
          </w:p>
        </w:tc>
        <w:tc>
          <w:tcPr>
            <w:tcW w:w="822" w:type="pct"/>
            <w:tcBorders>
              <w:top w:val="nil"/>
              <w:left w:val="nil"/>
              <w:bottom w:val="single" w:sz="4" w:space="0" w:color="auto"/>
              <w:right w:val="single" w:sz="4" w:space="0" w:color="auto"/>
            </w:tcBorders>
            <w:shd w:val="clear" w:color="000000" w:fill="D8E4BC"/>
            <w:vAlign w:val="center"/>
            <w:hideMark/>
          </w:tcPr>
          <w:p w14:paraId="32BE063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44,458.40     </w:t>
            </w:r>
          </w:p>
        </w:tc>
      </w:tr>
      <w:tr w:rsidR="000B0F62" w:rsidRPr="000B0F62" w14:paraId="330A8546" w14:textId="77777777" w:rsidTr="00A950EC">
        <w:trPr>
          <w:trHeight w:val="25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14:paraId="44A8E01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1DA8DCA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3.1.1. </w:t>
            </w:r>
            <w:proofErr w:type="spellStart"/>
            <w:r w:rsidRPr="000B0F62">
              <w:rPr>
                <w:rFonts w:ascii="Calibri" w:hAnsi="Calibri" w:cs="Calibri"/>
                <w:noProof w:val="0"/>
                <w:sz w:val="20"/>
                <w:lang w:val="en-GB" w:eastAsia="en-GB"/>
              </w:rPr>
              <w:t>Studii</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teren</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7225721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37,360.00     </w:t>
            </w:r>
          </w:p>
        </w:tc>
        <w:tc>
          <w:tcPr>
            <w:tcW w:w="658" w:type="pct"/>
            <w:tcBorders>
              <w:top w:val="nil"/>
              <w:left w:val="nil"/>
              <w:bottom w:val="single" w:sz="4" w:space="0" w:color="auto"/>
              <w:right w:val="single" w:sz="4" w:space="0" w:color="auto"/>
            </w:tcBorders>
            <w:shd w:val="clear" w:color="auto" w:fill="auto"/>
            <w:vAlign w:val="center"/>
            <w:hideMark/>
          </w:tcPr>
          <w:p w14:paraId="2195E4F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7,098.40     </w:t>
            </w:r>
          </w:p>
        </w:tc>
        <w:tc>
          <w:tcPr>
            <w:tcW w:w="822" w:type="pct"/>
            <w:tcBorders>
              <w:top w:val="nil"/>
              <w:left w:val="nil"/>
              <w:bottom w:val="single" w:sz="4" w:space="0" w:color="auto"/>
              <w:right w:val="single" w:sz="4" w:space="0" w:color="auto"/>
            </w:tcBorders>
            <w:shd w:val="clear" w:color="auto" w:fill="auto"/>
            <w:vAlign w:val="center"/>
            <w:hideMark/>
          </w:tcPr>
          <w:p w14:paraId="0E7ED6F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44,458.40     </w:t>
            </w:r>
          </w:p>
        </w:tc>
      </w:tr>
      <w:tr w:rsidR="000B0F62" w:rsidRPr="000B0F62" w14:paraId="211B6526" w14:textId="77777777" w:rsidTr="00A950EC">
        <w:trPr>
          <w:trHeight w:val="255"/>
        </w:trPr>
        <w:tc>
          <w:tcPr>
            <w:tcW w:w="244" w:type="pct"/>
            <w:vMerge/>
            <w:tcBorders>
              <w:top w:val="nil"/>
              <w:left w:val="single" w:sz="4" w:space="0" w:color="auto"/>
              <w:bottom w:val="single" w:sz="4" w:space="0" w:color="auto"/>
              <w:right w:val="single" w:sz="4" w:space="0" w:color="auto"/>
            </w:tcBorders>
            <w:vAlign w:val="center"/>
            <w:hideMark/>
          </w:tcPr>
          <w:p w14:paraId="35A78E58"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780C9D7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3.1.2. </w:t>
            </w:r>
            <w:proofErr w:type="spellStart"/>
            <w:r w:rsidRPr="000B0F62">
              <w:rPr>
                <w:rFonts w:ascii="Calibri" w:hAnsi="Calibri" w:cs="Calibri"/>
                <w:noProof w:val="0"/>
                <w:sz w:val="20"/>
                <w:lang w:val="en-GB" w:eastAsia="en-GB"/>
              </w:rPr>
              <w:t>Raport</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privind</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impactul</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asupra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mediului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17027DE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55A406D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10A83C3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4A8F7259" w14:textId="77777777" w:rsidTr="00A950EC">
        <w:trPr>
          <w:trHeight w:val="255"/>
        </w:trPr>
        <w:tc>
          <w:tcPr>
            <w:tcW w:w="244" w:type="pct"/>
            <w:vMerge/>
            <w:tcBorders>
              <w:top w:val="nil"/>
              <w:left w:val="single" w:sz="4" w:space="0" w:color="auto"/>
              <w:bottom w:val="single" w:sz="4" w:space="0" w:color="auto"/>
              <w:right w:val="single" w:sz="4" w:space="0" w:color="auto"/>
            </w:tcBorders>
            <w:vAlign w:val="center"/>
            <w:hideMark/>
          </w:tcPr>
          <w:p w14:paraId="330421BF"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408F660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3.1.3. Alte </w:t>
            </w:r>
            <w:proofErr w:type="spellStart"/>
            <w:r w:rsidRPr="000B0F62">
              <w:rPr>
                <w:rFonts w:ascii="Calibri" w:hAnsi="Calibri" w:cs="Calibri"/>
                <w:noProof w:val="0"/>
                <w:sz w:val="20"/>
                <w:lang w:val="en-GB" w:eastAsia="en-GB"/>
              </w:rPr>
              <w:t>studii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specifice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584A7CAD" w14:textId="77777777" w:rsidR="000B0F62" w:rsidRPr="000B0F62" w:rsidRDefault="000B0F62" w:rsidP="000B0F62">
            <w:pPr>
              <w:rPr>
                <w:rFonts w:ascii="Calibri" w:hAnsi="Calibri" w:cs="Calibri"/>
                <w:noProof w:val="0"/>
                <w:color w:val="FF0000"/>
                <w:sz w:val="20"/>
                <w:lang w:val="en-GB" w:eastAsia="en-GB"/>
              </w:rPr>
            </w:pPr>
            <w:r w:rsidRPr="000B0F62">
              <w:rPr>
                <w:rFonts w:ascii="Calibri" w:hAnsi="Calibri" w:cs="Calibri"/>
                <w:noProof w:val="0"/>
                <w:color w:val="FF000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3C9DDA0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0EC22EF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1D1D0D81" w14:textId="77777777" w:rsidTr="00A950EC">
        <w:trPr>
          <w:trHeight w:val="52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7C228CE8"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3.2</w:t>
            </w:r>
          </w:p>
        </w:tc>
        <w:tc>
          <w:tcPr>
            <w:tcW w:w="2568" w:type="pct"/>
            <w:tcBorders>
              <w:top w:val="nil"/>
              <w:left w:val="nil"/>
              <w:bottom w:val="single" w:sz="4" w:space="0" w:color="auto"/>
              <w:right w:val="single" w:sz="4" w:space="0" w:color="auto"/>
            </w:tcBorders>
            <w:shd w:val="clear" w:color="000000" w:fill="D8E4BC"/>
            <w:vAlign w:val="center"/>
            <w:hideMark/>
          </w:tcPr>
          <w:p w14:paraId="5484928C"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Documentaţii-suport</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obţinerea</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avize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acorduri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autorizaţii</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7CF6DED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65,000.00     </w:t>
            </w:r>
          </w:p>
        </w:tc>
        <w:tc>
          <w:tcPr>
            <w:tcW w:w="658" w:type="pct"/>
            <w:tcBorders>
              <w:top w:val="nil"/>
              <w:left w:val="nil"/>
              <w:bottom w:val="single" w:sz="4" w:space="0" w:color="auto"/>
              <w:right w:val="single" w:sz="4" w:space="0" w:color="auto"/>
            </w:tcBorders>
            <w:shd w:val="clear" w:color="000000" w:fill="D8E4BC"/>
            <w:vAlign w:val="center"/>
            <w:hideMark/>
          </w:tcPr>
          <w:p w14:paraId="25D00A7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12,350.00     </w:t>
            </w:r>
          </w:p>
        </w:tc>
        <w:tc>
          <w:tcPr>
            <w:tcW w:w="822" w:type="pct"/>
            <w:tcBorders>
              <w:top w:val="nil"/>
              <w:left w:val="nil"/>
              <w:bottom w:val="single" w:sz="4" w:space="0" w:color="auto"/>
              <w:right w:val="single" w:sz="4" w:space="0" w:color="auto"/>
            </w:tcBorders>
            <w:shd w:val="clear" w:color="000000" w:fill="D8E4BC"/>
            <w:vAlign w:val="center"/>
            <w:hideMark/>
          </w:tcPr>
          <w:p w14:paraId="392D623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77,350.00     </w:t>
            </w:r>
          </w:p>
        </w:tc>
      </w:tr>
      <w:tr w:rsidR="000B0F62" w:rsidRPr="000B0F62" w14:paraId="018BF308"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7E9BD292"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3.3</w:t>
            </w:r>
          </w:p>
        </w:tc>
        <w:tc>
          <w:tcPr>
            <w:tcW w:w="2568" w:type="pct"/>
            <w:tcBorders>
              <w:top w:val="nil"/>
              <w:left w:val="nil"/>
              <w:bottom w:val="single" w:sz="4" w:space="0" w:color="auto"/>
              <w:right w:val="single" w:sz="4" w:space="0" w:color="auto"/>
            </w:tcBorders>
            <w:shd w:val="clear" w:color="000000" w:fill="D8E4BC"/>
            <w:vAlign w:val="center"/>
            <w:hideMark/>
          </w:tcPr>
          <w:p w14:paraId="3AEA1A88"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Expertizare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tehnică</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4208B80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5,000.00     </w:t>
            </w:r>
          </w:p>
        </w:tc>
        <w:tc>
          <w:tcPr>
            <w:tcW w:w="658" w:type="pct"/>
            <w:tcBorders>
              <w:top w:val="nil"/>
              <w:left w:val="nil"/>
              <w:bottom w:val="single" w:sz="4" w:space="0" w:color="auto"/>
              <w:right w:val="single" w:sz="4" w:space="0" w:color="auto"/>
            </w:tcBorders>
            <w:shd w:val="clear" w:color="000000" w:fill="D8E4BC"/>
            <w:vAlign w:val="center"/>
            <w:hideMark/>
          </w:tcPr>
          <w:p w14:paraId="638908E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950.00     </w:t>
            </w:r>
          </w:p>
        </w:tc>
        <w:tc>
          <w:tcPr>
            <w:tcW w:w="822" w:type="pct"/>
            <w:tcBorders>
              <w:top w:val="nil"/>
              <w:left w:val="nil"/>
              <w:bottom w:val="single" w:sz="4" w:space="0" w:color="auto"/>
              <w:right w:val="single" w:sz="4" w:space="0" w:color="auto"/>
            </w:tcBorders>
            <w:shd w:val="clear" w:color="000000" w:fill="D8E4BC"/>
            <w:vAlign w:val="center"/>
            <w:hideMark/>
          </w:tcPr>
          <w:p w14:paraId="1B28A69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5,950.00     </w:t>
            </w:r>
          </w:p>
        </w:tc>
      </w:tr>
      <w:tr w:rsidR="000B0F62" w:rsidRPr="000B0F62" w14:paraId="22B89820"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70F73D44"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3.4</w:t>
            </w:r>
          </w:p>
        </w:tc>
        <w:tc>
          <w:tcPr>
            <w:tcW w:w="2568" w:type="pct"/>
            <w:tcBorders>
              <w:top w:val="nil"/>
              <w:left w:val="nil"/>
              <w:bottom w:val="single" w:sz="4" w:space="0" w:color="auto"/>
              <w:right w:val="single" w:sz="4" w:space="0" w:color="auto"/>
            </w:tcBorders>
            <w:shd w:val="clear" w:color="000000" w:fill="D8E4BC"/>
            <w:vAlign w:val="center"/>
            <w:hideMark/>
          </w:tcPr>
          <w:p w14:paraId="57F63EDB"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Certificarea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performanţei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energetice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auditul</w:t>
            </w:r>
            <w:proofErr w:type="spellEnd"/>
            <w:r w:rsidRPr="000B0F62">
              <w:rPr>
                <w:rFonts w:ascii="Calibri" w:hAnsi="Calibri" w:cs="Calibri"/>
                <w:noProof w:val="0"/>
                <w:sz w:val="20"/>
                <w:lang w:val="en-GB" w:eastAsia="en-GB"/>
              </w:rPr>
              <w:t xml:space="preserve"> energetic al </w:t>
            </w:r>
            <w:proofErr w:type="spellStart"/>
            <w:r w:rsidRPr="000B0F62">
              <w:rPr>
                <w:rFonts w:ascii="Calibri" w:hAnsi="Calibri" w:cs="Calibri"/>
                <w:noProof w:val="0"/>
                <w:sz w:val="20"/>
                <w:lang w:val="en-GB" w:eastAsia="en-GB"/>
              </w:rPr>
              <w:t>clădirilor</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1CD6452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000000" w:fill="D8E4BC"/>
            <w:vAlign w:val="center"/>
            <w:hideMark/>
          </w:tcPr>
          <w:p w14:paraId="6328C59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000000" w:fill="D8E4BC"/>
            <w:vAlign w:val="center"/>
            <w:hideMark/>
          </w:tcPr>
          <w:p w14:paraId="2E30D71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3ADC4AE1"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1EB0C663"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3.5</w:t>
            </w:r>
          </w:p>
        </w:tc>
        <w:tc>
          <w:tcPr>
            <w:tcW w:w="2568" w:type="pct"/>
            <w:tcBorders>
              <w:top w:val="nil"/>
              <w:left w:val="nil"/>
              <w:bottom w:val="single" w:sz="4" w:space="0" w:color="auto"/>
              <w:right w:val="single" w:sz="4" w:space="0" w:color="auto"/>
            </w:tcBorders>
            <w:shd w:val="clear" w:color="000000" w:fill="D8E4BC"/>
            <w:vAlign w:val="center"/>
            <w:hideMark/>
          </w:tcPr>
          <w:p w14:paraId="7EB797B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Proiectare</w:t>
            </w:r>
          </w:p>
        </w:tc>
        <w:tc>
          <w:tcPr>
            <w:tcW w:w="707" w:type="pct"/>
            <w:tcBorders>
              <w:top w:val="nil"/>
              <w:left w:val="nil"/>
              <w:bottom w:val="single" w:sz="4" w:space="0" w:color="auto"/>
              <w:right w:val="single" w:sz="4" w:space="0" w:color="auto"/>
            </w:tcBorders>
            <w:shd w:val="clear" w:color="000000" w:fill="D8E4BC"/>
            <w:vAlign w:val="center"/>
            <w:hideMark/>
          </w:tcPr>
          <w:p w14:paraId="6444E3F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2,126,641.92     </w:t>
            </w:r>
          </w:p>
        </w:tc>
        <w:tc>
          <w:tcPr>
            <w:tcW w:w="658" w:type="pct"/>
            <w:tcBorders>
              <w:top w:val="nil"/>
              <w:left w:val="nil"/>
              <w:bottom w:val="single" w:sz="4" w:space="0" w:color="auto"/>
              <w:right w:val="single" w:sz="4" w:space="0" w:color="auto"/>
            </w:tcBorders>
            <w:shd w:val="clear" w:color="000000" w:fill="D8E4BC"/>
            <w:vAlign w:val="center"/>
            <w:hideMark/>
          </w:tcPr>
          <w:p w14:paraId="41EB088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404,061.96     </w:t>
            </w:r>
          </w:p>
        </w:tc>
        <w:tc>
          <w:tcPr>
            <w:tcW w:w="822" w:type="pct"/>
            <w:tcBorders>
              <w:top w:val="nil"/>
              <w:left w:val="nil"/>
              <w:bottom w:val="single" w:sz="4" w:space="0" w:color="auto"/>
              <w:right w:val="single" w:sz="4" w:space="0" w:color="auto"/>
            </w:tcBorders>
            <w:shd w:val="clear" w:color="000000" w:fill="D8E4BC"/>
            <w:vAlign w:val="center"/>
            <w:hideMark/>
          </w:tcPr>
          <w:p w14:paraId="70B3C01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2,530,703.88     </w:t>
            </w:r>
          </w:p>
        </w:tc>
      </w:tr>
      <w:tr w:rsidR="000B0F62" w:rsidRPr="000B0F62" w14:paraId="7CD7F76C" w14:textId="77777777" w:rsidTr="00A950EC">
        <w:trPr>
          <w:trHeight w:val="25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14:paraId="3031799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lastRenderedPageBreak/>
              <w:t> </w:t>
            </w:r>
          </w:p>
        </w:tc>
        <w:tc>
          <w:tcPr>
            <w:tcW w:w="2568" w:type="pct"/>
            <w:tcBorders>
              <w:top w:val="nil"/>
              <w:left w:val="nil"/>
              <w:bottom w:val="single" w:sz="4" w:space="0" w:color="auto"/>
              <w:right w:val="single" w:sz="4" w:space="0" w:color="auto"/>
            </w:tcBorders>
            <w:shd w:val="clear" w:color="auto" w:fill="auto"/>
            <w:vAlign w:val="center"/>
            <w:hideMark/>
          </w:tcPr>
          <w:p w14:paraId="7511BC1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3.5.1. </w:t>
            </w:r>
            <w:proofErr w:type="spellStart"/>
            <w:r w:rsidRPr="000B0F62">
              <w:rPr>
                <w:rFonts w:ascii="Calibri" w:hAnsi="Calibri" w:cs="Calibri"/>
                <w:noProof w:val="0"/>
                <w:sz w:val="20"/>
                <w:lang w:val="en-GB" w:eastAsia="en-GB"/>
              </w:rPr>
              <w:t>Temă</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proiectare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4469A75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24452DC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0CFA63E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0AC22188" w14:textId="77777777" w:rsidTr="00A950EC">
        <w:trPr>
          <w:trHeight w:val="255"/>
        </w:trPr>
        <w:tc>
          <w:tcPr>
            <w:tcW w:w="244" w:type="pct"/>
            <w:vMerge/>
            <w:tcBorders>
              <w:top w:val="nil"/>
              <w:left w:val="single" w:sz="4" w:space="0" w:color="auto"/>
              <w:bottom w:val="single" w:sz="4" w:space="0" w:color="auto"/>
              <w:right w:val="single" w:sz="4" w:space="0" w:color="auto"/>
            </w:tcBorders>
            <w:vAlign w:val="center"/>
            <w:hideMark/>
          </w:tcPr>
          <w:p w14:paraId="043BEE43"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0A3035E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3.5.2. </w:t>
            </w:r>
            <w:proofErr w:type="spellStart"/>
            <w:r w:rsidRPr="000B0F62">
              <w:rPr>
                <w:rFonts w:ascii="Calibri" w:hAnsi="Calibri" w:cs="Calibri"/>
                <w:noProof w:val="0"/>
                <w:sz w:val="20"/>
                <w:lang w:val="en-GB" w:eastAsia="en-GB"/>
              </w:rPr>
              <w:t>Studiu</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prefezabilitate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769126F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39911DE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0F354C7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0B5D57A8" w14:textId="77777777" w:rsidTr="00A950EC">
        <w:trPr>
          <w:trHeight w:val="510"/>
        </w:trPr>
        <w:tc>
          <w:tcPr>
            <w:tcW w:w="244" w:type="pct"/>
            <w:vMerge/>
            <w:tcBorders>
              <w:top w:val="nil"/>
              <w:left w:val="single" w:sz="4" w:space="0" w:color="auto"/>
              <w:bottom w:val="single" w:sz="4" w:space="0" w:color="auto"/>
              <w:right w:val="single" w:sz="4" w:space="0" w:color="auto"/>
            </w:tcBorders>
            <w:vAlign w:val="center"/>
            <w:hideMark/>
          </w:tcPr>
          <w:p w14:paraId="548D24C3"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45C83C2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3.5.3. </w:t>
            </w:r>
            <w:proofErr w:type="spellStart"/>
            <w:r w:rsidRPr="000B0F62">
              <w:rPr>
                <w:rFonts w:ascii="Calibri" w:hAnsi="Calibri" w:cs="Calibri"/>
                <w:noProof w:val="0"/>
                <w:sz w:val="20"/>
                <w:lang w:val="en-GB" w:eastAsia="en-GB"/>
              </w:rPr>
              <w:t>Studiu</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fezabilitate</w:t>
            </w:r>
            <w:proofErr w:type="spellEnd"/>
            <w:r w:rsidRPr="000B0F62">
              <w:rPr>
                <w:rFonts w:ascii="Calibri" w:hAnsi="Calibri" w:cs="Calibri"/>
                <w:noProof w:val="0"/>
                <w:sz w:val="20"/>
                <w:lang w:val="en-GB" w:eastAsia="en-GB"/>
              </w:rPr>
              <w:t>/</w:t>
            </w:r>
            <w:proofErr w:type="spellStart"/>
            <w:r w:rsidRPr="000B0F62">
              <w:rPr>
                <w:rFonts w:ascii="Calibri" w:hAnsi="Calibri" w:cs="Calibri"/>
                <w:noProof w:val="0"/>
                <w:sz w:val="20"/>
                <w:lang w:val="en-GB" w:eastAsia="en-GB"/>
              </w:rPr>
              <w:t>documentaţie</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avizare</w:t>
            </w:r>
            <w:proofErr w:type="spellEnd"/>
            <w:r w:rsidRPr="000B0F62">
              <w:rPr>
                <w:rFonts w:ascii="Calibri" w:hAnsi="Calibri" w:cs="Calibri"/>
                <w:noProof w:val="0"/>
                <w:sz w:val="20"/>
                <w:lang w:val="en-GB" w:eastAsia="en-GB"/>
              </w:rPr>
              <w:t xml:space="preserve"> a </w:t>
            </w:r>
            <w:proofErr w:type="spellStart"/>
            <w:r w:rsidRPr="000B0F62">
              <w:rPr>
                <w:rFonts w:ascii="Calibri" w:hAnsi="Calibri" w:cs="Calibri"/>
                <w:noProof w:val="0"/>
                <w:sz w:val="20"/>
                <w:lang w:val="en-GB" w:eastAsia="en-GB"/>
              </w:rPr>
              <w:t>lucrărilor</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intervenţii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deviz</w:t>
            </w:r>
            <w:proofErr w:type="spellEnd"/>
            <w:r w:rsidRPr="000B0F62">
              <w:rPr>
                <w:rFonts w:ascii="Calibri" w:hAnsi="Calibri" w:cs="Calibri"/>
                <w:noProof w:val="0"/>
                <w:sz w:val="20"/>
                <w:lang w:val="en-GB" w:eastAsia="en-GB"/>
              </w:rPr>
              <w:t xml:space="preserve"> general</w:t>
            </w:r>
          </w:p>
        </w:tc>
        <w:tc>
          <w:tcPr>
            <w:tcW w:w="707" w:type="pct"/>
            <w:tcBorders>
              <w:top w:val="nil"/>
              <w:left w:val="nil"/>
              <w:bottom w:val="single" w:sz="4" w:space="0" w:color="auto"/>
              <w:right w:val="single" w:sz="4" w:space="0" w:color="auto"/>
            </w:tcBorders>
            <w:shd w:val="clear" w:color="auto" w:fill="auto"/>
            <w:vAlign w:val="center"/>
            <w:hideMark/>
          </w:tcPr>
          <w:p w14:paraId="2DB9ADC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86,500.00     </w:t>
            </w:r>
          </w:p>
        </w:tc>
        <w:tc>
          <w:tcPr>
            <w:tcW w:w="658" w:type="pct"/>
            <w:tcBorders>
              <w:top w:val="nil"/>
              <w:left w:val="nil"/>
              <w:bottom w:val="single" w:sz="4" w:space="0" w:color="auto"/>
              <w:right w:val="single" w:sz="4" w:space="0" w:color="auto"/>
            </w:tcBorders>
            <w:shd w:val="clear" w:color="auto" w:fill="auto"/>
            <w:vAlign w:val="center"/>
            <w:hideMark/>
          </w:tcPr>
          <w:p w14:paraId="474C181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16,435.00     </w:t>
            </w:r>
          </w:p>
        </w:tc>
        <w:tc>
          <w:tcPr>
            <w:tcW w:w="822" w:type="pct"/>
            <w:tcBorders>
              <w:top w:val="nil"/>
              <w:left w:val="nil"/>
              <w:bottom w:val="single" w:sz="4" w:space="0" w:color="auto"/>
              <w:right w:val="single" w:sz="4" w:space="0" w:color="auto"/>
            </w:tcBorders>
            <w:shd w:val="clear" w:color="auto" w:fill="auto"/>
            <w:vAlign w:val="center"/>
            <w:hideMark/>
          </w:tcPr>
          <w:p w14:paraId="4D45D73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102,935.00     </w:t>
            </w:r>
          </w:p>
        </w:tc>
      </w:tr>
      <w:tr w:rsidR="000B0F62" w:rsidRPr="000B0F62" w14:paraId="44531AF7" w14:textId="77777777" w:rsidTr="00A950EC">
        <w:trPr>
          <w:trHeight w:val="540"/>
        </w:trPr>
        <w:tc>
          <w:tcPr>
            <w:tcW w:w="244" w:type="pct"/>
            <w:vMerge/>
            <w:tcBorders>
              <w:top w:val="nil"/>
              <w:left w:val="single" w:sz="4" w:space="0" w:color="auto"/>
              <w:bottom w:val="single" w:sz="4" w:space="0" w:color="auto"/>
              <w:right w:val="single" w:sz="4" w:space="0" w:color="auto"/>
            </w:tcBorders>
            <w:vAlign w:val="center"/>
            <w:hideMark/>
          </w:tcPr>
          <w:p w14:paraId="16F88E3E"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58759B9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3.5.4. </w:t>
            </w:r>
            <w:proofErr w:type="spellStart"/>
            <w:r w:rsidRPr="000B0F62">
              <w:rPr>
                <w:rFonts w:ascii="Calibri" w:hAnsi="Calibri" w:cs="Calibri"/>
                <w:noProof w:val="0"/>
                <w:sz w:val="20"/>
                <w:lang w:val="en-GB" w:eastAsia="en-GB"/>
              </w:rPr>
              <w:t>Documentaţiile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necesare</w:t>
            </w:r>
            <w:proofErr w:type="spellEnd"/>
            <w:r w:rsidRPr="000B0F62">
              <w:rPr>
                <w:rFonts w:ascii="Calibri" w:hAnsi="Calibri" w:cs="Calibri"/>
                <w:noProof w:val="0"/>
                <w:sz w:val="20"/>
                <w:lang w:val="en-GB" w:eastAsia="en-GB"/>
              </w:rPr>
              <w:t xml:space="preserve"> în </w:t>
            </w:r>
            <w:proofErr w:type="spellStart"/>
            <w:r w:rsidRPr="000B0F62">
              <w:rPr>
                <w:rFonts w:ascii="Calibri" w:hAnsi="Calibri" w:cs="Calibri"/>
                <w:noProof w:val="0"/>
                <w:sz w:val="20"/>
                <w:lang w:val="en-GB" w:eastAsia="en-GB"/>
              </w:rPr>
              <w:t>vederea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obţinerii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avizelor</w:t>
            </w:r>
            <w:proofErr w:type="spellEnd"/>
            <w:r w:rsidRPr="000B0F62">
              <w:rPr>
                <w:rFonts w:ascii="Calibri" w:hAnsi="Calibri" w:cs="Calibri"/>
                <w:noProof w:val="0"/>
                <w:sz w:val="20"/>
                <w:lang w:val="en-GB" w:eastAsia="en-GB"/>
              </w:rPr>
              <w:t>/</w:t>
            </w:r>
            <w:proofErr w:type="spellStart"/>
            <w:r w:rsidRPr="000B0F62">
              <w:rPr>
                <w:rFonts w:ascii="Calibri" w:hAnsi="Calibri" w:cs="Calibri"/>
                <w:noProof w:val="0"/>
                <w:sz w:val="20"/>
                <w:lang w:val="en-GB" w:eastAsia="en-GB"/>
              </w:rPr>
              <w:t>acordurilor</w:t>
            </w:r>
            <w:proofErr w:type="spellEnd"/>
            <w:r w:rsidRPr="000B0F62">
              <w:rPr>
                <w:rFonts w:ascii="Calibri" w:hAnsi="Calibri" w:cs="Calibri"/>
                <w:noProof w:val="0"/>
                <w:sz w:val="20"/>
                <w:lang w:val="en-GB" w:eastAsia="en-GB"/>
              </w:rPr>
              <w:t>/</w:t>
            </w:r>
            <w:proofErr w:type="spellStart"/>
            <w:r w:rsidRPr="000B0F62">
              <w:rPr>
                <w:rFonts w:ascii="Calibri" w:hAnsi="Calibri" w:cs="Calibri"/>
                <w:noProof w:val="0"/>
                <w:sz w:val="20"/>
                <w:lang w:val="en-GB" w:eastAsia="en-GB"/>
              </w:rPr>
              <w:t>autorizaţiilor</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32DDE89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125,642.35     </w:t>
            </w:r>
          </w:p>
        </w:tc>
        <w:tc>
          <w:tcPr>
            <w:tcW w:w="658" w:type="pct"/>
            <w:tcBorders>
              <w:top w:val="nil"/>
              <w:left w:val="nil"/>
              <w:bottom w:val="single" w:sz="4" w:space="0" w:color="auto"/>
              <w:right w:val="single" w:sz="4" w:space="0" w:color="auto"/>
            </w:tcBorders>
            <w:shd w:val="clear" w:color="auto" w:fill="auto"/>
            <w:vAlign w:val="center"/>
            <w:hideMark/>
          </w:tcPr>
          <w:p w14:paraId="063187D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23,872.05     </w:t>
            </w:r>
          </w:p>
        </w:tc>
        <w:tc>
          <w:tcPr>
            <w:tcW w:w="822" w:type="pct"/>
            <w:tcBorders>
              <w:top w:val="nil"/>
              <w:left w:val="nil"/>
              <w:bottom w:val="single" w:sz="4" w:space="0" w:color="auto"/>
              <w:right w:val="single" w:sz="4" w:space="0" w:color="auto"/>
            </w:tcBorders>
            <w:shd w:val="clear" w:color="auto" w:fill="auto"/>
            <w:vAlign w:val="center"/>
            <w:hideMark/>
          </w:tcPr>
          <w:p w14:paraId="3534C41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149,514.40     </w:t>
            </w:r>
          </w:p>
        </w:tc>
      </w:tr>
      <w:tr w:rsidR="000B0F62" w:rsidRPr="000B0F62" w14:paraId="179B27EC" w14:textId="77777777" w:rsidTr="00A950EC">
        <w:trPr>
          <w:trHeight w:val="540"/>
        </w:trPr>
        <w:tc>
          <w:tcPr>
            <w:tcW w:w="244" w:type="pct"/>
            <w:vMerge/>
            <w:tcBorders>
              <w:top w:val="nil"/>
              <w:left w:val="single" w:sz="4" w:space="0" w:color="auto"/>
              <w:bottom w:val="single" w:sz="4" w:space="0" w:color="auto"/>
              <w:right w:val="single" w:sz="4" w:space="0" w:color="auto"/>
            </w:tcBorders>
            <w:vAlign w:val="center"/>
            <w:hideMark/>
          </w:tcPr>
          <w:p w14:paraId="433E5E8E"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4ABE4BD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3.5.5. </w:t>
            </w:r>
            <w:proofErr w:type="spellStart"/>
            <w:r w:rsidRPr="000B0F62">
              <w:rPr>
                <w:rFonts w:ascii="Calibri" w:hAnsi="Calibri" w:cs="Calibri"/>
                <w:noProof w:val="0"/>
                <w:sz w:val="20"/>
                <w:lang w:val="en-GB" w:eastAsia="en-GB"/>
              </w:rPr>
              <w:t>Verificarea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tehnică</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calitate</w:t>
            </w:r>
            <w:proofErr w:type="spellEnd"/>
            <w:r w:rsidRPr="000B0F62">
              <w:rPr>
                <w:rFonts w:ascii="Calibri" w:hAnsi="Calibri" w:cs="Calibri"/>
                <w:noProof w:val="0"/>
                <w:sz w:val="20"/>
                <w:lang w:val="en-GB" w:eastAsia="en-GB"/>
              </w:rPr>
              <w:t xml:space="preserve"> a </w:t>
            </w:r>
            <w:proofErr w:type="spellStart"/>
            <w:r w:rsidRPr="000B0F62">
              <w:rPr>
                <w:rFonts w:ascii="Calibri" w:hAnsi="Calibri" w:cs="Calibri"/>
                <w:noProof w:val="0"/>
                <w:sz w:val="20"/>
                <w:lang w:val="en-GB" w:eastAsia="en-GB"/>
              </w:rPr>
              <w:t>proiectului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tehnic</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a </w:t>
            </w:r>
            <w:proofErr w:type="spellStart"/>
            <w:r w:rsidRPr="000B0F62">
              <w:rPr>
                <w:rFonts w:ascii="Calibri" w:hAnsi="Calibri" w:cs="Calibri"/>
                <w:noProof w:val="0"/>
                <w:sz w:val="20"/>
                <w:lang w:val="en-GB" w:eastAsia="en-GB"/>
              </w:rPr>
              <w:t>detaliilor</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execuţie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01708AA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120,000.00     </w:t>
            </w:r>
          </w:p>
        </w:tc>
        <w:tc>
          <w:tcPr>
            <w:tcW w:w="658" w:type="pct"/>
            <w:tcBorders>
              <w:top w:val="nil"/>
              <w:left w:val="nil"/>
              <w:bottom w:val="single" w:sz="4" w:space="0" w:color="auto"/>
              <w:right w:val="single" w:sz="4" w:space="0" w:color="auto"/>
            </w:tcBorders>
            <w:shd w:val="clear" w:color="auto" w:fill="auto"/>
            <w:vAlign w:val="center"/>
            <w:hideMark/>
          </w:tcPr>
          <w:p w14:paraId="5583820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22,800.00     </w:t>
            </w:r>
          </w:p>
        </w:tc>
        <w:tc>
          <w:tcPr>
            <w:tcW w:w="822" w:type="pct"/>
            <w:tcBorders>
              <w:top w:val="nil"/>
              <w:left w:val="nil"/>
              <w:bottom w:val="single" w:sz="4" w:space="0" w:color="auto"/>
              <w:right w:val="single" w:sz="4" w:space="0" w:color="auto"/>
            </w:tcBorders>
            <w:shd w:val="clear" w:color="auto" w:fill="auto"/>
            <w:vAlign w:val="center"/>
            <w:hideMark/>
          </w:tcPr>
          <w:p w14:paraId="311F44B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142,800.00     </w:t>
            </w:r>
          </w:p>
        </w:tc>
      </w:tr>
      <w:tr w:rsidR="000B0F62" w:rsidRPr="000B0F62" w14:paraId="0E6F688B" w14:textId="77777777" w:rsidTr="00A950EC">
        <w:trPr>
          <w:trHeight w:val="255"/>
        </w:trPr>
        <w:tc>
          <w:tcPr>
            <w:tcW w:w="244" w:type="pct"/>
            <w:vMerge/>
            <w:tcBorders>
              <w:top w:val="nil"/>
              <w:left w:val="single" w:sz="4" w:space="0" w:color="auto"/>
              <w:bottom w:val="single" w:sz="4" w:space="0" w:color="auto"/>
              <w:right w:val="single" w:sz="4" w:space="0" w:color="auto"/>
            </w:tcBorders>
            <w:vAlign w:val="center"/>
            <w:hideMark/>
          </w:tcPr>
          <w:p w14:paraId="3657589C"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4FEF244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3.5.6. </w:t>
            </w:r>
            <w:proofErr w:type="spellStart"/>
            <w:r w:rsidRPr="000B0F62">
              <w:rPr>
                <w:rFonts w:ascii="Calibri" w:hAnsi="Calibri" w:cs="Calibri"/>
                <w:noProof w:val="0"/>
                <w:sz w:val="20"/>
                <w:lang w:val="en-GB" w:eastAsia="en-GB"/>
              </w:rPr>
              <w:t>Proiect</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tehnic</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detalii</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execuţie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244F75D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1,794,499.57     </w:t>
            </w:r>
          </w:p>
        </w:tc>
        <w:tc>
          <w:tcPr>
            <w:tcW w:w="658" w:type="pct"/>
            <w:tcBorders>
              <w:top w:val="nil"/>
              <w:left w:val="nil"/>
              <w:bottom w:val="single" w:sz="4" w:space="0" w:color="auto"/>
              <w:right w:val="single" w:sz="4" w:space="0" w:color="auto"/>
            </w:tcBorders>
            <w:shd w:val="clear" w:color="auto" w:fill="auto"/>
            <w:vAlign w:val="center"/>
            <w:hideMark/>
          </w:tcPr>
          <w:p w14:paraId="1768558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340,954.92     </w:t>
            </w:r>
          </w:p>
        </w:tc>
        <w:tc>
          <w:tcPr>
            <w:tcW w:w="822" w:type="pct"/>
            <w:tcBorders>
              <w:top w:val="nil"/>
              <w:left w:val="nil"/>
              <w:bottom w:val="single" w:sz="4" w:space="0" w:color="auto"/>
              <w:right w:val="single" w:sz="4" w:space="0" w:color="auto"/>
            </w:tcBorders>
            <w:shd w:val="clear" w:color="auto" w:fill="auto"/>
            <w:vAlign w:val="center"/>
            <w:hideMark/>
          </w:tcPr>
          <w:p w14:paraId="18A509A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2,135,454.49     </w:t>
            </w:r>
          </w:p>
        </w:tc>
      </w:tr>
      <w:tr w:rsidR="000B0F62" w:rsidRPr="000B0F62" w14:paraId="3D5D4C67"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630A440E"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3.6</w:t>
            </w:r>
          </w:p>
        </w:tc>
        <w:tc>
          <w:tcPr>
            <w:tcW w:w="2568" w:type="pct"/>
            <w:tcBorders>
              <w:top w:val="nil"/>
              <w:left w:val="nil"/>
              <w:bottom w:val="single" w:sz="4" w:space="0" w:color="auto"/>
              <w:right w:val="single" w:sz="4" w:space="0" w:color="auto"/>
            </w:tcBorders>
            <w:shd w:val="clear" w:color="000000" w:fill="D8E4BC"/>
            <w:vAlign w:val="center"/>
            <w:hideMark/>
          </w:tcPr>
          <w:p w14:paraId="1BE1C9B2"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Organizarea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procedurilor</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achiziţie</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400367C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65,000.00     </w:t>
            </w:r>
          </w:p>
        </w:tc>
        <w:tc>
          <w:tcPr>
            <w:tcW w:w="658" w:type="pct"/>
            <w:tcBorders>
              <w:top w:val="nil"/>
              <w:left w:val="nil"/>
              <w:bottom w:val="single" w:sz="4" w:space="0" w:color="auto"/>
              <w:right w:val="single" w:sz="4" w:space="0" w:color="auto"/>
            </w:tcBorders>
            <w:shd w:val="clear" w:color="000000" w:fill="D8E4BC"/>
            <w:vAlign w:val="center"/>
            <w:hideMark/>
          </w:tcPr>
          <w:p w14:paraId="5DB0833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12,350.00     </w:t>
            </w:r>
          </w:p>
        </w:tc>
        <w:tc>
          <w:tcPr>
            <w:tcW w:w="822" w:type="pct"/>
            <w:tcBorders>
              <w:top w:val="nil"/>
              <w:left w:val="nil"/>
              <w:bottom w:val="single" w:sz="4" w:space="0" w:color="auto"/>
              <w:right w:val="single" w:sz="4" w:space="0" w:color="auto"/>
            </w:tcBorders>
            <w:shd w:val="clear" w:color="000000" w:fill="D8E4BC"/>
            <w:vAlign w:val="center"/>
            <w:hideMark/>
          </w:tcPr>
          <w:p w14:paraId="57A7045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77,350.00     </w:t>
            </w:r>
          </w:p>
        </w:tc>
      </w:tr>
      <w:tr w:rsidR="000B0F62" w:rsidRPr="000B0F62" w14:paraId="126D0BE5"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3F48CF01"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3.7</w:t>
            </w:r>
          </w:p>
        </w:tc>
        <w:tc>
          <w:tcPr>
            <w:tcW w:w="2568" w:type="pct"/>
            <w:tcBorders>
              <w:top w:val="nil"/>
              <w:left w:val="nil"/>
              <w:bottom w:val="single" w:sz="4" w:space="0" w:color="auto"/>
              <w:right w:val="single" w:sz="4" w:space="0" w:color="auto"/>
            </w:tcBorders>
            <w:shd w:val="clear" w:color="000000" w:fill="D8E4BC"/>
            <w:vAlign w:val="center"/>
            <w:hideMark/>
          </w:tcPr>
          <w:p w14:paraId="673A2D0E"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Consultanţă</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3DDF6E2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385,000.00     </w:t>
            </w:r>
          </w:p>
        </w:tc>
        <w:tc>
          <w:tcPr>
            <w:tcW w:w="658" w:type="pct"/>
            <w:tcBorders>
              <w:top w:val="nil"/>
              <w:left w:val="nil"/>
              <w:bottom w:val="single" w:sz="4" w:space="0" w:color="auto"/>
              <w:right w:val="single" w:sz="4" w:space="0" w:color="auto"/>
            </w:tcBorders>
            <w:shd w:val="clear" w:color="000000" w:fill="D8E4BC"/>
            <w:vAlign w:val="center"/>
            <w:hideMark/>
          </w:tcPr>
          <w:p w14:paraId="3F9239A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73,150.00     </w:t>
            </w:r>
          </w:p>
        </w:tc>
        <w:tc>
          <w:tcPr>
            <w:tcW w:w="822" w:type="pct"/>
            <w:tcBorders>
              <w:top w:val="nil"/>
              <w:left w:val="nil"/>
              <w:bottom w:val="single" w:sz="4" w:space="0" w:color="auto"/>
              <w:right w:val="single" w:sz="4" w:space="0" w:color="auto"/>
            </w:tcBorders>
            <w:shd w:val="clear" w:color="000000" w:fill="D8E4BC"/>
            <w:vAlign w:val="center"/>
            <w:hideMark/>
          </w:tcPr>
          <w:p w14:paraId="67BB2AF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458,150.00     </w:t>
            </w:r>
          </w:p>
        </w:tc>
      </w:tr>
      <w:tr w:rsidR="000B0F62" w:rsidRPr="000B0F62" w14:paraId="79D674DC" w14:textId="77777777" w:rsidTr="00A950EC">
        <w:trPr>
          <w:trHeight w:val="255"/>
        </w:trPr>
        <w:tc>
          <w:tcPr>
            <w:tcW w:w="244" w:type="pct"/>
            <w:vMerge w:val="restart"/>
            <w:tcBorders>
              <w:top w:val="nil"/>
              <w:left w:val="single" w:sz="4" w:space="0" w:color="auto"/>
              <w:bottom w:val="single" w:sz="4" w:space="0" w:color="auto"/>
              <w:right w:val="single" w:sz="4" w:space="0" w:color="auto"/>
            </w:tcBorders>
            <w:shd w:val="clear" w:color="auto" w:fill="auto"/>
            <w:vAlign w:val="center"/>
            <w:hideMark/>
          </w:tcPr>
          <w:p w14:paraId="7C6E1DD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277ABBA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3.7.1. </w:t>
            </w:r>
            <w:proofErr w:type="spellStart"/>
            <w:r w:rsidRPr="000B0F62">
              <w:rPr>
                <w:rFonts w:ascii="Calibri" w:hAnsi="Calibri" w:cs="Calibri"/>
                <w:noProof w:val="0"/>
                <w:sz w:val="20"/>
                <w:lang w:val="en-GB" w:eastAsia="en-GB"/>
              </w:rPr>
              <w:t>Managementul</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proiect</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obiectivul</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investiţii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2A7E090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325,000.00     </w:t>
            </w:r>
          </w:p>
        </w:tc>
        <w:tc>
          <w:tcPr>
            <w:tcW w:w="658" w:type="pct"/>
            <w:tcBorders>
              <w:top w:val="nil"/>
              <w:left w:val="nil"/>
              <w:bottom w:val="single" w:sz="4" w:space="0" w:color="auto"/>
              <w:right w:val="single" w:sz="4" w:space="0" w:color="auto"/>
            </w:tcBorders>
            <w:shd w:val="clear" w:color="auto" w:fill="auto"/>
            <w:vAlign w:val="center"/>
            <w:hideMark/>
          </w:tcPr>
          <w:p w14:paraId="402E1C9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61,750.00     </w:t>
            </w:r>
          </w:p>
        </w:tc>
        <w:tc>
          <w:tcPr>
            <w:tcW w:w="822" w:type="pct"/>
            <w:tcBorders>
              <w:top w:val="nil"/>
              <w:left w:val="nil"/>
              <w:bottom w:val="single" w:sz="4" w:space="0" w:color="auto"/>
              <w:right w:val="single" w:sz="4" w:space="0" w:color="auto"/>
            </w:tcBorders>
            <w:shd w:val="clear" w:color="auto" w:fill="auto"/>
            <w:vAlign w:val="center"/>
            <w:hideMark/>
          </w:tcPr>
          <w:p w14:paraId="440B1FF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386,750.00     </w:t>
            </w:r>
          </w:p>
        </w:tc>
      </w:tr>
      <w:tr w:rsidR="000B0F62" w:rsidRPr="000B0F62" w14:paraId="38DE1BA3" w14:textId="77777777" w:rsidTr="00A950EC">
        <w:trPr>
          <w:trHeight w:val="255"/>
        </w:trPr>
        <w:tc>
          <w:tcPr>
            <w:tcW w:w="244" w:type="pct"/>
            <w:vMerge/>
            <w:tcBorders>
              <w:top w:val="nil"/>
              <w:left w:val="single" w:sz="4" w:space="0" w:color="auto"/>
              <w:bottom w:val="single" w:sz="4" w:space="0" w:color="auto"/>
              <w:right w:val="single" w:sz="4" w:space="0" w:color="auto"/>
            </w:tcBorders>
            <w:vAlign w:val="center"/>
            <w:hideMark/>
          </w:tcPr>
          <w:p w14:paraId="334E2138"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575D409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3.7.2. </w:t>
            </w:r>
            <w:proofErr w:type="spellStart"/>
            <w:r w:rsidRPr="000B0F62">
              <w:rPr>
                <w:rFonts w:ascii="Calibri" w:hAnsi="Calibri" w:cs="Calibri"/>
                <w:noProof w:val="0"/>
                <w:sz w:val="20"/>
                <w:lang w:val="en-GB" w:eastAsia="en-GB"/>
              </w:rPr>
              <w:t>Auditul</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financiar</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2F83427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60,000.00     </w:t>
            </w:r>
          </w:p>
        </w:tc>
        <w:tc>
          <w:tcPr>
            <w:tcW w:w="658" w:type="pct"/>
            <w:tcBorders>
              <w:top w:val="nil"/>
              <w:left w:val="nil"/>
              <w:bottom w:val="single" w:sz="4" w:space="0" w:color="auto"/>
              <w:right w:val="single" w:sz="4" w:space="0" w:color="auto"/>
            </w:tcBorders>
            <w:shd w:val="clear" w:color="auto" w:fill="auto"/>
            <w:vAlign w:val="center"/>
            <w:hideMark/>
          </w:tcPr>
          <w:p w14:paraId="59987FE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11,400.00     </w:t>
            </w:r>
          </w:p>
        </w:tc>
        <w:tc>
          <w:tcPr>
            <w:tcW w:w="822" w:type="pct"/>
            <w:tcBorders>
              <w:top w:val="nil"/>
              <w:left w:val="nil"/>
              <w:bottom w:val="single" w:sz="4" w:space="0" w:color="auto"/>
              <w:right w:val="single" w:sz="4" w:space="0" w:color="auto"/>
            </w:tcBorders>
            <w:shd w:val="clear" w:color="auto" w:fill="auto"/>
            <w:vAlign w:val="center"/>
            <w:hideMark/>
          </w:tcPr>
          <w:p w14:paraId="4A6FAA1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71,400.00     </w:t>
            </w:r>
          </w:p>
        </w:tc>
      </w:tr>
      <w:tr w:rsidR="000B0F62" w:rsidRPr="000B0F62" w14:paraId="7467368E"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3BD714C8"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3.8</w:t>
            </w:r>
          </w:p>
        </w:tc>
        <w:tc>
          <w:tcPr>
            <w:tcW w:w="2568" w:type="pct"/>
            <w:tcBorders>
              <w:top w:val="nil"/>
              <w:left w:val="nil"/>
              <w:bottom w:val="single" w:sz="4" w:space="0" w:color="auto"/>
              <w:right w:val="single" w:sz="4" w:space="0" w:color="auto"/>
            </w:tcBorders>
            <w:shd w:val="clear" w:color="000000" w:fill="D8E4BC"/>
            <w:vAlign w:val="center"/>
            <w:hideMark/>
          </w:tcPr>
          <w:p w14:paraId="45450AF5"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Asistenţă</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tehnică</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04C22BB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1,495,416.31     </w:t>
            </w:r>
          </w:p>
        </w:tc>
        <w:tc>
          <w:tcPr>
            <w:tcW w:w="658" w:type="pct"/>
            <w:tcBorders>
              <w:top w:val="nil"/>
              <w:left w:val="nil"/>
              <w:bottom w:val="single" w:sz="4" w:space="0" w:color="auto"/>
              <w:right w:val="single" w:sz="4" w:space="0" w:color="auto"/>
            </w:tcBorders>
            <w:shd w:val="clear" w:color="000000" w:fill="D8E4BC"/>
            <w:vAlign w:val="center"/>
            <w:hideMark/>
          </w:tcPr>
          <w:p w14:paraId="2814466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284,129.10     </w:t>
            </w:r>
          </w:p>
        </w:tc>
        <w:tc>
          <w:tcPr>
            <w:tcW w:w="822" w:type="pct"/>
            <w:tcBorders>
              <w:top w:val="nil"/>
              <w:left w:val="nil"/>
              <w:bottom w:val="single" w:sz="4" w:space="0" w:color="auto"/>
              <w:right w:val="single" w:sz="4" w:space="0" w:color="auto"/>
            </w:tcBorders>
            <w:shd w:val="clear" w:color="000000" w:fill="D8E4BC"/>
            <w:vAlign w:val="center"/>
            <w:hideMark/>
          </w:tcPr>
          <w:p w14:paraId="2CDEA4D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1,779,545.40     </w:t>
            </w:r>
          </w:p>
        </w:tc>
      </w:tr>
      <w:tr w:rsidR="000B0F62" w:rsidRPr="000B0F62" w14:paraId="46655AC3"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36A4CCF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6B58D2D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3.8.1. </w:t>
            </w:r>
            <w:proofErr w:type="spellStart"/>
            <w:r w:rsidRPr="000B0F62">
              <w:rPr>
                <w:rFonts w:ascii="Calibri" w:hAnsi="Calibri" w:cs="Calibri"/>
                <w:noProof w:val="0"/>
                <w:sz w:val="20"/>
                <w:lang w:val="en-GB" w:eastAsia="en-GB"/>
              </w:rPr>
              <w:t>Asistenţă</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tehnică</w:t>
            </w:r>
            <w:proofErr w:type="spellEnd"/>
            <w:r w:rsidRPr="000B0F62">
              <w:rPr>
                <w:rFonts w:ascii="Calibri" w:hAnsi="Calibri" w:cs="Calibri"/>
                <w:noProof w:val="0"/>
                <w:sz w:val="20"/>
                <w:lang w:val="en-GB" w:eastAsia="en-GB"/>
              </w:rPr>
              <w:t xml:space="preserve"> din </w:t>
            </w:r>
            <w:proofErr w:type="spellStart"/>
            <w:r w:rsidRPr="000B0F62">
              <w:rPr>
                <w:rFonts w:ascii="Calibri" w:hAnsi="Calibri" w:cs="Calibri"/>
                <w:noProof w:val="0"/>
                <w:sz w:val="20"/>
                <w:lang w:val="en-GB" w:eastAsia="en-GB"/>
              </w:rPr>
              <w:t>partea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proiectantului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499E30A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598,166.52     </w:t>
            </w:r>
          </w:p>
        </w:tc>
        <w:tc>
          <w:tcPr>
            <w:tcW w:w="658" w:type="pct"/>
            <w:tcBorders>
              <w:top w:val="nil"/>
              <w:left w:val="nil"/>
              <w:bottom w:val="single" w:sz="4" w:space="0" w:color="auto"/>
              <w:right w:val="single" w:sz="4" w:space="0" w:color="auto"/>
            </w:tcBorders>
            <w:shd w:val="clear" w:color="auto" w:fill="auto"/>
            <w:vAlign w:val="center"/>
            <w:hideMark/>
          </w:tcPr>
          <w:p w14:paraId="54BDD59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113,651.64     </w:t>
            </w:r>
          </w:p>
        </w:tc>
        <w:tc>
          <w:tcPr>
            <w:tcW w:w="822" w:type="pct"/>
            <w:tcBorders>
              <w:top w:val="nil"/>
              <w:left w:val="nil"/>
              <w:bottom w:val="single" w:sz="4" w:space="0" w:color="auto"/>
              <w:right w:val="single" w:sz="4" w:space="0" w:color="auto"/>
            </w:tcBorders>
            <w:shd w:val="clear" w:color="auto" w:fill="auto"/>
            <w:vAlign w:val="center"/>
            <w:hideMark/>
          </w:tcPr>
          <w:p w14:paraId="11B7773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711,818.16     </w:t>
            </w:r>
          </w:p>
        </w:tc>
      </w:tr>
      <w:tr w:rsidR="000B0F62" w:rsidRPr="000B0F62" w14:paraId="114122E9"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3957C64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775D762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3.8.1.1. pe </w:t>
            </w:r>
            <w:proofErr w:type="spellStart"/>
            <w:r w:rsidRPr="000B0F62">
              <w:rPr>
                <w:rFonts w:ascii="Calibri" w:hAnsi="Calibri" w:cs="Calibri"/>
                <w:noProof w:val="0"/>
                <w:sz w:val="20"/>
                <w:lang w:val="en-GB" w:eastAsia="en-GB"/>
              </w:rPr>
              <w:t>perioada</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execuţie</w:t>
            </w:r>
            <w:proofErr w:type="spellEnd"/>
            <w:r w:rsidRPr="000B0F62">
              <w:rPr>
                <w:rFonts w:ascii="Calibri" w:hAnsi="Calibri" w:cs="Calibri"/>
                <w:noProof w:val="0"/>
                <w:sz w:val="20"/>
                <w:lang w:val="en-GB" w:eastAsia="en-GB"/>
              </w:rPr>
              <w:t xml:space="preserve"> a </w:t>
            </w:r>
            <w:proofErr w:type="spellStart"/>
            <w:r w:rsidRPr="000B0F62">
              <w:rPr>
                <w:rFonts w:ascii="Calibri" w:hAnsi="Calibri" w:cs="Calibri"/>
                <w:noProof w:val="0"/>
                <w:sz w:val="20"/>
                <w:lang w:val="en-GB" w:eastAsia="en-GB"/>
              </w:rPr>
              <w:t>lucrărilor</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578B1F3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299,083.26     </w:t>
            </w:r>
          </w:p>
        </w:tc>
        <w:tc>
          <w:tcPr>
            <w:tcW w:w="658" w:type="pct"/>
            <w:tcBorders>
              <w:top w:val="nil"/>
              <w:left w:val="nil"/>
              <w:bottom w:val="single" w:sz="4" w:space="0" w:color="auto"/>
              <w:right w:val="single" w:sz="4" w:space="0" w:color="auto"/>
            </w:tcBorders>
            <w:shd w:val="clear" w:color="auto" w:fill="auto"/>
            <w:vAlign w:val="center"/>
            <w:hideMark/>
          </w:tcPr>
          <w:p w14:paraId="0F38976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56,825.82     </w:t>
            </w:r>
          </w:p>
        </w:tc>
        <w:tc>
          <w:tcPr>
            <w:tcW w:w="822" w:type="pct"/>
            <w:tcBorders>
              <w:top w:val="nil"/>
              <w:left w:val="nil"/>
              <w:bottom w:val="single" w:sz="4" w:space="0" w:color="auto"/>
              <w:right w:val="single" w:sz="4" w:space="0" w:color="auto"/>
            </w:tcBorders>
            <w:shd w:val="clear" w:color="auto" w:fill="auto"/>
            <w:vAlign w:val="center"/>
            <w:hideMark/>
          </w:tcPr>
          <w:p w14:paraId="09154D3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355,909.08     </w:t>
            </w:r>
          </w:p>
        </w:tc>
      </w:tr>
      <w:tr w:rsidR="000B0F62" w:rsidRPr="000B0F62" w14:paraId="345B01C2" w14:textId="77777777" w:rsidTr="00A950EC">
        <w:trPr>
          <w:trHeight w:val="76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0AE500E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0E5FDFC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3.8.1.2.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participarea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proiectantului</w:t>
            </w:r>
            <w:proofErr w:type="spellEnd"/>
            <w:r w:rsidRPr="000B0F62">
              <w:rPr>
                <w:rFonts w:ascii="Calibri" w:hAnsi="Calibri" w:cs="Calibri"/>
                <w:noProof w:val="0"/>
                <w:sz w:val="20"/>
                <w:lang w:val="en-GB" w:eastAsia="en-GB"/>
              </w:rPr>
              <w:t xml:space="preserve"> la </w:t>
            </w:r>
            <w:proofErr w:type="spellStart"/>
            <w:r w:rsidRPr="000B0F62">
              <w:rPr>
                <w:rFonts w:ascii="Calibri" w:hAnsi="Calibri" w:cs="Calibri"/>
                <w:noProof w:val="0"/>
                <w:sz w:val="20"/>
                <w:lang w:val="en-GB" w:eastAsia="en-GB"/>
              </w:rPr>
              <w:t>fazele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incluse</w:t>
            </w:r>
            <w:proofErr w:type="spellEnd"/>
            <w:r w:rsidRPr="000B0F62">
              <w:rPr>
                <w:rFonts w:ascii="Calibri" w:hAnsi="Calibri" w:cs="Calibri"/>
                <w:noProof w:val="0"/>
                <w:sz w:val="20"/>
                <w:lang w:val="en-GB" w:eastAsia="en-GB"/>
              </w:rPr>
              <w:t xml:space="preserve"> în </w:t>
            </w:r>
            <w:proofErr w:type="spellStart"/>
            <w:r w:rsidRPr="000B0F62">
              <w:rPr>
                <w:rFonts w:ascii="Calibri" w:hAnsi="Calibri" w:cs="Calibri"/>
                <w:noProof w:val="0"/>
                <w:sz w:val="20"/>
                <w:lang w:val="en-GB" w:eastAsia="en-GB"/>
              </w:rPr>
              <w:t>programul</w:t>
            </w:r>
            <w:proofErr w:type="spellEnd"/>
            <w:r w:rsidRPr="000B0F62">
              <w:rPr>
                <w:rFonts w:ascii="Calibri" w:hAnsi="Calibri" w:cs="Calibri"/>
                <w:noProof w:val="0"/>
                <w:sz w:val="20"/>
                <w:lang w:val="en-GB" w:eastAsia="en-GB"/>
              </w:rPr>
              <w:t xml:space="preserve"> de control al </w:t>
            </w:r>
            <w:proofErr w:type="spellStart"/>
            <w:r w:rsidRPr="000B0F62">
              <w:rPr>
                <w:rFonts w:ascii="Calibri" w:hAnsi="Calibri" w:cs="Calibri"/>
                <w:noProof w:val="0"/>
                <w:sz w:val="20"/>
                <w:lang w:val="en-GB" w:eastAsia="en-GB"/>
              </w:rPr>
              <w:t>lucrărilor</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execuţie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avizat</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către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Inspectoratul</w:t>
            </w:r>
            <w:proofErr w:type="spellEnd"/>
            <w:r w:rsidRPr="000B0F62">
              <w:rPr>
                <w:rFonts w:ascii="Calibri" w:hAnsi="Calibri" w:cs="Calibri"/>
                <w:noProof w:val="0"/>
                <w:sz w:val="20"/>
                <w:lang w:val="en-GB" w:eastAsia="en-GB"/>
              </w:rPr>
              <w:t xml:space="preserve"> de Stat în </w:t>
            </w:r>
            <w:proofErr w:type="spellStart"/>
            <w:r w:rsidRPr="000B0F62">
              <w:rPr>
                <w:rFonts w:ascii="Calibri" w:hAnsi="Calibri" w:cs="Calibri"/>
                <w:noProof w:val="0"/>
                <w:sz w:val="20"/>
                <w:lang w:val="en-GB" w:eastAsia="en-GB"/>
              </w:rPr>
              <w:t>Construcţii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0F19A56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299,083.26     </w:t>
            </w:r>
          </w:p>
        </w:tc>
        <w:tc>
          <w:tcPr>
            <w:tcW w:w="658" w:type="pct"/>
            <w:tcBorders>
              <w:top w:val="nil"/>
              <w:left w:val="nil"/>
              <w:bottom w:val="single" w:sz="4" w:space="0" w:color="auto"/>
              <w:right w:val="single" w:sz="4" w:space="0" w:color="auto"/>
            </w:tcBorders>
            <w:shd w:val="clear" w:color="auto" w:fill="auto"/>
            <w:vAlign w:val="center"/>
            <w:hideMark/>
          </w:tcPr>
          <w:p w14:paraId="65EBF3E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56,825.82     </w:t>
            </w:r>
          </w:p>
        </w:tc>
        <w:tc>
          <w:tcPr>
            <w:tcW w:w="822" w:type="pct"/>
            <w:tcBorders>
              <w:top w:val="nil"/>
              <w:left w:val="nil"/>
              <w:bottom w:val="single" w:sz="4" w:space="0" w:color="auto"/>
              <w:right w:val="single" w:sz="4" w:space="0" w:color="auto"/>
            </w:tcBorders>
            <w:shd w:val="clear" w:color="auto" w:fill="auto"/>
            <w:vAlign w:val="center"/>
            <w:hideMark/>
          </w:tcPr>
          <w:p w14:paraId="27F9C72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355,909.08     </w:t>
            </w:r>
          </w:p>
        </w:tc>
      </w:tr>
      <w:tr w:rsidR="000B0F62" w:rsidRPr="000B0F62" w14:paraId="124C771B"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225F455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3BF420F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3.8.2. </w:t>
            </w:r>
            <w:proofErr w:type="spellStart"/>
            <w:r w:rsidRPr="000B0F62">
              <w:rPr>
                <w:rFonts w:ascii="Calibri" w:hAnsi="Calibri" w:cs="Calibri"/>
                <w:noProof w:val="0"/>
                <w:sz w:val="20"/>
                <w:lang w:val="en-GB" w:eastAsia="en-GB"/>
              </w:rPr>
              <w:t>Dirigenţie</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şantier</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asigurat</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către</w:t>
            </w:r>
            <w:proofErr w:type="spellEnd"/>
            <w:r w:rsidRPr="000B0F62">
              <w:rPr>
                <w:rFonts w:ascii="Calibri" w:hAnsi="Calibri" w:cs="Calibri"/>
                <w:noProof w:val="0"/>
                <w:sz w:val="20"/>
                <w:lang w:val="en-GB" w:eastAsia="en-GB"/>
              </w:rPr>
              <w:t xml:space="preserve"> personal </w:t>
            </w:r>
            <w:proofErr w:type="spellStart"/>
            <w:r w:rsidRPr="000B0F62">
              <w:rPr>
                <w:rFonts w:ascii="Calibri" w:hAnsi="Calibri" w:cs="Calibri"/>
                <w:noProof w:val="0"/>
                <w:sz w:val="20"/>
                <w:lang w:val="en-GB" w:eastAsia="en-GB"/>
              </w:rPr>
              <w:t>tehnic</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autorizat</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1FA0FE4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897,249.78     </w:t>
            </w:r>
          </w:p>
        </w:tc>
        <w:tc>
          <w:tcPr>
            <w:tcW w:w="658" w:type="pct"/>
            <w:tcBorders>
              <w:top w:val="nil"/>
              <w:left w:val="nil"/>
              <w:bottom w:val="single" w:sz="4" w:space="0" w:color="auto"/>
              <w:right w:val="single" w:sz="4" w:space="0" w:color="auto"/>
            </w:tcBorders>
            <w:shd w:val="clear" w:color="auto" w:fill="auto"/>
            <w:vAlign w:val="center"/>
            <w:hideMark/>
          </w:tcPr>
          <w:p w14:paraId="7E47576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170,477.46     </w:t>
            </w:r>
          </w:p>
        </w:tc>
        <w:tc>
          <w:tcPr>
            <w:tcW w:w="822" w:type="pct"/>
            <w:tcBorders>
              <w:top w:val="nil"/>
              <w:left w:val="nil"/>
              <w:bottom w:val="single" w:sz="4" w:space="0" w:color="auto"/>
              <w:right w:val="single" w:sz="4" w:space="0" w:color="auto"/>
            </w:tcBorders>
            <w:shd w:val="clear" w:color="auto" w:fill="auto"/>
            <w:vAlign w:val="center"/>
            <w:hideMark/>
          </w:tcPr>
          <w:p w14:paraId="11F22A4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1,067,727.24     </w:t>
            </w:r>
          </w:p>
        </w:tc>
      </w:tr>
      <w:tr w:rsidR="000B0F62" w:rsidRPr="000B0F62" w14:paraId="4A93588C" w14:textId="77777777" w:rsidTr="00A950EC">
        <w:trPr>
          <w:trHeight w:val="255"/>
        </w:trPr>
        <w:tc>
          <w:tcPr>
            <w:tcW w:w="281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A81F8B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Total capitol 3</w:t>
            </w:r>
          </w:p>
        </w:tc>
        <w:tc>
          <w:tcPr>
            <w:tcW w:w="707" w:type="pct"/>
            <w:tcBorders>
              <w:top w:val="nil"/>
              <w:left w:val="nil"/>
              <w:bottom w:val="single" w:sz="4" w:space="0" w:color="auto"/>
              <w:right w:val="single" w:sz="4" w:space="0" w:color="auto"/>
            </w:tcBorders>
            <w:shd w:val="clear" w:color="000000" w:fill="F2F2F2"/>
            <w:vAlign w:val="center"/>
            <w:hideMark/>
          </w:tcPr>
          <w:p w14:paraId="072F36E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4,179,418.22     </w:t>
            </w:r>
          </w:p>
        </w:tc>
        <w:tc>
          <w:tcPr>
            <w:tcW w:w="658" w:type="pct"/>
            <w:tcBorders>
              <w:top w:val="nil"/>
              <w:left w:val="nil"/>
              <w:bottom w:val="single" w:sz="4" w:space="0" w:color="auto"/>
              <w:right w:val="single" w:sz="4" w:space="0" w:color="auto"/>
            </w:tcBorders>
            <w:shd w:val="clear" w:color="000000" w:fill="F2F2F2"/>
            <w:vAlign w:val="center"/>
            <w:hideMark/>
          </w:tcPr>
          <w:p w14:paraId="395A457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794,089.46     </w:t>
            </w:r>
          </w:p>
        </w:tc>
        <w:tc>
          <w:tcPr>
            <w:tcW w:w="822" w:type="pct"/>
            <w:tcBorders>
              <w:top w:val="nil"/>
              <w:left w:val="nil"/>
              <w:bottom w:val="single" w:sz="4" w:space="0" w:color="auto"/>
              <w:right w:val="single" w:sz="4" w:space="0" w:color="auto"/>
            </w:tcBorders>
            <w:shd w:val="clear" w:color="000000" w:fill="F2F2F2"/>
            <w:vAlign w:val="center"/>
            <w:hideMark/>
          </w:tcPr>
          <w:p w14:paraId="572892C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4,973,507.69     </w:t>
            </w:r>
          </w:p>
        </w:tc>
      </w:tr>
      <w:tr w:rsidR="000B0F62" w:rsidRPr="000B0F62" w14:paraId="79190621" w14:textId="77777777" w:rsidTr="000B0F62">
        <w:trPr>
          <w:trHeight w:val="255"/>
        </w:trPr>
        <w:tc>
          <w:tcPr>
            <w:tcW w:w="5000" w:type="pct"/>
            <w:gridSpan w:val="5"/>
            <w:tcBorders>
              <w:top w:val="single" w:sz="4" w:space="0" w:color="auto"/>
              <w:left w:val="single" w:sz="4" w:space="0" w:color="auto"/>
              <w:bottom w:val="single" w:sz="4" w:space="0" w:color="auto"/>
              <w:right w:val="nil"/>
            </w:tcBorders>
            <w:shd w:val="clear" w:color="000000" w:fill="D9D9D9"/>
            <w:vAlign w:val="center"/>
            <w:hideMark/>
          </w:tcPr>
          <w:p w14:paraId="11B8C98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CAPITOLUL 4 </w:t>
            </w: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investiţia</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bază</w:t>
            </w:r>
            <w:proofErr w:type="spellEnd"/>
          </w:p>
        </w:tc>
      </w:tr>
      <w:tr w:rsidR="000B0F62" w:rsidRPr="000B0F62" w14:paraId="0FD2ADB1"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500D0D02"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4.1</w:t>
            </w:r>
          </w:p>
        </w:tc>
        <w:tc>
          <w:tcPr>
            <w:tcW w:w="2568" w:type="pct"/>
            <w:tcBorders>
              <w:top w:val="nil"/>
              <w:left w:val="nil"/>
              <w:bottom w:val="single" w:sz="4" w:space="0" w:color="auto"/>
              <w:right w:val="single" w:sz="4" w:space="0" w:color="auto"/>
            </w:tcBorders>
            <w:shd w:val="clear" w:color="auto" w:fill="auto"/>
            <w:vAlign w:val="center"/>
            <w:hideMark/>
          </w:tcPr>
          <w:p w14:paraId="1FB8EAA8"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Construcţii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instalaţii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140EFC3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59,816,652.26     </w:t>
            </w:r>
          </w:p>
        </w:tc>
        <w:tc>
          <w:tcPr>
            <w:tcW w:w="658" w:type="pct"/>
            <w:tcBorders>
              <w:top w:val="nil"/>
              <w:left w:val="nil"/>
              <w:bottom w:val="single" w:sz="4" w:space="0" w:color="auto"/>
              <w:right w:val="single" w:sz="4" w:space="0" w:color="auto"/>
            </w:tcBorders>
            <w:shd w:val="clear" w:color="auto" w:fill="auto"/>
            <w:vAlign w:val="center"/>
            <w:hideMark/>
          </w:tcPr>
          <w:p w14:paraId="1DEE5A8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11,365,163.93     </w:t>
            </w:r>
          </w:p>
        </w:tc>
        <w:tc>
          <w:tcPr>
            <w:tcW w:w="822" w:type="pct"/>
            <w:tcBorders>
              <w:top w:val="nil"/>
              <w:left w:val="nil"/>
              <w:bottom w:val="single" w:sz="4" w:space="0" w:color="auto"/>
              <w:right w:val="single" w:sz="4" w:space="0" w:color="auto"/>
            </w:tcBorders>
            <w:shd w:val="clear" w:color="auto" w:fill="auto"/>
            <w:vAlign w:val="center"/>
            <w:hideMark/>
          </w:tcPr>
          <w:p w14:paraId="5C143F7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71,181,816.19     </w:t>
            </w:r>
          </w:p>
        </w:tc>
      </w:tr>
      <w:tr w:rsidR="000B0F62" w:rsidRPr="000B0F62" w14:paraId="6A751537"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205E1866"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4.2</w:t>
            </w:r>
          </w:p>
        </w:tc>
        <w:tc>
          <w:tcPr>
            <w:tcW w:w="2568" w:type="pct"/>
            <w:tcBorders>
              <w:top w:val="nil"/>
              <w:left w:val="nil"/>
              <w:bottom w:val="single" w:sz="4" w:space="0" w:color="auto"/>
              <w:right w:val="single" w:sz="4" w:space="0" w:color="auto"/>
            </w:tcBorders>
            <w:shd w:val="clear" w:color="auto" w:fill="auto"/>
            <w:vAlign w:val="center"/>
            <w:hideMark/>
          </w:tcPr>
          <w:p w14:paraId="54DAC444"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Montaj</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utilaje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echipamente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tehnologice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funcţionale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67A83BE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3C0F90B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3C2ECCD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549651C7"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28BBD944"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4.3</w:t>
            </w:r>
          </w:p>
        </w:tc>
        <w:tc>
          <w:tcPr>
            <w:tcW w:w="2568" w:type="pct"/>
            <w:tcBorders>
              <w:top w:val="nil"/>
              <w:left w:val="nil"/>
              <w:bottom w:val="single" w:sz="4" w:space="0" w:color="auto"/>
              <w:right w:val="single" w:sz="4" w:space="0" w:color="auto"/>
            </w:tcBorders>
            <w:shd w:val="clear" w:color="auto" w:fill="auto"/>
            <w:vAlign w:val="center"/>
            <w:hideMark/>
          </w:tcPr>
          <w:p w14:paraId="498AC9F6"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Utilaje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echipamente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tehnologice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funcţionale</w:t>
            </w:r>
            <w:proofErr w:type="spellEnd"/>
            <w:r w:rsidRPr="000B0F62">
              <w:rPr>
                <w:rFonts w:ascii="Calibri" w:hAnsi="Calibri" w:cs="Calibri"/>
                <w:noProof w:val="0"/>
                <w:sz w:val="20"/>
                <w:lang w:val="en-GB" w:eastAsia="en-GB"/>
              </w:rPr>
              <w:t xml:space="preserve"> care </w:t>
            </w:r>
            <w:proofErr w:type="spellStart"/>
            <w:r w:rsidRPr="000B0F62">
              <w:rPr>
                <w:rFonts w:ascii="Calibri" w:hAnsi="Calibri" w:cs="Calibri"/>
                <w:noProof w:val="0"/>
                <w:sz w:val="20"/>
                <w:lang w:val="en-GB" w:eastAsia="en-GB"/>
              </w:rPr>
              <w:t>necesită</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montaj</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6C72CE6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0B658F8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523EF6F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219D7701" w14:textId="77777777" w:rsidTr="00A950EC">
        <w:trPr>
          <w:trHeight w:val="510"/>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25CC2187"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4.4</w:t>
            </w:r>
          </w:p>
        </w:tc>
        <w:tc>
          <w:tcPr>
            <w:tcW w:w="2568" w:type="pct"/>
            <w:tcBorders>
              <w:top w:val="nil"/>
              <w:left w:val="nil"/>
              <w:bottom w:val="single" w:sz="4" w:space="0" w:color="auto"/>
              <w:right w:val="single" w:sz="4" w:space="0" w:color="auto"/>
            </w:tcBorders>
            <w:shd w:val="clear" w:color="auto" w:fill="auto"/>
            <w:vAlign w:val="center"/>
            <w:hideMark/>
          </w:tcPr>
          <w:p w14:paraId="232EF08A"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Utilaje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echipamente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tehnologice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funcţionale</w:t>
            </w:r>
            <w:proofErr w:type="spellEnd"/>
            <w:r w:rsidRPr="000B0F62">
              <w:rPr>
                <w:rFonts w:ascii="Calibri" w:hAnsi="Calibri" w:cs="Calibri"/>
                <w:noProof w:val="0"/>
                <w:sz w:val="20"/>
                <w:lang w:val="en-GB" w:eastAsia="en-GB"/>
              </w:rPr>
              <w:t xml:space="preserve"> care nu </w:t>
            </w:r>
            <w:proofErr w:type="spellStart"/>
            <w:r w:rsidRPr="000B0F62">
              <w:rPr>
                <w:rFonts w:ascii="Calibri" w:hAnsi="Calibri" w:cs="Calibri"/>
                <w:noProof w:val="0"/>
                <w:sz w:val="20"/>
                <w:lang w:val="en-GB" w:eastAsia="en-GB"/>
              </w:rPr>
              <w:t>necesită</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montaj</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echipamente</w:t>
            </w:r>
            <w:proofErr w:type="spellEnd"/>
            <w:r w:rsidRPr="000B0F62">
              <w:rPr>
                <w:rFonts w:ascii="Calibri" w:hAnsi="Calibri" w:cs="Calibri"/>
                <w:noProof w:val="0"/>
                <w:sz w:val="20"/>
                <w:lang w:val="en-GB" w:eastAsia="en-GB"/>
              </w:rPr>
              <w:t xml:space="preserve"> de transport</w:t>
            </w:r>
          </w:p>
        </w:tc>
        <w:tc>
          <w:tcPr>
            <w:tcW w:w="707" w:type="pct"/>
            <w:tcBorders>
              <w:top w:val="nil"/>
              <w:left w:val="nil"/>
              <w:bottom w:val="single" w:sz="4" w:space="0" w:color="auto"/>
              <w:right w:val="single" w:sz="4" w:space="0" w:color="auto"/>
            </w:tcBorders>
            <w:shd w:val="clear" w:color="auto" w:fill="auto"/>
            <w:vAlign w:val="center"/>
            <w:hideMark/>
          </w:tcPr>
          <w:p w14:paraId="5ACEB65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47355FF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65AFBAC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00DF2E8C"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30EB2DDE"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4.5</w:t>
            </w:r>
          </w:p>
        </w:tc>
        <w:tc>
          <w:tcPr>
            <w:tcW w:w="2568" w:type="pct"/>
            <w:tcBorders>
              <w:top w:val="nil"/>
              <w:left w:val="nil"/>
              <w:bottom w:val="single" w:sz="4" w:space="0" w:color="auto"/>
              <w:right w:val="single" w:sz="4" w:space="0" w:color="auto"/>
            </w:tcBorders>
            <w:shd w:val="clear" w:color="auto" w:fill="auto"/>
            <w:vAlign w:val="center"/>
            <w:hideMark/>
          </w:tcPr>
          <w:p w14:paraId="494B6295"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Dotări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6C11CC2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821,500.00     </w:t>
            </w:r>
          </w:p>
        </w:tc>
        <w:tc>
          <w:tcPr>
            <w:tcW w:w="658" w:type="pct"/>
            <w:tcBorders>
              <w:top w:val="nil"/>
              <w:left w:val="nil"/>
              <w:bottom w:val="single" w:sz="4" w:space="0" w:color="auto"/>
              <w:right w:val="single" w:sz="4" w:space="0" w:color="auto"/>
            </w:tcBorders>
            <w:shd w:val="clear" w:color="auto" w:fill="auto"/>
            <w:vAlign w:val="center"/>
            <w:hideMark/>
          </w:tcPr>
          <w:p w14:paraId="01D23F8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156,085.00     </w:t>
            </w:r>
          </w:p>
        </w:tc>
        <w:tc>
          <w:tcPr>
            <w:tcW w:w="822" w:type="pct"/>
            <w:tcBorders>
              <w:top w:val="nil"/>
              <w:left w:val="nil"/>
              <w:bottom w:val="single" w:sz="4" w:space="0" w:color="auto"/>
              <w:right w:val="single" w:sz="4" w:space="0" w:color="auto"/>
            </w:tcBorders>
            <w:shd w:val="clear" w:color="auto" w:fill="auto"/>
            <w:vAlign w:val="center"/>
            <w:hideMark/>
          </w:tcPr>
          <w:p w14:paraId="79DBD09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977,585.00     </w:t>
            </w:r>
          </w:p>
        </w:tc>
      </w:tr>
      <w:tr w:rsidR="000B0F62" w:rsidRPr="000B0F62" w14:paraId="45D2187E"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0D095FB1"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4.6</w:t>
            </w:r>
          </w:p>
        </w:tc>
        <w:tc>
          <w:tcPr>
            <w:tcW w:w="2568" w:type="pct"/>
            <w:tcBorders>
              <w:top w:val="nil"/>
              <w:left w:val="nil"/>
              <w:bottom w:val="single" w:sz="4" w:space="0" w:color="auto"/>
              <w:right w:val="single" w:sz="4" w:space="0" w:color="auto"/>
            </w:tcBorders>
            <w:shd w:val="clear" w:color="auto" w:fill="auto"/>
            <w:vAlign w:val="center"/>
            <w:hideMark/>
          </w:tcPr>
          <w:p w14:paraId="3BA8D0E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Active </w:t>
            </w:r>
            <w:proofErr w:type="spellStart"/>
            <w:r w:rsidRPr="000B0F62">
              <w:rPr>
                <w:rFonts w:ascii="Calibri" w:hAnsi="Calibri" w:cs="Calibri"/>
                <w:noProof w:val="0"/>
                <w:sz w:val="20"/>
                <w:lang w:val="en-GB" w:eastAsia="en-GB"/>
              </w:rPr>
              <w:t>necorporale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566438A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5DDF30E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5663982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2F97319F" w14:textId="77777777" w:rsidTr="00A950EC">
        <w:trPr>
          <w:trHeight w:val="255"/>
        </w:trPr>
        <w:tc>
          <w:tcPr>
            <w:tcW w:w="281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2802765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Total capitol 4</w:t>
            </w:r>
          </w:p>
        </w:tc>
        <w:tc>
          <w:tcPr>
            <w:tcW w:w="707" w:type="pct"/>
            <w:tcBorders>
              <w:top w:val="nil"/>
              <w:left w:val="nil"/>
              <w:bottom w:val="single" w:sz="4" w:space="0" w:color="auto"/>
              <w:right w:val="single" w:sz="4" w:space="0" w:color="auto"/>
            </w:tcBorders>
            <w:shd w:val="clear" w:color="000000" w:fill="F2F2F2"/>
            <w:vAlign w:val="center"/>
            <w:hideMark/>
          </w:tcPr>
          <w:p w14:paraId="01819B0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60,638,152.26     </w:t>
            </w:r>
          </w:p>
        </w:tc>
        <w:tc>
          <w:tcPr>
            <w:tcW w:w="658" w:type="pct"/>
            <w:tcBorders>
              <w:top w:val="nil"/>
              <w:left w:val="nil"/>
              <w:bottom w:val="single" w:sz="4" w:space="0" w:color="auto"/>
              <w:right w:val="single" w:sz="4" w:space="0" w:color="auto"/>
            </w:tcBorders>
            <w:shd w:val="clear" w:color="000000" w:fill="F2F2F2"/>
            <w:vAlign w:val="center"/>
            <w:hideMark/>
          </w:tcPr>
          <w:p w14:paraId="6426203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11,521,248.93     </w:t>
            </w:r>
          </w:p>
        </w:tc>
        <w:tc>
          <w:tcPr>
            <w:tcW w:w="822" w:type="pct"/>
            <w:tcBorders>
              <w:top w:val="nil"/>
              <w:left w:val="nil"/>
              <w:bottom w:val="single" w:sz="4" w:space="0" w:color="auto"/>
              <w:right w:val="single" w:sz="4" w:space="0" w:color="auto"/>
            </w:tcBorders>
            <w:shd w:val="clear" w:color="000000" w:fill="F2F2F2"/>
            <w:vAlign w:val="center"/>
            <w:hideMark/>
          </w:tcPr>
          <w:p w14:paraId="25AE6CF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72,159,401.19     </w:t>
            </w:r>
          </w:p>
        </w:tc>
      </w:tr>
      <w:tr w:rsidR="000B0F62" w:rsidRPr="000B0F62" w14:paraId="75913168" w14:textId="77777777" w:rsidTr="000B0F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AEEF3"/>
            <w:vAlign w:val="center"/>
            <w:hideMark/>
          </w:tcPr>
          <w:p w14:paraId="56577E3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CAPITOLUL 5 Alte </w:t>
            </w:r>
            <w:proofErr w:type="spellStart"/>
            <w:r w:rsidRPr="000B0F62">
              <w:rPr>
                <w:rFonts w:ascii="Calibri" w:hAnsi="Calibri" w:cs="Calibri"/>
                <w:noProof w:val="0"/>
                <w:sz w:val="20"/>
                <w:lang w:val="en-GB" w:eastAsia="en-GB"/>
              </w:rPr>
              <w:t>cheltuieli</w:t>
            </w:r>
            <w:proofErr w:type="spellEnd"/>
          </w:p>
        </w:tc>
      </w:tr>
      <w:tr w:rsidR="000B0F62" w:rsidRPr="000B0F62" w14:paraId="7E8405DD"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5E215C8A"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5.1</w:t>
            </w:r>
          </w:p>
        </w:tc>
        <w:tc>
          <w:tcPr>
            <w:tcW w:w="2568" w:type="pct"/>
            <w:tcBorders>
              <w:top w:val="nil"/>
              <w:left w:val="nil"/>
              <w:bottom w:val="single" w:sz="4" w:space="0" w:color="auto"/>
              <w:right w:val="single" w:sz="4" w:space="0" w:color="auto"/>
            </w:tcBorders>
            <w:shd w:val="clear" w:color="000000" w:fill="D8E4BC"/>
            <w:vAlign w:val="center"/>
            <w:hideMark/>
          </w:tcPr>
          <w:p w14:paraId="40E7FA6A"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Organizare</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şantier</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1E7E9E0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2,680,080.00     </w:t>
            </w:r>
          </w:p>
        </w:tc>
        <w:tc>
          <w:tcPr>
            <w:tcW w:w="658" w:type="pct"/>
            <w:tcBorders>
              <w:top w:val="nil"/>
              <w:left w:val="nil"/>
              <w:bottom w:val="single" w:sz="4" w:space="0" w:color="auto"/>
              <w:right w:val="single" w:sz="4" w:space="0" w:color="auto"/>
            </w:tcBorders>
            <w:shd w:val="clear" w:color="000000" w:fill="D8E4BC"/>
            <w:vAlign w:val="center"/>
            <w:hideMark/>
          </w:tcPr>
          <w:p w14:paraId="7A8082F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509,215.20     </w:t>
            </w:r>
          </w:p>
        </w:tc>
        <w:tc>
          <w:tcPr>
            <w:tcW w:w="822" w:type="pct"/>
            <w:tcBorders>
              <w:top w:val="nil"/>
              <w:left w:val="nil"/>
              <w:bottom w:val="single" w:sz="4" w:space="0" w:color="auto"/>
              <w:right w:val="single" w:sz="4" w:space="0" w:color="auto"/>
            </w:tcBorders>
            <w:shd w:val="clear" w:color="000000" w:fill="D8E4BC"/>
            <w:vAlign w:val="center"/>
            <w:hideMark/>
          </w:tcPr>
          <w:p w14:paraId="2F2D78E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3,189,295.20     </w:t>
            </w:r>
          </w:p>
        </w:tc>
      </w:tr>
      <w:tr w:rsidR="000B0F62" w:rsidRPr="000B0F62" w14:paraId="31DECC8B"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29E1E83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5A968CC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5.1.1. Lucrări de </w:t>
            </w:r>
            <w:proofErr w:type="spellStart"/>
            <w:r w:rsidRPr="000B0F62">
              <w:rPr>
                <w:rFonts w:ascii="Calibri" w:hAnsi="Calibri" w:cs="Calibri"/>
                <w:noProof w:val="0"/>
                <w:sz w:val="20"/>
                <w:lang w:val="en-GB" w:eastAsia="en-GB"/>
              </w:rPr>
              <w:t>construcţii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instalaţii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aferente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organizării</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şantier</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5CA37F5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2,294,000.00     </w:t>
            </w:r>
          </w:p>
        </w:tc>
        <w:tc>
          <w:tcPr>
            <w:tcW w:w="658" w:type="pct"/>
            <w:tcBorders>
              <w:top w:val="nil"/>
              <w:left w:val="nil"/>
              <w:bottom w:val="single" w:sz="4" w:space="0" w:color="auto"/>
              <w:right w:val="single" w:sz="4" w:space="0" w:color="auto"/>
            </w:tcBorders>
            <w:shd w:val="clear" w:color="auto" w:fill="auto"/>
            <w:vAlign w:val="center"/>
            <w:hideMark/>
          </w:tcPr>
          <w:p w14:paraId="075A012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435,860.00     </w:t>
            </w:r>
          </w:p>
        </w:tc>
        <w:tc>
          <w:tcPr>
            <w:tcW w:w="822" w:type="pct"/>
            <w:tcBorders>
              <w:top w:val="nil"/>
              <w:left w:val="nil"/>
              <w:bottom w:val="single" w:sz="4" w:space="0" w:color="auto"/>
              <w:right w:val="single" w:sz="4" w:space="0" w:color="auto"/>
            </w:tcBorders>
            <w:shd w:val="clear" w:color="auto" w:fill="auto"/>
            <w:vAlign w:val="center"/>
            <w:hideMark/>
          </w:tcPr>
          <w:p w14:paraId="22EB245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2,729,860.00     </w:t>
            </w:r>
          </w:p>
        </w:tc>
      </w:tr>
      <w:tr w:rsidR="000B0F62" w:rsidRPr="000B0F62" w14:paraId="244D89A8"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4B59B24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4B19606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5.1.2. </w:t>
            </w: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conexe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organizării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şantierului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2795217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386,080.00     </w:t>
            </w:r>
          </w:p>
        </w:tc>
        <w:tc>
          <w:tcPr>
            <w:tcW w:w="658" w:type="pct"/>
            <w:tcBorders>
              <w:top w:val="nil"/>
              <w:left w:val="nil"/>
              <w:bottom w:val="single" w:sz="4" w:space="0" w:color="auto"/>
              <w:right w:val="single" w:sz="4" w:space="0" w:color="auto"/>
            </w:tcBorders>
            <w:shd w:val="clear" w:color="auto" w:fill="auto"/>
            <w:vAlign w:val="center"/>
            <w:hideMark/>
          </w:tcPr>
          <w:p w14:paraId="1F32CE3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73,355.20     </w:t>
            </w:r>
          </w:p>
        </w:tc>
        <w:tc>
          <w:tcPr>
            <w:tcW w:w="822" w:type="pct"/>
            <w:tcBorders>
              <w:top w:val="nil"/>
              <w:left w:val="nil"/>
              <w:bottom w:val="single" w:sz="4" w:space="0" w:color="auto"/>
              <w:right w:val="single" w:sz="4" w:space="0" w:color="auto"/>
            </w:tcBorders>
            <w:shd w:val="clear" w:color="auto" w:fill="auto"/>
            <w:vAlign w:val="center"/>
            <w:hideMark/>
          </w:tcPr>
          <w:p w14:paraId="7B1D0B7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459,435.20     </w:t>
            </w:r>
          </w:p>
        </w:tc>
      </w:tr>
      <w:tr w:rsidR="000B0F62" w:rsidRPr="000B0F62" w14:paraId="3B331FEB"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4DA6B923"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5.2</w:t>
            </w:r>
          </w:p>
        </w:tc>
        <w:tc>
          <w:tcPr>
            <w:tcW w:w="2568" w:type="pct"/>
            <w:tcBorders>
              <w:top w:val="nil"/>
              <w:left w:val="nil"/>
              <w:bottom w:val="single" w:sz="4" w:space="0" w:color="auto"/>
              <w:right w:val="single" w:sz="4" w:space="0" w:color="auto"/>
            </w:tcBorders>
            <w:shd w:val="clear" w:color="000000" w:fill="D8E4BC"/>
            <w:vAlign w:val="center"/>
            <w:hideMark/>
          </w:tcPr>
          <w:p w14:paraId="10195C05"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Comisioane</w:t>
            </w:r>
            <w:proofErr w:type="spellEnd"/>
            <w:r w:rsidRPr="000B0F62">
              <w:rPr>
                <w:rFonts w:ascii="Calibri" w:hAnsi="Calibri" w:cs="Calibri"/>
                <w:noProof w:val="0"/>
                <w:sz w:val="20"/>
                <w:lang w:val="en-GB" w:eastAsia="en-GB"/>
              </w:rPr>
              <w:t xml:space="preserve">, cote, </w:t>
            </w:r>
            <w:proofErr w:type="spellStart"/>
            <w:r w:rsidRPr="000B0F62">
              <w:rPr>
                <w:rFonts w:ascii="Calibri" w:hAnsi="Calibri" w:cs="Calibri"/>
                <w:noProof w:val="0"/>
                <w:sz w:val="20"/>
                <w:lang w:val="en-GB" w:eastAsia="en-GB"/>
              </w:rPr>
              <w:t>taxe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costul</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creditului</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37EBD94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1,050,788.43     </w:t>
            </w:r>
          </w:p>
        </w:tc>
        <w:tc>
          <w:tcPr>
            <w:tcW w:w="658" w:type="pct"/>
            <w:tcBorders>
              <w:top w:val="nil"/>
              <w:left w:val="nil"/>
              <w:bottom w:val="single" w:sz="4" w:space="0" w:color="auto"/>
              <w:right w:val="single" w:sz="4" w:space="0" w:color="auto"/>
            </w:tcBorders>
            <w:shd w:val="clear" w:color="000000" w:fill="D8E4BC"/>
            <w:vAlign w:val="center"/>
            <w:hideMark/>
          </w:tcPr>
          <w:p w14:paraId="6DFC1C4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000000" w:fill="D8E4BC"/>
            <w:vAlign w:val="center"/>
            <w:hideMark/>
          </w:tcPr>
          <w:p w14:paraId="7BD5268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1,050,788.43     </w:t>
            </w:r>
          </w:p>
        </w:tc>
      </w:tr>
      <w:tr w:rsidR="000B0F62" w:rsidRPr="000B0F62" w14:paraId="49696B5D"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335C5A5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lastRenderedPageBreak/>
              <w:t> </w:t>
            </w:r>
          </w:p>
        </w:tc>
        <w:tc>
          <w:tcPr>
            <w:tcW w:w="2568" w:type="pct"/>
            <w:tcBorders>
              <w:top w:val="nil"/>
              <w:left w:val="nil"/>
              <w:bottom w:val="single" w:sz="4" w:space="0" w:color="auto"/>
              <w:right w:val="single" w:sz="4" w:space="0" w:color="auto"/>
            </w:tcBorders>
            <w:shd w:val="clear" w:color="auto" w:fill="auto"/>
            <w:vAlign w:val="center"/>
            <w:hideMark/>
          </w:tcPr>
          <w:p w14:paraId="790322A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5.2.1. </w:t>
            </w:r>
            <w:proofErr w:type="spellStart"/>
            <w:r w:rsidRPr="000B0F62">
              <w:rPr>
                <w:rFonts w:ascii="Calibri" w:hAnsi="Calibri" w:cs="Calibri"/>
                <w:noProof w:val="0"/>
                <w:sz w:val="20"/>
                <w:lang w:val="en-GB" w:eastAsia="en-GB"/>
              </w:rPr>
              <w:t>Comisioanele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dobânzile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aferente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creditului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băncii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finanţatoare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0856744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58" w:type="pct"/>
            <w:tcBorders>
              <w:top w:val="nil"/>
              <w:left w:val="nil"/>
              <w:bottom w:val="single" w:sz="4" w:space="0" w:color="auto"/>
              <w:right w:val="single" w:sz="4" w:space="0" w:color="auto"/>
            </w:tcBorders>
            <w:shd w:val="clear" w:color="auto" w:fill="auto"/>
            <w:vAlign w:val="center"/>
            <w:hideMark/>
          </w:tcPr>
          <w:p w14:paraId="77B8C15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05DEA4E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6326E37B"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6C48BE2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3DB2CEA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5.2.2. Cota </w:t>
            </w:r>
            <w:proofErr w:type="spellStart"/>
            <w:r w:rsidRPr="000B0F62">
              <w:rPr>
                <w:rFonts w:ascii="Calibri" w:hAnsi="Calibri" w:cs="Calibri"/>
                <w:noProof w:val="0"/>
                <w:sz w:val="20"/>
                <w:lang w:val="en-GB" w:eastAsia="en-GB"/>
              </w:rPr>
              <w:t>aferentă</w:t>
            </w:r>
            <w:proofErr w:type="spellEnd"/>
            <w:r w:rsidRPr="000B0F62">
              <w:rPr>
                <w:rFonts w:ascii="Calibri" w:hAnsi="Calibri" w:cs="Calibri"/>
                <w:noProof w:val="0"/>
                <w:sz w:val="20"/>
                <w:lang w:val="en-GB" w:eastAsia="en-GB"/>
              </w:rPr>
              <w:t xml:space="preserve"> ISC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controlul</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calităţii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lucrărilor</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construcţii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0FAFC93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423,085.65     </w:t>
            </w:r>
          </w:p>
        </w:tc>
        <w:tc>
          <w:tcPr>
            <w:tcW w:w="658" w:type="pct"/>
            <w:tcBorders>
              <w:top w:val="nil"/>
              <w:left w:val="nil"/>
              <w:bottom w:val="single" w:sz="4" w:space="0" w:color="auto"/>
              <w:right w:val="single" w:sz="4" w:space="0" w:color="auto"/>
            </w:tcBorders>
            <w:shd w:val="clear" w:color="auto" w:fill="auto"/>
            <w:vAlign w:val="center"/>
            <w:hideMark/>
          </w:tcPr>
          <w:p w14:paraId="65C650C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0416361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423,085.65     </w:t>
            </w:r>
          </w:p>
        </w:tc>
      </w:tr>
      <w:tr w:rsidR="000B0F62" w:rsidRPr="000B0F62" w14:paraId="3F76C902" w14:textId="77777777" w:rsidTr="00A950EC">
        <w:trPr>
          <w:trHeight w:val="510"/>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65F1C39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06E8825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5.2.3. Cota </w:t>
            </w:r>
            <w:proofErr w:type="spellStart"/>
            <w:r w:rsidRPr="000B0F62">
              <w:rPr>
                <w:rFonts w:ascii="Calibri" w:hAnsi="Calibri" w:cs="Calibri"/>
                <w:noProof w:val="0"/>
                <w:sz w:val="20"/>
                <w:lang w:val="en-GB" w:eastAsia="en-GB"/>
              </w:rPr>
              <w:t>aferentă</w:t>
            </w:r>
            <w:proofErr w:type="spellEnd"/>
            <w:r w:rsidRPr="000B0F62">
              <w:rPr>
                <w:rFonts w:ascii="Calibri" w:hAnsi="Calibri" w:cs="Calibri"/>
                <w:noProof w:val="0"/>
                <w:sz w:val="20"/>
                <w:lang w:val="en-GB" w:eastAsia="en-GB"/>
              </w:rPr>
              <w:t xml:space="preserve"> ISC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controlul</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statului</w:t>
            </w:r>
            <w:proofErr w:type="spellEnd"/>
            <w:r w:rsidRPr="000B0F62">
              <w:rPr>
                <w:rFonts w:ascii="Calibri" w:hAnsi="Calibri" w:cs="Calibri"/>
                <w:noProof w:val="0"/>
                <w:sz w:val="20"/>
                <w:lang w:val="en-GB" w:eastAsia="en-GB"/>
              </w:rPr>
              <w:t xml:space="preserve"> în </w:t>
            </w:r>
            <w:proofErr w:type="spellStart"/>
            <w:r w:rsidRPr="000B0F62">
              <w:rPr>
                <w:rFonts w:ascii="Calibri" w:hAnsi="Calibri" w:cs="Calibri"/>
                <w:noProof w:val="0"/>
                <w:sz w:val="20"/>
                <w:lang w:val="en-GB" w:eastAsia="en-GB"/>
              </w:rPr>
              <w:t>amenajarea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teritoriului</w:t>
            </w:r>
            <w:proofErr w:type="spellEnd"/>
            <w:r w:rsidRPr="000B0F62">
              <w:rPr>
                <w:rFonts w:ascii="Calibri" w:hAnsi="Calibri" w:cs="Calibri"/>
                <w:noProof w:val="0"/>
                <w:sz w:val="20"/>
                <w:lang w:val="en-GB" w:eastAsia="en-GB"/>
              </w:rPr>
              <w:t xml:space="preserve">, urbanism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autorizarea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lucrărilor</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construcţii</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20DE312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423,085.65     </w:t>
            </w:r>
          </w:p>
        </w:tc>
        <w:tc>
          <w:tcPr>
            <w:tcW w:w="658" w:type="pct"/>
            <w:tcBorders>
              <w:top w:val="nil"/>
              <w:left w:val="nil"/>
              <w:bottom w:val="single" w:sz="4" w:space="0" w:color="auto"/>
              <w:right w:val="single" w:sz="4" w:space="0" w:color="auto"/>
            </w:tcBorders>
            <w:shd w:val="clear" w:color="auto" w:fill="auto"/>
            <w:vAlign w:val="center"/>
            <w:hideMark/>
          </w:tcPr>
          <w:p w14:paraId="0711942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486E030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423,085.65     </w:t>
            </w:r>
          </w:p>
        </w:tc>
      </w:tr>
      <w:tr w:rsidR="000B0F62" w:rsidRPr="000B0F62" w14:paraId="3692BADA" w14:textId="77777777" w:rsidTr="00A950EC">
        <w:trPr>
          <w:trHeight w:val="255"/>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4B0A24A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5F2DB73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5.2.4. Cota </w:t>
            </w:r>
            <w:proofErr w:type="spellStart"/>
            <w:r w:rsidRPr="000B0F62">
              <w:rPr>
                <w:rFonts w:ascii="Calibri" w:hAnsi="Calibri" w:cs="Calibri"/>
                <w:noProof w:val="0"/>
                <w:sz w:val="20"/>
                <w:lang w:val="en-GB" w:eastAsia="en-GB"/>
              </w:rPr>
              <w:t>aferentă</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Casei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Sociale</w:t>
            </w:r>
            <w:proofErr w:type="spellEnd"/>
            <w:r w:rsidRPr="000B0F62">
              <w:rPr>
                <w:rFonts w:ascii="Calibri" w:hAnsi="Calibri" w:cs="Calibri"/>
                <w:noProof w:val="0"/>
                <w:sz w:val="20"/>
                <w:lang w:val="en-GB" w:eastAsia="en-GB"/>
              </w:rPr>
              <w:t xml:space="preserve"> a </w:t>
            </w:r>
            <w:proofErr w:type="spellStart"/>
            <w:r w:rsidRPr="000B0F62">
              <w:rPr>
                <w:rFonts w:ascii="Calibri" w:hAnsi="Calibri" w:cs="Calibri"/>
                <w:noProof w:val="0"/>
                <w:sz w:val="20"/>
                <w:lang w:val="en-GB" w:eastAsia="en-GB"/>
              </w:rPr>
              <w:t>Constructorilor</w:t>
            </w:r>
            <w:proofErr w:type="spellEnd"/>
            <w:r w:rsidRPr="000B0F62">
              <w:rPr>
                <w:rFonts w:ascii="Calibri" w:hAnsi="Calibri" w:cs="Calibri"/>
                <w:noProof w:val="0"/>
                <w:sz w:val="20"/>
                <w:lang w:val="en-GB" w:eastAsia="en-GB"/>
              </w:rPr>
              <w:t xml:space="preserve"> - CSC</w:t>
            </w:r>
          </w:p>
        </w:tc>
        <w:tc>
          <w:tcPr>
            <w:tcW w:w="707" w:type="pct"/>
            <w:tcBorders>
              <w:top w:val="nil"/>
              <w:left w:val="nil"/>
              <w:bottom w:val="single" w:sz="4" w:space="0" w:color="auto"/>
              <w:right w:val="single" w:sz="4" w:space="0" w:color="auto"/>
            </w:tcBorders>
            <w:shd w:val="clear" w:color="auto" w:fill="auto"/>
            <w:vAlign w:val="center"/>
            <w:hideMark/>
          </w:tcPr>
          <w:p w14:paraId="77DBC0C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84,617.13     </w:t>
            </w:r>
          </w:p>
        </w:tc>
        <w:tc>
          <w:tcPr>
            <w:tcW w:w="658" w:type="pct"/>
            <w:tcBorders>
              <w:top w:val="nil"/>
              <w:left w:val="nil"/>
              <w:bottom w:val="single" w:sz="4" w:space="0" w:color="auto"/>
              <w:right w:val="single" w:sz="4" w:space="0" w:color="auto"/>
            </w:tcBorders>
            <w:shd w:val="clear" w:color="auto" w:fill="auto"/>
            <w:vAlign w:val="center"/>
            <w:hideMark/>
          </w:tcPr>
          <w:p w14:paraId="447F8AC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6BFBD12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84,617.13     </w:t>
            </w:r>
          </w:p>
        </w:tc>
      </w:tr>
      <w:tr w:rsidR="000B0F62" w:rsidRPr="000B0F62" w14:paraId="38741EEF" w14:textId="77777777" w:rsidTr="00A950EC">
        <w:trPr>
          <w:trHeight w:val="510"/>
        </w:trPr>
        <w:tc>
          <w:tcPr>
            <w:tcW w:w="244" w:type="pct"/>
            <w:tcBorders>
              <w:top w:val="nil"/>
              <w:left w:val="single" w:sz="4" w:space="0" w:color="auto"/>
              <w:bottom w:val="single" w:sz="4" w:space="0" w:color="auto"/>
              <w:right w:val="single" w:sz="4" w:space="0" w:color="auto"/>
            </w:tcBorders>
            <w:shd w:val="clear" w:color="auto" w:fill="auto"/>
            <w:vAlign w:val="center"/>
            <w:hideMark/>
          </w:tcPr>
          <w:p w14:paraId="36170B5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2D1B1A1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5.2.5. </w:t>
            </w:r>
            <w:proofErr w:type="spellStart"/>
            <w:r w:rsidRPr="000B0F62">
              <w:rPr>
                <w:rFonts w:ascii="Calibri" w:hAnsi="Calibri" w:cs="Calibri"/>
                <w:noProof w:val="0"/>
                <w:sz w:val="20"/>
                <w:lang w:val="en-GB" w:eastAsia="en-GB"/>
              </w:rPr>
              <w:t>Taxe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acorduri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avize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conforme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autorizaţia</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construire</w:t>
            </w:r>
            <w:proofErr w:type="spellEnd"/>
            <w:r w:rsidRPr="000B0F62">
              <w:rPr>
                <w:rFonts w:ascii="Calibri" w:hAnsi="Calibri" w:cs="Calibri"/>
                <w:noProof w:val="0"/>
                <w:sz w:val="20"/>
                <w:lang w:val="en-GB" w:eastAsia="en-GB"/>
              </w:rPr>
              <w:t>/</w:t>
            </w:r>
            <w:proofErr w:type="spellStart"/>
            <w:r w:rsidRPr="000B0F62">
              <w:rPr>
                <w:rFonts w:ascii="Calibri" w:hAnsi="Calibri" w:cs="Calibri"/>
                <w:noProof w:val="0"/>
                <w:sz w:val="20"/>
                <w:lang w:val="en-GB" w:eastAsia="en-GB"/>
              </w:rPr>
              <w:t>desfiinţare</w:t>
            </w:r>
            <w:proofErr w:type="spellEnd"/>
          </w:p>
        </w:tc>
        <w:tc>
          <w:tcPr>
            <w:tcW w:w="707" w:type="pct"/>
            <w:tcBorders>
              <w:top w:val="nil"/>
              <w:left w:val="nil"/>
              <w:bottom w:val="single" w:sz="4" w:space="0" w:color="auto"/>
              <w:right w:val="single" w:sz="4" w:space="0" w:color="auto"/>
            </w:tcBorders>
            <w:shd w:val="clear" w:color="auto" w:fill="auto"/>
            <w:vAlign w:val="center"/>
            <w:hideMark/>
          </w:tcPr>
          <w:p w14:paraId="03C5C10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120,000.00     </w:t>
            </w:r>
          </w:p>
        </w:tc>
        <w:tc>
          <w:tcPr>
            <w:tcW w:w="658" w:type="pct"/>
            <w:tcBorders>
              <w:top w:val="nil"/>
              <w:left w:val="nil"/>
              <w:bottom w:val="single" w:sz="4" w:space="0" w:color="auto"/>
              <w:right w:val="single" w:sz="4" w:space="0" w:color="auto"/>
            </w:tcBorders>
            <w:shd w:val="clear" w:color="auto" w:fill="auto"/>
            <w:vAlign w:val="center"/>
            <w:hideMark/>
          </w:tcPr>
          <w:p w14:paraId="5489D72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470F7E7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120,000.00     </w:t>
            </w:r>
          </w:p>
        </w:tc>
      </w:tr>
      <w:tr w:rsidR="000B0F62" w:rsidRPr="000B0F62" w14:paraId="1953B529"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59D38007"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5.3</w:t>
            </w:r>
          </w:p>
        </w:tc>
        <w:tc>
          <w:tcPr>
            <w:tcW w:w="2568" w:type="pct"/>
            <w:tcBorders>
              <w:top w:val="nil"/>
              <w:left w:val="nil"/>
              <w:bottom w:val="single" w:sz="4" w:space="0" w:color="auto"/>
              <w:right w:val="single" w:sz="4" w:space="0" w:color="auto"/>
            </w:tcBorders>
            <w:shd w:val="clear" w:color="000000" w:fill="D8E4BC"/>
            <w:vAlign w:val="center"/>
            <w:hideMark/>
          </w:tcPr>
          <w:p w14:paraId="21E37824"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diverse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neprevăzute</w:t>
            </w:r>
            <w:proofErr w:type="spellEnd"/>
            <w:r w:rsidRPr="000B0F62">
              <w:rPr>
                <w:rFonts w:ascii="Calibri" w:hAnsi="Calibri" w:cs="Calibri"/>
                <w:noProof w:val="0"/>
                <w:sz w:val="20"/>
                <w:lang w:val="en-GB" w:eastAsia="en-GB"/>
              </w:rPr>
              <w:t xml:space="preserve"> 10%</w:t>
            </w:r>
          </w:p>
        </w:tc>
        <w:tc>
          <w:tcPr>
            <w:tcW w:w="707" w:type="pct"/>
            <w:tcBorders>
              <w:top w:val="nil"/>
              <w:left w:val="nil"/>
              <w:bottom w:val="single" w:sz="4" w:space="0" w:color="auto"/>
              <w:right w:val="single" w:sz="4" w:space="0" w:color="auto"/>
            </w:tcBorders>
            <w:shd w:val="clear" w:color="000000" w:fill="D8E4BC"/>
            <w:vAlign w:val="center"/>
            <w:hideMark/>
          </w:tcPr>
          <w:p w14:paraId="2E84D0A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6,063,815.23     </w:t>
            </w:r>
          </w:p>
        </w:tc>
        <w:tc>
          <w:tcPr>
            <w:tcW w:w="658" w:type="pct"/>
            <w:tcBorders>
              <w:top w:val="nil"/>
              <w:left w:val="nil"/>
              <w:bottom w:val="single" w:sz="4" w:space="0" w:color="auto"/>
              <w:right w:val="single" w:sz="4" w:space="0" w:color="auto"/>
            </w:tcBorders>
            <w:shd w:val="clear" w:color="000000" w:fill="D8E4BC"/>
            <w:vAlign w:val="center"/>
            <w:hideMark/>
          </w:tcPr>
          <w:p w14:paraId="384451E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1,152,124.89     </w:t>
            </w:r>
          </w:p>
        </w:tc>
        <w:tc>
          <w:tcPr>
            <w:tcW w:w="822" w:type="pct"/>
            <w:tcBorders>
              <w:top w:val="nil"/>
              <w:left w:val="nil"/>
              <w:bottom w:val="single" w:sz="4" w:space="0" w:color="auto"/>
              <w:right w:val="single" w:sz="4" w:space="0" w:color="auto"/>
            </w:tcBorders>
            <w:shd w:val="clear" w:color="000000" w:fill="D8E4BC"/>
            <w:vAlign w:val="center"/>
            <w:hideMark/>
          </w:tcPr>
          <w:p w14:paraId="30070B9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7,215,940.12     </w:t>
            </w:r>
          </w:p>
        </w:tc>
      </w:tr>
      <w:tr w:rsidR="000B0F62" w:rsidRPr="000B0F62" w14:paraId="2E171F61"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3B59A68F"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5.4</w:t>
            </w:r>
          </w:p>
        </w:tc>
        <w:tc>
          <w:tcPr>
            <w:tcW w:w="2568" w:type="pct"/>
            <w:tcBorders>
              <w:top w:val="nil"/>
              <w:left w:val="nil"/>
              <w:bottom w:val="single" w:sz="4" w:space="0" w:color="auto"/>
              <w:right w:val="single" w:sz="4" w:space="0" w:color="auto"/>
            </w:tcBorders>
            <w:shd w:val="clear" w:color="000000" w:fill="D8E4BC"/>
            <w:vAlign w:val="center"/>
            <w:hideMark/>
          </w:tcPr>
          <w:p w14:paraId="79578C6B"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informare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publicitate</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2EB2E83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12,500.00     </w:t>
            </w:r>
          </w:p>
        </w:tc>
        <w:tc>
          <w:tcPr>
            <w:tcW w:w="658" w:type="pct"/>
            <w:tcBorders>
              <w:top w:val="nil"/>
              <w:left w:val="nil"/>
              <w:bottom w:val="single" w:sz="4" w:space="0" w:color="auto"/>
              <w:right w:val="single" w:sz="4" w:space="0" w:color="auto"/>
            </w:tcBorders>
            <w:shd w:val="clear" w:color="000000" w:fill="D8E4BC"/>
            <w:vAlign w:val="center"/>
            <w:hideMark/>
          </w:tcPr>
          <w:p w14:paraId="2083963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2,375.00     </w:t>
            </w:r>
          </w:p>
        </w:tc>
        <w:tc>
          <w:tcPr>
            <w:tcW w:w="822" w:type="pct"/>
            <w:tcBorders>
              <w:top w:val="nil"/>
              <w:left w:val="nil"/>
              <w:bottom w:val="single" w:sz="4" w:space="0" w:color="auto"/>
              <w:right w:val="single" w:sz="4" w:space="0" w:color="auto"/>
            </w:tcBorders>
            <w:shd w:val="clear" w:color="000000" w:fill="D8E4BC"/>
            <w:vAlign w:val="center"/>
            <w:hideMark/>
          </w:tcPr>
          <w:p w14:paraId="7326AF1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14,875.00     </w:t>
            </w:r>
          </w:p>
        </w:tc>
      </w:tr>
      <w:tr w:rsidR="000B0F62" w:rsidRPr="000B0F62" w14:paraId="7F5E152C" w14:textId="77777777" w:rsidTr="00A950EC">
        <w:trPr>
          <w:trHeight w:val="255"/>
        </w:trPr>
        <w:tc>
          <w:tcPr>
            <w:tcW w:w="281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481B9DF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Total capitol 5</w:t>
            </w:r>
          </w:p>
        </w:tc>
        <w:tc>
          <w:tcPr>
            <w:tcW w:w="707" w:type="pct"/>
            <w:tcBorders>
              <w:top w:val="nil"/>
              <w:left w:val="nil"/>
              <w:bottom w:val="single" w:sz="4" w:space="0" w:color="auto"/>
              <w:right w:val="single" w:sz="4" w:space="0" w:color="auto"/>
            </w:tcBorders>
            <w:shd w:val="clear" w:color="000000" w:fill="F2F2F2"/>
            <w:vAlign w:val="center"/>
            <w:hideMark/>
          </w:tcPr>
          <w:p w14:paraId="6688ACE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9,807,183.66     </w:t>
            </w:r>
          </w:p>
        </w:tc>
        <w:tc>
          <w:tcPr>
            <w:tcW w:w="658" w:type="pct"/>
            <w:tcBorders>
              <w:top w:val="nil"/>
              <w:left w:val="nil"/>
              <w:bottom w:val="single" w:sz="4" w:space="0" w:color="auto"/>
              <w:right w:val="single" w:sz="4" w:space="0" w:color="auto"/>
            </w:tcBorders>
            <w:shd w:val="clear" w:color="000000" w:fill="F2F2F2"/>
            <w:vAlign w:val="center"/>
            <w:hideMark/>
          </w:tcPr>
          <w:p w14:paraId="245E0A6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1,663,715.09     </w:t>
            </w:r>
          </w:p>
        </w:tc>
        <w:tc>
          <w:tcPr>
            <w:tcW w:w="822" w:type="pct"/>
            <w:tcBorders>
              <w:top w:val="nil"/>
              <w:left w:val="nil"/>
              <w:bottom w:val="single" w:sz="4" w:space="0" w:color="auto"/>
              <w:right w:val="single" w:sz="4" w:space="0" w:color="auto"/>
            </w:tcBorders>
            <w:shd w:val="clear" w:color="000000" w:fill="F2F2F2"/>
            <w:vAlign w:val="center"/>
            <w:hideMark/>
          </w:tcPr>
          <w:p w14:paraId="46C1441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11,470,898.75     </w:t>
            </w:r>
          </w:p>
        </w:tc>
      </w:tr>
      <w:tr w:rsidR="000B0F62" w:rsidRPr="000B0F62" w14:paraId="79196FAA" w14:textId="77777777" w:rsidTr="000B0F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575F2BA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CAPITOLUL 6 </w:t>
            </w: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probe </w:t>
            </w:r>
            <w:proofErr w:type="spellStart"/>
            <w:r w:rsidRPr="000B0F62">
              <w:rPr>
                <w:rFonts w:ascii="Calibri" w:hAnsi="Calibri" w:cs="Calibri"/>
                <w:noProof w:val="0"/>
                <w:sz w:val="20"/>
                <w:lang w:val="en-GB" w:eastAsia="en-GB"/>
              </w:rPr>
              <w:t>tehnologice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teste</w:t>
            </w:r>
          </w:p>
        </w:tc>
      </w:tr>
      <w:tr w:rsidR="000B0F62" w:rsidRPr="000B0F62" w14:paraId="20BB9A50"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5FDDC517"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6.1</w:t>
            </w:r>
          </w:p>
        </w:tc>
        <w:tc>
          <w:tcPr>
            <w:tcW w:w="2568" w:type="pct"/>
            <w:tcBorders>
              <w:top w:val="nil"/>
              <w:left w:val="nil"/>
              <w:bottom w:val="single" w:sz="4" w:space="0" w:color="auto"/>
              <w:right w:val="single" w:sz="4" w:space="0" w:color="auto"/>
            </w:tcBorders>
            <w:shd w:val="clear" w:color="000000" w:fill="D8E4BC"/>
            <w:vAlign w:val="center"/>
            <w:hideMark/>
          </w:tcPr>
          <w:p w14:paraId="59DEF8C4"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Pregătirea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personalului</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exploatare</w:t>
            </w:r>
            <w:proofErr w:type="spellEnd"/>
          </w:p>
        </w:tc>
        <w:tc>
          <w:tcPr>
            <w:tcW w:w="707" w:type="pct"/>
            <w:tcBorders>
              <w:top w:val="nil"/>
              <w:left w:val="nil"/>
              <w:bottom w:val="single" w:sz="4" w:space="0" w:color="auto"/>
              <w:right w:val="single" w:sz="4" w:space="0" w:color="auto"/>
            </w:tcBorders>
            <w:shd w:val="clear" w:color="000000" w:fill="D8E4BC"/>
            <w:vAlign w:val="center"/>
            <w:hideMark/>
          </w:tcPr>
          <w:p w14:paraId="59FA693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62,000.00     </w:t>
            </w:r>
          </w:p>
        </w:tc>
        <w:tc>
          <w:tcPr>
            <w:tcW w:w="658" w:type="pct"/>
            <w:tcBorders>
              <w:top w:val="nil"/>
              <w:left w:val="nil"/>
              <w:bottom w:val="single" w:sz="4" w:space="0" w:color="auto"/>
              <w:right w:val="single" w:sz="4" w:space="0" w:color="auto"/>
            </w:tcBorders>
            <w:shd w:val="clear" w:color="000000" w:fill="D8E4BC"/>
            <w:vAlign w:val="center"/>
            <w:hideMark/>
          </w:tcPr>
          <w:p w14:paraId="76A45AE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11,780.00     </w:t>
            </w:r>
          </w:p>
        </w:tc>
        <w:tc>
          <w:tcPr>
            <w:tcW w:w="822" w:type="pct"/>
            <w:tcBorders>
              <w:top w:val="nil"/>
              <w:left w:val="nil"/>
              <w:bottom w:val="single" w:sz="4" w:space="0" w:color="auto"/>
              <w:right w:val="single" w:sz="4" w:space="0" w:color="auto"/>
            </w:tcBorders>
            <w:shd w:val="clear" w:color="000000" w:fill="D8E4BC"/>
            <w:vAlign w:val="center"/>
            <w:hideMark/>
          </w:tcPr>
          <w:p w14:paraId="1A3FE83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73,780.00     </w:t>
            </w:r>
          </w:p>
        </w:tc>
      </w:tr>
      <w:tr w:rsidR="000B0F62" w:rsidRPr="000B0F62" w14:paraId="32827825" w14:textId="77777777" w:rsidTr="00A950EC">
        <w:trPr>
          <w:trHeight w:val="255"/>
        </w:trPr>
        <w:tc>
          <w:tcPr>
            <w:tcW w:w="244" w:type="pct"/>
            <w:tcBorders>
              <w:top w:val="nil"/>
              <w:left w:val="single" w:sz="4" w:space="0" w:color="auto"/>
              <w:bottom w:val="single" w:sz="4" w:space="0" w:color="auto"/>
              <w:right w:val="single" w:sz="4" w:space="0" w:color="auto"/>
            </w:tcBorders>
            <w:shd w:val="clear" w:color="000000" w:fill="D8E4BC"/>
            <w:vAlign w:val="center"/>
            <w:hideMark/>
          </w:tcPr>
          <w:p w14:paraId="581BA1DD"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6.2</w:t>
            </w:r>
          </w:p>
        </w:tc>
        <w:tc>
          <w:tcPr>
            <w:tcW w:w="2568" w:type="pct"/>
            <w:tcBorders>
              <w:top w:val="nil"/>
              <w:left w:val="nil"/>
              <w:bottom w:val="single" w:sz="4" w:space="0" w:color="auto"/>
              <w:right w:val="single" w:sz="4" w:space="0" w:color="auto"/>
            </w:tcBorders>
            <w:shd w:val="clear" w:color="000000" w:fill="D8E4BC"/>
            <w:vAlign w:val="center"/>
            <w:hideMark/>
          </w:tcPr>
          <w:p w14:paraId="371D7AF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Probe </w:t>
            </w:r>
            <w:proofErr w:type="spellStart"/>
            <w:r w:rsidRPr="000B0F62">
              <w:rPr>
                <w:rFonts w:ascii="Calibri" w:hAnsi="Calibri" w:cs="Calibri"/>
                <w:noProof w:val="0"/>
                <w:sz w:val="20"/>
                <w:lang w:val="en-GB" w:eastAsia="en-GB"/>
              </w:rPr>
              <w:t>tehnologice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teste</w:t>
            </w:r>
          </w:p>
        </w:tc>
        <w:tc>
          <w:tcPr>
            <w:tcW w:w="707" w:type="pct"/>
            <w:tcBorders>
              <w:top w:val="nil"/>
              <w:left w:val="nil"/>
              <w:bottom w:val="single" w:sz="4" w:space="0" w:color="auto"/>
              <w:right w:val="single" w:sz="4" w:space="0" w:color="auto"/>
            </w:tcBorders>
            <w:shd w:val="clear" w:color="000000" w:fill="D8E4BC"/>
            <w:vAlign w:val="center"/>
            <w:hideMark/>
          </w:tcPr>
          <w:p w14:paraId="0103543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65,000.00     </w:t>
            </w:r>
          </w:p>
        </w:tc>
        <w:tc>
          <w:tcPr>
            <w:tcW w:w="658" w:type="pct"/>
            <w:tcBorders>
              <w:top w:val="nil"/>
              <w:left w:val="nil"/>
              <w:bottom w:val="single" w:sz="4" w:space="0" w:color="auto"/>
              <w:right w:val="single" w:sz="4" w:space="0" w:color="auto"/>
            </w:tcBorders>
            <w:shd w:val="clear" w:color="000000" w:fill="D8E4BC"/>
            <w:vAlign w:val="center"/>
            <w:hideMark/>
          </w:tcPr>
          <w:p w14:paraId="77C2667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12,350.00     </w:t>
            </w:r>
          </w:p>
        </w:tc>
        <w:tc>
          <w:tcPr>
            <w:tcW w:w="822" w:type="pct"/>
            <w:tcBorders>
              <w:top w:val="nil"/>
              <w:left w:val="nil"/>
              <w:bottom w:val="single" w:sz="4" w:space="0" w:color="auto"/>
              <w:right w:val="single" w:sz="4" w:space="0" w:color="auto"/>
            </w:tcBorders>
            <w:shd w:val="clear" w:color="000000" w:fill="D8E4BC"/>
            <w:vAlign w:val="center"/>
            <w:hideMark/>
          </w:tcPr>
          <w:p w14:paraId="77E1F50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77,350.00     </w:t>
            </w:r>
          </w:p>
        </w:tc>
      </w:tr>
      <w:tr w:rsidR="000B0F62" w:rsidRPr="000B0F62" w14:paraId="1688E959" w14:textId="77777777" w:rsidTr="00A950EC">
        <w:trPr>
          <w:trHeight w:val="255"/>
        </w:trPr>
        <w:tc>
          <w:tcPr>
            <w:tcW w:w="281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247F27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Total capitol 6</w:t>
            </w:r>
          </w:p>
        </w:tc>
        <w:tc>
          <w:tcPr>
            <w:tcW w:w="707" w:type="pct"/>
            <w:tcBorders>
              <w:top w:val="nil"/>
              <w:left w:val="nil"/>
              <w:bottom w:val="single" w:sz="4" w:space="0" w:color="auto"/>
              <w:right w:val="single" w:sz="4" w:space="0" w:color="auto"/>
            </w:tcBorders>
            <w:shd w:val="clear" w:color="000000" w:fill="F2F2F2"/>
            <w:vAlign w:val="center"/>
            <w:hideMark/>
          </w:tcPr>
          <w:p w14:paraId="2D2E977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127,000.00     </w:t>
            </w:r>
          </w:p>
        </w:tc>
        <w:tc>
          <w:tcPr>
            <w:tcW w:w="658" w:type="pct"/>
            <w:tcBorders>
              <w:top w:val="nil"/>
              <w:left w:val="nil"/>
              <w:bottom w:val="single" w:sz="4" w:space="0" w:color="auto"/>
              <w:right w:val="single" w:sz="4" w:space="0" w:color="auto"/>
            </w:tcBorders>
            <w:shd w:val="clear" w:color="000000" w:fill="F2F2F2"/>
            <w:vAlign w:val="center"/>
            <w:hideMark/>
          </w:tcPr>
          <w:p w14:paraId="6F75022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24,130.00     </w:t>
            </w:r>
          </w:p>
        </w:tc>
        <w:tc>
          <w:tcPr>
            <w:tcW w:w="822" w:type="pct"/>
            <w:tcBorders>
              <w:top w:val="nil"/>
              <w:left w:val="nil"/>
              <w:bottom w:val="single" w:sz="4" w:space="0" w:color="auto"/>
              <w:right w:val="single" w:sz="4" w:space="0" w:color="auto"/>
            </w:tcBorders>
            <w:shd w:val="clear" w:color="000000" w:fill="F2F2F2"/>
            <w:vAlign w:val="center"/>
            <w:hideMark/>
          </w:tcPr>
          <w:p w14:paraId="76E050C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151,130.00     </w:t>
            </w:r>
          </w:p>
        </w:tc>
      </w:tr>
      <w:tr w:rsidR="000B0F62" w:rsidRPr="000B0F62" w14:paraId="54C0739D" w14:textId="77777777" w:rsidTr="00A950EC">
        <w:trPr>
          <w:trHeight w:val="255"/>
        </w:trPr>
        <w:tc>
          <w:tcPr>
            <w:tcW w:w="2812"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14:paraId="1D6CAE3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TOTAL GENERAL</w:t>
            </w:r>
          </w:p>
        </w:tc>
        <w:tc>
          <w:tcPr>
            <w:tcW w:w="707" w:type="pct"/>
            <w:tcBorders>
              <w:top w:val="nil"/>
              <w:left w:val="nil"/>
              <w:bottom w:val="single" w:sz="4" w:space="0" w:color="auto"/>
              <w:right w:val="single" w:sz="4" w:space="0" w:color="auto"/>
            </w:tcBorders>
            <w:shd w:val="clear" w:color="000000" w:fill="FDE9D9"/>
            <w:vAlign w:val="center"/>
            <w:hideMark/>
          </w:tcPr>
          <w:p w14:paraId="6D640DE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105,086,630.16     </w:t>
            </w:r>
          </w:p>
        </w:tc>
        <w:tc>
          <w:tcPr>
            <w:tcW w:w="658" w:type="pct"/>
            <w:tcBorders>
              <w:top w:val="nil"/>
              <w:left w:val="nil"/>
              <w:bottom w:val="single" w:sz="4" w:space="0" w:color="auto"/>
              <w:right w:val="single" w:sz="4" w:space="0" w:color="auto"/>
            </w:tcBorders>
            <w:shd w:val="clear" w:color="000000" w:fill="FDE9D9"/>
            <w:vAlign w:val="center"/>
            <w:hideMark/>
          </w:tcPr>
          <w:p w14:paraId="3276514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18,267,064.31     </w:t>
            </w:r>
          </w:p>
        </w:tc>
        <w:tc>
          <w:tcPr>
            <w:tcW w:w="822" w:type="pct"/>
            <w:tcBorders>
              <w:top w:val="nil"/>
              <w:left w:val="nil"/>
              <w:bottom w:val="single" w:sz="4" w:space="0" w:color="auto"/>
              <w:right w:val="single" w:sz="4" w:space="0" w:color="auto"/>
            </w:tcBorders>
            <w:shd w:val="clear" w:color="000000" w:fill="FDE9D9"/>
            <w:vAlign w:val="center"/>
            <w:hideMark/>
          </w:tcPr>
          <w:p w14:paraId="0018DC1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123,353,694.47     </w:t>
            </w:r>
          </w:p>
        </w:tc>
      </w:tr>
      <w:tr w:rsidR="000B0F62" w:rsidRPr="000B0F62" w14:paraId="7D96F900" w14:textId="77777777" w:rsidTr="00A950EC">
        <w:trPr>
          <w:trHeight w:val="675"/>
        </w:trPr>
        <w:tc>
          <w:tcPr>
            <w:tcW w:w="2812" w:type="pct"/>
            <w:gridSpan w:val="2"/>
            <w:tcBorders>
              <w:top w:val="single" w:sz="4" w:space="0" w:color="auto"/>
              <w:left w:val="single" w:sz="4" w:space="0" w:color="auto"/>
              <w:bottom w:val="single" w:sz="4" w:space="0" w:color="auto"/>
              <w:right w:val="single" w:sz="4" w:space="0" w:color="auto"/>
            </w:tcBorders>
            <w:shd w:val="clear" w:color="000000" w:fill="B7DEE8"/>
            <w:vAlign w:val="center"/>
            <w:hideMark/>
          </w:tcPr>
          <w:p w14:paraId="7620214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din care: C + M (1.2 + 1.3 +1.4 + 2 + 4.1 + 4.2 + 5.1.1)</w:t>
            </w:r>
          </w:p>
        </w:tc>
        <w:tc>
          <w:tcPr>
            <w:tcW w:w="707" w:type="pct"/>
            <w:tcBorders>
              <w:top w:val="nil"/>
              <w:left w:val="nil"/>
              <w:bottom w:val="single" w:sz="4" w:space="0" w:color="auto"/>
              <w:right w:val="single" w:sz="4" w:space="0" w:color="auto"/>
            </w:tcBorders>
            <w:shd w:val="clear" w:color="000000" w:fill="B7DEE8"/>
            <w:vAlign w:val="center"/>
            <w:hideMark/>
          </w:tcPr>
          <w:p w14:paraId="49A9A71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84,617,130.28     </w:t>
            </w:r>
          </w:p>
        </w:tc>
        <w:tc>
          <w:tcPr>
            <w:tcW w:w="658" w:type="pct"/>
            <w:tcBorders>
              <w:top w:val="nil"/>
              <w:left w:val="nil"/>
              <w:bottom w:val="single" w:sz="4" w:space="0" w:color="auto"/>
              <w:right w:val="single" w:sz="4" w:space="0" w:color="auto"/>
            </w:tcBorders>
            <w:shd w:val="clear" w:color="000000" w:fill="B7DEE8"/>
            <w:vAlign w:val="center"/>
            <w:hideMark/>
          </w:tcPr>
          <w:p w14:paraId="0C7AFDD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16,077,254.75     </w:t>
            </w:r>
          </w:p>
        </w:tc>
        <w:tc>
          <w:tcPr>
            <w:tcW w:w="822" w:type="pct"/>
            <w:tcBorders>
              <w:top w:val="nil"/>
              <w:left w:val="nil"/>
              <w:bottom w:val="single" w:sz="4" w:space="0" w:color="auto"/>
              <w:right w:val="single" w:sz="4" w:space="0" w:color="auto"/>
            </w:tcBorders>
            <w:shd w:val="clear" w:color="000000" w:fill="B7DEE8"/>
            <w:vAlign w:val="center"/>
            <w:hideMark/>
          </w:tcPr>
          <w:p w14:paraId="6568B93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100,694,385.03     </w:t>
            </w:r>
          </w:p>
        </w:tc>
      </w:tr>
      <w:tr w:rsidR="000B0F62" w:rsidRPr="000B0F62" w14:paraId="364E7080" w14:textId="77777777" w:rsidTr="000B0F62">
        <w:trPr>
          <w:trHeight w:val="67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3DB7CC6" w14:textId="77777777" w:rsidR="000B0F62" w:rsidRPr="000B0F62" w:rsidRDefault="000B0F62" w:rsidP="000B0F62">
            <w:pPr>
              <w:jc w:val="center"/>
              <w:rPr>
                <w:rFonts w:ascii="Calibri" w:hAnsi="Calibri" w:cs="Calibri"/>
                <w:noProof w:val="0"/>
                <w:sz w:val="20"/>
                <w:lang w:val="en-GB" w:eastAsia="en-GB"/>
              </w:rPr>
            </w:pPr>
            <w:proofErr w:type="spellStart"/>
            <w:r w:rsidRPr="000B0F62">
              <w:rPr>
                <w:rFonts w:ascii="Calibri" w:hAnsi="Calibri" w:cs="Calibri"/>
                <w:noProof w:val="0"/>
                <w:sz w:val="20"/>
                <w:lang w:val="en-GB" w:eastAsia="en-GB"/>
              </w:rPr>
              <w:t>Valoare</w:t>
            </w:r>
            <w:proofErr w:type="spellEnd"/>
            <w:r w:rsidRPr="000B0F62">
              <w:rPr>
                <w:rFonts w:ascii="Calibri" w:hAnsi="Calibri" w:cs="Calibri"/>
                <w:noProof w:val="0"/>
                <w:sz w:val="20"/>
                <w:lang w:val="en-GB" w:eastAsia="en-GB"/>
              </w:rPr>
              <w:t xml:space="preserve"> euro</w:t>
            </w:r>
          </w:p>
        </w:tc>
      </w:tr>
    </w:tbl>
    <w:p w14:paraId="2228A182" w14:textId="77777777" w:rsidR="00A950EC" w:rsidRDefault="00A950EC"/>
    <w:tbl>
      <w:tblPr>
        <w:tblW w:w="5000" w:type="pct"/>
        <w:tblLook w:val="04A0" w:firstRow="1" w:lastRow="0" w:firstColumn="1" w:lastColumn="0" w:noHBand="0" w:noVBand="1"/>
      </w:tblPr>
      <w:tblGrid>
        <w:gridCol w:w="513"/>
        <w:gridCol w:w="5397"/>
        <w:gridCol w:w="1473"/>
        <w:gridCol w:w="1373"/>
        <w:gridCol w:w="1723"/>
      </w:tblGrid>
      <w:tr w:rsidR="00977F91" w:rsidRPr="00A950EC" w14:paraId="449206B4" w14:textId="77777777" w:rsidTr="00977F91">
        <w:trPr>
          <w:trHeight w:val="255"/>
        </w:trPr>
        <w:tc>
          <w:tcPr>
            <w:tcW w:w="2819"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0AD9BEF" w14:textId="77777777" w:rsidR="00977F91" w:rsidRPr="00A950EC" w:rsidRDefault="00977F91" w:rsidP="00977F91">
            <w:pPr>
              <w:rPr>
                <w:rFonts w:ascii="Calibri" w:hAnsi="Calibri" w:cs="Calibri"/>
                <w:noProof w:val="0"/>
                <w:sz w:val="20"/>
                <w:lang w:val="en-GB" w:eastAsia="en-GB"/>
              </w:rPr>
            </w:pPr>
            <w:r w:rsidRPr="00A950EC">
              <w:rPr>
                <w:rFonts w:ascii="Calibri" w:hAnsi="Calibri" w:cs="Calibri"/>
                <w:noProof w:val="0"/>
                <w:sz w:val="20"/>
                <w:lang w:val="en-GB" w:eastAsia="en-GB"/>
              </w:rPr>
              <w:t xml:space="preserve">In </w:t>
            </w:r>
            <w:proofErr w:type="spellStart"/>
            <w:r w:rsidRPr="00A950EC">
              <w:rPr>
                <w:rFonts w:ascii="Calibri" w:hAnsi="Calibri" w:cs="Calibri"/>
                <w:noProof w:val="0"/>
                <w:sz w:val="20"/>
                <w:lang w:val="en-GB" w:eastAsia="en-GB"/>
              </w:rPr>
              <w:t>preturi</w:t>
            </w:r>
            <w:proofErr w:type="spellEnd"/>
            <w:r w:rsidRPr="00A950EC">
              <w:rPr>
                <w:rFonts w:ascii="Calibri" w:hAnsi="Calibri" w:cs="Calibri"/>
                <w:noProof w:val="0"/>
                <w:sz w:val="20"/>
                <w:lang w:val="en-GB" w:eastAsia="en-GB"/>
              </w:rPr>
              <w:t xml:space="preserve"> la data de </w:t>
            </w:r>
          </w:p>
        </w:tc>
        <w:tc>
          <w:tcPr>
            <w:tcW w:w="703"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F440979" w14:textId="47DFC762" w:rsidR="00977F91" w:rsidRPr="00A950EC" w:rsidRDefault="00977F91" w:rsidP="00977F91">
            <w:pPr>
              <w:rPr>
                <w:rFonts w:ascii="Calibri" w:hAnsi="Calibri" w:cs="Calibri"/>
                <w:noProof w:val="0"/>
                <w:color w:val="FF0000"/>
                <w:sz w:val="20"/>
                <w:lang w:val="en-GB" w:eastAsia="en-GB"/>
              </w:rPr>
            </w:pPr>
            <w:r>
              <w:rPr>
                <w:rFonts w:ascii="Calibri" w:hAnsi="Calibri" w:cs="Calibri"/>
                <w:color w:val="FF0000"/>
                <w:sz w:val="20"/>
              </w:rPr>
              <w:t xml:space="preserve"> 15.mai. 2023 </w:t>
            </w:r>
          </w:p>
        </w:tc>
        <w:tc>
          <w:tcPr>
            <w:tcW w:w="655" w:type="pct"/>
            <w:tcBorders>
              <w:top w:val="single" w:sz="4" w:space="0" w:color="auto"/>
              <w:left w:val="nil"/>
              <w:bottom w:val="single" w:sz="4" w:space="0" w:color="auto"/>
              <w:right w:val="single" w:sz="4" w:space="0" w:color="auto"/>
            </w:tcBorders>
            <w:shd w:val="clear" w:color="000000" w:fill="FFFF00"/>
            <w:noWrap/>
            <w:vAlign w:val="bottom"/>
            <w:hideMark/>
          </w:tcPr>
          <w:p w14:paraId="502C4524" w14:textId="279FC9E6" w:rsidR="00977F91" w:rsidRPr="00A950EC" w:rsidRDefault="00977F91" w:rsidP="00977F91">
            <w:pPr>
              <w:rPr>
                <w:rFonts w:ascii="Calibri" w:hAnsi="Calibri" w:cs="Calibri"/>
                <w:noProof w:val="0"/>
                <w:color w:val="FF0000"/>
                <w:sz w:val="20"/>
                <w:lang w:val="en-GB" w:eastAsia="en-GB"/>
              </w:rPr>
            </w:pPr>
            <w:r>
              <w:rPr>
                <w:rFonts w:ascii="Calibri" w:hAnsi="Calibri" w:cs="Calibri"/>
                <w:color w:val="FF0000"/>
                <w:sz w:val="20"/>
              </w:rPr>
              <w:t xml:space="preserve"> 1 euro= </w:t>
            </w:r>
          </w:p>
        </w:tc>
        <w:tc>
          <w:tcPr>
            <w:tcW w:w="822" w:type="pct"/>
            <w:tcBorders>
              <w:top w:val="single" w:sz="4" w:space="0" w:color="auto"/>
              <w:left w:val="nil"/>
              <w:bottom w:val="single" w:sz="4" w:space="0" w:color="auto"/>
              <w:right w:val="single" w:sz="4" w:space="0" w:color="auto"/>
            </w:tcBorders>
            <w:shd w:val="clear" w:color="000000" w:fill="FFFF00"/>
            <w:noWrap/>
            <w:vAlign w:val="bottom"/>
            <w:hideMark/>
          </w:tcPr>
          <w:p w14:paraId="4D655C48" w14:textId="0815E171" w:rsidR="00977F91" w:rsidRPr="00A950EC" w:rsidRDefault="00977F91" w:rsidP="00977F91">
            <w:pPr>
              <w:rPr>
                <w:rFonts w:ascii="Calibri" w:hAnsi="Calibri" w:cs="Calibri"/>
                <w:noProof w:val="0"/>
                <w:color w:val="FF0000"/>
                <w:sz w:val="20"/>
                <w:lang w:val="en-GB" w:eastAsia="en-GB"/>
              </w:rPr>
            </w:pPr>
            <w:r>
              <w:rPr>
                <w:rFonts w:ascii="Calibri" w:hAnsi="Calibri" w:cs="Calibri"/>
                <w:color w:val="FF0000"/>
                <w:sz w:val="20"/>
              </w:rPr>
              <w:t xml:space="preserve">                     4.9365     </w:t>
            </w:r>
          </w:p>
        </w:tc>
      </w:tr>
      <w:tr w:rsidR="00977F91" w:rsidRPr="00A950EC" w14:paraId="291DB6AF" w14:textId="77777777" w:rsidTr="00977F91">
        <w:trPr>
          <w:trHeight w:val="255"/>
        </w:trPr>
        <w:tc>
          <w:tcPr>
            <w:tcW w:w="2819"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14:paraId="31180B59" w14:textId="77777777" w:rsidR="00977F91" w:rsidRPr="00A950EC" w:rsidRDefault="00977F91" w:rsidP="00977F91">
            <w:pPr>
              <w:rPr>
                <w:rFonts w:ascii="Calibri" w:hAnsi="Calibri" w:cs="Calibri"/>
                <w:noProof w:val="0"/>
                <w:sz w:val="20"/>
                <w:lang w:val="en-GB" w:eastAsia="en-GB"/>
              </w:rPr>
            </w:pPr>
            <w:r w:rsidRPr="00A950EC">
              <w:rPr>
                <w:rFonts w:ascii="Calibri" w:hAnsi="Calibri" w:cs="Calibri"/>
                <w:noProof w:val="0"/>
                <w:sz w:val="20"/>
                <w:lang w:val="en-GB" w:eastAsia="en-GB"/>
              </w:rPr>
              <w:t>TOTAL GENERAL</w:t>
            </w:r>
          </w:p>
        </w:tc>
        <w:tc>
          <w:tcPr>
            <w:tcW w:w="703" w:type="pct"/>
            <w:tcBorders>
              <w:top w:val="nil"/>
              <w:left w:val="single" w:sz="4" w:space="0" w:color="auto"/>
              <w:bottom w:val="single" w:sz="4" w:space="0" w:color="auto"/>
              <w:right w:val="single" w:sz="4" w:space="0" w:color="auto"/>
            </w:tcBorders>
            <w:shd w:val="clear" w:color="000000" w:fill="FDE9D9"/>
            <w:vAlign w:val="center"/>
            <w:hideMark/>
          </w:tcPr>
          <w:p w14:paraId="027814A7" w14:textId="3ABFC9C4" w:rsidR="00977F91" w:rsidRPr="00A950EC" w:rsidRDefault="00977F91" w:rsidP="00977F91">
            <w:pPr>
              <w:rPr>
                <w:rFonts w:ascii="Calibri" w:hAnsi="Calibri" w:cs="Calibri"/>
                <w:noProof w:val="0"/>
                <w:sz w:val="20"/>
                <w:lang w:val="en-GB" w:eastAsia="en-GB"/>
              </w:rPr>
            </w:pPr>
            <w:r>
              <w:rPr>
                <w:rFonts w:ascii="Calibri" w:hAnsi="Calibri" w:cs="Calibri"/>
                <w:sz w:val="20"/>
              </w:rPr>
              <w:t xml:space="preserve">       21,287,679.56     </w:t>
            </w:r>
          </w:p>
        </w:tc>
        <w:tc>
          <w:tcPr>
            <w:tcW w:w="655" w:type="pct"/>
            <w:tcBorders>
              <w:top w:val="nil"/>
              <w:left w:val="nil"/>
              <w:bottom w:val="single" w:sz="4" w:space="0" w:color="auto"/>
              <w:right w:val="single" w:sz="4" w:space="0" w:color="auto"/>
            </w:tcBorders>
            <w:shd w:val="clear" w:color="000000" w:fill="FDE9D9"/>
            <w:vAlign w:val="center"/>
            <w:hideMark/>
          </w:tcPr>
          <w:p w14:paraId="53BCEA70" w14:textId="6D19FA90" w:rsidR="00977F91" w:rsidRPr="00A950EC" w:rsidRDefault="00977F91" w:rsidP="00977F91">
            <w:pPr>
              <w:rPr>
                <w:rFonts w:ascii="Calibri" w:hAnsi="Calibri" w:cs="Calibri"/>
                <w:noProof w:val="0"/>
                <w:sz w:val="20"/>
                <w:lang w:val="en-GB" w:eastAsia="en-GB"/>
              </w:rPr>
            </w:pPr>
            <w:r>
              <w:rPr>
                <w:rFonts w:ascii="Calibri" w:hAnsi="Calibri" w:cs="Calibri"/>
                <w:sz w:val="20"/>
              </w:rPr>
              <w:t xml:space="preserve">       3,700,408.04     </w:t>
            </w:r>
          </w:p>
        </w:tc>
        <w:tc>
          <w:tcPr>
            <w:tcW w:w="822" w:type="pct"/>
            <w:tcBorders>
              <w:top w:val="nil"/>
              <w:left w:val="nil"/>
              <w:bottom w:val="single" w:sz="4" w:space="0" w:color="auto"/>
              <w:right w:val="single" w:sz="4" w:space="0" w:color="auto"/>
            </w:tcBorders>
            <w:shd w:val="clear" w:color="000000" w:fill="FDE9D9"/>
            <w:vAlign w:val="center"/>
            <w:hideMark/>
          </w:tcPr>
          <w:p w14:paraId="117AA522" w14:textId="723B8EC1" w:rsidR="00977F91" w:rsidRPr="00A950EC" w:rsidRDefault="00977F91" w:rsidP="00977F91">
            <w:pPr>
              <w:rPr>
                <w:rFonts w:ascii="Calibri" w:hAnsi="Calibri" w:cs="Calibri"/>
                <w:noProof w:val="0"/>
                <w:sz w:val="20"/>
                <w:lang w:val="en-GB" w:eastAsia="en-GB"/>
              </w:rPr>
            </w:pPr>
            <w:r>
              <w:rPr>
                <w:rFonts w:ascii="Calibri" w:hAnsi="Calibri" w:cs="Calibri"/>
                <w:sz w:val="20"/>
              </w:rPr>
              <w:t xml:space="preserve">       24,988,087.61     </w:t>
            </w:r>
          </w:p>
        </w:tc>
      </w:tr>
      <w:tr w:rsidR="00977F91" w:rsidRPr="00A950EC" w14:paraId="2E2C70D6" w14:textId="77777777" w:rsidTr="00977F91">
        <w:trPr>
          <w:trHeight w:val="255"/>
        </w:trPr>
        <w:tc>
          <w:tcPr>
            <w:tcW w:w="2819" w:type="pct"/>
            <w:gridSpan w:val="2"/>
            <w:tcBorders>
              <w:top w:val="single" w:sz="4" w:space="0" w:color="auto"/>
              <w:left w:val="single" w:sz="4" w:space="0" w:color="auto"/>
              <w:bottom w:val="single" w:sz="4" w:space="0" w:color="auto"/>
              <w:right w:val="single" w:sz="4" w:space="0" w:color="auto"/>
            </w:tcBorders>
            <w:shd w:val="clear" w:color="000000" w:fill="B7DEE8"/>
            <w:vAlign w:val="center"/>
            <w:hideMark/>
          </w:tcPr>
          <w:p w14:paraId="73F62D4A" w14:textId="77777777" w:rsidR="00977F91" w:rsidRPr="00A950EC" w:rsidRDefault="00977F91" w:rsidP="00977F91">
            <w:pPr>
              <w:rPr>
                <w:rFonts w:ascii="Calibri" w:hAnsi="Calibri" w:cs="Calibri"/>
                <w:noProof w:val="0"/>
                <w:sz w:val="20"/>
                <w:lang w:val="en-GB" w:eastAsia="en-GB"/>
              </w:rPr>
            </w:pPr>
            <w:r w:rsidRPr="00A950EC">
              <w:rPr>
                <w:rFonts w:ascii="Calibri" w:hAnsi="Calibri" w:cs="Calibri"/>
                <w:noProof w:val="0"/>
                <w:sz w:val="20"/>
                <w:lang w:val="en-GB" w:eastAsia="en-GB"/>
              </w:rPr>
              <w:t>din care: C + M (1.2 + 1.3 +1.4 + 2 + 4.1 + 4.2 + 5.1.1)</w:t>
            </w:r>
          </w:p>
        </w:tc>
        <w:tc>
          <w:tcPr>
            <w:tcW w:w="703" w:type="pct"/>
            <w:tcBorders>
              <w:top w:val="nil"/>
              <w:left w:val="single" w:sz="4" w:space="0" w:color="auto"/>
              <w:bottom w:val="single" w:sz="4" w:space="0" w:color="auto"/>
              <w:right w:val="single" w:sz="4" w:space="0" w:color="auto"/>
            </w:tcBorders>
            <w:shd w:val="clear" w:color="000000" w:fill="B7DEE8"/>
            <w:vAlign w:val="center"/>
            <w:hideMark/>
          </w:tcPr>
          <w:p w14:paraId="4634684B" w14:textId="4AB828D5" w:rsidR="00977F91" w:rsidRPr="00A950EC" w:rsidRDefault="00977F91" w:rsidP="00977F91">
            <w:pPr>
              <w:rPr>
                <w:rFonts w:ascii="Calibri" w:hAnsi="Calibri" w:cs="Calibri"/>
                <w:noProof w:val="0"/>
                <w:sz w:val="20"/>
                <w:lang w:val="en-GB" w:eastAsia="en-GB"/>
              </w:rPr>
            </w:pPr>
            <w:r>
              <w:rPr>
                <w:rFonts w:ascii="Calibri" w:hAnsi="Calibri" w:cs="Calibri"/>
                <w:sz w:val="20"/>
              </w:rPr>
              <w:t xml:space="preserve">       17,141,118.26     </w:t>
            </w:r>
          </w:p>
        </w:tc>
        <w:tc>
          <w:tcPr>
            <w:tcW w:w="655" w:type="pct"/>
            <w:tcBorders>
              <w:top w:val="nil"/>
              <w:left w:val="nil"/>
              <w:bottom w:val="single" w:sz="4" w:space="0" w:color="auto"/>
              <w:right w:val="single" w:sz="4" w:space="0" w:color="auto"/>
            </w:tcBorders>
            <w:shd w:val="clear" w:color="000000" w:fill="B7DEE8"/>
            <w:vAlign w:val="center"/>
            <w:hideMark/>
          </w:tcPr>
          <w:p w14:paraId="6391DB30" w14:textId="19D296B4" w:rsidR="00977F91" w:rsidRPr="00A950EC" w:rsidRDefault="00977F91" w:rsidP="00977F91">
            <w:pPr>
              <w:rPr>
                <w:rFonts w:ascii="Calibri" w:hAnsi="Calibri" w:cs="Calibri"/>
                <w:noProof w:val="0"/>
                <w:sz w:val="20"/>
                <w:lang w:val="en-GB" w:eastAsia="en-GB"/>
              </w:rPr>
            </w:pPr>
            <w:r>
              <w:rPr>
                <w:rFonts w:ascii="Calibri" w:hAnsi="Calibri" w:cs="Calibri"/>
                <w:sz w:val="20"/>
              </w:rPr>
              <w:t xml:space="preserve">       3,256,812.47     </w:t>
            </w:r>
          </w:p>
        </w:tc>
        <w:tc>
          <w:tcPr>
            <w:tcW w:w="822" w:type="pct"/>
            <w:tcBorders>
              <w:top w:val="nil"/>
              <w:left w:val="nil"/>
              <w:bottom w:val="single" w:sz="4" w:space="0" w:color="auto"/>
              <w:right w:val="single" w:sz="4" w:space="0" w:color="auto"/>
            </w:tcBorders>
            <w:shd w:val="clear" w:color="000000" w:fill="B7DEE8"/>
            <w:vAlign w:val="center"/>
            <w:hideMark/>
          </w:tcPr>
          <w:p w14:paraId="6D92A763" w14:textId="09C463D1" w:rsidR="00977F91" w:rsidRPr="00A950EC" w:rsidRDefault="00977F91" w:rsidP="00977F91">
            <w:pPr>
              <w:rPr>
                <w:rFonts w:ascii="Calibri" w:hAnsi="Calibri" w:cs="Calibri"/>
                <w:noProof w:val="0"/>
                <w:sz w:val="20"/>
                <w:lang w:val="en-GB" w:eastAsia="en-GB"/>
              </w:rPr>
            </w:pPr>
            <w:r>
              <w:rPr>
                <w:rFonts w:ascii="Calibri" w:hAnsi="Calibri" w:cs="Calibri"/>
                <w:sz w:val="20"/>
              </w:rPr>
              <w:t xml:space="preserve">       20,397,930.73     </w:t>
            </w:r>
          </w:p>
        </w:tc>
      </w:tr>
      <w:tr w:rsidR="00A950EC" w:rsidRPr="00A950EC" w14:paraId="2F3036AE"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B7DEE8"/>
            <w:vAlign w:val="center"/>
            <w:hideMark/>
          </w:tcPr>
          <w:p w14:paraId="79F17C8F" w14:textId="77777777" w:rsidR="00A950EC" w:rsidRPr="00A950EC" w:rsidRDefault="00A950EC" w:rsidP="00A950EC">
            <w:pPr>
              <w:rPr>
                <w:rFonts w:ascii="Calibri" w:hAnsi="Calibri" w:cs="Calibri"/>
                <w:noProof w:val="0"/>
                <w:sz w:val="20"/>
                <w:lang w:val="en-GB" w:eastAsia="en-GB"/>
              </w:rPr>
            </w:pPr>
            <w:r w:rsidRPr="00A950EC">
              <w:rPr>
                <w:rFonts w:ascii="Calibri" w:hAnsi="Calibri" w:cs="Calibri"/>
                <w:noProof w:val="0"/>
                <w:sz w:val="20"/>
                <w:lang w:val="en-GB" w:eastAsia="en-GB"/>
              </w:rPr>
              <w:t> </w:t>
            </w:r>
          </w:p>
        </w:tc>
        <w:tc>
          <w:tcPr>
            <w:tcW w:w="2575" w:type="pct"/>
            <w:tcBorders>
              <w:top w:val="nil"/>
              <w:left w:val="nil"/>
              <w:bottom w:val="single" w:sz="4" w:space="0" w:color="auto"/>
              <w:right w:val="single" w:sz="4" w:space="0" w:color="auto"/>
            </w:tcBorders>
            <w:shd w:val="clear" w:color="000000" w:fill="B7DEE8"/>
            <w:vAlign w:val="center"/>
            <w:hideMark/>
          </w:tcPr>
          <w:p w14:paraId="40446A58" w14:textId="77777777" w:rsidR="00A950EC" w:rsidRPr="00A950EC" w:rsidRDefault="00A950EC" w:rsidP="00A950EC">
            <w:pPr>
              <w:rPr>
                <w:rFonts w:ascii="Calibri" w:hAnsi="Calibri" w:cs="Calibri"/>
                <w:noProof w:val="0"/>
                <w:sz w:val="20"/>
                <w:lang w:val="en-GB" w:eastAsia="en-GB"/>
              </w:rPr>
            </w:pPr>
            <w:r w:rsidRPr="00A950EC">
              <w:rPr>
                <w:rFonts w:ascii="Calibri" w:hAnsi="Calibri" w:cs="Calibri"/>
                <w:noProof w:val="0"/>
                <w:sz w:val="20"/>
                <w:lang w:val="en-GB" w:eastAsia="en-GB"/>
              </w:rPr>
              <w:t> </w:t>
            </w:r>
          </w:p>
        </w:tc>
        <w:tc>
          <w:tcPr>
            <w:tcW w:w="703" w:type="pct"/>
            <w:tcBorders>
              <w:top w:val="nil"/>
              <w:left w:val="nil"/>
              <w:bottom w:val="single" w:sz="4" w:space="0" w:color="auto"/>
              <w:right w:val="single" w:sz="4" w:space="0" w:color="auto"/>
            </w:tcBorders>
            <w:shd w:val="clear" w:color="000000" w:fill="B7DEE8"/>
            <w:vAlign w:val="center"/>
            <w:hideMark/>
          </w:tcPr>
          <w:p w14:paraId="1BB07721" w14:textId="77777777" w:rsidR="00A950EC" w:rsidRPr="00A950EC" w:rsidRDefault="00A950EC" w:rsidP="00A950EC">
            <w:pPr>
              <w:rPr>
                <w:rFonts w:ascii="Calibri" w:hAnsi="Calibri" w:cs="Calibri"/>
                <w:noProof w:val="0"/>
                <w:sz w:val="20"/>
                <w:lang w:val="en-GB" w:eastAsia="en-GB"/>
              </w:rPr>
            </w:pPr>
            <w:r w:rsidRPr="00A950EC">
              <w:rPr>
                <w:rFonts w:ascii="Calibri" w:hAnsi="Calibri" w:cs="Calibri"/>
                <w:noProof w:val="0"/>
                <w:sz w:val="20"/>
                <w:lang w:val="en-GB" w:eastAsia="en-GB"/>
              </w:rPr>
              <w:t> </w:t>
            </w:r>
          </w:p>
        </w:tc>
        <w:tc>
          <w:tcPr>
            <w:tcW w:w="655" w:type="pct"/>
            <w:tcBorders>
              <w:top w:val="nil"/>
              <w:left w:val="nil"/>
              <w:bottom w:val="single" w:sz="4" w:space="0" w:color="auto"/>
              <w:right w:val="single" w:sz="4" w:space="0" w:color="auto"/>
            </w:tcBorders>
            <w:shd w:val="clear" w:color="000000" w:fill="B7DEE8"/>
            <w:vAlign w:val="center"/>
            <w:hideMark/>
          </w:tcPr>
          <w:p w14:paraId="5BD6F990" w14:textId="77777777" w:rsidR="00A950EC" w:rsidRPr="00A950EC" w:rsidRDefault="00A950EC" w:rsidP="00A950EC">
            <w:pPr>
              <w:rPr>
                <w:rFonts w:ascii="Calibri" w:hAnsi="Calibri" w:cs="Calibri"/>
                <w:noProof w:val="0"/>
                <w:sz w:val="20"/>
                <w:lang w:val="en-GB" w:eastAsia="en-GB"/>
              </w:rPr>
            </w:pPr>
            <w:r w:rsidRPr="00A950EC">
              <w:rPr>
                <w:rFonts w:ascii="Calibri" w:hAnsi="Calibri" w:cs="Calibri"/>
                <w:noProof w:val="0"/>
                <w:sz w:val="20"/>
                <w:lang w:val="en-GB" w:eastAsia="en-GB"/>
              </w:rPr>
              <w:t> </w:t>
            </w:r>
          </w:p>
        </w:tc>
        <w:tc>
          <w:tcPr>
            <w:tcW w:w="822" w:type="pct"/>
            <w:tcBorders>
              <w:top w:val="nil"/>
              <w:left w:val="nil"/>
              <w:bottom w:val="single" w:sz="4" w:space="0" w:color="auto"/>
              <w:right w:val="single" w:sz="4" w:space="0" w:color="auto"/>
            </w:tcBorders>
            <w:shd w:val="clear" w:color="000000" w:fill="B7DEE8"/>
            <w:vAlign w:val="center"/>
            <w:hideMark/>
          </w:tcPr>
          <w:p w14:paraId="6130FB94" w14:textId="77777777" w:rsidR="00A950EC" w:rsidRPr="00A950EC" w:rsidRDefault="00A950EC" w:rsidP="00A950EC">
            <w:pPr>
              <w:rPr>
                <w:rFonts w:ascii="Calibri" w:hAnsi="Calibri" w:cs="Calibri"/>
                <w:noProof w:val="0"/>
                <w:sz w:val="20"/>
                <w:lang w:val="en-GB" w:eastAsia="en-GB"/>
              </w:rPr>
            </w:pPr>
            <w:r w:rsidRPr="00A950EC">
              <w:rPr>
                <w:rFonts w:ascii="Calibri" w:hAnsi="Calibri" w:cs="Calibri"/>
                <w:noProof w:val="0"/>
                <w:sz w:val="20"/>
                <w:lang w:val="en-GB" w:eastAsia="en-GB"/>
              </w:rPr>
              <w:t> </w:t>
            </w:r>
          </w:p>
        </w:tc>
      </w:tr>
    </w:tbl>
    <w:p w14:paraId="3D523B8E" w14:textId="77777777" w:rsidR="00A950EC" w:rsidRDefault="00A950EC"/>
    <w:tbl>
      <w:tblPr>
        <w:tblW w:w="5000" w:type="pct"/>
        <w:tblLook w:val="04A0" w:firstRow="1" w:lastRow="0" w:firstColumn="1" w:lastColumn="0" w:noHBand="0" w:noVBand="1"/>
      </w:tblPr>
      <w:tblGrid>
        <w:gridCol w:w="511"/>
        <w:gridCol w:w="5382"/>
        <w:gridCol w:w="1482"/>
        <w:gridCol w:w="1379"/>
        <w:gridCol w:w="1725"/>
      </w:tblGrid>
      <w:tr w:rsidR="000B0F62" w:rsidRPr="000B0F62" w14:paraId="3023D417" w14:textId="77777777" w:rsidTr="00A950EC">
        <w:trPr>
          <w:trHeight w:val="255"/>
        </w:trPr>
        <w:tc>
          <w:tcPr>
            <w:tcW w:w="244" w:type="pct"/>
            <w:tcBorders>
              <w:top w:val="nil"/>
              <w:left w:val="nil"/>
              <w:bottom w:val="nil"/>
              <w:right w:val="nil"/>
            </w:tcBorders>
            <w:shd w:val="clear" w:color="auto" w:fill="auto"/>
            <w:noWrap/>
            <w:vAlign w:val="bottom"/>
            <w:hideMark/>
          </w:tcPr>
          <w:p w14:paraId="17ABC5E4" w14:textId="77777777" w:rsidR="000B0F62" w:rsidRPr="000B0F62" w:rsidRDefault="000B0F62" w:rsidP="000B0F62">
            <w:pPr>
              <w:rPr>
                <w:rFonts w:ascii="Calibri" w:hAnsi="Calibri" w:cs="Calibri"/>
                <w:noProof w:val="0"/>
                <w:sz w:val="20"/>
                <w:lang w:val="en-GB" w:eastAsia="en-GB"/>
              </w:rPr>
            </w:pPr>
          </w:p>
        </w:tc>
        <w:tc>
          <w:tcPr>
            <w:tcW w:w="2568" w:type="pct"/>
            <w:tcBorders>
              <w:top w:val="nil"/>
              <w:left w:val="nil"/>
              <w:bottom w:val="nil"/>
              <w:right w:val="nil"/>
            </w:tcBorders>
            <w:shd w:val="clear" w:color="auto" w:fill="auto"/>
            <w:noWrap/>
            <w:vAlign w:val="bottom"/>
            <w:hideMark/>
          </w:tcPr>
          <w:p w14:paraId="33D373B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Data</w:t>
            </w:r>
          </w:p>
        </w:tc>
        <w:tc>
          <w:tcPr>
            <w:tcW w:w="707" w:type="pct"/>
            <w:tcBorders>
              <w:top w:val="nil"/>
              <w:left w:val="nil"/>
              <w:bottom w:val="nil"/>
              <w:right w:val="nil"/>
            </w:tcBorders>
            <w:shd w:val="clear" w:color="auto" w:fill="auto"/>
            <w:noWrap/>
            <w:vAlign w:val="bottom"/>
            <w:hideMark/>
          </w:tcPr>
          <w:p w14:paraId="520B6D60" w14:textId="77777777" w:rsidR="000B0F62" w:rsidRPr="000B0F62" w:rsidRDefault="000B0F62" w:rsidP="000B0F62">
            <w:pPr>
              <w:rPr>
                <w:rFonts w:ascii="Calibri" w:hAnsi="Calibri" w:cs="Calibri"/>
                <w:noProof w:val="0"/>
                <w:sz w:val="20"/>
                <w:lang w:val="en-GB" w:eastAsia="en-GB"/>
              </w:rPr>
            </w:pPr>
          </w:p>
        </w:tc>
        <w:tc>
          <w:tcPr>
            <w:tcW w:w="1481" w:type="pct"/>
            <w:gridSpan w:val="2"/>
            <w:tcBorders>
              <w:top w:val="nil"/>
              <w:left w:val="nil"/>
              <w:bottom w:val="nil"/>
              <w:right w:val="nil"/>
            </w:tcBorders>
            <w:shd w:val="clear" w:color="auto" w:fill="auto"/>
            <w:noWrap/>
            <w:vAlign w:val="bottom"/>
            <w:hideMark/>
          </w:tcPr>
          <w:p w14:paraId="1B6FEEAB"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Intocmit</w:t>
            </w:r>
            <w:proofErr w:type="spellEnd"/>
            <w:r w:rsidRPr="000B0F62">
              <w:rPr>
                <w:rFonts w:ascii="Calibri" w:hAnsi="Calibri" w:cs="Calibri"/>
                <w:noProof w:val="0"/>
                <w:sz w:val="20"/>
                <w:lang w:val="en-GB" w:eastAsia="en-GB"/>
              </w:rPr>
              <w:t xml:space="preserve">  </w:t>
            </w:r>
          </w:p>
        </w:tc>
      </w:tr>
      <w:tr w:rsidR="000B0F62" w:rsidRPr="000B0F62" w14:paraId="6AF41DCF" w14:textId="77777777" w:rsidTr="00A950EC">
        <w:trPr>
          <w:trHeight w:val="255"/>
        </w:trPr>
        <w:tc>
          <w:tcPr>
            <w:tcW w:w="244" w:type="pct"/>
            <w:tcBorders>
              <w:top w:val="nil"/>
              <w:left w:val="nil"/>
              <w:bottom w:val="nil"/>
              <w:right w:val="nil"/>
            </w:tcBorders>
            <w:shd w:val="clear" w:color="auto" w:fill="auto"/>
            <w:noWrap/>
            <w:vAlign w:val="bottom"/>
            <w:hideMark/>
          </w:tcPr>
          <w:p w14:paraId="698C3225" w14:textId="77777777" w:rsidR="000B0F62" w:rsidRPr="000B0F62" w:rsidRDefault="000B0F62" w:rsidP="000B0F62">
            <w:pPr>
              <w:jc w:val="center"/>
              <w:rPr>
                <w:rFonts w:ascii="Calibri" w:hAnsi="Calibri" w:cs="Calibri"/>
                <w:noProof w:val="0"/>
                <w:sz w:val="20"/>
                <w:lang w:val="en-GB" w:eastAsia="en-GB"/>
              </w:rPr>
            </w:pPr>
          </w:p>
        </w:tc>
        <w:tc>
          <w:tcPr>
            <w:tcW w:w="2568" w:type="pct"/>
            <w:tcBorders>
              <w:top w:val="nil"/>
              <w:left w:val="nil"/>
              <w:bottom w:val="nil"/>
              <w:right w:val="nil"/>
            </w:tcBorders>
            <w:shd w:val="clear" w:color="auto" w:fill="auto"/>
            <w:noWrap/>
            <w:vAlign w:val="bottom"/>
            <w:hideMark/>
          </w:tcPr>
          <w:p w14:paraId="426CB3B2" w14:textId="72F03EC6" w:rsidR="000B0F62" w:rsidRPr="000B0F62" w:rsidRDefault="00525DEF" w:rsidP="000B0F62">
            <w:pPr>
              <w:rPr>
                <w:rFonts w:ascii="Calibri" w:hAnsi="Calibri" w:cs="Calibri"/>
                <w:noProof w:val="0"/>
                <w:sz w:val="20"/>
                <w:lang w:val="en-GB" w:eastAsia="en-GB"/>
              </w:rPr>
            </w:pPr>
            <w:r>
              <w:rPr>
                <w:rFonts w:ascii="Calibri" w:hAnsi="Calibri" w:cs="Calibri"/>
                <w:noProof w:val="0"/>
                <w:sz w:val="20"/>
                <w:lang w:val="en-GB" w:eastAsia="en-GB"/>
              </w:rPr>
              <w:t>15</w:t>
            </w:r>
            <w:r w:rsidR="000B0F62" w:rsidRPr="000B0F62">
              <w:rPr>
                <w:rFonts w:ascii="Calibri" w:hAnsi="Calibri" w:cs="Calibri"/>
                <w:noProof w:val="0"/>
                <w:sz w:val="20"/>
                <w:lang w:val="en-GB" w:eastAsia="en-GB"/>
              </w:rPr>
              <w:t>.</w:t>
            </w:r>
            <w:r>
              <w:rPr>
                <w:rFonts w:ascii="Calibri" w:hAnsi="Calibri" w:cs="Calibri"/>
                <w:noProof w:val="0"/>
                <w:sz w:val="20"/>
                <w:lang w:val="en-GB" w:eastAsia="en-GB"/>
              </w:rPr>
              <w:t>mai</w:t>
            </w:r>
            <w:r w:rsidR="000B0F62" w:rsidRPr="000B0F62">
              <w:rPr>
                <w:rFonts w:ascii="Calibri" w:hAnsi="Calibri" w:cs="Calibri"/>
                <w:noProof w:val="0"/>
                <w:sz w:val="20"/>
                <w:lang w:val="en-GB" w:eastAsia="en-GB"/>
              </w:rPr>
              <w:t>. 202</w:t>
            </w:r>
            <w:r w:rsidR="00A950EC">
              <w:rPr>
                <w:rFonts w:ascii="Calibri" w:hAnsi="Calibri" w:cs="Calibri"/>
                <w:noProof w:val="0"/>
                <w:sz w:val="20"/>
                <w:lang w:val="en-GB" w:eastAsia="en-GB"/>
              </w:rPr>
              <w:t>3</w:t>
            </w:r>
          </w:p>
        </w:tc>
        <w:tc>
          <w:tcPr>
            <w:tcW w:w="707" w:type="pct"/>
            <w:tcBorders>
              <w:top w:val="nil"/>
              <w:left w:val="nil"/>
              <w:bottom w:val="nil"/>
              <w:right w:val="nil"/>
            </w:tcBorders>
            <w:shd w:val="clear" w:color="auto" w:fill="auto"/>
            <w:noWrap/>
            <w:vAlign w:val="bottom"/>
            <w:hideMark/>
          </w:tcPr>
          <w:p w14:paraId="5F368FF9" w14:textId="77777777" w:rsidR="000B0F62" w:rsidRPr="000B0F62" w:rsidRDefault="000B0F62" w:rsidP="000B0F62">
            <w:pPr>
              <w:rPr>
                <w:rFonts w:ascii="Calibri" w:hAnsi="Calibri" w:cs="Calibri"/>
                <w:noProof w:val="0"/>
                <w:sz w:val="20"/>
                <w:lang w:val="en-GB" w:eastAsia="en-GB"/>
              </w:rPr>
            </w:pPr>
          </w:p>
        </w:tc>
        <w:tc>
          <w:tcPr>
            <w:tcW w:w="658" w:type="pct"/>
            <w:tcBorders>
              <w:top w:val="nil"/>
              <w:left w:val="nil"/>
              <w:bottom w:val="nil"/>
              <w:right w:val="nil"/>
            </w:tcBorders>
            <w:shd w:val="clear" w:color="auto" w:fill="auto"/>
            <w:noWrap/>
            <w:vAlign w:val="bottom"/>
            <w:hideMark/>
          </w:tcPr>
          <w:p w14:paraId="4B3E3B44" w14:textId="77777777" w:rsidR="000B0F62" w:rsidRPr="000B0F62" w:rsidRDefault="000B0F62" w:rsidP="000B0F62">
            <w:pPr>
              <w:rPr>
                <w:rFonts w:ascii="Times New Roman" w:hAnsi="Times New Roman"/>
                <w:noProof w:val="0"/>
                <w:sz w:val="20"/>
                <w:lang w:val="en-GB" w:eastAsia="en-GB"/>
              </w:rPr>
            </w:pPr>
          </w:p>
        </w:tc>
        <w:tc>
          <w:tcPr>
            <w:tcW w:w="823" w:type="pct"/>
            <w:tcBorders>
              <w:top w:val="nil"/>
              <w:left w:val="nil"/>
              <w:bottom w:val="nil"/>
              <w:right w:val="nil"/>
            </w:tcBorders>
            <w:shd w:val="clear" w:color="auto" w:fill="auto"/>
            <w:noWrap/>
            <w:vAlign w:val="bottom"/>
            <w:hideMark/>
          </w:tcPr>
          <w:p w14:paraId="2D748A8D" w14:textId="77777777" w:rsidR="000B0F62" w:rsidRPr="000B0F62" w:rsidRDefault="000B0F62" w:rsidP="000B0F62">
            <w:pPr>
              <w:rPr>
                <w:rFonts w:ascii="Times New Roman" w:hAnsi="Times New Roman"/>
                <w:noProof w:val="0"/>
                <w:sz w:val="20"/>
                <w:lang w:val="en-GB" w:eastAsia="en-GB"/>
              </w:rPr>
            </w:pPr>
          </w:p>
        </w:tc>
      </w:tr>
      <w:tr w:rsidR="000B0F62" w:rsidRPr="000B0F62" w14:paraId="4B9139F5" w14:textId="77777777" w:rsidTr="00A950EC">
        <w:trPr>
          <w:trHeight w:val="510"/>
        </w:trPr>
        <w:tc>
          <w:tcPr>
            <w:tcW w:w="244" w:type="pct"/>
            <w:tcBorders>
              <w:top w:val="nil"/>
              <w:left w:val="nil"/>
              <w:bottom w:val="nil"/>
              <w:right w:val="nil"/>
            </w:tcBorders>
            <w:shd w:val="clear" w:color="auto" w:fill="auto"/>
            <w:noWrap/>
            <w:vAlign w:val="bottom"/>
            <w:hideMark/>
          </w:tcPr>
          <w:p w14:paraId="32287F31" w14:textId="77777777" w:rsidR="000B0F62" w:rsidRPr="000B0F62" w:rsidRDefault="000B0F62" w:rsidP="000B0F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noWrap/>
            <w:vAlign w:val="bottom"/>
            <w:hideMark/>
          </w:tcPr>
          <w:p w14:paraId="56A45158"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Beneficiar</w:t>
            </w:r>
            <w:proofErr w:type="spellEnd"/>
            <w:r w:rsidRPr="000B0F62">
              <w:rPr>
                <w:rFonts w:ascii="Calibri" w:hAnsi="Calibri" w:cs="Calibri"/>
                <w:noProof w:val="0"/>
                <w:sz w:val="20"/>
                <w:lang w:val="en-GB" w:eastAsia="en-GB"/>
              </w:rPr>
              <w:t xml:space="preserve"> / </w:t>
            </w:r>
            <w:proofErr w:type="spellStart"/>
            <w:r w:rsidRPr="000B0F62">
              <w:rPr>
                <w:rFonts w:ascii="Calibri" w:hAnsi="Calibri" w:cs="Calibri"/>
                <w:noProof w:val="0"/>
                <w:sz w:val="20"/>
                <w:lang w:val="en-GB" w:eastAsia="en-GB"/>
              </w:rPr>
              <w:t>Investitor</w:t>
            </w:r>
            <w:proofErr w:type="spellEnd"/>
          </w:p>
        </w:tc>
        <w:tc>
          <w:tcPr>
            <w:tcW w:w="707" w:type="pct"/>
            <w:tcBorders>
              <w:top w:val="nil"/>
              <w:left w:val="nil"/>
              <w:bottom w:val="nil"/>
              <w:right w:val="nil"/>
            </w:tcBorders>
            <w:shd w:val="clear" w:color="auto" w:fill="auto"/>
            <w:noWrap/>
            <w:vAlign w:val="bottom"/>
            <w:hideMark/>
          </w:tcPr>
          <w:p w14:paraId="78D16EF0" w14:textId="77777777" w:rsidR="000B0F62" w:rsidRPr="000B0F62" w:rsidRDefault="000B0F62" w:rsidP="000B0F62">
            <w:pPr>
              <w:rPr>
                <w:rFonts w:ascii="Calibri" w:hAnsi="Calibri" w:cs="Calibri"/>
                <w:noProof w:val="0"/>
                <w:sz w:val="20"/>
                <w:lang w:val="en-GB" w:eastAsia="en-GB"/>
              </w:rPr>
            </w:pPr>
          </w:p>
        </w:tc>
        <w:tc>
          <w:tcPr>
            <w:tcW w:w="1481" w:type="pct"/>
            <w:gridSpan w:val="2"/>
            <w:tcBorders>
              <w:top w:val="nil"/>
              <w:left w:val="nil"/>
              <w:bottom w:val="nil"/>
              <w:right w:val="nil"/>
            </w:tcBorders>
            <w:shd w:val="clear" w:color="auto" w:fill="auto"/>
            <w:vAlign w:val="bottom"/>
            <w:hideMark/>
          </w:tcPr>
          <w:p w14:paraId="1599E274" w14:textId="77777777" w:rsidR="000B0F62" w:rsidRPr="000B0F62" w:rsidRDefault="000B0F62" w:rsidP="000B0F62">
            <w:pPr>
              <w:rPr>
                <w:rFonts w:ascii="Times New Roman" w:hAnsi="Times New Roman"/>
                <w:noProof w:val="0"/>
                <w:sz w:val="20"/>
                <w:lang w:val="en-GB" w:eastAsia="en-GB"/>
              </w:rPr>
            </w:pPr>
          </w:p>
        </w:tc>
      </w:tr>
    </w:tbl>
    <w:p w14:paraId="60C7B665" w14:textId="77777777" w:rsidR="001555DC" w:rsidRPr="004E1AC9" w:rsidRDefault="001555DC" w:rsidP="0018686C"/>
    <w:p w14:paraId="308A4463" w14:textId="77777777" w:rsidR="003F0BE7" w:rsidRPr="004E1AC9" w:rsidRDefault="003F0BE7"/>
    <w:p w14:paraId="436E5BB7" w14:textId="77777777" w:rsidR="001555DC" w:rsidRPr="004E1AC9" w:rsidRDefault="001555DC"/>
    <w:p w14:paraId="3B1A8B0F" w14:textId="77777777" w:rsidR="001555DC" w:rsidRPr="004E1AC9" w:rsidRDefault="001555DC"/>
    <w:p w14:paraId="0455A1CF" w14:textId="77777777" w:rsidR="006A4492" w:rsidRPr="004E1AC9" w:rsidRDefault="006A4492" w:rsidP="003F0BE7"/>
    <w:p w14:paraId="642D3021" w14:textId="77777777" w:rsidR="00BD2B20" w:rsidRPr="004E1AC9" w:rsidRDefault="00BD2B20" w:rsidP="003F0BE7"/>
    <w:p w14:paraId="349C4917" w14:textId="77777777" w:rsidR="00EF3772" w:rsidRPr="004E1AC9" w:rsidRDefault="00EF3772" w:rsidP="00C246B9">
      <w:pPr>
        <w:shd w:val="clear" w:color="auto" w:fill="FFFFFF"/>
        <w:jc w:val="both"/>
        <w:rPr>
          <w:rFonts w:ascii="Arial Narrow" w:hAnsi="Arial Narrow"/>
          <w:i/>
          <w:sz w:val="28"/>
          <w:szCs w:val="28"/>
        </w:rPr>
      </w:pPr>
    </w:p>
    <w:p w14:paraId="6AACCECB" w14:textId="5444510D" w:rsidR="00A9412A" w:rsidRDefault="00A9412A">
      <w:pPr>
        <w:rPr>
          <w:rFonts w:ascii="Arial Narrow" w:hAnsi="Arial Narrow"/>
          <w:i/>
          <w:sz w:val="28"/>
          <w:szCs w:val="28"/>
        </w:rPr>
      </w:pPr>
      <w:r>
        <w:rPr>
          <w:rFonts w:ascii="Arial Narrow" w:hAnsi="Arial Narrow"/>
          <w:i/>
          <w:sz w:val="28"/>
          <w:szCs w:val="28"/>
        </w:rPr>
        <w:br w:type="page"/>
      </w:r>
    </w:p>
    <w:p w14:paraId="5BE63BBC" w14:textId="77777777" w:rsidR="001555DC" w:rsidRPr="004E1AC9" w:rsidRDefault="001555DC" w:rsidP="00C246B9">
      <w:pPr>
        <w:shd w:val="clear" w:color="auto" w:fill="FFFFFF"/>
        <w:jc w:val="both"/>
        <w:rPr>
          <w:rFonts w:ascii="Arial Narrow" w:hAnsi="Arial Narrow"/>
          <w:i/>
          <w:sz w:val="28"/>
          <w:szCs w:val="28"/>
        </w:rPr>
      </w:pPr>
    </w:p>
    <w:tbl>
      <w:tblPr>
        <w:tblW w:w="5000" w:type="pct"/>
        <w:tblLook w:val="04A0" w:firstRow="1" w:lastRow="0" w:firstColumn="1" w:lastColumn="0" w:noHBand="0" w:noVBand="1"/>
      </w:tblPr>
      <w:tblGrid>
        <w:gridCol w:w="855"/>
        <w:gridCol w:w="5426"/>
        <w:gridCol w:w="1446"/>
        <w:gridCol w:w="1304"/>
        <w:gridCol w:w="1448"/>
      </w:tblGrid>
      <w:tr w:rsidR="000B0F62" w:rsidRPr="000B0F62" w14:paraId="138F66F8" w14:textId="77777777" w:rsidTr="000B0F62">
        <w:trPr>
          <w:trHeight w:val="255"/>
        </w:trPr>
        <w:tc>
          <w:tcPr>
            <w:tcW w:w="2997" w:type="pct"/>
            <w:gridSpan w:val="2"/>
            <w:tcBorders>
              <w:top w:val="nil"/>
              <w:left w:val="nil"/>
              <w:bottom w:val="nil"/>
              <w:right w:val="nil"/>
            </w:tcBorders>
            <w:shd w:val="clear" w:color="auto" w:fill="auto"/>
            <w:noWrap/>
            <w:vAlign w:val="bottom"/>
            <w:hideMark/>
          </w:tcPr>
          <w:p w14:paraId="1145C107" w14:textId="77777777" w:rsidR="000B0F62" w:rsidRPr="000B0F62" w:rsidRDefault="000B0F62" w:rsidP="000B0F62">
            <w:pPr>
              <w:rPr>
                <w:rFonts w:ascii="Calibri" w:hAnsi="Calibri" w:cs="Calibri"/>
                <w:noProof w:val="0"/>
                <w:sz w:val="20"/>
                <w:lang w:val="en-GB" w:eastAsia="en-GB"/>
              </w:rPr>
            </w:pPr>
            <w:bookmarkStart w:id="69" w:name="RANGE!A1:E31"/>
            <w:proofErr w:type="spellStart"/>
            <w:r w:rsidRPr="000B0F62">
              <w:rPr>
                <w:rFonts w:ascii="Calibri" w:hAnsi="Calibri" w:cs="Calibri"/>
                <w:noProof w:val="0"/>
                <w:sz w:val="20"/>
                <w:lang w:val="en-GB" w:eastAsia="en-GB"/>
              </w:rPr>
              <w:t>Proiectant</w:t>
            </w:r>
            <w:proofErr w:type="spellEnd"/>
            <w:r w:rsidRPr="000B0F62">
              <w:rPr>
                <w:rFonts w:ascii="Calibri" w:hAnsi="Calibri" w:cs="Calibri"/>
                <w:noProof w:val="0"/>
                <w:sz w:val="20"/>
                <w:lang w:val="en-GB" w:eastAsia="en-GB"/>
              </w:rPr>
              <w:t xml:space="preserve"> General</w:t>
            </w:r>
            <w:bookmarkEnd w:id="69"/>
          </w:p>
        </w:tc>
        <w:tc>
          <w:tcPr>
            <w:tcW w:w="690" w:type="pct"/>
            <w:tcBorders>
              <w:top w:val="nil"/>
              <w:left w:val="nil"/>
              <w:bottom w:val="nil"/>
              <w:right w:val="nil"/>
            </w:tcBorders>
            <w:shd w:val="clear" w:color="auto" w:fill="auto"/>
            <w:noWrap/>
            <w:vAlign w:val="bottom"/>
            <w:hideMark/>
          </w:tcPr>
          <w:p w14:paraId="3C0AE9AF" w14:textId="77777777" w:rsidR="000B0F62" w:rsidRPr="000B0F62" w:rsidRDefault="000B0F62" w:rsidP="000B0F62">
            <w:pPr>
              <w:rPr>
                <w:rFonts w:ascii="Calibri" w:hAnsi="Calibri" w:cs="Calibri"/>
                <w:noProof w:val="0"/>
                <w:sz w:val="20"/>
                <w:lang w:val="en-GB" w:eastAsia="en-GB"/>
              </w:rPr>
            </w:pPr>
          </w:p>
        </w:tc>
        <w:tc>
          <w:tcPr>
            <w:tcW w:w="622" w:type="pct"/>
            <w:tcBorders>
              <w:top w:val="nil"/>
              <w:left w:val="nil"/>
              <w:bottom w:val="nil"/>
              <w:right w:val="nil"/>
            </w:tcBorders>
            <w:shd w:val="clear" w:color="auto" w:fill="auto"/>
            <w:noWrap/>
            <w:vAlign w:val="bottom"/>
            <w:hideMark/>
          </w:tcPr>
          <w:p w14:paraId="09B3A4A3"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4BBFAE52"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Anexa</w:t>
            </w:r>
            <w:proofErr w:type="spellEnd"/>
            <w:r w:rsidRPr="000B0F62">
              <w:rPr>
                <w:rFonts w:ascii="Calibri" w:hAnsi="Calibri" w:cs="Calibri"/>
                <w:noProof w:val="0"/>
                <w:sz w:val="20"/>
                <w:lang w:val="en-GB" w:eastAsia="en-GB"/>
              </w:rPr>
              <w:t xml:space="preserve"> 8</w:t>
            </w:r>
          </w:p>
        </w:tc>
      </w:tr>
      <w:tr w:rsidR="000B0F62" w:rsidRPr="000B0F62" w14:paraId="020A447C" w14:textId="77777777" w:rsidTr="000B0F62">
        <w:trPr>
          <w:trHeight w:val="390"/>
        </w:trPr>
        <w:tc>
          <w:tcPr>
            <w:tcW w:w="408" w:type="pct"/>
            <w:tcBorders>
              <w:top w:val="nil"/>
              <w:left w:val="nil"/>
              <w:bottom w:val="nil"/>
              <w:right w:val="nil"/>
            </w:tcBorders>
            <w:shd w:val="clear" w:color="auto" w:fill="auto"/>
            <w:noWrap/>
            <w:vAlign w:val="bottom"/>
            <w:hideMark/>
          </w:tcPr>
          <w:p w14:paraId="7F6DF023" w14:textId="77777777" w:rsidR="000B0F62" w:rsidRPr="000B0F62" w:rsidRDefault="000B0F62" w:rsidP="000B0F62">
            <w:pPr>
              <w:rPr>
                <w:rFonts w:ascii="Calibri" w:hAnsi="Calibri" w:cs="Calibri"/>
                <w:noProof w:val="0"/>
                <w:sz w:val="20"/>
                <w:lang w:val="en-GB" w:eastAsia="en-GB"/>
              </w:rPr>
            </w:pPr>
          </w:p>
        </w:tc>
        <w:tc>
          <w:tcPr>
            <w:tcW w:w="2589" w:type="pct"/>
            <w:tcBorders>
              <w:top w:val="nil"/>
              <w:left w:val="nil"/>
              <w:bottom w:val="nil"/>
              <w:right w:val="nil"/>
            </w:tcBorders>
            <w:shd w:val="clear" w:color="auto" w:fill="auto"/>
            <w:noWrap/>
            <w:vAlign w:val="bottom"/>
            <w:hideMark/>
          </w:tcPr>
          <w:p w14:paraId="37A269D3" w14:textId="77777777" w:rsidR="000B0F62" w:rsidRPr="000B0F62" w:rsidRDefault="000B0F62" w:rsidP="000B0F62">
            <w:pPr>
              <w:rPr>
                <w:rFonts w:ascii="Calibri" w:hAnsi="Calibri" w:cs="Calibri"/>
                <w:b/>
                <w:bCs/>
                <w:noProof w:val="0"/>
                <w:sz w:val="22"/>
                <w:szCs w:val="22"/>
                <w:lang w:val="en-GB" w:eastAsia="en-GB"/>
              </w:rPr>
            </w:pPr>
            <w:r w:rsidRPr="000B0F62">
              <w:rPr>
                <w:rFonts w:ascii="Calibri" w:hAnsi="Calibri" w:cs="Calibri"/>
                <w:b/>
                <w:bCs/>
                <w:noProof w:val="0"/>
                <w:sz w:val="22"/>
                <w:szCs w:val="22"/>
                <w:lang w:val="en-GB" w:eastAsia="en-GB"/>
              </w:rPr>
              <w:t xml:space="preserve"> PROINVEST SRL</w:t>
            </w:r>
          </w:p>
        </w:tc>
        <w:tc>
          <w:tcPr>
            <w:tcW w:w="690" w:type="pct"/>
            <w:tcBorders>
              <w:top w:val="nil"/>
              <w:left w:val="nil"/>
              <w:bottom w:val="nil"/>
              <w:right w:val="nil"/>
            </w:tcBorders>
            <w:shd w:val="clear" w:color="auto" w:fill="auto"/>
            <w:noWrap/>
            <w:vAlign w:val="bottom"/>
            <w:hideMark/>
          </w:tcPr>
          <w:p w14:paraId="6CC287E9" w14:textId="77777777" w:rsidR="000B0F62" w:rsidRPr="000B0F62" w:rsidRDefault="000B0F62" w:rsidP="000B0F62">
            <w:pPr>
              <w:rPr>
                <w:rFonts w:ascii="Calibri" w:hAnsi="Calibri" w:cs="Calibri"/>
                <w:b/>
                <w:bCs/>
                <w:noProof w:val="0"/>
                <w:sz w:val="22"/>
                <w:szCs w:val="22"/>
                <w:lang w:val="en-GB" w:eastAsia="en-GB"/>
              </w:rPr>
            </w:pPr>
          </w:p>
        </w:tc>
        <w:tc>
          <w:tcPr>
            <w:tcW w:w="622" w:type="pct"/>
            <w:tcBorders>
              <w:top w:val="nil"/>
              <w:left w:val="nil"/>
              <w:bottom w:val="nil"/>
              <w:right w:val="nil"/>
            </w:tcBorders>
            <w:shd w:val="clear" w:color="auto" w:fill="auto"/>
            <w:noWrap/>
            <w:vAlign w:val="bottom"/>
            <w:hideMark/>
          </w:tcPr>
          <w:p w14:paraId="7DE4E1B0"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50B31A71" w14:textId="77777777" w:rsidR="000B0F62" w:rsidRPr="000B0F62" w:rsidRDefault="000B0F62" w:rsidP="000B0F62">
            <w:pPr>
              <w:rPr>
                <w:rFonts w:ascii="Times New Roman" w:hAnsi="Times New Roman"/>
                <w:noProof w:val="0"/>
                <w:sz w:val="20"/>
                <w:lang w:val="en-GB" w:eastAsia="en-GB"/>
              </w:rPr>
            </w:pPr>
          </w:p>
        </w:tc>
      </w:tr>
      <w:tr w:rsidR="000B0F62" w:rsidRPr="000B0F62" w14:paraId="76044A87" w14:textId="77777777" w:rsidTr="000B0F62">
        <w:trPr>
          <w:trHeight w:val="435"/>
        </w:trPr>
        <w:tc>
          <w:tcPr>
            <w:tcW w:w="408" w:type="pct"/>
            <w:tcBorders>
              <w:top w:val="nil"/>
              <w:left w:val="nil"/>
              <w:bottom w:val="nil"/>
              <w:right w:val="nil"/>
            </w:tcBorders>
            <w:shd w:val="clear" w:color="auto" w:fill="auto"/>
            <w:noWrap/>
            <w:vAlign w:val="bottom"/>
            <w:hideMark/>
          </w:tcPr>
          <w:p w14:paraId="5EF1FDF2" w14:textId="77777777" w:rsidR="000B0F62" w:rsidRPr="000B0F62" w:rsidRDefault="000B0F62" w:rsidP="000B0F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vAlign w:val="bottom"/>
            <w:hideMark/>
          </w:tcPr>
          <w:p w14:paraId="04A80FE7" w14:textId="77777777" w:rsidR="000B0F62" w:rsidRPr="000B0F62" w:rsidRDefault="000B0F62" w:rsidP="000B0F62">
            <w:pPr>
              <w:rPr>
                <w:rFonts w:ascii="Calibri" w:hAnsi="Calibri" w:cs="Calibri"/>
                <w:b/>
                <w:bCs/>
                <w:noProof w:val="0"/>
                <w:sz w:val="20"/>
                <w:lang w:val="en-GB" w:eastAsia="en-GB"/>
              </w:rPr>
            </w:pPr>
            <w:r w:rsidRPr="000B0F62">
              <w:rPr>
                <w:rFonts w:ascii="Calibri" w:hAnsi="Calibri" w:cs="Calibri"/>
                <w:b/>
                <w:bCs/>
                <w:noProof w:val="0"/>
                <w:sz w:val="20"/>
                <w:lang w:val="en-GB" w:eastAsia="en-GB"/>
              </w:rPr>
              <w:t xml:space="preserve">CUI:RO14720605, J26/5078/2002, loc. </w:t>
            </w:r>
            <w:proofErr w:type="spellStart"/>
            <w:r w:rsidRPr="000B0F62">
              <w:rPr>
                <w:rFonts w:ascii="Calibri" w:hAnsi="Calibri" w:cs="Calibri"/>
                <w:b/>
                <w:bCs/>
                <w:noProof w:val="0"/>
                <w:sz w:val="20"/>
                <w:lang w:val="en-GB" w:eastAsia="en-GB"/>
              </w:rPr>
              <w:t>Tg</w:t>
            </w:r>
            <w:proofErr w:type="spellEnd"/>
            <w:r w:rsidRPr="000B0F62">
              <w:rPr>
                <w:rFonts w:ascii="Calibri" w:hAnsi="Calibri" w:cs="Calibri"/>
                <w:b/>
                <w:bCs/>
                <w:noProof w:val="0"/>
                <w:sz w:val="20"/>
                <w:lang w:val="en-GB" w:eastAsia="en-GB"/>
              </w:rPr>
              <w:t xml:space="preserve">. Mureș, str. </w:t>
            </w:r>
            <w:proofErr w:type="spellStart"/>
            <w:r w:rsidRPr="000B0F62">
              <w:rPr>
                <w:rFonts w:ascii="Calibri" w:hAnsi="Calibri" w:cs="Calibri"/>
                <w:b/>
                <w:bCs/>
                <w:noProof w:val="0"/>
                <w:sz w:val="20"/>
                <w:lang w:val="en-GB" w:eastAsia="en-GB"/>
              </w:rPr>
              <w:t>Gh</w:t>
            </w:r>
            <w:proofErr w:type="spellEnd"/>
            <w:r w:rsidRPr="000B0F62">
              <w:rPr>
                <w:rFonts w:ascii="Calibri" w:hAnsi="Calibri" w:cs="Calibri"/>
                <w:b/>
                <w:bCs/>
                <w:noProof w:val="0"/>
                <w:sz w:val="20"/>
                <w:lang w:val="en-GB" w:eastAsia="en-GB"/>
              </w:rPr>
              <w:t xml:space="preserve"> Doja, nr. 67</w:t>
            </w:r>
          </w:p>
        </w:tc>
        <w:tc>
          <w:tcPr>
            <w:tcW w:w="690" w:type="pct"/>
            <w:tcBorders>
              <w:top w:val="nil"/>
              <w:left w:val="nil"/>
              <w:bottom w:val="nil"/>
              <w:right w:val="nil"/>
            </w:tcBorders>
            <w:shd w:val="clear" w:color="auto" w:fill="auto"/>
            <w:vAlign w:val="bottom"/>
            <w:hideMark/>
          </w:tcPr>
          <w:p w14:paraId="3E76B303" w14:textId="77777777" w:rsidR="000B0F62" w:rsidRPr="000B0F62" w:rsidRDefault="000B0F62" w:rsidP="000B0F62">
            <w:pPr>
              <w:rPr>
                <w:rFonts w:ascii="Calibri" w:hAnsi="Calibri" w:cs="Calibri"/>
                <w:b/>
                <w:bCs/>
                <w:noProof w:val="0"/>
                <w:sz w:val="20"/>
                <w:lang w:val="en-GB" w:eastAsia="en-GB"/>
              </w:rPr>
            </w:pPr>
          </w:p>
        </w:tc>
        <w:tc>
          <w:tcPr>
            <w:tcW w:w="622" w:type="pct"/>
            <w:tcBorders>
              <w:top w:val="nil"/>
              <w:left w:val="nil"/>
              <w:bottom w:val="nil"/>
              <w:right w:val="nil"/>
            </w:tcBorders>
            <w:shd w:val="clear" w:color="auto" w:fill="auto"/>
            <w:vAlign w:val="bottom"/>
            <w:hideMark/>
          </w:tcPr>
          <w:p w14:paraId="6ABE465D"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209E5A8B" w14:textId="77777777" w:rsidR="000B0F62" w:rsidRPr="000B0F62" w:rsidRDefault="000B0F62" w:rsidP="000B0F62">
            <w:pPr>
              <w:rPr>
                <w:rFonts w:ascii="Times New Roman" w:hAnsi="Times New Roman"/>
                <w:noProof w:val="0"/>
                <w:sz w:val="20"/>
                <w:lang w:val="en-GB" w:eastAsia="en-GB"/>
              </w:rPr>
            </w:pPr>
          </w:p>
        </w:tc>
      </w:tr>
      <w:tr w:rsidR="000B0F62" w:rsidRPr="000B0F62" w14:paraId="5DB04ECA" w14:textId="77777777" w:rsidTr="000B0F62">
        <w:trPr>
          <w:trHeight w:val="360"/>
        </w:trPr>
        <w:tc>
          <w:tcPr>
            <w:tcW w:w="2997" w:type="pct"/>
            <w:gridSpan w:val="2"/>
            <w:tcBorders>
              <w:top w:val="nil"/>
              <w:left w:val="nil"/>
              <w:bottom w:val="nil"/>
              <w:right w:val="nil"/>
            </w:tcBorders>
            <w:shd w:val="clear" w:color="auto" w:fill="auto"/>
            <w:noWrap/>
            <w:vAlign w:val="bottom"/>
            <w:hideMark/>
          </w:tcPr>
          <w:p w14:paraId="1DAC1A8D"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Proiectant</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specialitate</w:t>
            </w:r>
            <w:proofErr w:type="spellEnd"/>
          </w:p>
        </w:tc>
        <w:tc>
          <w:tcPr>
            <w:tcW w:w="690" w:type="pct"/>
            <w:tcBorders>
              <w:top w:val="nil"/>
              <w:left w:val="nil"/>
              <w:bottom w:val="nil"/>
              <w:right w:val="nil"/>
            </w:tcBorders>
            <w:shd w:val="clear" w:color="auto" w:fill="auto"/>
            <w:vAlign w:val="bottom"/>
            <w:hideMark/>
          </w:tcPr>
          <w:p w14:paraId="6E835049" w14:textId="77777777" w:rsidR="000B0F62" w:rsidRPr="000B0F62" w:rsidRDefault="000B0F62" w:rsidP="000B0F62">
            <w:pPr>
              <w:rPr>
                <w:rFonts w:ascii="Calibri" w:hAnsi="Calibri" w:cs="Calibri"/>
                <w:noProof w:val="0"/>
                <w:sz w:val="20"/>
                <w:lang w:val="en-GB" w:eastAsia="en-GB"/>
              </w:rPr>
            </w:pPr>
          </w:p>
        </w:tc>
        <w:tc>
          <w:tcPr>
            <w:tcW w:w="622" w:type="pct"/>
            <w:tcBorders>
              <w:top w:val="nil"/>
              <w:left w:val="nil"/>
              <w:bottom w:val="nil"/>
              <w:right w:val="nil"/>
            </w:tcBorders>
            <w:shd w:val="clear" w:color="auto" w:fill="auto"/>
            <w:vAlign w:val="bottom"/>
            <w:hideMark/>
          </w:tcPr>
          <w:p w14:paraId="3EAC0225"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67DB2892" w14:textId="77777777" w:rsidR="000B0F62" w:rsidRPr="000B0F62" w:rsidRDefault="000B0F62" w:rsidP="000B0F62">
            <w:pPr>
              <w:rPr>
                <w:rFonts w:ascii="Times New Roman" w:hAnsi="Times New Roman"/>
                <w:noProof w:val="0"/>
                <w:sz w:val="20"/>
                <w:lang w:val="en-GB" w:eastAsia="en-GB"/>
              </w:rPr>
            </w:pPr>
          </w:p>
        </w:tc>
      </w:tr>
      <w:tr w:rsidR="000B0F62" w:rsidRPr="000B0F62" w14:paraId="0528B8C8" w14:textId="77777777" w:rsidTr="000B0F62">
        <w:trPr>
          <w:trHeight w:val="405"/>
        </w:trPr>
        <w:tc>
          <w:tcPr>
            <w:tcW w:w="408" w:type="pct"/>
            <w:tcBorders>
              <w:top w:val="nil"/>
              <w:left w:val="nil"/>
              <w:bottom w:val="nil"/>
              <w:right w:val="nil"/>
            </w:tcBorders>
            <w:shd w:val="clear" w:color="auto" w:fill="auto"/>
            <w:noWrap/>
            <w:vAlign w:val="bottom"/>
            <w:hideMark/>
          </w:tcPr>
          <w:p w14:paraId="4FCB8ED9" w14:textId="77777777" w:rsidR="000B0F62" w:rsidRPr="000B0F62" w:rsidRDefault="000B0F62" w:rsidP="000B0F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noWrap/>
            <w:vAlign w:val="bottom"/>
            <w:hideMark/>
          </w:tcPr>
          <w:p w14:paraId="4F33F126" w14:textId="77777777" w:rsidR="000B0F62" w:rsidRPr="000B0F62" w:rsidRDefault="000B0F62" w:rsidP="000B0F62">
            <w:pPr>
              <w:rPr>
                <w:rFonts w:ascii="Calibri" w:hAnsi="Calibri" w:cs="Calibri"/>
                <w:b/>
                <w:bCs/>
                <w:noProof w:val="0"/>
                <w:sz w:val="22"/>
                <w:szCs w:val="22"/>
                <w:lang w:val="en-GB" w:eastAsia="en-GB"/>
              </w:rPr>
            </w:pPr>
            <w:r w:rsidRPr="000B0F62">
              <w:rPr>
                <w:rFonts w:ascii="Calibri" w:hAnsi="Calibri" w:cs="Calibri"/>
                <w:b/>
                <w:bCs/>
                <w:noProof w:val="0"/>
                <w:sz w:val="22"/>
                <w:szCs w:val="22"/>
                <w:lang w:val="en-GB" w:eastAsia="en-GB"/>
              </w:rPr>
              <w:t>MULTINVEST PROIECTARE SRL</w:t>
            </w:r>
          </w:p>
        </w:tc>
        <w:tc>
          <w:tcPr>
            <w:tcW w:w="690" w:type="pct"/>
            <w:tcBorders>
              <w:top w:val="nil"/>
              <w:left w:val="nil"/>
              <w:bottom w:val="nil"/>
              <w:right w:val="nil"/>
            </w:tcBorders>
            <w:shd w:val="clear" w:color="auto" w:fill="auto"/>
            <w:vAlign w:val="bottom"/>
            <w:hideMark/>
          </w:tcPr>
          <w:p w14:paraId="16B7223D" w14:textId="77777777" w:rsidR="000B0F62" w:rsidRPr="000B0F62" w:rsidRDefault="000B0F62" w:rsidP="000B0F62">
            <w:pPr>
              <w:rPr>
                <w:rFonts w:ascii="Calibri" w:hAnsi="Calibri" w:cs="Calibri"/>
                <w:b/>
                <w:bCs/>
                <w:noProof w:val="0"/>
                <w:sz w:val="22"/>
                <w:szCs w:val="22"/>
                <w:lang w:val="en-GB" w:eastAsia="en-GB"/>
              </w:rPr>
            </w:pPr>
          </w:p>
        </w:tc>
        <w:tc>
          <w:tcPr>
            <w:tcW w:w="622" w:type="pct"/>
            <w:tcBorders>
              <w:top w:val="nil"/>
              <w:left w:val="nil"/>
              <w:bottom w:val="nil"/>
              <w:right w:val="nil"/>
            </w:tcBorders>
            <w:shd w:val="clear" w:color="auto" w:fill="auto"/>
            <w:vAlign w:val="bottom"/>
            <w:hideMark/>
          </w:tcPr>
          <w:p w14:paraId="0AA93310"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1818A96F" w14:textId="77777777" w:rsidR="000B0F62" w:rsidRPr="000B0F62" w:rsidRDefault="000B0F62" w:rsidP="000B0F62">
            <w:pPr>
              <w:rPr>
                <w:rFonts w:ascii="Times New Roman" w:hAnsi="Times New Roman"/>
                <w:noProof w:val="0"/>
                <w:sz w:val="20"/>
                <w:lang w:val="en-GB" w:eastAsia="en-GB"/>
              </w:rPr>
            </w:pPr>
          </w:p>
        </w:tc>
      </w:tr>
      <w:tr w:rsidR="000B0F62" w:rsidRPr="000B0F62" w14:paraId="31E4922C" w14:textId="77777777" w:rsidTr="000B0F62">
        <w:trPr>
          <w:trHeight w:val="540"/>
        </w:trPr>
        <w:tc>
          <w:tcPr>
            <w:tcW w:w="408" w:type="pct"/>
            <w:tcBorders>
              <w:top w:val="nil"/>
              <w:left w:val="nil"/>
              <w:bottom w:val="nil"/>
              <w:right w:val="nil"/>
            </w:tcBorders>
            <w:shd w:val="clear" w:color="auto" w:fill="auto"/>
            <w:noWrap/>
            <w:vAlign w:val="bottom"/>
            <w:hideMark/>
          </w:tcPr>
          <w:p w14:paraId="06457FA4" w14:textId="77777777" w:rsidR="000B0F62" w:rsidRPr="000B0F62" w:rsidRDefault="000B0F62" w:rsidP="000B0F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vAlign w:val="bottom"/>
            <w:hideMark/>
          </w:tcPr>
          <w:p w14:paraId="333E65C9" w14:textId="77777777" w:rsidR="000B0F62" w:rsidRPr="000B0F62" w:rsidRDefault="000B0F62" w:rsidP="000B0F62">
            <w:pPr>
              <w:rPr>
                <w:rFonts w:ascii="Calibri" w:hAnsi="Calibri" w:cs="Calibri"/>
                <w:b/>
                <w:bCs/>
                <w:noProof w:val="0"/>
                <w:sz w:val="20"/>
                <w:lang w:val="en-GB" w:eastAsia="en-GB"/>
              </w:rPr>
            </w:pPr>
            <w:r w:rsidRPr="000B0F62">
              <w:rPr>
                <w:rFonts w:ascii="Calibri" w:hAnsi="Calibri" w:cs="Calibri"/>
                <w:b/>
                <w:bCs/>
                <w:noProof w:val="0"/>
                <w:sz w:val="20"/>
                <w:lang w:val="en-GB" w:eastAsia="en-GB"/>
              </w:rPr>
              <w:t xml:space="preserve">CUI: RO15697900, J26/104/2003, Loc. </w:t>
            </w:r>
            <w:proofErr w:type="spellStart"/>
            <w:r w:rsidRPr="000B0F62">
              <w:rPr>
                <w:rFonts w:ascii="Calibri" w:hAnsi="Calibri" w:cs="Calibri"/>
                <w:b/>
                <w:bCs/>
                <w:noProof w:val="0"/>
                <w:sz w:val="20"/>
                <w:lang w:val="en-GB" w:eastAsia="en-GB"/>
              </w:rPr>
              <w:t>Tg</w:t>
            </w:r>
            <w:proofErr w:type="spellEnd"/>
            <w:r w:rsidRPr="000B0F62">
              <w:rPr>
                <w:rFonts w:ascii="Calibri" w:hAnsi="Calibri" w:cs="Calibri"/>
                <w:b/>
                <w:bCs/>
                <w:noProof w:val="0"/>
                <w:sz w:val="20"/>
                <w:lang w:val="en-GB" w:eastAsia="en-GB"/>
              </w:rPr>
              <w:t xml:space="preserve">. Mureș, str. </w:t>
            </w:r>
            <w:proofErr w:type="spellStart"/>
            <w:r w:rsidRPr="000B0F62">
              <w:rPr>
                <w:rFonts w:ascii="Calibri" w:hAnsi="Calibri" w:cs="Calibri"/>
                <w:b/>
                <w:bCs/>
                <w:noProof w:val="0"/>
                <w:sz w:val="20"/>
                <w:lang w:val="en-GB" w:eastAsia="en-GB"/>
              </w:rPr>
              <w:t>Gh</w:t>
            </w:r>
            <w:proofErr w:type="spellEnd"/>
            <w:r w:rsidRPr="000B0F62">
              <w:rPr>
                <w:rFonts w:ascii="Calibri" w:hAnsi="Calibri" w:cs="Calibri"/>
                <w:b/>
                <w:bCs/>
                <w:noProof w:val="0"/>
                <w:sz w:val="20"/>
                <w:lang w:val="en-GB" w:eastAsia="en-GB"/>
              </w:rPr>
              <w:t xml:space="preserve"> Doja, nr. 67</w:t>
            </w:r>
          </w:p>
        </w:tc>
        <w:tc>
          <w:tcPr>
            <w:tcW w:w="690" w:type="pct"/>
            <w:tcBorders>
              <w:top w:val="nil"/>
              <w:left w:val="nil"/>
              <w:bottom w:val="nil"/>
              <w:right w:val="nil"/>
            </w:tcBorders>
            <w:shd w:val="clear" w:color="auto" w:fill="auto"/>
            <w:vAlign w:val="bottom"/>
            <w:hideMark/>
          </w:tcPr>
          <w:p w14:paraId="7BD39420" w14:textId="77777777" w:rsidR="000B0F62" w:rsidRPr="000B0F62" w:rsidRDefault="000B0F62" w:rsidP="000B0F62">
            <w:pPr>
              <w:rPr>
                <w:rFonts w:ascii="Calibri" w:hAnsi="Calibri" w:cs="Calibri"/>
                <w:b/>
                <w:bCs/>
                <w:noProof w:val="0"/>
                <w:sz w:val="20"/>
                <w:lang w:val="en-GB" w:eastAsia="en-GB"/>
              </w:rPr>
            </w:pPr>
          </w:p>
        </w:tc>
        <w:tc>
          <w:tcPr>
            <w:tcW w:w="622" w:type="pct"/>
            <w:tcBorders>
              <w:top w:val="nil"/>
              <w:left w:val="nil"/>
              <w:bottom w:val="nil"/>
              <w:right w:val="nil"/>
            </w:tcBorders>
            <w:shd w:val="clear" w:color="auto" w:fill="auto"/>
            <w:vAlign w:val="bottom"/>
            <w:hideMark/>
          </w:tcPr>
          <w:p w14:paraId="7EE69418"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6ECC6250" w14:textId="77777777" w:rsidR="000B0F62" w:rsidRPr="000B0F62" w:rsidRDefault="000B0F62" w:rsidP="000B0F62">
            <w:pPr>
              <w:rPr>
                <w:rFonts w:ascii="Times New Roman" w:hAnsi="Times New Roman"/>
                <w:noProof w:val="0"/>
                <w:sz w:val="20"/>
                <w:lang w:val="en-GB" w:eastAsia="en-GB"/>
              </w:rPr>
            </w:pPr>
          </w:p>
        </w:tc>
      </w:tr>
      <w:tr w:rsidR="000B0F62" w:rsidRPr="000B0F62" w14:paraId="4CC100B0" w14:textId="77777777" w:rsidTr="000B0F62">
        <w:trPr>
          <w:trHeight w:val="240"/>
        </w:trPr>
        <w:tc>
          <w:tcPr>
            <w:tcW w:w="2997" w:type="pct"/>
            <w:gridSpan w:val="2"/>
            <w:tcBorders>
              <w:top w:val="nil"/>
              <w:left w:val="nil"/>
              <w:bottom w:val="nil"/>
              <w:right w:val="nil"/>
            </w:tcBorders>
            <w:shd w:val="clear" w:color="auto" w:fill="auto"/>
            <w:vAlign w:val="bottom"/>
            <w:hideMark/>
          </w:tcPr>
          <w:p w14:paraId="28C8663F" w14:textId="77777777" w:rsidR="000B0F62" w:rsidRPr="000B0F62" w:rsidRDefault="000B0F62" w:rsidP="000B0F62">
            <w:pPr>
              <w:rPr>
                <w:rFonts w:ascii="Calibri" w:hAnsi="Calibri" w:cs="Calibri"/>
                <w:b/>
                <w:bCs/>
                <w:noProof w:val="0"/>
                <w:sz w:val="20"/>
                <w:lang w:val="en-GB" w:eastAsia="en-GB"/>
              </w:rPr>
            </w:pPr>
            <w:proofErr w:type="spellStart"/>
            <w:r w:rsidRPr="000B0F62">
              <w:rPr>
                <w:rFonts w:ascii="Calibri" w:hAnsi="Calibri" w:cs="Calibri"/>
                <w:b/>
                <w:bCs/>
                <w:noProof w:val="0"/>
                <w:sz w:val="20"/>
                <w:lang w:val="en-GB" w:eastAsia="en-GB"/>
              </w:rPr>
              <w:t>Beneficiar</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Municipiul</w:t>
            </w:r>
            <w:proofErr w:type="spellEnd"/>
            <w:r w:rsidRPr="000B0F62">
              <w:rPr>
                <w:rFonts w:ascii="Calibri" w:hAnsi="Calibri" w:cs="Calibri"/>
                <w:b/>
                <w:bCs/>
                <w:noProof w:val="0"/>
                <w:sz w:val="20"/>
                <w:lang w:val="en-GB" w:eastAsia="en-GB"/>
              </w:rPr>
              <w:t xml:space="preserve"> Targu Mures</w:t>
            </w:r>
          </w:p>
        </w:tc>
        <w:tc>
          <w:tcPr>
            <w:tcW w:w="690" w:type="pct"/>
            <w:tcBorders>
              <w:top w:val="nil"/>
              <w:left w:val="nil"/>
              <w:bottom w:val="nil"/>
              <w:right w:val="nil"/>
            </w:tcBorders>
            <w:shd w:val="clear" w:color="auto" w:fill="auto"/>
            <w:vAlign w:val="bottom"/>
            <w:hideMark/>
          </w:tcPr>
          <w:p w14:paraId="2B074492" w14:textId="77777777" w:rsidR="000B0F62" w:rsidRPr="000B0F62" w:rsidRDefault="000B0F62" w:rsidP="000B0F62">
            <w:pPr>
              <w:rPr>
                <w:rFonts w:ascii="Calibri" w:hAnsi="Calibri" w:cs="Calibri"/>
                <w:b/>
                <w:bCs/>
                <w:noProof w:val="0"/>
                <w:sz w:val="20"/>
                <w:lang w:val="en-GB" w:eastAsia="en-GB"/>
              </w:rPr>
            </w:pPr>
          </w:p>
        </w:tc>
        <w:tc>
          <w:tcPr>
            <w:tcW w:w="622" w:type="pct"/>
            <w:tcBorders>
              <w:top w:val="nil"/>
              <w:left w:val="nil"/>
              <w:bottom w:val="nil"/>
              <w:right w:val="nil"/>
            </w:tcBorders>
            <w:shd w:val="clear" w:color="auto" w:fill="auto"/>
            <w:vAlign w:val="bottom"/>
            <w:hideMark/>
          </w:tcPr>
          <w:p w14:paraId="50DE6C08"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7FE34452" w14:textId="77777777" w:rsidR="000B0F62" w:rsidRPr="000B0F62" w:rsidRDefault="000B0F62" w:rsidP="000B0F62">
            <w:pPr>
              <w:rPr>
                <w:rFonts w:ascii="Times New Roman" w:hAnsi="Times New Roman"/>
                <w:noProof w:val="0"/>
                <w:sz w:val="20"/>
                <w:lang w:val="en-GB" w:eastAsia="en-GB"/>
              </w:rPr>
            </w:pPr>
          </w:p>
        </w:tc>
      </w:tr>
      <w:tr w:rsidR="000B0F62" w:rsidRPr="000B0F62" w14:paraId="6D517E97" w14:textId="77777777" w:rsidTr="000B0F62">
        <w:trPr>
          <w:trHeight w:val="240"/>
        </w:trPr>
        <w:tc>
          <w:tcPr>
            <w:tcW w:w="408" w:type="pct"/>
            <w:tcBorders>
              <w:top w:val="nil"/>
              <w:left w:val="nil"/>
              <w:bottom w:val="nil"/>
              <w:right w:val="nil"/>
            </w:tcBorders>
            <w:shd w:val="clear" w:color="auto" w:fill="auto"/>
            <w:noWrap/>
            <w:vAlign w:val="bottom"/>
            <w:hideMark/>
          </w:tcPr>
          <w:p w14:paraId="2344465E" w14:textId="77777777" w:rsidR="000B0F62" w:rsidRPr="000B0F62" w:rsidRDefault="000B0F62" w:rsidP="000B0F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vAlign w:val="bottom"/>
            <w:hideMark/>
          </w:tcPr>
          <w:p w14:paraId="0D4C433E"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41BC52C0" w14:textId="77777777" w:rsidR="000B0F62" w:rsidRPr="000B0F62" w:rsidRDefault="000B0F62" w:rsidP="000B0F62">
            <w:pPr>
              <w:rPr>
                <w:rFonts w:ascii="Times New Roman" w:hAnsi="Times New Roman"/>
                <w:noProof w:val="0"/>
                <w:sz w:val="20"/>
                <w:lang w:val="en-GB" w:eastAsia="en-GB"/>
              </w:rPr>
            </w:pPr>
          </w:p>
        </w:tc>
        <w:tc>
          <w:tcPr>
            <w:tcW w:w="622" w:type="pct"/>
            <w:tcBorders>
              <w:top w:val="nil"/>
              <w:left w:val="nil"/>
              <w:bottom w:val="nil"/>
              <w:right w:val="nil"/>
            </w:tcBorders>
            <w:shd w:val="clear" w:color="auto" w:fill="auto"/>
            <w:vAlign w:val="bottom"/>
            <w:hideMark/>
          </w:tcPr>
          <w:p w14:paraId="70BF768D"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7C33E127" w14:textId="77777777" w:rsidR="000B0F62" w:rsidRPr="000B0F62" w:rsidRDefault="000B0F62" w:rsidP="000B0F62">
            <w:pPr>
              <w:rPr>
                <w:rFonts w:ascii="Times New Roman" w:hAnsi="Times New Roman"/>
                <w:noProof w:val="0"/>
                <w:sz w:val="20"/>
                <w:lang w:val="en-GB" w:eastAsia="en-GB"/>
              </w:rPr>
            </w:pPr>
          </w:p>
        </w:tc>
      </w:tr>
      <w:tr w:rsidR="000B0F62" w:rsidRPr="000B0F62" w14:paraId="16E5B9D9" w14:textId="77777777" w:rsidTr="000B0F62">
        <w:trPr>
          <w:trHeight w:val="255"/>
        </w:trPr>
        <w:tc>
          <w:tcPr>
            <w:tcW w:w="408" w:type="pct"/>
            <w:tcBorders>
              <w:top w:val="nil"/>
              <w:left w:val="nil"/>
              <w:bottom w:val="nil"/>
              <w:right w:val="nil"/>
            </w:tcBorders>
            <w:shd w:val="clear" w:color="auto" w:fill="auto"/>
            <w:noWrap/>
            <w:vAlign w:val="bottom"/>
            <w:hideMark/>
          </w:tcPr>
          <w:p w14:paraId="6A725692"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Pr</w:t>
            </w:r>
            <w:proofErr w:type="spellEnd"/>
            <w:r w:rsidRPr="000B0F62">
              <w:rPr>
                <w:rFonts w:ascii="Calibri" w:hAnsi="Calibri" w:cs="Calibri"/>
                <w:noProof w:val="0"/>
                <w:sz w:val="20"/>
                <w:lang w:val="en-GB" w:eastAsia="en-GB"/>
              </w:rPr>
              <w:t>/nr</w:t>
            </w:r>
          </w:p>
        </w:tc>
        <w:tc>
          <w:tcPr>
            <w:tcW w:w="2589" w:type="pct"/>
            <w:tcBorders>
              <w:top w:val="nil"/>
              <w:left w:val="nil"/>
              <w:bottom w:val="nil"/>
              <w:right w:val="nil"/>
            </w:tcBorders>
            <w:shd w:val="clear" w:color="auto" w:fill="auto"/>
            <w:vAlign w:val="bottom"/>
            <w:hideMark/>
          </w:tcPr>
          <w:p w14:paraId="3F7018A6"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163/2021</w:t>
            </w:r>
          </w:p>
        </w:tc>
        <w:tc>
          <w:tcPr>
            <w:tcW w:w="690" w:type="pct"/>
            <w:tcBorders>
              <w:top w:val="nil"/>
              <w:left w:val="nil"/>
              <w:bottom w:val="nil"/>
              <w:right w:val="nil"/>
            </w:tcBorders>
            <w:shd w:val="clear" w:color="auto" w:fill="auto"/>
            <w:noWrap/>
            <w:vAlign w:val="bottom"/>
            <w:hideMark/>
          </w:tcPr>
          <w:p w14:paraId="4A6E6A93" w14:textId="77777777" w:rsidR="000B0F62" w:rsidRPr="000B0F62" w:rsidRDefault="000B0F62" w:rsidP="000B0F62">
            <w:pPr>
              <w:rPr>
                <w:rFonts w:ascii="Calibri" w:hAnsi="Calibri" w:cs="Calibri"/>
                <w:noProof w:val="0"/>
                <w:sz w:val="20"/>
                <w:lang w:val="en-GB" w:eastAsia="en-GB"/>
              </w:rPr>
            </w:pPr>
          </w:p>
        </w:tc>
        <w:tc>
          <w:tcPr>
            <w:tcW w:w="622" w:type="pct"/>
            <w:tcBorders>
              <w:top w:val="nil"/>
              <w:left w:val="nil"/>
              <w:bottom w:val="nil"/>
              <w:right w:val="nil"/>
            </w:tcBorders>
            <w:shd w:val="clear" w:color="auto" w:fill="auto"/>
            <w:noWrap/>
            <w:vAlign w:val="bottom"/>
            <w:hideMark/>
          </w:tcPr>
          <w:p w14:paraId="08FB742E"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31A4B5F8" w14:textId="77777777" w:rsidR="000B0F62" w:rsidRPr="000B0F62" w:rsidRDefault="000B0F62" w:rsidP="000B0F62">
            <w:pPr>
              <w:rPr>
                <w:rFonts w:ascii="Times New Roman" w:hAnsi="Times New Roman"/>
                <w:noProof w:val="0"/>
                <w:sz w:val="20"/>
                <w:lang w:val="en-GB" w:eastAsia="en-GB"/>
              </w:rPr>
            </w:pPr>
          </w:p>
        </w:tc>
      </w:tr>
      <w:tr w:rsidR="000B0F62" w:rsidRPr="000B0F62" w14:paraId="34715CE0" w14:textId="77777777" w:rsidTr="000B0F62">
        <w:trPr>
          <w:trHeight w:val="255"/>
        </w:trPr>
        <w:tc>
          <w:tcPr>
            <w:tcW w:w="408" w:type="pct"/>
            <w:tcBorders>
              <w:top w:val="nil"/>
              <w:left w:val="nil"/>
              <w:bottom w:val="nil"/>
              <w:right w:val="nil"/>
            </w:tcBorders>
            <w:shd w:val="clear" w:color="auto" w:fill="auto"/>
            <w:noWrap/>
            <w:vAlign w:val="bottom"/>
            <w:hideMark/>
          </w:tcPr>
          <w:p w14:paraId="061769A4" w14:textId="77777777" w:rsidR="000B0F62" w:rsidRPr="000B0F62" w:rsidRDefault="000B0F62" w:rsidP="000B0F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vAlign w:val="bottom"/>
            <w:hideMark/>
          </w:tcPr>
          <w:p w14:paraId="4B3C67B5"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Anexa</w:t>
            </w:r>
            <w:proofErr w:type="spellEnd"/>
            <w:r w:rsidRPr="000B0F62">
              <w:rPr>
                <w:rFonts w:ascii="Calibri" w:hAnsi="Calibri" w:cs="Calibri"/>
                <w:noProof w:val="0"/>
                <w:sz w:val="20"/>
                <w:lang w:val="en-GB" w:eastAsia="en-GB"/>
              </w:rPr>
              <w:t xml:space="preserve"> 8</w:t>
            </w:r>
          </w:p>
        </w:tc>
        <w:tc>
          <w:tcPr>
            <w:tcW w:w="690" w:type="pct"/>
            <w:tcBorders>
              <w:top w:val="nil"/>
              <w:left w:val="nil"/>
              <w:bottom w:val="nil"/>
              <w:right w:val="nil"/>
            </w:tcBorders>
            <w:shd w:val="clear" w:color="auto" w:fill="auto"/>
            <w:noWrap/>
            <w:vAlign w:val="bottom"/>
            <w:hideMark/>
          </w:tcPr>
          <w:p w14:paraId="67636E42" w14:textId="77777777" w:rsidR="000B0F62" w:rsidRPr="000B0F62" w:rsidRDefault="000B0F62" w:rsidP="000B0F62">
            <w:pPr>
              <w:rPr>
                <w:rFonts w:ascii="Calibri" w:hAnsi="Calibri" w:cs="Calibri"/>
                <w:noProof w:val="0"/>
                <w:sz w:val="20"/>
                <w:lang w:val="en-GB" w:eastAsia="en-GB"/>
              </w:rPr>
            </w:pPr>
          </w:p>
        </w:tc>
        <w:tc>
          <w:tcPr>
            <w:tcW w:w="622" w:type="pct"/>
            <w:tcBorders>
              <w:top w:val="nil"/>
              <w:left w:val="nil"/>
              <w:bottom w:val="nil"/>
              <w:right w:val="nil"/>
            </w:tcBorders>
            <w:shd w:val="clear" w:color="auto" w:fill="auto"/>
            <w:noWrap/>
            <w:vAlign w:val="bottom"/>
            <w:hideMark/>
          </w:tcPr>
          <w:p w14:paraId="6C89BC35"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7B061C1C" w14:textId="77777777" w:rsidR="000B0F62" w:rsidRPr="000B0F62" w:rsidRDefault="000B0F62" w:rsidP="000B0F62">
            <w:pPr>
              <w:rPr>
                <w:rFonts w:ascii="Times New Roman" w:hAnsi="Times New Roman"/>
                <w:noProof w:val="0"/>
                <w:sz w:val="20"/>
                <w:lang w:val="en-GB" w:eastAsia="en-GB"/>
              </w:rPr>
            </w:pPr>
          </w:p>
        </w:tc>
      </w:tr>
      <w:tr w:rsidR="000B0F62" w:rsidRPr="000B0F62" w14:paraId="20D31FD8" w14:textId="77777777" w:rsidTr="000B0F62">
        <w:trPr>
          <w:trHeight w:val="255"/>
        </w:trPr>
        <w:tc>
          <w:tcPr>
            <w:tcW w:w="408" w:type="pct"/>
            <w:tcBorders>
              <w:top w:val="nil"/>
              <w:left w:val="nil"/>
              <w:bottom w:val="nil"/>
              <w:right w:val="nil"/>
            </w:tcBorders>
            <w:shd w:val="clear" w:color="auto" w:fill="auto"/>
            <w:noWrap/>
            <w:vAlign w:val="bottom"/>
            <w:hideMark/>
          </w:tcPr>
          <w:p w14:paraId="7C04DD34" w14:textId="77777777" w:rsidR="000B0F62" w:rsidRPr="000B0F62" w:rsidRDefault="000B0F62" w:rsidP="000B0F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noWrap/>
            <w:vAlign w:val="bottom"/>
            <w:hideMark/>
          </w:tcPr>
          <w:p w14:paraId="61A7204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DEVIZUL OBIECTULUI</w:t>
            </w:r>
          </w:p>
        </w:tc>
        <w:tc>
          <w:tcPr>
            <w:tcW w:w="690" w:type="pct"/>
            <w:tcBorders>
              <w:top w:val="nil"/>
              <w:left w:val="nil"/>
              <w:bottom w:val="nil"/>
              <w:right w:val="nil"/>
            </w:tcBorders>
            <w:shd w:val="clear" w:color="auto" w:fill="auto"/>
            <w:noWrap/>
            <w:vAlign w:val="bottom"/>
            <w:hideMark/>
          </w:tcPr>
          <w:p w14:paraId="638F3975" w14:textId="77777777" w:rsidR="000B0F62" w:rsidRPr="000B0F62" w:rsidRDefault="000B0F62" w:rsidP="000B0F62">
            <w:pPr>
              <w:rPr>
                <w:rFonts w:ascii="Calibri" w:hAnsi="Calibri" w:cs="Calibri"/>
                <w:noProof w:val="0"/>
                <w:sz w:val="20"/>
                <w:lang w:val="en-GB" w:eastAsia="en-GB"/>
              </w:rPr>
            </w:pPr>
          </w:p>
        </w:tc>
        <w:tc>
          <w:tcPr>
            <w:tcW w:w="622" w:type="pct"/>
            <w:tcBorders>
              <w:top w:val="nil"/>
              <w:left w:val="nil"/>
              <w:bottom w:val="nil"/>
              <w:right w:val="nil"/>
            </w:tcBorders>
            <w:shd w:val="clear" w:color="auto" w:fill="auto"/>
            <w:noWrap/>
            <w:vAlign w:val="bottom"/>
            <w:hideMark/>
          </w:tcPr>
          <w:p w14:paraId="089C37A4" w14:textId="77777777" w:rsidR="000B0F62" w:rsidRPr="000B0F62" w:rsidRDefault="000B0F62" w:rsidP="000B0F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6C0F44E6" w14:textId="77777777" w:rsidR="000B0F62" w:rsidRPr="000B0F62" w:rsidRDefault="000B0F62" w:rsidP="000B0F62">
            <w:pPr>
              <w:rPr>
                <w:rFonts w:ascii="Times New Roman" w:hAnsi="Times New Roman"/>
                <w:noProof w:val="0"/>
                <w:sz w:val="20"/>
                <w:lang w:val="en-GB" w:eastAsia="en-GB"/>
              </w:rPr>
            </w:pPr>
          </w:p>
        </w:tc>
      </w:tr>
      <w:tr w:rsidR="000B0F62" w:rsidRPr="000B0F62" w14:paraId="74F25D93" w14:textId="77777777" w:rsidTr="000B0F62">
        <w:trPr>
          <w:trHeight w:val="555"/>
        </w:trPr>
        <w:tc>
          <w:tcPr>
            <w:tcW w:w="5000" w:type="pct"/>
            <w:gridSpan w:val="5"/>
            <w:tcBorders>
              <w:top w:val="nil"/>
              <w:left w:val="nil"/>
              <w:bottom w:val="nil"/>
              <w:right w:val="nil"/>
            </w:tcBorders>
            <w:shd w:val="clear" w:color="auto" w:fill="auto"/>
            <w:vAlign w:val="center"/>
            <w:hideMark/>
          </w:tcPr>
          <w:p w14:paraId="5E7977B6" w14:textId="77777777" w:rsidR="000B0F62" w:rsidRPr="000B0F62" w:rsidRDefault="000B0F62" w:rsidP="000B0F62">
            <w:pPr>
              <w:jc w:val="center"/>
              <w:rPr>
                <w:rFonts w:ascii="Calibri" w:hAnsi="Calibri" w:cs="Calibri"/>
                <w:b/>
                <w:bCs/>
                <w:noProof w:val="0"/>
                <w:sz w:val="20"/>
                <w:lang w:val="en-GB" w:eastAsia="en-GB"/>
              </w:rPr>
            </w:pPr>
            <w:proofErr w:type="gramStart"/>
            <w:r w:rsidRPr="000B0F62">
              <w:rPr>
                <w:rFonts w:ascii="Calibri" w:hAnsi="Calibri" w:cs="Calibri"/>
                <w:b/>
                <w:bCs/>
                <w:noProof w:val="0"/>
                <w:sz w:val="20"/>
                <w:lang w:val="en-GB" w:eastAsia="en-GB"/>
              </w:rPr>
              <w:t>,,</w:t>
            </w:r>
            <w:proofErr w:type="spellStart"/>
            <w:proofErr w:type="gramEnd"/>
            <w:r w:rsidRPr="000B0F62">
              <w:rPr>
                <w:rFonts w:ascii="Calibri" w:hAnsi="Calibri" w:cs="Calibri"/>
                <w:b/>
                <w:bCs/>
                <w:noProof w:val="0"/>
                <w:sz w:val="20"/>
                <w:lang w:val="en-GB" w:eastAsia="en-GB"/>
              </w:rPr>
              <w:t>Prelungire</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calea</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Sighişoarei</w:t>
            </w:r>
            <w:proofErr w:type="spellEnd"/>
            <w:r w:rsidRPr="000B0F62">
              <w:rPr>
                <w:rFonts w:ascii="Calibri" w:hAnsi="Calibri" w:cs="Calibri"/>
                <w:b/>
                <w:bCs/>
                <w:noProof w:val="0"/>
                <w:sz w:val="20"/>
                <w:lang w:val="en-GB" w:eastAsia="en-GB"/>
              </w:rPr>
              <w:t xml:space="preserve"> în </w:t>
            </w:r>
            <w:proofErr w:type="spellStart"/>
            <w:r w:rsidRPr="000B0F62">
              <w:rPr>
                <w:rFonts w:ascii="Calibri" w:hAnsi="Calibri" w:cs="Calibri"/>
                <w:b/>
                <w:bCs/>
                <w:noProof w:val="0"/>
                <w:sz w:val="20"/>
                <w:lang w:val="en-GB" w:eastAsia="en-GB"/>
              </w:rPr>
              <w:t>direcția</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Dn</w:t>
            </w:r>
            <w:proofErr w:type="spellEnd"/>
            <w:r w:rsidRPr="000B0F62">
              <w:rPr>
                <w:rFonts w:ascii="Calibri" w:hAnsi="Calibri" w:cs="Calibri"/>
                <w:b/>
                <w:bCs/>
                <w:noProof w:val="0"/>
                <w:sz w:val="20"/>
                <w:lang w:val="en-GB" w:eastAsia="en-GB"/>
              </w:rPr>
              <w:t xml:space="preserve"> 13, </w:t>
            </w:r>
            <w:proofErr w:type="spellStart"/>
            <w:r w:rsidRPr="000B0F62">
              <w:rPr>
                <w:rFonts w:ascii="Calibri" w:hAnsi="Calibri" w:cs="Calibri"/>
                <w:b/>
                <w:bCs/>
                <w:noProof w:val="0"/>
                <w:sz w:val="20"/>
                <w:lang w:val="en-GB" w:eastAsia="en-GB"/>
              </w:rPr>
              <w:t>inclusiv</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lucrărilor</w:t>
            </w:r>
            <w:proofErr w:type="spellEnd"/>
            <w:r w:rsidRPr="000B0F62">
              <w:rPr>
                <w:rFonts w:ascii="Calibri" w:hAnsi="Calibri" w:cs="Calibri"/>
                <w:b/>
                <w:bCs/>
                <w:noProof w:val="0"/>
                <w:sz w:val="20"/>
                <w:lang w:val="en-GB" w:eastAsia="en-GB"/>
              </w:rPr>
              <w:t xml:space="preserve"> de </w:t>
            </w:r>
            <w:proofErr w:type="spellStart"/>
            <w:r w:rsidRPr="000B0F62">
              <w:rPr>
                <w:rFonts w:ascii="Calibri" w:hAnsi="Calibri" w:cs="Calibri"/>
                <w:b/>
                <w:bCs/>
                <w:noProof w:val="0"/>
                <w:sz w:val="20"/>
                <w:lang w:val="en-GB" w:eastAsia="en-GB"/>
              </w:rPr>
              <w:t>protejare</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şi</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deviere</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rețele</w:t>
            </w:r>
            <w:proofErr w:type="spellEnd"/>
            <w:r w:rsidRPr="000B0F62">
              <w:rPr>
                <w:rFonts w:ascii="Calibri" w:hAnsi="Calibri" w:cs="Calibri"/>
                <w:b/>
                <w:bCs/>
                <w:noProof w:val="0"/>
                <w:sz w:val="20"/>
                <w:lang w:val="en-GB" w:eastAsia="en-GB"/>
              </w:rPr>
              <w:t xml:space="preserve"> (</w:t>
            </w:r>
            <w:proofErr w:type="spellStart"/>
            <w:r w:rsidRPr="000B0F62">
              <w:rPr>
                <w:rFonts w:ascii="Calibri" w:hAnsi="Calibri" w:cs="Calibri"/>
                <w:b/>
                <w:bCs/>
                <w:noProof w:val="0"/>
                <w:sz w:val="20"/>
                <w:lang w:val="en-GB" w:eastAsia="en-GB"/>
              </w:rPr>
              <w:t>actualizare</w:t>
            </w:r>
            <w:proofErr w:type="spellEnd"/>
            <w:r w:rsidRPr="000B0F62">
              <w:rPr>
                <w:rFonts w:ascii="Calibri" w:hAnsi="Calibri" w:cs="Calibri"/>
                <w:b/>
                <w:bCs/>
                <w:noProof w:val="0"/>
                <w:sz w:val="20"/>
                <w:lang w:val="en-GB" w:eastAsia="en-GB"/>
              </w:rPr>
              <w:t xml:space="preserve"> CU nr. 868/2017) - </w:t>
            </w:r>
            <w:proofErr w:type="spellStart"/>
            <w:r w:rsidRPr="000B0F62">
              <w:rPr>
                <w:rFonts w:ascii="Calibri" w:hAnsi="Calibri" w:cs="Calibri"/>
                <w:b/>
                <w:bCs/>
                <w:noProof w:val="0"/>
                <w:sz w:val="20"/>
                <w:lang w:val="en-GB" w:eastAsia="en-GB"/>
              </w:rPr>
              <w:t>tronson</w:t>
            </w:r>
            <w:proofErr w:type="spellEnd"/>
            <w:r w:rsidRPr="000B0F62">
              <w:rPr>
                <w:rFonts w:ascii="Calibri" w:hAnsi="Calibri" w:cs="Calibri"/>
                <w:b/>
                <w:bCs/>
                <w:noProof w:val="0"/>
                <w:sz w:val="20"/>
                <w:lang w:val="en-GB" w:eastAsia="en-GB"/>
              </w:rPr>
              <w:t xml:space="preserve"> 6</w:t>
            </w:r>
          </w:p>
        </w:tc>
      </w:tr>
      <w:tr w:rsidR="000B0F62" w:rsidRPr="000B0F62" w14:paraId="592516F2" w14:textId="77777777" w:rsidTr="000B0F62">
        <w:trPr>
          <w:trHeight w:val="810"/>
        </w:trPr>
        <w:tc>
          <w:tcPr>
            <w:tcW w:w="4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FCD627"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 xml:space="preserve">Nr. </w:t>
            </w:r>
            <w:proofErr w:type="spellStart"/>
            <w:r w:rsidRPr="000B0F62">
              <w:rPr>
                <w:rFonts w:ascii="Calibri" w:hAnsi="Calibri" w:cs="Calibri"/>
                <w:noProof w:val="0"/>
                <w:sz w:val="20"/>
                <w:lang w:val="en-GB" w:eastAsia="en-GB"/>
              </w:rPr>
              <w:t>crt</w:t>
            </w:r>
            <w:proofErr w:type="spellEnd"/>
            <w:r w:rsidRPr="000B0F62">
              <w:rPr>
                <w:rFonts w:ascii="Calibri" w:hAnsi="Calibri" w:cs="Calibri"/>
                <w:noProof w:val="0"/>
                <w:sz w:val="20"/>
                <w:lang w:val="en-GB" w:eastAsia="en-GB"/>
              </w:rPr>
              <w:t>.</w:t>
            </w:r>
          </w:p>
        </w:tc>
        <w:tc>
          <w:tcPr>
            <w:tcW w:w="25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B0527C" w14:textId="77777777" w:rsidR="000B0F62" w:rsidRPr="000B0F62" w:rsidRDefault="000B0F62" w:rsidP="000B0F62">
            <w:pPr>
              <w:jc w:val="center"/>
              <w:rPr>
                <w:rFonts w:ascii="Calibri" w:hAnsi="Calibri" w:cs="Calibri"/>
                <w:noProof w:val="0"/>
                <w:sz w:val="20"/>
                <w:lang w:val="en-GB" w:eastAsia="en-GB"/>
              </w:rPr>
            </w:pPr>
            <w:proofErr w:type="spellStart"/>
            <w:r w:rsidRPr="000B0F62">
              <w:rPr>
                <w:rFonts w:ascii="Calibri" w:hAnsi="Calibri" w:cs="Calibri"/>
                <w:noProof w:val="0"/>
                <w:sz w:val="20"/>
                <w:lang w:val="en-GB" w:eastAsia="en-GB"/>
              </w:rPr>
              <w:t>Denumirea</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capitolelor</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subcapitolelor</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cheltuieli</w:t>
            </w:r>
            <w:proofErr w:type="spellEnd"/>
          </w:p>
        </w:tc>
        <w:tc>
          <w:tcPr>
            <w:tcW w:w="690" w:type="pct"/>
            <w:tcBorders>
              <w:top w:val="single" w:sz="4" w:space="0" w:color="auto"/>
              <w:left w:val="nil"/>
              <w:bottom w:val="single" w:sz="4" w:space="0" w:color="auto"/>
              <w:right w:val="single" w:sz="4" w:space="0" w:color="auto"/>
            </w:tcBorders>
            <w:shd w:val="clear" w:color="auto" w:fill="auto"/>
            <w:vAlign w:val="center"/>
            <w:hideMark/>
          </w:tcPr>
          <w:p w14:paraId="5D59415A" w14:textId="77777777" w:rsidR="000B0F62" w:rsidRPr="000B0F62" w:rsidRDefault="000B0F62" w:rsidP="000B0F62">
            <w:pPr>
              <w:jc w:val="center"/>
              <w:rPr>
                <w:rFonts w:ascii="Calibri" w:hAnsi="Calibri" w:cs="Calibri"/>
                <w:noProof w:val="0"/>
                <w:sz w:val="20"/>
                <w:lang w:val="en-GB" w:eastAsia="en-GB"/>
              </w:rPr>
            </w:pPr>
            <w:proofErr w:type="spellStart"/>
            <w:r w:rsidRPr="000B0F62">
              <w:rPr>
                <w:rFonts w:ascii="Calibri" w:hAnsi="Calibri" w:cs="Calibri"/>
                <w:noProof w:val="0"/>
                <w:sz w:val="20"/>
                <w:lang w:val="en-GB" w:eastAsia="en-GB"/>
              </w:rPr>
              <w:t>Valoare</w:t>
            </w:r>
            <w:proofErr w:type="spellEnd"/>
            <w:r w:rsidRPr="000B0F62">
              <w:rPr>
                <w:rFonts w:ascii="Calibri" w:hAnsi="Calibri" w:cs="Calibri"/>
                <w:noProof w:val="0"/>
                <w:sz w:val="20"/>
                <w:lang w:val="en-GB" w:eastAsia="en-GB"/>
              </w:rPr>
              <w:t> </w:t>
            </w:r>
          </w:p>
        </w:tc>
        <w:tc>
          <w:tcPr>
            <w:tcW w:w="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2CFF86"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TVA</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538BC1" w14:textId="77777777" w:rsidR="000B0F62" w:rsidRPr="000B0F62" w:rsidRDefault="000B0F62" w:rsidP="000B0F62">
            <w:pPr>
              <w:jc w:val="center"/>
              <w:rPr>
                <w:rFonts w:ascii="Calibri" w:hAnsi="Calibri" w:cs="Calibri"/>
                <w:noProof w:val="0"/>
                <w:sz w:val="20"/>
                <w:lang w:val="en-GB" w:eastAsia="en-GB"/>
              </w:rPr>
            </w:pPr>
            <w:proofErr w:type="spellStart"/>
            <w:r w:rsidRPr="000B0F62">
              <w:rPr>
                <w:rFonts w:ascii="Calibri" w:hAnsi="Calibri" w:cs="Calibri"/>
                <w:noProof w:val="0"/>
                <w:sz w:val="20"/>
                <w:lang w:val="en-GB" w:eastAsia="en-GB"/>
              </w:rPr>
              <w:t>Valoare</w:t>
            </w:r>
            <w:proofErr w:type="spellEnd"/>
            <w:r w:rsidRPr="000B0F62">
              <w:rPr>
                <w:rFonts w:ascii="Calibri" w:hAnsi="Calibri" w:cs="Calibri"/>
                <w:noProof w:val="0"/>
                <w:sz w:val="20"/>
                <w:lang w:val="en-GB" w:eastAsia="en-GB"/>
              </w:rPr>
              <w:t xml:space="preserve"> cu TVA</w:t>
            </w:r>
          </w:p>
        </w:tc>
      </w:tr>
      <w:tr w:rsidR="000B0F62" w:rsidRPr="000B0F62" w14:paraId="3AC87584" w14:textId="77777777" w:rsidTr="000B0F62">
        <w:trPr>
          <w:trHeight w:val="255"/>
        </w:trPr>
        <w:tc>
          <w:tcPr>
            <w:tcW w:w="408" w:type="pct"/>
            <w:vMerge/>
            <w:tcBorders>
              <w:top w:val="single" w:sz="4" w:space="0" w:color="auto"/>
              <w:left w:val="single" w:sz="4" w:space="0" w:color="auto"/>
              <w:bottom w:val="single" w:sz="4" w:space="0" w:color="auto"/>
              <w:right w:val="single" w:sz="4" w:space="0" w:color="auto"/>
            </w:tcBorders>
            <w:vAlign w:val="center"/>
            <w:hideMark/>
          </w:tcPr>
          <w:p w14:paraId="7EEE25B7" w14:textId="77777777" w:rsidR="000B0F62" w:rsidRPr="000B0F62" w:rsidRDefault="000B0F62" w:rsidP="000B0F62">
            <w:pPr>
              <w:rPr>
                <w:rFonts w:ascii="Calibri" w:hAnsi="Calibri" w:cs="Calibri"/>
                <w:noProof w:val="0"/>
                <w:sz w:val="20"/>
                <w:lang w:val="en-GB" w:eastAsia="en-GB"/>
              </w:rPr>
            </w:pPr>
          </w:p>
        </w:tc>
        <w:tc>
          <w:tcPr>
            <w:tcW w:w="2589" w:type="pct"/>
            <w:vMerge/>
            <w:tcBorders>
              <w:top w:val="single" w:sz="4" w:space="0" w:color="auto"/>
              <w:left w:val="single" w:sz="4" w:space="0" w:color="auto"/>
              <w:bottom w:val="single" w:sz="4" w:space="0" w:color="auto"/>
              <w:right w:val="single" w:sz="4" w:space="0" w:color="auto"/>
            </w:tcBorders>
            <w:vAlign w:val="center"/>
            <w:hideMark/>
          </w:tcPr>
          <w:p w14:paraId="1129DB97" w14:textId="77777777" w:rsidR="000B0F62" w:rsidRPr="000B0F62" w:rsidRDefault="000B0F62" w:rsidP="000B0F62">
            <w:pPr>
              <w:rPr>
                <w:rFonts w:ascii="Calibri" w:hAnsi="Calibri" w:cs="Calibri"/>
                <w:noProof w:val="0"/>
                <w:sz w:val="20"/>
                <w:lang w:val="en-GB" w:eastAsia="en-GB"/>
              </w:rPr>
            </w:pPr>
          </w:p>
        </w:tc>
        <w:tc>
          <w:tcPr>
            <w:tcW w:w="690" w:type="pct"/>
            <w:tcBorders>
              <w:top w:val="nil"/>
              <w:left w:val="nil"/>
              <w:bottom w:val="single" w:sz="4" w:space="0" w:color="auto"/>
              <w:right w:val="single" w:sz="4" w:space="0" w:color="auto"/>
            </w:tcBorders>
            <w:shd w:val="clear" w:color="auto" w:fill="auto"/>
            <w:vAlign w:val="center"/>
            <w:hideMark/>
          </w:tcPr>
          <w:p w14:paraId="0DD9D7F2"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w:t>
            </w:r>
            <w:proofErr w:type="spellStart"/>
            <w:r w:rsidRPr="000B0F62">
              <w:rPr>
                <w:rFonts w:ascii="Calibri" w:hAnsi="Calibri" w:cs="Calibri"/>
                <w:noProof w:val="0"/>
                <w:sz w:val="20"/>
                <w:lang w:val="en-GB" w:eastAsia="en-GB"/>
              </w:rPr>
              <w:t>fără</w:t>
            </w:r>
            <w:proofErr w:type="spellEnd"/>
            <w:r w:rsidRPr="000B0F62">
              <w:rPr>
                <w:rFonts w:ascii="Calibri" w:hAnsi="Calibri" w:cs="Calibri"/>
                <w:noProof w:val="0"/>
                <w:sz w:val="20"/>
                <w:lang w:val="en-GB" w:eastAsia="en-GB"/>
              </w:rPr>
              <w:t xml:space="preserve"> TVA)</w:t>
            </w:r>
          </w:p>
        </w:tc>
        <w:tc>
          <w:tcPr>
            <w:tcW w:w="622" w:type="pct"/>
            <w:vMerge/>
            <w:tcBorders>
              <w:top w:val="single" w:sz="4" w:space="0" w:color="auto"/>
              <w:left w:val="single" w:sz="4" w:space="0" w:color="auto"/>
              <w:bottom w:val="single" w:sz="4" w:space="0" w:color="auto"/>
              <w:right w:val="single" w:sz="4" w:space="0" w:color="auto"/>
            </w:tcBorders>
            <w:vAlign w:val="center"/>
            <w:hideMark/>
          </w:tcPr>
          <w:p w14:paraId="793E1935" w14:textId="77777777" w:rsidR="000B0F62" w:rsidRPr="000B0F62" w:rsidRDefault="000B0F62" w:rsidP="000B0F62">
            <w:pPr>
              <w:rPr>
                <w:rFonts w:ascii="Calibri" w:hAnsi="Calibri" w:cs="Calibri"/>
                <w:noProof w:val="0"/>
                <w:sz w:val="20"/>
                <w:lang w:val="en-GB" w:eastAsia="en-GB"/>
              </w:rPr>
            </w:pPr>
          </w:p>
        </w:tc>
        <w:tc>
          <w:tcPr>
            <w:tcW w:w="690" w:type="pct"/>
            <w:vMerge/>
            <w:tcBorders>
              <w:top w:val="single" w:sz="4" w:space="0" w:color="auto"/>
              <w:left w:val="single" w:sz="4" w:space="0" w:color="auto"/>
              <w:bottom w:val="single" w:sz="4" w:space="0" w:color="auto"/>
              <w:right w:val="single" w:sz="4" w:space="0" w:color="auto"/>
            </w:tcBorders>
            <w:vAlign w:val="center"/>
            <w:hideMark/>
          </w:tcPr>
          <w:p w14:paraId="5E59EC3B" w14:textId="77777777" w:rsidR="000B0F62" w:rsidRPr="000B0F62" w:rsidRDefault="000B0F62" w:rsidP="000B0F62">
            <w:pPr>
              <w:rPr>
                <w:rFonts w:ascii="Calibri" w:hAnsi="Calibri" w:cs="Calibri"/>
                <w:noProof w:val="0"/>
                <w:sz w:val="20"/>
                <w:lang w:val="en-GB" w:eastAsia="en-GB"/>
              </w:rPr>
            </w:pPr>
          </w:p>
        </w:tc>
      </w:tr>
      <w:tr w:rsidR="000B0F62" w:rsidRPr="000B0F62" w14:paraId="32772513" w14:textId="77777777" w:rsidTr="000B0F62">
        <w:trPr>
          <w:trHeight w:val="255"/>
        </w:trPr>
        <w:tc>
          <w:tcPr>
            <w:tcW w:w="408" w:type="pct"/>
            <w:vMerge/>
            <w:tcBorders>
              <w:top w:val="single" w:sz="4" w:space="0" w:color="auto"/>
              <w:left w:val="single" w:sz="4" w:space="0" w:color="auto"/>
              <w:bottom w:val="single" w:sz="4" w:space="0" w:color="auto"/>
              <w:right w:val="single" w:sz="4" w:space="0" w:color="auto"/>
            </w:tcBorders>
            <w:vAlign w:val="center"/>
            <w:hideMark/>
          </w:tcPr>
          <w:p w14:paraId="375119E0" w14:textId="77777777" w:rsidR="000B0F62" w:rsidRPr="000B0F62" w:rsidRDefault="000B0F62" w:rsidP="000B0F62">
            <w:pPr>
              <w:rPr>
                <w:rFonts w:ascii="Calibri" w:hAnsi="Calibri" w:cs="Calibri"/>
                <w:noProof w:val="0"/>
                <w:sz w:val="20"/>
                <w:lang w:val="en-GB" w:eastAsia="en-GB"/>
              </w:rPr>
            </w:pPr>
          </w:p>
        </w:tc>
        <w:tc>
          <w:tcPr>
            <w:tcW w:w="2589" w:type="pct"/>
            <w:vMerge/>
            <w:tcBorders>
              <w:top w:val="single" w:sz="4" w:space="0" w:color="auto"/>
              <w:left w:val="single" w:sz="4" w:space="0" w:color="auto"/>
              <w:bottom w:val="single" w:sz="4" w:space="0" w:color="auto"/>
              <w:right w:val="single" w:sz="4" w:space="0" w:color="auto"/>
            </w:tcBorders>
            <w:vAlign w:val="center"/>
            <w:hideMark/>
          </w:tcPr>
          <w:p w14:paraId="3D5A86CF" w14:textId="77777777" w:rsidR="000B0F62" w:rsidRPr="000B0F62" w:rsidRDefault="000B0F62" w:rsidP="000B0F62">
            <w:pPr>
              <w:rPr>
                <w:rFonts w:ascii="Calibri" w:hAnsi="Calibri" w:cs="Calibri"/>
                <w:noProof w:val="0"/>
                <w:sz w:val="20"/>
                <w:lang w:val="en-GB" w:eastAsia="en-GB"/>
              </w:rPr>
            </w:pPr>
          </w:p>
        </w:tc>
        <w:tc>
          <w:tcPr>
            <w:tcW w:w="690" w:type="pct"/>
            <w:tcBorders>
              <w:top w:val="nil"/>
              <w:left w:val="nil"/>
              <w:bottom w:val="single" w:sz="4" w:space="0" w:color="auto"/>
              <w:right w:val="single" w:sz="4" w:space="0" w:color="auto"/>
            </w:tcBorders>
            <w:shd w:val="clear" w:color="auto" w:fill="auto"/>
            <w:vAlign w:val="center"/>
            <w:hideMark/>
          </w:tcPr>
          <w:p w14:paraId="54F28445"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lei</w:t>
            </w:r>
          </w:p>
        </w:tc>
        <w:tc>
          <w:tcPr>
            <w:tcW w:w="622" w:type="pct"/>
            <w:tcBorders>
              <w:top w:val="nil"/>
              <w:left w:val="nil"/>
              <w:bottom w:val="single" w:sz="4" w:space="0" w:color="auto"/>
              <w:right w:val="single" w:sz="4" w:space="0" w:color="auto"/>
            </w:tcBorders>
            <w:shd w:val="clear" w:color="auto" w:fill="auto"/>
            <w:vAlign w:val="center"/>
            <w:hideMark/>
          </w:tcPr>
          <w:p w14:paraId="76C9396F"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lei</w:t>
            </w:r>
          </w:p>
        </w:tc>
        <w:tc>
          <w:tcPr>
            <w:tcW w:w="690" w:type="pct"/>
            <w:tcBorders>
              <w:top w:val="nil"/>
              <w:left w:val="nil"/>
              <w:bottom w:val="single" w:sz="4" w:space="0" w:color="auto"/>
              <w:right w:val="single" w:sz="4" w:space="0" w:color="auto"/>
            </w:tcBorders>
            <w:shd w:val="clear" w:color="auto" w:fill="auto"/>
            <w:vAlign w:val="center"/>
            <w:hideMark/>
          </w:tcPr>
          <w:p w14:paraId="20AD4685"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lei</w:t>
            </w:r>
          </w:p>
        </w:tc>
      </w:tr>
      <w:tr w:rsidR="000B0F62" w:rsidRPr="000B0F62" w14:paraId="59C4AF16" w14:textId="77777777" w:rsidTr="000B0F62">
        <w:trPr>
          <w:trHeight w:val="255"/>
        </w:trPr>
        <w:tc>
          <w:tcPr>
            <w:tcW w:w="408" w:type="pct"/>
            <w:tcBorders>
              <w:top w:val="nil"/>
              <w:left w:val="single" w:sz="4" w:space="0" w:color="auto"/>
              <w:bottom w:val="single" w:sz="4" w:space="0" w:color="auto"/>
              <w:right w:val="single" w:sz="4" w:space="0" w:color="auto"/>
            </w:tcBorders>
            <w:shd w:val="clear" w:color="auto" w:fill="auto"/>
            <w:vAlign w:val="center"/>
            <w:hideMark/>
          </w:tcPr>
          <w:p w14:paraId="1FD60BB1"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1</w:t>
            </w:r>
          </w:p>
        </w:tc>
        <w:tc>
          <w:tcPr>
            <w:tcW w:w="2589" w:type="pct"/>
            <w:tcBorders>
              <w:top w:val="nil"/>
              <w:left w:val="nil"/>
              <w:bottom w:val="single" w:sz="4" w:space="0" w:color="auto"/>
              <w:right w:val="single" w:sz="4" w:space="0" w:color="auto"/>
            </w:tcBorders>
            <w:shd w:val="clear" w:color="auto" w:fill="auto"/>
            <w:vAlign w:val="center"/>
            <w:hideMark/>
          </w:tcPr>
          <w:p w14:paraId="718B4B35"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2</w:t>
            </w:r>
          </w:p>
        </w:tc>
        <w:tc>
          <w:tcPr>
            <w:tcW w:w="690" w:type="pct"/>
            <w:tcBorders>
              <w:top w:val="nil"/>
              <w:left w:val="nil"/>
              <w:bottom w:val="single" w:sz="4" w:space="0" w:color="auto"/>
              <w:right w:val="single" w:sz="4" w:space="0" w:color="auto"/>
            </w:tcBorders>
            <w:shd w:val="clear" w:color="auto" w:fill="auto"/>
            <w:vAlign w:val="center"/>
            <w:hideMark/>
          </w:tcPr>
          <w:p w14:paraId="07D11C28"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3</w:t>
            </w:r>
          </w:p>
        </w:tc>
        <w:tc>
          <w:tcPr>
            <w:tcW w:w="622" w:type="pct"/>
            <w:tcBorders>
              <w:top w:val="nil"/>
              <w:left w:val="nil"/>
              <w:bottom w:val="single" w:sz="4" w:space="0" w:color="auto"/>
              <w:right w:val="single" w:sz="4" w:space="0" w:color="auto"/>
            </w:tcBorders>
            <w:shd w:val="clear" w:color="auto" w:fill="auto"/>
            <w:vAlign w:val="center"/>
            <w:hideMark/>
          </w:tcPr>
          <w:p w14:paraId="7C31CD38"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4</w:t>
            </w:r>
          </w:p>
        </w:tc>
        <w:tc>
          <w:tcPr>
            <w:tcW w:w="690" w:type="pct"/>
            <w:tcBorders>
              <w:top w:val="nil"/>
              <w:left w:val="nil"/>
              <w:bottom w:val="single" w:sz="4" w:space="0" w:color="auto"/>
              <w:right w:val="single" w:sz="4" w:space="0" w:color="auto"/>
            </w:tcBorders>
            <w:shd w:val="clear" w:color="auto" w:fill="auto"/>
            <w:vAlign w:val="center"/>
            <w:hideMark/>
          </w:tcPr>
          <w:p w14:paraId="1D9AE15F" w14:textId="77777777" w:rsidR="000B0F62" w:rsidRPr="000B0F62" w:rsidRDefault="000B0F62" w:rsidP="000B0F62">
            <w:pPr>
              <w:jc w:val="center"/>
              <w:rPr>
                <w:rFonts w:ascii="Calibri" w:hAnsi="Calibri" w:cs="Calibri"/>
                <w:noProof w:val="0"/>
                <w:sz w:val="20"/>
                <w:lang w:val="en-GB" w:eastAsia="en-GB"/>
              </w:rPr>
            </w:pPr>
            <w:r w:rsidRPr="000B0F62">
              <w:rPr>
                <w:rFonts w:ascii="Calibri" w:hAnsi="Calibri" w:cs="Calibri"/>
                <w:noProof w:val="0"/>
                <w:sz w:val="20"/>
                <w:lang w:val="en-GB" w:eastAsia="en-GB"/>
              </w:rPr>
              <w:t>5</w:t>
            </w:r>
          </w:p>
        </w:tc>
      </w:tr>
      <w:tr w:rsidR="000B0F62" w:rsidRPr="000B0F62" w14:paraId="166DBD76" w14:textId="77777777" w:rsidTr="000B0F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F2F2F2"/>
            <w:vAlign w:val="center"/>
            <w:hideMark/>
          </w:tcPr>
          <w:p w14:paraId="697DB3F5"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Cap. 4 - </w:t>
            </w:r>
            <w:proofErr w:type="spellStart"/>
            <w:r w:rsidRPr="000B0F62">
              <w:rPr>
                <w:rFonts w:ascii="Calibri" w:hAnsi="Calibri" w:cs="Calibri"/>
                <w:noProof w:val="0"/>
                <w:sz w:val="20"/>
                <w:lang w:val="en-GB" w:eastAsia="en-GB"/>
              </w:rPr>
              <w:t>Cheltuieli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pentru</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investiţia</w:t>
            </w:r>
            <w:proofErr w:type="spellEnd"/>
            <w:r w:rsidRPr="000B0F62">
              <w:rPr>
                <w:rFonts w:ascii="Calibri" w:hAnsi="Calibri" w:cs="Calibri"/>
                <w:noProof w:val="0"/>
                <w:sz w:val="20"/>
                <w:lang w:val="en-GB" w:eastAsia="en-GB"/>
              </w:rPr>
              <w:t xml:space="preserve"> de </w:t>
            </w:r>
            <w:proofErr w:type="spellStart"/>
            <w:r w:rsidRPr="000B0F62">
              <w:rPr>
                <w:rFonts w:ascii="Calibri" w:hAnsi="Calibri" w:cs="Calibri"/>
                <w:noProof w:val="0"/>
                <w:sz w:val="20"/>
                <w:lang w:val="en-GB" w:eastAsia="en-GB"/>
              </w:rPr>
              <w:t>bază</w:t>
            </w:r>
            <w:proofErr w:type="spellEnd"/>
          </w:p>
        </w:tc>
      </w:tr>
      <w:tr w:rsidR="000B0F62" w:rsidRPr="000B0F62" w14:paraId="45CF29E0" w14:textId="77777777" w:rsidTr="000B0F62">
        <w:trPr>
          <w:trHeight w:val="255"/>
        </w:trPr>
        <w:tc>
          <w:tcPr>
            <w:tcW w:w="408" w:type="pct"/>
            <w:tcBorders>
              <w:top w:val="nil"/>
              <w:left w:val="single" w:sz="4" w:space="0" w:color="auto"/>
              <w:bottom w:val="single" w:sz="4" w:space="0" w:color="auto"/>
              <w:right w:val="single" w:sz="4" w:space="0" w:color="auto"/>
            </w:tcBorders>
            <w:shd w:val="clear" w:color="000000" w:fill="D8E4BC"/>
            <w:vAlign w:val="center"/>
            <w:hideMark/>
          </w:tcPr>
          <w:p w14:paraId="0B0A0A3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4.1*</w:t>
            </w:r>
          </w:p>
        </w:tc>
        <w:tc>
          <w:tcPr>
            <w:tcW w:w="2589" w:type="pct"/>
            <w:tcBorders>
              <w:top w:val="nil"/>
              <w:left w:val="nil"/>
              <w:bottom w:val="single" w:sz="4" w:space="0" w:color="auto"/>
              <w:right w:val="single" w:sz="4" w:space="0" w:color="auto"/>
            </w:tcBorders>
            <w:shd w:val="clear" w:color="000000" w:fill="D8E4BC"/>
            <w:vAlign w:val="center"/>
            <w:hideMark/>
          </w:tcPr>
          <w:p w14:paraId="1B36E295"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Construcţii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instalaţii</w:t>
            </w:r>
            <w:proofErr w:type="spellEnd"/>
          </w:p>
        </w:tc>
        <w:tc>
          <w:tcPr>
            <w:tcW w:w="690" w:type="pct"/>
            <w:tcBorders>
              <w:top w:val="nil"/>
              <w:left w:val="nil"/>
              <w:bottom w:val="single" w:sz="4" w:space="0" w:color="auto"/>
              <w:right w:val="single" w:sz="4" w:space="0" w:color="auto"/>
            </w:tcBorders>
            <w:shd w:val="clear" w:color="000000" w:fill="D8E4BC"/>
            <w:vAlign w:val="center"/>
            <w:hideMark/>
          </w:tcPr>
          <w:p w14:paraId="239F389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622" w:type="pct"/>
            <w:tcBorders>
              <w:top w:val="nil"/>
              <w:left w:val="nil"/>
              <w:bottom w:val="single" w:sz="4" w:space="0" w:color="auto"/>
              <w:right w:val="single" w:sz="4" w:space="0" w:color="auto"/>
            </w:tcBorders>
            <w:shd w:val="clear" w:color="000000" w:fill="D8E4BC"/>
            <w:vAlign w:val="center"/>
            <w:hideMark/>
          </w:tcPr>
          <w:p w14:paraId="2E4B814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c>
          <w:tcPr>
            <w:tcW w:w="690" w:type="pct"/>
            <w:tcBorders>
              <w:top w:val="nil"/>
              <w:left w:val="nil"/>
              <w:bottom w:val="single" w:sz="4" w:space="0" w:color="auto"/>
              <w:right w:val="single" w:sz="4" w:space="0" w:color="auto"/>
            </w:tcBorders>
            <w:shd w:val="clear" w:color="000000" w:fill="D8E4BC"/>
            <w:vAlign w:val="center"/>
            <w:hideMark/>
          </w:tcPr>
          <w:p w14:paraId="21AB5B0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w:t>
            </w:r>
          </w:p>
        </w:tc>
      </w:tr>
      <w:tr w:rsidR="000B0F62" w:rsidRPr="000B0F62" w14:paraId="3844FB50" w14:textId="77777777" w:rsidTr="000B0F62">
        <w:trPr>
          <w:trHeight w:val="315"/>
        </w:trPr>
        <w:tc>
          <w:tcPr>
            <w:tcW w:w="408" w:type="pct"/>
            <w:tcBorders>
              <w:top w:val="nil"/>
              <w:left w:val="single" w:sz="4" w:space="0" w:color="auto"/>
              <w:bottom w:val="single" w:sz="4" w:space="0" w:color="auto"/>
              <w:right w:val="single" w:sz="4" w:space="0" w:color="auto"/>
            </w:tcBorders>
            <w:shd w:val="clear" w:color="000000" w:fill="DAEEF3"/>
            <w:vAlign w:val="center"/>
            <w:hideMark/>
          </w:tcPr>
          <w:p w14:paraId="37866186" w14:textId="77777777" w:rsidR="000B0F62" w:rsidRPr="000B0F62" w:rsidRDefault="000B0F62" w:rsidP="000B0F62">
            <w:pPr>
              <w:jc w:val="both"/>
              <w:rPr>
                <w:rFonts w:ascii="Calibri" w:hAnsi="Calibri" w:cs="Calibri"/>
                <w:noProof w:val="0"/>
                <w:color w:val="000000"/>
                <w:sz w:val="20"/>
                <w:lang w:val="en-GB" w:eastAsia="en-GB"/>
              </w:rPr>
            </w:pPr>
            <w:r w:rsidRPr="000B0F62">
              <w:rPr>
                <w:rFonts w:ascii="Calibri" w:hAnsi="Calibri" w:cs="Calibri"/>
                <w:noProof w:val="0"/>
                <w:color w:val="000000"/>
                <w:sz w:val="20"/>
                <w:lang w:val="en-GB" w:eastAsia="en-GB"/>
              </w:rPr>
              <w:t>4.1.1</w:t>
            </w:r>
          </w:p>
        </w:tc>
        <w:tc>
          <w:tcPr>
            <w:tcW w:w="2589" w:type="pct"/>
            <w:tcBorders>
              <w:top w:val="nil"/>
              <w:left w:val="nil"/>
              <w:bottom w:val="single" w:sz="4" w:space="0" w:color="auto"/>
              <w:right w:val="single" w:sz="4" w:space="0" w:color="auto"/>
            </w:tcBorders>
            <w:shd w:val="clear" w:color="000000" w:fill="DAEEF3"/>
            <w:vAlign w:val="center"/>
            <w:hideMark/>
          </w:tcPr>
          <w:p w14:paraId="395821C7" w14:textId="77777777" w:rsidR="000B0F62" w:rsidRPr="000B0F62" w:rsidRDefault="000B0F62" w:rsidP="000B0F62">
            <w:pPr>
              <w:jc w:val="both"/>
              <w:rPr>
                <w:rFonts w:ascii="Calibri" w:hAnsi="Calibri" w:cs="Calibri"/>
                <w:noProof w:val="0"/>
                <w:color w:val="000000"/>
                <w:szCs w:val="24"/>
                <w:lang w:val="en-GB" w:eastAsia="en-GB"/>
              </w:rPr>
            </w:pPr>
            <w:r w:rsidRPr="000B0F62">
              <w:rPr>
                <w:rFonts w:ascii="Calibri" w:hAnsi="Calibri" w:cs="Calibri"/>
                <w:noProof w:val="0"/>
                <w:color w:val="000000"/>
                <w:szCs w:val="24"/>
                <w:lang w:val="en-GB" w:eastAsia="en-GB"/>
              </w:rPr>
              <w:t xml:space="preserve">Lucrări </w:t>
            </w:r>
            <w:proofErr w:type="spellStart"/>
            <w:r w:rsidRPr="000B0F62">
              <w:rPr>
                <w:rFonts w:ascii="Calibri" w:hAnsi="Calibri" w:cs="Calibri"/>
                <w:noProof w:val="0"/>
                <w:color w:val="000000"/>
                <w:szCs w:val="24"/>
                <w:lang w:val="en-GB" w:eastAsia="en-GB"/>
              </w:rPr>
              <w:t>Amenajare</w:t>
            </w:r>
            <w:proofErr w:type="spellEnd"/>
            <w:r w:rsidRPr="000B0F62">
              <w:rPr>
                <w:rFonts w:ascii="Calibri" w:hAnsi="Calibri" w:cs="Calibri"/>
                <w:noProof w:val="0"/>
                <w:color w:val="000000"/>
                <w:szCs w:val="24"/>
                <w:lang w:val="en-GB" w:eastAsia="en-GB"/>
              </w:rPr>
              <w:t xml:space="preserve"> </w:t>
            </w:r>
            <w:proofErr w:type="spellStart"/>
            <w:r w:rsidRPr="000B0F62">
              <w:rPr>
                <w:rFonts w:ascii="Calibri" w:hAnsi="Calibri" w:cs="Calibri"/>
                <w:noProof w:val="0"/>
                <w:color w:val="000000"/>
                <w:szCs w:val="24"/>
                <w:lang w:val="en-GB" w:eastAsia="en-GB"/>
              </w:rPr>
              <w:t>Drumuri</w:t>
            </w:r>
            <w:proofErr w:type="spellEnd"/>
            <w:r w:rsidRPr="000B0F62">
              <w:rPr>
                <w:rFonts w:ascii="Calibri" w:hAnsi="Calibri" w:cs="Calibri"/>
                <w:noProof w:val="0"/>
                <w:color w:val="000000"/>
                <w:szCs w:val="24"/>
                <w:lang w:val="en-GB" w:eastAsia="en-GB"/>
              </w:rPr>
              <w:t xml:space="preserve"> </w:t>
            </w:r>
            <w:proofErr w:type="spellStart"/>
            <w:r w:rsidRPr="000B0F62">
              <w:rPr>
                <w:rFonts w:ascii="Calibri" w:hAnsi="Calibri" w:cs="Calibri"/>
                <w:noProof w:val="0"/>
                <w:color w:val="000000"/>
                <w:szCs w:val="24"/>
                <w:lang w:val="en-GB" w:eastAsia="en-GB"/>
              </w:rPr>
              <w:t>Tronson</w:t>
            </w:r>
            <w:proofErr w:type="spellEnd"/>
            <w:r w:rsidRPr="000B0F62">
              <w:rPr>
                <w:rFonts w:ascii="Calibri" w:hAnsi="Calibri" w:cs="Calibri"/>
                <w:noProof w:val="0"/>
                <w:color w:val="000000"/>
                <w:szCs w:val="24"/>
                <w:lang w:val="en-GB" w:eastAsia="en-GB"/>
              </w:rPr>
              <w:t xml:space="preserve"> 6</w:t>
            </w:r>
          </w:p>
        </w:tc>
        <w:tc>
          <w:tcPr>
            <w:tcW w:w="690" w:type="pct"/>
            <w:tcBorders>
              <w:top w:val="nil"/>
              <w:left w:val="nil"/>
              <w:bottom w:val="single" w:sz="4" w:space="0" w:color="auto"/>
              <w:right w:val="single" w:sz="4" w:space="0" w:color="auto"/>
            </w:tcBorders>
            <w:shd w:val="clear" w:color="auto" w:fill="auto"/>
            <w:vAlign w:val="center"/>
            <w:hideMark/>
          </w:tcPr>
          <w:p w14:paraId="0514AFCE"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38,836,439     </w:t>
            </w:r>
          </w:p>
        </w:tc>
        <w:tc>
          <w:tcPr>
            <w:tcW w:w="622" w:type="pct"/>
            <w:tcBorders>
              <w:top w:val="nil"/>
              <w:left w:val="nil"/>
              <w:bottom w:val="single" w:sz="4" w:space="0" w:color="auto"/>
              <w:right w:val="single" w:sz="4" w:space="0" w:color="auto"/>
            </w:tcBorders>
            <w:shd w:val="clear" w:color="auto" w:fill="auto"/>
            <w:vAlign w:val="center"/>
            <w:hideMark/>
          </w:tcPr>
          <w:p w14:paraId="05A9238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7,378,923     </w:t>
            </w:r>
          </w:p>
        </w:tc>
        <w:tc>
          <w:tcPr>
            <w:tcW w:w="690" w:type="pct"/>
            <w:tcBorders>
              <w:top w:val="nil"/>
              <w:left w:val="nil"/>
              <w:bottom w:val="single" w:sz="4" w:space="0" w:color="auto"/>
              <w:right w:val="single" w:sz="4" w:space="0" w:color="auto"/>
            </w:tcBorders>
            <w:shd w:val="clear" w:color="auto" w:fill="auto"/>
            <w:vAlign w:val="center"/>
            <w:hideMark/>
          </w:tcPr>
          <w:p w14:paraId="44C442D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46,215,362     </w:t>
            </w:r>
          </w:p>
        </w:tc>
      </w:tr>
      <w:tr w:rsidR="000B0F62" w:rsidRPr="000B0F62" w14:paraId="172917C3" w14:textId="77777777" w:rsidTr="000B0F62">
        <w:trPr>
          <w:trHeight w:val="315"/>
        </w:trPr>
        <w:tc>
          <w:tcPr>
            <w:tcW w:w="408" w:type="pct"/>
            <w:tcBorders>
              <w:top w:val="nil"/>
              <w:left w:val="single" w:sz="4" w:space="0" w:color="auto"/>
              <w:bottom w:val="single" w:sz="4" w:space="0" w:color="auto"/>
              <w:right w:val="single" w:sz="4" w:space="0" w:color="auto"/>
            </w:tcBorders>
            <w:shd w:val="clear" w:color="000000" w:fill="DAEEF3"/>
            <w:vAlign w:val="center"/>
            <w:hideMark/>
          </w:tcPr>
          <w:p w14:paraId="4969F14C" w14:textId="77777777" w:rsidR="000B0F62" w:rsidRPr="000B0F62" w:rsidRDefault="000B0F62" w:rsidP="000B0F62">
            <w:pPr>
              <w:jc w:val="both"/>
              <w:rPr>
                <w:rFonts w:ascii="Calibri" w:hAnsi="Calibri" w:cs="Calibri"/>
                <w:noProof w:val="0"/>
                <w:color w:val="000000"/>
                <w:sz w:val="20"/>
                <w:lang w:val="en-GB" w:eastAsia="en-GB"/>
              </w:rPr>
            </w:pPr>
            <w:r w:rsidRPr="000B0F62">
              <w:rPr>
                <w:rFonts w:ascii="Calibri" w:hAnsi="Calibri" w:cs="Calibri"/>
                <w:noProof w:val="0"/>
                <w:color w:val="000000"/>
                <w:sz w:val="20"/>
                <w:lang w:val="en-GB" w:eastAsia="en-GB"/>
              </w:rPr>
              <w:t>4.1.2</w:t>
            </w:r>
          </w:p>
        </w:tc>
        <w:tc>
          <w:tcPr>
            <w:tcW w:w="2589" w:type="pct"/>
            <w:tcBorders>
              <w:top w:val="nil"/>
              <w:left w:val="nil"/>
              <w:bottom w:val="single" w:sz="4" w:space="0" w:color="auto"/>
              <w:right w:val="single" w:sz="4" w:space="0" w:color="auto"/>
            </w:tcBorders>
            <w:shd w:val="clear" w:color="000000" w:fill="DAEEF3"/>
            <w:vAlign w:val="center"/>
            <w:hideMark/>
          </w:tcPr>
          <w:p w14:paraId="005AC429" w14:textId="77777777" w:rsidR="000B0F62" w:rsidRPr="000B0F62" w:rsidRDefault="000B0F62" w:rsidP="000B0F62">
            <w:pPr>
              <w:jc w:val="both"/>
              <w:rPr>
                <w:rFonts w:ascii="Calibri" w:hAnsi="Calibri" w:cs="Calibri"/>
                <w:noProof w:val="0"/>
                <w:color w:val="000000"/>
                <w:szCs w:val="24"/>
                <w:lang w:val="en-GB" w:eastAsia="en-GB"/>
              </w:rPr>
            </w:pPr>
            <w:r w:rsidRPr="000B0F62">
              <w:rPr>
                <w:rFonts w:ascii="Calibri" w:hAnsi="Calibri" w:cs="Calibri"/>
                <w:noProof w:val="0"/>
                <w:color w:val="000000"/>
                <w:szCs w:val="24"/>
                <w:lang w:val="en-GB" w:eastAsia="en-GB"/>
              </w:rPr>
              <w:t xml:space="preserve">Lucrări </w:t>
            </w:r>
            <w:proofErr w:type="spellStart"/>
            <w:r w:rsidRPr="000B0F62">
              <w:rPr>
                <w:rFonts w:ascii="Calibri" w:hAnsi="Calibri" w:cs="Calibri"/>
                <w:noProof w:val="0"/>
                <w:color w:val="000000"/>
                <w:szCs w:val="24"/>
                <w:lang w:val="en-GB" w:eastAsia="en-GB"/>
              </w:rPr>
              <w:t>Amenajare</w:t>
            </w:r>
            <w:proofErr w:type="spellEnd"/>
            <w:r w:rsidRPr="000B0F62">
              <w:rPr>
                <w:rFonts w:ascii="Calibri" w:hAnsi="Calibri" w:cs="Calibri"/>
                <w:noProof w:val="0"/>
                <w:color w:val="000000"/>
                <w:szCs w:val="24"/>
                <w:lang w:val="en-GB" w:eastAsia="en-GB"/>
              </w:rPr>
              <w:t xml:space="preserve"> </w:t>
            </w:r>
            <w:proofErr w:type="spellStart"/>
            <w:r w:rsidRPr="000B0F62">
              <w:rPr>
                <w:rFonts w:ascii="Calibri" w:hAnsi="Calibri" w:cs="Calibri"/>
                <w:noProof w:val="0"/>
                <w:color w:val="000000"/>
                <w:szCs w:val="24"/>
                <w:lang w:val="en-GB" w:eastAsia="en-GB"/>
              </w:rPr>
              <w:t>Drumuri</w:t>
            </w:r>
            <w:proofErr w:type="spellEnd"/>
            <w:r w:rsidRPr="000B0F62">
              <w:rPr>
                <w:rFonts w:ascii="Calibri" w:hAnsi="Calibri" w:cs="Calibri"/>
                <w:noProof w:val="0"/>
                <w:color w:val="000000"/>
                <w:szCs w:val="24"/>
                <w:lang w:val="en-GB" w:eastAsia="en-GB"/>
              </w:rPr>
              <w:t xml:space="preserve"> </w:t>
            </w:r>
            <w:proofErr w:type="spellStart"/>
            <w:r w:rsidRPr="000B0F62">
              <w:rPr>
                <w:rFonts w:ascii="Calibri" w:hAnsi="Calibri" w:cs="Calibri"/>
                <w:noProof w:val="0"/>
                <w:color w:val="000000"/>
                <w:szCs w:val="24"/>
                <w:lang w:val="en-GB" w:eastAsia="en-GB"/>
              </w:rPr>
              <w:t>Laterale</w:t>
            </w:r>
            <w:proofErr w:type="spellEnd"/>
          </w:p>
        </w:tc>
        <w:tc>
          <w:tcPr>
            <w:tcW w:w="690" w:type="pct"/>
            <w:tcBorders>
              <w:top w:val="nil"/>
              <w:left w:val="nil"/>
              <w:bottom w:val="single" w:sz="4" w:space="0" w:color="auto"/>
              <w:right w:val="single" w:sz="4" w:space="0" w:color="auto"/>
            </w:tcBorders>
            <w:shd w:val="clear" w:color="auto" w:fill="auto"/>
            <w:vAlign w:val="center"/>
            <w:hideMark/>
          </w:tcPr>
          <w:p w14:paraId="3523FA50" w14:textId="77777777" w:rsidR="000B0F62" w:rsidRPr="000B0F62" w:rsidRDefault="000B0F62" w:rsidP="000B0F62">
            <w:pPr>
              <w:rPr>
                <w:rFonts w:ascii="Calibri" w:hAnsi="Calibri" w:cs="Calibri"/>
                <w:i/>
                <w:iCs/>
                <w:noProof w:val="0"/>
                <w:sz w:val="20"/>
                <w:lang w:val="en-GB" w:eastAsia="en-GB"/>
              </w:rPr>
            </w:pPr>
            <w:r w:rsidRPr="000B0F62">
              <w:rPr>
                <w:rFonts w:ascii="Calibri" w:hAnsi="Calibri" w:cs="Calibri"/>
                <w:i/>
                <w:iCs/>
                <w:noProof w:val="0"/>
                <w:sz w:val="20"/>
                <w:lang w:val="en-GB" w:eastAsia="en-GB"/>
              </w:rPr>
              <w:t xml:space="preserve">          1,811,913     </w:t>
            </w:r>
          </w:p>
        </w:tc>
        <w:tc>
          <w:tcPr>
            <w:tcW w:w="622" w:type="pct"/>
            <w:tcBorders>
              <w:top w:val="nil"/>
              <w:left w:val="nil"/>
              <w:bottom w:val="single" w:sz="4" w:space="0" w:color="auto"/>
              <w:right w:val="single" w:sz="4" w:space="0" w:color="auto"/>
            </w:tcBorders>
            <w:shd w:val="clear" w:color="auto" w:fill="auto"/>
            <w:vAlign w:val="center"/>
            <w:hideMark/>
          </w:tcPr>
          <w:p w14:paraId="4046A95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344,263     </w:t>
            </w:r>
          </w:p>
        </w:tc>
        <w:tc>
          <w:tcPr>
            <w:tcW w:w="690" w:type="pct"/>
            <w:tcBorders>
              <w:top w:val="nil"/>
              <w:left w:val="nil"/>
              <w:bottom w:val="single" w:sz="4" w:space="0" w:color="auto"/>
              <w:right w:val="single" w:sz="4" w:space="0" w:color="auto"/>
            </w:tcBorders>
            <w:shd w:val="clear" w:color="auto" w:fill="auto"/>
            <w:vAlign w:val="center"/>
            <w:hideMark/>
          </w:tcPr>
          <w:p w14:paraId="71DBC53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2,156,176     </w:t>
            </w:r>
          </w:p>
        </w:tc>
      </w:tr>
      <w:tr w:rsidR="000B0F62" w:rsidRPr="000B0F62" w14:paraId="50A23CA1" w14:textId="77777777" w:rsidTr="000B0F62">
        <w:trPr>
          <w:trHeight w:val="315"/>
        </w:trPr>
        <w:tc>
          <w:tcPr>
            <w:tcW w:w="408" w:type="pct"/>
            <w:tcBorders>
              <w:top w:val="nil"/>
              <w:left w:val="single" w:sz="4" w:space="0" w:color="auto"/>
              <w:bottom w:val="single" w:sz="4" w:space="0" w:color="auto"/>
              <w:right w:val="single" w:sz="4" w:space="0" w:color="auto"/>
            </w:tcBorders>
            <w:shd w:val="clear" w:color="000000" w:fill="DAEEF3"/>
            <w:vAlign w:val="center"/>
            <w:hideMark/>
          </w:tcPr>
          <w:p w14:paraId="1E814C6A" w14:textId="77777777" w:rsidR="000B0F62" w:rsidRPr="000B0F62" w:rsidRDefault="000B0F62" w:rsidP="000B0F62">
            <w:pPr>
              <w:jc w:val="both"/>
              <w:rPr>
                <w:rFonts w:ascii="Calibri" w:hAnsi="Calibri" w:cs="Calibri"/>
                <w:noProof w:val="0"/>
                <w:color w:val="000000"/>
                <w:sz w:val="20"/>
                <w:lang w:val="en-GB" w:eastAsia="en-GB"/>
              </w:rPr>
            </w:pPr>
            <w:r w:rsidRPr="000B0F62">
              <w:rPr>
                <w:rFonts w:ascii="Calibri" w:hAnsi="Calibri" w:cs="Calibri"/>
                <w:noProof w:val="0"/>
                <w:color w:val="000000"/>
                <w:sz w:val="20"/>
                <w:lang w:val="en-GB" w:eastAsia="en-GB"/>
              </w:rPr>
              <w:t>4.1.4</w:t>
            </w:r>
          </w:p>
        </w:tc>
        <w:tc>
          <w:tcPr>
            <w:tcW w:w="2589" w:type="pct"/>
            <w:tcBorders>
              <w:top w:val="nil"/>
              <w:left w:val="nil"/>
              <w:bottom w:val="single" w:sz="4" w:space="0" w:color="auto"/>
              <w:right w:val="single" w:sz="4" w:space="0" w:color="auto"/>
            </w:tcBorders>
            <w:shd w:val="clear" w:color="000000" w:fill="DAEEF3"/>
            <w:vAlign w:val="center"/>
            <w:hideMark/>
          </w:tcPr>
          <w:p w14:paraId="615D374D" w14:textId="77777777" w:rsidR="000B0F62" w:rsidRPr="000B0F62" w:rsidRDefault="000B0F62" w:rsidP="000B0F62">
            <w:pPr>
              <w:jc w:val="both"/>
              <w:rPr>
                <w:rFonts w:ascii="Calibri" w:hAnsi="Calibri" w:cs="Calibri"/>
                <w:noProof w:val="0"/>
                <w:color w:val="000000"/>
                <w:szCs w:val="24"/>
                <w:lang w:val="en-GB" w:eastAsia="en-GB"/>
              </w:rPr>
            </w:pPr>
            <w:r w:rsidRPr="000B0F62">
              <w:rPr>
                <w:rFonts w:ascii="Calibri" w:hAnsi="Calibri" w:cs="Calibri"/>
                <w:noProof w:val="0"/>
                <w:color w:val="000000"/>
                <w:szCs w:val="24"/>
                <w:lang w:val="en-GB" w:eastAsia="en-GB"/>
              </w:rPr>
              <w:t xml:space="preserve">Lucrări </w:t>
            </w:r>
            <w:proofErr w:type="spellStart"/>
            <w:r w:rsidRPr="000B0F62">
              <w:rPr>
                <w:rFonts w:ascii="Calibri" w:hAnsi="Calibri" w:cs="Calibri"/>
                <w:noProof w:val="0"/>
                <w:color w:val="000000"/>
                <w:szCs w:val="24"/>
                <w:lang w:val="en-GB" w:eastAsia="en-GB"/>
              </w:rPr>
              <w:t>Amenajare</w:t>
            </w:r>
            <w:proofErr w:type="spellEnd"/>
            <w:r w:rsidRPr="000B0F62">
              <w:rPr>
                <w:rFonts w:ascii="Calibri" w:hAnsi="Calibri" w:cs="Calibri"/>
                <w:noProof w:val="0"/>
                <w:color w:val="000000"/>
                <w:szCs w:val="24"/>
                <w:lang w:val="en-GB" w:eastAsia="en-GB"/>
              </w:rPr>
              <w:t xml:space="preserve"> </w:t>
            </w:r>
            <w:proofErr w:type="spellStart"/>
            <w:r w:rsidRPr="000B0F62">
              <w:rPr>
                <w:rFonts w:ascii="Calibri" w:hAnsi="Calibri" w:cs="Calibri"/>
                <w:noProof w:val="0"/>
                <w:color w:val="000000"/>
                <w:szCs w:val="24"/>
                <w:lang w:val="en-GB" w:eastAsia="en-GB"/>
              </w:rPr>
              <w:t>Ziduri</w:t>
            </w:r>
            <w:proofErr w:type="spellEnd"/>
            <w:r w:rsidRPr="000B0F62">
              <w:rPr>
                <w:rFonts w:ascii="Calibri" w:hAnsi="Calibri" w:cs="Calibri"/>
                <w:noProof w:val="0"/>
                <w:color w:val="000000"/>
                <w:szCs w:val="24"/>
                <w:lang w:val="en-GB" w:eastAsia="en-GB"/>
              </w:rPr>
              <w:t xml:space="preserve"> de </w:t>
            </w:r>
            <w:proofErr w:type="spellStart"/>
            <w:r w:rsidRPr="000B0F62">
              <w:rPr>
                <w:rFonts w:ascii="Calibri" w:hAnsi="Calibri" w:cs="Calibri"/>
                <w:noProof w:val="0"/>
                <w:color w:val="000000"/>
                <w:szCs w:val="24"/>
                <w:lang w:val="en-GB" w:eastAsia="en-GB"/>
              </w:rPr>
              <w:t>Sprijin</w:t>
            </w:r>
            <w:proofErr w:type="spellEnd"/>
          </w:p>
        </w:tc>
        <w:tc>
          <w:tcPr>
            <w:tcW w:w="690" w:type="pct"/>
            <w:tcBorders>
              <w:top w:val="nil"/>
              <w:left w:val="nil"/>
              <w:bottom w:val="single" w:sz="4" w:space="0" w:color="auto"/>
              <w:right w:val="single" w:sz="4" w:space="0" w:color="auto"/>
            </w:tcBorders>
            <w:shd w:val="clear" w:color="auto" w:fill="auto"/>
            <w:vAlign w:val="center"/>
            <w:hideMark/>
          </w:tcPr>
          <w:p w14:paraId="501F790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18,604,681     </w:t>
            </w:r>
          </w:p>
        </w:tc>
        <w:tc>
          <w:tcPr>
            <w:tcW w:w="622" w:type="pct"/>
            <w:tcBorders>
              <w:top w:val="nil"/>
              <w:left w:val="nil"/>
              <w:bottom w:val="single" w:sz="4" w:space="0" w:color="auto"/>
              <w:right w:val="single" w:sz="4" w:space="0" w:color="auto"/>
            </w:tcBorders>
            <w:shd w:val="clear" w:color="auto" w:fill="auto"/>
            <w:vAlign w:val="center"/>
            <w:hideMark/>
          </w:tcPr>
          <w:p w14:paraId="627335F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3,534,889     </w:t>
            </w:r>
          </w:p>
        </w:tc>
        <w:tc>
          <w:tcPr>
            <w:tcW w:w="690" w:type="pct"/>
            <w:tcBorders>
              <w:top w:val="nil"/>
              <w:left w:val="nil"/>
              <w:bottom w:val="single" w:sz="4" w:space="0" w:color="auto"/>
              <w:right w:val="single" w:sz="4" w:space="0" w:color="auto"/>
            </w:tcBorders>
            <w:shd w:val="clear" w:color="auto" w:fill="auto"/>
            <w:vAlign w:val="center"/>
            <w:hideMark/>
          </w:tcPr>
          <w:p w14:paraId="78EA53E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22,139,570     </w:t>
            </w:r>
          </w:p>
        </w:tc>
      </w:tr>
      <w:tr w:rsidR="000B0F62" w:rsidRPr="000B0F62" w14:paraId="0A91D4EE" w14:textId="77777777" w:rsidTr="000B0F62">
        <w:trPr>
          <w:trHeight w:val="315"/>
        </w:trPr>
        <w:tc>
          <w:tcPr>
            <w:tcW w:w="408" w:type="pct"/>
            <w:tcBorders>
              <w:top w:val="nil"/>
              <w:left w:val="single" w:sz="4" w:space="0" w:color="auto"/>
              <w:bottom w:val="single" w:sz="4" w:space="0" w:color="auto"/>
              <w:right w:val="single" w:sz="4" w:space="0" w:color="auto"/>
            </w:tcBorders>
            <w:shd w:val="clear" w:color="000000" w:fill="DAEEF3"/>
            <w:vAlign w:val="center"/>
            <w:hideMark/>
          </w:tcPr>
          <w:p w14:paraId="7AFCD9CE" w14:textId="77777777" w:rsidR="000B0F62" w:rsidRPr="000B0F62" w:rsidRDefault="000B0F62" w:rsidP="000B0F62">
            <w:pPr>
              <w:jc w:val="both"/>
              <w:rPr>
                <w:rFonts w:ascii="Calibri" w:hAnsi="Calibri" w:cs="Calibri"/>
                <w:noProof w:val="0"/>
                <w:color w:val="000000"/>
                <w:sz w:val="20"/>
                <w:lang w:val="en-GB" w:eastAsia="en-GB"/>
              </w:rPr>
            </w:pPr>
            <w:r w:rsidRPr="000B0F62">
              <w:rPr>
                <w:rFonts w:ascii="Calibri" w:hAnsi="Calibri" w:cs="Calibri"/>
                <w:noProof w:val="0"/>
                <w:color w:val="000000"/>
                <w:sz w:val="20"/>
                <w:lang w:val="en-GB" w:eastAsia="en-GB"/>
              </w:rPr>
              <w:t>4.1.5</w:t>
            </w:r>
          </w:p>
        </w:tc>
        <w:tc>
          <w:tcPr>
            <w:tcW w:w="2589" w:type="pct"/>
            <w:tcBorders>
              <w:top w:val="nil"/>
              <w:left w:val="nil"/>
              <w:bottom w:val="single" w:sz="4" w:space="0" w:color="auto"/>
              <w:right w:val="single" w:sz="4" w:space="0" w:color="auto"/>
            </w:tcBorders>
            <w:shd w:val="clear" w:color="000000" w:fill="DAEEF3"/>
            <w:vAlign w:val="center"/>
            <w:hideMark/>
          </w:tcPr>
          <w:p w14:paraId="513CB490" w14:textId="77777777" w:rsidR="000B0F62" w:rsidRPr="000B0F62" w:rsidRDefault="000B0F62" w:rsidP="000B0F62">
            <w:pPr>
              <w:jc w:val="both"/>
              <w:rPr>
                <w:rFonts w:ascii="Calibri" w:hAnsi="Calibri" w:cs="Calibri"/>
                <w:noProof w:val="0"/>
                <w:color w:val="000000"/>
                <w:szCs w:val="24"/>
                <w:lang w:val="en-GB" w:eastAsia="en-GB"/>
              </w:rPr>
            </w:pPr>
            <w:r w:rsidRPr="000B0F62">
              <w:rPr>
                <w:rFonts w:ascii="Calibri" w:hAnsi="Calibri" w:cs="Calibri"/>
                <w:noProof w:val="0"/>
                <w:color w:val="000000"/>
                <w:szCs w:val="24"/>
                <w:lang w:val="en-GB" w:eastAsia="en-GB"/>
              </w:rPr>
              <w:t xml:space="preserve">Lucrări </w:t>
            </w:r>
            <w:proofErr w:type="spellStart"/>
            <w:r w:rsidRPr="000B0F62">
              <w:rPr>
                <w:rFonts w:ascii="Calibri" w:hAnsi="Calibri" w:cs="Calibri"/>
                <w:noProof w:val="0"/>
                <w:color w:val="000000"/>
                <w:szCs w:val="24"/>
                <w:lang w:val="en-GB" w:eastAsia="en-GB"/>
              </w:rPr>
              <w:t>Amenajare</w:t>
            </w:r>
            <w:proofErr w:type="spellEnd"/>
            <w:r w:rsidRPr="000B0F62">
              <w:rPr>
                <w:rFonts w:ascii="Calibri" w:hAnsi="Calibri" w:cs="Calibri"/>
                <w:noProof w:val="0"/>
                <w:color w:val="000000"/>
                <w:szCs w:val="24"/>
                <w:lang w:val="en-GB" w:eastAsia="en-GB"/>
              </w:rPr>
              <w:t xml:space="preserve"> </w:t>
            </w:r>
            <w:proofErr w:type="spellStart"/>
            <w:r w:rsidRPr="000B0F62">
              <w:rPr>
                <w:rFonts w:ascii="Calibri" w:hAnsi="Calibri" w:cs="Calibri"/>
                <w:noProof w:val="0"/>
                <w:color w:val="000000"/>
                <w:szCs w:val="24"/>
                <w:lang w:val="en-GB" w:eastAsia="en-GB"/>
              </w:rPr>
              <w:t>Iluminat</w:t>
            </w:r>
            <w:proofErr w:type="spellEnd"/>
            <w:r w:rsidRPr="000B0F62">
              <w:rPr>
                <w:rFonts w:ascii="Calibri" w:hAnsi="Calibri" w:cs="Calibri"/>
                <w:noProof w:val="0"/>
                <w:color w:val="000000"/>
                <w:szCs w:val="24"/>
                <w:lang w:val="en-GB" w:eastAsia="en-GB"/>
              </w:rPr>
              <w:t xml:space="preserve"> public</w:t>
            </w:r>
          </w:p>
        </w:tc>
        <w:tc>
          <w:tcPr>
            <w:tcW w:w="690" w:type="pct"/>
            <w:tcBorders>
              <w:top w:val="nil"/>
              <w:left w:val="nil"/>
              <w:bottom w:val="single" w:sz="4" w:space="0" w:color="auto"/>
              <w:right w:val="single" w:sz="4" w:space="0" w:color="auto"/>
            </w:tcBorders>
            <w:shd w:val="clear" w:color="auto" w:fill="auto"/>
            <w:vAlign w:val="center"/>
            <w:hideMark/>
          </w:tcPr>
          <w:p w14:paraId="20E7D48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563,620     </w:t>
            </w:r>
          </w:p>
        </w:tc>
        <w:tc>
          <w:tcPr>
            <w:tcW w:w="622" w:type="pct"/>
            <w:tcBorders>
              <w:top w:val="nil"/>
              <w:left w:val="nil"/>
              <w:bottom w:val="single" w:sz="4" w:space="0" w:color="auto"/>
              <w:right w:val="single" w:sz="4" w:space="0" w:color="auto"/>
            </w:tcBorders>
            <w:shd w:val="clear" w:color="auto" w:fill="auto"/>
            <w:vAlign w:val="center"/>
            <w:hideMark/>
          </w:tcPr>
          <w:p w14:paraId="78D1EFB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107,088     </w:t>
            </w:r>
          </w:p>
        </w:tc>
        <w:tc>
          <w:tcPr>
            <w:tcW w:w="690" w:type="pct"/>
            <w:tcBorders>
              <w:top w:val="nil"/>
              <w:left w:val="nil"/>
              <w:bottom w:val="single" w:sz="4" w:space="0" w:color="auto"/>
              <w:right w:val="single" w:sz="4" w:space="0" w:color="auto"/>
            </w:tcBorders>
            <w:shd w:val="clear" w:color="auto" w:fill="auto"/>
            <w:vAlign w:val="center"/>
            <w:hideMark/>
          </w:tcPr>
          <w:p w14:paraId="28E594F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670,708     </w:t>
            </w:r>
          </w:p>
        </w:tc>
      </w:tr>
      <w:tr w:rsidR="000B0F62" w:rsidRPr="000B0F62" w14:paraId="55B8D363" w14:textId="77777777" w:rsidTr="000B0F62">
        <w:trPr>
          <w:trHeight w:val="255"/>
        </w:trPr>
        <w:tc>
          <w:tcPr>
            <w:tcW w:w="2997" w:type="pct"/>
            <w:gridSpan w:val="2"/>
            <w:tcBorders>
              <w:top w:val="single" w:sz="4" w:space="0" w:color="auto"/>
              <w:left w:val="single" w:sz="4" w:space="0" w:color="auto"/>
              <w:bottom w:val="single" w:sz="4" w:space="0" w:color="auto"/>
              <w:right w:val="single" w:sz="4" w:space="0" w:color="auto"/>
            </w:tcBorders>
            <w:shd w:val="clear" w:color="000000" w:fill="D8E4BC"/>
            <w:vAlign w:val="center"/>
            <w:hideMark/>
          </w:tcPr>
          <w:p w14:paraId="17A25D3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TOTAL I - </w:t>
            </w:r>
            <w:proofErr w:type="spellStart"/>
            <w:r w:rsidRPr="000B0F62">
              <w:rPr>
                <w:rFonts w:ascii="Calibri" w:hAnsi="Calibri" w:cs="Calibri"/>
                <w:noProof w:val="0"/>
                <w:sz w:val="20"/>
                <w:lang w:val="en-GB" w:eastAsia="en-GB"/>
              </w:rPr>
              <w:t>subcap</w:t>
            </w:r>
            <w:proofErr w:type="spellEnd"/>
            <w:r w:rsidRPr="000B0F62">
              <w:rPr>
                <w:rFonts w:ascii="Calibri" w:hAnsi="Calibri" w:cs="Calibri"/>
                <w:noProof w:val="0"/>
                <w:sz w:val="20"/>
                <w:lang w:val="en-GB" w:eastAsia="en-GB"/>
              </w:rPr>
              <w:t>. 4.1</w:t>
            </w:r>
          </w:p>
        </w:tc>
        <w:tc>
          <w:tcPr>
            <w:tcW w:w="690" w:type="pct"/>
            <w:tcBorders>
              <w:top w:val="nil"/>
              <w:left w:val="nil"/>
              <w:bottom w:val="single" w:sz="4" w:space="0" w:color="auto"/>
              <w:right w:val="single" w:sz="4" w:space="0" w:color="auto"/>
            </w:tcBorders>
            <w:shd w:val="clear" w:color="000000" w:fill="D8E4BC"/>
            <w:vAlign w:val="center"/>
            <w:hideMark/>
          </w:tcPr>
          <w:p w14:paraId="4ADEEE0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59,816,652     </w:t>
            </w:r>
          </w:p>
        </w:tc>
        <w:tc>
          <w:tcPr>
            <w:tcW w:w="622" w:type="pct"/>
            <w:tcBorders>
              <w:top w:val="nil"/>
              <w:left w:val="nil"/>
              <w:bottom w:val="single" w:sz="4" w:space="0" w:color="auto"/>
              <w:right w:val="single" w:sz="4" w:space="0" w:color="auto"/>
            </w:tcBorders>
            <w:shd w:val="clear" w:color="000000" w:fill="D8E4BC"/>
            <w:vAlign w:val="center"/>
            <w:hideMark/>
          </w:tcPr>
          <w:p w14:paraId="655D933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11,365,164     </w:t>
            </w:r>
          </w:p>
        </w:tc>
        <w:tc>
          <w:tcPr>
            <w:tcW w:w="690" w:type="pct"/>
            <w:tcBorders>
              <w:top w:val="nil"/>
              <w:left w:val="nil"/>
              <w:bottom w:val="single" w:sz="4" w:space="0" w:color="auto"/>
              <w:right w:val="single" w:sz="4" w:space="0" w:color="auto"/>
            </w:tcBorders>
            <w:shd w:val="clear" w:color="000000" w:fill="D8E4BC"/>
            <w:vAlign w:val="center"/>
            <w:hideMark/>
          </w:tcPr>
          <w:p w14:paraId="51E4E88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71,181,816     </w:t>
            </w:r>
          </w:p>
        </w:tc>
      </w:tr>
      <w:tr w:rsidR="000B0F62" w:rsidRPr="000B0F62" w14:paraId="42115EF6" w14:textId="77777777" w:rsidTr="000B0F62">
        <w:trPr>
          <w:trHeight w:val="255"/>
        </w:trPr>
        <w:tc>
          <w:tcPr>
            <w:tcW w:w="408" w:type="pct"/>
            <w:tcBorders>
              <w:top w:val="nil"/>
              <w:left w:val="single" w:sz="4" w:space="0" w:color="auto"/>
              <w:bottom w:val="single" w:sz="4" w:space="0" w:color="auto"/>
              <w:right w:val="single" w:sz="4" w:space="0" w:color="auto"/>
            </w:tcBorders>
            <w:shd w:val="clear" w:color="000000" w:fill="D8E4BC"/>
            <w:vAlign w:val="center"/>
            <w:hideMark/>
          </w:tcPr>
          <w:p w14:paraId="2E926916"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4.2</w:t>
            </w:r>
          </w:p>
        </w:tc>
        <w:tc>
          <w:tcPr>
            <w:tcW w:w="2589" w:type="pct"/>
            <w:tcBorders>
              <w:top w:val="nil"/>
              <w:left w:val="nil"/>
              <w:bottom w:val="single" w:sz="4" w:space="0" w:color="auto"/>
              <w:right w:val="single" w:sz="4" w:space="0" w:color="auto"/>
            </w:tcBorders>
            <w:shd w:val="clear" w:color="000000" w:fill="D8E4BC"/>
            <w:vAlign w:val="center"/>
            <w:hideMark/>
          </w:tcPr>
          <w:p w14:paraId="41D64EF4"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Montaj</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utilaje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echipamente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tehnologice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funcţionale</w:t>
            </w:r>
            <w:proofErr w:type="spellEnd"/>
          </w:p>
        </w:tc>
        <w:tc>
          <w:tcPr>
            <w:tcW w:w="690" w:type="pct"/>
            <w:tcBorders>
              <w:top w:val="nil"/>
              <w:left w:val="nil"/>
              <w:bottom w:val="single" w:sz="4" w:space="0" w:color="auto"/>
              <w:right w:val="single" w:sz="4" w:space="0" w:color="auto"/>
            </w:tcBorders>
            <w:shd w:val="clear" w:color="000000" w:fill="D8E4BC"/>
            <w:vAlign w:val="center"/>
            <w:hideMark/>
          </w:tcPr>
          <w:p w14:paraId="559FB7F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D8E4BC"/>
            <w:vAlign w:val="center"/>
            <w:hideMark/>
          </w:tcPr>
          <w:p w14:paraId="6B604F1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D8E4BC"/>
            <w:vAlign w:val="center"/>
            <w:hideMark/>
          </w:tcPr>
          <w:p w14:paraId="68C754E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50B587BC" w14:textId="77777777" w:rsidTr="000B0F62">
        <w:trPr>
          <w:trHeight w:val="255"/>
        </w:trPr>
        <w:tc>
          <w:tcPr>
            <w:tcW w:w="2997" w:type="pct"/>
            <w:gridSpan w:val="2"/>
            <w:tcBorders>
              <w:top w:val="single" w:sz="4" w:space="0" w:color="auto"/>
              <w:left w:val="single" w:sz="4" w:space="0" w:color="auto"/>
              <w:bottom w:val="single" w:sz="4" w:space="0" w:color="auto"/>
              <w:right w:val="single" w:sz="4" w:space="0" w:color="auto"/>
            </w:tcBorders>
            <w:shd w:val="clear" w:color="000000" w:fill="D8E4BC"/>
            <w:vAlign w:val="center"/>
            <w:hideMark/>
          </w:tcPr>
          <w:p w14:paraId="2F74E7E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TOTAL II - </w:t>
            </w:r>
            <w:proofErr w:type="spellStart"/>
            <w:r w:rsidRPr="000B0F62">
              <w:rPr>
                <w:rFonts w:ascii="Calibri" w:hAnsi="Calibri" w:cs="Calibri"/>
                <w:noProof w:val="0"/>
                <w:sz w:val="20"/>
                <w:lang w:val="en-GB" w:eastAsia="en-GB"/>
              </w:rPr>
              <w:t>subcap</w:t>
            </w:r>
            <w:proofErr w:type="spellEnd"/>
            <w:r w:rsidRPr="000B0F62">
              <w:rPr>
                <w:rFonts w:ascii="Calibri" w:hAnsi="Calibri" w:cs="Calibri"/>
                <w:noProof w:val="0"/>
                <w:sz w:val="20"/>
                <w:lang w:val="en-GB" w:eastAsia="en-GB"/>
              </w:rPr>
              <w:t>. 4.2</w:t>
            </w:r>
          </w:p>
        </w:tc>
        <w:tc>
          <w:tcPr>
            <w:tcW w:w="690" w:type="pct"/>
            <w:tcBorders>
              <w:top w:val="nil"/>
              <w:left w:val="nil"/>
              <w:bottom w:val="single" w:sz="4" w:space="0" w:color="auto"/>
              <w:right w:val="single" w:sz="4" w:space="0" w:color="auto"/>
            </w:tcBorders>
            <w:shd w:val="clear" w:color="000000" w:fill="D8E4BC"/>
            <w:vAlign w:val="center"/>
            <w:hideMark/>
          </w:tcPr>
          <w:p w14:paraId="32F2196F"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D8E4BC"/>
            <w:vAlign w:val="center"/>
            <w:hideMark/>
          </w:tcPr>
          <w:p w14:paraId="0CC682D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D8E4BC"/>
            <w:vAlign w:val="center"/>
            <w:hideMark/>
          </w:tcPr>
          <w:p w14:paraId="3696C2A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61B20C74" w14:textId="77777777" w:rsidTr="000B0F62">
        <w:trPr>
          <w:trHeight w:val="255"/>
        </w:trPr>
        <w:tc>
          <w:tcPr>
            <w:tcW w:w="408" w:type="pct"/>
            <w:tcBorders>
              <w:top w:val="nil"/>
              <w:left w:val="single" w:sz="4" w:space="0" w:color="auto"/>
              <w:bottom w:val="single" w:sz="4" w:space="0" w:color="auto"/>
              <w:right w:val="single" w:sz="4" w:space="0" w:color="auto"/>
            </w:tcBorders>
            <w:shd w:val="clear" w:color="000000" w:fill="D8E4BC"/>
            <w:vAlign w:val="center"/>
            <w:hideMark/>
          </w:tcPr>
          <w:p w14:paraId="5F250AB1"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4.3</w:t>
            </w:r>
          </w:p>
        </w:tc>
        <w:tc>
          <w:tcPr>
            <w:tcW w:w="2589" w:type="pct"/>
            <w:tcBorders>
              <w:top w:val="nil"/>
              <w:left w:val="nil"/>
              <w:bottom w:val="single" w:sz="4" w:space="0" w:color="auto"/>
              <w:right w:val="single" w:sz="4" w:space="0" w:color="auto"/>
            </w:tcBorders>
            <w:shd w:val="clear" w:color="000000" w:fill="D8E4BC"/>
            <w:vAlign w:val="center"/>
            <w:hideMark/>
          </w:tcPr>
          <w:p w14:paraId="2B180883"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Utilaje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echipamente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tehnologice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funcţionale</w:t>
            </w:r>
            <w:proofErr w:type="spellEnd"/>
            <w:r w:rsidRPr="000B0F62">
              <w:rPr>
                <w:rFonts w:ascii="Calibri" w:hAnsi="Calibri" w:cs="Calibri"/>
                <w:noProof w:val="0"/>
                <w:sz w:val="20"/>
                <w:lang w:val="en-GB" w:eastAsia="en-GB"/>
              </w:rPr>
              <w:t xml:space="preserve"> care </w:t>
            </w:r>
            <w:proofErr w:type="spellStart"/>
            <w:r w:rsidRPr="000B0F62">
              <w:rPr>
                <w:rFonts w:ascii="Calibri" w:hAnsi="Calibri" w:cs="Calibri"/>
                <w:noProof w:val="0"/>
                <w:sz w:val="20"/>
                <w:lang w:val="en-GB" w:eastAsia="en-GB"/>
              </w:rPr>
              <w:t>necesită</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montaj</w:t>
            </w:r>
            <w:proofErr w:type="spellEnd"/>
          </w:p>
        </w:tc>
        <w:tc>
          <w:tcPr>
            <w:tcW w:w="690" w:type="pct"/>
            <w:tcBorders>
              <w:top w:val="nil"/>
              <w:left w:val="nil"/>
              <w:bottom w:val="single" w:sz="4" w:space="0" w:color="auto"/>
              <w:right w:val="single" w:sz="4" w:space="0" w:color="auto"/>
            </w:tcBorders>
            <w:shd w:val="clear" w:color="000000" w:fill="D8E4BC"/>
            <w:vAlign w:val="center"/>
            <w:hideMark/>
          </w:tcPr>
          <w:p w14:paraId="540B45C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D8E4BC"/>
            <w:vAlign w:val="center"/>
            <w:hideMark/>
          </w:tcPr>
          <w:p w14:paraId="4F7FF7D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D8E4BC"/>
            <w:vAlign w:val="center"/>
            <w:hideMark/>
          </w:tcPr>
          <w:p w14:paraId="7B54078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58F0E533" w14:textId="77777777" w:rsidTr="000B0F62">
        <w:trPr>
          <w:trHeight w:val="510"/>
        </w:trPr>
        <w:tc>
          <w:tcPr>
            <w:tcW w:w="408" w:type="pct"/>
            <w:tcBorders>
              <w:top w:val="nil"/>
              <w:left w:val="single" w:sz="4" w:space="0" w:color="auto"/>
              <w:bottom w:val="single" w:sz="4" w:space="0" w:color="auto"/>
              <w:right w:val="single" w:sz="4" w:space="0" w:color="auto"/>
            </w:tcBorders>
            <w:shd w:val="clear" w:color="000000" w:fill="D8E4BC"/>
            <w:vAlign w:val="center"/>
            <w:hideMark/>
          </w:tcPr>
          <w:p w14:paraId="06949762"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4.4</w:t>
            </w:r>
          </w:p>
        </w:tc>
        <w:tc>
          <w:tcPr>
            <w:tcW w:w="2589" w:type="pct"/>
            <w:tcBorders>
              <w:top w:val="nil"/>
              <w:left w:val="nil"/>
              <w:bottom w:val="single" w:sz="4" w:space="0" w:color="auto"/>
              <w:right w:val="single" w:sz="4" w:space="0" w:color="auto"/>
            </w:tcBorders>
            <w:shd w:val="clear" w:color="000000" w:fill="D8E4BC"/>
            <w:vAlign w:val="center"/>
            <w:hideMark/>
          </w:tcPr>
          <w:p w14:paraId="0D804AE5"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Utilaje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echipamente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tehnologice</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funcţionale</w:t>
            </w:r>
            <w:proofErr w:type="spellEnd"/>
            <w:r w:rsidRPr="000B0F62">
              <w:rPr>
                <w:rFonts w:ascii="Calibri" w:hAnsi="Calibri" w:cs="Calibri"/>
                <w:noProof w:val="0"/>
                <w:sz w:val="20"/>
                <w:lang w:val="en-GB" w:eastAsia="en-GB"/>
              </w:rPr>
              <w:t xml:space="preserve"> care nu </w:t>
            </w:r>
            <w:proofErr w:type="spellStart"/>
            <w:r w:rsidRPr="000B0F62">
              <w:rPr>
                <w:rFonts w:ascii="Calibri" w:hAnsi="Calibri" w:cs="Calibri"/>
                <w:noProof w:val="0"/>
                <w:sz w:val="20"/>
                <w:lang w:val="en-GB" w:eastAsia="en-GB"/>
              </w:rPr>
              <w:t>necesită</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montaj</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şi</w:t>
            </w:r>
            <w:proofErr w:type="spellEnd"/>
            <w:r w:rsidRPr="000B0F62">
              <w:rPr>
                <w:rFonts w:ascii="Calibri" w:hAnsi="Calibri" w:cs="Calibri"/>
                <w:noProof w:val="0"/>
                <w:sz w:val="20"/>
                <w:lang w:val="en-GB" w:eastAsia="en-GB"/>
              </w:rPr>
              <w:t xml:space="preserve"> </w:t>
            </w:r>
            <w:proofErr w:type="spellStart"/>
            <w:r w:rsidRPr="000B0F62">
              <w:rPr>
                <w:rFonts w:ascii="Calibri" w:hAnsi="Calibri" w:cs="Calibri"/>
                <w:noProof w:val="0"/>
                <w:sz w:val="20"/>
                <w:lang w:val="en-GB" w:eastAsia="en-GB"/>
              </w:rPr>
              <w:t>echipamente</w:t>
            </w:r>
            <w:proofErr w:type="spellEnd"/>
            <w:r w:rsidRPr="000B0F62">
              <w:rPr>
                <w:rFonts w:ascii="Calibri" w:hAnsi="Calibri" w:cs="Calibri"/>
                <w:noProof w:val="0"/>
                <w:sz w:val="20"/>
                <w:lang w:val="en-GB" w:eastAsia="en-GB"/>
              </w:rPr>
              <w:t xml:space="preserve"> de transport</w:t>
            </w:r>
          </w:p>
        </w:tc>
        <w:tc>
          <w:tcPr>
            <w:tcW w:w="690" w:type="pct"/>
            <w:tcBorders>
              <w:top w:val="nil"/>
              <w:left w:val="nil"/>
              <w:bottom w:val="single" w:sz="4" w:space="0" w:color="auto"/>
              <w:right w:val="single" w:sz="4" w:space="0" w:color="auto"/>
            </w:tcBorders>
            <w:shd w:val="clear" w:color="000000" w:fill="D8E4BC"/>
            <w:vAlign w:val="center"/>
            <w:hideMark/>
          </w:tcPr>
          <w:p w14:paraId="0DC5E0D3"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D8E4BC"/>
            <w:vAlign w:val="center"/>
            <w:hideMark/>
          </w:tcPr>
          <w:p w14:paraId="7B4EC9E1"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D8E4BC"/>
            <w:vAlign w:val="center"/>
            <w:hideMark/>
          </w:tcPr>
          <w:p w14:paraId="18A3A4A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736DD130" w14:textId="77777777" w:rsidTr="000B0F62">
        <w:trPr>
          <w:trHeight w:val="255"/>
        </w:trPr>
        <w:tc>
          <w:tcPr>
            <w:tcW w:w="408" w:type="pct"/>
            <w:tcBorders>
              <w:top w:val="nil"/>
              <w:left w:val="single" w:sz="4" w:space="0" w:color="auto"/>
              <w:bottom w:val="single" w:sz="4" w:space="0" w:color="auto"/>
              <w:right w:val="single" w:sz="4" w:space="0" w:color="auto"/>
            </w:tcBorders>
            <w:shd w:val="clear" w:color="000000" w:fill="D8E4BC"/>
            <w:vAlign w:val="center"/>
            <w:hideMark/>
          </w:tcPr>
          <w:p w14:paraId="2C95AE65"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4.5</w:t>
            </w:r>
          </w:p>
        </w:tc>
        <w:tc>
          <w:tcPr>
            <w:tcW w:w="2589" w:type="pct"/>
            <w:tcBorders>
              <w:top w:val="nil"/>
              <w:left w:val="nil"/>
              <w:bottom w:val="single" w:sz="4" w:space="0" w:color="auto"/>
              <w:right w:val="single" w:sz="4" w:space="0" w:color="auto"/>
            </w:tcBorders>
            <w:shd w:val="clear" w:color="000000" w:fill="D8E4BC"/>
            <w:vAlign w:val="center"/>
            <w:hideMark/>
          </w:tcPr>
          <w:p w14:paraId="05501C81" w14:textId="77777777" w:rsidR="000B0F62" w:rsidRPr="000B0F62" w:rsidRDefault="000B0F62" w:rsidP="000B0F62">
            <w:pPr>
              <w:rPr>
                <w:rFonts w:ascii="Calibri" w:hAnsi="Calibri" w:cs="Calibri"/>
                <w:noProof w:val="0"/>
                <w:sz w:val="20"/>
                <w:lang w:val="en-GB" w:eastAsia="en-GB"/>
              </w:rPr>
            </w:pPr>
            <w:proofErr w:type="spellStart"/>
            <w:r w:rsidRPr="000B0F62">
              <w:rPr>
                <w:rFonts w:ascii="Calibri" w:hAnsi="Calibri" w:cs="Calibri"/>
                <w:noProof w:val="0"/>
                <w:sz w:val="20"/>
                <w:lang w:val="en-GB" w:eastAsia="en-GB"/>
              </w:rPr>
              <w:t>Dotări</w:t>
            </w:r>
            <w:proofErr w:type="spellEnd"/>
          </w:p>
        </w:tc>
        <w:tc>
          <w:tcPr>
            <w:tcW w:w="690" w:type="pct"/>
            <w:tcBorders>
              <w:top w:val="nil"/>
              <w:left w:val="nil"/>
              <w:bottom w:val="single" w:sz="4" w:space="0" w:color="auto"/>
              <w:right w:val="single" w:sz="4" w:space="0" w:color="auto"/>
            </w:tcBorders>
            <w:shd w:val="clear" w:color="000000" w:fill="D8E4BC"/>
            <w:vAlign w:val="center"/>
            <w:hideMark/>
          </w:tcPr>
          <w:p w14:paraId="6D624319"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821,500     </w:t>
            </w:r>
          </w:p>
        </w:tc>
        <w:tc>
          <w:tcPr>
            <w:tcW w:w="622" w:type="pct"/>
            <w:tcBorders>
              <w:top w:val="nil"/>
              <w:left w:val="nil"/>
              <w:bottom w:val="single" w:sz="4" w:space="0" w:color="auto"/>
              <w:right w:val="single" w:sz="4" w:space="0" w:color="auto"/>
            </w:tcBorders>
            <w:shd w:val="clear" w:color="000000" w:fill="D8E4BC"/>
            <w:vAlign w:val="center"/>
            <w:hideMark/>
          </w:tcPr>
          <w:p w14:paraId="6DB505CC"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156,085     </w:t>
            </w:r>
          </w:p>
        </w:tc>
        <w:tc>
          <w:tcPr>
            <w:tcW w:w="690" w:type="pct"/>
            <w:tcBorders>
              <w:top w:val="nil"/>
              <w:left w:val="nil"/>
              <w:bottom w:val="single" w:sz="4" w:space="0" w:color="auto"/>
              <w:right w:val="single" w:sz="4" w:space="0" w:color="auto"/>
            </w:tcBorders>
            <w:shd w:val="clear" w:color="000000" w:fill="D8E4BC"/>
            <w:vAlign w:val="center"/>
            <w:hideMark/>
          </w:tcPr>
          <w:p w14:paraId="54AC5CB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977,585     </w:t>
            </w:r>
          </w:p>
        </w:tc>
      </w:tr>
      <w:tr w:rsidR="000B0F62" w:rsidRPr="000B0F62" w14:paraId="31AFE080" w14:textId="77777777" w:rsidTr="000B0F62">
        <w:trPr>
          <w:trHeight w:val="255"/>
        </w:trPr>
        <w:tc>
          <w:tcPr>
            <w:tcW w:w="408" w:type="pct"/>
            <w:tcBorders>
              <w:top w:val="nil"/>
              <w:left w:val="single" w:sz="4" w:space="0" w:color="auto"/>
              <w:bottom w:val="single" w:sz="4" w:space="0" w:color="auto"/>
              <w:right w:val="single" w:sz="4" w:space="0" w:color="auto"/>
            </w:tcBorders>
            <w:shd w:val="clear" w:color="000000" w:fill="D8E4BC"/>
            <w:vAlign w:val="center"/>
            <w:hideMark/>
          </w:tcPr>
          <w:p w14:paraId="56FF102D" w14:textId="77777777" w:rsidR="000B0F62" w:rsidRPr="000B0F62" w:rsidRDefault="000B0F62" w:rsidP="000B0F62">
            <w:pPr>
              <w:jc w:val="right"/>
              <w:rPr>
                <w:rFonts w:ascii="Calibri" w:hAnsi="Calibri" w:cs="Calibri"/>
                <w:noProof w:val="0"/>
                <w:sz w:val="20"/>
                <w:lang w:val="en-GB" w:eastAsia="en-GB"/>
              </w:rPr>
            </w:pPr>
            <w:r w:rsidRPr="000B0F62">
              <w:rPr>
                <w:rFonts w:ascii="Calibri" w:hAnsi="Calibri" w:cs="Calibri"/>
                <w:noProof w:val="0"/>
                <w:sz w:val="20"/>
                <w:lang w:val="en-GB" w:eastAsia="en-GB"/>
              </w:rPr>
              <w:t>4.6</w:t>
            </w:r>
          </w:p>
        </w:tc>
        <w:tc>
          <w:tcPr>
            <w:tcW w:w="2589" w:type="pct"/>
            <w:tcBorders>
              <w:top w:val="nil"/>
              <w:left w:val="nil"/>
              <w:bottom w:val="single" w:sz="4" w:space="0" w:color="auto"/>
              <w:right w:val="single" w:sz="4" w:space="0" w:color="auto"/>
            </w:tcBorders>
            <w:shd w:val="clear" w:color="000000" w:fill="D8E4BC"/>
            <w:vAlign w:val="center"/>
            <w:hideMark/>
          </w:tcPr>
          <w:p w14:paraId="121C845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Active </w:t>
            </w:r>
            <w:proofErr w:type="spellStart"/>
            <w:r w:rsidRPr="000B0F62">
              <w:rPr>
                <w:rFonts w:ascii="Calibri" w:hAnsi="Calibri" w:cs="Calibri"/>
                <w:noProof w:val="0"/>
                <w:sz w:val="20"/>
                <w:lang w:val="en-GB" w:eastAsia="en-GB"/>
              </w:rPr>
              <w:t>necorporale</w:t>
            </w:r>
            <w:proofErr w:type="spellEnd"/>
          </w:p>
        </w:tc>
        <w:tc>
          <w:tcPr>
            <w:tcW w:w="690" w:type="pct"/>
            <w:tcBorders>
              <w:top w:val="nil"/>
              <w:left w:val="nil"/>
              <w:bottom w:val="single" w:sz="4" w:space="0" w:color="auto"/>
              <w:right w:val="single" w:sz="4" w:space="0" w:color="auto"/>
            </w:tcBorders>
            <w:shd w:val="clear" w:color="000000" w:fill="D8E4BC"/>
            <w:vAlign w:val="center"/>
            <w:hideMark/>
          </w:tcPr>
          <w:p w14:paraId="6B0E9A7B"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D8E4BC"/>
            <w:vAlign w:val="center"/>
            <w:hideMark/>
          </w:tcPr>
          <w:p w14:paraId="2A495174"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D8E4BC"/>
            <w:vAlign w:val="center"/>
            <w:hideMark/>
          </w:tcPr>
          <w:p w14:paraId="59C690DA"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       </w:t>
            </w:r>
          </w:p>
        </w:tc>
      </w:tr>
      <w:tr w:rsidR="000B0F62" w:rsidRPr="000B0F62" w14:paraId="57D2C705" w14:textId="77777777" w:rsidTr="000B0F62">
        <w:trPr>
          <w:trHeight w:val="255"/>
        </w:trPr>
        <w:tc>
          <w:tcPr>
            <w:tcW w:w="29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445828"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TOTAL III - </w:t>
            </w:r>
            <w:proofErr w:type="spellStart"/>
            <w:r w:rsidRPr="000B0F62">
              <w:rPr>
                <w:rFonts w:ascii="Calibri" w:hAnsi="Calibri" w:cs="Calibri"/>
                <w:noProof w:val="0"/>
                <w:sz w:val="20"/>
                <w:lang w:val="en-GB" w:eastAsia="en-GB"/>
              </w:rPr>
              <w:t>subcap</w:t>
            </w:r>
            <w:proofErr w:type="spellEnd"/>
            <w:r w:rsidRPr="000B0F62">
              <w:rPr>
                <w:rFonts w:ascii="Calibri" w:hAnsi="Calibri" w:cs="Calibri"/>
                <w:noProof w:val="0"/>
                <w:sz w:val="20"/>
                <w:lang w:val="en-GB" w:eastAsia="en-GB"/>
              </w:rPr>
              <w:t>. 4.3+4.4+4.5+4.6</w:t>
            </w:r>
          </w:p>
        </w:tc>
        <w:tc>
          <w:tcPr>
            <w:tcW w:w="690" w:type="pct"/>
            <w:tcBorders>
              <w:top w:val="nil"/>
              <w:left w:val="nil"/>
              <w:bottom w:val="single" w:sz="4" w:space="0" w:color="auto"/>
              <w:right w:val="single" w:sz="4" w:space="0" w:color="auto"/>
            </w:tcBorders>
            <w:shd w:val="clear" w:color="auto" w:fill="auto"/>
            <w:vAlign w:val="center"/>
            <w:hideMark/>
          </w:tcPr>
          <w:p w14:paraId="2FF6BF3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821,500     </w:t>
            </w:r>
          </w:p>
        </w:tc>
        <w:tc>
          <w:tcPr>
            <w:tcW w:w="622" w:type="pct"/>
            <w:tcBorders>
              <w:top w:val="nil"/>
              <w:left w:val="nil"/>
              <w:bottom w:val="single" w:sz="4" w:space="0" w:color="auto"/>
              <w:right w:val="single" w:sz="4" w:space="0" w:color="auto"/>
            </w:tcBorders>
            <w:shd w:val="clear" w:color="auto" w:fill="auto"/>
            <w:vAlign w:val="center"/>
            <w:hideMark/>
          </w:tcPr>
          <w:p w14:paraId="28125BCD"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156,085     </w:t>
            </w:r>
          </w:p>
        </w:tc>
        <w:tc>
          <w:tcPr>
            <w:tcW w:w="690" w:type="pct"/>
            <w:tcBorders>
              <w:top w:val="nil"/>
              <w:left w:val="nil"/>
              <w:bottom w:val="single" w:sz="4" w:space="0" w:color="auto"/>
              <w:right w:val="single" w:sz="4" w:space="0" w:color="auto"/>
            </w:tcBorders>
            <w:shd w:val="clear" w:color="auto" w:fill="auto"/>
            <w:vAlign w:val="center"/>
            <w:hideMark/>
          </w:tcPr>
          <w:p w14:paraId="6358918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977,585     </w:t>
            </w:r>
          </w:p>
        </w:tc>
      </w:tr>
      <w:tr w:rsidR="000B0F62" w:rsidRPr="000B0F62" w14:paraId="7F017F78" w14:textId="77777777" w:rsidTr="000B0F62">
        <w:trPr>
          <w:trHeight w:val="525"/>
        </w:trPr>
        <w:tc>
          <w:tcPr>
            <w:tcW w:w="29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C29FDC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Total </w:t>
            </w:r>
            <w:proofErr w:type="spellStart"/>
            <w:r w:rsidRPr="000B0F62">
              <w:rPr>
                <w:rFonts w:ascii="Calibri" w:hAnsi="Calibri" w:cs="Calibri"/>
                <w:noProof w:val="0"/>
                <w:sz w:val="20"/>
                <w:lang w:val="en-GB" w:eastAsia="en-GB"/>
              </w:rPr>
              <w:t>deviz</w:t>
            </w:r>
            <w:proofErr w:type="spellEnd"/>
            <w:r w:rsidRPr="000B0F62">
              <w:rPr>
                <w:rFonts w:ascii="Calibri" w:hAnsi="Calibri" w:cs="Calibri"/>
                <w:noProof w:val="0"/>
                <w:sz w:val="20"/>
                <w:lang w:val="en-GB" w:eastAsia="en-GB"/>
              </w:rPr>
              <w:t xml:space="preserve"> pe </w:t>
            </w:r>
            <w:proofErr w:type="spellStart"/>
            <w:r w:rsidRPr="000B0F62">
              <w:rPr>
                <w:rFonts w:ascii="Calibri" w:hAnsi="Calibri" w:cs="Calibri"/>
                <w:noProof w:val="0"/>
                <w:sz w:val="20"/>
                <w:lang w:val="en-GB" w:eastAsia="en-GB"/>
              </w:rPr>
              <w:t>obiect</w:t>
            </w:r>
            <w:proofErr w:type="spellEnd"/>
            <w:r w:rsidRPr="000B0F62">
              <w:rPr>
                <w:rFonts w:ascii="Calibri" w:hAnsi="Calibri" w:cs="Calibri"/>
                <w:noProof w:val="0"/>
                <w:sz w:val="20"/>
                <w:lang w:val="en-GB" w:eastAsia="en-GB"/>
              </w:rPr>
              <w:t xml:space="preserve"> (Total I + Total II + Total III)</w:t>
            </w:r>
          </w:p>
        </w:tc>
        <w:tc>
          <w:tcPr>
            <w:tcW w:w="690" w:type="pct"/>
            <w:tcBorders>
              <w:top w:val="nil"/>
              <w:left w:val="nil"/>
              <w:bottom w:val="single" w:sz="4" w:space="0" w:color="auto"/>
              <w:right w:val="single" w:sz="4" w:space="0" w:color="auto"/>
            </w:tcBorders>
            <w:shd w:val="clear" w:color="auto" w:fill="auto"/>
            <w:vAlign w:val="center"/>
            <w:hideMark/>
          </w:tcPr>
          <w:p w14:paraId="01F8C762"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60,638,152     </w:t>
            </w:r>
          </w:p>
        </w:tc>
        <w:tc>
          <w:tcPr>
            <w:tcW w:w="622" w:type="pct"/>
            <w:tcBorders>
              <w:top w:val="nil"/>
              <w:left w:val="nil"/>
              <w:bottom w:val="single" w:sz="4" w:space="0" w:color="auto"/>
              <w:right w:val="single" w:sz="4" w:space="0" w:color="auto"/>
            </w:tcBorders>
            <w:shd w:val="clear" w:color="auto" w:fill="auto"/>
            <w:vAlign w:val="center"/>
            <w:hideMark/>
          </w:tcPr>
          <w:p w14:paraId="4005AE27"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11,521,249     </w:t>
            </w:r>
          </w:p>
        </w:tc>
        <w:tc>
          <w:tcPr>
            <w:tcW w:w="690" w:type="pct"/>
            <w:tcBorders>
              <w:top w:val="nil"/>
              <w:left w:val="nil"/>
              <w:bottom w:val="single" w:sz="4" w:space="0" w:color="auto"/>
              <w:right w:val="single" w:sz="4" w:space="0" w:color="auto"/>
            </w:tcBorders>
            <w:shd w:val="clear" w:color="auto" w:fill="auto"/>
            <w:vAlign w:val="center"/>
            <w:hideMark/>
          </w:tcPr>
          <w:p w14:paraId="34F6E6D0" w14:textId="77777777" w:rsidR="000B0F62" w:rsidRPr="000B0F62" w:rsidRDefault="000B0F62" w:rsidP="000B0F62">
            <w:pPr>
              <w:rPr>
                <w:rFonts w:ascii="Calibri" w:hAnsi="Calibri" w:cs="Calibri"/>
                <w:noProof w:val="0"/>
                <w:sz w:val="20"/>
                <w:lang w:val="en-GB" w:eastAsia="en-GB"/>
              </w:rPr>
            </w:pPr>
            <w:r w:rsidRPr="000B0F62">
              <w:rPr>
                <w:rFonts w:ascii="Calibri" w:hAnsi="Calibri" w:cs="Calibri"/>
                <w:noProof w:val="0"/>
                <w:sz w:val="20"/>
                <w:lang w:val="en-GB" w:eastAsia="en-GB"/>
              </w:rPr>
              <w:t xml:space="preserve">        72,159,401     </w:t>
            </w:r>
          </w:p>
        </w:tc>
      </w:tr>
    </w:tbl>
    <w:p w14:paraId="028640FA" w14:textId="12F2D669" w:rsidR="004A6E30" w:rsidRDefault="004A6E30" w:rsidP="00C246B9">
      <w:pPr>
        <w:shd w:val="clear" w:color="auto" w:fill="FFFFFF"/>
        <w:jc w:val="both"/>
        <w:rPr>
          <w:rFonts w:ascii="Arial Narrow" w:hAnsi="Arial Narrow"/>
          <w:i/>
          <w:sz w:val="28"/>
          <w:szCs w:val="28"/>
        </w:rPr>
      </w:pPr>
    </w:p>
    <w:p w14:paraId="09182FDF" w14:textId="77777777" w:rsidR="004A6E30" w:rsidRDefault="004A6E30">
      <w:pPr>
        <w:rPr>
          <w:rFonts w:ascii="Arial Narrow" w:hAnsi="Arial Narrow"/>
          <w:i/>
          <w:sz w:val="28"/>
          <w:szCs w:val="28"/>
        </w:rPr>
      </w:pPr>
      <w:r>
        <w:rPr>
          <w:rFonts w:ascii="Arial Narrow" w:hAnsi="Arial Narrow"/>
          <w:i/>
          <w:sz w:val="28"/>
          <w:szCs w:val="28"/>
        </w:rPr>
        <w:br w:type="page"/>
      </w:r>
    </w:p>
    <w:p w14:paraId="605AB587" w14:textId="77777777" w:rsidR="001555DC" w:rsidRDefault="001555DC" w:rsidP="00C246B9">
      <w:pPr>
        <w:shd w:val="clear" w:color="auto" w:fill="FFFFFF"/>
        <w:jc w:val="both"/>
        <w:rPr>
          <w:rFonts w:ascii="Arial Narrow" w:hAnsi="Arial Narrow"/>
          <w:i/>
          <w:sz w:val="28"/>
          <w:szCs w:val="28"/>
        </w:rPr>
      </w:pPr>
    </w:p>
    <w:p w14:paraId="0B9681B0" w14:textId="39DA4087" w:rsidR="004A6E30" w:rsidRPr="00DA2926" w:rsidRDefault="004A6E30" w:rsidP="00C246B9">
      <w:pPr>
        <w:shd w:val="clear" w:color="auto" w:fill="FFFFFF"/>
        <w:jc w:val="both"/>
        <w:rPr>
          <w:rFonts w:ascii="Arial Narrow" w:hAnsi="Arial Narrow"/>
          <w:i/>
          <w:sz w:val="32"/>
          <w:szCs w:val="32"/>
        </w:rPr>
      </w:pPr>
      <w:bookmarkStart w:id="70" w:name="_Hlk137480201"/>
      <w:r w:rsidRPr="00DA2926">
        <w:rPr>
          <w:rFonts w:ascii="Arial Narrow" w:hAnsi="Arial Narrow"/>
          <w:i/>
          <w:sz w:val="32"/>
          <w:szCs w:val="32"/>
        </w:rPr>
        <w:t>Varianta 3 deviz</w:t>
      </w:r>
    </w:p>
    <w:bookmarkEnd w:id="70"/>
    <w:p w14:paraId="29F2D45D" w14:textId="77777777" w:rsidR="004A6E30" w:rsidRDefault="004A6E30" w:rsidP="00C246B9">
      <w:pPr>
        <w:shd w:val="clear" w:color="auto" w:fill="FFFFFF"/>
        <w:jc w:val="both"/>
        <w:rPr>
          <w:rFonts w:ascii="Arial Narrow" w:hAnsi="Arial Narrow"/>
          <w:i/>
          <w:sz w:val="28"/>
          <w:szCs w:val="28"/>
        </w:rPr>
      </w:pPr>
    </w:p>
    <w:tbl>
      <w:tblPr>
        <w:tblW w:w="5000" w:type="pct"/>
        <w:tblLook w:val="04A0" w:firstRow="1" w:lastRow="0" w:firstColumn="1" w:lastColumn="0" w:noHBand="0" w:noVBand="1"/>
      </w:tblPr>
      <w:tblGrid>
        <w:gridCol w:w="513"/>
        <w:gridCol w:w="5382"/>
        <w:gridCol w:w="1480"/>
        <w:gridCol w:w="1381"/>
        <w:gridCol w:w="1723"/>
      </w:tblGrid>
      <w:tr w:rsidR="00234662" w:rsidRPr="00234662" w14:paraId="6A2EB600" w14:textId="77777777" w:rsidTr="00977F91">
        <w:trPr>
          <w:trHeight w:val="255"/>
        </w:trPr>
        <w:tc>
          <w:tcPr>
            <w:tcW w:w="2813" w:type="pct"/>
            <w:gridSpan w:val="2"/>
            <w:tcBorders>
              <w:top w:val="nil"/>
              <w:left w:val="nil"/>
              <w:bottom w:val="nil"/>
              <w:right w:val="nil"/>
            </w:tcBorders>
            <w:shd w:val="clear" w:color="auto" w:fill="auto"/>
            <w:noWrap/>
            <w:vAlign w:val="bottom"/>
            <w:hideMark/>
          </w:tcPr>
          <w:p w14:paraId="206F5D31"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Proiectant</w:t>
            </w:r>
            <w:proofErr w:type="spellEnd"/>
            <w:r w:rsidRPr="00234662">
              <w:rPr>
                <w:rFonts w:ascii="Calibri" w:hAnsi="Calibri" w:cs="Calibri"/>
                <w:noProof w:val="0"/>
                <w:sz w:val="20"/>
                <w:lang w:val="en-GB" w:eastAsia="en-GB"/>
              </w:rPr>
              <w:t xml:space="preserve"> General</w:t>
            </w:r>
          </w:p>
        </w:tc>
        <w:tc>
          <w:tcPr>
            <w:tcW w:w="706" w:type="pct"/>
            <w:tcBorders>
              <w:top w:val="nil"/>
              <w:left w:val="nil"/>
              <w:bottom w:val="nil"/>
              <w:right w:val="nil"/>
            </w:tcBorders>
            <w:shd w:val="clear" w:color="auto" w:fill="auto"/>
            <w:noWrap/>
            <w:vAlign w:val="bottom"/>
            <w:hideMark/>
          </w:tcPr>
          <w:p w14:paraId="6B56DF10" w14:textId="77777777" w:rsidR="00234662" w:rsidRPr="00234662" w:rsidRDefault="00234662" w:rsidP="00234662">
            <w:pPr>
              <w:rPr>
                <w:rFonts w:ascii="Calibri" w:hAnsi="Calibri" w:cs="Calibri"/>
                <w:noProof w:val="0"/>
                <w:sz w:val="20"/>
                <w:lang w:val="en-GB" w:eastAsia="en-GB"/>
              </w:rPr>
            </w:pPr>
          </w:p>
        </w:tc>
        <w:tc>
          <w:tcPr>
            <w:tcW w:w="659" w:type="pct"/>
            <w:tcBorders>
              <w:top w:val="nil"/>
              <w:left w:val="nil"/>
              <w:bottom w:val="nil"/>
              <w:right w:val="nil"/>
            </w:tcBorders>
            <w:shd w:val="clear" w:color="auto" w:fill="auto"/>
            <w:noWrap/>
            <w:vAlign w:val="bottom"/>
            <w:hideMark/>
          </w:tcPr>
          <w:p w14:paraId="7EB866D7"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034E340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Anexa7 </w:t>
            </w:r>
          </w:p>
        </w:tc>
      </w:tr>
      <w:tr w:rsidR="00234662" w:rsidRPr="00234662" w14:paraId="66DAF1F9" w14:textId="77777777" w:rsidTr="00977F91">
        <w:trPr>
          <w:trHeight w:val="255"/>
        </w:trPr>
        <w:tc>
          <w:tcPr>
            <w:tcW w:w="245" w:type="pct"/>
            <w:tcBorders>
              <w:top w:val="nil"/>
              <w:left w:val="nil"/>
              <w:bottom w:val="nil"/>
              <w:right w:val="nil"/>
            </w:tcBorders>
            <w:shd w:val="clear" w:color="auto" w:fill="auto"/>
            <w:noWrap/>
            <w:vAlign w:val="bottom"/>
            <w:hideMark/>
          </w:tcPr>
          <w:p w14:paraId="1D090674"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nil"/>
              <w:right w:val="nil"/>
            </w:tcBorders>
            <w:shd w:val="clear" w:color="auto" w:fill="auto"/>
            <w:noWrap/>
            <w:vAlign w:val="bottom"/>
            <w:hideMark/>
          </w:tcPr>
          <w:p w14:paraId="7E49628F" w14:textId="77777777" w:rsidR="00234662" w:rsidRPr="00234662" w:rsidRDefault="00234662" w:rsidP="00234662">
            <w:pPr>
              <w:rPr>
                <w:rFonts w:ascii="Calibri" w:hAnsi="Calibri" w:cs="Calibri"/>
                <w:b/>
                <w:bCs/>
                <w:noProof w:val="0"/>
                <w:sz w:val="20"/>
                <w:lang w:val="en-GB" w:eastAsia="en-GB"/>
              </w:rPr>
            </w:pPr>
            <w:r w:rsidRPr="00234662">
              <w:rPr>
                <w:rFonts w:ascii="Calibri" w:hAnsi="Calibri" w:cs="Calibri"/>
                <w:b/>
                <w:bCs/>
                <w:noProof w:val="0"/>
                <w:sz w:val="20"/>
                <w:lang w:val="en-GB" w:eastAsia="en-GB"/>
              </w:rPr>
              <w:t xml:space="preserve"> PROINVEST SRL</w:t>
            </w:r>
          </w:p>
        </w:tc>
        <w:tc>
          <w:tcPr>
            <w:tcW w:w="706" w:type="pct"/>
            <w:tcBorders>
              <w:top w:val="nil"/>
              <w:left w:val="nil"/>
              <w:bottom w:val="nil"/>
              <w:right w:val="nil"/>
            </w:tcBorders>
            <w:shd w:val="clear" w:color="auto" w:fill="auto"/>
            <w:noWrap/>
            <w:vAlign w:val="bottom"/>
            <w:hideMark/>
          </w:tcPr>
          <w:p w14:paraId="605700A8" w14:textId="77777777" w:rsidR="00234662" w:rsidRPr="00234662" w:rsidRDefault="00234662" w:rsidP="00234662">
            <w:pPr>
              <w:rPr>
                <w:rFonts w:ascii="Calibri" w:hAnsi="Calibri" w:cs="Calibri"/>
                <w:b/>
                <w:bCs/>
                <w:noProof w:val="0"/>
                <w:sz w:val="20"/>
                <w:lang w:val="en-GB" w:eastAsia="en-GB"/>
              </w:rPr>
            </w:pPr>
          </w:p>
        </w:tc>
        <w:tc>
          <w:tcPr>
            <w:tcW w:w="659" w:type="pct"/>
            <w:tcBorders>
              <w:top w:val="nil"/>
              <w:left w:val="nil"/>
              <w:bottom w:val="nil"/>
              <w:right w:val="nil"/>
            </w:tcBorders>
            <w:shd w:val="clear" w:color="auto" w:fill="auto"/>
            <w:noWrap/>
            <w:vAlign w:val="bottom"/>
            <w:hideMark/>
          </w:tcPr>
          <w:p w14:paraId="04C11EDA"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7FC9414C" w14:textId="77777777" w:rsidR="00234662" w:rsidRPr="00234662" w:rsidRDefault="00234662" w:rsidP="00234662">
            <w:pPr>
              <w:rPr>
                <w:rFonts w:ascii="Times New Roman" w:hAnsi="Times New Roman"/>
                <w:noProof w:val="0"/>
                <w:sz w:val="20"/>
                <w:lang w:val="en-GB" w:eastAsia="en-GB"/>
              </w:rPr>
            </w:pPr>
          </w:p>
        </w:tc>
      </w:tr>
      <w:tr w:rsidR="00234662" w:rsidRPr="00234662" w14:paraId="6A48C0E1" w14:textId="77777777" w:rsidTr="00977F91">
        <w:trPr>
          <w:trHeight w:val="510"/>
        </w:trPr>
        <w:tc>
          <w:tcPr>
            <w:tcW w:w="245" w:type="pct"/>
            <w:tcBorders>
              <w:top w:val="nil"/>
              <w:left w:val="nil"/>
              <w:bottom w:val="nil"/>
              <w:right w:val="nil"/>
            </w:tcBorders>
            <w:shd w:val="clear" w:color="auto" w:fill="auto"/>
            <w:noWrap/>
            <w:vAlign w:val="bottom"/>
            <w:hideMark/>
          </w:tcPr>
          <w:p w14:paraId="7881D6EA" w14:textId="77777777" w:rsidR="00234662" w:rsidRPr="00234662" w:rsidRDefault="00234662" w:rsidP="002346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vAlign w:val="bottom"/>
            <w:hideMark/>
          </w:tcPr>
          <w:p w14:paraId="281EB9B5" w14:textId="77777777" w:rsidR="00234662" w:rsidRPr="00234662" w:rsidRDefault="00234662" w:rsidP="00234662">
            <w:pPr>
              <w:rPr>
                <w:rFonts w:ascii="Calibri" w:hAnsi="Calibri" w:cs="Calibri"/>
                <w:b/>
                <w:bCs/>
                <w:noProof w:val="0"/>
                <w:sz w:val="20"/>
                <w:lang w:val="en-GB" w:eastAsia="en-GB"/>
              </w:rPr>
            </w:pPr>
            <w:r w:rsidRPr="00234662">
              <w:rPr>
                <w:rFonts w:ascii="Calibri" w:hAnsi="Calibri" w:cs="Calibri"/>
                <w:b/>
                <w:bCs/>
                <w:noProof w:val="0"/>
                <w:sz w:val="20"/>
                <w:lang w:val="en-GB" w:eastAsia="en-GB"/>
              </w:rPr>
              <w:t xml:space="preserve">CUI:RO14720605, J26/5078/2002, loc. </w:t>
            </w:r>
            <w:proofErr w:type="spellStart"/>
            <w:r w:rsidRPr="00234662">
              <w:rPr>
                <w:rFonts w:ascii="Calibri" w:hAnsi="Calibri" w:cs="Calibri"/>
                <w:b/>
                <w:bCs/>
                <w:noProof w:val="0"/>
                <w:sz w:val="20"/>
                <w:lang w:val="en-GB" w:eastAsia="en-GB"/>
              </w:rPr>
              <w:t>Tg</w:t>
            </w:r>
            <w:proofErr w:type="spellEnd"/>
            <w:r w:rsidRPr="00234662">
              <w:rPr>
                <w:rFonts w:ascii="Calibri" w:hAnsi="Calibri" w:cs="Calibri"/>
                <w:b/>
                <w:bCs/>
                <w:noProof w:val="0"/>
                <w:sz w:val="20"/>
                <w:lang w:val="en-GB" w:eastAsia="en-GB"/>
              </w:rPr>
              <w:t xml:space="preserve">. Mureș, str. </w:t>
            </w:r>
            <w:proofErr w:type="spellStart"/>
            <w:r w:rsidRPr="00234662">
              <w:rPr>
                <w:rFonts w:ascii="Calibri" w:hAnsi="Calibri" w:cs="Calibri"/>
                <w:b/>
                <w:bCs/>
                <w:noProof w:val="0"/>
                <w:sz w:val="20"/>
                <w:lang w:val="en-GB" w:eastAsia="en-GB"/>
              </w:rPr>
              <w:t>Gh</w:t>
            </w:r>
            <w:proofErr w:type="spellEnd"/>
            <w:r w:rsidRPr="00234662">
              <w:rPr>
                <w:rFonts w:ascii="Calibri" w:hAnsi="Calibri" w:cs="Calibri"/>
                <w:b/>
                <w:bCs/>
                <w:noProof w:val="0"/>
                <w:sz w:val="20"/>
                <w:lang w:val="en-GB" w:eastAsia="en-GB"/>
              </w:rPr>
              <w:t xml:space="preserve"> Doja, nr. 67</w:t>
            </w:r>
          </w:p>
        </w:tc>
        <w:tc>
          <w:tcPr>
            <w:tcW w:w="706" w:type="pct"/>
            <w:tcBorders>
              <w:top w:val="nil"/>
              <w:left w:val="nil"/>
              <w:bottom w:val="nil"/>
              <w:right w:val="nil"/>
            </w:tcBorders>
            <w:shd w:val="clear" w:color="auto" w:fill="auto"/>
            <w:noWrap/>
            <w:vAlign w:val="bottom"/>
            <w:hideMark/>
          </w:tcPr>
          <w:p w14:paraId="3DC72168" w14:textId="77777777" w:rsidR="00234662" w:rsidRPr="00234662" w:rsidRDefault="00234662" w:rsidP="00234662">
            <w:pPr>
              <w:rPr>
                <w:rFonts w:ascii="Calibri" w:hAnsi="Calibri" w:cs="Calibri"/>
                <w:b/>
                <w:bCs/>
                <w:noProof w:val="0"/>
                <w:sz w:val="20"/>
                <w:lang w:val="en-GB" w:eastAsia="en-GB"/>
              </w:rPr>
            </w:pPr>
          </w:p>
        </w:tc>
        <w:tc>
          <w:tcPr>
            <w:tcW w:w="659" w:type="pct"/>
            <w:tcBorders>
              <w:top w:val="nil"/>
              <w:left w:val="nil"/>
              <w:bottom w:val="nil"/>
              <w:right w:val="nil"/>
            </w:tcBorders>
            <w:shd w:val="clear" w:color="auto" w:fill="auto"/>
            <w:noWrap/>
            <w:vAlign w:val="bottom"/>
            <w:hideMark/>
          </w:tcPr>
          <w:p w14:paraId="1B5965A8"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4F9D8D76" w14:textId="77777777" w:rsidR="00234662" w:rsidRPr="00234662" w:rsidRDefault="00234662" w:rsidP="00234662">
            <w:pPr>
              <w:rPr>
                <w:rFonts w:ascii="Times New Roman" w:hAnsi="Times New Roman"/>
                <w:noProof w:val="0"/>
                <w:sz w:val="20"/>
                <w:lang w:val="en-GB" w:eastAsia="en-GB"/>
              </w:rPr>
            </w:pPr>
          </w:p>
        </w:tc>
      </w:tr>
      <w:tr w:rsidR="00234662" w:rsidRPr="00234662" w14:paraId="3299559A" w14:textId="77777777" w:rsidTr="00977F91">
        <w:trPr>
          <w:trHeight w:val="255"/>
        </w:trPr>
        <w:tc>
          <w:tcPr>
            <w:tcW w:w="2813" w:type="pct"/>
            <w:gridSpan w:val="2"/>
            <w:tcBorders>
              <w:top w:val="nil"/>
              <w:left w:val="nil"/>
              <w:bottom w:val="nil"/>
              <w:right w:val="nil"/>
            </w:tcBorders>
            <w:shd w:val="clear" w:color="auto" w:fill="auto"/>
            <w:noWrap/>
            <w:vAlign w:val="bottom"/>
            <w:hideMark/>
          </w:tcPr>
          <w:p w14:paraId="041C6FDA"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Proiectant</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specialitate</w:t>
            </w:r>
            <w:proofErr w:type="spellEnd"/>
          </w:p>
        </w:tc>
        <w:tc>
          <w:tcPr>
            <w:tcW w:w="706" w:type="pct"/>
            <w:tcBorders>
              <w:top w:val="nil"/>
              <w:left w:val="nil"/>
              <w:bottom w:val="nil"/>
              <w:right w:val="nil"/>
            </w:tcBorders>
            <w:shd w:val="clear" w:color="auto" w:fill="auto"/>
            <w:noWrap/>
            <w:vAlign w:val="bottom"/>
            <w:hideMark/>
          </w:tcPr>
          <w:p w14:paraId="51FBB830" w14:textId="77777777" w:rsidR="00234662" w:rsidRPr="00234662" w:rsidRDefault="00234662" w:rsidP="00234662">
            <w:pPr>
              <w:rPr>
                <w:rFonts w:ascii="Calibri" w:hAnsi="Calibri" w:cs="Calibri"/>
                <w:noProof w:val="0"/>
                <w:sz w:val="20"/>
                <w:lang w:val="en-GB" w:eastAsia="en-GB"/>
              </w:rPr>
            </w:pPr>
          </w:p>
        </w:tc>
        <w:tc>
          <w:tcPr>
            <w:tcW w:w="659" w:type="pct"/>
            <w:tcBorders>
              <w:top w:val="nil"/>
              <w:left w:val="nil"/>
              <w:bottom w:val="nil"/>
              <w:right w:val="nil"/>
            </w:tcBorders>
            <w:shd w:val="clear" w:color="auto" w:fill="auto"/>
            <w:noWrap/>
            <w:vAlign w:val="bottom"/>
            <w:hideMark/>
          </w:tcPr>
          <w:p w14:paraId="40D5F9E8"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6BE10568" w14:textId="77777777" w:rsidR="00234662" w:rsidRPr="00234662" w:rsidRDefault="00234662" w:rsidP="00234662">
            <w:pPr>
              <w:rPr>
                <w:rFonts w:ascii="Times New Roman" w:hAnsi="Times New Roman"/>
                <w:noProof w:val="0"/>
                <w:sz w:val="20"/>
                <w:lang w:val="en-GB" w:eastAsia="en-GB"/>
              </w:rPr>
            </w:pPr>
          </w:p>
        </w:tc>
      </w:tr>
      <w:tr w:rsidR="00234662" w:rsidRPr="00234662" w14:paraId="4EFEF5ED" w14:textId="77777777" w:rsidTr="00977F91">
        <w:trPr>
          <w:trHeight w:val="255"/>
        </w:trPr>
        <w:tc>
          <w:tcPr>
            <w:tcW w:w="245" w:type="pct"/>
            <w:tcBorders>
              <w:top w:val="nil"/>
              <w:left w:val="nil"/>
              <w:bottom w:val="nil"/>
              <w:right w:val="nil"/>
            </w:tcBorders>
            <w:shd w:val="clear" w:color="auto" w:fill="auto"/>
            <w:noWrap/>
            <w:vAlign w:val="bottom"/>
            <w:hideMark/>
          </w:tcPr>
          <w:p w14:paraId="3F75C14C" w14:textId="77777777" w:rsidR="00234662" w:rsidRPr="00234662" w:rsidRDefault="00234662" w:rsidP="002346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noWrap/>
            <w:vAlign w:val="bottom"/>
            <w:hideMark/>
          </w:tcPr>
          <w:p w14:paraId="23855DF9" w14:textId="77777777" w:rsidR="00234662" w:rsidRPr="00234662" w:rsidRDefault="00234662" w:rsidP="00234662">
            <w:pPr>
              <w:rPr>
                <w:rFonts w:ascii="Calibri" w:hAnsi="Calibri" w:cs="Calibri"/>
                <w:b/>
                <w:bCs/>
                <w:noProof w:val="0"/>
                <w:sz w:val="20"/>
                <w:lang w:val="en-GB" w:eastAsia="en-GB"/>
              </w:rPr>
            </w:pPr>
            <w:r w:rsidRPr="00234662">
              <w:rPr>
                <w:rFonts w:ascii="Calibri" w:hAnsi="Calibri" w:cs="Calibri"/>
                <w:b/>
                <w:bCs/>
                <w:noProof w:val="0"/>
                <w:sz w:val="20"/>
                <w:lang w:val="en-GB" w:eastAsia="en-GB"/>
              </w:rPr>
              <w:t>MULTINVEST PROIECTARE SRL</w:t>
            </w:r>
          </w:p>
        </w:tc>
        <w:tc>
          <w:tcPr>
            <w:tcW w:w="706" w:type="pct"/>
            <w:tcBorders>
              <w:top w:val="nil"/>
              <w:left w:val="nil"/>
              <w:bottom w:val="nil"/>
              <w:right w:val="nil"/>
            </w:tcBorders>
            <w:shd w:val="clear" w:color="auto" w:fill="auto"/>
            <w:noWrap/>
            <w:vAlign w:val="bottom"/>
            <w:hideMark/>
          </w:tcPr>
          <w:p w14:paraId="4E72D95F" w14:textId="77777777" w:rsidR="00234662" w:rsidRPr="00234662" w:rsidRDefault="00234662" w:rsidP="00234662">
            <w:pPr>
              <w:rPr>
                <w:rFonts w:ascii="Calibri" w:hAnsi="Calibri" w:cs="Calibri"/>
                <w:b/>
                <w:bCs/>
                <w:noProof w:val="0"/>
                <w:sz w:val="20"/>
                <w:lang w:val="en-GB" w:eastAsia="en-GB"/>
              </w:rPr>
            </w:pPr>
          </w:p>
        </w:tc>
        <w:tc>
          <w:tcPr>
            <w:tcW w:w="659" w:type="pct"/>
            <w:tcBorders>
              <w:top w:val="nil"/>
              <w:left w:val="nil"/>
              <w:bottom w:val="nil"/>
              <w:right w:val="nil"/>
            </w:tcBorders>
            <w:shd w:val="clear" w:color="auto" w:fill="auto"/>
            <w:noWrap/>
            <w:vAlign w:val="bottom"/>
            <w:hideMark/>
          </w:tcPr>
          <w:p w14:paraId="2709E908"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423D9160" w14:textId="77777777" w:rsidR="00234662" w:rsidRPr="00234662" w:rsidRDefault="00234662" w:rsidP="00234662">
            <w:pPr>
              <w:rPr>
                <w:rFonts w:ascii="Times New Roman" w:hAnsi="Times New Roman"/>
                <w:noProof w:val="0"/>
                <w:sz w:val="20"/>
                <w:lang w:val="en-GB" w:eastAsia="en-GB"/>
              </w:rPr>
            </w:pPr>
          </w:p>
        </w:tc>
      </w:tr>
      <w:tr w:rsidR="00234662" w:rsidRPr="00234662" w14:paraId="1EE5E44C" w14:textId="77777777" w:rsidTr="00977F91">
        <w:trPr>
          <w:trHeight w:val="525"/>
        </w:trPr>
        <w:tc>
          <w:tcPr>
            <w:tcW w:w="245" w:type="pct"/>
            <w:tcBorders>
              <w:top w:val="nil"/>
              <w:left w:val="nil"/>
              <w:bottom w:val="nil"/>
              <w:right w:val="nil"/>
            </w:tcBorders>
            <w:shd w:val="clear" w:color="auto" w:fill="auto"/>
            <w:noWrap/>
            <w:vAlign w:val="bottom"/>
            <w:hideMark/>
          </w:tcPr>
          <w:p w14:paraId="262D6E13" w14:textId="77777777" w:rsidR="00234662" w:rsidRPr="00234662" w:rsidRDefault="00234662" w:rsidP="002346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vAlign w:val="bottom"/>
            <w:hideMark/>
          </w:tcPr>
          <w:p w14:paraId="37E494BD" w14:textId="77777777" w:rsidR="00234662" w:rsidRPr="00234662" w:rsidRDefault="00234662" w:rsidP="00234662">
            <w:pPr>
              <w:rPr>
                <w:rFonts w:ascii="Calibri" w:hAnsi="Calibri" w:cs="Calibri"/>
                <w:b/>
                <w:bCs/>
                <w:noProof w:val="0"/>
                <w:sz w:val="20"/>
                <w:lang w:val="en-GB" w:eastAsia="en-GB"/>
              </w:rPr>
            </w:pPr>
            <w:r w:rsidRPr="00234662">
              <w:rPr>
                <w:rFonts w:ascii="Calibri" w:hAnsi="Calibri" w:cs="Calibri"/>
                <w:b/>
                <w:bCs/>
                <w:noProof w:val="0"/>
                <w:sz w:val="20"/>
                <w:lang w:val="en-GB" w:eastAsia="en-GB"/>
              </w:rPr>
              <w:t xml:space="preserve">CUI: RO15697900, J26/104/2003, Loc. </w:t>
            </w:r>
            <w:proofErr w:type="spellStart"/>
            <w:r w:rsidRPr="00234662">
              <w:rPr>
                <w:rFonts w:ascii="Calibri" w:hAnsi="Calibri" w:cs="Calibri"/>
                <w:b/>
                <w:bCs/>
                <w:noProof w:val="0"/>
                <w:sz w:val="20"/>
                <w:lang w:val="en-GB" w:eastAsia="en-GB"/>
              </w:rPr>
              <w:t>Tg</w:t>
            </w:r>
            <w:proofErr w:type="spellEnd"/>
            <w:r w:rsidRPr="00234662">
              <w:rPr>
                <w:rFonts w:ascii="Calibri" w:hAnsi="Calibri" w:cs="Calibri"/>
                <w:b/>
                <w:bCs/>
                <w:noProof w:val="0"/>
                <w:sz w:val="20"/>
                <w:lang w:val="en-GB" w:eastAsia="en-GB"/>
              </w:rPr>
              <w:t xml:space="preserve">. Mureș, str. </w:t>
            </w:r>
            <w:proofErr w:type="spellStart"/>
            <w:r w:rsidRPr="00234662">
              <w:rPr>
                <w:rFonts w:ascii="Calibri" w:hAnsi="Calibri" w:cs="Calibri"/>
                <w:b/>
                <w:bCs/>
                <w:noProof w:val="0"/>
                <w:sz w:val="20"/>
                <w:lang w:val="en-GB" w:eastAsia="en-GB"/>
              </w:rPr>
              <w:t>Gh</w:t>
            </w:r>
            <w:proofErr w:type="spellEnd"/>
            <w:r w:rsidRPr="00234662">
              <w:rPr>
                <w:rFonts w:ascii="Calibri" w:hAnsi="Calibri" w:cs="Calibri"/>
                <w:b/>
                <w:bCs/>
                <w:noProof w:val="0"/>
                <w:sz w:val="20"/>
                <w:lang w:val="en-GB" w:eastAsia="en-GB"/>
              </w:rPr>
              <w:t xml:space="preserve"> Doja, nr. 67</w:t>
            </w:r>
          </w:p>
        </w:tc>
        <w:tc>
          <w:tcPr>
            <w:tcW w:w="706" w:type="pct"/>
            <w:tcBorders>
              <w:top w:val="nil"/>
              <w:left w:val="nil"/>
              <w:bottom w:val="nil"/>
              <w:right w:val="nil"/>
            </w:tcBorders>
            <w:shd w:val="clear" w:color="auto" w:fill="auto"/>
            <w:noWrap/>
            <w:vAlign w:val="bottom"/>
            <w:hideMark/>
          </w:tcPr>
          <w:p w14:paraId="572AD539" w14:textId="77777777" w:rsidR="00234662" w:rsidRPr="00234662" w:rsidRDefault="00234662" w:rsidP="00234662">
            <w:pPr>
              <w:rPr>
                <w:rFonts w:ascii="Calibri" w:hAnsi="Calibri" w:cs="Calibri"/>
                <w:b/>
                <w:bCs/>
                <w:noProof w:val="0"/>
                <w:sz w:val="20"/>
                <w:lang w:val="en-GB" w:eastAsia="en-GB"/>
              </w:rPr>
            </w:pPr>
          </w:p>
        </w:tc>
        <w:tc>
          <w:tcPr>
            <w:tcW w:w="659" w:type="pct"/>
            <w:tcBorders>
              <w:top w:val="nil"/>
              <w:left w:val="nil"/>
              <w:bottom w:val="nil"/>
              <w:right w:val="nil"/>
            </w:tcBorders>
            <w:shd w:val="clear" w:color="auto" w:fill="auto"/>
            <w:noWrap/>
            <w:vAlign w:val="bottom"/>
            <w:hideMark/>
          </w:tcPr>
          <w:p w14:paraId="2142DF40"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1D7B512D" w14:textId="77777777" w:rsidR="00234662" w:rsidRPr="00234662" w:rsidRDefault="00234662" w:rsidP="00234662">
            <w:pPr>
              <w:rPr>
                <w:rFonts w:ascii="Times New Roman" w:hAnsi="Times New Roman"/>
                <w:noProof w:val="0"/>
                <w:sz w:val="20"/>
                <w:lang w:val="en-GB" w:eastAsia="en-GB"/>
              </w:rPr>
            </w:pPr>
          </w:p>
        </w:tc>
      </w:tr>
      <w:tr w:rsidR="00234662" w:rsidRPr="00234662" w14:paraId="7C73A687" w14:textId="77777777" w:rsidTr="00977F91">
        <w:trPr>
          <w:trHeight w:val="255"/>
        </w:trPr>
        <w:tc>
          <w:tcPr>
            <w:tcW w:w="245" w:type="pct"/>
            <w:tcBorders>
              <w:top w:val="nil"/>
              <w:left w:val="nil"/>
              <w:bottom w:val="nil"/>
              <w:right w:val="nil"/>
            </w:tcBorders>
            <w:shd w:val="clear" w:color="auto" w:fill="auto"/>
            <w:noWrap/>
            <w:vAlign w:val="bottom"/>
            <w:hideMark/>
          </w:tcPr>
          <w:p w14:paraId="7473ECE1" w14:textId="77777777" w:rsidR="00234662" w:rsidRPr="00234662" w:rsidRDefault="00234662" w:rsidP="002346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vAlign w:val="bottom"/>
            <w:hideMark/>
          </w:tcPr>
          <w:p w14:paraId="1E537990" w14:textId="77777777" w:rsidR="00234662" w:rsidRPr="00234662" w:rsidRDefault="00234662" w:rsidP="00234662">
            <w:pPr>
              <w:rPr>
                <w:rFonts w:ascii="Calibri" w:hAnsi="Calibri" w:cs="Calibri"/>
                <w:b/>
                <w:bCs/>
                <w:noProof w:val="0"/>
                <w:sz w:val="20"/>
                <w:lang w:val="en-GB" w:eastAsia="en-GB"/>
              </w:rPr>
            </w:pPr>
            <w:proofErr w:type="spellStart"/>
            <w:r w:rsidRPr="00234662">
              <w:rPr>
                <w:rFonts w:ascii="Calibri" w:hAnsi="Calibri" w:cs="Calibri"/>
                <w:b/>
                <w:bCs/>
                <w:noProof w:val="0"/>
                <w:sz w:val="20"/>
                <w:lang w:val="en-GB" w:eastAsia="en-GB"/>
              </w:rPr>
              <w:t>Beneficiar</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Municipiul</w:t>
            </w:r>
            <w:proofErr w:type="spellEnd"/>
            <w:r w:rsidRPr="00234662">
              <w:rPr>
                <w:rFonts w:ascii="Calibri" w:hAnsi="Calibri" w:cs="Calibri"/>
                <w:b/>
                <w:bCs/>
                <w:noProof w:val="0"/>
                <w:sz w:val="20"/>
                <w:lang w:val="en-GB" w:eastAsia="en-GB"/>
              </w:rPr>
              <w:t xml:space="preserve"> Targu Mures</w:t>
            </w:r>
          </w:p>
        </w:tc>
        <w:tc>
          <w:tcPr>
            <w:tcW w:w="706" w:type="pct"/>
            <w:tcBorders>
              <w:top w:val="nil"/>
              <w:left w:val="nil"/>
              <w:bottom w:val="nil"/>
              <w:right w:val="nil"/>
            </w:tcBorders>
            <w:shd w:val="clear" w:color="auto" w:fill="auto"/>
            <w:noWrap/>
            <w:vAlign w:val="bottom"/>
            <w:hideMark/>
          </w:tcPr>
          <w:p w14:paraId="036B4CAD" w14:textId="77777777" w:rsidR="00234662" w:rsidRPr="00234662" w:rsidRDefault="00234662" w:rsidP="00234662">
            <w:pPr>
              <w:rPr>
                <w:rFonts w:ascii="Calibri" w:hAnsi="Calibri" w:cs="Calibri"/>
                <w:b/>
                <w:bCs/>
                <w:noProof w:val="0"/>
                <w:sz w:val="20"/>
                <w:lang w:val="en-GB" w:eastAsia="en-GB"/>
              </w:rPr>
            </w:pPr>
          </w:p>
        </w:tc>
        <w:tc>
          <w:tcPr>
            <w:tcW w:w="659" w:type="pct"/>
            <w:tcBorders>
              <w:top w:val="nil"/>
              <w:left w:val="nil"/>
              <w:bottom w:val="nil"/>
              <w:right w:val="nil"/>
            </w:tcBorders>
            <w:shd w:val="clear" w:color="auto" w:fill="auto"/>
            <w:noWrap/>
            <w:vAlign w:val="bottom"/>
            <w:hideMark/>
          </w:tcPr>
          <w:p w14:paraId="466947A3"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4FEE1A4C" w14:textId="77777777" w:rsidR="00234662" w:rsidRPr="00234662" w:rsidRDefault="00234662" w:rsidP="00234662">
            <w:pPr>
              <w:rPr>
                <w:rFonts w:ascii="Times New Roman" w:hAnsi="Times New Roman"/>
                <w:noProof w:val="0"/>
                <w:sz w:val="20"/>
                <w:lang w:val="en-GB" w:eastAsia="en-GB"/>
              </w:rPr>
            </w:pPr>
          </w:p>
        </w:tc>
      </w:tr>
      <w:tr w:rsidR="00234662" w:rsidRPr="00234662" w14:paraId="6FB36FAA" w14:textId="77777777" w:rsidTr="00977F91">
        <w:trPr>
          <w:trHeight w:val="315"/>
        </w:trPr>
        <w:tc>
          <w:tcPr>
            <w:tcW w:w="245" w:type="pct"/>
            <w:tcBorders>
              <w:top w:val="nil"/>
              <w:left w:val="nil"/>
              <w:bottom w:val="nil"/>
              <w:right w:val="nil"/>
            </w:tcBorders>
            <w:shd w:val="clear" w:color="auto" w:fill="auto"/>
            <w:noWrap/>
            <w:vAlign w:val="bottom"/>
            <w:hideMark/>
          </w:tcPr>
          <w:p w14:paraId="7BC88FD6" w14:textId="77777777" w:rsidR="00234662" w:rsidRPr="00234662" w:rsidRDefault="00234662" w:rsidP="002346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noWrap/>
            <w:vAlign w:val="bottom"/>
            <w:hideMark/>
          </w:tcPr>
          <w:p w14:paraId="5842FC40" w14:textId="77777777" w:rsidR="00234662" w:rsidRPr="00234662" w:rsidRDefault="00234662" w:rsidP="00234662">
            <w:pPr>
              <w:rPr>
                <w:rFonts w:ascii="Times New Roman" w:hAnsi="Times New Roman"/>
                <w:noProof w:val="0"/>
                <w:sz w:val="20"/>
                <w:lang w:val="en-GB" w:eastAsia="en-GB"/>
              </w:rPr>
            </w:pPr>
          </w:p>
        </w:tc>
        <w:tc>
          <w:tcPr>
            <w:tcW w:w="706" w:type="pct"/>
            <w:tcBorders>
              <w:top w:val="nil"/>
              <w:left w:val="nil"/>
              <w:bottom w:val="nil"/>
              <w:right w:val="nil"/>
            </w:tcBorders>
            <w:shd w:val="clear" w:color="auto" w:fill="auto"/>
            <w:noWrap/>
            <w:vAlign w:val="bottom"/>
            <w:hideMark/>
          </w:tcPr>
          <w:p w14:paraId="1CD418AA" w14:textId="77777777" w:rsidR="00234662" w:rsidRPr="00234662" w:rsidRDefault="00234662" w:rsidP="00234662">
            <w:pPr>
              <w:rPr>
                <w:rFonts w:ascii="Times New Roman" w:hAnsi="Times New Roman"/>
                <w:noProof w:val="0"/>
                <w:sz w:val="20"/>
                <w:lang w:val="en-GB" w:eastAsia="en-GB"/>
              </w:rPr>
            </w:pPr>
          </w:p>
        </w:tc>
        <w:tc>
          <w:tcPr>
            <w:tcW w:w="659" w:type="pct"/>
            <w:tcBorders>
              <w:top w:val="nil"/>
              <w:left w:val="nil"/>
              <w:bottom w:val="nil"/>
              <w:right w:val="nil"/>
            </w:tcBorders>
            <w:shd w:val="clear" w:color="auto" w:fill="auto"/>
            <w:noWrap/>
            <w:vAlign w:val="bottom"/>
            <w:hideMark/>
          </w:tcPr>
          <w:p w14:paraId="0FC2FD70"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468176B2" w14:textId="77777777" w:rsidR="00234662" w:rsidRPr="00234662" w:rsidRDefault="00234662" w:rsidP="00234662">
            <w:pPr>
              <w:rPr>
                <w:rFonts w:ascii="Times New Roman" w:hAnsi="Times New Roman"/>
                <w:noProof w:val="0"/>
                <w:sz w:val="20"/>
                <w:lang w:val="en-GB" w:eastAsia="en-GB"/>
              </w:rPr>
            </w:pPr>
          </w:p>
        </w:tc>
      </w:tr>
      <w:tr w:rsidR="00234662" w:rsidRPr="00234662" w14:paraId="78F38833" w14:textId="77777777" w:rsidTr="00977F91">
        <w:trPr>
          <w:trHeight w:val="1035"/>
        </w:trPr>
        <w:tc>
          <w:tcPr>
            <w:tcW w:w="245" w:type="pct"/>
            <w:tcBorders>
              <w:top w:val="nil"/>
              <w:left w:val="nil"/>
              <w:bottom w:val="nil"/>
              <w:right w:val="nil"/>
            </w:tcBorders>
            <w:shd w:val="clear" w:color="auto" w:fill="auto"/>
            <w:noWrap/>
            <w:vAlign w:val="bottom"/>
            <w:hideMark/>
          </w:tcPr>
          <w:p w14:paraId="51CFC744" w14:textId="77777777" w:rsidR="00234662" w:rsidRPr="00234662" w:rsidRDefault="00234662" w:rsidP="00234662">
            <w:pPr>
              <w:rPr>
                <w:rFonts w:ascii="Times New Roman" w:hAnsi="Times New Roman"/>
                <w:noProof w:val="0"/>
                <w:sz w:val="20"/>
                <w:lang w:val="en-GB" w:eastAsia="en-GB"/>
              </w:rPr>
            </w:pPr>
          </w:p>
        </w:tc>
        <w:tc>
          <w:tcPr>
            <w:tcW w:w="4755" w:type="pct"/>
            <w:gridSpan w:val="4"/>
            <w:tcBorders>
              <w:top w:val="nil"/>
              <w:left w:val="nil"/>
              <w:bottom w:val="nil"/>
              <w:right w:val="nil"/>
            </w:tcBorders>
            <w:shd w:val="clear" w:color="auto" w:fill="auto"/>
            <w:vAlign w:val="bottom"/>
            <w:hideMark/>
          </w:tcPr>
          <w:p w14:paraId="2B1C54F2" w14:textId="77777777" w:rsidR="00234662" w:rsidRPr="00234662" w:rsidRDefault="00234662" w:rsidP="00234662">
            <w:pPr>
              <w:jc w:val="center"/>
              <w:rPr>
                <w:rFonts w:ascii="Calibri" w:hAnsi="Calibri" w:cs="Calibri"/>
                <w:b/>
                <w:bCs/>
                <w:i/>
                <w:iCs/>
                <w:noProof w:val="0"/>
                <w:szCs w:val="24"/>
                <w:lang w:val="en-GB" w:eastAsia="en-GB"/>
              </w:rPr>
            </w:pPr>
            <w:proofErr w:type="gramStart"/>
            <w:r w:rsidRPr="00234662">
              <w:rPr>
                <w:rFonts w:ascii="Calibri" w:hAnsi="Calibri" w:cs="Calibri"/>
                <w:b/>
                <w:bCs/>
                <w:i/>
                <w:iCs/>
                <w:noProof w:val="0"/>
                <w:szCs w:val="24"/>
                <w:lang w:val="en-GB" w:eastAsia="en-GB"/>
              </w:rPr>
              <w:t>,,</w:t>
            </w:r>
            <w:proofErr w:type="spellStart"/>
            <w:proofErr w:type="gramEnd"/>
            <w:r w:rsidRPr="00234662">
              <w:rPr>
                <w:rFonts w:ascii="Calibri" w:hAnsi="Calibri" w:cs="Calibri"/>
                <w:b/>
                <w:bCs/>
                <w:i/>
                <w:iCs/>
                <w:noProof w:val="0"/>
                <w:szCs w:val="24"/>
                <w:lang w:val="en-GB" w:eastAsia="en-GB"/>
              </w:rPr>
              <w:t>Prelungire</w:t>
            </w:r>
            <w:proofErr w:type="spellEnd"/>
            <w:r w:rsidRPr="00234662">
              <w:rPr>
                <w:rFonts w:ascii="Calibri" w:hAnsi="Calibri" w:cs="Calibri"/>
                <w:b/>
                <w:bCs/>
                <w:i/>
                <w:iCs/>
                <w:noProof w:val="0"/>
                <w:szCs w:val="24"/>
                <w:lang w:val="en-GB" w:eastAsia="en-GB"/>
              </w:rPr>
              <w:t xml:space="preserve"> </w:t>
            </w:r>
            <w:proofErr w:type="spellStart"/>
            <w:r w:rsidRPr="00234662">
              <w:rPr>
                <w:rFonts w:ascii="Calibri" w:hAnsi="Calibri" w:cs="Calibri"/>
                <w:b/>
                <w:bCs/>
                <w:i/>
                <w:iCs/>
                <w:noProof w:val="0"/>
                <w:szCs w:val="24"/>
                <w:lang w:val="en-GB" w:eastAsia="en-GB"/>
              </w:rPr>
              <w:t>calea</w:t>
            </w:r>
            <w:proofErr w:type="spellEnd"/>
            <w:r w:rsidRPr="00234662">
              <w:rPr>
                <w:rFonts w:ascii="Calibri" w:hAnsi="Calibri" w:cs="Calibri"/>
                <w:b/>
                <w:bCs/>
                <w:i/>
                <w:iCs/>
                <w:noProof w:val="0"/>
                <w:szCs w:val="24"/>
                <w:lang w:val="en-GB" w:eastAsia="en-GB"/>
              </w:rPr>
              <w:t xml:space="preserve"> </w:t>
            </w:r>
            <w:proofErr w:type="spellStart"/>
            <w:r w:rsidRPr="00234662">
              <w:rPr>
                <w:rFonts w:ascii="Calibri" w:hAnsi="Calibri" w:cs="Calibri"/>
                <w:b/>
                <w:bCs/>
                <w:i/>
                <w:iCs/>
                <w:noProof w:val="0"/>
                <w:szCs w:val="24"/>
                <w:lang w:val="en-GB" w:eastAsia="en-GB"/>
              </w:rPr>
              <w:t>Sighişoarei</w:t>
            </w:r>
            <w:proofErr w:type="spellEnd"/>
            <w:r w:rsidRPr="00234662">
              <w:rPr>
                <w:rFonts w:ascii="Calibri" w:hAnsi="Calibri" w:cs="Calibri"/>
                <w:b/>
                <w:bCs/>
                <w:i/>
                <w:iCs/>
                <w:noProof w:val="0"/>
                <w:szCs w:val="24"/>
                <w:lang w:val="en-GB" w:eastAsia="en-GB"/>
              </w:rPr>
              <w:t xml:space="preserve"> în </w:t>
            </w:r>
            <w:proofErr w:type="spellStart"/>
            <w:r w:rsidRPr="00234662">
              <w:rPr>
                <w:rFonts w:ascii="Calibri" w:hAnsi="Calibri" w:cs="Calibri"/>
                <w:b/>
                <w:bCs/>
                <w:i/>
                <w:iCs/>
                <w:noProof w:val="0"/>
                <w:szCs w:val="24"/>
                <w:lang w:val="en-GB" w:eastAsia="en-GB"/>
              </w:rPr>
              <w:t>direcția</w:t>
            </w:r>
            <w:proofErr w:type="spellEnd"/>
            <w:r w:rsidRPr="00234662">
              <w:rPr>
                <w:rFonts w:ascii="Calibri" w:hAnsi="Calibri" w:cs="Calibri"/>
                <w:b/>
                <w:bCs/>
                <w:i/>
                <w:iCs/>
                <w:noProof w:val="0"/>
                <w:szCs w:val="24"/>
                <w:lang w:val="en-GB" w:eastAsia="en-GB"/>
              </w:rPr>
              <w:t xml:space="preserve"> </w:t>
            </w:r>
            <w:proofErr w:type="spellStart"/>
            <w:r w:rsidRPr="00234662">
              <w:rPr>
                <w:rFonts w:ascii="Calibri" w:hAnsi="Calibri" w:cs="Calibri"/>
                <w:b/>
                <w:bCs/>
                <w:i/>
                <w:iCs/>
                <w:noProof w:val="0"/>
                <w:szCs w:val="24"/>
                <w:lang w:val="en-GB" w:eastAsia="en-GB"/>
              </w:rPr>
              <w:t>Dn</w:t>
            </w:r>
            <w:proofErr w:type="spellEnd"/>
            <w:r w:rsidRPr="00234662">
              <w:rPr>
                <w:rFonts w:ascii="Calibri" w:hAnsi="Calibri" w:cs="Calibri"/>
                <w:b/>
                <w:bCs/>
                <w:i/>
                <w:iCs/>
                <w:noProof w:val="0"/>
                <w:szCs w:val="24"/>
                <w:lang w:val="en-GB" w:eastAsia="en-GB"/>
              </w:rPr>
              <w:t xml:space="preserve"> 13, </w:t>
            </w:r>
            <w:proofErr w:type="spellStart"/>
            <w:r w:rsidRPr="00234662">
              <w:rPr>
                <w:rFonts w:ascii="Calibri" w:hAnsi="Calibri" w:cs="Calibri"/>
                <w:b/>
                <w:bCs/>
                <w:i/>
                <w:iCs/>
                <w:noProof w:val="0"/>
                <w:szCs w:val="24"/>
                <w:lang w:val="en-GB" w:eastAsia="en-GB"/>
              </w:rPr>
              <w:t>inclusiv</w:t>
            </w:r>
            <w:proofErr w:type="spellEnd"/>
            <w:r w:rsidRPr="00234662">
              <w:rPr>
                <w:rFonts w:ascii="Calibri" w:hAnsi="Calibri" w:cs="Calibri"/>
                <w:b/>
                <w:bCs/>
                <w:i/>
                <w:iCs/>
                <w:noProof w:val="0"/>
                <w:szCs w:val="24"/>
                <w:lang w:val="en-GB" w:eastAsia="en-GB"/>
              </w:rPr>
              <w:t xml:space="preserve"> </w:t>
            </w:r>
            <w:proofErr w:type="spellStart"/>
            <w:r w:rsidRPr="00234662">
              <w:rPr>
                <w:rFonts w:ascii="Calibri" w:hAnsi="Calibri" w:cs="Calibri"/>
                <w:b/>
                <w:bCs/>
                <w:i/>
                <w:iCs/>
                <w:noProof w:val="0"/>
                <w:szCs w:val="24"/>
                <w:lang w:val="en-GB" w:eastAsia="en-GB"/>
              </w:rPr>
              <w:t>lucrărilor</w:t>
            </w:r>
            <w:proofErr w:type="spellEnd"/>
            <w:r w:rsidRPr="00234662">
              <w:rPr>
                <w:rFonts w:ascii="Calibri" w:hAnsi="Calibri" w:cs="Calibri"/>
                <w:b/>
                <w:bCs/>
                <w:i/>
                <w:iCs/>
                <w:noProof w:val="0"/>
                <w:szCs w:val="24"/>
                <w:lang w:val="en-GB" w:eastAsia="en-GB"/>
              </w:rPr>
              <w:t xml:space="preserve"> de </w:t>
            </w:r>
            <w:proofErr w:type="spellStart"/>
            <w:r w:rsidRPr="00234662">
              <w:rPr>
                <w:rFonts w:ascii="Calibri" w:hAnsi="Calibri" w:cs="Calibri"/>
                <w:b/>
                <w:bCs/>
                <w:i/>
                <w:iCs/>
                <w:noProof w:val="0"/>
                <w:szCs w:val="24"/>
                <w:lang w:val="en-GB" w:eastAsia="en-GB"/>
              </w:rPr>
              <w:t>protejare</w:t>
            </w:r>
            <w:proofErr w:type="spellEnd"/>
            <w:r w:rsidRPr="00234662">
              <w:rPr>
                <w:rFonts w:ascii="Calibri" w:hAnsi="Calibri" w:cs="Calibri"/>
                <w:b/>
                <w:bCs/>
                <w:i/>
                <w:iCs/>
                <w:noProof w:val="0"/>
                <w:szCs w:val="24"/>
                <w:lang w:val="en-GB" w:eastAsia="en-GB"/>
              </w:rPr>
              <w:t xml:space="preserve"> </w:t>
            </w:r>
            <w:proofErr w:type="spellStart"/>
            <w:r w:rsidRPr="00234662">
              <w:rPr>
                <w:rFonts w:ascii="Calibri" w:hAnsi="Calibri" w:cs="Calibri"/>
                <w:b/>
                <w:bCs/>
                <w:i/>
                <w:iCs/>
                <w:noProof w:val="0"/>
                <w:szCs w:val="24"/>
                <w:lang w:val="en-GB" w:eastAsia="en-GB"/>
              </w:rPr>
              <w:t>şi</w:t>
            </w:r>
            <w:proofErr w:type="spellEnd"/>
            <w:r w:rsidRPr="00234662">
              <w:rPr>
                <w:rFonts w:ascii="Calibri" w:hAnsi="Calibri" w:cs="Calibri"/>
                <w:b/>
                <w:bCs/>
                <w:i/>
                <w:iCs/>
                <w:noProof w:val="0"/>
                <w:szCs w:val="24"/>
                <w:lang w:val="en-GB" w:eastAsia="en-GB"/>
              </w:rPr>
              <w:t xml:space="preserve"> </w:t>
            </w:r>
            <w:proofErr w:type="spellStart"/>
            <w:r w:rsidRPr="00234662">
              <w:rPr>
                <w:rFonts w:ascii="Calibri" w:hAnsi="Calibri" w:cs="Calibri"/>
                <w:b/>
                <w:bCs/>
                <w:i/>
                <w:iCs/>
                <w:noProof w:val="0"/>
                <w:szCs w:val="24"/>
                <w:lang w:val="en-GB" w:eastAsia="en-GB"/>
              </w:rPr>
              <w:t>deviere</w:t>
            </w:r>
            <w:proofErr w:type="spellEnd"/>
            <w:r w:rsidRPr="00234662">
              <w:rPr>
                <w:rFonts w:ascii="Calibri" w:hAnsi="Calibri" w:cs="Calibri"/>
                <w:b/>
                <w:bCs/>
                <w:i/>
                <w:iCs/>
                <w:noProof w:val="0"/>
                <w:szCs w:val="24"/>
                <w:lang w:val="en-GB" w:eastAsia="en-GB"/>
              </w:rPr>
              <w:t xml:space="preserve"> </w:t>
            </w:r>
            <w:proofErr w:type="spellStart"/>
            <w:r w:rsidRPr="00234662">
              <w:rPr>
                <w:rFonts w:ascii="Calibri" w:hAnsi="Calibri" w:cs="Calibri"/>
                <w:b/>
                <w:bCs/>
                <w:i/>
                <w:iCs/>
                <w:noProof w:val="0"/>
                <w:szCs w:val="24"/>
                <w:lang w:val="en-GB" w:eastAsia="en-GB"/>
              </w:rPr>
              <w:t>rețele</w:t>
            </w:r>
            <w:proofErr w:type="spellEnd"/>
            <w:r w:rsidRPr="00234662">
              <w:rPr>
                <w:rFonts w:ascii="Calibri" w:hAnsi="Calibri" w:cs="Calibri"/>
                <w:b/>
                <w:bCs/>
                <w:i/>
                <w:iCs/>
                <w:noProof w:val="0"/>
                <w:szCs w:val="24"/>
                <w:lang w:val="en-GB" w:eastAsia="en-GB"/>
              </w:rPr>
              <w:t xml:space="preserve"> (</w:t>
            </w:r>
            <w:proofErr w:type="spellStart"/>
            <w:r w:rsidRPr="00234662">
              <w:rPr>
                <w:rFonts w:ascii="Calibri" w:hAnsi="Calibri" w:cs="Calibri"/>
                <w:b/>
                <w:bCs/>
                <w:i/>
                <w:iCs/>
                <w:noProof w:val="0"/>
                <w:szCs w:val="24"/>
                <w:lang w:val="en-GB" w:eastAsia="en-GB"/>
              </w:rPr>
              <w:t>actualizare</w:t>
            </w:r>
            <w:proofErr w:type="spellEnd"/>
            <w:r w:rsidRPr="00234662">
              <w:rPr>
                <w:rFonts w:ascii="Calibri" w:hAnsi="Calibri" w:cs="Calibri"/>
                <w:b/>
                <w:bCs/>
                <w:i/>
                <w:iCs/>
                <w:noProof w:val="0"/>
                <w:szCs w:val="24"/>
                <w:lang w:val="en-GB" w:eastAsia="en-GB"/>
              </w:rPr>
              <w:t xml:space="preserve"> CU nr. 868/2017) - </w:t>
            </w:r>
            <w:proofErr w:type="spellStart"/>
            <w:r w:rsidRPr="00234662">
              <w:rPr>
                <w:rFonts w:ascii="Calibri" w:hAnsi="Calibri" w:cs="Calibri"/>
                <w:b/>
                <w:bCs/>
                <w:i/>
                <w:iCs/>
                <w:noProof w:val="0"/>
                <w:szCs w:val="24"/>
                <w:lang w:val="en-GB" w:eastAsia="en-GB"/>
              </w:rPr>
              <w:t>tronson</w:t>
            </w:r>
            <w:proofErr w:type="spellEnd"/>
            <w:r w:rsidRPr="00234662">
              <w:rPr>
                <w:rFonts w:ascii="Calibri" w:hAnsi="Calibri" w:cs="Calibri"/>
                <w:b/>
                <w:bCs/>
                <w:i/>
                <w:iCs/>
                <w:noProof w:val="0"/>
                <w:szCs w:val="24"/>
                <w:lang w:val="en-GB" w:eastAsia="en-GB"/>
              </w:rPr>
              <w:t xml:space="preserve"> 6</w:t>
            </w:r>
          </w:p>
        </w:tc>
      </w:tr>
      <w:tr w:rsidR="00234662" w:rsidRPr="00234662" w14:paraId="46F5A1CA" w14:textId="77777777" w:rsidTr="00977F91">
        <w:trPr>
          <w:trHeight w:val="255"/>
        </w:trPr>
        <w:tc>
          <w:tcPr>
            <w:tcW w:w="245" w:type="pct"/>
            <w:tcBorders>
              <w:top w:val="nil"/>
              <w:left w:val="nil"/>
              <w:bottom w:val="nil"/>
              <w:right w:val="nil"/>
            </w:tcBorders>
            <w:shd w:val="clear" w:color="auto" w:fill="auto"/>
            <w:noWrap/>
            <w:vAlign w:val="bottom"/>
            <w:hideMark/>
          </w:tcPr>
          <w:p w14:paraId="31BD06E3" w14:textId="77777777" w:rsidR="00234662" w:rsidRPr="00234662" w:rsidRDefault="00234662" w:rsidP="00234662">
            <w:pPr>
              <w:jc w:val="center"/>
              <w:rPr>
                <w:rFonts w:ascii="Calibri" w:hAnsi="Calibri" w:cs="Calibri"/>
                <w:b/>
                <w:bCs/>
                <w:i/>
                <w:iCs/>
                <w:noProof w:val="0"/>
                <w:szCs w:val="24"/>
                <w:lang w:val="en-GB" w:eastAsia="en-GB"/>
              </w:rPr>
            </w:pPr>
          </w:p>
        </w:tc>
        <w:tc>
          <w:tcPr>
            <w:tcW w:w="2568" w:type="pct"/>
            <w:tcBorders>
              <w:top w:val="nil"/>
              <w:left w:val="nil"/>
              <w:bottom w:val="nil"/>
              <w:right w:val="nil"/>
            </w:tcBorders>
            <w:shd w:val="clear" w:color="auto" w:fill="auto"/>
            <w:noWrap/>
            <w:vAlign w:val="bottom"/>
            <w:hideMark/>
          </w:tcPr>
          <w:p w14:paraId="3BBDFDC5"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Pr</w:t>
            </w:r>
            <w:proofErr w:type="spellEnd"/>
            <w:r w:rsidRPr="00234662">
              <w:rPr>
                <w:rFonts w:ascii="Calibri" w:hAnsi="Calibri" w:cs="Calibri"/>
                <w:noProof w:val="0"/>
                <w:sz w:val="20"/>
                <w:lang w:val="en-GB" w:eastAsia="en-GB"/>
              </w:rPr>
              <w:t>/nr 162/2021</w:t>
            </w:r>
          </w:p>
        </w:tc>
        <w:tc>
          <w:tcPr>
            <w:tcW w:w="706" w:type="pct"/>
            <w:tcBorders>
              <w:top w:val="nil"/>
              <w:left w:val="nil"/>
              <w:bottom w:val="nil"/>
              <w:right w:val="nil"/>
            </w:tcBorders>
            <w:shd w:val="clear" w:color="auto" w:fill="auto"/>
            <w:vAlign w:val="bottom"/>
            <w:hideMark/>
          </w:tcPr>
          <w:p w14:paraId="02BD371A" w14:textId="77777777" w:rsidR="00234662" w:rsidRPr="00234662" w:rsidRDefault="00234662" w:rsidP="00234662">
            <w:pPr>
              <w:rPr>
                <w:rFonts w:ascii="Calibri" w:hAnsi="Calibri" w:cs="Calibri"/>
                <w:noProof w:val="0"/>
                <w:color w:val="FF0000"/>
                <w:sz w:val="20"/>
                <w:lang w:val="en-GB" w:eastAsia="en-GB"/>
              </w:rPr>
            </w:pPr>
            <w:r w:rsidRPr="00234662">
              <w:rPr>
                <w:rFonts w:ascii="Calibri" w:hAnsi="Calibri" w:cs="Calibri"/>
                <w:noProof w:val="0"/>
                <w:color w:val="FF0000"/>
                <w:sz w:val="20"/>
                <w:lang w:val="en-GB" w:eastAsia="en-GB"/>
              </w:rPr>
              <w:t>163/2021</w:t>
            </w:r>
          </w:p>
        </w:tc>
        <w:tc>
          <w:tcPr>
            <w:tcW w:w="1481" w:type="pct"/>
            <w:gridSpan w:val="2"/>
            <w:tcBorders>
              <w:top w:val="nil"/>
              <w:left w:val="nil"/>
              <w:bottom w:val="nil"/>
              <w:right w:val="nil"/>
            </w:tcBorders>
            <w:shd w:val="clear" w:color="auto" w:fill="auto"/>
            <w:vAlign w:val="bottom"/>
            <w:hideMark/>
          </w:tcPr>
          <w:p w14:paraId="2FF78D54" w14:textId="6FC34C57" w:rsidR="00234662" w:rsidRPr="00234662" w:rsidRDefault="00234662" w:rsidP="00234662">
            <w:pPr>
              <w:jc w:val="center"/>
              <w:rPr>
                <w:rFonts w:ascii="Calibri" w:hAnsi="Calibri" w:cs="Calibri"/>
                <w:noProof w:val="0"/>
                <w:color w:val="FF0000"/>
                <w:sz w:val="20"/>
                <w:lang w:val="en-GB" w:eastAsia="en-GB"/>
              </w:rPr>
            </w:pPr>
            <w:r w:rsidRPr="00234662">
              <w:rPr>
                <w:rFonts w:ascii="Calibri" w:hAnsi="Calibri" w:cs="Calibri"/>
                <w:noProof w:val="0"/>
                <w:color w:val="FF0000"/>
                <w:sz w:val="20"/>
                <w:lang w:val="en-GB" w:eastAsia="en-GB"/>
              </w:rPr>
              <w:t xml:space="preserve"> </w:t>
            </w:r>
          </w:p>
        </w:tc>
      </w:tr>
      <w:tr w:rsidR="00234662" w:rsidRPr="00234662" w14:paraId="1DF664F9" w14:textId="77777777" w:rsidTr="00977F91">
        <w:trPr>
          <w:trHeight w:val="255"/>
        </w:trPr>
        <w:tc>
          <w:tcPr>
            <w:tcW w:w="245" w:type="pct"/>
            <w:tcBorders>
              <w:top w:val="nil"/>
              <w:left w:val="nil"/>
              <w:bottom w:val="nil"/>
              <w:right w:val="nil"/>
            </w:tcBorders>
            <w:shd w:val="clear" w:color="auto" w:fill="auto"/>
            <w:vAlign w:val="center"/>
            <w:hideMark/>
          </w:tcPr>
          <w:p w14:paraId="584C9DCB" w14:textId="77777777" w:rsidR="00234662" w:rsidRPr="00234662" w:rsidRDefault="00234662" w:rsidP="00234662">
            <w:pPr>
              <w:jc w:val="center"/>
              <w:rPr>
                <w:rFonts w:ascii="Calibri" w:hAnsi="Calibri" w:cs="Calibri"/>
                <w:noProof w:val="0"/>
                <w:color w:val="FF0000"/>
                <w:sz w:val="20"/>
                <w:lang w:val="en-GB" w:eastAsia="en-GB"/>
              </w:rPr>
            </w:pPr>
          </w:p>
        </w:tc>
        <w:tc>
          <w:tcPr>
            <w:tcW w:w="2568" w:type="pct"/>
            <w:tcBorders>
              <w:top w:val="nil"/>
              <w:left w:val="nil"/>
              <w:bottom w:val="nil"/>
              <w:right w:val="nil"/>
            </w:tcBorders>
            <w:shd w:val="clear" w:color="auto" w:fill="auto"/>
            <w:noWrap/>
            <w:vAlign w:val="center"/>
            <w:hideMark/>
          </w:tcPr>
          <w:p w14:paraId="0E4E65AB" w14:textId="77777777" w:rsidR="00234662" w:rsidRPr="00234662" w:rsidRDefault="00234662" w:rsidP="00234662">
            <w:pPr>
              <w:jc w:val="right"/>
              <w:rPr>
                <w:rFonts w:ascii="Calibri" w:hAnsi="Calibri" w:cs="Calibri"/>
                <w:b/>
                <w:bCs/>
                <w:noProof w:val="0"/>
                <w:sz w:val="20"/>
                <w:lang w:val="en-GB" w:eastAsia="en-GB"/>
              </w:rPr>
            </w:pPr>
            <w:r w:rsidRPr="00234662">
              <w:rPr>
                <w:rFonts w:ascii="Calibri" w:hAnsi="Calibri" w:cs="Calibri"/>
                <w:b/>
                <w:bCs/>
                <w:noProof w:val="0"/>
                <w:sz w:val="20"/>
                <w:lang w:val="en-GB" w:eastAsia="en-GB"/>
              </w:rPr>
              <w:t>DEVIZ GENERAL</w:t>
            </w:r>
          </w:p>
        </w:tc>
        <w:tc>
          <w:tcPr>
            <w:tcW w:w="2187" w:type="pct"/>
            <w:gridSpan w:val="3"/>
            <w:tcBorders>
              <w:top w:val="nil"/>
              <w:left w:val="nil"/>
              <w:bottom w:val="nil"/>
              <w:right w:val="nil"/>
            </w:tcBorders>
            <w:shd w:val="clear" w:color="auto" w:fill="auto"/>
            <w:noWrap/>
            <w:vAlign w:val="center"/>
            <w:hideMark/>
          </w:tcPr>
          <w:p w14:paraId="709EFA54" w14:textId="77777777" w:rsidR="00234662" w:rsidRPr="00234662" w:rsidRDefault="00234662" w:rsidP="00234662">
            <w:pPr>
              <w:rPr>
                <w:rFonts w:ascii="Calibri" w:hAnsi="Calibri" w:cs="Calibri"/>
                <w:b/>
                <w:bCs/>
                <w:noProof w:val="0"/>
                <w:sz w:val="20"/>
                <w:lang w:val="en-GB" w:eastAsia="en-GB"/>
              </w:rPr>
            </w:pPr>
            <w:r w:rsidRPr="00234662">
              <w:rPr>
                <w:rFonts w:ascii="Calibri" w:hAnsi="Calibri" w:cs="Calibri"/>
                <w:b/>
                <w:bCs/>
                <w:noProof w:val="0"/>
                <w:sz w:val="20"/>
                <w:lang w:val="en-GB" w:eastAsia="en-GB"/>
              </w:rPr>
              <w:t xml:space="preserve">al </w:t>
            </w:r>
            <w:proofErr w:type="spellStart"/>
            <w:r w:rsidRPr="00234662">
              <w:rPr>
                <w:rFonts w:ascii="Calibri" w:hAnsi="Calibri" w:cs="Calibri"/>
                <w:b/>
                <w:bCs/>
                <w:noProof w:val="0"/>
                <w:sz w:val="20"/>
                <w:lang w:val="en-GB" w:eastAsia="en-GB"/>
              </w:rPr>
              <w:t>obiectivului</w:t>
            </w:r>
            <w:proofErr w:type="spellEnd"/>
            <w:r w:rsidRPr="00234662">
              <w:rPr>
                <w:rFonts w:ascii="Calibri" w:hAnsi="Calibri" w:cs="Calibri"/>
                <w:b/>
                <w:bCs/>
                <w:noProof w:val="0"/>
                <w:sz w:val="20"/>
                <w:lang w:val="en-GB" w:eastAsia="en-GB"/>
              </w:rPr>
              <w:t xml:space="preserve"> de </w:t>
            </w:r>
            <w:proofErr w:type="spellStart"/>
            <w:r w:rsidRPr="00234662">
              <w:rPr>
                <w:rFonts w:ascii="Calibri" w:hAnsi="Calibri" w:cs="Calibri"/>
                <w:b/>
                <w:bCs/>
                <w:noProof w:val="0"/>
                <w:sz w:val="20"/>
                <w:lang w:val="en-GB" w:eastAsia="en-GB"/>
              </w:rPr>
              <w:t>investiţii</w:t>
            </w:r>
            <w:proofErr w:type="spellEnd"/>
          </w:p>
        </w:tc>
      </w:tr>
      <w:tr w:rsidR="00234662" w:rsidRPr="00234662" w14:paraId="7726CEAD" w14:textId="77777777" w:rsidTr="00234662">
        <w:trPr>
          <w:trHeight w:val="645"/>
        </w:trPr>
        <w:tc>
          <w:tcPr>
            <w:tcW w:w="5000" w:type="pct"/>
            <w:gridSpan w:val="5"/>
            <w:tcBorders>
              <w:top w:val="nil"/>
              <w:left w:val="nil"/>
              <w:bottom w:val="nil"/>
              <w:right w:val="nil"/>
            </w:tcBorders>
            <w:shd w:val="clear" w:color="auto" w:fill="auto"/>
            <w:vAlign w:val="center"/>
            <w:hideMark/>
          </w:tcPr>
          <w:p w14:paraId="108C730F" w14:textId="77777777" w:rsidR="00234662" w:rsidRPr="00234662" w:rsidRDefault="00234662" w:rsidP="00234662">
            <w:pPr>
              <w:jc w:val="center"/>
              <w:rPr>
                <w:rFonts w:ascii="Calibri" w:hAnsi="Calibri" w:cs="Calibri"/>
                <w:b/>
                <w:bCs/>
                <w:noProof w:val="0"/>
                <w:sz w:val="20"/>
                <w:lang w:val="en-GB" w:eastAsia="en-GB"/>
              </w:rPr>
            </w:pPr>
            <w:proofErr w:type="spellStart"/>
            <w:r w:rsidRPr="00234662">
              <w:rPr>
                <w:rFonts w:ascii="Calibri" w:hAnsi="Calibri" w:cs="Calibri"/>
                <w:b/>
                <w:bCs/>
                <w:noProof w:val="0"/>
                <w:sz w:val="20"/>
                <w:lang w:val="en-GB" w:eastAsia="en-GB"/>
              </w:rPr>
              <w:t>Prelungire</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calea</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Sighişoarei</w:t>
            </w:r>
            <w:proofErr w:type="spellEnd"/>
            <w:r w:rsidRPr="00234662">
              <w:rPr>
                <w:rFonts w:ascii="Calibri" w:hAnsi="Calibri" w:cs="Calibri"/>
                <w:b/>
                <w:bCs/>
                <w:noProof w:val="0"/>
                <w:sz w:val="20"/>
                <w:lang w:val="en-GB" w:eastAsia="en-GB"/>
              </w:rPr>
              <w:t xml:space="preserve"> în </w:t>
            </w:r>
            <w:proofErr w:type="spellStart"/>
            <w:r w:rsidRPr="00234662">
              <w:rPr>
                <w:rFonts w:ascii="Calibri" w:hAnsi="Calibri" w:cs="Calibri"/>
                <w:b/>
                <w:bCs/>
                <w:noProof w:val="0"/>
                <w:sz w:val="20"/>
                <w:lang w:val="en-GB" w:eastAsia="en-GB"/>
              </w:rPr>
              <w:t>direcția</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Dn</w:t>
            </w:r>
            <w:proofErr w:type="spellEnd"/>
            <w:r w:rsidRPr="00234662">
              <w:rPr>
                <w:rFonts w:ascii="Calibri" w:hAnsi="Calibri" w:cs="Calibri"/>
                <w:b/>
                <w:bCs/>
                <w:noProof w:val="0"/>
                <w:sz w:val="20"/>
                <w:lang w:val="en-GB" w:eastAsia="en-GB"/>
              </w:rPr>
              <w:t xml:space="preserve"> 13, </w:t>
            </w:r>
            <w:proofErr w:type="spellStart"/>
            <w:r w:rsidRPr="00234662">
              <w:rPr>
                <w:rFonts w:ascii="Calibri" w:hAnsi="Calibri" w:cs="Calibri"/>
                <w:b/>
                <w:bCs/>
                <w:noProof w:val="0"/>
                <w:sz w:val="20"/>
                <w:lang w:val="en-GB" w:eastAsia="en-GB"/>
              </w:rPr>
              <w:t>inclusiv</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lucrărilor</w:t>
            </w:r>
            <w:proofErr w:type="spellEnd"/>
            <w:r w:rsidRPr="00234662">
              <w:rPr>
                <w:rFonts w:ascii="Calibri" w:hAnsi="Calibri" w:cs="Calibri"/>
                <w:b/>
                <w:bCs/>
                <w:noProof w:val="0"/>
                <w:sz w:val="20"/>
                <w:lang w:val="en-GB" w:eastAsia="en-GB"/>
              </w:rPr>
              <w:t xml:space="preserve"> de </w:t>
            </w:r>
            <w:proofErr w:type="spellStart"/>
            <w:r w:rsidRPr="00234662">
              <w:rPr>
                <w:rFonts w:ascii="Calibri" w:hAnsi="Calibri" w:cs="Calibri"/>
                <w:b/>
                <w:bCs/>
                <w:noProof w:val="0"/>
                <w:sz w:val="20"/>
                <w:lang w:val="en-GB" w:eastAsia="en-GB"/>
              </w:rPr>
              <w:t>protejare</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şi</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deviere</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rețele</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actualizare</w:t>
            </w:r>
            <w:proofErr w:type="spellEnd"/>
            <w:r w:rsidRPr="00234662">
              <w:rPr>
                <w:rFonts w:ascii="Calibri" w:hAnsi="Calibri" w:cs="Calibri"/>
                <w:b/>
                <w:bCs/>
                <w:noProof w:val="0"/>
                <w:sz w:val="20"/>
                <w:lang w:val="en-GB" w:eastAsia="en-GB"/>
              </w:rPr>
              <w:t xml:space="preserve"> CU nr. 868/2017) - </w:t>
            </w:r>
            <w:proofErr w:type="spellStart"/>
            <w:r w:rsidRPr="00234662">
              <w:rPr>
                <w:rFonts w:ascii="Calibri" w:hAnsi="Calibri" w:cs="Calibri"/>
                <w:b/>
                <w:bCs/>
                <w:noProof w:val="0"/>
                <w:sz w:val="20"/>
                <w:lang w:val="en-GB" w:eastAsia="en-GB"/>
              </w:rPr>
              <w:t>tronson</w:t>
            </w:r>
            <w:proofErr w:type="spellEnd"/>
            <w:r w:rsidRPr="00234662">
              <w:rPr>
                <w:rFonts w:ascii="Calibri" w:hAnsi="Calibri" w:cs="Calibri"/>
                <w:b/>
                <w:bCs/>
                <w:noProof w:val="0"/>
                <w:sz w:val="20"/>
                <w:lang w:val="en-GB" w:eastAsia="en-GB"/>
              </w:rPr>
              <w:t xml:space="preserve"> 6</w:t>
            </w:r>
          </w:p>
        </w:tc>
      </w:tr>
      <w:tr w:rsidR="00234662" w:rsidRPr="00234662" w14:paraId="258414BF" w14:textId="77777777" w:rsidTr="00234662">
        <w:trPr>
          <w:trHeight w:val="255"/>
        </w:trPr>
        <w:tc>
          <w:tcPr>
            <w:tcW w:w="5000" w:type="pct"/>
            <w:gridSpan w:val="5"/>
            <w:tcBorders>
              <w:top w:val="nil"/>
              <w:left w:val="nil"/>
              <w:bottom w:val="single" w:sz="4" w:space="0" w:color="auto"/>
              <w:right w:val="nil"/>
            </w:tcBorders>
            <w:shd w:val="clear" w:color="auto" w:fill="auto"/>
            <w:vAlign w:val="center"/>
            <w:hideMark/>
          </w:tcPr>
          <w:p w14:paraId="26D3C6F3" w14:textId="77777777" w:rsidR="00234662" w:rsidRPr="00234662" w:rsidRDefault="00234662" w:rsidP="00234662">
            <w:pPr>
              <w:rPr>
                <w:rFonts w:ascii="Calibri" w:hAnsi="Calibri" w:cs="Calibri"/>
                <w:b/>
                <w:bCs/>
                <w:noProof w:val="0"/>
                <w:sz w:val="20"/>
                <w:lang w:val="en-GB" w:eastAsia="en-GB"/>
              </w:rPr>
            </w:pPr>
            <w:proofErr w:type="spellStart"/>
            <w:r w:rsidRPr="00234662">
              <w:rPr>
                <w:rFonts w:ascii="Calibri" w:hAnsi="Calibri" w:cs="Calibri"/>
                <w:b/>
                <w:bCs/>
                <w:noProof w:val="0"/>
                <w:sz w:val="20"/>
                <w:lang w:val="en-GB" w:eastAsia="en-GB"/>
              </w:rPr>
              <w:t>Preturi</w:t>
            </w:r>
            <w:proofErr w:type="spellEnd"/>
            <w:r w:rsidRPr="00234662">
              <w:rPr>
                <w:rFonts w:ascii="Calibri" w:hAnsi="Calibri" w:cs="Calibri"/>
                <w:b/>
                <w:bCs/>
                <w:noProof w:val="0"/>
                <w:sz w:val="20"/>
                <w:lang w:val="en-GB" w:eastAsia="en-GB"/>
              </w:rPr>
              <w:t xml:space="preserve"> pe </w:t>
            </w:r>
            <w:proofErr w:type="spellStart"/>
            <w:r w:rsidRPr="00234662">
              <w:rPr>
                <w:rFonts w:ascii="Calibri" w:hAnsi="Calibri" w:cs="Calibri"/>
                <w:b/>
                <w:bCs/>
                <w:noProof w:val="0"/>
                <w:sz w:val="20"/>
                <w:lang w:val="en-GB" w:eastAsia="en-GB"/>
              </w:rPr>
              <w:t>actualizate</w:t>
            </w:r>
            <w:proofErr w:type="spellEnd"/>
            <w:r w:rsidRPr="00234662">
              <w:rPr>
                <w:rFonts w:ascii="Calibri" w:hAnsi="Calibri" w:cs="Calibri"/>
                <w:b/>
                <w:bCs/>
                <w:noProof w:val="0"/>
                <w:sz w:val="20"/>
                <w:lang w:val="en-GB" w:eastAsia="en-GB"/>
              </w:rPr>
              <w:t xml:space="preserve"> la </w:t>
            </w:r>
            <w:proofErr w:type="spellStart"/>
            <w:r w:rsidRPr="00234662">
              <w:rPr>
                <w:rFonts w:ascii="Calibri" w:hAnsi="Calibri" w:cs="Calibri"/>
                <w:b/>
                <w:bCs/>
                <w:noProof w:val="0"/>
                <w:sz w:val="20"/>
                <w:lang w:val="en-GB" w:eastAsia="en-GB"/>
              </w:rPr>
              <w:t>valoarea</w:t>
            </w:r>
            <w:proofErr w:type="spellEnd"/>
            <w:r w:rsidRPr="00234662">
              <w:rPr>
                <w:rFonts w:ascii="Calibri" w:hAnsi="Calibri" w:cs="Calibri"/>
                <w:b/>
                <w:bCs/>
                <w:noProof w:val="0"/>
                <w:sz w:val="20"/>
                <w:lang w:val="en-GB" w:eastAsia="en-GB"/>
              </w:rPr>
              <w:t xml:space="preserve"> din </w:t>
            </w:r>
            <w:proofErr w:type="spellStart"/>
            <w:r w:rsidRPr="00234662">
              <w:rPr>
                <w:rFonts w:ascii="Calibri" w:hAnsi="Calibri" w:cs="Calibri"/>
                <w:b/>
                <w:bCs/>
                <w:noProof w:val="0"/>
                <w:sz w:val="20"/>
                <w:lang w:val="en-GB" w:eastAsia="en-GB"/>
              </w:rPr>
              <w:t>trimestrul</w:t>
            </w:r>
            <w:proofErr w:type="spellEnd"/>
            <w:r w:rsidRPr="00234662">
              <w:rPr>
                <w:rFonts w:ascii="Calibri" w:hAnsi="Calibri" w:cs="Calibri"/>
                <w:b/>
                <w:bCs/>
                <w:noProof w:val="0"/>
                <w:sz w:val="20"/>
                <w:lang w:val="en-GB" w:eastAsia="en-GB"/>
              </w:rPr>
              <w:t xml:space="preserve"> I </w:t>
            </w:r>
            <w:proofErr w:type="spellStart"/>
            <w:proofErr w:type="gramStart"/>
            <w:r w:rsidRPr="00234662">
              <w:rPr>
                <w:rFonts w:ascii="Calibri" w:hAnsi="Calibri" w:cs="Calibri"/>
                <w:b/>
                <w:bCs/>
                <w:noProof w:val="0"/>
                <w:sz w:val="20"/>
                <w:lang w:val="en-GB" w:eastAsia="en-GB"/>
              </w:rPr>
              <w:t>anul</w:t>
            </w:r>
            <w:proofErr w:type="spellEnd"/>
            <w:r w:rsidRPr="00234662">
              <w:rPr>
                <w:rFonts w:ascii="Calibri" w:hAnsi="Calibri" w:cs="Calibri"/>
                <w:b/>
                <w:bCs/>
                <w:noProof w:val="0"/>
                <w:sz w:val="20"/>
                <w:lang w:val="en-GB" w:eastAsia="en-GB"/>
              </w:rPr>
              <w:t xml:space="preserve">  2023</w:t>
            </w:r>
            <w:proofErr w:type="gramEnd"/>
          </w:p>
        </w:tc>
      </w:tr>
      <w:tr w:rsidR="00234662" w:rsidRPr="00234662" w14:paraId="3BB65AFF" w14:textId="77777777" w:rsidTr="00977F91">
        <w:trPr>
          <w:trHeight w:val="525"/>
        </w:trPr>
        <w:tc>
          <w:tcPr>
            <w:tcW w:w="245" w:type="pct"/>
            <w:vMerge w:val="restart"/>
            <w:tcBorders>
              <w:top w:val="nil"/>
              <w:left w:val="single" w:sz="4" w:space="0" w:color="auto"/>
              <w:bottom w:val="single" w:sz="4" w:space="0" w:color="auto"/>
              <w:right w:val="single" w:sz="4" w:space="0" w:color="auto"/>
            </w:tcBorders>
            <w:shd w:val="clear" w:color="auto" w:fill="auto"/>
            <w:vAlign w:val="center"/>
            <w:hideMark/>
          </w:tcPr>
          <w:p w14:paraId="571CAD44"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Nr. </w:t>
            </w:r>
            <w:proofErr w:type="spellStart"/>
            <w:r w:rsidRPr="00234662">
              <w:rPr>
                <w:rFonts w:ascii="Calibri" w:hAnsi="Calibri" w:cs="Calibri"/>
                <w:noProof w:val="0"/>
                <w:sz w:val="20"/>
                <w:lang w:val="en-GB" w:eastAsia="en-GB"/>
              </w:rPr>
              <w:t>crt</w:t>
            </w:r>
            <w:proofErr w:type="spellEnd"/>
            <w:r w:rsidRPr="00234662">
              <w:rPr>
                <w:rFonts w:ascii="Calibri" w:hAnsi="Calibri" w:cs="Calibri"/>
                <w:noProof w:val="0"/>
                <w:sz w:val="20"/>
                <w:lang w:val="en-GB" w:eastAsia="en-GB"/>
              </w:rPr>
              <w:t>.</w:t>
            </w:r>
          </w:p>
        </w:tc>
        <w:tc>
          <w:tcPr>
            <w:tcW w:w="2568" w:type="pct"/>
            <w:vMerge w:val="restart"/>
            <w:tcBorders>
              <w:top w:val="nil"/>
              <w:left w:val="single" w:sz="4" w:space="0" w:color="auto"/>
              <w:bottom w:val="single" w:sz="4" w:space="0" w:color="auto"/>
              <w:right w:val="single" w:sz="4" w:space="0" w:color="auto"/>
            </w:tcBorders>
            <w:shd w:val="clear" w:color="auto" w:fill="auto"/>
            <w:vAlign w:val="center"/>
            <w:hideMark/>
          </w:tcPr>
          <w:p w14:paraId="022FE74B" w14:textId="77777777" w:rsidR="00234662" w:rsidRPr="00234662" w:rsidRDefault="00234662" w:rsidP="00234662">
            <w:pPr>
              <w:jc w:val="center"/>
              <w:rPr>
                <w:rFonts w:ascii="Calibri" w:hAnsi="Calibri" w:cs="Calibri"/>
                <w:noProof w:val="0"/>
                <w:sz w:val="20"/>
                <w:lang w:val="en-GB" w:eastAsia="en-GB"/>
              </w:rPr>
            </w:pPr>
            <w:proofErr w:type="spellStart"/>
            <w:r w:rsidRPr="00234662">
              <w:rPr>
                <w:rFonts w:ascii="Calibri" w:hAnsi="Calibri" w:cs="Calibri"/>
                <w:noProof w:val="0"/>
                <w:sz w:val="20"/>
                <w:lang w:val="en-GB" w:eastAsia="en-GB"/>
              </w:rPr>
              <w:t>Denumirea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capitolelor</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subcapitolelor</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cheltuieli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02C8D6B5"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Valoare</w:t>
            </w:r>
            <w:proofErr w:type="spellEnd"/>
            <w:r w:rsidRPr="00234662">
              <w:rPr>
                <w:rFonts w:ascii="Calibri" w:hAnsi="Calibri" w:cs="Calibri"/>
                <w:noProof w:val="0"/>
                <w:sz w:val="20"/>
                <w:lang w:val="en-GB" w:eastAsia="en-GB"/>
              </w:rPr>
              <w:br/>
              <w:t>(</w:t>
            </w:r>
            <w:proofErr w:type="spellStart"/>
            <w:r w:rsidRPr="00234662">
              <w:rPr>
                <w:rFonts w:ascii="Calibri" w:hAnsi="Calibri" w:cs="Calibri"/>
                <w:noProof w:val="0"/>
                <w:sz w:val="20"/>
                <w:lang w:val="en-GB" w:eastAsia="en-GB"/>
              </w:rPr>
              <w:t>fără</w:t>
            </w:r>
            <w:proofErr w:type="spellEnd"/>
            <w:r w:rsidRPr="00234662">
              <w:rPr>
                <w:rFonts w:ascii="Calibri" w:hAnsi="Calibri" w:cs="Calibri"/>
                <w:noProof w:val="0"/>
                <w:sz w:val="20"/>
                <w:lang w:val="en-GB" w:eastAsia="en-GB"/>
              </w:rPr>
              <w:t xml:space="preserve"> TVA) </w:t>
            </w:r>
          </w:p>
        </w:tc>
        <w:tc>
          <w:tcPr>
            <w:tcW w:w="659" w:type="pct"/>
            <w:tcBorders>
              <w:top w:val="nil"/>
              <w:left w:val="nil"/>
              <w:bottom w:val="single" w:sz="4" w:space="0" w:color="auto"/>
              <w:right w:val="single" w:sz="4" w:space="0" w:color="auto"/>
            </w:tcBorders>
            <w:shd w:val="clear" w:color="auto" w:fill="auto"/>
            <w:vAlign w:val="center"/>
            <w:hideMark/>
          </w:tcPr>
          <w:p w14:paraId="6DE1828B"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 TVA </w:t>
            </w:r>
          </w:p>
        </w:tc>
        <w:tc>
          <w:tcPr>
            <w:tcW w:w="822" w:type="pct"/>
            <w:tcBorders>
              <w:top w:val="nil"/>
              <w:left w:val="nil"/>
              <w:bottom w:val="single" w:sz="4" w:space="0" w:color="auto"/>
              <w:right w:val="single" w:sz="4" w:space="0" w:color="auto"/>
            </w:tcBorders>
            <w:shd w:val="clear" w:color="auto" w:fill="auto"/>
            <w:vAlign w:val="center"/>
            <w:hideMark/>
          </w:tcPr>
          <w:p w14:paraId="7F5A0673"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Valoare</w:t>
            </w:r>
            <w:proofErr w:type="spellEnd"/>
            <w:r w:rsidRPr="00234662">
              <w:rPr>
                <w:rFonts w:ascii="Calibri" w:hAnsi="Calibri" w:cs="Calibri"/>
                <w:noProof w:val="0"/>
                <w:sz w:val="20"/>
                <w:lang w:val="en-GB" w:eastAsia="en-GB"/>
              </w:rPr>
              <w:t xml:space="preserve"> </w:t>
            </w:r>
            <w:r w:rsidRPr="00234662">
              <w:rPr>
                <w:rFonts w:ascii="Calibri" w:hAnsi="Calibri" w:cs="Calibri"/>
                <w:noProof w:val="0"/>
                <w:sz w:val="20"/>
                <w:lang w:val="en-GB" w:eastAsia="en-GB"/>
              </w:rPr>
              <w:br/>
              <w:t xml:space="preserve">cu TVA </w:t>
            </w:r>
          </w:p>
        </w:tc>
      </w:tr>
      <w:tr w:rsidR="00234662" w:rsidRPr="00234662" w14:paraId="6A5675C5" w14:textId="77777777" w:rsidTr="00977F91">
        <w:trPr>
          <w:trHeight w:val="270"/>
        </w:trPr>
        <w:tc>
          <w:tcPr>
            <w:tcW w:w="245" w:type="pct"/>
            <w:vMerge/>
            <w:tcBorders>
              <w:top w:val="nil"/>
              <w:left w:val="single" w:sz="4" w:space="0" w:color="auto"/>
              <w:bottom w:val="single" w:sz="4" w:space="0" w:color="auto"/>
              <w:right w:val="single" w:sz="4" w:space="0" w:color="auto"/>
            </w:tcBorders>
            <w:vAlign w:val="center"/>
            <w:hideMark/>
          </w:tcPr>
          <w:p w14:paraId="5DCDADCB" w14:textId="77777777" w:rsidR="00234662" w:rsidRPr="00234662" w:rsidRDefault="00234662" w:rsidP="00234662">
            <w:pPr>
              <w:rPr>
                <w:rFonts w:ascii="Calibri" w:hAnsi="Calibri" w:cs="Calibri"/>
                <w:noProof w:val="0"/>
                <w:sz w:val="20"/>
                <w:lang w:val="en-GB" w:eastAsia="en-GB"/>
              </w:rPr>
            </w:pPr>
          </w:p>
        </w:tc>
        <w:tc>
          <w:tcPr>
            <w:tcW w:w="2568" w:type="pct"/>
            <w:vMerge/>
            <w:tcBorders>
              <w:top w:val="nil"/>
              <w:left w:val="single" w:sz="4" w:space="0" w:color="auto"/>
              <w:bottom w:val="single" w:sz="4" w:space="0" w:color="auto"/>
              <w:right w:val="single" w:sz="4" w:space="0" w:color="auto"/>
            </w:tcBorders>
            <w:vAlign w:val="center"/>
            <w:hideMark/>
          </w:tcPr>
          <w:p w14:paraId="369137B0" w14:textId="77777777" w:rsidR="00234662" w:rsidRPr="00234662" w:rsidRDefault="00234662" w:rsidP="00234662">
            <w:pPr>
              <w:rPr>
                <w:rFonts w:ascii="Calibri" w:hAnsi="Calibri" w:cs="Calibri"/>
                <w:noProof w:val="0"/>
                <w:sz w:val="20"/>
                <w:lang w:val="en-GB" w:eastAsia="en-GB"/>
              </w:rPr>
            </w:pPr>
          </w:p>
        </w:tc>
        <w:tc>
          <w:tcPr>
            <w:tcW w:w="706" w:type="pct"/>
            <w:tcBorders>
              <w:top w:val="nil"/>
              <w:left w:val="nil"/>
              <w:bottom w:val="single" w:sz="4" w:space="0" w:color="auto"/>
              <w:right w:val="single" w:sz="4" w:space="0" w:color="auto"/>
            </w:tcBorders>
            <w:shd w:val="clear" w:color="auto" w:fill="auto"/>
            <w:vAlign w:val="center"/>
            <w:hideMark/>
          </w:tcPr>
          <w:p w14:paraId="7C1226D6"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 lei </w:t>
            </w:r>
          </w:p>
        </w:tc>
        <w:tc>
          <w:tcPr>
            <w:tcW w:w="659" w:type="pct"/>
            <w:tcBorders>
              <w:top w:val="nil"/>
              <w:left w:val="nil"/>
              <w:bottom w:val="single" w:sz="4" w:space="0" w:color="auto"/>
              <w:right w:val="single" w:sz="4" w:space="0" w:color="auto"/>
            </w:tcBorders>
            <w:shd w:val="clear" w:color="auto" w:fill="auto"/>
            <w:vAlign w:val="center"/>
            <w:hideMark/>
          </w:tcPr>
          <w:p w14:paraId="5F68E005"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 lei </w:t>
            </w:r>
          </w:p>
        </w:tc>
        <w:tc>
          <w:tcPr>
            <w:tcW w:w="822" w:type="pct"/>
            <w:tcBorders>
              <w:top w:val="nil"/>
              <w:left w:val="nil"/>
              <w:bottom w:val="single" w:sz="4" w:space="0" w:color="auto"/>
              <w:right w:val="single" w:sz="4" w:space="0" w:color="auto"/>
            </w:tcBorders>
            <w:shd w:val="clear" w:color="auto" w:fill="auto"/>
            <w:vAlign w:val="center"/>
            <w:hideMark/>
          </w:tcPr>
          <w:p w14:paraId="5566F875"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 lei </w:t>
            </w:r>
          </w:p>
        </w:tc>
      </w:tr>
      <w:tr w:rsidR="00234662" w:rsidRPr="00234662" w14:paraId="2D72B16B" w14:textId="77777777" w:rsidTr="00977F91">
        <w:trPr>
          <w:trHeight w:val="270"/>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11F0FB88"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1</w:t>
            </w:r>
          </w:p>
        </w:tc>
        <w:tc>
          <w:tcPr>
            <w:tcW w:w="2568" w:type="pct"/>
            <w:tcBorders>
              <w:top w:val="nil"/>
              <w:left w:val="nil"/>
              <w:bottom w:val="single" w:sz="4" w:space="0" w:color="auto"/>
              <w:right w:val="single" w:sz="4" w:space="0" w:color="auto"/>
            </w:tcBorders>
            <w:shd w:val="clear" w:color="auto" w:fill="auto"/>
            <w:vAlign w:val="center"/>
            <w:hideMark/>
          </w:tcPr>
          <w:p w14:paraId="64EE58A3"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2</w:t>
            </w:r>
          </w:p>
        </w:tc>
        <w:tc>
          <w:tcPr>
            <w:tcW w:w="706" w:type="pct"/>
            <w:tcBorders>
              <w:top w:val="nil"/>
              <w:left w:val="nil"/>
              <w:bottom w:val="single" w:sz="4" w:space="0" w:color="auto"/>
              <w:right w:val="single" w:sz="4" w:space="0" w:color="auto"/>
            </w:tcBorders>
            <w:shd w:val="clear" w:color="auto" w:fill="auto"/>
            <w:vAlign w:val="center"/>
            <w:hideMark/>
          </w:tcPr>
          <w:p w14:paraId="26CB42F4"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3</w:t>
            </w:r>
          </w:p>
        </w:tc>
        <w:tc>
          <w:tcPr>
            <w:tcW w:w="659" w:type="pct"/>
            <w:tcBorders>
              <w:top w:val="nil"/>
              <w:left w:val="nil"/>
              <w:bottom w:val="single" w:sz="4" w:space="0" w:color="auto"/>
              <w:right w:val="single" w:sz="4" w:space="0" w:color="auto"/>
            </w:tcBorders>
            <w:shd w:val="clear" w:color="auto" w:fill="auto"/>
            <w:vAlign w:val="center"/>
            <w:hideMark/>
          </w:tcPr>
          <w:p w14:paraId="5ED44708"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4</w:t>
            </w:r>
          </w:p>
        </w:tc>
        <w:tc>
          <w:tcPr>
            <w:tcW w:w="822" w:type="pct"/>
            <w:tcBorders>
              <w:top w:val="nil"/>
              <w:left w:val="nil"/>
              <w:bottom w:val="single" w:sz="4" w:space="0" w:color="auto"/>
              <w:right w:val="single" w:sz="4" w:space="0" w:color="auto"/>
            </w:tcBorders>
            <w:shd w:val="clear" w:color="auto" w:fill="auto"/>
            <w:vAlign w:val="center"/>
            <w:hideMark/>
          </w:tcPr>
          <w:p w14:paraId="10B5E72F"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5</w:t>
            </w:r>
          </w:p>
        </w:tc>
      </w:tr>
      <w:tr w:rsidR="00234662" w:rsidRPr="00234662" w14:paraId="281D341A" w14:textId="77777777" w:rsidTr="002346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240D2A5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CAPITOLUL 1 </w:t>
            </w: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obţinerea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amenajarea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terenului</w:t>
            </w:r>
            <w:proofErr w:type="spellEnd"/>
          </w:p>
        </w:tc>
      </w:tr>
      <w:tr w:rsidR="00234662" w:rsidRPr="00234662" w14:paraId="45559EDF" w14:textId="77777777" w:rsidTr="00977F91">
        <w:trPr>
          <w:trHeight w:val="270"/>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036498A6"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1.1</w:t>
            </w:r>
          </w:p>
        </w:tc>
        <w:tc>
          <w:tcPr>
            <w:tcW w:w="2568" w:type="pct"/>
            <w:tcBorders>
              <w:top w:val="nil"/>
              <w:left w:val="nil"/>
              <w:bottom w:val="single" w:sz="4" w:space="0" w:color="auto"/>
              <w:right w:val="single" w:sz="4" w:space="0" w:color="auto"/>
            </w:tcBorders>
            <w:shd w:val="clear" w:color="000000" w:fill="D8E4BC"/>
            <w:vAlign w:val="center"/>
            <w:hideMark/>
          </w:tcPr>
          <w:p w14:paraId="4540CB8E"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Obţinerea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terenului</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61CDE9B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8,235,899.90     </w:t>
            </w:r>
          </w:p>
        </w:tc>
        <w:tc>
          <w:tcPr>
            <w:tcW w:w="659" w:type="pct"/>
            <w:tcBorders>
              <w:top w:val="nil"/>
              <w:left w:val="nil"/>
              <w:bottom w:val="single" w:sz="4" w:space="0" w:color="auto"/>
              <w:right w:val="single" w:sz="4" w:space="0" w:color="auto"/>
            </w:tcBorders>
            <w:shd w:val="clear" w:color="000000" w:fill="D8E4BC"/>
            <w:vAlign w:val="center"/>
            <w:hideMark/>
          </w:tcPr>
          <w:p w14:paraId="338BF73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000000" w:fill="D8E4BC"/>
            <w:vAlign w:val="center"/>
            <w:hideMark/>
          </w:tcPr>
          <w:p w14:paraId="1B9885E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8,235,899.90     </w:t>
            </w:r>
          </w:p>
        </w:tc>
      </w:tr>
      <w:tr w:rsidR="00234662" w:rsidRPr="00234662" w14:paraId="2EE0F61F" w14:textId="77777777" w:rsidTr="00977F91">
        <w:trPr>
          <w:trHeight w:val="270"/>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00BCB472"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1.2</w:t>
            </w:r>
          </w:p>
        </w:tc>
        <w:tc>
          <w:tcPr>
            <w:tcW w:w="2568" w:type="pct"/>
            <w:tcBorders>
              <w:top w:val="nil"/>
              <w:left w:val="nil"/>
              <w:bottom w:val="single" w:sz="4" w:space="0" w:color="auto"/>
              <w:right w:val="single" w:sz="4" w:space="0" w:color="auto"/>
            </w:tcBorders>
            <w:shd w:val="clear" w:color="auto" w:fill="auto"/>
            <w:vAlign w:val="center"/>
            <w:hideMark/>
          </w:tcPr>
          <w:p w14:paraId="62632E50"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Amenajarea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terenului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11F4960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6,652,795.00     </w:t>
            </w:r>
          </w:p>
        </w:tc>
        <w:tc>
          <w:tcPr>
            <w:tcW w:w="659" w:type="pct"/>
            <w:tcBorders>
              <w:top w:val="nil"/>
              <w:left w:val="nil"/>
              <w:bottom w:val="single" w:sz="4" w:space="0" w:color="auto"/>
              <w:right w:val="single" w:sz="4" w:space="0" w:color="auto"/>
            </w:tcBorders>
            <w:shd w:val="clear" w:color="auto" w:fill="auto"/>
            <w:vAlign w:val="center"/>
            <w:hideMark/>
          </w:tcPr>
          <w:p w14:paraId="6F2D074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1,264,031.05     </w:t>
            </w:r>
          </w:p>
        </w:tc>
        <w:tc>
          <w:tcPr>
            <w:tcW w:w="822" w:type="pct"/>
            <w:tcBorders>
              <w:top w:val="nil"/>
              <w:left w:val="nil"/>
              <w:bottom w:val="single" w:sz="4" w:space="0" w:color="auto"/>
              <w:right w:val="single" w:sz="4" w:space="0" w:color="auto"/>
            </w:tcBorders>
            <w:shd w:val="clear" w:color="auto" w:fill="auto"/>
            <w:vAlign w:val="center"/>
            <w:hideMark/>
          </w:tcPr>
          <w:p w14:paraId="2D7CFC1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7,916,826.05     </w:t>
            </w:r>
          </w:p>
        </w:tc>
      </w:tr>
      <w:tr w:rsidR="00234662" w:rsidRPr="00234662" w14:paraId="76A21289"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074EDA55"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1.3</w:t>
            </w:r>
          </w:p>
        </w:tc>
        <w:tc>
          <w:tcPr>
            <w:tcW w:w="2568" w:type="pct"/>
            <w:tcBorders>
              <w:top w:val="nil"/>
              <w:left w:val="nil"/>
              <w:bottom w:val="single" w:sz="4" w:space="0" w:color="auto"/>
              <w:right w:val="single" w:sz="4" w:space="0" w:color="auto"/>
            </w:tcBorders>
            <w:shd w:val="clear" w:color="auto" w:fill="auto"/>
            <w:vAlign w:val="center"/>
            <w:hideMark/>
          </w:tcPr>
          <w:p w14:paraId="771AA4E6"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Amenajări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protecţia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mediului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aducerea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terenului</w:t>
            </w:r>
            <w:proofErr w:type="spellEnd"/>
            <w:r w:rsidRPr="00234662">
              <w:rPr>
                <w:rFonts w:ascii="Calibri" w:hAnsi="Calibri" w:cs="Calibri"/>
                <w:noProof w:val="0"/>
                <w:sz w:val="20"/>
                <w:lang w:val="en-GB" w:eastAsia="en-GB"/>
              </w:rPr>
              <w:t xml:space="preserve"> la </w:t>
            </w:r>
            <w:proofErr w:type="spellStart"/>
            <w:r w:rsidRPr="00234662">
              <w:rPr>
                <w:rFonts w:ascii="Calibri" w:hAnsi="Calibri" w:cs="Calibri"/>
                <w:noProof w:val="0"/>
                <w:sz w:val="20"/>
                <w:lang w:val="en-GB" w:eastAsia="en-GB"/>
              </w:rPr>
              <w:t>starea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iniţială</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54350A5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1,272,053.00     </w:t>
            </w:r>
          </w:p>
        </w:tc>
        <w:tc>
          <w:tcPr>
            <w:tcW w:w="659" w:type="pct"/>
            <w:tcBorders>
              <w:top w:val="nil"/>
              <w:left w:val="nil"/>
              <w:bottom w:val="single" w:sz="4" w:space="0" w:color="auto"/>
              <w:right w:val="single" w:sz="4" w:space="0" w:color="auto"/>
            </w:tcBorders>
            <w:shd w:val="clear" w:color="auto" w:fill="auto"/>
            <w:vAlign w:val="center"/>
            <w:hideMark/>
          </w:tcPr>
          <w:p w14:paraId="11DA459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241,690.07     </w:t>
            </w:r>
          </w:p>
        </w:tc>
        <w:tc>
          <w:tcPr>
            <w:tcW w:w="822" w:type="pct"/>
            <w:tcBorders>
              <w:top w:val="nil"/>
              <w:left w:val="nil"/>
              <w:bottom w:val="single" w:sz="4" w:space="0" w:color="auto"/>
              <w:right w:val="single" w:sz="4" w:space="0" w:color="auto"/>
            </w:tcBorders>
            <w:shd w:val="clear" w:color="auto" w:fill="auto"/>
            <w:vAlign w:val="center"/>
            <w:hideMark/>
          </w:tcPr>
          <w:p w14:paraId="7DAD264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1,513,743.07     </w:t>
            </w:r>
          </w:p>
        </w:tc>
      </w:tr>
      <w:tr w:rsidR="00234662" w:rsidRPr="00234662" w14:paraId="75900F96"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42ADFA25"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1.4</w:t>
            </w:r>
          </w:p>
        </w:tc>
        <w:tc>
          <w:tcPr>
            <w:tcW w:w="2568" w:type="pct"/>
            <w:tcBorders>
              <w:top w:val="nil"/>
              <w:left w:val="nil"/>
              <w:bottom w:val="single" w:sz="4" w:space="0" w:color="auto"/>
              <w:right w:val="single" w:sz="4" w:space="0" w:color="auto"/>
            </w:tcBorders>
            <w:shd w:val="clear" w:color="auto" w:fill="auto"/>
            <w:vAlign w:val="center"/>
            <w:hideMark/>
          </w:tcPr>
          <w:p w14:paraId="27623855"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relocarea</w:t>
            </w:r>
            <w:proofErr w:type="spellEnd"/>
            <w:r w:rsidRPr="00234662">
              <w:rPr>
                <w:rFonts w:ascii="Calibri" w:hAnsi="Calibri" w:cs="Calibri"/>
                <w:noProof w:val="0"/>
                <w:sz w:val="20"/>
                <w:lang w:val="en-GB" w:eastAsia="en-GB"/>
              </w:rPr>
              <w:t>/</w:t>
            </w:r>
            <w:proofErr w:type="spellStart"/>
            <w:r w:rsidRPr="00234662">
              <w:rPr>
                <w:rFonts w:ascii="Calibri" w:hAnsi="Calibri" w:cs="Calibri"/>
                <w:noProof w:val="0"/>
                <w:sz w:val="20"/>
                <w:lang w:val="en-GB" w:eastAsia="en-GB"/>
              </w:rPr>
              <w:t>protecţia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utilităţilor</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7E17D50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11,814,149.60     </w:t>
            </w:r>
          </w:p>
        </w:tc>
        <w:tc>
          <w:tcPr>
            <w:tcW w:w="659" w:type="pct"/>
            <w:tcBorders>
              <w:top w:val="nil"/>
              <w:left w:val="nil"/>
              <w:bottom w:val="single" w:sz="4" w:space="0" w:color="auto"/>
              <w:right w:val="single" w:sz="4" w:space="0" w:color="auto"/>
            </w:tcBorders>
            <w:shd w:val="clear" w:color="auto" w:fill="auto"/>
            <w:vAlign w:val="center"/>
            <w:hideMark/>
          </w:tcPr>
          <w:p w14:paraId="7353E6D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2,244,688.42     </w:t>
            </w:r>
          </w:p>
        </w:tc>
        <w:tc>
          <w:tcPr>
            <w:tcW w:w="822" w:type="pct"/>
            <w:tcBorders>
              <w:top w:val="nil"/>
              <w:left w:val="nil"/>
              <w:bottom w:val="single" w:sz="4" w:space="0" w:color="auto"/>
              <w:right w:val="single" w:sz="4" w:space="0" w:color="auto"/>
            </w:tcBorders>
            <w:shd w:val="clear" w:color="auto" w:fill="auto"/>
            <w:vAlign w:val="center"/>
            <w:hideMark/>
          </w:tcPr>
          <w:p w14:paraId="74CCF2E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14,058,838.02     </w:t>
            </w:r>
          </w:p>
        </w:tc>
      </w:tr>
      <w:tr w:rsidR="00234662" w:rsidRPr="00234662" w14:paraId="5B6B6C1E"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32B2F53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Total capitol 1</w:t>
            </w:r>
          </w:p>
        </w:tc>
        <w:tc>
          <w:tcPr>
            <w:tcW w:w="706" w:type="pct"/>
            <w:tcBorders>
              <w:top w:val="nil"/>
              <w:left w:val="nil"/>
              <w:bottom w:val="single" w:sz="4" w:space="0" w:color="auto"/>
              <w:right w:val="single" w:sz="4" w:space="0" w:color="auto"/>
            </w:tcBorders>
            <w:shd w:val="clear" w:color="000000" w:fill="F2F2F2"/>
            <w:vAlign w:val="center"/>
            <w:hideMark/>
          </w:tcPr>
          <w:p w14:paraId="16750A7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27,974,897.50     </w:t>
            </w:r>
          </w:p>
        </w:tc>
        <w:tc>
          <w:tcPr>
            <w:tcW w:w="659" w:type="pct"/>
            <w:tcBorders>
              <w:top w:val="nil"/>
              <w:left w:val="nil"/>
              <w:bottom w:val="single" w:sz="4" w:space="0" w:color="auto"/>
              <w:right w:val="single" w:sz="4" w:space="0" w:color="auto"/>
            </w:tcBorders>
            <w:shd w:val="clear" w:color="000000" w:fill="F2F2F2"/>
            <w:vAlign w:val="center"/>
            <w:hideMark/>
          </w:tcPr>
          <w:p w14:paraId="231FD49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3,750,409.54     </w:t>
            </w:r>
          </w:p>
        </w:tc>
        <w:tc>
          <w:tcPr>
            <w:tcW w:w="822" w:type="pct"/>
            <w:tcBorders>
              <w:top w:val="nil"/>
              <w:left w:val="nil"/>
              <w:bottom w:val="single" w:sz="4" w:space="0" w:color="auto"/>
              <w:right w:val="single" w:sz="4" w:space="0" w:color="auto"/>
            </w:tcBorders>
            <w:shd w:val="clear" w:color="000000" w:fill="F2F2F2"/>
            <w:vAlign w:val="center"/>
            <w:hideMark/>
          </w:tcPr>
          <w:p w14:paraId="172AAE3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31,725,307.04     </w:t>
            </w:r>
          </w:p>
        </w:tc>
      </w:tr>
      <w:tr w:rsidR="00234662" w:rsidRPr="00234662" w14:paraId="326830FB" w14:textId="77777777" w:rsidTr="002346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431FB4C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CAPITOLUL 2 </w:t>
            </w: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asigurarea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utilităţilor</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necesare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obiectivului</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investiţii</w:t>
            </w:r>
            <w:proofErr w:type="spellEnd"/>
          </w:p>
        </w:tc>
      </w:tr>
      <w:tr w:rsidR="00234662" w:rsidRPr="00234662" w14:paraId="0BA460D0"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22BE77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Total capitol 2</w:t>
            </w:r>
          </w:p>
        </w:tc>
        <w:tc>
          <w:tcPr>
            <w:tcW w:w="706" w:type="pct"/>
            <w:tcBorders>
              <w:top w:val="nil"/>
              <w:left w:val="nil"/>
              <w:bottom w:val="single" w:sz="4" w:space="0" w:color="auto"/>
              <w:right w:val="single" w:sz="4" w:space="0" w:color="auto"/>
            </w:tcBorders>
            <w:shd w:val="clear" w:color="000000" w:fill="F2F2F2"/>
            <w:vAlign w:val="center"/>
            <w:hideMark/>
          </w:tcPr>
          <w:p w14:paraId="495BE21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65,000.00     </w:t>
            </w:r>
          </w:p>
        </w:tc>
        <w:tc>
          <w:tcPr>
            <w:tcW w:w="659" w:type="pct"/>
            <w:tcBorders>
              <w:top w:val="nil"/>
              <w:left w:val="nil"/>
              <w:bottom w:val="single" w:sz="4" w:space="0" w:color="auto"/>
              <w:right w:val="single" w:sz="4" w:space="0" w:color="auto"/>
            </w:tcBorders>
            <w:shd w:val="clear" w:color="000000" w:fill="F2F2F2"/>
            <w:vAlign w:val="center"/>
            <w:hideMark/>
          </w:tcPr>
          <w:p w14:paraId="64FCD9E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12,350.00     </w:t>
            </w:r>
          </w:p>
        </w:tc>
        <w:tc>
          <w:tcPr>
            <w:tcW w:w="822" w:type="pct"/>
            <w:tcBorders>
              <w:top w:val="nil"/>
              <w:left w:val="nil"/>
              <w:bottom w:val="single" w:sz="4" w:space="0" w:color="auto"/>
              <w:right w:val="single" w:sz="4" w:space="0" w:color="auto"/>
            </w:tcBorders>
            <w:shd w:val="clear" w:color="000000" w:fill="F2F2F2"/>
            <w:vAlign w:val="center"/>
            <w:hideMark/>
          </w:tcPr>
          <w:p w14:paraId="53414FE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77,350.00     </w:t>
            </w:r>
          </w:p>
        </w:tc>
      </w:tr>
      <w:tr w:rsidR="00234662" w:rsidRPr="00234662" w14:paraId="1E6BF8C3" w14:textId="77777777" w:rsidTr="002346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3C22CF0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CAPITOLUL 3 </w:t>
            </w: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proiectare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asistenţă</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tehnică</w:t>
            </w:r>
            <w:proofErr w:type="spellEnd"/>
          </w:p>
        </w:tc>
      </w:tr>
      <w:tr w:rsidR="00234662" w:rsidRPr="00234662" w14:paraId="14C8CFDA"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2F330870"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3.1</w:t>
            </w:r>
          </w:p>
        </w:tc>
        <w:tc>
          <w:tcPr>
            <w:tcW w:w="2568" w:type="pct"/>
            <w:tcBorders>
              <w:top w:val="nil"/>
              <w:left w:val="nil"/>
              <w:bottom w:val="single" w:sz="4" w:space="0" w:color="auto"/>
              <w:right w:val="single" w:sz="4" w:space="0" w:color="auto"/>
            </w:tcBorders>
            <w:shd w:val="clear" w:color="000000" w:fill="D8E4BC"/>
            <w:vAlign w:val="center"/>
            <w:hideMark/>
          </w:tcPr>
          <w:p w14:paraId="53D781FC"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Studii</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0DA27D7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37,360.00     </w:t>
            </w:r>
          </w:p>
        </w:tc>
        <w:tc>
          <w:tcPr>
            <w:tcW w:w="659" w:type="pct"/>
            <w:tcBorders>
              <w:top w:val="nil"/>
              <w:left w:val="nil"/>
              <w:bottom w:val="single" w:sz="4" w:space="0" w:color="auto"/>
              <w:right w:val="single" w:sz="4" w:space="0" w:color="auto"/>
            </w:tcBorders>
            <w:shd w:val="clear" w:color="000000" w:fill="D8E4BC"/>
            <w:vAlign w:val="center"/>
            <w:hideMark/>
          </w:tcPr>
          <w:p w14:paraId="2DB3D45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7,098.40     </w:t>
            </w:r>
          </w:p>
        </w:tc>
        <w:tc>
          <w:tcPr>
            <w:tcW w:w="822" w:type="pct"/>
            <w:tcBorders>
              <w:top w:val="nil"/>
              <w:left w:val="nil"/>
              <w:bottom w:val="single" w:sz="4" w:space="0" w:color="auto"/>
              <w:right w:val="single" w:sz="4" w:space="0" w:color="auto"/>
            </w:tcBorders>
            <w:shd w:val="clear" w:color="000000" w:fill="D8E4BC"/>
            <w:vAlign w:val="center"/>
            <w:hideMark/>
          </w:tcPr>
          <w:p w14:paraId="66E5B11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44,458.40     </w:t>
            </w:r>
          </w:p>
        </w:tc>
      </w:tr>
      <w:tr w:rsidR="00234662" w:rsidRPr="00234662" w14:paraId="281FEEB6" w14:textId="77777777" w:rsidTr="00977F91">
        <w:trPr>
          <w:trHeight w:val="255"/>
        </w:trPr>
        <w:tc>
          <w:tcPr>
            <w:tcW w:w="245" w:type="pct"/>
            <w:vMerge w:val="restart"/>
            <w:tcBorders>
              <w:top w:val="nil"/>
              <w:left w:val="single" w:sz="4" w:space="0" w:color="auto"/>
              <w:bottom w:val="single" w:sz="4" w:space="0" w:color="auto"/>
              <w:right w:val="single" w:sz="4" w:space="0" w:color="auto"/>
            </w:tcBorders>
            <w:shd w:val="clear" w:color="auto" w:fill="auto"/>
            <w:vAlign w:val="center"/>
            <w:hideMark/>
          </w:tcPr>
          <w:p w14:paraId="76DA8CA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3952ADD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3.1.1. </w:t>
            </w:r>
            <w:proofErr w:type="spellStart"/>
            <w:r w:rsidRPr="00234662">
              <w:rPr>
                <w:rFonts w:ascii="Calibri" w:hAnsi="Calibri" w:cs="Calibri"/>
                <w:noProof w:val="0"/>
                <w:sz w:val="20"/>
                <w:lang w:val="en-GB" w:eastAsia="en-GB"/>
              </w:rPr>
              <w:t>Studii</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teren</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33E3325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37,360.00     </w:t>
            </w:r>
          </w:p>
        </w:tc>
        <w:tc>
          <w:tcPr>
            <w:tcW w:w="659" w:type="pct"/>
            <w:tcBorders>
              <w:top w:val="nil"/>
              <w:left w:val="nil"/>
              <w:bottom w:val="single" w:sz="4" w:space="0" w:color="auto"/>
              <w:right w:val="single" w:sz="4" w:space="0" w:color="auto"/>
            </w:tcBorders>
            <w:shd w:val="clear" w:color="auto" w:fill="auto"/>
            <w:vAlign w:val="center"/>
            <w:hideMark/>
          </w:tcPr>
          <w:p w14:paraId="2E0E563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7,098.40     </w:t>
            </w:r>
          </w:p>
        </w:tc>
        <w:tc>
          <w:tcPr>
            <w:tcW w:w="822" w:type="pct"/>
            <w:tcBorders>
              <w:top w:val="nil"/>
              <w:left w:val="nil"/>
              <w:bottom w:val="single" w:sz="4" w:space="0" w:color="auto"/>
              <w:right w:val="single" w:sz="4" w:space="0" w:color="auto"/>
            </w:tcBorders>
            <w:shd w:val="clear" w:color="auto" w:fill="auto"/>
            <w:vAlign w:val="center"/>
            <w:hideMark/>
          </w:tcPr>
          <w:p w14:paraId="770F7C4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44,458.40     </w:t>
            </w:r>
          </w:p>
        </w:tc>
      </w:tr>
      <w:tr w:rsidR="00234662" w:rsidRPr="00234662" w14:paraId="6AD649D5" w14:textId="77777777" w:rsidTr="00977F91">
        <w:trPr>
          <w:trHeight w:val="255"/>
        </w:trPr>
        <w:tc>
          <w:tcPr>
            <w:tcW w:w="245" w:type="pct"/>
            <w:vMerge/>
            <w:tcBorders>
              <w:top w:val="nil"/>
              <w:left w:val="single" w:sz="4" w:space="0" w:color="auto"/>
              <w:bottom w:val="single" w:sz="4" w:space="0" w:color="auto"/>
              <w:right w:val="single" w:sz="4" w:space="0" w:color="auto"/>
            </w:tcBorders>
            <w:vAlign w:val="center"/>
            <w:hideMark/>
          </w:tcPr>
          <w:p w14:paraId="6C158F0F"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121E359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3.1.2. </w:t>
            </w:r>
            <w:proofErr w:type="spellStart"/>
            <w:r w:rsidRPr="00234662">
              <w:rPr>
                <w:rFonts w:ascii="Calibri" w:hAnsi="Calibri" w:cs="Calibri"/>
                <w:noProof w:val="0"/>
                <w:sz w:val="20"/>
                <w:lang w:val="en-GB" w:eastAsia="en-GB"/>
              </w:rPr>
              <w:t>Raport</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privind</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impactul</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asupra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mediului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2BFA1D7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35487E7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3928BC8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306D95E5" w14:textId="77777777" w:rsidTr="00977F91">
        <w:trPr>
          <w:trHeight w:val="255"/>
        </w:trPr>
        <w:tc>
          <w:tcPr>
            <w:tcW w:w="245" w:type="pct"/>
            <w:vMerge/>
            <w:tcBorders>
              <w:top w:val="nil"/>
              <w:left w:val="single" w:sz="4" w:space="0" w:color="auto"/>
              <w:bottom w:val="single" w:sz="4" w:space="0" w:color="auto"/>
              <w:right w:val="single" w:sz="4" w:space="0" w:color="auto"/>
            </w:tcBorders>
            <w:vAlign w:val="center"/>
            <w:hideMark/>
          </w:tcPr>
          <w:p w14:paraId="39DB5DB3"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2FA6767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3.1.3. Alte </w:t>
            </w:r>
            <w:proofErr w:type="spellStart"/>
            <w:r w:rsidRPr="00234662">
              <w:rPr>
                <w:rFonts w:ascii="Calibri" w:hAnsi="Calibri" w:cs="Calibri"/>
                <w:noProof w:val="0"/>
                <w:sz w:val="20"/>
                <w:lang w:val="en-GB" w:eastAsia="en-GB"/>
              </w:rPr>
              <w:t>studii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specifice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201B964A" w14:textId="77777777" w:rsidR="00234662" w:rsidRPr="00234662" w:rsidRDefault="00234662" w:rsidP="00234662">
            <w:pPr>
              <w:rPr>
                <w:rFonts w:ascii="Calibri" w:hAnsi="Calibri" w:cs="Calibri"/>
                <w:noProof w:val="0"/>
                <w:color w:val="FF0000"/>
                <w:sz w:val="20"/>
                <w:lang w:val="en-GB" w:eastAsia="en-GB"/>
              </w:rPr>
            </w:pPr>
            <w:r w:rsidRPr="00234662">
              <w:rPr>
                <w:rFonts w:ascii="Calibri" w:hAnsi="Calibri" w:cs="Calibri"/>
                <w:noProof w:val="0"/>
                <w:color w:val="FF000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5D614D4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78DF7A8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20350854" w14:textId="77777777" w:rsidTr="00977F91">
        <w:trPr>
          <w:trHeight w:val="52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771C32DA"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3.2</w:t>
            </w:r>
          </w:p>
        </w:tc>
        <w:tc>
          <w:tcPr>
            <w:tcW w:w="2568" w:type="pct"/>
            <w:tcBorders>
              <w:top w:val="nil"/>
              <w:left w:val="nil"/>
              <w:bottom w:val="single" w:sz="4" w:space="0" w:color="auto"/>
              <w:right w:val="single" w:sz="4" w:space="0" w:color="auto"/>
            </w:tcBorders>
            <w:shd w:val="clear" w:color="000000" w:fill="D8E4BC"/>
            <w:vAlign w:val="center"/>
            <w:hideMark/>
          </w:tcPr>
          <w:p w14:paraId="0FD7CC09"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Documentaţii-suport</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obţinerea</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avize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acorduri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autorizaţii</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64BB2C0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65,000.00     </w:t>
            </w:r>
          </w:p>
        </w:tc>
        <w:tc>
          <w:tcPr>
            <w:tcW w:w="659" w:type="pct"/>
            <w:tcBorders>
              <w:top w:val="nil"/>
              <w:left w:val="nil"/>
              <w:bottom w:val="single" w:sz="4" w:space="0" w:color="auto"/>
              <w:right w:val="single" w:sz="4" w:space="0" w:color="auto"/>
            </w:tcBorders>
            <w:shd w:val="clear" w:color="000000" w:fill="D8E4BC"/>
            <w:vAlign w:val="center"/>
            <w:hideMark/>
          </w:tcPr>
          <w:p w14:paraId="7B95735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12,350.00     </w:t>
            </w:r>
          </w:p>
        </w:tc>
        <w:tc>
          <w:tcPr>
            <w:tcW w:w="822" w:type="pct"/>
            <w:tcBorders>
              <w:top w:val="nil"/>
              <w:left w:val="nil"/>
              <w:bottom w:val="single" w:sz="4" w:space="0" w:color="auto"/>
              <w:right w:val="single" w:sz="4" w:space="0" w:color="auto"/>
            </w:tcBorders>
            <w:shd w:val="clear" w:color="000000" w:fill="D8E4BC"/>
            <w:vAlign w:val="center"/>
            <w:hideMark/>
          </w:tcPr>
          <w:p w14:paraId="2F77C10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77,350.00     </w:t>
            </w:r>
          </w:p>
        </w:tc>
      </w:tr>
      <w:tr w:rsidR="00234662" w:rsidRPr="00234662" w14:paraId="79038702"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2D8D4FBD"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3.3</w:t>
            </w:r>
          </w:p>
        </w:tc>
        <w:tc>
          <w:tcPr>
            <w:tcW w:w="2568" w:type="pct"/>
            <w:tcBorders>
              <w:top w:val="nil"/>
              <w:left w:val="nil"/>
              <w:bottom w:val="single" w:sz="4" w:space="0" w:color="auto"/>
              <w:right w:val="single" w:sz="4" w:space="0" w:color="auto"/>
            </w:tcBorders>
            <w:shd w:val="clear" w:color="000000" w:fill="D8E4BC"/>
            <w:vAlign w:val="center"/>
            <w:hideMark/>
          </w:tcPr>
          <w:p w14:paraId="2138DB9B"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Expertizare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tehnică</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1D4D89E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5,000.00     </w:t>
            </w:r>
          </w:p>
        </w:tc>
        <w:tc>
          <w:tcPr>
            <w:tcW w:w="659" w:type="pct"/>
            <w:tcBorders>
              <w:top w:val="nil"/>
              <w:left w:val="nil"/>
              <w:bottom w:val="single" w:sz="4" w:space="0" w:color="auto"/>
              <w:right w:val="single" w:sz="4" w:space="0" w:color="auto"/>
            </w:tcBorders>
            <w:shd w:val="clear" w:color="000000" w:fill="D8E4BC"/>
            <w:vAlign w:val="center"/>
            <w:hideMark/>
          </w:tcPr>
          <w:p w14:paraId="42B0060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950.00     </w:t>
            </w:r>
          </w:p>
        </w:tc>
        <w:tc>
          <w:tcPr>
            <w:tcW w:w="822" w:type="pct"/>
            <w:tcBorders>
              <w:top w:val="nil"/>
              <w:left w:val="nil"/>
              <w:bottom w:val="single" w:sz="4" w:space="0" w:color="auto"/>
              <w:right w:val="single" w:sz="4" w:space="0" w:color="auto"/>
            </w:tcBorders>
            <w:shd w:val="clear" w:color="000000" w:fill="D8E4BC"/>
            <w:vAlign w:val="center"/>
            <w:hideMark/>
          </w:tcPr>
          <w:p w14:paraId="75E54E8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5,950.00     </w:t>
            </w:r>
          </w:p>
        </w:tc>
      </w:tr>
      <w:tr w:rsidR="00234662" w:rsidRPr="00234662" w14:paraId="05B67C4C"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175F4773"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3.4</w:t>
            </w:r>
          </w:p>
        </w:tc>
        <w:tc>
          <w:tcPr>
            <w:tcW w:w="2568" w:type="pct"/>
            <w:tcBorders>
              <w:top w:val="nil"/>
              <w:left w:val="nil"/>
              <w:bottom w:val="single" w:sz="4" w:space="0" w:color="auto"/>
              <w:right w:val="single" w:sz="4" w:space="0" w:color="auto"/>
            </w:tcBorders>
            <w:shd w:val="clear" w:color="000000" w:fill="D8E4BC"/>
            <w:vAlign w:val="center"/>
            <w:hideMark/>
          </w:tcPr>
          <w:p w14:paraId="3D44B3A9"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Certificarea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performanţei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energetice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auditul</w:t>
            </w:r>
            <w:proofErr w:type="spellEnd"/>
            <w:r w:rsidRPr="00234662">
              <w:rPr>
                <w:rFonts w:ascii="Calibri" w:hAnsi="Calibri" w:cs="Calibri"/>
                <w:noProof w:val="0"/>
                <w:sz w:val="20"/>
                <w:lang w:val="en-GB" w:eastAsia="en-GB"/>
              </w:rPr>
              <w:t xml:space="preserve"> energetic al </w:t>
            </w:r>
            <w:proofErr w:type="spellStart"/>
            <w:r w:rsidRPr="00234662">
              <w:rPr>
                <w:rFonts w:ascii="Calibri" w:hAnsi="Calibri" w:cs="Calibri"/>
                <w:noProof w:val="0"/>
                <w:sz w:val="20"/>
                <w:lang w:val="en-GB" w:eastAsia="en-GB"/>
              </w:rPr>
              <w:lastRenderedPageBreak/>
              <w:t>clădirilor</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0FAD2CA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lastRenderedPageBreak/>
              <w:t xml:space="preserve">                              </w:t>
            </w:r>
            <w:r w:rsidRPr="00234662">
              <w:rPr>
                <w:rFonts w:ascii="Calibri" w:hAnsi="Calibri" w:cs="Calibri"/>
                <w:noProof w:val="0"/>
                <w:sz w:val="20"/>
                <w:lang w:val="en-GB" w:eastAsia="en-GB"/>
              </w:rPr>
              <w:lastRenderedPageBreak/>
              <w:t xml:space="preserve">-       </w:t>
            </w:r>
          </w:p>
        </w:tc>
        <w:tc>
          <w:tcPr>
            <w:tcW w:w="659" w:type="pct"/>
            <w:tcBorders>
              <w:top w:val="nil"/>
              <w:left w:val="nil"/>
              <w:bottom w:val="single" w:sz="4" w:space="0" w:color="auto"/>
              <w:right w:val="single" w:sz="4" w:space="0" w:color="auto"/>
            </w:tcBorders>
            <w:shd w:val="clear" w:color="000000" w:fill="D8E4BC"/>
            <w:vAlign w:val="center"/>
            <w:hideMark/>
          </w:tcPr>
          <w:p w14:paraId="0197608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lastRenderedPageBreak/>
              <w:t xml:space="preserve">                            </w:t>
            </w:r>
            <w:r w:rsidRPr="00234662">
              <w:rPr>
                <w:rFonts w:ascii="Calibri" w:hAnsi="Calibri" w:cs="Calibri"/>
                <w:noProof w:val="0"/>
                <w:sz w:val="20"/>
                <w:lang w:val="en-GB" w:eastAsia="en-GB"/>
              </w:rPr>
              <w:lastRenderedPageBreak/>
              <w:t xml:space="preserve">-       </w:t>
            </w:r>
          </w:p>
        </w:tc>
        <w:tc>
          <w:tcPr>
            <w:tcW w:w="822" w:type="pct"/>
            <w:tcBorders>
              <w:top w:val="nil"/>
              <w:left w:val="nil"/>
              <w:bottom w:val="single" w:sz="4" w:space="0" w:color="auto"/>
              <w:right w:val="single" w:sz="4" w:space="0" w:color="auto"/>
            </w:tcBorders>
            <w:shd w:val="clear" w:color="000000" w:fill="D8E4BC"/>
            <w:vAlign w:val="center"/>
            <w:hideMark/>
          </w:tcPr>
          <w:p w14:paraId="275F150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lastRenderedPageBreak/>
              <w:t xml:space="preserve">                              -       </w:t>
            </w:r>
          </w:p>
        </w:tc>
      </w:tr>
      <w:tr w:rsidR="00234662" w:rsidRPr="00234662" w14:paraId="798AF024"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44CB2AEA"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3.5</w:t>
            </w:r>
          </w:p>
        </w:tc>
        <w:tc>
          <w:tcPr>
            <w:tcW w:w="2568" w:type="pct"/>
            <w:tcBorders>
              <w:top w:val="nil"/>
              <w:left w:val="nil"/>
              <w:bottom w:val="single" w:sz="4" w:space="0" w:color="auto"/>
              <w:right w:val="single" w:sz="4" w:space="0" w:color="auto"/>
            </w:tcBorders>
            <w:shd w:val="clear" w:color="000000" w:fill="D8E4BC"/>
            <w:vAlign w:val="center"/>
            <w:hideMark/>
          </w:tcPr>
          <w:p w14:paraId="413A372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Proiectare</w:t>
            </w:r>
          </w:p>
        </w:tc>
        <w:tc>
          <w:tcPr>
            <w:tcW w:w="706" w:type="pct"/>
            <w:tcBorders>
              <w:top w:val="nil"/>
              <w:left w:val="nil"/>
              <w:bottom w:val="single" w:sz="4" w:space="0" w:color="auto"/>
              <w:right w:val="single" w:sz="4" w:space="0" w:color="auto"/>
            </w:tcBorders>
            <w:shd w:val="clear" w:color="000000" w:fill="D8E4BC"/>
            <w:vAlign w:val="center"/>
            <w:hideMark/>
          </w:tcPr>
          <w:p w14:paraId="716290C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2,126,641.92     </w:t>
            </w:r>
          </w:p>
        </w:tc>
        <w:tc>
          <w:tcPr>
            <w:tcW w:w="659" w:type="pct"/>
            <w:tcBorders>
              <w:top w:val="nil"/>
              <w:left w:val="nil"/>
              <w:bottom w:val="single" w:sz="4" w:space="0" w:color="auto"/>
              <w:right w:val="single" w:sz="4" w:space="0" w:color="auto"/>
            </w:tcBorders>
            <w:shd w:val="clear" w:color="000000" w:fill="D8E4BC"/>
            <w:vAlign w:val="center"/>
            <w:hideMark/>
          </w:tcPr>
          <w:p w14:paraId="6D58482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404,061.96     </w:t>
            </w:r>
          </w:p>
        </w:tc>
        <w:tc>
          <w:tcPr>
            <w:tcW w:w="822" w:type="pct"/>
            <w:tcBorders>
              <w:top w:val="nil"/>
              <w:left w:val="nil"/>
              <w:bottom w:val="single" w:sz="4" w:space="0" w:color="auto"/>
              <w:right w:val="single" w:sz="4" w:space="0" w:color="auto"/>
            </w:tcBorders>
            <w:shd w:val="clear" w:color="000000" w:fill="D8E4BC"/>
            <w:vAlign w:val="center"/>
            <w:hideMark/>
          </w:tcPr>
          <w:p w14:paraId="6ED4ECB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2,530,703.88     </w:t>
            </w:r>
          </w:p>
        </w:tc>
      </w:tr>
      <w:tr w:rsidR="00234662" w:rsidRPr="00234662" w14:paraId="0B1766C7" w14:textId="77777777" w:rsidTr="00977F91">
        <w:trPr>
          <w:trHeight w:val="255"/>
        </w:trPr>
        <w:tc>
          <w:tcPr>
            <w:tcW w:w="245" w:type="pct"/>
            <w:vMerge w:val="restart"/>
            <w:tcBorders>
              <w:top w:val="nil"/>
              <w:left w:val="single" w:sz="4" w:space="0" w:color="auto"/>
              <w:bottom w:val="single" w:sz="4" w:space="0" w:color="auto"/>
              <w:right w:val="single" w:sz="4" w:space="0" w:color="auto"/>
            </w:tcBorders>
            <w:shd w:val="clear" w:color="auto" w:fill="auto"/>
            <w:vAlign w:val="center"/>
            <w:hideMark/>
          </w:tcPr>
          <w:p w14:paraId="622B7B0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391CAA2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3.5.1. </w:t>
            </w:r>
            <w:proofErr w:type="spellStart"/>
            <w:r w:rsidRPr="00234662">
              <w:rPr>
                <w:rFonts w:ascii="Calibri" w:hAnsi="Calibri" w:cs="Calibri"/>
                <w:noProof w:val="0"/>
                <w:sz w:val="20"/>
                <w:lang w:val="en-GB" w:eastAsia="en-GB"/>
              </w:rPr>
              <w:t>Temă</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proiectare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1BB9048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23F028E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4F5F038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5EDDEAB8" w14:textId="77777777" w:rsidTr="00977F91">
        <w:trPr>
          <w:trHeight w:val="255"/>
        </w:trPr>
        <w:tc>
          <w:tcPr>
            <w:tcW w:w="245" w:type="pct"/>
            <w:vMerge/>
            <w:tcBorders>
              <w:top w:val="nil"/>
              <w:left w:val="single" w:sz="4" w:space="0" w:color="auto"/>
              <w:bottom w:val="single" w:sz="4" w:space="0" w:color="auto"/>
              <w:right w:val="single" w:sz="4" w:space="0" w:color="auto"/>
            </w:tcBorders>
            <w:vAlign w:val="center"/>
            <w:hideMark/>
          </w:tcPr>
          <w:p w14:paraId="1BCEA920"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623AF96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3.5.2. </w:t>
            </w:r>
            <w:proofErr w:type="spellStart"/>
            <w:r w:rsidRPr="00234662">
              <w:rPr>
                <w:rFonts w:ascii="Calibri" w:hAnsi="Calibri" w:cs="Calibri"/>
                <w:noProof w:val="0"/>
                <w:sz w:val="20"/>
                <w:lang w:val="en-GB" w:eastAsia="en-GB"/>
              </w:rPr>
              <w:t>Studiu</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prefezabilitate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0B7DE66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77FC503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259EF9B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4E2741AE" w14:textId="77777777" w:rsidTr="00977F91">
        <w:trPr>
          <w:trHeight w:val="510"/>
        </w:trPr>
        <w:tc>
          <w:tcPr>
            <w:tcW w:w="245" w:type="pct"/>
            <w:vMerge/>
            <w:tcBorders>
              <w:top w:val="nil"/>
              <w:left w:val="single" w:sz="4" w:space="0" w:color="auto"/>
              <w:bottom w:val="single" w:sz="4" w:space="0" w:color="auto"/>
              <w:right w:val="single" w:sz="4" w:space="0" w:color="auto"/>
            </w:tcBorders>
            <w:vAlign w:val="center"/>
            <w:hideMark/>
          </w:tcPr>
          <w:p w14:paraId="02827282"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616F9AA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3.5.3. </w:t>
            </w:r>
            <w:proofErr w:type="spellStart"/>
            <w:r w:rsidRPr="00234662">
              <w:rPr>
                <w:rFonts w:ascii="Calibri" w:hAnsi="Calibri" w:cs="Calibri"/>
                <w:noProof w:val="0"/>
                <w:sz w:val="20"/>
                <w:lang w:val="en-GB" w:eastAsia="en-GB"/>
              </w:rPr>
              <w:t>Studiu</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fezabilitate</w:t>
            </w:r>
            <w:proofErr w:type="spellEnd"/>
            <w:r w:rsidRPr="00234662">
              <w:rPr>
                <w:rFonts w:ascii="Calibri" w:hAnsi="Calibri" w:cs="Calibri"/>
                <w:noProof w:val="0"/>
                <w:sz w:val="20"/>
                <w:lang w:val="en-GB" w:eastAsia="en-GB"/>
              </w:rPr>
              <w:t>/</w:t>
            </w:r>
            <w:proofErr w:type="spellStart"/>
            <w:r w:rsidRPr="00234662">
              <w:rPr>
                <w:rFonts w:ascii="Calibri" w:hAnsi="Calibri" w:cs="Calibri"/>
                <w:noProof w:val="0"/>
                <w:sz w:val="20"/>
                <w:lang w:val="en-GB" w:eastAsia="en-GB"/>
              </w:rPr>
              <w:t>documentaţie</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avizare</w:t>
            </w:r>
            <w:proofErr w:type="spellEnd"/>
            <w:r w:rsidRPr="00234662">
              <w:rPr>
                <w:rFonts w:ascii="Calibri" w:hAnsi="Calibri" w:cs="Calibri"/>
                <w:noProof w:val="0"/>
                <w:sz w:val="20"/>
                <w:lang w:val="en-GB" w:eastAsia="en-GB"/>
              </w:rPr>
              <w:t xml:space="preserve"> a </w:t>
            </w:r>
            <w:proofErr w:type="spellStart"/>
            <w:r w:rsidRPr="00234662">
              <w:rPr>
                <w:rFonts w:ascii="Calibri" w:hAnsi="Calibri" w:cs="Calibri"/>
                <w:noProof w:val="0"/>
                <w:sz w:val="20"/>
                <w:lang w:val="en-GB" w:eastAsia="en-GB"/>
              </w:rPr>
              <w:t>lucrărilor</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intervenţii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deviz</w:t>
            </w:r>
            <w:proofErr w:type="spellEnd"/>
            <w:r w:rsidRPr="00234662">
              <w:rPr>
                <w:rFonts w:ascii="Calibri" w:hAnsi="Calibri" w:cs="Calibri"/>
                <w:noProof w:val="0"/>
                <w:sz w:val="20"/>
                <w:lang w:val="en-GB" w:eastAsia="en-GB"/>
              </w:rPr>
              <w:t xml:space="preserve"> general</w:t>
            </w:r>
          </w:p>
        </w:tc>
        <w:tc>
          <w:tcPr>
            <w:tcW w:w="706" w:type="pct"/>
            <w:tcBorders>
              <w:top w:val="nil"/>
              <w:left w:val="nil"/>
              <w:bottom w:val="single" w:sz="4" w:space="0" w:color="auto"/>
              <w:right w:val="single" w:sz="4" w:space="0" w:color="auto"/>
            </w:tcBorders>
            <w:shd w:val="clear" w:color="auto" w:fill="auto"/>
            <w:vAlign w:val="center"/>
            <w:hideMark/>
          </w:tcPr>
          <w:p w14:paraId="118CBFB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86,500.00     </w:t>
            </w:r>
          </w:p>
        </w:tc>
        <w:tc>
          <w:tcPr>
            <w:tcW w:w="659" w:type="pct"/>
            <w:tcBorders>
              <w:top w:val="nil"/>
              <w:left w:val="nil"/>
              <w:bottom w:val="single" w:sz="4" w:space="0" w:color="auto"/>
              <w:right w:val="single" w:sz="4" w:space="0" w:color="auto"/>
            </w:tcBorders>
            <w:shd w:val="clear" w:color="auto" w:fill="auto"/>
            <w:vAlign w:val="center"/>
            <w:hideMark/>
          </w:tcPr>
          <w:p w14:paraId="5FA32E5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16,435.00     </w:t>
            </w:r>
          </w:p>
        </w:tc>
        <w:tc>
          <w:tcPr>
            <w:tcW w:w="822" w:type="pct"/>
            <w:tcBorders>
              <w:top w:val="nil"/>
              <w:left w:val="nil"/>
              <w:bottom w:val="single" w:sz="4" w:space="0" w:color="auto"/>
              <w:right w:val="single" w:sz="4" w:space="0" w:color="auto"/>
            </w:tcBorders>
            <w:shd w:val="clear" w:color="auto" w:fill="auto"/>
            <w:vAlign w:val="center"/>
            <w:hideMark/>
          </w:tcPr>
          <w:p w14:paraId="123674B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102,935.00     </w:t>
            </w:r>
          </w:p>
        </w:tc>
      </w:tr>
      <w:tr w:rsidR="00234662" w:rsidRPr="00234662" w14:paraId="4ADA66C2" w14:textId="77777777" w:rsidTr="00977F91">
        <w:trPr>
          <w:trHeight w:val="540"/>
        </w:trPr>
        <w:tc>
          <w:tcPr>
            <w:tcW w:w="245" w:type="pct"/>
            <w:vMerge/>
            <w:tcBorders>
              <w:top w:val="nil"/>
              <w:left w:val="single" w:sz="4" w:space="0" w:color="auto"/>
              <w:bottom w:val="single" w:sz="4" w:space="0" w:color="auto"/>
              <w:right w:val="single" w:sz="4" w:space="0" w:color="auto"/>
            </w:tcBorders>
            <w:vAlign w:val="center"/>
            <w:hideMark/>
          </w:tcPr>
          <w:p w14:paraId="530F7D76"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144CFC2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3.5.4. </w:t>
            </w:r>
            <w:proofErr w:type="spellStart"/>
            <w:r w:rsidRPr="00234662">
              <w:rPr>
                <w:rFonts w:ascii="Calibri" w:hAnsi="Calibri" w:cs="Calibri"/>
                <w:noProof w:val="0"/>
                <w:sz w:val="20"/>
                <w:lang w:val="en-GB" w:eastAsia="en-GB"/>
              </w:rPr>
              <w:t>Documentaţiile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necesare</w:t>
            </w:r>
            <w:proofErr w:type="spellEnd"/>
            <w:r w:rsidRPr="00234662">
              <w:rPr>
                <w:rFonts w:ascii="Calibri" w:hAnsi="Calibri" w:cs="Calibri"/>
                <w:noProof w:val="0"/>
                <w:sz w:val="20"/>
                <w:lang w:val="en-GB" w:eastAsia="en-GB"/>
              </w:rPr>
              <w:t xml:space="preserve"> în </w:t>
            </w:r>
            <w:proofErr w:type="spellStart"/>
            <w:r w:rsidRPr="00234662">
              <w:rPr>
                <w:rFonts w:ascii="Calibri" w:hAnsi="Calibri" w:cs="Calibri"/>
                <w:noProof w:val="0"/>
                <w:sz w:val="20"/>
                <w:lang w:val="en-GB" w:eastAsia="en-GB"/>
              </w:rPr>
              <w:t>vederea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obţinerii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avizelor</w:t>
            </w:r>
            <w:proofErr w:type="spellEnd"/>
            <w:r w:rsidRPr="00234662">
              <w:rPr>
                <w:rFonts w:ascii="Calibri" w:hAnsi="Calibri" w:cs="Calibri"/>
                <w:noProof w:val="0"/>
                <w:sz w:val="20"/>
                <w:lang w:val="en-GB" w:eastAsia="en-GB"/>
              </w:rPr>
              <w:t>/</w:t>
            </w:r>
            <w:proofErr w:type="spellStart"/>
            <w:r w:rsidRPr="00234662">
              <w:rPr>
                <w:rFonts w:ascii="Calibri" w:hAnsi="Calibri" w:cs="Calibri"/>
                <w:noProof w:val="0"/>
                <w:sz w:val="20"/>
                <w:lang w:val="en-GB" w:eastAsia="en-GB"/>
              </w:rPr>
              <w:t>acordurilor</w:t>
            </w:r>
            <w:proofErr w:type="spellEnd"/>
            <w:r w:rsidRPr="00234662">
              <w:rPr>
                <w:rFonts w:ascii="Calibri" w:hAnsi="Calibri" w:cs="Calibri"/>
                <w:noProof w:val="0"/>
                <w:sz w:val="20"/>
                <w:lang w:val="en-GB" w:eastAsia="en-GB"/>
              </w:rPr>
              <w:t>/</w:t>
            </w:r>
            <w:proofErr w:type="spellStart"/>
            <w:r w:rsidRPr="00234662">
              <w:rPr>
                <w:rFonts w:ascii="Calibri" w:hAnsi="Calibri" w:cs="Calibri"/>
                <w:noProof w:val="0"/>
                <w:sz w:val="20"/>
                <w:lang w:val="en-GB" w:eastAsia="en-GB"/>
              </w:rPr>
              <w:t>autorizaţiilor</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68710C7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125,642.35     </w:t>
            </w:r>
          </w:p>
        </w:tc>
        <w:tc>
          <w:tcPr>
            <w:tcW w:w="659" w:type="pct"/>
            <w:tcBorders>
              <w:top w:val="nil"/>
              <w:left w:val="nil"/>
              <w:bottom w:val="single" w:sz="4" w:space="0" w:color="auto"/>
              <w:right w:val="single" w:sz="4" w:space="0" w:color="auto"/>
            </w:tcBorders>
            <w:shd w:val="clear" w:color="auto" w:fill="auto"/>
            <w:vAlign w:val="center"/>
            <w:hideMark/>
          </w:tcPr>
          <w:p w14:paraId="53F773C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23,872.05     </w:t>
            </w:r>
          </w:p>
        </w:tc>
        <w:tc>
          <w:tcPr>
            <w:tcW w:w="822" w:type="pct"/>
            <w:tcBorders>
              <w:top w:val="nil"/>
              <w:left w:val="nil"/>
              <w:bottom w:val="single" w:sz="4" w:space="0" w:color="auto"/>
              <w:right w:val="single" w:sz="4" w:space="0" w:color="auto"/>
            </w:tcBorders>
            <w:shd w:val="clear" w:color="auto" w:fill="auto"/>
            <w:vAlign w:val="center"/>
            <w:hideMark/>
          </w:tcPr>
          <w:p w14:paraId="5721E85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149,514.40     </w:t>
            </w:r>
          </w:p>
        </w:tc>
      </w:tr>
      <w:tr w:rsidR="00234662" w:rsidRPr="00234662" w14:paraId="68FA90ED" w14:textId="77777777" w:rsidTr="00977F91">
        <w:trPr>
          <w:trHeight w:val="540"/>
        </w:trPr>
        <w:tc>
          <w:tcPr>
            <w:tcW w:w="245" w:type="pct"/>
            <w:vMerge/>
            <w:tcBorders>
              <w:top w:val="nil"/>
              <w:left w:val="single" w:sz="4" w:space="0" w:color="auto"/>
              <w:bottom w:val="single" w:sz="4" w:space="0" w:color="auto"/>
              <w:right w:val="single" w:sz="4" w:space="0" w:color="auto"/>
            </w:tcBorders>
            <w:vAlign w:val="center"/>
            <w:hideMark/>
          </w:tcPr>
          <w:p w14:paraId="37A4F991"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4F07086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3.5.5. </w:t>
            </w:r>
            <w:proofErr w:type="spellStart"/>
            <w:r w:rsidRPr="00234662">
              <w:rPr>
                <w:rFonts w:ascii="Calibri" w:hAnsi="Calibri" w:cs="Calibri"/>
                <w:noProof w:val="0"/>
                <w:sz w:val="20"/>
                <w:lang w:val="en-GB" w:eastAsia="en-GB"/>
              </w:rPr>
              <w:t>Verificarea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tehnică</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calitate</w:t>
            </w:r>
            <w:proofErr w:type="spellEnd"/>
            <w:r w:rsidRPr="00234662">
              <w:rPr>
                <w:rFonts w:ascii="Calibri" w:hAnsi="Calibri" w:cs="Calibri"/>
                <w:noProof w:val="0"/>
                <w:sz w:val="20"/>
                <w:lang w:val="en-GB" w:eastAsia="en-GB"/>
              </w:rPr>
              <w:t xml:space="preserve"> a </w:t>
            </w:r>
            <w:proofErr w:type="spellStart"/>
            <w:r w:rsidRPr="00234662">
              <w:rPr>
                <w:rFonts w:ascii="Calibri" w:hAnsi="Calibri" w:cs="Calibri"/>
                <w:noProof w:val="0"/>
                <w:sz w:val="20"/>
                <w:lang w:val="en-GB" w:eastAsia="en-GB"/>
              </w:rPr>
              <w:t>proiectului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tehnic</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a </w:t>
            </w:r>
            <w:proofErr w:type="spellStart"/>
            <w:r w:rsidRPr="00234662">
              <w:rPr>
                <w:rFonts w:ascii="Calibri" w:hAnsi="Calibri" w:cs="Calibri"/>
                <w:noProof w:val="0"/>
                <w:sz w:val="20"/>
                <w:lang w:val="en-GB" w:eastAsia="en-GB"/>
              </w:rPr>
              <w:t>detaliilor</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execuţie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5BD9C09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120,000.00     </w:t>
            </w:r>
          </w:p>
        </w:tc>
        <w:tc>
          <w:tcPr>
            <w:tcW w:w="659" w:type="pct"/>
            <w:tcBorders>
              <w:top w:val="nil"/>
              <w:left w:val="nil"/>
              <w:bottom w:val="single" w:sz="4" w:space="0" w:color="auto"/>
              <w:right w:val="single" w:sz="4" w:space="0" w:color="auto"/>
            </w:tcBorders>
            <w:shd w:val="clear" w:color="auto" w:fill="auto"/>
            <w:vAlign w:val="center"/>
            <w:hideMark/>
          </w:tcPr>
          <w:p w14:paraId="4BBD452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22,800.00     </w:t>
            </w:r>
          </w:p>
        </w:tc>
        <w:tc>
          <w:tcPr>
            <w:tcW w:w="822" w:type="pct"/>
            <w:tcBorders>
              <w:top w:val="nil"/>
              <w:left w:val="nil"/>
              <w:bottom w:val="single" w:sz="4" w:space="0" w:color="auto"/>
              <w:right w:val="single" w:sz="4" w:space="0" w:color="auto"/>
            </w:tcBorders>
            <w:shd w:val="clear" w:color="auto" w:fill="auto"/>
            <w:vAlign w:val="center"/>
            <w:hideMark/>
          </w:tcPr>
          <w:p w14:paraId="3712D82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142,800.00     </w:t>
            </w:r>
          </w:p>
        </w:tc>
      </w:tr>
      <w:tr w:rsidR="00234662" w:rsidRPr="00234662" w14:paraId="3184F2E8" w14:textId="77777777" w:rsidTr="00977F91">
        <w:trPr>
          <w:trHeight w:val="255"/>
        </w:trPr>
        <w:tc>
          <w:tcPr>
            <w:tcW w:w="245" w:type="pct"/>
            <w:vMerge/>
            <w:tcBorders>
              <w:top w:val="nil"/>
              <w:left w:val="single" w:sz="4" w:space="0" w:color="auto"/>
              <w:bottom w:val="single" w:sz="4" w:space="0" w:color="auto"/>
              <w:right w:val="single" w:sz="4" w:space="0" w:color="auto"/>
            </w:tcBorders>
            <w:vAlign w:val="center"/>
            <w:hideMark/>
          </w:tcPr>
          <w:p w14:paraId="6F96C89C"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069AF3D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3.5.6. </w:t>
            </w:r>
            <w:proofErr w:type="spellStart"/>
            <w:r w:rsidRPr="00234662">
              <w:rPr>
                <w:rFonts w:ascii="Calibri" w:hAnsi="Calibri" w:cs="Calibri"/>
                <w:noProof w:val="0"/>
                <w:sz w:val="20"/>
                <w:lang w:val="en-GB" w:eastAsia="en-GB"/>
              </w:rPr>
              <w:t>Proiect</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tehnic</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detalii</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execuţie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01888F8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1,794,499.57     </w:t>
            </w:r>
          </w:p>
        </w:tc>
        <w:tc>
          <w:tcPr>
            <w:tcW w:w="659" w:type="pct"/>
            <w:tcBorders>
              <w:top w:val="nil"/>
              <w:left w:val="nil"/>
              <w:bottom w:val="single" w:sz="4" w:space="0" w:color="auto"/>
              <w:right w:val="single" w:sz="4" w:space="0" w:color="auto"/>
            </w:tcBorders>
            <w:shd w:val="clear" w:color="auto" w:fill="auto"/>
            <w:vAlign w:val="center"/>
            <w:hideMark/>
          </w:tcPr>
          <w:p w14:paraId="6EF7693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340,954.92     </w:t>
            </w:r>
          </w:p>
        </w:tc>
        <w:tc>
          <w:tcPr>
            <w:tcW w:w="822" w:type="pct"/>
            <w:tcBorders>
              <w:top w:val="nil"/>
              <w:left w:val="nil"/>
              <w:bottom w:val="single" w:sz="4" w:space="0" w:color="auto"/>
              <w:right w:val="single" w:sz="4" w:space="0" w:color="auto"/>
            </w:tcBorders>
            <w:shd w:val="clear" w:color="auto" w:fill="auto"/>
            <w:vAlign w:val="center"/>
            <w:hideMark/>
          </w:tcPr>
          <w:p w14:paraId="248C32C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2,135,454.49     </w:t>
            </w:r>
          </w:p>
        </w:tc>
      </w:tr>
      <w:tr w:rsidR="00234662" w:rsidRPr="00234662" w14:paraId="6691CD06"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5467765D"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3.6</w:t>
            </w:r>
          </w:p>
        </w:tc>
        <w:tc>
          <w:tcPr>
            <w:tcW w:w="2568" w:type="pct"/>
            <w:tcBorders>
              <w:top w:val="nil"/>
              <w:left w:val="nil"/>
              <w:bottom w:val="single" w:sz="4" w:space="0" w:color="auto"/>
              <w:right w:val="single" w:sz="4" w:space="0" w:color="auto"/>
            </w:tcBorders>
            <w:shd w:val="clear" w:color="000000" w:fill="D8E4BC"/>
            <w:vAlign w:val="center"/>
            <w:hideMark/>
          </w:tcPr>
          <w:p w14:paraId="20349D96"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Organizarea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procedurilor</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achiziţie</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1D8E482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65,000.00     </w:t>
            </w:r>
          </w:p>
        </w:tc>
        <w:tc>
          <w:tcPr>
            <w:tcW w:w="659" w:type="pct"/>
            <w:tcBorders>
              <w:top w:val="nil"/>
              <w:left w:val="nil"/>
              <w:bottom w:val="single" w:sz="4" w:space="0" w:color="auto"/>
              <w:right w:val="single" w:sz="4" w:space="0" w:color="auto"/>
            </w:tcBorders>
            <w:shd w:val="clear" w:color="000000" w:fill="D8E4BC"/>
            <w:vAlign w:val="center"/>
            <w:hideMark/>
          </w:tcPr>
          <w:p w14:paraId="7671DC2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12,350.00     </w:t>
            </w:r>
          </w:p>
        </w:tc>
        <w:tc>
          <w:tcPr>
            <w:tcW w:w="822" w:type="pct"/>
            <w:tcBorders>
              <w:top w:val="nil"/>
              <w:left w:val="nil"/>
              <w:bottom w:val="single" w:sz="4" w:space="0" w:color="auto"/>
              <w:right w:val="single" w:sz="4" w:space="0" w:color="auto"/>
            </w:tcBorders>
            <w:shd w:val="clear" w:color="000000" w:fill="D8E4BC"/>
            <w:vAlign w:val="center"/>
            <w:hideMark/>
          </w:tcPr>
          <w:p w14:paraId="0917868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77,350.00     </w:t>
            </w:r>
          </w:p>
        </w:tc>
      </w:tr>
      <w:tr w:rsidR="00234662" w:rsidRPr="00234662" w14:paraId="2412D162"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02735E69"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3.7</w:t>
            </w:r>
          </w:p>
        </w:tc>
        <w:tc>
          <w:tcPr>
            <w:tcW w:w="2568" w:type="pct"/>
            <w:tcBorders>
              <w:top w:val="nil"/>
              <w:left w:val="nil"/>
              <w:bottom w:val="single" w:sz="4" w:space="0" w:color="auto"/>
              <w:right w:val="single" w:sz="4" w:space="0" w:color="auto"/>
            </w:tcBorders>
            <w:shd w:val="clear" w:color="000000" w:fill="D8E4BC"/>
            <w:vAlign w:val="center"/>
            <w:hideMark/>
          </w:tcPr>
          <w:p w14:paraId="1EF9A5F5"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Consultanţă</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6A606A3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385,000.00     </w:t>
            </w:r>
          </w:p>
        </w:tc>
        <w:tc>
          <w:tcPr>
            <w:tcW w:w="659" w:type="pct"/>
            <w:tcBorders>
              <w:top w:val="nil"/>
              <w:left w:val="nil"/>
              <w:bottom w:val="single" w:sz="4" w:space="0" w:color="auto"/>
              <w:right w:val="single" w:sz="4" w:space="0" w:color="auto"/>
            </w:tcBorders>
            <w:shd w:val="clear" w:color="000000" w:fill="D8E4BC"/>
            <w:vAlign w:val="center"/>
            <w:hideMark/>
          </w:tcPr>
          <w:p w14:paraId="0FD8ACE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73,150.00     </w:t>
            </w:r>
          </w:p>
        </w:tc>
        <w:tc>
          <w:tcPr>
            <w:tcW w:w="822" w:type="pct"/>
            <w:tcBorders>
              <w:top w:val="nil"/>
              <w:left w:val="nil"/>
              <w:bottom w:val="single" w:sz="4" w:space="0" w:color="auto"/>
              <w:right w:val="single" w:sz="4" w:space="0" w:color="auto"/>
            </w:tcBorders>
            <w:shd w:val="clear" w:color="000000" w:fill="D8E4BC"/>
            <w:vAlign w:val="center"/>
            <w:hideMark/>
          </w:tcPr>
          <w:p w14:paraId="066D243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458,150.00     </w:t>
            </w:r>
          </w:p>
        </w:tc>
      </w:tr>
      <w:tr w:rsidR="00234662" w:rsidRPr="00234662" w14:paraId="31CAE37A" w14:textId="77777777" w:rsidTr="00977F91">
        <w:trPr>
          <w:trHeight w:val="255"/>
        </w:trPr>
        <w:tc>
          <w:tcPr>
            <w:tcW w:w="245" w:type="pct"/>
            <w:vMerge w:val="restart"/>
            <w:tcBorders>
              <w:top w:val="nil"/>
              <w:left w:val="single" w:sz="4" w:space="0" w:color="auto"/>
              <w:bottom w:val="single" w:sz="4" w:space="0" w:color="auto"/>
              <w:right w:val="single" w:sz="4" w:space="0" w:color="auto"/>
            </w:tcBorders>
            <w:shd w:val="clear" w:color="auto" w:fill="auto"/>
            <w:vAlign w:val="center"/>
            <w:hideMark/>
          </w:tcPr>
          <w:p w14:paraId="00F7651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2DECBCB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3.7.1. </w:t>
            </w:r>
            <w:proofErr w:type="spellStart"/>
            <w:r w:rsidRPr="00234662">
              <w:rPr>
                <w:rFonts w:ascii="Calibri" w:hAnsi="Calibri" w:cs="Calibri"/>
                <w:noProof w:val="0"/>
                <w:sz w:val="20"/>
                <w:lang w:val="en-GB" w:eastAsia="en-GB"/>
              </w:rPr>
              <w:t>Managementul</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proiect</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obiectivul</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investiţii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6E1101F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325,000.00     </w:t>
            </w:r>
          </w:p>
        </w:tc>
        <w:tc>
          <w:tcPr>
            <w:tcW w:w="659" w:type="pct"/>
            <w:tcBorders>
              <w:top w:val="nil"/>
              <w:left w:val="nil"/>
              <w:bottom w:val="single" w:sz="4" w:space="0" w:color="auto"/>
              <w:right w:val="single" w:sz="4" w:space="0" w:color="auto"/>
            </w:tcBorders>
            <w:shd w:val="clear" w:color="auto" w:fill="auto"/>
            <w:vAlign w:val="center"/>
            <w:hideMark/>
          </w:tcPr>
          <w:p w14:paraId="1D85304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61,750.00     </w:t>
            </w:r>
          </w:p>
        </w:tc>
        <w:tc>
          <w:tcPr>
            <w:tcW w:w="822" w:type="pct"/>
            <w:tcBorders>
              <w:top w:val="nil"/>
              <w:left w:val="nil"/>
              <w:bottom w:val="single" w:sz="4" w:space="0" w:color="auto"/>
              <w:right w:val="single" w:sz="4" w:space="0" w:color="auto"/>
            </w:tcBorders>
            <w:shd w:val="clear" w:color="auto" w:fill="auto"/>
            <w:vAlign w:val="center"/>
            <w:hideMark/>
          </w:tcPr>
          <w:p w14:paraId="1999868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386,750.00     </w:t>
            </w:r>
          </w:p>
        </w:tc>
      </w:tr>
      <w:tr w:rsidR="00234662" w:rsidRPr="00234662" w14:paraId="42A43381" w14:textId="77777777" w:rsidTr="00977F91">
        <w:trPr>
          <w:trHeight w:val="255"/>
        </w:trPr>
        <w:tc>
          <w:tcPr>
            <w:tcW w:w="245" w:type="pct"/>
            <w:vMerge/>
            <w:tcBorders>
              <w:top w:val="nil"/>
              <w:left w:val="single" w:sz="4" w:space="0" w:color="auto"/>
              <w:bottom w:val="single" w:sz="4" w:space="0" w:color="auto"/>
              <w:right w:val="single" w:sz="4" w:space="0" w:color="auto"/>
            </w:tcBorders>
            <w:vAlign w:val="center"/>
            <w:hideMark/>
          </w:tcPr>
          <w:p w14:paraId="4F859184"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single" w:sz="4" w:space="0" w:color="auto"/>
              <w:right w:val="single" w:sz="4" w:space="0" w:color="auto"/>
            </w:tcBorders>
            <w:shd w:val="clear" w:color="auto" w:fill="auto"/>
            <w:vAlign w:val="center"/>
            <w:hideMark/>
          </w:tcPr>
          <w:p w14:paraId="522C58C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3.7.2. </w:t>
            </w:r>
            <w:proofErr w:type="spellStart"/>
            <w:r w:rsidRPr="00234662">
              <w:rPr>
                <w:rFonts w:ascii="Calibri" w:hAnsi="Calibri" w:cs="Calibri"/>
                <w:noProof w:val="0"/>
                <w:sz w:val="20"/>
                <w:lang w:val="en-GB" w:eastAsia="en-GB"/>
              </w:rPr>
              <w:t>Auditul</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financiar</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0A55E23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60,000.00     </w:t>
            </w:r>
          </w:p>
        </w:tc>
        <w:tc>
          <w:tcPr>
            <w:tcW w:w="659" w:type="pct"/>
            <w:tcBorders>
              <w:top w:val="nil"/>
              <w:left w:val="nil"/>
              <w:bottom w:val="single" w:sz="4" w:space="0" w:color="auto"/>
              <w:right w:val="single" w:sz="4" w:space="0" w:color="auto"/>
            </w:tcBorders>
            <w:shd w:val="clear" w:color="auto" w:fill="auto"/>
            <w:vAlign w:val="center"/>
            <w:hideMark/>
          </w:tcPr>
          <w:p w14:paraId="1BD44CB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11,400.00     </w:t>
            </w:r>
          </w:p>
        </w:tc>
        <w:tc>
          <w:tcPr>
            <w:tcW w:w="822" w:type="pct"/>
            <w:tcBorders>
              <w:top w:val="nil"/>
              <w:left w:val="nil"/>
              <w:bottom w:val="single" w:sz="4" w:space="0" w:color="auto"/>
              <w:right w:val="single" w:sz="4" w:space="0" w:color="auto"/>
            </w:tcBorders>
            <w:shd w:val="clear" w:color="auto" w:fill="auto"/>
            <w:vAlign w:val="center"/>
            <w:hideMark/>
          </w:tcPr>
          <w:p w14:paraId="3A90088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71,400.00     </w:t>
            </w:r>
          </w:p>
        </w:tc>
      </w:tr>
      <w:tr w:rsidR="00234662" w:rsidRPr="00234662" w14:paraId="62CF8AEA"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3058BD7F"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3.8</w:t>
            </w:r>
          </w:p>
        </w:tc>
        <w:tc>
          <w:tcPr>
            <w:tcW w:w="2568" w:type="pct"/>
            <w:tcBorders>
              <w:top w:val="nil"/>
              <w:left w:val="nil"/>
              <w:bottom w:val="single" w:sz="4" w:space="0" w:color="auto"/>
              <w:right w:val="single" w:sz="4" w:space="0" w:color="auto"/>
            </w:tcBorders>
            <w:shd w:val="clear" w:color="000000" w:fill="D8E4BC"/>
            <w:vAlign w:val="center"/>
            <w:hideMark/>
          </w:tcPr>
          <w:p w14:paraId="576A7E9D"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Asistenţă</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tehnică</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2B881FD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1,055,229.78     </w:t>
            </w:r>
          </w:p>
        </w:tc>
        <w:tc>
          <w:tcPr>
            <w:tcW w:w="659" w:type="pct"/>
            <w:tcBorders>
              <w:top w:val="nil"/>
              <w:left w:val="nil"/>
              <w:bottom w:val="single" w:sz="4" w:space="0" w:color="auto"/>
              <w:right w:val="single" w:sz="4" w:space="0" w:color="auto"/>
            </w:tcBorders>
            <w:shd w:val="clear" w:color="000000" w:fill="D8E4BC"/>
            <w:vAlign w:val="center"/>
            <w:hideMark/>
          </w:tcPr>
          <w:p w14:paraId="2039FD3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200,493.66     </w:t>
            </w:r>
          </w:p>
        </w:tc>
        <w:tc>
          <w:tcPr>
            <w:tcW w:w="822" w:type="pct"/>
            <w:tcBorders>
              <w:top w:val="nil"/>
              <w:left w:val="nil"/>
              <w:bottom w:val="single" w:sz="4" w:space="0" w:color="auto"/>
              <w:right w:val="single" w:sz="4" w:space="0" w:color="auto"/>
            </w:tcBorders>
            <w:shd w:val="clear" w:color="000000" w:fill="D8E4BC"/>
            <w:vAlign w:val="center"/>
            <w:hideMark/>
          </w:tcPr>
          <w:p w14:paraId="6BB3910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1,255,723.43     </w:t>
            </w:r>
          </w:p>
        </w:tc>
      </w:tr>
      <w:tr w:rsidR="00234662" w:rsidRPr="00234662" w14:paraId="6065C12C"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4F11170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5DADA0E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3.8.1. </w:t>
            </w:r>
            <w:proofErr w:type="spellStart"/>
            <w:r w:rsidRPr="00234662">
              <w:rPr>
                <w:rFonts w:ascii="Calibri" w:hAnsi="Calibri" w:cs="Calibri"/>
                <w:noProof w:val="0"/>
                <w:sz w:val="20"/>
                <w:lang w:val="en-GB" w:eastAsia="en-GB"/>
              </w:rPr>
              <w:t>Asistenţă</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tehnică</w:t>
            </w:r>
            <w:proofErr w:type="spellEnd"/>
            <w:r w:rsidRPr="00234662">
              <w:rPr>
                <w:rFonts w:ascii="Calibri" w:hAnsi="Calibri" w:cs="Calibri"/>
                <w:noProof w:val="0"/>
                <w:sz w:val="20"/>
                <w:lang w:val="en-GB" w:eastAsia="en-GB"/>
              </w:rPr>
              <w:t xml:space="preserve"> din </w:t>
            </w:r>
            <w:proofErr w:type="spellStart"/>
            <w:r w:rsidRPr="00234662">
              <w:rPr>
                <w:rFonts w:ascii="Calibri" w:hAnsi="Calibri" w:cs="Calibri"/>
                <w:noProof w:val="0"/>
                <w:sz w:val="20"/>
                <w:lang w:val="en-GB" w:eastAsia="en-GB"/>
              </w:rPr>
              <w:t>partea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proiectantului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6903196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422,091.91     </w:t>
            </w:r>
          </w:p>
        </w:tc>
        <w:tc>
          <w:tcPr>
            <w:tcW w:w="659" w:type="pct"/>
            <w:tcBorders>
              <w:top w:val="nil"/>
              <w:left w:val="nil"/>
              <w:bottom w:val="single" w:sz="4" w:space="0" w:color="auto"/>
              <w:right w:val="single" w:sz="4" w:space="0" w:color="auto"/>
            </w:tcBorders>
            <w:shd w:val="clear" w:color="auto" w:fill="auto"/>
            <w:vAlign w:val="center"/>
            <w:hideMark/>
          </w:tcPr>
          <w:p w14:paraId="36F19F6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80,197.46     </w:t>
            </w:r>
          </w:p>
        </w:tc>
        <w:tc>
          <w:tcPr>
            <w:tcW w:w="822" w:type="pct"/>
            <w:tcBorders>
              <w:top w:val="nil"/>
              <w:left w:val="nil"/>
              <w:bottom w:val="single" w:sz="4" w:space="0" w:color="auto"/>
              <w:right w:val="single" w:sz="4" w:space="0" w:color="auto"/>
            </w:tcBorders>
            <w:shd w:val="clear" w:color="auto" w:fill="auto"/>
            <w:vAlign w:val="center"/>
            <w:hideMark/>
          </w:tcPr>
          <w:p w14:paraId="6E7D850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502,289.37     </w:t>
            </w:r>
          </w:p>
        </w:tc>
      </w:tr>
      <w:tr w:rsidR="00234662" w:rsidRPr="00234662" w14:paraId="6B7BF2BF"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3AB0AE9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2726CF7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3.8.1.1. pe </w:t>
            </w:r>
            <w:proofErr w:type="spellStart"/>
            <w:r w:rsidRPr="00234662">
              <w:rPr>
                <w:rFonts w:ascii="Calibri" w:hAnsi="Calibri" w:cs="Calibri"/>
                <w:noProof w:val="0"/>
                <w:sz w:val="20"/>
                <w:lang w:val="en-GB" w:eastAsia="en-GB"/>
              </w:rPr>
              <w:t>perioada</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execuţie</w:t>
            </w:r>
            <w:proofErr w:type="spellEnd"/>
            <w:r w:rsidRPr="00234662">
              <w:rPr>
                <w:rFonts w:ascii="Calibri" w:hAnsi="Calibri" w:cs="Calibri"/>
                <w:noProof w:val="0"/>
                <w:sz w:val="20"/>
                <w:lang w:val="en-GB" w:eastAsia="en-GB"/>
              </w:rPr>
              <w:t xml:space="preserve"> a </w:t>
            </w:r>
            <w:proofErr w:type="spellStart"/>
            <w:r w:rsidRPr="00234662">
              <w:rPr>
                <w:rFonts w:ascii="Calibri" w:hAnsi="Calibri" w:cs="Calibri"/>
                <w:noProof w:val="0"/>
                <w:sz w:val="20"/>
                <w:lang w:val="en-GB" w:eastAsia="en-GB"/>
              </w:rPr>
              <w:t>lucrărilor</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16F2D93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211,045.96     </w:t>
            </w:r>
          </w:p>
        </w:tc>
        <w:tc>
          <w:tcPr>
            <w:tcW w:w="659" w:type="pct"/>
            <w:tcBorders>
              <w:top w:val="nil"/>
              <w:left w:val="nil"/>
              <w:bottom w:val="single" w:sz="4" w:space="0" w:color="auto"/>
              <w:right w:val="single" w:sz="4" w:space="0" w:color="auto"/>
            </w:tcBorders>
            <w:shd w:val="clear" w:color="auto" w:fill="auto"/>
            <w:vAlign w:val="center"/>
            <w:hideMark/>
          </w:tcPr>
          <w:p w14:paraId="7D82B3B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40,098.73     </w:t>
            </w:r>
          </w:p>
        </w:tc>
        <w:tc>
          <w:tcPr>
            <w:tcW w:w="822" w:type="pct"/>
            <w:tcBorders>
              <w:top w:val="nil"/>
              <w:left w:val="nil"/>
              <w:bottom w:val="single" w:sz="4" w:space="0" w:color="auto"/>
              <w:right w:val="single" w:sz="4" w:space="0" w:color="auto"/>
            </w:tcBorders>
            <w:shd w:val="clear" w:color="auto" w:fill="auto"/>
            <w:vAlign w:val="center"/>
            <w:hideMark/>
          </w:tcPr>
          <w:p w14:paraId="1A34826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251,144.69     </w:t>
            </w:r>
          </w:p>
        </w:tc>
      </w:tr>
      <w:tr w:rsidR="00234662" w:rsidRPr="00234662" w14:paraId="44B10E43" w14:textId="77777777" w:rsidTr="00977F91">
        <w:trPr>
          <w:trHeight w:val="76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0D1C8C3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1B3BD32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3.8.1.2.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participarea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proiectantului</w:t>
            </w:r>
            <w:proofErr w:type="spellEnd"/>
            <w:r w:rsidRPr="00234662">
              <w:rPr>
                <w:rFonts w:ascii="Calibri" w:hAnsi="Calibri" w:cs="Calibri"/>
                <w:noProof w:val="0"/>
                <w:sz w:val="20"/>
                <w:lang w:val="en-GB" w:eastAsia="en-GB"/>
              </w:rPr>
              <w:t xml:space="preserve"> la </w:t>
            </w:r>
            <w:proofErr w:type="spellStart"/>
            <w:r w:rsidRPr="00234662">
              <w:rPr>
                <w:rFonts w:ascii="Calibri" w:hAnsi="Calibri" w:cs="Calibri"/>
                <w:noProof w:val="0"/>
                <w:sz w:val="20"/>
                <w:lang w:val="en-GB" w:eastAsia="en-GB"/>
              </w:rPr>
              <w:t>fazele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incluse</w:t>
            </w:r>
            <w:proofErr w:type="spellEnd"/>
            <w:r w:rsidRPr="00234662">
              <w:rPr>
                <w:rFonts w:ascii="Calibri" w:hAnsi="Calibri" w:cs="Calibri"/>
                <w:noProof w:val="0"/>
                <w:sz w:val="20"/>
                <w:lang w:val="en-GB" w:eastAsia="en-GB"/>
              </w:rPr>
              <w:t xml:space="preserve"> în </w:t>
            </w:r>
            <w:proofErr w:type="spellStart"/>
            <w:r w:rsidRPr="00234662">
              <w:rPr>
                <w:rFonts w:ascii="Calibri" w:hAnsi="Calibri" w:cs="Calibri"/>
                <w:noProof w:val="0"/>
                <w:sz w:val="20"/>
                <w:lang w:val="en-GB" w:eastAsia="en-GB"/>
              </w:rPr>
              <w:t>programul</w:t>
            </w:r>
            <w:proofErr w:type="spellEnd"/>
            <w:r w:rsidRPr="00234662">
              <w:rPr>
                <w:rFonts w:ascii="Calibri" w:hAnsi="Calibri" w:cs="Calibri"/>
                <w:noProof w:val="0"/>
                <w:sz w:val="20"/>
                <w:lang w:val="en-GB" w:eastAsia="en-GB"/>
              </w:rPr>
              <w:t xml:space="preserve"> de control al </w:t>
            </w:r>
            <w:proofErr w:type="spellStart"/>
            <w:r w:rsidRPr="00234662">
              <w:rPr>
                <w:rFonts w:ascii="Calibri" w:hAnsi="Calibri" w:cs="Calibri"/>
                <w:noProof w:val="0"/>
                <w:sz w:val="20"/>
                <w:lang w:val="en-GB" w:eastAsia="en-GB"/>
              </w:rPr>
              <w:t>lucrărilor</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execuţie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avizat</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către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Inspectoratul</w:t>
            </w:r>
            <w:proofErr w:type="spellEnd"/>
            <w:r w:rsidRPr="00234662">
              <w:rPr>
                <w:rFonts w:ascii="Calibri" w:hAnsi="Calibri" w:cs="Calibri"/>
                <w:noProof w:val="0"/>
                <w:sz w:val="20"/>
                <w:lang w:val="en-GB" w:eastAsia="en-GB"/>
              </w:rPr>
              <w:t xml:space="preserve"> de Stat în </w:t>
            </w:r>
            <w:proofErr w:type="spellStart"/>
            <w:r w:rsidRPr="00234662">
              <w:rPr>
                <w:rFonts w:ascii="Calibri" w:hAnsi="Calibri" w:cs="Calibri"/>
                <w:noProof w:val="0"/>
                <w:sz w:val="20"/>
                <w:lang w:val="en-GB" w:eastAsia="en-GB"/>
              </w:rPr>
              <w:t>Construcţii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6120495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211,045.96     </w:t>
            </w:r>
          </w:p>
        </w:tc>
        <w:tc>
          <w:tcPr>
            <w:tcW w:w="659" w:type="pct"/>
            <w:tcBorders>
              <w:top w:val="nil"/>
              <w:left w:val="nil"/>
              <w:bottom w:val="single" w:sz="4" w:space="0" w:color="auto"/>
              <w:right w:val="single" w:sz="4" w:space="0" w:color="auto"/>
            </w:tcBorders>
            <w:shd w:val="clear" w:color="auto" w:fill="auto"/>
            <w:vAlign w:val="center"/>
            <w:hideMark/>
          </w:tcPr>
          <w:p w14:paraId="2EAAAE6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40,098.73     </w:t>
            </w:r>
          </w:p>
        </w:tc>
        <w:tc>
          <w:tcPr>
            <w:tcW w:w="822" w:type="pct"/>
            <w:tcBorders>
              <w:top w:val="nil"/>
              <w:left w:val="nil"/>
              <w:bottom w:val="single" w:sz="4" w:space="0" w:color="auto"/>
              <w:right w:val="single" w:sz="4" w:space="0" w:color="auto"/>
            </w:tcBorders>
            <w:shd w:val="clear" w:color="auto" w:fill="auto"/>
            <w:vAlign w:val="center"/>
            <w:hideMark/>
          </w:tcPr>
          <w:p w14:paraId="64F2764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251,144.69     </w:t>
            </w:r>
          </w:p>
        </w:tc>
      </w:tr>
      <w:tr w:rsidR="00234662" w:rsidRPr="00234662" w14:paraId="0FE70B4B"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577CF33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6F8B346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3.8.2. </w:t>
            </w:r>
            <w:proofErr w:type="spellStart"/>
            <w:r w:rsidRPr="00234662">
              <w:rPr>
                <w:rFonts w:ascii="Calibri" w:hAnsi="Calibri" w:cs="Calibri"/>
                <w:noProof w:val="0"/>
                <w:sz w:val="20"/>
                <w:lang w:val="en-GB" w:eastAsia="en-GB"/>
              </w:rPr>
              <w:t>Dirigenţie</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şantier</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asigurat</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către</w:t>
            </w:r>
            <w:proofErr w:type="spellEnd"/>
            <w:r w:rsidRPr="00234662">
              <w:rPr>
                <w:rFonts w:ascii="Calibri" w:hAnsi="Calibri" w:cs="Calibri"/>
                <w:noProof w:val="0"/>
                <w:sz w:val="20"/>
                <w:lang w:val="en-GB" w:eastAsia="en-GB"/>
              </w:rPr>
              <w:t xml:space="preserve"> personal </w:t>
            </w:r>
            <w:proofErr w:type="spellStart"/>
            <w:r w:rsidRPr="00234662">
              <w:rPr>
                <w:rFonts w:ascii="Calibri" w:hAnsi="Calibri" w:cs="Calibri"/>
                <w:noProof w:val="0"/>
                <w:sz w:val="20"/>
                <w:lang w:val="en-GB" w:eastAsia="en-GB"/>
              </w:rPr>
              <w:t>tehnic</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autorizat</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4A66792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633,137.87     </w:t>
            </w:r>
          </w:p>
        </w:tc>
        <w:tc>
          <w:tcPr>
            <w:tcW w:w="659" w:type="pct"/>
            <w:tcBorders>
              <w:top w:val="nil"/>
              <w:left w:val="nil"/>
              <w:bottom w:val="single" w:sz="4" w:space="0" w:color="auto"/>
              <w:right w:val="single" w:sz="4" w:space="0" w:color="auto"/>
            </w:tcBorders>
            <w:shd w:val="clear" w:color="auto" w:fill="auto"/>
            <w:vAlign w:val="center"/>
            <w:hideMark/>
          </w:tcPr>
          <w:p w14:paraId="5842EBA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120,296.19     </w:t>
            </w:r>
          </w:p>
        </w:tc>
        <w:tc>
          <w:tcPr>
            <w:tcW w:w="822" w:type="pct"/>
            <w:tcBorders>
              <w:top w:val="nil"/>
              <w:left w:val="nil"/>
              <w:bottom w:val="single" w:sz="4" w:space="0" w:color="auto"/>
              <w:right w:val="single" w:sz="4" w:space="0" w:color="auto"/>
            </w:tcBorders>
            <w:shd w:val="clear" w:color="auto" w:fill="auto"/>
            <w:vAlign w:val="center"/>
            <w:hideMark/>
          </w:tcPr>
          <w:p w14:paraId="1A56D2F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753,434.06     </w:t>
            </w:r>
          </w:p>
        </w:tc>
      </w:tr>
      <w:tr w:rsidR="00234662" w:rsidRPr="00234662" w14:paraId="10083C23"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2DA9086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Total capitol 3</w:t>
            </w:r>
          </w:p>
        </w:tc>
        <w:tc>
          <w:tcPr>
            <w:tcW w:w="706" w:type="pct"/>
            <w:tcBorders>
              <w:top w:val="nil"/>
              <w:left w:val="nil"/>
              <w:bottom w:val="single" w:sz="4" w:space="0" w:color="auto"/>
              <w:right w:val="single" w:sz="4" w:space="0" w:color="auto"/>
            </w:tcBorders>
            <w:shd w:val="clear" w:color="000000" w:fill="F2F2F2"/>
            <w:vAlign w:val="center"/>
            <w:hideMark/>
          </w:tcPr>
          <w:p w14:paraId="48B3135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3,739,231.69     </w:t>
            </w:r>
          </w:p>
        </w:tc>
        <w:tc>
          <w:tcPr>
            <w:tcW w:w="659" w:type="pct"/>
            <w:tcBorders>
              <w:top w:val="nil"/>
              <w:left w:val="nil"/>
              <w:bottom w:val="single" w:sz="4" w:space="0" w:color="auto"/>
              <w:right w:val="single" w:sz="4" w:space="0" w:color="auto"/>
            </w:tcBorders>
            <w:shd w:val="clear" w:color="000000" w:fill="F2F2F2"/>
            <w:vAlign w:val="center"/>
            <w:hideMark/>
          </w:tcPr>
          <w:p w14:paraId="18F9702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710,454.02     </w:t>
            </w:r>
          </w:p>
        </w:tc>
        <w:tc>
          <w:tcPr>
            <w:tcW w:w="822" w:type="pct"/>
            <w:tcBorders>
              <w:top w:val="nil"/>
              <w:left w:val="nil"/>
              <w:bottom w:val="single" w:sz="4" w:space="0" w:color="auto"/>
              <w:right w:val="single" w:sz="4" w:space="0" w:color="auto"/>
            </w:tcBorders>
            <w:shd w:val="clear" w:color="000000" w:fill="F2F2F2"/>
            <w:vAlign w:val="center"/>
            <w:hideMark/>
          </w:tcPr>
          <w:p w14:paraId="345084E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4,449,685.71     </w:t>
            </w:r>
          </w:p>
        </w:tc>
      </w:tr>
      <w:tr w:rsidR="00234662" w:rsidRPr="00234662" w14:paraId="08E0B422" w14:textId="77777777" w:rsidTr="00234662">
        <w:trPr>
          <w:trHeight w:val="255"/>
        </w:trPr>
        <w:tc>
          <w:tcPr>
            <w:tcW w:w="5000" w:type="pct"/>
            <w:gridSpan w:val="5"/>
            <w:tcBorders>
              <w:top w:val="single" w:sz="4" w:space="0" w:color="auto"/>
              <w:left w:val="single" w:sz="4" w:space="0" w:color="auto"/>
              <w:bottom w:val="single" w:sz="4" w:space="0" w:color="auto"/>
              <w:right w:val="nil"/>
            </w:tcBorders>
            <w:shd w:val="clear" w:color="000000" w:fill="D9D9D9"/>
            <w:vAlign w:val="center"/>
            <w:hideMark/>
          </w:tcPr>
          <w:p w14:paraId="26F7BB7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CAPITOLUL 4 </w:t>
            </w: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investiţia</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bază</w:t>
            </w:r>
            <w:proofErr w:type="spellEnd"/>
          </w:p>
        </w:tc>
      </w:tr>
      <w:tr w:rsidR="00234662" w:rsidRPr="00234662" w14:paraId="633F9531"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2F6B2A49"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4.1</w:t>
            </w:r>
          </w:p>
        </w:tc>
        <w:tc>
          <w:tcPr>
            <w:tcW w:w="2568" w:type="pct"/>
            <w:tcBorders>
              <w:top w:val="nil"/>
              <w:left w:val="nil"/>
              <w:bottom w:val="single" w:sz="4" w:space="0" w:color="auto"/>
              <w:right w:val="single" w:sz="4" w:space="0" w:color="auto"/>
            </w:tcBorders>
            <w:shd w:val="clear" w:color="auto" w:fill="auto"/>
            <w:vAlign w:val="center"/>
            <w:hideMark/>
          </w:tcPr>
          <w:p w14:paraId="3D41F342"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Construcţii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instalaţii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261E026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42,209,191.00     </w:t>
            </w:r>
          </w:p>
        </w:tc>
        <w:tc>
          <w:tcPr>
            <w:tcW w:w="659" w:type="pct"/>
            <w:tcBorders>
              <w:top w:val="nil"/>
              <w:left w:val="nil"/>
              <w:bottom w:val="single" w:sz="4" w:space="0" w:color="auto"/>
              <w:right w:val="single" w:sz="4" w:space="0" w:color="auto"/>
            </w:tcBorders>
            <w:shd w:val="clear" w:color="auto" w:fill="auto"/>
            <w:vAlign w:val="center"/>
            <w:hideMark/>
          </w:tcPr>
          <w:p w14:paraId="684F9BB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8,019,746.29     </w:t>
            </w:r>
          </w:p>
        </w:tc>
        <w:tc>
          <w:tcPr>
            <w:tcW w:w="822" w:type="pct"/>
            <w:tcBorders>
              <w:top w:val="nil"/>
              <w:left w:val="nil"/>
              <w:bottom w:val="single" w:sz="4" w:space="0" w:color="auto"/>
              <w:right w:val="single" w:sz="4" w:space="0" w:color="auto"/>
            </w:tcBorders>
            <w:shd w:val="clear" w:color="auto" w:fill="auto"/>
            <w:vAlign w:val="center"/>
            <w:hideMark/>
          </w:tcPr>
          <w:p w14:paraId="5116657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50,228,937.29     </w:t>
            </w:r>
          </w:p>
        </w:tc>
      </w:tr>
      <w:tr w:rsidR="00234662" w:rsidRPr="00234662" w14:paraId="6B2D8146"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194B6886"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4.2</w:t>
            </w:r>
          </w:p>
        </w:tc>
        <w:tc>
          <w:tcPr>
            <w:tcW w:w="2568" w:type="pct"/>
            <w:tcBorders>
              <w:top w:val="nil"/>
              <w:left w:val="nil"/>
              <w:bottom w:val="single" w:sz="4" w:space="0" w:color="auto"/>
              <w:right w:val="single" w:sz="4" w:space="0" w:color="auto"/>
            </w:tcBorders>
            <w:shd w:val="clear" w:color="auto" w:fill="auto"/>
            <w:vAlign w:val="center"/>
            <w:hideMark/>
          </w:tcPr>
          <w:p w14:paraId="7CF5897C"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Montaj</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utilaje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echipamente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tehnologice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funcţionale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72A84BB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3D6D741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2B0B4A4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2E24DBCA"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4BC54175"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4.3</w:t>
            </w:r>
          </w:p>
        </w:tc>
        <w:tc>
          <w:tcPr>
            <w:tcW w:w="2568" w:type="pct"/>
            <w:tcBorders>
              <w:top w:val="nil"/>
              <w:left w:val="nil"/>
              <w:bottom w:val="single" w:sz="4" w:space="0" w:color="auto"/>
              <w:right w:val="single" w:sz="4" w:space="0" w:color="auto"/>
            </w:tcBorders>
            <w:shd w:val="clear" w:color="auto" w:fill="auto"/>
            <w:vAlign w:val="center"/>
            <w:hideMark/>
          </w:tcPr>
          <w:p w14:paraId="696CF60D"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Utilaje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echipamente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tehnologice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funcţionale</w:t>
            </w:r>
            <w:proofErr w:type="spellEnd"/>
            <w:r w:rsidRPr="00234662">
              <w:rPr>
                <w:rFonts w:ascii="Calibri" w:hAnsi="Calibri" w:cs="Calibri"/>
                <w:noProof w:val="0"/>
                <w:sz w:val="20"/>
                <w:lang w:val="en-GB" w:eastAsia="en-GB"/>
              </w:rPr>
              <w:t xml:space="preserve"> care </w:t>
            </w:r>
            <w:proofErr w:type="spellStart"/>
            <w:r w:rsidRPr="00234662">
              <w:rPr>
                <w:rFonts w:ascii="Calibri" w:hAnsi="Calibri" w:cs="Calibri"/>
                <w:noProof w:val="0"/>
                <w:sz w:val="20"/>
                <w:lang w:val="en-GB" w:eastAsia="en-GB"/>
              </w:rPr>
              <w:t>necesită</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montaj</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142834A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6579B68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095C1F2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1819712C" w14:textId="77777777" w:rsidTr="00977F91">
        <w:trPr>
          <w:trHeight w:val="510"/>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57109113"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4.4</w:t>
            </w:r>
          </w:p>
        </w:tc>
        <w:tc>
          <w:tcPr>
            <w:tcW w:w="2568" w:type="pct"/>
            <w:tcBorders>
              <w:top w:val="nil"/>
              <w:left w:val="nil"/>
              <w:bottom w:val="single" w:sz="4" w:space="0" w:color="auto"/>
              <w:right w:val="single" w:sz="4" w:space="0" w:color="auto"/>
            </w:tcBorders>
            <w:shd w:val="clear" w:color="auto" w:fill="auto"/>
            <w:vAlign w:val="center"/>
            <w:hideMark/>
          </w:tcPr>
          <w:p w14:paraId="319A64B0"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Utilaje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echipamente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tehnologice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funcţionale</w:t>
            </w:r>
            <w:proofErr w:type="spellEnd"/>
            <w:r w:rsidRPr="00234662">
              <w:rPr>
                <w:rFonts w:ascii="Calibri" w:hAnsi="Calibri" w:cs="Calibri"/>
                <w:noProof w:val="0"/>
                <w:sz w:val="20"/>
                <w:lang w:val="en-GB" w:eastAsia="en-GB"/>
              </w:rPr>
              <w:t xml:space="preserve"> care nu </w:t>
            </w:r>
            <w:proofErr w:type="spellStart"/>
            <w:r w:rsidRPr="00234662">
              <w:rPr>
                <w:rFonts w:ascii="Calibri" w:hAnsi="Calibri" w:cs="Calibri"/>
                <w:noProof w:val="0"/>
                <w:sz w:val="20"/>
                <w:lang w:val="en-GB" w:eastAsia="en-GB"/>
              </w:rPr>
              <w:t>necesită</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montaj</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echipamente</w:t>
            </w:r>
            <w:proofErr w:type="spellEnd"/>
            <w:r w:rsidRPr="00234662">
              <w:rPr>
                <w:rFonts w:ascii="Calibri" w:hAnsi="Calibri" w:cs="Calibri"/>
                <w:noProof w:val="0"/>
                <w:sz w:val="20"/>
                <w:lang w:val="en-GB" w:eastAsia="en-GB"/>
              </w:rPr>
              <w:t xml:space="preserve"> de transport</w:t>
            </w:r>
          </w:p>
        </w:tc>
        <w:tc>
          <w:tcPr>
            <w:tcW w:w="706" w:type="pct"/>
            <w:tcBorders>
              <w:top w:val="nil"/>
              <w:left w:val="nil"/>
              <w:bottom w:val="single" w:sz="4" w:space="0" w:color="auto"/>
              <w:right w:val="single" w:sz="4" w:space="0" w:color="auto"/>
            </w:tcBorders>
            <w:shd w:val="clear" w:color="auto" w:fill="auto"/>
            <w:vAlign w:val="center"/>
            <w:hideMark/>
          </w:tcPr>
          <w:p w14:paraId="0B15852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53A24BD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144437B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03E2DC2D"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23175FBB"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4.5</w:t>
            </w:r>
          </w:p>
        </w:tc>
        <w:tc>
          <w:tcPr>
            <w:tcW w:w="2568" w:type="pct"/>
            <w:tcBorders>
              <w:top w:val="nil"/>
              <w:left w:val="nil"/>
              <w:bottom w:val="single" w:sz="4" w:space="0" w:color="auto"/>
              <w:right w:val="single" w:sz="4" w:space="0" w:color="auto"/>
            </w:tcBorders>
            <w:shd w:val="clear" w:color="auto" w:fill="auto"/>
            <w:vAlign w:val="center"/>
            <w:hideMark/>
          </w:tcPr>
          <w:p w14:paraId="52C04BFE"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Dotări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36303EE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821,500.00     </w:t>
            </w:r>
          </w:p>
        </w:tc>
        <w:tc>
          <w:tcPr>
            <w:tcW w:w="659" w:type="pct"/>
            <w:tcBorders>
              <w:top w:val="nil"/>
              <w:left w:val="nil"/>
              <w:bottom w:val="single" w:sz="4" w:space="0" w:color="auto"/>
              <w:right w:val="single" w:sz="4" w:space="0" w:color="auto"/>
            </w:tcBorders>
            <w:shd w:val="clear" w:color="auto" w:fill="auto"/>
            <w:vAlign w:val="center"/>
            <w:hideMark/>
          </w:tcPr>
          <w:p w14:paraId="73EA899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156,085.00     </w:t>
            </w:r>
          </w:p>
        </w:tc>
        <w:tc>
          <w:tcPr>
            <w:tcW w:w="822" w:type="pct"/>
            <w:tcBorders>
              <w:top w:val="nil"/>
              <w:left w:val="nil"/>
              <w:bottom w:val="single" w:sz="4" w:space="0" w:color="auto"/>
              <w:right w:val="single" w:sz="4" w:space="0" w:color="auto"/>
            </w:tcBorders>
            <w:shd w:val="clear" w:color="auto" w:fill="auto"/>
            <w:vAlign w:val="center"/>
            <w:hideMark/>
          </w:tcPr>
          <w:p w14:paraId="07AC9BD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977,585.00     </w:t>
            </w:r>
          </w:p>
        </w:tc>
      </w:tr>
      <w:tr w:rsidR="00234662" w:rsidRPr="00234662" w14:paraId="0FA19A23"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31255AC1"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4.6</w:t>
            </w:r>
          </w:p>
        </w:tc>
        <w:tc>
          <w:tcPr>
            <w:tcW w:w="2568" w:type="pct"/>
            <w:tcBorders>
              <w:top w:val="nil"/>
              <w:left w:val="nil"/>
              <w:bottom w:val="single" w:sz="4" w:space="0" w:color="auto"/>
              <w:right w:val="single" w:sz="4" w:space="0" w:color="auto"/>
            </w:tcBorders>
            <w:shd w:val="clear" w:color="auto" w:fill="auto"/>
            <w:vAlign w:val="center"/>
            <w:hideMark/>
          </w:tcPr>
          <w:p w14:paraId="01175EA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Active </w:t>
            </w:r>
            <w:proofErr w:type="spellStart"/>
            <w:r w:rsidRPr="00234662">
              <w:rPr>
                <w:rFonts w:ascii="Calibri" w:hAnsi="Calibri" w:cs="Calibri"/>
                <w:noProof w:val="0"/>
                <w:sz w:val="20"/>
                <w:lang w:val="en-GB" w:eastAsia="en-GB"/>
              </w:rPr>
              <w:t>necorporale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7896090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2EE5106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24B35A7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45A52612"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45A2F89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Total capitol 4</w:t>
            </w:r>
          </w:p>
        </w:tc>
        <w:tc>
          <w:tcPr>
            <w:tcW w:w="706" w:type="pct"/>
            <w:tcBorders>
              <w:top w:val="nil"/>
              <w:left w:val="nil"/>
              <w:bottom w:val="single" w:sz="4" w:space="0" w:color="auto"/>
              <w:right w:val="single" w:sz="4" w:space="0" w:color="auto"/>
            </w:tcBorders>
            <w:shd w:val="clear" w:color="000000" w:fill="F2F2F2"/>
            <w:vAlign w:val="center"/>
            <w:hideMark/>
          </w:tcPr>
          <w:p w14:paraId="1826DA4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43,030,691.00     </w:t>
            </w:r>
          </w:p>
        </w:tc>
        <w:tc>
          <w:tcPr>
            <w:tcW w:w="659" w:type="pct"/>
            <w:tcBorders>
              <w:top w:val="nil"/>
              <w:left w:val="nil"/>
              <w:bottom w:val="single" w:sz="4" w:space="0" w:color="auto"/>
              <w:right w:val="single" w:sz="4" w:space="0" w:color="auto"/>
            </w:tcBorders>
            <w:shd w:val="clear" w:color="000000" w:fill="F2F2F2"/>
            <w:vAlign w:val="center"/>
            <w:hideMark/>
          </w:tcPr>
          <w:p w14:paraId="2591669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8,175,831.29     </w:t>
            </w:r>
          </w:p>
        </w:tc>
        <w:tc>
          <w:tcPr>
            <w:tcW w:w="822" w:type="pct"/>
            <w:tcBorders>
              <w:top w:val="nil"/>
              <w:left w:val="nil"/>
              <w:bottom w:val="single" w:sz="4" w:space="0" w:color="auto"/>
              <w:right w:val="single" w:sz="4" w:space="0" w:color="auto"/>
            </w:tcBorders>
            <w:shd w:val="clear" w:color="000000" w:fill="F2F2F2"/>
            <w:vAlign w:val="center"/>
            <w:hideMark/>
          </w:tcPr>
          <w:p w14:paraId="561A2FB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51,206,522.29     </w:t>
            </w:r>
          </w:p>
        </w:tc>
      </w:tr>
      <w:tr w:rsidR="00234662" w:rsidRPr="00234662" w14:paraId="31A44B0B" w14:textId="77777777" w:rsidTr="002346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AEEF3"/>
            <w:vAlign w:val="center"/>
            <w:hideMark/>
          </w:tcPr>
          <w:p w14:paraId="6BB248E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CAPITOLUL 5 Alte </w:t>
            </w:r>
            <w:proofErr w:type="spellStart"/>
            <w:r w:rsidRPr="00234662">
              <w:rPr>
                <w:rFonts w:ascii="Calibri" w:hAnsi="Calibri" w:cs="Calibri"/>
                <w:noProof w:val="0"/>
                <w:sz w:val="20"/>
                <w:lang w:val="en-GB" w:eastAsia="en-GB"/>
              </w:rPr>
              <w:t>cheltuieli</w:t>
            </w:r>
            <w:proofErr w:type="spellEnd"/>
          </w:p>
        </w:tc>
      </w:tr>
      <w:tr w:rsidR="00234662" w:rsidRPr="00234662" w14:paraId="6A17662F"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06DFBF97"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5.1</w:t>
            </w:r>
          </w:p>
        </w:tc>
        <w:tc>
          <w:tcPr>
            <w:tcW w:w="2568" w:type="pct"/>
            <w:tcBorders>
              <w:top w:val="nil"/>
              <w:left w:val="nil"/>
              <w:bottom w:val="single" w:sz="4" w:space="0" w:color="auto"/>
              <w:right w:val="single" w:sz="4" w:space="0" w:color="auto"/>
            </w:tcBorders>
            <w:shd w:val="clear" w:color="000000" w:fill="D8E4BC"/>
            <w:vAlign w:val="center"/>
            <w:hideMark/>
          </w:tcPr>
          <w:p w14:paraId="50C5A81F"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Organizare</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şantier</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49CF83C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2,495,080.00     </w:t>
            </w:r>
          </w:p>
        </w:tc>
        <w:tc>
          <w:tcPr>
            <w:tcW w:w="659" w:type="pct"/>
            <w:tcBorders>
              <w:top w:val="nil"/>
              <w:left w:val="nil"/>
              <w:bottom w:val="single" w:sz="4" w:space="0" w:color="auto"/>
              <w:right w:val="single" w:sz="4" w:space="0" w:color="auto"/>
            </w:tcBorders>
            <w:shd w:val="clear" w:color="000000" w:fill="D8E4BC"/>
            <w:vAlign w:val="center"/>
            <w:hideMark/>
          </w:tcPr>
          <w:p w14:paraId="390047C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474,065.20     </w:t>
            </w:r>
          </w:p>
        </w:tc>
        <w:tc>
          <w:tcPr>
            <w:tcW w:w="822" w:type="pct"/>
            <w:tcBorders>
              <w:top w:val="nil"/>
              <w:left w:val="nil"/>
              <w:bottom w:val="single" w:sz="4" w:space="0" w:color="auto"/>
              <w:right w:val="single" w:sz="4" w:space="0" w:color="auto"/>
            </w:tcBorders>
            <w:shd w:val="clear" w:color="000000" w:fill="D8E4BC"/>
            <w:vAlign w:val="center"/>
            <w:hideMark/>
          </w:tcPr>
          <w:p w14:paraId="5ACF9F1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2,969,145.20     </w:t>
            </w:r>
          </w:p>
        </w:tc>
      </w:tr>
      <w:tr w:rsidR="00234662" w:rsidRPr="00234662" w14:paraId="32819774"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1EB80CB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15CBA03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5.1.1. Lucrări de </w:t>
            </w:r>
            <w:proofErr w:type="spellStart"/>
            <w:r w:rsidRPr="00234662">
              <w:rPr>
                <w:rFonts w:ascii="Calibri" w:hAnsi="Calibri" w:cs="Calibri"/>
                <w:noProof w:val="0"/>
                <w:sz w:val="20"/>
                <w:lang w:val="en-GB" w:eastAsia="en-GB"/>
              </w:rPr>
              <w:t>construcţii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instalaţii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aferente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organizării</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şantier</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3FCD52F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2,109,000.00     </w:t>
            </w:r>
          </w:p>
        </w:tc>
        <w:tc>
          <w:tcPr>
            <w:tcW w:w="659" w:type="pct"/>
            <w:tcBorders>
              <w:top w:val="nil"/>
              <w:left w:val="nil"/>
              <w:bottom w:val="single" w:sz="4" w:space="0" w:color="auto"/>
              <w:right w:val="single" w:sz="4" w:space="0" w:color="auto"/>
            </w:tcBorders>
            <w:shd w:val="clear" w:color="auto" w:fill="auto"/>
            <w:vAlign w:val="center"/>
            <w:hideMark/>
          </w:tcPr>
          <w:p w14:paraId="42F58FE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400,710.00     </w:t>
            </w:r>
          </w:p>
        </w:tc>
        <w:tc>
          <w:tcPr>
            <w:tcW w:w="822" w:type="pct"/>
            <w:tcBorders>
              <w:top w:val="nil"/>
              <w:left w:val="nil"/>
              <w:bottom w:val="single" w:sz="4" w:space="0" w:color="auto"/>
              <w:right w:val="single" w:sz="4" w:space="0" w:color="auto"/>
            </w:tcBorders>
            <w:shd w:val="clear" w:color="auto" w:fill="auto"/>
            <w:vAlign w:val="center"/>
            <w:hideMark/>
          </w:tcPr>
          <w:p w14:paraId="619F2CA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2,509,710.00     </w:t>
            </w:r>
          </w:p>
        </w:tc>
      </w:tr>
      <w:tr w:rsidR="00234662" w:rsidRPr="00234662" w14:paraId="72A23C12"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309C163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6F0DAE2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5.1.2. </w:t>
            </w: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conexe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organizării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şantierului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7ADEC40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w:t>
            </w:r>
            <w:r w:rsidRPr="00234662">
              <w:rPr>
                <w:rFonts w:ascii="Calibri" w:hAnsi="Calibri" w:cs="Calibri"/>
                <w:noProof w:val="0"/>
                <w:sz w:val="20"/>
                <w:lang w:val="en-GB" w:eastAsia="en-GB"/>
              </w:rPr>
              <w:lastRenderedPageBreak/>
              <w:t xml:space="preserve">386,080.00     </w:t>
            </w:r>
          </w:p>
        </w:tc>
        <w:tc>
          <w:tcPr>
            <w:tcW w:w="659" w:type="pct"/>
            <w:tcBorders>
              <w:top w:val="nil"/>
              <w:left w:val="nil"/>
              <w:bottom w:val="single" w:sz="4" w:space="0" w:color="auto"/>
              <w:right w:val="single" w:sz="4" w:space="0" w:color="auto"/>
            </w:tcBorders>
            <w:shd w:val="clear" w:color="auto" w:fill="auto"/>
            <w:vAlign w:val="center"/>
            <w:hideMark/>
          </w:tcPr>
          <w:p w14:paraId="4F13A48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lastRenderedPageBreak/>
              <w:t xml:space="preserve">             </w:t>
            </w:r>
            <w:r w:rsidRPr="00234662">
              <w:rPr>
                <w:rFonts w:ascii="Calibri" w:hAnsi="Calibri" w:cs="Calibri"/>
                <w:noProof w:val="0"/>
                <w:sz w:val="20"/>
                <w:lang w:val="en-GB" w:eastAsia="en-GB"/>
              </w:rPr>
              <w:lastRenderedPageBreak/>
              <w:t xml:space="preserve">73,355.20     </w:t>
            </w:r>
          </w:p>
        </w:tc>
        <w:tc>
          <w:tcPr>
            <w:tcW w:w="822" w:type="pct"/>
            <w:tcBorders>
              <w:top w:val="nil"/>
              <w:left w:val="nil"/>
              <w:bottom w:val="single" w:sz="4" w:space="0" w:color="auto"/>
              <w:right w:val="single" w:sz="4" w:space="0" w:color="auto"/>
            </w:tcBorders>
            <w:shd w:val="clear" w:color="auto" w:fill="auto"/>
            <w:vAlign w:val="center"/>
            <w:hideMark/>
          </w:tcPr>
          <w:p w14:paraId="3F9C84D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lastRenderedPageBreak/>
              <w:t xml:space="preserve">             459,435.20     </w:t>
            </w:r>
          </w:p>
        </w:tc>
      </w:tr>
      <w:tr w:rsidR="00234662" w:rsidRPr="00234662" w14:paraId="203DB37E"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54E76F4E"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5.2</w:t>
            </w:r>
          </w:p>
        </w:tc>
        <w:tc>
          <w:tcPr>
            <w:tcW w:w="2568" w:type="pct"/>
            <w:tcBorders>
              <w:top w:val="nil"/>
              <w:left w:val="nil"/>
              <w:bottom w:val="single" w:sz="4" w:space="0" w:color="auto"/>
              <w:right w:val="single" w:sz="4" w:space="0" w:color="auto"/>
            </w:tcBorders>
            <w:shd w:val="clear" w:color="000000" w:fill="D8E4BC"/>
            <w:vAlign w:val="center"/>
            <w:hideMark/>
          </w:tcPr>
          <w:p w14:paraId="4DA5EB69"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Comisioane</w:t>
            </w:r>
            <w:proofErr w:type="spellEnd"/>
            <w:r w:rsidRPr="00234662">
              <w:rPr>
                <w:rFonts w:ascii="Calibri" w:hAnsi="Calibri" w:cs="Calibri"/>
                <w:noProof w:val="0"/>
                <w:sz w:val="20"/>
                <w:lang w:val="en-GB" w:eastAsia="en-GB"/>
              </w:rPr>
              <w:t xml:space="preserve">, cote, </w:t>
            </w:r>
            <w:proofErr w:type="spellStart"/>
            <w:r w:rsidRPr="00234662">
              <w:rPr>
                <w:rFonts w:ascii="Calibri" w:hAnsi="Calibri" w:cs="Calibri"/>
                <w:noProof w:val="0"/>
                <w:sz w:val="20"/>
                <w:lang w:val="en-GB" w:eastAsia="en-GB"/>
              </w:rPr>
              <w:t>taxe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costul</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creditului</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7145007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825,344.07     </w:t>
            </w:r>
          </w:p>
        </w:tc>
        <w:tc>
          <w:tcPr>
            <w:tcW w:w="659" w:type="pct"/>
            <w:tcBorders>
              <w:top w:val="nil"/>
              <w:left w:val="nil"/>
              <w:bottom w:val="single" w:sz="4" w:space="0" w:color="auto"/>
              <w:right w:val="single" w:sz="4" w:space="0" w:color="auto"/>
            </w:tcBorders>
            <w:shd w:val="clear" w:color="000000" w:fill="D8E4BC"/>
            <w:vAlign w:val="center"/>
            <w:hideMark/>
          </w:tcPr>
          <w:p w14:paraId="7F2F056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000000" w:fill="D8E4BC"/>
            <w:vAlign w:val="center"/>
            <w:hideMark/>
          </w:tcPr>
          <w:p w14:paraId="49F03C1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825,344.07     </w:t>
            </w:r>
          </w:p>
        </w:tc>
      </w:tr>
      <w:tr w:rsidR="00234662" w:rsidRPr="00234662" w14:paraId="05E185D2"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7A1BB5A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1414891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5.2.1. </w:t>
            </w:r>
            <w:proofErr w:type="spellStart"/>
            <w:r w:rsidRPr="00234662">
              <w:rPr>
                <w:rFonts w:ascii="Calibri" w:hAnsi="Calibri" w:cs="Calibri"/>
                <w:noProof w:val="0"/>
                <w:sz w:val="20"/>
                <w:lang w:val="en-GB" w:eastAsia="en-GB"/>
              </w:rPr>
              <w:t>Comisioanele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dobânzile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aferente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creditului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băncii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finanţatoare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72DBB42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59" w:type="pct"/>
            <w:tcBorders>
              <w:top w:val="nil"/>
              <w:left w:val="nil"/>
              <w:bottom w:val="single" w:sz="4" w:space="0" w:color="auto"/>
              <w:right w:val="single" w:sz="4" w:space="0" w:color="auto"/>
            </w:tcBorders>
            <w:shd w:val="clear" w:color="auto" w:fill="auto"/>
            <w:vAlign w:val="center"/>
            <w:hideMark/>
          </w:tcPr>
          <w:p w14:paraId="719A5D7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4A003AE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352523C9"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37D7761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5FDA686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5.2.2. Cota </w:t>
            </w:r>
            <w:proofErr w:type="spellStart"/>
            <w:r w:rsidRPr="00234662">
              <w:rPr>
                <w:rFonts w:ascii="Calibri" w:hAnsi="Calibri" w:cs="Calibri"/>
                <w:noProof w:val="0"/>
                <w:sz w:val="20"/>
                <w:lang w:val="en-GB" w:eastAsia="en-GB"/>
              </w:rPr>
              <w:t>aferentă</w:t>
            </w:r>
            <w:proofErr w:type="spellEnd"/>
            <w:r w:rsidRPr="00234662">
              <w:rPr>
                <w:rFonts w:ascii="Calibri" w:hAnsi="Calibri" w:cs="Calibri"/>
                <w:noProof w:val="0"/>
                <w:sz w:val="20"/>
                <w:lang w:val="en-GB" w:eastAsia="en-GB"/>
              </w:rPr>
              <w:t xml:space="preserve"> ISC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controlul</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calităţii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lucrărilor</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construcţii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58E3667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320,610.94     </w:t>
            </w:r>
          </w:p>
        </w:tc>
        <w:tc>
          <w:tcPr>
            <w:tcW w:w="659" w:type="pct"/>
            <w:tcBorders>
              <w:top w:val="nil"/>
              <w:left w:val="nil"/>
              <w:bottom w:val="single" w:sz="4" w:space="0" w:color="auto"/>
              <w:right w:val="single" w:sz="4" w:space="0" w:color="auto"/>
            </w:tcBorders>
            <w:shd w:val="clear" w:color="auto" w:fill="auto"/>
            <w:vAlign w:val="center"/>
            <w:hideMark/>
          </w:tcPr>
          <w:p w14:paraId="26DFE96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770926D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320,610.94     </w:t>
            </w:r>
          </w:p>
        </w:tc>
      </w:tr>
      <w:tr w:rsidR="00234662" w:rsidRPr="00234662" w14:paraId="6FC2A516" w14:textId="77777777" w:rsidTr="00977F91">
        <w:trPr>
          <w:trHeight w:val="510"/>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6CDAA9B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1BADA73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5.2.3. Cota </w:t>
            </w:r>
            <w:proofErr w:type="spellStart"/>
            <w:r w:rsidRPr="00234662">
              <w:rPr>
                <w:rFonts w:ascii="Calibri" w:hAnsi="Calibri" w:cs="Calibri"/>
                <w:noProof w:val="0"/>
                <w:sz w:val="20"/>
                <w:lang w:val="en-GB" w:eastAsia="en-GB"/>
              </w:rPr>
              <w:t>aferentă</w:t>
            </w:r>
            <w:proofErr w:type="spellEnd"/>
            <w:r w:rsidRPr="00234662">
              <w:rPr>
                <w:rFonts w:ascii="Calibri" w:hAnsi="Calibri" w:cs="Calibri"/>
                <w:noProof w:val="0"/>
                <w:sz w:val="20"/>
                <w:lang w:val="en-GB" w:eastAsia="en-GB"/>
              </w:rPr>
              <w:t xml:space="preserve"> ISC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controlul</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statului</w:t>
            </w:r>
            <w:proofErr w:type="spellEnd"/>
            <w:r w:rsidRPr="00234662">
              <w:rPr>
                <w:rFonts w:ascii="Calibri" w:hAnsi="Calibri" w:cs="Calibri"/>
                <w:noProof w:val="0"/>
                <w:sz w:val="20"/>
                <w:lang w:val="en-GB" w:eastAsia="en-GB"/>
              </w:rPr>
              <w:t xml:space="preserve"> în </w:t>
            </w:r>
            <w:proofErr w:type="spellStart"/>
            <w:r w:rsidRPr="00234662">
              <w:rPr>
                <w:rFonts w:ascii="Calibri" w:hAnsi="Calibri" w:cs="Calibri"/>
                <w:noProof w:val="0"/>
                <w:sz w:val="20"/>
                <w:lang w:val="en-GB" w:eastAsia="en-GB"/>
              </w:rPr>
              <w:t>amenajarea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teritoriului</w:t>
            </w:r>
            <w:proofErr w:type="spellEnd"/>
            <w:r w:rsidRPr="00234662">
              <w:rPr>
                <w:rFonts w:ascii="Calibri" w:hAnsi="Calibri" w:cs="Calibri"/>
                <w:noProof w:val="0"/>
                <w:sz w:val="20"/>
                <w:lang w:val="en-GB" w:eastAsia="en-GB"/>
              </w:rPr>
              <w:t xml:space="preserve">, urbanism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autorizarea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lucrărilor</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construcţii</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6FF4219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320,610.94     </w:t>
            </w:r>
          </w:p>
        </w:tc>
        <w:tc>
          <w:tcPr>
            <w:tcW w:w="659" w:type="pct"/>
            <w:tcBorders>
              <w:top w:val="nil"/>
              <w:left w:val="nil"/>
              <w:bottom w:val="single" w:sz="4" w:space="0" w:color="auto"/>
              <w:right w:val="single" w:sz="4" w:space="0" w:color="auto"/>
            </w:tcBorders>
            <w:shd w:val="clear" w:color="auto" w:fill="auto"/>
            <w:vAlign w:val="center"/>
            <w:hideMark/>
          </w:tcPr>
          <w:p w14:paraId="03B8DA4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659A693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320,610.94     </w:t>
            </w:r>
          </w:p>
        </w:tc>
      </w:tr>
      <w:tr w:rsidR="00234662" w:rsidRPr="00234662" w14:paraId="17E85738" w14:textId="77777777" w:rsidTr="00977F91">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19443BD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69B8BB3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5.2.4. Cota </w:t>
            </w:r>
            <w:proofErr w:type="spellStart"/>
            <w:r w:rsidRPr="00234662">
              <w:rPr>
                <w:rFonts w:ascii="Calibri" w:hAnsi="Calibri" w:cs="Calibri"/>
                <w:noProof w:val="0"/>
                <w:sz w:val="20"/>
                <w:lang w:val="en-GB" w:eastAsia="en-GB"/>
              </w:rPr>
              <w:t>aferentă</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Casei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Sociale</w:t>
            </w:r>
            <w:proofErr w:type="spellEnd"/>
            <w:r w:rsidRPr="00234662">
              <w:rPr>
                <w:rFonts w:ascii="Calibri" w:hAnsi="Calibri" w:cs="Calibri"/>
                <w:noProof w:val="0"/>
                <w:sz w:val="20"/>
                <w:lang w:val="en-GB" w:eastAsia="en-GB"/>
              </w:rPr>
              <w:t xml:space="preserve"> a </w:t>
            </w:r>
            <w:proofErr w:type="spellStart"/>
            <w:r w:rsidRPr="00234662">
              <w:rPr>
                <w:rFonts w:ascii="Calibri" w:hAnsi="Calibri" w:cs="Calibri"/>
                <w:noProof w:val="0"/>
                <w:sz w:val="20"/>
                <w:lang w:val="en-GB" w:eastAsia="en-GB"/>
              </w:rPr>
              <w:t>Constructorilor</w:t>
            </w:r>
            <w:proofErr w:type="spellEnd"/>
            <w:r w:rsidRPr="00234662">
              <w:rPr>
                <w:rFonts w:ascii="Calibri" w:hAnsi="Calibri" w:cs="Calibri"/>
                <w:noProof w:val="0"/>
                <w:sz w:val="20"/>
                <w:lang w:val="en-GB" w:eastAsia="en-GB"/>
              </w:rPr>
              <w:t xml:space="preserve"> - CSC</w:t>
            </w:r>
          </w:p>
        </w:tc>
        <w:tc>
          <w:tcPr>
            <w:tcW w:w="706" w:type="pct"/>
            <w:tcBorders>
              <w:top w:val="nil"/>
              <w:left w:val="nil"/>
              <w:bottom w:val="single" w:sz="4" w:space="0" w:color="auto"/>
              <w:right w:val="single" w:sz="4" w:space="0" w:color="auto"/>
            </w:tcBorders>
            <w:shd w:val="clear" w:color="auto" w:fill="auto"/>
            <w:vAlign w:val="center"/>
            <w:hideMark/>
          </w:tcPr>
          <w:p w14:paraId="6EF3F0F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64,122.19     </w:t>
            </w:r>
          </w:p>
        </w:tc>
        <w:tc>
          <w:tcPr>
            <w:tcW w:w="659" w:type="pct"/>
            <w:tcBorders>
              <w:top w:val="nil"/>
              <w:left w:val="nil"/>
              <w:bottom w:val="single" w:sz="4" w:space="0" w:color="auto"/>
              <w:right w:val="single" w:sz="4" w:space="0" w:color="auto"/>
            </w:tcBorders>
            <w:shd w:val="clear" w:color="auto" w:fill="auto"/>
            <w:vAlign w:val="center"/>
            <w:hideMark/>
          </w:tcPr>
          <w:p w14:paraId="1F7043D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30E68E2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64,122.19     </w:t>
            </w:r>
          </w:p>
        </w:tc>
      </w:tr>
      <w:tr w:rsidR="00234662" w:rsidRPr="00234662" w14:paraId="56820FCB" w14:textId="77777777" w:rsidTr="00977F91">
        <w:trPr>
          <w:trHeight w:val="510"/>
        </w:trPr>
        <w:tc>
          <w:tcPr>
            <w:tcW w:w="245" w:type="pct"/>
            <w:tcBorders>
              <w:top w:val="nil"/>
              <w:left w:val="single" w:sz="4" w:space="0" w:color="auto"/>
              <w:bottom w:val="single" w:sz="4" w:space="0" w:color="auto"/>
              <w:right w:val="single" w:sz="4" w:space="0" w:color="auto"/>
            </w:tcBorders>
            <w:shd w:val="clear" w:color="auto" w:fill="auto"/>
            <w:vAlign w:val="center"/>
            <w:hideMark/>
          </w:tcPr>
          <w:p w14:paraId="4766CC2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auto" w:fill="auto"/>
            <w:vAlign w:val="center"/>
            <w:hideMark/>
          </w:tcPr>
          <w:p w14:paraId="4DB2884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5.2.5. </w:t>
            </w:r>
            <w:proofErr w:type="spellStart"/>
            <w:r w:rsidRPr="00234662">
              <w:rPr>
                <w:rFonts w:ascii="Calibri" w:hAnsi="Calibri" w:cs="Calibri"/>
                <w:noProof w:val="0"/>
                <w:sz w:val="20"/>
                <w:lang w:val="en-GB" w:eastAsia="en-GB"/>
              </w:rPr>
              <w:t>Taxe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acorduri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avize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conforme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autorizaţia</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construire</w:t>
            </w:r>
            <w:proofErr w:type="spellEnd"/>
            <w:r w:rsidRPr="00234662">
              <w:rPr>
                <w:rFonts w:ascii="Calibri" w:hAnsi="Calibri" w:cs="Calibri"/>
                <w:noProof w:val="0"/>
                <w:sz w:val="20"/>
                <w:lang w:val="en-GB" w:eastAsia="en-GB"/>
              </w:rPr>
              <w:t>/</w:t>
            </w:r>
            <w:proofErr w:type="spellStart"/>
            <w:r w:rsidRPr="00234662">
              <w:rPr>
                <w:rFonts w:ascii="Calibri" w:hAnsi="Calibri" w:cs="Calibri"/>
                <w:noProof w:val="0"/>
                <w:sz w:val="20"/>
                <w:lang w:val="en-GB" w:eastAsia="en-GB"/>
              </w:rPr>
              <w:t>desfiinţare</w:t>
            </w:r>
            <w:proofErr w:type="spellEnd"/>
          </w:p>
        </w:tc>
        <w:tc>
          <w:tcPr>
            <w:tcW w:w="706" w:type="pct"/>
            <w:tcBorders>
              <w:top w:val="nil"/>
              <w:left w:val="nil"/>
              <w:bottom w:val="single" w:sz="4" w:space="0" w:color="auto"/>
              <w:right w:val="single" w:sz="4" w:space="0" w:color="auto"/>
            </w:tcBorders>
            <w:shd w:val="clear" w:color="auto" w:fill="auto"/>
            <w:vAlign w:val="center"/>
            <w:hideMark/>
          </w:tcPr>
          <w:p w14:paraId="5521CCC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120,000.00     </w:t>
            </w:r>
          </w:p>
        </w:tc>
        <w:tc>
          <w:tcPr>
            <w:tcW w:w="659" w:type="pct"/>
            <w:tcBorders>
              <w:top w:val="nil"/>
              <w:left w:val="nil"/>
              <w:bottom w:val="single" w:sz="4" w:space="0" w:color="auto"/>
              <w:right w:val="single" w:sz="4" w:space="0" w:color="auto"/>
            </w:tcBorders>
            <w:shd w:val="clear" w:color="auto" w:fill="auto"/>
            <w:vAlign w:val="center"/>
            <w:hideMark/>
          </w:tcPr>
          <w:p w14:paraId="0CBAAE3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822" w:type="pct"/>
            <w:tcBorders>
              <w:top w:val="nil"/>
              <w:left w:val="nil"/>
              <w:bottom w:val="single" w:sz="4" w:space="0" w:color="auto"/>
              <w:right w:val="single" w:sz="4" w:space="0" w:color="auto"/>
            </w:tcBorders>
            <w:shd w:val="clear" w:color="auto" w:fill="auto"/>
            <w:vAlign w:val="center"/>
            <w:hideMark/>
          </w:tcPr>
          <w:p w14:paraId="70BB24D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120,000.00     </w:t>
            </w:r>
          </w:p>
        </w:tc>
      </w:tr>
      <w:tr w:rsidR="00234662" w:rsidRPr="00234662" w14:paraId="23F8FF04"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56A4D2F5"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5.3</w:t>
            </w:r>
          </w:p>
        </w:tc>
        <w:tc>
          <w:tcPr>
            <w:tcW w:w="2568" w:type="pct"/>
            <w:tcBorders>
              <w:top w:val="nil"/>
              <w:left w:val="nil"/>
              <w:bottom w:val="single" w:sz="4" w:space="0" w:color="auto"/>
              <w:right w:val="single" w:sz="4" w:space="0" w:color="auto"/>
            </w:tcBorders>
            <w:shd w:val="clear" w:color="000000" w:fill="D8E4BC"/>
            <w:vAlign w:val="center"/>
            <w:hideMark/>
          </w:tcPr>
          <w:p w14:paraId="0C3DF6A5"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diverse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neprevăzute</w:t>
            </w:r>
            <w:proofErr w:type="spellEnd"/>
            <w:r w:rsidRPr="00234662">
              <w:rPr>
                <w:rFonts w:ascii="Calibri" w:hAnsi="Calibri" w:cs="Calibri"/>
                <w:noProof w:val="0"/>
                <w:sz w:val="20"/>
                <w:lang w:val="en-GB" w:eastAsia="en-GB"/>
              </w:rPr>
              <w:t xml:space="preserve"> 10%</w:t>
            </w:r>
          </w:p>
        </w:tc>
        <w:tc>
          <w:tcPr>
            <w:tcW w:w="706" w:type="pct"/>
            <w:tcBorders>
              <w:top w:val="nil"/>
              <w:left w:val="nil"/>
              <w:bottom w:val="single" w:sz="4" w:space="0" w:color="auto"/>
              <w:right w:val="single" w:sz="4" w:space="0" w:color="auto"/>
            </w:tcBorders>
            <w:shd w:val="clear" w:color="000000" w:fill="D8E4BC"/>
            <w:vAlign w:val="center"/>
            <w:hideMark/>
          </w:tcPr>
          <w:p w14:paraId="402BD22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4,303,069.10     </w:t>
            </w:r>
          </w:p>
        </w:tc>
        <w:tc>
          <w:tcPr>
            <w:tcW w:w="659" w:type="pct"/>
            <w:tcBorders>
              <w:top w:val="nil"/>
              <w:left w:val="nil"/>
              <w:bottom w:val="single" w:sz="4" w:space="0" w:color="auto"/>
              <w:right w:val="single" w:sz="4" w:space="0" w:color="auto"/>
            </w:tcBorders>
            <w:shd w:val="clear" w:color="000000" w:fill="D8E4BC"/>
            <w:vAlign w:val="center"/>
            <w:hideMark/>
          </w:tcPr>
          <w:p w14:paraId="6C2A4DE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817,583.13     </w:t>
            </w:r>
          </w:p>
        </w:tc>
        <w:tc>
          <w:tcPr>
            <w:tcW w:w="822" w:type="pct"/>
            <w:tcBorders>
              <w:top w:val="nil"/>
              <w:left w:val="nil"/>
              <w:bottom w:val="single" w:sz="4" w:space="0" w:color="auto"/>
              <w:right w:val="single" w:sz="4" w:space="0" w:color="auto"/>
            </w:tcBorders>
            <w:shd w:val="clear" w:color="000000" w:fill="D8E4BC"/>
            <w:vAlign w:val="center"/>
            <w:hideMark/>
          </w:tcPr>
          <w:p w14:paraId="2DFB7D0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5,120,652.23     </w:t>
            </w:r>
          </w:p>
        </w:tc>
      </w:tr>
      <w:tr w:rsidR="00234662" w:rsidRPr="00234662" w14:paraId="3B7BD2DD"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225C0523"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5.4</w:t>
            </w:r>
          </w:p>
        </w:tc>
        <w:tc>
          <w:tcPr>
            <w:tcW w:w="2568" w:type="pct"/>
            <w:tcBorders>
              <w:top w:val="nil"/>
              <w:left w:val="nil"/>
              <w:bottom w:val="single" w:sz="4" w:space="0" w:color="auto"/>
              <w:right w:val="single" w:sz="4" w:space="0" w:color="auto"/>
            </w:tcBorders>
            <w:shd w:val="clear" w:color="000000" w:fill="D8E4BC"/>
            <w:vAlign w:val="center"/>
            <w:hideMark/>
          </w:tcPr>
          <w:p w14:paraId="3F3DCA89"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informare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publicitate</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408FB3C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12,500.00     </w:t>
            </w:r>
          </w:p>
        </w:tc>
        <w:tc>
          <w:tcPr>
            <w:tcW w:w="659" w:type="pct"/>
            <w:tcBorders>
              <w:top w:val="nil"/>
              <w:left w:val="nil"/>
              <w:bottom w:val="single" w:sz="4" w:space="0" w:color="auto"/>
              <w:right w:val="single" w:sz="4" w:space="0" w:color="auto"/>
            </w:tcBorders>
            <w:shd w:val="clear" w:color="000000" w:fill="D8E4BC"/>
            <w:vAlign w:val="center"/>
            <w:hideMark/>
          </w:tcPr>
          <w:p w14:paraId="63F184A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2,375.00     </w:t>
            </w:r>
          </w:p>
        </w:tc>
        <w:tc>
          <w:tcPr>
            <w:tcW w:w="822" w:type="pct"/>
            <w:tcBorders>
              <w:top w:val="nil"/>
              <w:left w:val="nil"/>
              <w:bottom w:val="single" w:sz="4" w:space="0" w:color="auto"/>
              <w:right w:val="single" w:sz="4" w:space="0" w:color="auto"/>
            </w:tcBorders>
            <w:shd w:val="clear" w:color="000000" w:fill="D8E4BC"/>
            <w:vAlign w:val="center"/>
            <w:hideMark/>
          </w:tcPr>
          <w:p w14:paraId="437A076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14,875.00     </w:t>
            </w:r>
          </w:p>
        </w:tc>
      </w:tr>
      <w:tr w:rsidR="00234662" w:rsidRPr="00234662" w14:paraId="262B0232"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855423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Total capitol 5</w:t>
            </w:r>
          </w:p>
        </w:tc>
        <w:tc>
          <w:tcPr>
            <w:tcW w:w="706" w:type="pct"/>
            <w:tcBorders>
              <w:top w:val="nil"/>
              <w:left w:val="nil"/>
              <w:bottom w:val="single" w:sz="4" w:space="0" w:color="auto"/>
              <w:right w:val="single" w:sz="4" w:space="0" w:color="auto"/>
            </w:tcBorders>
            <w:shd w:val="clear" w:color="000000" w:fill="F2F2F2"/>
            <w:vAlign w:val="center"/>
            <w:hideMark/>
          </w:tcPr>
          <w:p w14:paraId="19D9772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7,635,993.17     </w:t>
            </w:r>
          </w:p>
        </w:tc>
        <w:tc>
          <w:tcPr>
            <w:tcW w:w="659" w:type="pct"/>
            <w:tcBorders>
              <w:top w:val="nil"/>
              <w:left w:val="nil"/>
              <w:bottom w:val="single" w:sz="4" w:space="0" w:color="auto"/>
              <w:right w:val="single" w:sz="4" w:space="0" w:color="auto"/>
            </w:tcBorders>
            <w:shd w:val="clear" w:color="000000" w:fill="F2F2F2"/>
            <w:vAlign w:val="center"/>
            <w:hideMark/>
          </w:tcPr>
          <w:p w14:paraId="46BD81E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1,294,023.33     </w:t>
            </w:r>
          </w:p>
        </w:tc>
        <w:tc>
          <w:tcPr>
            <w:tcW w:w="822" w:type="pct"/>
            <w:tcBorders>
              <w:top w:val="nil"/>
              <w:left w:val="nil"/>
              <w:bottom w:val="single" w:sz="4" w:space="0" w:color="auto"/>
              <w:right w:val="single" w:sz="4" w:space="0" w:color="auto"/>
            </w:tcBorders>
            <w:shd w:val="clear" w:color="000000" w:fill="F2F2F2"/>
            <w:vAlign w:val="center"/>
            <w:hideMark/>
          </w:tcPr>
          <w:p w14:paraId="6F2CD66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8,930,016.50     </w:t>
            </w:r>
          </w:p>
        </w:tc>
      </w:tr>
      <w:tr w:rsidR="00234662" w:rsidRPr="00234662" w14:paraId="27953D87" w14:textId="77777777" w:rsidTr="002346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5AFFEF8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CAPITOLUL 6 </w:t>
            </w: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probe </w:t>
            </w:r>
            <w:proofErr w:type="spellStart"/>
            <w:r w:rsidRPr="00234662">
              <w:rPr>
                <w:rFonts w:ascii="Calibri" w:hAnsi="Calibri" w:cs="Calibri"/>
                <w:noProof w:val="0"/>
                <w:sz w:val="20"/>
                <w:lang w:val="en-GB" w:eastAsia="en-GB"/>
              </w:rPr>
              <w:t>tehnologice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teste</w:t>
            </w:r>
          </w:p>
        </w:tc>
      </w:tr>
      <w:tr w:rsidR="00234662" w:rsidRPr="00234662" w14:paraId="1FD53DDD"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236626F5"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6.1</w:t>
            </w:r>
          </w:p>
        </w:tc>
        <w:tc>
          <w:tcPr>
            <w:tcW w:w="2568" w:type="pct"/>
            <w:tcBorders>
              <w:top w:val="nil"/>
              <w:left w:val="nil"/>
              <w:bottom w:val="single" w:sz="4" w:space="0" w:color="auto"/>
              <w:right w:val="single" w:sz="4" w:space="0" w:color="auto"/>
            </w:tcBorders>
            <w:shd w:val="clear" w:color="000000" w:fill="D8E4BC"/>
            <w:vAlign w:val="center"/>
            <w:hideMark/>
          </w:tcPr>
          <w:p w14:paraId="20F14059"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Pregătirea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personalului</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exploatare</w:t>
            </w:r>
            <w:proofErr w:type="spellEnd"/>
          </w:p>
        </w:tc>
        <w:tc>
          <w:tcPr>
            <w:tcW w:w="706" w:type="pct"/>
            <w:tcBorders>
              <w:top w:val="nil"/>
              <w:left w:val="nil"/>
              <w:bottom w:val="single" w:sz="4" w:space="0" w:color="auto"/>
              <w:right w:val="single" w:sz="4" w:space="0" w:color="auto"/>
            </w:tcBorders>
            <w:shd w:val="clear" w:color="000000" w:fill="D8E4BC"/>
            <w:vAlign w:val="center"/>
            <w:hideMark/>
          </w:tcPr>
          <w:p w14:paraId="623E6AC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62,000.00     </w:t>
            </w:r>
          </w:p>
        </w:tc>
        <w:tc>
          <w:tcPr>
            <w:tcW w:w="659" w:type="pct"/>
            <w:tcBorders>
              <w:top w:val="nil"/>
              <w:left w:val="nil"/>
              <w:bottom w:val="single" w:sz="4" w:space="0" w:color="auto"/>
              <w:right w:val="single" w:sz="4" w:space="0" w:color="auto"/>
            </w:tcBorders>
            <w:shd w:val="clear" w:color="000000" w:fill="D8E4BC"/>
            <w:vAlign w:val="center"/>
            <w:hideMark/>
          </w:tcPr>
          <w:p w14:paraId="0F9322F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11,780.00     </w:t>
            </w:r>
          </w:p>
        </w:tc>
        <w:tc>
          <w:tcPr>
            <w:tcW w:w="822" w:type="pct"/>
            <w:tcBorders>
              <w:top w:val="nil"/>
              <w:left w:val="nil"/>
              <w:bottom w:val="single" w:sz="4" w:space="0" w:color="auto"/>
              <w:right w:val="single" w:sz="4" w:space="0" w:color="auto"/>
            </w:tcBorders>
            <w:shd w:val="clear" w:color="000000" w:fill="D8E4BC"/>
            <w:vAlign w:val="center"/>
            <w:hideMark/>
          </w:tcPr>
          <w:p w14:paraId="1AB1534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73,780.00     </w:t>
            </w:r>
          </w:p>
        </w:tc>
      </w:tr>
      <w:tr w:rsidR="00234662" w:rsidRPr="00234662" w14:paraId="6247B7EE"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D8E4BC"/>
            <w:vAlign w:val="center"/>
            <w:hideMark/>
          </w:tcPr>
          <w:p w14:paraId="52B3040D"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6.2</w:t>
            </w:r>
          </w:p>
        </w:tc>
        <w:tc>
          <w:tcPr>
            <w:tcW w:w="2568" w:type="pct"/>
            <w:tcBorders>
              <w:top w:val="nil"/>
              <w:left w:val="nil"/>
              <w:bottom w:val="single" w:sz="4" w:space="0" w:color="auto"/>
              <w:right w:val="single" w:sz="4" w:space="0" w:color="auto"/>
            </w:tcBorders>
            <w:shd w:val="clear" w:color="000000" w:fill="D8E4BC"/>
            <w:vAlign w:val="center"/>
            <w:hideMark/>
          </w:tcPr>
          <w:p w14:paraId="38AF4C7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Probe </w:t>
            </w:r>
            <w:proofErr w:type="spellStart"/>
            <w:r w:rsidRPr="00234662">
              <w:rPr>
                <w:rFonts w:ascii="Calibri" w:hAnsi="Calibri" w:cs="Calibri"/>
                <w:noProof w:val="0"/>
                <w:sz w:val="20"/>
                <w:lang w:val="en-GB" w:eastAsia="en-GB"/>
              </w:rPr>
              <w:t>tehnologice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teste</w:t>
            </w:r>
          </w:p>
        </w:tc>
        <w:tc>
          <w:tcPr>
            <w:tcW w:w="706" w:type="pct"/>
            <w:tcBorders>
              <w:top w:val="nil"/>
              <w:left w:val="nil"/>
              <w:bottom w:val="single" w:sz="4" w:space="0" w:color="auto"/>
              <w:right w:val="single" w:sz="4" w:space="0" w:color="auto"/>
            </w:tcBorders>
            <w:shd w:val="clear" w:color="000000" w:fill="D8E4BC"/>
            <w:vAlign w:val="center"/>
            <w:hideMark/>
          </w:tcPr>
          <w:p w14:paraId="3815B16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65,000.00     </w:t>
            </w:r>
          </w:p>
        </w:tc>
        <w:tc>
          <w:tcPr>
            <w:tcW w:w="659" w:type="pct"/>
            <w:tcBorders>
              <w:top w:val="nil"/>
              <w:left w:val="nil"/>
              <w:bottom w:val="single" w:sz="4" w:space="0" w:color="auto"/>
              <w:right w:val="single" w:sz="4" w:space="0" w:color="auto"/>
            </w:tcBorders>
            <w:shd w:val="clear" w:color="000000" w:fill="D8E4BC"/>
            <w:vAlign w:val="center"/>
            <w:hideMark/>
          </w:tcPr>
          <w:p w14:paraId="3344528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12,350.00     </w:t>
            </w:r>
          </w:p>
        </w:tc>
        <w:tc>
          <w:tcPr>
            <w:tcW w:w="822" w:type="pct"/>
            <w:tcBorders>
              <w:top w:val="nil"/>
              <w:left w:val="nil"/>
              <w:bottom w:val="single" w:sz="4" w:space="0" w:color="auto"/>
              <w:right w:val="single" w:sz="4" w:space="0" w:color="auto"/>
            </w:tcBorders>
            <w:shd w:val="clear" w:color="000000" w:fill="D8E4BC"/>
            <w:vAlign w:val="center"/>
            <w:hideMark/>
          </w:tcPr>
          <w:p w14:paraId="5F1FCEA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77,350.00     </w:t>
            </w:r>
          </w:p>
        </w:tc>
      </w:tr>
      <w:tr w:rsidR="00234662" w:rsidRPr="00234662" w14:paraId="71BA5A93"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468087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Total capitol 6</w:t>
            </w:r>
          </w:p>
        </w:tc>
        <w:tc>
          <w:tcPr>
            <w:tcW w:w="706" w:type="pct"/>
            <w:tcBorders>
              <w:top w:val="nil"/>
              <w:left w:val="nil"/>
              <w:bottom w:val="single" w:sz="4" w:space="0" w:color="auto"/>
              <w:right w:val="single" w:sz="4" w:space="0" w:color="auto"/>
            </w:tcBorders>
            <w:shd w:val="clear" w:color="000000" w:fill="F2F2F2"/>
            <w:vAlign w:val="center"/>
            <w:hideMark/>
          </w:tcPr>
          <w:p w14:paraId="5618AED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127,000.00     </w:t>
            </w:r>
          </w:p>
        </w:tc>
        <w:tc>
          <w:tcPr>
            <w:tcW w:w="659" w:type="pct"/>
            <w:tcBorders>
              <w:top w:val="nil"/>
              <w:left w:val="nil"/>
              <w:bottom w:val="single" w:sz="4" w:space="0" w:color="auto"/>
              <w:right w:val="single" w:sz="4" w:space="0" w:color="auto"/>
            </w:tcBorders>
            <w:shd w:val="clear" w:color="000000" w:fill="F2F2F2"/>
            <w:vAlign w:val="center"/>
            <w:hideMark/>
          </w:tcPr>
          <w:p w14:paraId="0BF94FF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24,130.00     </w:t>
            </w:r>
          </w:p>
        </w:tc>
        <w:tc>
          <w:tcPr>
            <w:tcW w:w="822" w:type="pct"/>
            <w:tcBorders>
              <w:top w:val="nil"/>
              <w:left w:val="nil"/>
              <w:bottom w:val="single" w:sz="4" w:space="0" w:color="auto"/>
              <w:right w:val="single" w:sz="4" w:space="0" w:color="auto"/>
            </w:tcBorders>
            <w:shd w:val="clear" w:color="000000" w:fill="F2F2F2"/>
            <w:vAlign w:val="center"/>
            <w:hideMark/>
          </w:tcPr>
          <w:p w14:paraId="767E98D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151,130.00     </w:t>
            </w:r>
          </w:p>
        </w:tc>
      </w:tr>
      <w:tr w:rsidR="00234662" w:rsidRPr="00234662" w14:paraId="7C374ED8"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14:paraId="1531BDF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TOTAL GENERAL</w:t>
            </w:r>
          </w:p>
        </w:tc>
        <w:tc>
          <w:tcPr>
            <w:tcW w:w="706" w:type="pct"/>
            <w:tcBorders>
              <w:top w:val="nil"/>
              <w:left w:val="nil"/>
              <w:bottom w:val="single" w:sz="4" w:space="0" w:color="auto"/>
              <w:right w:val="single" w:sz="4" w:space="0" w:color="auto"/>
            </w:tcBorders>
            <w:shd w:val="clear" w:color="000000" w:fill="FDE9D9"/>
            <w:vAlign w:val="center"/>
            <w:hideMark/>
          </w:tcPr>
          <w:p w14:paraId="3050F98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82,507,813.37     </w:t>
            </w:r>
          </w:p>
        </w:tc>
        <w:tc>
          <w:tcPr>
            <w:tcW w:w="659" w:type="pct"/>
            <w:tcBorders>
              <w:top w:val="nil"/>
              <w:left w:val="nil"/>
              <w:bottom w:val="single" w:sz="4" w:space="0" w:color="auto"/>
              <w:right w:val="single" w:sz="4" w:space="0" w:color="auto"/>
            </w:tcBorders>
            <w:shd w:val="clear" w:color="000000" w:fill="FDE9D9"/>
            <w:vAlign w:val="center"/>
            <w:hideMark/>
          </w:tcPr>
          <w:p w14:paraId="2D82941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13,954,848.18     </w:t>
            </w:r>
          </w:p>
        </w:tc>
        <w:tc>
          <w:tcPr>
            <w:tcW w:w="822" w:type="pct"/>
            <w:tcBorders>
              <w:top w:val="nil"/>
              <w:left w:val="nil"/>
              <w:bottom w:val="single" w:sz="4" w:space="0" w:color="auto"/>
              <w:right w:val="single" w:sz="4" w:space="0" w:color="auto"/>
            </w:tcBorders>
            <w:shd w:val="clear" w:color="000000" w:fill="FDE9D9"/>
            <w:vAlign w:val="center"/>
            <w:hideMark/>
          </w:tcPr>
          <w:p w14:paraId="0578894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96,462,661.55     </w:t>
            </w:r>
          </w:p>
        </w:tc>
      </w:tr>
      <w:tr w:rsidR="00234662" w:rsidRPr="00234662" w14:paraId="683EF0D3" w14:textId="77777777" w:rsidTr="00977F91">
        <w:trPr>
          <w:trHeight w:val="675"/>
        </w:trPr>
        <w:tc>
          <w:tcPr>
            <w:tcW w:w="2813" w:type="pct"/>
            <w:gridSpan w:val="2"/>
            <w:tcBorders>
              <w:top w:val="single" w:sz="4" w:space="0" w:color="auto"/>
              <w:left w:val="single" w:sz="4" w:space="0" w:color="auto"/>
              <w:bottom w:val="single" w:sz="4" w:space="0" w:color="auto"/>
              <w:right w:val="single" w:sz="4" w:space="0" w:color="auto"/>
            </w:tcBorders>
            <w:shd w:val="clear" w:color="000000" w:fill="B7DEE8"/>
            <w:vAlign w:val="center"/>
            <w:hideMark/>
          </w:tcPr>
          <w:p w14:paraId="70D89D7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din care: C + M (1.2 + 1.3 +1.4 + 2 + 4.1 + 4.2 + 5.1.1)</w:t>
            </w:r>
          </w:p>
        </w:tc>
        <w:tc>
          <w:tcPr>
            <w:tcW w:w="706" w:type="pct"/>
            <w:tcBorders>
              <w:top w:val="nil"/>
              <w:left w:val="nil"/>
              <w:bottom w:val="single" w:sz="4" w:space="0" w:color="auto"/>
              <w:right w:val="single" w:sz="4" w:space="0" w:color="auto"/>
            </w:tcBorders>
            <w:shd w:val="clear" w:color="000000" w:fill="B7DEE8"/>
            <w:vAlign w:val="center"/>
            <w:hideMark/>
          </w:tcPr>
          <w:p w14:paraId="411CE45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64,122,188.60     </w:t>
            </w:r>
          </w:p>
        </w:tc>
        <w:tc>
          <w:tcPr>
            <w:tcW w:w="659" w:type="pct"/>
            <w:tcBorders>
              <w:top w:val="nil"/>
              <w:left w:val="nil"/>
              <w:bottom w:val="single" w:sz="4" w:space="0" w:color="auto"/>
              <w:right w:val="single" w:sz="4" w:space="0" w:color="auto"/>
            </w:tcBorders>
            <w:shd w:val="clear" w:color="000000" w:fill="B7DEE8"/>
            <w:vAlign w:val="center"/>
            <w:hideMark/>
          </w:tcPr>
          <w:p w14:paraId="0C7009C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12,183,215.83     </w:t>
            </w:r>
          </w:p>
        </w:tc>
        <w:tc>
          <w:tcPr>
            <w:tcW w:w="822" w:type="pct"/>
            <w:tcBorders>
              <w:top w:val="nil"/>
              <w:left w:val="nil"/>
              <w:bottom w:val="single" w:sz="4" w:space="0" w:color="auto"/>
              <w:right w:val="single" w:sz="4" w:space="0" w:color="auto"/>
            </w:tcBorders>
            <w:shd w:val="clear" w:color="000000" w:fill="B7DEE8"/>
            <w:vAlign w:val="center"/>
            <w:hideMark/>
          </w:tcPr>
          <w:p w14:paraId="41334DD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76,305,404.43     </w:t>
            </w:r>
          </w:p>
        </w:tc>
      </w:tr>
      <w:tr w:rsidR="00234662" w:rsidRPr="00234662" w14:paraId="750AD76F" w14:textId="77777777" w:rsidTr="00234662">
        <w:trPr>
          <w:trHeight w:val="67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1A9AAD0" w14:textId="77777777" w:rsidR="00234662" w:rsidRPr="00234662" w:rsidRDefault="00234662" w:rsidP="00234662">
            <w:pPr>
              <w:jc w:val="center"/>
              <w:rPr>
                <w:rFonts w:ascii="Calibri" w:hAnsi="Calibri" w:cs="Calibri"/>
                <w:noProof w:val="0"/>
                <w:sz w:val="20"/>
                <w:lang w:val="en-GB" w:eastAsia="en-GB"/>
              </w:rPr>
            </w:pPr>
            <w:proofErr w:type="spellStart"/>
            <w:r w:rsidRPr="00234662">
              <w:rPr>
                <w:rFonts w:ascii="Calibri" w:hAnsi="Calibri" w:cs="Calibri"/>
                <w:noProof w:val="0"/>
                <w:sz w:val="20"/>
                <w:lang w:val="en-GB" w:eastAsia="en-GB"/>
              </w:rPr>
              <w:t>Valoare</w:t>
            </w:r>
            <w:proofErr w:type="spellEnd"/>
            <w:r w:rsidRPr="00234662">
              <w:rPr>
                <w:rFonts w:ascii="Calibri" w:hAnsi="Calibri" w:cs="Calibri"/>
                <w:noProof w:val="0"/>
                <w:sz w:val="20"/>
                <w:lang w:val="en-GB" w:eastAsia="en-GB"/>
              </w:rPr>
              <w:t xml:space="preserve"> euro</w:t>
            </w:r>
          </w:p>
        </w:tc>
      </w:tr>
      <w:tr w:rsidR="00977F91" w:rsidRPr="00234662" w14:paraId="5744216A"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BF7B06A" w14:textId="77777777" w:rsidR="00977F91" w:rsidRPr="00234662" w:rsidRDefault="00977F91" w:rsidP="00977F91">
            <w:pPr>
              <w:rPr>
                <w:rFonts w:ascii="Calibri" w:hAnsi="Calibri" w:cs="Calibri"/>
                <w:noProof w:val="0"/>
                <w:sz w:val="20"/>
                <w:lang w:val="en-GB" w:eastAsia="en-GB"/>
              </w:rPr>
            </w:pPr>
            <w:r w:rsidRPr="00234662">
              <w:rPr>
                <w:rFonts w:ascii="Calibri" w:hAnsi="Calibri" w:cs="Calibri"/>
                <w:noProof w:val="0"/>
                <w:sz w:val="20"/>
                <w:lang w:val="en-GB" w:eastAsia="en-GB"/>
              </w:rPr>
              <w:t xml:space="preserve">In </w:t>
            </w:r>
            <w:proofErr w:type="spellStart"/>
            <w:r w:rsidRPr="00234662">
              <w:rPr>
                <w:rFonts w:ascii="Calibri" w:hAnsi="Calibri" w:cs="Calibri"/>
                <w:noProof w:val="0"/>
                <w:sz w:val="20"/>
                <w:lang w:val="en-GB" w:eastAsia="en-GB"/>
              </w:rPr>
              <w:t>preturi</w:t>
            </w:r>
            <w:proofErr w:type="spellEnd"/>
            <w:r w:rsidRPr="00234662">
              <w:rPr>
                <w:rFonts w:ascii="Calibri" w:hAnsi="Calibri" w:cs="Calibri"/>
                <w:noProof w:val="0"/>
                <w:sz w:val="20"/>
                <w:lang w:val="en-GB" w:eastAsia="en-GB"/>
              </w:rPr>
              <w:t xml:space="preserve"> la data de </w:t>
            </w:r>
          </w:p>
        </w:tc>
        <w:tc>
          <w:tcPr>
            <w:tcW w:w="706" w:type="pct"/>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2837AC59" w14:textId="4DCFEF06" w:rsidR="00977F91" w:rsidRPr="00234662" w:rsidRDefault="00977F91" w:rsidP="00977F91">
            <w:pPr>
              <w:rPr>
                <w:rFonts w:ascii="Calibri" w:hAnsi="Calibri" w:cs="Calibri"/>
                <w:noProof w:val="0"/>
                <w:color w:val="FF0000"/>
                <w:sz w:val="20"/>
                <w:lang w:val="en-GB" w:eastAsia="en-GB"/>
              </w:rPr>
            </w:pPr>
            <w:r>
              <w:rPr>
                <w:rFonts w:ascii="Calibri" w:hAnsi="Calibri" w:cs="Calibri"/>
                <w:color w:val="FF0000"/>
                <w:sz w:val="20"/>
              </w:rPr>
              <w:t xml:space="preserve"> 15.mai. 2023 </w:t>
            </w:r>
          </w:p>
        </w:tc>
        <w:tc>
          <w:tcPr>
            <w:tcW w:w="659" w:type="pct"/>
            <w:tcBorders>
              <w:top w:val="single" w:sz="4" w:space="0" w:color="auto"/>
              <w:left w:val="nil"/>
              <w:bottom w:val="single" w:sz="4" w:space="0" w:color="auto"/>
              <w:right w:val="single" w:sz="4" w:space="0" w:color="auto"/>
            </w:tcBorders>
            <w:shd w:val="clear" w:color="000000" w:fill="FFFF00"/>
            <w:noWrap/>
            <w:vAlign w:val="bottom"/>
            <w:hideMark/>
          </w:tcPr>
          <w:p w14:paraId="7ADBA400" w14:textId="67AC2831" w:rsidR="00977F91" w:rsidRPr="00234662" w:rsidRDefault="00977F91" w:rsidP="00977F91">
            <w:pPr>
              <w:rPr>
                <w:rFonts w:ascii="Calibri" w:hAnsi="Calibri" w:cs="Calibri"/>
                <w:noProof w:val="0"/>
                <w:color w:val="FF0000"/>
                <w:sz w:val="20"/>
                <w:lang w:val="en-GB" w:eastAsia="en-GB"/>
              </w:rPr>
            </w:pPr>
            <w:r>
              <w:rPr>
                <w:rFonts w:ascii="Calibri" w:hAnsi="Calibri" w:cs="Calibri"/>
                <w:color w:val="FF0000"/>
                <w:sz w:val="20"/>
              </w:rPr>
              <w:t xml:space="preserve"> 1 euro= </w:t>
            </w:r>
          </w:p>
        </w:tc>
        <w:tc>
          <w:tcPr>
            <w:tcW w:w="822" w:type="pct"/>
            <w:tcBorders>
              <w:top w:val="single" w:sz="4" w:space="0" w:color="auto"/>
              <w:left w:val="nil"/>
              <w:bottom w:val="single" w:sz="4" w:space="0" w:color="auto"/>
              <w:right w:val="single" w:sz="4" w:space="0" w:color="auto"/>
            </w:tcBorders>
            <w:shd w:val="clear" w:color="000000" w:fill="FFFF00"/>
            <w:noWrap/>
            <w:vAlign w:val="bottom"/>
            <w:hideMark/>
          </w:tcPr>
          <w:p w14:paraId="572F93C0" w14:textId="4B0F7C3F" w:rsidR="00977F91" w:rsidRPr="00234662" w:rsidRDefault="00977F91" w:rsidP="00977F91">
            <w:pPr>
              <w:rPr>
                <w:rFonts w:ascii="Calibri" w:hAnsi="Calibri" w:cs="Calibri"/>
                <w:noProof w:val="0"/>
                <w:color w:val="FF0000"/>
                <w:sz w:val="20"/>
                <w:lang w:val="en-GB" w:eastAsia="en-GB"/>
              </w:rPr>
            </w:pPr>
            <w:r>
              <w:rPr>
                <w:rFonts w:ascii="Calibri" w:hAnsi="Calibri" w:cs="Calibri"/>
                <w:color w:val="FF0000"/>
                <w:sz w:val="20"/>
              </w:rPr>
              <w:t xml:space="preserve">                     4.9365     </w:t>
            </w:r>
          </w:p>
        </w:tc>
      </w:tr>
      <w:tr w:rsidR="00977F91" w:rsidRPr="00234662" w14:paraId="1B16ED32"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14:paraId="6BC2B23A" w14:textId="77777777" w:rsidR="00977F91" w:rsidRPr="00234662" w:rsidRDefault="00977F91" w:rsidP="00977F91">
            <w:pPr>
              <w:rPr>
                <w:rFonts w:ascii="Calibri" w:hAnsi="Calibri" w:cs="Calibri"/>
                <w:noProof w:val="0"/>
                <w:sz w:val="20"/>
                <w:lang w:val="en-GB" w:eastAsia="en-GB"/>
              </w:rPr>
            </w:pPr>
            <w:r w:rsidRPr="00234662">
              <w:rPr>
                <w:rFonts w:ascii="Calibri" w:hAnsi="Calibri" w:cs="Calibri"/>
                <w:noProof w:val="0"/>
                <w:sz w:val="20"/>
                <w:lang w:val="en-GB" w:eastAsia="en-GB"/>
              </w:rPr>
              <w:t>TOTAL GENERAL</w:t>
            </w:r>
          </w:p>
        </w:tc>
        <w:tc>
          <w:tcPr>
            <w:tcW w:w="706" w:type="pct"/>
            <w:tcBorders>
              <w:top w:val="nil"/>
              <w:left w:val="single" w:sz="4" w:space="0" w:color="auto"/>
              <w:bottom w:val="single" w:sz="4" w:space="0" w:color="auto"/>
              <w:right w:val="single" w:sz="4" w:space="0" w:color="auto"/>
            </w:tcBorders>
            <w:shd w:val="clear" w:color="000000" w:fill="FDE9D9"/>
            <w:vAlign w:val="center"/>
            <w:hideMark/>
          </w:tcPr>
          <w:p w14:paraId="273C494B" w14:textId="2353AAD9" w:rsidR="00977F91" w:rsidRPr="00234662" w:rsidRDefault="00977F91" w:rsidP="00977F91">
            <w:pPr>
              <w:rPr>
                <w:rFonts w:ascii="Calibri" w:hAnsi="Calibri" w:cs="Calibri"/>
                <w:noProof w:val="0"/>
                <w:sz w:val="20"/>
                <w:lang w:val="en-GB" w:eastAsia="en-GB"/>
              </w:rPr>
            </w:pPr>
            <w:r>
              <w:rPr>
                <w:rFonts w:ascii="Calibri" w:hAnsi="Calibri" w:cs="Calibri"/>
                <w:sz w:val="20"/>
              </w:rPr>
              <w:t xml:space="preserve">       16,713,828.29     </w:t>
            </w:r>
          </w:p>
        </w:tc>
        <w:tc>
          <w:tcPr>
            <w:tcW w:w="659" w:type="pct"/>
            <w:tcBorders>
              <w:top w:val="nil"/>
              <w:left w:val="nil"/>
              <w:bottom w:val="single" w:sz="4" w:space="0" w:color="auto"/>
              <w:right w:val="single" w:sz="4" w:space="0" w:color="auto"/>
            </w:tcBorders>
            <w:shd w:val="clear" w:color="000000" w:fill="FDE9D9"/>
            <w:vAlign w:val="center"/>
            <w:hideMark/>
          </w:tcPr>
          <w:p w14:paraId="4ED47D37" w14:textId="09F6E421" w:rsidR="00977F91" w:rsidRPr="00234662" w:rsidRDefault="00977F91" w:rsidP="00977F91">
            <w:pPr>
              <w:rPr>
                <w:rFonts w:ascii="Calibri" w:hAnsi="Calibri" w:cs="Calibri"/>
                <w:noProof w:val="0"/>
                <w:sz w:val="20"/>
                <w:lang w:val="en-GB" w:eastAsia="en-GB"/>
              </w:rPr>
            </w:pPr>
            <w:r>
              <w:rPr>
                <w:rFonts w:ascii="Calibri" w:hAnsi="Calibri" w:cs="Calibri"/>
                <w:sz w:val="20"/>
              </w:rPr>
              <w:t xml:space="preserve">       2,826,870.90     </w:t>
            </w:r>
          </w:p>
        </w:tc>
        <w:tc>
          <w:tcPr>
            <w:tcW w:w="822" w:type="pct"/>
            <w:tcBorders>
              <w:top w:val="nil"/>
              <w:left w:val="nil"/>
              <w:bottom w:val="single" w:sz="4" w:space="0" w:color="auto"/>
              <w:right w:val="single" w:sz="4" w:space="0" w:color="auto"/>
            </w:tcBorders>
            <w:shd w:val="clear" w:color="000000" w:fill="FDE9D9"/>
            <w:vAlign w:val="center"/>
            <w:hideMark/>
          </w:tcPr>
          <w:p w14:paraId="48D47EF2" w14:textId="4723BA05" w:rsidR="00977F91" w:rsidRPr="00234662" w:rsidRDefault="00977F91" w:rsidP="00977F91">
            <w:pPr>
              <w:rPr>
                <w:rFonts w:ascii="Calibri" w:hAnsi="Calibri" w:cs="Calibri"/>
                <w:noProof w:val="0"/>
                <w:sz w:val="20"/>
                <w:lang w:val="en-GB" w:eastAsia="en-GB"/>
              </w:rPr>
            </w:pPr>
            <w:r>
              <w:rPr>
                <w:rFonts w:ascii="Calibri" w:hAnsi="Calibri" w:cs="Calibri"/>
                <w:sz w:val="20"/>
              </w:rPr>
              <w:t xml:space="preserve">       19,540,699.19     </w:t>
            </w:r>
          </w:p>
        </w:tc>
      </w:tr>
      <w:tr w:rsidR="00977F91" w:rsidRPr="00234662" w14:paraId="315738A2" w14:textId="77777777" w:rsidTr="00977F91">
        <w:trPr>
          <w:trHeight w:val="255"/>
        </w:trPr>
        <w:tc>
          <w:tcPr>
            <w:tcW w:w="2813" w:type="pct"/>
            <w:gridSpan w:val="2"/>
            <w:tcBorders>
              <w:top w:val="single" w:sz="4" w:space="0" w:color="auto"/>
              <w:left w:val="single" w:sz="4" w:space="0" w:color="auto"/>
              <w:bottom w:val="single" w:sz="4" w:space="0" w:color="auto"/>
              <w:right w:val="single" w:sz="4" w:space="0" w:color="auto"/>
            </w:tcBorders>
            <w:shd w:val="clear" w:color="000000" w:fill="B7DEE8"/>
            <w:vAlign w:val="center"/>
            <w:hideMark/>
          </w:tcPr>
          <w:p w14:paraId="5996647D" w14:textId="77777777" w:rsidR="00977F91" w:rsidRPr="00234662" w:rsidRDefault="00977F91" w:rsidP="00977F91">
            <w:pPr>
              <w:rPr>
                <w:rFonts w:ascii="Calibri" w:hAnsi="Calibri" w:cs="Calibri"/>
                <w:noProof w:val="0"/>
                <w:sz w:val="20"/>
                <w:lang w:val="en-GB" w:eastAsia="en-GB"/>
              </w:rPr>
            </w:pPr>
            <w:r w:rsidRPr="00234662">
              <w:rPr>
                <w:rFonts w:ascii="Calibri" w:hAnsi="Calibri" w:cs="Calibri"/>
                <w:noProof w:val="0"/>
                <w:sz w:val="20"/>
                <w:lang w:val="en-GB" w:eastAsia="en-GB"/>
              </w:rPr>
              <w:t>din care: C + M (1.2 + 1.3 +1.4 + 2 + 4.1 + 4.2 + 5.1.1)</w:t>
            </w:r>
          </w:p>
        </w:tc>
        <w:tc>
          <w:tcPr>
            <w:tcW w:w="706" w:type="pct"/>
            <w:tcBorders>
              <w:top w:val="nil"/>
              <w:left w:val="single" w:sz="4" w:space="0" w:color="auto"/>
              <w:bottom w:val="single" w:sz="4" w:space="0" w:color="auto"/>
              <w:right w:val="single" w:sz="4" w:space="0" w:color="auto"/>
            </w:tcBorders>
            <w:shd w:val="clear" w:color="000000" w:fill="B7DEE8"/>
            <w:vAlign w:val="center"/>
            <w:hideMark/>
          </w:tcPr>
          <w:p w14:paraId="7999FAA1" w14:textId="7445A80C" w:rsidR="00977F91" w:rsidRPr="00234662" w:rsidRDefault="00977F91" w:rsidP="00977F91">
            <w:pPr>
              <w:rPr>
                <w:rFonts w:ascii="Calibri" w:hAnsi="Calibri" w:cs="Calibri"/>
                <w:noProof w:val="0"/>
                <w:sz w:val="20"/>
                <w:lang w:val="en-GB" w:eastAsia="en-GB"/>
              </w:rPr>
            </w:pPr>
            <w:r>
              <w:rPr>
                <w:rFonts w:ascii="Calibri" w:hAnsi="Calibri" w:cs="Calibri"/>
                <w:sz w:val="20"/>
              </w:rPr>
              <w:t xml:space="preserve">       12,989,403.14     </w:t>
            </w:r>
          </w:p>
        </w:tc>
        <w:tc>
          <w:tcPr>
            <w:tcW w:w="659" w:type="pct"/>
            <w:tcBorders>
              <w:top w:val="nil"/>
              <w:left w:val="nil"/>
              <w:bottom w:val="single" w:sz="4" w:space="0" w:color="auto"/>
              <w:right w:val="single" w:sz="4" w:space="0" w:color="auto"/>
            </w:tcBorders>
            <w:shd w:val="clear" w:color="000000" w:fill="B7DEE8"/>
            <w:vAlign w:val="center"/>
            <w:hideMark/>
          </w:tcPr>
          <w:p w14:paraId="2330EFEC" w14:textId="2F1C45BD" w:rsidR="00977F91" w:rsidRPr="00234662" w:rsidRDefault="00977F91" w:rsidP="00977F91">
            <w:pPr>
              <w:rPr>
                <w:rFonts w:ascii="Calibri" w:hAnsi="Calibri" w:cs="Calibri"/>
                <w:noProof w:val="0"/>
                <w:sz w:val="20"/>
                <w:lang w:val="en-GB" w:eastAsia="en-GB"/>
              </w:rPr>
            </w:pPr>
            <w:r>
              <w:rPr>
                <w:rFonts w:ascii="Calibri" w:hAnsi="Calibri" w:cs="Calibri"/>
                <w:sz w:val="20"/>
              </w:rPr>
              <w:t xml:space="preserve">       2,467,986.60     </w:t>
            </w:r>
          </w:p>
        </w:tc>
        <w:tc>
          <w:tcPr>
            <w:tcW w:w="822" w:type="pct"/>
            <w:tcBorders>
              <w:top w:val="nil"/>
              <w:left w:val="nil"/>
              <w:bottom w:val="single" w:sz="4" w:space="0" w:color="auto"/>
              <w:right w:val="single" w:sz="4" w:space="0" w:color="auto"/>
            </w:tcBorders>
            <w:shd w:val="clear" w:color="000000" w:fill="B7DEE8"/>
            <w:vAlign w:val="center"/>
            <w:hideMark/>
          </w:tcPr>
          <w:p w14:paraId="2770E6E9" w14:textId="67E940E9" w:rsidR="00977F91" w:rsidRPr="00234662" w:rsidRDefault="00977F91" w:rsidP="00977F91">
            <w:pPr>
              <w:rPr>
                <w:rFonts w:ascii="Calibri" w:hAnsi="Calibri" w:cs="Calibri"/>
                <w:noProof w:val="0"/>
                <w:sz w:val="20"/>
                <w:lang w:val="en-GB" w:eastAsia="en-GB"/>
              </w:rPr>
            </w:pPr>
            <w:r>
              <w:rPr>
                <w:rFonts w:ascii="Calibri" w:hAnsi="Calibri" w:cs="Calibri"/>
                <w:sz w:val="20"/>
              </w:rPr>
              <w:t xml:space="preserve">       15,457,389.74     </w:t>
            </w:r>
          </w:p>
        </w:tc>
      </w:tr>
      <w:tr w:rsidR="00234662" w:rsidRPr="00234662" w14:paraId="3BD3E111" w14:textId="77777777" w:rsidTr="00977F91">
        <w:trPr>
          <w:trHeight w:val="255"/>
        </w:trPr>
        <w:tc>
          <w:tcPr>
            <w:tcW w:w="245" w:type="pct"/>
            <w:tcBorders>
              <w:top w:val="nil"/>
              <w:left w:val="single" w:sz="4" w:space="0" w:color="auto"/>
              <w:bottom w:val="single" w:sz="4" w:space="0" w:color="auto"/>
              <w:right w:val="single" w:sz="4" w:space="0" w:color="auto"/>
            </w:tcBorders>
            <w:shd w:val="clear" w:color="000000" w:fill="B7DEE8"/>
            <w:vAlign w:val="center"/>
            <w:hideMark/>
          </w:tcPr>
          <w:p w14:paraId="7A247D5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2568" w:type="pct"/>
            <w:tcBorders>
              <w:top w:val="nil"/>
              <w:left w:val="nil"/>
              <w:bottom w:val="single" w:sz="4" w:space="0" w:color="auto"/>
              <w:right w:val="single" w:sz="4" w:space="0" w:color="auto"/>
            </w:tcBorders>
            <w:shd w:val="clear" w:color="000000" w:fill="B7DEE8"/>
            <w:vAlign w:val="center"/>
            <w:hideMark/>
          </w:tcPr>
          <w:p w14:paraId="64E927F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706" w:type="pct"/>
            <w:tcBorders>
              <w:top w:val="nil"/>
              <w:left w:val="nil"/>
              <w:bottom w:val="single" w:sz="4" w:space="0" w:color="auto"/>
              <w:right w:val="single" w:sz="4" w:space="0" w:color="auto"/>
            </w:tcBorders>
            <w:shd w:val="clear" w:color="000000" w:fill="B7DEE8"/>
            <w:vAlign w:val="center"/>
            <w:hideMark/>
          </w:tcPr>
          <w:p w14:paraId="5FAEA21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659" w:type="pct"/>
            <w:tcBorders>
              <w:top w:val="nil"/>
              <w:left w:val="nil"/>
              <w:bottom w:val="single" w:sz="4" w:space="0" w:color="auto"/>
              <w:right w:val="single" w:sz="4" w:space="0" w:color="auto"/>
            </w:tcBorders>
            <w:shd w:val="clear" w:color="000000" w:fill="B7DEE8"/>
            <w:vAlign w:val="center"/>
            <w:hideMark/>
          </w:tcPr>
          <w:p w14:paraId="498C4BA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822" w:type="pct"/>
            <w:tcBorders>
              <w:top w:val="nil"/>
              <w:left w:val="nil"/>
              <w:bottom w:val="single" w:sz="4" w:space="0" w:color="auto"/>
              <w:right w:val="single" w:sz="4" w:space="0" w:color="auto"/>
            </w:tcBorders>
            <w:shd w:val="clear" w:color="000000" w:fill="B7DEE8"/>
            <w:vAlign w:val="center"/>
            <w:hideMark/>
          </w:tcPr>
          <w:p w14:paraId="263E371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r>
      <w:tr w:rsidR="00234662" w:rsidRPr="00234662" w14:paraId="42B33CB0" w14:textId="77777777" w:rsidTr="00977F91">
        <w:trPr>
          <w:trHeight w:val="255"/>
        </w:trPr>
        <w:tc>
          <w:tcPr>
            <w:tcW w:w="245" w:type="pct"/>
            <w:tcBorders>
              <w:top w:val="nil"/>
              <w:left w:val="nil"/>
              <w:bottom w:val="nil"/>
              <w:right w:val="nil"/>
            </w:tcBorders>
            <w:shd w:val="clear" w:color="auto" w:fill="auto"/>
            <w:noWrap/>
            <w:vAlign w:val="bottom"/>
            <w:hideMark/>
          </w:tcPr>
          <w:p w14:paraId="4A6E2B1B" w14:textId="77777777" w:rsidR="00234662" w:rsidRPr="00234662" w:rsidRDefault="00234662" w:rsidP="00234662">
            <w:pPr>
              <w:rPr>
                <w:rFonts w:ascii="Calibri" w:hAnsi="Calibri" w:cs="Calibri"/>
                <w:noProof w:val="0"/>
                <w:sz w:val="20"/>
                <w:lang w:val="en-GB" w:eastAsia="en-GB"/>
              </w:rPr>
            </w:pPr>
          </w:p>
        </w:tc>
        <w:tc>
          <w:tcPr>
            <w:tcW w:w="2568" w:type="pct"/>
            <w:tcBorders>
              <w:top w:val="nil"/>
              <w:left w:val="nil"/>
              <w:bottom w:val="nil"/>
              <w:right w:val="nil"/>
            </w:tcBorders>
            <w:shd w:val="clear" w:color="auto" w:fill="auto"/>
            <w:noWrap/>
            <w:vAlign w:val="bottom"/>
            <w:hideMark/>
          </w:tcPr>
          <w:p w14:paraId="7F78942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Data </w:t>
            </w:r>
            <w:proofErr w:type="spellStart"/>
            <w:r w:rsidRPr="00234662">
              <w:rPr>
                <w:rFonts w:ascii="Calibri" w:hAnsi="Calibri" w:cs="Calibri"/>
                <w:noProof w:val="0"/>
                <w:sz w:val="20"/>
                <w:lang w:val="en-GB" w:eastAsia="en-GB"/>
              </w:rPr>
              <w:t>actualizare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deviz</w:t>
            </w:r>
            <w:proofErr w:type="spellEnd"/>
          </w:p>
        </w:tc>
        <w:tc>
          <w:tcPr>
            <w:tcW w:w="706" w:type="pct"/>
            <w:tcBorders>
              <w:top w:val="nil"/>
              <w:left w:val="nil"/>
              <w:bottom w:val="nil"/>
              <w:right w:val="nil"/>
            </w:tcBorders>
            <w:shd w:val="clear" w:color="auto" w:fill="auto"/>
            <w:noWrap/>
            <w:vAlign w:val="bottom"/>
            <w:hideMark/>
          </w:tcPr>
          <w:p w14:paraId="4FD8AB35" w14:textId="77777777" w:rsidR="00234662" w:rsidRPr="00234662" w:rsidRDefault="00234662" w:rsidP="00234662">
            <w:pPr>
              <w:rPr>
                <w:rFonts w:ascii="Calibri" w:hAnsi="Calibri" w:cs="Calibri"/>
                <w:noProof w:val="0"/>
                <w:sz w:val="20"/>
                <w:lang w:val="en-GB" w:eastAsia="en-GB"/>
              </w:rPr>
            </w:pPr>
          </w:p>
        </w:tc>
        <w:tc>
          <w:tcPr>
            <w:tcW w:w="1481" w:type="pct"/>
            <w:gridSpan w:val="2"/>
            <w:tcBorders>
              <w:top w:val="nil"/>
              <w:left w:val="nil"/>
              <w:bottom w:val="nil"/>
              <w:right w:val="nil"/>
            </w:tcBorders>
            <w:shd w:val="clear" w:color="auto" w:fill="auto"/>
            <w:noWrap/>
            <w:vAlign w:val="bottom"/>
            <w:hideMark/>
          </w:tcPr>
          <w:p w14:paraId="462CE0A7"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Intocmit</w:t>
            </w:r>
            <w:proofErr w:type="spellEnd"/>
            <w:r w:rsidRPr="00234662">
              <w:rPr>
                <w:rFonts w:ascii="Calibri" w:hAnsi="Calibri" w:cs="Calibri"/>
                <w:noProof w:val="0"/>
                <w:sz w:val="20"/>
                <w:lang w:val="en-GB" w:eastAsia="en-GB"/>
              </w:rPr>
              <w:t xml:space="preserve">  </w:t>
            </w:r>
          </w:p>
        </w:tc>
      </w:tr>
      <w:tr w:rsidR="00234662" w:rsidRPr="00234662" w14:paraId="70BE4D77" w14:textId="77777777" w:rsidTr="00977F91">
        <w:trPr>
          <w:trHeight w:val="255"/>
        </w:trPr>
        <w:tc>
          <w:tcPr>
            <w:tcW w:w="245" w:type="pct"/>
            <w:tcBorders>
              <w:top w:val="nil"/>
              <w:left w:val="nil"/>
              <w:bottom w:val="nil"/>
              <w:right w:val="nil"/>
            </w:tcBorders>
            <w:shd w:val="clear" w:color="auto" w:fill="auto"/>
            <w:noWrap/>
            <w:vAlign w:val="bottom"/>
            <w:hideMark/>
          </w:tcPr>
          <w:p w14:paraId="712BF37E" w14:textId="77777777" w:rsidR="00234662" w:rsidRPr="00234662" w:rsidRDefault="00234662" w:rsidP="00234662">
            <w:pPr>
              <w:jc w:val="center"/>
              <w:rPr>
                <w:rFonts w:ascii="Calibri" w:hAnsi="Calibri" w:cs="Calibri"/>
                <w:noProof w:val="0"/>
                <w:sz w:val="20"/>
                <w:lang w:val="en-GB" w:eastAsia="en-GB"/>
              </w:rPr>
            </w:pPr>
          </w:p>
        </w:tc>
        <w:tc>
          <w:tcPr>
            <w:tcW w:w="2568" w:type="pct"/>
            <w:tcBorders>
              <w:top w:val="nil"/>
              <w:left w:val="nil"/>
              <w:bottom w:val="nil"/>
              <w:right w:val="nil"/>
            </w:tcBorders>
            <w:shd w:val="clear" w:color="auto" w:fill="auto"/>
            <w:noWrap/>
            <w:vAlign w:val="bottom"/>
            <w:hideMark/>
          </w:tcPr>
          <w:p w14:paraId="3E291485" w14:textId="345CDC48" w:rsidR="00234662" w:rsidRPr="00234662" w:rsidRDefault="00525DEF" w:rsidP="00234662">
            <w:pPr>
              <w:rPr>
                <w:rFonts w:ascii="Calibri" w:hAnsi="Calibri" w:cs="Calibri"/>
                <w:noProof w:val="0"/>
                <w:sz w:val="20"/>
                <w:lang w:val="en-GB" w:eastAsia="en-GB"/>
              </w:rPr>
            </w:pPr>
            <w:r>
              <w:rPr>
                <w:rFonts w:ascii="Calibri" w:hAnsi="Calibri" w:cs="Calibri"/>
                <w:noProof w:val="0"/>
                <w:sz w:val="20"/>
                <w:lang w:val="en-GB" w:eastAsia="en-GB"/>
              </w:rPr>
              <w:t>15</w:t>
            </w:r>
            <w:r w:rsidR="00234662" w:rsidRPr="00234662">
              <w:rPr>
                <w:rFonts w:ascii="Calibri" w:hAnsi="Calibri" w:cs="Calibri"/>
                <w:noProof w:val="0"/>
                <w:sz w:val="20"/>
                <w:lang w:val="en-GB" w:eastAsia="en-GB"/>
              </w:rPr>
              <w:t>.</w:t>
            </w:r>
            <w:r>
              <w:rPr>
                <w:rFonts w:ascii="Calibri" w:hAnsi="Calibri" w:cs="Calibri"/>
                <w:noProof w:val="0"/>
                <w:sz w:val="20"/>
                <w:lang w:val="en-GB" w:eastAsia="en-GB"/>
              </w:rPr>
              <w:t>mai</w:t>
            </w:r>
            <w:r w:rsidR="00234662" w:rsidRPr="00234662">
              <w:rPr>
                <w:rFonts w:ascii="Calibri" w:hAnsi="Calibri" w:cs="Calibri"/>
                <w:noProof w:val="0"/>
                <w:sz w:val="20"/>
                <w:lang w:val="en-GB" w:eastAsia="en-GB"/>
              </w:rPr>
              <w:t>. 2023</w:t>
            </w:r>
          </w:p>
        </w:tc>
        <w:tc>
          <w:tcPr>
            <w:tcW w:w="706" w:type="pct"/>
            <w:tcBorders>
              <w:top w:val="nil"/>
              <w:left w:val="nil"/>
              <w:bottom w:val="nil"/>
              <w:right w:val="nil"/>
            </w:tcBorders>
            <w:shd w:val="clear" w:color="auto" w:fill="auto"/>
            <w:noWrap/>
            <w:vAlign w:val="bottom"/>
            <w:hideMark/>
          </w:tcPr>
          <w:p w14:paraId="490513F3" w14:textId="77777777" w:rsidR="00234662" w:rsidRPr="00234662" w:rsidRDefault="00234662" w:rsidP="00234662">
            <w:pPr>
              <w:rPr>
                <w:rFonts w:ascii="Calibri" w:hAnsi="Calibri" w:cs="Calibri"/>
                <w:noProof w:val="0"/>
                <w:sz w:val="20"/>
                <w:lang w:val="en-GB" w:eastAsia="en-GB"/>
              </w:rPr>
            </w:pPr>
          </w:p>
        </w:tc>
        <w:tc>
          <w:tcPr>
            <w:tcW w:w="659" w:type="pct"/>
            <w:tcBorders>
              <w:top w:val="nil"/>
              <w:left w:val="nil"/>
              <w:bottom w:val="nil"/>
              <w:right w:val="nil"/>
            </w:tcBorders>
            <w:shd w:val="clear" w:color="auto" w:fill="auto"/>
            <w:noWrap/>
            <w:vAlign w:val="bottom"/>
            <w:hideMark/>
          </w:tcPr>
          <w:p w14:paraId="62DB1EC0" w14:textId="77777777" w:rsidR="00234662" w:rsidRPr="00234662" w:rsidRDefault="00234662" w:rsidP="00234662">
            <w:pPr>
              <w:rPr>
                <w:rFonts w:ascii="Times New Roman" w:hAnsi="Times New Roman"/>
                <w:noProof w:val="0"/>
                <w:sz w:val="20"/>
                <w:lang w:val="en-GB" w:eastAsia="en-GB"/>
              </w:rPr>
            </w:pPr>
          </w:p>
        </w:tc>
        <w:tc>
          <w:tcPr>
            <w:tcW w:w="822" w:type="pct"/>
            <w:tcBorders>
              <w:top w:val="nil"/>
              <w:left w:val="nil"/>
              <w:bottom w:val="nil"/>
              <w:right w:val="nil"/>
            </w:tcBorders>
            <w:shd w:val="clear" w:color="auto" w:fill="auto"/>
            <w:noWrap/>
            <w:vAlign w:val="bottom"/>
            <w:hideMark/>
          </w:tcPr>
          <w:p w14:paraId="0B37A4EA" w14:textId="77777777" w:rsidR="00234662" w:rsidRPr="00234662" w:rsidRDefault="00234662" w:rsidP="00234662">
            <w:pPr>
              <w:rPr>
                <w:rFonts w:ascii="Times New Roman" w:hAnsi="Times New Roman"/>
                <w:noProof w:val="0"/>
                <w:sz w:val="20"/>
                <w:lang w:val="en-GB" w:eastAsia="en-GB"/>
              </w:rPr>
            </w:pPr>
          </w:p>
        </w:tc>
      </w:tr>
      <w:tr w:rsidR="00234662" w:rsidRPr="00234662" w14:paraId="176AE043" w14:textId="77777777" w:rsidTr="00977F91">
        <w:trPr>
          <w:trHeight w:val="510"/>
        </w:trPr>
        <w:tc>
          <w:tcPr>
            <w:tcW w:w="245" w:type="pct"/>
            <w:tcBorders>
              <w:top w:val="nil"/>
              <w:left w:val="nil"/>
              <w:bottom w:val="nil"/>
              <w:right w:val="nil"/>
            </w:tcBorders>
            <w:shd w:val="clear" w:color="auto" w:fill="auto"/>
            <w:noWrap/>
            <w:vAlign w:val="bottom"/>
            <w:hideMark/>
          </w:tcPr>
          <w:p w14:paraId="4FAED1BB" w14:textId="77777777" w:rsidR="00234662" w:rsidRPr="00234662" w:rsidRDefault="00234662" w:rsidP="00234662">
            <w:pPr>
              <w:rPr>
                <w:rFonts w:ascii="Times New Roman" w:hAnsi="Times New Roman"/>
                <w:noProof w:val="0"/>
                <w:sz w:val="20"/>
                <w:lang w:val="en-GB" w:eastAsia="en-GB"/>
              </w:rPr>
            </w:pPr>
          </w:p>
        </w:tc>
        <w:tc>
          <w:tcPr>
            <w:tcW w:w="2568" w:type="pct"/>
            <w:tcBorders>
              <w:top w:val="nil"/>
              <w:left w:val="nil"/>
              <w:bottom w:val="nil"/>
              <w:right w:val="nil"/>
            </w:tcBorders>
            <w:shd w:val="clear" w:color="auto" w:fill="auto"/>
            <w:noWrap/>
            <w:vAlign w:val="bottom"/>
            <w:hideMark/>
          </w:tcPr>
          <w:p w14:paraId="00B0C463"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Beneficiar</w:t>
            </w:r>
            <w:proofErr w:type="spellEnd"/>
            <w:r w:rsidRPr="00234662">
              <w:rPr>
                <w:rFonts w:ascii="Calibri" w:hAnsi="Calibri" w:cs="Calibri"/>
                <w:noProof w:val="0"/>
                <w:sz w:val="20"/>
                <w:lang w:val="en-GB" w:eastAsia="en-GB"/>
              </w:rPr>
              <w:t xml:space="preserve"> / </w:t>
            </w:r>
            <w:proofErr w:type="spellStart"/>
            <w:r w:rsidRPr="00234662">
              <w:rPr>
                <w:rFonts w:ascii="Calibri" w:hAnsi="Calibri" w:cs="Calibri"/>
                <w:noProof w:val="0"/>
                <w:sz w:val="20"/>
                <w:lang w:val="en-GB" w:eastAsia="en-GB"/>
              </w:rPr>
              <w:t>Investitor</w:t>
            </w:r>
            <w:proofErr w:type="spellEnd"/>
          </w:p>
        </w:tc>
        <w:tc>
          <w:tcPr>
            <w:tcW w:w="706" w:type="pct"/>
            <w:tcBorders>
              <w:top w:val="nil"/>
              <w:left w:val="nil"/>
              <w:bottom w:val="nil"/>
              <w:right w:val="nil"/>
            </w:tcBorders>
            <w:shd w:val="clear" w:color="auto" w:fill="auto"/>
            <w:noWrap/>
            <w:vAlign w:val="bottom"/>
            <w:hideMark/>
          </w:tcPr>
          <w:p w14:paraId="186AA817" w14:textId="77777777" w:rsidR="00234662" w:rsidRPr="00234662" w:rsidRDefault="00234662" w:rsidP="00234662">
            <w:pPr>
              <w:rPr>
                <w:rFonts w:ascii="Calibri" w:hAnsi="Calibri" w:cs="Calibri"/>
                <w:noProof w:val="0"/>
                <w:sz w:val="20"/>
                <w:lang w:val="en-GB" w:eastAsia="en-GB"/>
              </w:rPr>
            </w:pPr>
          </w:p>
        </w:tc>
        <w:tc>
          <w:tcPr>
            <w:tcW w:w="1481" w:type="pct"/>
            <w:gridSpan w:val="2"/>
            <w:tcBorders>
              <w:top w:val="nil"/>
              <w:left w:val="nil"/>
              <w:bottom w:val="nil"/>
              <w:right w:val="nil"/>
            </w:tcBorders>
            <w:shd w:val="clear" w:color="auto" w:fill="auto"/>
            <w:vAlign w:val="bottom"/>
            <w:hideMark/>
          </w:tcPr>
          <w:p w14:paraId="4EBF2E95" w14:textId="77777777" w:rsidR="00234662" w:rsidRPr="00234662" w:rsidRDefault="00234662" w:rsidP="00234662">
            <w:pPr>
              <w:rPr>
                <w:rFonts w:ascii="Times New Roman" w:hAnsi="Times New Roman"/>
                <w:noProof w:val="0"/>
                <w:sz w:val="20"/>
                <w:lang w:val="en-GB" w:eastAsia="en-GB"/>
              </w:rPr>
            </w:pPr>
          </w:p>
        </w:tc>
      </w:tr>
    </w:tbl>
    <w:p w14:paraId="6DCA788D" w14:textId="77777777" w:rsidR="004A6E30" w:rsidRPr="004E1AC9" w:rsidRDefault="004A6E30" w:rsidP="00C246B9">
      <w:pPr>
        <w:shd w:val="clear" w:color="auto" w:fill="FFFFFF"/>
        <w:jc w:val="both"/>
        <w:rPr>
          <w:rFonts w:ascii="Arial Narrow" w:hAnsi="Arial Narrow"/>
          <w:i/>
          <w:sz w:val="28"/>
          <w:szCs w:val="28"/>
        </w:rPr>
      </w:pPr>
    </w:p>
    <w:bookmarkEnd w:id="67"/>
    <w:p w14:paraId="345F40CC" w14:textId="77777777" w:rsidR="001555DC" w:rsidRDefault="001555DC" w:rsidP="00C246B9">
      <w:pPr>
        <w:shd w:val="clear" w:color="auto" w:fill="FFFFFF"/>
        <w:jc w:val="both"/>
        <w:rPr>
          <w:rFonts w:ascii="Arial Narrow" w:hAnsi="Arial Narrow"/>
          <w:i/>
          <w:sz w:val="28"/>
          <w:szCs w:val="28"/>
        </w:rPr>
      </w:pPr>
    </w:p>
    <w:p w14:paraId="49A85B17" w14:textId="5AFA4592" w:rsidR="00234662" w:rsidRDefault="00234662">
      <w:pPr>
        <w:rPr>
          <w:rFonts w:ascii="Arial Narrow" w:hAnsi="Arial Narrow"/>
          <w:i/>
          <w:sz w:val="28"/>
          <w:szCs w:val="28"/>
        </w:rPr>
      </w:pPr>
      <w:r>
        <w:rPr>
          <w:rFonts w:ascii="Arial Narrow" w:hAnsi="Arial Narrow"/>
          <w:i/>
          <w:sz w:val="28"/>
          <w:szCs w:val="28"/>
        </w:rPr>
        <w:br w:type="page"/>
      </w:r>
    </w:p>
    <w:tbl>
      <w:tblPr>
        <w:tblW w:w="5000" w:type="pct"/>
        <w:tblLook w:val="04A0" w:firstRow="1" w:lastRow="0" w:firstColumn="1" w:lastColumn="0" w:noHBand="0" w:noVBand="1"/>
      </w:tblPr>
      <w:tblGrid>
        <w:gridCol w:w="855"/>
        <w:gridCol w:w="5426"/>
        <w:gridCol w:w="1446"/>
        <w:gridCol w:w="1304"/>
        <w:gridCol w:w="1448"/>
      </w:tblGrid>
      <w:tr w:rsidR="00234662" w:rsidRPr="00234662" w14:paraId="300FE27B" w14:textId="77777777" w:rsidTr="00234662">
        <w:trPr>
          <w:trHeight w:val="255"/>
        </w:trPr>
        <w:tc>
          <w:tcPr>
            <w:tcW w:w="2997" w:type="pct"/>
            <w:gridSpan w:val="2"/>
            <w:tcBorders>
              <w:top w:val="nil"/>
              <w:left w:val="nil"/>
              <w:bottom w:val="nil"/>
              <w:right w:val="nil"/>
            </w:tcBorders>
            <w:shd w:val="clear" w:color="auto" w:fill="auto"/>
            <w:noWrap/>
            <w:vAlign w:val="bottom"/>
            <w:hideMark/>
          </w:tcPr>
          <w:p w14:paraId="1202DEBB" w14:textId="77777777" w:rsidR="00234662" w:rsidRPr="00234662" w:rsidRDefault="00234662" w:rsidP="00234662">
            <w:pPr>
              <w:rPr>
                <w:rFonts w:ascii="Calibri" w:hAnsi="Calibri" w:cs="Calibri"/>
                <w:noProof w:val="0"/>
                <w:sz w:val="20"/>
                <w:lang w:val="en-GB" w:eastAsia="en-GB"/>
              </w:rPr>
            </w:pPr>
            <w:bookmarkStart w:id="71" w:name="RANGE!A1:E32"/>
            <w:proofErr w:type="spellStart"/>
            <w:r w:rsidRPr="00234662">
              <w:rPr>
                <w:rFonts w:ascii="Calibri" w:hAnsi="Calibri" w:cs="Calibri"/>
                <w:noProof w:val="0"/>
                <w:sz w:val="20"/>
                <w:lang w:val="en-GB" w:eastAsia="en-GB"/>
              </w:rPr>
              <w:lastRenderedPageBreak/>
              <w:t>Proiectant</w:t>
            </w:r>
            <w:proofErr w:type="spellEnd"/>
            <w:r w:rsidRPr="00234662">
              <w:rPr>
                <w:rFonts w:ascii="Calibri" w:hAnsi="Calibri" w:cs="Calibri"/>
                <w:noProof w:val="0"/>
                <w:sz w:val="20"/>
                <w:lang w:val="en-GB" w:eastAsia="en-GB"/>
              </w:rPr>
              <w:t xml:space="preserve"> General</w:t>
            </w:r>
            <w:bookmarkEnd w:id="71"/>
          </w:p>
        </w:tc>
        <w:tc>
          <w:tcPr>
            <w:tcW w:w="690" w:type="pct"/>
            <w:tcBorders>
              <w:top w:val="nil"/>
              <w:left w:val="nil"/>
              <w:bottom w:val="nil"/>
              <w:right w:val="nil"/>
            </w:tcBorders>
            <w:shd w:val="clear" w:color="auto" w:fill="auto"/>
            <w:noWrap/>
            <w:vAlign w:val="bottom"/>
            <w:hideMark/>
          </w:tcPr>
          <w:p w14:paraId="132771C5" w14:textId="77777777" w:rsidR="00234662" w:rsidRPr="00234662" w:rsidRDefault="00234662" w:rsidP="00234662">
            <w:pPr>
              <w:rPr>
                <w:rFonts w:ascii="Calibri" w:hAnsi="Calibri" w:cs="Calibri"/>
                <w:noProof w:val="0"/>
                <w:sz w:val="20"/>
                <w:lang w:val="en-GB" w:eastAsia="en-GB"/>
              </w:rPr>
            </w:pPr>
          </w:p>
        </w:tc>
        <w:tc>
          <w:tcPr>
            <w:tcW w:w="622" w:type="pct"/>
            <w:tcBorders>
              <w:top w:val="nil"/>
              <w:left w:val="nil"/>
              <w:bottom w:val="nil"/>
              <w:right w:val="nil"/>
            </w:tcBorders>
            <w:shd w:val="clear" w:color="auto" w:fill="auto"/>
            <w:noWrap/>
            <w:vAlign w:val="bottom"/>
            <w:hideMark/>
          </w:tcPr>
          <w:p w14:paraId="6B445121"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36E95287"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Anexa</w:t>
            </w:r>
            <w:proofErr w:type="spellEnd"/>
            <w:r w:rsidRPr="00234662">
              <w:rPr>
                <w:rFonts w:ascii="Calibri" w:hAnsi="Calibri" w:cs="Calibri"/>
                <w:noProof w:val="0"/>
                <w:sz w:val="20"/>
                <w:lang w:val="en-GB" w:eastAsia="en-GB"/>
              </w:rPr>
              <w:t xml:space="preserve"> 8</w:t>
            </w:r>
          </w:p>
        </w:tc>
      </w:tr>
      <w:tr w:rsidR="00234662" w:rsidRPr="00234662" w14:paraId="3D11C402" w14:textId="77777777" w:rsidTr="00234662">
        <w:trPr>
          <w:trHeight w:val="390"/>
        </w:trPr>
        <w:tc>
          <w:tcPr>
            <w:tcW w:w="408" w:type="pct"/>
            <w:tcBorders>
              <w:top w:val="nil"/>
              <w:left w:val="nil"/>
              <w:bottom w:val="nil"/>
              <w:right w:val="nil"/>
            </w:tcBorders>
            <w:shd w:val="clear" w:color="auto" w:fill="auto"/>
            <w:noWrap/>
            <w:vAlign w:val="bottom"/>
            <w:hideMark/>
          </w:tcPr>
          <w:p w14:paraId="6C704F90" w14:textId="77777777" w:rsidR="00234662" w:rsidRPr="00234662" w:rsidRDefault="00234662" w:rsidP="00234662">
            <w:pPr>
              <w:rPr>
                <w:rFonts w:ascii="Calibri" w:hAnsi="Calibri" w:cs="Calibri"/>
                <w:noProof w:val="0"/>
                <w:sz w:val="20"/>
                <w:lang w:val="en-GB" w:eastAsia="en-GB"/>
              </w:rPr>
            </w:pPr>
          </w:p>
        </w:tc>
        <w:tc>
          <w:tcPr>
            <w:tcW w:w="2589" w:type="pct"/>
            <w:tcBorders>
              <w:top w:val="nil"/>
              <w:left w:val="nil"/>
              <w:bottom w:val="nil"/>
              <w:right w:val="nil"/>
            </w:tcBorders>
            <w:shd w:val="clear" w:color="auto" w:fill="auto"/>
            <w:noWrap/>
            <w:vAlign w:val="bottom"/>
            <w:hideMark/>
          </w:tcPr>
          <w:p w14:paraId="2BA94113" w14:textId="77777777" w:rsidR="00234662" w:rsidRPr="00234662" w:rsidRDefault="00234662" w:rsidP="00234662">
            <w:pPr>
              <w:rPr>
                <w:rFonts w:ascii="Calibri" w:hAnsi="Calibri" w:cs="Calibri"/>
                <w:b/>
                <w:bCs/>
                <w:noProof w:val="0"/>
                <w:sz w:val="22"/>
                <w:szCs w:val="22"/>
                <w:lang w:val="en-GB" w:eastAsia="en-GB"/>
              </w:rPr>
            </w:pPr>
            <w:r w:rsidRPr="00234662">
              <w:rPr>
                <w:rFonts w:ascii="Calibri" w:hAnsi="Calibri" w:cs="Calibri"/>
                <w:b/>
                <w:bCs/>
                <w:noProof w:val="0"/>
                <w:sz w:val="22"/>
                <w:szCs w:val="22"/>
                <w:lang w:val="en-GB" w:eastAsia="en-GB"/>
              </w:rPr>
              <w:t xml:space="preserve"> PROINVEST SRL</w:t>
            </w:r>
          </w:p>
        </w:tc>
        <w:tc>
          <w:tcPr>
            <w:tcW w:w="690" w:type="pct"/>
            <w:tcBorders>
              <w:top w:val="nil"/>
              <w:left w:val="nil"/>
              <w:bottom w:val="nil"/>
              <w:right w:val="nil"/>
            </w:tcBorders>
            <w:shd w:val="clear" w:color="auto" w:fill="auto"/>
            <w:noWrap/>
            <w:vAlign w:val="bottom"/>
            <w:hideMark/>
          </w:tcPr>
          <w:p w14:paraId="17322FD3" w14:textId="77777777" w:rsidR="00234662" w:rsidRPr="00234662" w:rsidRDefault="00234662" w:rsidP="00234662">
            <w:pPr>
              <w:rPr>
                <w:rFonts w:ascii="Calibri" w:hAnsi="Calibri" w:cs="Calibri"/>
                <w:b/>
                <w:bCs/>
                <w:noProof w:val="0"/>
                <w:sz w:val="22"/>
                <w:szCs w:val="22"/>
                <w:lang w:val="en-GB" w:eastAsia="en-GB"/>
              </w:rPr>
            </w:pPr>
          </w:p>
        </w:tc>
        <w:tc>
          <w:tcPr>
            <w:tcW w:w="622" w:type="pct"/>
            <w:tcBorders>
              <w:top w:val="nil"/>
              <w:left w:val="nil"/>
              <w:bottom w:val="nil"/>
              <w:right w:val="nil"/>
            </w:tcBorders>
            <w:shd w:val="clear" w:color="auto" w:fill="auto"/>
            <w:noWrap/>
            <w:vAlign w:val="bottom"/>
            <w:hideMark/>
          </w:tcPr>
          <w:p w14:paraId="7B6174C9"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64CA39A1" w14:textId="77777777" w:rsidR="00234662" w:rsidRPr="00234662" w:rsidRDefault="00234662" w:rsidP="00234662">
            <w:pPr>
              <w:rPr>
                <w:rFonts w:ascii="Times New Roman" w:hAnsi="Times New Roman"/>
                <w:noProof w:val="0"/>
                <w:sz w:val="20"/>
                <w:lang w:val="en-GB" w:eastAsia="en-GB"/>
              </w:rPr>
            </w:pPr>
          </w:p>
        </w:tc>
      </w:tr>
      <w:tr w:rsidR="00234662" w:rsidRPr="00234662" w14:paraId="3D50E248" w14:textId="77777777" w:rsidTr="00234662">
        <w:trPr>
          <w:trHeight w:val="435"/>
        </w:trPr>
        <w:tc>
          <w:tcPr>
            <w:tcW w:w="408" w:type="pct"/>
            <w:tcBorders>
              <w:top w:val="nil"/>
              <w:left w:val="nil"/>
              <w:bottom w:val="nil"/>
              <w:right w:val="nil"/>
            </w:tcBorders>
            <w:shd w:val="clear" w:color="auto" w:fill="auto"/>
            <w:noWrap/>
            <w:vAlign w:val="bottom"/>
            <w:hideMark/>
          </w:tcPr>
          <w:p w14:paraId="6D99577E" w14:textId="77777777" w:rsidR="00234662" w:rsidRPr="00234662" w:rsidRDefault="00234662" w:rsidP="002346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vAlign w:val="bottom"/>
            <w:hideMark/>
          </w:tcPr>
          <w:p w14:paraId="2EBE63A7" w14:textId="77777777" w:rsidR="00234662" w:rsidRPr="00234662" w:rsidRDefault="00234662" w:rsidP="00234662">
            <w:pPr>
              <w:rPr>
                <w:rFonts w:ascii="Calibri" w:hAnsi="Calibri" w:cs="Calibri"/>
                <w:b/>
                <w:bCs/>
                <w:noProof w:val="0"/>
                <w:sz w:val="20"/>
                <w:lang w:val="en-GB" w:eastAsia="en-GB"/>
              </w:rPr>
            </w:pPr>
            <w:r w:rsidRPr="00234662">
              <w:rPr>
                <w:rFonts w:ascii="Calibri" w:hAnsi="Calibri" w:cs="Calibri"/>
                <w:b/>
                <w:bCs/>
                <w:noProof w:val="0"/>
                <w:sz w:val="20"/>
                <w:lang w:val="en-GB" w:eastAsia="en-GB"/>
              </w:rPr>
              <w:t xml:space="preserve">CUI:RO14720605, J26/5078/2002, loc. </w:t>
            </w:r>
            <w:proofErr w:type="spellStart"/>
            <w:r w:rsidRPr="00234662">
              <w:rPr>
                <w:rFonts w:ascii="Calibri" w:hAnsi="Calibri" w:cs="Calibri"/>
                <w:b/>
                <w:bCs/>
                <w:noProof w:val="0"/>
                <w:sz w:val="20"/>
                <w:lang w:val="en-GB" w:eastAsia="en-GB"/>
              </w:rPr>
              <w:t>Tg</w:t>
            </w:r>
            <w:proofErr w:type="spellEnd"/>
            <w:r w:rsidRPr="00234662">
              <w:rPr>
                <w:rFonts w:ascii="Calibri" w:hAnsi="Calibri" w:cs="Calibri"/>
                <w:b/>
                <w:bCs/>
                <w:noProof w:val="0"/>
                <w:sz w:val="20"/>
                <w:lang w:val="en-GB" w:eastAsia="en-GB"/>
              </w:rPr>
              <w:t xml:space="preserve">. Mureș, str. </w:t>
            </w:r>
            <w:proofErr w:type="spellStart"/>
            <w:r w:rsidRPr="00234662">
              <w:rPr>
                <w:rFonts w:ascii="Calibri" w:hAnsi="Calibri" w:cs="Calibri"/>
                <w:b/>
                <w:bCs/>
                <w:noProof w:val="0"/>
                <w:sz w:val="20"/>
                <w:lang w:val="en-GB" w:eastAsia="en-GB"/>
              </w:rPr>
              <w:t>Gh</w:t>
            </w:r>
            <w:proofErr w:type="spellEnd"/>
            <w:r w:rsidRPr="00234662">
              <w:rPr>
                <w:rFonts w:ascii="Calibri" w:hAnsi="Calibri" w:cs="Calibri"/>
                <w:b/>
                <w:bCs/>
                <w:noProof w:val="0"/>
                <w:sz w:val="20"/>
                <w:lang w:val="en-GB" w:eastAsia="en-GB"/>
              </w:rPr>
              <w:t xml:space="preserve"> Doja, nr. 67</w:t>
            </w:r>
          </w:p>
        </w:tc>
        <w:tc>
          <w:tcPr>
            <w:tcW w:w="690" w:type="pct"/>
            <w:tcBorders>
              <w:top w:val="nil"/>
              <w:left w:val="nil"/>
              <w:bottom w:val="nil"/>
              <w:right w:val="nil"/>
            </w:tcBorders>
            <w:shd w:val="clear" w:color="auto" w:fill="auto"/>
            <w:vAlign w:val="bottom"/>
            <w:hideMark/>
          </w:tcPr>
          <w:p w14:paraId="5901C047" w14:textId="77777777" w:rsidR="00234662" w:rsidRPr="00234662" w:rsidRDefault="00234662" w:rsidP="00234662">
            <w:pPr>
              <w:rPr>
                <w:rFonts w:ascii="Calibri" w:hAnsi="Calibri" w:cs="Calibri"/>
                <w:b/>
                <w:bCs/>
                <w:noProof w:val="0"/>
                <w:sz w:val="20"/>
                <w:lang w:val="en-GB" w:eastAsia="en-GB"/>
              </w:rPr>
            </w:pPr>
          </w:p>
        </w:tc>
        <w:tc>
          <w:tcPr>
            <w:tcW w:w="622" w:type="pct"/>
            <w:tcBorders>
              <w:top w:val="nil"/>
              <w:left w:val="nil"/>
              <w:bottom w:val="nil"/>
              <w:right w:val="nil"/>
            </w:tcBorders>
            <w:shd w:val="clear" w:color="auto" w:fill="auto"/>
            <w:vAlign w:val="bottom"/>
            <w:hideMark/>
          </w:tcPr>
          <w:p w14:paraId="333A4FFE"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5F1B81D6" w14:textId="77777777" w:rsidR="00234662" w:rsidRPr="00234662" w:rsidRDefault="00234662" w:rsidP="00234662">
            <w:pPr>
              <w:rPr>
                <w:rFonts w:ascii="Times New Roman" w:hAnsi="Times New Roman"/>
                <w:noProof w:val="0"/>
                <w:sz w:val="20"/>
                <w:lang w:val="en-GB" w:eastAsia="en-GB"/>
              </w:rPr>
            </w:pPr>
          </w:p>
        </w:tc>
      </w:tr>
      <w:tr w:rsidR="00234662" w:rsidRPr="00234662" w14:paraId="1FBF97BA" w14:textId="77777777" w:rsidTr="00234662">
        <w:trPr>
          <w:trHeight w:val="360"/>
        </w:trPr>
        <w:tc>
          <w:tcPr>
            <w:tcW w:w="2997" w:type="pct"/>
            <w:gridSpan w:val="2"/>
            <w:tcBorders>
              <w:top w:val="nil"/>
              <w:left w:val="nil"/>
              <w:bottom w:val="nil"/>
              <w:right w:val="nil"/>
            </w:tcBorders>
            <w:shd w:val="clear" w:color="auto" w:fill="auto"/>
            <w:noWrap/>
            <w:vAlign w:val="bottom"/>
            <w:hideMark/>
          </w:tcPr>
          <w:p w14:paraId="6305C171"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Proiectant</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specialitate</w:t>
            </w:r>
            <w:proofErr w:type="spellEnd"/>
          </w:p>
        </w:tc>
        <w:tc>
          <w:tcPr>
            <w:tcW w:w="690" w:type="pct"/>
            <w:tcBorders>
              <w:top w:val="nil"/>
              <w:left w:val="nil"/>
              <w:bottom w:val="nil"/>
              <w:right w:val="nil"/>
            </w:tcBorders>
            <w:shd w:val="clear" w:color="auto" w:fill="auto"/>
            <w:vAlign w:val="bottom"/>
            <w:hideMark/>
          </w:tcPr>
          <w:p w14:paraId="6EDAEB5B" w14:textId="77777777" w:rsidR="00234662" w:rsidRPr="00234662" w:rsidRDefault="00234662" w:rsidP="00234662">
            <w:pPr>
              <w:rPr>
                <w:rFonts w:ascii="Calibri" w:hAnsi="Calibri" w:cs="Calibri"/>
                <w:noProof w:val="0"/>
                <w:sz w:val="20"/>
                <w:lang w:val="en-GB" w:eastAsia="en-GB"/>
              </w:rPr>
            </w:pPr>
          </w:p>
        </w:tc>
        <w:tc>
          <w:tcPr>
            <w:tcW w:w="622" w:type="pct"/>
            <w:tcBorders>
              <w:top w:val="nil"/>
              <w:left w:val="nil"/>
              <w:bottom w:val="nil"/>
              <w:right w:val="nil"/>
            </w:tcBorders>
            <w:shd w:val="clear" w:color="auto" w:fill="auto"/>
            <w:vAlign w:val="bottom"/>
            <w:hideMark/>
          </w:tcPr>
          <w:p w14:paraId="5F84040F"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669C92FB" w14:textId="77777777" w:rsidR="00234662" w:rsidRPr="00234662" w:rsidRDefault="00234662" w:rsidP="00234662">
            <w:pPr>
              <w:rPr>
                <w:rFonts w:ascii="Times New Roman" w:hAnsi="Times New Roman"/>
                <w:noProof w:val="0"/>
                <w:sz w:val="20"/>
                <w:lang w:val="en-GB" w:eastAsia="en-GB"/>
              </w:rPr>
            </w:pPr>
          </w:p>
        </w:tc>
      </w:tr>
      <w:tr w:rsidR="00234662" w:rsidRPr="00234662" w14:paraId="5C08F0A1" w14:textId="77777777" w:rsidTr="00234662">
        <w:trPr>
          <w:trHeight w:val="405"/>
        </w:trPr>
        <w:tc>
          <w:tcPr>
            <w:tcW w:w="408" w:type="pct"/>
            <w:tcBorders>
              <w:top w:val="nil"/>
              <w:left w:val="nil"/>
              <w:bottom w:val="nil"/>
              <w:right w:val="nil"/>
            </w:tcBorders>
            <w:shd w:val="clear" w:color="auto" w:fill="auto"/>
            <w:noWrap/>
            <w:vAlign w:val="bottom"/>
            <w:hideMark/>
          </w:tcPr>
          <w:p w14:paraId="142C8DAB" w14:textId="77777777" w:rsidR="00234662" w:rsidRPr="00234662" w:rsidRDefault="00234662" w:rsidP="002346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noWrap/>
            <w:vAlign w:val="bottom"/>
            <w:hideMark/>
          </w:tcPr>
          <w:p w14:paraId="0C439D76" w14:textId="77777777" w:rsidR="00234662" w:rsidRPr="00234662" w:rsidRDefault="00234662" w:rsidP="00234662">
            <w:pPr>
              <w:rPr>
                <w:rFonts w:ascii="Calibri" w:hAnsi="Calibri" w:cs="Calibri"/>
                <w:b/>
                <w:bCs/>
                <w:noProof w:val="0"/>
                <w:sz w:val="22"/>
                <w:szCs w:val="22"/>
                <w:lang w:val="en-GB" w:eastAsia="en-GB"/>
              </w:rPr>
            </w:pPr>
            <w:r w:rsidRPr="00234662">
              <w:rPr>
                <w:rFonts w:ascii="Calibri" w:hAnsi="Calibri" w:cs="Calibri"/>
                <w:b/>
                <w:bCs/>
                <w:noProof w:val="0"/>
                <w:sz w:val="22"/>
                <w:szCs w:val="22"/>
                <w:lang w:val="en-GB" w:eastAsia="en-GB"/>
              </w:rPr>
              <w:t>MULTINVEST PROIECTARE SRL</w:t>
            </w:r>
          </w:p>
        </w:tc>
        <w:tc>
          <w:tcPr>
            <w:tcW w:w="690" w:type="pct"/>
            <w:tcBorders>
              <w:top w:val="nil"/>
              <w:left w:val="nil"/>
              <w:bottom w:val="nil"/>
              <w:right w:val="nil"/>
            </w:tcBorders>
            <w:shd w:val="clear" w:color="auto" w:fill="auto"/>
            <w:vAlign w:val="bottom"/>
            <w:hideMark/>
          </w:tcPr>
          <w:p w14:paraId="18FC5E29" w14:textId="77777777" w:rsidR="00234662" w:rsidRPr="00234662" w:rsidRDefault="00234662" w:rsidP="00234662">
            <w:pPr>
              <w:rPr>
                <w:rFonts w:ascii="Calibri" w:hAnsi="Calibri" w:cs="Calibri"/>
                <w:b/>
                <w:bCs/>
                <w:noProof w:val="0"/>
                <w:sz w:val="22"/>
                <w:szCs w:val="22"/>
                <w:lang w:val="en-GB" w:eastAsia="en-GB"/>
              </w:rPr>
            </w:pPr>
          </w:p>
        </w:tc>
        <w:tc>
          <w:tcPr>
            <w:tcW w:w="622" w:type="pct"/>
            <w:tcBorders>
              <w:top w:val="nil"/>
              <w:left w:val="nil"/>
              <w:bottom w:val="nil"/>
              <w:right w:val="nil"/>
            </w:tcBorders>
            <w:shd w:val="clear" w:color="auto" w:fill="auto"/>
            <w:vAlign w:val="bottom"/>
            <w:hideMark/>
          </w:tcPr>
          <w:p w14:paraId="24B4F767"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4D840036" w14:textId="77777777" w:rsidR="00234662" w:rsidRPr="00234662" w:rsidRDefault="00234662" w:rsidP="00234662">
            <w:pPr>
              <w:rPr>
                <w:rFonts w:ascii="Times New Roman" w:hAnsi="Times New Roman"/>
                <w:noProof w:val="0"/>
                <w:sz w:val="20"/>
                <w:lang w:val="en-GB" w:eastAsia="en-GB"/>
              </w:rPr>
            </w:pPr>
          </w:p>
        </w:tc>
      </w:tr>
      <w:tr w:rsidR="00234662" w:rsidRPr="00234662" w14:paraId="50C66B0C" w14:textId="77777777" w:rsidTr="00234662">
        <w:trPr>
          <w:trHeight w:val="540"/>
        </w:trPr>
        <w:tc>
          <w:tcPr>
            <w:tcW w:w="408" w:type="pct"/>
            <w:tcBorders>
              <w:top w:val="nil"/>
              <w:left w:val="nil"/>
              <w:bottom w:val="nil"/>
              <w:right w:val="nil"/>
            </w:tcBorders>
            <w:shd w:val="clear" w:color="auto" w:fill="auto"/>
            <w:noWrap/>
            <w:vAlign w:val="bottom"/>
            <w:hideMark/>
          </w:tcPr>
          <w:p w14:paraId="5E044899" w14:textId="77777777" w:rsidR="00234662" w:rsidRPr="00234662" w:rsidRDefault="00234662" w:rsidP="002346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vAlign w:val="bottom"/>
            <w:hideMark/>
          </w:tcPr>
          <w:p w14:paraId="6561F5F0" w14:textId="77777777" w:rsidR="00234662" w:rsidRPr="00234662" w:rsidRDefault="00234662" w:rsidP="00234662">
            <w:pPr>
              <w:rPr>
                <w:rFonts w:ascii="Calibri" w:hAnsi="Calibri" w:cs="Calibri"/>
                <w:b/>
                <w:bCs/>
                <w:noProof w:val="0"/>
                <w:sz w:val="20"/>
                <w:lang w:val="en-GB" w:eastAsia="en-GB"/>
              </w:rPr>
            </w:pPr>
            <w:r w:rsidRPr="00234662">
              <w:rPr>
                <w:rFonts w:ascii="Calibri" w:hAnsi="Calibri" w:cs="Calibri"/>
                <w:b/>
                <w:bCs/>
                <w:noProof w:val="0"/>
                <w:sz w:val="20"/>
                <w:lang w:val="en-GB" w:eastAsia="en-GB"/>
              </w:rPr>
              <w:t xml:space="preserve">CUI: RO15697900, J26/104/2003, Loc. </w:t>
            </w:r>
            <w:proofErr w:type="spellStart"/>
            <w:r w:rsidRPr="00234662">
              <w:rPr>
                <w:rFonts w:ascii="Calibri" w:hAnsi="Calibri" w:cs="Calibri"/>
                <w:b/>
                <w:bCs/>
                <w:noProof w:val="0"/>
                <w:sz w:val="20"/>
                <w:lang w:val="en-GB" w:eastAsia="en-GB"/>
              </w:rPr>
              <w:t>Tg</w:t>
            </w:r>
            <w:proofErr w:type="spellEnd"/>
            <w:r w:rsidRPr="00234662">
              <w:rPr>
                <w:rFonts w:ascii="Calibri" w:hAnsi="Calibri" w:cs="Calibri"/>
                <w:b/>
                <w:bCs/>
                <w:noProof w:val="0"/>
                <w:sz w:val="20"/>
                <w:lang w:val="en-GB" w:eastAsia="en-GB"/>
              </w:rPr>
              <w:t xml:space="preserve">. Mureș, str. </w:t>
            </w:r>
            <w:proofErr w:type="spellStart"/>
            <w:r w:rsidRPr="00234662">
              <w:rPr>
                <w:rFonts w:ascii="Calibri" w:hAnsi="Calibri" w:cs="Calibri"/>
                <w:b/>
                <w:bCs/>
                <w:noProof w:val="0"/>
                <w:sz w:val="20"/>
                <w:lang w:val="en-GB" w:eastAsia="en-GB"/>
              </w:rPr>
              <w:t>Gh</w:t>
            </w:r>
            <w:proofErr w:type="spellEnd"/>
            <w:r w:rsidRPr="00234662">
              <w:rPr>
                <w:rFonts w:ascii="Calibri" w:hAnsi="Calibri" w:cs="Calibri"/>
                <w:b/>
                <w:bCs/>
                <w:noProof w:val="0"/>
                <w:sz w:val="20"/>
                <w:lang w:val="en-GB" w:eastAsia="en-GB"/>
              </w:rPr>
              <w:t xml:space="preserve"> Doja, nr. 67</w:t>
            </w:r>
          </w:p>
        </w:tc>
        <w:tc>
          <w:tcPr>
            <w:tcW w:w="690" w:type="pct"/>
            <w:tcBorders>
              <w:top w:val="nil"/>
              <w:left w:val="nil"/>
              <w:bottom w:val="nil"/>
              <w:right w:val="nil"/>
            </w:tcBorders>
            <w:shd w:val="clear" w:color="auto" w:fill="auto"/>
            <w:vAlign w:val="bottom"/>
            <w:hideMark/>
          </w:tcPr>
          <w:p w14:paraId="7A24E8A7" w14:textId="77777777" w:rsidR="00234662" w:rsidRPr="00234662" w:rsidRDefault="00234662" w:rsidP="00234662">
            <w:pPr>
              <w:rPr>
                <w:rFonts w:ascii="Calibri" w:hAnsi="Calibri" w:cs="Calibri"/>
                <w:b/>
                <w:bCs/>
                <w:noProof w:val="0"/>
                <w:sz w:val="20"/>
                <w:lang w:val="en-GB" w:eastAsia="en-GB"/>
              </w:rPr>
            </w:pPr>
          </w:p>
        </w:tc>
        <w:tc>
          <w:tcPr>
            <w:tcW w:w="622" w:type="pct"/>
            <w:tcBorders>
              <w:top w:val="nil"/>
              <w:left w:val="nil"/>
              <w:bottom w:val="nil"/>
              <w:right w:val="nil"/>
            </w:tcBorders>
            <w:shd w:val="clear" w:color="auto" w:fill="auto"/>
            <w:vAlign w:val="bottom"/>
            <w:hideMark/>
          </w:tcPr>
          <w:p w14:paraId="74FE4128"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59168A59" w14:textId="77777777" w:rsidR="00234662" w:rsidRPr="00234662" w:rsidRDefault="00234662" w:rsidP="00234662">
            <w:pPr>
              <w:rPr>
                <w:rFonts w:ascii="Times New Roman" w:hAnsi="Times New Roman"/>
                <w:noProof w:val="0"/>
                <w:sz w:val="20"/>
                <w:lang w:val="en-GB" w:eastAsia="en-GB"/>
              </w:rPr>
            </w:pPr>
          </w:p>
        </w:tc>
      </w:tr>
      <w:tr w:rsidR="00234662" w:rsidRPr="00234662" w14:paraId="33D51CC1" w14:textId="77777777" w:rsidTr="00234662">
        <w:trPr>
          <w:trHeight w:val="240"/>
        </w:trPr>
        <w:tc>
          <w:tcPr>
            <w:tcW w:w="2997" w:type="pct"/>
            <w:gridSpan w:val="2"/>
            <w:tcBorders>
              <w:top w:val="nil"/>
              <w:left w:val="nil"/>
              <w:bottom w:val="nil"/>
              <w:right w:val="nil"/>
            </w:tcBorders>
            <w:shd w:val="clear" w:color="auto" w:fill="auto"/>
            <w:vAlign w:val="bottom"/>
            <w:hideMark/>
          </w:tcPr>
          <w:p w14:paraId="670588B8" w14:textId="77777777" w:rsidR="00234662" w:rsidRPr="00234662" w:rsidRDefault="00234662" w:rsidP="00234662">
            <w:pPr>
              <w:rPr>
                <w:rFonts w:ascii="Calibri" w:hAnsi="Calibri" w:cs="Calibri"/>
                <w:b/>
                <w:bCs/>
                <w:noProof w:val="0"/>
                <w:sz w:val="20"/>
                <w:lang w:val="en-GB" w:eastAsia="en-GB"/>
              </w:rPr>
            </w:pPr>
            <w:proofErr w:type="spellStart"/>
            <w:r w:rsidRPr="00234662">
              <w:rPr>
                <w:rFonts w:ascii="Calibri" w:hAnsi="Calibri" w:cs="Calibri"/>
                <w:b/>
                <w:bCs/>
                <w:noProof w:val="0"/>
                <w:sz w:val="20"/>
                <w:lang w:val="en-GB" w:eastAsia="en-GB"/>
              </w:rPr>
              <w:t>Beneficiar</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Municipiul</w:t>
            </w:r>
            <w:proofErr w:type="spellEnd"/>
            <w:r w:rsidRPr="00234662">
              <w:rPr>
                <w:rFonts w:ascii="Calibri" w:hAnsi="Calibri" w:cs="Calibri"/>
                <w:b/>
                <w:bCs/>
                <w:noProof w:val="0"/>
                <w:sz w:val="20"/>
                <w:lang w:val="en-GB" w:eastAsia="en-GB"/>
              </w:rPr>
              <w:t xml:space="preserve"> Targu Mures</w:t>
            </w:r>
          </w:p>
        </w:tc>
        <w:tc>
          <w:tcPr>
            <w:tcW w:w="690" w:type="pct"/>
            <w:tcBorders>
              <w:top w:val="nil"/>
              <w:left w:val="nil"/>
              <w:bottom w:val="nil"/>
              <w:right w:val="nil"/>
            </w:tcBorders>
            <w:shd w:val="clear" w:color="auto" w:fill="auto"/>
            <w:vAlign w:val="bottom"/>
            <w:hideMark/>
          </w:tcPr>
          <w:p w14:paraId="5A5AE11F" w14:textId="77777777" w:rsidR="00234662" w:rsidRPr="00234662" w:rsidRDefault="00234662" w:rsidP="00234662">
            <w:pPr>
              <w:rPr>
                <w:rFonts w:ascii="Calibri" w:hAnsi="Calibri" w:cs="Calibri"/>
                <w:b/>
                <w:bCs/>
                <w:noProof w:val="0"/>
                <w:sz w:val="20"/>
                <w:lang w:val="en-GB" w:eastAsia="en-GB"/>
              </w:rPr>
            </w:pPr>
          </w:p>
        </w:tc>
        <w:tc>
          <w:tcPr>
            <w:tcW w:w="622" w:type="pct"/>
            <w:tcBorders>
              <w:top w:val="nil"/>
              <w:left w:val="nil"/>
              <w:bottom w:val="nil"/>
              <w:right w:val="nil"/>
            </w:tcBorders>
            <w:shd w:val="clear" w:color="auto" w:fill="auto"/>
            <w:vAlign w:val="bottom"/>
            <w:hideMark/>
          </w:tcPr>
          <w:p w14:paraId="6B7B39C7"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71646720" w14:textId="77777777" w:rsidR="00234662" w:rsidRPr="00234662" w:rsidRDefault="00234662" w:rsidP="00234662">
            <w:pPr>
              <w:rPr>
                <w:rFonts w:ascii="Times New Roman" w:hAnsi="Times New Roman"/>
                <w:noProof w:val="0"/>
                <w:sz w:val="20"/>
                <w:lang w:val="en-GB" w:eastAsia="en-GB"/>
              </w:rPr>
            </w:pPr>
          </w:p>
        </w:tc>
      </w:tr>
      <w:tr w:rsidR="00234662" w:rsidRPr="00234662" w14:paraId="5C86B01A" w14:textId="77777777" w:rsidTr="00234662">
        <w:trPr>
          <w:trHeight w:val="240"/>
        </w:trPr>
        <w:tc>
          <w:tcPr>
            <w:tcW w:w="408" w:type="pct"/>
            <w:tcBorders>
              <w:top w:val="nil"/>
              <w:left w:val="nil"/>
              <w:bottom w:val="nil"/>
              <w:right w:val="nil"/>
            </w:tcBorders>
            <w:shd w:val="clear" w:color="auto" w:fill="auto"/>
            <w:noWrap/>
            <w:vAlign w:val="bottom"/>
            <w:hideMark/>
          </w:tcPr>
          <w:p w14:paraId="11BCE1C5" w14:textId="77777777" w:rsidR="00234662" w:rsidRPr="00234662" w:rsidRDefault="00234662" w:rsidP="002346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vAlign w:val="bottom"/>
            <w:hideMark/>
          </w:tcPr>
          <w:p w14:paraId="162E0B40"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7F725111" w14:textId="77777777" w:rsidR="00234662" w:rsidRPr="00234662" w:rsidRDefault="00234662" w:rsidP="00234662">
            <w:pPr>
              <w:rPr>
                <w:rFonts w:ascii="Times New Roman" w:hAnsi="Times New Roman"/>
                <w:noProof w:val="0"/>
                <w:sz w:val="20"/>
                <w:lang w:val="en-GB" w:eastAsia="en-GB"/>
              </w:rPr>
            </w:pPr>
          </w:p>
        </w:tc>
        <w:tc>
          <w:tcPr>
            <w:tcW w:w="622" w:type="pct"/>
            <w:tcBorders>
              <w:top w:val="nil"/>
              <w:left w:val="nil"/>
              <w:bottom w:val="nil"/>
              <w:right w:val="nil"/>
            </w:tcBorders>
            <w:shd w:val="clear" w:color="auto" w:fill="auto"/>
            <w:vAlign w:val="bottom"/>
            <w:hideMark/>
          </w:tcPr>
          <w:p w14:paraId="5F9CE991"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vAlign w:val="bottom"/>
            <w:hideMark/>
          </w:tcPr>
          <w:p w14:paraId="21B94B33" w14:textId="77777777" w:rsidR="00234662" w:rsidRPr="00234662" w:rsidRDefault="00234662" w:rsidP="00234662">
            <w:pPr>
              <w:rPr>
                <w:rFonts w:ascii="Times New Roman" w:hAnsi="Times New Roman"/>
                <w:noProof w:val="0"/>
                <w:sz w:val="20"/>
                <w:lang w:val="en-GB" w:eastAsia="en-GB"/>
              </w:rPr>
            </w:pPr>
          </w:p>
        </w:tc>
      </w:tr>
      <w:tr w:rsidR="00234662" w:rsidRPr="00234662" w14:paraId="5F550B29" w14:textId="77777777" w:rsidTr="00234662">
        <w:trPr>
          <w:trHeight w:val="255"/>
        </w:trPr>
        <w:tc>
          <w:tcPr>
            <w:tcW w:w="408" w:type="pct"/>
            <w:tcBorders>
              <w:top w:val="nil"/>
              <w:left w:val="nil"/>
              <w:bottom w:val="nil"/>
              <w:right w:val="nil"/>
            </w:tcBorders>
            <w:shd w:val="clear" w:color="auto" w:fill="auto"/>
            <w:noWrap/>
            <w:vAlign w:val="bottom"/>
            <w:hideMark/>
          </w:tcPr>
          <w:p w14:paraId="361EC7B6"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Pr</w:t>
            </w:r>
            <w:proofErr w:type="spellEnd"/>
            <w:r w:rsidRPr="00234662">
              <w:rPr>
                <w:rFonts w:ascii="Calibri" w:hAnsi="Calibri" w:cs="Calibri"/>
                <w:noProof w:val="0"/>
                <w:sz w:val="20"/>
                <w:lang w:val="en-GB" w:eastAsia="en-GB"/>
              </w:rPr>
              <w:t>/nr</w:t>
            </w:r>
          </w:p>
        </w:tc>
        <w:tc>
          <w:tcPr>
            <w:tcW w:w="2589" w:type="pct"/>
            <w:tcBorders>
              <w:top w:val="nil"/>
              <w:left w:val="nil"/>
              <w:bottom w:val="nil"/>
              <w:right w:val="nil"/>
            </w:tcBorders>
            <w:shd w:val="clear" w:color="auto" w:fill="auto"/>
            <w:vAlign w:val="bottom"/>
            <w:hideMark/>
          </w:tcPr>
          <w:p w14:paraId="55E06B0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163/2021</w:t>
            </w:r>
          </w:p>
        </w:tc>
        <w:tc>
          <w:tcPr>
            <w:tcW w:w="690" w:type="pct"/>
            <w:tcBorders>
              <w:top w:val="nil"/>
              <w:left w:val="nil"/>
              <w:bottom w:val="nil"/>
              <w:right w:val="nil"/>
            </w:tcBorders>
            <w:shd w:val="clear" w:color="auto" w:fill="auto"/>
            <w:noWrap/>
            <w:vAlign w:val="bottom"/>
            <w:hideMark/>
          </w:tcPr>
          <w:p w14:paraId="1D76EA8D" w14:textId="77777777" w:rsidR="00234662" w:rsidRPr="00234662" w:rsidRDefault="00234662" w:rsidP="00234662">
            <w:pPr>
              <w:rPr>
                <w:rFonts w:ascii="Calibri" w:hAnsi="Calibri" w:cs="Calibri"/>
                <w:noProof w:val="0"/>
                <w:sz w:val="20"/>
                <w:lang w:val="en-GB" w:eastAsia="en-GB"/>
              </w:rPr>
            </w:pPr>
          </w:p>
        </w:tc>
        <w:tc>
          <w:tcPr>
            <w:tcW w:w="622" w:type="pct"/>
            <w:tcBorders>
              <w:top w:val="nil"/>
              <w:left w:val="nil"/>
              <w:bottom w:val="nil"/>
              <w:right w:val="nil"/>
            </w:tcBorders>
            <w:shd w:val="clear" w:color="auto" w:fill="auto"/>
            <w:noWrap/>
            <w:vAlign w:val="bottom"/>
            <w:hideMark/>
          </w:tcPr>
          <w:p w14:paraId="7610D220"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7E5A0A96" w14:textId="77777777" w:rsidR="00234662" w:rsidRPr="00234662" w:rsidRDefault="00234662" w:rsidP="00234662">
            <w:pPr>
              <w:rPr>
                <w:rFonts w:ascii="Times New Roman" w:hAnsi="Times New Roman"/>
                <w:noProof w:val="0"/>
                <w:sz w:val="20"/>
                <w:lang w:val="en-GB" w:eastAsia="en-GB"/>
              </w:rPr>
            </w:pPr>
          </w:p>
        </w:tc>
      </w:tr>
      <w:tr w:rsidR="00234662" w:rsidRPr="00234662" w14:paraId="2A5C1465" w14:textId="77777777" w:rsidTr="00234662">
        <w:trPr>
          <w:trHeight w:val="255"/>
        </w:trPr>
        <w:tc>
          <w:tcPr>
            <w:tcW w:w="408" w:type="pct"/>
            <w:tcBorders>
              <w:top w:val="nil"/>
              <w:left w:val="nil"/>
              <w:bottom w:val="nil"/>
              <w:right w:val="nil"/>
            </w:tcBorders>
            <w:shd w:val="clear" w:color="auto" w:fill="auto"/>
            <w:noWrap/>
            <w:vAlign w:val="bottom"/>
            <w:hideMark/>
          </w:tcPr>
          <w:p w14:paraId="5C9A08AC" w14:textId="77777777" w:rsidR="00234662" w:rsidRPr="00234662" w:rsidRDefault="00234662" w:rsidP="002346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vAlign w:val="bottom"/>
            <w:hideMark/>
          </w:tcPr>
          <w:p w14:paraId="1C4B9417"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Anexa</w:t>
            </w:r>
            <w:proofErr w:type="spellEnd"/>
            <w:r w:rsidRPr="00234662">
              <w:rPr>
                <w:rFonts w:ascii="Calibri" w:hAnsi="Calibri" w:cs="Calibri"/>
                <w:noProof w:val="0"/>
                <w:sz w:val="20"/>
                <w:lang w:val="en-GB" w:eastAsia="en-GB"/>
              </w:rPr>
              <w:t xml:space="preserve"> 8</w:t>
            </w:r>
          </w:p>
        </w:tc>
        <w:tc>
          <w:tcPr>
            <w:tcW w:w="690" w:type="pct"/>
            <w:tcBorders>
              <w:top w:val="nil"/>
              <w:left w:val="nil"/>
              <w:bottom w:val="nil"/>
              <w:right w:val="nil"/>
            </w:tcBorders>
            <w:shd w:val="clear" w:color="auto" w:fill="auto"/>
            <w:noWrap/>
            <w:vAlign w:val="bottom"/>
            <w:hideMark/>
          </w:tcPr>
          <w:p w14:paraId="1A7CF586" w14:textId="77777777" w:rsidR="00234662" w:rsidRPr="00234662" w:rsidRDefault="00234662" w:rsidP="00234662">
            <w:pPr>
              <w:rPr>
                <w:rFonts w:ascii="Calibri" w:hAnsi="Calibri" w:cs="Calibri"/>
                <w:noProof w:val="0"/>
                <w:sz w:val="20"/>
                <w:lang w:val="en-GB" w:eastAsia="en-GB"/>
              </w:rPr>
            </w:pPr>
          </w:p>
        </w:tc>
        <w:tc>
          <w:tcPr>
            <w:tcW w:w="622" w:type="pct"/>
            <w:tcBorders>
              <w:top w:val="nil"/>
              <w:left w:val="nil"/>
              <w:bottom w:val="nil"/>
              <w:right w:val="nil"/>
            </w:tcBorders>
            <w:shd w:val="clear" w:color="auto" w:fill="auto"/>
            <w:noWrap/>
            <w:vAlign w:val="bottom"/>
            <w:hideMark/>
          </w:tcPr>
          <w:p w14:paraId="46E3CDE0"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2C5DED0F" w14:textId="77777777" w:rsidR="00234662" w:rsidRPr="00234662" w:rsidRDefault="00234662" w:rsidP="00234662">
            <w:pPr>
              <w:rPr>
                <w:rFonts w:ascii="Times New Roman" w:hAnsi="Times New Roman"/>
                <w:noProof w:val="0"/>
                <w:sz w:val="20"/>
                <w:lang w:val="en-GB" w:eastAsia="en-GB"/>
              </w:rPr>
            </w:pPr>
          </w:p>
        </w:tc>
      </w:tr>
      <w:tr w:rsidR="00234662" w:rsidRPr="00234662" w14:paraId="7ACA93D7" w14:textId="77777777" w:rsidTr="00234662">
        <w:trPr>
          <w:trHeight w:val="255"/>
        </w:trPr>
        <w:tc>
          <w:tcPr>
            <w:tcW w:w="408" w:type="pct"/>
            <w:tcBorders>
              <w:top w:val="nil"/>
              <w:left w:val="nil"/>
              <w:bottom w:val="nil"/>
              <w:right w:val="nil"/>
            </w:tcBorders>
            <w:shd w:val="clear" w:color="auto" w:fill="auto"/>
            <w:noWrap/>
            <w:vAlign w:val="bottom"/>
            <w:hideMark/>
          </w:tcPr>
          <w:p w14:paraId="29872628" w14:textId="77777777" w:rsidR="00234662" w:rsidRPr="00234662" w:rsidRDefault="00234662" w:rsidP="00234662">
            <w:pPr>
              <w:rPr>
                <w:rFonts w:ascii="Times New Roman" w:hAnsi="Times New Roman"/>
                <w:noProof w:val="0"/>
                <w:sz w:val="20"/>
                <w:lang w:val="en-GB" w:eastAsia="en-GB"/>
              </w:rPr>
            </w:pPr>
          </w:p>
        </w:tc>
        <w:tc>
          <w:tcPr>
            <w:tcW w:w="2589" w:type="pct"/>
            <w:tcBorders>
              <w:top w:val="nil"/>
              <w:left w:val="nil"/>
              <w:bottom w:val="nil"/>
              <w:right w:val="nil"/>
            </w:tcBorders>
            <w:shd w:val="clear" w:color="auto" w:fill="auto"/>
            <w:noWrap/>
            <w:vAlign w:val="bottom"/>
            <w:hideMark/>
          </w:tcPr>
          <w:p w14:paraId="40CFA09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DEVIZUL OBIECTULUI</w:t>
            </w:r>
          </w:p>
        </w:tc>
        <w:tc>
          <w:tcPr>
            <w:tcW w:w="690" w:type="pct"/>
            <w:tcBorders>
              <w:top w:val="nil"/>
              <w:left w:val="nil"/>
              <w:bottom w:val="nil"/>
              <w:right w:val="nil"/>
            </w:tcBorders>
            <w:shd w:val="clear" w:color="auto" w:fill="auto"/>
            <w:noWrap/>
            <w:vAlign w:val="bottom"/>
            <w:hideMark/>
          </w:tcPr>
          <w:p w14:paraId="78510623" w14:textId="77777777" w:rsidR="00234662" w:rsidRPr="00234662" w:rsidRDefault="00234662" w:rsidP="00234662">
            <w:pPr>
              <w:rPr>
                <w:rFonts w:ascii="Calibri" w:hAnsi="Calibri" w:cs="Calibri"/>
                <w:noProof w:val="0"/>
                <w:sz w:val="20"/>
                <w:lang w:val="en-GB" w:eastAsia="en-GB"/>
              </w:rPr>
            </w:pPr>
          </w:p>
        </w:tc>
        <w:tc>
          <w:tcPr>
            <w:tcW w:w="622" w:type="pct"/>
            <w:tcBorders>
              <w:top w:val="nil"/>
              <w:left w:val="nil"/>
              <w:bottom w:val="nil"/>
              <w:right w:val="nil"/>
            </w:tcBorders>
            <w:shd w:val="clear" w:color="auto" w:fill="auto"/>
            <w:noWrap/>
            <w:vAlign w:val="bottom"/>
            <w:hideMark/>
          </w:tcPr>
          <w:p w14:paraId="576576E2" w14:textId="77777777" w:rsidR="00234662" w:rsidRPr="00234662" w:rsidRDefault="00234662" w:rsidP="00234662">
            <w:pPr>
              <w:rPr>
                <w:rFonts w:ascii="Times New Roman" w:hAnsi="Times New Roman"/>
                <w:noProof w:val="0"/>
                <w:sz w:val="20"/>
                <w:lang w:val="en-GB" w:eastAsia="en-GB"/>
              </w:rPr>
            </w:pPr>
          </w:p>
        </w:tc>
        <w:tc>
          <w:tcPr>
            <w:tcW w:w="690" w:type="pct"/>
            <w:tcBorders>
              <w:top w:val="nil"/>
              <w:left w:val="nil"/>
              <w:bottom w:val="nil"/>
              <w:right w:val="nil"/>
            </w:tcBorders>
            <w:shd w:val="clear" w:color="auto" w:fill="auto"/>
            <w:noWrap/>
            <w:vAlign w:val="bottom"/>
            <w:hideMark/>
          </w:tcPr>
          <w:p w14:paraId="6A8E93D7" w14:textId="77777777" w:rsidR="00234662" w:rsidRPr="00234662" w:rsidRDefault="00234662" w:rsidP="00234662">
            <w:pPr>
              <w:rPr>
                <w:rFonts w:ascii="Times New Roman" w:hAnsi="Times New Roman"/>
                <w:noProof w:val="0"/>
                <w:sz w:val="20"/>
                <w:lang w:val="en-GB" w:eastAsia="en-GB"/>
              </w:rPr>
            </w:pPr>
          </w:p>
        </w:tc>
      </w:tr>
      <w:tr w:rsidR="00234662" w:rsidRPr="00234662" w14:paraId="5564ABB4" w14:textId="77777777" w:rsidTr="00234662">
        <w:trPr>
          <w:trHeight w:val="255"/>
        </w:trPr>
        <w:tc>
          <w:tcPr>
            <w:tcW w:w="5000" w:type="pct"/>
            <w:gridSpan w:val="5"/>
            <w:tcBorders>
              <w:top w:val="nil"/>
              <w:left w:val="nil"/>
              <w:bottom w:val="nil"/>
              <w:right w:val="nil"/>
            </w:tcBorders>
            <w:shd w:val="clear" w:color="auto" w:fill="auto"/>
            <w:vAlign w:val="center"/>
            <w:hideMark/>
          </w:tcPr>
          <w:p w14:paraId="48969F28" w14:textId="77777777" w:rsidR="00234662" w:rsidRPr="00234662" w:rsidRDefault="00234662" w:rsidP="00234662">
            <w:pPr>
              <w:jc w:val="center"/>
              <w:rPr>
                <w:rFonts w:ascii="Calibri" w:hAnsi="Calibri" w:cs="Calibri"/>
                <w:b/>
                <w:bCs/>
                <w:noProof w:val="0"/>
                <w:sz w:val="20"/>
                <w:lang w:val="en-GB" w:eastAsia="en-GB"/>
              </w:rPr>
            </w:pPr>
            <w:proofErr w:type="gramStart"/>
            <w:r w:rsidRPr="00234662">
              <w:rPr>
                <w:rFonts w:ascii="Calibri" w:hAnsi="Calibri" w:cs="Calibri"/>
                <w:b/>
                <w:bCs/>
                <w:noProof w:val="0"/>
                <w:sz w:val="20"/>
                <w:lang w:val="en-GB" w:eastAsia="en-GB"/>
              </w:rPr>
              <w:t>,,</w:t>
            </w:r>
            <w:proofErr w:type="spellStart"/>
            <w:proofErr w:type="gramEnd"/>
            <w:r w:rsidRPr="00234662">
              <w:rPr>
                <w:rFonts w:ascii="Calibri" w:hAnsi="Calibri" w:cs="Calibri"/>
                <w:b/>
                <w:bCs/>
                <w:noProof w:val="0"/>
                <w:sz w:val="20"/>
                <w:lang w:val="en-GB" w:eastAsia="en-GB"/>
              </w:rPr>
              <w:t>Prelungire</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calea</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Sighişoarei</w:t>
            </w:r>
            <w:proofErr w:type="spellEnd"/>
            <w:r w:rsidRPr="00234662">
              <w:rPr>
                <w:rFonts w:ascii="Calibri" w:hAnsi="Calibri" w:cs="Calibri"/>
                <w:b/>
                <w:bCs/>
                <w:noProof w:val="0"/>
                <w:sz w:val="20"/>
                <w:lang w:val="en-GB" w:eastAsia="en-GB"/>
              </w:rPr>
              <w:t xml:space="preserve"> în </w:t>
            </w:r>
            <w:proofErr w:type="spellStart"/>
            <w:r w:rsidRPr="00234662">
              <w:rPr>
                <w:rFonts w:ascii="Calibri" w:hAnsi="Calibri" w:cs="Calibri"/>
                <w:b/>
                <w:bCs/>
                <w:noProof w:val="0"/>
                <w:sz w:val="20"/>
                <w:lang w:val="en-GB" w:eastAsia="en-GB"/>
              </w:rPr>
              <w:t>direcția</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Dn</w:t>
            </w:r>
            <w:proofErr w:type="spellEnd"/>
            <w:r w:rsidRPr="00234662">
              <w:rPr>
                <w:rFonts w:ascii="Calibri" w:hAnsi="Calibri" w:cs="Calibri"/>
                <w:b/>
                <w:bCs/>
                <w:noProof w:val="0"/>
                <w:sz w:val="20"/>
                <w:lang w:val="en-GB" w:eastAsia="en-GB"/>
              </w:rPr>
              <w:t xml:space="preserve"> 13, </w:t>
            </w:r>
            <w:proofErr w:type="spellStart"/>
            <w:r w:rsidRPr="00234662">
              <w:rPr>
                <w:rFonts w:ascii="Calibri" w:hAnsi="Calibri" w:cs="Calibri"/>
                <w:b/>
                <w:bCs/>
                <w:noProof w:val="0"/>
                <w:sz w:val="20"/>
                <w:lang w:val="en-GB" w:eastAsia="en-GB"/>
              </w:rPr>
              <w:t>inclusiv</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lucrărilor</w:t>
            </w:r>
            <w:proofErr w:type="spellEnd"/>
            <w:r w:rsidRPr="00234662">
              <w:rPr>
                <w:rFonts w:ascii="Calibri" w:hAnsi="Calibri" w:cs="Calibri"/>
                <w:b/>
                <w:bCs/>
                <w:noProof w:val="0"/>
                <w:sz w:val="20"/>
                <w:lang w:val="en-GB" w:eastAsia="en-GB"/>
              </w:rPr>
              <w:t xml:space="preserve"> de </w:t>
            </w:r>
            <w:proofErr w:type="spellStart"/>
            <w:r w:rsidRPr="00234662">
              <w:rPr>
                <w:rFonts w:ascii="Calibri" w:hAnsi="Calibri" w:cs="Calibri"/>
                <w:b/>
                <w:bCs/>
                <w:noProof w:val="0"/>
                <w:sz w:val="20"/>
                <w:lang w:val="en-GB" w:eastAsia="en-GB"/>
              </w:rPr>
              <w:t>protejare</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şi</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deviere</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rețele</w:t>
            </w:r>
            <w:proofErr w:type="spellEnd"/>
            <w:r w:rsidRPr="00234662">
              <w:rPr>
                <w:rFonts w:ascii="Calibri" w:hAnsi="Calibri" w:cs="Calibri"/>
                <w:b/>
                <w:bCs/>
                <w:noProof w:val="0"/>
                <w:sz w:val="20"/>
                <w:lang w:val="en-GB" w:eastAsia="en-GB"/>
              </w:rPr>
              <w:t xml:space="preserve"> (</w:t>
            </w:r>
            <w:proofErr w:type="spellStart"/>
            <w:r w:rsidRPr="00234662">
              <w:rPr>
                <w:rFonts w:ascii="Calibri" w:hAnsi="Calibri" w:cs="Calibri"/>
                <w:b/>
                <w:bCs/>
                <w:noProof w:val="0"/>
                <w:sz w:val="20"/>
                <w:lang w:val="en-GB" w:eastAsia="en-GB"/>
              </w:rPr>
              <w:t>actualizare</w:t>
            </w:r>
            <w:proofErr w:type="spellEnd"/>
            <w:r w:rsidRPr="00234662">
              <w:rPr>
                <w:rFonts w:ascii="Calibri" w:hAnsi="Calibri" w:cs="Calibri"/>
                <w:b/>
                <w:bCs/>
                <w:noProof w:val="0"/>
                <w:sz w:val="20"/>
                <w:lang w:val="en-GB" w:eastAsia="en-GB"/>
              </w:rPr>
              <w:t xml:space="preserve"> CU nr. 868/2017) - </w:t>
            </w:r>
            <w:proofErr w:type="spellStart"/>
            <w:r w:rsidRPr="00234662">
              <w:rPr>
                <w:rFonts w:ascii="Calibri" w:hAnsi="Calibri" w:cs="Calibri"/>
                <w:b/>
                <w:bCs/>
                <w:noProof w:val="0"/>
                <w:sz w:val="20"/>
                <w:lang w:val="en-GB" w:eastAsia="en-GB"/>
              </w:rPr>
              <w:t>tronson</w:t>
            </w:r>
            <w:proofErr w:type="spellEnd"/>
            <w:r w:rsidRPr="00234662">
              <w:rPr>
                <w:rFonts w:ascii="Calibri" w:hAnsi="Calibri" w:cs="Calibri"/>
                <w:b/>
                <w:bCs/>
                <w:noProof w:val="0"/>
                <w:sz w:val="20"/>
                <w:lang w:val="en-GB" w:eastAsia="en-GB"/>
              </w:rPr>
              <w:t xml:space="preserve"> 6</w:t>
            </w:r>
          </w:p>
        </w:tc>
      </w:tr>
      <w:tr w:rsidR="00234662" w:rsidRPr="00234662" w14:paraId="575ED9A1" w14:textId="77777777" w:rsidTr="00234662">
        <w:trPr>
          <w:trHeight w:val="555"/>
        </w:trPr>
        <w:tc>
          <w:tcPr>
            <w:tcW w:w="5000" w:type="pct"/>
            <w:gridSpan w:val="5"/>
            <w:tcBorders>
              <w:top w:val="nil"/>
              <w:left w:val="nil"/>
              <w:bottom w:val="single" w:sz="4" w:space="0" w:color="auto"/>
              <w:right w:val="nil"/>
            </w:tcBorders>
            <w:shd w:val="clear" w:color="auto" w:fill="auto"/>
            <w:vAlign w:val="center"/>
            <w:hideMark/>
          </w:tcPr>
          <w:p w14:paraId="121C00FE" w14:textId="77777777" w:rsidR="00234662" w:rsidRPr="00234662" w:rsidRDefault="00234662" w:rsidP="00234662">
            <w:pPr>
              <w:rPr>
                <w:rFonts w:ascii="Calibri" w:hAnsi="Calibri" w:cs="Calibri"/>
                <w:b/>
                <w:bCs/>
                <w:noProof w:val="0"/>
                <w:sz w:val="20"/>
                <w:lang w:val="en-GB" w:eastAsia="en-GB"/>
              </w:rPr>
            </w:pPr>
            <w:proofErr w:type="spellStart"/>
            <w:r w:rsidRPr="00234662">
              <w:rPr>
                <w:rFonts w:ascii="Calibri" w:hAnsi="Calibri" w:cs="Calibri"/>
                <w:b/>
                <w:bCs/>
                <w:noProof w:val="0"/>
                <w:sz w:val="20"/>
                <w:lang w:val="en-GB" w:eastAsia="en-GB"/>
              </w:rPr>
              <w:t>Preturi</w:t>
            </w:r>
            <w:proofErr w:type="spellEnd"/>
            <w:r w:rsidRPr="00234662">
              <w:rPr>
                <w:rFonts w:ascii="Calibri" w:hAnsi="Calibri" w:cs="Calibri"/>
                <w:b/>
                <w:bCs/>
                <w:noProof w:val="0"/>
                <w:sz w:val="20"/>
                <w:lang w:val="en-GB" w:eastAsia="en-GB"/>
              </w:rPr>
              <w:t xml:space="preserve"> pe </w:t>
            </w:r>
            <w:proofErr w:type="spellStart"/>
            <w:r w:rsidRPr="00234662">
              <w:rPr>
                <w:rFonts w:ascii="Calibri" w:hAnsi="Calibri" w:cs="Calibri"/>
                <w:b/>
                <w:bCs/>
                <w:noProof w:val="0"/>
                <w:sz w:val="20"/>
                <w:lang w:val="en-GB" w:eastAsia="en-GB"/>
              </w:rPr>
              <w:t>actualizate</w:t>
            </w:r>
            <w:proofErr w:type="spellEnd"/>
            <w:r w:rsidRPr="00234662">
              <w:rPr>
                <w:rFonts w:ascii="Calibri" w:hAnsi="Calibri" w:cs="Calibri"/>
                <w:b/>
                <w:bCs/>
                <w:noProof w:val="0"/>
                <w:sz w:val="20"/>
                <w:lang w:val="en-GB" w:eastAsia="en-GB"/>
              </w:rPr>
              <w:t xml:space="preserve"> la </w:t>
            </w:r>
            <w:proofErr w:type="spellStart"/>
            <w:r w:rsidRPr="00234662">
              <w:rPr>
                <w:rFonts w:ascii="Calibri" w:hAnsi="Calibri" w:cs="Calibri"/>
                <w:b/>
                <w:bCs/>
                <w:noProof w:val="0"/>
                <w:sz w:val="20"/>
                <w:lang w:val="en-GB" w:eastAsia="en-GB"/>
              </w:rPr>
              <w:t>valoarea</w:t>
            </w:r>
            <w:proofErr w:type="spellEnd"/>
            <w:r w:rsidRPr="00234662">
              <w:rPr>
                <w:rFonts w:ascii="Calibri" w:hAnsi="Calibri" w:cs="Calibri"/>
                <w:b/>
                <w:bCs/>
                <w:noProof w:val="0"/>
                <w:sz w:val="20"/>
                <w:lang w:val="en-GB" w:eastAsia="en-GB"/>
              </w:rPr>
              <w:t xml:space="preserve"> din </w:t>
            </w:r>
            <w:proofErr w:type="spellStart"/>
            <w:r w:rsidRPr="00234662">
              <w:rPr>
                <w:rFonts w:ascii="Calibri" w:hAnsi="Calibri" w:cs="Calibri"/>
                <w:b/>
                <w:bCs/>
                <w:noProof w:val="0"/>
                <w:sz w:val="20"/>
                <w:lang w:val="en-GB" w:eastAsia="en-GB"/>
              </w:rPr>
              <w:t>trimestrul</w:t>
            </w:r>
            <w:proofErr w:type="spellEnd"/>
            <w:r w:rsidRPr="00234662">
              <w:rPr>
                <w:rFonts w:ascii="Calibri" w:hAnsi="Calibri" w:cs="Calibri"/>
                <w:b/>
                <w:bCs/>
                <w:noProof w:val="0"/>
                <w:sz w:val="20"/>
                <w:lang w:val="en-GB" w:eastAsia="en-GB"/>
              </w:rPr>
              <w:t xml:space="preserve"> I </w:t>
            </w:r>
            <w:proofErr w:type="spellStart"/>
            <w:proofErr w:type="gramStart"/>
            <w:r w:rsidRPr="00234662">
              <w:rPr>
                <w:rFonts w:ascii="Calibri" w:hAnsi="Calibri" w:cs="Calibri"/>
                <w:b/>
                <w:bCs/>
                <w:noProof w:val="0"/>
                <w:sz w:val="20"/>
                <w:lang w:val="en-GB" w:eastAsia="en-GB"/>
              </w:rPr>
              <w:t>anul</w:t>
            </w:r>
            <w:proofErr w:type="spellEnd"/>
            <w:r w:rsidRPr="00234662">
              <w:rPr>
                <w:rFonts w:ascii="Calibri" w:hAnsi="Calibri" w:cs="Calibri"/>
                <w:b/>
                <w:bCs/>
                <w:noProof w:val="0"/>
                <w:sz w:val="20"/>
                <w:lang w:val="en-GB" w:eastAsia="en-GB"/>
              </w:rPr>
              <w:t xml:space="preserve">  2023</w:t>
            </w:r>
            <w:proofErr w:type="gramEnd"/>
          </w:p>
        </w:tc>
      </w:tr>
      <w:tr w:rsidR="00234662" w:rsidRPr="00234662" w14:paraId="3B1E0D31" w14:textId="77777777" w:rsidTr="00234662">
        <w:trPr>
          <w:trHeight w:val="810"/>
        </w:trPr>
        <w:tc>
          <w:tcPr>
            <w:tcW w:w="408" w:type="pct"/>
            <w:vMerge w:val="restart"/>
            <w:tcBorders>
              <w:top w:val="nil"/>
              <w:left w:val="single" w:sz="4" w:space="0" w:color="auto"/>
              <w:bottom w:val="single" w:sz="4" w:space="0" w:color="auto"/>
              <w:right w:val="single" w:sz="4" w:space="0" w:color="auto"/>
            </w:tcBorders>
            <w:shd w:val="clear" w:color="auto" w:fill="auto"/>
            <w:vAlign w:val="center"/>
            <w:hideMark/>
          </w:tcPr>
          <w:p w14:paraId="6CCFC8A8"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 xml:space="preserve">Nr. </w:t>
            </w:r>
            <w:proofErr w:type="spellStart"/>
            <w:r w:rsidRPr="00234662">
              <w:rPr>
                <w:rFonts w:ascii="Calibri" w:hAnsi="Calibri" w:cs="Calibri"/>
                <w:noProof w:val="0"/>
                <w:sz w:val="20"/>
                <w:lang w:val="en-GB" w:eastAsia="en-GB"/>
              </w:rPr>
              <w:t>crt</w:t>
            </w:r>
            <w:proofErr w:type="spellEnd"/>
            <w:r w:rsidRPr="00234662">
              <w:rPr>
                <w:rFonts w:ascii="Calibri" w:hAnsi="Calibri" w:cs="Calibri"/>
                <w:noProof w:val="0"/>
                <w:sz w:val="20"/>
                <w:lang w:val="en-GB" w:eastAsia="en-GB"/>
              </w:rPr>
              <w:t>.</w:t>
            </w:r>
          </w:p>
        </w:tc>
        <w:tc>
          <w:tcPr>
            <w:tcW w:w="2589" w:type="pct"/>
            <w:vMerge w:val="restart"/>
            <w:tcBorders>
              <w:top w:val="nil"/>
              <w:left w:val="single" w:sz="4" w:space="0" w:color="auto"/>
              <w:bottom w:val="single" w:sz="4" w:space="0" w:color="auto"/>
              <w:right w:val="single" w:sz="4" w:space="0" w:color="auto"/>
            </w:tcBorders>
            <w:shd w:val="clear" w:color="auto" w:fill="auto"/>
            <w:vAlign w:val="center"/>
            <w:hideMark/>
          </w:tcPr>
          <w:p w14:paraId="7A51C6B2" w14:textId="77777777" w:rsidR="00234662" w:rsidRPr="00234662" w:rsidRDefault="00234662" w:rsidP="00234662">
            <w:pPr>
              <w:jc w:val="center"/>
              <w:rPr>
                <w:rFonts w:ascii="Calibri" w:hAnsi="Calibri" w:cs="Calibri"/>
                <w:noProof w:val="0"/>
                <w:sz w:val="20"/>
                <w:lang w:val="en-GB" w:eastAsia="en-GB"/>
              </w:rPr>
            </w:pPr>
            <w:proofErr w:type="spellStart"/>
            <w:r w:rsidRPr="00234662">
              <w:rPr>
                <w:rFonts w:ascii="Calibri" w:hAnsi="Calibri" w:cs="Calibri"/>
                <w:noProof w:val="0"/>
                <w:sz w:val="20"/>
                <w:lang w:val="en-GB" w:eastAsia="en-GB"/>
              </w:rPr>
              <w:t>Denumirea</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capitolelor</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subcapitolelor</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cheltuieli</w:t>
            </w:r>
            <w:proofErr w:type="spellEnd"/>
          </w:p>
        </w:tc>
        <w:tc>
          <w:tcPr>
            <w:tcW w:w="690" w:type="pct"/>
            <w:tcBorders>
              <w:top w:val="nil"/>
              <w:left w:val="nil"/>
              <w:bottom w:val="single" w:sz="4" w:space="0" w:color="auto"/>
              <w:right w:val="single" w:sz="4" w:space="0" w:color="auto"/>
            </w:tcBorders>
            <w:shd w:val="clear" w:color="auto" w:fill="auto"/>
            <w:vAlign w:val="center"/>
            <w:hideMark/>
          </w:tcPr>
          <w:p w14:paraId="2E4089A2" w14:textId="77777777" w:rsidR="00234662" w:rsidRPr="00234662" w:rsidRDefault="00234662" w:rsidP="00234662">
            <w:pPr>
              <w:jc w:val="center"/>
              <w:rPr>
                <w:rFonts w:ascii="Calibri" w:hAnsi="Calibri" w:cs="Calibri"/>
                <w:noProof w:val="0"/>
                <w:sz w:val="20"/>
                <w:lang w:val="en-GB" w:eastAsia="en-GB"/>
              </w:rPr>
            </w:pPr>
            <w:proofErr w:type="spellStart"/>
            <w:r w:rsidRPr="00234662">
              <w:rPr>
                <w:rFonts w:ascii="Calibri" w:hAnsi="Calibri" w:cs="Calibri"/>
                <w:noProof w:val="0"/>
                <w:sz w:val="20"/>
                <w:lang w:val="en-GB" w:eastAsia="en-GB"/>
              </w:rPr>
              <w:t>Valoare</w:t>
            </w:r>
            <w:proofErr w:type="spellEnd"/>
            <w:r w:rsidRPr="00234662">
              <w:rPr>
                <w:rFonts w:ascii="Calibri" w:hAnsi="Calibri" w:cs="Calibri"/>
                <w:noProof w:val="0"/>
                <w:sz w:val="20"/>
                <w:lang w:val="en-GB" w:eastAsia="en-GB"/>
              </w:rPr>
              <w:t> </w:t>
            </w:r>
          </w:p>
        </w:tc>
        <w:tc>
          <w:tcPr>
            <w:tcW w:w="622" w:type="pct"/>
            <w:vMerge w:val="restart"/>
            <w:tcBorders>
              <w:top w:val="nil"/>
              <w:left w:val="single" w:sz="4" w:space="0" w:color="auto"/>
              <w:bottom w:val="single" w:sz="4" w:space="0" w:color="auto"/>
              <w:right w:val="single" w:sz="4" w:space="0" w:color="auto"/>
            </w:tcBorders>
            <w:shd w:val="clear" w:color="auto" w:fill="auto"/>
            <w:vAlign w:val="center"/>
            <w:hideMark/>
          </w:tcPr>
          <w:p w14:paraId="7CECE623"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TVA</w:t>
            </w:r>
          </w:p>
        </w:tc>
        <w:tc>
          <w:tcPr>
            <w:tcW w:w="690" w:type="pct"/>
            <w:vMerge w:val="restart"/>
            <w:tcBorders>
              <w:top w:val="nil"/>
              <w:left w:val="single" w:sz="4" w:space="0" w:color="auto"/>
              <w:bottom w:val="single" w:sz="4" w:space="0" w:color="auto"/>
              <w:right w:val="single" w:sz="4" w:space="0" w:color="auto"/>
            </w:tcBorders>
            <w:shd w:val="clear" w:color="auto" w:fill="auto"/>
            <w:vAlign w:val="center"/>
            <w:hideMark/>
          </w:tcPr>
          <w:p w14:paraId="2745C833" w14:textId="77777777" w:rsidR="00234662" w:rsidRPr="00234662" w:rsidRDefault="00234662" w:rsidP="00234662">
            <w:pPr>
              <w:jc w:val="center"/>
              <w:rPr>
                <w:rFonts w:ascii="Calibri" w:hAnsi="Calibri" w:cs="Calibri"/>
                <w:noProof w:val="0"/>
                <w:sz w:val="20"/>
                <w:lang w:val="en-GB" w:eastAsia="en-GB"/>
              </w:rPr>
            </w:pPr>
            <w:proofErr w:type="spellStart"/>
            <w:r w:rsidRPr="00234662">
              <w:rPr>
                <w:rFonts w:ascii="Calibri" w:hAnsi="Calibri" w:cs="Calibri"/>
                <w:noProof w:val="0"/>
                <w:sz w:val="20"/>
                <w:lang w:val="en-GB" w:eastAsia="en-GB"/>
              </w:rPr>
              <w:t>Valoare</w:t>
            </w:r>
            <w:proofErr w:type="spellEnd"/>
            <w:r w:rsidRPr="00234662">
              <w:rPr>
                <w:rFonts w:ascii="Calibri" w:hAnsi="Calibri" w:cs="Calibri"/>
                <w:noProof w:val="0"/>
                <w:sz w:val="20"/>
                <w:lang w:val="en-GB" w:eastAsia="en-GB"/>
              </w:rPr>
              <w:t xml:space="preserve"> cu TVA</w:t>
            </w:r>
          </w:p>
        </w:tc>
      </w:tr>
      <w:tr w:rsidR="00234662" w:rsidRPr="00234662" w14:paraId="3C8AF387" w14:textId="77777777" w:rsidTr="00234662">
        <w:trPr>
          <w:trHeight w:val="255"/>
        </w:trPr>
        <w:tc>
          <w:tcPr>
            <w:tcW w:w="408" w:type="pct"/>
            <w:vMerge/>
            <w:tcBorders>
              <w:top w:val="nil"/>
              <w:left w:val="single" w:sz="4" w:space="0" w:color="auto"/>
              <w:bottom w:val="single" w:sz="4" w:space="0" w:color="auto"/>
              <w:right w:val="single" w:sz="4" w:space="0" w:color="auto"/>
            </w:tcBorders>
            <w:vAlign w:val="center"/>
            <w:hideMark/>
          </w:tcPr>
          <w:p w14:paraId="0AECE147" w14:textId="77777777" w:rsidR="00234662" w:rsidRPr="00234662" w:rsidRDefault="00234662" w:rsidP="00234662">
            <w:pPr>
              <w:rPr>
                <w:rFonts w:ascii="Calibri" w:hAnsi="Calibri" w:cs="Calibri"/>
                <w:noProof w:val="0"/>
                <w:sz w:val="20"/>
                <w:lang w:val="en-GB" w:eastAsia="en-GB"/>
              </w:rPr>
            </w:pPr>
          </w:p>
        </w:tc>
        <w:tc>
          <w:tcPr>
            <w:tcW w:w="2589" w:type="pct"/>
            <w:vMerge/>
            <w:tcBorders>
              <w:top w:val="nil"/>
              <w:left w:val="single" w:sz="4" w:space="0" w:color="auto"/>
              <w:bottom w:val="single" w:sz="4" w:space="0" w:color="auto"/>
              <w:right w:val="single" w:sz="4" w:space="0" w:color="auto"/>
            </w:tcBorders>
            <w:vAlign w:val="center"/>
            <w:hideMark/>
          </w:tcPr>
          <w:p w14:paraId="3C8B176B" w14:textId="77777777" w:rsidR="00234662" w:rsidRPr="00234662" w:rsidRDefault="00234662" w:rsidP="00234662">
            <w:pPr>
              <w:rPr>
                <w:rFonts w:ascii="Calibri" w:hAnsi="Calibri" w:cs="Calibri"/>
                <w:noProof w:val="0"/>
                <w:sz w:val="20"/>
                <w:lang w:val="en-GB" w:eastAsia="en-GB"/>
              </w:rPr>
            </w:pPr>
          </w:p>
        </w:tc>
        <w:tc>
          <w:tcPr>
            <w:tcW w:w="690" w:type="pct"/>
            <w:tcBorders>
              <w:top w:val="nil"/>
              <w:left w:val="nil"/>
              <w:bottom w:val="single" w:sz="4" w:space="0" w:color="auto"/>
              <w:right w:val="single" w:sz="4" w:space="0" w:color="auto"/>
            </w:tcBorders>
            <w:shd w:val="clear" w:color="auto" w:fill="auto"/>
            <w:vAlign w:val="center"/>
            <w:hideMark/>
          </w:tcPr>
          <w:p w14:paraId="3F0E274F"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w:t>
            </w:r>
            <w:proofErr w:type="spellStart"/>
            <w:r w:rsidRPr="00234662">
              <w:rPr>
                <w:rFonts w:ascii="Calibri" w:hAnsi="Calibri" w:cs="Calibri"/>
                <w:noProof w:val="0"/>
                <w:sz w:val="20"/>
                <w:lang w:val="en-GB" w:eastAsia="en-GB"/>
              </w:rPr>
              <w:t>fără</w:t>
            </w:r>
            <w:proofErr w:type="spellEnd"/>
            <w:r w:rsidRPr="00234662">
              <w:rPr>
                <w:rFonts w:ascii="Calibri" w:hAnsi="Calibri" w:cs="Calibri"/>
                <w:noProof w:val="0"/>
                <w:sz w:val="20"/>
                <w:lang w:val="en-GB" w:eastAsia="en-GB"/>
              </w:rPr>
              <w:t xml:space="preserve"> TVA)</w:t>
            </w:r>
          </w:p>
        </w:tc>
        <w:tc>
          <w:tcPr>
            <w:tcW w:w="622" w:type="pct"/>
            <w:vMerge/>
            <w:tcBorders>
              <w:top w:val="nil"/>
              <w:left w:val="single" w:sz="4" w:space="0" w:color="auto"/>
              <w:bottom w:val="single" w:sz="4" w:space="0" w:color="auto"/>
              <w:right w:val="single" w:sz="4" w:space="0" w:color="auto"/>
            </w:tcBorders>
            <w:vAlign w:val="center"/>
            <w:hideMark/>
          </w:tcPr>
          <w:p w14:paraId="1D06C776" w14:textId="77777777" w:rsidR="00234662" w:rsidRPr="00234662" w:rsidRDefault="00234662" w:rsidP="00234662">
            <w:pPr>
              <w:rPr>
                <w:rFonts w:ascii="Calibri" w:hAnsi="Calibri" w:cs="Calibri"/>
                <w:noProof w:val="0"/>
                <w:sz w:val="20"/>
                <w:lang w:val="en-GB" w:eastAsia="en-GB"/>
              </w:rPr>
            </w:pPr>
          </w:p>
        </w:tc>
        <w:tc>
          <w:tcPr>
            <w:tcW w:w="690" w:type="pct"/>
            <w:vMerge/>
            <w:tcBorders>
              <w:top w:val="nil"/>
              <w:left w:val="single" w:sz="4" w:space="0" w:color="auto"/>
              <w:bottom w:val="single" w:sz="4" w:space="0" w:color="auto"/>
              <w:right w:val="single" w:sz="4" w:space="0" w:color="auto"/>
            </w:tcBorders>
            <w:vAlign w:val="center"/>
            <w:hideMark/>
          </w:tcPr>
          <w:p w14:paraId="281EB177" w14:textId="77777777" w:rsidR="00234662" w:rsidRPr="00234662" w:rsidRDefault="00234662" w:rsidP="00234662">
            <w:pPr>
              <w:rPr>
                <w:rFonts w:ascii="Calibri" w:hAnsi="Calibri" w:cs="Calibri"/>
                <w:noProof w:val="0"/>
                <w:sz w:val="20"/>
                <w:lang w:val="en-GB" w:eastAsia="en-GB"/>
              </w:rPr>
            </w:pPr>
          </w:p>
        </w:tc>
      </w:tr>
      <w:tr w:rsidR="00234662" w:rsidRPr="00234662" w14:paraId="0050B466" w14:textId="77777777" w:rsidTr="00234662">
        <w:trPr>
          <w:trHeight w:val="255"/>
        </w:trPr>
        <w:tc>
          <w:tcPr>
            <w:tcW w:w="408" w:type="pct"/>
            <w:vMerge/>
            <w:tcBorders>
              <w:top w:val="nil"/>
              <w:left w:val="single" w:sz="4" w:space="0" w:color="auto"/>
              <w:bottom w:val="single" w:sz="4" w:space="0" w:color="auto"/>
              <w:right w:val="single" w:sz="4" w:space="0" w:color="auto"/>
            </w:tcBorders>
            <w:vAlign w:val="center"/>
            <w:hideMark/>
          </w:tcPr>
          <w:p w14:paraId="39AD5EF4" w14:textId="77777777" w:rsidR="00234662" w:rsidRPr="00234662" w:rsidRDefault="00234662" w:rsidP="00234662">
            <w:pPr>
              <w:rPr>
                <w:rFonts w:ascii="Calibri" w:hAnsi="Calibri" w:cs="Calibri"/>
                <w:noProof w:val="0"/>
                <w:sz w:val="20"/>
                <w:lang w:val="en-GB" w:eastAsia="en-GB"/>
              </w:rPr>
            </w:pPr>
          </w:p>
        </w:tc>
        <w:tc>
          <w:tcPr>
            <w:tcW w:w="2589" w:type="pct"/>
            <w:vMerge/>
            <w:tcBorders>
              <w:top w:val="nil"/>
              <w:left w:val="single" w:sz="4" w:space="0" w:color="auto"/>
              <w:bottom w:val="single" w:sz="4" w:space="0" w:color="auto"/>
              <w:right w:val="single" w:sz="4" w:space="0" w:color="auto"/>
            </w:tcBorders>
            <w:vAlign w:val="center"/>
            <w:hideMark/>
          </w:tcPr>
          <w:p w14:paraId="4B209978" w14:textId="77777777" w:rsidR="00234662" w:rsidRPr="00234662" w:rsidRDefault="00234662" w:rsidP="00234662">
            <w:pPr>
              <w:rPr>
                <w:rFonts w:ascii="Calibri" w:hAnsi="Calibri" w:cs="Calibri"/>
                <w:noProof w:val="0"/>
                <w:sz w:val="20"/>
                <w:lang w:val="en-GB" w:eastAsia="en-GB"/>
              </w:rPr>
            </w:pPr>
          </w:p>
        </w:tc>
        <w:tc>
          <w:tcPr>
            <w:tcW w:w="690" w:type="pct"/>
            <w:tcBorders>
              <w:top w:val="nil"/>
              <w:left w:val="nil"/>
              <w:bottom w:val="single" w:sz="4" w:space="0" w:color="auto"/>
              <w:right w:val="single" w:sz="4" w:space="0" w:color="auto"/>
            </w:tcBorders>
            <w:shd w:val="clear" w:color="auto" w:fill="auto"/>
            <w:vAlign w:val="center"/>
            <w:hideMark/>
          </w:tcPr>
          <w:p w14:paraId="3CAC80D6"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lei</w:t>
            </w:r>
          </w:p>
        </w:tc>
        <w:tc>
          <w:tcPr>
            <w:tcW w:w="622" w:type="pct"/>
            <w:tcBorders>
              <w:top w:val="nil"/>
              <w:left w:val="nil"/>
              <w:bottom w:val="single" w:sz="4" w:space="0" w:color="auto"/>
              <w:right w:val="single" w:sz="4" w:space="0" w:color="auto"/>
            </w:tcBorders>
            <w:shd w:val="clear" w:color="auto" w:fill="auto"/>
            <w:vAlign w:val="center"/>
            <w:hideMark/>
          </w:tcPr>
          <w:p w14:paraId="40D76F54"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lei</w:t>
            </w:r>
          </w:p>
        </w:tc>
        <w:tc>
          <w:tcPr>
            <w:tcW w:w="690" w:type="pct"/>
            <w:tcBorders>
              <w:top w:val="nil"/>
              <w:left w:val="nil"/>
              <w:bottom w:val="single" w:sz="4" w:space="0" w:color="auto"/>
              <w:right w:val="single" w:sz="4" w:space="0" w:color="auto"/>
            </w:tcBorders>
            <w:shd w:val="clear" w:color="auto" w:fill="auto"/>
            <w:vAlign w:val="center"/>
            <w:hideMark/>
          </w:tcPr>
          <w:p w14:paraId="23D6BE56"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lei</w:t>
            </w:r>
          </w:p>
        </w:tc>
      </w:tr>
      <w:tr w:rsidR="00234662" w:rsidRPr="00234662" w14:paraId="25792DF5" w14:textId="77777777" w:rsidTr="00234662">
        <w:trPr>
          <w:trHeight w:val="255"/>
        </w:trPr>
        <w:tc>
          <w:tcPr>
            <w:tcW w:w="408" w:type="pct"/>
            <w:tcBorders>
              <w:top w:val="nil"/>
              <w:left w:val="single" w:sz="4" w:space="0" w:color="auto"/>
              <w:bottom w:val="single" w:sz="4" w:space="0" w:color="auto"/>
              <w:right w:val="single" w:sz="4" w:space="0" w:color="auto"/>
            </w:tcBorders>
            <w:shd w:val="clear" w:color="auto" w:fill="auto"/>
            <w:vAlign w:val="center"/>
            <w:hideMark/>
          </w:tcPr>
          <w:p w14:paraId="332567A6"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1</w:t>
            </w:r>
          </w:p>
        </w:tc>
        <w:tc>
          <w:tcPr>
            <w:tcW w:w="2589" w:type="pct"/>
            <w:tcBorders>
              <w:top w:val="nil"/>
              <w:left w:val="nil"/>
              <w:bottom w:val="single" w:sz="4" w:space="0" w:color="auto"/>
              <w:right w:val="single" w:sz="4" w:space="0" w:color="auto"/>
            </w:tcBorders>
            <w:shd w:val="clear" w:color="auto" w:fill="auto"/>
            <w:vAlign w:val="center"/>
            <w:hideMark/>
          </w:tcPr>
          <w:p w14:paraId="3D0626CB"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2</w:t>
            </w:r>
          </w:p>
        </w:tc>
        <w:tc>
          <w:tcPr>
            <w:tcW w:w="690" w:type="pct"/>
            <w:tcBorders>
              <w:top w:val="nil"/>
              <w:left w:val="nil"/>
              <w:bottom w:val="single" w:sz="4" w:space="0" w:color="auto"/>
              <w:right w:val="single" w:sz="4" w:space="0" w:color="auto"/>
            </w:tcBorders>
            <w:shd w:val="clear" w:color="auto" w:fill="auto"/>
            <w:vAlign w:val="center"/>
            <w:hideMark/>
          </w:tcPr>
          <w:p w14:paraId="300B19A8"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3</w:t>
            </w:r>
          </w:p>
        </w:tc>
        <w:tc>
          <w:tcPr>
            <w:tcW w:w="622" w:type="pct"/>
            <w:tcBorders>
              <w:top w:val="nil"/>
              <w:left w:val="nil"/>
              <w:bottom w:val="single" w:sz="4" w:space="0" w:color="auto"/>
              <w:right w:val="single" w:sz="4" w:space="0" w:color="auto"/>
            </w:tcBorders>
            <w:shd w:val="clear" w:color="auto" w:fill="auto"/>
            <w:vAlign w:val="center"/>
            <w:hideMark/>
          </w:tcPr>
          <w:p w14:paraId="34E408B1"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4</w:t>
            </w:r>
          </w:p>
        </w:tc>
        <w:tc>
          <w:tcPr>
            <w:tcW w:w="690" w:type="pct"/>
            <w:tcBorders>
              <w:top w:val="nil"/>
              <w:left w:val="nil"/>
              <w:bottom w:val="single" w:sz="4" w:space="0" w:color="auto"/>
              <w:right w:val="single" w:sz="4" w:space="0" w:color="auto"/>
            </w:tcBorders>
            <w:shd w:val="clear" w:color="auto" w:fill="auto"/>
            <w:vAlign w:val="center"/>
            <w:hideMark/>
          </w:tcPr>
          <w:p w14:paraId="2B2E2CCB" w14:textId="77777777" w:rsidR="00234662" w:rsidRPr="00234662" w:rsidRDefault="00234662" w:rsidP="00234662">
            <w:pPr>
              <w:jc w:val="center"/>
              <w:rPr>
                <w:rFonts w:ascii="Calibri" w:hAnsi="Calibri" w:cs="Calibri"/>
                <w:noProof w:val="0"/>
                <w:sz w:val="20"/>
                <w:lang w:val="en-GB" w:eastAsia="en-GB"/>
              </w:rPr>
            </w:pPr>
            <w:r w:rsidRPr="00234662">
              <w:rPr>
                <w:rFonts w:ascii="Calibri" w:hAnsi="Calibri" w:cs="Calibri"/>
                <w:noProof w:val="0"/>
                <w:sz w:val="20"/>
                <w:lang w:val="en-GB" w:eastAsia="en-GB"/>
              </w:rPr>
              <w:t>5</w:t>
            </w:r>
          </w:p>
        </w:tc>
      </w:tr>
      <w:tr w:rsidR="00234662" w:rsidRPr="00234662" w14:paraId="484E6A4B" w14:textId="77777777" w:rsidTr="00234662">
        <w:trPr>
          <w:trHeight w:val="255"/>
        </w:trPr>
        <w:tc>
          <w:tcPr>
            <w:tcW w:w="5000" w:type="pct"/>
            <w:gridSpan w:val="5"/>
            <w:tcBorders>
              <w:top w:val="single" w:sz="4" w:space="0" w:color="auto"/>
              <w:left w:val="single" w:sz="4" w:space="0" w:color="auto"/>
              <w:bottom w:val="single" w:sz="4" w:space="0" w:color="auto"/>
              <w:right w:val="single" w:sz="4" w:space="0" w:color="auto"/>
            </w:tcBorders>
            <w:shd w:val="clear" w:color="000000" w:fill="F2F2F2"/>
            <w:vAlign w:val="center"/>
            <w:hideMark/>
          </w:tcPr>
          <w:p w14:paraId="34E4CB0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Cap. 4 - </w:t>
            </w:r>
            <w:proofErr w:type="spellStart"/>
            <w:r w:rsidRPr="00234662">
              <w:rPr>
                <w:rFonts w:ascii="Calibri" w:hAnsi="Calibri" w:cs="Calibri"/>
                <w:noProof w:val="0"/>
                <w:sz w:val="20"/>
                <w:lang w:val="en-GB" w:eastAsia="en-GB"/>
              </w:rPr>
              <w:t>Cheltuieli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pentru</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investiţia</w:t>
            </w:r>
            <w:proofErr w:type="spellEnd"/>
            <w:r w:rsidRPr="00234662">
              <w:rPr>
                <w:rFonts w:ascii="Calibri" w:hAnsi="Calibri" w:cs="Calibri"/>
                <w:noProof w:val="0"/>
                <w:sz w:val="20"/>
                <w:lang w:val="en-GB" w:eastAsia="en-GB"/>
              </w:rPr>
              <w:t xml:space="preserve"> de </w:t>
            </w:r>
            <w:proofErr w:type="spellStart"/>
            <w:r w:rsidRPr="00234662">
              <w:rPr>
                <w:rFonts w:ascii="Calibri" w:hAnsi="Calibri" w:cs="Calibri"/>
                <w:noProof w:val="0"/>
                <w:sz w:val="20"/>
                <w:lang w:val="en-GB" w:eastAsia="en-GB"/>
              </w:rPr>
              <w:t>bază</w:t>
            </w:r>
            <w:proofErr w:type="spellEnd"/>
          </w:p>
        </w:tc>
      </w:tr>
      <w:tr w:rsidR="00234662" w:rsidRPr="00234662" w14:paraId="1527613E" w14:textId="77777777" w:rsidTr="00234662">
        <w:trPr>
          <w:trHeight w:val="255"/>
        </w:trPr>
        <w:tc>
          <w:tcPr>
            <w:tcW w:w="408" w:type="pct"/>
            <w:tcBorders>
              <w:top w:val="nil"/>
              <w:left w:val="single" w:sz="4" w:space="0" w:color="auto"/>
              <w:bottom w:val="single" w:sz="4" w:space="0" w:color="auto"/>
              <w:right w:val="single" w:sz="4" w:space="0" w:color="auto"/>
            </w:tcBorders>
            <w:shd w:val="clear" w:color="000000" w:fill="EEECE1"/>
            <w:vAlign w:val="center"/>
            <w:hideMark/>
          </w:tcPr>
          <w:p w14:paraId="03509E6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4.1*</w:t>
            </w:r>
          </w:p>
        </w:tc>
        <w:tc>
          <w:tcPr>
            <w:tcW w:w="2589" w:type="pct"/>
            <w:tcBorders>
              <w:top w:val="nil"/>
              <w:left w:val="nil"/>
              <w:bottom w:val="single" w:sz="4" w:space="0" w:color="auto"/>
              <w:right w:val="single" w:sz="4" w:space="0" w:color="auto"/>
            </w:tcBorders>
            <w:shd w:val="clear" w:color="000000" w:fill="EEECE1"/>
            <w:vAlign w:val="center"/>
            <w:hideMark/>
          </w:tcPr>
          <w:p w14:paraId="46D9C97B"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Construcţii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instalaţii</w:t>
            </w:r>
            <w:proofErr w:type="spellEnd"/>
          </w:p>
        </w:tc>
        <w:tc>
          <w:tcPr>
            <w:tcW w:w="690" w:type="pct"/>
            <w:tcBorders>
              <w:top w:val="nil"/>
              <w:left w:val="nil"/>
              <w:bottom w:val="single" w:sz="4" w:space="0" w:color="auto"/>
              <w:right w:val="single" w:sz="4" w:space="0" w:color="auto"/>
            </w:tcBorders>
            <w:shd w:val="clear" w:color="000000" w:fill="EEECE1"/>
            <w:vAlign w:val="center"/>
            <w:hideMark/>
          </w:tcPr>
          <w:p w14:paraId="2C135B6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622" w:type="pct"/>
            <w:tcBorders>
              <w:top w:val="nil"/>
              <w:left w:val="nil"/>
              <w:bottom w:val="single" w:sz="4" w:space="0" w:color="auto"/>
              <w:right w:val="single" w:sz="4" w:space="0" w:color="auto"/>
            </w:tcBorders>
            <w:shd w:val="clear" w:color="000000" w:fill="EEECE1"/>
            <w:vAlign w:val="center"/>
            <w:hideMark/>
          </w:tcPr>
          <w:p w14:paraId="7DA5BE6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c>
          <w:tcPr>
            <w:tcW w:w="690" w:type="pct"/>
            <w:tcBorders>
              <w:top w:val="nil"/>
              <w:left w:val="nil"/>
              <w:bottom w:val="single" w:sz="4" w:space="0" w:color="auto"/>
              <w:right w:val="single" w:sz="4" w:space="0" w:color="auto"/>
            </w:tcBorders>
            <w:shd w:val="clear" w:color="000000" w:fill="EEECE1"/>
            <w:vAlign w:val="center"/>
            <w:hideMark/>
          </w:tcPr>
          <w:p w14:paraId="5A87572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w:t>
            </w:r>
          </w:p>
        </w:tc>
      </w:tr>
      <w:tr w:rsidR="00234662" w:rsidRPr="00234662" w14:paraId="152AB705" w14:textId="77777777" w:rsidTr="00234662">
        <w:trPr>
          <w:trHeight w:val="315"/>
        </w:trPr>
        <w:tc>
          <w:tcPr>
            <w:tcW w:w="408" w:type="pct"/>
            <w:tcBorders>
              <w:top w:val="nil"/>
              <w:left w:val="single" w:sz="4" w:space="0" w:color="auto"/>
              <w:bottom w:val="single" w:sz="4" w:space="0" w:color="auto"/>
              <w:right w:val="single" w:sz="4" w:space="0" w:color="auto"/>
            </w:tcBorders>
            <w:shd w:val="clear" w:color="000000" w:fill="DCE6F1"/>
            <w:vAlign w:val="center"/>
            <w:hideMark/>
          </w:tcPr>
          <w:p w14:paraId="22CA347C" w14:textId="77777777" w:rsidR="00234662" w:rsidRPr="00234662" w:rsidRDefault="00234662" w:rsidP="00234662">
            <w:pPr>
              <w:jc w:val="both"/>
              <w:rPr>
                <w:rFonts w:ascii="Calibri" w:hAnsi="Calibri" w:cs="Calibri"/>
                <w:noProof w:val="0"/>
                <w:color w:val="000000"/>
                <w:sz w:val="20"/>
                <w:lang w:val="en-GB" w:eastAsia="en-GB"/>
              </w:rPr>
            </w:pPr>
            <w:r w:rsidRPr="00234662">
              <w:rPr>
                <w:rFonts w:ascii="Calibri" w:hAnsi="Calibri" w:cs="Calibri"/>
                <w:noProof w:val="0"/>
                <w:color w:val="000000"/>
                <w:sz w:val="20"/>
                <w:lang w:val="en-GB" w:eastAsia="en-GB"/>
              </w:rPr>
              <w:t>4.1.1</w:t>
            </w:r>
          </w:p>
        </w:tc>
        <w:tc>
          <w:tcPr>
            <w:tcW w:w="2589" w:type="pct"/>
            <w:tcBorders>
              <w:top w:val="nil"/>
              <w:left w:val="nil"/>
              <w:bottom w:val="single" w:sz="4" w:space="0" w:color="auto"/>
              <w:right w:val="single" w:sz="4" w:space="0" w:color="auto"/>
            </w:tcBorders>
            <w:shd w:val="clear" w:color="000000" w:fill="DCE6F1"/>
            <w:vAlign w:val="center"/>
            <w:hideMark/>
          </w:tcPr>
          <w:p w14:paraId="424C2BEC" w14:textId="77777777" w:rsidR="00234662" w:rsidRPr="00234662" w:rsidRDefault="00234662" w:rsidP="00234662">
            <w:pPr>
              <w:jc w:val="both"/>
              <w:rPr>
                <w:rFonts w:ascii="Calibri" w:hAnsi="Calibri" w:cs="Calibri"/>
                <w:noProof w:val="0"/>
                <w:color w:val="000000"/>
                <w:szCs w:val="24"/>
                <w:lang w:val="en-GB" w:eastAsia="en-GB"/>
              </w:rPr>
            </w:pPr>
            <w:r w:rsidRPr="00234662">
              <w:rPr>
                <w:rFonts w:ascii="Calibri" w:hAnsi="Calibri" w:cs="Calibri"/>
                <w:noProof w:val="0"/>
                <w:color w:val="000000"/>
                <w:szCs w:val="24"/>
                <w:lang w:val="en-GB" w:eastAsia="en-GB"/>
              </w:rPr>
              <w:t xml:space="preserve">Lucrări </w:t>
            </w:r>
            <w:proofErr w:type="spellStart"/>
            <w:r w:rsidRPr="00234662">
              <w:rPr>
                <w:rFonts w:ascii="Calibri" w:hAnsi="Calibri" w:cs="Calibri"/>
                <w:noProof w:val="0"/>
                <w:color w:val="000000"/>
                <w:szCs w:val="24"/>
                <w:lang w:val="en-GB" w:eastAsia="en-GB"/>
              </w:rPr>
              <w:t>Amenajare</w:t>
            </w:r>
            <w:proofErr w:type="spellEnd"/>
            <w:r w:rsidRPr="00234662">
              <w:rPr>
                <w:rFonts w:ascii="Calibri" w:hAnsi="Calibri" w:cs="Calibri"/>
                <w:noProof w:val="0"/>
                <w:color w:val="000000"/>
                <w:szCs w:val="24"/>
                <w:lang w:val="en-GB" w:eastAsia="en-GB"/>
              </w:rPr>
              <w:t xml:space="preserve"> </w:t>
            </w:r>
            <w:proofErr w:type="spellStart"/>
            <w:r w:rsidRPr="00234662">
              <w:rPr>
                <w:rFonts w:ascii="Calibri" w:hAnsi="Calibri" w:cs="Calibri"/>
                <w:noProof w:val="0"/>
                <w:color w:val="000000"/>
                <w:szCs w:val="24"/>
                <w:lang w:val="en-GB" w:eastAsia="en-GB"/>
              </w:rPr>
              <w:t>Drumuri</w:t>
            </w:r>
            <w:proofErr w:type="spellEnd"/>
            <w:r w:rsidRPr="00234662">
              <w:rPr>
                <w:rFonts w:ascii="Calibri" w:hAnsi="Calibri" w:cs="Calibri"/>
                <w:noProof w:val="0"/>
                <w:color w:val="000000"/>
                <w:szCs w:val="24"/>
                <w:lang w:val="en-GB" w:eastAsia="en-GB"/>
              </w:rPr>
              <w:t xml:space="preserve"> </w:t>
            </w:r>
            <w:proofErr w:type="spellStart"/>
            <w:r w:rsidRPr="00234662">
              <w:rPr>
                <w:rFonts w:ascii="Calibri" w:hAnsi="Calibri" w:cs="Calibri"/>
                <w:noProof w:val="0"/>
                <w:color w:val="000000"/>
                <w:szCs w:val="24"/>
                <w:lang w:val="en-GB" w:eastAsia="en-GB"/>
              </w:rPr>
              <w:t>Tronson</w:t>
            </w:r>
            <w:proofErr w:type="spellEnd"/>
            <w:r w:rsidRPr="00234662">
              <w:rPr>
                <w:rFonts w:ascii="Calibri" w:hAnsi="Calibri" w:cs="Calibri"/>
                <w:noProof w:val="0"/>
                <w:color w:val="000000"/>
                <w:szCs w:val="24"/>
                <w:lang w:val="en-GB" w:eastAsia="en-GB"/>
              </w:rPr>
              <w:t xml:space="preserve"> 6</w:t>
            </w:r>
          </w:p>
        </w:tc>
        <w:tc>
          <w:tcPr>
            <w:tcW w:w="690" w:type="pct"/>
            <w:tcBorders>
              <w:top w:val="nil"/>
              <w:left w:val="nil"/>
              <w:bottom w:val="single" w:sz="4" w:space="0" w:color="auto"/>
              <w:right w:val="single" w:sz="4" w:space="0" w:color="auto"/>
            </w:tcBorders>
            <w:shd w:val="clear" w:color="000000" w:fill="DCE6F1"/>
            <w:vAlign w:val="center"/>
            <w:hideMark/>
          </w:tcPr>
          <w:p w14:paraId="7F3DE36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31,065,159     </w:t>
            </w:r>
          </w:p>
        </w:tc>
        <w:tc>
          <w:tcPr>
            <w:tcW w:w="622" w:type="pct"/>
            <w:tcBorders>
              <w:top w:val="nil"/>
              <w:left w:val="nil"/>
              <w:bottom w:val="single" w:sz="4" w:space="0" w:color="auto"/>
              <w:right w:val="single" w:sz="4" w:space="0" w:color="auto"/>
            </w:tcBorders>
            <w:shd w:val="clear" w:color="000000" w:fill="DCE6F1"/>
            <w:vAlign w:val="center"/>
            <w:hideMark/>
          </w:tcPr>
          <w:p w14:paraId="044920F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5,902,380     </w:t>
            </w:r>
          </w:p>
        </w:tc>
        <w:tc>
          <w:tcPr>
            <w:tcW w:w="690" w:type="pct"/>
            <w:tcBorders>
              <w:top w:val="nil"/>
              <w:left w:val="nil"/>
              <w:bottom w:val="single" w:sz="4" w:space="0" w:color="auto"/>
              <w:right w:val="single" w:sz="4" w:space="0" w:color="auto"/>
            </w:tcBorders>
            <w:shd w:val="clear" w:color="000000" w:fill="DCE6F1"/>
            <w:vAlign w:val="center"/>
            <w:hideMark/>
          </w:tcPr>
          <w:p w14:paraId="048248A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36,967,539     </w:t>
            </w:r>
          </w:p>
        </w:tc>
      </w:tr>
      <w:tr w:rsidR="00234662" w:rsidRPr="00234662" w14:paraId="2729A4AC" w14:textId="77777777" w:rsidTr="00234662">
        <w:trPr>
          <w:trHeight w:val="315"/>
        </w:trPr>
        <w:tc>
          <w:tcPr>
            <w:tcW w:w="408" w:type="pct"/>
            <w:tcBorders>
              <w:top w:val="nil"/>
              <w:left w:val="single" w:sz="4" w:space="0" w:color="auto"/>
              <w:bottom w:val="single" w:sz="4" w:space="0" w:color="auto"/>
              <w:right w:val="single" w:sz="4" w:space="0" w:color="auto"/>
            </w:tcBorders>
            <w:shd w:val="clear" w:color="000000" w:fill="DCE6F1"/>
            <w:vAlign w:val="center"/>
            <w:hideMark/>
          </w:tcPr>
          <w:p w14:paraId="22BBE7B3" w14:textId="77777777" w:rsidR="00234662" w:rsidRPr="00234662" w:rsidRDefault="00234662" w:rsidP="00234662">
            <w:pPr>
              <w:jc w:val="both"/>
              <w:rPr>
                <w:rFonts w:ascii="Calibri" w:hAnsi="Calibri" w:cs="Calibri"/>
                <w:noProof w:val="0"/>
                <w:color w:val="000000"/>
                <w:sz w:val="20"/>
                <w:lang w:val="en-GB" w:eastAsia="en-GB"/>
              </w:rPr>
            </w:pPr>
            <w:r w:rsidRPr="00234662">
              <w:rPr>
                <w:rFonts w:ascii="Calibri" w:hAnsi="Calibri" w:cs="Calibri"/>
                <w:noProof w:val="0"/>
                <w:color w:val="000000"/>
                <w:sz w:val="20"/>
                <w:lang w:val="en-GB" w:eastAsia="en-GB"/>
              </w:rPr>
              <w:t>4.1.2</w:t>
            </w:r>
          </w:p>
        </w:tc>
        <w:tc>
          <w:tcPr>
            <w:tcW w:w="2589" w:type="pct"/>
            <w:tcBorders>
              <w:top w:val="nil"/>
              <w:left w:val="nil"/>
              <w:bottom w:val="single" w:sz="4" w:space="0" w:color="auto"/>
              <w:right w:val="single" w:sz="4" w:space="0" w:color="auto"/>
            </w:tcBorders>
            <w:shd w:val="clear" w:color="000000" w:fill="DCE6F1"/>
            <w:vAlign w:val="center"/>
            <w:hideMark/>
          </w:tcPr>
          <w:p w14:paraId="1DB4904D" w14:textId="77777777" w:rsidR="00234662" w:rsidRPr="00234662" w:rsidRDefault="00234662" w:rsidP="00234662">
            <w:pPr>
              <w:jc w:val="both"/>
              <w:rPr>
                <w:rFonts w:ascii="Calibri" w:hAnsi="Calibri" w:cs="Calibri"/>
                <w:noProof w:val="0"/>
                <w:color w:val="000000"/>
                <w:szCs w:val="24"/>
                <w:lang w:val="en-GB" w:eastAsia="en-GB"/>
              </w:rPr>
            </w:pPr>
            <w:r w:rsidRPr="00234662">
              <w:rPr>
                <w:rFonts w:ascii="Calibri" w:hAnsi="Calibri" w:cs="Calibri"/>
                <w:noProof w:val="0"/>
                <w:color w:val="000000"/>
                <w:szCs w:val="24"/>
                <w:lang w:val="en-GB" w:eastAsia="en-GB"/>
              </w:rPr>
              <w:t xml:space="preserve">Lucrări </w:t>
            </w:r>
            <w:proofErr w:type="spellStart"/>
            <w:r w:rsidRPr="00234662">
              <w:rPr>
                <w:rFonts w:ascii="Calibri" w:hAnsi="Calibri" w:cs="Calibri"/>
                <w:noProof w:val="0"/>
                <w:color w:val="000000"/>
                <w:szCs w:val="24"/>
                <w:lang w:val="en-GB" w:eastAsia="en-GB"/>
              </w:rPr>
              <w:t>Amenajare</w:t>
            </w:r>
            <w:proofErr w:type="spellEnd"/>
            <w:r w:rsidRPr="00234662">
              <w:rPr>
                <w:rFonts w:ascii="Calibri" w:hAnsi="Calibri" w:cs="Calibri"/>
                <w:noProof w:val="0"/>
                <w:color w:val="000000"/>
                <w:szCs w:val="24"/>
                <w:lang w:val="en-GB" w:eastAsia="en-GB"/>
              </w:rPr>
              <w:t xml:space="preserve"> </w:t>
            </w:r>
            <w:proofErr w:type="spellStart"/>
            <w:r w:rsidRPr="00234662">
              <w:rPr>
                <w:rFonts w:ascii="Calibri" w:hAnsi="Calibri" w:cs="Calibri"/>
                <w:noProof w:val="0"/>
                <w:color w:val="000000"/>
                <w:szCs w:val="24"/>
                <w:lang w:val="en-GB" w:eastAsia="en-GB"/>
              </w:rPr>
              <w:t>Drumuri</w:t>
            </w:r>
            <w:proofErr w:type="spellEnd"/>
            <w:r w:rsidRPr="00234662">
              <w:rPr>
                <w:rFonts w:ascii="Calibri" w:hAnsi="Calibri" w:cs="Calibri"/>
                <w:noProof w:val="0"/>
                <w:color w:val="000000"/>
                <w:szCs w:val="24"/>
                <w:lang w:val="en-GB" w:eastAsia="en-GB"/>
              </w:rPr>
              <w:t xml:space="preserve"> </w:t>
            </w:r>
            <w:proofErr w:type="spellStart"/>
            <w:r w:rsidRPr="00234662">
              <w:rPr>
                <w:rFonts w:ascii="Calibri" w:hAnsi="Calibri" w:cs="Calibri"/>
                <w:noProof w:val="0"/>
                <w:color w:val="000000"/>
                <w:szCs w:val="24"/>
                <w:lang w:val="en-GB" w:eastAsia="en-GB"/>
              </w:rPr>
              <w:t>Laterale</w:t>
            </w:r>
            <w:proofErr w:type="spellEnd"/>
          </w:p>
        </w:tc>
        <w:tc>
          <w:tcPr>
            <w:tcW w:w="690" w:type="pct"/>
            <w:tcBorders>
              <w:top w:val="nil"/>
              <w:left w:val="nil"/>
              <w:bottom w:val="single" w:sz="4" w:space="0" w:color="auto"/>
              <w:right w:val="single" w:sz="4" w:space="0" w:color="auto"/>
            </w:tcBorders>
            <w:shd w:val="clear" w:color="000000" w:fill="DCE6F1"/>
            <w:vAlign w:val="center"/>
            <w:hideMark/>
          </w:tcPr>
          <w:p w14:paraId="33109E62" w14:textId="77777777" w:rsidR="00234662" w:rsidRPr="00234662" w:rsidRDefault="00234662" w:rsidP="00234662">
            <w:pPr>
              <w:rPr>
                <w:rFonts w:ascii="Calibri" w:hAnsi="Calibri" w:cs="Calibri"/>
                <w:i/>
                <w:iCs/>
                <w:noProof w:val="0"/>
                <w:sz w:val="20"/>
                <w:lang w:val="en-GB" w:eastAsia="en-GB"/>
              </w:rPr>
            </w:pPr>
            <w:r w:rsidRPr="00234662">
              <w:rPr>
                <w:rFonts w:ascii="Calibri" w:hAnsi="Calibri" w:cs="Calibri"/>
                <w:i/>
                <w:iCs/>
                <w:noProof w:val="0"/>
                <w:sz w:val="20"/>
                <w:lang w:val="en-GB" w:eastAsia="en-GB"/>
              </w:rPr>
              <w:t xml:space="preserve">          1,910,712     </w:t>
            </w:r>
          </w:p>
        </w:tc>
        <w:tc>
          <w:tcPr>
            <w:tcW w:w="622" w:type="pct"/>
            <w:tcBorders>
              <w:top w:val="nil"/>
              <w:left w:val="nil"/>
              <w:bottom w:val="single" w:sz="4" w:space="0" w:color="auto"/>
              <w:right w:val="single" w:sz="4" w:space="0" w:color="auto"/>
            </w:tcBorders>
            <w:shd w:val="clear" w:color="000000" w:fill="DCE6F1"/>
            <w:vAlign w:val="center"/>
            <w:hideMark/>
          </w:tcPr>
          <w:p w14:paraId="1F98E93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363,035     </w:t>
            </w:r>
          </w:p>
        </w:tc>
        <w:tc>
          <w:tcPr>
            <w:tcW w:w="690" w:type="pct"/>
            <w:tcBorders>
              <w:top w:val="nil"/>
              <w:left w:val="nil"/>
              <w:bottom w:val="single" w:sz="4" w:space="0" w:color="auto"/>
              <w:right w:val="single" w:sz="4" w:space="0" w:color="auto"/>
            </w:tcBorders>
            <w:shd w:val="clear" w:color="000000" w:fill="DCE6F1"/>
            <w:vAlign w:val="center"/>
            <w:hideMark/>
          </w:tcPr>
          <w:p w14:paraId="4837FE7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2,273,747     </w:t>
            </w:r>
          </w:p>
        </w:tc>
      </w:tr>
      <w:tr w:rsidR="00234662" w:rsidRPr="00234662" w14:paraId="5E6B3145" w14:textId="77777777" w:rsidTr="00234662">
        <w:trPr>
          <w:trHeight w:val="315"/>
        </w:trPr>
        <w:tc>
          <w:tcPr>
            <w:tcW w:w="408" w:type="pct"/>
            <w:tcBorders>
              <w:top w:val="nil"/>
              <w:left w:val="single" w:sz="4" w:space="0" w:color="auto"/>
              <w:bottom w:val="single" w:sz="4" w:space="0" w:color="auto"/>
              <w:right w:val="single" w:sz="4" w:space="0" w:color="auto"/>
            </w:tcBorders>
            <w:shd w:val="clear" w:color="000000" w:fill="DCE6F1"/>
            <w:vAlign w:val="center"/>
            <w:hideMark/>
          </w:tcPr>
          <w:p w14:paraId="039F2FFB" w14:textId="77777777" w:rsidR="00234662" w:rsidRPr="00234662" w:rsidRDefault="00234662" w:rsidP="00234662">
            <w:pPr>
              <w:jc w:val="both"/>
              <w:rPr>
                <w:rFonts w:ascii="Calibri" w:hAnsi="Calibri" w:cs="Calibri"/>
                <w:noProof w:val="0"/>
                <w:color w:val="000000"/>
                <w:sz w:val="20"/>
                <w:lang w:val="en-GB" w:eastAsia="en-GB"/>
              </w:rPr>
            </w:pPr>
            <w:r w:rsidRPr="00234662">
              <w:rPr>
                <w:rFonts w:ascii="Calibri" w:hAnsi="Calibri" w:cs="Calibri"/>
                <w:noProof w:val="0"/>
                <w:color w:val="000000"/>
                <w:sz w:val="20"/>
                <w:lang w:val="en-GB" w:eastAsia="en-GB"/>
              </w:rPr>
              <w:t>4.1.4</w:t>
            </w:r>
          </w:p>
        </w:tc>
        <w:tc>
          <w:tcPr>
            <w:tcW w:w="2589" w:type="pct"/>
            <w:tcBorders>
              <w:top w:val="nil"/>
              <w:left w:val="nil"/>
              <w:bottom w:val="single" w:sz="4" w:space="0" w:color="auto"/>
              <w:right w:val="single" w:sz="4" w:space="0" w:color="auto"/>
            </w:tcBorders>
            <w:shd w:val="clear" w:color="000000" w:fill="DCE6F1"/>
            <w:vAlign w:val="center"/>
            <w:hideMark/>
          </w:tcPr>
          <w:p w14:paraId="0D006D54" w14:textId="77777777" w:rsidR="00234662" w:rsidRPr="00234662" w:rsidRDefault="00234662" w:rsidP="00234662">
            <w:pPr>
              <w:jc w:val="both"/>
              <w:rPr>
                <w:rFonts w:ascii="Calibri" w:hAnsi="Calibri" w:cs="Calibri"/>
                <w:noProof w:val="0"/>
                <w:color w:val="000000"/>
                <w:szCs w:val="24"/>
                <w:lang w:val="en-GB" w:eastAsia="en-GB"/>
              </w:rPr>
            </w:pPr>
            <w:r w:rsidRPr="00234662">
              <w:rPr>
                <w:rFonts w:ascii="Calibri" w:hAnsi="Calibri" w:cs="Calibri"/>
                <w:noProof w:val="0"/>
                <w:color w:val="000000"/>
                <w:szCs w:val="24"/>
                <w:lang w:val="en-GB" w:eastAsia="en-GB"/>
              </w:rPr>
              <w:t xml:space="preserve">Lucrări </w:t>
            </w:r>
            <w:proofErr w:type="spellStart"/>
            <w:r w:rsidRPr="00234662">
              <w:rPr>
                <w:rFonts w:ascii="Calibri" w:hAnsi="Calibri" w:cs="Calibri"/>
                <w:noProof w:val="0"/>
                <w:color w:val="000000"/>
                <w:szCs w:val="24"/>
                <w:lang w:val="en-GB" w:eastAsia="en-GB"/>
              </w:rPr>
              <w:t>Amenajare</w:t>
            </w:r>
            <w:proofErr w:type="spellEnd"/>
            <w:r w:rsidRPr="00234662">
              <w:rPr>
                <w:rFonts w:ascii="Calibri" w:hAnsi="Calibri" w:cs="Calibri"/>
                <w:noProof w:val="0"/>
                <w:color w:val="000000"/>
                <w:szCs w:val="24"/>
                <w:lang w:val="en-GB" w:eastAsia="en-GB"/>
              </w:rPr>
              <w:t xml:space="preserve"> </w:t>
            </w:r>
            <w:proofErr w:type="spellStart"/>
            <w:r w:rsidRPr="00234662">
              <w:rPr>
                <w:rFonts w:ascii="Calibri" w:hAnsi="Calibri" w:cs="Calibri"/>
                <w:noProof w:val="0"/>
                <w:color w:val="000000"/>
                <w:szCs w:val="24"/>
                <w:lang w:val="en-GB" w:eastAsia="en-GB"/>
              </w:rPr>
              <w:t>Ziduri</w:t>
            </w:r>
            <w:proofErr w:type="spellEnd"/>
            <w:r w:rsidRPr="00234662">
              <w:rPr>
                <w:rFonts w:ascii="Calibri" w:hAnsi="Calibri" w:cs="Calibri"/>
                <w:noProof w:val="0"/>
                <w:color w:val="000000"/>
                <w:szCs w:val="24"/>
                <w:lang w:val="en-GB" w:eastAsia="en-GB"/>
              </w:rPr>
              <w:t xml:space="preserve"> de </w:t>
            </w:r>
            <w:proofErr w:type="spellStart"/>
            <w:r w:rsidRPr="00234662">
              <w:rPr>
                <w:rFonts w:ascii="Calibri" w:hAnsi="Calibri" w:cs="Calibri"/>
                <w:noProof w:val="0"/>
                <w:color w:val="000000"/>
                <w:szCs w:val="24"/>
                <w:lang w:val="en-GB" w:eastAsia="en-GB"/>
              </w:rPr>
              <w:t>Sprijin</w:t>
            </w:r>
            <w:proofErr w:type="spellEnd"/>
          </w:p>
        </w:tc>
        <w:tc>
          <w:tcPr>
            <w:tcW w:w="690" w:type="pct"/>
            <w:tcBorders>
              <w:top w:val="nil"/>
              <w:left w:val="nil"/>
              <w:bottom w:val="single" w:sz="4" w:space="0" w:color="auto"/>
              <w:right w:val="single" w:sz="4" w:space="0" w:color="auto"/>
            </w:tcBorders>
            <w:shd w:val="clear" w:color="000000" w:fill="DCE6F1"/>
            <w:vAlign w:val="center"/>
            <w:hideMark/>
          </w:tcPr>
          <w:p w14:paraId="646EEB6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8,669,700     </w:t>
            </w:r>
          </w:p>
        </w:tc>
        <w:tc>
          <w:tcPr>
            <w:tcW w:w="622" w:type="pct"/>
            <w:tcBorders>
              <w:top w:val="nil"/>
              <w:left w:val="nil"/>
              <w:bottom w:val="single" w:sz="4" w:space="0" w:color="auto"/>
              <w:right w:val="single" w:sz="4" w:space="0" w:color="auto"/>
            </w:tcBorders>
            <w:shd w:val="clear" w:color="000000" w:fill="DCE6F1"/>
            <w:vAlign w:val="center"/>
            <w:hideMark/>
          </w:tcPr>
          <w:p w14:paraId="0E48ED7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1,647,243     </w:t>
            </w:r>
          </w:p>
        </w:tc>
        <w:tc>
          <w:tcPr>
            <w:tcW w:w="690" w:type="pct"/>
            <w:tcBorders>
              <w:top w:val="nil"/>
              <w:left w:val="nil"/>
              <w:bottom w:val="single" w:sz="4" w:space="0" w:color="auto"/>
              <w:right w:val="single" w:sz="4" w:space="0" w:color="auto"/>
            </w:tcBorders>
            <w:shd w:val="clear" w:color="000000" w:fill="DCE6F1"/>
            <w:vAlign w:val="center"/>
            <w:hideMark/>
          </w:tcPr>
          <w:p w14:paraId="1ECAA00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10,316,943     </w:t>
            </w:r>
          </w:p>
        </w:tc>
      </w:tr>
      <w:tr w:rsidR="00234662" w:rsidRPr="00234662" w14:paraId="4C9D6FF2" w14:textId="77777777" w:rsidTr="00234662">
        <w:trPr>
          <w:trHeight w:val="315"/>
        </w:trPr>
        <w:tc>
          <w:tcPr>
            <w:tcW w:w="408" w:type="pct"/>
            <w:tcBorders>
              <w:top w:val="nil"/>
              <w:left w:val="single" w:sz="4" w:space="0" w:color="auto"/>
              <w:bottom w:val="single" w:sz="4" w:space="0" w:color="auto"/>
              <w:right w:val="single" w:sz="4" w:space="0" w:color="auto"/>
            </w:tcBorders>
            <w:shd w:val="clear" w:color="000000" w:fill="DCE6F1"/>
            <w:vAlign w:val="center"/>
            <w:hideMark/>
          </w:tcPr>
          <w:p w14:paraId="514E0B64" w14:textId="77777777" w:rsidR="00234662" w:rsidRPr="00234662" w:rsidRDefault="00234662" w:rsidP="00234662">
            <w:pPr>
              <w:jc w:val="both"/>
              <w:rPr>
                <w:rFonts w:ascii="Calibri" w:hAnsi="Calibri" w:cs="Calibri"/>
                <w:noProof w:val="0"/>
                <w:color w:val="000000"/>
                <w:sz w:val="20"/>
                <w:lang w:val="en-GB" w:eastAsia="en-GB"/>
              </w:rPr>
            </w:pPr>
            <w:r w:rsidRPr="00234662">
              <w:rPr>
                <w:rFonts w:ascii="Calibri" w:hAnsi="Calibri" w:cs="Calibri"/>
                <w:noProof w:val="0"/>
                <w:color w:val="000000"/>
                <w:sz w:val="20"/>
                <w:lang w:val="en-GB" w:eastAsia="en-GB"/>
              </w:rPr>
              <w:t>4.1.5</w:t>
            </w:r>
          </w:p>
        </w:tc>
        <w:tc>
          <w:tcPr>
            <w:tcW w:w="2589" w:type="pct"/>
            <w:tcBorders>
              <w:top w:val="nil"/>
              <w:left w:val="nil"/>
              <w:bottom w:val="single" w:sz="4" w:space="0" w:color="auto"/>
              <w:right w:val="single" w:sz="4" w:space="0" w:color="auto"/>
            </w:tcBorders>
            <w:shd w:val="clear" w:color="000000" w:fill="DCE6F1"/>
            <w:vAlign w:val="center"/>
            <w:hideMark/>
          </w:tcPr>
          <w:p w14:paraId="3A17E7AD" w14:textId="77777777" w:rsidR="00234662" w:rsidRPr="00234662" w:rsidRDefault="00234662" w:rsidP="00234662">
            <w:pPr>
              <w:jc w:val="both"/>
              <w:rPr>
                <w:rFonts w:ascii="Calibri" w:hAnsi="Calibri" w:cs="Calibri"/>
                <w:noProof w:val="0"/>
                <w:color w:val="000000"/>
                <w:szCs w:val="24"/>
                <w:lang w:val="en-GB" w:eastAsia="en-GB"/>
              </w:rPr>
            </w:pPr>
            <w:r w:rsidRPr="00234662">
              <w:rPr>
                <w:rFonts w:ascii="Calibri" w:hAnsi="Calibri" w:cs="Calibri"/>
                <w:noProof w:val="0"/>
                <w:color w:val="000000"/>
                <w:szCs w:val="24"/>
                <w:lang w:val="en-GB" w:eastAsia="en-GB"/>
              </w:rPr>
              <w:t xml:space="preserve">Lucrări </w:t>
            </w:r>
            <w:proofErr w:type="spellStart"/>
            <w:r w:rsidRPr="00234662">
              <w:rPr>
                <w:rFonts w:ascii="Calibri" w:hAnsi="Calibri" w:cs="Calibri"/>
                <w:noProof w:val="0"/>
                <w:color w:val="000000"/>
                <w:szCs w:val="24"/>
                <w:lang w:val="en-GB" w:eastAsia="en-GB"/>
              </w:rPr>
              <w:t>Amenajare</w:t>
            </w:r>
            <w:proofErr w:type="spellEnd"/>
            <w:r w:rsidRPr="00234662">
              <w:rPr>
                <w:rFonts w:ascii="Calibri" w:hAnsi="Calibri" w:cs="Calibri"/>
                <w:noProof w:val="0"/>
                <w:color w:val="000000"/>
                <w:szCs w:val="24"/>
                <w:lang w:val="en-GB" w:eastAsia="en-GB"/>
              </w:rPr>
              <w:t xml:space="preserve"> </w:t>
            </w:r>
            <w:proofErr w:type="spellStart"/>
            <w:r w:rsidRPr="00234662">
              <w:rPr>
                <w:rFonts w:ascii="Calibri" w:hAnsi="Calibri" w:cs="Calibri"/>
                <w:noProof w:val="0"/>
                <w:color w:val="000000"/>
                <w:szCs w:val="24"/>
                <w:lang w:val="en-GB" w:eastAsia="en-GB"/>
              </w:rPr>
              <w:t>Iluminat</w:t>
            </w:r>
            <w:proofErr w:type="spellEnd"/>
            <w:r w:rsidRPr="00234662">
              <w:rPr>
                <w:rFonts w:ascii="Calibri" w:hAnsi="Calibri" w:cs="Calibri"/>
                <w:noProof w:val="0"/>
                <w:color w:val="000000"/>
                <w:szCs w:val="24"/>
                <w:lang w:val="en-GB" w:eastAsia="en-GB"/>
              </w:rPr>
              <w:t xml:space="preserve"> public</w:t>
            </w:r>
          </w:p>
        </w:tc>
        <w:tc>
          <w:tcPr>
            <w:tcW w:w="690" w:type="pct"/>
            <w:tcBorders>
              <w:top w:val="nil"/>
              <w:left w:val="nil"/>
              <w:bottom w:val="single" w:sz="4" w:space="0" w:color="auto"/>
              <w:right w:val="single" w:sz="4" w:space="0" w:color="auto"/>
            </w:tcBorders>
            <w:shd w:val="clear" w:color="000000" w:fill="DCE6F1"/>
            <w:vAlign w:val="center"/>
            <w:hideMark/>
          </w:tcPr>
          <w:p w14:paraId="421FA45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563,620     </w:t>
            </w:r>
          </w:p>
        </w:tc>
        <w:tc>
          <w:tcPr>
            <w:tcW w:w="622" w:type="pct"/>
            <w:tcBorders>
              <w:top w:val="nil"/>
              <w:left w:val="nil"/>
              <w:bottom w:val="single" w:sz="4" w:space="0" w:color="auto"/>
              <w:right w:val="single" w:sz="4" w:space="0" w:color="auto"/>
            </w:tcBorders>
            <w:shd w:val="clear" w:color="000000" w:fill="DCE6F1"/>
            <w:vAlign w:val="center"/>
            <w:hideMark/>
          </w:tcPr>
          <w:p w14:paraId="52F0D5A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107,088     </w:t>
            </w:r>
          </w:p>
        </w:tc>
        <w:tc>
          <w:tcPr>
            <w:tcW w:w="690" w:type="pct"/>
            <w:tcBorders>
              <w:top w:val="nil"/>
              <w:left w:val="nil"/>
              <w:bottom w:val="single" w:sz="4" w:space="0" w:color="auto"/>
              <w:right w:val="single" w:sz="4" w:space="0" w:color="auto"/>
            </w:tcBorders>
            <w:shd w:val="clear" w:color="000000" w:fill="DCE6F1"/>
            <w:vAlign w:val="center"/>
            <w:hideMark/>
          </w:tcPr>
          <w:p w14:paraId="7C405F8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670,708     </w:t>
            </w:r>
          </w:p>
        </w:tc>
      </w:tr>
      <w:tr w:rsidR="00234662" w:rsidRPr="00234662" w14:paraId="74C2CAB4" w14:textId="77777777" w:rsidTr="00234662">
        <w:trPr>
          <w:trHeight w:val="255"/>
        </w:trPr>
        <w:tc>
          <w:tcPr>
            <w:tcW w:w="2997" w:type="pct"/>
            <w:gridSpan w:val="2"/>
            <w:tcBorders>
              <w:top w:val="single" w:sz="4" w:space="0" w:color="auto"/>
              <w:left w:val="single" w:sz="4" w:space="0" w:color="auto"/>
              <w:bottom w:val="single" w:sz="4" w:space="0" w:color="auto"/>
              <w:right w:val="single" w:sz="4" w:space="0" w:color="auto"/>
            </w:tcBorders>
            <w:shd w:val="clear" w:color="000000" w:fill="EEECE1"/>
            <w:vAlign w:val="center"/>
            <w:hideMark/>
          </w:tcPr>
          <w:p w14:paraId="4EDC6FD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TOTAL I - </w:t>
            </w:r>
            <w:proofErr w:type="spellStart"/>
            <w:r w:rsidRPr="00234662">
              <w:rPr>
                <w:rFonts w:ascii="Calibri" w:hAnsi="Calibri" w:cs="Calibri"/>
                <w:noProof w:val="0"/>
                <w:sz w:val="20"/>
                <w:lang w:val="en-GB" w:eastAsia="en-GB"/>
              </w:rPr>
              <w:t>subcap</w:t>
            </w:r>
            <w:proofErr w:type="spellEnd"/>
            <w:r w:rsidRPr="00234662">
              <w:rPr>
                <w:rFonts w:ascii="Calibri" w:hAnsi="Calibri" w:cs="Calibri"/>
                <w:noProof w:val="0"/>
                <w:sz w:val="20"/>
                <w:lang w:val="en-GB" w:eastAsia="en-GB"/>
              </w:rPr>
              <w:t>. 4.1</w:t>
            </w:r>
          </w:p>
        </w:tc>
        <w:tc>
          <w:tcPr>
            <w:tcW w:w="690" w:type="pct"/>
            <w:tcBorders>
              <w:top w:val="nil"/>
              <w:left w:val="nil"/>
              <w:bottom w:val="single" w:sz="4" w:space="0" w:color="auto"/>
              <w:right w:val="single" w:sz="4" w:space="0" w:color="auto"/>
            </w:tcBorders>
            <w:shd w:val="clear" w:color="000000" w:fill="EEECE1"/>
            <w:vAlign w:val="center"/>
            <w:hideMark/>
          </w:tcPr>
          <w:p w14:paraId="79BBEF5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42,209,191     </w:t>
            </w:r>
          </w:p>
        </w:tc>
        <w:tc>
          <w:tcPr>
            <w:tcW w:w="622" w:type="pct"/>
            <w:tcBorders>
              <w:top w:val="nil"/>
              <w:left w:val="nil"/>
              <w:bottom w:val="single" w:sz="4" w:space="0" w:color="auto"/>
              <w:right w:val="single" w:sz="4" w:space="0" w:color="auto"/>
            </w:tcBorders>
            <w:shd w:val="clear" w:color="000000" w:fill="EEECE1"/>
            <w:vAlign w:val="center"/>
            <w:hideMark/>
          </w:tcPr>
          <w:p w14:paraId="39D99AB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8,019,746     </w:t>
            </w:r>
          </w:p>
        </w:tc>
        <w:tc>
          <w:tcPr>
            <w:tcW w:w="690" w:type="pct"/>
            <w:tcBorders>
              <w:top w:val="nil"/>
              <w:left w:val="nil"/>
              <w:bottom w:val="single" w:sz="4" w:space="0" w:color="auto"/>
              <w:right w:val="single" w:sz="4" w:space="0" w:color="auto"/>
            </w:tcBorders>
            <w:shd w:val="clear" w:color="000000" w:fill="EEECE1"/>
            <w:vAlign w:val="center"/>
            <w:hideMark/>
          </w:tcPr>
          <w:p w14:paraId="6C11750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50,228,937     </w:t>
            </w:r>
          </w:p>
        </w:tc>
      </w:tr>
      <w:tr w:rsidR="00234662" w:rsidRPr="00234662" w14:paraId="5C41656B" w14:textId="77777777" w:rsidTr="00234662">
        <w:trPr>
          <w:trHeight w:val="255"/>
        </w:trPr>
        <w:tc>
          <w:tcPr>
            <w:tcW w:w="408" w:type="pct"/>
            <w:tcBorders>
              <w:top w:val="nil"/>
              <w:left w:val="single" w:sz="4" w:space="0" w:color="auto"/>
              <w:bottom w:val="single" w:sz="4" w:space="0" w:color="auto"/>
              <w:right w:val="single" w:sz="4" w:space="0" w:color="auto"/>
            </w:tcBorders>
            <w:shd w:val="clear" w:color="000000" w:fill="EEECE1"/>
            <w:vAlign w:val="center"/>
            <w:hideMark/>
          </w:tcPr>
          <w:p w14:paraId="6FE75AB1"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4.2</w:t>
            </w:r>
          </w:p>
        </w:tc>
        <w:tc>
          <w:tcPr>
            <w:tcW w:w="2589" w:type="pct"/>
            <w:tcBorders>
              <w:top w:val="nil"/>
              <w:left w:val="nil"/>
              <w:bottom w:val="single" w:sz="4" w:space="0" w:color="auto"/>
              <w:right w:val="single" w:sz="4" w:space="0" w:color="auto"/>
            </w:tcBorders>
            <w:shd w:val="clear" w:color="000000" w:fill="EEECE1"/>
            <w:vAlign w:val="center"/>
            <w:hideMark/>
          </w:tcPr>
          <w:p w14:paraId="198F2985"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Montaj</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utilaje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echipamente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tehnologice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funcţionale</w:t>
            </w:r>
            <w:proofErr w:type="spellEnd"/>
          </w:p>
        </w:tc>
        <w:tc>
          <w:tcPr>
            <w:tcW w:w="690" w:type="pct"/>
            <w:tcBorders>
              <w:top w:val="nil"/>
              <w:left w:val="nil"/>
              <w:bottom w:val="single" w:sz="4" w:space="0" w:color="auto"/>
              <w:right w:val="single" w:sz="4" w:space="0" w:color="auto"/>
            </w:tcBorders>
            <w:shd w:val="clear" w:color="000000" w:fill="EEECE1"/>
            <w:vAlign w:val="center"/>
            <w:hideMark/>
          </w:tcPr>
          <w:p w14:paraId="2438987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EEECE1"/>
            <w:vAlign w:val="center"/>
            <w:hideMark/>
          </w:tcPr>
          <w:p w14:paraId="2A3E4CE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EEECE1"/>
            <w:vAlign w:val="center"/>
            <w:hideMark/>
          </w:tcPr>
          <w:p w14:paraId="3318DF7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4E89AA61" w14:textId="77777777" w:rsidTr="00234662">
        <w:trPr>
          <w:trHeight w:val="255"/>
        </w:trPr>
        <w:tc>
          <w:tcPr>
            <w:tcW w:w="2997" w:type="pct"/>
            <w:gridSpan w:val="2"/>
            <w:tcBorders>
              <w:top w:val="single" w:sz="4" w:space="0" w:color="auto"/>
              <w:left w:val="single" w:sz="4" w:space="0" w:color="auto"/>
              <w:bottom w:val="single" w:sz="4" w:space="0" w:color="auto"/>
              <w:right w:val="single" w:sz="4" w:space="0" w:color="auto"/>
            </w:tcBorders>
            <w:shd w:val="clear" w:color="000000" w:fill="EEECE1"/>
            <w:vAlign w:val="center"/>
            <w:hideMark/>
          </w:tcPr>
          <w:p w14:paraId="53DC9283"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TOTAL II - </w:t>
            </w:r>
            <w:proofErr w:type="spellStart"/>
            <w:r w:rsidRPr="00234662">
              <w:rPr>
                <w:rFonts w:ascii="Calibri" w:hAnsi="Calibri" w:cs="Calibri"/>
                <w:noProof w:val="0"/>
                <w:sz w:val="20"/>
                <w:lang w:val="en-GB" w:eastAsia="en-GB"/>
              </w:rPr>
              <w:t>subcap</w:t>
            </w:r>
            <w:proofErr w:type="spellEnd"/>
            <w:r w:rsidRPr="00234662">
              <w:rPr>
                <w:rFonts w:ascii="Calibri" w:hAnsi="Calibri" w:cs="Calibri"/>
                <w:noProof w:val="0"/>
                <w:sz w:val="20"/>
                <w:lang w:val="en-GB" w:eastAsia="en-GB"/>
              </w:rPr>
              <w:t>. 4.2</w:t>
            </w:r>
          </w:p>
        </w:tc>
        <w:tc>
          <w:tcPr>
            <w:tcW w:w="690" w:type="pct"/>
            <w:tcBorders>
              <w:top w:val="nil"/>
              <w:left w:val="nil"/>
              <w:bottom w:val="single" w:sz="4" w:space="0" w:color="auto"/>
              <w:right w:val="single" w:sz="4" w:space="0" w:color="auto"/>
            </w:tcBorders>
            <w:shd w:val="clear" w:color="000000" w:fill="EEECE1"/>
            <w:vAlign w:val="center"/>
            <w:hideMark/>
          </w:tcPr>
          <w:p w14:paraId="4FED80D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EEECE1"/>
            <w:vAlign w:val="center"/>
            <w:hideMark/>
          </w:tcPr>
          <w:p w14:paraId="65754685"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EEECE1"/>
            <w:vAlign w:val="center"/>
            <w:hideMark/>
          </w:tcPr>
          <w:p w14:paraId="5F1F4AE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7D2C1262" w14:textId="77777777" w:rsidTr="00234662">
        <w:trPr>
          <w:trHeight w:val="255"/>
        </w:trPr>
        <w:tc>
          <w:tcPr>
            <w:tcW w:w="408" w:type="pct"/>
            <w:tcBorders>
              <w:top w:val="nil"/>
              <w:left w:val="single" w:sz="4" w:space="0" w:color="auto"/>
              <w:bottom w:val="single" w:sz="4" w:space="0" w:color="auto"/>
              <w:right w:val="single" w:sz="4" w:space="0" w:color="auto"/>
            </w:tcBorders>
            <w:shd w:val="clear" w:color="000000" w:fill="EEECE1"/>
            <w:vAlign w:val="center"/>
            <w:hideMark/>
          </w:tcPr>
          <w:p w14:paraId="125A2DFF"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4.3</w:t>
            </w:r>
          </w:p>
        </w:tc>
        <w:tc>
          <w:tcPr>
            <w:tcW w:w="2589" w:type="pct"/>
            <w:tcBorders>
              <w:top w:val="nil"/>
              <w:left w:val="nil"/>
              <w:bottom w:val="single" w:sz="4" w:space="0" w:color="auto"/>
              <w:right w:val="single" w:sz="4" w:space="0" w:color="auto"/>
            </w:tcBorders>
            <w:shd w:val="clear" w:color="000000" w:fill="EEECE1"/>
            <w:vAlign w:val="center"/>
            <w:hideMark/>
          </w:tcPr>
          <w:p w14:paraId="28A3528D"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Utilaje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echipamente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tehnologice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funcţionale</w:t>
            </w:r>
            <w:proofErr w:type="spellEnd"/>
            <w:r w:rsidRPr="00234662">
              <w:rPr>
                <w:rFonts w:ascii="Calibri" w:hAnsi="Calibri" w:cs="Calibri"/>
                <w:noProof w:val="0"/>
                <w:sz w:val="20"/>
                <w:lang w:val="en-GB" w:eastAsia="en-GB"/>
              </w:rPr>
              <w:t xml:space="preserve"> care </w:t>
            </w:r>
            <w:proofErr w:type="spellStart"/>
            <w:r w:rsidRPr="00234662">
              <w:rPr>
                <w:rFonts w:ascii="Calibri" w:hAnsi="Calibri" w:cs="Calibri"/>
                <w:noProof w:val="0"/>
                <w:sz w:val="20"/>
                <w:lang w:val="en-GB" w:eastAsia="en-GB"/>
              </w:rPr>
              <w:t>necesită</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montaj</w:t>
            </w:r>
            <w:proofErr w:type="spellEnd"/>
          </w:p>
        </w:tc>
        <w:tc>
          <w:tcPr>
            <w:tcW w:w="690" w:type="pct"/>
            <w:tcBorders>
              <w:top w:val="nil"/>
              <w:left w:val="nil"/>
              <w:bottom w:val="single" w:sz="4" w:space="0" w:color="auto"/>
              <w:right w:val="single" w:sz="4" w:space="0" w:color="auto"/>
            </w:tcBorders>
            <w:shd w:val="clear" w:color="000000" w:fill="EEECE1"/>
            <w:vAlign w:val="center"/>
            <w:hideMark/>
          </w:tcPr>
          <w:p w14:paraId="1CA2A69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EEECE1"/>
            <w:vAlign w:val="center"/>
            <w:hideMark/>
          </w:tcPr>
          <w:p w14:paraId="26DCDD1F"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EEECE1"/>
            <w:vAlign w:val="center"/>
            <w:hideMark/>
          </w:tcPr>
          <w:p w14:paraId="021BBCF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195B15A6" w14:textId="77777777" w:rsidTr="00234662">
        <w:trPr>
          <w:trHeight w:val="510"/>
        </w:trPr>
        <w:tc>
          <w:tcPr>
            <w:tcW w:w="408" w:type="pct"/>
            <w:tcBorders>
              <w:top w:val="nil"/>
              <w:left w:val="single" w:sz="4" w:space="0" w:color="auto"/>
              <w:bottom w:val="single" w:sz="4" w:space="0" w:color="auto"/>
              <w:right w:val="single" w:sz="4" w:space="0" w:color="auto"/>
            </w:tcBorders>
            <w:shd w:val="clear" w:color="000000" w:fill="EEECE1"/>
            <w:vAlign w:val="center"/>
            <w:hideMark/>
          </w:tcPr>
          <w:p w14:paraId="1ECA3995"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4.4</w:t>
            </w:r>
          </w:p>
        </w:tc>
        <w:tc>
          <w:tcPr>
            <w:tcW w:w="2589" w:type="pct"/>
            <w:tcBorders>
              <w:top w:val="nil"/>
              <w:left w:val="nil"/>
              <w:bottom w:val="single" w:sz="4" w:space="0" w:color="auto"/>
              <w:right w:val="single" w:sz="4" w:space="0" w:color="auto"/>
            </w:tcBorders>
            <w:shd w:val="clear" w:color="000000" w:fill="EEECE1"/>
            <w:vAlign w:val="center"/>
            <w:hideMark/>
          </w:tcPr>
          <w:p w14:paraId="4F0FDCF9"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Utilaje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echipamente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tehnologice</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funcţionale</w:t>
            </w:r>
            <w:proofErr w:type="spellEnd"/>
            <w:r w:rsidRPr="00234662">
              <w:rPr>
                <w:rFonts w:ascii="Calibri" w:hAnsi="Calibri" w:cs="Calibri"/>
                <w:noProof w:val="0"/>
                <w:sz w:val="20"/>
                <w:lang w:val="en-GB" w:eastAsia="en-GB"/>
              </w:rPr>
              <w:t xml:space="preserve"> care nu </w:t>
            </w:r>
            <w:proofErr w:type="spellStart"/>
            <w:r w:rsidRPr="00234662">
              <w:rPr>
                <w:rFonts w:ascii="Calibri" w:hAnsi="Calibri" w:cs="Calibri"/>
                <w:noProof w:val="0"/>
                <w:sz w:val="20"/>
                <w:lang w:val="en-GB" w:eastAsia="en-GB"/>
              </w:rPr>
              <w:t>necesită</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montaj</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şi</w:t>
            </w:r>
            <w:proofErr w:type="spellEnd"/>
            <w:r w:rsidRPr="00234662">
              <w:rPr>
                <w:rFonts w:ascii="Calibri" w:hAnsi="Calibri" w:cs="Calibri"/>
                <w:noProof w:val="0"/>
                <w:sz w:val="20"/>
                <w:lang w:val="en-GB" w:eastAsia="en-GB"/>
              </w:rPr>
              <w:t xml:space="preserve"> </w:t>
            </w:r>
            <w:proofErr w:type="spellStart"/>
            <w:r w:rsidRPr="00234662">
              <w:rPr>
                <w:rFonts w:ascii="Calibri" w:hAnsi="Calibri" w:cs="Calibri"/>
                <w:noProof w:val="0"/>
                <w:sz w:val="20"/>
                <w:lang w:val="en-GB" w:eastAsia="en-GB"/>
              </w:rPr>
              <w:t>echipamente</w:t>
            </w:r>
            <w:proofErr w:type="spellEnd"/>
            <w:r w:rsidRPr="00234662">
              <w:rPr>
                <w:rFonts w:ascii="Calibri" w:hAnsi="Calibri" w:cs="Calibri"/>
                <w:noProof w:val="0"/>
                <w:sz w:val="20"/>
                <w:lang w:val="en-GB" w:eastAsia="en-GB"/>
              </w:rPr>
              <w:t xml:space="preserve"> de transport</w:t>
            </w:r>
          </w:p>
        </w:tc>
        <w:tc>
          <w:tcPr>
            <w:tcW w:w="690" w:type="pct"/>
            <w:tcBorders>
              <w:top w:val="nil"/>
              <w:left w:val="nil"/>
              <w:bottom w:val="single" w:sz="4" w:space="0" w:color="auto"/>
              <w:right w:val="single" w:sz="4" w:space="0" w:color="auto"/>
            </w:tcBorders>
            <w:shd w:val="clear" w:color="000000" w:fill="EEECE1"/>
            <w:vAlign w:val="center"/>
            <w:hideMark/>
          </w:tcPr>
          <w:p w14:paraId="2E9D201D"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EEECE1"/>
            <w:vAlign w:val="center"/>
            <w:hideMark/>
          </w:tcPr>
          <w:p w14:paraId="5CE5C25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EEECE1"/>
            <w:vAlign w:val="center"/>
            <w:hideMark/>
          </w:tcPr>
          <w:p w14:paraId="755D5A3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72333CF8" w14:textId="77777777" w:rsidTr="00234662">
        <w:trPr>
          <w:trHeight w:val="255"/>
        </w:trPr>
        <w:tc>
          <w:tcPr>
            <w:tcW w:w="408" w:type="pct"/>
            <w:tcBorders>
              <w:top w:val="nil"/>
              <w:left w:val="single" w:sz="4" w:space="0" w:color="auto"/>
              <w:bottom w:val="single" w:sz="4" w:space="0" w:color="auto"/>
              <w:right w:val="single" w:sz="4" w:space="0" w:color="auto"/>
            </w:tcBorders>
            <w:shd w:val="clear" w:color="000000" w:fill="EEECE1"/>
            <w:vAlign w:val="center"/>
            <w:hideMark/>
          </w:tcPr>
          <w:p w14:paraId="565A4C28"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4.5</w:t>
            </w:r>
          </w:p>
        </w:tc>
        <w:tc>
          <w:tcPr>
            <w:tcW w:w="2589" w:type="pct"/>
            <w:tcBorders>
              <w:top w:val="nil"/>
              <w:left w:val="nil"/>
              <w:bottom w:val="single" w:sz="4" w:space="0" w:color="auto"/>
              <w:right w:val="single" w:sz="4" w:space="0" w:color="auto"/>
            </w:tcBorders>
            <w:shd w:val="clear" w:color="000000" w:fill="EEECE1"/>
            <w:vAlign w:val="center"/>
            <w:hideMark/>
          </w:tcPr>
          <w:p w14:paraId="612885FA" w14:textId="77777777" w:rsidR="00234662" w:rsidRPr="00234662" w:rsidRDefault="00234662" w:rsidP="00234662">
            <w:pPr>
              <w:rPr>
                <w:rFonts w:ascii="Calibri" w:hAnsi="Calibri" w:cs="Calibri"/>
                <w:noProof w:val="0"/>
                <w:sz w:val="20"/>
                <w:lang w:val="en-GB" w:eastAsia="en-GB"/>
              </w:rPr>
            </w:pPr>
            <w:proofErr w:type="spellStart"/>
            <w:r w:rsidRPr="00234662">
              <w:rPr>
                <w:rFonts w:ascii="Calibri" w:hAnsi="Calibri" w:cs="Calibri"/>
                <w:noProof w:val="0"/>
                <w:sz w:val="20"/>
                <w:lang w:val="en-GB" w:eastAsia="en-GB"/>
              </w:rPr>
              <w:t>Dotări</w:t>
            </w:r>
            <w:proofErr w:type="spellEnd"/>
          </w:p>
        </w:tc>
        <w:tc>
          <w:tcPr>
            <w:tcW w:w="690" w:type="pct"/>
            <w:tcBorders>
              <w:top w:val="nil"/>
              <w:left w:val="nil"/>
              <w:bottom w:val="single" w:sz="4" w:space="0" w:color="auto"/>
              <w:right w:val="single" w:sz="4" w:space="0" w:color="auto"/>
            </w:tcBorders>
            <w:shd w:val="clear" w:color="000000" w:fill="EEECE1"/>
            <w:vAlign w:val="center"/>
            <w:hideMark/>
          </w:tcPr>
          <w:p w14:paraId="6AA8B3C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821,500     </w:t>
            </w:r>
          </w:p>
        </w:tc>
        <w:tc>
          <w:tcPr>
            <w:tcW w:w="622" w:type="pct"/>
            <w:tcBorders>
              <w:top w:val="nil"/>
              <w:left w:val="nil"/>
              <w:bottom w:val="single" w:sz="4" w:space="0" w:color="auto"/>
              <w:right w:val="single" w:sz="4" w:space="0" w:color="auto"/>
            </w:tcBorders>
            <w:shd w:val="clear" w:color="000000" w:fill="EEECE1"/>
            <w:vAlign w:val="center"/>
            <w:hideMark/>
          </w:tcPr>
          <w:p w14:paraId="650642C4"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156,085     </w:t>
            </w:r>
          </w:p>
        </w:tc>
        <w:tc>
          <w:tcPr>
            <w:tcW w:w="690" w:type="pct"/>
            <w:tcBorders>
              <w:top w:val="nil"/>
              <w:left w:val="nil"/>
              <w:bottom w:val="single" w:sz="4" w:space="0" w:color="auto"/>
              <w:right w:val="single" w:sz="4" w:space="0" w:color="auto"/>
            </w:tcBorders>
            <w:shd w:val="clear" w:color="000000" w:fill="EEECE1"/>
            <w:vAlign w:val="center"/>
            <w:hideMark/>
          </w:tcPr>
          <w:p w14:paraId="3C3C591B"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977,585     </w:t>
            </w:r>
          </w:p>
        </w:tc>
      </w:tr>
      <w:tr w:rsidR="00234662" w:rsidRPr="00234662" w14:paraId="20DCBEC4" w14:textId="77777777" w:rsidTr="00234662">
        <w:trPr>
          <w:trHeight w:val="255"/>
        </w:trPr>
        <w:tc>
          <w:tcPr>
            <w:tcW w:w="408" w:type="pct"/>
            <w:tcBorders>
              <w:top w:val="nil"/>
              <w:left w:val="single" w:sz="4" w:space="0" w:color="auto"/>
              <w:bottom w:val="single" w:sz="4" w:space="0" w:color="auto"/>
              <w:right w:val="single" w:sz="4" w:space="0" w:color="auto"/>
            </w:tcBorders>
            <w:shd w:val="clear" w:color="000000" w:fill="EEECE1"/>
            <w:vAlign w:val="center"/>
            <w:hideMark/>
          </w:tcPr>
          <w:p w14:paraId="32B6DFF8" w14:textId="77777777" w:rsidR="00234662" w:rsidRPr="00234662" w:rsidRDefault="00234662" w:rsidP="00234662">
            <w:pPr>
              <w:jc w:val="right"/>
              <w:rPr>
                <w:rFonts w:ascii="Calibri" w:hAnsi="Calibri" w:cs="Calibri"/>
                <w:noProof w:val="0"/>
                <w:sz w:val="20"/>
                <w:lang w:val="en-GB" w:eastAsia="en-GB"/>
              </w:rPr>
            </w:pPr>
            <w:r w:rsidRPr="00234662">
              <w:rPr>
                <w:rFonts w:ascii="Calibri" w:hAnsi="Calibri" w:cs="Calibri"/>
                <w:noProof w:val="0"/>
                <w:sz w:val="20"/>
                <w:lang w:val="en-GB" w:eastAsia="en-GB"/>
              </w:rPr>
              <w:t>4.6</w:t>
            </w:r>
          </w:p>
        </w:tc>
        <w:tc>
          <w:tcPr>
            <w:tcW w:w="2589" w:type="pct"/>
            <w:tcBorders>
              <w:top w:val="nil"/>
              <w:left w:val="nil"/>
              <w:bottom w:val="single" w:sz="4" w:space="0" w:color="auto"/>
              <w:right w:val="single" w:sz="4" w:space="0" w:color="auto"/>
            </w:tcBorders>
            <w:shd w:val="clear" w:color="000000" w:fill="EEECE1"/>
            <w:vAlign w:val="center"/>
            <w:hideMark/>
          </w:tcPr>
          <w:p w14:paraId="2CBAF9E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Active </w:t>
            </w:r>
            <w:proofErr w:type="spellStart"/>
            <w:r w:rsidRPr="00234662">
              <w:rPr>
                <w:rFonts w:ascii="Calibri" w:hAnsi="Calibri" w:cs="Calibri"/>
                <w:noProof w:val="0"/>
                <w:sz w:val="20"/>
                <w:lang w:val="en-GB" w:eastAsia="en-GB"/>
              </w:rPr>
              <w:t>necorporale</w:t>
            </w:r>
            <w:proofErr w:type="spellEnd"/>
          </w:p>
        </w:tc>
        <w:tc>
          <w:tcPr>
            <w:tcW w:w="690" w:type="pct"/>
            <w:tcBorders>
              <w:top w:val="nil"/>
              <w:left w:val="nil"/>
              <w:bottom w:val="single" w:sz="4" w:space="0" w:color="auto"/>
              <w:right w:val="single" w:sz="4" w:space="0" w:color="auto"/>
            </w:tcBorders>
            <w:shd w:val="clear" w:color="000000" w:fill="EEECE1"/>
            <w:vAlign w:val="center"/>
            <w:hideMark/>
          </w:tcPr>
          <w:p w14:paraId="1C11A700"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22" w:type="pct"/>
            <w:tcBorders>
              <w:top w:val="nil"/>
              <w:left w:val="nil"/>
              <w:bottom w:val="single" w:sz="4" w:space="0" w:color="auto"/>
              <w:right w:val="single" w:sz="4" w:space="0" w:color="auto"/>
            </w:tcBorders>
            <w:shd w:val="clear" w:color="000000" w:fill="EEECE1"/>
            <w:vAlign w:val="center"/>
            <w:hideMark/>
          </w:tcPr>
          <w:p w14:paraId="6C40788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c>
          <w:tcPr>
            <w:tcW w:w="690" w:type="pct"/>
            <w:tcBorders>
              <w:top w:val="nil"/>
              <w:left w:val="nil"/>
              <w:bottom w:val="single" w:sz="4" w:space="0" w:color="auto"/>
              <w:right w:val="single" w:sz="4" w:space="0" w:color="auto"/>
            </w:tcBorders>
            <w:shd w:val="clear" w:color="000000" w:fill="EEECE1"/>
            <w:vAlign w:val="center"/>
            <w:hideMark/>
          </w:tcPr>
          <w:p w14:paraId="005D92FE"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       </w:t>
            </w:r>
          </w:p>
        </w:tc>
      </w:tr>
      <w:tr w:rsidR="00234662" w:rsidRPr="00234662" w14:paraId="72B75178" w14:textId="77777777" w:rsidTr="00234662">
        <w:trPr>
          <w:trHeight w:val="255"/>
        </w:trPr>
        <w:tc>
          <w:tcPr>
            <w:tcW w:w="29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F8F2A4A"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TOTAL III - </w:t>
            </w:r>
            <w:proofErr w:type="spellStart"/>
            <w:r w:rsidRPr="00234662">
              <w:rPr>
                <w:rFonts w:ascii="Calibri" w:hAnsi="Calibri" w:cs="Calibri"/>
                <w:noProof w:val="0"/>
                <w:sz w:val="20"/>
                <w:lang w:val="en-GB" w:eastAsia="en-GB"/>
              </w:rPr>
              <w:t>subcap</w:t>
            </w:r>
            <w:proofErr w:type="spellEnd"/>
            <w:r w:rsidRPr="00234662">
              <w:rPr>
                <w:rFonts w:ascii="Calibri" w:hAnsi="Calibri" w:cs="Calibri"/>
                <w:noProof w:val="0"/>
                <w:sz w:val="20"/>
                <w:lang w:val="en-GB" w:eastAsia="en-GB"/>
              </w:rPr>
              <w:t>. 4.3+4.4+4.5+4.6</w:t>
            </w:r>
          </w:p>
        </w:tc>
        <w:tc>
          <w:tcPr>
            <w:tcW w:w="690" w:type="pct"/>
            <w:tcBorders>
              <w:top w:val="nil"/>
              <w:left w:val="nil"/>
              <w:bottom w:val="single" w:sz="4" w:space="0" w:color="auto"/>
              <w:right w:val="single" w:sz="4" w:space="0" w:color="auto"/>
            </w:tcBorders>
            <w:shd w:val="clear" w:color="auto" w:fill="auto"/>
            <w:vAlign w:val="center"/>
            <w:hideMark/>
          </w:tcPr>
          <w:p w14:paraId="42562CE1"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821,500     </w:t>
            </w:r>
          </w:p>
        </w:tc>
        <w:tc>
          <w:tcPr>
            <w:tcW w:w="622" w:type="pct"/>
            <w:tcBorders>
              <w:top w:val="nil"/>
              <w:left w:val="nil"/>
              <w:bottom w:val="single" w:sz="4" w:space="0" w:color="auto"/>
              <w:right w:val="single" w:sz="4" w:space="0" w:color="auto"/>
            </w:tcBorders>
            <w:shd w:val="clear" w:color="auto" w:fill="auto"/>
            <w:vAlign w:val="center"/>
            <w:hideMark/>
          </w:tcPr>
          <w:p w14:paraId="7F047EF6"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156,085     </w:t>
            </w:r>
          </w:p>
        </w:tc>
        <w:tc>
          <w:tcPr>
            <w:tcW w:w="690" w:type="pct"/>
            <w:tcBorders>
              <w:top w:val="nil"/>
              <w:left w:val="nil"/>
              <w:bottom w:val="single" w:sz="4" w:space="0" w:color="auto"/>
              <w:right w:val="single" w:sz="4" w:space="0" w:color="auto"/>
            </w:tcBorders>
            <w:shd w:val="clear" w:color="auto" w:fill="auto"/>
            <w:vAlign w:val="center"/>
            <w:hideMark/>
          </w:tcPr>
          <w:p w14:paraId="6A87B1A7"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977,585     </w:t>
            </w:r>
          </w:p>
        </w:tc>
      </w:tr>
      <w:tr w:rsidR="00234662" w:rsidRPr="00234662" w14:paraId="3B550BE5" w14:textId="77777777" w:rsidTr="00234662">
        <w:trPr>
          <w:trHeight w:val="525"/>
        </w:trPr>
        <w:tc>
          <w:tcPr>
            <w:tcW w:w="29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DBD67D2"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Total </w:t>
            </w:r>
            <w:proofErr w:type="spellStart"/>
            <w:r w:rsidRPr="00234662">
              <w:rPr>
                <w:rFonts w:ascii="Calibri" w:hAnsi="Calibri" w:cs="Calibri"/>
                <w:noProof w:val="0"/>
                <w:sz w:val="20"/>
                <w:lang w:val="en-GB" w:eastAsia="en-GB"/>
              </w:rPr>
              <w:t>deviz</w:t>
            </w:r>
            <w:proofErr w:type="spellEnd"/>
            <w:r w:rsidRPr="00234662">
              <w:rPr>
                <w:rFonts w:ascii="Calibri" w:hAnsi="Calibri" w:cs="Calibri"/>
                <w:noProof w:val="0"/>
                <w:sz w:val="20"/>
                <w:lang w:val="en-GB" w:eastAsia="en-GB"/>
              </w:rPr>
              <w:t xml:space="preserve"> pe </w:t>
            </w:r>
            <w:proofErr w:type="spellStart"/>
            <w:r w:rsidRPr="00234662">
              <w:rPr>
                <w:rFonts w:ascii="Calibri" w:hAnsi="Calibri" w:cs="Calibri"/>
                <w:noProof w:val="0"/>
                <w:sz w:val="20"/>
                <w:lang w:val="en-GB" w:eastAsia="en-GB"/>
              </w:rPr>
              <w:t>obiect</w:t>
            </w:r>
            <w:proofErr w:type="spellEnd"/>
            <w:r w:rsidRPr="00234662">
              <w:rPr>
                <w:rFonts w:ascii="Calibri" w:hAnsi="Calibri" w:cs="Calibri"/>
                <w:noProof w:val="0"/>
                <w:sz w:val="20"/>
                <w:lang w:val="en-GB" w:eastAsia="en-GB"/>
              </w:rPr>
              <w:t xml:space="preserve"> (Total I + Total II + Total III)</w:t>
            </w:r>
          </w:p>
        </w:tc>
        <w:tc>
          <w:tcPr>
            <w:tcW w:w="690" w:type="pct"/>
            <w:tcBorders>
              <w:top w:val="nil"/>
              <w:left w:val="nil"/>
              <w:bottom w:val="single" w:sz="4" w:space="0" w:color="auto"/>
              <w:right w:val="single" w:sz="4" w:space="0" w:color="auto"/>
            </w:tcBorders>
            <w:shd w:val="clear" w:color="auto" w:fill="auto"/>
            <w:vAlign w:val="center"/>
            <w:hideMark/>
          </w:tcPr>
          <w:p w14:paraId="6644CD9C"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43,030,691     </w:t>
            </w:r>
          </w:p>
        </w:tc>
        <w:tc>
          <w:tcPr>
            <w:tcW w:w="622" w:type="pct"/>
            <w:tcBorders>
              <w:top w:val="nil"/>
              <w:left w:val="nil"/>
              <w:bottom w:val="single" w:sz="4" w:space="0" w:color="auto"/>
              <w:right w:val="single" w:sz="4" w:space="0" w:color="auto"/>
            </w:tcBorders>
            <w:shd w:val="clear" w:color="auto" w:fill="auto"/>
            <w:vAlign w:val="center"/>
            <w:hideMark/>
          </w:tcPr>
          <w:p w14:paraId="7890D048"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8,175,831     </w:t>
            </w:r>
          </w:p>
        </w:tc>
        <w:tc>
          <w:tcPr>
            <w:tcW w:w="690" w:type="pct"/>
            <w:tcBorders>
              <w:top w:val="nil"/>
              <w:left w:val="nil"/>
              <w:bottom w:val="single" w:sz="4" w:space="0" w:color="auto"/>
              <w:right w:val="single" w:sz="4" w:space="0" w:color="auto"/>
            </w:tcBorders>
            <w:shd w:val="clear" w:color="auto" w:fill="auto"/>
            <w:vAlign w:val="center"/>
            <w:hideMark/>
          </w:tcPr>
          <w:p w14:paraId="66934899" w14:textId="77777777" w:rsidR="00234662" w:rsidRPr="00234662" w:rsidRDefault="00234662" w:rsidP="00234662">
            <w:pPr>
              <w:rPr>
                <w:rFonts w:ascii="Calibri" w:hAnsi="Calibri" w:cs="Calibri"/>
                <w:noProof w:val="0"/>
                <w:sz w:val="20"/>
                <w:lang w:val="en-GB" w:eastAsia="en-GB"/>
              </w:rPr>
            </w:pPr>
            <w:r w:rsidRPr="00234662">
              <w:rPr>
                <w:rFonts w:ascii="Calibri" w:hAnsi="Calibri" w:cs="Calibri"/>
                <w:noProof w:val="0"/>
                <w:sz w:val="20"/>
                <w:lang w:val="en-GB" w:eastAsia="en-GB"/>
              </w:rPr>
              <w:t xml:space="preserve">        51,206,522     </w:t>
            </w:r>
          </w:p>
        </w:tc>
      </w:tr>
    </w:tbl>
    <w:p w14:paraId="4E4BCFEC" w14:textId="15264990" w:rsidR="00234662" w:rsidRDefault="00234662">
      <w:pPr>
        <w:rPr>
          <w:rFonts w:ascii="Arial Narrow" w:hAnsi="Arial Narrow"/>
          <w:i/>
          <w:sz w:val="28"/>
          <w:szCs w:val="28"/>
        </w:rPr>
      </w:pPr>
    </w:p>
    <w:p w14:paraId="7CC10D40" w14:textId="77777777" w:rsidR="00A9412A" w:rsidRDefault="00A9412A" w:rsidP="00C246B9">
      <w:pPr>
        <w:shd w:val="clear" w:color="auto" w:fill="FFFFFF"/>
        <w:jc w:val="both"/>
        <w:rPr>
          <w:rFonts w:ascii="Arial Narrow" w:hAnsi="Arial Narrow"/>
          <w:i/>
          <w:sz w:val="28"/>
          <w:szCs w:val="28"/>
        </w:rPr>
      </w:pPr>
    </w:p>
    <w:p w14:paraId="5D7BE9F1" w14:textId="77777777" w:rsidR="00234662" w:rsidRPr="004E1AC9" w:rsidRDefault="00234662" w:rsidP="00C246B9">
      <w:pPr>
        <w:shd w:val="clear" w:color="auto" w:fill="FFFFFF"/>
        <w:jc w:val="both"/>
        <w:rPr>
          <w:rFonts w:ascii="Arial Narrow" w:hAnsi="Arial Narrow"/>
          <w:i/>
          <w:sz w:val="28"/>
          <w:szCs w:val="28"/>
        </w:rPr>
        <w:sectPr w:rsidR="00234662" w:rsidRPr="004E1AC9" w:rsidSect="00FB2C01">
          <w:type w:val="oddPage"/>
          <w:pgSz w:w="11907" w:h="16840" w:code="9"/>
          <w:pgMar w:top="510" w:right="510" w:bottom="510" w:left="1134" w:header="510" w:footer="510" w:gutter="0"/>
          <w:cols w:space="720"/>
          <w:docGrid w:linePitch="360"/>
        </w:sectPr>
      </w:pPr>
    </w:p>
    <w:p w14:paraId="5ABB61C9" w14:textId="77777777" w:rsidR="00EF3772" w:rsidRPr="004E1AC9" w:rsidRDefault="00EF3772" w:rsidP="00C246B9">
      <w:pPr>
        <w:shd w:val="clear" w:color="auto" w:fill="FFFFFF"/>
        <w:jc w:val="both"/>
        <w:rPr>
          <w:rFonts w:ascii="Arial Narrow" w:hAnsi="Arial Narrow"/>
          <w:i/>
          <w:sz w:val="28"/>
          <w:szCs w:val="28"/>
        </w:rPr>
      </w:pPr>
    </w:p>
    <w:p w14:paraId="61A35374" w14:textId="77777777" w:rsidR="00090DA4" w:rsidRPr="004E1AC9" w:rsidRDefault="00563EDE" w:rsidP="00C246B9">
      <w:pPr>
        <w:shd w:val="clear" w:color="auto" w:fill="FFFFFF"/>
        <w:jc w:val="both"/>
        <w:rPr>
          <w:rFonts w:ascii="Arial Narrow" w:hAnsi="Arial Narrow"/>
          <w:i/>
          <w:sz w:val="28"/>
          <w:szCs w:val="28"/>
        </w:rPr>
      </w:pPr>
      <w:r w:rsidRPr="004E1AC9">
        <w:rPr>
          <w:rFonts w:ascii="Arial Narrow" w:hAnsi="Arial Narrow"/>
          <w:i/>
          <w:sz w:val="28"/>
          <w:szCs w:val="28"/>
        </w:rPr>
        <w:t>-</w:t>
      </w:r>
      <w:r w:rsidR="00090DA4" w:rsidRPr="004E1AC9">
        <w:rPr>
          <w:rFonts w:ascii="Arial Narrow" w:hAnsi="Arial Narrow"/>
          <w:i/>
          <w:sz w:val="28"/>
          <w:szCs w:val="28"/>
        </w:rPr>
        <w:t> costurile estimate pentru realizarea obiectivului de investiţii, cu luarea în considerare a costurilor unor investiţii similare, ori a unor standarde de cost pentru investiţii similare corelativ cu caracteristicile tehnice şi parametrii specifici obiectivului de investiţii;</w:t>
      </w:r>
    </w:p>
    <w:p w14:paraId="51C57782" w14:textId="77777777" w:rsidR="00A06493" w:rsidRPr="004E1AC9" w:rsidRDefault="00A06493" w:rsidP="00C246B9">
      <w:pPr>
        <w:shd w:val="clear" w:color="auto" w:fill="FFFFFF"/>
        <w:jc w:val="both"/>
        <w:rPr>
          <w:rFonts w:ascii="Arial Narrow" w:hAnsi="Arial Narrow"/>
          <w:sz w:val="28"/>
          <w:szCs w:val="28"/>
        </w:rPr>
      </w:pPr>
    </w:p>
    <w:p w14:paraId="0B84E8FE" w14:textId="77777777" w:rsidR="00A06493" w:rsidRPr="004E1AC9" w:rsidRDefault="00A06493" w:rsidP="00C246B9">
      <w:pPr>
        <w:shd w:val="clear" w:color="auto" w:fill="FFFFFF"/>
        <w:jc w:val="both"/>
        <w:rPr>
          <w:rFonts w:ascii="Arial Narrow" w:hAnsi="Arial Narrow"/>
          <w:sz w:val="28"/>
          <w:szCs w:val="28"/>
        </w:rPr>
      </w:pPr>
    </w:p>
    <w:p w14:paraId="04EB1A10" w14:textId="77777777" w:rsidR="00A06493" w:rsidRPr="004E1AC9" w:rsidRDefault="00A06493" w:rsidP="00C246B9">
      <w:pPr>
        <w:shd w:val="clear" w:color="auto" w:fill="FFFFFF"/>
        <w:jc w:val="both"/>
        <w:rPr>
          <w:rFonts w:ascii="Arial Narrow" w:hAnsi="Arial Narrow"/>
          <w:sz w:val="28"/>
          <w:szCs w:val="28"/>
        </w:rPr>
      </w:pPr>
      <w:r w:rsidRPr="004E1AC9">
        <w:rPr>
          <w:rFonts w:ascii="Arial Narrow" w:hAnsi="Arial Narrow"/>
          <w:sz w:val="28"/>
          <w:szCs w:val="28"/>
        </w:rPr>
        <w:t>Valoarea investitiei este de :</w:t>
      </w:r>
    </w:p>
    <w:tbl>
      <w:tblPr>
        <w:tblW w:w="5000" w:type="pct"/>
        <w:tblLook w:val="04A0" w:firstRow="1" w:lastRow="0" w:firstColumn="1" w:lastColumn="0" w:noHBand="0" w:noVBand="1"/>
      </w:tblPr>
      <w:tblGrid>
        <w:gridCol w:w="5767"/>
        <w:gridCol w:w="1382"/>
        <w:gridCol w:w="1380"/>
        <w:gridCol w:w="1723"/>
      </w:tblGrid>
      <w:tr w:rsidR="00977F91" w:rsidRPr="00977F91" w14:paraId="7EF2870F" w14:textId="77777777" w:rsidTr="00977F91">
        <w:trPr>
          <w:trHeight w:val="255"/>
        </w:trPr>
        <w:tc>
          <w:tcPr>
            <w:tcW w:w="2867" w:type="pct"/>
            <w:tcBorders>
              <w:top w:val="single" w:sz="4" w:space="0" w:color="auto"/>
              <w:left w:val="single" w:sz="4" w:space="0" w:color="auto"/>
              <w:bottom w:val="single" w:sz="4" w:space="0" w:color="auto"/>
              <w:right w:val="single" w:sz="4" w:space="0" w:color="auto"/>
            </w:tcBorders>
            <w:shd w:val="clear" w:color="000000" w:fill="FDE9D9"/>
            <w:vAlign w:val="center"/>
            <w:hideMark/>
          </w:tcPr>
          <w:p w14:paraId="5255A0F3"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TOTAL GENERAL</w:t>
            </w:r>
          </w:p>
        </w:tc>
        <w:tc>
          <w:tcPr>
            <w:tcW w:w="727" w:type="pct"/>
            <w:tcBorders>
              <w:top w:val="single" w:sz="4" w:space="0" w:color="auto"/>
              <w:left w:val="nil"/>
              <w:bottom w:val="single" w:sz="4" w:space="0" w:color="auto"/>
              <w:right w:val="single" w:sz="4" w:space="0" w:color="auto"/>
            </w:tcBorders>
            <w:shd w:val="clear" w:color="000000" w:fill="FDE9D9"/>
            <w:vAlign w:val="center"/>
            <w:hideMark/>
          </w:tcPr>
          <w:p w14:paraId="3A0C60BF"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82,507,813.37     </w:t>
            </w:r>
          </w:p>
        </w:tc>
        <w:tc>
          <w:tcPr>
            <w:tcW w:w="679" w:type="pct"/>
            <w:tcBorders>
              <w:top w:val="single" w:sz="4" w:space="0" w:color="auto"/>
              <w:left w:val="nil"/>
              <w:bottom w:val="single" w:sz="4" w:space="0" w:color="auto"/>
              <w:right w:val="single" w:sz="4" w:space="0" w:color="auto"/>
            </w:tcBorders>
            <w:shd w:val="clear" w:color="000000" w:fill="FDE9D9"/>
            <w:vAlign w:val="center"/>
            <w:hideMark/>
          </w:tcPr>
          <w:p w14:paraId="07E84A65"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13,954,848.18     </w:t>
            </w:r>
          </w:p>
        </w:tc>
        <w:tc>
          <w:tcPr>
            <w:tcW w:w="727" w:type="pct"/>
            <w:tcBorders>
              <w:top w:val="single" w:sz="4" w:space="0" w:color="auto"/>
              <w:left w:val="nil"/>
              <w:bottom w:val="single" w:sz="4" w:space="0" w:color="auto"/>
              <w:right w:val="single" w:sz="4" w:space="0" w:color="auto"/>
            </w:tcBorders>
            <w:shd w:val="clear" w:color="000000" w:fill="FDE9D9"/>
            <w:vAlign w:val="center"/>
            <w:hideMark/>
          </w:tcPr>
          <w:p w14:paraId="757AB159"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96,462,661.55     </w:t>
            </w:r>
          </w:p>
        </w:tc>
      </w:tr>
      <w:tr w:rsidR="00977F91" w:rsidRPr="00977F91" w14:paraId="1655CDF7" w14:textId="77777777" w:rsidTr="00977F91">
        <w:trPr>
          <w:trHeight w:val="675"/>
        </w:trPr>
        <w:tc>
          <w:tcPr>
            <w:tcW w:w="2867" w:type="pct"/>
            <w:tcBorders>
              <w:top w:val="single" w:sz="4" w:space="0" w:color="auto"/>
              <w:left w:val="single" w:sz="4" w:space="0" w:color="auto"/>
              <w:bottom w:val="single" w:sz="4" w:space="0" w:color="auto"/>
              <w:right w:val="single" w:sz="4" w:space="0" w:color="auto"/>
            </w:tcBorders>
            <w:shd w:val="clear" w:color="000000" w:fill="B7DEE8"/>
            <w:vAlign w:val="center"/>
            <w:hideMark/>
          </w:tcPr>
          <w:p w14:paraId="393441A9"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din care: C + M (1.2 + 1.3 +1.4 + 2 + 4.1 + 4.2 + 5.1.1)</w:t>
            </w:r>
          </w:p>
        </w:tc>
        <w:tc>
          <w:tcPr>
            <w:tcW w:w="727" w:type="pct"/>
            <w:tcBorders>
              <w:top w:val="nil"/>
              <w:left w:val="nil"/>
              <w:bottom w:val="single" w:sz="4" w:space="0" w:color="auto"/>
              <w:right w:val="single" w:sz="4" w:space="0" w:color="auto"/>
            </w:tcBorders>
            <w:shd w:val="clear" w:color="000000" w:fill="B7DEE8"/>
            <w:vAlign w:val="center"/>
            <w:hideMark/>
          </w:tcPr>
          <w:p w14:paraId="24C7C9F0"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64,122,188.60     </w:t>
            </w:r>
          </w:p>
        </w:tc>
        <w:tc>
          <w:tcPr>
            <w:tcW w:w="679" w:type="pct"/>
            <w:tcBorders>
              <w:top w:val="nil"/>
              <w:left w:val="nil"/>
              <w:bottom w:val="single" w:sz="4" w:space="0" w:color="auto"/>
              <w:right w:val="single" w:sz="4" w:space="0" w:color="auto"/>
            </w:tcBorders>
            <w:shd w:val="clear" w:color="000000" w:fill="B7DEE8"/>
            <w:vAlign w:val="center"/>
            <w:hideMark/>
          </w:tcPr>
          <w:p w14:paraId="1F9AB1FD"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12,183,215.83     </w:t>
            </w:r>
          </w:p>
        </w:tc>
        <w:tc>
          <w:tcPr>
            <w:tcW w:w="727" w:type="pct"/>
            <w:tcBorders>
              <w:top w:val="nil"/>
              <w:left w:val="nil"/>
              <w:bottom w:val="single" w:sz="4" w:space="0" w:color="auto"/>
              <w:right w:val="single" w:sz="4" w:space="0" w:color="auto"/>
            </w:tcBorders>
            <w:shd w:val="clear" w:color="000000" w:fill="B7DEE8"/>
            <w:vAlign w:val="center"/>
            <w:hideMark/>
          </w:tcPr>
          <w:p w14:paraId="0CAAFA6D"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76,305,404.43     </w:t>
            </w:r>
          </w:p>
        </w:tc>
      </w:tr>
      <w:tr w:rsidR="00977F91" w:rsidRPr="00977F91" w14:paraId="320532ED" w14:textId="77777777" w:rsidTr="00977F91">
        <w:trPr>
          <w:trHeight w:val="25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4CB3034" w14:textId="77777777" w:rsidR="00977F91" w:rsidRPr="00977F91" w:rsidRDefault="00977F91" w:rsidP="00977F91">
            <w:pPr>
              <w:jc w:val="center"/>
              <w:rPr>
                <w:rFonts w:ascii="Calibri" w:hAnsi="Calibri" w:cs="Calibri"/>
                <w:noProof w:val="0"/>
                <w:sz w:val="20"/>
                <w:lang w:val="en-GB" w:eastAsia="en-GB"/>
              </w:rPr>
            </w:pPr>
            <w:proofErr w:type="spellStart"/>
            <w:r w:rsidRPr="00977F91">
              <w:rPr>
                <w:rFonts w:ascii="Calibri" w:hAnsi="Calibri" w:cs="Calibri"/>
                <w:noProof w:val="0"/>
                <w:sz w:val="20"/>
                <w:lang w:val="en-GB" w:eastAsia="en-GB"/>
              </w:rPr>
              <w:t>Valoare</w:t>
            </w:r>
            <w:proofErr w:type="spellEnd"/>
            <w:r w:rsidRPr="00977F91">
              <w:rPr>
                <w:rFonts w:ascii="Calibri" w:hAnsi="Calibri" w:cs="Calibri"/>
                <w:noProof w:val="0"/>
                <w:sz w:val="20"/>
                <w:lang w:val="en-GB" w:eastAsia="en-GB"/>
              </w:rPr>
              <w:t xml:space="preserve"> euro</w:t>
            </w:r>
          </w:p>
        </w:tc>
      </w:tr>
      <w:tr w:rsidR="00977F91" w:rsidRPr="00977F91" w14:paraId="7FA07C28" w14:textId="77777777" w:rsidTr="00977F91">
        <w:trPr>
          <w:trHeight w:val="255"/>
        </w:trPr>
        <w:tc>
          <w:tcPr>
            <w:tcW w:w="2867" w:type="pct"/>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C7F87A4"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In </w:t>
            </w:r>
            <w:proofErr w:type="spellStart"/>
            <w:r w:rsidRPr="00977F91">
              <w:rPr>
                <w:rFonts w:ascii="Calibri" w:hAnsi="Calibri" w:cs="Calibri"/>
                <w:noProof w:val="0"/>
                <w:sz w:val="20"/>
                <w:lang w:val="en-GB" w:eastAsia="en-GB"/>
              </w:rPr>
              <w:t>preturi</w:t>
            </w:r>
            <w:proofErr w:type="spellEnd"/>
            <w:r w:rsidRPr="00977F91">
              <w:rPr>
                <w:rFonts w:ascii="Calibri" w:hAnsi="Calibri" w:cs="Calibri"/>
                <w:noProof w:val="0"/>
                <w:sz w:val="20"/>
                <w:lang w:val="en-GB" w:eastAsia="en-GB"/>
              </w:rPr>
              <w:t xml:space="preserve"> la data de </w:t>
            </w:r>
          </w:p>
        </w:tc>
        <w:tc>
          <w:tcPr>
            <w:tcW w:w="727" w:type="pct"/>
            <w:tcBorders>
              <w:top w:val="nil"/>
              <w:left w:val="nil"/>
              <w:bottom w:val="single" w:sz="4" w:space="0" w:color="auto"/>
              <w:right w:val="single" w:sz="4" w:space="0" w:color="auto"/>
            </w:tcBorders>
            <w:shd w:val="clear" w:color="000000" w:fill="FFFF00"/>
            <w:noWrap/>
            <w:vAlign w:val="bottom"/>
            <w:hideMark/>
          </w:tcPr>
          <w:p w14:paraId="13835461" w14:textId="77777777" w:rsidR="00977F91" w:rsidRPr="00977F91" w:rsidRDefault="00977F91" w:rsidP="00977F91">
            <w:pPr>
              <w:rPr>
                <w:rFonts w:ascii="Calibri" w:hAnsi="Calibri" w:cs="Calibri"/>
                <w:noProof w:val="0"/>
                <w:color w:val="FF0000"/>
                <w:sz w:val="20"/>
                <w:lang w:val="en-GB" w:eastAsia="en-GB"/>
              </w:rPr>
            </w:pPr>
            <w:r w:rsidRPr="00977F91">
              <w:rPr>
                <w:rFonts w:ascii="Calibri" w:hAnsi="Calibri" w:cs="Calibri"/>
                <w:noProof w:val="0"/>
                <w:color w:val="FF0000"/>
                <w:sz w:val="20"/>
                <w:lang w:val="en-GB" w:eastAsia="en-GB"/>
              </w:rPr>
              <w:t xml:space="preserve"> 15.mai. 2023 </w:t>
            </w:r>
          </w:p>
        </w:tc>
        <w:tc>
          <w:tcPr>
            <w:tcW w:w="679" w:type="pct"/>
            <w:tcBorders>
              <w:top w:val="nil"/>
              <w:left w:val="nil"/>
              <w:bottom w:val="single" w:sz="4" w:space="0" w:color="auto"/>
              <w:right w:val="single" w:sz="4" w:space="0" w:color="auto"/>
            </w:tcBorders>
            <w:shd w:val="clear" w:color="000000" w:fill="FFFF00"/>
            <w:noWrap/>
            <w:vAlign w:val="bottom"/>
            <w:hideMark/>
          </w:tcPr>
          <w:p w14:paraId="3048D0C0" w14:textId="77777777" w:rsidR="00977F91" w:rsidRPr="00977F91" w:rsidRDefault="00977F91" w:rsidP="00977F91">
            <w:pPr>
              <w:rPr>
                <w:rFonts w:ascii="Calibri" w:hAnsi="Calibri" w:cs="Calibri"/>
                <w:noProof w:val="0"/>
                <w:color w:val="FF0000"/>
                <w:sz w:val="20"/>
                <w:lang w:val="en-GB" w:eastAsia="en-GB"/>
              </w:rPr>
            </w:pPr>
            <w:r w:rsidRPr="00977F91">
              <w:rPr>
                <w:rFonts w:ascii="Calibri" w:hAnsi="Calibri" w:cs="Calibri"/>
                <w:noProof w:val="0"/>
                <w:color w:val="FF0000"/>
                <w:sz w:val="20"/>
                <w:lang w:val="en-GB" w:eastAsia="en-GB"/>
              </w:rPr>
              <w:t xml:space="preserve"> 1 euro= </w:t>
            </w:r>
          </w:p>
        </w:tc>
        <w:tc>
          <w:tcPr>
            <w:tcW w:w="727" w:type="pct"/>
            <w:tcBorders>
              <w:top w:val="nil"/>
              <w:left w:val="nil"/>
              <w:bottom w:val="single" w:sz="4" w:space="0" w:color="auto"/>
              <w:right w:val="single" w:sz="4" w:space="0" w:color="auto"/>
            </w:tcBorders>
            <w:shd w:val="clear" w:color="000000" w:fill="FFFF00"/>
            <w:noWrap/>
            <w:vAlign w:val="bottom"/>
            <w:hideMark/>
          </w:tcPr>
          <w:p w14:paraId="747D2279" w14:textId="77777777" w:rsidR="00977F91" w:rsidRPr="00977F91" w:rsidRDefault="00977F91" w:rsidP="00977F91">
            <w:pPr>
              <w:rPr>
                <w:rFonts w:ascii="Calibri" w:hAnsi="Calibri" w:cs="Calibri"/>
                <w:noProof w:val="0"/>
                <w:color w:val="FF0000"/>
                <w:sz w:val="20"/>
                <w:lang w:val="en-GB" w:eastAsia="en-GB"/>
              </w:rPr>
            </w:pPr>
            <w:r w:rsidRPr="00977F91">
              <w:rPr>
                <w:rFonts w:ascii="Calibri" w:hAnsi="Calibri" w:cs="Calibri"/>
                <w:noProof w:val="0"/>
                <w:color w:val="FF0000"/>
                <w:sz w:val="20"/>
                <w:lang w:val="en-GB" w:eastAsia="en-GB"/>
              </w:rPr>
              <w:t xml:space="preserve">                     4.9365     </w:t>
            </w:r>
          </w:p>
        </w:tc>
      </w:tr>
      <w:tr w:rsidR="00977F91" w:rsidRPr="00977F91" w14:paraId="36EDEA47" w14:textId="77777777" w:rsidTr="00977F91">
        <w:trPr>
          <w:trHeight w:val="255"/>
        </w:trPr>
        <w:tc>
          <w:tcPr>
            <w:tcW w:w="2867" w:type="pct"/>
            <w:tcBorders>
              <w:top w:val="single" w:sz="4" w:space="0" w:color="auto"/>
              <w:left w:val="single" w:sz="4" w:space="0" w:color="auto"/>
              <w:bottom w:val="single" w:sz="4" w:space="0" w:color="auto"/>
              <w:right w:val="single" w:sz="4" w:space="0" w:color="auto"/>
            </w:tcBorders>
            <w:shd w:val="clear" w:color="000000" w:fill="FDE9D9"/>
            <w:vAlign w:val="center"/>
            <w:hideMark/>
          </w:tcPr>
          <w:p w14:paraId="4AC802A4"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TOTAL GENERAL</w:t>
            </w:r>
          </w:p>
        </w:tc>
        <w:tc>
          <w:tcPr>
            <w:tcW w:w="727" w:type="pct"/>
            <w:tcBorders>
              <w:top w:val="nil"/>
              <w:left w:val="nil"/>
              <w:bottom w:val="single" w:sz="4" w:space="0" w:color="auto"/>
              <w:right w:val="single" w:sz="4" w:space="0" w:color="auto"/>
            </w:tcBorders>
            <w:shd w:val="clear" w:color="000000" w:fill="FDE9D9"/>
            <w:vAlign w:val="center"/>
            <w:hideMark/>
          </w:tcPr>
          <w:p w14:paraId="761A2E02"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16,713,828.29     </w:t>
            </w:r>
          </w:p>
        </w:tc>
        <w:tc>
          <w:tcPr>
            <w:tcW w:w="679" w:type="pct"/>
            <w:tcBorders>
              <w:top w:val="nil"/>
              <w:left w:val="nil"/>
              <w:bottom w:val="single" w:sz="4" w:space="0" w:color="auto"/>
              <w:right w:val="single" w:sz="4" w:space="0" w:color="auto"/>
            </w:tcBorders>
            <w:shd w:val="clear" w:color="000000" w:fill="FDE9D9"/>
            <w:vAlign w:val="center"/>
            <w:hideMark/>
          </w:tcPr>
          <w:p w14:paraId="6563FA29"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2,826,870.90     </w:t>
            </w:r>
          </w:p>
        </w:tc>
        <w:tc>
          <w:tcPr>
            <w:tcW w:w="727" w:type="pct"/>
            <w:tcBorders>
              <w:top w:val="nil"/>
              <w:left w:val="nil"/>
              <w:bottom w:val="single" w:sz="4" w:space="0" w:color="auto"/>
              <w:right w:val="single" w:sz="4" w:space="0" w:color="auto"/>
            </w:tcBorders>
            <w:shd w:val="clear" w:color="000000" w:fill="FDE9D9"/>
            <w:vAlign w:val="center"/>
            <w:hideMark/>
          </w:tcPr>
          <w:p w14:paraId="4780E56A"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19,540,699.19     </w:t>
            </w:r>
          </w:p>
        </w:tc>
      </w:tr>
      <w:tr w:rsidR="00977F91" w:rsidRPr="00977F91" w14:paraId="450B553C" w14:textId="77777777" w:rsidTr="00977F91">
        <w:trPr>
          <w:trHeight w:val="255"/>
        </w:trPr>
        <w:tc>
          <w:tcPr>
            <w:tcW w:w="2867" w:type="pct"/>
            <w:tcBorders>
              <w:top w:val="single" w:sz="4" w:space="0" w:color="auto"/>
              <w:left w:val="single" w:sz="4" w:space="0" w:color="auto"/>
              <w:bottom w:val="single" w:sz="4" w:space="0" w:color="auto"/>
              <w:right w:val="single" w:sz="4" w:space="0" w:color="auto"/>
            </w:tcBorders>
            <w:shd w:val="clear" w:color="000000" w:fill="B7DEE8"/>
            <w:vAlign w:val="center"/>
            <w:hideMark/>
          </w:tcPr>
          <w:p w14:paraId="6041664E"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din care: C + M (1.2 + 1.3 +1.4 + 2 + 4.1 + 4.2 + 5.1.1)</w:t>
            </w:r>
          </w:p>
        </w:tc>
        <w:tc>
          <w:tcPr>
            <w:tcW w:w="727" w:type="pct"/>
            <w:tcBorders>
              <w:top w:val="nil"/>
              <w:left w:val="nil"/>
              <w:bottom w:val="single" w:sz="4" w:space="0" w:color="auto"/>
              <w:right w:val="single" w:sz="4" w:space="0" w:color="auto"/>
            </w:tcBorders>
            <w:shd w:val="clear" w:color="000000" w:fill="B7DEE8"/>
            <w:vAlign w:val="center"/>
            <w:hideMark/>
          </w:tcPr>
          <w:p w14:paraId="47FEA73C"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12,989,403.14     </w:t>
            </w:r>
          </w:p>
        </w:tc>
        <w:tc>
          <w:tcPr>
            <w:tcW w:w="679" w:type="pct"/>
            <w:tcBorders>
              <w:top w:val="nil"/>
              <w:left w:val="nil"/>
              <w:bottom w:val="single" w:sz="4" w:space="0" w:color="auto"/>
              <w:right w:val="single" w:sz="4" w:space="0" w:color="auto"/>
            </w:tcBorders>
            <w:shd w:val="clear" w:color="000000" w:fill="B7DEE8"/>
            <w:vAlign w:val="center"/>
            <w:hideMark/>
          </w:tcPr>
          <w:p w14:paraId="0F628E07"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2,467,986.60     </w:t>
            </w:r>
          </w:p>
        </w:tc>
        <w:tc>
          <w:tcPr>
            <w:tcW w:w="727" w:type="pct"/>
            <w:tcBorders>
              <w:top w:val="nil"/>
              <w:left w:val="nil"/>
              <w:bottom w:val="single" w:sz="4" w:space="0" w:color="auto"/>
              <w:right w:val="single" w:sz="4" w:space="0" w:color="auto"/>
            </w:tcBorders>
            <w:shd w:val="clear" w:color="000000" w:fill="B7DEE8"/>
            <w:vAlign w:val="center"/>
            <w:hideMark/>
          </w:tcPr>
          <w:p w14:paraId="52EF653A" w14:textId="77777777" w:rsidR="00977F91" w:rsidRPr="00977F91" w:rsidRDefault="00977F91" w:rsidP="00977F91">
            <w:pPr>
              <w:rPr>
                <w:rFonts w:ascii="Calibri" w:hAnsi="Calibri" w:cs="Calibri"/>
                <w:noProof w:val="0"/>
                <w:sz w:val="20"/>
                <w:lang w:val="en-GB" w:eastAsia="en-GB"/>
              </w:rPr>
            </w:pPr>
            <w:r w:rsidRPr="00977F91">
              <w:rPr>
                <w:rFonts w:ascii="Calibri" w:hAnsi="Calibri" w:cs="Calibri"/>
                <w:noProof w:val="0"/>
                <w:sz w:val="20"/>
                <w:lang w:val="en-GB" w:eastAsia="en-GB"/>
              </w:rPr>
              <w:t xml:space="preserve">       15,457,389.74     </w:t>
            </w:r>
          </w:p>
        </w:tc>
      </w:tr>
    </w:tbl>
    <w:p w14:paraId="2A9C8C5B" w14:textId="77777777" w:rsidR="00E00F42" w:rsidRPr="004E1AC9" w:rsidRDefault="00E00F42" w:rsidP="00090DA4">
      <w:pPr>
        <w:shd w:val="clear" w:color="auto" w:fill="FFFFFF"/>
        <w:jc w:val="both"/>
        <w:rPr>
          <w:rFonts w:ascii="Arial Narrow" w:hAnsi="Arial Narrow"/>
          <w:sz w:val="28"/>
          <w:szCs w:val="28"/>
        </w:rPr>
      </w:pPr>
    </w:p>
    <w:p w14:paraId="6162D065" w14:textId="77777777" w:rsidR="00090DA4" w:rsidRPr="004E1AC9" w:rsidRDefault="00090DA4" w:rsidP="00090DA4">
      <w:pPr>
        <w:shd w:val="clear" w:color="auto" w:fill="FFFFFF"/>
        <w:jc w:val="both"/>
        <w:rPr>
          <w:rFonts w:ascii="Arial Narrow" w:hAnsi="Arial Narrow"/>
          <w:i/>
          <w:sz w:val="28"/>
          <w:szCs w:val="28"/>
        </w:rPr>
      </w:pPr>
      <w:bookmarkStart w:id="72" w:name="do|ax2|ca3|al4|pt1"/>
      <w:bookmarkEnd w:id="72"/>
      <w:r w:rsidRPr="008A2B62">
        <w:rPr>
          <w:rFonts w:ascii="Arial Narrow" w:hAnsi="Arial Narrow"/>
          <w:b/>
          <w:bCs/>
          <w:i/>
          <w:sz w:val="28"/>
          <w:szCs w:val="28"/>
        </w:rPr>
        <w:t>-</w:t>
      </w:r>
      <w:r w:rsidRPr="008A2B62">
        <w:rPr>
          <w:rFonts w:ascii="Arial Narrow" w:hAnsi="Arial Narrow"/>
          <w:i/>
          <w:sz w:val="28"/>
          <w:szCs w:val="28"/>
        </w:rPr>
        <w:t xml:space="preserve"> costurile </w:t>
      </w:r>
      <w:r w:rsidRPr="009649D7">
        <w:rPr>
          <w:rFonts w:ascii="Arial Narrow" w:hAnsi="Arial Narrow"/>
          <w:i/>
          <w:sz w:val="28"/>
          <w:szCs w:val="28"/>
        </w:rPr>
        <w:t>estimative de operare pe durata normată de viaţă/de amortizare a investiţiei publice.</w:t>
      </w:r>
    </w:p>
    <w:p w14:paraId="72E2A8FE" w14:textId="77777777" w:rsidR="00E00F42" w:rsidRPr="004E1AC9" w:rsidRDefault="00E00F42" w:rsidP="00090DA4">
      <w:pPr>
        <w:shd w:val="clear" w:color="auto" w:fill="FFFFFF"/>
        <w:jc w:val="both"/>
        <w:rPr>
          <w:rFonts w:ascii="Arial Narrow" w:hAnsi="Arial Narrow"/>
          <w:i/>
          <w:sz w:val="28"/>
          <w:szCs w:val="28"/>
        </w:rPr>
      </w:pPr>
    </w:p>
    <w:p w14:paraId="38B32E3B" w14:textId="6F4F7D00" w:rsidR="00E00F42" w:rsidRPr="008A2B62" w:rsidRDefault="00E00F42" w:rsidP="008F4FC2">
      <w:pPr>
        <w:contextualSpacing/>
        <w:rPr>
          <w:rFonts w:ascii="Arial Narrow" w:hAnsi="Arial Narrow" w:cs="Arial"/>
          <w:b/>
        </w:rPr>
      </w:pPr>
      <w:bookmarkStart w:id="73" w:name="_Hlk506809687"/>
      <w:r w:rsidRPr="008A2B62">
        <w:rPr>
          <w:rFonts w:ascii="Arial Narrow" w:hAnsi="Arial Narrow" w:cs="Arial"/>
          <w:b/>
        </w:rPr>
        <w:t>Analiza comparativă a costului realizării lucrărilor de intervenţii faţă de valoarea de inventar a construcţiei.</w:t>
      </w:r>
    </w:p>
    <w:p w14:paraId="70258EF8" w14:textId="77777777" w:rsidR="00425C66" w:rsidRDefault="00425C66" w:rsidP="009F7960">
      <w:pPr>
        <w:pStyle w:val="Style3"/>
      </w:pPr>
    </w:p>
    <w:p w14:paraId="2DF05C76" w14:textId="77777777" w:rsidR="00D22DAB" w:rsidRDefault="00D22DAB" w:rsidP="00D22DAB">
      <w:pPr>
        <w:ind w:firstLine="720"/>
        <w:rPr>
          <w:rFonts w:ascii="Arial Narrow" w:hAnsi="Arial Narrow"/>
        </w:rPr>
      </w:pPr>
      <w:r w:rsidRPr="00D22DAB">
        <w:rPr>
          <w:rFonts w:ascii="Arial Narrow" w:hAnsi="Arial Narrow"/>
        </w:rPr>
        <w:t xml:space="preserve">Costurile de operare sunt costuri aditionale generate de utilizarea investitiei, dupa finalizarea investitiei. </w:t>
      </w:r>
    </w:p>
    <w:p w14:paraId="5B138CDA" w14:textId="27DEEB29" w:rsidR="00D22DAB" w:rsidRPr="00D22DAB" w:rsidRDefault="00D22DAB" w:rsidP="00D22DAB">
      <w:pPr>
        <w:ind w:firstLine="720"/>
        <w:rPr>
          <w:rFonts w:ascii="Arial Narrow" w:hAnsi="Arial Narrow"/>
        </w:rPr>
      </w:pPr>
      <w:r w:rsidRPr="00D22DAB">
        <w:rPr>
          <w:rFonts w:ascii="Arial Narrow" w:hAnsi="Arial Narrow"/>
        </w:rPr>
        <w:t>In cazul prezentat aceste costuri de operare constau in:</w:t>
      </w:r>
    </w:p>
    <w:p w14:paraId="180F5C51" w14:textId="66386448" w:rsidR="00D22DAB" w:rsidRPr="00D22DAB" w:rsidRDefault="00D22DAB" w:rsidP="00D22DAB">
      <w:pPr>
        <w:ind w:left="1134" w:firstLine="142"/>
        <w:rPr>
          <w:rFonts w:ascii="Arial Narrow" w:hAnsi="Arial Narrow"/>
        </w:rPr>
      </w:pPr>
      <w:r w:rsidRPr="00D22DAB">
        <w:rPr>
          <w:rFonts w:ascii="Arial Narrow" w:hAnsi="Arial Narrow"/>
        </w:rPr>
        <w:t>•</w:t>
      </w:r>
      <w:r w:rsidRPr="00D22DAB">
        <w:rPr>
          <w:rFonts w:ascii="Arial Narrow" w:hAnsi="Arial Narrow"/>
        </w:rPr>
        <w:tab/>
      </w:r>
      <w:r>
        <w:rPr>
          <w:rFonts w:ascii="Arial Narrow" w:hAnsi="Arial Narrow"/>
        </w:rPr>
        <w:t>i</w:t>
      </w:r>
      <w:r w:rsidRPr="00D22DAB">
        <w:rPr>
          <w:rFonts w:ascii="Arial Narrow" w:hAnsi="Arial Narrow"/>
        </w:rPr>
        <w:t>ntretinerea partii carosabile, compusa din intretinere curenta si periodica;</w:t>
      </w:r>
    </w:p>
    <w:p w14:paraId="20555017" w14:textId="77777777" w:rsidR="00D22DAB" w:rsidRPr="00D22DAB" w:rsidRDefault="00D22DAB" w:rsidP="00D22DAB">
      <w:pPr>
        <w:ind w:left="1134" w:firstLine="142"/>
        <w:rPr>
          <w:rFonts w:ascii="Arial Narrow" w:hAnsi="Arial Narrow"/>
        </w:rPr>
      </w:pPr>
      <w:r w:rsidRPr="00D22DAB">
        <w:rPr>
          <w:rFonts w:ascii="Arial Narrow" w:hAnsi="Arial Narrow"/>
        </w:rPr>
        <w:t>•</w:t>
      </w:r>
      <w:r w:rsidRPr="00D22DAB">
        <w:rPr>
          <w:rFonts w:ascii="Arial Narrow" w:hAnsi="Arial Narrow"/>
        </w:rPr>
        <w:tab/>
        <w:t>Costurile administrative pentru asigurarea unor conditii optime de trafic;</w:t>
      </w:r>
    </w:p>
    <w:p w14:paraId="03EE52D5" w14:textId="77777777" w:rsidR="00D22DAB" w:rsidRPr="00D22DAB" w:rsidRDefault="00D22DAB" w:rsidP="00D22DAB">
      <w:pPr>
        <w:ind w:left="1134" w:firstLine="142"/>
        <w:rPr>
          <w:rFonts w:ascii="Arial Narrow" w:hAnsi="Arial Narrow"/>
        </w:rPr>
      </w:pPr>
      <w:r w:rsidRPr="00D22DAB">
        <w:rPr>
          <w:rFonts w:ascii="Arial Narrow" w:hAnsi="Arial Narrow"/>
        </w:rPr>
        <w:t>•</w:t>
      </w:r>
      <w:r w:rsidRPr="00D22DAB">
        <w:rPr>
          <w:rFonts w:ascii="Arial Narrow" w:hAnsi="Arial Narrow"/>
        </w:rPr>
        <w:tab/>
        <w:t>Inlocuirea echipamentelor;</w:t>
      </w:r>
    </w:p>
    <w:p w14:paraId="79FB0AEB" w14:textId="77777777" w:rsidR="00D22DAB" w:rsidRDefault="00D22DAB" w:rsidP="00D22DAB">
      <w:pPr>
        <w:rPr>
          <w:rFonts w:ascii="Arial Narrow" w:hAnsi="Arial Narrow"/>
        </w:rPr>
      </w:pPr>
    </w:p>
    <w:p w14:paraId="68EC6C00" w14:textId="2C769C1F" w:rsidR="00D22DAB" w:rsidRPr="00D22DAB" w:rsidRDefault="00D22DAB" w:rsidP="00D22DAB">
      <w:pPr>
        <w:ind w:firstLine="720"/>
        <w:rPr>
          <w:rFonts w:ascii="Arial Narrow" w:hAnsi="Arial Narrow"/>
        </w:rPr>
      </w:pPr>
      <w:r w:rsidRPr="00D22DAB">
        <w:rPr>
          <w:rFonts w:ascii="Arial Narrow" w:hAnsi="Arial Narrow"/>
        </w:rPr>
        <w:t xml:space="preserve">Problematica starii tehnice a drumurilor </w:t>
      </w:r>
      <w:r>
        <w:rPr>
          <w:rFonts w:ascii="Arial Narrow" w:hAnsi="Arial Narrow"/>
        </w:rPr>
        <w:t>ș</w:t>
      </w:r>
      <w:r w:rsidRPr="00D22DAB">
        <w:rPr>
          <w:rFonts w:ascii="Arial Narrow" w:hAnsi="Arial Narrow"/>
        </w:rPr>
        <w:t xml:space="preserve">i a lucrarilor de intretinere </w:t>
      </w:r>
      <w:r>
        <w:rPr>
          <w:rFonts w:ascii="Arial Narrow" w:hAnsi="Arial Narrow"/>
        </w:rPr>
        <w:t>ș</w:t>
      </w:r>
      <w:r w:rsidRPr="00D22DAB">
        <w:rPr>
          <w:rFonts w:ascii="Arial Narrow" w:hAnsi="Arial Narrow"/>
        </w:rPr>
        <w:t>i repara</w:t>
      </w:r>
      <w:r>
        <w:rPr>
          <w:rFonts w:ascii="Arial Narrow" w:hAnsi="Arial Narrow"/>
        </w:rPr>
        <w:t>ț</w:t>
      </w:r>
      <w:r w:rsidRPr="00D22DAB">
        <w:rPr>
          <w:rFonts w:ascii="Arial Narrow" w:hAnsi="Arial Narrow"/>
        </w:rPr>
        <w:t xml:space="preserve">ii a drumurilor se abordeaza in cadrul a doua norme tehnice, </w:t>
      </w:r>
      <w:r>
        <w:rPr>
          <w:rFonts w:ascii="Arial Narrow" w:hAnsi="Arial Narrow"/>
        </w:rPr>
        <w:t>ș</w:t>
      </w:r>
      <w:r w:rsidRPr="00D22DAB">
        <w:rPr>
          <w:rFonts w:ascii="Arial Narrow" w:hAnsi="Arial Narrow"/>
        </w:rPr>
        <w:t>i anume:</w:t>
      </w:r>
    </w:p>
    <w:p w14:paraId="50F825CC" w14:textId="77777777" w:rsidR="00D22DAB" w:rsidRPr="00D22DAB" w:rsidRDefault="00D22DAB" w:rsidP="00D22DAB">
      <w:pPr>
        <w:ind w:left="1134"/>
        <w:rPr>
          <w:rFonts w:ascii="Arial Narrow" w:hAnsi="Arial Narrow"/>
        </w:rPr>
      </w:pPr>
      <w:r w:rsidRPr="00D22DAB">
        <w:rPr>
          <w:rFonts w:ascii="Arial Narrow" w:hAnsi="Arial Narrow"/>
        </w:rPr>
        <w:t>•</w:t>
      </w:r>
      <w:r w:rsidRPr="00D22DAB">
        <w:rPr>
          <w:rFonts w:ascii="Arial Narrow" w:hAnsi="Arial Narrow"/>
        </w:rPr>
        <w:tab/>
        <w:t>Instructiuni tehnice pentru Determinarea Starii Tehnice a drumurilor moderne, CD 155- 2001;</w:t>
      </w:r>
    </w:p>
    <w:p w14:paraId="5ACEEF3B" w14:textId="77777777" w:rsidR="00D22DAB" w:rsidRPr="00D22DAB" w:rsidRDefault="00D22DAB" w:rsidP="00D22DAB">
      <w:pPr>
        <w:ind w:left="1134"/>
        <w:rPr>
          <w:rFonts w:ascii="Arial Narrow" w:hAnsi="Arial Narrow"/>
        </w:rPr>
      </w:pPr>
      <w:r w:rsidRPr="00D22DAB">
        <w:rPr>
          <w:rFonts w:ascii="Arial Narrow" w:hAnsi="Arial Narrow"/>
        </w:rPr>
        <w:t>•</w:t>
      </w:r>
      <w:r w:rsidRPr="00D22DAB">
        <w:rPr>
          <w:rFonts w:ascii="Arial Narrow" w:hAnsi="Arial Narrow"/>
        </w:rPr>
        <w:tab/>
        <w:t>Normativ pentru intretinerea drumurilor nationale pe criterii -de performanta - AND 599 — 2010;</w:t>
      </w:r>
    </w:p>
    <w:p w14:paraId="4FBC8865" w14:textId="77777777" w:rsidR="00D22DAB" w:rsidRPr="00D22DAB" w:rsidRDefault="00D22DAB" w:rsidP="00D22DAB">
      <w:pPr>
        <w:ind w:left="1134"/>
        <w:rPr>
          <w:rFonts w:ascii="Arial Narrow" w:hAnsi="Arial Narrow"/>
        </w:rPr>
      </w:pPr>
      <w:r w:rsidRPr="00D22DAB">
        <w:rPr>
          <w:rFonts w:ascii="Arial Narrow" w:hAnsi="Arial Narrow"/>
        </w:rPr>
        <w:t>•</w:t>
      </w:r>
      <w:r w:rsidRPr="00D22DAB">
        <w:rPr>
          <w:rFonts w:ascii="Arial Narrow" w:hAnsi="Arial Narrow"/>
        </w:rPr>
        <w:tab/>
        <w:t>Normativ pentru intretinerea autostrazilor pe criterii de performanta, AND 596-2009;</w:t>
      </w:r>
    </w:p>
    <w:p w14:paraId="0EC95BFE" w14:textId="560E361F" w:rsidR="00D22DAB" w:rsidRDefault="00D22DAB" w:rsidP="00D22DAB">
      <w:pPr>
        <w:ind w:left="1134"/>
        <w:rPr>
          <w:rFonts w:ascii="Arial Narrow" w:hAnsi="Arial Narrow"/>
        </w:rPr>
      </w:pPr>
      <w:r w:rsidRPr="00D22DAB">
        <w:rPr>
          <w:rFonts w:ascii="Arial Narrow" w:hAnsi="Arial Narrow"/>
        </w:rPr>
        <w:t>•</w:t>
      </w:r>
      <w:r w:rsidRPr="00D22DAB">
        <w:rPr>
          <w:rFonts w:ascii="Arial Narrow" w:hAnsi="Arial Narrow"/>
        </w:rPr>
        <w:tab/>
        <w:t>Standard de cost pentru intretinere pe timp de iama a drumurilor publice, MT;</w:t>
      </w:r>
    </w:p>
    <w:p w14:paraId="7A3F1AA0" w14:textId="77777777" w:rsidR="00D22DAB" w:rsidRPr="00D22DAB" w:rsidRDefault="00D22DAB" w:rsidP="00D22DAB">
      <w:pPr>
        <w:ind w:left="1134"/>
        <w:rPr>
          <w:rFonts w:ascii="Arial Narrow" w:hAnsi="Arial Narrow"/>
        </w:rPr>
      </w:pPr>
    </w:p>
    <w:p w14:paraId="5DDAD5D2" w14:textId="07D3AB8A" w:rsidR="00D22DAB" w:rsidRPr="00D22DAB" w:rsidRDefault="00D22DAB" w:rsidP="00D22DAB">
      <w:pPr>
        <w:ind w:firstLine="720"/>
        <w:rPr>
          <w:rFonts w:ascii="Arial Narrow" w:hAnsi="Arial Narrow"/>
        </w:rPr>
      </w:pPr>
      <w:r w:rsidRPr="00D22DAB">
        <w:rPr>
          <w:rFonts w:ascii="Arial Narrow" w:hAnsi="Arial Narrow"/>
        </w:rPr>
        <w:t xml:space="preserve">Costurile de intretinere </w:t>
      </w:r>
      <w:r>
        <w:rPr>
          <w:rFonts w:ascii="Arial Narrow" w:hAnsi="Arial Narrow"/>
        </w:rPr>
        <w:t>ș</w:t>
      </w:r>
      <w:r w:rsidRPr="00D22DAB">
        <w:rPr>
          <w:rFonts w:ascii="Arial Narrow" w:hAnsi="Arial Narrow"/>
        </w:rPr>
        <w:t xml:space="preserve">i operare au fost estimate pe baza solutiei tehnice propuse si a prognozelor de trafic, in conformitate cu Normativul AND 599-2010 pentru drumuri </w:t>
      </w:r>
      <w:r>
        <w:rPr>
          <w:rFonts w:ascii="Arial Narrow" w:hAnsi="Arial Narrow"/>
        </w:rPr>
        <w:t>naționale</w:t>
      </w:r>
      <w:r w:rsidRPr="00D22DAB">
        <w:rPr>
          <w:rFonts w:ascii="Arial Narrow" w:hAnsi="Arial Narrow"/>
        </w:rPr>
        <w:t xml:space="preserve">, </w:t>
      </w:r>
      <w:r>
        <w:rPr>
          <w:rFonts w:ascii="Arial Narrow" w:hAnsi="Arial Narrow"/>
        </w:rPr>
        <w:t>ș</w:t>
      </w:r>
      <w:r w:rsidRPr="00D22DAB">
        <w:rPr>
          <w:rFonts w:ascii="Arial Narrow" w:hAnsi="Arial Narrow"/>
        </w:rPr>
        <w:t>i au fost analizate, impreuna cu periodicitatea si cuantumul lucrarilor de intretinere, pentru fiecare din scenariile analizate, respectiv Scenariul „Fara Project" si Scenariul „Cu Proiect”.</w:t>
      </w:r>
    </w:p>
    <w:p w14:paraId="2F49BC1F" w14:textId="68A50327" w:rsidR="00D22DAB" w:rsidRPr="00D22DAB" w:rsidRDefault="00D22DAB" w:rsidP="00D22DAB">
      <w:pPr>
        <w:ind w:firstLine="720"/>
        <w:rPr>
          <w:rFonts w:ascii="Arial Narrow" w:hAnsi="Arial Narrow"/>
        </w:rPr>
      </w:pPr>
      <w:r w:rsidRPr="00D22DAB">
        <w:rPr>
          <w:rFonts w:ascii="Arial Narrow" w:hAnsi="Arial Narrow"/>
        </w:rPr>
        <w:t>Costurile unitare pentru fiecare opera</w:t>
      </w:r>
      <w:r>
        <w:rPr>
          <w:rFonts w:ascii="Arial Narrow" w:hAnsi="Arial Narrow"/>
        </w:rPr>
        <w:t>ț</w:t>
      </w:r>
      <w:r w:rsidRPr="00D22DAB">
        <w:rPr>
          <w:rFonts w:ascii="Arial Narrow" w:hAnsi="Arial Narrow"/>
        </w:rPr>
        <w:t>ie de intretinere au la baza estimarile proiectantului, utilizand studiile existente precum si referintele cu privire la lucrarile deja realizate, pentru care preturile au fost aduse la anul de baza 2019.</w:t>
      </w:r>
    </w:p>
    <w:p w14:paraId="5D28181C" w14:textId="76D078B0" w:rsidR="00D22DAB" w:rsidRPr="00DA2926" w:rsidRDefault="00D22DAB" w:rsidP="00D22DAB">
      <w:pPr>
        <w:rPr>
          <w:rFonts w:ascii="Arial Narrow" w:hAnsi="Arial Narrow" w:cs="Arial"/>
          <w:bCs/>
          <w:szCs w:val="24"/>
        </w:rPr>
      </w:pPr>
    </w:p>
    <w:p w14:paraId="407A419E" w14:textId="3AE0CD13" w:rsidR="00425C66" w:rsidRPr="00DA2926" w:rsidRDefault="008F4FC2" w:rsidP="009F7960">
      <w:pPr>
        <w:pStyle w:val="Style3"/>
        <w:rPr>
          <w:rFonts w:ascii="Arial Narrow" w:hAnsi="Arial Narrow"/>
        </w:rPr>
      </w:pPr>
      <w:r w:rsidRPr="00DA2926">
        <w:rPr>
          <w:rFonts w:ascii="Arial Narrow" w:hAnsi="Arial Narrow"/>
        </w:rPr>
        <w:t>Cheltuielile pe care le suportă momentan sunt alcătuite din cheltuielile cu reparaţie şi întreţinere</w:t>
      </w:r>
      <w:r w:rsidR="00425C66" w:rsidRPr="00DA2926">
        <w:rPr>
          <w:rFonts w:ascii="Arial Narrow" w:hAnsi="Arial Narrow"/>
        </w:rPr>
        <w:t xml:space="preserve"> pe traseele existente si impactul asupra mediului</w:t>
      </w:r>
      <w:r w:rsidRPr="00DA2926">
        <w:rPr>
          <w:rFonts w:ascii="Arial Narrow" w:hAnsi="Arial Narrow"/>
        </w:rPr>
        <w:t>.</w:t>
      </w:r>
    </w:p>
    <w:p w14:paraId="57DC4770" w14:textId="77777777" w:rsidR="00425C66" w:rsidRPr="00DA2926" w:rsidRDefault="008F4FC2" w:rsidP="009F7960">
      <w:pPr>
        <w:pStyle w:val="Style3"/>
        <w:rPr>
          <w:rFonts w:ascii="Arial Narrow" w:hAnsi="Arial Narrow"/>
        </w:rPr>
      </w:pPr>
      <w:r w:rsidRPr="00DA2926">
        <w:rPr>
          <w:rFonts w:ascii="Arial Narrow" w:hAnsi="Arial Narrow"/>
        </w:rPr>
        <w:t xml:space="preserve">Cheltuielile cu reparaţia şi întreţinerea  sunt formate din cheltuieli materiale şi cheltuieli cu manopera, care au o pondere de aproximativ 70%, respectiv 30% din totalul cheltuielilor. </w:t>
      </w:r>
    </w:p>
    <w:p w14:paraId="24CDD175" w14:textId="77777777" w:rsidR="00DA2926" w:rsidRDefault="00DA2926">
      <w:pPr>
        <w:rPr>
          <w:rFonts w:ascii="Arial Narrow" w:hAnsi="Arial Narrow" w:cs="Arial"/>
          <w:bCs/>
          <w:szCs w:val="24"/>
        </w:rPr>
      </w:pPr>
      <w:r>
        <w:rPr>
          <w:rFonts w:ascii="Arial Narrow" w:hAnsi="Arial Narrow"/>
        </w:rPr>
        <w:br w:type="page"/>
      </w:r>
    </w:p>
    <w:p w14:paraId="6F2749D5" w14:textId="3807F84F" w:rsidR="008F4FC2" w:rsidRPr="00DA2926" w:rsidRDefault="008F4FC2" w:rsidP="009F7960">
      <w:pPr>
        <w:pStyle w:val="Style3"/>
        <w:rPr>
          <w:rFonts w:ascii="Arial Narrow" w:hAnsi="Arial Narrow"/>
        </w:rPr>
      </w:pPr>
      <w:r w:rsidRPr="00DA2926">
        <w:rPr>
          <w:rFonts w:ascii="Arial Narrow" w:hAnsi="Arial Narrow"/>
        </w:rPr>
        <w:lastRenderedPageBreak/>
        <w:t xml:space="preserve">Cheltuielile pentru întreţinerea şi repararea </w:t>
      </w:r>
      <w:r w:rsidR="00425C66" w:rsidRPr="00DA2926">
        <w:rPr>
          <w:rFonts w:ascii="Arial Narrow" w:hAnsi="Arial Narrow"/>
        </w:rPr>
        <w:t>drumurilor au variat</w:t>
      </w:r>
      <w:r w:rsidRPr="00DA2926">
        <w:rPr>
          <w:rFonts w:ascii="Arial Narrow" w:hAnsi="Arial Narrow"/>
        </w:rPr>
        <w:t xml:space="preserve"> în ultimii ani</w:t>
      </w:r>
      <w:r w:rsidR="00425C66" w:rsidRPr="00DA2926">
        <w:rPr>
          <w:rFonts w:ascii="Arial Narrow" w:hAnsi="Arial Narrow"/>
        </w:rPr>
        <w:t xml:space="preserve"> și sunt caracterizati de impactul degradărilor.</w:t>
      </w:r>
    </w:p>
    <w:p w14:paraId="19CF6E98" w14:textId="799EBF23" w:rsidR="00425C66" w:rsidRPr="00DA2926" w:rsidRDefault="005224F3" w:rsidP="009F7960">
      <w:pPr>
        <w:pStyle w:val="Style3"/>
        <w:rPr>
          <w:rFonts w:ascii="Arial Narrow" w:hAnsi="Arial Narrow"/>
        </w:rPr>
      </w:pPr>
      <w:r w:rsidRPr="00DA2926">
        <w:rPr>
          <w:rFonts w:ascii="Arial Narrow" w:hAnsi="Arial Narrow"/>
        </w:rPr>
        <w:t>Datorit[ faptului că cheltuielile de intretinere cresc anual conduc la cheltuieli ridicate ce au un impact negativ pe dezvoltarea locală sprijinirea economiei locale s-au implementarea unor investitii de crestere a viabilitătii Municipiului</w:t>
      </w:r>
    </w:p>
    <w:p w14:paraId="514875AD" w14:textId="77777777" w:rsidR="008F4FC2" w:rsidRPr="00DA2926" w:rsidRDefault="008F4FC2" w:rsidP="009F7960">
      <w:pPr>
        <w:pStyle w:val="Style3"/>
        <w:rPr>
          <w:rFonts w:ascii="Arial Narrow" w:hAnsi="Arial Narrow"/>
        </w:rPr>
      </w:pPr>
      <w:r w:rsidRPr="00DA2926">
        <w:rPr>
          <w:rFonts w:ascii="Arial Narrow" w:hAnsi="Arial Narrow"/>
        </w:rPr>
        <w:t>Luând în calcul creşterile de întreţinere şi pornind de la premiza că nu se va păstra acelaşi ritm de creştere a salariilor personalului şi a costului materialelor de întreţinere în perioada următoare, creşterea cheltuielilor de întreţinere a fost actualizată cu rata medie a inflaţiei prognozată de Banca Naţională a României şi Comisia Naţională de Prognoză pentru următorii 20 ani – 2,9%.</w:t>
      </w:r>
    </w:p>
    <w:p w14:paraId="22B240C0" w14:textId="77777777" w:rsidR="001F2D85" w:rsidRPr="00DA2926" w:rsidRDefault="008F4FC2" w:rsidP="009F7960">
      <w:pPr>
        <w:pStyle w:val="Style3"/>
        <w:rPr>
          <w:rFonts w:ascii="Arial Narrow" w:hAnsi="Arial Narrow"/>
        </w:rPr>
      </w:pPr>
      <w:r w:rsidRPr="00DA2926">
        <w:rPr>
          <w:rFonts w:ascii="Arial Narrow" w:hAnsi="Arial Narrow"/>
        </w:rPr>
        <w:t xml:space="preserve">În condiţiile implementării proiectului, cheltuielile cu întreţinerea vor fi efectuate anual şi au fost estimate la </w:t>
      </w:r>
      <w:r w:rsidR="00425C66" w:rsidRPr="00DA2926">
        <w:rPr>
          <w:rFonts w:ascii="Arial Narrow" w:hAnsi="Arial Narrow"/>
        </w:rPr>
        <w:t xml:space="preserve">cca </w:t>
      </w:r>
      <w:r w:rsidR="001F2D85" w:rsidRPr="00DA2926">
        <w:rPr>
          <w:rFonts w:ascii="Arial Narrow" w:hAnsi="Arial Narrow"/>
        </w:rPr>
        <w:t>26 euro / mp  necesar a se repara</w:t>
      </w:r>
      <w:r w:rsidRPr="00DA2926">
        <w:rPr>
          <w:rFonts w:ascii="Arial Narrow" w:hAnsi="Arial Narrow"/>
        </w:rPr>
        <w:t xml:space="preserve"> fără TVA. </w:t>
      </w:r>
    </w:p>
    <w:p w14:paraId="63D74D14" w14:textId="4EA1EAA7" w:rsidR="008F4FC2" w:rsidRPr="00DA2926" w:rsidRDefault="008F4FC2" w:rsidP="009F7960">
      <w:pPr>
        <w:pStyle w:val="Style3"/>
        <w:rPr>
          <w:rFonts w:ascii="Arial Narrow" w:hAnsi="Arial Narrow"/>
        </w:rPr>
      </w:pPr>
      <w:r w:rsidRPr="00DA2926">
        <w:rPr>
          <w:rFonts w:ascii="Arial Narrow" w:hAnsi="Arial Narrow"/>
        </w:rPr>
        <w:t>Astfel în primul an aceste cheltuieli vor fi stabile in primi cinci ani. Dupa primii cinci ani cheltuielile cu intretinerea vor creste cu 2,</w:t>
      </w:r>
      <w:r w:rsidR="00DA2926">
        <w:rPr>
          <w:rFonts w:ascii="Arial Narrow" w:hAnsi="Arial Narrow"/>
        </w:rPr>
        <w:t>1</w:t>
      </w:r>
      <w:r w:rsidRPr="00DA2926">
        <w:rPr>
          <w:rFonts w:ascii="Arial Narrow" w:hAnsi="Arial Narrow"/>
        </w:rPr>
        <w:t>% în fiecare din următorii 5 de ani, astfel incat la 15 ani de la implementarea investitiei fiind necesar lucrări de intretinere majore ce implică o valoare maxima de  30% din valoarea investitiei</w:t>
      </w:r>
      <w:r w:rsidR="00DA2926">
        <w:rPr>
          <w:rFonts w:ascii="Arial Narrow" w:hAnsi="Arial Narrow"/>
        </w:rPr>
        <w:t xml:space="preserve"> </w:t>
      </w:r>
      <w:r w:rsidRPr="00DA2926">
        <w:rPr>
          <w:rFonts w:ascii="Arial Narrow" w:hAnsi="Arial Narrow"/>
        </w:rPr>
        <w:t xml:space="preserve">de urmat de continuarea valorilor de  reparatii cu cresteri din anul </w:t>
      </w:r>
      <w:r w:rsidR="001F2D85" w:rsidRPr="00DA2926">
        <w:rPr>
          <w:rFonts w:ascii="Arial Narrow" w:hAnsi="Arial Narrow"/>
        </w:rPr>
        <w:t>6</w:t>
      </w:r>
      <w:r w:rsidRPr="00DA2926">
        <w:rPr>
          <w:rFonts w:ascii="Arial Narrow" w:hAnsi="Arial Narrow"/>
        </w:rPr>
        <w:t xml:space="preserve"> .</w:t>
      </w:r>
    </w:p>
    <w:p w14:paraId="5E9356DA" w14:textId="77777777" w:rsidR="001F2D85" w:rsidRPr="00DA2926" w:rsidRDefault="008F4FC2" w:rsidP="009F7960">
      <w:pPr>
        <w:pStyle w:val="Style3"/>
        <w:rPr>
          <w:rFonts w:ascii="Arial Narrow" w:hAnsi="Arial Narrow"/>
        </w:rPr>
      </w:pPr>
      <w:r w:rsidRPr="00DA2926">
        <w:rPr>
          <w:rFonts w:ascii="Arial Narrow" w:hAnsi="Arial Narrow"/>
        </w:rPr>
        <w:t>Valoarea intervenţiei a fost calculat având în vedere implicaţiile economico tehnice ale intervenţiei pe următorii 2</w:t>
      </w:r>
      <w:r w:rsidR="001F2D85" w:rsidRPr="00DA2926">
        <w:rPr>
          <w:rFonts w:ascii="Arial Narrow" w:hAnsi="Arial Narrow"/>
        </w:rPr>
        <w:t>5</w:t>
      </w:r>
      <w:r w:rsidRPr="00DA2926">
        <w:rPr>
          <w:rFonts w:ascii="Arial Narrow" w:hAnsi="Arial Narrow"/>
        </w:rPr>
        <w:t xml:space="preserve"> de ani. </w:t>
      </w:r>
    </w:p>
    <w:p w14:paraId="0937223A" w14:textId="06E9386B" w:rsidR="000A7282" w:rsidRDefault="000A7282">
      <w:pPr>
        <w:rPr>
          <w:rFonts w:ascii="Arial Narrow" w:hAnsi="Arial Narrow" w:cs="Arial"/>
          <w:bCs/>
          <w:szCs w:val="24"/>
        </w:rPr>
      </w:pPr>
    </w:p>
    <w:p w14:paraId="55B4F34C" w14:textId="36B2ECE7" w:rsidR="008F4FC2" w:rsidRPr="005247AA" w:rsidRDefault="008F4FC2" w:rsidP="009F7960">
      <w:pPr>
        <w:pStyle w:val="Style3"/>
      </w:pPr>
      <w:r w:rsidRPr="005247AA">
        <w:t>Valoarea intervenţiei este calculat prin scoaterea cheltuielilor actualizate de întreţinere din valoare investiţiei fără TVA.</w:t>
      </w:r>
    </w:p>
    <w:p w14:paraId="19514B3C" w14:textId="77777777" w:rsidR="009F7960" w:rsidRDefault="009F7960" w:rsidP="009F7960">
      <w:pPr>
        <w:pStyle w:val="Style3"/>
      </w:pPr>
    </w:p>
    <w:p w14:paraId="460D55D0" w14:textId="1695092A" w:rsidR="00A92B3E" w:rsidRDefault="00A92B3E" w:rsidP="009F7960">
      <w:pPr>
        <w:pStyle w:val="Style3"/>
      </w:pPr>
      <w:r>
        <w:t>Tabel comparativ intretinere cu proiect si fără proiect</w:t>
      </w:r>
      <w:r w:rsidR="0018491A">
        <w:t xml:space="preserve"> pentru varianta 1 , varianta 3 si fara proiect cu mentinerea infrastructurii existente.</w:t>
      </w:r>
    </w:p>
    <w:p w14:paraId="36E9187C" w14:textId="77777777" w:rsidR="0018491A" w:rsidRDefault="0018491A" w:rsidP="009F7960">
      <w:pPr>
        <w:pStyle w:val="Style3"/>
      </w:pPr>
    </w:p>
    <w:tbl>
      <w:tblPr>
        <w:tblW w:w="5000" w:type="pct"/>
        <w:tblLook w:val="04A0" w:firstRow="1" w:lastRow="0" w:firstColumn="1" w:lastColumn="0" w:noHBand="0" w:noVBand="1"/>
      </w:tblPr>
      <w:tblGrid>
        <w:gridCol w:w="710"/>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tblGrid>
      <w:tr w:rsidR="0018491A" w:rsidRPr="0018491A" w14:paraId="1AFBB568" w14:textId="77777777" w:rsidTr="0018491A">
        <w:trPr>
          <w:trHeight w:val="540"/>
        </w:trPr>
        <w:tc>
          <w:tcPr>
            <w:tcW w:w="5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1CECDE" w14:textId="77777777" w:rsidR="0018491A" w:rsidRPr="0018491A" w:rsidRDefault="0018491A" w:rsidP="0018491A">
            <w:pPr>
              <w:jc w:val="center"/>
              <w:rPr>
                <w:rFonts w:ascii="Arial Narrow" w:hAnsi="Arial Narrow" w:cs="Arial"/>
                <w:b/>
                <w:bCs/>
                <w:noProof w:val="0"/>
                <w:sz w:val="20"/>
                <w:lang w:val="en-GB" w:eastAsia="en-GB"/>
              </w:rPr>
            </w:pPr>
            <w:r w:rsidRPr="0018491A">
              <w:rPr>
                <w:rFonts w:ascii="Arial Narrow" w:hAnsi="Arial Narrow" w:cs="Arial"/>
                <w:b/>
                <w:bCs/>
                <w:noProof w:val="0"/>
                <w:sz w:val="20"/>
                <w:lang w:val="en-GB" w:eastAsia="en-GB"/>
              </w:rPr>
              <w:t> </w:t>
            </w:r>
          </w:p>
        </w:tc>
        <w:tc>
          <w:tcPr>
            <w:tcW w:w="18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71B7E93F"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w:t>
            </w:r>
          </w:p>
        </w:tc>
        <w:tc>
          <w:tcPr>
            <w:tcW w:w="139"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377C059B"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2</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2BEFDE8E"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3</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2C39BFDC"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4</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E821F55"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5</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20F8D380"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6</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04D6A441"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7</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968016B" w14:textId="77777777" w:rsidR="0018491A" w:rsidRPr="0018491A" w:rsidRDefault="0018491A" w:rsidP="0018491A">
            <w:pPr>
              <w:jc w:val="center"/>
              <w:rPr>
                <w:rFonts w:ascii="Arial Narrow" w:hAnsi="Arial Narrow" w:cs="Arial"/>
                <w:b/>
                <w:bCs/>
                <w:noProof w:val="0"/>
                <w:sz w:val="20"/>
                <w:lang w:val="en-GB" w:eastAsia="en-GB"/>
              </w:rPr>
            </w:pPr>
            <w:r w:rsidRPr="0018491A">
              <w:rPr>
                <w:rFonts w:ascii="Arial Narrow" w:hAnsi="Arial Narrow" w:cs="Arial"/>
                <w:b/>
                <w:bCs/>
                <w:noProof w:val="0"/>
                <w:sz w:val="20"/>
                <w:lang w:val="en-GB" w:eastAsia="en-GB"/>
              </w:rPr>
              <w:t>An 8</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660B3B5D"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9</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57F1424A"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10</w:t>
            </w:r>
          </w:p>
        </w:tc>
        <w:tc>
          <w:tcPr>
            <w:tcW w:w="139"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5D88F31D" w14:textId="77777777" w:rsidR="0018491A" w:rsidRPr="0018491A" w:rsidRDefault="0018491A" w:rsidP="0018491A">
            <w:pPr>
              <w:jc w:val="center"/>
              <w:rPr>
                <w:rFonts w:ascii="Arial Narrow" w:hAnsi="Arial Narrow" w:cs="Arial"/>
                <w:b/>
                <w:bCs/>
                <w:noProof w:val="0"/>
                <w:sz w:val="20"/>
                <w:lang w:val="en-GB" w:eastAsia="en-GB"/>
              </w:rPr>
            </w:pPr>
            <w:r w:rsidRPr="0018491A">
              <w:rPr>
                <w:rFonts w:ascii="Arial Narrow" w:hAnsi="Arial Narrow" w:cs="Arial"/>
                <w:b/>
                <w:bCs/>
                <w:noProof w:val="0"/>
                <w:sz w:val="20"/>
                <w:lang w:val="en-GB" w:eastAsia="en-GB"/>
              </w:rPr>
              <w:t>An 11</w:t>
            </w:r>
          </w:p>
        </w:tc>
        <w:tc>
          <w:tcPr>
            <w:tcW w:w="139"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69E37E64"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12</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5774C0E2"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13</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35186FED"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14</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058A9810"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15</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30F863CC"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16</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4419559C"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17</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1AF62CF9" w14:textId="77777777" w:rsidR="0018491A" w:rsidRPr="0018491A" w:rsidRDefault="0018491A" w:rsidP="0018491A">
            <w:pPr>
              <w:jc w:val="center"/>
              <w:rPr>
                <w:rFonts w:ascii="Arial Narrow" w:hAnsi="Arial Narrow" w:cs="Arial"/>
                <w:b/>
                <w:bCs/>
                <w:noProof w:val="0"/>
                <w:sz w:val="20"/>
                <w:lang w:val="en-GB" w:eastAsia="en-GB"/>
              </w:rPr>
            </w:pPr>
            <w:r w:rsidRPr="0018491A">
              <w:rPr>
                <w:rFonts w:ascii="Arial Narrow" w:hAnsi="Arial Narrow" w:cs="Arial"/>
                <w:b/>
                <w:bCs/>
                <w:noProof w:val="0"/>
                <w:sz w:val="20"/>
                <w:lang w:val="en-GB" w:eastAsia="en-GB"/>
              </w:rPr>
              <w:t>An 18</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1280420"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19</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27333E41"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20</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3E81C8D"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21</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2A9C3E5E"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22</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47115A6A"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23</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FC66C2C"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24</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A30C1C0" w14:textId="77777777" w:rsidR="0018491A" w:rsidRPr="0018491A" w:rsidRDefault="0018491A" w:rsidP="0018491A">
            <w:pPr>
              <w:jc w:val="center"/>
              <w:rPr>
                <w:rFonts w:ascii="Arial Narrow" w:hAnsi="Arial Narrow" w:cs="Arial"/>
                <w:b/>
                <w:bCs/>
                <w:noProof w:val="0"/>
                <w:sz w:val="20"/>
                <w:lang w:val="en-GB" w:eastAsia="en-GB"/>
              </w:rPr>
            </w:pPr>
            <w:proofErr w:type="gramStart"/>
            <w:r w:rsidRPr="0018491A">
              <w:rPr>
                <w:rFonts w:ascii="Arial Narrow" w:hAnsi="Arial Narrow" w:cs="Arial"/>
                <w:b/>
                <w:bCs/>
                <w:noProof w:val="0"/>
                <w:sz w:val="20"/>
                <w:lang w:val="en-GB" w:eastAsia="en-GB"/>
              </w:rPr>
              <w:t>An</w:t>
            </w:r>
            <w:proofErr w:type="gramEnd"/>
            <w:r w:rsidRPr="0018491A">
              <w:rPr>
                <w:rFonts w:ascii="Arial Narrow" w:hAnsi="Arial Narrow" w:cs="Arial"/>
                <w:b/>
                <w:bCs/>
                <w:noProof w:val="0"/>
                <w:sz w:val="20"/>
                <w:lang w:val="en-GB" w:eastAsia="en-GB"/>
              </w:rPr>
              <w:t xml:space="preserve"> 25</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3B85E700" w14:textId="77777777" w:rsidR="0018491A" w:rsidRPr="0018491A" w:rsidRDefault="0018491A" w:rsidP="0018491A">
            <w:pPr>
              <w:jc w:val="center"/>
              <w:rPr>
                <w:rFonts w:ascii="Arial Narrow" w:hAnsi="Arial Narrow" w:cs="Arial"/>
                <w:b/>
                <w:bCs/>
                <w:noProof w:val="0"/>
                <w:sz w:val="20"/>
                <w:lang w:val="en-GB" w:eastAsia="en-GB"/>
              </w:rPr>
            </w:pPr>
            <w:r w:rsidRPr="0018491A">
              <w:rPr>
                <w:rFonts w:ascii="Arial Narrow" w:hAnsi="Arial Narrow" w:cs="Arial"/>
                <w:b/>
                <w:bCs/>
                <w:noProof w:val="0"/>
                <w:sz w:val="20"/>
                <w:lang w:val="en-GB" w:eastAsia="en-GB"/>
              </w:rPr>
              <w:t>Total</w:t>
            </w:r>
          </w:p>
        </w:tc>
      </w:tr>
      <w:tr w:rsidR="0018491A" w:rsidRPr="0018491A" w14:paraId="3DD698CF" w14:textId="77777777" w:rsidTr="0018491A">
        <w:trPr>
          <w:trHeight w:val="103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456B186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 xml:space="preserve">Cost cu </w:t>
            </w:r>
            <w:proofErr w:type="spellStart"/>
            <w:r w:rsidRPr="0018491A">
              <w:rPr>
                <w:rFonts w:ascii="Arial Narrow" w:hAnsi="Arial Narrow" w:cs="Arial"/>
                <w:noProof w:val="0"/>
                <w:sz w:val="20"/>
                <w:lang w:val="en-GB" w:eastAsia="en-GB"/>
              </w:rPr>
              <w:t>întreţinere</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şi</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reparaţii</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varianta</w:t>
            </w:r>
            <w:proofErr w:type="spellEnd"/>
            <w:r w:rsidRPr="0018491A">
              <w:rPr>
                <w:rFonts w:ascii="Arial Narrow" w:hAnsi="Arial Narrow" w:cs="Arial"/>
                <w:noProof w:val="0"/>
                <w:sz w:val="20"/>
                <w:lang w:val="en-GB" w:eastAsia="en-GB"/>
              </w:rPr>
              <w:t xml:space="preserve"> 1</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38949F3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8AC820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169.23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D05353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169.23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BD73D5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169.23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B58516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169.23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63885E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172.79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1750D70"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176.42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2914F7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180.12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BA25089"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183.90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CF87C8D"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187.77</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3CEEC7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191.71</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452506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195.73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4E3114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199.85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619A6EE"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204.04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125DAC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25385.14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446770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191.71</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E5141FA"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195.73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E5CE62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199.85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CF6CAFF"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204.04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2D68E80"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208.33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C2593B4"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25918.23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8A013A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195.73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01E5DB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199.85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7FDCE8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204.04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EE81E5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208.33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9E052D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55480.24</w:t>
            </w:r>
          </w:p>
        </w:tc>
      </w:tr>
      <w:tr w:rsidR="0018491A" w:rsidRPr="0018491A" w14:paraId="635A4ECB" w14:textId="77777777" w:rsidTr="0018491A">
        <w:trPr>
          <w:trHeight w:val="570"/>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6CB11876" w14:textId="77777777" w:rsidR="0018491A" w:rsidRPr="0018491A" w:rsidRDefault="0018491A" w:rsidP="0018491A">
            <w:pPr>
              <w:jc w:val="center"/>
              <w:rPr>
                <w:rFonts w:ascii="Arial Narrow" w:hAnsi="Arial Narrow" w:cs="Arial"/>
                <w:noProof w:val="0"/>
                <w:sz w:val="20"/>
                <w:lang w:val="en-GB" w:eastAsia="en-GB"/>
              </w:rPr>
            </w:pPr>
            <w:proofErr w:type="spellStart"/>
            <w:r w:rsidRPr="0018491A">
              <w:rPr>
                <w:rFonts w:ascii="Arial Narrow" w:hAnsi="Arial Narrow" w:cs="Arial"/>
                <w:noProof w:val="0"/>
                <w:sz w:val="20"/>
                <w:lang w:val="en-GB" w:eastAsia="en-GB"/>
              </w:rPr>
              <w:t>Indice</w:t>
            </w:r>
            <w:proofErr w:type="spellEnd"/>
            <w:r w:rsidRPr="0018491A">
              <w:rPr>
                <w:rFonts w:ascii="Arial Narrow" w:hAnsi="Arial Narrow" w:cs="Arial"/>
                <w:noProof w:val="0"/>
                <w:sz w:val="20"/>
                <w:lang w:val="en-GB" w:eastAsia="en-GB"/>
              </w:rPr>
              <w:t xml:space="preserve"> de </w:t>
            </w:r>
            <w:proofErr w:type="spellStart"/>
            <w:r w:rsidRPr="0018491A">
              <w:rPr>
                <w:rFonts w:ascii="Arial Narrow" w:hAnsi="Arial Narrow" w:cs="Arial"/>
                <w:noProof w:val="0"/>
                <w:sz w:val="20"/>
                <w:lang w:val="en-GB" w:eastAsia="en-GB"/>
              </w:rPr>
              <w:t>actualizare</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financiară</w:t>
            </w:r>
            <w:proofErr w:type="spellEnd"/>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610449D9"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0.95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C91E1B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0.91</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038D528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0.86</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5FA389C3"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0.82</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1FE8E8B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0.78</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4533828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0.75</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64233FA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0.71</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374E800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0.68</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59925E83"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0.64</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5F40BCDA"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0.61</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199DB4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0.58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67EE63A"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0.56</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1D52FCF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0.53</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13BF448F"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0.51</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2BB5D799"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7A1CE484"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0.46</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1779749"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0.44</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23F3A4C3"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0.42</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55048D2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0.40</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2AA6FEF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6390D4C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63F97D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10B183EE"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051EED00"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0E76BA9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BE034E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 </w:t>
            </w:r>
          </w:p>
        </w:tc>
      </w:tr>
      <w:tr w:rsidR="0018491A" w:rsidRPr="0018491A" w14:paraId="65D30740" w14:textId="77777777" w:rsidTr="0018491A">
        <w:trPr>
          <w:trHeight w:val="109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1A8DA9AD" w14:textId="3900C769"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 xml:space="preserve">Cost </w:t>
            </w:r>
            <w:proofErr w:type="spellStart"/>
            <w:r w:rsidRPr="0018491A">
              <w:rPr>
                <w:rFonts w:ascii="Arial Narrow" w:hAnsi="Arial Narrow" w:cs="Arial"/>
                <w:noProof w:val="0"/>
                <w:sz w:val="20"/>
                <w:lang w:val="en-GB" w:eastAsia="en-GB"/>
              </w:rPr>
              <w:t>actualizat</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anual</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proiect</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varianta</w:t>
            </w:r>
            <w:proofErr w:type="spellEnd"/>
            <w:r w:rsidRPr="0018491A">
              <w:rPr>
                <w:rFonts w:ascii="Arial Narrow" w:hAnsi="Arial Narrow" w:cs="Arial"/>
                <w:noProof w:val="0"/>
                <w:sz w:val="20"/>
                <w:lang w:val="en-GB" w:eastAsia="en-GB"/>
              </w:rPr>
              <w:t xml:space="preserve"> 1</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47B302DA"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981371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154.00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D2B5BA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145.54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367D78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138.77</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1C4494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132.00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23C371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129.59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B19F81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125.26</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E4EA36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122.48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9DF909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117.70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0BAD97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114.54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B3526D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111.19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1209919"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109.61</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A9DF90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105.92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96723B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104.06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4D1DBD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12184.87</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1EB1E4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88.19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3F5172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86.12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C85339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83.94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D1825B4"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81.62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26B570A"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79.16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AF6DCC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9848.93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B81407F"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74.38</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8941F6D"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75.94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58689E4"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77.54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564BBE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79.16</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4888E9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24370.51</w:t>
            </w:r>
          </w:p>
        </w:tc>
      </w:tr>
      <w:tr w:rsidR="0018491A" w:rsidRPr="0018491A" w14:paraId="6BEA75BF" w14:textId="77777777" w:rsidTr="0018491A">
        <w:trPr>
          <w:trHeight w:val="115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6BCA1EA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 xml:space="preserve">Cost cu </w:t>
            </w:r>
            <w:proofErr w:type="spellStart"/>
            <w:r w:rsidRPr="0018491A">
              <w:rPr>
                <w:rFonts w:ascii="Arial Narrow" w:hAnsi="Arial Narrow" w:cs="Arial"/>
                <w:noProof w:val="0"/>
                <w:sz w:val="20"/>
                <w:lang w:val="en-GB" w:eastAsia="en-GB"/>
              </w:rPr>
              <w:t>întreţinere</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şi</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reparaţii</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varianta</w:t>
            </w:r>
            <w:proofErr w:type="spellEnd"/>
            <w:r w:rsidRPr="0018491A">
              <w:rPr>
                <w:rFonts w:ascii="Arial Narrow" w:hAnsi="Arial Narrow" w:cs="Arial"/>
                <w:noProof w:val="0"/>
                <w:sz w:val="20"/>
                <w:lang w:val="en-GB" w:eastAsia="en-GB"/>
              </w:rPr>
              <w:t xml:space="preserve"> 3</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4405F46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37E259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115.42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9756D6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115.42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8F29D7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115.42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E90065F"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115.42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651351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117.84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46D9CC0"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120.32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C2347D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122.85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087F7FF"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125.42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B41B2E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128.06</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2790369"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130.75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784B58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133.49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934C279"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136.30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8159244"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139.16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E9933B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19236.66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661B47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130.75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D543F7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133.49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413D86D"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136.30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862B4ED"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139.16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DC3AE1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142.08</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6FA282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19640.63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5E2654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133.49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9547F8F"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136.30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9AE42EE"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139.16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D4A5DDA"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142.08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8FF79A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41725.96</w:t>
            </w:r>
          </w:p>
        </w:tc>
      </w:tr>
      <w:tr w:rsidR="0018491A" w:rsidRPr="0018491A" w14:paraId="2368A4E2" w14:textId="77777777" w:rsidTr="0018491A">
        <w:trPr>
          <w:trHeight w:val="115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1CB4132E" w14:textId="77777777" w:rsidR="0018491A" w:rsidRPr="0018491A" w:rsidRDefault="0018491A" w:rsidP="0018491A">
            <w:pPr>
              <w:jc w:val="center"/>
              <w:rPr>
                <w:rFonts w:ascii="Arial Narrow" w:hAnsi="Arial Narrow" w:cs="Arial"/>
                <w:noProof w:val="0"/>
                <w:sz w:val="20"/>
                <w:lang w:val="en-GB" w:eastAsia="en-GB"/>
              </w:rPr>
            </w:pPr>
            <w:proofErr w:type="spellStart"/>
            <w:r w:rsidRPr="0018491A">
              <w:rPr>
                <w:rFonts w:ascii="Arial Narrow" w:hAnsi="Arial Narrow" w:cs="Arial"/>
                <w:noProof w:val="0"/>
                <w:sz w:val="20"/>
                <w:lang w:val="en-GB" w:eastAsia="en-GB"/>
              </w:rPr>
              <w:lastRenderedPageBreak/>
              <w:t>Indice</w:t>
            </w:r>
            <w:proofErr w:type="spellEnd"/>
            <w:r w:rsidRPr="0018491A">
              <w:rPr>
                <w:rFonts w:ascii="Arial Narrow" w:hAnsi="Arial Narrow" w:cs="Arial"/>
                <w:noProof w:val="0"/>
                <w:sz w:val="20"/>
                <w:lang w:val="en-GB" w:eastAsia="en-GB"/>
              </w:rPr>
              <w:t xml:space="preserve"> de </w:t>
            </w:r>
            <w:proofErr w:type="spellStart"/>
            <w:r w:rsidRPr="0018491A">
              <w:rPr>
                <w:rFonts w:ascii="Arial Narrow" w:hAnsi="Arial Narrow" w:cs="Arial"/>
                <w:noProof w:val="0"/>
                <w:sz w:val="20"/>
                <w:lang w:val="en-GB" w:eastAsia="en-GB"/>
              </w:rPr>
              <w:t>actualizare</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financiară</w:t>
            </w:r>
            <w:proofErr w:type="spellEnd"/>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435089AD"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0.95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3BE940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0.91</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4140C24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0.86</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6C6913E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0.82</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162E3C8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0.78</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06D58B6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0.75</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4952696D"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0.71</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79A3677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0.68</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0CC53D84"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0.64</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05D5990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0.61</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E5CF54A"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0.58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F3AFDD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0.56</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1529C30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0.53</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7E2ACE5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0.51</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B3B86D3"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5B0199B"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0.46</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0FD317B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0.44</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040A69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0.42</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B448930"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0.40</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F4FBA19"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0A32BBF"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ED20FF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6BBC08F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27B0E47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8388E8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0.38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CBFC15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 </w:t>
            </w:r>
          </w:p>
        </w:tc>
      </w:tr>
      <w:tr w:rsidR="0018491A" w:rsidRPr="0018491A" w14:paraId="144C4648" w14:textId="77777777" w:rsidTr="0018491A">
        <w:trPr>
          <w:trHeight w:val="115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008A4520"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 xml:space="preserve">Cost </w:t>
            </w:r>
            <w:proofErr w:type="spellStart"/>
            <w:r w:rsidRPr="0018491A">
              <w:rPr>
                <w:rFonts w:ascii="Arial Narrow" w:hAnsi="Arial Narrow" w:cs="Arial"/>
                <w:noProof w:val="0"/>
                <w:sz w:val="20"/>
                <w:lang w:val="en-GB" w:eastAsia="en-GB"/>
              </w:rPr>
              <w:t>actualizat</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anual</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fara</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proiect</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varianta</w:t>
            </w:r>
            <w:proofErr w:type="spellEnd"/>
            <w:r w:rsidRPr="0018491A">
              <w:rPr>
                <w:rFonts w:ascii="Arial Narrow" w:hAnsi="Arial Narrow" w:cs="Arial"/>
                <w:noProof w:val="0"/>
                <w:sz w:val="20"/>
                <w:lang w:val="en-GB" w:eastAsia="en-GB"/>
              </w:rPr>
              <w:t xml:space="preserve"> 3</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538A99FE"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0.00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742760D"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105.03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BB78852"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99.26</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AF5831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94.64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7B2BFE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90.03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F78E3BF"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88.38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BC606A0"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85.43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6F92C13"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83.53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01CA9C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80.27</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6AAC93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78.12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0F6B94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75.83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42E67EE"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74.76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355E37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72.24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1040E9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70.97</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3B02AB8"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9233.60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8639E5A"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60.14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0BE9D70"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58.74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BAABB1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57.24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FD910E4"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55.66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569CE01"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53.99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710A14E"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7463.44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408F5DD"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50.73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6CD18E5"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51.79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540DB76"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52.88</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43028A3"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53.99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693EF33"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18290.70</w:t>
            </w:r>
          </w:p>
        </w:tc>
      </w:tr>
      <w:tr w:rsidR="0018491A" w:rsidRPr="0018491A" w14:paraId="0FF43CD3" w14:textId="77777777" w:rsidTr="0018491A">
        <w:trPr>
          <w:trHeight w:val="115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4D30E7F6"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 xml:space="preserve">Cost </w:t>
            </w:r>
            <w:proofErr w:type="spellStart"/>
            <w:r w:rsidRPr="0018491A">
              <w:rPr>
                <w:rFonts w:ascii="Arial Narrow" w:hAnsi="Arial Narrow" w:cs="Arial"/>
                <w:noProof w:val="0"/>
                <w:sz w:val="18"/>
                <w:szCs w:val="18"/>
                <w:lang w:val="en-GB" w:eastAsia="en-GB"/>
              </w:rPr>
              <w:t>actualizat</w:t>
            </w:r>
            <w:proofErr w:type="spellEnd"/>
            <w:r w:rsidRPr="0018491A">
              <w:rPr>
                <w:rFonts w:ascii="Arial Narrow" w:hAnsi="Arial Narrow" w:cs="Arial"/>
                <w:noProof w:val="0"/>
                <w:sz w:val="18"/>
                <w:szCs w:val="18"/>
                <w:lang w:val="en-GB" w:eastAsia="en-GB"/>
              </w:rPr>
              <w:t xml:space="preserve"> </w:t>
            </w:r>
            <w:proofErr w:type="spellStart"/>
            <w:r w:rsidRPr="0018491A">
              <w:rPr>
                <w:rFonts w:ascii="Arial Narrow" w:hAnsi="Arial Narrow" w:cs="Arial"/>
                <w:noProof w:val="0"/>
                <w:sz w:val="18"/>
                <w:szCs w:val="18"/>
                <w:lang w:val="en-GB" w:eastAsia="en-GB"/>
              </w:rPr>
              <w:t>anual</w:t>
            </w:r>
            <w:proofErr w:type="spellEnd"/>
            <w:r w:rsidRPr="0018491A">
              <w:rPr>
                <w:rFonts w:ascii="Arial Narrow" w:hAnsi="Arial Narrow" w:cs="Arial"/>
                <w:noProof w:val="0"/>
                <w:sz w:val="18"/>
                <w:szCs w:val="18"/>
                <w:lang w:val="en-GB" w:eastAsia="en-GB"/>
              </w:rPr>
              <w:t xml:space="preserve"> cu </w:t>
            </w:r>
            <w:proofErr w:type="spellStart"/>
            <w:r w:rsidRPr="0018491A">
              <w:rPr>
                <w:rFonts w:ascii="Arial Narrow" w:hAnsi="Arial Narrow" w:cs="Arial"/>
                <w:noProof w:val="0"/>
                <w:sz w:val="18"/>
                <w:szCs w:val="18"/>
                <w:lang w:val="en-GB" w:eastAsia="en-GB"/>
              </w:rPr>
              <w:t>proiect</w:t>
            </w:r>
            <w:proofErr w:type="spellEnd"/>
            <w:r w:rsidRPr="0018491A">
              <w:rPr>
                <w:rFonts w:ascii="Arial Narrow" w:hAnsi="Arial Narrow" w:cs="Arial"/>
                <w:noProof w:val="0"/>
                <w:sz w:val="18"/>
                <w:szCs w:val="18"/>
                <w:lang w:val="en-GB" w:eastAsia="en-GB"/>
              </w:rPr>
              <w:t xml:space="preserve"> </w:t>
            </w:r>
            <w:proofErr w:type="spellStart"/>
            <w:r w:rsidRPr="0018491A">
              <w:rPr>
                <w:rFonts w:ascii="Arial Narrow" w:hAnsi="Arial Narrow" w:cs="Arial"/>
                <w:noProof w:val="0"/>
                <w:sz w:val="18"/>
                <w:szCs w:val="18"/>
                <w:lang w:val="en-GB" w:eastAsia="en-GB"/>
              </w:rPr>
              <w:t>varianta</w:t>
            </w:r>
            <w:proofErr w:type="spellEnd"/>
            <w:r w:rsidRPr="0018491A">
              <w:rPr>
                <w:rFonts w:ascii="Arial Narrow" w:hAnsi="Arial Narrow" w:cs="Arial"/>
                <w:noProof w:val="0"/>
                <w:sz w:val="18"/>
                <w:szCs w:val="18"/>
                <w:lang w:val="en-GB" w:eastAsia="en-GB"/>
              </w:rPr>
              <w:t xml:space="preserve"> 0</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683F9DDC"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B97E46D"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260.39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D230BD4"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246.08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489A2F4"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234.64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F3D2370"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223.19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7854D63"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220.83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FF6B6AB"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215.11</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6CA8096"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212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1B3B264"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205.32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5CF6D23"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201.37</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19AA425"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197.02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497DD68"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195.74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115C0F1"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190.62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A978F15"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188.75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358CE93"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32963.51</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0F9D537"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156.25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B756389"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153.79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17886B0"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151.06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7D3FAF5"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148.04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A4F6DDB"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144.72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4365721"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148.91</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3B96E66"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153.23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BCCF7A0"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157.68</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1449449"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162.25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EF98239" w14:textId="77777777" w:rsidR="0018491A" w:rsidRPr="0018491A" w:rsidRDefault="0018491A" w:rsidP="0018491A">
            <w:pPr>
              <w:jc w:val="center"/>
              <w:rPr>
                <w:rFonts w:ascii="Arial Narrow" w:hAnsi="Arial Narrow" w:cs="Arial"/>
                <w:noProof w:val="0"/>
                <w:sz w:val="18"/>
                <w:szCs w:val="18"/>
                <w:lang w:val="en-GB" w:eastAsia="en-GB"/>
              </w:rPr>
            </w:pPr>
            <w:r w:rsidRPr="0018491A">
              <w:rPr>
                <w:rFonts w:ascii="Arial Narrow" w:hAnsi="Arial Narrow" w:cs="Arial"/>
                <w:noProof w:val="0"/>
                <w:sz w:val="18"/>
                <w:szCs w:val="18"/>
                <w:lang w:val="en-GB" w:eastAsia="en-GB"/>
              </w:rPr>
              <w:t>166.95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505860C"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37297.45</w:t>
            </w:r>
          </w:p>
        </w:tc>
      </w:tr>
      <w:tr w:rsidR="0018491A" w:rsidRPr="0018491A" w14:paraId="3342A1FC" w14:textId="77777777" w:rsidTr="0018491A">
        <w:trPr>
          <w:trHeight w:val="1155"/>
        </w:trPr>
        <w:tc>
          <w:tcPr>
            <w:tcW w:w="555" w:type="pct"/>
            <w:tcBorders>
              <w:top w:val="nil"/>
              <w:left w:val="single" w:sz="4" w:space="0" w:color="auto"/>
              <w:bottom w:val="single" w:sz="4" w:space="0" w:color="auto"/>
              <w:right w:val="single" w:sz="4" w:space="0" w:color="auto"/>
            </w:tcBorders>
            <w:shd w:val="clear" w:color="auto" w:fill="auto"/>
            <w:vAlign w:val="bottom"/>
            <w:hideMark/>
          </w:tcPr>
          <w:p w14:paraId="27CE228D" w14:textId="77777777" w:rsidR="0018491A" w:rsidRPr="0018491A" w:rsidRDefault="0018491A" w:rsidP="0018491A">
            <w:pPr>
              <w:rPr>
                <w:rFonts w:ascii="Arial Narrow" w:hAnsi="Arial Narrow" w:cs="Arial"/>
                <w:noProof w:val="0"/>
                <w:sz w:val="20"/>
                <w:lang w:val="en-GB" w:eastAsia="en-GB"/>
              </w:rPr>
            </w:pPr>
            <w:proofErr w:type="spellStart"/>
            <w:r w:rsidRPr="0018491A">
              <w:rPr>
                <w:rFonts w:ascii="Arial Narrow" w:hAnsi="Arial Narrow" w:cs="Arial"/>
                <w:noProof w:val="0"/>
                <w:sz w:val="20"/>
                <w:lang w:val="en-GB" w:eastAsia="en-GB"/>
              </w:rPr>
              <w:t>Economii</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proiect</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varianta</w:t>
            </w:r>
            <w:proofErr w:type="spellEnd"/>
            <w:r w:rsidRPr="0018491A">
              <w:rPr>
                <w:rFonts w:ascii="Arial Narrow" w:hAnsi="Arial Narrow" w:cs="Arial"/>
                <w:noProof w:val="0"/>
                <w:sz w:val="20"/>
                <w:lang w:val="en-GB" w:eastAsia="en-GB"/>
              </w:rPr>
              <w:t xml:space="preserve"> 1 / </w:t>
            </w:r>
            <w:proofErr w:type="spellStart"/>
            <w:r w:rsidRPr="0018491A">
              <w:rPr>
                <w:rFonts w:ascii="Arial Narrow" w:hAnsi="Arial Narrow" w:cs="Arial"/>
                <w:noProof w:val="0"/>
                <w:sz w:val="20"/>
                <w:lang w:val="en-GB" w:eastAsia="en-GB"/>
              </w:rPr>
              <w:t>fara</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proiect</w:t>
            </w:r>
            <w:proofErr w:type="spellEnd"/>
          </w:p>
        </w:tc>
        <w:tc>
          <w:tcPr>
            <w:tcW w:w="183" w:type="pct"/>
            <w:tcBorders>
              <w:top w:val="nil"/>
              <w:left w:val="nil"/>
              <w:bottom w:val="single" w:sz="4" w:space="0" w:color="auto"/>
              <w:right w:val="single" w:sz="4" w:space="0" w:color="auto"/>
            </w:tcBorders>
            <w:shd w:val="clear" w:color="auto" w:fill="auto"/>
            <w:noWrap/>
            <w:vAlign w:val="bottom"/>
            <w:hideMark/>
          </w:tcPr>
          <w:p w14:paraId="2A104208" w14:textId="77777777" w:rsidR="0018491A" w:rsidRPr="0018491A" w:rsidRDefault="0018491A" w:rsidP="0018491A">
            <w:pPr>
              <w:rPr>
                <w:rFonts w:ascii="Arial Narrow" w:hAnsi="Arial Narrow" w:cs="Arial"/>
                <w:noProof w:val="0"/>
                <w:sz w:val="20"/>
                <w:lang w:val="en-GB" w:eastAsia="en-GB"/>
              </w:rPr>
            </w:pPr>
            <w:r w:rsidRPr="0018491A">
              <w:rPr>
                <w:rFonts w:ascii="Arial Narrow" w:hAnsi="Arial Narrow" w:cs="Arial"/>
                <w:noProof w:val="0"/>
                <w:sz w:val="20"/>
                <w:lang w:val="en-GB" w:eastAsia="en-GB"/>
              </w:rPr>
              <w:t> </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CC1F955"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40.86%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8871635"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40.86%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16BD16A"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40.86%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204D810A"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40.86%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585C1295"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41.32%</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5F41BB13"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41.77%</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77B2C16F"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42.23%</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1FB3B0FE"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42.68%</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B99C8E1"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43.12%</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65BC39F3"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43.56%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10813CC"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44.00%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DEC1788"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44.43%</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54F8C81"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44.87%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7CE1CDF"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63.04%</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9367DA9"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43.56%</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A7FB6C0"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44.00%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092D557"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44.44%</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C0F5288"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44.87%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2DE02C6"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45.30%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A1D37D4"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-6514.01%</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3DF387F2"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51.46%</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2B33724"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51.84%</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0572CF4"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52.21%</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B64746A"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52.58%</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7D2F660"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34.66%</w:t>
            </w:r>
          </w:p>
        </w:tc>
      </w:tr>
      <w:tr w:rsidR="0018491A" w:rsidRPr="0018491A" w14:paraId="47C57687" w14:textId="77777777" w:rsidTr="0018491A">
        <w:trPr>
          <w:trHeight w:val="1155"/>
        </w:trPr>
        <w:tc>
          <w:tcPr>
            <w:tcW w:w="555" w:type="pct"/>
            <w:tcBorders>
              <w:top w:val="nil"/>
              <w:left w:val="single" w:sz="4" w:space="0" w:color="auto"/>
              <w:bottom w:val="single" w:sz="4" w:space="0" w:color="auto"/>
              <w:right w:val="single" w:sz="4" w:space="0" w:color="auto"/>
            </w:tcBorders>
            <w:shd w:val="clear" w:color="auto" w:fill="auto"/>
            <w:vAlign w:val="bottom"/>
            <w:hideMark/>
          </w:tcPr>
          <w:p w14:paraId="1E4D039C" w14:textId="77777777" w:rsidR="0018491A" w:rsidRPr="0018491A" w:rsidRDefault="0018491A" w:rsidP="0018491A">
            <w:pPr>
              <w:rPr>
                <w:rFonts w:ascii="Arial Narrow" w:hAnsi="Arial Narrow" w:cs="Arial"/>
                <w:noProof w:val="0"/>
                <w:sz w:val="20"/>
                <w:lang w:val="en-GB" w:eastAsia="en-GB"/>
              </w:rPr>
            </w:pPr>
            <w:proofErr w:type="spellStart"/>
            <w:r w:rsidRPr="0018491A">
              <w:rPr>
                <w:rFonts w:ascii="Arial Narrow" w:hAnsi="Arial Narrow" w:cs="Arial"/>
                <w:noProof w:val="0"/>
                <w:sz w:val="20"/>
                <w:lang w:val="en-GB" w:eastAsia="en-GB"/>
              </w:rPr>
              <w:t>Economii</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proiect</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varianta</w:t>
            </w:r>
            <w:proofErr w:type="spellEnd"/>
            <w:r w:rsidRPr="0018491A">
              <w:rPr>
                <w:rFonts w:ascii="Arial Narrow" w:hAnsi="Arial Narrow" w:cs="Arial"/>
                <w:noProof w:val="0"/>
                <w:sz w:val="20"/>
                <w:lang w:val="en-GB" w:eastAsia="en-GB"/>
              </w:rPr>
              <w:t xml:space="preserve"> 3 / </w:t>
            </w:r>
            <w:proofErr w:type="spellStart"/>
            <w:r w:rsidRPr="0018491A">
              <w:rPr>
                <w:rFonts w:ascii="Arial Narrow" w:hAnsi="Arial Narrow" w:cs="Arial"/>
                <w:noProof w:val="0"/>
                <w:sz w:val="20"/>
                <w:lang w:val="en-GB" w:eastAsia="en-GB"/>
              </w:rPr>
              <w:t>fara</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proiect</w:t>
            </w:r>
            <w:proofErr w:type="spellEnd"/>
          </w:p>
        </w:tc>
        <w:tc>
          <w:tcPr>
            <w:tcW w:w="183" w:type="pct"/>
            <w:tcBorders>
              <w:top w:val="nil"/>
              <w:left w:val="nil"/>
              <w:bottom w:val="single" w:sz="4" w:space="0" w:color="auto"/>
              <w:right w:val="single" w:sz="4" w:space="0" w:color="auto"/>
            </w:tcBorders>
            <w:shd w:val="clear" w:color="auto" w:fill="auto"/>
            <w:noWrap/>
            <w:vAlign w:val="bottom"/>
            <w:hideMark/>
          </w:tcPr>
          <w:p w14:paraId="0B9040F5" w14:textId="77777777" w:rsidR="0018491A" w:rsidRPr="0018491A" w:rsidRDefault="0018491A" w:rsidP="0018491A">
            <w:pPr>
              <w:rPr>
                <w:rFonts w:ascii="Arial Narrow" w:hAnsi="Arial Narrow" w:cs="Arial"/>
                <w:noProof w:val="0"/>
                <w:sz w:val="20"/>
                <w:lang w:val="en-GB" w:eastAsia="en-GB"/>
              </w:rPr>
            </w:pPr>
            <w:r w:rsidRPr="0018491A">
              <w:rPr>
                <w:rFonts w:ascii="Arial Narrow" w:hAnsi="Arial Narrow" w:cs="Arial"/>
                <w:noProof w:val="0"/>
                <w:sz w:val="20"/>
                <w:lang w:val="en-GB" w:eastAsia="en-GB"/>
              </w:rPr>
              <w:t> </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8189CD8"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2345D9E5"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9C4EE59"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22F8A31A"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795DCF6"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B4A8BE8"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5E60225"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61%</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23ED2E7E"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61%</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D1D6493"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61%</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BA83C36"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62%</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101AB12C"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B0B9862"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36E1D8AB"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1141F5B6"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72%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A7BF593"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088D38E"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C28CF8B"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4AEE322"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44C6ECF"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63%</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1343E4C7"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-4912%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EAC5726"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49810C4"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8C7FF60"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B9CED5A"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68%</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E4A69B1"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51%</w:t>
            </w:r>
          </w:p>
        </w:tc>
      </w:tr>
      <w:tr w:rsidR="0018491A" w:rsidRPr="0018491A" w14:paraId="370FFC73" w14:textId="77777777" w:rsidTr="0018491A">
        <w:trPr>
          <w:trHeight w:val="1155"/>
        </w:trPr>
        <w:tc>
          <w:tcPr>
            <w:tcW w:w="555" w:type="pct"/>
            <w:tcBorders>
              <w:top w:val="nil"/>
              <w:left w:val="single" w:sz="4" w:space="0" w:color="auto"/>
              <w:bottom w:val="single" w:sz="4" w:space="0" w:color="auto"/>
              <w:right w:val="single" w:sz="4" w:space="0" w:color="auto"/>
            </w:tcBorders>
            <w:shd w:val="clear" w:color="auto" w:fill="auto"/>
            <w:vAlign w:val="bottom"/>
            <w:hideMark/>
          </w:tcPr>
          <w:p w14:paraId="7D6100F7" w14:textId="77777777" w:rsidR="0018491A" w:rsidRPr="0018491A" w:rsidRDefault="0018491A" w:rsidP="0018491A">
            <w:pPr>
              <w:rPr>
                <w:rFonts w:ascii="Arial Narrow" w:hAnsi="Arial Narrow" w:cs="Arial"/>
                <w:noProof w:val="0"/>
                <w:sz w:val="20"/>
                <w:lang w:val="en-GB" w:eastAsia="en-GB"/>
              </w:rPr>
            </w:pPr>
            <w:proofErr w:type="spellStart"/>
            <w:r w:rsidRPr="0018491A">
              <w:rPr>
                <w:rFonts w:ascii="Arial Narrow" w:hAnsi="Arial Narrow" w:cs="Arial"/>
                <w:noProof w:val="0"/>
                <w:sz w:val="20"/>
                <w:lang w:val="en-GB" w:eastAsia="en-GB"/>
              </w:rPr>
              <w:t>Economii</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proiect</w:t>
            </w:r>
            <w:proofErr w:type="spellEnd"/>
            <w:r w:rsidRPr="0018491A">
              <w:rPr>
                <w:rFonts w:ascii="Arial Narrow" w:hAnsi="Arial Narrow" w:cs="Arial"/>
                <w:noProof w:val="0"/>
                <w:sz w:val="20"/>
                <w:lang w:val="en-GB" w:eastAsia="en-GB"/>
              </w:rPr>
              <w:t xml:space="preserve"> </w:t>
            </w:r>
            <w:proofErr w:type="spellStart"/>
            <w:r w:rsidRPr="0018491A">
              <w:rPr>
                <w:rFonts w:ascii="Arial Narrow" w:hAnsi="Arial Narrow" w:cs="Arial"/>
                <w:noProof w:val="0"/>
                <w:sz w:val="20"/>
                <w:lang w:val="en-GB" w:eastAsia="en-GB"/>
              </w:rPr>
              <w:t>varianta</w:t>
            </w:r>
            <w:proofErr w:type="spellEnd"/>
            <w:r w:rsidRPr="0018491A">
              <w:rPr>
                <w:rFonts w:ascii="Arial Narrow" w:hAnsi="Arial Narrow" w:cs="Arial"/>
                <w:noProof w:val="0"/>
                <w:sz w:val="20"/>
                <w:lang w:val="en-GB" w:eastAsia="en-GB"/>
              </w:rPr>
              <w:t xml:space="preserve"> 1 / </w:t>
            </w:r>
            <w:proofErr w:type="spellStart"/>
            <w:r w:rsidRPr="0018491A">
              <w:rPr>
                <w:rFonts w:ascii="Arial Narrow" w:hAnsi="Arial Narrow" w:cs="Arial"/>
                <w:noProof w:val="0"/>
                <w:sz w:val="20"/>
                <w:lang w:val="en-GB" w:eastAsia="en-GB"/>
              </w:rPr>
              <w:t>varianta</w:t>
            </w:r>
            <w:proofErr w:type="spellEnd"/>
            <w:r w:rsidRPr="0018491A">
              <w:rPr>
                <w:rFonts w:ascii="Arial Narrow" w:hAnsi="Arial Narrow" w:cs="Arial"/>
                <w:noProof w:val="0"/>
                <w:sz w:val="20"/>
                <w:lang w:val="en-GB" w:eastAsia="en-GB"/>
              </w:rPr>
              <w:t xml:space="preserve"> 3</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0D6F0177" w14:textId="77777777" w:rsidR="0018491A" w:rsidRPr="0018491A" w:rsidRDefault="0018491A" w:rsidP="0018491A">
            <w:pPr>
              <w:jc w:val="center"/>
              <w:rPr>
                <w:rFonts w:ascii="Arial Narrow" w:hAnsi="Arial Narrow" w:cs="Arial"/>
                <w:noProof w:val="0"/>
                <w:sz w:val="20"/>
                <w:lang w:val="en-GB" w:eastAsia="en-GB"/>
              </w:rPr>
            </w:pPr>
            <w:r w:rsidRPr="0018491A">
              <w:rPr>
                <w:rFonts w:ascii="Arial Narrow" w:hAnsi="Arial Narrow" w:cs="Arial"/>
                <w:noProof w:val="0"/>
                <w:sz w:val="20"/>
                <w:lang w:val="en-GB" w:eastAsia="en-GB"/>
              </w:rPr>
              <w:t> </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7697DDE9"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B292FE0"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61E8482"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BCE4ACA"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417FFE0"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67BFFBB4"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B282598"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5E372610"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04BC1898"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F083E75"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A50F408"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EAEB577"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1F7478EA"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24F64F3"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24.22%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AE0A41B"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70473E1"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0DE50EF"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1BD3C4A2"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62B2C3B"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14CA1CF"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24.22%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3E85BE3"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1419FD91"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4215EF2"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F443764"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70DCA21" w14:textId="77777777" w:rsidR="0018491A" w:rsidRPr="0018491A" w:rsidRDefault="0018491A" w:rsidP="0018491A">
            <w:pPr>
              <w:jc w:val="right"/>
              <w:rPr>
                <w:rFonts w:ascii="Arial Narrow" w:hAnsi="Arial Narrow" w:cs="Arial"/>
                <w:noProof w:val="0"/>
                <w:sz w:val="20"/>
                <w:lang w:val="en-GB" w:eastAsia="en-GB"/>
              </w:rPr>
            </w:pPr>
            <w:r w:rsidRPr="0018491A">
              <w:rPr>
                <w:rFonts w:ascii="Arial Narrow" w:hAnsi="Arial Narrow" w:cs="Arial"/>
                <w:noProof w:val="0"/>
                <w:sz w:val="20"/>
                <w:lang w:val="en-GB" w:eastAsia="en-GB"/>
              </w:rPr>
              <w:t>24.95%</w:t>
            </w:r>
          </w:p>
        </w:tc>
      </w:tr>
    </w:tbl>
    <w:p w14:paraId="6AA19160" w14:textId="77777777" w:rsidR="0018491A" w:rsidRDefault="0018491A" w:rsidP="009F7960">
      <w:pPr>
        <w:pStyle w:val="Style3"/>
      </w:pPr>
    </w:p>
    <w:p w14:paraId="7A5D7349" w14:textId="4F4FAEAD" w:rsidR="0050381C" w:rsidRDefault="0050381C" w:rsidP="009F7960">
      <w:pPr>
        <w:pStyle w:val="Style3"/>
      </w:pPr>
      <w:r w:rsidRPr="0018491A">
        <w:rPr>
          <w:rFonts w:ascii="Arial Narrow" w:hAnsi="Arial Narrow"/>
          <w:noProof w:val="0"/>
          <w:sz w:val="20"/>
          <w:lang w:val="en-GB" w:eastAsia="en-GB"/>
        </w:rPr>
        <w:t xml:space="preserve">Cost </w:t>
      </w:r>
      <w:proofErr w:type="spellStart"/>
      <w:r w:rsidRPr="0018491A">
        <w:rPr>
          <w:rFonts w:ascii="Arial Narrow" w:hAnsi="Arial Narrow"/>
          <w:noProof w:val="0"/>
          <w:sz w:val="20"/>
          <w:lang w:val="en-GB" w:eastAsia="en-GB"/>
        </w:rPr>
        <w:t>actualizat</w:t>
      </w:r>
      <w:proofErr w:type="spellEnd"/>
      <w:r w:rsidRPr="0018491A">
        <w:rPr>
          <w:rFonts w:ascii="Arial Narrow" w:hAnsi="Arial Narrow"/>
          <w:noProof w:val="0"/>
          <w:sz w:val="20"/>
          <w:lang w:val="en-GB" w:eastAsia="en-GB"/>
        </w:rPr>
        <w:t xml:space="preserve"> </w:t>
      </w:r>
      <w:proofErr w:type="spellStart"/>
      <w:r w:rsidRPr="0018491A">
        <w:rPr>
          <w:rFonts w:ascii="Arial Narrow" w:hAnsi="Arial Narrow"/>
          <w:noProof w:val="0"/>
          <w:sz w:val="20"/>
          <w:lang w:val="en-GB" w:eastAsia="en-GB"/>
        </w:rPr>
        <w:t>anual</w:t>
      </w:r>
      <w:proofErr w:type="spellEnd"/>
      <w:r w:rsidRPr="0018491A">
        <w:rPr>
          <w:rFonts w:ascii="Arial Narrow" w:hAnsi="Arial Narrow"/>
          <w:noProof w:val="0"/>
          <w:sz w:val="20"/>
          <w:lang w:val="en-GB" w:eastAsia="en-GB"/>
        </w:rPr>
        <w:t xml:space="preserve"> </w:t>
      </w:r>
      <w:proofErr w:type="spellStart"/>
      <w:r w:rsidRPr="0018491A">
        <w:rPr>
          <w:rFonts w:ascii="Arial Narrow" w:hAnsi="Arial Narrow"/>
          <w:noProof w:val="0"/>
          <w:sz w:val="20"/>
          <w:lang w:val="en-GB" w:eastAsia="en-GB"/>
        </w:rPr>
        <w:t>proiect</w:t>
      </w:r>
      <w:proofErr w:type="spellEnd"/>
      <w:r w:rsidRPr="0018491A">
        <w:rPr>
          <w:rFonts w:ascii="Arial Narrow" w:hAnsi="Arial Narrow"/>
          <w:noProof w:val="0"/>
          <w:sz w:val="20"/>
          <w:lang w:val="en-GB" w:eastAsia="en-GB"/>
        </w:rPr>
        <w:t xml:space="preserve"> </w:t>
      </w:r>
      <w:proofErr w:type="spellStart"/>
      <w:r w:rsidRPr="0018491A">
        <w:rPr>
          <w:rFonts w:ascii="Arial Narrow" w:hAnsi="Arial Narrow"/>
          <w:noProof w:val="0"/>
          <w:sz w:val="20"/>
          <w:lang w:val="en-GB" w:eastAsia="en-GB"/>
        </w:rPr>
        <w:t>varianta</w:t>
      </w:r>
      <w:proofErr w:type="spellEnd"/>
      <w:r w:rsidRPr="0018491A">
        <w:rPr>
          <w:rFonts w:ascii="Arial Narrow" w:hAnsi="Arial Narrow"/>
          <w:noProof w:val="0"/>
          <w:sz w:val="20"/>
          <w:lang w:val="en-GB" w:eastAsia="en-GB"/>
        </w:rPr>
        <w:t xml:space="preserve"> 1</w:t>
      </w:r>
      <w:r>
        <w:rPr>
          <w:rFonts w:ascii="Arial Narrow" w:hAnsi="Arial Narrow"/>
          <w:noProof w:val="0"/>
          <w:sz w:val="20"/>
          <w:lang w:val="en-GB" w:eastAsia="en-GB"/>
        </w:rPr>
        <w:t xml:space="preserve"> = </w:t>
      </w:r>
      <w:r>
        <w:rPr>
          <w:rFonts w:ascii="Arial Narrow" w:hAnsi="Arial Narrow"/>
          <w:noProof w:val="0"/>
          <w:sz w:val="20"/>
          <w:lang w:val="en-GB" w:eastAsia="en-GB"/>
        </w:rPr>
        <w:tab/>
      </w:r>
      <w:r w:rsidRPr="0018491A">
        <w:rPr>
          <w:rFonts w:ascii="Arial Narrow" w:hAnsi="Arial Narrow"/>
          <w:noProof w:val="0"/>
          <w:sz w:val="20"/>
          <w:lang w:val="en-GB" w:eastAsia="en-GB"/>
        </w:rPr>
        <w:t>24370.51</w:t>
      </w:r>
      <w:r>
        <w:rPr>
          <w:rFonts w:ascii="Arial Narrow" w:hAnsi="Arial Narrow"/>
          <w:noProof w:val="0"/>
          <w:sz w:val="20"/>
          <w:lang w:val="en-GB" w:eastAsia="en-GB"/>
        </w:rPr>
        <w:t xml:space="preserve"> mii lei </w:t>
      </w:r>
      <w:proofErr w:type="spellStart"/>
      <w:r>
        <w:rPr>
          <w:rFonts w:ascii="Arial Narrow" w:hAnsi="Arial Narrow"/>
          <w:noProof w:val="0"/>
          <w:sz w:val="20"/>
          <w:lang w:val="en-GB" w:eastAsia="en-GB"/>
        </w:rPr>
        <w:t>fara</w:t>
      </w:r>
      <w:proofErr w:type="spellEnd"/>
      <w:r>
        <w:rPr>
          <w:rFonts w:ascii="Arial Narrow" w:hAnsi="Arial Narrow"/>
          <w:noProof w:val="0"/>
          <w:sz w:val="20"/>
          <w:lang w:val="en-GB" w:eastAsia="en-GB"/>
        </w:rPr>
        <w:t xml:space="preserve"> TVA</w:t>
      </w:r>
    </w:p>
    <w:p w14:paraId="5E9BA7B5" w14:textId="3EECFB57" w:rsidR="0050381C" w:rsidRDefault="0050381C" w:rsidP="009F7960">
      <w:pPr>
        <w:pStyle w:val="Style3"/>
      </w:pPr>
      <w:r w:rsidRPr="0018491A">
        <w:rPr>
          <w:rFonts w:ascii="Arial Narrow" w:hAnsi="Arial Narrow"/>
          <w:noProof w:val="0"/>
          <w:sz w:val="20"/>
          <w:lang w:val="en-GB" w:eastAsia="en-GB"/>
        </w:rPr>
        <w:t xml:space="preserve">Cost </w:t>
      </w:r>
      <w:proofErr w:type="spellStart"/>
      <w:r w:rsidRPr="0018491A">
        <w:rPr>
          <w:rFonts w:ascii="Arial Narrow" w:hAnsi="Arial Narrow"/>
          <w:noProof w:val="0"/>
          <w:sz w:val="20"/>
          <w:lang w:val="en-GB" w:eastAsia="en-GB"/>
        </w:rPr>
        <w:t>actualizat</w:t>
      </w:r>
      <w:proofErr w:type="spellEnd"/>
      <w:r w:rsidRPr="0018491A">
        <w:rPr>
          <w:rFonts w:ascii="Arial Narrow" w:hAnsi="Arial Narrow"/>
          <w:noProof w:val="0"/>
          <w:sz w:val="20"/>
          <w:lang w:val="en-GB" w:eastAsia="en-GB"/>
        </w:rPr>
        <w:t xml:space="preserve"> </w:t>
      </w:r>
      <w:proofErr w:type="spellStart"/>
      <w:r w:rsidRPr="0018491A">
        <w:rPr>
          <w:rFonts w:ascii="Arial Narrow" w:hAnsi="Arial Narrow"/>
          <w:noProof w:val="0"/>
          <w:sz w:val="20"/>
          <w:lang w:val="en-GB" w:eastAsia="en-GB"/>
        </w:rPr>
        <w:t>anual</w:t>
      </w:r>
      <w:proofErr w:type="spellEnd"/>
      <w:r w:rsidRPr="0018491A">
        <w:rPr>
          <w:rFonts w:ascii="Arial Narrow" w:hAnsi="Arial Narrow"/>
          <w:noProof w:val="0"/>
          <w:sz w:val="20"/>
          <w:lang w:val="en-GB" w:eastAsia="en-GB"/>
        </w:rPr>
        <w:t xml:space="preserve"> </w:t>
      </w:r>
      <w:proofErr w:type="spellStart"/>
      <w:r w:rsidRPr="0018491A">
        <w:rPr>
          <w:rFonts w:ascii="Arial Narrow" w:hAnsi="Arial Narrow"/>
          <w:noProof w:val="0"/>
          <w:sz w:val="20"/>
          <w:lang w:val="en-GB" w:eastAsia="en-GB"/>
        </w:rPr>
        <w:t>fara</w:t>
      </w:r>
      <w:proofErr w:type="spellEnd"/>
      <w:r w:rsidRPr="0018491A">
        <w:rPr>
          <w:rFonts w:ascii="Arial Narrow" w:hAnsi="Arial Narrow"/>
          <w:noProof w:val="0"/>
          <w:sz w:val="20"/>
          <w:lang w:val="en-GB" w:eastAsia="en-GB"/>
        </w:rPr>
        <w:t xml:space="preserve"> </w:t>
      </w:r>
      <w:proofErr w:type="spellStart"/>
      <w:r w:rsidRPr="0018491A">
        <w:rPr>
          <w:rFonts w:ascii="Arial Narrow" w:hAnsi="Arial Narrow"/>
          <w:noProof w:val="0"/>
          <w:sz w:val="20"/>
          <w:lang w:val="en-GB" w:eastAsia="en-GB"/>
        </w:rPr>
        <w:t>proiect</w:t>
      </w:r>
      <w:proofErr w:type="spellEnd"/>
      <w:r w:rsidRPr="0018491A">
        <w:rPr>
          <w:rFonts w:ascii="Arial Narrow" w:hAnsi="Arial Narrow"/>
          <w:noProof w:val="0"/>
          <w:sz w:val="20"/>
          <w:lang w:val="en-GB" w:eastAsia="en-GB"/>
        </w:rPr>
        <w:t xml:space="preserve"> </w:t>
      </w:r>
      <w:proofErr w:type="spellStart"/>
      <w:r w:rsidRPr="0018491A">
        <w:rPr>
          <w:rFonts w:ascii="Arial Narrow" w:hAnsi="Arial Narrow"/>
          <w:noProof w:val="0"/>
          <w:sz w:val="20"/>
          <w:lang w:val="en-GB" w:eastAsia="en-GB"/>
        </w:rPr>
        <w:t>varianta</w:t>
      </w:r>
      <w:proofErr w:type="spellEnd"/>
      <w:r w:rsidRPr="0018491A">
        <w:rPr>
          <w:rFonts w:ascii="Arial Narrow" w:hAnsi="Arial Narrow"/>
          <w:noProof w:val="0"/>
          <w:sz w:val="20"/>
          <w:lang w:val="en-GB" w:eastAsia="en-GB"/>
        </w:rPr>
        <w:t xml:space="preserve"> 3</w:t>
      </w:r>
      <w:r>
        <w:rPr>
          <w:rFonts w:ascii="Arial Narrow" w:hAnsi="Arial Narrow"/>
          <w:noProof w:val="0"/>
          <w:sz w:val="20"/>
          <w:lang w:val="en-GB" w:eastAsia="en-GB"/>
        </w:rPr>
        <w:t xml:space="preserve"> =</w:t>
      </w:r>
      <w:r>
        <w:rPr>
          <w:rFonts w:ascii="Arial Narrow" w:hAnsi="Arial Narrow"/>
          <w:noProof w:val="0"/>
          <w:sz w:val="20"/>
          <w:lang w:val="en-GB" w:eastAsia="en-GB"/>
        </w:rPr>
        <w:tab/>
      </w:r>
      <w:r w:rsidRPr="0018491A">
        <w:rPr>
          <w:rFonts w:ascii="Arial Narrow" w:hAnsi="Arial Narrow"/>
          <w:noProof w:val="0"/>
          <w:sz w:val="20"/>
          <w:lang w:val="en-GB" w:eastAsia="en-GB"/>
        </w:rPr>
        <w:t>18290.70</w:t>
      </w:r>
      <w:r>
        <w:rPr>
          <w:rFonts w:ascii="Arial Narrow" w:hAnsi="Arial Narrow"/>
          <w:noProof w:val="0"/>
          <w:sz w:val="20"/>
          <w:lang w:val="en-GB" w:eastAsia="en-GB"/>
        </w:rPr>
        <w:t xml:space="preserve">mii lei </w:t>
      </w:r>
      <w:proofErr w:type="spellStart"/>
      <w:r>
        <w:rPr>
          <w:rFonts w:ascii="Arial Narrow" w:hAnsi="Arial Narrow"/>
          <w:noProof w:val="0"/>
          <w:sz w:val="20"/>
          <w:lang w:val="en-GB" w:eastAsia="en-GB"/>
        </w:rPr>
        <w:t>fara</w:t>
      </w:r>
      <w:proofErr w:type="spellEnd"/>
      <w:r>
        <w:rPr>
          <w:rFonts w:ascii="Arial Narrow" w:hAnsi="Arial Narrow"/>
          <w:noProof w:val="0"/>
          <w:sz w:val="20"/>
          <w:lang w:val="en-GB" w:eastAsia="en-GB"/>
        </w:rPr>
        <w:t xml:space="preserve"> TVA</w:t>
      </w:r>
    </w:p>
    <w:p w14:paraId="376FFB3B" w14:textId="77777777" w:rsidR="0050381C" w:rsidRDefault="0050381C" w:rsidP="009F7960">
      <w:pPr>
        <w:pStyle w:val="Style3"/>
      </w:pPr>
    </w:p>
    <w:p w14:paraId="639952D2" w14:textId="77777777" w:rsidR="008F4FC2" w:rsidRPr="003222FD" w:rsidRDefault="008F4FC2" w:rsidP="009F7960">
      <w:pPr>
        <w:pStyle w:val="Style3"/>
        <w:rPr>
          <w:rFonts w:ascii="Arial Narrow" w:hAnsi="Arial Narrow"/>
        </w:rPr>
      </w:pPr>
      <w:r w:rsidRPr="00944897">
        <w:tab/>
      </w:r>
      <w:r w:rsidRPr="003222FD">
        <w:rPr>
          <w:rFonts w:ascii="Arial Narrow" w:hAnsi="Arial Narrow"/>
        </w:rPr>
        <w:t xml:space="preserve">Valoarea de intervenţie= Valoarea investiţiei fără TVA – Valoarea totală actualizată a cheltuielilor </w:t>
      </w:r>
    </w:p>
    <w:p w14:paraId="764C4D51" w14:textId="49013B9B" w:rsidR="008F4FC2" w:rsidRPr="003222FD" w:rsidRDefault="008F4FC2" w:rsidP="008F4FC2">
      <w:pPr>
        <w:contextualSpacing/>
        <w:rPr>
          <w:rFonts w:ascii="Arial Narrow" w:hAnsi="Arial Narrow" w:cs="Arial"/>
          <w:b/>
          <w:highlight w:val="yellow"/>
        </w:rPr>
      </w:pPr>
    </w:p>
    <w:p w14:paraId="76FEBFAF" w14:textId="77777777" w:rsidR="001F2D85" w:rsidRPr="003222FD" w:rsidRDefault="001F2D85" w:rsidP="009F7960">
      <w:pPr>
        <w:pStyle w:val="Style3"/>
        <w:rPr>
          <w:rFonts w:ascii="Arial Narrow" w:hAnsi="Arial Narrow"/>
          <w:lang w:eastAsia="ar-SA"/>
        </w:rPr>
      </w:pPr>
      <w:r w:rsidRPr="003222FD">
        <w:rPr>
          <w:rFonts w:ascii="Arial Narrow" w:hAnsi="Arial Narrow"/>
          <w:lang w:eastAsia="ar-SA"/>
        </w:rPr>
        <w:t xml:space="preserve">Costul intervenţiei estimat în prezenta documentaţie depăşeşte valoarea de inventar a construcţiei. </w:t>
      </w:r>
    </w:p>
    <w:p w14:paraId="260C870D" w14:textId="77777777" w:rsidR="001F2D85" w:rsidRPr="003222FD" w:rsidRDefault="001F2D85" w:rsidP="001F2D85">
      <w:pPr>
        <w:ind w:left="567"/>
        <w:jc w:val="both"/>
        <w:rPr>
          <w:rFonts w:ascii="Arial Narrow" w:hAnsi="Arial Narrow"/>
          <w:lang w:eastAsia="ar-SA"/>
        </w:rPr>
      </w:pPr>
    </w:p>
    <w:p w14:paraId="49A5B58B" w14:textId="77777777" w:rsidR="001F2D85" w:rsidRPr="003222FD" w:rsidRDefault="001F2D85" w:rsidP="001F2D85">
      <w:pPr>
        <w:suppressAutoHyphens/>
        <w:ind w:left="567"/>
        <w:jc w:val="both"/>
        <w:rPr>
          <w:rFonts w:ascii="Arial Narrow" w:hAnsi="Arial Narrow"/>
          <w:lang w:eastAsia="ar-SA"/>
        </w:rPr>
      </w:pPr>
      <w:r w:rsidRPr="003222FD">
        <w:rPr>
          <w:rFonts w:ascii="Arial Narrow" w:hAnsi="Arial Narrow"/>
          <w:lang w:eastAsia="ar-SA"/>
        </w:rPr>
        <w:t xml:space="preserve">Analiza comparativă a costului realizării lucrărilor de intervenţii faţă de valoarea de inventar a construcţiei este fără obiect în cazul de faţă deoarece nu se poate pune problema demolării sau desfiinţării construcţiei existente fiind vorba de o suprafata teren  a cărui amplasament nu poate fi schimbat. </w:t>
      </w:r>
    </w:p>
    <w:p w14:paraId="21F9F0E3" w14:textId="473E1AE3" w:rsidR="003222FD" w:rsidRDefault="001F2D85" w:rsidP="001F2D85">
      <w:pPr>
        <w:suppressAutoHyphens/>
        <w:ind w:left="567"/>
        <w:jc w:val="both"/>
        <w:rPr>
          <w:rFonts w:ascii="Arial Narrow" w:hAnsi="Arial Narrow"/>
          <w:lang w:eastAsia="ar-SA"/>
        </w:rPr>
      </w:pPr>
      <w:r w:rsidRPr="003222FD">
        <w:rPr>
          <w:rFonts w:ascii="Arial Narrow" w:hAnsi="Arial Narrow"/>
          <w:lang w:eastAsia="ar-SA"/>
        </w:rPr>
        <w:t xml:space="preserve">Neexistând posibilitatea demolării construcţiei şi posibilitatea construirii unui obiectiv nou, eficacitatea intervenţiei se poate aprecia numai prin scenariile tehnico economice propuse. </w:t>
      </w:r>
    </w:p>
    <w:p w14:paraId="349A6343" w14:textId="77777777" w:rsidR="003222FD" w:rsidRDefault="003222FD">
      <w:pPr>
        <w:rPr>
          <w:rFonts w:ascii="Arial Narrow" w:hAnsi="Arial Narrow"/>
          <w:lang w:eastAsia="ar-SA"/>
        </w:rPr>
      </w:pPr>
      <w:r>
        <w:rPr>
          <w:rFonts w:ascii="Arial Narrow" w:hAnsi="Arial Narrow"/>
          <w:lang w:eastAsia="ar-SA"/>
        </w:rPr>
        <w:br w:type="page"/>
      </w:r>
    </w:p>
    <w:p w14:paraId="19254E6B" w14:textId="77777777" w:rsidR="002902AE" w:rsidRPr="003222FD" w:rsidRDefault="002902AE" w:rsidP="001F2D85">
      <w:pPr>
        <w:suppressAutoHyphens/>
        <w:ind w:left="567"/>
        <w:jc w:val="both"/>
        <w:rPr>
          <w:rFonts w:ascii="Arial Narrow" w:hAnsi="Arial Narrow"/>
          <w:lang w:eastAsia="ar-SA"/>
        </w:rPr>
      </w:pPr>
    </w:p>
    <w:tbl>
      <w:tblPr>
        <w:tblW w:w="5000" w:type="pct"/>
        <w:tblLook w:val="04A0" w:firstRow="1" w:lastRow="0" w:firstColumn="1" w:lastColumn="0" w:noHBand="0" w:noVBand="1"/>
      </w:tblPr>
      <w:tblGrid>
        <w:gridCol w:w="6893"/>
        <w:gridCol w:w="3359"/>
      </w:tblGrid>
      <w:tr w:rsidR="00552A7F" w:rsidRPr="00552A7F" w14:paraId="18C6DDD0" w14:textId="77777777" w:rsidTr="00552A7F">
        <w:trPr>
          <w:trHeight w:val="315"/>
        </w:trPr>
        <w:tc>
          <w:tcPr>
            <w:tcW w:w="336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143277" w14:textId="77777777" w:rsidR="00552A7F" w:rsidRPr="00552A7F" w:rsidRDefault="00552A7F" w:rsidP="00552A7F">
            <w:pPr>
              <w:jc w:val="center"/>
              <w:rPr>
                <w:rFonts w:ascii="Arial Narrow" w:hAnsi="Arial Narrow" w:cs="Arial"/>
                <w:b/>
                <w:bCs/>
                <w:noProof w:val="0"/>
                <w:szCs w:val="24"/>
                <w:lang w:val="en-GB" w:eastAsia="en-GB"/>
              </w:rPr>
            </w:pPr>
            <w:r w:rsidRPr="00552A7F">
              <w:rPr>
                <w:rFonts w:ascii="Arial Narrow" w:hAnsi="Arial Narrow" w:cs="Arial"/>
                <w:b/>
                <w:bCs/>
                <w:noProof w:val="0"/>
                <w:szCs w:val="24"/>
                <w:lang w:val="en-GB" w:eastAsia="en-GB"/>
              </w:rPr>
              <w:t>DENUMIRE</w:t>
            </w:r>
          </w:p>
        </w:tc>
        <w:tc>
          <w:tcPr>
            <w:tcW w:w="1638" w:type="pct"/>
            <w:tcBorders>
              <w:top w:val="single" w:sz="4" w:space="0" w:color="auto"/>
              <w:left w:val="nil"/>
              <w:bottom w:val="single" w:sz="4" w:space="0" w:color="auto"/>
              <w:right w:val="single" w:sz="4" w:space="0" w:color="auto"/>
            </w:tcBorders>
            <w:shd w:val="clear" w:color="auto" w:fill="auto"/>
            <w:noWrap/>
            <w:vAlign w:val="center"/>
            <w:hideMark/>
          </w:tcPr>
          <w:p w14:paraId="1BE0C3DE" w14:textId="77777777" w:rsidR="00552A7F" w:rsidRPr="00552A7F" w:rsidRDefault="00552A7F" w:rsidP="00552A7F">
            <w:pPr>
              <w:jc w:val="center"/>
              <w:rPr>
                <w:rFonts w:ascii="Arial Narrow" w:hAnsi="Arial Narrow" w:cs="Arial"/>
                <w:b/>
                <w:bCs/>
                <w:noProof w:val="0"/>
                <w:szCs w:val="24"/>
                <w:lang w:val="en-GB" w:eastAsia="en-GB"/>
              </w:rPr>
            </w:pPr>
            <w:r w:rsidRPr="00552A7F">
              <w:rPr>
                <w:rFonts w:ascii="Arial Narrow" w:hAnsi="Arial Narrow" w:cs="Arial"/>
                <w:b/>
                <w:bCs/>
                <w:noProof w:val="0"/>
                <w:szCs w:val="24"/>
                <w:lang w:val="en-GB" w:eastAsia="en-GB"/>
              </w:rPr>
              <w:t xml:space="preserve">VALOARE  </w:t>
            </w:r>
          </w:p>
        </w:tc>
      </w:tr>
      <w:tr w:rsidR="00552A7F" w:rsidRPr="00552A7F" w14:paraId="61ADAEF7" w14:textId="77777777" w:rsidTr="00552A7F">
        <w:trPr>
          <w:trHeight w:val="315"/>
        </w:trPr>
        <w:tc>
          <w:tcPr>
            <w:tcW w:w="3362" w:type="pct"/>
            <w:vMerge/>
            <w:tcBorders>
              <w:top w:val="single" w:sz="4" w:space="0" w:color="auto"/>
              <w:left w:val="single" w:sz="4" w:space="0" w:color="auto"/>
              <w:bottom w:val="single" w:sz="4" w:space="0" w:color="auto"/>
              <w:right w:val="single" w:sz="4" w:space="0" w:color="auto"/>
            </w:tcBorders>
            <w:vAlign w:val="center"/>
            <w:hideMark/>
          </w:tcPr>
          <w:p w14:paraId="203836F4" w14:textId="77777777" w:rsidR="00552A7F" w:rsidRPr="00552A7F" w:rsidRDefault="00552A7F" w:rsidP="00552A7F">
            <w:pPr>
              <w:rPr>
                <w:rFonts w:ascii="Arial Narrow" w:hAnsi="Arial Narrow" w:cs="Arial"/>
                <w:b/>
                <w:bCs/>
                <w:noProof w:val="0"/>
                <w:szCs w:val="24"/>
                <w:lang w:val="en-GB" w:eastAsia="en-GB"/>
              </w:rPr>
            </w:pPr>
          </w:p>
        </w:tc>
        <w:tc>
          <w:tcPr>
            <w:tcW w:w="1638" w:type="pct"/>
            <w:tcBorders>
              <w:top w:val="nil"/>
              <w:left w:val="nil"/>
              <w:bottom w:val="single" w:sz="4" w:space="0" w:color="auto"/>
              <w:right w:val="single" w:sz="4" w:space="0" w:color="auto"/>
            </w:tcBorders>
            <w:shd w:val="clear" w:color="auto" w:fill="auto"/>
            <w:noWrap/>
            <w:hideMark/>
          </w:tcPr>
          <w:p w14:paraId="27A0DF92" w14:textId="77777777" w:rsidR="00552A7F" w:rsidRPr="00552A7F" w:rsidRDefault="00552A7F" w:rsidP="00552A7F">
            <w:pPr>
              <w:rPr>
                <w:rFonts w:ascii="Arial Narrow" w:hAnsi="Arial Narrow" w:cs="Arial"/>
                <w:noProof w:val="0"/>
                <w:szCs w:val="24"/>
                <w:lang w:val="en-GB" w:eastAsia="en-GB"/>
              </w:rPr>
            </w:pPr>
            <w:r w:rsidRPr="00552A7F">
              <w:rPr>
                <w:rFonts w:ascii="Arial Narrow" w:hAnsi="Arial Narrow" w:cs="Arial"/>
                <w:noProof w:val="0"/>
                <w:szCs w:val="24"/>
                <w:lang w:val="en-GB" w:eastAsia="en-GB"/>
              </w:rPr>
              <w:t> </w:t>
            </w:r>
          </w:p>
        </w:tc>
      </w:tr>
      <w:tr w:rsidR="00552A7F" w:rsidRPr="00552A7F" w14:paraId="770A60A4" w14:textId="77777777" w:rsidTr="00552A7F">
        <w:trPr>
          <w:trHeight w:val="315"/>
        </w:trPr>
        <w:tc>
          <w:tcPr>
            <w:tcW w:w="3362" w:type="pct"/>
            <w:vMerge/>
            <w:tcBorders>
              <w:top w:val="single" w:sz="4" w:space="0" w:color="auto"/>
              <w:left w:val="single" w:sz="4" w:space="0" w:color="auto"/>
              <w:bottom w:val="single" w:sz="4" w:space="0" w:color="auto"/>
              <w:right w:val="single" w:sz="4" w:space="0" w:color="auto"/>
            </w:tcBorders>
            <w:vAlign w:val="center"/>
            <w:hideMark/>
          </w:tcPr>
          <w:p w14:paraId="5F1E2C25" w14:textId="77777777" w:rsidR="00552A7F" w:rsidRPr="00552A7F" w:rsidRDefault="00552A7F" w:rsidP="00552A7F">
            <w:pPr>
              <w:rPr>
                <w:rFonts w:ascii="Arial Narrow" w:hAnsi="Arial Narrow" w:cs="Arial"/>
                <w:b/>
                <w:bCs/>
                <w:noProof w:val="0"/>
                <w:szCs w:val="24"/>
                <w:lang w:val="en-GB" w:eastAsia="en-GB"/>
              </w:rPr>
            </w:pPr>
          </w:p>
        </w:tc>
        <w:tc>
          <w:tcPr>
            <w:tcW w:w="1638" w:type="pct"/>
            <w:tcBorders>
              <w:top w:val="nil"/>
              <w:left w:val="nil"/>
              <w:bottom w:val="single" w:sz="4" w:space="0" w:color="auto"/>
              <w:right w:val="single" w:sz="4" w:space="0" w:color="auto"/>
            </w:tcBorders>
            <w:shd w:val="clear" w:color="auto" w:fill="auto"/>
            <w:noWrap/>
            <w:vAlign w:val="center"/>
            <w:hideMark/>
          </w:tcPr>
          <w:p w14:paraId="23906F4B" w14:textId="77777777" w:rsidR="00552A7F" w:rsidRPr="00552A7F" w:rsidRDefault="00552A7F" w:rsidP="00552A7F">
            <w:pPr>
              <w:jc w:val="center"/>
              <w:rPr>
                <w:rFonts w:ascii="Arial Narrow" w:hAnsi="Arial Narrow" w:cs="Arial"/>
                <w:b/>
                <w:bCs/>
                <w:noProof w:val="0"/>
                <w:szCs w:val="24"/>
                <w:lang w:val="en-GB" w:eastAsia="en-GB"/>
              </w:rPr>
            </w:pPr>
            <w:r w:rsidRPr="00552A7F">
              <w:rPr>
                <w:rFonts w:ascii="Arial Narrow" w:hAnsi="Arial Narrow" w:cs="Arial"/>
                <w:b/>
                <w:bCs/>
                <w:noProof w:val="0"/>
                <w:szCs w:val="24"/>
                <w:lang w:val="en-GB" w:eastAsia="en-GB"/>
              </w:rPr>
              <w:t xml:space="preserve"> (</w:t>
            </w:r>
            <w:proofErr w:type="gramStart"/>
            <w:r w:rsidRPr="00552A7F">
              <w:rPr>
                <w:rFonts w:ascii="Arial Narrow" w:hAnsi="Arial Narrow" w:cs="Arial"/>
                <w:b/>
                <w:bCs/>
                <w:noProof w:val="0"/>
                <w:szCs w:val="24"/>
                <w:lang w:val="en-GB" w:eastAsia="en-GB"/>
              </w:rPr>
              <w:t>mii</w:t>
            </w:r>
            <w:proofErr w:type="gramEnd"/>
            <w:r w:rsidRPr="00552A7F">
              <w:rPr>
                <w:rFonts w:ascii="Arial Narrow" w:hAnsi="Arial Narrow" w:cs="Arial"/>
                <w:b/>
                <w:bCs/>
                <w:noProof w:val="0"/>
                <w:szCs w:val="24"/>
                <w:lang w:val="en-GB" w:eastAsia="en-GB"/>
              </w:rPr>
              <w:t xml:space="preserve"> RON)</w:t>
            </w:r>
          </w:p>
        </w:tc>
      </w:tr>
      <w:tr w:rsidR="00552A7F" w:rsidRPr="00552A7F" w14:paraId="24D5047C" w14:textId="77777777" w:rsidTr="00552A7F">
        <w:trPr>
          <w:trHeight w:val="315"/>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642A6FF5" w14:textId="77777777" w:rsidR="00552A7F" w:rsidRPr="00552A7F" w:rsidRDefault="00552A7F" w:rsidP="00552A7F">
            <w:pPr>
              <w:jc w:val="center"/>
              <w:rPr>
                <w:rFonts w:ascii="Arial Narrow" w:hAnsi="Arial Narrow" w:cs="Arial"/>
                <w:noProof w:val="0"/>
                <w:szCs w:val="24"/>
                <w:lang w:val="en-GB" w:eastAsia="en-GB"/>
              </w:rPr>
            </w:pPr>
            <w:proofErr w:type="spellStart"/>
            <w:r w:rsidRPr="00552A7F">
              <w:rPr>
                <w:rFonts w:ascii="Arial Narrow" w:hAnsi="Arial Narrow" w:cs="Arial"/>
                <w:noProof w:val="0"/>
                <w:szCs w:val="24"/>
                <w:lang w:val="en-GB" w:eastAsia="en-GB"/>
              </w:rPr>
              <w:t>Valoarea</w:t>
            </w:r>
            <w:proofErr w:type="spellEnd"/>
            <w:r w:rsidRPr="00552A7F">
              <w:rPr>
                <w:rFonts w:ascii="Arial Narrow" w:hAnsi="Arial Narrow" w:cs="Arial"/>
                <w:noProof w:val="0"/>
                <w:szCs w:val="24"/>
                <w:lang w:val="en-GB" w:eastAsia="en-GB"/>
              </w:rPr>
              <w:t xml:space="preserve"> </w:t>
            </w:r>
            <w:proofErr w:type="spellStart"/>
            <w:r w:rsidRPr="00552A7F">
              <w:rPr>
                <w:rFonts w:ascii="Arial Narrow" w:hAnsi="Arial Narrow" w:cs="Arial"/>
                <w:noProof w:val="0"/>
                <w:szCs w:val="24"/>
                <w:lang w:val="en-GB" w:eastAsia="en-GB"/>
              </w:rPr>
              <w:t>Investiţiei</w:t>
            </w:r>
            <w:proofErr w:type="spellEnd"/>
            <w:r w:rsidRPr="00552A7F">
              <w:rPr>
                <w:rFonts w:ascii="Arial Narrow" w:hAnsi="Arial Narrow" w:cs="Arial"/>
                <w:noProof w:val="0"/>
                <w:szCs w:val="24"/>
                <w:lang w:val="en-GB" w:eastAsia="en-GB"/>
              </w:rPr>
              <w:t xml:space="preserve"> </w:t>
            </w:r>
            <w:proofErr w:type="spellStart"/>
            <w:r w:rsidRPr="00552A7F">
              <w:rPr>
                <w:rFonts w:ascii="Arial Narrow" w:hAnsi="Arial Narrow" w:cs="Arial"/>
                <w:noProof w:val="0"/>
                <w:szCs w:val="24"/>
                <w:lang w:val="en-GB" w:eastAsia="en-GB"/>
              </w:rPr>
              <w:t>fără</w:t>
            </w:r>
            <w:proofErr w:type="spellEnd"/>
            <w:r w:rsidRPr="00552A7F">
              <w:rPr>
                <w:rFonts w:ascii="Arial Narrow" w:hAnsi="Arial Narrow" w:cs="Arial"/>
                <w:noProof w:val="0"/>
                <w:szCs w:val="24"/>
                <w:lang w:val="en-GB" w:eastAsia="en-GB"/>
              </w:rPr>
              <w:t xml:space="preserve"> TVA</w:t>
            </w:r>
          </w:p>
        </w:tc>
        <w:tc>
          <w:tcPr>
            <w:tcW w:w="1638" w:type="pct"/>
            <w:tcBorders>
              <w:top w:val="nil"/>
              <w:left w:val="nil"/>
              <w:bottom w:val="single" w:sz="4" w:space="0" w:color="auto"/>
              <w:right w:val="single" w:sz="4" w:space="0" w:color="auto"/>
            </w:tcBorders>
            <w:shd w:val="clear" w:color="auto" w:fill="auto"/>
            <w:vAlign w:val="center"/>
            <w:hideMark/>
          </w:tcPr>
          <w:p w14:paraId="4B15F7EC" w14:textId="77777777" w:rsidR="00552A7F" w:rsidRPr="00552A7F" w:rsidRDefault="00552A7F" w:rsidP="00552A7F">
            <w:pPr>
              <w:rPr>
                <w:rFonts w:ascii="Arial Narrow" w:hAnsi="Arial Narrow" w:cs="Arial"/>
                <w:noProof w:val="0"/>
                <w:szCs w:val="24"/>
                <w:lang w:val="en-GB" w:eastAsia="en-GB"/>
              </w:rPr>
            </w:pPr>
            <w:r w:rsidRPr="00552A7F">
              <w:rPr>
                <w:rFonts w:ascii="Arial Narrow" w:hAnsi="Arial Narrow" w:cs="Arial"/>
                <w:noProof w:val="0"/>
                <w:szCs w:val="24"/>
                <w:lang w:val="en-GB" w:eastAsia="en-GB"/>
              </w:rPr>
              <w:t xml:space="preserve">         64,122.19 </w:t>
            </w:r>
          </w:p>
        </w:tc>
      </w:tr>
      <w:tr w:rsidR="00552A7F" w:rsidRPr="00552A7F" w14:paraId="5340B0EE" w14:textId="77777777" w:rsidTr="00552A7F">
        <w:trPr>
          <w:trHeight w:val="315"/>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1B19C42B" w14:textId="77777777" w:rsidR="00552A7F" w:rsidRPr="00552A7F" w:rsidRDefault="00552A7F" w:rsidP="00552A7F">
            <w:pPr>
              <w:jc w:val="center"/>
              <w:rPr>
                <w:rFonts w:ascii="Arial Narrow" w:hAnsi="Arial Narrow" w:cs="Arial"/>
                <w:noProof w:val="0"/>
                <w:szCs w:val="24"/>
                <w:lang w:val="en-GB" w:eastAsia="en-GB"/>
              </w:rPr>
            </w:pPr>
            <w:r w:rsidRPr="00552A7F">
              <w:rPr>
                <w:rFonts w:ascii="Arial Narrow" w:hAnsi="Arial Narrow" w:cs="Arial"/>
                <w:noProof w:val="0"/>
                <w:szCs w:val="24"/>
                <w:lang w:val="en-GB" w:eastAsia="en-GB"/>
              </w:rPr>
              <w:t xml:space="preserve">Cost total de </w:t>
            </w:r>
            <w:proofErr w:type="spellStart"/>
            <w:r w:rsidRPr="00552A7F">
              <w:rPr>
                <w:rFonts w:ascii="Arial Narrow" w:hAnsi="Arial Narrow" w:cs="Arial"/>
                <w:noProof w:val="0"/>
                <w:szCs w:val="24"/>
                <w:lang w:val="en-GB" w:eastAsia="en-GB"/>
              </w:rPr>
              <w:t>întreţinere</w:t>
            </w:r>
            <w:proofErr w:type="spellEnd"/>
            <w:r w:rsidRPr="00552A7F">
              <w:rPr>
                <w:rFonts w:ascii="Arial Narrow" w:hAnsi="Arial Narrow" w:cs="Arial"/>
                <w:noProof w:val="0"/>
                <w:szCs w:val="24"/>
                <w:lang w:val="en-GB" w:eastAsia="en-GB"/>
              </w:rPr>
              <w:t xml:space="preserve"> </w:t>
            </w:r>
            <w:proofErr w:type="spellStart"/>
            <w:r w:rsidRPr="00552A7F">
              <w:rPr>
                <w:rFonts w:ascii="Arial Narrow" w:hAnsi="Arial Narrow" w:cs="Arial"/>
                <w:noProof w:val="0"/>
                <w:szCs w:val="24"/>
                <w:lang w:val="en-GB" w:eastAsia="en-GB"/>
              </w:rPr>
              <w:t>actualizat</w:t>
            </w:r>
            <w:proofErr w:type="spellEnd"/>
            <w:r w:rsidRPr="00552A7F">
              <w:rPr>
                <w:rFonts w:ascii="Arial Narrow" w:hAnsi="Arial Narrow" w:cs="Arial"/>
                <w:noProof w:val="0"/>
                <w:szCs w:val="24"/>
                <w:lang w:val="en-GB" w:eastAsia="en-GB"/>
              </w:rPr>
              <w:t xml:space="preserve"> </w:t>
            </w:r>
          </w:p>
        </w:tc>
        <w:tc>
          <w:tcPr>
            <w:tcW w:w="1638" w:type="pct"/>
            <w:tcBorders>
              <w:top w:val="nil"/>
              <w:left w:val="nil"/>
              <w:bottom w:val="single" w:sz="4" w:space="0" w:color="auto"/>
              <w:right w:val="single" w:sz="4" w:space="0" w:color="auto"/>
            </w:tcBorders>
            <w:shd w:val="clear" w:color="auto" w:fill="auto"/>
            <w:noWrap/>
            <w:vAlign w:val="center"/>
            <w:hideMark/>
          </w:tcPr>
          <w:p w14:paraId="46876529" w14:textId="77777777" w:rsidR="00552A7F" w:rsidRPr="00552A7F" w:rsidRDefault="00552A7F" w:rsidP="00552A7F">
            <w:pPr>
              <w:jc w:val="right"/>
              <w:rPr>
                <w:rFonts w:ascii="Arial Narrow" w:hAnsi="Arial Narrow" w:cs="Arial"/>
                <w:noProof w:val="0"/>
                <w:szCs w:val="24"/>
                <w:lang w:val="en-GB" w:eastAsia="en-GB"/>
              </w:rPr>
            </w:pPr>
            <w:r w:rsidRPr="00552A7F">
              <w:rPr>
                <w:rFonts w:ascii="Arial Narrow" w:hAnsi="Arial Narrow" w:cs="Arial"/>
                <w:noProof w:val="0"/>
                <w:szCs w:val="24"/>
                <w:lang w:val="en-GB" w:eastAsia="en-GB"/>
              </w:rPr>
              <w:t xml:space="preserve">         24,370.51 </w:t>
            </w:r>
          </w:p>
        </w:tc>
      </w:tr>
      <w:tr w:rsidR="00552A7F" w:rsidRPr="00552A7F" w14:paraId="5C748D97" w14:textId="77777777" w:rsidTr="00552A7F">
        <w:trPr>
          <w:trHeight w:val="315"/>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73D08EE6" w14:textId="77777777" w:rsidR="00552A7F" w:rsidRPr="00552A7F" w:rsidRDefault="00552A7F" w:rsidP="00552A7F">
            <w:pPr>
              <w:jc w:val="center"/>
              <w:rPr>
                <w:rFonts w:ascii="Arial Narrow" w:hAnsi="Arial Narrow" w:cs="Arial"/>
                <w:noProof w:val="0"/>
                <w:szCs w:val="24"/>
                <w:lang w:val="en-GB" w:eastAsia="en-GB"/>
              </w:rPr>
            </w:pPr>
            <w:proofErr w:type="spellStart"/>
            <w:r w:rsidRPr="00552A7F">
              <w:rPr>
                <w:rFonts w:ascii="Arial Narrow" w:hAnsi="Arial Narrow" w:cs="Arial"/>
                <w:noProof w:val="0"/>
                <w:szCs w:val="24"/>
                <w:lang w:val="en-GB" w:eastAsia="en-GB"/>
              </w:rPr>
              <w:t>Valoarea</w:t>
            </w:r>
            <w:proofErr w:type="spellEnd"/>
            <w:r w:rsidRPr="00552A7F">
              <w:rPr>
                <w:rFonts w:ascii="Arial Narrow" w:hAnsi="Arial Narrow" w:cs="Arial"/>
                <w:noProof w:val="0"/>
                <w:szCs w:val="24"/>
                <w:lang w:val="en-GB" w:eastAsia="en-GB"/>
              </w:rPr>
              <w:t xml:space="preserve"> </w:t>
            </w:r>
            <w:proofErr w:type="spellStart"/>
            <w:r w:rsidRPr="00552A7F">
              <w:rPr>
                <w:rFonts w:ascii="Arial Narrow" w:hAnsi="Arial Narrow" w:cs="Arial"/>
                <w:noProof w:val="0"/>
                <w:szCs w:val="24"/>
                <w:lang w:val="en-GB" w:eastAsia="en-GB"/>
              </w:rPr>
              <w:t>Intervenţiei</w:t>
            </w:r>
            <w:proofErr w:type="spellEnd"/>
          </w:p>
        </w:tc>
        <w:tc>
          <w:tcPr>
            <w:tcW w:w="1638" w:type="pct"/>
            <w:tcBorders>
              <w:top w:val="nil"/>
              <w:left w:val="nil"/>
              <w:bottom w:val="single" w:sz="4" w:space="0" w:color="auto"/>
              <w:right w:val="single" w:sz="4" w:space="0" w:color="auto"/>
            </w:tcBorders>
            <w:shd w:val="clear" w:color="auto" w:fill="auto"/>
            <w:noWrap/>
            <w:vAlign w:val="center"/>
            <w:hideMark/>
          </w:tcPr>
          <w:p w14:paraId="2306F1BC" w14:textId="77777777" w:rsidR="00552A7F" w:rsidRPr="00552A7F" w:rsidRDefault="00552A7F" w:rsidP="00552A7F">
            <w:pPr>
              <w:jc w:val="right"/>
              <w:rPr>
                <w:rFonts w:ascii="Arial Narrow" w:hAnsi="Arial Narrow" w:cs="Arial"/>
                <w:noProof w:val="0"/>
                <w:szCs w:val="24"/>
                <w:lang w:val="en-GB" w:eastAsia="en-GB"/>
              </w:rPr>
            </w:pPr>
            <w:r w:rsidRPr="00552A7F">
              <w:rPr>
                <w:rFonts w:ascii="Arial Narrow" w:hAnsi="Arial Narrow" w:cs="Arial"/>
                <w:noProof w:val="0"/>
                <w:szCs w:val="24"/>
                <w:lang w:val="en-GB" w:eastAsia="en-GB"/>
              </w:rPr>
              <w:t xml:space="preserve">         39,751.68 </w:t>
            </w:r>
          </w:p>
        </w:tc>
      </w:tr>
      <w:tr w:rsidR="00552A7F" w:rsidRPr="00552A7F" w14:paraId="2D31445B" w14:textId="77777777" w:rsidTr="00552A7F">
        <w:trPr>
          <w:trHeight w:val="315"/>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7E68C0F4" w14:textId="77777777" w:rsidR="00552A7F" w:rsidRPr="00552A7F" w:rsidRDefault="00552A7F" w:rsidP="00552A7F">
            <w:pPr>
              <w:jc w:val="center"/>
              <w:rPr>
                <w:rFonts w:ascii="Arial Narrow" w:hAnsi="Arial Narrow" w:cs="Arial"/>
                <w:noProof w:val="0"/>
                <w:szCs w:val="24"/>
                <w:lang w:val="en-GB" w:eastAsia="en-GB"/>
              </w:rPr>
            </w:pPr>
            <w:proofErr w:type="spellStart"/>
            <w:r w:rsidRPr="00552A7F">
              <w:rPr>
                <w:rFonts w:ascii="Arial Narrow" w:hAnsi="Arial Narrow" w:cs="Arial"/>
                <w:noProof w:val="0"/>
                <w:szCs w:val="24"/>
                <w:lang w:val="en-GB" w:eastAsia="en-GB"/>
              </w:rPr>
              <w:t>Valoare</w:t>
            </w:r>
            <w:proofErr w:type="spellEnd"/>
            <w:r w:rsidRPr="00552A7F">
              <w:rPr>
                <w:rFonts w:ascii="Arial Narrow" w:hAnsi="Arial Narrow" w:cs="Arial"/>
                <w:noProof w:val="0"/>
                <w:szCs w:val="24"/>
                <w:lang w:val="en-GB" w:eastAsia="en-GB"/>
              </w:rPr>
              <w:t xml:space="preserve"> </w:t>
            </w:r>
            <w:proofErr w:type="spellStart"/>
            <w:r w:rsidRPr="00552A7F">
              <w:rPr>
                <w:rFonts w:ascii="Arial Narrow" w:hAnsi="Arial Narrow" w:cs="Arial"/>
                <w:noProof w:val="0"/>
                <w:szCs w:val="24"/>
                <w:lang w:val="en-GB" w:eastAsia="en-GB"/>
              </w:rPr>
              <w:t>expropieri</w:t>
            </w:r>
            <w:proofErr w:type="spellEnd"/>
          </w:p>
        </w:tc>
        <w:tc>
          <w:tcPr>
            <w:tcW w:w="1638" w:type="pct"/>
            <w:tcBorders>
              <w:top w:val="nil"/>
              <w:left w:val="nil"/>
              <w:bottom w:val="single" w:sz="4" w:space="0" w:color="auto"/>
              <w:right w:val="single" w:sz="4" w:space="0" w:color="auto"/>
            </w:tcBorders>
            <w:shd w:val="clear" w:color="auto" w:fill="auto"/>
            <w:noWrap/>
            <w:vAlign w:val="center"/>
            <w:hideMark/>
          </w:tcPr>
          <w:p w14:paraId="13BF4E73" w14:textId="77777777" w:rsidR="00552A7F" w:rsidRPr="00552A7F" w:rsidRDefault="00552A7F" w:rsidP="00552A7F">
            <w:pPr>
              <w:jc w:val="right"/>
              <w:rPr>
                <w:rFonts w:ascii="Arial Narrow" w:hAnsi="Arial Narrow" w:cs="Arial"/>
                <w:noProof w:val="0"/>
                <w:szCs w:val="24"/>
                <w:lang w:val="en-GB" w:eastAsia="en-GB"/>
              </w:rPr>
            </w:pPr>
            <w:r w:rsidRPr="00552A7F">
              <w:rPr>
                <w:rFonts w:ascii="Arial Narrow" w:hAnsi="Arial Narrow" w:cs="Arial"/>
                <w:noProof w:val="0"/>
                <w:szCs w:val="24"/>
                <w:lang w:val="en-GB" w:eastAsia="en-GB"/>
              </w:rPr>
              <w:t xml:space="preserve">           8,235.90 </w:t>
            </w:r>
          </w:p>
        </w:tc>
      </w:tr>
      <w:tr w:rsidR="00552A7F" w:rsidRPr="00552A7F" w14:paraId="2F3D9B70" w14:textId="77777777" w:rsidTr="00552A7F">
        <w:trPr>
          <w:trHeight w:val="315"/>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561821D6" w14:textId="77777777" w:rsidR="00552A7F" w:rsidRPr="00552A7F" w:rsidRDefault="00552A7F" w:rsidP="00552A7F">
            <w:pPr>
              <w:jc w:val="center"/>
              <w:rPr>
                <w:rFonts w:ascii="Arial Narrow" w:hAnsi="Arial Narrow" w:cs="Arial"/>
                <w:noProof w:val="0"/>
                <w:szCs w:val="24"/>
                <w:lang w:val="en-GB" w:eastAsia="en-GB"/>
              </w:rPr>
            </w:pPr>
            <w:proofErr w:type="spellStart"/>
            <w:r w:rsidRPr="00552A7F">
              <w:rPr>
                <w:rFonts w:ascii="Arial Narrow" w:hAnsi="Arial Narrow" w:cs="Arial"/>
                <w:noProof w:val="0"/>
                <w:szCs w:val="24"/>
                <w:lang w:val="en-GB" w:eastAsia="en-GB"/>
              </w:rPr>
              <w:t>Valoarea</w:t>
            </w:r>
            <w:proofErr w:type="spellEnd"/>
            <w:r w:rsidRPr="00552A7F">
              <w:rPr>
                <w:rFonts w:ascii="Arial Narrow" w:hAnsi="Arial Narrow" w:cs="Arial"/>
                <w:noProof w:val="0"/>
                <w:szCs w:val="24"/>
                <w:lang w:val="en-GB" w:eastAsia="en-GB"/>
              </w:rPr>
              <w:t xml:space="preserve"> de </w:t>
            </w:r>
            <w:proofErr w:type="spellStart"/>
            <w:r w:rsidRPr="00552A7F">
              <w:rPr>
                <w:rFonts w:ascii="Arial Narrow" w:hAnsi="Arial Narrow" w:cs="Arial"/>
                <w:noProof w:val="0"/>
                <w:szCs w:val="24"/>
                <w:lang w:val="en-GB" w:eastAsia="en-GB"/>
              </w:rPr>
              <w:t>inventar</w:t>
            </w:r>
            <w:proofErr w:type="spellEnd"/>
            <w:r w:rsidRPr="00552A7F">
              <w:rPr>
                <w:rFonts w:ascii="Arial Narrow" w:hAnsi="Arial Narrow" w:cs="Arial"/>
                <w:noProof w:val="0"/>
                <w:szCs w:val="24"/>
                <w:lang w:val="en-GB" w:eastAsia="en-GB"/>
              </w:rPr>
              <w:t xml:space="preserve"> </w:t>
            </w:r>
            <w:proofErr w:type="spellStart"/>
            <w:r w:rsidRPr="00552A7F">
              <w:rPr>
                <w:rFonts w:ascii="Arial Narrow" w:hAnsi="Arial Narrow" w:cs="Arial"/>
                <w:noProof w:val="0"/>
                <w:szCs w:val="24"/>
                <w:lang w:val="en-GB" w:eastAsia="en-GB"/>
              </w:rPr>
              <w:t>actuala</w:t>
            </w:r>
            <w:proofErr w:type="spellEnd"/>
          </w:p>
        </w:tc>
        <w:tc>
          <w:tcPr>
            <w:tcW w:w="1638" w:type="pct"/>
            <w:tcBorders>
              <w:top w:val="nil"/>
              <w:left w:val="nil"/>
              <w:bottom w:val="single" w:sz="4" w:space="0" w:color="auto"/>
              <w:right w:val="single" w:sz="4" w:space="0" w:color="auto"/>
            </w:tcBorders>
            <w:shd w:val="clear" w:color="000000" w:fill="FFFF00"/>
            <w:noWrap/>
            <w:vAlign w:val="center"/>
            <w:hideMark/>
          </w:tcPr>
          <w:p w14:paraId="76D6F338" w14:textId="77777777" w:rsidR="00552A7F" w:rsidRPr="00552A7F" w:rsidRDefault="00552A7F" w:rsidP="00552A7F">
            <w:pPr>
              <w:jc w:val="right"/>
              <w:rPr>
                <w:rFonts w:ascii="Arial Narrow" w:hAnsi="Arial Narrow" w:cs="Arial"/>
                <w:noProof w:val="0"/>
                <w:color w:val="FF0000"/>
                <w:szCs w:val="24"/>
                <w:lang w:val="en-GB" w:eastAsia="en-GB"/>
              </w:rPr>
            </w:pPr>
            <w:r w:rsidRPr="00552A7F">
              <w:rPr>
                <w:rFonts w:ascii="Arial Narrow" w:hAnsi="Arial Narrow" w:cs="Arial"/>
                <w:noProof w:val="0"/>
                <w:color w:val="FF0000"/>
                <w:szCs w:val="24"/>
                <w:lang w:val="en-GB" w:eastAsia="en-GB"/>
              </w:rPr>
              <w:t xml:space="preserve">           8,235.90 </w:t>
            </w:r>
          </w:p>
        </w:tc>
      </w:tr>
      <w:tr w:rsidR="00552A7F" w:rsidRPr="00552A7F" w14:paraId="1FB399BE" w14:textId="77777777" w:rsidTr="00552A7F">
        <w:trPr>
          <w:trHeight w:val="315"/>
        </w:trPr>
        <w:tc>
          <w:tcPr>
            <w:tcW w:w="3362" w:type="pct"/>
            <w:tcBorders>
              <w:top w:val="nil"/>
              <w:left w:val="single" w:sz="4" w:space="0" w:color="auto"/>
              <w:bottom w:val="single" w:sz="4" w:space="0" w:color="auto"/>
              <w:right w:val="single" w:sz="4" w:space="0" w:color="auto"/>
            </w:tcBorders>
            <w:shd w:val="clear" w:color="auto" w:fill="auto"/>
            <w:vAlign w:val="center"/>
            <w:hideMark/>
          </w:tcPr>
          <w:p w14:paraId="6980E756" w14:textId="77777777" w:rsidR="00552A7F" w:rsidRPr="00552A7F" w:rsidRDefault="00552A7F" w:rsidP="00552A7F">
            <w:pPr>
              <w:jc w:val="center"/>
              <w:rPr>
                <w:rFonts w:ascii="Arial Narrow" w:hAnsi="Arial Narrow" w:cs="Arial"/>
                <w:noProof w:val="0"/>
                <w:szCs w:val="24"/>
                <w:lang w:val="en-GB" w:eastAsia="en-GB"/>
              </w:rPr>
            </w:pPr>
            <w:proofErr w:type="spellStart"/>
            <w:r w:rsidRPr="00552A7F">
              <w:rPr>
                <w:rFonts w:ascii="Arial Narrow" w:hAnsi="Arial Narrow" w:cs="Arial"/>
                <w:noProof w:val="0"/>
                <w:szCs w:val="24"/>
                <w:lang w:val="en-GB" w:eastAsia="en-GB"/>
              </w:rPr>
              <w:t>Valoarea</w:t>
            </w:r>
            <w:proofErr w:type="spellEnd"/>
            <w:r w:rsidRPr="00552A7F">
              <w:rPr>
                <w:rFonts w:ascii="Arial Narrow" w:hAnsi="Arial Narrow" w:cs="Arial"/>
                <w:noProof w:val="0"/>
                <w:szCs w:val="24"/>
                <w:lang w:val="en-GB" w:eastAsia="en-GB"/>
              </w:rPr>
              <w:t xml:space="preserve"> de </w:t>
            </w:r>
            <w:proofErr w:type="spellStart"/>
            <w:r w:rsidRPr="00552A7F">
              <w:rPr>
                <w:rFonts w:ascii="Arial Narrow" w:hAnsi="Arial Narrow" w:cs="Arial"/>
                <w:noProof w:val="0"/>
                <w:szCs w:val="24"/>
                <w:lang w:val="en-GB" w:eastAsia="en-GB"/>
              </w:rPr>
              <w:t>inventar</w:t>
            </w:r>
            <w:proofErr w:type="spellEnd"/>
            <w:r w:rsidRPr="00552A7F">
              <w:rPr>
                <w:rFonts w:ascii="Arial Narrow" w:hAnsi="Arial Narrow" w:cs="Arial"/>
                <w:noProof w:val="0"/>
                <w:szCs w:val="24"/>
                <w:lang w:val="en-GB" w:eastAsia="en-GB"/>
              </w:rPr>
              <w:t xml:space="preserve"> </w:t>
            </w:r>
            <w:proofErr w:type="spellStart"/>
            <w:r w:rsidRPr="00552A7F">
              <w:rPr>
                <w:rFonts w:ascii="Arial Narrow" w:hAnsi="Arial Narrow" w:cs="Arial"/>
                <w:noProof w:val="0"/>
                <w:szCs w:val="24"/>
                <w:lang w:val="en-GB" w:eastAsia="en-GB"/>
              </w:rPr>
              <w:t>rezultata</w:t>
            </w:r>
            <w:proofErr w:type="spellEnd"/>
          </w:p>
        </w:tc>
        <w:tc>
          <w:tcPr>
            <w:tcW w:w="1638" w:type="pct"/>
            <w:tcBorders>
              <w:top w:val="nil"/>
              <w:left w:val="nil"/>
              <w:bottom w:val="single" w:sz="4" w:space="0" w:color="auto"/>
              <w:right w:val="single" w:sz="4" w:space="0" w:color="auto"/>
            </w:tcBorders>
            <w:shd w:val="clear" w:color="auto" w:fill="auto"/>
            <w:noWrap/>
            <w:vAlign w:val="center"/>
            <w:hideMark/>
          </w:tcPr>
          <w:p w14:paraId="1137AB4E" w14:textId="77777777" w:rsidR="00552A7F" w:rsidRPr="00552A7F" w:rsidRDefault="00552A7F" w:rsidP="00552A7F">
            <w:pPr>
              <w:jc w:val="right"/>
              <w:rPr>
                <w:rFonts w:ascii="Arial Narrow" w:hAnsi="Arial Narrow" w:cs="Arial"/>
                <w:noProof w:val="0"/>
                <w:szCs w:val="24"/>
                <w:lang w:val="en-GB" w:eastAsia="en-GB"/>
              </w:rPr>
            </w:pPr>
            <w:r w:rsidRPr="00552A7F">
              <w:rPr>
                <w:rFonts w:ascii="Arial Narrow" w:hAnsi="Arial Narrow" w:cs="Arial"/>
                <w:noProof w:val="0"/>
                <w:szCs w:val="24"/>
                <w:lang w:val="en-GB" w:eastAsia="en-GB"/>
              </w:rPr>
              <w:t xml:space="preserve">         47,987.58 </w:t>
            </w:r>
          </w:p>
        </w:tc>
      </w:tr>
      <w:bookmarkEnd w:id="73"/>
    </w:tbl>
    <w:p w14:paraId="54E90FE7" w14:textId="1E2B8404" w:rsidR="00552A7F" w:rsidRDefault="00552A7F">
      <w:pPr>
        <w:rPr>
          <w:rFonts w:ascii="Arial Narrow" w:hAnsi="Arial Narrow"/>
          <w:sz w:val="28"/>
          <w:szCs w:val="28"/>
        </w:rPr>
      </w:pPr>
    </w:p>
    <w:p w14:paraId="5F468947" w14:textId="77777777" w:rsidR="00090DA4" w:rsidRPr="004E1AC9" w:rsidRDefault="00090DA4" w:rsidP="00090DA4">
      <w:pPr>
        <w:shd w:val="clear" w:color="auto" w:fill="FFFFFF"/>
        <w:jc w:val="both"/>
        <w:rPr>
          <w:rFonts w:ascii="Arial Narrow" w:hAnsi="Arial Narrow"/>
          <w:sz w:val="28"/>
          <w:szCs w:val="28"/>
        </w:rPr>
      </w:pPr>
      <w:r w:rsidRPr="004E1AC9">
        <w:rPr>
          <w:rFonts w:ascii="Arial Narrow" w:hAnsi="Arial Narrow"/>
          <w:b/>
          <w:bCs/>
          <w:sz w:val="28"/>
          <w:szCs w:val="28"/>
        </w:rPr>
        <w:t>3.4.</w:t>
      </w:r>
      <w:r w:rsidRPr="004E1AC9">
        <w:rPr>
          <w:rFonts w:ascii="Arial Narrow" w:hAnsi="Arial Narrow"/>
          <w:sz w:val="28"/>
          <w:szCs w:val="28"/>
        </w:rPr>
        <w:t> Studii de specialitate, în funcţie de categoria şi clasa de importanţă a construcţiilor, după caz:</w:t>
      </w:r>
    </w:p>
    <w:p w14:paraId="300D51FE" w14:textId="77777777" w:rsidR="00FC091B" w:rsidRPr="004E1AC9" w:rsidRDefault="00FC091B" w:rsidP="00090DA4">
      <w:pPr>
        <w:shd w:val="clear" w:color="auto" w:fill="FFFFFF"/>
        <w:jc w:val="both"/>
        <w:rPr>
          <w:rFonts w:ascii="Arial Narrow" w:hAnsi="Arial Narrow"/>
          <w:sz w:val="28"/>
          <w:szCs w:val="28"/>
        </w:rPr>
      </w:pPr>
    </w:p>
    <w:p w14:paraId="0A0F5804" w14:textId="1309904B" w:rsidR="00FC091B" w:rsidRDefault="00090DA4" w:rsidP="000D4C61">
      <w:pPr>
        <w:shd w:val="clear" w:color="auto" w:fill="FFFFFF"/>
        <w:ind w:left="567"/>
        <w:jc w:val="both"/>
        <w:rPr>
          <w:rFonts w:ascii="Arial Narrow" w:hAnsi="Arial Narrow"/>
          <w:sz w:val="28"/>
          <w:szCs w:val="28"/>
        </w:rPr>
      </w:pPr>
      <w:r w:rsidRPr="004E1AC9">
        <w:rPr>
          <w:rFonts w:ascii="Arial Narrow" w:hAnsi="Arial Narrow"/>
          <w:b/>
          <w:bCs/>
          <w:sz w:val="28"/>
          <w:szCs w:val="28"/>
        </w:rPr>
        <w:t>-</w:t>
      </w:r>
      <w:r w:rsidRPr="004E1AC9">
        <w:rPr>
          <w:rFonts w:ascii="Arial Narrow" w:hAnsi="Arial Narrow"/>
          <w:sz w:val="28"/>
          <w:szCs w:val="28"/>
        </w:rPr>
        <w:t> studiu topografic;</w:t>
      </w:r>
      <w:r w:rsidR="002A3C76" w:rsidRPr="004E1AC9">
        <w:rPr>
          <w:rFonts w:ascii="Arial Narrow" w:hAnsi="Arial Narrow"/>
          <w:sz w:val="28"/>
          <w:szCs w:val="28"/>
        </w:rPr>
        <w:t xml:space="preserve"> anexat la prezenta</w:t>
      </w:r>
    </w:p>
    <w:p w14:paraId="50FB7DD4" w14:textId="77777777" w:rsidR="000A7282" w:rsidRPr="0017099E" w:rsidRDefault="000A7282" w:rsidP="000A7282">
      <w:pPr>
        <w:shd w:val="clear" w:color="auto" w:fill="FFFFFF"/>
        <w:ind w:left="567" w:firstLine="153"/>
        <w:jc w:val="both"/>
        <w:rPr>
          <w:rFonts w:ascii="Arial Narrow" w:hAnsi="Arial Narrow"/>
          <w:szCs w:val="24"/>
        </w:rPr>
      </w:pPr>
      <w:r w:rsidRPr="0017099E">
        <w:rPr>
          <w:rFonts w:ascii="Arial Narrow" w:hAnsi="Arial Narrow"/>
          <w:szCs w:val="24"/>
        </w:rPr>
        <w:t>Studiile topografice au fost realizate in sistemul STEREO 70, astfel încât datele rezultate sa poata fi utilizate pentru modelarea tridimensionala a terenului (coordonate X,Y,Z) si sa poata fi prelucrate cu programe de proiectare moderne (ex. ARD, CivilCAD, ete).</w:t>
      </w:r>
    </w:p>
    <w:p w14:paraId="70F157B9" w14:textId="7E40B80C" w:rsidR="000A7282" w:rsidRPr="0017099E" w:rsidRDefault="000A7282" w:rsidP="000A7282">
      <w:pPr>
        <w:shd w:val="clear" w:color="auto" w:fill="FFFFFF"/>
        <w:ind w:left="567"/>
        <w:jc w:val="both"/>
        <w:rPr>
          <w:rFonts w:ascii="Arial Narrow" w:hAnsi="Arial Narrow"/>
          <w:szCs w:val="24"/>
        </w:rPr>
      </w:pPr>
      <w:r w:rsidRPr="0017099E">
        <w:rPr>
          <w:rFonts w:ascii="Arial Narrow" w:hAnsi="Arial Narrow"/>
          <w:szCs w:val="24"/>
        </w:rPr>
        <w:t>Studiul topografic a fost elaborat si avizat de catre OCPI Tg Mures.</w:t>
      </w:r>
    </w:p>
    <w:p w14:paraId="4580EFA3" w14:textId="77777777" w:rsidR="000A7282" w:rsidRPr="004E1AC9" w:rsidRDefault="000A7282" w:rsidP="000D4C61">
      <w:pPr>
        <w:shd w:val="clear" w:color="auto" w:fill="FFFFFF"/>
        <w:ind w:left="567"/>
        <w:jc w:val="both"/>
        <w:rPr>
          <w:rFonts w:ascii="Arial Narrow" w:hAnsi="Arial Narrow"/>
          <w:sz w:val="28"/>
          <w:szCs w:val="28"/>
        </w:rPr>
      </w:pPr>
    </w:p>
    <w:p w14:paraId="09B043A9" w14:textId="77777777" w:rsidR="00F14FD4" w:rsidRPr="004E1AC9" w:rsidRDefault="00090DA4" w:rsidP="000D4C61">
      <w:pPr>
        <w:shd w:val="clear" w:color="auto" w:fill="FFFFFF"/>
        <w:ind w:left="567"/>
        <w:jc w:val="both"/>
        <w:rPr>
          <w:rFonts w:ascii="Arial Narrow" w:hAnsi="Arial Narrow"/>
          <w:sz w:val="28"/>
          <w:szCs w:val="28"/>
        </w:rPr>
      </w:pPr>
      <w:r w:rsidRPr="004E1AC9">
        <w:rPr>
          <w:rFonts w:ascii="Arial Narrow" w:hAnsi="Arial Narrow"/>
          <w:b/>
          <w:bCs/>
          <w:sz w:val="28"/>
          <w:szCs w:val="28"/>
        </w:rPr>
        <w:t>-</w:t>
      </w:r>
      <w:r w:rsidRPr="004E1AC9">
        <w:rPr>
          <w:rFonts w:ascii="Arial Narrow" w:hAnsi="Arial Narrow"/>
          <w:sz w:val="28"/>
          <w:szCs w:val="28"/>
        </w:rPr>
        <w:t xml:space="preserve"> studiu geotehnic </w:t>
      </w:r>
      <w:r w:rsidR="002A3C76" w:rsidRPr="004E1AC9">
        <w:rPr>
          <w:rFonts w:ascii="Arial Narrow" w:hAnsi="Arial Narrow"/>
          <w:sz w:val="28"/>
          <w:szCs w:val="28"/>
        </w:rPr>
        <w:t>anexat la prezenta</w:t>
      </w:r>
    </w:p>
    <w:p w14:paraId="5EDDDD39" w14:textId="2FE7DC35" w:rsidR="000A7282" w:rsidRPr="000A7282" w:rsidRDefault="000A7282" w:rsidP="000A7282">
      <w:pPr>
        <w:ind w:firstLine="567"/>
        <w:rPr>
          <w:rFonts w:ascii="Arial Narrow" w:hAnsi="Arial Narrow"/>
          <w:szCs w:val="24"/>
        </w:rPr>
      </w:pPr>
      <w:r w:rsidRPr="000A7282">
        <w:rPr>
          <w:rFonts w:ascii="Arial Narrow" w:hAnsi="Arial Narrow"/>
          <w:szCs w:val="24"/>
        </w:rPr>
        <w:t xml:space="preserve">Obiectul studiului geotehnic il constituie prezentarea conditiilor geologice si geotehnice, in vederea stabilirii caracteristicilor geotehnice ale terenului de fundare, pentru realizarea obiectivului de investitii Tronson </w:t>
      </w:r>
      <w:r w:rsidR="00B56630">
        <w:rPr>
          <w:rFonts w:ascii="Arial Narrow" w:hAnsi="Arial Narrow"/>
          <w:szCs w:val="24"/>
        </w:rPr>
        <w:t>6</w:t>
      </w:r>
      <w:r w:rsidRPr="000A7282">
        <w:rPr>
          <w:rFonts w:ascii="Arial Narrow" w:hAnsi="Arial Narrow"/>
          <w:szCs w:val="24"/>
        </w:rPr>
        <w:t xml:space="preserve"> Ocolitoare Targu Mures.</w:t>
      </w:r>
    </w:p>
    <w:p w14:paraId="097D9490" w14:textId="77777777" w:rsidR="000A7282" w:rsidRPr="000A7282" w:rsidRDefault="000A7282" w:rsidP="000A7282">
      <w:pPr>
        <w:ind w:firstLine="567"/>
        <w:rPr>
          <w:rFonts w:ascii="Arial Narrow" w:hAnsi="Arial Narrow"/>
          <w:szCs w:val="24"/>
        </w:rPr>
      </w:pPr>
      <w:r w:rsidRPr="000A7282">
        <w:rPr>
          <w:rFonts w:ascii="Arial Narrow" w:hAnsi="Arial Narrow"/>
          <w:szCs w:val="24"/>
        </w:rPr>
        <w:t xml:space="preserve">Studiul geotehnic este intocmit in conformitate cu normativul NP074/2014: </w:t>
      </w:r>
    </w:p>
    <w:p w14:paraId="4A205255" w14:textId="01F2D262" w:rsidR="00BA67AF" w:rsidRPr="000A7282" w:rsidRDefault="000A7282" w:rsidP="000A7282">
      <w:pPr>
        <w:ind w:firstLine="567"/>
        <w:rPr>
          <w:rFonts w:ascii="Arial Narrow" w:hAnsi="Arial Narrow"/>
          <w:szCs w:val="24"/>
        </w:rPr>
      </w:pPr>
      <w:r w:rsidRPr="000A7282">
        <w:rPr>
          <w:rFonts w:ascii="Arial Narrow" w:hAnsi="Arial Narrow"/>
          <w:szCs w:val="24"/>
        </w:rPr>
        <w:t>Normativ privind principiile, exigentele sİ metodele cercetarii geotehnice a terenului de fundare si SR EN 1997-2: Eurocod 7</w:t>
      </w:r>
    </w:p>
    <w:p w14:paraId="65CF150F" w14:textId="77777777" w:rsidR="000A7282" w:rsidRPr="000A7282" w:rsidRDefault="000A7282" w:rsidP="000A7282">
      <w:pPr>
        <w:ind w:firstLine="567"/>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Incercarile efectuate in laborator au fost urmatoarele:</w:t>
      </w:r>
    </w:p>
    <w:p w14:paraId="5467C633"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umiditate naturala, conform STAS 1913/1 -82;</w:t>
      </w:r>
    </w:p>
    <w:p w14:paraId="2C2B85FE"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densitate în stare naturalâ, conform STAS 1913/3-76;</w:t>
      </w:r>
    </w:p>
    <w:p w14:paraId="1CC03798"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plasticitate şi consistent, conform STAS 1913/4-86;</w:t>
      </w:r>
    </w:p>
    <w:p w14:paraId="15217F4A"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distribu|ie granulometrica, conform STAS 1913/5-85;</w:t>
      </w:r>
    </w:p>
    <w:p w14:paraId="411CEEC8"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compresibilitate si consolidare edometricâ, conform STAS 8942/1 -89;</w:t>
      </w:r>
    </w:p>
    <w:p w14:paraId="0E0151A4"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presiunea de umflare;</w:t>
      </w:r>
    </w:p>
    <w:p w14:paraId="63A5B207"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umflare libera, conform STAS 1913/12-88;</w:t>
      </w:r>
    </w:p>
    <w:p w14:paraId="66ABB23F"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forfecare directâ, conform STAS 8942/2-82;</w:t>
      </w:r>
    </w:p>
    <w:p w14:paraId="63E216D1"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determinarea continutului de humus, conform STAS 7107/1-76;</w:t>
      </w:r>
    </w:p>
    <w:p w14:paraId="73923A65"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determinarea continutului de carbonat de calciu, conform STAS 7107/1-76;</w:t>
      </w:r>
    </w:p>
    <w:p w14:paraId="4BD7392A" w14:textId="77777777" w:rsidR="000A7282" w:rsidRPr="000A7282" w:rsidRDefault="000A7282" w:rsidP="00766E0D">
      <w:pPr>
        <w:pStyle w:val="ListParagraph"/>
        <w:numPr>
          <w:ilvl w:val="0"/>
          <w:numId w:val="50"/>
        </w:numPr>
        <w:rPr>
          <w:rFonts w:ascii="Arial Narrow" w:eastAsia="Arial" w:hAnsi="Arial Narrow" w:cs="Arial"/>
          <w:color w:val="000000"/>
          <w:szCs w:val="24"/>
          <w:lang w:eastAsia="en-US" w:bidi="en-US"/>
        </w:rPr>
      </w:pPr>
      <w:r w:rsidRPr="000A7282">
        <w:rPr>
          <w:rFonts w:ascii="Arial Narrow" w:eastAsia="Arial" w:hAnsi="Arial Narrow" w:cs="Arial"/>
          <w:color w:val="000000"/>
          <w:szCs w:val="24"/>
          <w:lang w:eastAsia="en-US" w:bidi="en-US"/>
        </w:rPr>
        <w:t>Studiile de analiza si stabilitate a terenului se regasesc in cadrul studiului geotehnic.</w:t>
      </w:r>
    </w:p>
    <w:p w14:paraId="61202990" w14:textId="77777777" w:rsidR="000A7282" w:rsidRDefault="000A7282" w:rsidP="000A7282">
      <w:pPr>
        <w:ind w:firstLine="567"/>
        <w:rPr>
          <w:rFonts w:ascii="Arial Narrow" w:hAnsi="Arial Narrow"/>
          <w:sz w:val="28"/>
          <w:szCs w:val="28"/>
        </w:rPr>
      </w:pPr>
    </w:p>
    <w:p w14:paraId="08D40B48" w14:textId="5890E106" w:rsidR="0017099E" w:rsidRPr="0017099E" w:rsidRDefault="0017099E" w:rsidP="00766E0D">
      <w:pPr>
        <w:pStyle w:val="ListParagraph"/>
        <w:numPr>
          <w:ilvl w:val="0"/>
          <w:numId w:val="50"/>
        </w:numPr>
        <w:rPr>
          <w:rFonts w:ascii="Arial Narrow" w:hAnsi="Arial Narrow"/>
          <w:sz w:val="28"/>
          <w:szCs w:val="28"/>
        </w:rPr>
      </w:pPr>
      <w:r w:rsidRPr="0017099E">
        <w:rPr>
          <w:rFonts w:ascii="Arial Narrow" w:hAnsi="Arial Narrow"/>
          <w:sz w:val="28"/>
          <w:szCs w:val="28"/>
        </w:rPr>
        <w:tab/>
        <w:t>Studiu hidrologic, hidogeologic si hidr</w:t>
      </w:r>
      <w:r>
        <w:rPr>
          <w:rFonts w:ascii="Arial Narrow" w:hAnsi="Arial Narrow"/>
          <w:sz w:val="28"/>
          <w:szCs w:val="28"/>
        </w:rPr>
        <w:t>a</w:t>
      </w:r>
      <w:r w:rsidRPr="0017099E">
        <w:rPr>
          <w:rFonts w:ascii="Arial Narrow" w:hAnsi="Arial Narrow"/>
          <w:sz w:val="28"/>
          <w:szCs w:val="28"/>
        </w:rPr>
        <w:t>ulic</w:t>
      </w:r>
    </w:p>
    <w:p w14:paraId="49C16F4B" w14:textId="77777777" w:rsidR="0017099E" w:rsidRPr="0017099E" w:rsidRDefault="0017099E" w:rsidP="0017099E">
      <w:pPr>
        <w:ind w:firstLine="567"/>
        <w:rPr>
          <w:rFonts w:ascii="Arial Narrow" w:hAnsi="Arial Narrow"/>
          <w:szCs w:val="24"/>
        </w:rPr>
      </w:pPr>
      <w:r w:rsidRPr="0017099E">
        <w:rPr>
          <w:rFonts w:ascii="Arial Narrow" w:hAnsi="Arial Narrow"/>
          <w:szCs w:val="24"/>
        </w:rPr>
        <w:t>Studiul hidrologic si hidraulic se elaboreaza in vederea dimensionarii hidraulice a podurilor, podetelor si a localizarii zonelor de inundare a taluzului drumului, in vederea stabilirii liniei rosii a acestuia si a proiectarii lucrarilor hidrotehnice.</w:t>
      </w:r>
    </w:p>
    <w:p w14:paraId="798CE3E8" w14:textId="06A3006D" w:rsidR="003222FD" w:rsidRDefault="0017099E" w:rsidP="0017099E">
      <w:pPr>
        <w:ind w:firstLine="567"/>
        <w:rPr>
          <w:rFonts w:ascii="Arial Narrow" w:hAnsi="Arial Narrow"/>
          <w:szCs w:val="24"/>
        </w:rPr>
      </w:pPr>
      <w:r w:rsidRPr="0017099E">
        <w:rPr>
          <w:rFonts w:ascii="Arial Narrow" w:hAnsi="Arial Narrow"/>
          <w:szCs w:val="24"/>
        </w:rPr>
        <w:t>Varianta de traseu a Tronsonului 3 nu intersecteaza niciun rau/parau cadastral ori cu curs de apa permenent.</w:t>
      </w:r>
    </w:p>
    <w:p w14:paraId="365418CF" w14:textId="77777777" w:rsidR="003222FD" w:rsidRDefault="003222FD">
      <w:pPr>
        <w:rPr>
          <w:rFonts w:ascii="Arial Narrow" w:hAnsi="Arial Narrow"/>
          <w:szCs w:val="24"/>
        </w:rPr>
      </w:pPr>
      <w:r>
        <w:rPr>
          <w:rFonts w:ascii="Arial Narrow" w:hAnsi="Arial Narrow"/>
          <w:szCs w:val="24"/>
        </w:rPr>
        <w:br w:type="page"/>
      </w:r>
    </w:p>
    <w:p w14:paraId="7C0FD673" w14:textId="77777777" w:rsidR="0017099E" w:rsidRPr="0017099E" w:rsidRDefault="0017099E" w:rsidP="0017099E">
      <w:pPr>
        <w:ind w:firstLine="567"/>
        <w:rPr>
          <w:rFonts w:ascii="Arial Narrow" w:hAnsi="Arial Narrow"/>
          <w:szCs w:val="24"/>
        </w:rPr>
      </w:pPr>
    </w:p>
    <w:p w14:paraId="63A3CFE6" w14:textId="65209962" w:rsidR="0017099E" w:rsidRPr="0017099E" w:rsidRDefault="0017099E" w:rsidP="00766E0D">
      <w:pPr>
        <w:pStyle w:val="ListParagraph"/>
        <w:numPr>
          <w:ilvl w:val="0"/>
          <w:numId w:val="50"/>
        </w:numPr>
        <w:rPr>
          <w:rFonts w:ascii="Arial Narrow" w:hAnsi="Arial Narrow"/>
          <w:sz w:val="28"/>
          <w:szCs w:val="28"/>
        </w:rPr>
      </w:pPr>
      <w:r>
        <w:rPr>
          <w:rFonts w:ascii="Arial Narrow" w:hAnsi="Arial Narrow"/>
          <w:sz w:val="28"/>
          <w:szCs w:val="28"/>
        </w:rPr>
        <w:t>Studiu trafic</w:t>
      </w:r>
    </w:p>
    <w:p w14:paraId="2974CFED" w14:textId="77777777" w:rsidR="0017099E" w:rsidRPr="0017099E" w:rsidRDefault="0017099E" w:rsidP="0017099E">
      <w:pPr>
        <w:ind w:firstLine="567"/>
        <w:rPr>
          <w:rFonts w:ascii="Arial Narrow" w:hAnsi="Arial Narrow"/>
          <w:szCs w:val="24"/>
        </w:rPr>
      </w:pPr>
      <w:r w:rsidRPr="0017099E">
        <w:rPr>
          <w:rFonts w:ascii="Arial Narrow" w:hAnsi="Arial Narrow"/>
          <w:szCs w:val="24"/>
        </w:rPr>
        <w:t>Într-o primă etapă, Modelul de Transport translatează în mediul VISUM cererea de transport rutier (pasageri și mărfuri) importată din modelului anului de bază 2011 MNT MPGT. Ulterior, Modelul a fost calibrat și validat la anul de bază 2017 .</w:t>
      </w:r>
    </w:p>
    <w:p w14:paraId="01597D29" w14:textId="77777777" w:rsidR="0017099E" w:rsidRPr="0017099E" w:rsidRDefault="0017099E" w:rsidP="0017099E">
      <w:pPr>
        <w:ind w:firstLine="567"/>
        <w:rPr>
          <w:rFonts w:ascii="Arial Narrow" w:hAnsi="Arial Narrow"/>
          <w:szCs w:val="24"/>
        </w:rPr>
      </w:pPr>
      <w:r w:rsidRPr="0017099E">
        <w:rPr>
          <w:rFonts w:ascii="Arial Narrow" w:hAnsi="Arial Narrow"/>
          <w:szCs w:val="24"/>
        </w:rPr>
        <w:t>Așa cum a fost descris anterior, unul dintre obiectivele generale ale elaborării Modelului de Transport a fost acela de a actualiza input-urile utilizate în cadrul MNT MPGT. Pentru aceasta, au fost colectate cele mai relevante date existente la nivelul CESTRIN și CNAIR, cu privire la:</w:t>
      </w:r>
    </w:p>
    <w:p w14:paraId="61233B00" w14:textId="77777777" w:rsidR="0017099E" w:rsidRPr="0017099E" w:rsidRDefault="0017099E" w:rsidP="0017099E">
      <w:pPr>
        <w:ind w:firstLine="567"/>
        <w:rPr>
          <w:rFonts w:ascii="Arial Narrow" w:hAnsi="Arial Narrow"/>
          <w:szCs w:val="24"/>
        </w:rPr>
      </w:pPr>
      <w:r w:rsidRPr="0017099E">
        <w:rPr>
          <w:rFonts w:ascii="Arial Narrow" w:hAnsi="Arial Narrow"/>
          <w:szCs w:val="24"/>
        </w:rPr>
        <w:t>a)</w:t>
      </w:r>
      <w:r w:rsidRPr="0017099E">
        <w:rPr>
          <w:rFonts w:ascii="Arial Narrow" w:hAnsi="Arial Narrow"/>
          <w:szCs w:val="24"/>
        </w:rPr>
        <w:tab/>
        <w:t>caracteristicile ofertei de tranport</w:t>
      </w:r>
    </w:p>
    <w:p w14:paraId="1F9B562E" w14:textId="77777777"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Baza de date privind viabilitatea rețelei de drumuri naționale</w:t>
      </w:r>
    </w:p>
    <w:p w14:paraId="2545E639" w14:textId="77777777"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Baza de Date Tehnico Rutieră CESTRIN</w:t>
      </w:r>
    </w:p>
    <w:p w14:paraId="059DE570" w14:textId="77777777"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Informații privind starea de degradare, măsurători de capacitate portantă și măsurători ale indicelului mediu de planeitate (IRI) pentru anii 2015, 2016 și 2017</w:t>
      </w:r>
    </w:p>
    <w:p w14:paraId="1577AD2B" w14:textId="77777777" w:rsidR="0017099E" w:rsidRPr="0017099E" w:rsidRDefault="0017099E" w:rsidP="0017099E">
      <w:pPr>
        <w:ind w:firstLine="567"/>
        <w:rPr>
          <w:rFonts w:ascii="Arial Narrow" w:hAnsi="Arial Narrow"/>
          <w:szCs w:val="24"/>
        </w:rPr>
      </w:pPr>
    </w:p>
    <w:p w14:paraId="2B3AF5EE" w14:textId="77777777" w:rsidR="0017099E" w:rsidRPr="0017099E" w:rsidRDefault="0017099E" w:rsidP="0017099E">
      <w:pPr>
        <w:ind w:firstLine="567"/>
        <w:rPr>
          <w:rFonts w:ascii="Arial Narrow" w:hAnsi="Arial Narrow"/>
          <w:szCs w:val="24"/>
        </w:rPr>
      </w:pPr>
      <w:r w:rsidRPr="0017099E">
        <w:rPr>
          <w:rFonts w:ascii="Arial Narrow" w:hAnsi="Arial Narrow"/>
          <w:szCs w:val="24"/>
        </w:rPr>
        <w:t>b)</w:t>
      </w:r>
      <w:r w:rsidRPr="0017099E">
        <w:rPr>
          <w:rFonts w:ascii="Arial Narrow" w:hAnsi="Arial Narrow"/>
          <w:szCs w:val="24"/>
        </w:rPr>
        <w:tab/>
        <w:t>caracterictile cererii de transport</w:t>
      </w:r>
    </w:p>
    <w:p w14:paraId="0FF984DB" w14:textId="77777777"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numărători de circulație clasificate pe rețeaua de drumuri naționale și județene, conform Recensământului Național de Circulație 2010 și 2015</w:t>
      </w:r>
    </w:p>
    <w:p w14:paraId="726A6D6B" w14:textId="77777777"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anchete origine-destinație 2010 și 2015</w:t>
      </w:r>
    </w:p>
    <w:p w14:paraId="1578823C" w14:textId="77F493FC" w:rsidR="0017099E" w:rsidRPr="0017099E" w:rsidRDefault="0017099E" w:rsidP="0017099E">
      <w:pPr>
        <w:ind w:firstLine="567"/>
        <w:rPr>
          <w:rFonts w:ascii="Arial Narrow" w:hAnsi="Arial Narrow"/>
          <w:szCs w:val="24"/>
        </w:rPr>
      </w:pPr>
      <w:r w:rsidRPr="0017099E">
        <w:rPr>
          <w:rFonts w:ascii="Arial Narrow" w:hAnsi="Arial Narrow"/>
          <w:szCs w:val="24"/>
        </w:rPr>
        <w:t>o</w:t>
      </w:r>
      <w:r w:rsidRPr="0017099E">
        <w:rPr>
          <w:rFonts w:ascii="Arial Narrow" w:hAnsi="Arial Narrow"/>
          <w:szCs w:val="24"/>
        </w:rPr>
        <w:tab/>
        <w:t>rezultatele măsurătorilor automate de trafic (contori)</w:t>
      </w:r>
    </w:p>
    <w:p w14:paraId="55035999" w14:textId="77777777" w:rsidR="00BA67AF" w:rsidRPr="004E1AC9" w:rsidRDefault="00BA67AF">
      <w:pPr>
        <w:rPr>
          <w:rFonts w:ascii="Arial Narrow" w:hAnsi="Arial Narrow"/>
          <w:sz w:val="28"/>
          <w:szCs w:val="28"/>
        </w:rPr>
      </w:pPr>
    </w:p>
    <w:p w14:paraId="7C9130CC" w14:textId="77777777" w:rsidR="00EF3772" w:rsidRPr="004E1AC9" w:rsidRDefault="00EF3772" w:rsidP="00090DA4">
      <w:pPr>
        <w:shd w:val="clear" w:color="auto" w:fill="FFFFFF"/>
        <w:jc w:val="both"/>
        <w:rPr>
          <w:rFonts w:ascii="Arial Narrow" w:hAnsi="Arial Narrow"/>
          <w:sz w:val="28"/>
          <w:szCs w:val="28"/>
        </w:rPr>
        <w:sectPr w:rsidR="00EF3772" w:rsidRPr="004E1AC9" w:rsidSect="00EF3772">
          <w:type w:val="oddPage"/>
          <w:pgSz w:w="11907" w:h="16840" w:code="9"/>
          <w:pgMar w:top="510" w:right="510" w:bottom="510" w:left="1361" w:header="510" w:footer="510" w:gutter="0"/>
          <w:cols w:space="720"/>
          <w:docGrid w:linePitch="360"/>
        </w:sectPr>
      </w:pPr>
    </w:p>
    <w:p w14:paraId="690A09BA" w14:textId="0518BDCB" w:rsidR="00090DA4" w:rsidRDefault="00090DA4" w:rsidP="00090DA4">
      <w:pPr>
        <w:shd w:val="clear" w:color="auto" w:fill="FFFFFF"/>
        <w:jc w:val="both"/>
        <w:rPr>
          <w:rFonts w:ascii="Arial Narrow" w:hAnsi="Arial Narrow"/>
          <w:sz w:val="28"/>
          <w:szCs w:val="28"/>
        </w:rPr>
      </w:pPr>
      <w:r w:rsidRPr="004E1AC9">
        <w:rPr>
          <w:rFonts w:ascii="Arial Narrow" w:hAnsi="Arial Narrow"/>
          <w:b/>
          <w:bCs/>
          <w:sz w:val="28"/>
          <w:szCs w:val="28"/>
        </w:rPr>
        <w:lastRenderedPageBreak/>
        <w:t>3.5.</w:t>
      </w:r>
      <w:r w:rsidRPr="004E1AC9">
        <w:rPr>
          <w:rFonts w:ascii="Arial Narrow" w:hAnsi="Arial Narrow"/>
          <w:sz w:val="28"/>
          <w:szCs w:val="28"/>
        </w:rPr>
        <w:t> Grafice orientative de realizare a investiţiei</w:t>
      </w:r>
    </w:p>
    <w:p w14:paraId="2FFCC89C" w14:textId="77777777" w:rsidR="00234662" w:rsidRDefault="00234662" w:rsidP="00090DA4">
      <w:pPr>
        <w:shd w:val="clear" w:color="auto" w:fill="FFFFFF"/>
        <w:jc w:val="both"/>
        <w:rPr>
          <w:rFonts w:ascii="Arial Narrow" w:hAnsi="Arial Narrow"/>
          <w:sz w:val="28"/>
          <w:szCs w:val="28"/>
        </w:rPr>
      </w:pPr>
    </w:p>
    <w:p w14:paraId="5B182381" w14:textId="73146008" w:rsidR="00234662" w:rsidRDefault="00234662" w:rsidP="00090DA4">
      <w:pPr>
        <w:shd w:val="clear" w:color="auto" w:fill="FFFFFF"/>
        <w:jc w:val="both"/>
        <w:rPr>
          <w:rFonts w:ascii="Arial Narrow" w:hAnsi="Arial Narrow"/>
          <w:sz w:val="28"/>
          <w:szCs w:val="28"/>
        </w:rPr>
      </w:pPr>
      <w:r>
        <w:rPr>
          <w:rFonts w:ascii="Arial Narrow" w:hAnsi="Arial Narrow"/>
          <w:sz w:val="28"/>
          <w:szCs w:val="28"/>
        </w:rPr>
        <w:t xml:space="preserve">Varianta 1 </w:t>
      </w:r>
    </w:p>
    <w:p w14:paraId="3C49D639" w14:textId="433E4C8B" w:rsidR="00EF3772" w:rsidRDefault="00EF3772" w:rsidP="001D7985">
      <w:pPr>
        <w:jc w:val="both"/>
        <w:rPr>
          <w:rFonts w:cs="Arial"/>
          <w:sz w:val="16"/>
          <w:szCs w:val="16"/>
        </w:rPr>
      </w:pPr>
    </w:p>
    <w:tbl>
      <w:tblPr>
        <w:tblW w:w="5000" w:type="pct"/>
        <w:tblLook w:val="04A0" w:firstRow="1" w:lastRow="0" w:firstColumn="1" w:lastColumn="0" w:noHBand="0" w:noVBand="1"/>
      </w:tblPr>
      <w:tblGrid>
        <w:gridCol w:w="419"/>
        <w:gridCol w:w="1231"/>
        <w:gridCol w:w="478"/>
        <w:gridCol w:w="477"/>
        <w:gridCol w:w="477"/>
        <w:gridCol w:w="550"/>
        <w:gridCol w:w="477"/>
        <w:gridCol w:w="477"/>
        <w:gridCol w:w="477"/>
        <w:gridCol w:w="477"/>
        <w:gridCol w:w="477"/>
        <w:gridCol w:w="522"/>
        <w:gridCol w:w="522"/>
        <w:gridCol w:w="522"/>
        <w:gridCol w:w="558"/>
        <w:gridCol w:w="522"/>
        <w:gridCol w:w="522"/>
        <w:gridCol w:w="522"/>
        <w:gridCol w:w="545"/>
      </w:tblGrid>
      <w:tr w:rsidR="00356B7F" w:rsidRPr="00356B7F" w14:paraId="4C237C41" w14:textId="77777777" w:rsidTr="00356B7F">
        <w:trPr>
          <w:trHeight w:val="255"/>
        </w:trPr>
        <w:tc>
          <w:tcPr>
            <w:tcW w:w="187"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236CC71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Nr</w:t>
            </w:r>
          </w:p>
        </w:tc>
        <w:tc>
          <w:tcPr>
            <w:tcW w:w="1062"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1F1D7A2B" w14:textId="77777777" w:rsidR="00356B7F" w:rsidRPr="00356B7F" w:rsidRDefault="00356B7F" w:rsidP="00356B7F">
            <w:pPr>
              <w:jc w:val="center"/>
              <w:rPr>
                <w:rFonts w:ascii="Calibri" w:hAnsi="Calibri" w:cs="Calibri"/>
                <w:b/>
                <w:bCs/>
                <w:i/>
                <w:iCs/>
                <w:noProof w:val="0"/>
                <w:sz w:val="18"/>
                <w:szCs w:val="18"/>
                <w:lang w:val="en-GB" w:eastAsia="en-GB"/>
              </w:rPr>
            </w:pPr>
            <w:r w:rsidRPr="00356B7F">
              <w:rPr>
                <w:rFonts w:ascii="Calibri" w:hAnsi="Calibri" w:cs="Calibri"/>
                <w:b/>
                <w:bCs/>
                <w:i/>
                <w:iCs/>
                <w:noProof w:val="0"/>
                <w:sz w:val="18"/>
                <w:szCs w:val="18"/>
                <w:lang w:val="en-GB" w:eastAsia="en-GB"/>
              </w:rPr>
              <w:t>OBIECTIVUL</w:t>
            </w:r>
          </w:p>
        </w:tc>
        <w:tc>
          <w:tcPr>
            <w:tcW w:w="3547" w:type="pct"/>
            <w:gridSpan w:val="16"/>
            <w:tcBorders>
              <w:top w:val="single" w:sz="4" w:space="0" w:color="auto"/>
              <w:left w:val="single" w:sz="4" w:space="0" w:color="auto"/>
              <w:bottom w:val="nil"/>
              <w:right w:val="single" w:sz="4" w:space="0" w:color="000000"/>
            </w:tcBorders>
            <w:shd w:val="clear" w:color="auto" w:fill="auto"/>
            <w:noWrap/>
            <w:vAlign w:val="center"/>
            <w:hideMark/>
          </w:tcPr>
          <w:p w14:paraId="48E496CB" w14:textId="77777777" w:rsidR="00356B7F" w:rsidRPr="00356B7F" w:rsidRDefault="00356B7F" w:rsidP="00356B7F">
            <w:pPr>
              <w:jc w:val="center"/>
              <w:rPr>
                <w:rFonts w:ascii="Calibri" w:hAnsi="Calibri" w:cs="Calibri"/>
                <w:b/>
                <w:bCs/>
                <w:i/>
                <w:iCs/>
                <w:noProof w:val="0"/>
                <w:sz w:val="18"/>
                <w:szCs w:val="18"/>
                <w:lang w:val="en-GB" w:eastAsia="en-GB"/>
              </w:rPr>
            </w:pPr>
            <w:proofErr w:type="spellStart"/>
            <w:proofErr w:type="gramStart"/>
            <w:r w:rsidRPr="00356B7F">
              <w:rPr>
                <w:rFonts w:ascii="Calibri" w:hAnsi="Calibri" w:cs="Calibri"/>
                <w:b/>
                <w:bCs/>
                <w:i/>
                <w:iCs/>
                <w:noProof w:val="0"/>
                <w:sz w:val="18"/>
                <w:szCs w:val="18"/>
                <w:lang w:val="en-GB" w:eastAsia="en-GB"/>
              </w:rPr>
              <w:t>Executie</w:t>
            </w:r>
            <w:proofErr w:type="spellEnd"/>
            <w:r w:rsidRPr="00356B7F">
              <w:rPr>
                <w:rFonts w:ascii="Calibri" w:hAnsi="Calibri" w:cs="Calibri"/>
                <w:b/>
                <w:bCs/>
                <w:i/>
                <w:iCs/>
                <w:noProof w:val="0"/>
                <w:sz w:val="18"/>
                <w:szCs w:val="18"/>
                <w:lang w:val="en-GB" w:eastAsia="en-GB"/>
              </w:rPr>
              <w:t xml:space="preserve">  in</w:t>
            </w:r>
            <w:proofErr w:type="gramEnd"/>
            <w:r w:rsidRPr="00356B7F">
              <w:rPr>
                <w:rFonts w:ascii="Calibri" w:hAnsi="Calibri" w:cs="Calibri"/>
                <w:b/>
                <w:bCs/>
                <w:i/>
                <w:iCs/>
                <w:noProof w:val="0"/>
                <w:sz w:val="18"/>
                <w:szCs w:val="18"/>
                <w:lang w:val="en-GB" w:eastAsia="en-GB"/>
              </w:rPr>
              <w:t xml:space="preserve"> </w:t>
            </w:r>
            <w:proofErr w:type="spellStart"/>
            <w:r w:rsidRPr="00356B7F">
              <w:rPr>
                <w:rFonts w:ascii="Calibri" w:hAnsi="Calibri" w:cs="Calibri"/>
                <w:b/>
                <w:bCs/>
                <w:i/>
                <w:iCs/>
                <w:noProof w:val="0"/>
                <w:sz w:val="18"/>
                <w:szCs w:val="18"/>
                <w:lang w:val="en-GB" w:eastAsia="en-GB"/>
              </w:rPr>
              <w:t>luni</w:t>
            </w:r>
            <w:proofErr w:type="spellEnd"/>
          </w:p>
        </w:tc>
        <w:tc>
          <w:tcPr>
            <w:tcW w:w="205" w:type="pct"/>
            <w:tcBorders>
              <w:top w:val="single" w:sz="4" w:space="0" w:color="auto"/>
              <w:left w:val="nil"/>
              <w:bottom w:val="single" w:sz="4" w:space="0" w:color="auto"/>
              <w:right w:val="single" w:sz="4" w:space="0" w:color="auto"/>
            </w:tcBorders>
            <w:shd w:val="clear" w:color="auto" w:fill="auto"/>
            <w:vAlign w:val="bottom"/>
            <w:hideMark/>
          </w:tcPr>
          <w:p w14:paraId="0479B50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Total în RON  </w:t>
            </w:r>
          </w:p>
        </w:tc>
      </w:tr>
      <w:tr w:rsidR="00356B7F" w:rsidRPr="00356B7F" w14:paraId="2E6530FC" w14:textId="77777777" w:rsidTr="00356B7F">
        <w:trPr>
          <w:trHeight w:val="240"/>
        </w:trPr>
        <w:tc>
          <w:tcPr>
            <w:tcW w:w="187" w:type="pct"/>
            <w:vMerge/>
            <w:tcBorders>
              <w:top w:val="single" w:sz="4" w:space="0" w:color="auto"/>
              <w:left w:val="single" w:sz="4" w:space="0" w:color="auto"/>
              <w:bottom w:val="single" w:sz="4" w:space="0" w:color="000000"/>
              <w:right w:val="single" w:sz="4" w:space="0" w:color="auto"/>
            </w:tcBorders>
            <w:vAlign w:val="center"/>
            <w:hideMark/>
          </w:tcPr>
          <w:p w14:paraId="08629CDD" w14:textId="77777777" w:rsidR="00356B7F" w:rsidRPr="00356B7F" w:rsidRDefault="00356B7F" w:rsidP="00356B7F">
            <w:pPr>
              <w:rPr>
                <w:rFonts w:ascii="Calibri" w:hAnsi="Calibri" w:cs="Calibri"/>
                <w:noProof w:val="0"/>
                <w:sz w:val="18"/>
                <w:szCs w:val="18"/>
                <w:lang w:val="en-GB" w:eastAsia="en-GB"/>
              </w:rPr>
            </w:pPr>
          </w:p>
        </w:tc>
        <w:tc>
          <w:tcPr>
            <w:tcW w:w="1062" w:type="pct"/>
            <w:vMerge/>
            <w:tcBorders>
              <w:top w:val="single" w:sz="4" w:space="0" w:color="auto"/>
              <w:left w:val="single" w:sz="4" w:space="0" w:color="auto"/>
              <w:bottom w:val="single" w:sz="4" w:space="0" w:color="000000"/>
              <w:right w:val="single" w:sz="4" w:space="0" w:color="auto"/>
            </w:tcBorders>
            <w:vAlign w:val="center"/>
            <w:hideMark/>
          </w:tcPr>
          <w:p w14:paraId="4A287631" w14:textId="77777777" w:rsidR="00356B7F" w:rsidRPr="00356B7F" w:rsidRDefault="00356B7F" w:rsidP="00356B7F">
            <w:pPr>
              <w:rPr>
                <w:rFonts w:ascii="Calibri" w:hAnsi="Calibri" w:cs="Calibri"/>
                <w:b/>
                <w:bCs/>
                <w:i/>
                <w:iCs/>
                <w:noProof w:val="0"/>
                <w:sz w:val="18"/>
                <w:szCs w:val="18"/>
                <w:lang w:val="en-GB" w:eastAsia="en-GB"/>
              </w:rPr>
            </w:pPr>
          </w:p>
        </w:tc>
        <w:tc>
          <w:tcPr>
            <w:tcW w:w="954" w:type="pct"/>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0D4B2094" w14:textId="77777777" w:rsidR="00356B7F" w:rsidRPr="00356B7F" w:rsidRDefault="00356B7F" w:rsidP="00356B7F">
            <w:pPr>
              <w:jc w:val="center"/>
              <w:rPr>
                <w:rFonts w:ascii="Calibri" w:hAnsi="Calibri" w:cs="Calibri"/>
                <w:b/>
                <w:bCs/>
                <w:i/>
                <w:iCs/>
                <w:noProof w:val="0"/>
                <w:sz w:val="18"/>
                <w:szCs w:val="18"/>
                <w:lang w:val="en-GB" w:eastAsia="en-GB"/>
              </w:rPr>
            </w:pPr>
            <w:r w:rsidRPr="00356B7F">
              <w:rPr>
                <w:rFonts w:ascii="Calibri" w:hAnsi="Calibri" w:cs="Calibri"/>
                <w:b/>
                <w:bCs/>
                <w:i/>
                <w:iCs/>
                <w:noProof w:val="0"/>
                <w:sz w:val="18"/>
                <w:szCs w:val="18"/>
                <w:lang w:val="en-GB" w:eastAsia="en-GB"/>
              </w:rPr>
              <w:t>anul1</w:t>
            </w:r>
          </w:p>
        </w:tc>
        <w:tc>
          <w:tcPr>
            <w:tcW w:w="1296" w:type="pct"/>
            <w:gridSpan w:val="6"/>
            <w:tcBorders>
              <w:top w:val="single" w:sz="8" w:space="0" w:color="auto"/>
              <w:left w:val="nil"/>
              <w:bottom w:val="single" w:sz="4" w:space="0" w:color="auto"/>
              <w:right w:val="single" w:sz="8" w:space="0" w:color="000000"/>
            </w:tcBorders>
            <w:shd w:val="clear" w:color="auto" w:fill="auto"/>
            <w:noWrap/>
            <w:vAlign w:val="center"/>
            <w:hideMark/>
          </w:tcPr>
          <w:p w14:paraId="162D7B06" w14:textId="77777777" w:rsidR="00356B7F" w:rsidRPr="00356B7F" w:rsidRDefault="00356B7F" w:rsidP="00356B7F">
            <w:pPr>
              <w:jc w:val="center"/>
              <w:rPr>
                <w:rFonts w:ascii="Calibri" w:hAnsi="Calibri" w:cs="Calibri"/>
                <w:b/>
                <w:bCs/>
                <w:i/>
                <w:iCs/>
                <w:noProof w:val="0"/>
                <w:sz w:val="18"/>
                <w:szCs w:val="18"/>
                <w:lang w:val="en-GB" w:eastAsia="en-GB"/>
              </w:rPr>
            </w:pPr>
            <w:r w:rsidRPr="00356B7F">
              <w:rPr>
                <w:rFonts w:ascii="Calibri" w:hAnsi="Calibri" w:cs="Calibri"/>
                <w:b/>
                <w:bCs/>
                <w:i/>
                <w:iCs/>
                <w:noProof w:val="0"/>
                <w:sz w:val="18"/>
                <w:szCs w:val="18"/>
                <w:lang w:val="en-GB" w:eastAsia="en-GB"/>
              </w:rPr>
              <w:t>anul2</w:t>
            </w:r>
          </w:p>
        </w:tc>
        <w:tc>
          <w:tcPr>
            <w:tcW w:w="1296" w:type="pct"/>
            <w:gridSpan w:val="6"/>
            <w:tcBorders>
              <w:top w:val="single" w:sz="8" w:space="0" w:color="auto"/>
              <w:left w:val="nil"/>
              <w:bottom w:val="single" w:sz="4" w:space="0" w:color="auto"/>
              <w:right w:val="single" w:sz="8" w:space="0" w:color="000000"/>
            </w:tcBorders>
            <w:shd w:val="clear" w:color="auto" w:fill="auto"/>
            <w:noWrap/>
            <w:vAlign w:val="center"/>
            <w:hideMark/>
          </w:tcPr>
          <w:p w14:paraId="69D563ED" w14:textId="77777777" w:rsidR="00356B7F" w:rsidRPr="00356B7F" w:rsidRDefault="00356B7F" w:rsidP="00356B7F">
            <w:pPr>
              <w:jc w:val="center"/>
              <w:rPr>
                <w:rFonts w:ascii="Calibri" w:hAnsi="Calibri" w:cs="Calibri"/>
                <w:b/>
                <w:bCs/>
                <w:i/>
                <w:iCs/>
                <w:noProof w:val="0"/>
                <w:sz w:val="18"/>
                <w:szCs w:val="18"/>
                <w:lang w:val="en-GB" w:eastAsia="en-GB"/>
              </w:rPr>
            </w:pPr>
            <w:r w:rsidRPr="00356B7F">
              <w:rPr>
                <w:rFonts w:ascii="Calibri" w:hAnsi="Calibri" w:cs="Calibri"/>
                <w:b/>
                <w:bCs/>
                <w:i/>
                <w:iCs/>
                <w:noProof w:val="0"/>
                <w:sz w:val="18"/>
                <w:szCs w:val="18"/>
                <w:lang w:val="en-GB" w:eastAsia="en-GB"/>
              </w:rPr>
              <w:t>anul3</w:t>
            </w:r>
          </w:p>
        </w:tc>
        <w:tc>
          <w:tcPr>
            <w:tcW w:w="205" w:type="pct"/>
            <w:tcBorders>
              <w:top w:val="nil"/>
              <w:left w:val="nil"/>
              <w:bottom w:val="single" w:sz="4" w:space="0" w:color="auto"/>
              <w:right w:val="single" w:sz="4" w:space="0" w:color="auto"/>
            </w:tcBorders>
            <w:shd w:val="clear" w:color="auto" w:fill="auto"/>
            <w:vAlign w:val="bottom"/>
            <w:hideMark/>
          </w:tcPr>
          <w:p w14:paraId="3A6777A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6AEC394F" w14:textId="77777777" w:rsidTr="00356B7F">
        <w:trPr>
          <w:trHeight w:val="240"/>
        </w:trPr>
        <w:tc>
          <w:tcPr>
            <w:tcW w:w="187" w:type="pct"/>
            <w:vMerge/>
            <w:tcBorders>
              <w:top w:val="single" w:sz="4" w:space="0" w:color="auto"/>
              <w:left w:val="single" w:sz="4" w:space="0" w:color="auto"/>
              <w:bottom w:val="single" w:sz="4" w:space="0" w:color="000000"/>
              <w:right w:val="single" w:sz="4" w:space="0" w:color="auto"/>
            </w:tcBorders>
            <w:vAlign w:val="center"/>
            <w:hideMark/>
          </w:tcPr>
          <w:p w14:paraId="7B14F0AF" w14:textId="77777777" w:rsidR="00356B7F" w:rsidRPr="00356B7F" w:rsidRDefault="00356B7F" w:rsidP="00356B7F">
            <w:pPr>
              <w:rPr>
                <w:rFonts w:ascii="Calibri" w:hAnsi="Calibri" w:cs="Calibri"/>
                <w:noProof w:val="0"/>
                <w:sz w:val="18"/>
                <w:szCs w:val="18"/>
                <w:lang w:val="en-GB" w:eastAsia="en-GB"/>
              </w:rPr>
            </w:pPr>
          </w:p>
        </w:tc>
        <w:tc>
          <w:tcPr>
            <w:tcW w:w="1062" w:type="pct"/>
            <w:vMerge/>
            <w:tcBorders>
              <w:top w:val="single" w:sz="4" w:space="0" w:color="auto"/>
              <w:left w:val="single" w:sz="4" w:space="0" w:color="auto"/>
              <w:bottom w:val="single" w:sz="4" w:space="0" w:color="000000"/>
              <w:right w:val="single" w:sz="4" w:space="0" w:color="auto"/>
            </w:tcBorders>
            <w:vAlign w:val="center"/>
            <w:hideMark/>
          </w:tcPr>
          <w:p w14:paraId="6D62722B" w14:textId="77777777" w:rsidR="00356B7F" w:rsidRPr="00356B7F" w:rsidRDefault="00356B7F" w:rsidP="00356B7F">
            <w:pPr>
              <w:rPr>
                <w:rFonts w:ascii="Calibri" w:hAnsi="Calibri" w:cs="Calibri"/>
                <w:b/>
                <w:bCs/>
                <w:i/>
                <w:iCs/>
                <w:noProof w:val="0"/>
                <w:sz w:val="18"/>
                <w:szCs w:val="18"/>
                <w:lang w:val="en-GB" w:eastAsia="en-GB"/>
              </w:rPr>
            </w:pPr>
          </w:p>
        </w:tc>
        <w:tc>
          <w:tcPr>
            <w:tcW w:w="238" w:type="pct"/>
            <w:tcBorders>
              <w:top w:val="nil"/>
              <w:left w:val="single" w:sz="8" w:space="0" w:color="auto"/>
              <w:bottom w:val="single" w:sz="4" w:space="0" w:color="auto"/>
              <w:right w:val="single" w:sz="4" w:space="0" w:color="auto"/>
            </w:tcBorders>
            <w:shd w:val="clear" w:color="auto" w:fill="auto"/>
            <w:noWrap/>
            <w:vAlign w:val="bottom"/>
            <w:hideMark/>
          </w:tcPr>
          <w:p w14:paraId="74C2BA8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     </w:t>
            </w:r>
          </w:p>
        </w:tc>
        <w:tc>
          <w:tcPr>
            <w:tcW w:w="238" w:type="pct"/>
            <w:tcBorders>
              <w:top w:val="nil"/>
              <w:left w:val="nil"/>
              <w:bottom w:val="single" w:sz="4" w:space="0" w:color="auto"/>
              <w:right w:val="single" w:sz="4" w:space="0" w:color="auto"/>
            </w:tcBorders>
            <w:shd w:val="clear" w:color="auto" w:fill="auto"/>
            <w:noWrap/>
            <w:vAlign w:val="bottom"/>
            <w:hideMark/>
          </w:tcPr>
          <w:p w14:paraId="6D7BB8D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     </w:t>
            </w:r>
          </w:p>
        </w:tc>
        <w:tc>
          <w:tcPr>
            <w:tcW w:w="238" w:type="pct"/>
            <w:tcBorders>
              <w:top w:val="nil"/>
              <w:left w:val="nil"/>
              <w:bottom w:val="single" w:sz="4" w:space="0" w:color="auto"/>
              <w:right w:val="single" w:sz="4" w:space="0" w:color="auto"/>
            </w:tcBorders>
            <w:shd w:val="clear" w:color="auto" w:fill="auto"/>
            <w:noWrap/>
            <w:vAlign w:val="bottom"/>
            <w:hideMark/>
          </w:tcPr>
          <w:p w14:paraId="3E6E250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     </w:t>
            </w:r>
          </w:p>
        </w:tc>
        <w:tc>
          <w:tcPr>
            <w:tcW w:w="238" w:type="pct"/>
            <w:tcBorders>
              <w:top w:val="nil"/>
              <w:left w:val="nil"/>
              <w:bottom w:val="single" w:sz="4" w:space="0" w:color="auto"/>
              <w:right w:val="single" w:sz="8" w:space="0" w:color="auto"/>
            </w:tcBorders>
            <w:shd w:val="clear" w:color="auto" w:fill="auto"/>
            <w:noWrap/>
            <w:vAlign w:val="bottom"/>
            <w:hideMark/>
          </w:tcPr>
          <w:p w14:paraId="228F8E8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4     </w:t>
            </w:r>
          </w:p>
        </w:tc>
        <w:tc>
          <w:tcPr>
            <w:tcW w:w="216" w:type="pct"/>
            <w:tcBorders>
              <w:top w:val="nil"/>
              <w:left w:val="nil"/>
              <w:bottom w:val="single" w:sz="4" w:space="0" w:color="auto"/>
              <w:right w:val="single" w:sz="4" w:space="0" w:color="auto"/>
            </w:tcBorders>
            <w:shd w:val="clear" w:color="auto" w:fill="auto"/>
            <w:noWrap/>
            <w:vAlign w:val="bottom"/>
            <w:hideMark/>
          </w:tcPr>
          <w:p w14:paraId="785BBD1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     </w:t>
            </w:r>
          </w:p>
        </w:tc>
        <w:tc>
          <w:tcPr>
            <w:tcW w:w="216" w:type="pct"/>
            <w:tcBorders>
              <w:top w:val="nil"/>
              <w:left w:val="nil"/>
              <w:bottom w:val="single" w:sz="4" w:space="0" w:color="auto"/>
              <w:right w:val="single" w:sz="4" w:space="0" w:color="auto"/>
            </w:tcBorders>
            <w:shd w:val="clear" w:color="auto" w:fill="auto"/>
            <w:noWrap/>
            <w:vAlign w:val="bottom"/>
            <w:hideMark/>
          </w:tcPr>
          <w:p w14:paraId="7271F25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6     </w:t>
            </w:r>
          </w:p>
        </w:tc>
        <w:tc>
          <w:tcPr>
            <w:tcW w:w="216" w:type="pct"/>
            <w:tcBorders>
              <w:top w:val="nil"/>
              <w:left w:val="nil"/>
              <w:bottom w:val="single" w:sz="4" w:space="0" w:color="auto"/>
              <w:right w:val="single" w:sz="4" w:space="0" w:color="auto"/>
            </w:tcBorders>
            <w:shd w:val="clear" w:color="auto" w:fill="auto"/>
            <w:noWrap/>
            <w:vAlign w:val="bottom"/>
            <w:hideMark/>
          </w:tcPr>
          <w:p w14:paraId="186B15D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     </w:t>
            </w:r>
          </w:p>
        </w:tc>
        <w:tc>
          <w:tcPr>
            <w:tcW w:w="216" w:type="pct"/>
            <w:tcBorders>
              <w:top w:val="nil"/>
              <w:left w:val="nil"/>
              <w:bottom w:val="single" w:sz="4" w:space="0" w:color="auto"/>
              <w:right w:val="single" w:sz="4" w:space="0" w:color="auto"/>
            </w:tcBorders>
            <w:shd w:val="clear" w:color="auto" w:fill="auto"/>
            <w:noWrap/>
            <w:vAlign w:val="bottom"/>
            <w:hideMark/>
          </w:tcPr>
          <w:p w14:paraId="5F31233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8     </w:t>
            </w:r>
          </w:p>
        </w:tc>
        <w:tc>
          <w:tcPr>
            <w:tcW w:w="216" w:type="pct"/>
            <w:tcBorders>
              <w:top w:val="nil"/>
              <w:left w:val="nil"/>
              <w:bottom w:val="single" w:sz="4" w:space="0" w:color="auto"/>
              <w:right w:val="single" w:sz="4" w:space="0" w:color="auto"/>
            </w:tcBorders>
            <w:shd w:val="clear" w:color="auto" w:fill="auto"/>
            <w:noWrap/>
            <w:vAlign w:val="bottom"/>
            <w:hideMark/>
          </w:tcPr>
          <w:p w14:paraId="7B2177A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     </w:t>
            </w:r>
          </w:p>
        </w:tc>
        <w:tc>
          <w:tcPr>
            <w:tcW w:w="216" w:type="pct"/>
            <w:tcBorders>
              <w:top w:val="nil"/>
              <w:left w:val="nil"/>
              <w:bottom w:val="single" w:sz="4" w:space="0" w:color="auto"/>
              <w:right w:val="single" w:sz="8" w:space="0" w:color="auto"/>
            </w:tcBorders>
            <w:shd w:val="clear" w:color="auto" w:fill="auto"/>
            <w:noWrap/>
            <w:vAlign w:val="bottom"/>
            <w:hideMark/>
          </w:tcPr>
          <w:p w14:paraId="4DF75C9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10     </w:t>
            </w:r>
          </w:p>
        </w:tc>
        <w:tc>
          <w:tcPr>
            <w:tcW w:w="216" w:type="pct"/>
            <w:tcBorders>
              <w:top w:val="nil"/>
              <w:left w:val="nil"/>
              <w:bottom w:val="single" w:sz="4" w:space="0" w:color="auto"/>
              <w:right w:val="single" w:sz="4" w:space="0" w:color="auto"/>
            </w:tcBorders>
            <w:shd w:val="clear" w:color="auto" w:fill="auto"/>
            <w:noWrap/>
            <w:vAlign w:val="bottom"/>
            <w:hideMark/>
          </w:tcPr>
          <w:p w14:paraId="25A7E57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11     </w:t>
            </w:r>
          </w:p>
        </w:tc>
        <w:tc>
          <w:tcPr>
            <w:tcW w:w="216" w:type="pct"/>
            <w:tcBorders>
              <w:top w:val="nil"/>
              <w:left w:val="nil"/>
              <w:bottom w:val="single" w:sz="4" w:space="0" w:color="auto"/>
              <w:right w:val="single" w:sz="4" w:space="0" w:color="auto"/>
            </w:tcBorders>
            <w:shd w:val="clear" w:color="auto" w:fill="auto"/>
            <w:noWrap/>
            <w:vAlign w:val="bottom"/>
            <w:hideMark/>
          </w:tcPr>
          <w:p w14:paraId="351C0E6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12     </w:t>
            </w:r>
          </w:p>
        </w:tc>
        <w:tc>
          <w:tcPr>
            <w:tcW w:w="216" w:type="pct"/>
            <w:tcBorders>
              <w:top w:val="nil"/>
              <w:left w:val="nil"/>
              <w:bottom w:val="single" w:sz="4" w:space="0" w:color="auto"/>
              <w:right w:val="single" w:sz="4" w:space="0" w:color="auto"/>
            </w:tcBorders>
            <w:shd w:val="clear" w:color="auto" w:fill="auto"/>
            <w:noWrap/>
            <w:vAlign w:val="bottom"/>
            <w:hideMark/>
          </w:tcPr>
          <w:p w14:paraId="10617A6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     </w:t>
            </w:r>
          </w:p>
        </w:tc>
        <w:tc>
          <w:tcPr>
            <w:tcW w:w="216" w:type="pct"/>
            <w:tcBorders>
              <w:top w:val="nil"/>
              <w:left w:val="nil"/>
              <w:bottom w:val="single" w:sz="4" w:space="0" w:color="auto"/>
              <w:right w:val="single" w:sz="4" w:space="0" w:color="auto"/>
            </w:tcBorders>
            <w:shd w:val="clear" w:color="auto" w:fill="auto"/>
            <w:noWrap/>
            <w:vAlign w:val="bottom"/>
            <w:hideMark/>
          </w:tcPr>
          <w:p w14:paraId="06A0C9D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14     </w:t>
            </w:r>
          </w:p>
        </w:tc>
        <w:tc>
          <w:tcPr>
            <w:tcW w:w="216" w:type="pct"/>
            <w:tcBorders>
              <w:top w:val="nil"/>
              <w:left w:val="nil"/>
              <w:bottom w:val="single" w:sz="4" w:space="0" w:color="auto"/>
              <w:right w:val="single" w:sz="4" w:space="0" w:color="auto"/>
            </w:tcBorders>
            <w:shd w:val="clear" w:color="auto" w:fill="auto"/>
            <w:noWrap/>
            <w:vAlign w:val="bottom"/>
            <w:hideMark/>
          </w:tcPr>
          <w:p w14:paraId="616BCE1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15     </w:t>
            </w:r>
          </w:p>
        </w:tc>
        <w:tc>
          <w:tcPr>
            <w:tcW w:w="216" w:type="pct"/>
            <w:tcBorders>
              <w:top w:val="nil"/>
              <w:left w:val="nil"/>
              <w:bottom w:val="single" w:sz="4" w:space="0" w:color="auto"/>
              <w:right w:val="single" w:sz="8" w:space="0" w:color="auto"/>
            </w:tcBorders>
            <w:shd w:val="clear" w:color="auto" w:fill="auto"/>
            <w:noWrap/>
            <w:vAlign w:val="bottom"/>
            <w:hideMark/>
          </w:tcPr>
          <w:p w14:paraId="7FCF114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     </w:t>
            </w:r>
          </w:p>
        </w:tc>
        <w:tc>
          <w:tcPr>
            <w:tcW w:w="205" w:type="pct"/>
            <w:tcBorders>
              <w:top w:val="nil"/>
              <w:left w:val="nil"/>
              <w:bottom w:val="single" w:sz="4" w:space="0" w:color="auto"/>
              <w:right w:val="single" w:sz="4" w:space="0" w:color="auto"/>
            </w:tcBorders>
            <w:shd w:val="clear" w:color="auto" w:fill="auto"/>
            <w:noWrap/>
            <w:vAlign w:val="bottom"/>
            <w:hideMark/>
          </w:tcPr>
          <w:p w14:paraId="45D72D2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55DF7356" w14:textId="77777777" w:rsidTr="00356B7F">
        <w:trPr>
          <w:trHeight w:val="525"/>
        </w:trPr>
        <w:tc>
          <w:tcPr>
            <w:tcW w:w="187" w:type="pct"/>
            <w:tcBorders>
              <w:top w:val="nil"/>
              <w:left w:val="single" w:sz="4" w:space="0" w:color="auto"/>
              <w:bottom w:val="single" w:sz="4" w:space="0" w:color="auto"/>
              <w:right w:val="single" w:sz="4" w:space="0" w:color="auto"/>
            </w:tcBorders>
            <w:shd w:val="clear" w:color="000000" w:fill="D9D9D9"/>
            <w:noWrap/>
            <w:vAlign w:val="bottom"/>
            <w:hideMark/>
          </w:tcPr>
          <w:p w14:paraId="035F8D7B"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3.7</w:t>
            </w:r>
          </w:p>
        </w:tc>
        <w:tc>
          <w:tcPr>
            <w:tcW w:w="1062" w:type="pct"/>
            <w:tcBorders>
              <w:top w:val="nil"/>
              <w:left w:val="nil"/>
              <w:bottom w:val="single" w:sz="4" w:space="0" w:color="auto"/>
              <w:right w:val="nil"/>
            </w:tcBorders>
            <w:shd w:val="clear" w:color="000000" w:fill="D9D9D9"/>
            <w:vAlign w:val="center"/>
            <w:hideMark/>
          </w:tcPr>
          <w:p w14:paraId="03C34BE1" w14:textId="77777777" w:rsidR="00356B7F" w:rsidRPr="00356B7F" w:rsidRDefault="00356B7F" w:rsidP="00356B7F">
            <w:pPr>
              <w:rPr>
                <w:rFonts w:ascii="Calibri" w:hAnsi="Calibri" w:cs="Calibri"/>
                <w:b/>
                <w:bCs/>
                <w:noProof w:val="0"/>
                <w:sz w:val="18"/>
                <w:szCs w:val="18"/>
                <w:lang w:val="en-GB" w:eastAsia="en-GB"/>
              </w:rPr>
            </w:pPr>
            <w:proofErr w:type="spellStart"/>
            <w:r w:rsidRPr="00356B7F">
              <w:rPr>
                <w:rFonts w:ascii="Calibri" w:hAnsi="Calibri" w:cs="Calibri"/>
                <w:b/>
                <w:bCs/>
                <w:noProof w:val="0"/>
                <w:sz w:val="18"/>
                <w:szCs w:val="18"/>
                <w:lang w:val="en-GB" w:eastAsia="en-GB"/>
              </w:rPr>
              <w:t>Consultanta</w:t>
            </w:r>
            <w:proofErr w:type="spellEnd"/>
            <w:r w:rsidRPr="00356B7F">
              <w:rPr>
                <w:rFonts w:ascii="Calibri" w:hAnsi="Calibri" w:cs="Calibri"/>
                <w:b/>
                <w:bCs/>
                <w:noProof w:val="0"/>
                <w:sz w:val="18"/>
                <w:szCs w:val="18"/>
                <w:lang w:val="en-GB" w:eastAsia="en-GB"/>
              </w:rPr>
              <w:t xml:space="preserve"> </w:t>
            </w:r>
            <w:proofErr w:type="spellStart"/>
            <w:r w:rsidRPr="00356B7F">
              <w:rPr>
                <w:rFonts w:ascii="Calibri" w:hAnsi="Calibri" w:cs="Calibri"/>
                <w:b/>
                <w:bCs/>
                <w:noProof w:val="0"/>
                <w:sz w:val="18"/>
                <w:szCs w:val="18"/>
                <w:lang w:val="en-GB" w:eastAsia="en-GB"/>
              </w:rPr>
              <w:t>Asistenta</w:t>
            </w:r>
            <w:proofErr w:type="spellEnd"/>
            <w:r w:rsidRPr="00356B7F">
              <w:rPr>
                <w:rFonts w:ascii="Calibri" w:hAnsi="Calibri" w:cs="Calibri"/>
                <w:b/>
                <w:bCs/>
                <w:noProof w:val="0"/>
                <w:sz w:val="18"/>
                <w:szCs w:val="18"/>
                <w:lang w:val="en-GB" w:eastAsia="en-GB"/>
              </w:rPr>
              <w:t xml:space="preserve"> </w:t>
            </w:r>
            <w:proofErr w:type="spellStart"/>
            <w:r w:rsidRPr="00356B7F">
              <w:rPr>
                <w:rFonts w:ascii="Calibri" w:hAnsi="Calibri" w:cs="Calibri"/>
                <w:b/>
                <w:bCs/>
                <w:noProof w:val="0"/>
                <w:sz w:val="18"/>
                <w:szCs w:val="18"/>
                <w:lang w:val="en-GB" w:eastAsia="en-GB"/>
              </w:rPr>
              <w:t>Tehnica</w:t>
            </w:r>
            <w:proofErr w:type="spellEnd"/>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76429FF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74FF035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7631221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55F67AD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BD36EE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951B9B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F4E13E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15EFCE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41A192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18435C6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B3C016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80FAD0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C6DDE4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DF42F1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BBE75A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64B4061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000000" w:fill="FDE9D9"/>
            <w:noWrap/>
            <w:textDirection w:val="btLr"/>
            <w:vAlign w:val="center"/>
            <w:hideMark/>
          </w:tcPr>
          <w:p w14:paraId="695AA7A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       </w:t>
            </w:r>
          </w:p>
        </w:tc>
      </w:tr>
      <w:tr w:rsidR="00356B7F" w:rsidRPr="00356B7F" w14:paraId="35857D8E" w14:textId="77777777" w:rsidTr="00356B7F">
        <w:trPr>
          <w:trHeight w:val="1140"/>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78587BC3"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7590D9A7" w14:textId="77777777" w:rsidR="00356B7F" w:rsidRPr="00356B7F" w:rsidRDefault="00356B7F" w:rsidP="00356B7F">
            <w:pPr>
              <w:rPr>
                <w:rFonts w:ascii="Calibri" w:hAnsi="Calibri" w:cs="Calibri"/>
                <w:b/>
                <w:bCs/>
                <w:noProof w:val="0"/>
                <w:sz w:val="18"/>
                <w:szCs w:val="18"/>
                <w:lang w:val="en-GB" w:eastAsia="en-GB"/>
              </w:rPr>
            </w:pPr>
            <w:r w:rsidRPr="00356B7F">
              <w:rPr>
                <w:rFonts w:ascii="Calibri" w:hAnsi="Calibri" w:cs="Calibri"/>
                <w:b/>
                <w:bCs/>
                <w:noProof w:val="0"/>
                <w:sz w:val="18"/>
                <w:szCs w:val="18"/>
                <w:lang w:val="en-GB" w:eastAsia="en-GB"/>
              </w:rPr>
              <w:t xml:space="preserve">3.7.1. </w:t>
            </w:r>
            <w:proofErr w:type="spellStart"/>
            <w:r w:rsidRPr="00356B7F">
              <w:rPr>
                <w:rFonts w:ascii="Calibri" w:hAnsi="Calibri" w:cs="Calibri"/>
                <w:b/>
                <w:bCs/>
                <w:noProof w:val="0"/>
                <w:sz w:val="18"/>
                <w:szCs w:val="18"/>
                <w:lang w:val="en-GB" w:eastAsia="en-GB"/>
              </w:rPr>
              <w:t>Managementul</w:t>
            </w:r>
            <w:proofErr w:type="spellEnd"/>
            <w:r w:rsidRPr="00356B7F">
              <w:rPr>
                <w:rFonts w:ascii="Calibri" w:hAnsi="Calibri" w:cs="Calibri"/>
                <w:b/>
                <w:bCs/>
                <w:noProof w:val="0"/>
                <w:sz w:val="18"/>
                <w:szCs w:val="18"/>
                <w:lang w:val="en-GB" w:eastAsia="en-GB"/>
              </w:rPr>
              <w:t xml:space="preserve"> de </w:t>
            </w:r>
            <w:proofErr w:type="spellStart"/>
            <w:r w:rsidRPr="00356B7F">
              <w:rPr>
                <w:rFonts w:ascii="Calibri" w:hAnsi="Calibri" w:cs="Calibri"/>
                <w:b/>
                <w:bCs/>
                <w:noProof w:val="0"/>
                <w:sz w:val="18"/>
                <w:szCs w:val="18"/>
                <w:lang w:val="en-GB" w:eastAsia="en-GB"/>
              </w:rPr>
              <w:t>proiect</w:t>
            </w:r>
            <w:proofErr w:type="spellEnd"/>
            <w:r w:rsidRPr="00356B7F">
              <w:rPr>
                <w:rFonts w:ascii="Calibri" w:hAnsi="Calibri" w:cs="Calibri"/>
                <w:b/>
                <w:bCs/>
                <w:noProof w:val="0"/>
                <w:sz w:val="18"/>
                <w:szCs w:val="18"/>
                <w:lang w:val="en-GB" w:eastAsia="en-GB"/>
              </w:rPr>
              <w:t xml:space="preserve"> </w:t>
            </w:r>
            <w:proofErr w:type="spellStart"/>
            <w:r w:rsidRPr="00356B7F">
              <w:rPr>
                <w:rFonts w:ascii="Calibri" w:hAnsi="Calibri" w:cs="Calibri"/>
                <w:b/>
                <w:bCs/>
                <w:noProof w:val="0"/>
                <w:sz w:val="18"/>
                <w:szCs w:val="18"/>
                <w:lang w:val="en-GB" w:eastAsia="en-GB"/>
              </w:rPr>
              <w:t>pentru</w:t>
            </w:r>
            <w:proofErr w:type="spellEnd"/>
            <w:r w:rsidRPr="00356B7F">
              <w:rPr>
                <w:rFonts w:ascii="Calibri" w:hAnsi="Calibri" w:cs="Calibri"/>
                <w:b/>
                <w:bCs/>
                <w:noProof w:val="0"/>
                <w:sz w:val="18"/>
                <w:szCs w:val="18"/>
                <w:lang w:val="en-GB" w:eastAsia="en-GB"/>
              </w:rPr>
              <w:t xml:space="preserve"> </w:t>
            </w:r>
            <w:proofErr w:type="spellStart"/>
            <w:r w:rsidRPr="00356B7F">
              <w:rPr>
                <w:rFonts w:ascii="Calibri" w:hAnsi="Calibri" w:cs="Calibri"/>
                <w:b/>
                <w:bCs/>
                <w:noProof w:val="0"/>
                <w:sz w:val="18"/>
                <w:szCs w:val="18"/>
                <w:lang w:val="en-GB" w:eastAsia="en-GB"/>
              </w:rPr>
              <w:t>obiectivul</w:t>
            </w:r>
            <w:proofErr w:type="spellEnd"/>
            <w:r w:rsidRPr="00356B7F">
              <w:rPr>
                <w:rFonts w:ascii="Calibri" w:hAnsi="Calibri" w:cs="Calibri"/>
                <w:b/>
                <w:bCs/>
                <w:noProof w:val="0"/>
                <w:sz w:val="18"/>
                <w:szCs w:val="18"/>
                <w:lang w:val="en-GB" w:eastAsia="en-GB"/>
              </w:rPr>
              <w:t xml:space="preserve"> de </w:t>
            </w:r>
            <w:proofErr w:type="spellStart"/>
            <w:r w:rsidRPr="00356B7F">
              <w:rPr>
                <w:rFonts w:ascii="Calibri" w:hAnsi="Calibri" w:cs="Calibri"/>
                <w:b/>
                <w:bCs/>
                <w:noProof w:val="0"/>
                <w:sz w:val="18"/>
                <w:szCs w:val="18"/>
                <w:lang w:val="en-GB" w:eastAsia="en-GB"/>
              </w:rPr>
              <w:t>investiţii</w:t>
            </w:r>
            <w:proofErr w:type="spellEnd"/>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50FAD89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4253517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11687EA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70CF5FE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E9FD4B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4B09DF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6A7ED2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3410F3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1F2619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1A95B95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CF3106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3C8E6D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D4C41D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1867B0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F2A453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43ADECA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20,313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025C99D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325,000     </w:t>
            </w:r>
          </w:p>
        </w:tc>
      </w:tr>
      <w:tr w:rsidR="00356B7F" w:rsidRPr="00356B7F" w14:paraId="4EAE3E4A" w14:textId="77777777" w:rsidTr="00356B7F">
        <w:trPr>
          <w:trHeight w:val="1020"/>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5D2E84E2"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5CACA9D7" w14:textId="77777777" w:rsidR="00356B7F" w:rsidRPr="00356B7F" w:rsidRDefault="00356B7F" w:rsidP="00356B7F">
            <w:pPr>
              <w:rPr>
                <w:rFonts w:ascii="Calibri" w:hAnsi="Calibri" w:cs="Calibri"/>
                <w:b/>
                <w:bCs/>
                <w:noProof w:val="0"/>
                <w:sz w:val="18"/>
                <w:szCs w:val="18"/>
                <w:lang w:val="en-GB" w:eastAsia="en-GB"/>
              </w:rPr>
            </w:pPr>
            <w:r w:rsidRPr="00356B7F">
              <w:rPr>
                <w:rFonts w:ascii="Calibri" w:hAnsi="Calibri" w:cs="Calibri"/>
                <w:b/>
                <w:bCs/>
                <w:noProof w:val="0"/>
                <w:sz w:val="18"/>
                <w:szCs w:val="18"/>
                <w:lang w:val="en-GB" w:eastAsia="en-GB"/>
              </w:rPr>
              <w:t xml:space="preserve">3.7.2. </w:t>
            </w:r>
            <w:proofErr w:type="spellStart"/>
            <w:r w:rsidRPr="00356B7F">
              <w:rPr>
                <w:rFonts w:ascii="Calibri" w:hAnsi="Calibri" w:cs="Calibri"/>
                <w:b/>
                <w:bCs/>
                <w:noProof w:val="0"/>
                <w:sz w:val="18"/>
                <w:szCs w:val="18"/>
                <w:lang w:val="en-GB" w:eastAsia="en-GB"/>
              </w:rPr>
              <w:t>Auditul</w:t>
            </w:r>
            <w:proofErr w:type="spellEnd"/>
            <w:r w:rsidRPr="00356B7F">
              <w:rPr>
                <w:rFonts w:ascii="Calibri" w:hAnsi="Calibri" w:cs="Calibri"/>
                <w:b/>
                <w:bCs/>
                <w:noProof w:val="0"/>
                <w:sz w:val="18"/>
                <w:szCs w:val="18"/>
                <w:lang w:val="en-GB" w:eastAsia="en-GB"/>
              </w:rPr>
              <w:t xml:space="preserve"> </w:t>
            </w:r>
            <w:proofErr w:type="spellStart"/>
            <w:r w:rsidRPr="00356B7F">
              <w:rPr>
                <w:rFonts w:ascii="Calibri" w:hAnsi="Calibri" w:cs="Calibri"/>
                <w:b/>
                <w:bCs/>
                <w:noProof w:val="0"/>
                <w:sz w:val="18"/>
                <w:szCs w:val="18"/>
                <w:lang w:val="en-GB" w:eastAsia="en-GB"/>
              </w:rPr>
              <w:t>financiar</w:t>
            </w:r>
            <w:proofErr w:type="spellEnd"/>
          </w:p>
        </w:tc>
        <w:tc>
          <w:tcPr>
            <w:tcW w:w="238" w:type="pct"/>
            <w:tcBorders>
              <w:top w:val="nil"/>
              <w:left w:val="single" w:sz="8" w:space="0" w:color="auto"/>
              <w:bottom w:val="nil"/>
              <w:right w:val="nil"/>
            </w:tcBorders>
            <w:shd w:val="clear" w:color="auto" w:fill="auto"/>
            <w:noWrap/>
            <w:vAlign w:val="bottom"/>
            <w:hideMark/>
          </w:tcPr>
          <w:p w14:paraId="66FC91D7"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single" w:sz="4" w:space="0" w:color="auto"/>
              <w:bottom w:val="single" w:sz="4" w:space="0" w:color="auto"/>
              <w:right w:val="single" w:sz="4" w:space="0" w:color="auto"/>
            </w:tcBorders>
            <w:shd w:val="clear" w:color="auto" w:fill="auto"/>
            <w:textDirection w:val="btLr"/>
            <w:vAlign w:val="center"/>
            <w:hideMark/>
          </w:tcPr>
          <w:p w14:paraId="0273E52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332B19A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1783172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20,000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B1AE4B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1C616C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763B9C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7DA4AF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C7B2A3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1C0E7DA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20,000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2F85AF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CC7B9D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53202D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AA4BF3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D4950A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20A86AF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20,000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781B699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60,000     </w:t>
            </w:r>
          </w:p>
        </w:tc>
      </w:tr>
      <w:tr w:rsidR="00356B7F" w:rsidRPr="00356B7F" w14:paraId="0CF1B771" w14:textId="77777777" w:rsidTr="00356B7F">
        <w:trPr>
          <w:trHeight w:val="240"/>
        </w:trPr>
        <w:tc>
          <w:tcPr>
            <w:tcW w:w="187" w:type="pct"/>
            <w:tcBorders>
              <w:top w:val="nil"/>
              <w:left w:val="single" w:sz="4" w:space="0" w:color="auto"/>
              <w:bottom w:val="single" w:sz="4" w:space="0" w:color="auto"/>
              <w:right w:val="single" w:sz="4" w:space="0" w:color="auto"/>
            </w:tcBorders>
            <w:shd w:val="clear" w:color="000000" w:fill="D9D9D9"/>
            <w:vAlign w:val="center"/>
            <w:hideMark/>
          </w:tcPr>
          <w:p w14:paraId="0D98698A"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3.8</w:t>
            </w:r>
          </w:p>
        </w:tc>
        <w:tc>
          <w:tcPr>
            <w:tcW w:w="1062" w:type="pct"/>
            <w:tcBorders>
              <w:top w:val="nil"/>
              <w:left w:val="nil"/>
              <w:bottom w:val="single" w:sz="4" w:space="0" w:color="auto"/>
              <w:right w:val="nil"/>
            </w:tcBorders>
            <w:shd w:val="clear" w:color="000000" w:fill="D9D9D9"/>
            <w:vAlign w:val="center"/>
            <w:hideMark/>
          </w:tcPr>
          <w:p w14:paraId="2B157FA4" w14:textId="77777777" w:rsidR="00356B7F" w:rsidRPr="00356B7F" w:rsidRDefault="00356B7F" w:rsidP="00356B7F">
            <w:pPr>
              <w:rPr>
                <w:rFonts w:ascii="Calibri" w:hAnsi="Calibri" w:cs="Calibri"/>
                <w:noProof w:val="0"/>
                <w:sz w:val="18"/>
                <w:szCs w:val="18"/>
                <w:lang w:val="en-GB" w:eastAsia="en-GB"/>
              </w:rPr>
            </w:pPr>
            <w:proofErr w:type="spellStart"/>
            <w:r w:rsidRPr="00356B7F">
              <w:rPr>
                <w:rFonts w:ascii="Calibri" w:hAnsi="Calibri" w:cs="Calibri"/>
                <w:noProof w:val="0"/>
                <w:sz w:val="18"/>
                <w:szCs w:val="18"/>
                <w:lang w:val="en-GB" w:eastAsia="en-GB"/>
              </w:rPr>
              <w:t>Asistenţă</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tehnică</w:t>
            </w:r>
            <w:proofErr w:type="spellEnd"/>
          </w:p>
        </w:tc>
        <w:tc>
          <w:tcPr>
            <w:tcW w:w="238" w:type="pct"/>
            <w:tcBorders>
              <w:top w:val="single" w:sz="4" w:space="0" w:color="auto"/>
              <w:left w:val="single" w:sz="8" w:space="0" w:color="auto"/>
              <w:bottom w:val="single" w:sz="4" w:space="0" w:color="auto"/>
              <w:right w:val="single" w:sz="4" w:space="0" w:color="auto"/>
            </w:tcBorders>
            <w:shd w:val="clear" w:color="000000" w:fill="D9D9D9"/>
            <w:textDirection w:val="btLr"/>
            <w:vAlign w:val="center"/>
            <w:hideMark/>
          </w:tcPr>
          <w:p w14:paraId="72CE8C5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78EBF18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0E9D99C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D9D9D9"/>
            <w:textDirection w:val="btLr"/>
            <w:vAlign w:val="center"/>
            <w:hideMark/>
          </w:tcPr>
          <w:p w14:paraId="4F21BAD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C08B4F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514890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FD8DA8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D4568B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3ACEA98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254AFF6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934FE5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110D327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256765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A06E9C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6427E8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7FFC228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000000" w:fill="D9D9D9"/>
            <w:noWrap/>
            <w:textDirection w:val="btLr"/>
            <w:vAlign w:val="center"/>
            <w:hideMark/>
          </w:tcPr>
          <w:p w14:paraId="06C69FE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507CF850" w14:textId="77777777" w:rsidTr="00356B7F">
        <w:trPr>
          <w:trHeight w:val="1095"/>
        </w:trPr>
        <w:tc>
          <w:tcPr>
            <w:tcW w:w="187" w:type="pct"/>
            <w:tcBorders>
              <w:top w:val="nil"/>
              <w:left w:val="single" w:sz="4" w:space="0" w:color="auto"/>
              <w:bottom w:val="single" w:sz="4" w:space="0" w:color="auto"/>
              <w:right w:val="single" w:sz="4" w:space="0" w:color="auto"/>
            </w:tcBorders>
            <w:shd w:val="clear" w:color="auto" w:fill="auto"/>
            <w:vAlign w:val="center"/>
            <w:hideMark/>
          </w:tcPr>
          <w:p w14:paraId="30171EF4"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020B3343"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3.8.1. </w:t>
            </w:r>
            <w:proofErr w:type="spellStart"/>
            <w:r w:rsidRPr="00356B7F">
              <w:rPr>
                <w:rFonts w:ascii="Calibri" w:hAnsi="Calibri" w:cs="Calibri"/>
                <w:noProof w:val="0"/>
                <w:sz w:val="18"/>
                <w:szCs w:val="18"/>
                <w:lang w:val="en-GB" w:eastAsia="en-GB"/>
              </w:rPr>
              <w:t>Asistenţă</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tehnică</w:t>
            </w:r>
            <w:proofErr w:type="spellEnd"/>
            <w:r w:rsidRPr="00356B7F">
              <w:rPr>
                <w:rFonts w:ascii="Calibri" w:hAnsi="Calibri" w:cs="Calibri"/>
                <w:noProof w:val="0"/>
                <w:sz w:val="18"/>
                <w:szCs w:val="18"/>
                <w:lang w:val="en-GB" w:eastAsia="en-GB"/>
              </w:rPr>
              <w:t xml:space="preserve"> din </w:t>
            </w:r>
            <w:proofErr w:type="spellStart"/>
            <w:r w:rsidRPr="00356B7F">
              <w:rPr>
                <w:rFonts w:ascii="Calibri" w:hAnsi="Calibri" w:cs="Calibri"/>
                <w:noProof w:val="0"/>
                <w:sz w:val="18"/>
                <w:szCs w:val="18"/>
                <w:lang w:val="en-GB" w:eastAsia="en-GB"/>
              </w:rPr>
              <w:t>partea</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proiectantului</w:t>
            </w:r>
            <w:proofErr w:type="spellEnd"/>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02BA42C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3EA13B1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4A64CDE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183CB08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B4BE93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A3E4D6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32C364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22AC45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DBB1E3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3E81F68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ADB397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7393CD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9DFC21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8250EB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0B19A8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388315E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37,385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17EBEA0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598,167     </w:t>
            </w:r>
          </w:p>
        </w:tc>
      </w:tr>
      <w:tr w:rsidR="00356B7F" w:rsidRPr="00356B7F" w14:paraId="5FA7F7FA" w14:textId="77777777" w:rsidTr="00356B7F">
        <w:trPr>
          <w:trHeight w:val="1425"/>
        </w:trPr>
        <w:tc>
          <w:tcPr>
            <w:tcW w:w="187" w:type="pct"/>
            <w:tcBorders>
              <w:top w:val="nil"/>
              <w:left w:val="single" w:sz="4" w:space="0" w:color="auto"/>
              <w:bottom w:val="single" w:sz="4" w:space="0" w:color="auto"/>
              <w:right w:val="single" w:sz="4" w:space="0" w:color="auto"/>
            </w:tcBorders>
            <w:shd w:val="clear" w:color="auto" w:fill="auto"/>
            <w:vAlign w:val="center"/>
            <w:hideMark/>
          </w:tcPr>
          <w:p w14:paraId="654EE7A2"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1F191223"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3.8.2. </w:t>
            </w:r>
            <w:proofErr w:type="spellStart"/>
            <w:r w:rsidRPr="00356B7F">
              <w:rPr>
                <w:rFonts w:ascii="Calibri" w:hAnsi="Calibri" w:cs="Calibri"/>
                <w:noProof w:val="0"/>
                <w:sz w:val="18"/>
                <w:szCs w:val="18"/>
                <w:lang w:val="en-GB" w:eastAsia="en-GB"/>
              </w:rPr>
              <w:t>Dirigenţie</w:t>
            </w:r>
            <w:proofErr w:type="spellEnd"/>
            <w:r w:rsidRPr="00356B7F">
              <w:rPr>
                <w:rFonts w:ascii="Calibri" w:hAnsi="Calibri" w:cs="Calibri"/>
                <w:noProof w:val="0"/>
                <w:sz w:val="18"/>
                <w:szCs w:val="18"/>
                <w:lang w:val="en-GB" w:eastAsia="en-GB"/>
              </w:rPr>
              <w:t xml:space="preserve"> de </w:t>
            </w:r>
            <w:proofErr w:type="spellStart"/>
            <w:r w:rsidRPr="00356B7F">
              <w:rPr>
                <w:rFonts w:ascii="Calibri" w:hAnsi="Calibri" w:cs="Calibri"/>
                <w:noProof w:val="0"/>
                <w:sz w:val="18"/>
                <w:szCs w:val="18"/>
                <w:lang w:val="en-GB" w:eastAsia="en-GB"/>
              </w:rPr>
              <w:t>şantier</w:t>
            </w:r>
            <w:proofErr w:type="spellEnd"/>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1FD98BD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77D6FA7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0D52AF8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38236B1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1CFFD9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33F5D9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0F679B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AA8581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74858C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7D83804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8DCC21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80DC85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3CB73F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F2DAE9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68EBB9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7CBFF55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56,078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6B34B24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897,250     </w:t>
            </w:r>
          </w:p>
        </w:tc>
      </w:tr>
      <w:tr w:rsidR="00356B7F" w:rsidRPr="00356B7F" w14:paraId="75ADD554" w14:textId="77777777" w:rsidTr="00356B7F">
        <w:trPr>
          <w:trHeight w:val="240"/>
        </w:trPr>
        <w:tc>
          <w:tcPr>
            <w:tcW w:w="187" w:type="pct"/>
            <w:tcBorders>
              <w:top w:val="nil"/>
              <w:left w:val="single" w:sz="4" w:space="0" w:color="auto"/>
              <w:bottom w:val="single" w:sz="4" w:space="0" w:color="auto"/>
              <w:right w:val="single" w:sz="4" w:space="0" w:color="auto"/>
            </w:tcBorders>
            <w:shd w:val="clear" w:color="000000" w:fill="D9D9D9"/>
            <w:noWrap/>
            <w:vAlign w:val="bottom"/>
            <w:hideMark/>
          </w:tcPr>
          <w:p w14:paraId="49E115D9"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1.2</w:t>
            </w:r>
          </w:p>
        </w:tc>
        <w:tc>
          <w:tcPr>
            <w:tcW w:w="1062" w:type="pct"/>
            <w:tcBorders>
              <w:top w:val="nil"/>
              <w:left w:val="nil"/>
              <w:bottom w:val="single" w:sz="4" w:space="0" w:color="auto"/>
              <w:right w:val="nil"/>
            </w:tcBorders>
            <w:shd w:val="clear" w:color="000000" w:fill="D9D9D9"/>
            <w:vAlign w:val="center"/>
            <w:hideMark/>
          </w:tcPr>
          <w:p w14:paraId="5B10127A" w14:textId="77777777" w:rsidR="00356B7F" w:rsidRPr="00356B7F" w:rsidRDefault="00356B7F" w:rsidP="00356B7F">
            <w:pPr>
              <w:rPr>
                <w:rFonts w:ascii="Calibri" w:hAnsi="Calibri" w:cs="Calibri"/>
                <w:noProof w:val="0"/>
                <w:sz w:val="18"/>
                <w:szCs w:val="18"/>
                <w:lang w:val="en-GB" w:eastAsia="en-GB"/>
              </w:rPr>
            </w:pPr>
            <w:proofErr w:type="spellStart"/>
            <w:r w:rsidRPr="00356B7F">
              <w:rPr>
                <w:rFonts w:ascii="Calibri" w:hAnsi="Calibri" w:cs="Calibri"/>
                <w:noProof w:val="0"/>
                <w:sz w:val="18"/>
                <w:szCs w:val="18"/>
                <w:lang w:val="en-GB" w:eastAsia="en-GB"/>
              </w:rPr>
              <w:t>Amenajarea</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terenului</w:t>
            </w:r>
            <w:proofErr w:type="spellEnd"/>
          </w:p>
        </w:tc>
        <w:tc>
          <w:tcPr>
            <w:tcW w:w="238" w:type="pct"/>
            <w:tcBorders>
              <w:top w:val="nil"/>
              <w:left w:val="single" w:sz="8" w:space="0" w:color="auto"/>
              <w:bottom w:val="single" w:sz="4" w:space="0" w:color="auto"/>
              <w:right w:val="single" w:sz="4" w:space="0" w:color="auto"/>
            </w:tcBorders>
            <w:shd w:val="clear" w:color="000000" w:fill="D9D9D9"/>
            <w:textDirection w:val="btLr"/>
            <w:vAlign w:val="center"/>
            <w:hideMark/>
          </w:tcPr>
          <w:p w14:paraId="12A1BAB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6184197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23D23CD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D9D9D9"/>
            <w:textDirection w:val="btLr"/>
            <w:vAlign w:val="center"/>
            <w:hideMark/>
          </w:tcPr>
          <w:p w14:paraId="537567B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A1990C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21D326D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3C84C63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CB4FED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6A1C6F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175BB0E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339F45D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0474FD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ACE421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5CB6B6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7E3B22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0537097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000000" w:fill="D9D9D9"/>
            <w:noWrap/>
            <w:textDirection w:val="btLr"/>
            <w:vAlign w:val="center"/>
            <w:hideMark/>
          </w:tcPr>
          <w:p w14:paraId="2B72FF0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14A07F0D" w14:textId="77777777" w:rsidTr="00356B7F">
        <w:trPr>
          <w:trHeight w:val="1185"/>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28DDDD0C"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6275CDA1" w14:textId="74E4B4A6" w:rsidR="00356B7F" w:rsidRPr="00356B7F" w:rsidRDefault="00356B7F" w:rsidP="00356B7F">
            <w:pPr>
              <w:rPr>
                <w:rFonts w:ascii="Calibri" w:hAnsi="Calibri" w:cs="Calibri"/>
                <w:noProof w:val="0"/>
                <w:sz w:val="18"/>
                <w:szCs w:val="18"/>
                <w:lang w:val="en-GB" w:eastAsia="en-GB"/>
              </w:rPr>
            </w:pPr>
            <w:proofErr w:type="spellStart"/>
            <w:r w:rsidRPr="00356B7F">
              <w:rPr>
                <w:rFonts w:ascii="Calibri" w:hAnsi="Calibri" w:cs="Calibri"/>
                <w:noProof w:val="0"/>
                <w:sz w:val="18"/>
                <w:szCs w:val="18"/>
                <w:lang w:val="en-GB" w:eastAsia="en-GB"/>
              </w:rPr>
              <w:t>Terasamente</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tronson</w:t>
            </w:r>
            <w:proofErr w:type="spellEnd"/>
            <w:r w:rsidRPr="00356B7F">
              <w:rPr>
                <w:rFonts w:ascii="Calibri" w:hAnsi="Calibri" w:cs="Calibri"/>
                <w:noProof w:val="0"/>
                <w:sz w:val="18"/>
                <w:szCs w:val="18"/>
                <w:lang w:val="en-GB" w:eastAsia="en-GB"/>
              </w:rPr>
              <w:t xml:space="preserve"> </w:t>
            </w:r>
            <w:r w:rsidR="00B56630">
              <w:rPr>
                <w:rFonts w:ascii="Calibri" w:hAnsi="Calibri" w:cs="Calibri"/>
                <w:noProof w:val="0"/>
                <w:sz w:val="18"/>
                <w:szCs w:val="18"/>
                <w:lang w:val="en-GB" w:eastAsia="en-GB"/>
              </w:rPr>
              <w:t>6</w:t>
            </w:r>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5C5E832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3,758,948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30D9B3E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3,758,948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2AD764C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3,758,948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2441370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3,758,948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4E8C52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0DF8F0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B7EEC1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F34F5F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DCBFD7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15C85D3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42AC881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FEE431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2905D3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754BFB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94B232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428F481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0DCD361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15,035,790     </w:t>
            </w:r>
          </w:p>
        </w:tc>
      </w:tr>
      <w:tr w:rsidR="00356B7F" w:rsidRPr="00356B7F" w14:paraId="72433A7F" w14:textId="77777777" w:rsidTr="00356B7F">
        <w:trPr>
          <w:trHeight w:val="960"/>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6C36CAC5"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0D0DD87D" w14:textId="77777777" w:rsidR="00356B7F" w:rsidRPr="00356B7F" w:rsidRDefault="00356B7F" w:rsidP="00356B7F">
            <w:pPr>
              <w:rPr>
                <w:rFonts w:ascii="Calibri" w:hAnsi="Calibri" w:cs="Calibri"/>
                <w:noProof w:val="0"/>
                <w:sz w:val="18"/>
                <w:szCs w:val="18"/>
                <w:lang w:val="en-GB" w:eastAsia="en-GB"/>
              </w:rPr>
            </w:pPr>
            <w:proofErr w:type="spellStart"/>
            <w:r w:rsidRPr="00356B7F">
              <w:rPr>
                <w:rFonts w:ascii="Calibri" w:hAnsi="Calibri" w:cs="Calibri"/>
                <w:noProof w:val="0"/>
                <w:sz w:val="18"/>
                <w:szCs w:val="18"/>
                <w:lang w:val="en-GB" w:eastAsia="en-GB"/>
              </w:rPr>
              <w:t>Terasamente</w:t>
            </w:r>
            <w:proofErr w:type="spellEnd"/>
            <w:r w:rsidRPr="00356B7F">
              <w:rPr>
                <w:rFonts w:ascii="Calibri" w:hAnsi="Calibri" w:cs="Calibri"/>
                <w:noProof w:val="0"/>
                <w:sz w:val="18"/>
                <w:szCs w:val="18"/>
                <w:lang w:val="en-GB" w:eastAsia="en-GB"/>
              </w:rPr>
              <w:t xml:space="preserve"> drum lateral</w:t>
            </w:r>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6736DCB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126,926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3EBD75B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126,926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055A2AF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126,926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6F2F7A7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126,926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B79B8D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7B4DDF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0B3CF4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D23B76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E3EBCE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47E1103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038711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057480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F73627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894C62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E834B2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3DE6970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523C66D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507,704     </w:t>
            </w:r>
          </w:p>
        </w:tc>
      </w:tr>
      <w:tr w:rsidR="00356B7F" w:rsidRPr="00356B7F" w14:paraId="5E3896F3" w14:textId="77777777" w:rsidTr="00356B7F">
        <w:trPr>
          <w:trHeight w:val="480"/>
        </w:trPr>
        <w:tc>
          <w:tcPr>
            <w:tcW w:w="187" w:type="pct"/>
            <w:tcBorders>
              <w:top w:val="nil"/>
              <w:left w:val="single" w:sz="4" w:space="0" w:color="auto"/>
              <w:bottom w:val="single" w:sz="4" w:space="0" w:color="auto"/>
              <w:right w:val="single" w:sz="4" w:space="0" w:color="auto"/>
            </w:tcBorders>
            <w:shd w:val="clear" w:color="000000" w:fill="D9D9D9"/>
            <w:noWrap/>
            <w:vAlign w:val="bottom"/>
            <w:hideMark/>
          </w:tcPr>
          <w:p w14:paraId="182810E7"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1.3</w:t>
            </w:r>
          </w:p>
        </w:tc>
        <w:tc>
          <w:tcPr>
            <w:tcW w:w="1062" w:type="pct"/>
            <w:tcBorders>
              <w:top w:val="nil"/>
              <w:left w:val="nil"/>
              <w:bottom w:val="single" w:sz="4" w:space="0" w:color="auto"/>
              <w:right w:val="nil"/>
            </w:tcBorders>
            <w:shd w:val="clear" w:color="000000" w:fill="D9D9D9"/>
            <w:vAlign w:val="center"/>
            <w:hideMark/>
          </w:tcPr>
          <w:p w14:paraId="541D1DA5" w14:textId="77777777" w:rsidR="00356B7F" w:rsidRPr="00356B7F" w:rsidRDefault="00356B7F" w:rsidP="00356B7F">
            <w:pPr>
              <w:rPr>
                <w:rFonts w:ascii="Calibri" w:hAnsi="Calibri" w:cs="Calibri"/>
                <w:noProof w:val="0"/>
                <w:sz w:val="18"/>
                <w:szCs w:val="18"/>
                <w:lang w:val="en-GB" w:eastAsia="en-GB"/>
              </w:rPr>
            </w:pPr>
            <w:proofErr w:type="spellStart"/>
            <w:r w:rsidRPr="00356B7F">
              <w:rPr>
                <w:rFonts w:ascii="Calibri" w:hAnsi="Calibri" w:cs="Calibri"/>
                <w:noProof w:val="0"/>
                <w:sz w:val="18"/>
                <w:szCs w:val="18"/>
                <w:lang w:val="en-GB" w:eastAsia="en-GB"/>
              </w:rPr>
              <w:t>Amenajări</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pentru</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protecţia</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mediului</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şi</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aducerea</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terenului</w:t>
            </w:r>
            <w:proofErr w:type="spellEnd"/>
            <w:r w:rsidRPr="00356B7F">
              <w:rPr>
                <w:rFonts w:ascii="Calibri" w:hAnsi="Calibri" w:cs="Calibri"/>
                <w:noProof w:val="0"/>
                <w:sz w:val="18"/>
                <w:szCs w:val="18"/>
                <w:lang w:val="en-GB" w:eastAsia="en-GB"/>
              </w:rPr>
              <w:t xml:space="preserve"> la </w:t>
            </w:r>
            <w:proofErr w:type="spellStart"/>
            <w:r w:rsidRPr="00356B7F">
              <w:rPr>
                <w:rFonts w:ascii="Calibri" w:hAnsi="Calibri" w:cs="Calibri"/>
                <w:noProof w:val="0"/>
                <w:sz w:val="18"/>
                <w:szCs w:val="18"/>
                <w:lang w:val="en-GB" w:eastAsia="en-GB"/>
              </w:rPr>
              <w:t>starea</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iniţială</w:t>
            </w:r>
            <w:proofErr w:type="spellEnd"/>
          </w:p>
        </w:tc>
        <w:tc>
          <w:tcPr>
            <w:tcW w:w="238" w:type="pct"/>
            <w:tcBorders>
              <w:top w:val="nil"/>
              <w:left w:val="single" w:sz="8" w:space="0" w:color="auto"/>
              <w:bottom w:val="single" w:sz="4" w:space="0" w:color="auto"/>
              <w:right w:val="single" w:sz="4" w:space="0" w:color="auto"/>
            </w:tcBorders>
            <w:shd w:val="clear" w:color="000000" w:fill="D9D9D9"/>
            <w:textDirection w:val="btLr"/>
            <w:vAlign w:val="center"/>
            <w:hideMark/>
          </w:tcPr>
          <w:p w14:paraId="7C0737D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3BF5A7A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5A2D208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D9D9D9"/>
            <w:textDirection w:val="btLr"/>
            <w:vAlign w:val="center"/>
            <w:hideMark/>
          </w:tcPr>
          <w:p w14:paraId="1045049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2CD641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C85239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7AB326E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5E85DF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7E696B8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2D4EE69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6F22DD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3D46C6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174FEEE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708D104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EB7218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028E23D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000000" w:fill="D9D9D9"/>
            <w:noWrap/>
            <w:textDirection w:val="btLr"/>
            <w:vAlign w:val="center"/>
            <w:hideMark/>
          </w:tcPr>
          <w:p w14:paraId="2202BDD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301D1EA9" w14:textId="77777777" w:rsidTr="00356B7F">
        <w:trPr>
          <w:trHeight w:val="960"/>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3C03D693"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7A4B8743" w14:textId="04F337A0" w:rsidR="00356B7F" w:rsidRPr="00356B7F" w:rsidRDefault="00356B7F" w:rsidP="00356B7F">
            <w:pPr>
              <w:rPr>
                <w:rFonts w:ascii="Calibri" w:hAnsi="Calibri" w:cs="Calibri"/>
                <w:noProof w:val="0"/>
                <w:sz w:val="18"/>
                <w:szCs w:val="18"/>
                <w:lang w:val="en-GB" w:eastAsia="en-GB"/>
              </w:rPr>
            </w:pPr>
            <w:proofErr w:type="spellStart"/>
            <w:r w:rsidRPr="00356B7F">
              <w:rPr>
                <w:rFonts w:ascii="Calibri" w:hAnsi="Calibri" w:cs="Calibri"/>
                <w:noProof w:val="0"/>
                <w:sz w:val="18"/>
                <w:szCs w:val="18"/>
                <w:lang w:val="en-GB" w:eastAsia="en-GB"/>
              </w:rPr>
              <w:t>Plantatii</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tronson</w:t>
            </w:r>
            <w:proofErr w:type="spellEnd"/>
            <w:r w:rsidRPr="00356B7F">
              <w:rPr>
                <w:rFonts w:ascii="Calibri" w:hAnsi="Calibri" w:cs="Calibri"/>
                <w:noProof w:val="0"/>
                <w:sz w:val="18"/>
                <w:szCs w:val="18"/>
                <w:lang w:val="en-GB" w:eastAsia="en-GB"/>
              </w:rPr>
              <w:t xml:space="preserve"> </w:t>
            </w:r>
          </w:p>
        </w:tc>
        <w:tc>
          <w:tcPr>
            <w:tcW w:w="238" w:type="pct"/>
            <w:tcBorders>
              <w:top w:val="nil"/>
              <w:left w:val="single" w:sz="8" w:space="0" w:color="auto"/>
              <w:bottom w:val="single" w:sz="4" w:space="0" w:color="auto"/>
              <w:right w:val="single" w:sz="4" w:space="0" w:color="auto"/>
            </w:tcBorders>
            <w:shd w:val="clear" w:color="auto" w:fill="auto"/>
            <w:textDirection w:val="btLr"/>
            <w:vAlign w:val="center"/>
            <w:hideMark/>
          </w:tcPr>
          <w:p w14:paraId="3E91089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5D02FDB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56CB46A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auto" w:fill="auto"/>
            <w:textDirection w:val="btLr"/>
            <w:vAlign w:val="center"/>
            <w:hideMark/>
          </w:tcPr>
          <w:p w14:paraId="4F62E00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F38E7C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51F729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27CBDE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68E7B6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321A7A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5D2A15E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296A10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7AD9AB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A14FEE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227,980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284968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227,980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38F770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227,980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71D569E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227,980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234BDAF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911,922     </w:t>
            </w:r>
          </w:p>
        </w:tc>
      </w:tr>
    </w:tbl>
    <w:p w14:paraId="2BCA339C" w14:textId="6FB4FC07" w:rsidR="00356B7F" w:rsidRDefault="00356B7F"/>
    <w:tbl>
      <w:tblPr>
        <w:tblW w:w="5000" w:type="pct"/>
        <w:tblLook w:val="04A0" w:firstRow="1" w:lastRow="0" w:firstColumn="1" w:lastColumn="0" w:noHBand="0" w:noVBand="1"/>
      </w:tblPr>
      <w:tblGrid>
        <w:gridCol w:w="465"/>
        <w:gridCol w:w="3139"/>
        <w:gridCol w:w="392"/>
        <w:gridCol w:w="391"/>
        <w:gridCol w:w="391"/>
        <w:gridCol w:w="391"/>
        <w:gridCol w:w="391"/>
        <w:gridCol w:w="391"/>
        <w:gridCol w:w="391"/>
        <w:gridCol w:w="391"/>
        <w:gridCol w:w="391"/>
        <w:gridCol w:w="391"/>
        <w:gridCol w:w="391"/>
        <w:gridCol w:w="391"/>
        <w:gridCol w:w="391"/>
        <w:gridCol w:w="391"/>
        <w:gridCol w:w="391"/>
        <w:gridCol w:w="391"/>
        <w:gridCol w:w="391"/>
      </w:tblGrid>
      <w:tr w:rsidR="00356B7F" w:rsidRPr="00356B7F" w14:paraId="6437B16F" w14:textId="77777777" w:rsidTr="00356B7F">
        <w:trPr>
          <w:trHeight w:val="240"/>
        </w:trPr>
        <w:tc>
          <w:tcPr>
            <w:tcW w:w="187" w:type="pct"/>
            <w:tcBorders>
              <w:top w:val="nil"/>
              <w:left w:val="single" w:sz="4" w:space="0" w:color="auto"/>
              <w:bottom w:val="single" w:sz="4" w:space="0" w:color="auto"/>
              <w:right w:val="single" w:sz="4" w:space="0" w:color="auto"/>
            </w:tcBorders>
            <w:shd w:val="clear" w:color="000000" w:fill="D9D9D9"/>
            <w:noWrap/>
            <w:vAlign w:val="bottom"/>
            <w:hideMark/>
          </w:tcPr>
          <w:p w14:paraId="682E11CF" w14:textId="0B85EC62"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1.4</w:t>
            </w:r>
          </w:p>
        </w:tc>
        <w:tc>
          <w:tcPr>
            <w:tcW w:w="1062" w:type="pct"/>
            <w:tcBorders>
              <w:top w:val="nil"/>
              <w:left w:val="nil"/>
              <w:bottom w:val="single" w:sz="4" w:space="0" w:color="auto"/>
              <w:right w:val="nil"/>
            </w:tcBorders>
            <w:shd w:val="clear" w:color="000000" w:fill="D9D9D9"/>
            <w:vAlign w:val="center"/>
            <w:hideMark/>
          </w:tcPr>
          <w:p w14:paraId="4A6E18ED" w14:textId="77777777" w:rsidR="00356B7F" w:rsidRPr="00356B7F" w:rsidRDefault="00356B7F" w:rsidP="00356B7F">
            <w:pPr>
              <w:rPr>
                <w:rFonts w:ascii="Calibri" w:hAnsi="Calibri" w:cs="Calibri"/>
                <w:noProof w:val="0"/>
                <w:sz w:val="18"/>
                <w:szCs w:val="18"/>
                <w:lang w:val="en-GB" w:eastAsia="en-GB"/>
              </w:rPr>
            </w:pPr>
            <w:proofErr w:type="spellStart"/>
            <w:r w:rsidRPr="00356B7F">
              <w:rPr>
                <w:rFonts w:ascii="Calibri" w:hAnsi="Calibri" w:cs="Calibri"/>
                <w:noProof w:val="0"/>
                <w:sz w:val="18"/>
                <w:szCs w:val="18"/>
                <w:lang w:val="en-GB" w:eastAsia="en-GB"/>
              </w:rPr>
              <w:t>Cheltuieli</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pentru</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relocarea</w:t>
            </w:r>
            <w:proofErr w:type="spellEnd"/>
            <w:r w:rsidRPr="00356B7F">
              <w:rPr>
                <w:rFonts w:ascii="Calibri" w:hAnsi="Calibri" w:cs="Calibri"/>
                <w:noProof w:val="0"/>
                <w:sz w:val="18"/>
                <w:szCs w:val="18"/>
                <w:lang w:val="en-GB" w:eastAsia="en-GB"/>
              </w:rPr>
              <w:t>/</w:t>
            </w:r>
            <w:proofErr w:type="spellStart"/>
            <w:r w:rsidRPr="00356B7F">
              <w:rPr>
                <w:rFonts w:ascii="Calibri" w:hAnsi="Calibri" w:cs="Calibri"/>
                <w:noProof w:val="0"/>
                <w:sz w:val="18"/>
                <w:szCs w:val="18"/>
                <w:lang w:val="en-GB" w:eastAsia="en-GB"/>
              </w:rPr>
              <w:t>protecţia</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utilităţilor</w:t>
            </w:r>
            <w:proofErr w:type="spellEnd"/>
          </w:p>
        </w:tc>
        <w:tc>
          <w:tcPr>
            <w:tcW w:w="238" w:type="pct"/>
            <w:tcBorders>
              <w:top w:val="nil"/>
              <w:left w:val="single" w:sz="8" w:space="0" w:color="auto"/>
              <w:bottom w:val="single" w:sz="4" w:space="0" w:color="auto"/>
              <w:right w:val="single" w:sz="4" w:space="0" w:color="auto"/>
            </w:tcBorders>
            <w:shd w:val="clear" w:color="000000" w:fill="D9D9D9"/>
            <w:textDirection w:val="btLr"/>
            <w:vAlign w:val="center"/>
            <w:hideMark/>
          </w:tcPr>
          <w:p w14:paraId="7CBF170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49E487E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5F3F2AB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D9D9D9"/>
            <w:textDirection w:val="btLr"/>
            <w:vAlign w:val="center"/>
            <w:hideMark/>
          </w:tcPr>
          <w:p w14:paraId="1557BC3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1DBD00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8C9BFF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7ED7465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23B36ED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35B0477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46B332E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3B5372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3A121F4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446922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262A8B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1DEEF1D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72C1510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000000" w:fill="D9D9D9"/>
            <w:noWrap/>
            <w:textDirection w:val="btLr"/>
            <w:vAlign w:val="center"/>
            <w:hideMark/>
          </w:tcPr>
          <w:p w14:paraId="7D4F3F2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626E514E" w14:textId="77777777" w:rsidTr="00356B7F">
        <w:trPr>
          <w:trHeight w:val="1185"/>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479ED48D"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334D0E46" w14:textId="147D38AF" w:rsidR="00356B7F" w:rsidRPr="00356B7F" w:rsidRDefault="00356B7F" w:rsidP="00356B7F">
            <w:pPr>
              <w:rPr>
                <w:rFonts w:ascii="Arial Narrow" w:hAnsi="Arial Narrow" w:cs="Arial"/>
                <w:noProof w:val="0"/>
                <w:sz w:val="18"/>
                <w:szCs w:val="18"/>
                <w:lang w:val="en-GB" w:eastAsia="en-GB"/>
              </w:rPr>
            </w:pPr>
            <w:proofErr w:type="spellStart"/>
            <w:r w:rsidRPr="00356B7F">
              <w:rPr>
                <w:rFonts w:ascii="Arial Narrow" w:hAnsi="Arial Narrow" w:cs="Arial"/>
                <w:noProof w:val="0"/>
                <w:sz w:val="18"/>
                <w:szCs w:val="18"/>
                <w:lang w:val="en-GB" w:eastAsia="en-GB"/>
              </w:rPr>
              <w:t>Relocare</w:t>
            </w:r>
            <w:proofErr w:type="spellEnd"/>
            <w:r w:rsidRPr="00356B7F">
              <w:rPr>
                <w:rFonts w:ascii="Arial Narrow" w:hAnsi="Arial Narrow" w:cs="Arial"/>
                <w:noProof w:val="0"/>
                <w:sz w:val="18"/>
                <w:szCs w:val="18"/>
                <w:lang w:val="en-GB" w:eastAsia="en-GB"/>
              </w:rPr>
              <w:t xml:space="preserve"> </w:t>
            </w:r>
            <w:proofErr w:type="spellStart"/>
            <w:r w:rsidRPr="00356B7F">
              <w:rPr>
                <w:rFonts w:ascii="Arial Narrow" w:hAnsi="Arial Narrow" w:cs="Arial"/>
                <w:noProof w:val="0"/>
                <w:sz w:val="18"/>
                <w:szCs w:val="18"/>
                <w:lang w:val="en-GB" w:eastAsia="en-GB"/>
              </w:rPr>
              <w:t>retele</w:t>
            </w:r>
            <w:proofErr w:type="spellEnd"/>
            <w:r w:rsidRPr="00356B7F">
              <w:rPr>
                <w:rFonts w:ascii="Arial Narrow" w:hAnsi="Arial Narrow" w:cs="Arial"/>
                <w:noProof w:val="0"/>
                <w:sz w:val="18"/>
                <w:szCs w:val="18"/>
                <w:lang w:val="en-GB" w:eastAsia="en-GB"/>
              </w:rPr>
              <w:t xml:space="preserve"> </w:t>
            </w:r>
            <w:proofErr w:type="spellStart"/>
            <w:r w:rsidRPr="00356B7F">
              <w:rPr>
                <w:rFonts w:ascii="Arial Narrow" w:hAnsi="Arial Narrow" w:cs="Arial"/>
                <w:noProof w:val="0"/>
                <w:sz w:val="18"/>
                <w:szCs w:val="18"/>
                <w:lang w:val="en-GB" w:eastAsia="en-GB"/>
              </w:rPr>
              <w:t>distributie</w:t>
            </w:r>
            <w:proofErr w:type="spellEnd"/>
            <w:r w:rsidRPr="00356B7F">
              <w:rPr>
                <w:rFonts w:ascii="Arial Narrow" w:hAnsi="Arial Narrow" w:cs="Arial"/>
                <w:noProof w:val="0"/>
                <w:sz w:val="18"/>
                <w:szCs w:val="18"/>
                <w:lang w:val="en-GB" w:eastAsia="en-GB"/>
              </w:rPr>
              <w:t xml:space="preserve"> </w:t>
            </w:r>
            <w:proofErr w:type="spellStart"/>
            <w:r w:rsidRPr="00356B7F">
              <w:rPr>
                <w:rFonts w:ascii="Arial Narrow" w:hAnsi="Arial Narrow" w:cs="Arial"/>
                <w:noProof w:val="0"/>
                <w:sz w:val="18"/>
                <w:szCs w:val="18"/>
                <w:lang w:val="en-GB" w:eastAsia="en-GB"/>
              </w:rPr>
              <w:t>electrice</w:t>
            </w:r>
            <w:proofErr w:type="spellEnd"/>
            <w:r w:rsidRPr="00356B7F">
              <w:rPr>
                <w:rFonts w:ascii="Arial Narrow" w:hAnsi="Arial Narrow" w:cs="Arial"/>
                <w:noProof w:val="0"/>
                <w:sz w:val="18"/>
                <w:szCs w:val="18"/>
                <w:lang w:val="en-GB" w:eastAsia="en-GB"/>
              </w:rPr>
              <w:t xml:space="preserve"> </w:t>
            </w:r>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2E29603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748,258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045D983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748,258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15A6501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748,258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285AC2A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748,258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CEAE4D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748,258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A59502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748,258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F65291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6E6E67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323842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74916C6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9F7EFD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7B9489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A22FD9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B671B7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D95720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09437F0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7D6D3A9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4,489,547     </w:t>
            </w:r>
          </w:p>
        </w:tc>
      </w:tr>
      <w:tr w:rsidR="00356B7F" w:rsidRPr="00356B7F" w14:paraId="0C2EA9F0" w14:textId="77777777" w:rsidTr="00356B7F">
        <w:trPr>
          <w:trHeight w:val="1095"/>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3D32070F"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noWrap/>
            <w:vAlign w:val="bottom"/>
            <w:hideMark/>
          </w:tcPr>
          <w:p w14:paraId="4345AF9A" w14:textId="77777777" w:rsidR="00356B7F" w:rsidRPr="00356B7F" w:rsidRDefault="00356B7F" w:rsidP="00356B7F">
            <w:pPr>
              <w:rPr>
                <w:rFonts w:ascii="Arial Narrow" w:hAnsi="Arial Narrow" w:cs="Arial"/>
                <w:noProof w:val="0"/>
                <w:sz w:val="18"/>
                <w:szCs w:val="18"/>
                <w:lang w:val="en-GB" w:eastAsia="en-GB"/>
              </w:rPr>
            </w:pPr>
            <w:r w:rsidRPr="00356B7F">
              <w:rPr>
                <w:rFonts w:ascii="Arial Narrow" w:hAnsi="Arial Narrow" w:cs="Arial"/>
                <w:noProof w:val="0"/>
                <w:sz w:val="18"/>
                <w:szCs w:val="18"/>
                <w:lang w:val="en-GB" w:eastAsia="en-GB"/>
              </w:rPr>
              <w:t>DEVIERE/PROTEJARE RETELE APARTINAND ROMGAZ</w:t>
            </w:r>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636E890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728,511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228BA27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728,511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61E48FA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728,511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18683DD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728,511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218DC6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728,511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ECB8AC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728,511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1987CD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728,511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1FB126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728,511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47FF189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205F6B3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7A006D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132A63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F1E81F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406CA43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2E5AB4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5FE7901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518F940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5,828,088     </w:t>
            </w:r>
          </w:p>
        </w:tc>
      </w:tr>
      <w:tr w:rsidR="00356B7F" w:rsidRPr="00356B7F" w14:paraId="5A5CDFC2" w14:textId="77777777" w:rsidTr="00356B7F">
        <w:trPr>
          <w:trHeight w:val="270"/>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753A040C"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4DBA327A" w14:textId="77777777" w:rsidR="00356B7F" w:rsidRPr="00356B7F" w:rsidRDefault="00356B7F" w:rsidP="00356B7F">
            <w:pPr>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t> </w:t>
            </w:r>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7B2F3E5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5E78AA5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562C825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0490DAD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428030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E0A1C9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4F75A9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05A4FB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3B197D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3F1BFEC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00B18E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4C7174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4D4017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44803F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9CC481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6CF6406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3E122D3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177FDA12" w14:textId="77777777" w:rsidTr="00356B7F">
        <w:trPr>
          <w:trHeight w:val="270"/>
        </w:trPr>
        <w:tc>
          <w:tcPr>
            <w:tcW w:w="187" w:type="pct"/>
            <w:tcBorders>
              <w:top w:val="nil"/>
              <w:left w:val="single" w:sz="8" w:space="0" w:color="auto"/>
              <w:bottom w:val="single" w:sz="4" w:space="0" w:color="auto"/>
              <w:right w:val="single" w:sz="4" w:space="0" w:color="auto"/>
            </w:tcBorders>
            <w:shd w:val="clear" w:color="000000" w:fill="D9D9D9"/>
            <w:vAlign w:val="center"/>
            <w:hideMark/>
          </w:tcPr>
          <w:p w14:paraId="3800F456" w14:textId="77777777" w:rsidR="00356B7F" w:rsidRPr="00356B7F" w:rsidRDefault="00356B7F" w:rsidP="00356B7F">
            <w:pPr>
              <w:jc w:val="both"/>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t>4.1.1</w:t>
            </w:r>
          </w:p>
        </w:tc>
        <w:tc>
          <w:tcPr>
            <w:tcW w:w="1062" w:type="pct"/>
            <w:tcBorders>
              <w:top w:val="nil"/>
              <w:left w:val="nil"/>
              <w:bottom w:val="single" w:sz="4" w:space="0" w:color="auto"/>
              <w:right w:val="nil"/>
            </w:tcBorders>
            <w:shd w:val="clear" w:color="000000" w:fill="D9D9D9"/>
            <w:vAlign w:val="center"/>
            <w:hideMark/>
          </w:tcPr>
          <w:p w14:paraId="17AA5F70" w14:textId="12685A1C" w:rsidR="00356B7F" w:rsidRPr="00356B7F" w:rsidRDefault="00356B7F" w:rsidP="00356B7F">
            <w:pPr>
              <w:jc w:val="both"/>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t xml:space="preserve">Lucrări </w:t>
            </w:r>
            <w:proofErr w:type="spellStart"/>
            <w:r w:rsidRPr="00356B7F">
              <w:rPr>
                <w:rFonts w:ascii="Arial Narrow" w:hAnsi="Arial Narrow" w:cs="Arial"/>
                <w:noProof w:val="0"/>
                <w:color w:val="000000"/>
                <w:sz w:val="18"/>
                <w:szCs w:val="18"/>
                <w:lang w:val="en-GB" w:eastAsia="en-GB"/>
              </w:rPr>
              <w:t>Amenajare</w:t>
            </w:r>
            <w:proofErr w:type="spellEnd"/>
            <w:r w:rsidRPr="00356B7F">
              <w:rPr>
                <w:rFonts w:ascii="Arial Narrow" w:hAnsi="Arial Narrow" w:cs="Arial"/>
                <w:noProof w:val="0"/>
                <w:color w:val="000000"/>
                <w:sz w:val="18"/>
                <w:szCs w:val="18"/>
                <w:lang w:val="en-GB" w:eastAsia="en-GB"/>
              </w:rPr>
              <w:t xml:space="preserve"> </w:t>
            </w:r>
            <w:proofErr w:type="spellStart"/>
            <w:r w:rsidRPr="00356B7F">
              <w:rPr>
                <w:rFonts w:ascii="Arial Narrow" w:hAnsi="Arial Narrow" w:cs="Arial"/>
                <w:noProof w:val="0"/>
                <w:color w:val="000000"/>
                <w:sz w:val="18"/>
                <w:szCs w:val="18"/>
                <w:lang w:val="en-GB" w:eastAsia="en-GB"/>
              </w:rPr>
              <w:t>Drumuri</w:t>
            </w:r>
            <w:proofErr w:type="spellEnd"/>
            <w:r w:rsidRPr="00356B7F">
              <w:rPr>
                <w:rFonts w:ascii="Arial Narrow" w:hAnsi="Arial Narrow" w:cs="Arial"/>
                <w:noProof w:val="0"/>
                <w:color w:val="000000"/>
                <w:sz w:val="18"/>
                <w:szCs w:val="18"/>
                <w:lang w:val="en-GB" w:eastAsia="en-GB"/>
              </w:rPr>
              <w:t xml:space="preserve"> </w:t>
            </w:r>
            <w:proofErr w:type="spellStart"/>
            <w:r w:rsidRPr="00356B7F">
              <w:rPr>
                <w:rFonts w:ascii="Arial Narrow" w:hAnsi="Arial Narrow" w:cs="Arial"/>
                <w:noProof w:val="0"/>
                <w:color w:val="000000"/>
                <w:sz w:val="18"/>
                <w:szCs w:val="18"/>
                <w:lang w:val="en-GB" w:eastAsia="en-GB"/>
              </w:rPr>
              <w:t>Tronson</w:t>
            </w:r>
            <w:proofErr w:type="spellEnd"/>
            <w:r w:rsidRPr="00356B7F">
              <w:rPr>
                <w:rFonts w:ascii="Arial Narrow" w:hAnsi="Arial Narrow" w:cs="Arial"/>
                <w:noProof w:val="0"/>
                <w:color w:val="000000"/>
                <w:sz w:val="18"/>
                <w:szCs w:val="18"/>
                <w:lang w:val="en-GB" w:eastAsia="en-GB"/>
              </w:rPr>
              <w:t xml:space="preserve"> </w:t>
            </w:r>
            <w:r w:rsidR="00B56630">
              <w:rPr>
                <w:rFonts w:ascii="Arial Narrow" w:hAnsi="Arial Narrow" w:cs="Arial"/>
                <w:noProof w:val="0"/>
                <w:color w:val="000000"/>
                <w:sz w:val="18"/>
                <w:szCs w:val="18"/>
                <w:lang w:val="en-GB" w:eastAsia="en-GB"/>
              </w:rPr>
              <w:t>6</w:t>
            </w:r>
          </w:p>
        </w:tc>
        <w:tc>
          <w:tcPr>
            <w:tcW w:w="238" w:type="pct"/>
            <w:tcBorders>
              <w:top w:val="nil"/>
              <w:left w:val="single" w:sz="8" w:space="0" w:color="auto"/>
              <w:bottom w:val="single" w:sz="4" w:space="0" w:color="auto"/>
              <w:right w:val="single" w:sz="4" w:space="0" w:color="auto"/>
            </w:tcBorders>
            <w:shd w:val="clear" w:color="000000" w:fill="D9D9D9"/>
            <w:textDirection w:val="btLr"/>
            <w:vAlign w:val="center"/>
            <w:hideMark/>
          </w:tcPr>
          <w:p w14:paraId="7E1BF72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11E52DC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2019A4A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D9D9D9"/>
            <w:textDirection w:val="btLr"/>
            <w:vAlign w:val="center"/>
            <w:hideMark/>
          </w:tcPr>
          <w:p w14:paraId="12CD619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C25EB6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5C4601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9A79A3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DD30DF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74CC619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5FCA123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62A833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7F841F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A06DBD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42DD69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7D8F7F1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050B22F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000000" w:fill="D9D9D9"/>
            <w:noWrap/>
            <w:textDirection w:val="btLr"/>
            <w:vAlign w:val="center"/>
            <w:hideMark/>
          </w:tcPr>
          <w:p w14:paraId="174A468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08CBE9CD" w14:textId="77777777" w:rsidTr="00356B7F">
        <w:trPr>
          <w:trHeight w:val="1185"/>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1EDDAD26"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39483EA8" w14:textId="77777777" w:rsidR="00356B7F" w:rsidRPr="00356B7F" w:rsidRDefault="00356B7F" w:rsidP="00356B7F">
            <w:pPr>
              <w:rPr>
                <w:rFonts w:ascii="Calibri" w:hAnsi="Calibri" w:cs="Calibri"/>
                <w:b/>
                <w:bCs/>
                <w:noProof w:val="0"/>
                <w:color w:val="000000"/>
                <w:sz w:val="18"/>
                <w:szCs w:val="18"/>
                <w:lang w:val="en-GB" w:eastAsia="en-GB"/>
              </w:rPr>
            </w:pPr>
            <w:r w:rsidRPr="00356B7F">
              <w:rPr>
                <w:rFonts w:ascii="Calibri" w:hAnsi="Calibri" w:cs="Calibri"/>
                <w:b/>
                <w:bCs/>
                <w:noProof w:val="0"/>
                <w:color w:val="000000"/>
                <w:sz w:val="18"/>
                <w:szCs w:val="18"/>
                <w:lang w:val="en-GB" w:eastAsia="en-GB"/>
              </w:rPr>
              <w:t>INFRASTRUCTURA</w:t>
            </w:r>
          </w:p>
        </w:tc>
        <w:tc>
          <w:tcPr>
            <w:tcW w:w="238" w:type="pct"/>
            <w:tcBorders>
              <w:top w:val="nil"/>
              <w:left w:val="single" w:sz="8" w:space="0" w:color="auto"/>
              <w:bottom w:val="single" w:sz="4" w:space="0" w:color="auto"/>
              <w:right w:val="single" w:sz="4" w:space="0" w:color="auto"/>
            </w:tcBorders>
            <w:shd w:val="clear" w:color="auto" w:fill="auto"/>
            <w:textDirection w:val="btLr"/>
            <w:vAlign w:val="center"/>
            <w:hideMark/>
          </w:tcPr>
          <w:p w14:paraId="2398812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2CA0ACD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1,392,807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2B14440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1,392,807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4382545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1,392,807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9E9CC3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1,392,807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94B5E0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1,392,807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B63E21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1,392,807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1E4EC7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1,392,807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64F502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1,392,807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2BC24B8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7D904D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B9C654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9E7451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8516DF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6F3D5E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7362A5F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2A8699E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11,142,453     </w:t>
            </w:r>
          </w:p>
        </w:tc>
      </w:tr>
      <w:tr w:rsidR="00356B7F" w:rsidRPr="00356B7F" w14:paraId="459924FC" w14:textId="77777777" w:rsidTr="00356B7F">
        <w:trPr>
          <w:trHeight w:val="1185"/>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11D502A4"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33D304A7" w14:textId="77777777" w:rsidR="00356B7F" w:rsidRPr="00356B7F" w:rsidRDefault="00356B7F" w:rsidP="00356B7F">
            <w:pPr>
              <w:rPr>
                <w:rFonts w:ascii="Calibri" w:hAnsi="Calibri" w:cs="Calibri"/>
                <w:b/>
                <w:bCs/>
                <w:noProof w:val="0"/>
                <w:color w:val="000000"/>
                <w:sz w:val="18"/>
                <w:szCs w:val="18"/>
                <w:lang w:val="en-GB" w:eastAsia="en-GB"/>
              </w:rPr>
            </w:pPr>
            <w:r w:rsidRPr="00356B7F">
              <w:rPr>
                <w:rFonts w:ascii="Calibri" w:hAnsi="Calibri" w:cs="Calibri"/>
                <w:b/>
                <w:bCs/>
                <w:noProof w:val="0"/>
                <w:color w:val="000000"/>
                <w:sz w:val="18"/>
                <w:szCs w:val="18"/>
                <w:lang w:val="en-GB" w:eastAsia="en-GB"/>
              </w:rPr>
              <w:t>SUPRASTRUCTURA</w:t>
            </w:r>
          </w:p>
        </w:tc>
        <w:tc>
          <w:tcPr>
            <w:tcW w:w="238" w:type="pct"/>
            <w:tcBorders>
              <w:top w:val="nil"/>
              <w:left w:val="single" w:sz="8" w:space="0" w:color="auto"/>
              <w:bottom w:val="single" w:sz="4" w:space="0" w:color="auto"/>
              <w:right w:val="single" w:sz="4" w:space="0" w:color="auto"/>
            </w:tcBorders>
            <w:shd w:val="clear" w:color="auto" w:fill="auto"/>
            <w:textDirection w:val="btLr"/>
            <w:vAlign w:val="center"/>
            <w:hideMark/>
          </w:tcPr>
          <w:p w14:paraId="4166418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0AED919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56F83A9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auto" w:fill="auto"/>
            <w:textDirection w:val="btLr"/>
            <w:vAlign w:val="center"/>
            <w:hideMark/>
          </w:tcPr>
          <w:p w14:paraId="0BED2ED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52AC27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4738A0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F8301D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FEB548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2167F5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641FB3D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F4463A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DB0D2B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391964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33EA76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5A958E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0CC3CC1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740,203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4E7A519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8,882,436     </w:t>
            </w:r>
          </w:p>
        </w:tc>
      </w:tr>
      <w:tr w:rsidR="00356B7F" w:rsidRPr="00356B7F" w14:paraId="4CE43D5D" w14:textId="77777777" w:rsidTr="00356B7F">
        <w:trPr>
          <w:trHeight w:val="1185"/>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1F2CBF8D"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12BD3C32" w14:textId="77777777" w:rsidR="00356B7F" w:rsidRPr="00356B7F" w:rsidRDefault="00356B7F" w:rsidP="00356B7F">
            <w:pPr>
              <w:rPr>
                <w:rFonts w:ascii="Calibri" w:hAnsi="Calibri" w:cs="Calibri"/>
                <w:b/>
                <w:bCs/>
                <w:noProof w:val="0"/>
                <w:color w:val="000000"/>
                <w:sz w:val="18"/>
                <w:szCs w:val="18"/>
                <w:lang w:val="en-GB" w:eastAsia="en-GB"/>
              </w:rPr>
            </w:pPr>
            <w:r w:rsidRPr="00356B7F">
              <w:rPr>
                <w:rFonts w:ascii="Calibri" w:hAnsi="Calibri" w:cs="Calibri"/>
                <w:b/>
                <w:bCs/>
                <w:noProof w:val="0"/>
                <w:color w:val="000000"/>
                <w:sz w:val="18"/>
                <w:szCs w:val="18"/>
                <w:lang w:val="en-GB" w:eastAsia="en-GB"/>
              </w:rPr>
              <w:t>SIGURANTA CIRCULATIEI</w:t>
            </w:r>
          </w:p>
        </w:tc>
        <w:tc>
          <w:tcPr>
            <w:tcW w:w="238" w:type="pct"/>
            <w:tcBorders>
              <w:top w:val="nil"/>
              <w:left w:val="single" w:sz="8" w:space="0" w:color="auto"/>
              <w:bottom w:val="single" w:sz="4" w:space="0" w:color="auto"/>
              <w:right w:val="single" w:sz="4" w:space="0" w:color="auto"/>
            </w:tcBorders>
            <w:shd w:val="clear" w:color="auto" w:fill="auto"/>
            <w:textDirection w:val="btLr"/>
            <w:vAlign w:val="center"/>
            <w:hideMark/>
          </w:tcPr>
          <w:p w14:paraId="00BB17F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249240D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19CEF64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auto" w:fill="auto"/>
            <w:textDirection w:val="btLr"/>
            <w:vAlign w:val="center"/>
            <w:hideMark/>
          </w:tcPr>
          <w:p w14:paraId="33CA527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3CAE44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49A3703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E149AB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78022D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9C4789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715298A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8B67B0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1,619,642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B99D4D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1,619,642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7862EA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1,619,642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1B825D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1,619,642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08F8D6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1,619,642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1E30976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1,619,642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492C8B2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9,717,851     </w:t>
            </w:r>
          </w:p>
        </w:tc>
      </w:tr>
      <w:tr w:rsidR="00356B7F" w:rsidRPr="00356B7F" w14:paraId="2CDAB50A" w14:textId="77777777" w:rsidTr="00356B7F">
        <w:trPr>
          <w:trHeight w:val="1185"/>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6B12EC41"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4FFE60CA" w14:textId="77777777" w:rsidR="00356B7F" w:rsidRPr="00356B7F" w:rsidRDefault="00356B7F" w:rsidP="00356B7F">
            <w:pPr>
              <w:rPr>
                <w:rFonts w:ascii="Calibri" w:hAnsi="Calibri" w:cs="Calibri"/>
                <w:b/>
                <w:bCs/>
                <w:noProof w:val="0"/>
                <w:color w:val="000000"/>
                <w:sz w:val="18"/>
                <w:szCs w:val="18"/>
                <w:lang w:val="en-GB" w:eastAsia="en-GB"/>
              </w:rPr>
            </w:pPr>
            <w:proofErr w:type="spellStart"/>
            <w:r w:rsidRPr="00356B7F">
              <w:rPr>
                <w:rFonts w:ascii="Calibri" w:hAnsi="Calibri" w:cs="Calibri"/>
                <w:b/>
                <w:bCs/>
                <w:noProof w:val="0"/>
                <w:color w:val="000000"/>
                <w:sz w:val="18"/>
                <w:szCs w:val="18"/>
                <w:lang w:val="en-GB" w:eastAsia="en-GB"/>
              </w:rPr>
              <w:t>Canalizare</w:t>
            </w:r>
            <w:proofErr w:type="spellEnd"/>
            <w:r w:rsidRPr="00356B7F">
              <w:rPr>
                <w:rFonts w:ascii="Calibri" w:hAnsi="Calibri" w:cs="Calibri"/>
                <w:b/>
                <w:bCs/>
                <w:noProof w:val="0"/>
                <w:color w:val="000000"/>
                <w:sz w:val="18"/>
                <w:szCs w:val="18"/>
                <w:lang w:val="en-GB" w:eastAsia="en-GB"/>
              </w:rPr>
              <w:t xml:space="preserve"> </w:t>
            </w:r>
            <w:proofErr w:type="spellStart"/>
            <w:r w:rsidRPr="00356B7F">
              <w:rPr>
                <w:rFonts w:ascii="Calibri" w:hAnsi="Calibri" w:cs="Calibri"/>
                <w:b/>
                <w:bCs/>
                <w:noProof w:val="0"/>
                <w:color w:val="000000"/>
                <w:sz w:val="18"/>
                <w:szCs w:val="18"/>
                <w:lang w:val="en-GB" w:eastAsia="en-GB"/>
              </w:rPr>
              <w:t>Pluviala</w:t>
            </w:r>
            <w:proofErr w:type="spellEnd"/>
            <w:r w:rsidRPr="00356B7F">
              <w:rPr>
                <w:rFonts w:ascii="Calibri" w:hAnsi="Calibri" w:cs="Calibri"/>
                <w:b/>
                <w:bCs/>
                <w:noProof w:val="0"/>
                <w:color w:val="000000"/>
                <w:sz w:val="18"/>
                <w:szCs w:val="18"/>
                <w:lang w:val="en-GB" w:eastAsia="en-GB"/>
              </w:rPr>
              <w:t xml:space="preserve"> </w:t>
            </w:r>
            <w:proofErr w:type="spellStart"/>
            <w:r w:rsidRPr="00356B7F">
              <w:rPr>
                <w:rFonts w:ascii="Calibri" w:hAnsi="Calibri" w:cs="Calibri"/>
                <w:b/>
                <w:bCs/>
                <w:noProof w:val="0"/>
                <w:color w:val="000000"/>
                <w:sz w:val="18"/>
                <w:szCs w:val="18"/>
                <w:lang w:val="en-GB" w:eastAsia="en-GB"/>
              </w:rPr>
              <w:t>si</w:t>
            </w:r>
            <w:proofErr w:type="spellEnd"/>
            <w:r w:rsidRPr="00356B7F">
              <w:rPr>
                <w:rFonts w:ascii="Calibri" w:hAnsi="Calibri" w:cs="Calibri"/>
                <w:b/>
                <w:bCs/>
                <w:noProof w:val="0"/>
                <w:color w:val="000000"/>
                <w:sz w:val="18"/>
                <w:szCs w:val="18"/>
                <w:lang w:val="en-GB" w:eastAsia="en-GB"/>
              </w:rPr>
              <w:t xml:space="preserve"> </w:t>
            </w:r>
            <w:proofErr w:type="spellStart"/>
            <w:r w:rsidRPr="00356B7F">
              <w:rPr>
                <w:rFonts w:ascii="Calibri" w:hAnsi="Calibri" w:cs="Calibri"/>
                <w:b/>
                <w:bCs/>
                <w:noProof w:val="0"/>
                <w:color w:val="000000"/>
                <w:sz w:val="18"/>
                <w:szCs w:val="18"/>
                <w:lang w:val="en-GB" w:eastAsia="en-GB"/>
              </w:rPr>
              <w:t>podete</w:t>
            </w:r>
            <w:proofErr w:type="spellEnd"/>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6CD403D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1CA5375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0949AAD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6A2C2C4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BABC41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78F4CF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F88CE6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E62955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70706B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739A50F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717,660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221A29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F67935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38C163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03D5A3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CBB54E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19B45EE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37AAC1D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7,176,598     </w:t>
            </w:r>
          </w:p>
        </w:tc>
      </w:tr>
      <w:tr w:rsidR="00356B7F" w:rsidRPr="00356B7F" w14:paraId="6C26837B" w14:textId="77777777" w:rsidTr="00356B7F">
        <w:trPr>
          <w:trHeight w:val="1095"/>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5D5FFDFF"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46A016C6" w14:textId="77777777" w:rsidR="00356B7F" w:rsidRPr="00356B7F" w:rsidRDefault="00356B7F" w:rsidP="00356B7F">
            <w:pPr>
              <w:rPr>
                <w:rFonts w:ascii="Calibri" w:hAnsi="Calibri" w:cs="Calibri"/>
                <w:b/>
                <w:bCs/>
                <w:noProof w:val="0"/>
                <w:color w:val="000000"/>
                <w:sz w:val="18"/>
                <w:szCs w:val="18"/>
                <w:lang w:val="en-GB" w:eastAsia="en-GB"/>
              </w:rPr>
            </w:pPr>
            <w:r w:rsidRPr="00356B7F">
              <w:rPr>
                <w:rFonts w:ascii="Calibri" w:hAnsi="Calibri" w:cs="Calibri"/>
                <w:b/>
                <w:bCs/>
                <w:noProof w:val="0"/>
                <w:color w:val="000000"/>
                <w:sz w:val="18"/>
                <w:szCs w:val="18"/>
                <w:lang w:val="en-GB" w:eastAsia="en-GB"/>
              </w:rPr>
              <w:t>SANTURI SI RIGOLE</w:t>
            </w:r>
          </w:p>
        </w:tc>
        <w:tc>
          <w:tcPr>
            <w:tcW w:w="238"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06967C6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56303AE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38" w:type="pct"/>
            <w:tcBorders>
              <w:top w:val="nil"/>
              <w:left w:val="nil"/>
              <w:bottom w:val="single" w:sz="4" w:space="0" w:color="auto"/>
              <w:right w:val="single" w:sz="4" w:space="0" w:color="auto"/>
            </w:tcBorders>
            <w:shd w:val="clear" w:color="000000" w:fill="FDE9D9"/>
            <w:textDirection w:val="btLr"/>
            <w:vAlign w:val="center"/>
            <w:hideMark/>
          </w:tcPr>
          <w:p w14:paraId="1350EA4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38" w:type="pct"/>
            <w:tcBorders>
              <w:top w:val="nil"/>
              <w:left w:val="nil"/>
              <w:bottom w:val="single" w:sz="4" w:space="0" w:color="auto"/>
              <w:right w:val="single" w:sz="8" w:space="0" w:color="auto"/>
            </w:tcBorders>
            <w:shd w:val="clear" w:color="000000" w:fill="FDE9D9"/>
            <w:textDirection w:val="btLr"/>
            <w:vAlign w:val="center"/>
            <w:hideMark/>
          </w:tcPr>
          <w:p w14:paraId="2238029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9C7B35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D39018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EFD675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A72951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8CEE34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63F21D0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5A5016D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4D882D2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C38700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C2FA8D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B6D45B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5A17DF0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60D5262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1,917,101     </w:t>
            </w:r>
          </w:p>
        </w:tc>
      </w:tr>
      <w:tr w:rsidR="00356B7F" w:rsidRPr="00356B7F" w14:paraId="211CE565" w14:textId="77777777" w:rsidTr="00356B7F">
        <w:trPr>
          <w:trHeight w:val="270"/>
        </w:trPr>
        <w:tc>
          <w:tcPr>
            <w:tcW w:w="187" w:type="pct"/>
            <w:tcBorders>
              <w:top w:val="nil"/>
              <w:left w:val="single" w:sz="8" w:space="0" w:color="auto"/>
              <w:bottom w:val="single" w:sz="4" w:space="0" w:color="auto"/>
              <w:right w:val="single" w:sz="4" w:space="0" w:color="auto"/>
            </w:tcBorders>
            <w:shd w:val="clear" w:color="000000" w:fill="D9D9D9"/>
            <w:vAlign w:val="center"/>
            <w:hideMark/>
          </w:tcPr>
          <w:p w14:paraId="1C8EFE8C" w14:textId="77777777" w:rsidR="00356B7F" w:rsidRPr="00356B7F" w:rsidRDefault="00356B7F" w:rsidP="00356B7F">
            <w:pPr>
              <w:jc w:val="both"/>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t>4.1.2</w:t>
            </w:r>
          </w:p>
        </w:tc>
        <w:tc>
          <w:tcPr>
            <w:tcW w:w="1062" w:type="pct"/>
            <w:tcBorders>
              <w:top w:val="nil"/>
              <w:left w:val="nil"/>
              <w:bottom w:val="single" w:sz="4" w:space="0" w:color="auto"/>
              <w:right w:val="nil"/>
            </w:tcBorders>
            <w:shd w:val="clear" w:color="000000" w:fill="D9D9D9"/>
            <w:vAlign w:val="center"/>
            <w:hideMark/>
          </w:tcPr>
          <w:p w14:paraId="34C7F3E3" w14:textId="77777777" w:rsidR="00356B7F" w:rsidRPr="00356B7F" w:rsidRDefault="00356B7F" w:rsidP="00356B7F">
            <w:pPr>
              <w:jc w:val="both"/>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t xml:space="preserve">Lucrări </w:t>
            </w:r>
            <w:proofErr w:type="spellStart"/>
            <w:r w:rsidRPr="00356B7F">
              <w:rPr>
                <w:rFonts w:ascii="Arial Narrow" w:hAnsi="Arial Narrow" w:cs="Arial"/>
                <w:noProof w:val="0"/>
                <w:color w:val="000000"/>
                <w:sz w:val="18"/>
                <w:szCs w:val="18"/>
                <w:lang w:val="en-GB" w:eastAsia="en-GB"/>
              </w:rPr>
              <w:t>Amenajare</w:t>
            </w:r>
            <w:proofErr w:type="spellEnd"/>
            <w:r w:rsidRPr="00356B7F">
              <w:rPr>
                <w:rFonts w:ascii="Arial Narrow" w:hAnsi="Arial Narrow" w:cs="Arial"/>
                <w:noProof w:val="0"/>
                <w:color w:val="000000"/>
                <w:sz w:val="18"/>
                <w:szCs w:val="18"/>
                <w:lang w:val="en-GB" w:eastAsia="en-GB"/>
              </w:rPr>
              <w:t xml:space="preserve"> </w:t>
            </w:r>
            <w:proofErr w:type="spellStart"/>
            <w:r w:rsidRPr="00356B7F">
              <w:rPr>
                <w:rFonts w:ascii="Arial Narrow" w:hAnsi="Arial Narrow" w:cs="Arial"/>
                <w:noProof w:val="0"/>
                <w:color w:val="000000"/>
                <w:sz w:val="18"/>
                <w:szCs w:val="18"/>
                <w:lang w:val="en-GB" w:eastAsia="en-GB"/>
              </w:rPr>
              <w:t>Drumuri</w:t>
            </w:r>
            <w:proofErr w:type="spellEnd"/>
            <w:r w:rsidRPr="00356B7F">
              <w:rPr>
                <w:rFonts w:ascii="Arial Narrow" w:hAnsi="Arial Narrow" w:cs="Arial"/>
                <w:noProof w:val="0"/>
                <w:color w:val="000000"/>
                <w:sz w:val="18"/>
                <w:szCs w:val="18"/>
                <w:lang w:val="en-GB" w:eastAsia="en-GB"/>
              </w:rPr>
              <w:t xml:space="preserve"> </w:t>
            </w:r>
            <w:proofErr w:type="spellStart"/>
            <w:r w:rsidRPr="00356B7F">
              <w:rPr>
                <w:rFonts w:ascii="Arial Narrow" w:hAnsi="Arial Narrow" w:cs="Arial"/>
                <w:noProof w:val="0"/>
                <w:color w:val="000000"/>
                <w:sz w:val="18"/>
                <w:szCs w:val="18"/>
                <w:lang w:val="en-GB" w:eastAsia="en-GB"/>
              </w:rPr>
              <w:t>Laterale</w:t>
            </w:r>
            <w:proofErr w:type="spellEnd"/>
          </w:p>
        </w:tc>
        <w:tc>
          <w:tcPr>
            <w:tcW w:w="238" w:type="pct"/>
            <w:tcBorders>
              <w:top w:val="nil"/>
              <w:left w:val="single" w:sz="8" w:space="0" w:color="auto"/>
              <w:bottom w:val="single" w:sz="4" w:space="0" w:color="auto"/>
              <w:right w:val="single" w:sz="4" w:space="0" w:color="auto"/>
            </w:tcBorders>
            <w:shd w:val="clear" w:color="000000" w:fill="D9D9D9"/>
            <w:textDirection w:val="btLr"/>
            <w:vAlign w:val="center"/>
            <w:hideMark/>
          </w:tcPr>
          <w:p w14:paraId="75E419B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4ABA670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000000" w:fill="D9D9D9"/>
            <w:textDirection w:val="btLr"/>
            <w:vAlign w:val="center"/>
            <w:hideMark/>
          </w:tcPr>
          <w:p w14:paraId="6C10502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000000" w:fill="D9D9D9"/>
            <w:textDirection w:val="btLr"/>
            <w:vAlign w:val="center"/>
            <w:hideMark/>
          </w:tcPr>
          <w:p w14:paraId="48DF369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363D293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36353A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748D601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EAB7F0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43556B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4D4C40E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16203D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283AB5A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6F57EAB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1AD4370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A50B16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000000" w:fill="D9D9D9"/>
            <w:textDirection w:val="btLr"/>
            <w:vAlign w:val="center"/>
            <w:hideMark/>
          </w:tcPr>
          <w:p w14:paraId="64B1D74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159C1D4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r>
      <w:tr w:rsidR="00356B7F" w:rsidRPr="00356B7F" w14:paraId="71DD8E46" w14:textId="77777777" w:rsidTr="00356B7F">
        <w:trPr>
          <w:trHeight w:val="960"/>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6C992609"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4A551903" w14:textId="77777777" w:rsidR="00356B7F" w:rsidRPr="00356B7F" w:rsidRDefault="00356B7F" w:rsidP="00356B7F">
            <w:pPr>
              <w:rPr>
                <w:rFonts w:ascii="Calibri" w:hAnsi="Calibri" w:cs="Calibri"/>
                <w:b/>
                <w:bCs/>
                <w:noProof w:val="0"/>
                <w:color w:val="000000"/>
                <w:sz w:val="18"/>
                <w:szCs w:val="18"/>
                <w:lang w:val="en-GB" w:eastAsia="en-GB"/>
              </w:rPr>
            </w:pPr>
            <w:r w:rsidRPr="00356B7F">
              <w:rPr>
                <w:rFonts w:ascii="Calibri" w:hAnsi="Calibri" w:cs="Calibri"/>
                <w:b/>
                <w:bCs/>
                <w:noProof w:val="0"/>
                <w:color w:val="000000"/>
                <w:sz w:val="18"/>
                <w:szCs w:val="18"/>
                <w:lang w:val="en-GB" w:eastAsia="en-GB"/>
              </w:rPr>
              <w:t>INFRASTRUCTURA</w:t>
            </w:r>
          </w:p>
        </w:tc>
        <w:tc>
          <w:tcPr>
            <w:tcW w:w="238" w:type="pct"/>
            <w:tcBorders>
              <w:top w:val="nil"/>
              <w:left w:val="single" w:sz="8" w:space="0" w:color="auto"/>
              <w:bottom w:val="single" w:sz="4" w:space="0" w:color="auto"/>
              <w:right w:val="single" w:sz="4" w:space="0" w:color="auto"/>
            </w:tcBorders>
            <w:shd w:val="clear" w:color="auto" w:fill="auto"/>
            <w:textDirection w:val="btLr"/>
            <w:vAlign w:val="center"/>
            <w:hideMark/>
          </w:tcPr>
          <w:p w14:paraId="3DAD57B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3E0BCAB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656CE59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auto" w:fill="auto"/>
            <w:textDirection w:val="btLr"/>
            <w:vAlign w:val="center"/>
            <w:hideMark/>
          </w:tcPr>
          <w:p w14:paraId="1DB179A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C9599D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163,430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23ADB1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163,430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6F2E37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163,430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F0DCA6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163,430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F1A169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163,430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56E1D53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163,430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0BE16C5"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077C5159"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4749654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5BF132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E4DDDF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3C49F63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7C76BA7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980,579     </w:t>
            </w:r>
          </w:p>
        </w:tc>
      </w:tr>
      <w:tr w:rsidR="00356B7F" w:rsidRPr="00356B7F" w14:paraId="7DBDA16F" w14:textId="77777777" w:rsidTr="00356B7F">
        <w:trPr>
          <w:trHeight w:val="960"/>
        </w:trPr>
        <w:tc>
          <w:tcPr>
            <w:tcW w:w="187" w:type="pct"/>
            <w:tcBorders>
              <w:top w:val="nil"/>
              <w:left w:val="single" w:sz="4" w:space="0" w:color="auto"/>
              <w:bottom w:val="single" w:sz="4" w:space="0" w:color="auto"/>
              <w:right w:val="single" w:sz="4" w:space="0" w:color="auto"/>
            </w:tcBorders>
            <w:shd w:val="clear" w:color="auto" w:fill="auto"/>
            <w:noWrap/>
            <w:vAlign w:val="bottom"/>
            <w:hideMark/>
          </w:tcPr>
          <w:p w14:paraId="5BA8023F"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nil"/>
            </w:tcBorders>
            <w:shd w:val="clear" w:color="auto" w:fill="auto"/>
            <w:vAlign w:val="center"/>
            <w:hideMark/>
          </w:tcPr>
          <w:p w14:paraId="576B1D9A" w14:textId="77777777" w:rsidR="00356B7F" w:rsidRPr="00356B7F" w:rsidRDefault="00356B7F" w:rsidP="00356B7F">
            <w:pPr>
              <w:rPr>
                <w:rFonts w:ascii="Calibri" w:hAnsi="Calibri" w:cs="Calibri"/>
                <w:b/>
                <w:bCs/>
                <w:noProof w:val="0"/>
                <w:color w:val="000000"/>
                <w:sz w:val="18"/>
                <w:szCs w:val="18"/>
                <w:lang w:val="en-GB" w:eastAsia="en-GB"/>
              </w:rPr>
            </w:pPr>
            <w:r w:rsidRPr="00356B7F">
              <w:rPr>
                <w:rFonts w:ascii="Calibri" w:hAnsi="Calibri" w:cs="Calibri"/>
                <w:b/>
                <w:bCs/>
                <w:noProof w:val="0"/>
                <w:color w:val="000000"/>
                <w:sz w:val="18"/>
                <w:szCs w:val="18"/>
                <w:lang w:val="en-GB" w:eastAsia="en-GB"/>
              </w:rPr>
              <w:t>SUPRASTRUCTURA</w:t>
            </w:r>
          </w:p>
        </w:tc>
        <w:tc>
          <w:tcPr>
            <w:tcW w:w="238" w:type="pct"/>
            <w:tcBorders>
              <w:top w:val="nil"/>
              <w:left w:val="single" w:sz="8" w:space="0" w:color="auto"/>
              <w:bottom w:val="single" w:sz="4" w:space="0" w:color="auto"/>
              <w:right w:val="single" w:sz="4" w:space="0" w:color="auto"/>
            </w:tcBorders>
            <w:shd w:val="clear" w:color="auto" w:fill="auto"/>
            <w:textDirection w:val="btLr"/>
            <w:vAlign w:val="center"/>
            <w:hideMark/>
          </w:tcPr>
          <w:p w14:paraId="435B7A4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276FE89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textDirection w:val="btLr"/>
            <w:vAlign w:val="center"/>
            <w:hideMark/>
          </w:tcPr>
          <w:p w14:paraId="0B3BA68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auto" w:fill="auto"/>
            <w:textDirection w:val="btLr"/>
            <w:vAlign w:val="center"/>
            <w:hideMark/>
          </w:tcPr>
          <w:p w14:paraId="0A714F0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37F2B22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138,556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4A8D1B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138,556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B813923"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138,556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7779B24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138,556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2B94156"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138,556     </w:t>
            </w:r>
          </w:p>
        </w:tc>
        <w:tc>
          <w:tcPr>
            <w:tcW w:w="216" w:type="pct"/>
            <w:tcBorders>
              <w:top w:val="nil"/>
              <w:left w:val="nil"/>
              <w:bottom w:val="single" w:sz="4" w:space="0" w:color="auto"/>
              <w:right w:val="single" w:sz="8" w:space="0" w:color="auto"/>
            </w:tcBorders>
            <w:shd w:val="clear" w:color="000000" w:fill="FDE9D9"/>
            <w:textDirection w:val="btLr"/>
            <w:vAlign w:val="center"/>
            <w:hideMark/>
          </w:tcPr>
          <w:p w14:paraId="680C375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138,556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7B2E54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6513DB18"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45C907E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4C41F1A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18DF81D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textDirection w:val="btLr"/>
            <w:vAlign w:val="center"/>
            <w:hideMark/>
          </w:tcPr>
          <w:p w14:paraId="51859CA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0DD69FD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831,334     </w:t>
            </w:r>
          </w:p>
        </w:tc>
      </w:tr>
    </w:tbl>
    <w:p w14:paraId="0BC20D9F" w14:textId="77777777" w:rsidR="00356B7F" w:rsidRDefault="00356B7F">
      <w:r>
        <w:br w:type="page"/>
      </w:r>
    </w:p>
    <w:tbl>
      <w:tblPr>
        <w:tblW w:w="5000" w:type="pct"/>
        <w:tblLook w:val="04A0" w:firstRow="1" w:lastRow="0" w:firstColumn="1" w:lastColumn="0" w:noHBand="0" w:noVBand="1"/>
      </w:tblPr>
      <w:tblGrid>
        <w:gridCol w:w="434"/>
        <w:gridCol w:w="871"/>
        <w:gridCol w:w="574"/>
        <w:gridCol w:w="574"/>
        <w:gridCol w:w="574"/>
        <w:gridCol w:w="574"/>
        <w:gridCol w:w="513"/>
        <w:gridCol w:w="514"/>
        <w:gridCol w:w="514"/>
        <w:gridCol w:w="514"/>
        <w:gridCol w:w="514"/>
        <w:gridCol w:w="514"/>
        <w:gridCol w:w="514"/>
        <w:gridCol w:w="514"/>
        <w:gridCol w:w="514"/>
        <w:gridCol w:w="514"/>
        <w:gridCol w:w="514"/>
        <w:gridCol w:w="514"/>
        <w:gridCol w:w="484"/>
      </w:tblGrid>
      <w:tr w:rsidR="00356B7F" w:rsidRPr="00356B7F" w14:paraId="48A90DB3" w14:textId="77777777" w:rsidTr="00356B7F">
        <w:trPr>
          <w:trHeight w:val="1380"/>
        </w:trPr>
        <w:tc>
          <w:tcPr>
            <w:tcW w:w="187" w:type="pct"/>
            <w:tcBorders>
              <w:top w:val="nil"/>
              <w:left w:val="single" w:sz="8" w:space="0" w:color="auto"/>
              <w:bottom w:val="single" w:sz="4" w:space="0" w:color="auto"/>
              <w:right w:val="single" w:sz="4" w:space="0" w:color="auto"/>
            </w:tcBorders>
            <w:shd w:val="clear" w:color="000000" w:fill="D9D9D9"/>
            <w:vAlign w:val="center"/>
            <w:hideMark/>
          </w:tcPr>
          <w:p w14:paraId="6EE72C56" w14:textId="072AB082" w:rsidR="00356B7F" w:rsidRPr="00356B7F" w:rsidRDefault="00356B7F" w:rsidP="00356B7F">
            <w:pPr>
              <w:jc w:val="both"/>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lastRenderedPageBreak/>
              <w:t>4.1.4</w:t>
            </w:r>
          </w:p>
        </w:tc>
        <w:tc>
          <w:tcPr>
            <w:tcW w:w="1062" w:type="pct"/>
            <w:tcBorders>
              <w:top w:val="nil"/>
              <w:left w:val="nil"/>
              <w:bottom w:val="single" w:sz="4" w:space="0" w:color="auto"/>
              <w:right w:val="nil"/>
            </w:tcBorders>
            <w:shd w:val="clear" w:color="000000" w:fill="D9D9D9"/>
            <w:vAlign w:val="center"/>
            <w:hideMark/>
          </w:tcPr>
          <w:p w14:paraId="359CD9C0" w14:textId="77777777" w:rsidR="00356B7F" w:rsidRPr="00356B7F" w:rsidRDefault="00356B7F" w:rsidP="00356B7F">
            <w:pPr>
              <w:jc w:val="both"/>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t xml:space="preserve">Lucrări </w:t>
            </w:r>
            <w:proofErr w:type="spellStart"/>
            <w:r w:rsidRPr="00356B7F">
              <w:rPr>
                <w:rFonts w:ascii="Arial Narrow" w:hAnsi="Arial Narrow" w:cs="Arial"/>
                <w:noProof w:val="0"/>
                <w:color w:val="000000"/>
                <w:sz w:val="18"/>
                <w:szCs w:val="18"/>
                <w:lang w:val="en-GB" w:eastAsia="en-GB"/>
              </w:rPr>
              <w:t>Amenajare</w:t>
            </w:r>
            <w:proofErr w:type="spellEnd"/>
            <w:r w:rsidRPr="00356B7F">
              <w:rPr>
                <w:rFonts w:ascii="Arial Narrow" w:hAnsi="Arial Narrow" w:cs="Arial"/>
                <w:noProof w:val="0"/>
                <w:color w:val="000000"/>
                <w:sz w:val="18"/>
                <w:szCs w:val="18"/>
                <w:lang w:val="en-GB" w:eastAsia="en-GB"/>
              </w:rPr>
              <w:t xml:space="preserve"> </w:t>
            </w:r>
            <w:proofErr w:type="spellStart"/>
            <w:r w:rsidRPr="00356B7F">
              <w:rPr>
                <w:rFonts w:ascii="Arial Narrow" w:hAnsi="Arial Narrow" w:cs="Arial"/>
                <w:noProof w:val="0"/>
                <w:color w:val="000000"/>
                <w:sz w:val="18"/>
                <w:szCs w:val="18"/>
                <w:lang w:val="en-GB" w:eastAsia="en-GB"/>
              </w:rPr>
              <w:t>Ziduri</w:t>
            </w:r>
            <w:proofErr w:type="spellEnd"/>
            <w:r w:rsidRPr="00356B7F">
              <w:rPr>
                <w:rFonts w:ascii="Arial Narrow" w:hAnsi="Arial Narrow" w:cs="Arial"/>
                <w:noProof w:val="0"/>
                <w:color w:val="000000"/>
                <w:sz w:val="18"/>
                <w:szCs w:val="18"/>
                <w:lang w:val="en-GB" w:eastAsia="en-GB"/>
              </w:rPr>
              <w:t xml:space="preserve"> de </w:t>
            </w:r>
            <w:proofErr w:type="spellStart"/>
            <w:r w:rsidRPr="00356B7F">
              <w:rPr>
                <w:rFonts w:ascii="Arial Narrow" w:hAnsi="Arial Narrow" w:cs="Arial"/>
                <w:noProof w:val="0"/>
                <w:color w:val="000000"/>
                <w:sz w:val="18"/>
                <w:szCs w:val="18"/>
                <w:lang w:val="en-GB" w:eastAsia="en-GB"/>
              </w:rPr>
              <w:t>Sprijin</w:t>
            </w:r>
            <w:proofErr w:type="spellEnd"/>
          </w:p>
        </w:tc>
        <w:tc>
          <w:tcPr>
            <w:tcW w:w="238" w:type="pct"/>
            <w:tcBorders>
              <w:top w:val="nil"/>
              <w:left w:val="single" w:sz="8" w:space="0" w:color="auto"/>
              <w:bottom w:val="single" w:sz="4" w:space="0" w:color="auto"/>
              <w:right w:val="single" w:sz="4" w:space="0" w:color="auto"/>
            </w:tcBorders>
            <w:shd w:val="clear" w:color="000000" w:fill="FDE9D9"/>
            <w:noWrap/>
            <w:textDirection w:val="btLr"/>
            <w:vAlign w:val="bottom"/>
            <w:hideMark/>
          </w:tcPr>
          <w:p w14:paraId="5D5A73FD"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3,100,780     </w:t>
            </w:r>
          </w:p>
        </w:tc>
        <w:tc>
          <w:tcPr>
            <w:tcW w:w="238" w:type="pct"/>
            <w:tcBorders>
              <w:top w:val="nil"/>
              <w:left w:val="nil"/>
              <w:bottom w:val="single" w:sz="4" w:space="0" w:color="auto"/>
              <w:right w:val="single" w:sz="4" w:space="0" w:color="auto"/>
            </w:tcBorders>
            <w:shd w:val="clear" w:color="000000" w:fill="FDE9D9"/>
            <w:noWrap/>
            <w:textDirection w:val="btLr"/>
            <w:vAlign w:val="bottom"/>
            <w:hideMark/>
          </w:tcPr>
          <w:p w14:paraId="7220978F"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3,100,780     </w:t>
            </w:r>
          </w:p>
        </w:tc>
        <w:tc>
          <w:tcPr>
            <w:tcW w:w="238" w:type="pct"/>
            <w:tcBorders>
              <w:top w:val="nil"/>
              <w:left w:val="nil"/>
              <w:bottom w:val="single" w:sz="4" w:space="0" w:color="auto"/>
              <w:right w:val="single" w:sz="4" w:space="0" w:color="auto"/>
            </w:tcBorders>
            <w:shd w:val="clear" w:color="000000" w:fill="FDE9D9"/>
            <w:noWrap/>
            <w:textDirection w:val="btLr"/>
            <w:vAlign w:val="bottom"/>
            <w:hideMark/>
          </w:tcPr>
          <w:p w14:paraId="6763434E"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3,100,780     </w:t>
            </w:r>
          </w:p>
        </w:tc>
        <w:tc>
          <w:tcPr>
            <w:tcW w:w="238" w:type="pct"/>
            <w:tcBorders>
              <w:top w:val="nil"/>
              <w:left w:val="nil"/>
              <w:bottom w:val="single" w:sz="4" w:space="0" w:color="auto"/>
              <w:right w:val="single" w:sz="8" w:space="0" w:color="auto"/>
            </w:tcBorders>
            <w:shd w:val="clear" w:color="000000" w:fill="FDE9D9"/>
            <w:noWrap/>
            <w:textDirection w:val="btLr"/>
            <w:vAlign w:val="bottom"/>
            <w:hideMark/>
          </w:tcPr>
          <w:p w14:paraId="6619F900"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3,100,780     </w:t>
            </w:r>
          </w:p>
        </w:tc>
        <w:tc>
          <w:tcPr>
            <w:tcW w:w="216" w:type="pct"/>
            <w:tcBorders>
              <w:top w:val="nil"/>
              <w:left w:val="nil"/>
              <w:bottom w:val="single" w:sz="4" w:space="0" w:color="auto"/>
              <w:right w:val="single" w:sz="4" w:space="0" w:color="auto"/>
            </w:tcBorders>
            <w:shd w:val="clear" w:color="000000" w:fill="FDE9D9"/>
            <w:noWrap/>
            <w:textDirection w:val="btLr"/>
            <w:vAlign w:val="bottom"/>
            <w:hideMark/>
          </w:tcPr>
          <w:p w14:paraId="0D7263E6"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3,100,780     </w:t>
            </w:r>
          </w:p>
        </w:tc>
        <w:tc>
          <w:tcPr>
            <w:tcW w:w="216" w:type="pct"/>
            <w:tcBorders>
              <w:top w:val="nil"/>
              <w:left w:val="nil"/>
              <w:bottom w:val="single" w:sz="4" w:space="0" w:color="auto"/>
              <w:right w:val="single" w:sz="4" w:space="0" w:color="auto"/>
            </w:tcBorders>
            <w:shd w:val="clear" w:color="000000" w:fill="FDE9D9"/>
            <w:noWrap/>
            <w:textDirection w:val="btLr"/>
            <w:vAlign w:val="bottom"/>
            <w:hideMark/>
          </w:tcPr>
          <w:p w14:paraId="786F1B6F"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3,100,780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597C69F5"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14F9C6EE"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4D5153A7"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noWrap/>
            <w:textDirection w:val="btLr"/>
            <w:vAlign w:val="bottom"/>
            <w:hideMark/>
          </w:tcPr>
          <w:p w14:paraId="44031A8A"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461DF70D"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069B7C2D"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15F784A5"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53A86D8E"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7F7FC297"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noWrap/>
            <w:textDirection w:val="btLr"/>
            <w:vAlign w:val="bottom"/>
            <w:hideMark/>
          </w:tcPr>
          <w:p w14:paraId="63590B2C"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6A0E7B9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18,604,681     </w:t>
            </w:r>
          </w:p>
        </w:tc>
      </w:tr>
      <w:tr w:rsidR="00356B7F" w:rsidRPr="00356B7F" w14:paraId="52178E02" w14:textId="77777777" w:rsidTr="00356B7F">
        <w:trPr>
          <w:trHeight w:val="1095"/>
        </w:trPr>
        <w:tc>
          <w:tcPr>
            <w:tcW w:w="187" w:type="pct"/>
            <w:tcBorders>
              <w:top w:val="nil"/>
              <w:left w:val="single" w:sz="8" w:space="0" w:color="auto"/>
              <w:bottom w:val="single" w:sz="4" w:space="0" w:color="auto"/>
              <w:right w:val="single" w:sz="4" w:space="0" w:color="auto"/>
            </w:tcBorders>
            <w:shd w:val="clear" w:color="000000" w:fill="D9D9D9"/>
            <w:vAlign w:val="center"/>
            <w:hideMark/>
          </w:tcPr>
          <w:p w14:paraId="187F79CD" w14:textId="77777777" w:rsidR="00356B7F" w:rsidRPr="00356B7F" w:rsidRDefault="00356B7F" w:rsidP="00356B7F">
            <w:pPr>
              <w:jc w:val="both"/>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t>4.1.5</w:t>
            </w:r>
          </w:p>
        </w:tc>
        <w:tc>
          <w:tcPr>
            <w:tcW w:w="1062" w:type="pct"/>
            <w:tcBorders>
              <w:top w:val="nil"/>
              <w:left w:val="nil"/>
              <w:bottom w:val="single" w:sz="4" w:space="0" w:color="auto"/>
              <w:right w:val="nil"/>
            </w:tcBorders>
            <w:shd w:val="clear" w:color="000000" w:fill="D9D9D9"/>
            <w:vAlign w:val="center"/>
            <w:hideMark/>
          </w:tcPr>
          <w:p w14:paraId="6D7064EB" w14:textId="77777777" w:rsidR="00356B7F" w:rsidRPr="00356B7F" w:rsidRDefault="00356B7F" w:rsidP="00356B7F">
            <w:pPr>
              <w:jc w:val="both"/>
              <w:rPr>
                <w:rFonts w:ascii="Arial Narrow" w:hAnsi="Arial Narrow" w:cs="Arial"/>
                <w:noProof w:val="0"/>
                <w:color w:val="000000"/>
                <w:sz w:val="18"/>
                <w:szCs w:val="18"/>
                <w:lang w:val="en-GB" w:eastAsia="en-GB"/>
              </w:rPr>
            </w:pPr>
            <w:r w:rsidRPr="00356B7F">
              <w:rPr>
                <w:rFonts w:ascii="Arial Narrow" w:hAnsi="Arial Narrow" w:cs="Arial"/>
                <w:noProof w:val="0"/>
                <w:color w:val="000000"/>
                <w:sz w:val="18"/>
                <w:szCs w:val="18"/>
                <w:lang w:val="en-GB" w:eastAsia="en-GB"/>
              </w:rPr>
              <w:t xml:space="preserve">Lucrări </w:t>
            </w:r>
            <w:proofErr w:type="spellStart"/>
            <w:r w:rsidRPr="00356B7F">
              <w:rPr>
                <w:rFonts w:ascii="Arial Narrow" w:hAnsi="Arial Narrow" w:cs="Arial"/>
                <w:noProof w:val="0"/>
                <w:color w:val="000000"/>
                <w:sz w:val="18"/>
                <w:szCs w:val="18"/>
                <w:lang w:val="en-GB" w:eastAsia="en-GB"/>
              </w:rPr>
              <w:t>Amenajare</w:t>
            </w:r>
            <w:proofErr w:type="spellEnd"/>
            <w:r w:rsidRPr="00356B7F">
              <w:rPr>
                <w:rFonts w:ascii="Arial Narrow" w:hAnsi="Arial Narrow" w:cs="Arial"/>
                <w:noProof w:val="0"/>
                <w:color w:val="000000"/>
                <w:sz w:val="18"/>
                <w:szCs w:val="18"/>
                <w:lang w:val="en-GB" w:eastAsia="en-GB"/>
              </w:rPr>
              <w:t xml:space="preserve"> </w:t>
            </w:r>
            <w:proofErr w:type="spellStart"/>
            <w:r w:rsidRPr="00356B7F">
              <w:rPr>
                <w:rFonts w:ascii="Arial Narrow" w:hAnsi="Arial Narrow" w:cs="Arial"/>
                <w:noProof w:val="0"/>
                <w:color w:val="000000"/>
                <w:sz w:val="18"/>
                <w:szCs w:val="18"/>
                <w:lang w:val="en-GB" w:eastAsia="en-GB"/>
              </w:rPr>
              <w:t>Iluminat</w:t>
            </w:r>
            <w:proofErr w:type="spellEnd"/>
            <w:r w:rsidRPr="00356B7F">
              <w:rPr>
                <w:rFonts w:ascii="Arial Narrow" w:hAnsi="Arial Narrow" w:cs="Arial"/>
                <w:noProof w:val="0"/>
                <w:color w:val="000000"/>
                <w:sz w:val="18"/>
                <w:szCs w:val="18"/>
                <w:lang w:val="en-GB" w:eastAsia="en-GB"/>
              </w:rPr>
              <w:t xml:space="preserve"> public</w:t>
            </w:r>
          </w:p>
        </w:tc>
        <w:tc>
          <w:tcPr>
            <w:tcW w:w="238" w:type="pct"/>
            <w:tcBorders>
              <w:top w:val="nil"/>
              <w:left w:val="single" w:sz="8" w:space="0" w:color="auto"/>
              <w:bottom w:val="single" w:sz="4" w:space="0" w:color="auto"/>
              <w:right w:val="single" w:sz="4" w:space="0" w:color="auto"/>
            </w:tcBorders>
            <w:shd w:val="clear" w:color="auto" w:fill="auto"/>
            <w:noWrap/>
            <w:vAlign w:val="bottom"/>
            <w:hideMark/>
          </w:tcPr>
          <w:p w14:paraId="0BDC7519"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noWrap/>
            <w:vAlign w:val="bottom"/>
            <w:hideMark/>
          </w:tcPr>
          <w:p w14:paraId="2384FEF3"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4" w:space="0" w:color="auto"/>
            </w:tcBorders>
            <w:shd w:val="clear" w:color="auto" w:fill="auto"/>
            <w:noWrap/>
            <w:vAlign w:val="bottom"/>
            <w:hideMark/>
          </w:tcPr>
          <w:p w14:paraId="403572F7"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38" w:type="pct"/>
            <w:tcBorders>
              <w:top w:val="nil"/>
              <w:left w:val="nil"/>
              <w:bottom w:val="single" w:sz="4" w:space="0" w:color="auto"/>
              <w:right w:val="single" w:sz="8" w:space="0" w:color="auto"/>
            </w:tcBorders>
            <w:shd w:val="clear" w:color="auto" w:fill="auto"/>
            <w:noWrap/>
            <w:vAlign w:val="bottom"/>
            <w:hideMark/>
          </w:tcPr>
          <w:p w14:paraId="5D883A88"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vAlign w:val="bottom"/>
            <w:hideMark/>
          </w:tcPr>
          <w:p w14:paraId="4E3A5437"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vAlign w:val="bottom"/>
            <w:hideMark/>
          </w:tcPr>
          <w:p w14:paraId="2EBD8F88"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39382E2C"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3B5018B0"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0ACFF574"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8" w:space="0" w:color="auto"/>
            </w:tcBorders>
            <w:shd w:val="clear" w:color="auto" w:fill="auto"/>
            <w:noWrap/>
            <w:textDirection w:val="btLr"/>
            <w:vAlign w:val="bottom"/>
            <w:hideMark/>
          </w:tcPr>
          <w:p w14:paraId="67080AA0"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noWrap/>
            <w:textDirection w:val="btLr"/>
            <w:vAlign w:val="bottom"/>
            <w:hideMark/>
          </w:tcPr>
          <w:p w14:paraId="3A8C91C3"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93,937     </w:t>
            </w:r>
          </w:p>
        </w:tc>
        <w:tc>
          <w:tcPr>
            <w:tcW w:w="216" w:type="pct"/>
            <w:tcBorders>
              <w:top w:val="nil"/>
              <w:left w:val="nil"/>
              <w:bottom w:val="single" w:sz="4" w:space="0" w:color="auto"/>
              <w:right w:val="single" w:sz="4" w:space="0" w:color="auto"/>
            </w:tcBorders>
            <w:shd w:val="clear" w:color="000000" w:fill="FDE9D9"/>
            <w:noWrap/>
            <w:textDirection w:val="btLr"/>
            <w:vAlign w:val="bottom"/>
            <w:hideMark/>
          </w:tcPr>
          <w:p w14:paraId="3DC0C66C"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93,937     </w:t>
            </w:r>
          </w:p>
        </w:tc>
        <w:tc>
          <w:tcPr>
            <w:tcW w:w="216" w:type="pct"/>
            <w:tcBorders>
              <w:top w:val="nil"/>
              <w:left w:val="nil"/>
              <w:bottom w:val="single" w:sz="4" w:space="0" w:color="auto"/>
              <w:right w:val="single" w:sz="4" w:space="0" w:color="auto"/>
            </w:tcBorders>
            <w:shd w:val="clear" w:color="000000" w:fill="FDE9D9"/>
            <w:noWrap/>
            <w:textDirection w:val="btLr"/>
            <w:vAlign w:val="bottom"/>
            <w:hideMark/>
          </w:tcPr>
          <w:p w14:paraId="2788FC3F"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93,937     </w:t>
            </w:r>
          </w:p>
        </w:tc>
        <w:tc>
          <w:tcPr>
            <w:tcW w:w="216" w:type="pct"/>
            <w:tcBorders>
              <w:top w:val="nil"/>
              <w:left w:val="nil"/>
              <w:bottom w:val="single" w:sz="4" w:space="0" w:color="auto"/>
              <w:right w:val="single" w:sz="4" w:space="0" w:color="auto"/>
            </w:tcBorders>
            <w:shd w:val="clear" w:color="000000" w:fill="FDE9D9"/>
            <w:noWrap/>
            <w:textDirection w:val="btLr"/>
            <w:vAlign w:val="bottom"/>
            <w:hideMark/>
          </w:tcPr>
          <w:p w14:paraId="4D41BCA6"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93,937     </w:t>
            </w:r>
          </w:p>
        </w:tc>
        <w:tc>
          <w:tcPr>
            <w:tcW w:w="216" w:type="pct"/>
            <w:tcBorders>
              <w:top w:val="nil"/>
              <w:left w:val="nil"/>
              <w:bottom w:val="single" w:sz="4" w:space="0" w:color="auto"/>
              <w:right w:val="single" w:sz="4" w:space="0" w:color="auto"/>
            </w:tcBorders>
            <w:shd w:val="clear" w:color="000000" w:fill="FDE9D9"/>
            <w:noWrap/>
            <w:textDirection w:val="btLr"/>
            <w:vAlign w:val="bottom"/>
            <w:hideMark/>
          </w:tcPr>
          <w:p w14:paraId="6DEF1C3F"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93,937     </w:t>
            </w:r>
          </w:p>
        </w:tc>
        <w:tc>
          <w:tcPr>
            <w:tcW w:w="216" w:type="pct"/>
            <w:tcBorders>
              <w:top w:val="nil"/>
              <w:left w:val="nil"/>
              <w:bottom w:val="single" w:sz="4" w:space="0" w:color="auto"/>
              <w:right w:val="single" w:sz="8" w:space="0" w:color="auto"/>
            </w:tcBorders>
            <w:shd w:val="clear" w:color="000000" w:fill="FDE9D9"/>
            <w:noWrap/>
            <w:textDirection w:val="btLr"/>
            <w:vAlign w:val="bottom"/>
            <w:hideMark/>
          </w:tcPr>
          <w:p w14:paraId="091B84F7" w14:textId="77777777" w:rsidR="00356B7F" w:rsidRPr="00356B7F" w:rsidRDefault="00356B7F" w:rsidP="00356B7F">
            <w:pPr>
              <w:jc w:val="right"/>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93,937     </w:t>
            </w:r>
          </w:p>
        </w:tc>
        <w:tc>
          <w:tcPr>
            <w:tcW w:w="205" w:type="pct"/>
            <w:tcBorders>
              <w:top w:val="nil"/>
              <w:left w:val="nil"/>
              <w:bottom w:val="single" w:sz="4" w:space="0" w:color="auto"/>
              <w:right w:val="single" w:sz="4" w:space="0" w:color="auto"/>
            </w:tcBorders>
            <w:shd w:val="clear" w:color="auto" w:fill="auto"/>
            <w:noWrap/>
            <w:textDirection w:val="btLr"/>
            <w:vAlign w:val="center"/>
            <w:hideMark/>
          </w:tcPr>
          <w:p w14:paraId="7FC8B6B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563,620     </w:t>
            </w:r>
          </w:p>
        </w:tc>
      </w:tr>
      <w:tr w:rsidR="00356B7F" w:rsidRPr="00356B7F" w14:paraId="5CECE330" w14:textId="77777777" w:rsidTr="00356B7F">
        <w:trPr>
          <w:trHeight w:val="1275"/>
        </w:trPr>
        <w:tc>
          <w:tcPr>
            <w:tcW w:w="1249" w:type="pct"/>
            <w:gridSpan w:val="2"/>
            <w:tcBorders>
              <w:top w:val="single" w:sz="4" w:space="0" w:color="auto"/>
              <w:left w:val="single" w:sz="4" w:space="0" w:color="auto"/>
              <w:bottom w:val="single" w:sz="4" w:space="0" w:color="auto"/>
              <w:right w:val="single" w:sz="8" w:space="0" w:color="000000"/>
            </w:tcBorders>
            <w:shd w:val="clear" w:color="FFFFCC" w:fill="F2DCDB"/>
            <w:vAlign w:val="bottom"/>
            <w:hideMark/>
          </w:tcPr>
          <w:p w14:paraId="6CAFCDA6" w14:textId="77777777" w:rsidR="00356B7F" w:rsidRPr="00356B7F" w:rsidRDefault="00356B7F" w:rsidP="00356B7F">
            <w:pPr>
              <w:jc w:val="center"/>
              <w:rPr>
                <w:rFonts w:ascii="Calibri" w:hAnsi="Calibri" w:cs="Calibri"/>
                <w:noProof w:val="0"/>
                <w:sz w:val="18"/>
                <w:szCs w:val="18"/>
                <w:lang w:val="en-GB" w:eastAsia="en-GB"/>
              </w:rPr>
            </w:pPr>
            <w:proofErr w:type="gramStart"/>
            <w:r w:rsidRPr="00356B7F">
              <w:rPr>
                <w:rFonts w:ascii="Calibri" w:hAnsi="Calibri" w:cs="Calibri"/>
                <w:noProof w:val="0"/>
                <w:sz w:val="18"/>
                <w:szCs w:val="18"/>
                <w:lang w:val="en-GB" w:eastAsia="en-GB"/>
              </w:rPr>
              <w:t>TOTAL  (</w:t>
            </w:r>
            <w:proofErr w:type="gramEnd"/>
            <w:r w:rsidRPr="00356B7F">
              <w:rPr>
                <w:rFonts w:ascii="Calibri" w:hAnsi="Calibri" w:cs="Calibri"/>
                <w:noProof w:val="0"/>
                <w:sz w:val="18"/>
                <w:szCs w:val="18"/>
                <w:lang w:val="en-GB" w:eastAsia="en-GB"/>
              </w:rPr>
              <w:t>C+M)+(</w:t>
            </w:r>
            <w:proofErr w:type="spellStart"/>
            <w:r w:rsidRPr="00356B7F">
              <w:rPr>
                <w:rFonts w:ascii="Calibri" w:hAnsi="Calibri" w:cs="Calibri"/>
                <w:noProof w:val="0"/>
                <w:sz w:val="18"/>
                <w:szCs w:val="18"/>
                <w:lang w:val="en-GB" w:eastAsia="en-GB"/>
              </w:rPr>
              <w:t>Consultanta</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si</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asistenta</w:t>
            </w:r>
            <w:proofErr w:type="spellEnd"/>
            <w:r w:rsidRPr="00356B7F">
              <w:rPr>
                <w:rFonts w:ascii="Calibri" w:hAnsi="Calibri" w:cs="Calibri"/>
                <w:noProof w:val="0"/>
                <w:sz w:val="18"/>
                <w:szCs w:val="18"/>
                <w:lang w:val="en-GB" w:eastAsia="en-GB"/>
              </w:rPr>
              <w:t xml:space="preserve"> </w:t>
            </w:r>
            <w:proofErr w:type="spellStart"/>
            <w:r w:rsidRPr="00356B7F">
              <w:rPr>
                <w:rFonts w:ascii="Calibri" w:hAnsi="Calibri" w:cs="Calibri"/>
                <w:noProof w:val="0"/>
                <w:sz w:val="18"/>
                <w:szCs w:val="18"/>
                <w:lang w:val="en-GB" w:eastAsia="en-GB"/>
              </w:rPr>
              <w:t>tehnica</w:t>
            </w:r>
            <w:proofErr w:type="spellEnd"/>
            <w:r w:rsidRPr="00356B7F">
              <w:rPr>
                <w:rFonts w:ascii="Calibri" w:hAnsi="Calibri" w:cs="Calibri"/>
                <w:noProof w:val="0"/>
                <w:sz w:val="18"/>
                <w:szCs w:val="18"/>
                <w:lang w:val="en-GB" w:eastAsia="en-GB"/>
              </w:rPr>
              <w:t xml:space="preserve">) </w:t>
            </w:r>
          </w:p>
        </w:tc>
        <w:tc>
          <w:tcPr>
            <w:tcW w:w="238" w:type="pct"/>
            <w:tcBorders>
              <w:top w:val="nil"/>
              <w:left w:val="nil"/>
              <w:bottom w:val="single" w:sz="4" w:space="0" w:color="auto"/>
              <w:right w:val="single" w:sz="4" w:space="0" w:color="auto"/>
            </w:tcBorders>
            <w:shd w:val="clear" w:color="FFFFCC" w:fill="F2DCDB"/>
            <w:noWrap/>
            <w:textDirection w:val="btLr"/>
            <w:vAlign w:val="center"/>
            <w:hideMark/>
          </w:tcPr>
          <w:p w14:paraId="2F713AD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9,486,568     </w:t>
            </w:r>
          </w:p>
        </w:tc>
        <w:tc>
          <w:tcPr>
            <w:tcW w:w="238" w:type="pct"/>
            <w:tcBorders>
              <w:top w:val="nil"/>
              <w:left w:val="nil"/>
              <w:bottom w:val="single" w:sz="4" w:space="0" w:color="auto"/>
              <w:right w:val="single" w:sz="4" w:space="0" w:color="auto"/>
            </w:tcBorders>
            <w:shd w:val="clear" w:color="FFFFCC" w:fill="F2DCDB"/>
            <w:noWrap/>
            <w:textDirection w:val="btLr"/>
            <w:vAlign w:val="center"/>
            <w:hideMark/>
          </w:tcPr>
          <w:p w14:paraId="25EBF6F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10,879,375     </w:t>
            </w:r>
          </w:p>
        </w:tc>
        <w:tc>
          <w:tcPr>
            <w:tcW w:w="238" w:type="pct"/>
            <w:tcBorders>
              <w:top w:val="nil"/>
              <w:left w:val="nil"/>
              <w:bottom w:val="single" w:sz="4" w:space="0" w:color="auto"/>
              <w:right w:val="single" w:sz="4" w:space="0" w:color="auto"/>
            </w:tcBorders>
            <w:shd w:val="clear" w:color="FFFFCC" w:fill="F2DCDB"/>
            <w:noWrap/>
            <w:textDirection w:val="btLr"/>
            <w:vAlign w:val="center"/>
            <w:hideMark/>
          </w:tcPr>
          <w:p w14:paraId="686D6067"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10,879,375     </w:t>
            </w:r>
          </w:p>
        </w:tc>
        <w:tc>
          <w:tcPr>
            <w:tcW w:w="238" w:type="pct"/>
            <w:tcBorders>
              <w:top w:val="nil"/>
              <w:left w:val="nil"/>
              <w:bottom w:val="single" w:sz="4" w:space="0" w:color="auto"/>
              <w:right w:val="single" w:sz="8" w:space="0" w:color="auto"/>
            </w:tcBorders>
            <w:shd w:val="clear" w:color="FFFFCC" w:fill="F2DCDB"/>
            <w:noWrap/>
            <w:textDirection w:val="btLr"/>
            <w:vAlign w:val="center"/>
            <w:hideMark/>
          </w:tcPr>
          <w:p w14:paraId="47183BF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10,899,375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07C23A52"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8,035,690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4144145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8,035,690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6BCDEC9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4,186,652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55F9DDD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4,186,652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6DBFF5CA"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3,458,141     </w:t>
            </w:r>
          </w:p>
        </w:tc>
        <w:tc>
          <w:tcPr>
            <w:tcW w:w="216" w:type="pct"/>
            <w:tcBorders>
              <w:top w:val="nil"/>
              <w:left w:val="nil"/>
              <w:bottom w:val="single" w:sz="4" w:space="0" w:color="auto"/>
              <w:right w:val="single" w:sz="8" w:space="0" w:color="auto"/>
            </w:tcBorders>
            <w:shd w:val="clear" w:color="FFFFCC" w:fill="F2DCDB"/>
            <w:noWrap/>
            <w:textDirection w:val="btLr"/>
            <w:vAlign w:val="center"/>
            <w:hideMark/>
          </w:tcPr>
          <w:p w14:paraId="7845362C"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2,085,334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123C367D"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2,567,558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2B0320AB"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2,567,558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32090FFF"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2,795,538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20B7753E"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2,795,538     </w:t>
            </w:r>
          </w:p>
        </w:tc>
        <w:tc>
          <w:tcPr>
            <w:tcW w:w="216" w:type="pct"/>
            <w:tcBorders>
              <w:top w:val="nil"/>
              <w:left w:val="nil"/>
              <w:bottom w:val="single" w:sz="4" w:space="0" w:color="auto"/>
              <w:right w:val="single" w:sz="4" w:space="0" w:color="auto"/>
            </w:tcBorders>
            <w:shd w:val="clear" w:color="FFFFCC" w:fill="F2DCDB"/>
            <w:noWrap/>
            <w:textDirection w:val="btLr"/>
            <w:vAlign w:val="center"/>
            <w:hideMark/>
          </w:tcPr>
          <w:p w14:paraId="39198991"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2,795,538     </w:t>
            </w:r>
          </w:p>
        </w:tc>
        <w:tc>
          <w:tcPr>
            <w:tcW w:w="216" w:type="pct"/>
            <w:tcBorders>
              <w:top w:val="nil"/>
              <w:left w:val="nil"/>
              <w:bottom w:val="single" w:sz="4" w:space="0" w:color="auto"/>
              <w:right w:val="single" w:sz="8" w:space="0" w:color="auto"/>
            </w:tcBorders>
            <w:shd w:val="clear" w:color="FFFFCC" w:fill="F2DCDB"/>
            <w:noWrap/>
            <w:textDirection w:val="btLr"/>
            <w:vAlign w:val="center"/>
            <w:hideMark/>
          </w:tcPr>
          <w:p w14:paraId="23BF4270"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2,815,538     </w:t>
            </w:r>
          </w:p>
        </w:tc>
        <w:tc>
          <w:tcPr>
            <w:tcW w:w="205" w:type="pct"/>
            <w:tcBorders>
              <w:top w:val="nil"/>
              <w:left w:val="nil"/>
              <w:bottom w:val="single" w:sz="4" w:space="0" w:color="auto"/>
              <w:right w:val="single" w:sz="4" w:space="0" w:color="auto"/>
            </w:tcBorders>
            <w:shd w:val="clear" w:color="FFFFCC" w:fill="F2DCDB"/>
            <w:noWrap/>
            <w:textDirection w:val="btLr"/>
            <w:vAlign w:val="center"/>
            <w:hideMark/>
          </w:tcPr>
          <w:p w14:paraId="7B649674" w14:textId="77777777" w:rsidR="00356B7F" w:rsidRPr="00356B7F" w:rsidRDefault="00356B7F" w:rsidP="00356B7F">
            <w:pPr>
              <w:jc w:val="cente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xml:space="preserve">          88,470,119     </w:t>
            </w:r>
          </w:p>
        </w:tc>
      </w:tr>
      <w:tr w:rsidR="00356B7F" w:rsidRPr="00356B7F" w14:paraId="706F399D" w14:textId="77777777" w:rsidTr="00356B7F">
        <w:trPr>
          <w:trHeight w:val="1410"/>
        </w:trPr>
        <w:tc>
          <w:tcPr>
            <w:tcW w:w="1249" w:type="pct"/>
            <w:gridSpan w:val="2"/>
            <w:tcBorders>
              <w:top w:val="single" w:sz="4" w:space="0" w:color="auto"/>
              <w:left w:val="single" w:sz="4" w:space="0" w:color="auto"/>
              <w:bottom w:val="single" w:sz="4" w:space="0" w:color="auto"/>
              <w:right w:val="single" w:sz="8" w:space="0" w:color="000000"/>
            </w:tcBorders>
            <w:shd w:val="clear" w:color="000000" w:fill="E4DFEC"/>
            <w:vAlign w:val="bottom"/>
            <w:hideMark/>
          </w:tcPr>
          <w:p w14:paraId="06D49CCE" w14:textId="77777777" w:rsidR="00356B7F" w:rsidRPr="00356B7F" w:rsidRDefault="00356B7F" w:rsidP="00356B7F">
            <w:pPr>
              <w:jc w:val="center"/>
              <w:rPr>
                <w:rFonts w:ascii="Calibri" w:hAnsi="Calibri" w:cs="Calibri"/>
                <w:noProof w:val="0"/>
                <w:color w:val="FF0000"/>
                <w:sz w:val="18"/>
                <w:szCs w:val="18"/>
                <w:lang w:val="en-GB" w:eastAsia="en-GB"/>
              </w:rPr>
            </w:pPr>
            <w:r w:rsidRPr="00356B7F">
              <w:rPr>
                <w:rFonts w:ascii="Calibri" w:hAnsi="Calibri" w:cs="Calibri"/>
                <w:noProof w:val="0"/>
                <w:color w:val="FF0000"/>
                <w:sz w:val="18"/>
                <w:szCs w:val="18"/>
                <w:lang w:val="en-GB" w:eastAsia="en-GB"/>
              </w:rPr>
              <w:t>TOTAL (C+</w:t>
            </w:r>
            <w:proofErr w:type="gramStart"/>
            <w:r w:rsidRPr="00356B7F">
              <w:rPr>
                <w:rFonts w:ascii="Calibri" w:hAnsi="Calibri" w:cs="Calibri"/>
                <w:noProof w:val="0"/>
                <w:color w:val="FF0000"/>
                <w:sz w:val="18"/>
                <w:szCs w:val="18"/>
                <w:lang w:val="en-GB" w:eastAsia="en-GB"/>
              </w:rPr>
              <w:t>M)+</w:t>
            </w:r>
            <w:proofErr w:type="gramEnd"/>
            <w:r w:rsidRPr="00356B7F">
              <w:rPr>
                <w:rFonts w:ascii="Calibri" w:hAnsi="Calibri" w:cs="Calibri"/>
                <w:noProof w:val="0"/>
                <w:color w:val="FF0000"/>
                <w:sz w:val="18"/>
                <w:szCs w:val="18"/>
                <w:lang w:val="en-GB" w:eastAsia="en-GB"/>
              </w:rPr>
              <w:t>(</w:t>
            </w:r>
            <w:proofErr w:type="spellStart"/>
            <w:r w:rsidRPr="00356B7F">
              <w:rPr>
                <w:rFonts w:ascii="Calibri" w:hAnsi="Calibri" w:cs="Calibri"/>
                <w:noProof w:val="0"/>
                <w:color w:val="FF0000"/>
                <w:sz w:val="18"/>
                <w:szCs w:val="18"/>
                <w:lang w:val="en-GB" w:eastAsia="en-GB"/>
              </w:rPr>
              <w:t>Consultanta</w:t>
            </w:r>
            <w:proofErr w:type="spellEnd"/>
            <w:r w:rsidRPr="00356B7F">
              <w:rPr>
                <w:rFonts w:ascii="Calibri" w:hAnsi="Calibri" w:cs="Calibri"/>
                <w:noProof w:val="0"/>
                <w:color w:val="FF0000"/>
                <w:sz w:val="18"/>
                <w:szCs w:val="18"/>
                <w:lang w:val="en-GB" w:eastAsia="en-GB"/>
              </w:rPr>
              <w:t xml:space="preserve"> </w:t>
            </w:r>
            <w:proofErr w:type="spellStart"/>
            <w:r w:rsidRPr="00356B7F">
              <w:rPr>
                <w:rFonts w:ascii="Calibri" w:hAnsi="Calibri" w:cs="Calibri"/>
                <w:noProof w:val="0"/>
                <w:color w:val="FF0000"/>
                <w:sz w:val="18"/>
                <w:szCs w:val="18"/>
                <w:lang w:val="en-GB" w:eastAsia="en-GB"/>
              </w:rPr>
              <w:t>si</w:t>
            </w:r>
            <w:proofErr w:type="spellEnd"/>
            <w:r w:rsidRPr="00356B7F">
              <w:rPr>
                <w:rFonts w:ascii="Calibri" w:hAnsi="Calibri" w:cs="Calibri"/>
                <w:noProof w:val="0"/>
                <w:color w:val="FF0000"/>
                <w:sz w:val="18"/>
                <w:szCs w:val="18"/>
                <w:lang w:val="en-GB" w:eastAsia="en-GB"/>
              </w:rPr>
              <w:t xml:space="preserve"> </w:t>
            </w:r>
            <w:proofErr w:type="spellStart"/>
            <w:r w:rsidRPr="00356B7F">
              <w:rPr>
                <w:rFonts w:ascii="Calibri" w:hAnsi="Calibri" w:cs="Calibri"/>
                <w:noProof w:val="0"/>
                <w:color w:val="FF0000"/>
                <w:sz w:val="18"/>
                <w:szCs w:val="18"/>
                <w:lang w:val="en-GB" w:eastAsia="en-GB"/>
              </w:rPr>
              <w:t>asistenta</w:t>
            </w:r>
            <w:proofErr w:type="spellEnd"/>
            <w:r w:rsidRPr="00356B7F">
              <w:rPr>
                <w:rFonts w:ascii="Calibri" w:hAnsi="Calibri" w:cs="Calibri"/>
                <w:noProof w:val="0"/>
                <w:color w:val="FF0000"/>
                <w:sz w:val="18"/>
                <w:szCs w:val="18"/>
                <w:lang w:val="en-GB" w:eastAsia="en-GB"/>
              </w:rPr>
              <w:t xml:space="preserve"> </w:t>
            </w:r>
            <w:proofErr w:type="spellStart"/>
            <w:r w:rsidRPr="00356B7F">
              <w:rPr>
                <w:rFonts w:ascii="Calibri" w:hAnsi="Calibri" w:cs="Calibri"/>
                <w:noProof w:val="0"/>
                <w:color w:val="FF0000"/>
                <w:sz w:val="18"/>
                <w:szCs w:val="18"/>
                <w:lang w:val="en-GB" w:eastAsia="en-GB"/>
              </w:rPr>
              <w:t>tehnica</w:t>
            </w:r>
            <w:proofErr w:type="spellEnd"/>
            <w:r w:rsidRPr="00356B7F">
              <w:rPr>
                <w:rFonts w:ascii="Calibri" w:hAnsi="Calibri" w:cs="Calibri"/>
                <w:noProof w:val="0"/>
                <w:color w:val="FF0000"/>
                <w:sz w:val="18"/>
                <w:szCs w:val="18"/>
                <w:lang w:val="en-GB" w:eastAsia="en-GB"/>
              </w:rPr>
              <w:t xml:space="preserve">) / an </w:t>
            </w:r>
            <w:proofErr w:type="spellStart"/>
            <w:r w:rsidRPr="00356B7F">
              <w:rPr>
                <w:rFonts w:ascii="Calibri" w:hAnsi="Calibri" w:cs="Calibri"/>
                <w:noProof w:val="0"/>
                <w:color w:val="FF0000"/>
                <w:sz w:val="18"/>
                <w:szCs w:val="18"/>
                <w:lang w:val="en-GB" w:eastAsia="en-GB"/>
              </w:rPr>
              <w:t>lucru</w:t>
            </w:r>
            <w:proofErr w:type="spellEnd"/>
          </w:p>
        </w:tc>
        <w:tc>
          <w:tcPr>
            <w:tcW w:w="954" w:type="pct"/>
            <w:gridSpan w:val="4"/>
            <w:tcBorders>
              <w:top w:val="single" w:sz="4" w:space="0" w:color="auto"/>
              <w:left w:val="nil"/>
              <w:bottom w:val="single" w:sz="8" w:space="0" w:color="auto"/>
              <w:right w:val="single" w:sz="8" w:space="0" w:color="000000"/>
            </w:tcBorders>
            <w:shd w:val="clear" w:color="FFFFCC" w:fill="E4DFEC"/>
            <w:noWrap/>
            <w:textDirection w:val="btLr"/>
            <w:vAlign w:val="center"/>
            <w:hideMark/>
          </w:tcPr>
          <w:p w14:paraId="259041AF" w14:textId="77777777" w:rsidR="00356B7F" w:rsidRPr="00356B7F" w:rsidRDefault="00356B7F" w:rsidP="00356B7F">
            <w:pPr>
              <w:jc w:val="center"/>
              <w:rPr>
                <w:rFonts w:ascii="Calibri" w:hAnsi="Calibri" w:cs="Calibri"/>
                <w:noProof w:val="0"/>
                <w:color w:val="FF0000"/>
                <w:sz w:val="18"/>
                <w:szCs w:val="18"/>
                <w:lang w:val="en-GB" w:eastAsia="en-GB"/>
              </w:rPr>
            </w:pPr>
            <w:r w:rsidRPr="00356B7F">
              <w:rPr>
                <w:rFonts w:ascii="Calibri" w:hAnsi="Calibri" w:cs="Calibri"/>
                <w:noProof w:val="0"/>
                <w:color w:val="FF0000"/>
                <w:sz w:val="18"/>
                <w:szCs w:val="18"/>
                <w:lang w:val="en-GB" w:eastAsia="en-GB"/>
              </w:rPr>
              <w:t xml:space="preserve">              42,144,693     </w:t>
            </w:r>
          </w:p>
        </w:tc>
        <w:tc>
          <w:tcPr>
            <w:tcW w:w="1296" w:type="pct"/>
            <w:gridSpan w:val="6"/>
            <w:tcBorders>
              <w:top w:val="single" w:sz="4" w:space="0" w:color="auto"/>
              <w:left w:val="nil"/>
              <w:bottom w:val="single" w:sz="8" w:space="0" w:color="auto"/>
              <w:right w:val="single" w:sz="8" w:space="0" w:color="000000"/>
            </w:tcBorders>
            <w:shd w:val="clear" w:color="FFFFCC" w:fill="E4DFEC"/>
            <w:noWrap/>
            <w:textDirection w:val="btLr"/>
            <w:vAlign w:val="center"/>
            <w:hideMark/>
          </w:tcPr>
          <w:p w14:paraId="2A34AEEB" w14:textId="77777777" w:rsidR="00356B7F" w:rsidRPr="00356B7F" w:rsidRDefault="00356B7F" w:rsidP="00356B7F">
            <w:pPr>
              <w:jc w:val="center"/>
              <w:rPr>
                <w:rFonts w:ascii="Calibri" w:hAnsi="Calibri" w:cs="Calibri"/>
                <w:noProof w:val="0"/>
                <w:color w:val="FF0000"/>
                <w:sz w:val="18"/>
                <w:szCs w:val="18"/>
                <w:lang w:val="en-GB" w:eastAsia="en-GB"/>
              </w:rPr>
            </w:pPr>
            <w:r w:rsidRPr="00356B7F">
              <w:rPr>
                <w:rFonts w:ascii="Calibri" w:hAnsi="Calibri" w:cs="Calibri"/>
                <w:noProof w:val="0"/>
                <w:color w:val="FF0000"/>
                <w:sz w:val="18"/>
                <w:szCs w:val="18"/>
                <w:lang w:val="en-GB" w:eastAsia="en-GB"/>
              </w:rPr>
              <w:t xml:space="preserve">              29,988,159     </w:t>
            </w:r>
          </w:p>
        </w:tc>
        <w:tc>
          <w:tcPr>
            <w:tcW w:w="1296" w:type="pct"/>
            <w:gridSpan w:val="6"/>
            <w:tcBorders>
              <w:top w:val="single" w:sz="4" w:space="0" w:color="auto"/>
              <w:left w:val="nil"/>
              <w:bottom w:val="single" w:sz="8" w:space="0" w:color="auto"/>
              <w:right w:val="single" w:sz="8" w:space="0" w:color="000000"/>
            </w:tcBorders>
            <w:shd w:val="clear" w:color="FFFFCC" w:fill="E4DFEC"/>
            <w:noWrap/>
            <w:textDirection w:val="btLr"/>
            <w:vAlign w:val="center"/>
            <w:hideMark/>
          </w:tcPr>
          <w:p w14:paraId="422726C4" w14:textId="77777777" w:rsidR="00356B7F" w:rsidRPr="00356B7F" w:rsidRDefault="00356B7F" w:rsidP="00356B7F">
            <w:pPr>
              <w:jc w:val="center"/>
              <w:rPr>
                <w:rFonts w:ascii="Calibri" w:hAnsi="Calibri" w:cs="Calibri"/>
                <w:noProof w:val="0"/>
                <w:color w:val="FF0000"/>
                <w:sz w:val="18"/>
                <w:szCs w:val="18"/>
                <w:lang w:val="en-GB" w:eastAsia="en-GB"/>
              </w:rPr>
            </w:pPr>
            <w:r w:rsidRPr="00356B7F">
              <w:rPr>
                <w:rFonts w:ascii="Calibri" w:hAnsi="Calibri" w:cs="Calibri"/>
                <w:noProof w:val="0"/>
                <w:color w:val="FF0000"/>
                <w:sz w:val="18"/>
                <w:szCs w:val="18"/>
                <w:lang w:val="en-GB" w:eastAsia="en-GB"/>
              </w:rPr>
              <w:t xml:space="preserve">              16,337,267     </w:t>
            </w:r>
          </w:p>
        </w:tc>
        <w:tc>
          <w:tcPr>
            <w:tcW w:w="205" w:type="pct"/>
            <w:tcBorders>
              <w:top w:val="nil"/>
              <w:left w:val="nil"/>
              <w:bottom w:val="single" w:sz="4" w:space="0" w:color="auto"/>
              <w:right w:val="single" w:sz="4" w:space="0" w:color="auto"/>
            </w:tcBorders>
            <w:shd w:val="clear" w:color="FFFFCC" w:fill="E4DFEC"/>
            <w:noWrap/>
            <w:textDirection w:val="btLr"/>
            <w:vAlign w:val="center"/>
            <w:hideMark/>
          </w:tcPr>
          <w:p w14:paraId="73070C49" w14:textId="77777777" w:rsidR="00356B7F" w:rsidRPr="00356B7F" w:rsidRDefault="00356B7F" w:rsidP="00356B7F">
            <w:pPr>
              <w:jc w:val="center"/>
              <w:rPr>
                <w:rFonts w:ascii="Calibri" w:hAnsi="Calibri" w:cs="Calibri"/>
                <w:noProof w:val="0"/>
                <w:color w:val="FF0000"/>
                <w:sz w:val="18"/>
                <w:szCs w:val="18"/>
                <w:lang w:val="en-GB" w:eastAsia="en-GB"/>
              </w:rPr>
            </w:pPr>
            <w:r w:rsidRPr="00356B7F">
              <w:rPr>
                <w:rFonts w:ascii="Calibri" w:hAnsi="Calibri" w:cs="Calibri"/>
                <w:noProof w:val="0"/>
                <w:color w:val="FF0000"/>
                <w:sz w:val="18"/>
                <w:szCs w:val="18"/>
                <w:lang w:val="en-GB" w:eastAsia="en-GB"/>
              </w:rPr>
              <w:t> </w:t>
            </w:r>
          </w:p>
        </w:tc>
      </w:tr>
      <w:tr w:rsidR="00356B7F" w:rsidRPr="00356B7F" w14:paraId="52C32366" w14:textId="77777777" w:rsidTr="00356B7F">
        <w:trPr>
          <w:trHeight w:val="1275"/>
        </w:trPr>
        <w:tc>
          <w:tcPr>
            <w:tcW w:w="1249" w:type="pct"/>
            <w:gridSpan w:val="2"/>
            <w:tcBorders>
              <w:top w:val="single" w:sz="4" w:space="0" w:color="auto"/>
              <w:left w:val="single" w:sz="4" w:space="0" w:color="auto"/>
              <w:bottom w:val="single" w:sz="4" w:space="0" w:color="auto"/>
              <w:right w:val="single" w:sz="4" w:space="0" w:color="000000"/>
            </w:tcBorders>
            <w:shd w:val="clear" w:color="000000" w:fill="C5D9F1"/>
            <w:vAlign w:val="bottom"/>
            <w:hideMark/>
          </w:tcPr>
          <w:p w14:paraId="760227DB" w14:textId="77777777" w:rsidR="00356B7F" w:rsidRPr="00356B7F" w:rsidRDefault="00356B7F" w:rsidP="00356B7F">
            <w:pPr>
              <w:jc w:val="center"/>
              <w:rPr>
                <w:rFonts w:ascii="Calibri" w:hAnsi="Calibri" w:cs="Calibri"/>
                <w:noProof w:val="0"/>
                <w:color w:val="FF0000"/>
                <w:sz w:val="18"/>
                <w:szCs w:val="18"/>
                <w:lang w:val="en-GB" w:eastAsia="en-GB"/>
              </w:rPr>
            </w:pPr>
            <w:r w:rsidRPr="00356B7F">
              <w:rPr>
                <w:rFonts w:ascii="Calibri" w:hAnsi="Calibri" w:cs="Calibri"/>
                <w:noProof w:val="0"/>
                <w:color w:val="FF0000"/>
                <w:sz w:val="18"/>
                <w:szCs w:val="18"/>
                <w:lang w:val="en-GB" w:eastAsia="en-GB"/>
              </w:rPr>
              <w:t>TOTAL (C+</w:t>
            </w:r>
            <w:proofErr w:type="gramStart"/>
            <w:r w:rsidRPr="00356B7F">
              <w:rPr>
                <w:rFonts w:ascii="Calibri" w:hAnsi="Calibri" w:cs="Calibri"/>
                <w:noProof w:val="0"/>
                <w:color w:val="FF0000"/>
                <w:sz w:val="18"/>
                <w:szCs w:val="18"/>
                <w:lang w:val="en-GB" w:eastAsia="en-GB"/>
              </w:rPr>
              <w:t>M)+</w:t>
            </w:r>
            <w:proofErr w:type="gramEnd"/>
            <w:r w:rsidRPr="00356B7F">
              <w:rPr>
                <w:rFonts w:ascii="Calibri" w:hAnsi="Calibri" w:cs="Calibri"/>
                <w:noProof w:val="0"/>
                <w:color w:val="FF0000"/>
                <w:sz w:val="18"/>
                <w:szCs w:val="18"/>
                <w:lang w:val="en-GB" w:eastAsia="en-GB"/>
              </w:rPr>
              <w:t>(</w:t>
            </w:r>
            <w:proofErr w:type="spellStart"/>
            <w:r w:rsidRPr="00356B7F">
              <w:rPr>
                <w:rFonts w:ascii="Calibri" w:hAnsi="Calibri" w:cs="Calibri"/>
                <w:noProof w:val="0"/>
                <w:color w:val="FF0000"/>
                <w:sz w:val="18"/>
                <w:szCs w:val="18"/>
                <w:lang w:val="en-GB" w:eastAsia="en-GB"/>
              </w:rPr>
              <w:t>Consultanta</w:t>
            </w:r>
            <w:proofErr w:type="spellEnd"/>
            <w:r w:rsidRPr="00356B7F">
              <w:rPr>
                <w:rFonts w:ascii="Calibri" w:hAnsi="Calibri" w:cs="Calibri"/>
                <w:noProof w:val="0"/>
                <w:color w:val="FF0000"/>
                <w:sz w:val="18"/>
                <w:szCs w:val="18"/>
                <w:lang w:val="en-GB" w:eastAsia="en-GB"/>
              </w:rPr>
              <w:t xml:space="preserve"> </w:t>
            </w:r>
            <w:proofErr w:type="spellStart"/>
            <w:r w:rsidRPr="00356B7F">
              <w:rPr>
                <w:rFonts w:ascii="Calibri" w:hAnsi="Calibri" w:cs="Calibri"/>
                <w:noProof w:val="0"/>
                <w:color w:val="FF0000"/>
                <w:sz w:val="18"/>
                <w:szCs w:val="18"/>
                <w:lang w:val="en-GB" w:eastAsia="en-GB"/>
              </w:rPr>
              <w:t>si</w:t>
            </w:r>
            <w:proofErr w:type="spellEnd"/>
            <w:r w:rsidRPr="00356B7F">
              <w:rPr>
                <w:rFonts w:ascii="Calibri" w:hAnsi="Calibri" w:cs="Calibri"/>
                <w:noProof w:val="0"/>
                <w:color w:val="FF0000"/>
                <w:sz w:val="18"/>
                <w:szCs w:val="18"/>
                <w:lang w:val="en-GB" w:eastAsia="en-GB"/>
              </w:rPr>
              <w:t xml:space="preserve"> </w:t>
            </w:r>
            <w:proofErr w:type="spellStart"/>
            <w:r w:rsidRPr="00356B7F">
              <w:rPr>
                <w:rFonts w:ascii="Calibri" w:hAnsi="Calibri" w:cs="Calibri"/>
                <w:noProof w:val="0"/>
                <w:color w:val="FF0000"/>
                <w:sz w:val="18"/>
                <w:szCs w:val="18"/>
                <w:lang w:val="en-GB" w:eastAsia="en-GB"/>
              </w:rPr>
              <w:t>asistenta</w:t>
            </w:r>
            <w:proofErr w:type="spellEnd"/>
            <w:r w:rsidRPr="00356B7F">
              <w:rPr>
                <w:rFonts w:ascii="Calibri" w:hAnsi="Calibri" w:cs="Calibri"/>
                <w:noProof w:val="0"/>
                <w:color w:val="FF0000"/>
                <w:sz w:val="18"/>
                <w:szCs w:val="18"/>
                <w:lang w:val="en-GB" w:eastAsia="en-GB"/>
              </w:rPr>
              <w:t xml:space="preserve"> </w:t>
            </w:r>
            <w:proofErr w:type="spellStart"/>
            <w:r w:rsidRPr="00356B7F">
              <w:rPr>
                <w:rFonts w:ascii="Calibri" w:hAnsi="Calibri" w:cs="Calibri"/>
                <w:noProof w:val="0"/>
                <w:color w:val="FF0000"/>
                <w:sz w:val="18"/>
                <w:szCs w:val="18"/>
                <w:lang w:val="en-GB" w:eastAsia="en-GB"/>
              </w:rPr>
              <w:t>tehnica</w:t>
            </w:r>
            <w:proofErr w:type="spellEnd"/>
            <w:r w:rsidRPr="00356B7F">
              <w:rPr>
                <w:rFonts w:ascii="Calibri" w:hAnsi="Calibri" w:cs="Calibri"/>
                <w:noProof w:val="0"/>
                <w:color w:val="FF0000"/>
                <w:sz w:val="18"/>
                <w:szCs w:val="18"/>
                <w:lang w:val="en-GB" w:eastAsia="en-GB"/>
              </w:rPr>
              <w:t>)</w:t>
            </w:r>
          </w:p>
        </w:tc>
        <w:tc>
          <w:tcPr>
            <w:tcW w:w="3547" w:type="pct"/>
            <w:gridSpan w:val="16"/>
            <w:tcBorders>
              <w:top w:val="nil"/>
              <w:left w:val="nil"/>
              <w:bottom w:val="single" w:sz="4" w:space="0" w:color="auto"/>
              <w:right w:val="single" w:sz="4" w:space="0" w:color="auto"/>
            </w:tcBorders>
            <w:shd w:val="clear" w:color="000000" w:fill="C5D9F1"/>
            <w:noWrap/>
            <w:textDirection w:val="btLr"/>
            <w:vAlign w:val="center"/>
            <w:hideMark/>
          </w:tcPr>
          <w:p w14:paraId="4BBFE515" w14:textId="77777777" w:rsidR="00356B7F" w:rsidRPr="00356B7F" w:rsidRDefault="00356B7F" w:rsidP="00356B7F">
            <w:pPr>
              <w:jc w:val="center"/>
              <w:rPr>
                <w:rFonts w:ascii="Calibri" w:hAnsi="Calibri" w:cs="Calibri"/>
                <w:noProof w:val="0"/>
                <w:color w:val="FF0000"/>
                <w:sz w:val="18"/>
                <w:szCs w:val="18"/>
                <w:lang w:val="en-GB" w:eastAsia="en-GB"/>
              </w:rPr>
            </w:pPr>
            <w:r w:rsidRPr="00356B7F">
              <w:rPr>
                <w:rFonts w:ascii="Calibri" w:hAnsi="Calibri" w:cs="Calibri"/>
                <w:noProof w:val="0"/>
                <w:color w:val="FF0000"/>
                <w:sz w:val="18"/>
                <w:szCs w:val="18"/>
                <w:lang w:val="en-GB" w:eastAsia="en-GB"/>
              </w:rPr>
              <w:t xml:space="preserve">          88,470,119     </w:t>
            </w:r>
          </w:p>
        </w:tc>
        <w:tc>
          <w:tcPr>
            <w:tcW w:w="205" w:type="pct"/>
            <w:tcBorders>
              <w:top w:val="nil"/>
              <w:left w:val="nil"/>
              <w:bottom w:val="single" w:sz="4" w:space="0" w:color="auto"/>
              <w:right w:val="single" w:sz="4" w:space="0" w:color="auto"/>
            </w:tcBorders>
            <w:shd w:val="clear" w:color="000000" w:fill="C5D9F1"/>
            <w:noWrap/>
            <w:textDirection w:val="btLr"/>
            <w:vAlign w:val="center"/>
            <w:hideMark/>
          </w:tcPr>
          <w:p w14:paraId="1BC43F75" w14:textId="77777777" w:rsidR="00356B7F" w:rsidRPr="00356B7F" w:rsidRDefault="00356B7F" w:rsidP="00356B7F">
            <w:pPr>
              <w:jc w:val="center"/>
              <w:rPr>
                <w:rFonts w:ascii="Calibri" w:hAnsi="Calibri" w:cs="Calibri"/>
                <w:noProof w:val="0"/>
                <w:color w:val="FF0000"/>
                <w:sz w:val="18"/>
                <w:szCs w:val="18"/>
                <w:lang w:val="en-GB" w:eastAsia="en-GB"/>
              </w:rPr>
            </w:pPr>
            <w:r w:rsidRPr="00356B7F">
              <w:rPr>
                <w:rFonts w:ascii="Calibri" w:hAnsi="Calibri" w:cs="Calibri"/>
                <w:noProof w:val="0"/>
                <w:color w:val="FF0000"/>
                <w:sz w:val="18"/>
                <w:szCs w:val="18"/>
                <w:lang w:val="en-GB" w:eastAsia="en-GB"/>
              </w:rPr>
              <w:t xml:space="preserve">          88,470,119     </w:t>
            </w:r>
          </w:p>
        </w:tc>
      </w:tr>
      <w:tr w:rsidR="00356B7F" w:rsidRPr="00356B7F" w14:paraId="4E3F1C28" w14:textId="77777777" w:rsidTr="00356B7F">
        <w:trPr>
          <w:trHeight w:val="240"/>
        </w:trPr>
        <w:tc>
          <w:tcPr>
            <w:tcW w:w="187" w:type="pct"/>
            <w:tcBorders>
              <w:top w:val="nil"/>
              <w:left w:val="single" w:sz="4" w:space="0" w:color="auto"/>
              <w:bottom w:val="single" w:sz="4" w:space="0" w:color="auto"/>
              <w:right w:val="single" w:sz="4" w:space="0" w:color="auto"/>
            </w:tcBorders>
            <w:shd w:val="clear" w:color="000000" w:fill="632523"/>
            <w:noWrap/>
            <w:vAlign w:val="bottom"/>
            <w:hideMark/>
          </w:tcPr>
          <w:p w14:paraId="2331ED3A" w14:textId="77777777" w:rsidR="00356B7F" w:rsidRPr="00356B7F" w:rsidRDefault="00356B7F" w:rsidP="00356B7F">
            <w:pPr>
              <w:rPr>
                <w:rFonts w:ascii="Calibri" w:hAnsi="Calibri" w:cs="Calibri"/>
                <w:noProof w:val="0"/>
                <w:sz w:val="18"/>
                <w:szCs w:val="18"/>
                <w:lang w:val="en-GB" w:eastAsia="en-GB"/>
              </w:rPr>
            </w:pPr>
            <w:r w:rsidRPr="00356B7F">
              <w:rPr>
                <w:rFonts w:ascii="Calibri" w:hAnsi="Calibri" w:cs="Calibri"/>
                <w:noProof w:val="0"/>
                <w:sz w:val="18"/>
                <w:szCs w:val="18"/>
                <w:lang w:val="en-GB" w:eastAsia="en-GB"/>
              </w:rPr>
              <w:t> </w:t>
            </w:r>
          </w:p>
        </w:tc>
        <w:tc>
          <w:tcPr>
            <w:tcW w:w="1062" w:type="pct"/>
            <w:tcBorders>
              <w:top w:val="nil"/>
              <w:left w:val="nil"/>
              <w:bottom w:val="single" w:sz="4" w:space="0" w:color="auto"/>
              <w:right w:val="single" w:sz="4" w:space="0" w:color="auto"/>
            </w:tcBorders>
            <w:shd w:val="clear" w:color="000000" w:fill="632523"/>
            <w:noWrap/>
            <w:vAlign w:val="bottom"/>
            <w:hideMark/>
          </w:tcPr>
          <w:p w14:paraId="4D66967F" w14:textId="77777777" w:rsidR="00356B7F" w:rsidRPr="00356B7F" w:rsidRDefault="00356B7F" w:rsidP="00356B7F">
            <w:pPr>
              <w:jc w:val="center"/>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IN PROCENTE</w:t>
            </w:r>
          </w:p>
        </w:tc>
        <w:tc>
          <w:tcPr>
            <w:tcW w:w="238" w:type="pct"/>
            <w:tcBorders>
              <w:top w:val="nil"/>
              <w:left w:val="nil"/>
              <w:bottom w:val="single" w:sz="4" w:space="0" w:color="auto"/>
              <w:right w:val="single" w:sz="4" w:space="0" w:color="auto"/>
            </w:tcBorders>
            <w:shd w:val="clear" w:color="000000" w:fill="632523"/>
            <w:noWrap/>
            <w:vAlign w:val="bottom"/>
            <w:hideMark/>
          </w:tcPr>
          <w:p w14:paraId="73A86A76"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10.72%</w:t>
            </w:r>
          </w:p>
        </w:tc>
        <w:tc>
          <w:tcPr>
            <w:tcW w:w="238" w:type="pct"/>
            <w:tcBorders>
              <w:top w:val="nil"/>
              <w:left w:val="nil"/>
              <w:bottom w:val="single" w:sz="4" w:space="0" w:color="auto"/>
              <w:right w:val="single" w:sz="4" w:space="0" w:color="auto"/>
            </w:tcBorders>
            <w:shd w:val="clear" w:color="000000" w:fill="632523"/>
            <w:noWrap/>
            <w:vAlign w:val="bottom"/>
            <w:hideMark/>
          </w:tcPr>
          <w:p w14:paraId="1F093964"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12.30%</w:t>
            </w:r>
          </w:p>
        </w:tc>
        <w:tc>
          <w:tcPr>
            <w:tcW w:w="238" w:type="pct"/>
            <w:tcBorders>
              <w:top w:val="nil"/>
              <w:left w:val="nil"/>
              <w:bottom w:val="single" w:sz="4" w:space="0" w:color="auto"/>
              <w:right w:val="single" w:sz="4" w:space="0" w:color="auto"/>
            </w:tcBorders>
            <w:shd w:val="clear" w:color="000000" w:fill="632523"/>
            <w:noWrap/>
            <w:vAlign w:val="bottom"/>
            <w:hideMark/>
          </w:tcPr>
          <w:p w14:paraId="3FEB6302"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12.30%</w:t>
            </w:r>
          </w:p>
        </w:tc>
        <w:tc>
          <w:tcPr>
            <w:tcW w:w="238" w:type="pct"/>
            <w:tcBorders>
              <w:top w:val="nil"/>
              <w:left w:val="nil"/>
              <w:bottom w:val="single" w:sz="4" w:space="0" w:color="auto"/>
              <w:right w:val="single" w:sz="4" w:space="0" w:color="auto"/>
            </w:tcBorders>
            <w:shd w:val="clear" w:color="000000" w:fill="632523"/>
            <w:noWrap/>
            <w:vAlign w:val="bottom"/>
            <w:hideMark/>
          </w:tcPr>
          <w:p w14:paraId="4442079D"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12.32%</w:t>
            </w:r>
          </w:p>
        </w:tc>
        <w:tc>
          <w:tcPr>
            <w:tcW w:w="216" w:type="pct"/>
            <w:tcBorders>
              <w:top w:val="nil"/>
              <w:left w:val="nil"/>
              <w:bottom w:val="single" w:sz="4" w:space="0" w:color="auto"/>
              <w:right w:val="single" w:sz="4" w:space="0" w:color="auto"/>
            </w:tcBorders>
            <w:shd w:val="clear" w:color="000000" w:fill="632523"/>
            <w:noWrap/>
            <w:vAlign w:val="bottom"/>
            <w:hideMark/>
          </w:tcPr>
          <w:p w14:paraId="342ADB3E"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9.08%</w:t>
            </w:r>
          </w:p>
        </w:tc>
        <w:tc>
          <w:tcPr>
            <w:tcW w:w="216" w:type="pct"/>
            <w:tcBorders>
              <w:top w:val="nil"/>
              <w:left w:val="nil"/>
              <w:bottom w:val="single" w:sz="4" w:space="0" w:color="auto"/>
              <w:right w:val="single" w:sz="4" w:space="0" w:color="auto"/>
            </w:tcBorders>
            <w:shd w:val="clear" w:color="000000" w:fill="632523"/>
            <w:noWrap/>
            <w:vAlign w:val="bottom"/>
            <w:hideMark/>
          </w:tcPr>
          <w:p w14:paraId="6B299EC1"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9.08%</w:t>
            </w:r>
          </w:p>
        </w:tc>
        <w:tc>
          <w:tcPr>
            <w:tcW w:w="216" w:type="pct"/>
            <w:tcBorders>
              <w:top w:val="nil"/>
              <w:left w:val="nil"/>
              <w:bottom w:val="single" w:sz="4" w:space="0" w:color="auto"/>
              <w:right w:val="single" w:sz="4" w:space="0" w:color="auto"/>
            </w:tcBorders>
            <w:shd w:val="clear" w:color="000000" w:fill="632523"/>
            <w:noWrap/>
            <w:vAlign w:val="bottom"/>
            <w:hideMark/>
          </w:tcPr>
          <w:p w14:paraId="36BC4C06"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4.73%</w:t>
            </w:r>
          </w:p>
        </w:tc>
        <w:tc>
          <w:tcPr>
            <w:tcW w:w="216" w:type="pct"/>
            <w:tcBorders>
              <w:top w:val="nil"/>
              <w:left w:val="nil"/>
              <w:bottom w:val="single" w:sz="4" w:space="0" w:color="auto"/>
              <w:right w:val="single" w:sz="4" w:space="0" w:color="auto"/>
            </w:tcBorders>
            <w:shd w:val="clear" w:color="000000" w:fill="632523"/>
            <w:noWrap/>
            <w:vAlign w:val="bottom"/>
            <w:hideMark/>
          </w:tcPr>
          <w:p w14:paraId="70BD4A09"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4.73%</w:t>
            </w:r>
          </w:p>
        </w:tc>
        <w:tc>
          <w:tcPr>
            <w:tcW w:w="216" w:type="pct"/>
            <w:tcBorders>
              <w:top w:val="nil"/>
              <w:left w:val="nil"/>
              <w:bottom w:val="single" w:sz="4" w:space="0" w:color="auto"/>
              <w:right w:val="single" w:sz="4" w:space="0" w:color="auto"/>
            </w:tcBorders>
            <w:shd w:val="clear" w:color="000000" w:fill="632523"/>
            <w:noWrap/>
            <w:vAlign w:val="bottom"/>
            <w:hideMark/>
          </w:tcPr>
          <w:p w14:paraId="28CE1C87"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3.91%</w:t>
            </w:r>
          </w:p>
        </w:tc>
        <w:tc>
          <w:tcPr>
            <w:tcW w:w="216" w:type="pct"/>
            <w:tcBorders>
              <w:top w:val="nil"/>
              <w:left w:val="nil"/>
              <w:bottom w:val="single" w:sz="4" w:space="0" w:color="auto"/>
              <w:right w:val="single" w:sz="4" w:space="0" w:color="auto"/>
            </w:tcBorders>
            <w:shd w:val="clear" w:color="000000" w:fill="632523"/>
            <w:noWrap/>
            <w:vAlign w:val="bottom"/>
            <w:hideMark/>
          </w:tcPr>
          <w:p w14:paraId="06293832"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2.36%</w:t>
            </w:r>
          </w:p>
        </w:tc>
        <w:tc>
          <w:tcPr>
            <w:tcW w:w="216" w:type="pct"/>
            <w:tcBorders>
              <w:top w:val="nil"/>
              <w:left w:val="nil"/>
              <w:bottom w:val="single" w:sz="4" w:space="0" w:color="auto"/>
              <w:right w:val="single" w:sz="4" w:space="0" w:color="auto"/>
            </w:tcBorders>
            <w:shd w:val="clear" w:color="000000" w:fill="632523"/>
            <w:noWrap/>
            <w:vAlign w:val="bottom"/>
            <w:hideMark/>
          </w:tcPr>
          <w:p w14:paraId="765D7EC6"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2.90%</w:t>
            </w:r>
          </w:p>
        </w:tc>
        <w:tc>
          <w:tcPr>
            <w:tcW w:w="216" w:type="pct"/>
            <w:tcBorders>
              <w:top w:val="nil"/>
              <w:left w:val="nil"/>
              <w:bottom w:val="single" w:sz="4" w:space="0" w:color="auto"/>
              <w:right w:val="single" w:sz="4" w:space="0" w:color="auto"/>
            </w:tcBorders>
            <w:shd w:val="clear" w:color="000000" w:fill="632523"/>
            <w:noWrap/>
            <w:vAlign w:val="bottom"/>
            <w:hideMark/>
          </w:tcPr>
          <w:p w14:paraId="7BD55D00"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2.90%</w:t>
            </w:r>
          </w:p>
        </w:tc>
        <w:tc>
          <w:tcPr>
            <w:tcW w:w="216" w:type="pct"/>
            <w:tcBorders>
              <w:top w:val="nil"/>
              <w:left w:val="nil"/>
              <w:bottom w:val="single" w:sz="4" w:space="0" w:color="auto"/>
              <w:right w:val="single" w:sz="4" w:space="0" w:color="auto"/>
            </w:tcBorders>
            <w:shd w:val="clear" w:color="000000" w:fill="632523"/>
            <w:noWrap/>
            <w:vAlign w:val="bottom"/>
            <w:hideMark/>
          </w:tcPr>
          <w:p w14:paraId="435DB891"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3.16%</w:t>
            </w:r>
          </w:p>
        </w:tc>
        <w:tc>
          <w:tcPr>
            <w:tcW w:w="216" w:type="pct"/>
            <w:tcBorders>
              <w:top w:val="nil"/>
              <w:left w:val="nil"/>
              <w:bottom w:val="single" w:sz="4" w:space="0" w:color="auto"/>
              <w:right w:val="single" w:sz="4" w:space="0" w:color="auto"/>
            </w:tcBorders>
            <w:shd w:val="clear" w:color="000000" w:fill="632523"/>
            <w:noWrap/>
            <w:vAlign w:val="bottom"/>
            <w:hideMark/>
          </w:tcPr>
          <w:p w14:paraId="7D7E7E58"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3.16%</w:t>
            </w:r>
          </w:p>
        </w:tc>
        <w:tc>
          <w:tcPr>
            <w:tcW w:w="216" w:type="pct"/>
            <w:tcBorders>
              <w:top w:val="nil"/>
              <w:left w:val="nil"/>
              <w:bottom w:val="single" w:sz="4" w:space="0" w:color="auto"/>
              <w:right w:val="single" w:sz="4" w:space="0" w:color="auto"/>
            </w:tcBorders>
            <w:shd w:val="clear" w:color="000000" w:fill="632523"/>
            <w:noWrap/>
            <w:vAlign w:val="bottom"/>
            <w:hideMark/>
          </w:tcPr>
          <w:p w14:paraId="78C1F6D8"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3.16%</w:t>
            </w:r>
          </w:p>
        </w:tc>
        <w:tc>
          <w:tcPr>
            <w:tcW w:w="216" w:type="pct"/>
            <w:tcBorders>
              <w:top w:val="nil"/>
              <w:left w:val="nil"/>
              <w:bottom w:val="single" w:sz="4" w:space="0" w:color="auto"/>
              <w:right w:val="single" w:sz="4" w:space="0" w:color="auto"/>
            </w:tcBorders>
            <w:shd w:val="clear" w:color="000000" w:fill="632523"/>
            <w:noWrap/>
            <w:vAlign w:val="bottom"/>
            <w:hideMark/>
          </w:tcPr>
          <w:p w14:paraId="4427A67E" w14:textId="77777777" w:rsidR="00356B7F" w:rsidRPr="00356B7F" w:rsidRDefault="00356B7F" w:rsidP="00356B7F">
            <w:pPr>
              <w:jc w:val="right"/>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3.18%</w:t>
            </w:r>
          </w:p>
        </w:tc>
        <w:tc>
          <w:tcPr>
            <w:tcW w:w="205" w:type="pct"/>
            <w:tcBorders>
              <w:top w:val="nil"/>
              <w:left w:val="nil"/>
              <w:bottom w:val="single" w:sz="4" w:space="0" w:color="auto"/>
              <w:right w:val="single" w:sz="4" w:space="0" w:color="auto"/>
            </w:tcBorders>
            <w:shd w:val="clear" w:color="000000" w:fill="632523"/>
            <w:noWrap/>
            <w:vAlign w:val="bottom"/>
            <w:hideMark/>
          </w:tcPr>
          <w:p w14:paraId="402B0A83" w14:textId="77777777" w:rsidR="00356B7F" w:rsidRPr="00356B7F" w:rsidRDefault="00356B7F" w:rsidP="00356B7F">
            <w:pPr>
              <w:jc w:val="center"/>
              <w:rPr>
                <w:rFonts w:ascii="Calibri" w:hAnsi="Calibri" w:cs="Calibri"/>
                <w:noProof w:val="0"/>
                <w:color w:val="FFFF00"/>
                <w:sz w:val="18"/>
                <w:szCs w:val="18"/>
                <w:lang w:val="en-GB" w:eastAsia="en-GB"/>
              </w:rPr>
            </w:pPr>
            <w:r w:rsidRPr="00356B7F">
              <w:rPr>
                <w:rFonts w:ascii="Calibri" w:hAnsi="Calibri" w:cs="Calibri"/>
                <w:noProof w:val="0"/>
                <w:color w:val="FFFF00"/>
                <w:sz w:val="18"/>
                <w:szCs w:val="18"/>
                <w:lang w:val="en-GB" w:eastAsia="en-GB"/>
              </w:rPr>
              <w:t>100%</w:t>
            </w:r>
          </w:p>
        </w:tc>
      </w:tr>
    </w:tbl>
    <w:p w14:paraId="5700E638" w14:textId="77777777" w:rsidR="00356B7F" w:rsidRDefault="00356B7F">
      <w:pPr>
        <w:rPr>
          <w:rFonts w:cs="Arial"/>
          <w:sz w:val="16"/>
          <w:szCs w:val="16"/>
        </w:rPr>
      </w:pPr>
    </w:p>
    <w:p w14:paraId="480B3EF2" w14:textId="0ECEAAA8" w:rsidR="00356B7F" w:rsidRDefault="00356B7F">
      <w:pPr>
        <w:rPr>
          <w:rFonts w:cs="Arial"/>
          <w:sz w:val="16"/>
          <w:szCs w:val="16"/>
        </w:rPr>
      </w:pPr>
    </w:p>
    <w:p w14:paraId="76FB635E" w14:textId="77777777" w:rsidR="00356B7F" w:rsidRDefault="00356B7F" w:rsidP="001D7985">
      <w:pPr>
        <w:jc w:val="both"/>
        <w:rPr>
          <w:rFonts w:cs="Arial"/>
          <w:sz w:val="16"/>
          <w:szCs w:val="16"/>
        </w:rPr>
      </w:pPr>
    </w:p>
    <w:p w14:paraId="77AC2324" w14:textId="77777777" w:rsidR="00EF3772" w:rsidRPr="004E1AC9" w:rsidRDefault="00EF3772" w:rsidP="001D7985">
      <w:pPr>
        <w:jc w:val="both"/>
        <w:rPr>
          <w:rFonts w:cs="Arial"/>
          <w:sz w:val="20"/>
        </w:rPr>
      </w:pPr>
    </w:p>
    <w:p w14:paraId="21CD2580" w14:textId="0D3592C1" w:rsidR="00234662" w:rsidRDefault="00234662">
      <w:pPr>
        <w:rPr>
          <w:rFonts w:ascii="Arial Narrow" w:hAnsi="Arial Narrow"/>
          <w:sz w:val="28"/>
          <w:szCs w:val="28"/>
        </w:rPr>
      </w:pPr>
      <w:r>
        <w:rPr>
          <w:rFonts w:ascii="Arial Narrow" w:hAnsi="Arial Narrow"/>
          <w:sz w:val="28"/>
          <w:szCs w:val="28"/>
        </w:rPr>
        <w:br w:type="page"/>
      </w:r>
    </w:p>
    <w:p w14:paraId="6F2B58DD" w14:textId="526810F0" w:rsidR="00234662" w:rsidRDefault="00234662" w:rsidP="00090DA4">
      <w:pPr>
        <w:shd w:val="clear" w:color="auto" w:fill="FFFFFF"/>
        <w:jc w:val="both"/>
        <w:rPr>
          <w:rFonts w:ascii="Arial Narrow" w:hAnsi="Arial Narrow"/>
          <w:sz w:val="28"/>
          <w:szCs w:val="28"/>
        </w:rPr>
      </w:pPr>
      <w:r>
        <w:rPr>
          <w:rFonts w:ascii="Arial Narrow" w:hAnsi="Arial Narrow"/>
          <w:sz w:val="28"/>
          <w:szCs w:val="28"/>
        </w:rPr>
        <w:lastRenderedPageBreak/>
        <w:t xml:space="preserve">Varianta 3 </w:t>
      </w:r>
    </w:p>
    <w:tbl>
      <w:tblPr>
        <w:tblW w:w="5000" w:type="pct"/>
        <w:tblLook w:val="04A0" w:firstRow="1" w:lastRow="0" w:firstColumn="1" w:lastColumn="0" w:noHBand="0" w:noVBand="1"/>
      </w:tblPr>
      <w:tblGrid>
        <w:gridCol w:w="440"/>
        <w:gridCol w:w="4030"/>
        <w:gridCol w:w="444"/>
        <w:gridCol w:w="444"/>
        <w:gridCol w:w="444"/>
        <w:gridCol w:w="445"/>
        <w:gridCol w:w="445"/>
        <w:gridCol w:w="445"/>
        <w:gridCol w:w="445"/>
        <w:gridCol w:w="445"/>
        <w:gridCol w:w="445"/>
        <w:gridCol w:w="445"/>
        <w:gridCol w:w="445"/>
        <w:gridCol w:w="445"/>
        <w:gridCol w:w="445"/>
      </w:tblGrid>
      <w:tr w:rsidR="00234662" w:rsidRPr="00234662" w14:paraId="06421DA2" w14:textId="77777777" w:rsidTr="00234662">
        <w:trPr>
          <w:trHeight w:val="375"/>
        </w:trPr>
        <w:tc>
          <w:tcPr>
            <w:tcW w:w="262" w:type="pct"/>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7ABECBB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Nr</w:t>
            </w:r>
          </w:p>
        </w:tc>
        <w:tc>
          <w:tcPr>
            <w:tcW w:w="1941" w:type="pct"/>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04996E58" w14:textId="77777777" w:rsidR="00234662" w:rsidRPr="00234662" w:rsidRDefault="00234662" w:rsidP="00234662">
            <w:pPr>
              <w:jc w:val="center"/>
              <w:rPr>
                <w:rFonts w:ascii="Calibri" w:hAnsi="Calibri" w:cs="Calibri"/>
                <w:b/>
                <w:bCs/>
                <w:i/>
                <w:iCs/>
                <w:noProof w:val="0"/>
                <w:sz w:val="18"/>
                <w:szCs w:val="18"/>
                <w:lang w:val="en-GB" w:eastAsia="en-GB"/>
              </w:rPr>
            </w:pPr>
            <w:r w:rsidRPr="00234662">
              <w:rPr>
                <w:rFonts w:ascii="Calibri" w:hAnsi="Calibri" w:cs="Calibri"/>
                <w:b/>
                <w:bCs/>
                <w:i/>
                <w:iCs/>
                <w:noProof w:val="0"/>
                <w:sz w:val="18"/>
                <w:szCs w:val="18"/>
                <w:lang w:val="en-GB" w:eastAsia="en-GB"/>
              </w:rPr>
              <w:t>OBIECTIVUL</w:t>
            </w:r>
          </w:p>
        </w:tc>
        <w:tc>
          <w:tcPr>
            <w:tcW w:w="2582" w:type="pct"/>
            <w:gridSpan w:val="12"/>
            <w:tcBorders>
              <w:top w:val="single" w:sz="4" w:space="0" w:color="auto"/>
              <w:left w:val="single" w:sz="4" w:space="0" w:color="auto"/>
              <w:bottom w:val="nil"/>
              <w:right w:val="nil"/>
            </w:tcBorders>
            <w:shd w:val="clear" w:color="auto" w:fill="auto"/>
            <w:noWrap/>
            <w:vAlign w:val="center"/>
            <w:hideMark/>
          </w:tcPr>
          <w:p w14:paraId="0D2AD10E" w14:textId="77777777" w:rsidR="00234662" w:rsidRPr="00234662" w:rsidRDefault="00234662" w:rsidP="00234662">
            <w:pPr>
              <w:jc w:val="center"/>
              <w:rPr>
                <w:rFonts w:ascii="Calibri" w:hAnsi="Calibri" w:cs="Calibri"/>
                <w:b/>
                <w:bCs/>
                <w:i/>
                <w:iCs/>
                <w:noProof w:val="0"/>
                <w:sz w:val="18"/>
                <w:szCs w:val="18"/>
                <w:lang w:val="en-GB" w:eastAsia="en-GB"/>
              </w:rPr>
            </w:pPr>
            <w:proofErr w:type="spellStart"/>
            <w:proofErr w:type="gramStart"/>
            <w:r w:rsidRPr="00234662">
              <w:rPr>
                <w:rFonts w:ascii="Calibri" w:hAnsi="Calibri" w:cs="Calibri"/>
                <w:b/>
                <w:bCs/>
                <w:i/>
                <w:iCs/>
                <w:noProof w:val="0"/>
                <w:sz w:val="18"/>
                <w:szCs w:val="18"/>
                <w:lang w:val="en-GB" w:eastAsia="en-GB"/>
              </w:rPr>
              <w:t>Executie</w:t>
            </w:r>
            <w:proofErr w:type="spellEnd"/>
            <w:r w:rsidRPr="00234662">
              <w:rPr>
                <w:rFonts w:ascii="Calibri" w:hAnsi="Calibri" w:cs="Calibri"/>
                <w:b/>
                <w:bCs/>
                <w:i/>
                <w:iCs/>
                <w:noProof w:val="0"/>
                <w:sz w:val="18"/>
                <w:szCs w:val="18"/>
                <w:lang w:val="en-GB" w:eastAsia="en-GB"/>
              </w:rPr>
              <w:t xml:space="preserve">  in</w:t>
            </w:r>
            <w:proofErr w:type="gramEnd"/>
            <w:r w:rsidRPr="00234662">
              <w:rPr>
                <w:rFonts w:ascii="Calibri" w:hAnsi="Calibri" w:cs="Calibri"/>
                <w:b/>
                <w:bCs/>
                <w:i/>
                <w:iCs/>
                <w:noProof w:val="0"/>
                <w:sz w:val="18"/>
                <w:szCs w:val="18"/>
                <w:lang w:val="en-GB" w:eastAsia="en-GB"/>
              </w:rPr>
              <w:t xml:space="preserve"> </w:t>
            </w:r>
            <w:proofErr w:type="spellStart"/>
            <w:r w:rsidRPr="00234662">
              <w:rPr>
                <w:rFonts w:ascii="Calibri" w:hAnsi="Calibri" w:cs="Calibri"/>
                <w:b/>
                <w:bCs/>
                <w:i/>
                <w:iCs/>
                <w:noProof w:val="0"/>
                <w:sz w:val="18"/>
                <w:szCs w:val="18"/>
                <w:lang w:val="en-GB" w:eastAsia="en-GB"/>
              </w:rPr>
              <w:t>luni</w:t>
            </w:r>
            <w:proofErr w:type="spellEnd"/>
          </w:p>
        </w:tc>
        <w:tc>
          <w:tcPr>
            <w:tcW w:w="215" w:type="pct"/>
            <w:vMerge w:val="restart"/>
            <w:tcBorders>
              <w:top w:val="single" w:sz="4" w:space="0" w:color="auto"/>
              <w:left w:val="nil"/>
              <w:bottom w:val="single" w:sz="4" w:space="0" w:color="000000"/>
              <w:right w:val="single" w:sz="4" w:space="0" w:color="auto"/>
            </w:tcBorders>
            <w:shd w:val="clear" w:color="auto" w:fill="auto"/>
            <w:textDirection w:val="btLr"/>
            <w:vAlign w:val="bottom"/>
            <w:hideMark/>
          </w:tcPr>
          <w:p w14:paraId="3EA2CA9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Total în RON  </w:t>
            </w:r>
          </w:p>
        </w:tc>
      </w:tr>
      <w:tr w:rsidR="00234662" w:rsidRPr="00234662" w14:paraId="2C62BC18" w14:textId="77777777" w:rsidTr="00234662">
        <w:trPr>
          <w:trHeight w:val="240"/>
        </w:trPr>
        <w:tc>
          <w:tcPr>
            <w:tcW w:w="262" w:type="pct"/>
            <w:vMerge/>
            <w:tcBorders>
              <w:top w:val="single" w:sz="4" w:space="0" w:color="auto"/>
              <w:left w:val="single" w:sz="4" w:space="0" w:color="auto"/>
              <w:bottom w:val="single" w:sz="4" w:space="0" w:color="000000"/>
              <w:right w:val="single" w:sz="4" w:space="0" w:color="auto"/>
            </w:tcBorders>
            <w:vAlign w:val="center"/>
            <w:hideMark/>
          </w:tcPr>
          <w:p w14:paraId="3177741E" w14:textId="77777777" w:rsidR="00234662" w:rsidRPr="00234662" w:rsidRDefault="00234662" w:rsidP="00234662">
            <w:pPr>
              <w:rPr>
                <w:rFonts w:ascii="Calibri" w:hAnsi="Calibri" w:cs="Calibri"/>
                <w:noProof w:val="0"/>
                <w:sz w:val="18"/>
                <w:szCs w:val="18"/>
                <w:lang w:val="en-GB" w:eastAsia="en-GB"/>
              </w:rPr>
            </w:pPr>
          </w:p>
        </w:tc>
        <w:tc>
          <w:tcPr>
            <w:tcW w:w="1941" w:type="pct"/>
            <w:vMerge/>
            <w:tcBorders>
              <w:top w:val="single" w:sz="4" w:space="0" w:color="auto"/>
              <w:left w:val="single" w:sz="4" w:space="0" w:color="auto"/>
              <w:bottom w:val="single" w:sz="4" w:space="0" w:color="000000"/>
              <w:right w:val="single" w:sz="4" w:space="0" w:color="auto"/>
            </w:tcBorders>
            <w:vAlign w:val="center"/>
            <w:hideMark/>
          </w:tcPr>
          <w:p w14:paraId="4EAE7971" w14:textId="77777777" w:rsidR="00234662" w:rsidRPr="00234662" w:rsidRDefault="00234662" w:rsidP="00234662">
            <w:pPr>
              <w:rPr>
                <w:rFonts w:ascii="Calibri" w:hAnsi="Calibri" w:cs="Calibri"/>
                <w:b/>
                <w:bCs/>
                <w:i/>
                <w:iCs/>
                <w:noProof w:val="0"/>
                <w:sz w:val="18"/>
                <w:szCs w:val="18"/>
                <w:lang w:val="en-GB" w:eastAsia="en-GB"/>
              </w:rPr>
            </w:pPr>
          </w:p>
        </w:tc>
        <w:tc>
          <w:tcPr>
            <w:tcW w:w="862" w:type="pct"/>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1675B606" w14:textId="77777777" w:rsidR="00234662" w:rsidRPr="00234662" w:rsidRDefault="00234662" w:rsidP="00234662">
            <w:pPr>
              <w:jc w:val="center"/>
              <w:rPr>
                <w:rFonts w:ascii="Calibri" w:hAnsi="Calibri" w:cs="Calibri"/>
                <w:b/>
                <w:bCs/>
                <w:i/>
                <w:iCs/>
                <w:noProof w:val="0"/>
                <w:sz w:val="18"/>
                <w:szCs w:val="18"/>
                <w:lang w:val="en-GB" w:eastAsia="en-GB"/>
              </w:rPr>
            </w:pPr>
            <w:r w:rsidRPr="00234662">
              <w:rPr>
                <w:rFonts w:ascii="Calibri" w:hAnsi="Calibri" w:cs="Calibri"/>
                <w:b/>
                <w:bCs/>
                <w:i/>
                <w:iCs/>
                <w:noProof w:val="0"/>
                <w:sz w:val="18"/>
                <w:szCs w:val="18"/>
                <w:lang w:val="en-GB" w:eastAsia="en-GB"/>
              </w:rPr>
              <w:t>anul1</w:t>
            </w:r>
          </w:p>
        </w:tc>
        <w:tc>
          <w:tcPr>
            <w:tcW w:w="1290" w:type="pct"/>
            <w:gridSpan w:val="6"/>
            <w:tcBorders>
              <w:top w:val="single" w:sz="8" w:space="0" w:color="auto"/>
              <w:left w:val="nil"/>
              <w:bottom w:val="single" w:sz="4" w:space="0" w:color="auto"/>
              <w:right w:val="single" w:sz="8" w:space="0" w:color="000000"/>
            </w:tcBorders>
            <w:shd w:val="clear" w:color="auto" w:fill="auto"/>
            <w:noWrap/>
            <w:vAlign w:val="center"/>
            <w:hideMark/>
          </w:tcPr>
          <w:p w14:paraId="3CD4D314" w14:textId="77777777" w:rsidR="00234662" w:rsidRPr="00234662" w:rsidRDefault="00234662" w:rsidP="00234662">
            <w:pPr>
              <w:jc w:val="center"/>
              <w:rPr>
                <w:rFonts w:ascii="Calibri" w:hAnsi="Calibri" w:cs="Calibri"/>
                <w:b/>
                <w:bCs/>
                <w:i/>
                <w:iCs/>
                <w:noProof w:val="0"/>
                <w:sz w:val="18"/>
                <w:szCs w:val="18"/>
                <w:lang w:val="en-GB" w:eastAsia="en-GB"/>
              </w:rPr>
            </w:pPr>
            <w:r w:rsidRPr="00234662">
              <w:rPr>
                <w:rFonts w:ascii="Calibri" w:hAnsi="Calibri" w:cs="Calibri"/>
                <w:b/>
                <w:bCs/>
                <w:i/>
                <w:iCs/>
                <w:noProof w:val="0"/>
                <w:sz w:val="18"/>
                <w:szCs w:val="18"/>
                <w:lang w:val="en-GB" w:eastAsia="en-GB"/>
              </w:rPr>
              <w:t>anul2</w:t>
            </w:r>
          </w:p>
        </w:tc>
        <w:tc>
          <w:tcPr>
            <w:tcW w:w="430" w:type="pct"/>
            <w:gridSpan w:val="2"/>
            <w:tcBorders>
              <w:top w:val="single" w:sz="8" w:space="0" w:color="auto"/>
              <w:left w:val="nil"/>
              <w:bottom w:val="single" w:sz="4" w:space="0" w:color="auto"/>
              <w:right w:val="single" w:sz="4" w:space="0" w:color="auto"/>
            </w:tcBorders>
            <w:shd w:val="clear" w:color="auto" w:fill="auto"/>
            <w:noWrap/>
            <w:vAlign w:val="center"/>
            <w:hideMark/>
          </w:tcPr>
          <w:p w14:paraId="4BB28A5F" w14:textId="77777777" w:rsidR="00234662" w:rsidRPr="00234662" w:rsidRDefault="00234662" w:rsidP="00234662">
            <w:pPr>
              <w:jc w:val="center"/>
              <w:rPr>
                <w:rFonts w:ascii="Calibri" w:hAnsi="Calibri" w:cs="Calibri"/>
                <w:b/>
                <w:bCs/>
                <w:i/>
                <w:iCs/>
                <w:noProof w:val="0"/>
                <w:sz w:val="18"/>
                <w:szCs w:val="18"/>
                <w:lang w:val="en-GB" w:eastAsia="en-GB"/>
              </w:rPr>
            </w:pPr>
            <w:r w:rsidRPr="00234662">
              <w:rPr>
                <w:rFonts w:ascii="Calibri" w:hAnsi="Calibri" w:cs="Calibri"/>
                <w:b/>
                <w:bCs/>
                <w:i/>
                <w:iCs/>
                <w:noProof w:val="0"/>
                <w:sz w:val="18"/>
                <w:szCs w:val="18"/>
                <w:lang w:val="en-GB" w:eastAsia="en-GB"/>
              </w:rPr>
              <w:t>anul3</w:t>
            </w:r>
          </w:p>
        </w:tc>
        <w:tc>
          <w:tcPr>
            <w:tcW w:w="215" w:type="pct"/>
            <w:vMerge/>
            <w:tcBorders>
              <w:top w:val="single" w:sz="4" w:space="0" w:color="auto"/>
              <w:left w:val="nil"/>
              <w:bottom w:val="single" w:sz="4" w:space="0" w:color="000000"/>
              <w:right w:val="single" w:sz="4" w:space="0" w:color="auto"/>
            </w:tcBorders>
            <w:vAlign w:val="center"/>
            <w:hideMark/>
          </w:tcPr>
          <w:p w14:paraId="1B732BC4" w14:textId="77777777" w:rsidR="00234662" w:rsidRPr="00234662" w:rsidRDefault="00234662" w:rsidP="00234662">
            <w:pPr>
              <w:rPr>
                <w:rFonts w:ascii="Calibri" w:hAnsi="Calibri" w:cs="Calibri"/>
                <w:noProof w:val="0"/>
                <w:sz w:val="18"/>
                <w:szCs w:val="18"/>
                <w:lang w:val="en-GB" w:eastAsia="en-GB"/>
              </w:rPr>
            </w:pPr>
          </w:p>
        </w:tc>
      </w:tr>
      <w:tr w:rsidR="00234662" w:rsidRPr="00234662" w14:paraId="54C337C6" w14:textId="77777777" w:rsidTr="00234662">
        <w:trPr>
          <w:trHeight w:val="555"/>
        </w:trPr>
        <w:tc>
          <w:tcPr>
            <w:tcW w:w="262" w:type="pct"/>
            <w:vMerge/>
            <w:tcBorders>
              <w:top w:val="single" w:sz="4" w:space="0" w:color="auto"/>
              <w:left w:val="single" w:sz="4" w:space="0" w:color="auto"/>
              <w:bottom w:val="single" w:sz="4" w:space="0" w:color="000000"/>
              <w:right w:val="single" w:sz="4" w:space="0" w:color="auto"/>
            </w:tcBorders>
            <w:vAlign w:val="center"/>
            <w:hideMark/>
          </w:tcPr>
          <w:p w14:paraId="62D6BFE8" w14:textId="77777777" w:rsidR="00234662" w:rsidRPr="00234662" w:rsidRDefault="00234662" w:rsidP="00234662">
            <w:pPr>
              <w:rPr>
                <w:rFonts w:ascii="Calibri" w:hAnsi="Calibri" w:cs="Calibri"/>
                <w:noProof w:val="0"/>
                <w:sz w:val="18"/>
                <w:szCs w:val="18"/>
                <w:lang w:val="en-GB" w:eastAsia="en-GB"/>
              </w:rPr>
            </w:pPr>
          </w:p>
        </w:tc>
        <w:tc>
          <w:tcPr>
            <w:tcW w:w="1941" w:type="pct"/>
            <w:vMerge/>
            <w:tcBorders>
              <w:top w:val="single" w:sz="4" w:space="0" w:color="auto"/>
              <w:left w:val="single" w:sz="4" w:space="0" w:color="auto"/>
              <w:bottom w:val="single" w:sz="4" w:space="0" w:color="000000"/>
              <w:right w:val="single" w:sz="4" w:space="0" w:color="auto"/>
            </w:tcBorders>
            <w:vAlign w:val="center"/>
            <w:hideMark/>
          </w:tcPr>
          <w:p w14:paraId="638D034B" w14:textId="77777777" w:rsidR="00234662" w:rsidRPr="00234662" w:rsidRDefault="00234662" w:rsidP="00234662">
            <w:pPr>
              <w:rPr>
                <w:rFonts w:ascii="Calibri" w:hAnsi="Calibri" w:cs="Calibri"/>
                <w:b/>
                <w:bCs/>
                <w:i/>
                <w:iCs/>
                <w:noProof w:val="0"/>
                <w:sz w:val="18"/>
                <w:szCs w:val="18"/>
                <w:lang w:val="en-GB" w:eastAsia="en-GB"/>
              </w:rPr>
            </w:pPr>
          </w:p>
        </w:tc>
        <w:tc>
          <w:tcPr>
            <w:tcW w:w="216" w:type="pct"/>
            <w:tcBorders>
              <w:top w:val="nil"/>
              <w:left w:val="single" w:sz="8" w:space="0" w:color="auto"/>
              <w:bottom w:val="single" w:sz="4" w:space="0" w:color="auto"/>
              <w:right w:val="single" w:sz="4" w:space="0" w:color="auto"/>
            </w:tcBorders>
            <w:shd w:val="clear" w:color="auto" w:fill="auto"/>
            <w:noWrap/>
            <w:textDirection w:val="btLr"/>
            <w:vAlign w:val="bottom"/>
            <w:hideMark/>
          </w:tcPr>
          <w:p w14:paraId="33C4302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0879500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     </w:t>
            </w:r>
          </w:p>
        </w:tc>
        <w:tc>
          <w:tcPr>
            <w:tcW w:w="216" w:type="pct"/>
            <w:tcBorders>
              <w:top w:val="nil"/>
              <w:left w:val="nil"/>
              <w:bottom w:val="single" w:sz="4" w:space="0" w:color="auto"/>
              <w:right w:val="single" w:sz="4" w:space="0" w:color="auto"/>
            </w:tcBorders>
            <w:shd w:val="clear" w:color="auto" w:fill="auto"/>
            <w:noWrap/>
            <w:textDirection w:val="btLr"/>
            <w:vAlign w:val="bottom"/>
            <w:hideMark/>
          </w:tcPr>
          <w:p w14:paraId="31008F1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     </w:t>
            </w:r>
          </w:p>
        </w:tc>
        <w:tc>
          <w:tcPr>
            <w:tcW w:w="215" w:type="pct"/>
            <w:tcBorders>
              <w:top w:val="nil"/>
              <w:left w:val="nil"/>
              <w:bottom w:val="single" w:sz="4" w:space="0" w:color="auto"/>
              <w:right w:val="single" w:sz="8" w:space="0" w:color="auto"/>
            </w:tcBorders>
            <w:shd w:val="clear" w:color="auto" w:fill="auto"/>
            <w:noWrap/>
            <w:textDirection w:val="btLr"/>
            <w:vAlign w:val="bottom"/>
            <w:hideMark/>
          </w:tcPr>
          <w:p w14:paraId="7D7E17B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     </w:t>
            </w:r>
          </w:p>
        </w:tc>
        <w:tc>
          <w:tcPr>
            <w:tcW w:w="215" w:type="pct"/>
            <w:tcBorders>
              <w:top w:val="nil"/>
              <w:left w:val="nil"/>
              <w:bottom w:val="single" w:sz="4" w:space="0" w:color="auto"/>
              <w:right w:val="single" w:sz="4" w:space="0" w:color="auto"/>
            </w:tcBorders>
            <w:shd w:val="clear" w:color="auto" w:fill="auto"/>
            <w:noWrap/>
            <w:textDirection w:val="btLr"/>
            <w:vAlign w:val="bottom"/>
            <w:hideMark/>
          </w:tcPr>
          <w:p w14:paraId="696056F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     </w:t>
            </w:r>
          </w:p>
        </w:tc>
        <w:tc>
          <w:tcPr>
            <w:tcW w:w="215" w:type="pct"/>
            <w:tcBorders>
              <w:top w:val="nil"/>
              <w:left w:val="nil"/>
              <w:bottom w:val="single" w:sz="4" w:space="0" w:color="auto"/>
              <w:right w:val="single" w:sz="4" w:space="0" w:color="auto"/>
            </w:tcBorders>
            <w:shd w:val="clear" w:color="auto" w:fill="auto"/>
            <w:noWrap/>
            <w:textDirection w:val="btLr"/>
            <w:vAlign w:val="bottom"/>
            <w:hideMark/>
          </w:tcPr>
          <w:p w14:paraId="2FF618D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     </w:t>
            </w:r>
          </w:p>
        </w:tc>
        <w:tc>
          <w:tcPr>
            <w:tcW w:w="215" w:type="pct"/>
            <w:tcBorders>
              <w:top w:val="nil"/>
              <w:left w:val="nil"/>
              <w:bottom w:val="single" w:sz="4" w:space="0" w:color="auto"/>
              <w:right w:val="single" w:sz="4" w:space="0" w:color="auto"/>
            </w:tcBorders>
            <w:shd w:val="clear" w:color="auto" w:fill="auto"/>
            <w:noWrap/>
            <w:textDirection w:val="btLr"/>
            <w:vAlign w:val="bottom"/>
            <w:hideMark/>
          </w:tcPr>
          <w:p w14:paraId="0F234C9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     </w:t>
            </w:r>
          </w:p>
        </w:tc>
        <w:tc>
          <w:tcPr>
            <w:tcW w:w="215" w:type="pct"/>
            <w:tcBorders>
              <w:top w:val="nil"/>
              <w:left w:val="nil"/>
              <w:bottom w:val="single" w:sz="4" w:space="0" w:color="auto"/>
              <w:right w:val="single" w:sz="4" w:space="0" w:color="auto"/>
            </w:tcBorders>
            <w:shd w:val="clear" w:color="auto" w:fill="auto"/>
            <w:noWrap/>
            <w:textDirection w:val="btLr"/>
            <w:vAlign w:val="bottom"/>
            <w:hideMark/>
          </w:tcPr>
          <w:p w14:paraId="583E12F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     </w:t>
            </w:r>
          </w:p>
        </w:tc>
        <w:tc>
          <w:tcPr>
            <w:tcW w:w="215" w:type="pct"/>
            <w:tcBorders>
              <w:top w:val="nil"/>
              <w:left w:val="nil"/>
              <w:bottom w:val="single" w:sz="4" w:space="0" w:color="auto"/>
              <w:right w:val="single" w:sz="4" w:space="0" w:color="auto"/>
            </w:tcBorders>
            <w:shd w:val="clear" w:color="auto" w:fill="auto"/>
            <w:noWrap/>
            <w:textDirection w:val="btLr"/>
            <w:vAlign w:val="bottom"/>
            <w:hideMark/>
          </w:tcPr>
          <w:p w14:paraId="6069C2C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     </w:t>
            </w:r>
          </w:p>
        </w:tc>
        <w:tc>
          <w:tcPr>
            <w:tcW w:w="215" w:type="pct"/>
            <w:tcBorders>
              <w:top w:val="nil"/>
              <w:left w:val="nil"/>
              <w:bottom w:val="single" w:sz="4" w:space="0" w:color="auto"/>
              <w:right w:val="single" w:sz="8" w:space="0" w:color="auto"/>
            </w:tcBorders>
            <w:shd w:val="clear" w:color="auto" w:fill="auto"/>
            <w:noWrap/>
            <w:textDirection w:val="btLr"/>
            <w:vAlign w:val="bottom"/>
            <w:hideMark/>
          </w:tcPr>
          <w:p w14:paraId="54631A1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10     </w:t>
            </w:r>
          </w:p>
        </w:tc>
        <w:tc>
          <w:tcPr>
            <w:tcW w:w="215" w:type="pct"/>
            <w:tcBorders>
              <w:top w:val="nil"/>
              <w:left w:val="nil"/>
              <w:bottom w:val="single" w:sz="4" w:space="0" w:color="auto"/>
              <w:right w:val="single" w:sz="4" w:space="0" w:color="auto"/>
            </w:tcBorders>
            <w:shd w:val="clear" w:color="auto" w:fill="auto"/>
            <w:noWrap/>
            <w:textDirection w:val="btLr"/>
            <w:vAlign w:val="bottom"/>
            <w:hideMark/>
          </w:tcPr>
          <w:p w14:paraId="78ED12E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11     </w:t>
            </w:r>
          </w:p>
        </w:tc>
        <w:tc>
          <w:tcPr>
            <w:tcW w:w="215" w:type="pct"/>
            <w:tcBorders>
              <w:top w:val="nil"/>
              <w:left w:val="nil"/>
              <w:bottom w:val="single" w:sz="4" w:space="0" w:color="auto"/>
              <w:right w:val="single" w:sz="4" w:space="0" w:color="auto"/>
            </w:tcBorders>
            <w:shd w:val="clear" w:color="auto" w:fill="auto"/>
            <w:noWrap/>
            <w:textDirection w:val="btLr"/>
            <w:vAlign w:val="bottom"/>
            <w:hideMark/>
          </w:tcPr>
          <w:p w14:paraId="39FC639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12     </w:t>
            </w:r>
          </w:p>
        </w:tc>
        <w:tc>
          <w:tcPr>
            <w:tcW w:w="215" w:type="pct"/>
            <w:vMerge/>
            <w:tcBorders>
              <w:top w:val="single" w:sz="4" w:space="0" w:color="auto"/>
              <w:left w:val="nil"/>
              <w:bottom w:val="single" w:sz="4" w:space="0" w:color="000000"/>
              <w:right w:val="single" w:sz="4" w:space="0" w:color="auto"/>
            </w:tcBorders>
            <w:vAlign w:val="center"/>
            <w:hideMark/>
          </w:tcPr>
          <w:p w14:paraId="22849E8C" w14:textId="77777777" w:rsidR="00234662" w:rsidRPr="00234662" w:rsidRDefault="00234662" w:rsidP="00234662">
            <w:pPr>
              <w:rPr>
                <w:rFonts w:ascii="Calibri" w:hAnsi="Calibri" w:cs="Calibri"/>
                <w:noProof w:val="0"/>
                <w:sz w:val="18"/>
                <w:szCs w:val="18"/>
                <w:lang w:val="en-GB" w:eastAsia="en-GB"/>
              </w:rPr>
            </w:pPr>
          </w:p>
        </w:tc>
      </w:tr>
      <w:tr w:rsidR="00234662" w:rsidRPr="00234662" w14:paraId="5F8C87E2" w14:textId="77777777" w:rsidTr="00234662">
        <w:trPr>
          <w:trHeight w:val="525"/>
        </w:trPr>
        <w:tc>
          <w:tcPr>
            <w:tcW w:w="262" w:type="pct"/>
            <w:tcBorders>
              <w:top w:val="nil"/>
              <w:left w:val="single" w:sz="4" w:space="0" w:color="auto"/>
              <w:bottom w:val="single" w:sz="4" w:space="0" w:color="auto"/>
              <w:right w:val="single" w:sz="4" w:space="0" w:color="auto"/>
            </w:tcBorders>
            <w:shd w:val="clear" w:color="000000" w:fill="D9D9D9"/>
            <w:noWrap/>
            <w:vAlign w:val="bottom"/>
            <w:hideMark/>
          </w:tcPr>
          <w:p w14:paraId="603F9BBE"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3.7</w:t>
            </w:r>
          </w:p>
        </w:tc>
        <w:tc>
          <w:tcPr>
            <w:tcW w:w="1941" w:type="pct"/>
            <w:tcBorders>
              <w:top w:val="nil"/>
              <w:left w:val="nil"/>
              <w:bottom w:val="single" w:sz="4" w:space="0" w:color="auto"/>
              <w:right w:val="nil"/>
            </w:tcBorders>
            <w:shd w:val="clear" w:color="000000" w:fill="D9D9D9"/>
            <w:vAlign w:val="center"/>
            <w:hideMark/>
          </w:tcPr>
          <w:p w14:paraId="0346A8AF" w14:textId="77777777" w:rsidR="00234662" w:rsidRPr="00234662" w:rsidRDefault="00234662" w:rsidP="00234662">
            <w:pPr>
              <w:rPr>
                <w:rFonts w:ascii="Calibri" w:hAnsi="Calibri" w:cs="Calibri"/>
                <w:b/>
                <w:bCs/>
                <w:noProof w:val="0"/>
                <w:sz w:val="18"/>
                <w:szCs w:val="18"/>
                <w:lang w:val="en-GB" w:eastAsia="en-GB"/>
              </w:rPr>
            </w:pPr>
            <w:proofErr w:type="spellStart"/>
            <w:r w:rsidRPr="00234662">
              <w:rPr>
                <w:rFonts w:ascii="Calibri" w:hAnsi="Calibri" w:cs="Calibri"/>
                <w:b/>
                <w:bCs/>
                <w:noProof w:val="0"/>
                <w:sz w:val="18"/>
                <w:szCs w:val="18"/>
                <w:lang w:val="en-GB" w:eastAsia="en-GB"/>
              </w:rPr>
              <w:t>Consultanta</w:t>
            </w:r>
            <w:proofErr w:type="spellEnd"/>
            <w:r w:rsidRPr="00234662">
              <w:rPr>
                <w:rFonts w:ascii="Calibri" w:hAnsi="Calibri" w:cs="Calibri"/>
                <w:b/>
                <w:bCs/>
                <w:noProof w:val="0"/>
                <w:sz w:val="18"/>
                <w:szCs w:val="18"/>
                <w:lang w:val="en-GB" w:eastAsia="en-GB"/>
              </w:rPr>
              <w:t xml:space="preserve"> </w:t>
            </w:r>
            <w:proofErr w:type="spellStart"/>
            <w:r w:rsidRPr="00234662">
              <w:rPr>
                <w:rFonts w:ascii="Calibri" w:hAnsi="Calibri" w:cs="Calibri"/>
                <w:b/>
                <w:bCs/>
                <w:noProof w:val="0"/>
                <w:sz w:val="18"/>
                <w:szCs w:val="18"/>
                <w:lang w:val="en-GB" w:eastAsia="en-GB"/>
              </w:rPr>
              <w:t>Asistenta</w:t>
            </w:r>
            <w:proofErr w:type="spellEnd"/>
            <w:r w:rsidRPr="00234662">
              <w:rPr>
                <w:rFonts w:ascii="Calibri" w:hAnsi="Calibri" w:cs="Calibri"/>
                <w:b/>
                <w:bCs/>
                <w:noProof w:val="0"/>
                <w:sz w:val="18"/>
                <w:szCs w:val="18"/>
                <w:lang w:val="en-GB" w:eastAsia="en-GB"/>
              </w:rPr>
              <w:t xml:space="preserve"> </w:t>
            </w:r>
            <w:proofErr w:type="spellStart"/>
            <w:r w:rsidRPr="00234662">
              <w:rPr>
                <w:rFonts w:ascii="Calibri" w:hAnsi="Calibri" w:cs="Calibri"/>
                <w:b/>
                <w:bCs/>
                <w:noProof w:val="0"/>
                <w:sz w:val="18"/>
                <w:szCs w:val="18"/>
                <w:lang w:val="en-GB" w:eastAsia="en-GB"/>
              </w:rPr>
              <w:t>Tehnica</w:t>
            </w:r>
            <w:proofErr w:type="spellEnd"/>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48C2013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5B4707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64AA66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78DD65F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609EDF8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49F1E32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5FA365D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1A85F44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1FF9B44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4985786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206A0B1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1F38909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noWrap/>
            <w:textDirection w:val="btLr"/>
            <w:vAlign w:val="center"/>
            <w:hideMark/>
          </w:tcPr>
          <w:p w14:paraId="580F571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       </w:t>
            </w:r>
          </w:p>
        </w:tc>
      </w:tr>
      <w:tr w:rsidR="00234662" w:rsidRPr="00234662" w14:paraId="1168DA63" w14:textId="77777777" w:rsidTr="00234662">
        <w:trPr>
          <w:trHeight w:val="1140"/>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14:paraId="2D45DF57"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6C95D835" w14:textId="77777777" w:rsidR="00234662" w:rsidRPr="00234662" w:rsidRDefault="00234662" w:rsidP="00234662">
            <w:pPr>
              <w:rPr>
                <w:rFonts w:ascii="Calibri" w:hAnsi="Calibri" w:cs="Calibri"/>
                <w:b/>
                <w:bCs/>
                <w:noProof w:val="0"/>
                <w:sz w:val="18"/>
                <w:szCs w:val="18"/>
                <w:lang w:val="en-GB" w:eastAsia="en-GB"/>
              </w:rPr>
            </w:pPr>
            <w:r w:rsidRPr="00234662">
              <w:rPr>
                <w:rFonts w:ascii="Calibri" w:hAnsi="Calibri" w:cs="Calibri"/>
                <w:b/>
                <w:bCs/>
                <w:noProof w:val="0"/>
                <w:sz w:val="18"/>
                <w:szCs w:val="18"/>
                <w:lang w:val="en-GB" w:eastAsia="en-GB"/>
              </w:rPr>
              <w:t xml:space="preserve">3.7.1. </w:t>
            </w:r>
            <w:proofErr w:type="spellStart"/>
            <w:r w:rsidRPr="00234662">
              <w:rPr>
                <w:rFonts w:ascii="Calibri" w:hAnsi="Calibri" w:cs="Calibri"/>
                <w:b/>
                <w:bCs/>
                <w:noProof w:val="0"/>
                <w:sz w:val="18"/>
                <w:szCs w:val="18"/>
                <w:lang w:val="en-GB" w:eastAsia="en-GB"/>
              </w:rPr>
              <w:t>Managementul</w:t>
            </w:r>
            <w:proofErr w:type="spellEnd"/>
            <w:r w:rsidRPr="00234662">
              <w:rPr>
                <w:rFonts w:ascii="Calibri" w:hAnsi="Calibri" w:cs="Calibri"/>
                <w:b/>
                <w:bCs/>
                <w:noProof w:val="0"/>
                <w:sz w:val="18"/>
                <w:szCs w:val="18"/>
                <w:lang w:val="en-GB" w:eastAsia="en-GB"/>
              </w:rPr>
              <w:t xml:space="preserve"> de </w:t>
            </w:r>
            <w:proofErr w:type="spellStart"/>
            <w:r w:rsidRPr="00234662">
              <w:rPr>
                <w:rFonts w:ascii="Calibri" w:hAnsi="Calibri" w:cs="Calibri"/>
                <w:b/>
                <w:bCs/>
                <w:noProof w:val="0"/>
                <w:sz w:val="18"/>
                <w:szCs w:val="18"/>
                <w:lang w:val="en-GB" w:eastAsia="en-GB"/>
              </w:rPr>
              <w:t>proiect</w:t>
            </w:r>
            <w:proofErr w:type="spellEnd"/>
            <w:r w:rsidRPr="00234662">
              <w:rPr>
                <w:rFonts w:ascii="Calibri" w:hAnsi="Calibri" w:cs="Calibri"/>
                <w:b/>
                <w:bCs/>
                <w:noProof w:val="0"/>
                <w:sz w:val="18"/>
                <w:szCs w:val="18"/>
                <w:lang w:val="en-GB" w:eastAsia="en-GB"/>
              </w:rPr>
              <w:t xml:space="preserve"> </w:t>
            </w:r>
            <w:proofErr w:type="spellStart"/>
            <w:r w:rsidRPr="00234662">
              <w:rPr>
                <w:rFonts w:ascii="Calibri" w:hAnsi="Calibri" w:cs="Calibri"/>
                <w:b/>
                <w:bCs/>
                <w:noProof w:val="0"/>
                <w:sz w:val="18"/>
                <w:szCs w:val="18"/>
                <w:lang w:val="en-GB" w:eastAsia="en-GB"/>
              </w:rPr>
              <w:t>pentru</w:t>
            </w:r>
            <w:proofErr w:type="spellEnd"/>
            <w:r w:rsidRPr="00234662">
              <w:rPr>
                <w:rFonts w:ascii="Calibri" w:hAnsi="Calibri" w:cs="Calibri"/>
                <w:b/>
                <w:bCs/>
                <w:noProof w:val="0"/>
                <w:sz w:val="18"/>
                <w:szCs w:val="18"/>
                <w:lang w:val="en-GB" w:eastAsia="en-GB"/>
              </w:rPr>
              <w:t xml:space="preserve"> </w:t>
            </w:r>
            <w:proofErr w:type="spellStart"/>
            <w:r w:rsidRPr="00234662">
              <w:rPr>
                <w:rFonts w:ascii="Calibri" w:hAnsi="Calibri" w:cs="Calibri"/>
                <w:b/>
                <w:bCs/>
                <w:noProof w:val="0"/>
                <w:sz w:val="18"/>
                <w:szCs w:val="18"/>
                <w:lang w:val="en-GB" w:eastAsia="en-GB"/>
              </w:rPr>
              <w:t>obiectivul</w:t>
            </w:r>
            <w:proofErr w:type="spellEnd"/>
            <w:r w:rsidRPr="00234662">
              <w:rPr>
                <w:rFonts w:ascii="Calibri" w:hAnsi="Calibri" w:cs="Calibri"/>
                <w:b/>
                <w:bCs/>
                <w:noProof w:val="0"/>
                <w:sz w:val="18"/>
                <w:szCs w:val="18"/>
                <w:lang w:val="en-GB" w:eastAsia="en-GB"/>
              </w:rPr>
              <w:t xml:space="preserve"> de </w:t>
            </w:r>
            <w:proofErr w:type="spellStart"/>
            <w:r w:rsidRPr="00234662">
              <w:rPr>
                <w:rFonts w:ascii="Calibri" w:hAnsi="Calibri" w:cs="Calibri"/>
                <w:b/>
                <w:bCs/>
                <w:noProof w:val="0"/>
                <w:sz w:val="18"/>
                <w:szCs w:val="18"/>
                <w:lang w:val="en-GB" w:eastAsia="en-GB"/>
              </w:rPr>
              <w:t>investiţii</w:t>
            </w:r>
            <w:proofErr w:type="spellEnd"/>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4B944DA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3740F2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676454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624D77A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50F45C5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49868C0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49B6EB5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0970548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3567C80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6970F66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2DAA9D8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056AD78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27,083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6EDC384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325,000     </w:t>
            </w:r>
          </w:p>
        </w:tc>
      </w:tr>
      <w:tr w:rsidR="00234662" w:rsidRPr="00234662" w14:paraId="4A039FF6" w14:textId="77777777" w:rsidTr="00234662">
        <w:trPr>
          <w:trHeight w:val="1020"/>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14:paraId="7E8EB78A"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44243673" w14:textId="77777777" w:rsidR="00234662" w:rsidRPr="00234662" w:rsidRDefault="00234662" w:rsidP="00234662">
            <w:pPr>
              <w:rPr>
                <w:rFonts w:ascii="Calibri" w:hAnsi="Calibri" w:cs="Calibri"/>
                <w:b/>
                <w:bCs/>
                <w:noProof w:val="0"/>
                <w:sz w:val="18"/>
                <w:szCs w:val="18"/>
                <w:lang w:val="en-GB" w:eastAsia="en-GB"/>
              </w:rPr>
            </w:pPr>
            <w:r w:rsidRPr="00234662">
              <w:rPr>
                <w:rFonts w:ascii="Calibri" w:hAnsi="Calibri" w:cs="Calibri"/>
                <w:b/>
                <w:bCs/>
                <w:noProof w:val="0"/>
                <w:sz w:val="18"/>
                <w:szCs w:val="18"/>
                <w:lang w:val="en-GB" w:eastAsia="en-GB"/>
              </w:rPr>
              <w:t xml:space="preserve">3.7.2. </w:t>
            </w:r>
            <w:proofErr w:type="spellStart"/>
            <w:r w:rsidRPr="00234662">
              <w:rPr>
                <w:rFonts w:ascii="Calibri" w:hAnsi="Calibri" w:cs="Calibri"/>
                <w:b/>
                <w:bCs/>
                <w:noProof w:val="0"/>
                <w:sz w:val="18"/>
                <w:szCs w:val="18"/>
                <w:lang w:val="en-GB" w:eastAsia="en-GB"/>
              </w:rPr>
              <w:t>Auditul</w:t>
            </w:r>
            <w:proofErr w:type="spellEnd"/>
            <w:r w:rsidRPr="00234662">
              <w:rPr>
                <w:rFonts w:ascii="Calibri" w:hAnsi="Calibri" w:cs="Calibri"/>
                <w:b/>
                <w:bCs/>
                <w:noProof w:val="0"/>
                <w:sz w:val="18"/>
                <w:szCs w:val="18"/>
                <w:lang w:val="en-GB" w:eastAsia="en-GB"/>
              </w:rPr>
              <w:t xml:space="preserve"> </w:t>
            </w:r>
            <w:proofErr w:type="spellStart"/>
            <w:r w:rsidRPr="00234662">
              <w:rPr>
                <w:rFonts w:ascii="Calibri" w:hAnsi="Calibri" w:cs="Calibri"/>
                <w:b/>
                <w:bCs/>
                <w:noProof w:val="0"/>
                <w:sz w:val="18"/>
                <w:szCs w:val="18"/>
                <w:lang w:val="en-GB" w:eastAsia="en-GB"/>
              </w:rPr>
              <w:t>financiar</w:t>
            </w:r>
            <w:proofErr w:type="spellEnd"/>
          </w:p>
        </w:tc>
        <w:tc>
          <w:tcPr>
            <w:tcW w:w="216" w:type="pct"/>
            <w:tcBorders>
              <w:top w:val="nil"/>
              <w:left w:val="single" w:sz="8" w:space="0" w:color="auto"/>
              <w:bottom w:val="nil"/>
              <w:right w:val="nil"/>
            </w:tcBorders>
            <w:shd w:val="clear" w:color="auto" w:fill="auto"/>
            <w:noWrap/>
            <w:vAlign w:val="bottom"/>
            <w:hideMark/>
          </w:tcPr>
          <w:p w14:paraId="3C49A36F"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single" w:sz="4" w:space="0" w:color="auto"/>
              <w:bottom w:val="single" w:sz="4" w:space="0" w:color="auto"/>
              <w:right w:val="single" w:sz="4" w:space="0" w:color="auto"/>
            </w:tcBorders>
            <w:shd w:val="clear" w:color="auto" w:fill="auto"/>
            <w:textDirection w:val="btLr"/>
            <w:vAlign w:val="center"/>
            <w:hideMark/>
          </w:tcPr>
          <w:p w14:paraId="700FA20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22C6E18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42C781F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20,000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7AD1ACD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58E13C6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53D6219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58D37B3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442AD34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39F7627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20,000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628A5B9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70E92F5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20,000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3CCAC56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60,000     </w:t>
            </w:r>
          </w:p>
        </w:tc>
      </w:tr>
      <w:tr w:rsidR="00234662" w:rsidRPr="00234662" w14:paraId="3A897733" w14:textId="77777777" w:rsidTr="00234662">
        <w:trPr>
          <w:trHeight w:val="240"/>
        </w:trPr>
        <w:tc>
          <w:tcPr>
            <w:tcW w:w="262" w:type="pct"/>
            <w:tcBorders>
              <w:top w:val="nil"/>
              <w:left w:val="single" w:sz="4" w:space="0" w:color="auto"/>
              <w:bottom w:val="single" w:sz="4" w:space="0" w:color="auto"/>
              <w:right w:val="single" w:sz="4" w:space="0" w:color="auto"/>
            </w:tcBorders>
            <w:shd w:val="clear" w:color="000000" w:fill="D9D9D9"/>
            <w:vAlign w:val="center"/>
            <w:hideMark/>
          </w:tcPr>
          <w:p w14:paraId="081C8C45"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3.8</w:t>
            </w:r>
          </w:p>
        </w:tc>
        <w:tc>
          <w:tcPr>
            <w:tcW w:w="1941" w:type="pct"/>
            <w:tcBorders>
              <w:top w:val="nil"/>
              <w:left w:val="nil"/>
              <w:bottom w:val="single" w:sz="4" w:space="0" w:color="auto"/>
              <w:right w:val="nil"/>
            </w:tcBorders>
            <w:shd w:val="clear" w:color="000000" w:fill="D9D9D9"/>
            <w:vAlign w:val="center"/>
            <w:hideMark/>
          </w:tcPr>
          <w:p w14:paraId="4A3DD5C2" w14:textId="77777777" w:rsidR="00234662" w:rsidRPr="00234662" w:rsidRDefault="00234662" w:rsidP="00234662">
            <w:pPr>
              <w:rPr>
                <w:rFonts w:ascii="Calibri" w:hAnsi="Calibri" w:cs="Calibri"/>
                <w:noProof w:val="0"/>
                <w:sz w:val="18"/>
                <w:szCs w:val="18"/>
                <w:lang w:val="en-GB" w:eastAsia="en-GB"/>
              </w:rPr>
            </w:pPr>
            <w:proofErr w:type="spellStart"/>
            <w:r w:rsidRPr="00234662">
              <w:rPr>
                <w:rFonts w:ascii="Calibri" w:hAnsi="Calibri" w:cs="Calibri"/>
                <w:noProof w:val="0"/>
                <w:sz w:val="18"/>
                <w:szCs w:val="18"/>
                <w:lang w:val="en-GB" w:eastAsia="en-GB"/>
              </w:rPr>
              <w:t>Asistenţă</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tehnică</w:t>
            </w:r>
            <w:proofErr w:type="spellEnd"/>
          </w:p>
        </w:tc>
        <w:tc>
          <w:tcPr>
            <w:tcW w:w="216" w:type="pct"/>
            <w:tcBorders>
              <w:top w:val="single" w:sz="4" w:space="0" w:color="auto"/>
              <w:left w:val="single" w:sz="8" w:space="0" w:color="auto"/>
              <w:bottom w:val="single" w:sz="4" w:space="0" w:color="auto"/>
              <w:right w:val="single" w:sz="4" w:space="0" w:color="auto"/>
            </w:tcBorders>
            <w:shd w:val="clear" w:color="000000" w:fill="D9D9D9"/>
            <w:textDirection w:val="btLr"/>
            <w:vAlign w:val="center"/>
            <w:hideMark/>
          </w:tcPr>
          <w:p w14:paraId="413E512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0EBB878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B4A26E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D9D9D9"/>
            <w:textDirection w:val="btLr"/>
            <w:vAlign w:val="center"/>
            <w:hideMark/>
          </w:tcPr>
          <w:p w14:paraId="76C3008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31F7ECA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0F3E596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65F76CC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6014CAE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18B9247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D9D9D9"/>
            <w:textDirection w:val="btLr"/>
            <w:vAlign w:val="center"/>
            <w:hideMark/>
          </w:tcPr>
          <w:p w14:paraId="11B8983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71B4252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2703668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noWrap/>
            <w:textDirection w:val="btLr"/>
            <w:vAlign w:val="center"/>
            <w:hideMark/>
          </w:tcPr>
          <w:p w14:paraId="4881E70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r w:rsidR="00234662" w:rsidRPr="00234662" w14:paraId="3C85962A" w14:textId="77777777" w:rsidTr="00234662">
        <w:trPr>
          <w:trHeight w:val="960"/>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46AEB013"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36A5ACDC"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3.8.1. </w:t>
            </w:r>
            <w:proofErr w:type="spellStart"/>
            <w:r w:rsidRPr="00234662">
              <w:rPr>
                <w:rFonts w:ascii="Calibri" w:hAnsi="Calibri" w:cs="Calibri"/>
                <w:noProof w:val="0"/>
                <w:sz w:val="18"/>
                <w:szCs w:val="18"/>
                <w:lang w:val="en-GB" w:eastAsia="en-GB"/>
              </w:rPr>
              <w:t>Asistenţă</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tehnică</w:t>
            </w:r>
            <w:proofErr w:type="spellEnd"/>
            <w:r w:rsidRPr="00234662">
              <w:rPr>
                <w:rFonts w:ascii="Calibri" w:hAnsi="Calibri" w:cs="Calibri"/>
                <w:noProof w:val="0"/>
                <w:sz w:val="18"/>
                <w:szCs w:val="18"/>
                <w:lang w:val="en-GB" w:eastAsia="en-GB"/>
              </w:rPr>
              <w:t xml:space="preserve"> din </w:t>
            </w:r>
            <w:proofErr w:type="spellStart"/>
            <w:r w:rsidRPr="00234662">
              <w:rPr>
                <w:rFonts w:ascii="Calibri" w:hAnsi="Calibri" w:cs="Calibri"/>
                <w:noProof w:val="0"/>
                <w:sz w:val="18"/>
                <w:szCs w:val="18"/>
                <w:lang w:val="en-GB" w:eastAsia="en-GB"/>
              </w:rPr>
              <w:t>partea</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proiectantului</w:t>
            </w:r>
            <w:proofErr w:type="spellEnd"/>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0CE5333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FEB714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66624B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679A30A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21486F4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72E1A1A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5503599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7C919CB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79354F7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0D37BEA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2E9944A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48EBF23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35,174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1EB90F1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422,092     </w:t>
            </w:r>
          </w:p>
        </w:tc>
      </w:tr>
      <w:tr w:rsidR="00234662" w:rsidRPr="00234662" w14:paraId="28251777" w14:textId="77777777" w:rsidTr="00234662">
        <w:trPr>
          <w:trHeight w:val="1425"/>
        </w:trPr>
        <w:tc>
          <w:tcPr>
            <w:tcW w:w="262" w:type="pct"/>
            <w:tcBorders>
              <w:top w:val="nil"/>
              <w:left w:val="single" w:sz="4" w:space="0" w:color="auto"/>
              <w:bottom w:val="single" w:sz="4" w:space="0" w:color="auto"/>
              <w:right w:val="single" w:sz="4" w:space="0" w:color="auto"/>
            </w:tcBorders>
            <w:shd w:val="clear" w:color="auto" w:fill="auto"/>
            <w:vAlign w:val="center"/>
            <w:hideMark/>
          </w:tcPr>
          <w:p w14:paraId="6BDE9FCC"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56A54D71"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3.8.2. </w:t>
            </w:r>
            <w:proofErr w:type="spellStart"/>
            <w:r w:rsidRPr="00234662">
              <w:rPr>
                <w:rFonts w:ascii="Calibri" w:hAnsi="Calibri" w:cs="Calibri"/>
                <w:noProof w:val="0"/>
                <w:sz w:val="18"/>
                <w:szCs w:val="18"/>
                <w:lang w:val="en-GB" w:eastAsia="en-GB"/>
              </w:rPr>
              <w:t>Dirigenţie</w:t>
            </w:r>
            <w:proofErr w:type="spellEnd"/>
            <w:r w:rsidRPr="00234662">
              <w:rPr>
                <w:rFonts w:ascii="Calibri" w:hAnsi="Calibri" w:cs="Calibri"/>
                <w:noProof w:val="0"/>
                <w:sz w:val="18"/>
                <w:szCs w:val="18"/>
                <w:lang w:val="en-GB" w:eastAsia="en-GB"/>
              </w:rPr>
              <w:t xml:space="preserve"> de </w:t>
            </w:r>
            <w:proofErr w:type="spellStart"/>
            <w:r w:rsidRPr="00234662">
              <w:rPr>
                <w:rFonts w:ascii="Calibri" w:hAnsi="Calibri" w:cs="Calibri"/>
                <w:noProof w:val="0"/>
                <w:sz w:val="18"/>
                <w:szCs w:val="18"/>
                <w:lang w:val="en-GB" w:eastAsia="en-GB"/>
              </w:rPr>
              <w:t>şantier</w:t>
            </w:r>
            <w:proofErr w:type="spellEnd"/>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1E98DD7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974E9E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53E54A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03426FA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26C2EDA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1F2312A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1F8F875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60487D1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57F466D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561A7E3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516875E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2F7FA65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52,761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4F1D0A6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633,138     </w:t>
            </w:r>
          </w:p>
        </w:tc>
      </w:tr>
      <w:tr w:rsidR="00234662" w:rsidRPr="00234662" w14:paraId="7B65A586" w14:textId="77777777" w:rsidTr="00234662">
        <w:trPr>
          <w:trHeight w:val="240"/>
        </w:trPr>
        <w:tc>
          <w:tcPr>
            <w:tcW w:w="262" w:type="pct"/>
            <w:tcBorders>
              <w:top w:val="nil"/>
              <w:left w:val="single" w:sz="4" w:space="0" w:color="auto"/>
              <w:bottom w:val="single" w:sz="4" w:space="0" w:color="auto"/>
              <w:right w:val="single" w:sz="4" w:space="0" w:color="auto"/>
            </w:tcBorders>
            <w:shd w:val="clear" w:color="000000" w:fill="D9D9D9"/>
            <w:noWrap/>
            <w:vAlign w:val="bottom"/>
            <w:hideMark/>
          </w:tcPr>
          <w:p w14:paraId="32020859"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1.2</w:t>
            </w:r>
          </w:p>
        </w:tc>
        <w:tc>
          <w:tcPr>
            <w:tcW w:w="1941" w:type="pct"/>
            <w:tcBorders>
              <w:top w:val="nil"/>
              <w:left w:val="nil"/>
              <w:bottom w:val="single" w:sz="4" w:space="0" w:color="auto"/>
              <w:right w:val="nil"/>
            </w:tcBorders>
            <w:shd w:val="clear" w:color="000000" w:fill="D9D9D9"/>
            <w:vAlign w:val="center"/>
            <w:hideMark/>
          </w:tcPr>
          <w:p w14:paraId="13070930" w14:textId="77777777" w:rsidR="00234662" w:rsidRPr="00234662" w:rsidRDefault="00234662" w:rsidP="00234662">
            <w:pPr>
              <w:rPr>
                <w:rFonts w:ascii="Calibri" w:hAnsi="Calibri" w:cs="Calibri"/>
                <w:noProof w:val="0"/>
                <w:sz w:val="18"/>
                <w:szCs w:val="18"/>
                <w:lang w:val="en-GB" w:eastAsia="en-GB"/>
              </w:rPr>
            </w:pPr>
            <w:proofErr w:type="spellStart"/>
            <w:r w:rsidRPr="00234662">
              <w:rPr>
                <w:rFonts w:ascii="Calibri" w:hAnsi="Calibri" w:cs="Calibri"/>
                <w:noProof w:val="0"/>
                <w:sz w:val="18"/>
                <w:szCs w:val="18"/>
                <w:lang w:val="en-GB" w:eastAsia="en-GB"/>
              </w:rPr>
              <w:t>Amenajarea</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terenului</w:t>
            </w:r>
            <w:proofErr w:type="spellEnd"/>
          </w:p>
        </w:tc>
        <w:tc>
          <w:tcPr>
            <w:tcW w:w="216" w:type="pct"/>
            <w:tcBorders>
              <w:top w:val="nil"/>
              <w:left w:val="single" w:sz="8" w:space="0" w:color="auto"/>
              <w:bottom w:val="single" w:sz="4" w:space="0" w:color="auto"/>
              <w:right w:val="single" w:sz="4" w:space="0" w:color="auto"/>
            </w:tcBorders>
            <w:shd w:val="clear" w:color="000000" w:fill="D9D9D9"/>
            <w:textDirection w:val="btLr"/>
            <w:vAlign w:val="center"/>
            <w:hideMark/>
          </w:tcPr>
          <w:p w14:paraId="0FF83B8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4110494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28D86BE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D9D9D9"/>
            <w:textDirection w:val="btLr"/>
            <w:vAlign w:val="center"/>
            <w:hideMark/>
          </w:tcPr>
          <w:p w14:paraId="11B07CD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3AB1607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41CE05A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17BBA46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149E908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221B831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D9D9D9"/>
            <w:textDirection w:val="btLr"/>
            <w:vAlign w:val="center"/>
            <w:hideMark/>
          </w:tcPr>
          <w:p w14:paraId="14806FA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1E484E4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56EF05B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noWrap/>
            <w:textDirection w:val="btLr"/>
            <w:vAlign w:val="center"/>
            <w:hideMark/>
          </w:tcPr>
          <w:p w14:paraId="2ABBA2E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r w:rsidR="00234662" w:rsidRPr="00234662" w14:paraId="15A28286" w14:textId="77777777" w:rsidTr="00234662">
        <w:trPr>
          <w:trHeight w:val="1095"/>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14:paraId="058C0091"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66FE69F4" w14:textId="77777777" w:rsidR="00234662" w:rsidRPr="00234662" w:rsidRDefault="00234662" w:rsidP="00234662">
            <w:pPr>
              <w:rPr>
                <w:rFonts w:ascii="Calibri" w:hAnsi="Calibri" w:cs="Calibri"/>
                <w:noProof w:val="0"/>
                <w:sz w:val="18"/>
                <w:szCs w:val="18"/>
                <w:lang w:val="en-GB" w:eastAsia="en-GB"/>
              </w:rPr>
            </w:pPr>
            <w:proofErr w:type="spellStart"/>
            <w:r w:rsidRPr="00234662">
              <w:rPr>
                <w:rFonts w:ascii="Calibri" w:hAnsi="Calibri" w:cs="Calibri"/>
                <w:noProof w:val="0"/>
                <w:sz w:val="18"/>
                <w:szCs w:val="18"/>
                <w:lang w:val="en-GB" w:eastAsia="en-GB"/>
              </w:rPr>
              <w:t>Terasamente</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tronson</w:t>
            </w:r>
            <w:proofErr w:type="spellEnd"/>
            <w:r w:rsidRPr="00234662">
              <w:rPr>
                <w:rFonts w:ascii="Calibri" w:hAnsi="Calibri" w:cs="Calibri"/>
                <w:noProof w:val="0"/>
                <w:sz w:val="18"/>
                <w:szCs w:val="18"/>
                <w:lang w:val="en-GB" w:eastAsia="en-GB"/>
              </w:rPr>
              <w:t xml:space="preserve"> 3</w:t>
            </w:r>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4933A71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1,536,273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D9DAA9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1,536,273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04A74F0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1,536,273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218ED0E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1,536,273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7EEFF05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55E4716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37DF6BF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113E8E2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27DFF4F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auto" w:fill="auto"/>
            <w:textDirection w:val="btLr"/>
            <w:vAlign w:val="center"/>
            <w:hideMark/>
          </w:tcPr>
          <w:p w14:paraId="55C655B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34D2419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012B12F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6C83C17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6,145,091     </w:t>
            </w:r>
          </w:p>
        </w:tc>
      </w:tr>
      <w:tr w:rsidR="00234662" w:rsidRPr="00234662" w14:paraId="1A99BE2D" w14:textId="77777777" w:rsidTr="00234662">
        <w:trPr>
          <w:trHeight w:val="960"/>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14:paraId="167610D8"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4A70F0DB" w14:textId="77777777" w:rsidR="00234662" w:rsidRPr="00234662" w:rsidRDefault="00234662" w:rsidP="00234662">
            <w:pPr>
              <w:rPr>
                <w:rFonts w:ascii="Calibri" w:hAnsi="Calibri" w:cs="Calibri"/>
                <w:noProof w:val="0"/>
                <w:sz w:val="18"/>
                <w:szCs w:val="18"/>
                <w:lang w:val="en-GB" w:eastAsia="en-GB"/>
              </w:rPr>
            </w:pPr>
            <w:proofErr w:type="spellStart"/>
            <w:r w:rsidRPr="00234662">
              <w:rPr>
                <w:rFonts w:ascii="Calibri" w:hAnsi="Calibri" w:cs="Calibri"/>
                <w:noProof w:val="0"/>
                <w:sz w:val="18"/>
                <w:szCs w:val="18"/>
                <w:lang w:val="en-GB" w:eastAsia="en-GB"/>
              </w:rPr>
              <w:t>Terasamente</w:t>
            </w:r>
            <w:proofErr w:type="spellEnd"/>
            <w:r w:rsidRPr="00234662">
              <w:rPr>
                <w:rFonts w:ascii="Calibri" w:hAnsi="Calibri" w:cs="Calibri"/>
                <w:noProof w:val="0"/>
                <w:sz w:val="18"/>
                <w:szCs w:val="18"/>
                <w:lang w:val="en-GB" w:eastAsia="en-GB"/>
              </w:rPr>
              <w:t xml:space="preserve"> drum lateral</w:t>
            </w:r>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69D4D8D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126,926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258FEE2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126,926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DAF0DA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126,926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5FAC8DB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126,926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79C4DC6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1049179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5F1BCFF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4905AF6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7A264A7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auto" w:fill="auto"/>
            <w:textDirection w:val="btLr"/>
            <w:vAlign w:val="center"/>
            <w:hideMark/>
          </w:tcPr>
          <w:p w14:paraId="2A02DD5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4AF1477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254F6E4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73478A8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507,704     </w:t>
            </w:r>
          </w:p>
        </w:tc>
      </w:tr>
      <w:tr w:rsidR="00234662" w:rsidRPr="00234662" w14:paraId="1EBBFAD2" w14:textId="77777777" w:rsidTr="00234662">
        <w:trPr>
          <w:trHeight w:val="480"/>
        </w:trPr>
        <w:tc>
          <w:tcPr>
            <w:tcW w:w="262" w:type="pct"/>
            <w:tcBorders>
              <w:top w:val="nil"/>
              <w:left w:val="single" w:sz="4" w:space="0" w:color="auto"/>
              <w:bottom w:val="single" w:sz="4" w:space="0" w:color="auto"/>
              <w:right w:val="single" w:sz="4" w:space="0" w:color="auto"/>
            </w:tcBorders>
            <w:shd w:val="clear" w:color="000000" w:fill="D9D9D9"/>
            <w:noWrap/>
            <w:vAlign w:val="bottom"/>
            <w:hideMark/>
          </w:tcPr>
          <w:p w14:paraId="17217E1F"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1.3</w:t>
            </w:r>
          </w:p>
        </w:tc>
        <w:tc>
          <w:tcPr>
            <w:tcW w:w="1941" w:type="pct"/>
            <w:tcBorders>
              <w:top w:val="nil"/>
              <w:left w:val="nil"/>
              <w:bottom w:val="single" w:sz="4" w:space="0" w:color="auto"/>
              <w:right w:val="nil"/>
            </w:tcBorders>
            <w:shd w:val="clear" w:color="000000" w:fill="D9D9D9"/>
            <w:vAlign w:val="center"/>
            <w:hideMark/>
          </w:tcPr>
          <w:p w14:paraId="7AF02075" w14:textId="77777777" w:rsidR="00234662" w:rsidRPr="00234662" w:rsidRDefault="00234662" w:rsidP="00234662">
            <w:pPr>
              <w:rPr>
                <w:rFonts w:ascii="Calibri" w:hAnsi="Calibri" w:cs="Calibri"/>
                <w:noProof w:val="0"/>
                <w:sz w:val="18"/>
                <w:szCs w:val="18"/>
                <w:lang w:val="en-GB" w:eastAsia="en-GB"/>
              </w:rPr>
            </w:pPr>
            <w:proofErr w:type="spellStart"/>
            <w:r w:rsidRPr="00234662">
              <w:rPr>
                <w:rFonts w:ascii="Calibri" w:hAnsi="Calibri" w:cs="Calibri"/>
                <w:noProof w:val="0"/>
                <w:sz w:val="18"/>
                <w:szCs w:val="18"/>
                <w:lang w:val="en-GB" w:eastAsia="en-GB"/>
              </w:rPr>
              <w:t>Amenajări</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pentru</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protecţia</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mediului</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şi</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aducerea</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terenului</w:t>
            </w:r>
            <w:proofErr w:type="spellEnd"/>
            <w:r w:rsidRPr="00234662">
              <w:rPr>
                <w:rFonts w:ascii="Calibri" w:hAnsi="Calibri" w:cs="Calibri"/>
                <w:noProof w:val="0"/>
                <w:sz w:val="18"/>
                <w:szCs w:val="18"/>
                <w:lang w:val="en-GB" w:eastAsia="en-GB"/>
              </w:rPr>
              <w:t xml:space="preserve"> la </w:t>
            </w:r>
            <w:proofErr w:type="spellStart"/>
            <w:r w:rsidRPr="00234662">
              <w:rPr>
                <w:rFonts w:ascii="Calibri" w:hAnsi="Calibri" w:cs="Calibri"/>
                <w:noProof w:val="0"/>
                <w:sz w:val="18"/>
                <w:szCs w:val="18"/>
                <w:lang w:val="en-GB" w:eastAsia="en-GB"/>
              </w:rPr>
              <w:t>starea</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iniţială</w:t>
            </w:r>
            <w:proofErr w:type="spellEnd"/>
          </w:p>
        </w:tc>
        <w:tc>
          <w:tcPr>
            <w:tcW w:w="216" w:type="pct"/>
            <w:tcBorders>
              <w:top w:val="nil"/>
              <w:left w:val="single" w:sz="8" w:space="0" w:color="auto"/>
              <w:bottom w:val="single" w:sz="4" w:space="0" w:color="auto"/>
              <w:right w:val="single" w:sz="4" w:space="0" w:color="auto"/>
            </w:tcBorders>
            <w:shd w:val="clear" w:color="000000" w:fill="D9D9D9"/>
            <w:textDirection w:val="btLr"/>
            <w:vAlign w:val="center"/>
            <w:hideMark/>
          </w:tcPr>
          <w:p w14:paraId="691A275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2B64BBD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528691D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D9D9D9"/>
            <w:textDirection w:val="btLr"/>
            <w:vAlign w:val="center"/>
            <w:hideMark/>
          </w:tcPr>
          <w:p w14:paraId="0F95356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6A2D890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6FEEB39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336DD20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171FF6C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404B9AD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D9D9D9"/>
            <w:textDirection w:val="btLr"/>
            <w:vAlign w:val="center"/>
            <w:hideMark/>
          </w:tcPr>
          <w:p w14:paraId="2F7F324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3DB9567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0A35F5C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noWrap/>
            <w:textDirection w:val="btLr"/>
            <w:vAlign w:val="center"/>
            <w:hideMark/>
          </w:tcPr>
          <w:p w14:paraId="5323C7F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r w:rsidR="00234662" w:rsidRPr="00234662" w14:paraId="33815299" w14:textId="77777777" w:rsidTr="00234662">
        <w:trPr>
          <w:trHeight w:val="1095"/>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14:paraId="2C920FD3"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7A75DAB4" w14:textId="77777777" w:rsidR="00234662" w:rsidRPr="00234662" w:rsidRDefault="00234662" w:rsidP="00234662">
            <w:pPr>
              <w:rPr>
                <w:rFonts w:ascii="Calibri" w:hAnsi="Calibri" w:cs="Calibri"/>
                <w:noProof w:val="0"/>
                <w:sz w:val="18"/>
                <w:szCs w:val="18"/>
                <w:lang w:val="en-GB" w:eastAsia="en-GB"/>
              </w:rPr>
            </w:pPr>
            <w:proofErr w:type="spellStart"/>
            <w:r w:rsidRPr="00234662">
              <w:rPr>
                <w:rFonts w:ascii="Calibri" w:hAnsi="Calibri" w:cs="Calibri"/>
                <w:noProof w:val="0"/>
                <w:sz w:val="18"/>
                <w:szCs w:val="18"/>
                <w:lang w:val="en-GB" w:eastAsia="en-GB"/>
              </w:rPr>
              <w:t>Plantatii</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tronson</w:t>
            </w:r>
            <w:proofErr w:type="spellEnd"/>
            <w:r w:rsidRPr="00234662">
              <w:rPr>
                <w:rFonts w:ascii="Calibri" w:hAnsi="Calibri" w:cs="Calibri"/>
                <w:noProof w:val="0"/>
                <w:sz w:val="18"/>
                <w:szCs w:val="18"/>
                <w:lang w:val="en-GB" w:eastAsia="en-GB"/>
              </w:rPr>
              <w:t xml:space="preserve"> 3</w:t>
            </w:r>
          </w:p>
        </w:tc>
        <w:tc>
          <w:tcPr>
            <w:tcW w:w="216" w:type="pct"/>
            <w:tcBorders>
              <w:top w:val="nil"/>
              <w:left w:val="single" w:sz="8" w:space="0" w:color="auto"/>
              <w:bottom w:val="single" w:sz="4" w:space="0" w:color="auto"/>
              <w:right w:val="single" w:sz="4" w:space="0" w:color="auto"/>
            </w:tcBorders>
            <w:shd w:val="clear" w:color="auto" w:fill="auto"/>
            <w:textDirection w:val="btLr"/>
            <w:vAlign w:val="center"/>
            <w:hideMark/>
          </w:tcPr>
          <w:p w14:paraId="16542F6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36ABD17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auto" w:fill="auto"/>
            <w:textDirection w:val="btLr"/>
            <w:vAlign w:val="center"/>
            <w:hideMark/>
          </w:tcPr>
          <w:p w14:paraId="788ED76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auto" w:fill="auto"/>
            <w:textDirection w:val="btLr"/>
            <w:vAlign w:val="center"/>
            <w:hideMark/>
          </w:tcPr>
          <w:p w14:paraId="1AE9A3B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1039961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0C3FD39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07A401A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39E0EC7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04DC67E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auto" w:fill="auto"/>
            <w:textDirection w:val="btLr"/>
            <w:vAlign w:val="center"/>
            <w:hideMark/>
          </w:tcPr>
          <w:p w14:paraId="168BA8A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single" w:sz="4" w:space="0" w:color="auto"/>
              <w:bottom w:val="single" w:sz="4" w:space="0" w:color="auto"/>
              <w:right w:val="single" w:sz="4" w:space="0" w:color="auto"/>
            </w:tcBorders>
            <w:shd w:val="clear" w:color="000000" w:fill="FDE9D9"/>
            <w:textDirection w:val="btLr"/>
            <w:vAlign w:val="center"/>
            <w:hideMark/>
          </w:tcPr>
          <w:p w14:paraId="06D1889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636,027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2F723A7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636,027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4C38A0E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1,272,053     </w:t>
            </w:r>
          </w:p>
        </w:tc>
      </w:tr>
      <w:tr w:rsidR="00234662" w:rsidRPr="00234662" w14:paraId="2C7D7E01" w14:textId="77777777" w:rsidTr="00234662">
        <w:trPr>
          <w:trHeight w:val="240"/>
        </w:trPr>
        <w:tc>
          <w:tcPr>
            <w:tcW w:w="262" w:type="pct"/>
            <w:tcBorders>
              <w:top w:val="nil"/>
              <w:left w:val="single" w:sz="4" w:space="0" w:color="auto"/>
              <w:bottom w:val="single" w:sz="4" w:space="0" w:color="auto"/>
              <w:right w:val="single" w:sz="4" w:space="0" w:color="auto"/>
            </w:tcBorders>
            <w:shd w:val="clear" w:color="000000" w:fill="D9D9D9"/>
            <w:noWrap/>
            <w:vAlign w:val="bottom"/>
            <w:hideMark/>
          </w:tcPr>
          <w:p w14:paraId="034A9685"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1.4</w:t>
            </w:r>
          </w:p>
        </w:tc>
        <w:tc>
          <w:tcPr>
            <w:tcW w:w="1941" w:type="pct"/>
            <w:tcBorders>
              <w:top w:val="nil"/>
              <w:left w:val="nil"/>
              <w:bottom w:val="single" w:sz="4" w:space="0" w:color="auto"/>
              <w:right w:val="nil"/>
            </w:tcBorders>
            <w:shd w:val="clear" w:color="000000" w:fill="D9D9D9"/>
            <w:vAlign w:val="center"/>
            <w:hideMark/>
          </w:tcPr>
          <w:p w14:paraId="5F7D251C" w14:textId="77777777" w:rsidR="00234662" w:rsidRPr="00234662" w:rsidRDefault="00234662" w:rsidP="00234662">
            <w:pPr>
              <w:rPr>
                <w:rFonts w:ascii="Calibri" w:hAnsi="Calibri" w:cs="Calibri"/>
                <w:noProof w:val="0"/>
                <w:sz w:val="18"/>
                <w:szCs w:val="18"/>
                <w:lang w:val="en-GB" w:eastAsia="en-GB"/>
              </w:rPr>
            </w:pPr>
            <w:proofErr w:type="spellStart"/>
            <w:r w:rsidRPr="00234662">
              <w:rPr>
                <w:rFonts w:ascii="Calibri" w:hAnsi="Calibri" w:cs="Calibri"/>
                <w:noProof w:val="0"/>
                <w:sz w:val="18"/>
                <w:szCs w:val="18"/>
                <w:lang w:val="en-GB" w:eastAsia="en-GB"/>
              </w:rPr>
              <w:t>Cheltuieli</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pentru</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relocarea</w:t>
            </w:r>
            <w:proofErr w:type="spellEnd"/>
            <w:r w:rsidRPr="00234662">
              <w:rPr>
                <w:rFonts w:ascii="Calibri" w:hAnsi="Calibri" w:cs="Calibri"/>
                <w:noProof w:val="0"/>
                <w:sz w:val="18"/>
                <w:szCs w:val="18"/>
                <w:lang w:val="en-GB" w:eastAsia="en-GB"/>
              </w:rPr>
              <w:t>/</w:t>
            </w:r>
            <w:proofErr w:type="spellStart"/>
            <w:r w:rsidRPr="00234662">
              <w:rPr>
                <w:rFonts w:ascii="Calibri" w:hAnsi="Calibri" w:cs="Calibri"/>
                <w:noProof w:val="0"/>
                <w:sz w:val="18"/>
                <w:szCs w:val="18"/>
                <w:lang w:val="en-GB" w:eastAsia="en-GB"/>
              </w:rPr>
              <w:t>protecţia</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utilităţilor</w:t>
            </w:r>
            <w:proofErr w:type="spellEnd"/>
          </w:p>
        </w:tc>
        <w:tc>
          <w:tcPr>
            <w:tcW w:w="216" w:type="pct"/>
            <w:tcBorders>
              <w:top w:val="nil"/>
              <w:left w:val="single" w:sz="8" w:space="0" w:color="auto"/>
              <w:bottom w:val="single" w:sz="4" w:space="0" w:color="auto"/>
              <w:right w:val="single" w:sz="4" w:space="0" w:color="auto"/>
            </w:tcBorders>
            <w:shd w:val="clear" w:color="000000" w:fill="D9D9D9"/>
            <w:textDirection w:val="btLr"/>
            <w:vAlign w:val="center"/>
            <w:hideMark/>
          </w:tcPr>
          <w:p w14:paraId="5F05973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7487D77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D9D9D9"/>
            <w:textDirection w:val="btLr"/>
            <w:vAlign w:val="center"/>
            <w:hideMark/>
          </w:tcPr>
          <w:p w14:paraId="1A63294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D9D9D9"/>
            <w:textDirection w:val="btLr"/>
            <w:vAlign w:val="center"/>
            <w:hideMark/>
          </w:tcPr>
          <w:p w14:paraId="6932A83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576BF44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6387781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5F17404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1A09E4E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089EFDC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D9D9D9"/>
            <w:textDirection w:val="btLr"/>
            <w:vAlign w:val="center"/>
            <w:hideMark/>
          </w:tcPr>
          <w:p w14:paraId="5679C9C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193EAA0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textDirection w:val="btLr"/>
            <w:vAlign w:val="center"/>
            <w:hideMark/>
          </w:tcPr>
          <w:p w14:paraId="140D235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D9D9D9"/>
            <w:noWrap/>
            <w:textDirection w:val="btLr"/>
            <w:vAlign w:val="center"/>
            <w:hideMark/>
          </w:tcPr>
          <w:p w14:paraId="57106EF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r w:rsidR="00234662" w:rsidRPr="00234662" w14:paraId="1511A395" w14:textId="77777777" w:rsidTr="00234662">
        <w:trPr>
          <w:trHeight w:val="1095"/>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14:paraId="6557AD66"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6FA4155E" w14:textId="77777777" w:rsidR="00234662" w:rsidRPr="00234662" w:rsidRDefault="00234662" w:rsidP="00234662">
            <w:pPr>
              <w:rPr>
                <w:rFonts w:ascii="Arial Narrow" w:hAnsi="Arial Narrow" w:cs="Arial"/>
                <w:noProof w:val="0"/>
                <w:sz w:val="18"/>
                <w:szCs w:val="18"/>
                <w:lang w:val="en-GB" w:eastAsia="en-GB"/>
              </w:rPr>
            </w:pPr>
            <w:proofErr w:type="spellStart"/>
            <w:r w:rsidRPr="00234662">
              <w:rPr>
                <w:rFonts w:ascii="Arial Narrow" w:hAnsi="Arial Narrow" w:cs="Arial"/>
                <w:noProof w:val="0"/>
                <w:sz w:val="18"/>
                <w:szCs w:val="18"/>
                <w:lang w:val="en-GB" w:eastAsia="en-GB"/>
              </w:rPr>
              <w:t>Relocare</w:t>
            </w:r>
            <w:proofErr w:type="spellEnd"/>
            <w:r w:rsidRPr="00234662">
              <w:rPr>
                <w:rFonts w:ascii="Arial Narrow" w:hAnsi="Arial Narrow" w:cs="Arial"/>
                <w:noProof w:val="0"/>
                <w:sz w:val="18"/>
                <w:szCs w:val="18"/>
                <w:lang w:val="en-GB" w:eastAsia="en-GB"/>
              </w:rPr>
              <w:t xml:space="preserve"> </w:t>
            </w:r>
            <w:proofErr w:type="spellStart"/>
            <w:r w:rsidRPr="00234662">
              <w:rPr>
                <w:rFonts w:ascii="Arial Narrow" w:hAnsi="Arial Narrow" w:cs="Arial"/>
                <w:noProof w:val="0"/>
                <w:sz w:val="18"/>
                <w:szCs w:val="18"/>
                <w:lang w:val="en-GB" w:eastAsia="en-GB"/>
              </w:rPr>
              <w:t>retele</w:t>
            </w:r>
            <w:proofErr w:type="spellEnd"/>
            <w:r w:rsidRPr="00234662">
              <w:rPr>
                <w:rFonts w:ascii="Arial Narrow" w:hAnsi="Arial Narrow" w:cs="Arial"/>
                <w:noProof w:val="0"/>
                <w:sz w:val="18"/>
                <w:szCs w:val="18"/>
                <w:lang w:val="en-GB" w:eastAsia="en-GB"/>
              </w:rPr>
              <w:t xml:space="preserve"> </w:t>
            </w:r>
            <w:proofErr w:type="spellStart"/>
            <w:r w:rsidRPr="00234662">
              <w:rPr>
                <w:rFonts w:ascii="Arial Narrow" w:hAnsi="Arial Narrow" w:cs="Arial"/>
                <w:noProof w:val="0"/>
                <w:sz w:val="18"/>
                <w:szCs w:val="18"/>
                <w:lang w:val="en-GB" w:eastAsia="en-GB"/>
              </w:rPr>
              <w:t>distributie</w:t>
            </w:r>
            <w:proofErr w:type="spellEnd"/>
            <w:r w:rsidRPr="00234662">
              <w:rPr>
                <w:rFonts w:ascii="Arial Narrow" w:hAnsi="Arial Narrow" w:cs="Arial"/>
                <w:noProof w:val="0"/>
                <w:sz w:val="18"/>
                <w:szCs w:val="18"/>
                <w:lang w:val="en-GB" w:eastAsia="en-GB"/>
              </w:rPr>
              <w:t xml:space="preserve"> </w:t>
            </w:r>
            <w:proofErr w:type="spellStart"/>
            <w:r w:rsidRPr="00234662">
              <w:rPr>
                <w:rFonts w:ascii="Arial Narrow" w:hAnsi="Arial Narrow" w:cs="Arial"/>
                <w:noProof w:val="0"/>
                <w:sz w:val="18"/>
                <w:szCs w:val="18"/>
                <w:lang w:val="en-GB" w:eastAsia="en-GB"/>
              </w:rPr>
              <w:t>electrice</w:t>
            </w:r>
            <w:proofErr w:type="spellEnd"/>
            <w:r w:rsidRPr="00234662">
              <w:rPr>
                <w:rFonts w:ascii="Arial Narrow" w:hAnsi="Arial Narrow" w:cs="Arial"/>
                <w:noProof w:val="0"/>
                <w:sz w:val="18"/>
                <w:szCs w:val="18"/>
                <w:lang w:val="en-GB" w:eastAsia="en-GB"/>
              </w:rPr>
              <w:t xml:space="preserve"> </w:t>
            </w:r>
            <w:proofErr w:type="spellStart"/>
            <w:r w:rsidRPr="00234662">
              <w:rPr>
                <w:rFonts w:ascii="Arial Narrow" w:hAnsi="Arial Narrow" w:cs="Arial"/>
                <w:noProof w:val="0"/>
                <w:sz w:val="18"/>
                <w:szCs w:val="18"/>
                <w:lang w:val="en-GB" w:eastAsia="en-GB"/>
              </w:rPr>
              <w:t>tronson</w:t>
            </w:r>
            <w:proofErr w:type="spellEnd"/>
            <w:r w:rsidRPr="00234662">
              <w:rPr>
                <w:rFonts w:ascii="Arial Narrow" w:hAnsi="Arial Narrow" w:cs="Arial"/>
                <w:noProof w:val="0"/>
                <w:sz w:val="18"/>
                <w:szCs w:val="18"/>
                <w:lang w:val="en-GB" w:eastAsia="en-GB"/>
              </w:rPr>
              <w:t xml:space="preserve"> 3</w:t>
            </w:r>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04D4A5E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748,258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CED07A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748,258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5C4B53C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748,258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50D8F50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748,258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2E3D905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748,258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0AD768A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748,258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04D6524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2D1EC9C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112EBCC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auto" w:fill="auto"/>
            <w:textDirection w:val="btLr"/>
            <w:vAlign w:val="center"/>
            <w:hideMark/>
          </w:tcPr>
          <w:p w14:paraId="490D7CC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2577DD1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026A9C0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4EF12B2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4,489,547     </w:t>
            </w:r>
          </w:p>
        </w:tc>
      </w:tr>
      <w:tr w:rsidR="00234662" w:rsidRPr="00234662" w14:paraId="7D617836" w14:textId="77777777" w:rsidTr="00234662">
        <w:trPr>
          <w:trHeight w:val="1095"/>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14:paraId="60BD53E2"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noWrap/>
            <w:vAlign w:val="bottom"/>
            <w:hideMark/>
          </w:tcPr>
          <w:p w14:paraId="5A47ED40" w14:textId="77777777" w:rsidR="00234662" w:rsidRPr="00234662" w:rsidRDefault="00234662" w:rsidP="00234662">
            <w:pPr>
              <w:rPr>
                <w:rFonts w:ascii="Arial Narrow" w:hAnsi="Arial Narrow" w:cs="Arial"/>
                <w:noProof w:val="0"/>
                <w:sz w:val="18"/>
                <w:szCs w:val="18"/>
                <w:lang w:val="en-GB" w:eastAsia="en-GB"/>
              </w:rPr>
            </w:pPr>
            <w:r w:rsidRPr="00234662">
              <w:rPr>
                <w:rFonts w:ascii="Arial Narrow" w:hAnsi="Arial Narrow" w:cs="Arial"/>
                <w:noProof w:val="0"/>
                <w:sz w:val="18"/>
                <w:szCs w:val="18"/>
                <w:lang w:val="en-GB" w:eastAsia="en-GB"/>
              </w:rPr>
              <w:t>DEVIERE/PROTEJARE RETELE APARTINAND ROMGAZ</w:t>
            </w:r>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14659C8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728,511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1932863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728,511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253B50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728,511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2054F7E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728,511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76B8413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728,511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15ABFB4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728,511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01D3DA7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728,511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3771C56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728,511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22ADD72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auto" w:fill="auto"/>
            <w:textDirection w:val="btLr"/>
            <w:vAlign w:val="center"/>
            <w:hideMark/>
          </w:tcPr>
          <w:p w14:paraId="0223FDD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39CEC31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4C1EAE2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500C27D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5,828,088     </w:t>
            </w:r>
          </w:p>
        </w:tc>
      </w:tr>
      <w:tr w:rsidR="00234662" w:rsidRPr="00234662" w14:paraId="1A0D90EE" w14:textId="77777777" w:rsidTr="00234662">
        <w:trPr>
          <w:trHeight w:val="270"/>
        </w:trPr>
        <w:tc>
          <w:tcPr>
            <w:tcW w:w="262" w:type="pct"/>
            <w:tcBorders>
              <w:top w:val="nil"/>
              <w:left w:val="single" w:sz="4" w:space="0" w:color="auto"/>
              <w:bottom w:val="single" w:sz="4" w:space="0" w:color="auto"/>
              <w:right w:val="single" w:sz="4" w:space="0" w:color="auto"/>
            </w:tcBorders>
            <w:shd w:val="clear" w:color="auto" w:fill="auto"/>
            <w:noWrap/>
            <w:vAlign w:val="bottom"/>
            <w:hideMark/>
          </w:tcPr>
          <w:p w14:paraId="1F4D9B4B"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tcBorders>
              <w:top w:val="nil"/>
              <w:left w:val="nil"/>
              <w:bottom w:val="single" w:sz="4" w:space="0" w:color="auto"/>
              <w:right w:val="nil"/>
            </w:tcBorders>
            <w:shd w:val="clear" w:color="auto" w:fill="auto"/>
            <w:vAlign w:val="center"/>
            <w:hideMark/>
          </w:tcPr>
          <w:p w14:paraId="7F4B4078" w14:textId="77777777" w:rsidR="00234662" w:rsidRPr="00234662" w:rsidRDefault="00234662" w:rsidP="00234662">
            <w:pPr>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 </w:t>
            </w:r>
          </w:p>
        </w:tc>
        <w:tc>
          <w:tcPr>
            <w:tcW w:w="216" w:type="pct"/>
            <w:tcBorders>
              <w:top w:val="nil"/>
              <w:left w:val="single" w:sz="8" w:space="0" w:color="auto"/>
              <w:bottom w:val="single" w:sz="4" w:space="0" w:color="auto"/>
              <w:right w:val="single" w:sz="4" w:space="0" w:color="auto"/>
            </w:tcBorders>
            <w:shd w:val="clear" w:color="000000" w:fill="FDE9D9"/>
            <w:textDirection w:val="btLr"/>
            <w:vAlign w:val="center"/>
            <w:hideMark/>
          </w:tcPr>
          <w:p w14:paraId="04F52C9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4CBC4D0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tcBorders>
              <w:top w:val="nil"/>
              <w:left w:val="nil"/>
              <w:bottom w:val="single" w:sz="4" w:space="0" w:color="auto"/>
              <w:right w:val="single" w:sz="4" w:space="0" w:color="auto"/>
            </w:tcBorders>
            <w:shd w:val="clear" w:color="000000" w:fill="FDE9D9"/>
            <w:textDirection w:val="btLr"/>
            <w:vAlign w:val="center"/>
            <w:hideMark/>
          </w:tcPr>
          <w:p w14:paraId="6EE4243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000000" w:fill="FDE9D9"/>
            <w:textDirection w:val="btLr"/>
            <w:vAlign w:val="center"/>
            <w:hideMark/>
          </w:tcPr>
          <w:p w14:paraId="414F2D6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158E6C6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13E1F2B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5E29A9B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000000" w:fill="FDE9D9"/>
            <w:textDirection w:val="btLr"/>
            <w:vAlign w:val="center"/>
            <w:hideMark/>
          </w:tcPr>
          <w:p w14:paraId="7F6039F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299C1E2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8" w:space="0" w:color="auto"/>
            </w:tcBorders>
            <w:shd w:val="clear" w:color="auto" w:fill="auto"/>
            <w:textDirection w:val="btLr"/>
            <w:vAlign w:val="center"/>
            <w:hideMark/>
          </w:tcPr>
          <w:p w14:paraId="653CC5C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677B814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textDirection w:val="btLr"/>
            <w:vAlign w:val="center"/>
            <w:hideMark/>
          </w:tcPr>
          <w:p w14:paraId="081BB73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tcBorders>
              <w:top w:val="nil"/>
              <w:left w:val="nil"/>
              <w:bottom w:val="single" w:sz="4" w:space="0" w:color="auto"/>
              <w:right w:val="single" w:sz="4" w:space="0" w:color="auto"/>
            </w:tcBorders>
            <w:shd w:val="clear" w:color="auto" w:fill="auto"/>
            <w:noWrap/>
            <w:textDirection w:val="btLr"/>
            <w:vAlign w:val="center"/>
            <w:hideMark/>
          </w:tcPr>
          <w:p w14:paraId="2A51AAA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bl>
    <w:p w14:paraId="2250F815" w14:textId="77777777" w:rsidR="00234662" w:rsidRDefault="00234662"/>
    <w:p w14:paraId="0B266550" w14:textId="77777777" w:rsidR="00234662" w:rsidRDefault="00234662"/>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
        <w:gridCol w:w="3883"/>
        <w:gridCol w:w="448"/>
        <w:gridCol w:w="448"/>
        <w:gridCol w:w="448"/>
        <w:gridCol w:w="448"/>
        <w:gridCol w:w="448"/>
        <w:gridCol w:w="448"/>
        <w:gridCol w:w="448"/>
        <w:gridCol w:w="448"/>
        <w:gridCol w:w="448"/>
        <w:gridCol w:w="448"/>
        <w:gridCol w:w="448"/>
        <w:gridCol w:w="448"/>
        <w:gridCol w:w="448"/>
      </w:tblGrid>
      <w:tr w:rsidR="00234662" w:rsidRPr="00234662" w14:paraId="7EBD2915" w14:textId="77777777" w:rsidTr="00234662">
        <w:trPr>
          <w:trHeight w:val="270"/>
        </w:trPr>
        <w:tc>
          <w:tcPr>
            <w:tcW w:w="262" w:type="pct"/>
            <w:shd w:val="clear" w:color="000000" w:fill="D9D9D9"/>
            <w:vAlign w:val="center"/>
            <w:hideMark/>
          </w:tcPr>
          <w:p w14:paraId="157DCB63" w14:textId="77777777" w:rsidR="00234662" w:rsidRPr="00234662" w:rsidRDefault="00234662" w:rsidP="00234662">
            <w:pPr>
              <w:jc w:val="both"/>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4.1.1</w:t>
            </w:r>
          </w:p>
        </w:tc>
        <w:tc>
          <w:tcPr>
            <w:tcW w:w="1941" w:type="pct"/>
            <w:shd w:val="clear" w:color="000000" w:fill="D9D9D9"/>
            <w:vAlign w:val="center"/>
            <w:hideMark/>
          </w:tcPr>
          <w:p w14:paraId="15F04F0A" w14:textId="77777777" w:rsidR="00234662" w:rsidRPr="00234662" w:rsidRDefault="00234662" w:rsidP="00234662">
            <w:pPr>
              <w:jc w:val="both"/>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 xml:space="preserve">Lucrări </w:t>
            </w:r>
            <w:proofErr w:type="spellStart"/>
            <w:r w:rsidRPr="00234662">
              <w:rPr>
                <w:rFonts w:ascii="Arial Narrow" w:hAnsi="Arial Narrow" w:cs="Arial"/>
                <w:noProof w:val="0"/>
                <w:color w:val="000000"/>
                <w:sz w:val="18"/>
                <w:szCs w:val="18"/>
                <w:lang w:val="en-GB" w:eastAsia="en-GB"/>
              </w:rPr>
              <w:t>Amenajare</w:t>
            </w:r>
            <w:proofErr w:type="spellEnd"/>
            <w:r w:rsidRPr="00234662">
              <w:rPr>
                <w:rFonts w:ascii="Arial Narrow" w:hAnsi="Arial Narrow" w:cs="Arial"/>
                <w:noProof w:val="0"/>
                <w:color w:val="000000"/>
                <w:sz w:val="18"/>
                <w:szCs w:val="18"/>
                <w:lang w:val="en-GB" w:eastAsia="en-GB"/>
              </w:rPr>
              <w:t xml:space="preserve"> </w:t>
            </w:r>
            <w:proofErr w:type="spellStart"/>
            <w:r w:rsidRPr="00234662">
              <w:rPr>
                <w:rFonts w:ascii="Arial Narrow" w:hAnsi="Arial Narrow" w:cs="Arial"/>
                <w:noProof w:val="0"/>
                <w:color w:val="000000"/>
                <w:sz w:val="18"/>
                <w:szCs w:val="18"/>
                <w:lang w:val="en-GB" w:eastAsia="en-GB"/>
              </w:rPr>
              <w:t>Drumuri</w:t>
            </w:r>
            <w:proofErr w:type="spellEnd"/>
            <w:r w:rsidRPr="00234662">
              <w:rPr>
                <w:rFonts w:ascii="Arial Narrow" w:hAnsi="Arial Narrow" w:cs="Arial"/>
                <w:noProof w:val="0"/>
                <w:color w:val="000000"/>
                <w:sz w:val="18"/>
                <w:szCs w:val="18"/>
                <w:lang w:val="en-GB" w:eastAsia="en-GB"/>
              </w:rPr>
              <w:t xml:space="preserve"> </w:t>
            </w:r>
            <w:proofErr w:type="spellStart"/>
            <w:r w:rsidRPr="00234662">
              <w:rPr>
                <w:rFonts w:ascii="Arial Narrow" w:hAnsi="Arial Narrow" w:cs="Arial"/>
                <w:noProof w:val="0"/>
                <w:color w:val="000000"/>
                <w:sz w:val="18"/>
                <w:szCs w:val="18"/>
                <w:lang w:val="en-GB" w:eastAsia="en-GB"/>
              </w:rPr>
              <w:t>Tronson</w:t>
            </w:r>
            <w:proofErr w:type="spellEnd"/>
            <w:r w:rsidRPr="00234662">
              <w:rPr>
                <w:rFonts w:ascii="Arial Narrow" w:hAnsi="Arial Narrow" w:cs="Arial"/>
                <w:noProof w:val="0"/>
                <w:color w:val="000000"/>
                <w:sz w:val="18"/>
                <w:szCs w:val="18"/>
                <w:lang w:val="en-GB" w:eastAsia="en-GB"/>
              </w:rPr>
              <w:t xml:space="preserve"> 3</w:t>
            </w:r>
          </w:p>
        </w:tc>
        <w:tc>
          <w:tcPr>
            <w:tcW w:w="216" w:type="pct"/>
            <w:shd w:val="clear" w:color="000000" w:fill="D9D9D9"/>
            <w:textDirection w:val="btLr"/>
            <w:vAlign w:val="center"/>
            <w:hideMark/>
          </w:tcPr>
          <w:p w14:paraId="3F14DD5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000000" w:fill="D9D9D9"/>
            <w:textDirection w:val="btLr"/>
            <w:vAlign w:val="center"/>
            <w:hideMark/>
          </w:tcPr>
          <w:p w14:paraId="1E7C40F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000000" w:fill="D9D9D9"/>
            <w:textDirection w:val="btLr"/>
            <w:vAlign w:val="center"/>
            <w:hideMark/>
          </w:tcPr>
          <w:p w14:paraId="1FD57FA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5C8EF26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72F7016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08FCF8E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6BE46EF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3582899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6BE47F9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37FF2CE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536B6A1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5AD301E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noWrap/>
            <w:textDirection w:val="btLr"/>
            <w:vAlign w:val="center"/>
            <w:hideMark/>
          </w:tcPr>
          <w:p w14:paraId="6BFDB2B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r w:rsidR="00234662" w:rsidRPr="00234662" w14:paraId="21F34D63" w14:textId="77777777" w:rsidTr="00234662">
        <w:trPr>
          <w:trHeight w:val="1095"/>
        </w:trPr>
        <w:tc>
          <w:tcPr>
            <w:tcW w:w="262" w:type="pct"/>
            <w:shd w:val="clear" w:color="auto" w:fill="auto"/>
            <w:noWrap/>
            <w:vAlign w:val="bottom"/>
            <w:hideMark/>
          </w:tcPr>
          <w:p w14:paraId="39DE0357"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1532EC10" w14:textId="77777777" w:rsidR="00234662" w:rsidRPr="00234662" w:rsidRDefault="00234662" w:rsidP="00234662">
            <w:pPr>
              <w:rPr>
                <w:rFonts w:ascii="Calibri" w:hAnsi="Calibri" w:cs="Calibri"/>
                <w:b/>
                <w:bCs/>
                <w:noProof w:val="0"/>
                <w:color w:val="000000"/>
                <w:sz w:val="18"/>
                <w:szCs w:val="18"/>
                <w:lang w:val="en-GB" w:eastAsia="en-GB"/>
              </w:rPr>
            </w:pPr>
            <w:r w:rsidRPr="00234662">
              <w:rPr>
                <w:rFonts w:ascii="Calibri" w:hAnsi="Calibri" w:cs="Calibri"/>
                <w:b/>
                <w:bCs/>
                <w:noProof w:val="0"/>
                <w:color w:val="000000"/>
                <w:sz w:val="18"/>
                <w:szCs w:val="18"/>
                <w:lang w:val="en-GB" w:eastAsia="en-GB"/>
              </w:rPr>
              <w:t>INFRASTRUCTURA</w:t>
            </w:r>
          </w:p>
        </w:tc>
        <w:tc>
          <w:tcPr>
            <w:tcW w:w="216" w:type="pct"/>
            <w:shd w:val="clear" w:color="auto" w:fill="auto"/>
            <w:textDirection w:val="btLr"/>
            <w:vAlign w:val="center"/>
            <w:hideMark/>
          </w:tcPr>
          <w:p w14:paraId="5D96D1E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000000" w:fill="FDE9D9"/>
            <w:textDirection w:val="btLr"/>
            <w:vAlign w:val="center"/>
            <w:hideMark/>
          </w:tcPr>
          <w:p w14:paraId="7DFFEF5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992,268     </w:t>
            </w:r>
          </w:p>
        </w:tc>
        <w:tc>
          <w:tcPr>
            <w:tcW w:w="216" w:type="pct"/>
            <w:shd w:val="clear" w:color="000000" w:fill="FDE9D9"/>
            <w:textDirection w:val="btLr"/>
            <w:vAlign w:val="center"/>
            <w:hideMark/>
          </w:tcPr>
          <w:p w14:paraId="5E8F08E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992,268     </w:t>
            </w:r>
          </w:p>
        </w:tc>
        <w:tc>
          <w:tcPr>
            <w:tcW w:w="215" w:type="pct"/>
            <w:shd w:val="clear" w:color="000000" w:fill="FDE9D9"/>
            <w:textDirection w:val="btLr"/>
            <w:vAlign w:val="center"/>
            <w:hideMark/>
          </w:tcPr>
          <w:p w14:paraId="30551CE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992,268     </w:t>
            </w:r>
          </w:p>
        </w:tc>
        <w:tc>
          <w:tcPr>
            <w:tcW w:w="215" w:type="pct"/>
            <w:shd w:val="clear" w:color="000000" w:fill="FDE9D9"/>
            <w:textDirection w:val="btLr"/>
            <w:vAlign w:val="center"/>
            <w:hideMark/>
          </w:tcPr>
          <w:p w14:paraId="4C435A8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992,268     </w:t>
            </w:r>
          </w:p>
        </w:tc>
        <w:tc>
          <w:tcPr>
            <w:tcW w:w="215" w:type="pct"/>
            <w:shd w:val="clear" w:color="000000" w:fill="FDE9D9"/>
            <w:textDirection w:val="btLr"/>
            <w:vAlign w:val="center"/>
            <w:hideMark/>
          </w:tcPr>
          <w:p w14:paraId="4EF3FFB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992,268     </w:t>
            </w:r>
          </w:p>
        </w:tc>
        <w:tc>
          <w:tcPr>
            <w:tcW w:w="215" w:type="pct"/>
            <w:shd w:val="clear" w:color="000000" w:fill="FDE9D9"/>
            <w:textDirection w:val="btLr"/>
            <w:vAlign w:val="center"/>
            <w:hideMark/>
          </w:tcPr>
          <w:p w14:paraId="01A6358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992,268     </w:t>
            </w:r>
          </w:p>
        </w:tc>
        <w:tc>
          <w:tcPr>
            <w:tcW w:w="215" w:type="pct"/>
            <w:shd w:val="clear" w:color="000000" w:fill="FDE9D9"/>
            <w:textDirection w:val="btLr"/>
            <w:vAlign w:val="center"/>
            <w:hideMark/>
          </w:tcPr>
          <w:p w14:paraId="60601CE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992,268     </w:t>
            </w:r>
          </w:p>
        </w:tc>
        <w:tc>
          <w:tcPr>
            <w:tcW w:w="215" w:type="pct"/>
            <w:shd w:val="clear" w:color="000000" w:fill="FDE9D9"/>
            <w:textDirection w:val="btLr"/>
            <w:vAlign w:val="center"/>
            <w:hideMark/>
          </w:tcPr>
          <w:p w14:paraId="6242F30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992,268     </w:t>
            </w:r>
          </w:p>
        </w:tc>
        <w:tc>
          <w:tcPr>
            <w:tcW w:w="215" w:type="pct"/>
            <w:shd w:val="clear" w:color="auto" w:fill="auto"/>
            <w:textDirection w:val="btLr"/>
            <w:vAlign w:val="center"/>
            <w:hideMark/>
          </w:tcPr>
          <w:p w14:paraId="3D7383E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13972B2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295E430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203EBD5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7,938,142     </w:t>
            </w:r>
          </w:p>
        </w:tc>
      </w:tr>
      <w:tr w:rsidR="00234662" w:rsidRPr="00234662" w14:paraId="35D83FDF" w14:textId="77777777" w:rsidTr="00234662">
        <w:trPr>
          <w:trHeight w:val="1095"/>
        </w:trPr>
        <w:tc>
          <w:tcPr>
            <w:tcW w:w="262" w:type="pct"/>
            <w:shd w:val="clear" w:color="auto" w:fill="auto"/>
            <w:noWrap/>
            <w:vAlign w:val="bottom"/>
            <w:hideMark/>
          </w:tcPr>
          <w:p w14:paraId="0DEC9613"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484618D7" w14:textId="77777777" w:rsidR="00234662" w:rsidRPr="00234662" w:rsidRDefault="00234662" w:rsidP="00234662">
            <w:pPr>
              <w:rPr>
                <w:rFonts w:ascii="Calibri" w:hAnsi="Calibri" w:cs="Calibri"/>
                <w:b/>
                <w:bCs/>
                <w:noProof w:val="0"/>
                <w:color w:val="000000"/>
                <w:sz w:val="18"/>
                <w:szCs w:val="18"/>
                <w:lang w:val="en-GB" w:eastAsia="en-GB"/>
              </w:rPr>
            </w:pPr>
            <w:r w:rsidRPr="00234662">
              <w:rPr>
                <w:rFonts w:ascii="Calibri" w:hAnsi="Calibri" w:cs="Calibri"/>
                <w:b/>
                <w:bCs/>
                <w:noProof w:val="0"/>
                <w:color w:val="000000"/>
                <w:sz w:val="18"/>
                <w:szCs w:val="18"/>
                <w:lang w:val="en-GB" w:eastAsia="en-GB"/>
              </w:rPr>
              <w:t>SUPRASTRUCTURA</w:t>
            </w:r>
          </w:p>
        </w:tc>
        <w:tc>
          <w:tcPr>
            <w:tcW w:w="216" w:type="pct"/>
            <w:shd w:val="clear" w:color="auto" w:fill="auto"/>
            <w:textDirection w:val="btLr"/>
            <w:vAlign w:val="center"/>
            <w:hideMark/>
          </w:tcPr>
          <w:p w14:paraId="4433C3F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10F124E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0E22AEA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63922D1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textDirection w:val="btLr"/>
            <w:vAlign w:val="center"/>
            <w:hideMark/>
          </w:tcPr>
          <w:p w14:paraId="79D93DB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858,833     </w:t>
            </w:r>
          </w:p>
        </w:tc>
        <w:tc>
          <w:tcPr>
            <w:tcW w:w="215" w:type="pct"/>
            <w:shd w:val="clear" w:color="000000" w:fill="FDE9D9"/>
            <w:textDirection w:val="btLr"/>
            <w:vAlign w:val="center"/>
            <w:hideMark/>
          </w:tcPr>
          <w:p w14:paraId="1E22B98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858,833     </w:t>
            </w:r>
          </w:p>
        </w:tc>
        <w:tc>
          <w:tcPr>
            <w:tcW w:w="215" w:type="pct"/>
            <w:shd w:val="clear" w:color="000000" w:fill="FDE9D9"/>
            <w:textDirection w:val="btLr"/>
            <w:vAlign w:val="center"/>
            <w:hideMark/>
          </w:tcPr>
          <w:p w14:paraId="353454A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858,833     </w:t>
            </w:r>
          </w:p>
        </w:tc>
        <w:tc>
          <w:tcPr>
            <w:tcW w:w="215" w:type="pct"/>
            <w:shd w:val="clear" w:color="000000" w:fill="FDE9D9"/>
            <w:textDirection w:val="btLr"/>
            <w:vAlign w:val="center"/>
            <w:hideMark/>
          </w:tcPr>
          <w:p w14:paraId="33A1222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858,833     </w:t>
            </w:r>
          </w:p>
        </w:tc>
        <w:tc>
          <w:tcPr>
            <w:tcW w:w="215" w:type="pct"/>
            <w:shd w:val="clear" w:color="000000" w:fill="FDE9D9"/>
            <w:textDirection w:val="btLr"/>
            <w:vAlign w:val="center"/>
            <w:hideMark/>
          </w:tcPr>
          <w:p w14:paraId="47A7F99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858,833     </w:t>
            </w:r>
          </w:p>
        </w:tc>
        <w:tc>
          <w:tcPr>
            <w:tcW w:w="215" w:type="pct"/>
            <w:shd w:val="clear" w:color="000000" w:fill="FDE9D9"/>
            <w:textDirection w:val="btLr"/>
            <w:vAlign w:val="center"/>
            <w:hideMark/>
          </w:tcPr>
          <w:p w14:paraId="121E5A3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858,833     </w:t>
            </w:r>
          </w:p>
        </w:tc>
        <w:tc>
          <w:tcPr>
            <w:tcW w:w="215" w:type="pct"/>
            <w:shd w:val="clear" w:color="000000" w:fill="FDE9D9"/>
            <w:textDirection w:val="btLr"/>
            <w:vAlign w:val="center"/>
            <w:hideMark/>
          </w:tcPr>
          <w:p w14:paraId="3177B35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858,833     </w:t>
            </w:r>
          </w:p>
        </w:tc>
        <w:tc>
          <w:tcPr>
            <w:tcW w:w="215" w:type="pct"/>
            <w:shd w:val="clear" w:color="000000" w:fill="FDE9D9"/>
            <w:textDirection w:val="btLr"/>
            <w:vAlign w:val="center"/>
            <w:hideMark/>
          </w:tcPr>
          <w:p w14:paraId="5827F5C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858,833     </w:t>
            </w:r>
          </w:p>
        </w:tc>
        <w:tc>
          <w:tcPr>
            <w:tcW w:w="215" w:type="pct"/>
            <w:shd w:val="clear" w:color="auto" w:fill="auto"/>
            <w:noWrap/>
            <w:textDirection w:val="btLr"/>
            <w:vAlign w:val="center"/>
            <w:hideMark/>
          </w:tcPr>
          <w:p w14:paraId="100BF59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6,870,661     </w:t>
            </w:r>
          </w:p>
        </w:tc>
      </w:tr>
      <w:tr w:rsidR="00234662" w:rsidRPr="00234662" w14:paraId="2F98DF74" w14:textId="77777777" w:rsidTr="00234662">
        <w:trPr>
          <w:trHeight w:val="1185"/>
        </w:trPr>
        <w:tc>
          <w:tcPr>
            <w:tcW w:w="262" w:type="pct"/>
            <w:shd w:val="clear" w:color="auto" w:fill="auto"/>
            <w:noWrap/>
            <w:vAlign w:val="bottom"/>
            <w:hideMark/>
          </w:tcPr>
          <w:p w14:paraId="44172E72"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485D9C7C" w14:textId="77777777" w:rsidR="00234662" w:rsidRPr="00234662" w:rsidRDefault="00234662" w:rsidP="00234662">
            <w:pPr>
              <w:rPr>
                <w:rFonts w:ascii="Calibri" w:hAnsi="Calibri" w:cs="Calibri"/>
                <w:b/>
                <w:bCs/>
                <w:noProof w:val="0"/>
                <w:color w:val="000000"/>
                <w:sz w:val="18"/>
                <w:szCs w:val="18"/>
                <w:lang w:val="en-GB" w:eastAsia="en-GB"/>
              </w:rPr>
            </w:pPr>
            <w:r w:rsidRPr="00234662">
              <w:rPr>
                <w:rFonts w:ascii="Calibri" w:hAnsi="Calibri" w:cs="Calibri"/>
                <w:b/>
                <w:bCs/>
                <w:noProof w:val="0"/>
                <w:color w:val="000000"/>
                <w:sz w:val="18"/>
                <w:szCs w:val="18"/>
                <w:lang w:val="en-GB" w:eastAsia="en-GB"/>
              </w:rPr>
              <w:t>SIGURANTA CIRCULATIEI</w:t>
            </w:r>
          </w:p>
        </w:tc>
        <w:tc>
          <w:tcPr>
            <w:tcW w:w="216" w:type="pct"/>
            <w:shd w:val="clear" w:color="auto" w:fill="auto"/>
            <w:textDirection w:val="btLr"/>
            <w:vAlign w:val="center"/>
            <w:hideMark/>
          </w:tcPr>
          <w:p w14:paraId="4A492F6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74ACE4B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27CE962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3B62F1A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5DDDF9F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27CC936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6E4012E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2B235B5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textDirection w:val="btLr"/>
            <w:vAlign w:val="center"/>
            <w:hideMark/>
          </w:tcPr>
          <w:p w14:paraId="06736CC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2,651,836     </w:t>
            </w:r>
          </w:p>
        </w:tc>
        <w:tc>
          <w:tcPr>
            <w:tcW w:w="215" w:type="pct"/>
            <w:shd w:val="clear" w:color="000000" w:fill="FDE9D9"/>
            <w:textDirection w:val="btLr"/>
            <w:vAlign w:val="center"/>
            <w:hideMark/>
          </w:tcPr>
          <w:p w14:paraId="1520B7C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2,651,836     </w:t>
            </w:r>
          </w:p>
        </w:tc>
        <w:tc>
          <w:tcPr>
            <w:tcW w:w="215" w:type="pct"/>
            <w:shd w:val="clear" w:color="000000" w:fill="FDE9D9"/>
            <w:textDirection w:val="btLr"/>
            <w:vAlign w:val="center"/>
            <w:hideMark/>
          </w:tcPr>
          <w:p w14:paraId="2338257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2,651,836     </w:t>
            </w:r>
          </w:p>
        </w:tc>
        <w:tc>
          <w:tcPr>
            <w:tcW w:w="215" w:type="pct"/>
            <w:shd w:val="clear" w:color="000000" w:fill="FDE9D9"/>
            <w:textDirection w:val="btLr"/>
            <w:vAlign w:val="center"/>
            <w:hideMark/>
          </w:tcPr>
          <w:p w14:paraId="3C011E1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2,651,836     </w:t>
            </w:r>
          </w:p>
        </w:tc>
        <w:tc>
          <w:tcPr>
            <w:tcW w:w="215" w:type="pct"/>
            <w:shd w:val="clear" w:color="auto" w:fill="auto"/>
            <w:noWrap/>
            <w:textDirection w:val="btLr"/>
            <w:vAlign w:val="center"/>
            <w:hideMark/>
          </w:tcPr>
          <w:p w14:paraId="11EC417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10,607,342     </w:t>
            </w:r>
          </w:p>
        </w:tc>
      </w:tr>
      <w:tr w:rsidR="00234662" w:rsidRPr="00234662" w14:paraId="0048E64F" w14:textId="77777777" w:rsidTr="00234662">
        <w:trPr>
          <w:trHeight w:val="1095"/>
        </w:trPr>
        <w:tc>
          <w:tcPr>
            <w:tcW w:w="262" w:type="pct"/>
            <w:shd w:val="clear" w:color="auto" w:fill="auto"/>
            <w:noWrap/>
            <w:vAlign w:val="bottom"/>
            <w:hideMark/>
          </w:tcPr>
          <w:p w14:paraId="16C141D4"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0F072FF2" w14:textId="77777777" w:rsidR="00234662" w:rsidRPr="00234662" w:rsidRDefault="00234662" w:rsidP="00234662">
            <w:pPr>
              <w:rPr>
                <w:rFonts w:ascii="Calibri" w:hAnsi="Calibri" w:cs="Calibri"/>
                <w:b/>
                <w:bCs/>
                <w:noProof w:val="0"/>
                <w:color w:val="000000"/>
                <w:sz w:val="18"/>
                <w:szCs w:val="18"/>
                <w:lang w:val="en-GB" w:eastAsia="en-GB"/>
              </w:rPr>
            </w:pPr>
            <w:proofErr w:type="spellStart"/>
            <w:r w:rsidRPr="00234662">
              <w:rPr>
                <w:rFonts w:ascii="Calibri" w:hAnsi="Calibri" w:cs="Calibri"/>
                <w:b/>
                <w:bCs/>
                <w:noProof w:val="0"/>
                <w:color w:val="000000"/>
                <w:sz w:val="18"/>
                <w:szCs w:val="18"/>
                <w:lang w:val="en-GB" w:eastAsia="en-GB"/>
              </w:rPr>
              <w:t>Canalizare</w:t>
            </w:r>
            <w:proofErr w:type="spellEnd"/>
            <w:r w:rsidRPr="00234662">
              <w:rPr>
                <w:rFonts w:ascii="Calibri" w:hAnsi="Calibri" w:cs="Calibri"/>
                <w:b/>
                <w:bCs/>
                <w:noProof w:val="0"/>
                <w:color w:val="000000"/>
                <w:sz w:val="18"/>
                <w:szCs w:val="18"/>
                <w:lang w:val="en-GB" w:eastAsia="en-GB"/>
              </w:rPr>
              <w:t xml:space="preserve"> </w:t>
            </w:r>
            <w:proofErr w:type="spellStart"/>
            <w:r w:rsidRPr="00234662">
              <w:rPr>
                <w:rFonts w:ascii="Calibri" w:hAnsi="Calibri" w:cs="Calibri"/>
                <w:b/>
                <w:bCs/>
                <w:noProof w:val="0"/>
                <w:color w:val="000000"/>
                <w:sz w:val="18"/>
                <w:szCs w:val="18"/>
                <w:lang w:val="en-GB" w:eastAsia="en-GB"/>
              </w:rPr>
              <w:t>Pluviala</w:t>
            </w:r>
            <w:proofErr w:type="spellEnd"/>
          </w:p>
        </w:tc>
        <w:tc>
          <w:tcPr>
            <w:tcW w:w="216" w:type="pct"/>
            <w:shd w:val="clear" w:color="000000" w:fill="FDE9D9"/>
            <w:textDirection w:val="btLr"/>
            <w:vAlign w:val="center"/>
            <w:hideMark/>
          </w:tcPr>
          <w:p w14:paraId="21C706C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460,177     </w:t>
            </w:r>
          </w:p>
        </w:tc>
        <w:tc>
          <w:tcPr>
            <w:tcW w:w="216" w:type="pct"/>
            <w:shd w:val="clear" w:color="000000" w:fill="FDE9D9"/>
            <w:textDirection w:val="btLr"/>
            <w:vAlign w:val="center"/>
            <w:hideMark/>
          </w:tcPr>
          <w:p w14:paraId="6B5C763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460,177     </w:t>
            </w:r>
          </w:p>
        </w:tc>
        <w:tc>
          <w:tcPr>
            <w:tcW w:w="216" w:type="pct"/>
            <w:shd w:val="clear" w:color="000000" w:fill="FDE9D9"/>
            <w:textDirection w:val="btLr"/>
            <w:vAlign w:val="center"/>
            <w:hideMark/>
          </w:tcPr>
          <w:p w14:paraId="552FAEA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460,177     </w:t>
            </w:r>
          </w:p>
        </w:tc>
        <w:tc>
          <w:tcPr>
            <w:tcW w:w="215" w:type="pct"/>
            <w:shd w:val="clear" w:color="000000" w:fill="FDE9D9"/>
            <w:textDirection w:val="btLr"/>
            <w:vAlign w:val="center"/>
            <w:hideMark/>
          </w:tcPr>
          <w:p w14:paraId="214B85E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460,177     </w:t>
            </w:r>
          </w:p>
        </w:tc>
        <w:tc>
          <w:tcPr>
            <w:tcW w:w="215" w:type="pct"/>
            <w:shd w:val="clear" w:color="000000" w:fill="FDE9D9"/>
            <w:textDirection w:val="btLr"/>
            <w:vAlign w:val="center"/>
            <w:hideMark/>
          </w:tcPr>
          <w:p w14:paraId="695C847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460,177     </w:t>
            </w:r>
          </w:p>
        </w:tc>
        <w:tc>
          <w:tcPr>
            <w:tcW w:w="215" w:type="pct"/>
            <w:shd w:val="clear" w:color="000000" w:fill="FDE9D9"/>
            <w:textDirection w:val="btLr"/>
            <w:vAlign w:val="center"/>
            <w:hideMark/>
          </w:tcPr>
          <w:p w14:paraId="1D53E1F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460,177     </w:t>
            </w:r>
          </w:p>
        </w:tc>
        <w:tc>
          <w:tcPr>
            <w:tcW w:w="215" w:type="pct"/>
            <w:shd w:val="clear" w:color="000000" w:fill="FDE9D9"/>
            <w:textDirection w:val="btLr"/>
            <w:vAlign w:val="center"/>
            <w:hideMark/>
          </w:tcPr>
          <w:p w14:paraId="361094C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460,177     </w:t>
            </w:r>
          </w:p>
        </w:tc>
        <w:tc>
          <w:tcPr>
            <w:tcW w:w="215" w:type="pct"/>
            <w:shd w:val="clear" w:color="000000" w:fill="FDE9D9"/>
            <w:textDirection w:val="btLr"/>
            <w:vAlign w:val="center"/>
            <w:hideMark/>
          </w:tcPr>
          <w:p w14:paraId="35294EA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460,177     </w:t>
            </w:r>
          </w:p>
        </w:tc>
        <w:tc>
          <w:tcPr>
            <w:tcW w:w="215" w:type="pct"/>
            <w:shd w:val="clear" w:color="000000" w:fill="FDE9D9"/>
            <w:textDirection w:val="btLr"/>
            <w:vAlign w:val="center"/>
            <w:hideMark/>
          </w:tcPr>
          <w:p w14:paraId="0CBBD9E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textDirection w:val="btLr"/>
            <w:vAlign w:val="center"/>
            <w:hideMark/>
          </w:tcPr>
          <w:p w14:paraId="1DA430D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3EF2767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76B8265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11A4F49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3,681,419     </w:t>
            </w:r>
          </w:p>
        </w:tc>
      </w:tr>
      <w:tr w:rsidR="00234662" w:rsidRPr="00234662" w14:paraId="29024DE9" w14:textId="77777777" w:rsidTr="00234662">
        <w:trPr>
          <w:trHeight w:val="960"/>
        </w:trPr>
        <w:tc>
          <w:tcPr>
            <w:tcW w:w="262" w:type="pct"/>
            <w:shd w:val="clear" w:color="auto" w:fill="auto"/>
            <w:noWrap/>
            <w:vAlign w:val="bottom"/>
            <w:hideMark/>
          </w:tcPr>
          <w:p w14:paraId="07B80BD1"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3AA9FD5C" w14:textId="77777777" w:rsidR="00234662" w:rsidRPr="00234662" w:rsidRDefault="00234662" w:rsidP="00234662">
            <w:pPr>
              <w:rPr>
                <w:rFonts w:ascii="Calibri" w:hAnsi="Calibri" w:cs="Calibri"/>
                <w:b/>
                <w:bCs/>
                <w:noProof w:val="0"/>
                <w:color w:val="000000"/>
                <w:sz w:val="18"/>
                <w:szCs w:val="18"/>
                <w:lang w:val="en-GB" w:eastAsia="en-GB"/>
              </w:rPr>
            </w:pPr>
            <w:proofErr w:type="spellStart"/>
            <w:r w:rsidRPr="00234662">
              <w:rPr>
                <w:rFonts w:ascii="Calibri" w:hAnsi="Calibri" w:cs="Calibri"/>
                <w:b/>
                <w:bCs/>
                <w:noProof w:val="0"/>
                <w:color w:val="000000"/>
                <w:sz w:val="18"/>
                <w:szCs w:val="18"/>
                <w:lang w:val="en-GB" w:eastAsia="en-GB"/>
              </w:rPr>
              <w:t>Podete</w:t>
            </w:r>
            <w:proofErr w:type="spellEnd"/>
          </w:p>
        </w:tc>
        <w:tc>
          <w:tcPr>
            <w:tcW w:w="216" w:type="pct"/>
            <w:shd w:val="clear" w:color="000000" w:fill="FDE9D9"/>
            <w:textDirection w:val="btLr"/>
            <w:vAlign w:val="center"/>
            <w:hideMark/>
          </w:tcPr>
          <w:p w14:paraId="26698FA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555,368     </w:t>
            </w:r>
          </w:p>
        </w:tc>
        <w:tc>
          <w:tcPr>
            <w:tcW w:w="216" w:type="pct"/>
            <w:shd w:val="clear" w:color="000000" w:fill="FDE9D9"/>
            <w:textDirection w:val="btLr"/>
            <w:vAlign w:val="center"/>
            <w:hideMark/>
          </w:tcPr>
          <w:p w14:paraId="3AB7B62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555,368     </w:t>
            </w:r>
          </w:p>
        </w:tc>
        <w:tc>
          <w:tcPr>
            <w:tcW w:w="216" w:type="pct"/>
            <w:shd w:val="clear" w:color="000000" w:fill="FDE9D9"/>
            <w:textDirection w:val="btLr"/>
            <w:vAlign w:val="center"/>
            <w:hideMark/>
          </w:tcPr>
          <w:p w14:paraId="34D4E05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555,368     </w:t>
            </w:r>
          </w:p>
        </w:tc>
        <w:tc>
          <w:tcPr>
            <w:tcW w:w="215" w:type="pct"/>
            <w:shd w:val="clear" w:color="000000" w:fill="FDE9D9"/>
            <w:textDirection w:val="btLr"/>
            <w:vAlign w:val="center"/>
            <w:hideMark/>
          </w:tcPr>
          <w:p w14:paraId="65B0784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555,368     </w:t>
            </w:r>
          </w:p>
        </w:tc>
        <w:tc>
          <w:tcPr>
            <w:tcW w:w="215" w:type="pct"/>
            <w:shd w:val="clear" w:color="000000" w:fill="FDE9D9"/>
            <w:textDirection w:val="btLr"/>
            <w:vAlign w:val="center"/>
            <w:hideMark/>
          </w:tcPr>
          <w:p w14:paraId="3E03E90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555,368     </w:t>
            </w:r>
          </w:p>
        </w:tc>
        <w:tc>
          <w:tcPr>
            <w:tcW w:w="215" w:type="pct"/>
            <w:shd w:val="clear" w:color="000000" w:fill="FDE9D9"/>
            <w:textDirection w:val="btLr"/>
            <w:vAlign w:val="center"/>
            <w:hideMark/>
          </w:tcPr>
          <w:p w14:paraId="370EACB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555,368     </w:t>
            </w:r>
          </w:p>
        </w:tc>
        <w:tc>
          <w:tcPr>
            <w:tcW w:w="215" w:type="pct"/>
            <w:shd w:val="clear" w:color="000000" w:fill="FDE9D9"/>
            <w:textDirection w:val="btLr"/>
            <w:vAlign w:val="center"/>
            <w:hideMark/>
          </w:tcPr>
          <w:p w14:paraId="490400A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555,368     </w:t>
            </w:r>
          </w:p>
        </w:tc>
        <w:tc>
          <w:tcPr>
            <w:tcW w:w="215" w:type="pct"/>
            <w:shd w:val="clear" w:color="000000" w:fill="FDE9D9"/>
            <w:textDirection w:val="btLr"/>
            <w:vAlign w:val="center"/>
            <w:hideMark/>
          </w:tcPr>
          <w:p w14:paraId="399903C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555,368     </w:t>
            </w:r>
          </w:p>
        </w:tc>
        <w:tc>
          <w:tcPr>
            <w:tcW w:w="215" w:type="pct"/>
            <w:shd w:val="clear" w:color="000000" w:fill="FDE9D9"/>
            <w:textDirection w:val="btLr"/>
            <w:vAlign w:val="center"/>
            <w:hideMark/>
          </w:tcPr>
          <w:p w14:paraId="3E3269E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textDirection w:val="btLr"/>
            <w:vAlign w:val="center"/>
            <w:hideMark/>
          </w:tcPr>
          <w:p w14:paraId="2F153B0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       </w:t>
            </w:r>
          </w:p>
        </w:tc>
        <w:tc>
          <w:tcPr>
            <w:tcW w:w="215" w:type="pct"/>
            <w:shd w:val="clear" w:color="auto" w:fill="auto"/>
            <w:textDirection w:val="btLr"/>
            <w:vAlign w:val="center"/>
            <w:hideMark/>
          </w:tcPr>
          <w:p w14:paraId="5C8738C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4A9A79C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233E52F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r w:rsidR="00234662" w:rsidRPr="00234662" w14:paraId="509D4B5E" w14:textId="77777777" w:rsidTr="00234662">
        <w:trPr>
          <w:trHeight w:val="1095"/>
        </w:trPr>
        <w:tc>
          <w:tcPr>
            <w:tcW w:w="262" w:type="pct"/>
            <w:shd w:val="clear" w:color="auto" w:fill="auto"/>
            <w:noWrap/>
            <w:vAlign w:val="bottom"/>
            <w:hideMark/>
          </w:tcPr>
          <w:p w14:paraId="5873BE9B"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6B642DC7" w14:textId="77777777" w:rsidR="00234662" w:rsidRPr="00234662" w:rsidRDefault="00234662" w:rsidP="00234662">
            <w:pPr>
              <w:rPr>
                <w:rFonts w:ascii="Calibri" w:hAnsi="Calibri" w:cs="Calibri"/>
                <w:b/>
                <w:bCs/>
                <w:noProof w:val="0"/>
                <w:color w:val="000000"/>
                <w:sz w:val="18"/>
                <w:szCs w:val="18"/>
                <w:lang w:val="en-GB" w:eastAsia="en-GB"/>
              </w:rPr>
            </w:pPr>
            <w:r w:rsidRPr="00234662">
              <w:rPr>
                <w:rFonts w:ascii="Calibri" w:hAnsi="Calibri" w:cs="Calibri"/>
                <w:b/>
                <w:bCs/>
                <w:noProof w:val="0"/>
                <w:color w:val="000000"/>
                <w:sz w:val="18"/>
                <w:szCs w:val="18"/>
                <w:lang w:val="en-GB" w:eastAsia="en-GB"/>
              </w:rPr>
              <w:t>SANTURI SI RIGOLE</w:t>
            </w:r>
          </w:p>
        </w:tc>
        <w:tc>
          <w:tcPr>
            <w:tcW w:w="216" w:type="pct"/>
            <w:shd w:val="clear" w:color="000000" w:fill="FDE9D9"/>
            <w:textDirection w:val="btLr"/>
            <w:vAlign w:val="center"/>
            <w:hideMark/>
          </w:tcPr>
          <w:p w14:paraId="7D3D139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245,949     </w:t>
            </w:r>
          </w:p>
        </w:tc>
        <w:tc>
          <w:tcPr>
            <w:tcW w:w="216" w:type="pct"/>
            <w:shd w:val="clear" w:color="000000" w:fill="FDE9D9"/>
            <w:textDirection w:val="btLr"/>
            <w:vAlign w:val="center"/>
            <w:hideMark/>
          </w:tcPr>
          <w:p w14:paraId="2B25821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245,949     </w:t>
            </w:r>
          </w:p>
        </w:tc>
        <w:tc>
          <w:tcPr>
            <w:tcW w:w="216" w:type="pct"/>
            <w:shd w:val="clear" w:color="000000" w:fill="FDE9D9"/>
            <w:textDirection w:val="btLr"/>
            <w:vAlign w:val="center"/>
            <w:hideMark/>
          </w:tcPr>
          <w:p w14:paraId="58FB838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245,949     </w:t>
            </w:r>
          </w:p>
        </w:tc>
        <w:tc>
          <w:tcPr>
            <w:tcW w:w="215" w:type="pct"/>
            <w:shd w:val="clear" w:color="000000" w:fill="FDE9D9"/>
            <w:textDirection w:val="btLr"/>
            <w:vAlign w:val="center"/>
            <w:hideMark/>
          </w:tcPr>
          <w:p w14:paraId="43F23C4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245,949     </w:t>
            </w:r>
          </w:p>
        </w:tc>
        <w:tc>
          <w:tcPr>
            <w:tcW w:w="215" w:type="pct"/>
            <w:shd w:val="clear" w:color="000000" w:fill="FDE9D9"/>
            <w:textDirection w:val="btLr"/>
            <w:vAlign w:val="center"/>
            <w:hideMark/>
          </w:tcPr>
          <w:p w14:paraId="3EFEF59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245,949     </w:t>
            </w:r>
          </w:p>
        </w:tc>
        <w:tc>
          <w:tcPr>
            <w:tcW w:w="215" w:type="pct"/>
            <w:shd w:val="clear" w:color="000000" w:fill="FDE9D9"/>
            <w:textDirection w:val="btLr"/>
            <w:vAlign w:val="center"/>
            <w:hideMark/>
          </w:tcPr>
          <w:p w14:paraId="561F6EA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245,949     </w:t>
            </w:r>
          </w:p>
        </w:tc>
        <w:tc>
          <w:tcPr>
            <w:tcW w:w="215" w:type="pct"/>
            <w:shd w:val="clear" w:color="000000" w:fill="FDE9D9"/>
            <w:textDirection w:val="btLr"/>
            <w:vAlign w:val="center"/>
            <w:hideMark/>
          </w:tcPr>
          <w:p w14:paraId="0EE3DDC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245,949     </w:t>
            </w:r>
          </w:p>
        </w:tc>
        <w:tc>
          <w:tcPr>
            <w:tcW w:w="215" w:type="pct"/>
            <w:shd w:val="clear" w:color="000000" w:fill="FDE9D9"/>
            <w:textDirection w:val="btLr"/>
            <w:vAlign w:val="center"/>
            <w:hideMark/>
          </w:tcPr>
          <w:p w14:paraId="56BEB84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245,949     </w:t>
            </w:r>
          </w:p>
        </w:tc>
        <w:tc>
          <w:tcPr>
            <w:tcW w:w="215" w:type="pct"/>
            <w:shd w:val="clear" w:color="000000" w:fill="FDE9D9"/>
            <w:textDirection w:val="btLr"/>
            <w:vAlign w:val="center"/>
            <w:hideMark/>
          </w:tcPr>
          <w:p w14:paraId="6DAFADF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textDirection w:val="btLr"/>
            <w:vAlign w:val="center"/>
            <w:hideMark/>
          </w:tcPr>
          <w:p w14:paraId="07B0DAF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26CCABC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14E651F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62E39A2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1,967,595     </w:t>
            </w:r>
          </w:p>
        </w:tc>
      </w:tr>
      <w:tr w:rsidR="00234662" w:rsidRPr="00234662" w14:paraId="4B4353EC" w14:textId="77777777" w:rsidTr="00234662">
        <w:trPr>
          <w:trHeight w:val="270"/>
        </w:trPr>
        <w:tc>
          <w:tcPr>
            <w:tcW w:w="262" w:type="pct"/>
            <w:shd w:val="clear" w:color="000000" w:fill="D9D9D9"/>
            <w:vAlign w:val="center"/>
            <w:hideMark/>
          </w:tcPr>
          <w:p w14:paraId="3D612B64" w14:textId="77777777" w:rsidR="00234662" w:rsidRPr="00234662" w:rsidRDefault="00234662" w:rsidP="00234662">
            <w:pPr>
              <w:jc w:val="both"/>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4.1.2</w:t>
            </w:r>
          </w:p>
        </w:tc>
        <w:tc>
          <w:tcPr>
            <w:tcW w:w="1941" w:type="pct"/>
            <w:shd w:val="clear" w:color="000000" w:fill="D9D9D9"/>
            <w:vAlign w:val="center"/>
            <w:hideMark/>
          </w:tcPr>
          <w:p w14:paraId="53CA77CA" w14:textId="77777777" w:rsidR="00234662" w:rsidRPr="00234662" w:rsidRDefault="00234662" w:rsidP="00234662">
            <w:pPr>
              <w:jc w:val="both"/>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 xml:space="preserve">Lucrări </w:t>
            </w:r>
            <w:proofErr w:type="spellStart"/>
            <w:r w:rsidRPr="00234662">
              <w:rPr>
                <w:rFonts w:ascii="Arial Narrow" w:hAnsi="Arial Narrow" w:cs="Arial"/>
                <w:noProof w:val="0"/>
                <w:color w:val="000000"/>
                <w:sz w:val="18"/>
                <w:szCs w:val="18"/>
                <w:lang w:val="en-GB" w:eastAsia="en-GB"/>
              </w:rPr>
              <w:t>Amenajare</w:t>
            </w:r>
            <w:proofErr w:type="spellEnd"/>
            <w:r w:rsidRPr="00234662">
              <w:rPr>
                <w:rFonts w:ascii="Arial Narrow" w:hAnsi="Arial Narrow" w:cs="Arial"/>
                <w:noProof w:val="0"/>
                <w:color w:val="000000"/>
                <w:sz w:val="18"/>
                <w:szCs w:val="18"/>
                <w:lang w:val="en-GB" w:eastAsia="en-GB"/>
              </w:rPr>
              <w:t xml:space="preserve"> </w:t>
            </w:r>
            <w:proofErr w:type="spellStart"/>
            <w:r w:rsidRPr="00234662">
              <w:rPr>
                <w:rFonts w:ascii="Arial Narrow" w:hAnsi="Arial Narrow" w:cs="Arial"/>
                <w:noProof w:val="0"/>
                <w:color w:val="000000"/>
                <w:sz w:val="18"/>
                <w:szCs w:val="18"/>
                <w:lang w:val="en-GB" w:eastAsia="en-GB"/>
              </w:rPr>
              <w:t>Drumuri</w:t>
            </w:r>
            <w:proofErr w:type="spellEnd"/>
            <w:r w:rsidRPr="00234662">
              <w:rPr>
                <w:rFonts w:ascii="Arial Narrow" w:hAnsi="Arial Narrow" w:cs="Arial"/>
                <w:noProof w:val="0"/>
                <w:color w:val="000000"/>
                <w:sz w:val="18"/>
                <w:szCs w:val="18"/>
                <w:lang w:val="en-GB" w:eastAsia="en-GB"/>
              </w:rPr>
              <w:t xml:space="preserve"> </w:t>
            </w:r>
            <w:proofErr w:type="spellStart"/>
            <w:r w:rsidRPr="00234662">
              <w:rPr>
                <w:rFonts w:ascii="Arial Narrow" w:hAnsi="Arial Narrow" w:cs="Arial"/>
                <w:noProof w:val="0"/>
                <w:color w:val="000000"/>
                <w:sz w:val="18"/>
                <w:szCs w:val="18"/>
                <w:lang w:val="en-GB" w:eastAsia="en-GB"/>
              </w:rPr>
              <w:t>Laterale</w:t>
            </w:r>
            <w:proofErr w:type="spellEnd"/>
          </w:p>
        </w:tc>
        <w:tc>
          <w:tcPr>
            <w:tcW w:w="216" w:type="pct"/>
            <w:shd w:val="clear" w:color="000000" w:fill="D9D9D9"/>
            <w:textDirection w:val="btLr"/>
            <w:vAlign w:val="center"/>
            <w:hideMark/>
          </w:tcPr>
          <w:p w14:paraId="19625FC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000000" w:fill="D9D9D9"/>
            <w:textDirection w:val="btLr"/>
            <w:vAlign w:val="center"/>
            <w:hideMark/>
          </w:tcPr>
          <w:p w14:paraId="6E00C4C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000000" w:fill="D9D9D9"/>
            <w:textDirection w:val="btLr"/>
            <w:vAlign w:val="center"/>
            <w:hideMark/>
          </w:tcPr>
          <w:p w14:paraId="2E8B148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289FB5C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120E076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3F3F18B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72A5037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3F81FEC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79174A4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0D89F5B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00A438A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D9D9D9"/>
            <w:textDirection w:val="btLr"/>
            <w:vAlign w:val="center"/>
            <w:hideMark/>
          </w:tcPr>
          <w:p w14:paraId="371D7FC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01BD03B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r w:rsidR="00234662" w:rsidRPr="00234662" w14:paraId="24C5A9BA" w14:textId="77777777" w:rsidTr="00234662">
        <w:trPr>
          <w:trHeight w:val="960"/>
        </w:trPr>
        <w:tc>
          <w:tcPr>
            <w:tcW w:w="262" w:type="pct"/>
            <w:shd w:val="clear" w:color="auto" w:fill="auto"/>
            <w:noWrap/>
            <w:vAlign w:val="bottom"/>
            <w:hideMark/>
          </w:tcPr>
          <w:p w14:paraId="70F76E88"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5F585A87" w14:textId="77777777" w:rsidR="00234662" w:rsidRPr="00234662" w:rsidRDefault="00234662" w:rsidP="00234662">
            <w:pPr>
              <w:rPr>
                <w:rFonts w:ascii="Calibri" w:hAnsi="Calibri" w:cs="Calibri"/>
                <w:b/>
                <w:bCs/>
                <w:noProof w:val="0"/>
                <w:color w:val="000000"/>
                <w:sz w:val="18"/>
                <w:szCs w:val="18"/>
                <w:lang w:val="en-GB" w:eastAsia="en-GB"/>
              </w:rPr>
            </w:pPr>
            <w:r w:rsidRPr="00234662">
              <w:rPr>
                <w:rFonts w:ascii="Calibri" w:hAnsi="Calibri" w:cs="Calibri"/>
                <w:b/>
                <w:bCs/>
                <w:noProof w:val="0"/>
                <w:color w:val="000000"/>
                <w:sz w:val="18"/>
                <w:szCs w:val="18"/>
                <w:lang w:val="en-GB" w:eastAsia="en-GB"/>
              </w:rPr>
              <w:t>INFRASTRUCTURA</w:t>
            </w:r>
          </w:p>
        </w:tc>
        <w:tc>
          <w:tcPr>
            <w:tcW w:w="216" w:type="pct"/>
            <w:shd w:val="clear" w:color="auto" w:fill="auto"/>
            <w:textDirection w:val="btLr"/>
            <w:vAlign w:val="center"/>
            <w:hideMark/>
          </w:tcPr>
          <w:p w14:paraId="5B95E87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210363D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1A19DD5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6D4D08D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textDirection w:val="btLr"/>
            <w:vAlign w:val="center"/>
            <w:hideMark/>
          </w:tcPr>
          <w:p w14:paraId="3F59808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136,455     </w:t>
            </w:r>
          </w:p>
        </w:tc>
        <w:tc>
          <w:tcPr>
            <w:tcW w:w="215" w:type="pct"/>
            <w:shd w:val="clear" w:color="000000" w:fill="FDE9D9"/>
            <w:textDirection w:val="btLr"/>
            <w:vAlign w:val="center"/>
            <w:hideMark/>
          </w:tcPr>
          <w:p w14:paraId="67A4226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136,455     </w:t>
            </w:r>
          </w:p>
        </w:tc>
        <w:tc>
          <w:tcPr>
            <w:tcW w:w="215" w:type="pct"/>
            <w:shd w:val="clear" w:color="000000" w:fill="FDE9D9"/>
            <w:textDirection w:val="btLr"/>
            <w:vAlign w:val="center"/>
            <w:hideMark/>
          </w:tcPr>
          <w:p w14:paraId="1EC8396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136,455     </w:t>
            </w:r>
          </w:p>
        </w:tc>
        <w:tc>
          <w:tcPr>
            <w:tcW w:w="215" w:type="pct"/>
            <w:shd w:val="clear" w:color="000000" w:fill="FDE9D9"/>
            <w:textDirection w:val="btLr"/>
            <w:vAlign w:val="center"/>
            <w:hideMark/>
          </w:tcPr>
          <w:p w14:paraId="024E436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136,455     </w:t>
            </w:r>
          </w:p>
        </w:tc>
        <w:tc>
          <w:tcPr>
            <w:tcW w:w="215" w:type="pct"/>
            <w:shd w:val="clear" w:color="000000" w:fill="FDE9D9"/>
            <w:textDirection w:val="btLr"/>
            <w:vAlign w:val="center"/>
            <w:hideMark/>
          </w:tcPr>
          <w:p w14:paraId="0F7BFE3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136,455     </w:t>
            </w:r>
          </w:p>
        </w:tc>
        <w:tc>
          <w:tcPr>
            <w:tcW w:w="215" w:type="pct"/>
            <w:shd w:val="clear" w:color="000000" w:fill="FDE9D9"/>
            <w:textDirection w:val="btLr"/>
            <w:vAlign w:val="center"/>
            <w:hideMark/>
          </w:tcPr>
          <w:p w14:paraId="22D34D6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136,455     </w:t>
            </w:r>
          </w:p>
        </w:tc>
        <w:tc>
          <w:tcPr>
            <w:tcW w:w="215" w:type="pct"/>
            <w:shd w:val="clear" w:color="auto" w:fill="auto"/>
            <w:textDirection w:val="btLr"/>
            <w:vAlign w:val="center"/>
            <w:hideMark/>
          </w:tcPr>
          <w:p w14:paraId="1F4C803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54DEBE9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0042FBE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818,730     </w:t>
            </w:r>
          </w:p>
        </w:tc>
      </w:tr>
      <w:tr w:rsidR="00234662" w:rsidRPr="00234662" w14:paraId="65A06409" w14:textId="77777777" w:rsidTr="00234662">
        <w:trPr>
          <w:trHeight w:val="960"/>
        </w:trPr>
        <w:tc>
          <w:tcPr>
            <w:tcW w:w="262" w:type="pct"/>
            <w:shd w:val="clear" w:color="auto" w:fill="auto"/>
            <w:noWrap/>
            <w:vAlign w:val="bottom"/>
            <w:hideMark/>
          </w:tcPr>
          <w:p w14:paraId="4E0D06E2"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64CDEACF" w14:textId="77777777" w:rsidR="00234662" w:rsidRPr="00234662" w:rsidRDefault="00234662" w:rsidP="00234662">
            <w:pPr>
              <w:rPr>
                <w:rFonts w:ascii="Calibri" w:hAnsi="Calibri" w:cs="Calibri"/>
                <w:b/>
                <w:bCs/>
                <w:noProof w:val="0"/>
                <w:color w:val="000000"/>
                <w:sz w:val="18"/>
                <w:szCs w:val="18"/>
                <w:lang w:val="en-GB" w:eastAsia="en-GB"/>
              </w:rPr>
            </w:pPr>
            <w:r w:rsidRPr="00234662">
              <w:rPr>
                <w:rFonts w:ascii="Calibri" w:hAnsi="Calibri" w:cs="Calibri"/>
                <w:b/>
                <w:bCs/>
                <w:noProof w:val="0"/>
                <w:color w:val="000000"/>
                <w:sz w:val="18"/>
                <w:szCs w:val="18"/>
                <w:lang w:val="en-GB" w:eastAsia="en-GB"/>
              </w:rPr>
              <w:t>SUPRASTRUCTURA</w:t>
            </w:r>
          </w:p>
        </w:tc>
        <w:tc>
          <w:tcPr>
            <w:tcW w:w="216" w:type="pct"/>
            <w:shd w:val="clear" w:color="auto" w:fill="auto"/>
            <w:textDirection w:val="btLr"/>
            <w:vAlign w:val="center"/>
            <w:hideMark/>
          </w:tcPr>
          <w:p w14:paraId="4AB5F7D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41F0E6F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51DA5E7C"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4167AE7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textDirection w:val="btLr"/>
            <w:vAlign w:val="center"/>
            <w:hideMark/>
          </w:tcPr>
          <w:p w14:paraId="419BCE0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149,545     </w:t>
            </w:r>
          </w:p>
        </w:tc>
        <w:tc>
          <w:tcPr>
            <w:tcW w:w="215" w:type="pct"/>
            <w:shd w:val="clear" w:color="000000" w:fill="FDE9D9"/>
            <w:textDirection w:val="btLr"/>
            <w:vAlign w:val="center"/>
            <w:hideMark/>
          </w:tcPr>
          <w:p w14:paraId="113C16D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149,545     </w:t>
            </w:r>
          </w:p>
        </w:tc>
        <w:tc>
          <w:tcPr>
            <w:tcW w:w="215" w:type="pct"/>
            <w:shd w:val="clear" w:color="000000" w:fill="FDE9D9"/>
            <w:textDirection w:val="btLr"/>
            <w:vAlign w:val="center"/>
            <w:hideMark/>
          </w:tcPr>
          <w:p w14:paraId="4944512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149,545     </w:t>
            </w:r>
          </w:p>
        </w:tc>
        <w:tc>
          <w:tcPr>
            <w:tcW w:w="215" w:type="pct"/>
            <w:shd w:val="clear" w:color="000000" w:fill="FDE9D9"/>
            <w:textDirection w:val="btLr"/>
            <w:vAlign w:val="center"/>
            <w:hideMark/>
          </w:tcPr>
          <w:p w14:paraId="5CEB11D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149,545     </w:t>
            </w:r>
          </w:p>
        </w:tc>
        <w:tc>
          <w:tcPr>
            <w:tcW w:w="215" w:type="pct"/>
            <w:shd w:val="clear" w:color="000000" w:fill="FDE9D9"/>
            <w:textDirection w:val="btLr"/>
            <w:vAlign w:val="center"/>
            <w:hideMark/>
          </w:tcPr>
          <w:p w14:paraId="41189E4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149,545     </w:t>
            </w:r>
          </w:p>
        </w:tc>
        <w:tc>
          <w:tcPr>
            <w:tcW w:w="215" w:type="pct"/>
            <w:shd w:val="clear" w:color="000000" w:fill="FDE9D9"/>
            <w:textDirection w:val="btLr"/>
            <w:vAlign w:val="center"/>
            <w:hideMark/>
          </w:tcPr>
          <w:p w14:paraId="687BF71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149,545     </w:t>
            </w:r>
          </w:p>
        </w:tc>
        <w:tc>
          <w:tcPr>
            <w:tcW w:w="215" w:type="pct"/>
            <w:shd w:val="clear" w:color="auto" w:fill="auto"/>
            <w:textDirection w:val="btLr"/>
            <w:vAlign w:val="center"/>
            <w:hideMark/>
          </w:tcPr>
          <w:p w14:paraId="76C2C7C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2978083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7CE12DA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897,267     </w:t>
            </w:r>
          </w:p>
        </w:tc>
      </w:tr>
      <w:tr w:rsidR="00234662" w:rsidRPr="00234662" w14:paraId="7C4426DC" w14:textId="77777777" w:rsidTr="00234662">
        <w:trPr>
          <w:trHeight w:val="870"/>
        </w:trPr>
        <w:tc>
          <w:tcPr>
            <w:tcW w:w="262" w:type="pct"/>
            <w:shd w:val="clear" w:color="auto" w:fill="auto"/>
            <w:noWrap/>
            <w:vAlign w:val="bottom"/>
            <w:hideMark/>
          </w:tcPr>
          <w:p w14:paraId="552A927F"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auto" w:fill="auto"/>
            <w:vAlign w:val="center"/>
            <w:hideMark/>
          </w:tcPr>
          <w:p w14:paraId="5D42FB2F" w14:textId="77777777" w:rsidR="00234662" w:rsidRPr="00234662" w:rsidRDefault="00234662" w:rsidP="00234662">
            <w:pPr>
              <w:rPr>
                <w:rFonts w:ascii="Calibri" w:hAnsi="Calibri" w:cs="Calibri"/>
                <w:b/>
                <w:bCs/>
                <w:noProof w:val="0"/>
                <w:color w:val="000000"/>
                <w:sz w:val="18"/>
                <w:szCs w:val="18"/>
                <w:lang w:val="en-GB" w:eastAsia="en-GB"/>
              </w:rPr>
            </w:pPr>
            <w:r w:rsidRPr="00234662">
              <w:rPr>
                <w:rFonts w:ascii="Calibri" w:hAnsi="Calibri" w:cs="Calibri"/>
                <w:b/>
                <w:bCs/>
                <w:noProof w:val="0"/>
                <w:color w:val="000000"/>
                <w:sz w:val="18"/>
                <w:szCs w:val="18"/>
                <w:lang w:val="en-GB" w:eastAsia="en-GB"/>
              </w:rPr>
              <w:t>SANTURI SI RIGOLE</w:t>
            </w:r>
          </w:p>
        </w:tc>
        <w:tc>
          <w:tcPr>
            <w:tcW w:w="216" w:type="pct"/>
            <w:shd w:val="clear" w:color="auto" w:fill="auto"/>
            <w:textDirection w:val="btLr"/>
            <w:vAlign w:val="center"/>
            <w:hideMark/>
          </w:tcPr>
          <w:p w14:paraId="6DAB2D3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5AF35DF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textDirection w:val="btLr"/>
            <w:vAlign w:val="center"/>
            <w:hideMark/>
          </w:tcPr>
          <w:p w14:paraId="4568C0A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5EB353B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textDirection w:val="btLr"/>
            <w:vAlign w:val="center"/>
            <w:hideMark/>
          </w:tcPr>
          <w:p w14:paraId="209F1176"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32,453     </w:t>
            </w:r>
          </w:p>
        </w:tc>
        <w:tc>
          <w:tcPr>
            <w:tcW w:w="215" w:type="pct"/>
            <w:shd w:val="clear" w:color="000000" w:fill="FDE9D9"/>
            <w:textDirection w:val="btLr"/>
            <w:vAlign w:val="center"/>
            <w:hideMark/>
          </w:tcPr>
          <w:p w14:paraId="116D9305"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32,453     </w:t>
            </w:r>
          </w:p>
        </w:tc>
        <w:tc>
          <w:tcPr>
            <w:tcW w:w="215" w:type="pct"/>
            <w:shd w:val="clear" w:color="000000" w:fill="FDE9D9"/>
            <w:textDirection w:val="btLr"/>
            <w:vAlign w:val="center"/>
            <w:hideMark/>
          </w:tcPr>
          <w:p w14:paraId="33ADCE4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32,453     </w:t>
            </w:r>
          </w:p>
        </w:tc>
        <w:tc>
          <w:tcPr>
            <w:tcW w:w="215" w:type="pct"/>
            <w:shd w:val="clear" w:color="000000" w:fill="FDE9D9"/>
            <w:textDirection w:val="btLr"/>
            <w:vAlign w:val="center"/>
            <w:hideMark/>
          </w:tcPr>
          <w:p w14:paraId="2DD0559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32,453     </w:t>
            </w:r>
          </w:p>
        </w:tc>
        <w:tc>
          <w:tcPr>
            <w:tcW w:w="215" w:type="pct"/>
            <w:shd w:val="clear" w:color="000000" w:fill="FDE9D9"/>
            <w:textDirection w:val="btLr"/>
            <w:vAlign w:val="center"/>
            <w:hideMark/>
          </w:tcPr>
          <w:p w14:paraId="2C712242"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32,453     </w:t>
            </w:r>
          </w:p>
        </w:tc>
        <w:tc>
          <w:tcPr>
            <w:tcW w:w="215" w:type="pct"/>
            <w:shd w:val="clear" w:color="000000" w:fill="FDE9D9"/>
            <w:textDirection w:val="btLr"/>
            <w:vAlign w:val="center"/>
            <w:hideMark/>
          </w:tcPr>
          <w:p w14:paraId="0B3BF6A0"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32,453     </w:t>
            </w:r>
          </w:p>
        </w:tc>
        <w:tc>
          <w:tcPr>
            <w:tcW w:w="215" w:type="pct"/>
            <w:shd w:val="clear" w:color="auto" w:fill="auto"/>
            <w:textDirection w:val="btLr"/>
            <w:vAlign w:val="center"/>
            <w:hideMark/>
          </w:tcPr>
          <w:p w14:paraId="167117E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textDirection w:val="btLr"/>
            <w:vAlign w:val="center"/>
            <w:hideMark/>
          </w:tcPr>
          <w:p w14:paraId="0BAE4F6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392930D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r>
      <w:tr w:rsidR="00234662" w:rsidRPr="00234662" w14:paraId="154DA28D" w14:textId="77777777" w:rsidTr="00234662">
        <w:trPr>
          <w:trHeight w:val="1380"/>
        </w:trPr>
        <w:tc>
          <w:tcPr>
            <w:tcW w:w="262" w:type="pct"/>
            <w:shd w:val="clear" w:color="000000" w:fill="D9D9D9"/>
            <w:vAlign w:val="center"/>
            <w:hideMark/>
          </w:tcPr>
          <w:p w14:paraId="5D93B5F0" w14:textId="77777777" w:rsidR="00234662" w:rsidRPr="00234662" w:rsidRDefault="00234662" w:rsidP="00234662">
            <w:pPr>
              <w:jc w:val="both"/>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4.1.4</w:t>
            </w:r>
          </w:p>
        </w:tc>
        <w:tc>
          <w:tcPr>
            <w:tcW w:w="1941" w:type="pct"/>
            <w:shd w:val="clear" w:color="000000" w:fill="D9D9D9"/>
            <w:vAlign w:val="center"/>
            <w:hideMark/>
          </w:tcPr>
          <w:p w14:paraId="06B7A74F" w14:textId="77777777" w:rsidR="00234662" w:rsidRPr="00234662" w:rsidRDefault="00234662" w:rsidP="00234662">
            <w:pPr>
              <w:jc w:val="both"/>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 xml:space="preserve">Lucrări </w:t>
            </w:r>
            <w:proofErr w:type="spellStart"/>
            <w:r w:rsidRPr="00234662">
              <w:rPr>
                <w:rFonts w:ascii="Arial Narrow" w:hAnsi="Arial Narrow" w:cs="Arial"/>
                <w:noProof w:val="0"/>
                <w:color w:val="000000"/>
                <w:sz w:val="18"/>
                <w:szCs w:val="18"/>
                <w:lang w:val="en-GB" w:eastAsia="en-GB"/>
              </w:rPr>
              <w:t>Amenajare</w:t>
            </w:r>
            <w:proofErr w:type="spellEnd"/>
            <w:r w:rsidRPr="00234662">
              <w:rPr>
                <w:rFonts w:ascii="Arial Narrow" w:hAnsi="Arial Narrow" w:cs="Arial"/>
                <w:noProof w:val="0"/>
                <w:color w:val="000000"/>
                <w:sz w:val="18"/>
                <w:szCs w:val="18"/>
                <w:lang w:val="en-GB" w:eastAsia="en-GB"/>
              </w:rPr>
              <w:t xml:space="preserve"> </w:t>
            </w:r>
            <w:proofErr w:type="spellStart"/>
            <w:r w:rsidRPr="00234662">
              <w:rPr>
                <w:rFonts w:ascii="Arial Narrow" w:hAnsi="Arial Narrow" w:cs="Arial"/>
                <w:noProof w:val="0"/>
                <w:color w:val="000000"/>
                <w:sz w:val="18"/>
                <w:szCs w:val="18"/>
                <w:lang w:val="en-GB" w:eastAsia="en-GB"/>
              </w:rPr>
              <w:t>Ziduri</w:t>
            </w:r>
            <w:proofErr w:type="spellEnd"/>
            <w:r w:rsidRPr="00234662">
              <w:rPr>
                <w:rFonts w:ascii="Arial Narrow" w:hAnsi="Arial Narrow" w:cs="Arial"/>
                <w:noProof w:val="0"/>
                <w:color w:val="000000"/>
                <w:sz w:val="18"/>
                <w:szCs w:val="18"/>
                <w:lang w:val="en-GB" w:eastAsia="en-GB"/>
              </w:rPr>
              <w:t xml:space="preserve"> de </w:t>
            </w:r>
            <w:proofErr w:type="spellStart"/>
            <w:r w:rsidRPr="00234662">
              <w:rPr>
                <w:rFonts w:ascii="Arial Narrow" w:hAnsi="Arial Narrow" w:cs="Arial"/>
                <w:noProof w:val="0"/>
                <w:color w:val="000000"/>
                <w:sz w:val="18"/>
                <w:szCs w:val="18"/>
                <w:lang w:val="en-GB" w:eastAsia="en-GB"/>
              </w:rPr>
              <w:t>Sprijin</w:t>
            </w:r>
            <w:proofErr w:type="spellEnd"/>
          </w:p>
        </w:tc>
        <w:tc>
          <w:tcPr>
            <w:tcW w:w="216" w:type="pct"/>
            <w:shd w:val="clear" w:color="000000" w:fill="FDE9D9"/>
            <w:noWrap/>
            <w:textDirection w:val="btLr"/>
            <w:vAlign w:val="bottom"/>
            <w:hideMark/>
          </w:tcPr>
          <w:p w14:paraId="4E9A437C"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1,444,950     </w:t>
            </w:r>
          </w:p>
        </w:tc>
        <w:tc>
          <w:tcPr>
            <w:tcW w:w="216" w:type="pct"/>
            <w:shd w:val="clear" w:color="000000" w:fill="FDE9D9"/>
            <w:noWrap/>
            <w:textDirection w:val="btLr"/>
            <w:vAlign w:val="bottom"/>
            <w:hideMark/>
          </w:tcPr>
          <w:p w14:paraId="0F1BD852"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1,444,950     </w:t>
            </w:r>
          </w:p>
        </w:tc>
        <w:tc>
          <w:tcPr>
            <w:tcW w:w="216" w:type="pct"/>
            <w:shd w:val="clear" w:color="000000" w:fill="FDE9D9"/>
            <w:noWrap/>
            <w:textDirection w:val="btLr"/>
            <w:vAlign w:val="bottom"/>
            <w:hideMark/>
          </w:tcPr>
          <w:p w14:paraId="3A468753"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1,444,950     </w:t>
            </w:r>
          </w:p>
        </w:tc>
        <w:tc>
          <w:tcPr>
            <w:tcW w:w="215" w:type="pct"/>
            <w:shd w:val="clear" w:color="000000" w:fill="FDE9D9"/>
            <w:noWrap/>
            <w:textDirection w:val="btLr"/>
            <w:vAlign w:val="bottom"/>
            <w:hideMark/>
          </w:tcPr>
          <w:p w14:paraId="3EC24435"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1,444,950     </w:t>
            </w:r>
          </w:p>
        </w:tc>
        <w:tc>
          <w:tcPr>
            <w:tcW w:w="215" w:type="pct"/>
            <w:shd w:val="clear" w:color="000000" w:fill="FDE9D9"/>
            <w:noWrap/>
            <w:textDirection w:val="btLr"/>
            <w:vAlign w:val="bottom"/>
            <w:hideMark/>
          </w:tcPr>
          <w:p w14:paraId="3DBF82EA"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1,444,950     </w:t>
            </w:r>
          </w:p>
        </w:tc>
        <w:tc>
          <w:tcPr>
            <w:tcW w:w="215" w:type="pct"/>
            <w:shd w:val="clear" w:color="000000" w:fill="FDE9D9"/>
            <w:noWrap/>
            <w:textDirection w:val="btLr"/>
            <w:vAlign w:val="bottom"/>
            <w:hideMark/>
          </w:tcPr>
          <w:p w14:paraId="770E26CB"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1,444,950     </w:t>
            </w:r>
          </w:p>
        </w:tc>
        <w:tc>
          <w:tcPr>
            <w:tcW w:w="215" w:type="pct"/>
            <w:shd w:val="clear" w:color="auto" w:fill="auto"/>
            <w:noWrap/>
            <w:textDirection w:val="btLr"/>
            <w:vAlign w:val="bottom"/>
            <w:hideMark/>
          </w:tcPr>
          <w:p w14:paraId="74F32723"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bottom"/>
            <w:hideMark/>
          </w:tcPr>
          <w:p w14:paraId="2F317169"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bottom"/>
            <w:hideMark/>
          </w:tcPr>
          <w:p w14:paraId="16D8A130"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bottom"/>
            <w:hideMark/>
          </w:tcPr>
          <w:p w14:paraId="0FAC7253"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bottom"/>
            <w:hideMark/>
          </w:tcPr>
          <w:p w14:paraId="65AAA35B"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bottom"/>
            <w:hideMark/>
          </w:tcPr>
          <w:p w14:paraId="5E49C5A7"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textDirection w:val="btLr"/>
            <w:vAlign w:val="center"/>
            <w:hideMark/>
          </w:tcPr>
          <w:p w14:paraId="4F30919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8,669,700     </w:t>
            </w:r>
          </w:p>
        </w:tc>
      </w:tr>
      <w:tr w:rsidR="00234662" w:rsidRPr="00234662" w14:paraId="6FC668B3" w14:textId="77777777" w:rsidTr="00234662">
        <w:trPr>
          <w:trHeight w:val="960"/>
        </w:trPr>
        <w:tc>
          <w:tcPr>
            <w:tcW w:w="262" w:type="pct"/>
            <w:shd w:val="clear" w:color="000000" w:fill="D9D9D9"/>
            <w:vAlign w:val="center"/>
            <w:hideMark/>
          </w:tcPr>
          <w:p w14:paraId="5E61AF25" w14:textId="77777777" w:rsidR="00234662" w:rsidRPr="00234662" w:rsidRDefault="00234662" w:rsidP="00234662">
            <w:pPr>
              <w:jc w:val="both"/>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4.1.5</w:t>
            </w:r>
          </w:p>
        </w:tc>
        <w:tc>
          <w:tcPr>
            <w:tcW w:w="1941" w:type="pct"/>
            <w:shd w:val="clear" w:color="000000" w:fill="D9D9D9"/>
            <w:vAlign w:val="center"/>
            <w:hideMark/>
          </w:tcPr>
          <w:p w14:paraId="648919EC" w14:textId="77777777" w:rsidR="00234662" w:rsidRPr="00234662" w:rsidRDefault="00234662" w:rsidP="00234662">
            <w:pPr>
              <w:jc w:val="both"/>
              <w:rPr>
                <w:rFonts w:ascii="Arial Narrow" w:hAnsi="Arial Narrow" w:cs="Arial"/>
                <w:noProof w:val="0"/>
                <w:color w:val="000000"/>
                <w:sz w:val="18"/>
                <w:szCs w:val="18"/>
                <w:lang w:val="en-GB" w:eastAsia="en-GB"/>
              </w:rPr>
            </w:pPr>
            <w:r w:rsidRPr="00234662">
              <w:rPr>
                <w:rFonts w:ascii="Arial Narrow" w:hAnsi="Arial Narrow" w:cs="Arial"/>
                <w:noProof w:val="0"/>
                <w:color w:val="000000"/>
                <w:sz w:val="18"/>
                <w:szCs w:val="18"/>
                <w:lang w:val="en-GB" w:eastAsia="en-GB"/>
              </w:rPr>
              <w:t xml:space="preserve">Lucrări </w:t>
            </w:r>
            <w:proofErr w:type="spellStart"/>
            <w:r w:rsidRPr="00234662">
              <w:rPr>
                <w:rFonts w:ascii="Arial Narrow" w:hAnsi="Arial Narrow" w:cs="Arial"/>
                <w:noProof w:val="0"/>
                <w:color w:val="000000"/>
                <w:sz w:val="18"/>
                <w:szCs w:val="18"/>
                <w:lang w:val="en-GB" w:eastAsia="en-GB"/>
              </w:rPr>
              <w:t>Amenajare</w:t>
            </w:r>
            <w:proofErr w:type="spellEnd"/>
            <w:r w:rsidRPr="00234662">
              <w:rPr>
                <w:rFonts w:ascii="Arial Narrow" w:hAnsi="Arial Narrow" w:cs="Arial"/>
                <w:noProof w:val="0"/>
                <w:color w:val="000000"/>
                <w:sz w:val="18"/>
                <w:szCs w:val="18"/>
                <w:lang w:val="en-GB" w:eastAsia="en-GB"/>
              </w:rPr>
              <w:t xml:space="preserve"> </w:t>
            </w:r>
            <w:proofErr w:type="spellStart"/>
            <w:r w:rsidRPr="00234662">
              <w:rPr>
                <w:rFonts w:ascii="Arial Narrow" w:hAnsi="Arial Narrow" w:cs="Arial"/>
                <w:noProof w:val="0"/>
                <w:color w:val="000000"/>
                <w:sz w:val="18"/>
                <w:szCs w:val="18"/>
                <w:lang w:val="en-GB" w:eastAsia="en-GB"/>
              </w:rPr>
              <w:t>Iluminat</w:t>
            </w:r>
            <w:proofErr w:type="spellEnd"/>
            <w:r w:rsidRPr="00234662">
              <w:rPr>
                <w:rFonts w:ascii="Arial Narrow" w:hAnsi="Arial Narrow" w:cs="Arial"/>
                <w:noProof w:val="0"/>
                <w:color w:val="000000"/>
                <w:sz w:val="18"/>
                <w:szCs w:val="18"/>
                <w:lang w:val="en-GB" w:eastAsia="en-GB"/>
              </w:rPr>
              <w:t xml:space="preserve"> public</w:t>
            </w:r>
          </w:p>
        </w:tc>
        <w:tc>
          <w:tcPr>
            <w:tcW w:w="216" w:type="pct"/>
            <w:shd w:val="clear" w:color="auto" w:fill="auto"/>
            <w:noWrap/>
            <w:vAlign w:val="bottom"/>
            <w:hideMark/>
          </w:tcPr>
          <w:p w14:paraId="7AB459C2"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noWrap/>
            <w:vAlign w:val="bottom"/>
            <w:hideMark/>
          </w:tcPr>
          <w:p w14:paraId="73E45E4F"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6" w:type="pct"/>
            <w:shd w:val="clear" w:color="auto" w:fill="auto"/>
            <w:noWrap/>
            <w:vAlign w:val="bottom"/>
            <w:hideMark/>
          </w:tcPr>
          <w:p w14:paraId="1B030033"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vAlign w:val="bottom"/>
            <w:hideMark/>
          </w:tcPr>
          <w:p w14:paraId="5D2B75F9"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auto" w:fill="auto"/>
            <w:noWrap/>
            <w:vAlign w:val="bottom"/>
            <w:hideMark/>
          </w:tcPr>
          <w:p w14:paraId="6759BC4D"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215" w:type="pct"/>
            <w:shd w:val="clear" w:color="000000" w:fill="FDE9D9"/>
            <w:noWrap/>
            <w:textDirection w:val="btLr"/>
            <w:vAlign w:val="bottom"/>
            <w:hideMark/>
          </w:tcPr>
          <w:p w14:paraId="7899D6EC"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93,937     </w:t>
            </w:r>
          </w:p>
        </w:tc>
        <w:tc>
          <w:tcPr>
            <w:tcW w:w="215" w:type="pct"/>
            <w:shd w:val="clear" w:color="000000" w:fill="FDE9D9"/>
            <w:noWrap/>
            <w:textDirection w:val="btLr"/>
            <w:vAlign w:val="bottom"/>
            <w:hideMark/>
          </w:tcPr>
          <w:p w14:paraId="40D70CBA"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93,937     </w:t>
            </w:r>
          </w:p>
        </w:tc>
        <w:tc>
          <w:tcPr>
            <w:tcW w:w="215" w:type="pct"/>
            <w:shd w:val="clear" w:color="000000" w:fill="FDE9D9"/>
            <w:noWrap/>
            <w:textDirection w:val="btLr"/>
            <w:vAlign w:val="bottom"/>
            <w:hideMark/>
          </w:tcPr>
          <w:p w14:paraId="1510121E"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93,937     </w:t>
            </w:r>
          </w:p>
        </w:tc>
        <w:tc>
          <w:tcPr>
            <w:tcW w:w="215" w:type="pct"/>
            <w:shd w:val="clear" w:color="000000" w:fill="FDE9D9"/>
            <w:noWrap/>
            <w:textDirection w:val="btLr"/>
            <w:vAlign w:val="bottom"/>
            <w:hideMark/>
          </w:tcPr>
          <w:p w14:paraId="2493B482"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93,937     </w:t>
            </w:r>
          </w:p>
        </w:tc>
        <w:tc>
          <w:tcPr>
            <w:tcW w:w="215" w:type="pct"/>
            <w:shd w:val="clear" w:color="000000" w:fill="FDE9D9"/>
            <w:noWrap/>
            <w:textDirection w:val="btLr"/>
            <w:vAlign w:val="bottom"/>
            <w:hideMark/>
          </w:tcPr>
          <w:p w14:paraId="5180AE20"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93,937     </w:t>
            </w:r>
          </w:p>
        </w:tc>
        <w:tc>
          <w:tcPr>
            <w:tcW w:w="215" w:type="pct"/>
            <w:shd w:val="clear" w:color="000000" w:fill="FDE9D9"/>
            <w:noWrap/>
            <w:textDirection w:val="btLr"/>
            <w:vAlign w:val="bottom"/>
            <w:hideMark/>
          </w:tcPr>
          <w:p w14:paraId="50A4E5BA" w14:textId="77777777" w:rsidR="00234662" w:rsidRPr="00234662" w:rsidRDefault="00234662" w:rsidP="00234662">
            <w:pPr>
              <w:jc w:val="right"/>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93,937     </w:t>
            </w:r>
          </w:p>
        </w:tc>
        <w:tc>
          <w:tcPr>
            <w:tcW w:w="215" w:type="pct"/>
            <w:shd w:val="clear" w:color="auto" w:fill="auto"/>
            <w:noWrap/>
            <w:vAlign w:val="bottom"/>
            <w:hideMark/>
          </w:tcPr>
          <w:p w14:paraId="610E042F" w14:textId="77777777" w:rsidR="00234662" w:rsidRPr="00234662" w:rsidRDefault="00234662" w:rsidP="00234662">
            <w:pPr>
              <w:jc w:val="right"/>
              <w:rPr>
                <w:rFonts w:ascii="Calibri" w:hAnsi="Calibri" w:cs="Calibri"/>
                <w:noProof w:val="0"/>
                <w:sz w:val="18"/>
                <w:szCs w:val="18"/>
                <w:lang w:val="en-GB" w:eastAsia="en-GB"/>
              </w:rPr>
            </w:pPr>
          </w:p>
        </w:tc>
        <w:tc>
          <w:tcPr>
            <w:tcW w:w="215" w:type="pct"/>
            <w:shd w:val="clear" w:color="auto" w:fill="auto"/>
            <w:noWrap/>
            <w:textDirection w:val="btLr"/>
            <w:vAlign w:val="center"/>
            <w:hideMark/>
          </w:tcPr>
          <w:p w14:paraId="71C36353"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563,620     </w:t>
            </w:r>
          </w:p>
        </w:tc>
      </w:tr>
      <w:tr w:rsidR="00234662" w:rsidRPr="00234662" w14:paraId="680AE885" w14:textId="77777777" w:rsidTr="00234662">
        <w:trPr>
          <w:trHeight w:val="1185"/>
        </w:trPr>
        <w:tc>
          <w:tcPr>
            <w:tcW w:w="2202" w:type="pct"/>
            <w:gridSpan w:val="2"/>
            <w:shd w:val="clear" w:color="FFFFCC" w:fill="F2DCDB"/>
            <w:vAlign w:val="bottom"/>
            <w:hideMark/>
          </w:tcPr>
          <w:p w14:paraId="29AB9D7B" w14:textId="77777777" w:rsidR="00234662" w:rsidRPr="00234662" w:rsidRDefault="00234662" w:rsidP="00234662">
            <w:pPr>
              <w:jc w:val="center"/>
              <w:rPr>
                <w:rFonts w:ascii="Calibri" w:hAnsi="Calibri" w:cs="Calibri"/>
                <w:noProof w:val="0"/>
                <w:sz w:val="18"/>
                <w:szCs w:val="18"/>
                <w:lang w:val="en-GB" w:eastAsia="en-GB"/>
              </w:rPr>
            </w:pPr>
            <w:proofErr w:type="gramStart"/>
            <w:r w:rsidRPr="00234662">
              <w:rPr>
                <w:rFonts w:ascii="Calibri" w:hAnsi="Calibri" w:cs="Calibri"/>
                <w:noProof w:val="0"/>
                <w:sz w:val="18"/>
                <w:szCs w:val="18"/>
                <w:lang w:val="en-GB" w:eastAsia="en-GB"/>
              </w:rPr>
              <w:t>TOTAL  (</w:t>
            </w:r>
            <w:proofErr w:type="gramEnd"/>
            <w:r w:rsidRPr="00234662">
              <w:rPr>
                <w:rFonts w:ascii="Calibri" w:hAnsi="Calibri" w:cs="Calibri"/>
                <w:noProof w:val="0"/>
                <w:sz w:val="18"/>
                <w:szCs w:val="18"/>
                <w:lang w:val="en-GB" w:eastAsia="en-GB"/>
              </w:rPr>
              <w:t>C+M)+(</w:t>
            </w:r>
            <w:proofErr w:type="spellStart"/>
            <w:r w:rsidRPr="00234662">
              <w:rPr>
                <w:rFonts w:ascii="Calibri" w:hAnsi="Calibri" w:cs="Calibri"/>
                <w:noProof w:val="0"/>
                <w:sz w:val="18"/>
                <w:szCs w:val="18"/>
                <w:lang w:val="en-GB" w:eastAsia="en-GB"/>
              </w:rPr>
              <w:t>Consultanta</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si</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asistenta</w:t>
            </w:r>
            <w:proofErr w:type="spellEnd"/>
            <w:r w:rsidRPr="00234662">
              <w:rPr>
                <w:rFonts w:ascii="Calibri" w:hAnsi="Calibri" w:cs="Calibri"/>
                <w:noProof w:val="0"/>
                <w:sz w:val="18"/>
                <w:szCs w:val="18"/>
                <w:lang w:val="en-GB" w:eastAsia="en-GB"/>
              </w:rPr>
              <w:t xml:space="preserve"> </w:t>
            </w:r>
            <w:proofErr w:type="spellStart"/>
            <w:r w:rsidRPr="00234662">
              <w:rPr>
                <w:rFonts w:ascii="Calibri" w:hAnsi="Calibri" w:cs="Calibri"/>
                <w:noProof w:val="0"/>
                <w:sz w:val="18"/>
                <w:szCs w:val="18"/>
                <w:lang w:val="en-GB" w:eastAsia="en-GB"/>
              </w:rPr>
              <w:t>tehnica</w:t>
            </w:r>
            <w:proofErr w:type="spellEnd"/>
            <w:r w:rsidRPr="00234662">
              <w:rPr>
                <w:rFonts w:ascii="Calibri" w:hAnsi="Calibri" w:cs="Calibri"/>
                <w:noProof w:val="0"/>
                <w:sz w:val="18"/>
                <w:szCs w:val="18"/>
                <w:lang w:val="en-GB" w:eastAsia="en-GB"/>
              </w:rPr>
              <w:t xml:space="preserve">) </w:t>
            </w:r>
          </w:p>
        </w:tc>
        <w:tc>
          <w:tcPr>
            <w:tcW w:w="216" w:type="pct"/>
            <w:shd w:val="clear" w:color="FFFFCC" w:fill="F2DCDB"/>
            <w:noWrap/>
            <w:textDirection w:val="btLr"/>
            <w:vAlign w:val="center"/>
            <w:hideMark/>
          </w:tcPr>
          <w:p w14:paraId="37C5344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5,961,431     </w:t>
            </w:r>
          </w:p>
        </w:tc>
        <w:tc>
          <w:tcPr>
            <w:tcW w:w="216" w:type="pct"/>
            <w:shd w:val="clear" w:color="FFFFCC" w:fill="F2DCDB"/>
            <w:noWrap/>
            <w:textDirection w:val="btLr"/>
            <w:vAlign w:val="center"/>
            <w:hideMark/>
          </w:tcPr>
          <w:p w14:paraId="237445C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6,953,699     </w:t>
            </w:r>
          </w:p>
        </w:tc>
        <w:tc>
          <w:tcPr>
            <w:tcW w:w="216" w:type="pct"/>
            <w:shd w:val="clear" w:color="FFFFCC" w:fill="F2DCDB"/>
            <w:noWrap/>
            <w:textDirection w:val="btLr"/>
            <w:vAlign w:val="center"/>
            <w:hideMark/>
          </w:tcPr>
          <w:p w14:paraId="3EA62BBA"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6,953,699     </w:t>
            </w:r>
          </w:p>
        </w:tc>
        <w:tc>
          <w:tcPr>
            <w:tcW w:w="215" w:type="pct"/>
            <w:shd w:val="clear" w:color="FFFFCC" w:fill="F2DCDB"/>
            <w:noWrap/>
            <w:textDirection w:val="btLr"/>
            <w:vAlign w:val="center"/>
            <w:hideMark/>
          </w:tcPr>
          <w:p w14:paraId="07E8542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6,973,699     </w:t>
            </w:r>
          </w:p>
        </w:tc>
        <w:tc>
          <w:tcPr>
            <w:tcW w:w="215" w:type="pct"/>
            <w:shd w:val="clear" w:color="FFFFCC" w:fill="F2DCDB"/>
            <w:noWrap/>
            <w:textDirection w:val="btLr"/>
            <w:vAlign w:val="center"/>
            <w:hideMark/>
          </w:tcPr>
          <w:p w14:paraId="76F0AD2F"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6,467,785     </w:t>
            </w:r>
          </w:p>
        </w:tc>
        <w:tc>
          <w:tcPr>
            <w:tcW w:w="215" w:type="pct"/>
            <w:shd w:val="clear" w:color="FFFFCC" w:fill="F2DCDB"/>
            <w:noWrap/>
            <w:textDirection w:val="btLr"/>
            <w:vAlign w:val="center"/>
            <w:hideMark/>
          </w:tcPr>
          <w:p w14:paraId="0A30E88D"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6,561,722     </w:t>
            </w:r>
          </w:p>
        </w:tc>
        <w:tc>
          <w:tcPr>
            <w:tcW w:w="215" w:type="pct"/>
            <w:shd w:val="clear" w:color="FFFFCC" w:fill="F2DCDB"/>
            <w:noWrap/>
            <w:textDirection w:val="btLr"/>
            <w:vAlign w:val="center"/>
            <w:hideMark/>
          </w:tcPr>
          <w:p w14:paraId="11562219"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4,368,514     </w:t>
            </w:r>
          </w:p>
        </w:tc>
        <w:tc>
          <w:tcPr>
            <w:tcW w:w="215" w:type="pct"/>
            <w:shd w:val="clear" w:color="FFFFCC" w:fill="F2DCDB"/>
            <w:noWrap/>
            <w:textDirection w:val="btLr"/>
            <w:vAlign w:val="center"/>
            <w:hideMark/>
          </w:tcPr>
          <w:p w14:paraId="3066C764"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4,368,514     </w:t>
            </w:r>
          </w:p>
        </w:tc>
        <w:tc>
          <w:tcPr>
            <w:tcW w:w="215" w:type="pct"/>
            <w:shd w:val="clear" w:color="FFFFCC" w:fill="F2DCDB"/>
            <w:noWrap/>
            <w:textDirection w:val="btLr"/>
            <w:vAlign w:val="center"/>
            <w:hideMark/>
          </w:tcPr>
          <w:p w14:paraId="71FC048B"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5,030,344     </w:t>
            </w:r>
          </w:p>
        </w:tc>
        <w:tc>
          <w:tcPr>
            <w:tcW w:w="215" w:type="pct"/>
            <w:shd w:val="clear" w:color="FFFFCC" w:fill="F2DCDB"/>
            <w:noWrap/>
            <w:textDirection w:val="btLr"/>
            <w:vAlign w:val="center"/>
            <w:hideMark/>
          </w:tcPr>
          <w:p w14:paraId="6C4731B1"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4,058,076     </w:t>
            </w:r>
          </w:p>
        </w:tc>
        <w:tc>
          <w:tcPr>
            <w:tcW w:w="215" w:type="pct"/>
            <w:shd w:val="clear" w:color="FFFFCC" w:fill="F2DCDB"/>
            <w:noWrap/>
            <w:textDirection w:val="btLr"/>
            <w:vAlign w:val="center"/>
            <w:hideMark/>
          </w:tcPr>
          <w:p w14:paraId="024A5468"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4,355,650     </w:t>
            </w:r>
          </w:p>
        </w:tc>
        <w:tc>
          <w:tcPr>
            <w:tcW w:w="215" w:type="pct"/>
            <w:shd w:val="clear" w:color="FFFFCC" w:fill="F2DCDB"/>
            <w:noWrap/>
            <w:textDirection w:val="btLr"/>
            <w:vAlign w:val="center"/>
            <w:hideMark/>
          </w:tcPr>
          <w:p w14:paraId="7894CC0E"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4,281,714     </w:t>
            </w:r>
          </w:p>
        </w:tc>
        <w:tc>
          <w:tcPr>
            <w:tcW w:w="215" w:type="pct"/>
            <w:shd w:val="clear" w:color="FFFFCC" w:fill="F2DCDB"/>
            <w:noWrap/>
            <w:textDirection w:val="btLr"/>
            <w:vAlign w:val="center"/>
            <w:hideMark/>
          </w:tcPr>
          <w:p w14:paraId="7F6530B7" w14:textId="77777777" w:rsidR="00234662" w:rsidRPr="00234662" w:rsidRDefault="00234662" w:rsidP="00234662">
            <w:pPr>
              <w:jc w:val="cente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xml:space="preserve"> 61,697,188     </w:t>
            </w:r>
          </w:p>
        </w:tc>
      </w:tr>
      <w:tr w:rsidR="00234662" w:rsidRPr="00234662" w14:paraId="0250A0A6" w14:textId="77777777" w:rsidTr="00234662">
        <w:trPr>
          <w:trHeight w:val="1170"/>
        </w:trPr>
        <w:tc>
          <w:tcPr>
            <w:tcW w:w="2202" w:type="pct"/>
            <w:gridSpan w:val="2"/>
            <w:shd w:val="clear" w:color="000000" w:fill="E4DFEC"/>
            <w:vAlign w:val="bottom"/>
            <w:hideMark/>
          </w:tcPr>
          <w:p w14:paraId="058722E4" w14:textId="77777777" w:rsidR="00234662" w:rsidRPr="00234662" w:rsidRDefault="00234662" w:rsidP="00234662">
            <w:pPr>
              <w:jc w:val="center"/>
              <w:rPr>
                <w:rFonts w:ascii="Calibri" w:hAnsi="Calibri" w:cs="Calibri"/>
                <w:noProof w:val="0"/>
                <w:color w:val="FF0000"/>
                <w:sz w:val="18"/>
                <w:szCs w:val="18"/>
                <w:lang w:val="en-GB" w:eastAsia="en-GB"/>
              </w:rPr>
            </w:pPr>
            <w:r w:rsidRPr="00234662">
              <w:rPr>
                <w:rFonts w:ascii="Calibri" w:hAnsi="Calibri" w:cs="Calibri"/>
                <w:noProof w:val="0"/>
                <w:color w:val="FF0000"/>
                <w:sz w:val="18"/>
                <w:szCs w:val="18"/>
                <w:lang w:val="en-GB" w:eastAsia="en-GB"/>
              </w:rPr>
              <w:lastRenderedPageBreak/>
              <w:t>TOTAL (C+</w:t>
            </w:r>
            <w:proofErr w:type="gramStart"/>
            <w:r w:rsidRPr="00234662">
              <w:rPr>
                <w:rFonts w:ascii="Calibri" w:hAnsi="Calibri" w:cs="Calibri"/>
                <w:noProof w:val="0"/>
                <w:color w:val="FF0000"/>
                <w:sz w:val="18"/>
                <w:szCs w:val="18"/>
                <w:lang w:val="en-GB" w:eastAsia="en-GB"/>
              </w:rPr>
              <w:t>M)+</w:t>
            </w:r>
            <w:proofErr w:type="gramEnd"/>
            <w:r w:rsidRPr="00234662">
              <w:rPr>
                <w:rFonts w:ascii="Calibri" w:hAnsi="Calibri" w:cs="Calibri"/>
                <w:noProof w:val="0"/>
                <w:color w:val="FF0000"/>
                <w:sz w:val="18"/>
                <w:szCs w:val="18"/>
                <w:lang w:val="en-GB" w:eastAsia="en-GB"/>
              </w:rPr>
              <w:t>(</w:t>
            </w:r>
            <w:proofErr w:type="spellStart"/>
            <w:r w:rsidRPr="00234662">
              <w:rPr>
                <w:rFonts w:ascii="Calibri" w:hAnsi="Calibri" w:cs="Calibri"/>
                <w:noProof w:val="0"/>
                <w:color w:val="FF0000"/>
                <w:sz w:val="18"/>
                <w:szCs w:val="18"/>
                <w:lang w:val="en-GB" w:eastAsia="en-GB"/>
              </w:rPr>
              <w:t>Consultanta</w:t>
            </w:r>
            <w:proofErr w:type="spellEnd"/>
            <w:r w:rsidRPr="00234662">
              <w:rPr>
                <w:rFonts w:ascii="Calibri" w:hAnsi="Calibri" w:cs="Calibri"/>
                <w:noProof w:val="0"/>
                <w:color w:val="FF0000"/>
                <w:sz w:val="18"/>
                <w:szCs w:val="18"/>
                <w:lang w:val="en-GB" w:eastAsia="en-GB"/>
              </w:rPr>
              <w:t xml:space="preserve"> </w:t>
            </w:r>
            <w:proofErr w:type="spellStart"/>
            <w:r w:rsidRPr="00234662">
              <w:rPr>
                <w:rFonts w:ascii="Calibri" w:hAnsi="Calibri" w:cs="Calibri"/>
                <w:noProof w:val="0"/>
                <w:color w:val="FF0000"/>
                <w:sz w:val="18"/>
                <w:szCs w:val="18"/>
                <w:lang w:val="en-GB" w:eastAsia="en-GB"/>
              </w:rPr>
              <w:t>si</w:t>
            </w:r>
            <w:proofErr w:type="spellEnd"/>
            <w:r w:rsidRPr="00234662">
              <w:rPr>
                <w:rFonts w:ascii="Calibri" w:hAnsi="Calibri" w:cs="Calibri"/>
                <w:noProof w:val="0"/>
                <w:color w:val="FF0000"/>
                <w:sz w:val="18"/>
                <w:szCs w:val="18"/>
                <w:lang w:val="en-GB" w:eastAsia="en-GB"/>
              </w:rPr>
              <w:t xml:space="preserve"> </w:t>
            </w:r>
            <w:proofErr w:type="spellStart"/>
            <w:r w:rsidRPr="00234662">
              <w:rPr>
                <w:rFonts w:ascii="Calibri" w:hAnsi="Calibri" w:cs="Calibri"/>
                <w:noProof w:val="0"/>
                <w:color w:val="FF0000"/>
                <w:sz w:val="18"/>
                <w:szCs w:val="18"/>
                <w:lang w:val="en-GB" w:eastAsia="en-GB"/>
              </w:rPr>
              <w:t>asistenta</w:t>
            </w:r>
            <w:proofErr w:type="spellEnd"/>
            <w:r w:rsidRPr="00234662">
              <w:rPr>
                <w:rFonts w:ascii="Calibri" w:hAnsi="Calibri" w:cs="Calibri"/>
                <w:noProof w:val="0"/>
                <w:color w:val="FF0000"/>
                <w:sz w:val="18"/>
                <w:szCs w:val="18"/>
                <w:lang w:val="en-GB" w:eastAsia="en-GB"/>
              </w:rPr>
              <w:t xml:space="preserve"> </w:t>
            </w:r>
            <w:proofErr w:type="spellStart"/>
            <w:r w:rsidRPr="00234662">
              <w:rPr>
                <w:rFonts w:ascii="Calibri" w:hAnsi="Calibri" w:cs="Calibri"/>
                <w:noProof w:val="0"/>
                <w:color w:val="FF0000"/>
                <w:sz w:val="18"/>
                <w:szCs w:val="18"/>
                <w:lang w:val="en-GB" w:eastAsia="en-GB"/>
              </w:rPr>
              <w:t>tehnica</w:t>
            </w:r>
            <w:proofErr w:type="spellEnd"/>
            <w:r w:rsidRPr="00234662">
              <w:rPr>
                <w:rFonts w:ascii="Calibri" w:hAnsi="Calibri" w:cs="Calibri"/>
                <w:noProof w:val="0"/>
                <w:color w:val="FF0000"/>
                <w:sz w:val="18"/>
                <w:szCs w:val="18"/>
                <w:lang w:val="en-GB" w:eastAsia="en-GB"/>
              </w:rPr>
              <w:t xml:space="preserve">) / an </w:t>
            </w:r>
            <w:proofErr w:type="spellStart"/>
            <w:r w:rsidRPr="00234662">
              <w:rPr>
                <w:rFonts w:ascii="Calibri" w:hAnsi="Calibri" w:cs="Calibri"/>
                <w:noProof w:val="0"/>
                <w:color w:val="FF0000"/>
                <w:sz w:val="18"/>
                <w:szCs w:val="18"/>
                <w:lang w:val="en-GB" w:eastAsia="en-GB"/>
              </w:rPr>
              <w:t>lucru</w:t>
            </w:r>
            <w:proofErr w:type="spellEnd"/>
          </w:p>
        </w:tc>
        <w:tc>
          <w:tcPr>
            <w:tcW w:w="862" w:type="pct"/>
            <w:gridSpan w:val="4"/>
            <w:shd w:val="clear" w:color="FFFFCC" w:fill="E4DFEC"/>
            <w:noWrap/>
            <w:textDirection w:val="btLr"/>
            <w:vAlign w:val="center"/>
            <w:hideMark/>
          </w:tcPr>
          <w:p w14:paraId="2C523FE0" w14:textId="77777777" w:rsidR="00234662" w:rsidRPr="00234662" w:rsidRDefault="00234662" w:rsidP="00234662">
            <w:pPr>
              <w:jc w:val="center"/>
              <w:rPr>
                <w:rFonts w:ascii="Calibri" w:hAnsi="Calibri" w:cs="Calibri"/>
                <w:noProof w:val="0"/>
                <w:color w:val="FF0000"/>
                <w:sz w:val="18"/>
                <w:szCs w:val="18"/>
                <w:lang w:val="en-GB" w:eastAsia="en-GB"/>
              </w:rPr>
            </w:pPr>
            <w:r w:rsidRPr="00234662">
              <w:rPr>
                <w:rFonts w:ascii="Calibri" w:hAnsi="Calibri" w:cs="Calibri"/>
                <w:noProof w:val="0"/>
                <w:color w:val="FF0000"/>
                <w:sz w:val="18"/>
                <w:szCs w:val="18"/>
                <w:lang w:val="en-GB" w:eastAsia="en-GB"/>
              </w:rPr>
              <w:t xml:space="preserve"> 26,842,529     </w:t>
            </w:r>
          </w:p>
        </w:tc>
        <w:tc>
          <w:tcPr>
            <w:tcW w:w="1290" w:type="pct"/>
            <w:gridSpan w:val="6"/>
            <w:shd w:val="clear" w:color="FFFFCC" w:fill="E4DFEC"/>
            <w:noWrap/>
            <w:textDirection w:val="btLr"/>
            <w:vAlign w:val="center"/>
            <w:hideMark/>
          </w:tcPr>
          <w:p w14:paraId="6A692CF2" w14:textId="77777777" w:rsidR="00234662" w:rsidRPr="00234662" w:rsidRDefault="00234662" w:rsidP="00234662">
            <w:pPr>
              <w:jc w:val="center"/>
              <w:rPr>
                <w:rFonts w:ascii="Calibri" w:hAnsi="Calibri" w:cs="Calibri"/>
                <w:noProof w:val="0"/>
                <w:color w:val="FF0000"/>
                <w:sz w:val="18"/>
                <w:szCs w:val="18"/>
                <w:lang w:val="en-GB" w:eastAsia="en-GB"/>
              </w:rPr>
            </w:pPr>
            <w:r w:rsidRPr="00234662">
              <w:rPr>
                <w:rFonts w:ascii="Calibri" w:hAnsi="Calibri" w:cs="Calibri"/>
                <w:noProof w:val="0"/>
                <w:color w:val="FF0000"/>
                <w:sz w:val="18"/>
                <w:szCs w:val="18"/>
                <w:lang w:val="en-GB" w:eastAsia="en-GB"/>
              </w:rPr>
              <w:t xml:space="preserve"> 30,854,954     </w:t>
            </w:r>
          </w:p>
        </w:tc>
        <w:tc>
          <w:tcPr>
            <w:tcW w:w="430" w:type="pct"/>
            <w:gridSpan w:val="2"/>
            <w:shd w:val="clear" w:color="FFFFCC" w:fill="E4DFEC"/>
            <w:noWrap/>
            <w:textDirection w:val="btLr"/>
            <w:vAlign w:val="center"/>
            <w:hideMark/>
          </w:tcPr>
          <w:p w14:paraId="5FEE1F12" w14:textId="77777777" w:rsidR="00234662" w:rsidRPr="00234662" w:rsidRDefault="00234662" w:rsidP="00234662">
            <w:pPr>
              <w:jc w:val="center"/>
              <w:rPr>
                <w:rFonts w:ascii="Calibri" w:hAnsi="Calibri" w:cs="Calibri"/>
                <w:noProof w:val="0"/>
                <w:color w:val="FF0000"/>
                <w:sz w:val="18"/>
                <w:szCs w:val="18"/>
                <w:lang w:val="en-GB" w:eastAsia="en-GB"/>
              </w:rPr>
            </w:pPr>
            <w:r w:rsidRPr="00234662">
              <w:rPr>
                <w:rFonts w:ascii="Calibri" w:hAnsi="Calibri" w:cs="Calibri"/>
                <w:noProof w:val="0"/>
                <w:color w:val="FF0000"/>
                <w:sz w:val="18"/>
                <w:szCs w:val="18"/>
                <w:lang w:val="en-GB" w:eastAsia="en-GB"/>
              </w:rPr>
              <w:t xml:space="preserve">   8,637,364     </w:t>
            </w:r>
          </w:p>
        </w:tc>
        <w:tc>
          <w:tcPr>
            <w:tcW w:w="215" w:type="pct"/>
            <w:shd w:val="clear" w:color="FFFFCC" w:fill="E4DFEC"/>
            <w:noWrap/>
            <w:textDirection w:val="btLr"/>
            <w:vAlign w:val="center"/>
            <w:hideMark/>
          </w:tcPr>
          <w:p w14:paraId="4D2AE99A" w14:textId="77777777" w:rsidR="00234662" w:rsidRPr="00234662" w:rsidRDefault="00234662" w:rsidP="00234662">
            <w:pPr>
              <w:jc w:val="center"/>
              <w:rPr>
                <w:rFonts w:ascii="Calibri" w:hAnsi="Calibri" w:cs="Calibri"/>
                <w:noProof w:val="0"/>
                <w:color w:val="FF0000"/>
                <w:sz w:val="18"/>
                <w:szCs w:val="18"/>
                <w:lang w:val="en-GB" w:eastAsia="en-GB"/>
              </w:rPr>
            </w:pPr>
            <w:r w:rsidRPr="00234662">
              <w:rPr>
                <w:rFonts w:ascii="Calibri" w:hAnsi="Calibri" w:cs="Calibri"/>
                <w:noProof w:val="0"/>
                <w:color w:val="FF0000"/>
                <w:sz w:val="18"/>
                <w:szCs w:val="18"/>
                <w:lang w:val="en-GB" w:eastAsia="en-GB"/>
              </w:rPr>
              <w:t> </w:t>
            </w:r>
          </w:p>
        </w:tc>
      </w:tr>
      <w:tr w:rsidR="00234662" w:rsidRPr="00234662" w14:paraId="52791F5B" w14:textId="77777777" w:rsidTr="00234662">
        <w:trPr>
          <w:trHeight w:val="1515"/>
        </w:trPr>
        <w:tc>
          <w:tcPr>
            <w:tcW w:w="2202" w:type="pct"/>
            <w:gridSpan w:val="2"/>
            <w:shd w:val="clear" w:color="000000" w:fill="C5D9F1"/>
            <w:vAlign w:val="bottom"/>
            <w:hideMark/>
          </w:tcPr>
          <w:p w14:paraId="6A2FC2C4" w14:textId="77777777" w:rsidR="00234662" w:rsidRPr="00234662" w:rsidRDefault="00234662" w:rsidP="00234662">
            <w:pPr>
              <w:jc w:val="center"/>
              <w:rPr>
                <w:rFonts w:ascii="Calibri" w:hAnsi="Calibri" w:cs="Calibri"/>
                <w:noProof w:val="0"/>
                <w:color w:val="FF0000"/>
                <w:sz w:val="18"/>
                <w:szCs w:val="18"/>
                <w:lang w:val="en-GB" w:eastAsia="en-GB"/>
              </w:rPr>
            </w:pPr>
            <w:r w:rsidRPr="00234662">
              <w:rPr>
                <w:rFonts w:ascii="Calibri" w:hAnsi="Calibri" w:cs="Calibri"/>
                <w:noProof w:val="0"/>
                <w:color w:val="FF0000"/>
                <w:sz w:val="18"/>
                <w:szCs w:val="18"/>
                <w:lang w:val="en-GB" w:eastAsia="en-GB"/>
              </w:rPr>
              <w:t>TOTAL (C+</w:t>
            </w:r>
            <w:proofErr w:type="gramStart"/>
            <w:r w:rsidRPr="00234662">
              <w:rPr>
                <w:rFonts w:ascii="Calibri" w:hAnsi="Calibri" w:cs="Calibri"/>
                <w:noProof w:val="0"/>
                <w:color w:val="FF0000"/>
                <w:sz w:val="18"/>
                <w:szCs w:val="18"/>
                <w:lang w:val="en-GB" w:eastAsia="en-GB"/>
              </w:rPr>
              <w:t>M)+</w:t>
            </w:r>
            <w:proofErr w:type="gramEnd"/>
            <w:r w:rsidRPr="00234662">
              <w:rPr>
                <w:rFonts w:ascii="Calibri" w:hAnsi="Calibri" w:cs="Calibri"/>
                <w:noProof w:val="0"/>
                <w:color w:val="FF0000"/>
                <w:sz w:val="18"/>
                <w:szCs w:val="18"/>
                <w:lang w:val="en-GB" w:eastAsia="en-GB"/>
              </w:rPr>
              <w:t>(</w:t>
            </w:r>
            <w:proofErr w:type="spellStart"/>
            <w:r w:rsidRPr="00234662">
              <w:rPr>
                <w:rFonts w:ascii="Calibri" w:hAnsi="Calibri" w:cs="Calibri"/>
                <w:noProof w:val="0"/>
                <w:color w:val="FF0000"/>
                <w:sz w:val="18"/>
                <w:szCs w:val="18"/>
                <w:lang w:val="en-GB" w:eastAsia="en-GB"/>
              </w:rPr>
              <w:t>Consultanta</w:t>
            </w:r>
            <w:proofErr w:type="spellEnd"/>
            <w:r w:rsidRPr="00234662">
              <w:rPr>
                <w:rFonts w:ascii="Calibri" w:hAnsi="Calibri" w:cs="Calibri"/>
                <w:noProof w:val="0"/>
                <w:color w:val="FF0000"/>
                <w:sz w:val="18"/>
                <w:szCs w:val="18"/>
                <w:lang w:val="en-GB" w:eastAsia="en-GB"/>
              </w:rPr>
              <w:t xml:space="preserve"> </w:t>
            </w:r>
            <w:proofErr w:type="spellStart"/>
            <w:r w:rsidRPr="00234662">
              <w:rPr>
                <w:rFonts w:ascii="Calibri" w:hAnsi="Calibri" w:cs="Calibri"/>
                <w:noProof w:val="0"/>
                <w:color w:val="FF0000"/>
                <w:sz w:val="18"/>
                <w:szCs w:val="18"/>
                <w:lang w:val="en-GB" w:eastAsia="en-GB"/>
              </w:rPr>
              <w:t>si</w:t>
            </w:r>
            <w:proofErr w:type="spellEnd"/>
            <w:r w:rsidRPr="00234662">
              <w:rPr>
                <w:rFonts w:ascii="Calibri" w:hAnsi="Calibri" w:cs="Calibri"/>
                <w:noProof w:val="0"/>
                <w:color w:val="FF0000"/>
                <w:sz w:val="18"/>
                <w:szCs w:val="18"/>
                <w:lang w:val="en-GB" w:eastAsia="en-GB"/>
              </w:rPr>
              <w:t xml:space="preserve"> </w:t>
            </w:r>
            <w:proofErr w:type="spellStart"/>
            <w:r w:rsidRPr="00234662">
              <w:rPr>
                <w:rFonts w:ascii="Calibri" w:hAnsi="Calibri" w:cs="Calibri"/>
                <w:noProof w:val="0"/>
                <w:color w:val="FF0000"/>
                <w:sz w:val="18"/>
                <w:szCs w:val="18"/>
                <w:lang w:val="en-GB" w:eastAsia="en-GB"/>
              </w:rPr>
              <w:t>asistenta</w:t>
            </w:r>
            <w:proofErr w:type="spellEnd"/>
            <w:r w:rsidRPr="00234662">
              <w:rPr>
                <w:rFonts w:ascii="Calibri" w:hAnsi="Calibri" w:cs="Calibri"/>
                <w:noProof w:val="0"/>
                <w:color w:val="FF0000"/>
                <w:sz w:val="18"/>
                <w:szCs w:val="18"/>
                <w:lang w:val="en-GB" w:eastAsia="en-GB"/>
              </w:rPr>
              <w:t xml:space="preserve"> </w:t>
            </w:r>
            <w:proofErr w:type="spellStart"/>
            <w:r w:rsidRPr="00234662">
              <w:rPr>
                <w:rFonts w:ascii="Calibri" w:hAnsi="Calibri" w:cs="Calibri"/>
                <w:noProof w:val="0"/>
                <w:color w:val="FF0000"/>
                <w:sz w:val="18"/>
                <w:szCs w:val="18"/>
                <w:lang w:val="en-GB" w:eastAsia="en-GB"/>
              </w:rPr>
              <w:t>tehnica</w:t>
            </w:r>
            <w:proofErr w:type="spellEnd"/>
            <w:r w:rsidRPr="00234662">
              <w:rPr>
                <w:rFonts w:ascii="Calibri" w:hAnsi="Calibri" w:cs="Calibri"/>
                <w:noProof w:val="0"/>
                <w:color w:val="FF0000"/>
                <w:sz w:val="18"/>
                <w:szCs w:val="18"/>
                <w:lang w:val="en-GB" w:eastAsia="en-GB"/>
              </w:rPr>
              <w:t>)</w:t>
            </w:r>
          </w:p>
        </w:tc>
        <w:tc>
          <w:tcPr>
            <w:tcW w:w="2582" w:type="pct"/>
            <w:gridSpan w:val="12"/>
            <w:shd w:val="clear" w:color="000000" w:fill="C5D9F1"/>
            <w:noWrap/>
            <w:textDirection w:val="btLr"/>
            <w:vAlign w:val="center"/>
            <w:hideMark/>
          </w:tcPr>
          <w:p w14:paraId="454FB777" w14:textId="77777777" w:rsidR="00234662" w:rsidRPr="00234662" w:rsidRDefault="00234662" w:rsidP="00234662">
            <w:pPr>
              <w:jc w:val="center"/>
              <w:rPr>
                <w:rFonts w:ascii="Calibri" w:hAnsi="Calibri" w:cs="Calibri"/>
                <w:noProof w:val="0"/>
                <w:color w:val="FF0000"/>
                <w:sz w:val="18"/>
                <w:szCs w:val="18"/>
                <w:lang w:val="en-GB" w:eastAsia="en-GB"/>
              </w:rPr>
            </w:pPr>
            <w:r w:rsidRPr="00234662">
              <w:rPr>
                <w:rFonts w:ascii="Calibri" w:hAnsi="Calibri" w:cs="Calibri"/>
                <w:noProof w:val="0"/>
                <w:color w:val="FF0000"/>
                <w:sz w:val="18"/>
                <w:szCs w:val="18"/>
                <w:lang w:val="en-GB" w:eastAsia="en-GB"/>
              </w:rPr>
              <w:t xml:space="preserve">         66,334,847     </w:t>
            </w:r>
          </w:p>
        </w:tc>
        <w:tc>
          <w:tcPr>
            <w:tcW w:w="215" w:type="pct"/>
            <w:shd w:val="clear" w:color="000000" w:fill="C5D9F1"/>
            <w:noWrap/>
            <w:textDirection w:val="btLr"/>
            <w:vAlign w:val="center"/>
            <w:hideMark/>
          </w:tcPr>
          <w:p w14:paraId="1E3E2E0B" w14:textId="77777777" w:rsidR="00234662" w:rsidRPr="00234662" w:rsidRDefault="00234662" w:rsidP="00234662">
            <w:pPr>
              <w:jc w:val="center"/>
              <w:rPr>
                <w:rFonts w:ascii="Calibri" w:hAnsi="Calibri" w:cs="Calibri"/>
                <w:noProof w:val="0"/>
                <w:color w:val="FF0000"/>
                <w:sz w:val="18"/>
                <w:szCs w:val="18"/>
                <w:lang w:val="en-GB" w:eastAsia="en-GB"/>
              </w:rPr>
            </w:pPr>
            <w:r w:rsidRPr="00234662">
              <w:rPr>
                <w:rFonts w:ascii="Calibri" w:hAnsi="Calibri" w:cs="Calibri"/>
                <w:noProof w:val="0"/>
                <w:color w:val="FF0000"/>
                <w:sz w:val="18"/>
                <w:szCs w:val="18"/>
                <w:lang w:val="en-GB" w:eastAsia="en-GB"/>
              </w:rPr>
              <w:t xml:space="preserve">         66,334,847     </w:t>
            </w:r>
          </w:p>
        </w:tc>
      </w:tr>
      <w:tr w:rsidR="00234662" w:rsidRPr="00234662" w14:paraId="1622CFA5" w14:textId="77777777" w:rsidTr="00234662">
        <w:trPr>
          <w:trHeight w:val="945"/>
        </w:trPr>
        <w:tc>
          <w:tcPr>
            <w:tcW w:w="262" w:type="pct"/>
            <w:shd w:val="clear" w:color="000000" w:fill="632523"/>
            <w:noWrap/>
            <w:vAlign w:val="bottom"/>
            <w:hideMark/>
          </w:tcPr>
          <w:p w14:paraId="0BB4CB37" w14:textId="77777777" w:rsidR="00234662" w:rsidRPr="00234662" w:rsidRDefault="00234662" w:rsidP="00234662">
            <w:pPr>
              <w:rPr>
                <w:rFonts w:ascii="Calibri" w:hAnsi="Calibri" w:cs="Calibri"/>
                <w:noProof w:val="0"/>
                <w:sz w:val="18"/>
                <w:szCs w:val="18"/>
                <w:lang w:val="en-GB" w:eastAsia="en-GB"/>
              </w:rPr>
            </w:pPr>
            <w:r w:rsidRPr="00234662">
              <w:rPr>
                <w:rFonts w:ascii="Calibri" w:hAnsi="Calibri" w:cs="Calibri"/>
                <w:noProof w:val="0"/>
                <w:sz w:val="18"/>
                <w:szCs w:val="18"/>
                <w:lang w:val="en-GB" w:eastAsia="en-GB"/>
              </w:rPr>
              <w:t> </w:t>
            </w:r>
          </w:p>
        </w:tc>
        <w:tc>
          <w:tcPr>
            <w:tcW w:w="1941" w:type="pct"/>
            <w:shd w:val="clear" w:color="000000" w:fill="632523"/>
            <w:noWrap/>
            <w:vAlign w:val="bottom"/>
            <w:hideMark/>
          </w:tcPr>
          <w:p w14:paraId="31E4B8B3" w14:textId="77777777" w:rsidR="00234662" w:rsidRPr="00234662" w:rsidRDefault="00234662" w:rsidP="00234662">
            <w:pPr>
              <w:jc w:val="center"/>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IN PROCENTE</w:t>
            </w:r>
          </w:p>
        </w:tc>
        <w:tc>
          <w:tcPr>
            <w:tcW w:w="216" w:type="pct"/>
            <w:shd w:val="clear" w:color="000000" w:fill="632523"/>
            <w:noWrap/>
            <w:textDirection w:val="btLr"/>
            <w:vAlign w:val="bottom"/>
            <w:hideMark/>
          </w:tcPr>
          <w:p w14:paraId="2E8E7BF4"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8.99%</w:t>
            </w:r>
          </w:p>
        </w:tc>
        <w:tc>
          <w:tcPr>
            <w:tcW w:w="216" w:type="pct"/>
            <w:shd w:val="clear" w:color="000000" w:fill="632523"/>
            <w:noWrap/>
            <w:textDirection w:val="btLr"/>
            <w:vAlign w:val="bottom"/>
            <w:hideMark/>
          </w:tcPr>
          <w:p w14:paraId="2B35F9B6"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10.48%</w:t>
            </w:r>
          </w:p>
        </w:tc>
        <w:tc>
          <w:tcPr>
            <w:tcW w:w="216" w:type="pct"/>
            <w:shd w:val="clear" w:color="000000" w:fill="632523"/>
            <w:noWrap/>
            <w:textDirection w:val="btLr"/>
            <w:vAlign w:val="bottom"/>
            <w:hideMark/>
          </w:tcPr>
          <w:p w14:paraId="50B98C30"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10.48%</w:t>
            </w:r>
          </w:p>
        </w:tc>
        <w:tc>
          <w:tcPr>
            <w:tcW w:w="215" w:type="pct"/>
            <w:shd w:val="clear" w:color="000000" w:fill="632523"/>
            <w:noWrap/>
            <w:textDirection w:val="btLr"/>
            <w:vAlign w:val="bottom"/>
            <w:hideMark/>
          </w:tcPr>
          <w:p w14:paraId="7943FBCE"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10.51%</w:t>
            </w:r>
          </w:p>
        </w:tc>
        <w:tc>
          <w:tcPr>
            <w:tcW w:w="215" w:type="pct"/>
            <w:shd w:val="clear" w:color="000000" w:fill="632523"/>
            <w:noWrap/>
            <w:textDirection w:val="btLr"/>
            <w:vAlign w:val="bottom"/>
            <w:hideMark/>
          </w:tcPr>
          <w:p w14:paraId="401FFD08"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9.75%</w:t>
            </w:r>
          </w:p>
        </w:tc>
        <w:tc>
          <w:tcPr>
            <w:tcW w:w="215" w:type="pct"/>
            <w:shd w:val="clear" w:color="000000" w:fill="632523"/>
            <w:noWrap/>
            <w:textDirection w:val="btLr"/>
            <w:vAlign w:val="bottom"/>
            <w:hideMark/>
          </w:tcPr>
          <w:p w14:paraId="263AE4AA"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9.89%</w:t>
            </w:r>
          </w:p>
        </w:tc>
        <w:tc>
          <w:tcPr>
            <w:tcW w:w="215" w:type="pct"/>
            <w:shd w:val="clear" w:color="000000" w:fill="632523"/>
            <w:noWrap/>
            <w:textDirection w:val="btLr"/>
            <w:vAlign w:val="bottom"/>
            <w:hideMark/>
          </w:tcPr>
          <w:p w14:paraId="3C630F8C"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6.59%</w:t>
            </w:r>
          </w:p>
        </w:tc>
        <w:tc>
          <w:tcPr>
            <w:tcW w:w="215" w:type="pct"/>
            <w:shd w:val="clear" w:color="000000" w:fill="632523"/>
            <w:noWrap/>
            <w:textDirection w:val="btLr"/>
            <w:vAlign w:val="bottom"/>
            <w:hideMark/>
          </w:tcPr>
          <w:p w14:paraId="3F5833C5"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6.59%</w:t>
            </w:r>
          </w:p>
        </w:tc>
        <w:tc>
          <w:tcPr>
            <w:tcW w:w="215" w:type="pct"/>
            <w:shd w:val="clear" w:color="000000" w:fill="632523"/>
            <w:noWrap/>
            <w:textDirection w:val="btLr"/>
            <w:vAlign w:val="bottom"/>
            <w:hideMark/>
          </w:tcPr>
          <w:p w14:paraId="35C6D21A"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7.58%</w:t>
            </w:r>
          </w:p>
        </w:tc>
        <w:tc>
          <w:tcPr>
            <w:tcW w:w="215" w:type="pct"/>
            <w:shd w:val="clear" w:color="000000" w:fill="632523"/>
            <w:noWrap/>
            <w:textDirection w:val="btLr"/>
            <w:vAlign w:val="bottom"/>
            <w:hideMark/>
          </w:tcPr>
          <w:p w14:paraId="2776F881"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6.12%</w:t>
            </w:r>
          </w:p>
        </w:tc>
        <w:tc>
          <w:tcPr>
            <w:tcW w:w="215" w:type="pct"/>
            <w:shd w:val="clear" w:color="000000" w:fill="632523"/>
            <w:noWrap/>
            <w:textDirection w:val="btLr"/>
            <w:vAlign w:val="bottom"/>
            <w:hideMark/>
          </w:tcPr>
          <w:p w14:paraId="1A28242A"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6.57%</w:t>
            </w:r>
          </w:p>
        </w:tc>
        <w:tc>
          <w:tcPr>
            <w:tcW w:w="215" w:type="pct"/>
            <w:shd w:val="clear" w:color="000000" w:fill="632523"/>
            <w:noWrap/>
            <w:textDirection w:val="btLr"/>
            <w:vAlign w:val="bottom"/>
            <w:hideMark/>
          </w:tcPr>
          <w:p w14:paraId="110014AF" w14:textId="77777777" w:rsidR="00234662" w:rsidRPr="00234662" w:rsidRDefault="00234662" w:rsidP="00234662">
            <w:pPr>
              <w:jc w:val="right"/>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6.45%</w:t>
            </w:r>
          </w:p>
        </w:tc>
        <w:tc>
          <w:tcPr>
            <w:tcW w:w="215" w:type="pct"/>
            <w:shd w:val="clear" w:color="000000" w:fill="632523"/>
            <w:noWrap/>
            <w:textDirection w:val="btLr"/>
            <w:vAlign w:val="bottom"/>
            <w:hideMark/>
          </w:tcPr>
          <w:p w14:paraId="4B26449B" w14:textId="77777777" w:rsidR="00234662" w:rsidRPr="00234662" w:rsidRDefault="00234662" w:rsidP="00234662">
            <w:pPr>
              <w:jc w:val="center"/>
              <w:rPr>
                <w:rFonts w:ascii="Calibri" w:hAnsi="Calibri" w:cs="Calibri"/>
                <w:noProof w:val="0"/>
                <w:color w:val="FFFF00"/>
                <w:sz w:val="18"/>
                <w:szCs w:val="18"/>
                <w:lang w:val="en-GB" w:eastAsia="en-GB"/>
              </w:rPr>
            </w:pPr>
            <w:r w:rsidRPr="00234662">
              <w:rPr>
                <w:rFonts w:ascii="Calibri" w:hAnsi="Calibri" w:cs="Calibri"/>
                <w:noProof w:val="0"/>
                <w:color w:val="FFFF00"/>
                <w:sz w:val="18"/>
                <w:szCs w:val="18"/>
                <w:lang w:val="en-GB" w:eastAsia="en-GB"/>
              </w:rPr>
              <w:t>100%</w:t>
            </w:r>
          </w:p>
        </w:tc>
      </w:tr>
    </w:tbl>
    <w:p w14:paraId="41ED66D5" w14:textId="77777777" w:rsidR="00234662" w:rsidRDefault="00234662" w:rsidP="00090DA4">
      <w:pPr>
        <w:shd w:val="clear" w:color="auto" w:fill="FFFFFF"/>
        <w:jc w:val="both"/>
        <w:rPr>
          <w:rFonts w:ascii="Arial Narrow" w:hAnsi="Arial Narrow"/>
          <w:sz w:val="28"/>
          <w:szCs w:val="28"/>
        </w:rPr>
      </w:pPr>
    </w:p>
    <w:p w14:paraId="2BA4A7B0" w14:textId="77777777" w:rsidR="00234662" w:rsidRDefault="00234662" w:rsidP="00090DA4">
      <w:pPr>
        <w:shd w:val="clear" w:color="auto" w:fill="FFFFFF"/>
        <w:jc w:val="both"/>
        <w:rPr>
          <w:rFonts w:ascii="Arial Narrow" w:hAnsi="Arial Narrow"/>
          <w:sz w:val="28"/>
          <w:szCs w:val="28"/>
        </w:rPr>
      </w:pPr>
    </w:p>
    <w:p w14:paraId="17603E8F" w14:textId="77777777" w:rsidR="00234662" w:rsidRDefault="00234662" w:rsidP="00090DA4">
      <w:pPr>
        <w:shd w:val="clear" w:color="auto" w:fill="FFFFFF"/>
        <w:jc w:val="both"/>
        <w:rPr>
          <w:rFonts w:ascii="Arial Narrow" w:hAnsi="Arial Narrow"/>
          <w:sz w:val="28"/>
          <w:szCs w:val="28"/>
        </w:rPr>
      </w:pPr>
    </w:p>
    <w:p w14:paraId="3523EB37" w14:textId="2D728DE5" w:rsidR="00234662" w:rsidRDefault="00234662" w:rsidP="00090DA4">
      <w:pPr>
        <w:shd w:val="clear" w:color="auto" w:fill="FFFFFF"/>
        <w:jc w:val="both"/>
        <w:rPr>
          <w:rFonts w:ascii="Arial Narrow" w:hAnsi="Arial Narrow"/>
          <w:sz w:val="28"/>
          <w:szCs w:val="28"/>
        </w:rPr>
      </w:pPr>
      <w:r>
        <w:rPr>
          <w:rFonts w:ascii="Arial Narrow" w:hAnsi="Arial Narrow"/>
          <w:sz w:val="28"/>
          <w:szCs w:val="28"/>
        </w:rPr>
        <w:t xml:space="preserve">Din comparatie varianta 3 de realizare prezintă o economie de timp de </w:t>
      </w:r>
      <w:r w:rsidR="00F92F0B">
        <w:rPr>
          <w:rFonts w:ascii="Arial Narrow" w:hAnsi="Arial Narrow"/>
          <w:sz w:val="28"/>
          <w:szCs w:val="28"/>
        </w:rPr>
        <w:t>4 luni durata de realizare fata de solutia variantei 1</w:t>
      </w:r>
    </w:p>
    <w:p w14:paraId="235745F7" w14:textId="77777777" w:rsidR="00234662" w:rsidRDefault="00234662" w:rsidP="00090DA4">
      <w:pPr>
        <w:shd w:val="clear" w:color="auto" w:fill="FFFFFF"/>
        <w:jc w:val="both"/>
        <w:rPr>
          <w:rFonts w:ascii="Arial Narrow" w:hAnsi="Arial Narrow"/>
          <w:sz w:val="28"/>
          <w:szCs w:val="28"/>
        </w:rPr>
      </w:pPr>
    </w:p>
    <w:p w14:paraId="5B4BB37A" w14:textId="77777777" w:rsidR="00234662" w:rsidRPr="004E1AC9" w:rsidRDefault="00234662" w:rsidP="00090DA4">
      <w:pPr>
        <w:shd w:val="clear" w:color="auto" w:fill="FFFFFF"/>
        <w:jc w:val="both"/>
        <w:rPr>
          <w:rFonts w:ascii="Arial Narrow" w:hAnsi="Arial Narrow"/>
          <w:sz w:val="28"/>
          <w:szCs w:val="28"/>
        </w:rPr>
        <w:sectPr w:rsidR="00234662" w:rsidRPr="004E1AC9" w:rsidSect="00A84B7C">
          <w:type w:val="oddPage"/>
          <w:pgSz w:w="11907" w:h="16840" w:code="9"/>
          <w:pgMar w:top="510" w:right="510" w:bottom="510" w:left="1361" w:header="510" w:footer="510" w:gutter="0"/>
          <w:cols w:space="720"/>
          <w:docGrid w:linePitch="360"/>
        </w:sectPr>
      </w:pPr>
    </w:p>
    <w:p w14:paraId="56245812" w14:textId="77777777" w:rsidR="00FC091B" w:rsidRPr="004E1AC9" w:rsidRDefault="00FC091B" w:rsidP="00090DA4">
      <w:pPr>
        <w:shd w:val="clear" w:color="auto" w:fill="FFFFFF"/>
        <w:jc w:val="both"/>
        <w:rPr>
          <w:rFonts w:ascii="Arial Narrow" w:hAnsi="Arial Narrow"/>
          <w:sz w:val="28"/>
          <w:szCs w:val="28"/>
        </w:rPr>
      </w:pPr>
    </w:p>
    <w:p w14:paraId="4B5389B3" w14:textId="77777777" w:rsidR="00090DA4" w:rsidRPr="004E1AC9" w:rsidRDefault="00090DA4" w:rsidP="002D418F">
      <w:pPr>
        <w:pStyle w:val="ListParagraph"/>
        <w:numPr>
          <w:ilvl w:val="0"/>
          <w:numId w:val="72"/>
        </w:numPr>
        <w:shd w:val="clear" w:color="auto" w:fill="FFFFFF"/>
        <w:jc w:val="both"/>
        <w:rPr>
          <w:rFonts w:ascii="Arial Narrow" w:hAnsi="Arial Narrow"/>
          <w:sz w:val="28"/>
          <w:szCs w:val="28"/>
        </w:rPr>
      </w:pPr>
      <w:r w:rsidRPr="004E1AC9">
        <w:rPr>
          <w:rFonts w:ascii="Arial Narrow" w:hAnsi="Arial Narrow"/>
          <w:sz w:val="28"/>
          <w:szCs w:val="28"/>
        </w:rPr>
        <w:t>Analiza fiecărui/fiecărei scenariu/opţiuni tehnico- economic propus</w:t>
      </w:r>
    </w:p>
    <w:p w14:paraId="5ED665BA" w14:textId="77777777" w:rsidR="00FC091B" w:rsidRPr="004E1AC9" w:rsidRDefault="00FC091B" w:rsidP="00FC091B">
      <w:pPr>
        <w:pStyle w:val="ListParagraph"/>
        <w:shd w:val="clear" w:color="auto" w:fill="FFFFFF"/>
        <w:ind w:left="450"/>
        <w:jc w:val="both"/>
        <w:rPr>
          <w:rFonts w:ascii="Arial Narrow" w:hAnsi="Arial Narrow"/>
          <w:sz w:val="28"/>
          <w:szCs w:val="28"/>
        </w:rPr>
      </w:pPr>
    </w:p>
    <w:p w14:paraId="62097845"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Prezentarea cadrului de analiză, inclusiv specificarea perioadei de referinţă şi prezentarea scenariului de referinţă</w:t>
      </w:r>
    </w:p>
    <w:p w14:paraId="2057D7E5" w14:textId="77777777" w:rsidR="00046F61" w:rsidRPr="004E1AC9" w:rsidRDefault="00046F61" w:rsidP="00046F61">
      <w:pPr>
        <w:shd w:val="clear" w:color="auto" w:fill="FFFFFF"/>
        <w:jc w:val="both"/>
        <w:rPr>
          <w:rFonts w:ascii="Arial Narrow" w:hAnsi="Arial Narrow"/>
          <w:sz w:val="28"/>
          <w:szCs w:val="28"/>
        </w:rPr>
      </w:pPr>
    </w:p>
    <w:p w14:paraId="65022416" w14:textId="34FF90BA" w:rsidR="00046F61" w:rsidRPr="004E1AC9" w:rsidRDefault="00046F61" w:rsidP="00191A99">
      <w:pPr>
        <w:jc w:val="both"/>
        <w:rPr>
          <w:rFonts w:ascii="Arial Narrow" w:hAnsi="Arial Narrow"/>
        </w:rPr>
      </w:pPr>
      <w:bookmarkStart w:id="74" w:name="_Hlk137480454"/>
      <w:bookmarkStart w:id="75" w:name="_Hlk117167999"/>
      <w:r w:rsidRPr="004E1AC9">
        <w:rPr>
          <w:rFonts w:ascii="Arial Narrow" w:hAnsi="Arial Narrow"/>
        </w:rPr>
        <w:t>Analiza este îngreunată în cazul proiectelor de infrastructură care nu generează venituri, cum este prezentul proiect, având în vedere că recuperarea capitalului investit nu este facilă, ea putând fi paţial recuperat doar prin intermediul unor servicii, taxe sau alte mecanisme care pot genera fluxuri financiare.</w:t>
      </w:r>
    </w:p>
    <w:p w14:paraId="1E2F4D2A" w14:textId="080E5806" w:rsidR="00046F61" w:rsidRPr="004E1AC9" w:rsidRDefault="00046F61" w:rsidP="00DC6BBB">
      <w:pPr>
        <w:ind w:firstLine="720"/>
        <w:jc w:val="both"/>
        <w:rPr>
          <w:rFonts w:ascii="Arial Narrow" w:hAnsi="Arial Narrow"/>
        </w:rPr>
      </w:pPr>
      <w:r w:rsidRPr="004E1AC9">
        <w:rPr>
          <w:rFonts w:ascii="Arial Narrow" w:hAnsi="Arial Narrow"/>
        </w:rPr>
        <w:t>În cazul nostru este vorba de</w:t>
      </w:r>
      <w:r w:rsidR="00101D05">
        <w:rPr>
          <w:rFonts w:ascii="Arial Narrow" w:hAnsi="Arial Narrow"/>
        </w:rPr>
        <w:t xml:space="preserve"> un drum ocolitor</w:t>
      </w:r>
      <w:r w:rsidRPr="004E1AC9">
        <w:rPr>
          <w:rFonts w:ascii="Arial Narrow" w:hAnsi="Arial Narrow"/>
        </w:rPr>
        <w:t>, deci investiţia nu va genera venituri.</w:t>
      </w:r>
    </w:p>
    <w:p w14:paraId="17B010B0" w14:textId="77777777" w:rsidR="00046F61" w:rsidRPr="004E1AC9" w:rsidRDefault="00046F61" w:rsidP="00191A99">
      <w:pPr>
        <w:jc w:val="both"/>
        <w:rPr>
          <w:rFonts w:ascii="Arial Narrow" w:hAnsi="Arial Narrow"/>
        </w:rPr>
      </w:pPr>
      <w:r w:rsidRPr="004E1AC9">
        <w:rPr>
          <w:rFonts w:ascii="Arial Narrow" w:hAnsi="Arial Narrow"/>
        </w:rPr>
        <w:t>În analiza noastră am avut în vedere:</w:t>
      </w:r>
    </w:p>
    <w:p w14:paraId="587CEDE7" w14:textId="77777777" w:rsidR="00046F61" w:rsidRPr="004E1AC9" w:rsidRDefault="00046F61" w:rsidP="00191A99">
      <w:pPr>
        <w:ind w:firstLine="720"/>
        <w:jc w:val="both"/>
        <w:rPr>
          <w:rFonts w:ascii="Arial Narrow" w:hAnsi="Arial Narrow"/>
        </w:rPr>
      </w:pPr>
      <w:r w:rsidRPr="004E1AC9">
        <w:rPr>
          <w:rFonts w:ascii="Arial Narrow" w:hAnsi="Arial Narrow"/>
        </w:rPr>
        <w:t>– durata de viaţă a proiectului se recomandă perspectiva de 25 ani,</w:t>
      </w:r>
    </w:p>
    <w:p w14:paraId="106045CC" w14:textId="77777777" w:rsidR="00A06493" w:rsidRPr="004E1AC9" w:rsidRDefault="00A06493" w:rsidP="00A06493">
      <w:pPr>
        <w:ind w:firstLine="567"/>
        <w:jc w:val="both"/>
        <w:rPr>
          <w:rFonts w:ascii="Arial Narrow" w:eastAsia="Arial Narrow" w:hAnsi="Arial Narrow" w:cs="Arial"/>
          <w:szCs w:val="24"/>
        </w:rPr>
      </w:pPr>
      <w:bookmarkStart w:id="76" w:name="_Hlk506809834"/>
      <w:r w:rsidRPr="004E1AC9">
        <w:rPr>
          <w:rFonts w:ascii="Arial Narrow" w:eastAsia="Arial Narrow" w:hAnsi="Arial Narrow" w:cs="Arial"/>
          <w:szCs w:val="24"/>
        </w:rPr>
        <w:t xml:space="preserve">Perioada de implementare a proiectului include: </w:t>
      </w:r>
    </w:p>
    <w:p w14:paraId="5862590E" w14:textId="77777777" w:rsidR="00A06493" w:rsidRPr="004E1AC9" w:rsidRDefault="00A06493" w:rsidP="00A06493">
      <w:pPr>
        <w:ind w:firstLine="567"/>
        <w:jc w:val="both"/>
        <w:rPr>
          <w:rFonts w:ascii="Arial Narrow" w:eastAsia="Arial Narrow" w:hAnsi="Arial Narrow" w:cs="Arial"/>
          <w:szCs w:val="24"/>
        </w:rPr>
      </w:pPr>
      <w:r w:rsidRPr="004E1AC9">
        <w:rPr>
          <w:rFonts w:ascii="Arial Narrow" w:eastAsia="Arial Narrow" w:hAnsi="Arial Narrow" w:cs="Arial"/>
          <w:szCs w:val="24"/>
        </w:rPr>
        <w:t xml:space="preserve">-fazele premergatoare implementarii proiectului (studii, proiecte, autorizatii, licitatii, contractare) – conform grafic de esalonare </w:t>
      </w:r>
    </w:p>
    <w:p w14:paraId="2E6707B3" w14:textId="77777777" w:rsidR="003222FD" w:rsidRDefault="003222FD" w:rsidP="00A06493">
      <w:pPr>
        <w:tabs>
          <w:tab w:val="left" w:pos="1800"/>
        </w:tabs>
        <w:ind w:firstLine="567"/>
        <w:jc w:val="both"/>
        <w:rPr>
          <w:rFonts w:ascii="Arial Narrow" w:eastAsia="Arial Narrow" w:hAnsi="Arial Narrow" w:cs="Arial"/>
          <w:i/>
          <w:iCs/>
          <w:sz w:val="28"/>
          <w:szCs w:val="28"/>
        </w:rPr>
      </w:pPr>
    </w:p>
    <w:p w14:paraId="134BFB8A" w14:textId="3F793FBC" w:rsidR="003222FD" w:rsidRDefault="003222FD" w:rsidP="00A06493">
      <w:pPr>
        <w:tabs>
          <w:tab w:val="left" w:pos="1800"/>
        </w:tabs>
        <w:ind w:firstLine="567"/>
        <w:jc w:val="both"/>
        <w:rPr>
          <w:rFonts w:ascii="Arial Narrow" w:eastAsia="Arial Narrow" w:hAnsi="Arial Narrow" w:cs="Arial"/>
          <w:i/>
          <w:iCs/>
          <w:sz w:val="28"/>
          <w:szCs w:val="28"/>
        </w:rPr>
      </w:pPr>
      <w:bookmarkStart w:id="77" w:name="_Hlk137681947"/>
      <w:r>
        <w:rPr>
          <w:rFonts w:ascii="Arial Narrow" w:eastAsia="Arial Narrow" w:hAnsi="Arial Narrow" w:cs="Arial"/>
          <w:i/>
          <w:iCs/>
          <w:sz w:val="28"/>
          <w:szCs w:val="28"/>
        </w:rPr>
        <w:t>Varianta de proiect 1</w:t>
      </w:r>
    </w:p>
    <w:p w14:paraId="6B4D8CFA" w14:textId="77777777" w:rsidR="003222FD" w:rsidRPr="00DC6BBB" w:rsidRDefault="003222FD" w:rsidP="003222FD">
      <w:pPr>
        <w:tabs>
          <w:tab w:val="left" w:pos="1800"/>
        </w:tabs>
        <w:ind w:firstLine="567"/>
        <w:jc w:val="both"/>
        <w:rPr>
          <w:rFonts w:ascii="Arial Narrow" w:eastAsia="Arial Narrow" w:hAnsi="Arial Narrow" w:cs="Arial"/>
          <w:i/>
          <w:iCs/>
          <w:sz w:val="28"/>
          <w:szCs w:val="28"/>
        </w:rPr>
      </w:pPr>
      <w:r>
        <w:rPr>
          <w:rFonts w:ascii="Arial Narrow" w:eastAsia="Arial Narrow" w:hAnsi="Arial Narrow" w:cs="Arial"/>
          <w:i/>
          <w:iCs/>
          <w:sz w:val="28"/>
          <w:szCs w:val="28"/>
        </w:rPr>
        <w:t>I</w:t>
      </w:r>
      <w:r w:rsidRPr="00DC6BBB">
        <w:rPr>
          <w:rFonts w:ascii="Arial Narrow" w:eastAsia="Arial Narrow" w:hAnsi="Arial Narrow" w:cs="Arial"/>
          <w:i/>
          <w:iCs/>
          <w:sz w:val="28"/>
          <w:szCs w:val="28"/>
        </w:rPr>
        <w:t>mplementarea proiectului care este programata sa se realizeze pe durata a 3</w:t>
      </w:r>
      <w:r>
        <w:rPr>
          <w:rFonts w:ascii="Arial Narrow" w:eastAsia="Arial Narrow" w:hAnsi="Arial Narrow" w:cs="Arial"/>
          <w:i/>
          <w:iCs/>
          <w:sz w:val="28"/>
          <w:szCs w:val="28"/>
        </w:rPr>
        <w:t>4</w:t>
      </w:r>
      <w:r w:rsidRPr="00DC6BBB">
        <w:rPr>
          <w:rFonts w:ascii="Arial Narrow" w:eastAsia="Arial Narrow" w:hAnsi="Arial Narrow" w:cs="Arial"/>
          <w:i/>
          <w:iCs/>
          <w:sz w:val="28"/>
          <w:szCs w:val="28"/>
        </w:rPr>
        <w:t xml:space="preserve"> luni iar executie lucrarilor pe durata a 1</w:t>
      </w:r>
      <w:r>
        <w:rPr>
          <w:rFonts w:ascii="Arial Narrow" w:eastAsia="Arial Narrow" w:hAnsi="Arial Narrow" w:cs="Arial"/>
          <w:i/>
          <w:iCs/>
          <w:sz w:val="28"/>
          <w:szCs w:val="28"/>
        </w:rPr>
        <w:t>2</w:t>
      </w:r>
      <w:r w:rsidRPr="00DC6BBB">
        <w:rPr>
          <w:rFonts w:ascii="Arial Narrow" w:eastAsia="Arial Narrow" w:hAnsi="Arial Narrow" w:cs="Arial"/>
          <w:i/>
          <w:iCs/>
          <w:sz w:val="28"/>
          <w:szCs w:val="28"/>
        </w:rPr>
        <w:t xml:space="preserve"> luni.</w:t>
      </w:r>
    </w:p>
    <w:p w14:paraId="715C02EA" w14:textId="77777777" w:rsidR="003222FD" w:rsidRDefault="003222FD" w:rsidP="00A06493">
      <w:pPr>
        <w:tabs>
          <w:tab w:val="left" w:pos="1800"/>
        </w:tabs>
        <w:ind w:firstLine="567"/>
        <w:jc w:val="both"/>
        <w:rPr>
          <w:rFonts w:ascii="Arial Narrow" w:eastAsia="Arial Narrow" w:hAnsi="Arial Narrow" w:cs="Arial"/>
          <w:i/>
          <w:iCs/>
          <w:sz w:val="28"/>
          <w:szCs w:val="28"/>
        </w:rPr>
      </w:pPr>
    </w:p>
    <w:p w14:paraId="6E547E9C" w14:textId="088E3F5B" w:rsidR="003222FD" w:rsidRDefault="003222FD" w:rsidP="00A06493">
      <w:pPr>
        <w:tabs>
          <w:tab w:val="left" w:pos="1800"/>
        </w:tabs>
        <w:ind w:firstLine="567"/>
        <w:jc w:val="both"/>
        <w:rPr>
          <w:rFonts w:ascii="Arial Narrow" w:eastAsia="Arial Narrow" w:hAnsi="Arial Narrow" w:cs="Arial"/>
          <w:i/>
          <w:iCs/>
          <w:sz w:val="28"/>
          <w:szCs w:val="28"/>
        </w:rPr>
      </w:pPr>
      <w:r>
        <w:rPr>
          <w:rFonts w:ascii="Arial Narrow" w:eastAsia="Arial Narrow" w:hAnsi="Arial Narrow" w:cs="Arial"/>
          <w:i/>
          <w:iCs/>
          <w:sz w:val="28"/>
          <w:szCs w:val="28"/>
        </w:rPr>
        <w:t>Varianta de proiect 2</w:t>
      </w:r>
    </w:p>
    <w:p w14:paraId="2D594737" w14:textId="18975948" w:rsidR="003222FD" w:rsidRPr="00DC6BBB" w:rsidRDefault="003222FD" w:rsidP="003222FD">
      <w:pPr>
        <w:tabs>
          <w:tab w:val="left" w:pos="1800"/>
        </w:tabs>
        <w:ind w:firstLine="567"/>
        <w:jc w:val="both"/>
        <w:rPr>
          <w:rFonts w:ascii="Arial Narrow" w:eastAsia="Arial Narrow" w:hAnsi="Arial Narrow" w:cs="Arial"/>
          <w:i/>
          <w:iCs/>
          <w:sz w:val="28"/>
          <w:szCs w:val="28"/>
        </w:rPr>
      </w:pPr>
      <w:r>
        <w:rPr>
          <w:rFonts w:ascii="Arial Narrow" w:eastAsia="Arial Narrow" w:hAnsi="Arial Narrow" w:cs="Arial"/>
          <w:i/>
          <w:iCs/>
          <w:sz w:val="28"/>
          <w:szCs w:val="28"/>
        </w:rPr>
        <w:t>I</w:t>
      </w:r>
      <w:r w:rsidRPr="00DC6BBB">
        <w:rPr>
          <w:rFonts w:ascii="Arial Narrow" w:eastAsia="Arial Narrow" w:hAnsi="Arial Narrow" w:cs="Arial"/>
          <w:i/>
          <w:iCs/>
          <w:sz w:val="28"/>
          <w:szCs w:val="28"/>
        </w:rPr>
        <w:t>mplementarea proiectului care este programata sa se realizeze pe durata a 3</w:t>
      </w:r>
      <w:r>
        <w:rPr>
          <w:rFonts w:ascii="Arial Narrow" w:eastAsia="Arial Narrow" w:hAnsi="Arial Narrow" w:cs="Arial"/>
          <w:i/>
          <w:iCs/>
          <w:sz w:val="28"/>
          <w:szCs w:val="28"/>
        </w:rPr>
        <w:t>4</w:t>
      </w:r>
      <w:r w:rsidRPr="00DC6BBB">
        <w:rPr>
          <w:rFonts w:ascii="Arial Narrow" w:eastAsia="Arial Narrow" w:hAnsi="Arial Narrow" w:cs="Arial"/>
          <w:i/>
          <w:iCs/>
          <w:sz w:val="28"/>
          <w:szCs w:val="28"/>
        </w:rPr>
        <w:t xml:space="preserve"> luni iar executie lucrarilor pe durata a </w:t>
      </w:r>
      <w:r>
        <w:rPr>
          <w:rFonts w:ascii="Arial Narrow" w:eastAsia="Arial Narrow" w:hAnsi="Arial Narrow" w:cs="Arial"/>
          <w:i/>
          <w:iCs/>
          <w:sz w:val="28"/>
          <w:szCs w:val="28"/>
        </w:rPr>
        <w:t>20</w:t>
      </w:r>
      <w:r w:rsidRPr="00DC6BBB">
        <w:rPr>
          <w:rFonts w:ascii="Arial Narrow" w:eastAsia="Arial Narrow" w:hAnsi="Arial Narrow" w:cs="Arial"/>
          <w:i/>
          <w:iCs/>
          <w:sz w:val="28"/>
          <w:szCs w:val="28"/>
        </w:rPr>
        <w:t xml:space="preserve"> luni.</w:t>
      </w:r>
    </w:p>
    <w:p w14:paraId="1786E704" w14:textId="77777777" w:rsidR="003222FD" w:rsidRDefault="003222FD" w:rsidP="00A06493">
      <w:pPr>
        <w:tabs>
          <w:tab w:val="left" w:pos="1800"/>
        </w:tabs>
        <w:ind w:firstLine="567"/>
        <w:jc w:val="both"/>
        <w:rPr>
          <w:rFonts w:ascii="Arial Narrow" w:eastAsia="Arial Narrow" w:hAnsi="Arial Narrow" w:cs="Arial"/>
          <w:i/>
          <w:iCs/>
          <w:sz w:val="28"/>
          <w:szCs w:val="28"/>
        </w:rPr>
      </w:pPr>
    </w:p>
    <w:p w14:paraId="0A1F0FEC" w14:textId="4BC57E2A" w:rsidR="003222FD" w:rsidRDefault="003222FD" w:rsidP="00A06493">
      <w:pPr>
        <w:tabs>
          <w:tab w:val="left" w:pos="1800"/>
        </w:tabs>
        <w:ind w:firstLine="567"/>
        <w:jc w:val="both"/>
        <w:rPr>
          <w:rFonts w:ascii="Arial Narrow" w:eastAsia="Arial Narrow" w:hAnsi="Arial Narrow" w:cs="Arial"/>
          <w:i/>
          <w:iCs/>
          <w:sz w:val="28"/>
          <w:szCs w:val="28"/>
        </w:rPr>
      </w:pPr>
      <w:r>
        <w:rPr>
          <w:rFonts w:ascii="Arial Narrow" w:eastAsia="Arial Narrow" w:hAnsi="Arial Narrow" w:cs="Arial"/>
          <w:i/>
          <w:iCs/>
          <w:sz w:val="28"/>
          <w:szCs w:val="28"/>
        </w:rPr>
        <w:t>Varianta de proiect 3</w:t>
      </w:r>
    </w:p>
    <w:p w14:paraId="250639A8" w14:textId="77777777" w:rsidR="003222FD" w:rsidRPr="00DC6BBB" w:rsidRDefault="003222FD" w:rsidP="003222FD">
      <w:pPr>
        <w:tabs>
          <w:tab w:val="left" w:pos="1800"/>
        </w:tabs>
        <w:ind w:firstLine="567"/>
        <w:jc w:val="both"/>
        <w:rPr>
          <w:rFonts w:ascii="Arial Narrow" w:eastAsia="Arial Narrow" w:hAnsi="Arial Narrow" w:cs="Arial"/>
          <w:i/>
          <w:iCs/>
          <w:sz w:val="28"/>
          <w:szCs w:val="28"/>
        </w:rPr>
      </w:pPr>
      <w:r>
        <w:rPr>
          <w:rFonts w:ascii="Arial Narrow" w:eastAsia="Arial Narrow" w:hAnsi="Arial Narrow" w:cs="Arial"/>
          <w:i/>
          <w:iCs/>
          <w:sz w:val="28"/>
          <w:szCs w:val="28"/>
        </w:rPr>
        <w:t>I</w:t>
      </w:r>
      <w:r w:rsidRPr="00DC6BBB">
        <w:rPr>
          <w:rFonts w:ascii="Arial Narrow" w:eastAsia="Arial Narrow" w:hAnsi="Arial Narrow" w:cs="Arial"/>
          <w:i/>
          <w:iCs/>
          <w:sz w:val="28"/>
          <w:szCs w:val="28"/>
        </w:rPr>
        <w:t>mplementarea proiectului care este programata sa se realizeze pe durata a 3</w:t>
      </w:r>
      <w:r>
        <w:rPr>
          <w:rFonts w:ascii="Arial Narrow" w:eastAsia="Arial Narrow" w:hAnsi="Arial Narrow" w:cs="Arial"/>
          <w:i/>
          <w:iCs/>
          <w:sz w:val="28"/>
          <w:szCs w:val="28"/>
        </w:rPr>
        <w:t>4</w:t>
      </w:r>
      <w:r w:rsidRPr="00DC6BBB">
        <w:rPr>
          <w:rFonts w:ascii="Arial Narrow" w:eastAsia="Arial Narrow" w:hAnsi="Arial Narrow" w:cs="Arial"/>
          <w:i/>
          <w:iCs/>
          <w:sz w:val="28"/>
          <w:szCs w:val="28"/>
        </w:rPr>
        <w:t xml:space="preserve"> luni iar executie lucrarilor pe durata a 1</w:t>
      </w:r>
      <w:r>
        <w:rPr>
          <w:rFonts w:ascii="Arial Narrow" w:eastAsia="Arial Narrow" w:hAnsi="Arial Narrow" w:cs="Arial"/>
          <w:i/>
          <w:iCs/>
          <w:sz w:val="28"/>
          <w:szCs w:val="28"/>
        </w:rPr>
        <w:t>2</w:t>
      </w:r>
      <w:r w:rsidRPr="00DC6BBB">
        <w:rPr>
          <w:rFonts w:ascii="Arial Narrow" w:eastAsia="Arial Narrow" w:hAnsi="Arial Narrow" w:cs="Arial"/>
          <w:i/>
          <w:iCs/>
          <w:sz w:val="28"/>
          <w:szCs w:val="28"/>
        </w:rPr>
        <w:t xml:space="preserve"> luni.</w:t>
      </w:r>
    </w:p>
    <w:bookmarkEnd w:id="77"/>
    <w:p w14:paraId="6229FDFF" w14:textId="77777777" w:rsidR="003222FD" w:rsidRDefault="003222FD" w:rsidP="00A06493">
      <w:pPr>
        <w:tabs>
          <w:tab w:val="left" w:pos="1800"/>
        </w:tabs>
        <w:ind w:firstLine="567"/>
        <w:jc w:val="both"/>
        <w:rPr>
          <w:rFonts w:ascii="Arial Narrow" w:eastAsia="Arial Narrow" w:hAnsi="Arial Narrow" w:cs="Arial"/>
          <w:i/>
          <w:iCs/>
          <w:sz w:val="28"/>
          <w:szCs w:val="28"/>
        </w:rPr>
      </w:pPr>
    </w:p>
    <w:p w14:paraId="13F4ED0B" w14:textId="77777777" w:rsidR="00A06493" w:rsidRPr="004E1AC9" w:rsidRDefault="00A06493" w:rsidP="00A06493">
      <w:pPr>
        <w:ind w:firstLine="567"/>
        <w:jc w:val="both"/>
        <w:rPr>
          <w:rFonts w:ascii="Arial Narrow" w:eastAsia="Arial Narrow" w:hAnsi="Arial Narrow" w:cs="Arial"/>
          <w:szCs w:val="24"/>
        </w:rPr>
      </w:pPr>
      <w:r w:rsidRPr="004E1AC9">
        <w:rPr>
          <w:rFonts w:ascii="Arial Narrow" w:eastAsia="Arial Narrow" w:hAnsi="Arial Narrow" w:cs="Arial"/>
          <w:szCs w:val="24"/>
        </w:rPr>
        <w:t>Pentru perioada de exploatare a proiectului orizontul de analiza de 25 de ani s-a stabilit tinand cont de specificul investitiei propuse, respectiv infrastructura generala si dotari  respectiv de durata medie de functionare a investitiei, care este apreciata la 25 ani.</w:t>
      </w:r>
    </w:p>
    <w:bookmarkEnd w:id="74"/>
    <w:p w14:paraId="36367339" w14:textId="636A14F5" w:rsidR="003222FD" w:rsidRDefault="003222FD">
      <w:pPr>
        <w:rPr>
          <w:rFonts w:ascii="Arial Narrow" w:hAnsi="Arial Narrow"/>
        </w:rPr>
      </w:pPr>
      <w:r>
        <w:rPr>
          <w:rFonts w:ascii="Arial Narrow" w:hAnsi="Arial Narrow"/>
        </w:rPr>
        <w:br w:type="page"/>
      </w:r>
    </w:p>
    <w:p w14:paraId="77B2E5B3" w14:textId="77777777" w:rsidR="00A06493" w:rsidRPr="004E1AC9" w:rsidRDefault="00A06493" w:rsidP="00191A99">
      <w:pPr>
        <w:ind w:firstLine="720"/>
        <w:jc w:val="both"/>
        <w:rPr>
          <w:rFonts w:ascii="Arial Narrow" w:hAnsi="Arial Narrow"/>
        </w:rPr>
      </w:pPr>
    </w:p>
    <w:p w14:paraId="61EF1C55" w14:textId="77777777" w:rsidR="00046F61" w:rsidRPr="004E1AC9" w:rsidRDefault="00046F61" w:rsidP="00191A99">
      <w:pPr>
        <w:jc w:val="both"/>
        <w:rPr>
          <w:rFonts w:ascii="Arial Narrow" w:hAnsi="Arial Narrow"/>
        </w:rPr>
      </w:pPr>
      <w:bookmarkStart w:id="78" w:name="_Hlk506810606"/>
      <w:bookmarkStart w:id="79" w:name="_Hlk138319481"/>
      <w:r w:rsidRPr="004E1AC9">
        <w:rPr>
          <w:rFonts w:ascii="Arial Narrow" w:hAnsi="Arial Narrow"/>
        </w:rPr>
        <w:t>Scenariile de referinta sunt următoarele:</w:t>
      </w:r>
    </w:p>
    <w:p w14:paraId="4D58D181" w14:textId="77777777" w:rsidR="00F92F0B" w:rsidRDefault="00F92F0B" w:rsidP="00191A99">
      <w:pPr>
        <w:overflowPunct w:val="0"/>
        <w:autoSpaceDE w:val="0"/>
        <w:ind w:left="720"/>
        <w:textAlignment w:val="baseline"/>
        <w:rPr>
          <w:rFonts w:ascii="Arial Narrow" w:hAnsi="Arial Narrow" w:cs="Arial Narrow"/>
          <w:b/>
        </w:rPr>
      </w:pPr>
    </w:p>
    <w:p w14:paraId="2D1EE5C9" w14:textId="13D4A32D" w:rsidR="00046F61" w:rsidRPr="004E1AC9" w:rsidRDefault="00046F61" w:rsidP="00191A99">
      <w:pPr>
        <w:overflowPunct w:val="0"/>
        <w:autoSpaceDE w:val="0"/>
        <w:ind w:left="720"/>
        <w:textAlignment w:val="baseline"/>
        <w:rPr>
          <w:rFonts w:ascii="Arial Narrow" w:hAnsi="Arial Narrow" w:cs="Arial Narrow"/>
        </w:rPr>
      </w:pPr>
      <w:r w:rsidRPr="004E1AC9">
        <w:rPr>
          <w:rFonts w:ascii="Arial Narrow" w:hAnsi="Arial Narrow" w:cs="Arial Narrow"/>
          <w:b/>
        </w:rPr>
        <w:t xml:space="preserve">Varianta 0: fara proiect. </w:t>
      </w:r>
    </w:p>
    <w:p w14:paraId="156221FE" w14:textId="77777777" w:rsidR="00046F61" w:rsidRPr="004E1AC9" w:rsidRDefault="00046F61" w:rsidP="00191A99">
      <w:pPr>
        <w:overflowPunct w:val="0"/>
        <w:autoSpaceDE w:val="0"/>
        <w:ind w:left="720"/>
        <w:textAlignment w:val="baseline"/>
        <w:rPr>
          <w:rFonts w:ascii="Arial Narrow" w:hAnsi="Arial Narrow" w:cs="Arial Narrow"/>
          <w:b/>
        </w:rPr>
      </w:pPr>
      <w:r w:rsidRPr="004E1AC9">
        <w:rPr>
          <w:rFonts w:ascii="Arial Narrow" w:hAnsi="Arial Narrow" w:cs="Arial Narrow"/>
        </w:rPr>
        <w:t>- această variantă implică mentinerea terenului fără o dezvoltare pe această suprafață respectiv mentinerea funcționalităților existente.</w:t>
      </w:r>
    </w:p>
    <w:p w14:paraId="5860CB32" w14:textId="77777777" w:rsidR="009D662E" w:rsidRPr="004E1AC9" w:rsidRDefault="009D662E" w:rsidP="00191A99">
      <w:pPr>
        <w:overflowPunct w:val="0"/>
        <w:autoSpaceDE w:val="0"/>
        <w:ind w:left="720"/>
        <w:textAlignment w:val="baseline"/>
        <w:rPr>
          <w:rFonts w:ascii="Arial Narrow" w:hAnsi="Arial Narrow" w:cs="Arial Narrow"/>
          <w:b/>
        </w:rPr>
      </w:pPr>
    </w:p>
    <w:p w14:paraId="3419EB1C" w14:textId="1FE99865" w:rsidR="0037608C" w:rsidRDefault="00046F61" w:rsidP="009D662E">
      <w:pPr>
        <w:overflowPunct w:val="0"/>
        <w:autoSpaceDE w:val="0"/>
        <w:ind w:left="720"/>
        <w:textAlignment w:val="baseline"/>
        <w:rPr>
          <w:rFonts w:ascii="Arial Narrow" w:hAnsi="Arial Narrow" w:cs="Arial Narrow"/>
          <w:b/>
          <w:i/>
          <w:iCs/>
          <w:sz w:val="28"/>
          <w:szCs w:val="22"/>
        </w:rPr>
      </w:pPr>
      <w:bookmarkStart w:id="80" w:name="_Hlk137680738"/>
      <w:r w:rsidRPr="00F60DE7">
        <w:rPr>
          <w:rFonts w:ascii="Arial Narrow" w:hAnsi="Arial Narrow" w:cs="Arial Narrow"/>
          <w:b/>
          <w:i/>
          <w:iCs/>
          <w:sz w:val="28"/>
          <w:szCs w:val="22"/>
        </w:rPr>
        <w:t xml:space="preserve">Varianta 1: cu proiect, </w:t>
      </w:r>
      <w:r w:rsidR="0037608C">
        <w:rPr>
          <w:rFonts w:ascii="Arial Narrow" w:hAnsi="Arial Narrow" w:cs="Arial Narrow"/>
          <w:b/>
          <w:i/>
          <w:iCs/>
          <w:sz w:val="28"/>
          <w:szCs w:val="22"/>
        </w:rPr>
        <w:t>valoare medie</w:t>
      </w:r>
    </w:p>
    <w:p w14:paraId="65116816" w14:textId="078C8012" w:rsidR="00191A99" w:rsidRPr="00F60DE7" w:rsidRDefault="009D662E" w:rsidP="009D662E">
      <w:pPr>
        <w:overflowPunct w:val="0"/>
        <w:autoSpaceDE w:val="0"/>
        <w:ind w:left="720"/>
        <w:textAlignment w:val="baseline"/>
        <w:rPr>
          <w:rFonts w:ascii="Arial Narrow" w:hAnsi="Arial Narrow" w:cs="Arial Narrow"/>
          <w:b/>
          <w:i/>
          <w:iCs/>
          <w:sz w:val="28"/>
          <w:szCs w:val="22"/>
        </w:rPr>
      </w:pPr>
      <w:r w:rsidRPr="00F60DE7">
        <w:rPr>
          <w:rFonts w:ascii="Arial Narrow" w:hAnsi="Arial Narrow" w:cs="Arial Narrow"/>
          <w:b/>
          <w:i/>
          <w:iCs/>
          <w:sz w:val="28"/>
          <w:szCs w:val="22"/>
        </w:rPr>
        <w:t>Structură rutieră semirigid</w:t>
      </w:r>
      <w:r w:rsidR="009A2253" w:rsidRPr="00F60DE7">
        <w:rPr>
          <w:rFonts w:ascii="Arial Narrow" w:hAnsi="Arial Narrow" w:cs="Arial Narrow"/>
          <w:b/>
          <w:i/>
          <w:iCs/>
          <w:sz w:val="28"/>
          <w:szCs w:val="22"/>
        </w:rPr>
        <w:t>ă cu imbrăcăminte rutieră asfaltică</w:t>
      </w:r>
      <w:r w:rsidR="00191A99" w:rsidRPr="00F60DE7">
        <w:rPr>
          <w:rFonts w:ascii="Arial Narrow" w:hAnsi="Arial Narrow" w:cs="Arial Narrow"/>
          <w:b/>
          <w:i/>
          <w:iCs/>
          <w:sz w:val="28"/>
          <w:szCs w:val="22"/>
        </w:rPr>
        <w:t xml:space="preserve"> </w:t>
      </w:r>
    </w:p>
    <w:p w14:paraId="67D3079B" w14:textId="77777777" w:rsidR="00046F61" w:rsidRPr="00F60DE7" w:rsidRDefault="00046F61" w:rsidP="00191A99">
      <w:pPr>
        <w:overflowPunct w:val="0"/>
        <w:autoSpaceDE w:val="0"/>
        <w:ind w:left="720"/>
        <w:textAlignment w:val="baseline"/>
        <w:rPr>
          <w:rFonts w:ascii="Arial Narrow" w:hAnsi="Arial Narrow" w:cs="Arial Narrow"/>
          <w:i/>
          <w:iCs/>
          <w:sz w:val="28"/>
          <w:szCs w:val="22"/>
        </w:rPr>
      </w:pPr>
      <w:r w:rsidRPr="00F60DE7">
        <w:rPr>
          <w:rFonts w:ascii="Arial Narrow" w:hAnsi="Arial Narrow" w:cs="Arial Narrow"/>
          <w:b/>
          <w:i/>
          <w:iCs/>
          <w:sz w:val="28"/>
          <w:szCs w:val="22"/>
        </w:rPr>
        <w:t>Varianta a</w:t>
      </w:r>
      <w:r w:rsidR="00191A99" w:rsidRPr="00F60DE7">
        <w:rPr>
          <w:rFonts w:ascii="Arial Narrow" w:hAnsi="Arial Narrow" w:cs="Arial Narrow"/>
          <w:b/>
          <w:i/>
          <w:iCs/>
          <w:sz w:val="28"/>
          <w:szCs w:val="22"/>
        </w:rPr>
        <w:t>)</w:t>
      </w:r>
      <w:r w:rsidRPr="00F60DE7">
        <w:rPr>
          <w:rFonts w:ascii="Arial Narrow" w:hAnsi="Arial Narrow" w:cs="Arial Narrow"/>
          <w:b/>
          <w:i/>
          <w:iCs/>
          <w:sz w:val="28"/>
          <w:szCs w:val="22"/>
        </w:rPr>
        <w:t xml:space="preserve"> prezentata la pct 3.2</w:t>
      </w:r>
    </w:p>
    <w:p w14:paraId="580C361F" w14:textId="77777777" w:rsidR="009A2253" w:rsidRPr="00F60DE7" w:rsidRDefault="00046F61" w:rsidP="00191A99">
      <w:pPr>
        <w:overflowPunct w:val="0"/>
        <w:autoSpaceDE w:val="0"/>
        <w:ind w:left="720"/>
        <w:textAlignment w:val="baseline"/>
        <w:rPr>
          <w:rFonts w:ascii="Arial Narrow" w:hAnsi="Arial Narrow" w:cs="Arial Narrow"/>
          <w:i/>
          <w:iCs/>
          <w:sz w:val="28"/>
          <w:szCs w:val="22"/>
        </w:rPr>
      </w:pPr>
      <w:r w:rsidRPr="00F60DE7">
        <w:rPr>
          <w:rFonts w:ascii="Arial Narrow" w:hAnsi="Arial Narrow" w:cs="Arial Narrow"/>
          <w:i/>
          <w:iCs/>
          <w:sz w:val="28"/>
          <w:szCs w:val="22"/>
        </w:rPr>
        <w:t xml:space="preserve">Prin scenariile următoare se prevede amenjarea </w:t>
      </w:r>
      <w:r w:rsidR="009A2253" w:rsidRPr="00F60DE7">
        <w:rPr>
          <w:rFonts w:ascii="Arial Narrow" w:hAnsi="Arial Narrow" w:cs="Arial Narrow"/>
          <w:i/>
          <w:iCs/>
          <w:sz w:val="28"/>
          <w:szCs w:val="22"/>
        </w:rPr>
        <w:t>drum de ocolire racordarea la intersectiile prvăzute in planulde situatie, asigurarea colectării si evacuării apei provenite din precipitatii, relozcarea utilitătilor amenajarea zonelor de protectie, si elementelor necesare desfăsurării traficului in conditii de sigurantă, realizare podete, pasaj, ziduri de sprijin,</w:t>
      </w:r>
    </w:p>
    <w:p w14:paraId="786403FE" w14:textId="77777777" w:rsidR="009A2253" w:rsidRPr="00F60DE7" w:rsidRDefault="009A2253" w:rsidP="00FF5CFC">
      <w:pPr>
        <w:overflowPunct w:val="0"/>
        <w:autoSpaceDE w:val="0"/>
        <w:ind w:left="720" w:firstLine="720"/>
        <w:textAlignment w:val="baseline"/>
        <w:rPr>
          <w:rFonts w:ascii="Arial Narrow" w:hAnsi="Arial Narrow" w:cs="Arial Narrow"/>
          <w:b/>
          <w:i/>
          <w:iCs/>
          <w:sz w:val="28"/>
          <w:szCs w:val="22"/>
        </w:rPr>
      </w:pPr>
    </w:p>
    <w:p w14:paraId="18350E84" w14:textId="54249E0E" w:rsidR="00046F61" w:rsidRPr="00F60DE7" w:rsidRDefault="00046F61" w:rsidP="00FF5CFC">
      <w:pPr>
        <w:overflowPunct w:val="0"/>
        <w:autoSpaceDE w:val="0"/>
        <w:ind w:left="720" w:firstLine="720"/>
        <w:textAlignment w:val="baseline"/>
        <w:rPr>
          <w:rFonts w:ascii="Arial Narrow" w:hAnsi="Arial Narrow" w:cs="Arial Narrow"/>
          <w:b/>
          <w:i/>
          <w:iCs/>
          <w:sz w:val="28"/>
          <w:szCs w:val="22"/>
        </w:rPr>
      </w:pPr>
      <w:r w:rsidRPr="00F60DE7">
        <w:rPr>
          <w:rFonts w:ascii="Arial Narrow" w:hAnsi="Arial Narrow" w:cs="Arial Narrow"/>
          <w:b/>
          <w:i/>
          <w:iCs/>
          <w:sz w:val="28"/>
          <w:szCs w:val="22"/>
        </w:rPr>
        <w:t xml:space="preserve">Valoarea estimată a investiţiei în varianta 1: </w:t>
      </w:r>
      <w:r w:rsidRPr="00F60DE7">
        <w:rPr>
          <w:rFonts w:ascii="Arial Narrow" w:hAnsi="Arial Narrow" w:cs="Arial Narrow"/>
          <w:b/>
          <w:i/>
          <w:iCs/>
          <w:sz w:val="28"/>
          <w:szCs w:val="22"/>
        </w:rPr>
        <w:tab/>
      </w:r>
      <w:r w:rsidRPr="00F60DE7">
        <w:rPr>
          <w:rFonts w:ascii="Arial Narrow" w:hAnsi="Arial Narrow" w:cs="Arial Narrow"/>
          <w:b/>
          <w:i/>
          <w:iCs/>
          <w:sz w:val="28"/>
          <w:szCs w:val="22"/>
        </w:rPr>
        <w:tab/>
      </w:r>
      <w:r w:rsidR="00181E3F">
        <w:rPr>
          <w:rFonts w:ascii="Arial Narrow" w:hAnsi="Arial Narrow" w:cs="Arial Narrow"/>
          <w:b/>
          <w:i/>
          <w:iCs/>
          <w:sz w:val="28"/>
          <w:szCs w:val="22"/>
        </w:rPr>
        <w:t>123</w:t>
      </w:r>
      <w:r w:rsidR="00EE647A">
        <w:rPr>
          <w:rFonts w:ascii="Arial Narrow" w:hAnsi="Arial Narrow" w:cs="Arial Narrow"/>
          <w:b/>
          <w:i/>
          <w:iCs/>
          <w:sz w:val="28"/>
          <w:szCs w:val="22"/>
        </w:rPr>
        <w:t>353694,47</w:t>
      </w:r>
      <w:r w:rsidR="00B737CE" w:rsidRPr="00F60DE7">
        <w:rPr>
          <w:rFonts w:ascii="Arial Narrow" w:hAnsi="Arial Narrow" w:cs="Arial Narrow"/>
          <w:b/>
          <w:i/>
          <w:iCs/>
          <w:sz w:val="28"/>
          <w:szCs w:val="22"/>
        </w:rPr>
        <w:t xml:space="preserve"> </w:t>
      </w:r>
      <w:r w:rsidRPr="00F60DE7">
        <w:rPr>
          <w:rFonts w:ascii="Arial Narrow" w:hAnsi="Arial Narrow" w:cs="Arial Narrow"/>
          <w:b/>
          <w:i/>
          <w:iCs/>
          <w:sz w:val="28"/>
          <w:szCs w:val="22"/>
        </w:rPr>
        <w:t>lei, inclusiv tva</w:t>
      </w:r>
      <w:r w:rsidRPr="00F60DE7">
        <w:rPr>
          <w:rFonts w:ascii="Arial Narrow" w:hAnsi="Arial Narrow" w:cs="Arial Narrow"/>
          <w:i/>
          <w:iCs/>
          <w:sz w:val="28"/>
          <w:szCs w:val="22"/>
        </w:rPr>
        <w:t>.</w:t>
      </w:r>
    </w:p>
    <w:p w14:paraId="467A9387" w14:textId="77777777" w:rsidR="00046F61" w:rsidRPr="00F60DE7" w:rsidRDefault="00046F61" w:rsidP="00191A99">
      <w:pPr>
        <w:overflowPunct w:val="0"/>
        <w:autoSpaceDE w:val="0"/>
        <w:ind w:left="720"/>
        <w:textAlignment w:val="baseline"/>
        <w:rPr>
          <w:rFonts w:ascii="Arial Narrow" w:hAnsi="Arial Narrow" w:cs="Arial Narrow"/>
          <w:b/>
          <w:i/>
          <w:iCs/>
          <w:sz w:val="28"/>
          <w:szCs w:val="22"/>
        </w:rPr>
      </w:pPr>
    </w:p>
    <w:p w14:paraId="6034872E" w14:textId="34EEB583" w:rsidR="00046F61" w:rsidRPr="00F60DE7" w:rsidRDefault="00046F61" w:rsidP="009A2253">
      <w:pPr>
        <w:overflowPunct w:val="0"/>
        <w:autoSpaceDE w:val="0"/>
        <w:ind w:left="720"/>
        <w:textAlignment w:val="baseline"/>
        <w:rPr>
          <w:rFonts w:ascii="Arial Narrow" w:hAnsi="Arial Narrow" w:cs="Arial Narrow"/>
          <w:b/>
          <w:i/>
          <w:iCs/>
          <w:sz w:val="28"/>
          <w:szCs w:val="22"/>
        </w:rPr>
      </w:pPr>
      <w:r w:rsidRPr="00F60DE7">
        <w:rPr>
          <w:rFonts w:ascii="Arial Narrow" w:hAnsi="Arial Narrow" w:cs="Arial Narrow"/>
          <w:b/>
          <w:i/>
          <w:iCs/>
          <w:sz w:val="28"/>
          <w:szCs w:val="22"/>
        </w:rPr>
        <w:t xml:space="preserve">Varianta 2: </w:t>
      </w:r>
      <w:r w:rsidR="009A2253" w:rsidRPr="00F60DE7">
        <w:rPr>
          <w:rFonts w:ascii="Arial Narrow" w:hAnsi="Arial Narrow" w:cs="Arial Narrow"/>
          <w:b/>
          <w:i/>
          <w:iCs/>
          <w:sz w:val="28"/>
          <w:szCs w:val="22"/>
        </w:rPr>
        <w:t>Varianta av</w:t>
      </w:r>
      <w:r w:rsidR="00C339FD" w:rsidRPr="00F60DE7">
        <w:rPr>
          <w:rFonts w:ascii="Arial Narrow" w:hAnsi="Arial Narrow" w:cs="Arial Narrow"/>
          <w:b/>
          <w:i/>
          <w:iCs/>
          <w:sz w:val="28"/>
          <w:szCs w:val="22"/>
        </w:rPr>
        <w:t>înd solutia de traseu 2</w:t>
      </w:r>
      <w:r w:rsidR="0037608C">
        <w:rPr>
          <w:rFonts w:ascii="Arial Narrow" w:hAnsi="Arial Narrow" w:cs="Arial Narrow"/>
          <w:b/>
          <w:i/>
          <w:iCs/>
          <w:sz w:val="28"/>
          <w:szCs w:val="22"/>
        </w:rPr>
        <w:t xml:space="preserve"> valoare maximala</w:t>
      </w:r>
    </w:p>
    <w:p w14:paraId="5A32C86D" w14:textId="48ED90C6" w:rsidR="00046F61" w:rsidRPr="00F60DE7" w:rsidRDefault="00046F61" w:rsidP="00191A99">
      <w:pPr>
        <w:overflowPunct w:val="0"/>
        <w:autoSpaceDE w:val="0"/>
        <w:ind w:left="720"/>
        <w:textAlignment w:val="baseline"/>
        <w:rPr>
          <w:rFonts w:ascii="Arial Narrow" w:hAnsi="Arial Narrow" w:cs="Arial Narrow"/>
          <w:b/>
          <w:i/>
          <w:iCs/>
          <w:sz w:val="28"/>
          <w:szCs w:val="22"/>
        </w:rPr>
      </w:pPr>
      <w:r w:rsidRPr="00F60DE7">
        <w:rPr>
          <w:rFonts w:ascii="Arial Narrow" w:hAnsi="Arial Narrow" w:cs="Arial Narrow"/>
          <w:b/>
          <w:i/>
          <w:iCs/>
          <w:sz w:val="28"/>
          <w:szCs w:val="22"/>
        </w:rPr>
        <w:t>Varianta b</w:t>
      </w:r>
      <w:r w:rsidR="00191A99" w:rsidRPr="00F60DE7">
        <w:rPr>
          <w:rFonts w:ascii="Arial Narrow" w:hAnsi="Arial Narrow" w:cs="Arial Narrow"/>
          <w:b/>
          <w:i/>
          <w:iCs/>
          <w:sz w:val="28"/>
          <w:szCs w:val="22"/>
        </w:rPr>
        <w:t>)</w:t>
      </w:r>
      <w:r w:rsidRPr="00F60DE7">
        <w:rPr>
          <w:rFonts w:ascii="Arial Narrow" w:hAnsi="Arial Narrow" w:cs="Arial Narrow"/>
          <w:b/>
          <w:i/>
          <w:iCs/>
          <w:sz w:val="28"/>
          <w:szCs w:val="22"/>
        </w:rPr>
        <w:t xml:space="preserve"> prezentata la pct 3.2</w:t>
      </w:r>
    </w:p>
    <w:p w14:paraId="5DA12A37" w14:textId="77777777" w:rsidR="009A2253" w:rsidRPr="00F60DE7" w:rsidRDefault="009A2253" w:rsidP="009A2253">
      <w:pPr>
        <w:overflowPunct w:val="0"/>
        <w:autoSpaceDE w:val="0"/>
        <w:ind w:left="720"/>
        <w:textAlignment w:val="baseline"/>
        <w:rPr>
          <w:rFonts w:ascii="Arial Narrow" w:hAnsi="Arial Narrow" w:cs="Arial Narrow"/>
          <w:i/>
          <w:iCs/>
          <w:sz w:val="28"/>
          <w:szCs w:val="22"/>
        </w:rPr>
      </w:pPr>
      <w:r w:rsidRPr="00F60DE7">
        <w:rPr>
          <w:rFonts w:ascii="Arial Narrow" w:hAnsi="Arial Narrow" w:cs="Arial Narrow"/>
          <w:i/>
          <w:iCs/>
          <w:sz w:val="28"/>
          <w:szCs w:val="22"/>
        </w:rPr>
        <w:t>Prin scenariile următoare se prevede amenjarea drum de ocolire racordarea la intersectiile prvăzute in planulde situatie, asigurarea colectării si evacuării apei provenite din precipitatii, relozcarea utilitătilor amenajarea zonelor de protectie, si elementelor necesare desfăsurării traficului in conditii de sigurantă, realizare podete, pasaj, ziduri de sprijin,</w:t>
      </w:r>
    </w:p>
    <w:p w14:paraId="616B3795" w14:textId="77777777" w:rsidR="00F92F0B" w:rsidRDefault="00F92F0B" w:rsidP="00191A99">
      <w:pPr>
        <w:overflowPunct w:val="0"/>
        <w:autoSpaceDE w:val="0"/>
        <w:ind w:left="720" w:firstLine="720"/>
        <w:textAlignment w:val="baseline"/>
        <w:rPr>
          <w:rFonts w:ascii="Arial Narrow" w:hAnsi="Arial Narrow" w:cs="Arial Narrow"/>
          <w:b/>
          <w:i/>
          <w:iCs/>
          <w:sz w:val="28"/>
          <w:szCs w:val="22"/>
        </w:rPr>
      </w:pPr>
    </w:p>
    <w:p w14:paraId="693FD9D5" w14:textId="026114E5" w:rsidR="00046F61" w:rsidRPr="00F60DE7" w:rsidRDefault="00046F61" w:rsidP="00191A99">
      <w:pPr>
        <w:overflowPunct w:val="0"/>
        <w:autoSpaceDE w:val="0"/>
        <w:ind w:left="720" w:firstLine="720"/>
        <w:textAlignment w:val="baseline"/>
        <w:rPr>
          <w:rFonts w:ascii="Arial Narrow" w:hAnsi="Arial Narrow" w:cs="Arial Narrow"/>
          <w:b/>
          <w:i/>
          <w:iCs/>
          <w:sz w:val="28"/>
          <w:szCs w:val="22"/>
        </w:rPr>
      </w:pPr>
      <w:r w:rsidRPr="00F60DE7">
        <w:rPr>
          <w:rFonts w:ascii="Arial Narrow" w:hAnsi="Arial Narrow" w:cs="Arial Narrow"/>
          <w:b/>
          <w:i/>
          <w:iCs/>
          <w:sz w:val="28"/>
          <w:szCs w:val="22"/>
        </w:rPr>
        <w:t>Valoarea estimată a investiţiei în varianta 2:</w:t>
      </w:r>
      <w:r w:rsidR="00FF5CFC" w:rsidRPr="00F60DE7">
        <w:rPr>
          <w:rFonts w:ascii="Arial Narrow" w:hAnsi="Arial Narrow" w:cs="Arial Narrow"/>
          <w:b/>
          <w:i/>
          <w:iCs/>
          <w:sz w:val="28"/>
          <w:szCs w:val="22"/>
        </w:rPr>
        <w:tab/>
      </w:r>
      <w:r w:rsidR="00FF5CFC" w:rsidRPr="00F60DE7">
        <w:rPr>
          <w:rFonts w:ascii="Arial Narrow" w:hAnsi="Arial Narrow" w:cs="Arial Narrow"/>
          <w:b/>
          <w:i/>
          <w:iCs/>
          <w:sz w:val="28"/>
          <w:szCs w:val="22"/>
        </w:rPr>
        <w:tab/>
      </w:r>
      <w:r w:rsidR="0048487D">
        <w:rPr>
          <w:rFonts w:ascii="Arial Narrow" w:hAnsi="Arial Narrow" w:cs="Arial Narrow"/>
          <w:b/>
          <w:i/>
          <w:iCs/>
          <w:sz w:val="28"/>
          <w:szCs w:val="22"/>
        </w:rPr>
        <w:t>1</w:t>
      </w:r>
      <w:r w:rsidR="00B21CAB">
        <w:rPr>
          <w:rFonts w:ascii="Arial Narrow" w:hAnsi="Arial Narrow" w:cs="Arial Narrow"/>
          <w:b/>
          <w:i/>
          <w:iCs/>
          <w:sz w:val="28"/>
          <w:szCs w:val="22"/>
        </w:rPr>
        <w:t>65700319,31</w:t>
      </w:r>
      <w:r w:rsidR="001D7985" w:rsidRPr="00F60DE7">
        <w:rPr>
          <w:rFonts w:ascii="Arial Narrow" w:hAnsi="Arial Narrow" w:cs="Arial Narrow"/>
          <w:b/>
          <w:i/>
          <w:iCs/>
          <w:sz w:val="28"/>
          <w:szCs w:val="22"/>
        </w:rPr>
        <w:t xml:space="preserve"> </w:t>
      </w:r>
      <w:r w:rsidRPr="00F60DE7">
        <w:rPr>
          <w:rFonts w:ascii="Arial Narrow" w:hAnsi="Arial Narrow" w:cs="Arial Narrow"/>
          <w:b/>
          <w:i/>
          <w:iCs/>
          <w:sz w:val="28"/>
          <w:szCs w:val="22"/>
        </w:rPr>
        <w:t xml:space="preserve"> lei, inclusiv tva </w:t>
      </w:r>
    </w:p>
    <w:bookmarkEnd w:id="76"/>
    <w:bookmarkEnd w:id="78"/>
    <w:bookmarkEnd w:id="75"/>
    <w:p w14:paraId="39499B2C" w14:textId="559AAEF5" w:rsidR="00F92F0B" w:rsidRDefault="00F92F0B">
      <w:pPr>
        <w:rPr>
          <w:rFonts w:ascii="Arial Narrow" w:hAnsi="Arial Narrow"/>
          <w:sz w:val="28"/>
          <w:szCs w:val="28"/>
        </w:rPr>
      </w:pPr>
    </w:p>
    <w:p w14:paraId="1B8738AC" w14:textId="39F3450A" w:rsidR="0037608C" w:rsidRDefault="00F92F0B" w:rsidP="00F92F0B">
      <w:pPr>
        <w:overflowPunct w:val="0"/>
        <w:autoSpaceDE w:val="0"/>
        <w:ind w:left="720"/>
        <w:textAlignment w:val="baseline"/>
        <w:rPr>
          <w:rFonts w:ascii="Arial Narrow" w:hAnsi="Arial Narrow" w:cs="Arial Narrow"/>
          <w:b/>
          <w:i/>
          <w:iCs/>
          <w:sz w:val="28"/>
          <w:szCs w:val="22"/>
        </w:rPr>
      </w:pPr>
      <w:bookmarkStart w:id="81" w:name="_Hlk137480491"/>
      <w:r w:rsidRPr="00F60DE7">
        <w:rPr>
          <w:rFonts w:ascii="Arial Narrow" w:hAnsi="Arial Narrow" w:cs="Arial Narrow"/>
          <w:b/>
          <w:i/>
          <w:iCs/>
          <w:sz w:val="28"/>
          <w:szCs w:val="22"/>
        </w:rPr>
        <w:t xml:space="preserve">Varianta </w:t>
      </w:r>
      <w:r w:rsidR="00552A7F">
        <w:rPr>
          <w:rFonts w:ascii="Arial Narrow" w:hAnsi="Arial Narrow" w:cs="Arial Narrow"/>
          <w:b/>
          <w:i/>
          <w:iCs/>
          <w:sz w:val="28"/>
          <w:szCs w:val="22"/>
        </w:rPr>
        <w:t>3</w:t>
      </w:r>
      <w:r w:rsidRPr="00F60DE7">
        <w:rPr>
          <w:rFonts w:ascii="Arial Narrow" w:hAnsi="Arial Narrow" w:cs="Arial Narrow"/>
          <w:b/>
          <w:i/>
          <w:iCs/>
          <w:sz w:val="28"/>
          <w:szCs w:val="22"/>
        </w:rPr>
        <w:t xml:space="preserve">: cu proiect, </w:t>
      </w:r>
      <w:r w:rsidR="0037608C">
        <w:rPr>
          <w:rFonts w:ascii="Arial Narrow" w:hAnsi="Arial Narrow" w:cs="Arial Narrow"/>
          <w:b/>
          <w:i/>
          <w:iCs/>
          <w:sz w:val="28"/>
          <w:szCs w:val="22"/>
        </w:rPr>
        <w:t>valoare minima</w:t>
      </w:r>
    </w:p>
    <w:p w14:paraId="0E8ECFAE" w14:textId="44B62A72" w:rsidR="00F92F0B" w:rsidRPr="00F60DE7" w:rsidRDefault="00F92F0B" w:rsidP="00F92F0B">
      <w:pPr>
        <w:overflowPunct w:val="0"/>
        <w:autoSpaceDE w:val="0"/>
        <w:ind w:left="720"/>
        <w:textAlignment w:val="baseline"/>
        <w:rPr>
          <w:rFonts w:ascii="Arial Narrow" w:hAnsi="Arial Narrow" w:cs="Arial Narrow"/>
          <w:b/>
          <w:i/>
          <w:iCs/>
          <w:sz w:val="28"/>
          <w:szCs w:val="22"/>
        </w:rPr>
      </w:pPr>
      <w:r w:rsidRPr="00F60DE7">
        <w:rPr>
          <w:rFonts w:ascii="Arial Narrow" w:hAnsi="Arial Narrow" w:cs="Arial Narrow"/>
          <w:b/>
          <w:i/>
          <w:iCs/>
          <w:sz w:val="28"/>
          <w:szCs w:val="22"/>
        </w:rPr>
        <w:t xml:space="preserve">Structură rutieră semirigidă cu imbrăcăminte rutieră asfaltică </w:t>
      </w:r>
    </w:p>
    <w:p w14:paraId="17C21138" w14:textId="77777777" w:rsidR="00F92F0B" w:rsidRPr="00F60DE7" w:rsidRDefault="00F92F0B" w:rsidP="00F92F0B">
      <w:pPr>
        <w:overflowPunct w:val="0"/>
        <w:autoSpaceDE w:val="0"/>
        <w:ind w:left="720"/>
        <w:textAlignment w:val="baseline"/>
        <w:rPr>
          <w:rFonts w:ascii="Arial Narrow" w:hAnsi="Arial Narrow" w:cs="Arial Narrow"/>
          <w:i/>
          <w:iCs/>
          <w:sz w:val="28"/>
          <w:szCs w:val="22"/>
        </w:rPr>
      </w:pPr>
      <w:r w:rsidRPr="00F60DE7">
        <w:rPr>
          <w:rFonts w:ascii="Arial Narrow" w:hAnsi="Arial Narrow" w:cs="Arial Narrow"/>
          <w:b/>
          <w:i/>
          <w:iCs/>
          <w:sz w:val="28"/>
          <w:szCs w:val="22"/>
        </w:rPr>
        <w:t>Varianta a) prezentata la pct 3.2</w:t>
      </w:r>
    </w:p>
    <w:p w14:paraId="0B1B3E01" w14:textId="018F5F3C" w:rsidR="00F92F0B" w:rsidRPr="00F60DE7" w:rsidRDefault="00F92F0B" w:rsidP="00F92F0B">
      <w:pPr>
        <w:overflowPunct w:val="0"/>
        <w:autoSpaceDE w:val="0"/>
        <w:ind w:left="720"/>
        <w:textAlignment w:val="baseline"/>
        <w:rPr>
          <w:rFonts w:ascii="Arial Narrow" w:hAnsi="Arial Narrow" w:cs="Arial Narrow"/>
          <w:i/>
          <w:iCs/>
          <w:sz w:val="28"/>
          <w:szCs w:val="22"/>
        </w:rPr>
      </w:pPr>
      <w:r w:rsidRPr="00F60DE7">
        <w:rPr>
          <w:rFonts w:ascii="Arial Narrow" w:hAnsi="Arial Narrow" w:cs="Arial Narrow"/>
          <w:i/>
          <w:iCs/>
          <w:sz w:val="28"/>
          <w:szCs w:val="22"/>
        </w:rPr>
        <w:t>Prin scenariile următoare se prevede amenjarea drum de ocolire racordarea la intersectiile prvăzute in planul</w:t>
      </w:r>
      <w:r w:rsidR="00552A7F">
        <w:rPr>
          <w:rFonts w:ascii="Arial Narrow" w:hAnsi="Arial Narrow" w:cs="Arial Narrow"/>
          <w:i/>
          <w:iCs/>
          <w:sz w:val="28"/>
          <w:szCs w:val="22"/>
        </w:rPr>
        <w:t xml:space="preserve"> </w:t>
      </w:r>
      <w:r w:rsidRPr="00F60DE7">
        <w:rPr>
          <w:rFonts w:ascii="Arial Narrow" w:hAnsi="Arial Narrow" w:cs="Arial Narrow"/>
          <w:i/>
          <w:iCs/>
          <w:sz w:val="28"/>
          <w:szCs w:val="22"/>
        </w:rPr>
        <w:t>de situatie, asigurarea colectării si evacuării apei provenite din precipitatii, relocarea utilitătilor amenajarea zonelor de protectie, si elementelor necesare desfăsurării traficului in conditii de sigurantă, realizare podete, pasaj, ziduri de sprijin,</w:t>
      </w:r>
    </w:p>
    <w:p w14:paraId="2F2669BB" w14:textId="77777777" w:rsidR="00F92F0B" w:rsidRPr="00F60DE7" w:rsidRDefault="00F92F0B" w:rsidP="00F92F0B">
      <w:pPr>
        <w:overflowPunct w:val="0"/>
        <w:autoSpaceDE w:val="0"/>
        <w:ind w:left="720" w:firstLine="720"/>
        <w:textAlignment w:val="baseline"/>
        <w:rPr>
          <w:rFonts w:ascii="Arial Narrow" w:hAnsi="Arial Narrow" w:cs="Arial Narrow"/>
          <w:b/>
          <w:i/>
          <w:iCs/>
          <w:sz w:val="28"/>
          <w:szCs w:val="22"/>
        </w:rPr>
      </w:pPr>
    </w:p>
    <w:p w14:paraId="6FB2FBB4" w14:textId="0382F78A" w:rsidR="00F92F0B" w:rsidRPr="00F60DE7" w:rsidRDefault="00F92F0B" w:rsidP="00F92F0B">
      <w:pPr>
        <w:overflowPunct w:val="0"/>
        <w:autoSpaceDE w:val="0"/>
        <w:ind w:left="720" w:firstLine="720"/>
        <w:textAlignment w:val="baseline"/>
        <w:rPr>
          <w:rFonts w:ascii="Arial Narrow" w:hAnsi="Arial Narrow" w:cs="Arial Narrow"/>
          <w:b/>
          <w:i/>
          <w:iCs/>
          <w:sz w:val="28"/>
          <w:szCs w:val="22"/>
        </w:rPr>
      </w:pPr>
      <w:r w:rsidRPr="00F60DE7">
        <w:rPr>
          <w:rFonts w:ascii="Arial Narrow" w:hAnsi="Arial Narrow" w:cs="Arial Narrow"/>
          <w:b/>
          <w:i/>
          <w:iCs/>
          <w:sz w:val="28"/>
          <w:szCs w:val="22"/>
        </w:rPr>
        <w:t xml:space="preserve">Valoarea estimată a investiţiei în varianta </w:t>
      </w:r>
      <w:r w:rsidR="000E6BDD">
        <w:rPr>
          <w:rFonts w:ascii="Arial Narrow" w:hAnsi="Arial Narrow" w:cs="Arial Narrow"/>
          <w:b/>
          <w:i/>
          <w:iCs/>
          <w:sz w:val="28"/>
          <w:szCs w:val="22"/>
        </w:rPr>
        <w:t>3</w:t>
      </w:r>
      <w:r w:rsidRPr="00F60DE7">
        <w:rPr>
          <w:rFonts w:ascii="Arial Narrow" w:hAnsi="Arial Narrow" w:cs="Arial Narrow"/>
          <w:b/>
          <w:i/>
          <w:iCs/>
          <w:sz w:val="28"/>
          <w:szCs w:val="22"/>
        </w:rPr>
        <w:t xml:space="preserve">: </w:t>
      </w:r>
      <w:r w:rsidRPr="00F60DE7">
        <w:rPr>
          <w:rFonts w:ascii="Arial Narrow" w:hAnsi="Arial Narrow" w:cs="Arial Narrow"/>
          <w:b/>
          <w:i/>
          <w:iCs/>
          <w:sz w:val="28"/>
          <w:szCs w:val="22"/>
        </w:rPr>
        <w:tab/>
      </w:r>
      <w:r w:rsidRPr="00F60DE7">
        <w:rPr>
          <w:rFonts w:ascii="Arial Narrow" w:hAnsi="Arial Narrow" w:cs="Arial Narrow"/>
          <w:b/>
          <w:i/>
          <w:iCs/>
          <w:sz w:val="28"/>
          <w:szCs w:val="22"/>
        </w:rPr>
        <w:tab/>
      </w:r>
      <w:r w:rsidR="00552A7F">
        <w:rPr>
          <w:rFonts w:ascii="Arial Narrow" w:hAnsi="Arial Narrow" w:cs="Arial Narrow"/>
          <w:b/>
          <w:i/>
          <w:iCs/>
          <w:sz w:val="28"/>
          <w:szCs w:val="22"/>
        </w:rPr>
        <w:t>96462661,55</w:t>
      </w:r>
      <w:r w:rsidRPr="00F60DE7">
        <w:rPr>
          <w:rFonts w:ascii="Arial Narrow" w:hAnsi="Arial Narrow" w:cs="Arial Narrow"/>
          <w:b/>
          <w:i/>
          <w:iCs/>
          <w:sz w:val="28"/>
          <w:szCs w:val="22"/>
        </w:rPr>
        <w:t xml:space="preserve"> lei, inclusiv tva</w:t>
      </w:r>
      <w:r w:rsidRPr="00F60DE7">
        <w:rPr>
          <w:rFonts w:ascii="Arial Narrow" w:hAnsi="Arial Narrow" w:cs="Arial Narrow"/>
          <w:i/>
          <w:iCs/>
          <w:sz w:val="28"/>
          <w:szCs w:val="22"/>
        </w:rPr>
        <w:t>.</w:t>
      </w:r>
    </w:p>
    <w:bookmarkEnd w:id="81"/>
    <w:bookmarkEnd w:id="80"/>
    <w:bookmarkEnd w:id="79"/>
    <w:p w14:paraId="49FD1EAE" w14:textId="77777777" w:rsidR="00F92F0B" w:rsidRDefault="00F92F0B">
      <w:pPr>
        <w:rPr>
          <w:rFonts w:ascii="Arial Narrow" w:hAnsi="Arial Narrow"/>
          <w:sz w:val="28"/>
          <w:szCs w:val="28"/>
        </w:rPr>
      </w:pPr>
    </w:p>
    <w:p w14:paraId="5194B138" w14:textId="57D2B881" w:rsidR="009A2253" w:rsidRPr="004E1AC9" w:rsidRDefault="009A2253">
      <w:pPr>
        <w:rPr>
          <w:rFonts w:ascii="Arial Narrow" w:hAnsi="Arial Narrow"/>
          <w:sz w:val="28"/>
          <w:szCs w:val="28"/>
        </w:rPr>
      </w:pPr>
      <w:r w:rsidRPr="004E1AC9">
        <w:rPr>
          <w:rFonts w:ascii="Arial Narrow" w:hAnsi="Arial Narrow"/>
          <w:sz w:val="28"/>
          <w:szCs w:val="28"/>
        </w:rPr>
        <w:br w:type="page"/>
      </w:r>
    </w:p>
    <w:p w14:paraId="2CDBDADE" w14:textId="77777777" w:rsidR="00FC091B" w:rsidRPr="004E1AC9" w:rsidRDefault="00FC091B" w:rsidP="00FC091B">
      <w:pPr>
        <w:pStyle w:val="ListParagraph"/>
        <w:shd w:val="clear" w:color="auto" w:fill="FFFFFF"/>
        <w:jc w:val="both"/>
        <w:rPr>
          <w:rFonts w:ascii="Arial Narrow" w:hAnsi="Arial Narrow"/>
          <w:sz w:val="28"/>
          <w:szCs w:val="28"/>
        </w:rPr>
      </w:pPr>
    </w:p>
    <w:p w14:paraId="505FA050" w14:textId="2760DD83" w:rsidR="00090DA4"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Analiza vulnerabilităţilor cauzate de factori de risc, antropici şi naturali, inclusiv de schimbări climatice, ce pot afecta investiţia</w:t>
      </w:r>
    </w:p>
    <w:p w14:paraId="3AD4D7E4" w14:textId="77777777" w:rsidR="0078040B" w:rsidRDefault="0078040B" w:rsidP="0078040B">
      <w:pPr>
        <w:rPr>
          <w:rFonts w:ascii="Arial Narrow" w:hAnsi="Arial Narrow"/>
          <w:sz w:val="28"/>
          <w:szCs w:val="28"/>
        </w:rPr>
      </w:pPr>
    </w:p>
    <w:p w14:paraId="226E233F" w14:textId="38BF80CC" w:rsidR="0078040B" w:rsidRPr="008578A7" w:rsidRDefault="0078040B" w:rsidP="0078040B">
      <w:pPr>
        <w:ind w:firstLine="720"/>
        <w:rPr>
          <w:rFonts w:ascii="Arial Narrow" w:hAnsi="Arial Narrow"/>
          <w:szCs w:val="24"/>
        </w:rPr>
      </w:pPr>
      <w:r w:rsidRPr="008578A7">
        <w:rPr>
          <w:rFonts w:ascii="Arial Narrow" w:hAnsi="Arial Narrow"/>
          <w:szCs w:val="24"/>
        </w:rPr>
        <w:t>Schimbarile climatice reprezinta o componenta reala, efectele lor negative fiind resimțite atat pe plan economic, c</w:t>
      </w:r>
      <w:r w:rsidR="008578A7">
        <w:rPr>
          <w:rFonts w:ascii="Arial Narrow" w:hAnsi="Arial Narrow"/>
          <w:szCs w:val="24"/>
        </w:rPr>
        <w:t>î</w:t>
      </w:r>
      <w:r w:rsidRPr="008578A7">
        <w:rPr>
          <w:rFonts w:ascii="Arial Narrow" w:hAnsi="Arial Narrow"/>
          <w:szCs w:val="24"/>
        </w:rPr>
        <w:t xml:space="preserve">t </w:t>
      </w:r>
      <w:r w:rsidR="008578A7">
        <w:rPr>
          <w:rFonts w:ascii="Arial Narrow" w:hAnsi="Arial Narrow"/>
          <w:szCs w:val="24"/>
        </w:rPr>
        <w:t>ș</w:t>
      </w:r>
      <w:r w:rsidRPr="008578A7">
        <w:rPr>
          <w:rFonts w:ascii="Arial Narrow" w:hAnsi="Arial Narrow"/>
          <w:szCs w:val="24"/>
        </w:rPr>
        <w:t xml:space="preserve">i social. </w:t>
      </w:r>
    </w:p>
    <w:p w14:paraId="6A494F83" w14:textId="4622B05B" w:rsidR="0078040B" w:rsidRPr="008578A7" w:rsidRDefault="0078040B" w:rsidP="0078040B">
      <w:pPr>
        <w:ind w:firstLine="720"/>
        <w:rPr>
          <w:rFonts w:ascii="Arial Narrow" w:hAnsi="Arial Narrow"/>
          <w:szCs w:val="24"/>
        </w:rPr>
      </w:pPr>
      <w:r w:rsidRPr="008578A7">
        <w:rPr>
          <w:rFonts w:ascii="Arial Narrow" w:hAnsi="Arial Narrow"/>
          <w:szCs w:val="24"/>
        </w:rPr>
        <w:t>Astfel, datele privind încălzirea globală arată o modificare continuă a climei, iar fenomenele meteorologice extreme sunt tot mai freevente si constau în inundații, seceta, cresterea temperaturilor medii la nivel global.</w:t>
      </w:r>
    </w:p>
    <w:p w14:paraId="61C6C9AE" w14:textId="77777777" w:rsidR="0078040B" w:rsidRPr="008578A7" w:rsidRDefault="0078040B" w:rsidP="0078040B">
      <w:pPr>
        <w:rPr>
          <w:rFonts w:ascii="Arial Narrow" w:hAnsi="Arial Narrow"/>
          <w:szCs w:val="24"/>
        </w:rPr>
      </w:pPr>
    </w:p>
    <w:p w14:paraId="197C4775" w14:textId="0231DCF3" w:rsidR="0078040B" w:rsidRPr="008578A7" w:rsidRDefault="0078040B" w:rsidP="0078040B">
      <w:pPr>
        <w:rPr>
          <w:rFonts w:ascii="Arial Narrow" w:hAnsi="Arial Narrow"/>
          <w:szCs w:val="24"/>
        </w:rPr>
      </w:pPr>
      <w:r w:rsidRPr="008578A7">
        <w:rPr>
          <w:rFonts w:ascii="Arial Narrow" w:hAnsi="Arial Narrow"/>
          <w:szCs w:val="24"/>
        </w:rPr>
        <w:t>Incalzirea globala impli</w:t>
      </w:r>
      <w:r w:rsidR="00CD0D02" w:rsidRPr="008578A7">
        <w:rPr>
          <w:rFonts w:ascii="Arial Narrow" w:hAnsi="Arial Narrow"/>
          <w:szCs w:val="24"/>
        </w:rPr>
        <w:t>că</w:t>
      </w:r>
      <w:r w:rsidRPr="008578A7">
        <w:rPr>
          <w:rFonts w:ascii="Arial Narrow" w:hAnsi="Arial Narrow"/>
          <w:szCs w:val="24"/>
        </w:rPr>
        <w:t xml:space="preserve">, </w:t>
      </w:r>
      <w:r w:rsidR="00CD0D02" w:rsidRPr="008578A7">
        <w:rPr>
          <w:rFonts w:ascii="Arial Narrow" w:hAnsi="Arial Narrow"/>
          <w:szCs w:val="24"/>
        </w:rPr>
        <w:t>î</w:t>
      </w:r>
      <w:r w:rsidRPr="008578A7">
        <w:rPr>
          <w:rFonts w:ascii="Arial Narrow" w:hAnsi="Arial Narrow"/>
          <w:szCs w:val="24"/>
        </w:rPr>
        <w:t>n prezent, dou</w:t>
      </w:r>
      <w:r w:rsidR="00CD0D02" w:rsidRPr="008578A7">
        <w:rPr>
          <w:rFonts w:ascii="Arial Narrow" w:hAnsi="Arial Narrow"/>
          <w:szCs w:val="24"/>
        </w:rPr>
        <w:t>ă</w:t>
      </w:r>
      <w:r w:rsidRPr="008578A7">
        <w:rPr>
          <w:rFonts w:ascii="Arial Narrow" w:hAnsi="Arial Narrow"/>
          <w:szCs w:val="24"/>
        </w:rPr>
        <w:t xml:space="preserve"> probleme maj</w:t>
      </w:r>
      <w:r w:rsidR="00CD0D02" w:rsidRPr="008578A7">
        <w:rPr>
          <w:rFonts w:ascii="Arial Narrow" w:hAnsi="Arial Narrow"/>
          <w:szCs w:val="24"/>
        </w:rPr>
        <w:t>o</w:t>
      </w:r>
      <w:r w:rsidRPr="008578A7">
        <w:rPr>
          <w:rFonts w:ascii="Arial Narrow" w:hAnsi="Arial Narrow"/>
          <w:szCs w:val="24"/>
        </w:rPr>
        <w:t>re pentru omenire:</w:t>
      </w:r>
    </w:p>
    <w:p w14:paraId="1D09527F" w14:textId="77777777" w:rsidR="00CD0D02" w:rsidRPr="008578A7" w:rsidRDefault="0078040B" w:rsidP="0078040B">
      <w:pPr>
        <w:rPr>
          <w:rFonts w:ascii="Arial Narrow" w:hAnsi="Arial Narrow"/>
          <w:szCs w:val="24"/>
        </w:rPr>
      </w:pPr>
      <w:r w:rsidRPr="008578A7">
        <w:rPr>
          <w:rFonts w:ascii="Arial Narrow" w:hAnsi="Arial Narrow"/>
          <w:szCs w:val="24"/>
        </w:rPr>
        <w:t>•</w:t>
      </w:r>
      <w:r w:rsidRPr="008578A7">
        <w:rPr>
          <w:rFonts w:ascii="Arial Narrow" w:hAnsi="Arial Narrow"/>
          <w:szCs w:val="24"/>
        </w:rPr>
        <w:tab/>
        <w:t>reducer</w:t>
      </w:r>
      <w:r w:rsidR="00CD0D02" w:rsidRPr="008578A7">
        <w:rPr>
          <w:rFonts w:ascii="Arial Narrow" w:hAnsi="Arial Narrow"/>
          <w:szCs w:val="24"/>
        </w:rPr>
        <w:t>ea</w:t>
      </w:r>
      <w:r w:rsidRPr="008578A7">
        <w:rPr>
          <w:rFonts w:ascii="Arial Narrow" w:hAnsi="Arial Narrow"/>
          <w:szCs w:val="24"/>
        </w:rPr>
        <w:t xml:space="preserve"> drastic</w:t>
      </w:r>
      <w:r w:rsidR="00CD0D02" w:rsidRPr="008578A7">
        <w:rPr>
          <w:rFonts w:ascii="Arial Narrow" w:hAnsi="Arial Narrow"/>
          <w:szCs w:val="24"/>
        </w:rPr>
        <w:t>ă</w:t>
      </w:r>
      <w:r w:rsidRPr="008578A7">
        <w:rPr>
          <w:rFonts w:ascii="Arial Narrow" w:hAnsi="Arial Narrow"/>
          <w:szCs w:val="24"/>
        </w:rPr>
        <w:t xml:space="preserve"> a emisiilor de gaze cu efect de ser</w:t>
      </w:r>
      <w:r w:rsidR="00CD0D02" w:rsidRPr="008578A7">
        <w:rPr>
          <w:rFonts w:ascii="Arial Narrow" w:hAnsi="Arial Narrow"/>
          <w:szCs w:val="24"/>
        </w:rPr>
        <w:t>ă</w:t>
      </w:r>
    </w:p>
    <w:p w14:paraId="308C5EB9" w14:textId="6AA64DEB" w:rsidR="0078040B" w:rsidRPr="008578A7" w:rsidRDefault="0078040B" w:rsidP="0078040B">
      <w:pPr>
        <w:rPr>
          <w:rFonts w:ascii="Arial Narrow" w:hAnsi="Arial Narrow"/>
          <w:szCs w:val="24"/>
        </w:rPr>
      </w:pPr>
      <w:r w:rsidRPr="008578A7">
        <w:rPr>
          <w:rFonts w:ascii="Arial Narrow" w:hAnsi="Arial Narrow"/>
          <w:szCs w:val="24"/>
        </w:rPr>
        <w:t>•</w:t>
      </w:r>
      <w:r w:rsidRPr="008578A7">
        <w:rPr>
          <w:rFonts w:ascii="Arial Narrow" w:hAnsi="Arial Narrow"/>
          <w:szCs w:val="24"/>
        </w:rPr>
        <w:tab/>
        <w:t>adapta</w:t>
      </w:r>
      <w:r w:rsidR="00CD0D02" w:rsidRPr="008578A7">
        <w:rPr>
          <w:rFonts w:ascii="Arial Narrow" w:hAnsi="Arial Narrow"/>
          <w:szCs w:val="24"/>
        </w:rPr>
        <w:t>bilitatea</w:t>
      </w:r>
      <w:r w:rsidRPr="008578A7">
        <w:rPr>
          <w:rFonts w:ascii="Arial Narrow" w:hAnsi="Arial Narrow"/>
          <w:szCs w:val="24"/>
        </w:rPr>
        <w:t xml:space="preserve"> la efectele schimbarilor climatice, av</w:t>
      </w:r>
      <w:r w:rsidR="00CD0D02" w:rsidRPr="008578A7">
        <w:rPr>
          <w:rFonts w:ascii="Arial Narrow" w:hAnsi="Arial Narrow"/>
          <w:szCs w:val="24"/>
        </w:rPr>
        <w:t>â</w:t>
      </w:r>
      <w:r w:rsidRPr="008578A7">
        <w:rPr>
          <w:rFonts w:ascii="Arial Narrow" w:hAnsi="Arial Narrow"/>
          <w:szCs w:val="24"/>
        </w:rPr>
        <w:t xml:space="preserve">nd </w:t>
      </w:r>
      <w:r w:rsidR="00CD0D02" w:rsidRPr="008578A7">
        <w:rPr>
          <w:rFonts w:ascii="Arial Narrow" w:hAnsi="Arial Narrow"/>
          <w:szCs w:val="24"/>
        </w:rPr>
        <w:t>î</w:t>
      </w:r>
      <w:r w:rsidRPr="008578A7">
        <w:rPr>
          <w:rFonts w:ascii="Arial Narrow" w:hAnsi="Arial Narrow"/>
          <w:szCs w:val="24"/>
        </w:rPr>
        <w:t>n vedere c</w:t>
      </w:r>
      <w:r w:rsidR="00CD0D02" w:rsidRPr="008578A7">
        <w:rPr>
          <w:rFonts w:ascii="Arial Narrow" w:hAnsi="Arial Narrow"/>
          <w:szCs w:val="24"/>
        </w:rPr>
        <w:t>ă</w:t>
      </w:r>
      <w:r w:rsidRPr="008578A7">
        <w:rPr>
          <w:rFonts w:ascii="Arial Narrow" w:hAnsi="Arial Narrow"/>
          <w:szCs w:val="24"/>
        </w:rPr>
        <w:t xml:space="preserve"> aceste efecte sunt deja vizibile </w:t>
      </w:r>
      <w:r w:rsidR="00CD0D02" w:rsidRPr="008578A7">
        <w:rPr>
          <w:rFonts w:ascii="Arial Narrow" w:hAnsi="Arial Narrow"/>
          <w:szCs w:val="24"/>
        </w:rPr>
        <w:t>ș</w:t>
      </w:r>
      <w:r w:rsidRPr="008578A7">
        <w:rPr>
          <w:rFonts w:ascii="Arial Narrow" w:hAnsi="Arial Narrow"/>
          <w:szCs w:val="24"/>
        </w:rPr>
        <w:t>i inevitabile, indiferent de rezultatul actiunilor de reducere a emisiilor.</w:t>
      </w:r>
    </w:p>
    <w:p w14:paraId="797ADAB5" w14:textId="77777777" w:rsidR="00CD0D02" w:rsidRPr="008578A7" w:rsidRDefault="0078040B" w:rsidP="00CD0D02">
      <w:pPr>
        <w:ind w:firstLine="720"/>
        <w:rPr>
          <w:rFonts w:ascii="Arial Narrow" w:hAnsi="Arial Narrow"/>
          <w:szCs w:val="24"/>
        </w:rPr>
      </w:pPr>
      <w:r w:rsidRPr="008578A7">
        <w:rPr>
          <w:rFonts w:ascii="Arial Narrow" w:hAnsi="Arial Narrow"/>
          <w:szCs w:val="24"/>
        </w:rPr>
        <w:t>In Europa, se poate observa deja o cre</w:t>
      </w:r>
      <w:r w:rsidR="00CD0D02" w:rsidRPr="008578A7">
        <w:rPr>
          <w:rFonts w:ascii="Arial Narrow" w:hAnsi="Arial Narrow"/>
          <w:szCs w:val="24"/>
        </w:rPr>
        <w:t>ș</w:t>
      </w:r>
      <w:r w:rsidRPr="008578A7">
        <w:rPr>
          <w:rFonts w:ascii="Arial Narrow" w:hAnsi="Arial Narrow"/>
          <w:szCs w:val="24"/>
        </w:rPr>
        <w:t xml:space="preserve">tere a nivelului </w:t>
      </w:r>
      <w:r w:rsidR="00CD0D02" w:rsidRPr="008578A7">
        <w:rPr>
          <w:rFonts w:ascii="Arial Narrow" w:hAnsi="Arial Narrow"/>
          <w:szCs w:val="24"/>
        </w:rPr>
        <w:t>ș</w:t>
      </w:r>
      <w:r w:rsidRPr="008578A7">
        <w:rPr>
          <w:rFonts w:ascii="Arial Narrow" w:hAnsi="Arial Narrow"/>
          <w:szCs w:val="24"/>
        </w:rPr>
        <w:t>i intensita</w:t>
      </w:r>
      <w:r w:rsidR="00CD0D02" w:rsidRPr="008578A7">
        <w:rPr>
          <w:rFonts w:ascii="Arial Narrow" w:hAnsi="Arial Narrow"/>
          <w:szCs w:val="24"/>
        </w:rPr>
        <w:t>ț</w:t>
      </w:r>
      <w:r w:rsidRPr="008578A7">
        <w:rPr>
          <w:rFonts w:ascii="Arial Narrow" w:hAnsi="Arial Narrow"/>
          <w:szCs w:val="24"/>
        </w:rPr>
        <w:t>ii precipita</w:t>
      </w:r>
      <w:r w:rsidR="00CD0D02" w:rsidRPr="008578A7">
        <w:rPr>
          <w:rFonts w:ascii="Arial Narrow" w:hAnsi="Arial Narrow"/>
          <w:szCs w:val="24"/>
        </w:rPr>
        <w:t>ț</w:t>
      </w:r>
      <w:r w:rsidRPr="008578A7">
        <w:rPr>
          <w:rFonts w:ascii="Arial Narrow" w:hAnsi="Arial Narrow"/>
          <w:szCs w:val="24"/>
        </w:rPr>
        <w:t>iilor, valuri de c</w:t>
      </w:r>
      <w:r w:rsidR="00CD0D02" w:rsidRPr="008578A7">
        <w:rPr>
          <w:rFonts w:ascii="Arial Narrow" w:hAnsi="Arial Narrow"/>
          <w:szCs w:val="24"/>
        </w:rPr>
        <w:t>ă</w:t>
      </w:r>
      <w:r w:rsidRPr="008578A7">
        <w:rPr>
          <w:rFonts w:ascii="Arial Narrow" w:hAnsi="Arial Narrow"/>
          <w:szCs w:val="24"/>
        </w:rPr>
        <w:t>ldur</w:t>
      </w:r>
      <w:r w:rsidR="00CD0D02" w:rsidRPr="008578A7">
        <w:rPr>
          <w:rFonts w:ascii="Arial Narrow" w:hAnsi="Arial Narrow"/>
          <w:szCs w:val="24"/>
        </w:rPr>
        <w:t>ă</w:t>
      </w:r>
      <w:r w:rsidRPr="008578A7">
        <w:rPr>
          <w:rFonts w:ascii="Arial Narrow" w:hAnsi="Arial Narrow"/>
          <w:szCs w:val="24"/>
        </w:rPr>
        <w:t xml:space="preserve"> cu o fre</w:t>
      </w:r>
      <w:r w:rsidR="00CD0D02" w:rsidRPr="008578A7">
        <w:rPr>
          <w:rFonts w:ascii="Arial Narrow" w:hAnsi="Arial Narrow"/>
          <w:szCs w:val="24"/>
        </w:rPr>
        <w:t>c</w:t>
      </w:r>
      <w:r w:rsidRPr="008578A7">
        <w:rPr>
          <w:rFonts w:ascii="Arial Narrow" w:hAnsi="Arial Narrow"/>
          <w:szCs w:val="24"/>
        </w:rPr>
        <w:t>ven</w:t>
      </w:r>
      <w:r w:rsidR="00CD0D02" w:rsidRPr="008578A7">
        <w:rPr>
          <w:rFonts w:ascii="Arial Narrow" w:hAnsi="Arial Narrow"/>
          <w:szCs w:val="24"/>
        </w:rPr>
        <w:t>ță</w:t>
      </w:r>
      <w:r w:rsidRPr="008578A7">
        <w:rPr>
          <w:rFonts w:ascii="Arial Narrow" w:hAnsi="Arial Narrow"/>
          <w:szCs w:val="24"/>
        </w:rPr>
        <w:t xml:space="preserve"> </w:t>
      </w:r>
      <w:r w:rsidR="00CD0D02" w:rsidRPr="008578A7">
        <w:rPr>
          <w:rFonts w:ascii="Arial Narrow" w:hAnsi="Arial Narrow"/>
          <w:szCs w:val="24"/>
        </w:rPr>
        <w:t>ș</w:t>
      </w:r>
      <w:r w:rsidRPr="008578A7">
        <w:rPr>
          <w:rFonts w:ascii="Arial Narrow" w:hAnsi="Arial Narrow"/>
          <w:szCs w:val="24"/>
        </w:rPr>
        <w:t>i durat</w:t>
      </w:r>
      <w:r w:rsidR="00CD0D02" w:rsidRPr="008578A7">
        <w:rPr>
          <w:rFonts w:ascii="Arial Narrow" w:hAnsi="Arial Narrow"/>
          <w:szCs w:val="24"/>
        </w:rPr>
        <w:t>ă</w:t>
      </w:r>
      <w:r w:rsidRPr="008578A7">
        <w:rPr>
          <w:rFonts w:ascii="Arial Narrow" w:hAnsi="Arial Narrow"/>
          <w:szCs w:val="24"/>
        </w:rPr>
        <w:t xml:space="preserve"> din ce in ce mai mare </w:t>
      </w:r>
      <w:r w:rsidR="00CD0D02" w:rsidRPr="008578A7">
        <w:rPr>
          <w:rFonts w:ascii="Arial Narrow" w:hAnsi="Arial Narrow"/>
          <w:szCs w:val="24"/>
        </w:rPr>
        <w:t>ș</w:t>
      </w:r>
      <w:r w:rsidRPr="008578A7">
        <w:rPr>
          <w:rFonts w:ascii="Arial Narrow" w:hAnsi="Arial Narrow"/>
          <w:szCs w:val="24"/>
        </w:rPr>
        <w:t>i acutizarea fenomenului de seceta in sudu</w:t>
      </w:r>
      <w:r w:rsidR="00CD0D02" w:rsidRPr="008578A7">
        <w:rPr>
          <w:rFonts w:ascii="Arial Narrow" w:hAnsi="Arial Narrow"/>
          <w:szCs w:val="24"/>
        </w:rPr>
        <w:t>l</w:t>
      </w:r>
      <w:r w:rsidRPr="008578A7">
        <w:rPr>
          <w:rFonts w:ascii="Arial Narrow" w:hAnsi="Arial Narrow"/>
          <w:szCs w:val="24"/>
        </w:rPr>
        <w:t xml:space="preserve"> Europei. </w:t>
      </w:r>
    </w:p>
    <w:p w14:paraId="050FD9E6" w14:textId="77777777" w:rsidR="00CD0D02" w:rsidRPr="008578A7" w:rsidRDefault="0078040B" w:rsidP="00CD0D02">
      <w:pPr>
        <w:ind w:firstLine="720"/>
        <w:rPr>
          <w:rFonts w:ascii="Arial Narrow" w:hAnsi="Arial Narrow"/>
          <w:szCs w:val="24"/>
        </w:rPr>
      </w:pPr>
      <w:r w:rsidRPr="008578A7">
        <w:rPr>
          <w:rFonts w:ascii="Arial Narrow" w:hAnsi="Arial Narrow"/>
          <w:szCs w:val="24"/>
        </w:rPr>
        <w:t>In acela</w:t>
      </w:r>
      <w:r w:rsidR="00CD0D02" w:rsidRPr="008578A7">
        <w:rPr>
          <w:rFonts w:ascii="Arial Narrow" w:hAnsi="Arial Narrow"/>
          <w:szCs w:val="24"/>
        </w:rPr>
        <w:t>ș</w:t>
      </w:r>
      <w:r w:rsidRPr="008578A7">
        <w:rPr>
          <w:rFonts w:ascii="Arial Narrow" w:hAnsi="Arial Narrow"/>
          <w:szCs w:val="24"/>
        </w:rPr>
        <w:t xml:space="preserve">i timp, in centrul </w:t>
      </w:r>
      <w:r w:rsidR="00CD0D02" w:rsidRPr="008578A7">
        <w:rPr>
          <w:rFonts w:ascii="Arial Narrow" w:hAnsi="Arial Narrow"/>
          <w:szCs w:val="24"/>
        </w:rPr>
        <w:t>ș</w:t>
      </w:r>
      <w:r w:rsidRPr="008578A7">
        <w:rPr>
          <w:rFonts w:ascii="Arial Narrow" w:hAnsi="Arial Narrow"/>
          <w:szCs w:val="24"/>
        </w:rPr>
        <w:t>i nordul Europei se pot observa cre</w:t>
      </w:r>
      <w:r w:rsidR="00CD0D02" w:rsidRPr="008578A7">
        <w:rPr>
          <w:rFonts w:ascii="Arial Narrow" w:hAnsi="Arial Narrow"/>
          <w:szCs w:val="24"/>
        </w:rPr>
        <w:t>ș</w:t>
      </w:r>
      <w:r w:rsidRPr="008578A7">
        <w:rPr>
          <w:rFonts w:ascii="Arial Narrow" w:hAnsi="Arial Narrow"/>
          <w:szCs w:val="24"/>
        </w:rPr>
        <w:t>teri la nivelul precipitatiilor, care conduc la inunda</w:t>
      </w:r>
      <w:r w:rsidR="00CD0D02" w:rsidRPr="008578A7">
        <w:rPr>
          <w:rFonts w:ascii="Arial Narrow" w:hAnsi="Arial Narrow"/>
          <w:szCs w:val="24"/>
        </w:rPr>
        <w:t>ț</w:t>
      </w:r>
      <w:r w:rsidRPr="008578A7">
        <w:rPr>
          <w:rFonts w:ascii="Arial Narrow" w:hAnsi="Arial Narrow"/>
          <w:szCs w:val="24"/>
        </w:rPr>
        <w:t xml:space="preserve">ii intense pe cursurile de apa </w:t>
      </w:r>
      <w:r w:rsidR="00CD0D02" w:rsidRPr="008578A7">
        <w:rPr>
          <w:rFonts w:ascii="Arial Narrow" w:hAnsi="Arial Narrow"/>
          <w:szCs w:val="24"/>
        </w:rPr>
        <w:t>ș</w:t>
      </w:r>
      <w:r w:rsidRPr="008578A7">
        <w:rPr>
          <w:rFonts w:ascii="Arial Narrow" w:hAnsi="Arial Narrow"/>
          <w:szCs w:val="24"/>
        </w:rPr>
        <w:t xml:space="preserve">i </w:t>
      </w:r>
      <w:r w:rsidR="00CD0D02" w:rsidRPr="008578A7">
        <w:rPr>
          <w:rFonts w:ascii="Arial Narrow" w:hAnsi="Arial Narrow"/>
          <w:szCs w:val="24"/>
        </w:rPr>
        <w:t>î</w:t>
      </w:r>
      <w:r w:rsidRPr="008578A7">
        <w:rPr>
          <w:rFonts w:ascii="Arial Narrow" w:hAnsi="Arial Narrow"/>
          <w:szCs w:val="24"/>
        </w:rPr>
        <w:t xml:space="preserve">n zona costiera. </w:t>
      </w:r>
    </w:p>
    <w:p w14:paraId="0A749358" w14:textId="77777777" w:rsidR="00CD0D02" w:rsidRPr="008578A7" w:rsidRDefault="0078040B" w:rsidP="00CD0D02">
      <w:pPr>
        <w:ind w:firstLine="720"/>
        <w:rPr>
          <w:rFonts w:ascii="Arial Narrow" w:hAnsi="Arial Narrow"/>
          <w:szCs w:val="24"/>
        </w:rPr>
      </w:pPr>
      <w:r w:rsidRPr="008578A7">
        <w:rPr>
          <w:rFonts w:ascii="Arial Narrow" w:hAnsi="Arial Narrow"/>
          <w:szCs w:val="24"/>
        </w:rPr>
        <w:t>Evenimentele meteorologice extreme sunt legate din ce in ce mai fre</w:t>
      </w:r>
      <w:r w:rsidR="00CD0D02" w:rsidRPr="008578A7">
        <w:rPr>
          <w:rFonts w:ascii="Arial Narrow" w:hAnsi="Arial Narrow"/>
          <w:szCs w:val="24"/>
        </w:rPr>
        <w:t>c</w:t>
      </w:r>
      <w:r w:rsidRPr="008578A7">
        <w:rPr>
          <w:rFonts w:ascii="Arial Narrow" w:hAnsi="Arial Narrow"/>
          <w:szCs w:val="24"/>
        </w:rPr>
        <w:t>vent de schimb</w:t>
      </w:r>
      <w:r w:rsidR="00CD0D02" w:rsidRPr="008578A7">
        <w:rPr>
          <w:rFonts w:ascii="Arial Narrow" w:hAnsi="Arial Narrow"/>
          <w:szCs w:val="24"/>
        </w:rPr>
        <w:t>ă</w:t>
      </w:r>
      <w:r w:rsidRPr="008578A7">
        <w:rPr>
          <w:rFonts w:ascii="Arial Narrow" w:hAnsi="Arial Narrow"/>
          <w:szCs w:val="24"/>
        </w:rPr>
        <w:t>rile climatice.</w:t>
      </w:r>
    </w:p>
    <w:p w14:paraId="141AB77A" w14:textId="081C6ACF" w:rsidR="0078040B" w:rsidRPr="008578A7" w:rsidRDefault="00CD0D02" w:rsidP="00CD0D02">
      <w:pPr>
        <w:ind w:firstLine="720"/>
        <w:rPr>
          <w:rFonts w:ascii="Arial Narrow" w:hAnsi="Arial Narrow"/>
          <w:szCs w:val="24"/>
        </w:rPr>
      </w:pPr>
      <w:r w:rsidRPr="008578A7">
        <w:rPr>
          <w:rFonts w:ascii="Arial Narrow" w:hAnsi="Arial Narrow"/>
          <w:szCs w:val="24"/>
        </w:rPr>
        <w:t>E</w:t>
      </w:r>
      <w:r w:rsidR="0078040B" w:rsidRPr="008578A7">
        <w:rPr>
          <w:rFonts w:ascii="Arial Narrow" w:hAnsi="Arial Narrow"/>
          <w:szCs w:val="24"/>
        </w:rPr>
        <w:t>ste necesar</w:t>
      </w:r>
      <w:r w:rsidRPr="008578A7">
        <w:rPr>
          <w:rFonts w:ascii="Arial Narrow" w:hAnsi="Arial Narrow"/>
          <w:szCs w:val="24"/>
        </w:rPr>
        <w:t>ă</w:t>
      </w:r>
      <w:r w:rsidR="0078040B" w:rsidRPr="008578A7">
        <w:rPr>
          <w:rFonts w:ascii="Arial Narrow" w:hAnsi="Arial Narrow"/>
          <w:szCs w:val="24"/>
        </w:rPr>
        <w:t xml:space="preserve"> identifica</w:t>
      </w:r>
      <w:r w:rsidRPr="008578A7">
        <w:rPr>
          <w:rFonts w:ascii="Arial Narrow" w:hAnsi="Arial Narrow"/>
          <w:szCs w:val="24"/>
        </w:rPr>
        <w:t>rea</w:t>
      </w:r>
      <w:r w:rsidR="0078040B" w:rsidRPr="008578A7">
        <w:rPr>
          <w:rFonts w:ascii="Arial Narrow" w:hAnsi="Arial Narrow"/>
          <w:szCs w:val="24"/>
        </w:rPr>
        <w:t xml:space="preserve"> impactul</w:t>
      </w:r>
      <w:r w:rsidRPr="008578A7">
        <w:rPr>
          <w:rFonts w:ascii="Arial Narrow" w:hAnsi="Arial Narrow"/>
          <w:szCs w:val="24"/>
        </w:rPr>
        <w:t>ui</w:t>
      </w:r>
      <w:r w:rsidR="0078040B" w:rsidRPr="008578A7">
        <w:rPr>
          <w:rFonts w:ascii="Arial Narrow" w:hAnsi="Arial Narrow"/>
          <w:szCs w:val="24"/>
        </w:rPr>
        <w:t xml:space="preserve"> schimb</w:t>
      </w:r>
      <w:r w:rsidRPr="008578A7">
        <w:rPr>
          <w:rFonts w:ascii="Arial Narrow" w:hAnsi="Arial Narrow"/>
          <w:szCs w:val="24"/>
        </w:rPr>
        <w:t>ă</w:t>
      </w:r>
      <w:r w:rsidR="0078040B" w:rsidRPr="008578A7">
        <w:rPr>
          <w:rFonts w:ascii="Arial Narrow" w:hAnsi="Arial Narrow"/>
          <w:szCs w:val="24"/>
        </w:rPr>
        <w:t xml:space="preserve">rilor climatice asupra sistemelor naturale </w:t>
      </w:r>
      <w:r w:rsidRPr="008578A7">
        <w:rPr>
          <w:rFonts w:ascii="Arial Narrow" w:hAnsi="Arial Narrow"/>
          <w:szCs w:val="24"/>
        </w:rPr>
        <w:t>ș</w:t>
      </w:r>
      <w:r w:rsidR="0078040B" w:rsidRPr="008578A7">
        <w:rPr>
          <w:rFonts w:ascii="Arial Narrow" w:hAnsi="Arial Narrow"/>
          <w:szCs w:val="24"/>
        </w:rPr>
        <w:t>i antropice, vulnerabilitatea acestor sisteme precum si adaptarea la efectele schimbarilor climatice.</w:t>
      </w:r>
    </w:p>
    <w:p w14:paraId="5FFD75BF" w14:textId="5C89F87E" w:rsidR="0078040B" w:rsidRPr="008578A7" w:rsidRDefault="0078040B" w:rsidP="00CD0D02">
      <w:pPr>
        <w:ind w:firstLine="720"/>
        <w:rPr>
          <w:rFonts w:ascii="Arial Narrow" w:hAnsi="Arial Narrow"/>
          <w:szCs w:val="24"/>
        </w:rPr>
      </w:pPr>
      <w:r w:rsidRPr="008578A7">
        <w:rPr>
          <w:rFonts w:ascii="Arial Narrow" w:hAnsi="Arial Narrow"/>
          <w:szCs w:val="24"/>
        </w:rPr>
        <w:t xml:space="preserve">Vulnerabilitatea implica analiza impactului negativ al schimbarilor climatic, inclusiv al variabilitatii climatice </w:t>
      </w:r>
      <w:r w:rsidR="002C3D16" w:rsidRPr="008578A7">
        <w:rPr>
          <w:rFonts w:ascii="Arial Narrow" w:hAnsi="Arial Narrow"/>
          <w:szCs w:val="24"/>
        </w:rPr>
        <w:t>ș</w:t>
      </w:r>
      <w:r w:rsidRPr="008578A7">
        <w:rPr>
          <w:rFonts w:ascii="Arial Narrow" w:hAnsi="Arial Narrow"/>
          <w:szCs w:val="24"/>
        </w:rPr>
        <w:t xml:space="preserve">i al evenimentelor meteorologice extreme asupra sistemelor naturale </w:t>
      </w:r>
      <w:r w:rsidR="002C3D16" w:rsidRPr="008578A7">
        <w:rPr>
          <w:rFonts w:ascii="Arial Narrow" w:hAnsi="Arial Narrow"/>
          <w:szCs w:val="24"/>
        </w:rPr>
        <w:t>ș</w:t>
      </w:r>
      <w:r w:rsidRPr="008578A7">
        <w:rPr>
          <w:rFonts w:ascii="Arial Narrow" w:hAnsi="Arial Narrow"/>
          <w:szCs w:val="24"/>
        </w:rPr>
        <w:t xml:space="preserve">i antropice si depinde de tipul, amplitudinea </w:t>
      </w:r>
      <w:r w:rsidR="002C3D16" w:rsidRPr="008578A7">
        <w:rPr>
          <w:rFonts w:ascii="Arial Narrow" w:hAnsi="Arial Narrow"/>
          <w:szCs w:val="24"/>
        </w:rPr>
        <w:t>ș</w:t>
      </w:r>
      <w:r w:rsidRPr="008578A7">
        <w:rPr>
          <w:rFonts w:ascii="Arial Narrow" w:hAnsi="Arial Narrow"/>
          <w:szCs w:val="24"/>
        </w:rPr>
        <w:t>i rata variabilita</w:t>
      </w:r>
      <w:r w:rsidR="002C3D16" w:rsidRPr="008578A7">
        <w:rPr>
          <w:rFonts w:ascii="Arial Narrow" w:hAnsi="Arial Narrow"/>
          <w:szCs w:val="24"/>
        </w:rPr>
        <w:t>ț</w:t>
      </w:r>
      <w:r w:rsidRPr="008578A7">
        <w:rPr>
          <w:rFonts w:ascii="Arial Narrow" w:hAnsi="Arial Narrow"/>
          <w:szCs w:val="24"/>
        </w:rPr>
        <w:t>ii climatice la care acestea sunt expuse precum si posibilitatea lor de adaptare.</w:t>
      </w:r>
    </w:p>
    <w:p w14:paraId="17ADAB81" w14:textId="77777777" w:rsidR="002C3D16" w:rsidRPr="008578A7" w:rsidRDefault="0078040B" w:rsidP="002C3D16">
      <w:pPr>
        <w:ind w:firstLine="720"/>
        <w:rPr>
          <w:rFonts w:ascii="Arial Narrow" w:hAnsi="Arial Narrow"/>
          <w:szCs w:val="24"/>
        </w:rPr>
      </w:pPr>
      <w:r w:rsidRPr="008578A7">
        <w:rPr>
          <w:rFonts w:ascii="Arial Narrow" w:hAnsi="Arial Narrow"/>
          <w:szCs w:val="24"/>
        </w:rPr>
        <w:t>Adaptarea reprezinta abilitatea sistemelor naturale si antropice, de a raspunde efectelor schimbarilor climatice, incluz</w:t>
      </w:r>
      <w:r w:rsidR="002C3D16" w:rsidRPr="008578A7">
        <w:rPr>
          <w:rFonts w:ascii="Arial Narrow" w:hAnsi="Arial Narrow"/>
          <w:szCs w:val="24"/>
        </w:rPr>
        <w:t>â</w:t>
      </w:r>
      <w:r w:rsidRPr="008578A7">
        <w:rPr>
          <w:rFonts w:ascii="Arial Narrow" w:hAnsi="Arial Narrow"/>
          <w:szCs w:val="24"/>
        </w:rPr>
        <w:t>nd variabilitatea climatic</w:t>
      </w:r>
      <w:r w:rsidR="002C3D16" w:rsidRPr="008578A7">
        <w:rPr>
          <w:rFonts w:ascii="Arial Narrow" w:hAnsi="Arial Narrow"/>
          <w:szCs w:val="24"/>
        </w:rPr>
        <w:t>ă</w:t>
      </w:r>
      <w:r w:rsidRPr="008578A7">
        <w:rPr>
          <w:rFonts w:ascii="Arial Narrow" w:hAnsi="Arial Narrow"/>
          <w:szCs w:val="24"/>
        </w:rPr>
        <w:t xml:space="preserve"> </w:t>
      </w:r>
      <w:r w:rsidR="002C3D16" w:rsidRPr="008578A7">
        <w:rPr>
          <w:rFonts w:ascii="Arial Narrow" w:hAnsi="Arial Narrow"/>
          <w:szCs w:val="24"/>
        </w:rPr>
        <w:t>ș</w:t>
      </w:r>
      <w:r w:rsidRPr="008578A7">
        <w:rPr>
          <w:rFonts w:ascii="Arial Narrow" w:hAnsi="Arial Narrow"/>
          <w:szCs w:val="24"/>
        </w:rPr>
        <w:t>i fenomenele meteorologice extreme, pentru a reduce poten</w:t>
      </w:r>
      <w:r w:rsidR="002C3D16" w:rsidRPr="008578A7">
        <w:rPr>
          <w:rFonts w:ascii="Arial Narrow" w:hAnsi="Arial Narrow"/>
          <w:szCs w:val="24"/>
        </w:rPr>
        <w:t>ț</w:t>
      </w:r>
      <w:r w:rsidRPr="008578A7">
        <w:rPr>
          <w:rFonts w:ascii="Arial Narrow" w:hAnsi="Arial Narrow"/>
          <w:szCs w:val="24"/>
        </w:rPr>
        <w:t>ialele pagube, a profita de oportunita</w:t>
      </w:r>
      <w:r w:rsidR="002C3D16" w:rsidRPr="008578A7">
        <w:rPr>
          <w:rFonts w:ascii="Arial Narrow" w:hAnsi="Arial Narrow"/>
          <w:szCs w:val="24"/>
        </w:rPr>
        <w:t>ț</w:t>
      </w:r>
      <w:r w:rsidRPr="008578A7">
        <w:rPr>
          <w:rFonts w:ascii="Arial Narrow" w:hAnsi="Arial Narrow"/>
          <w:szCs w:val="24"/>
        </w:rPr>
        <w:t>i sau a face fata consecin</w:t>
      </w:r>
      <w:r w:rsidR="002C3D16" w:rsidRPr="008578A7">
        <w:rPr>
          <w:rFonts w:ascii="Arial Narrow" w:hAnsi="Arial Narrow"/>
          <w:szCs w:val="24"/>
        </w:rPr>
        <w:t>ț</w:t>
      </w:r>
      <w:r w:rsidRPr="008578A7">
        <w:rPr>
          <w:rFonts w:ascii="Arial Narrow" w:hAnsi="Arial Narrow"/>
          <w:szCs w:val="24"/>
        </w:rPr>
        <w:t xml:space="preserve">elor schimbarilor climatice. </w:t>
      </w:r>
    </w:p>
    <w:p w14:paraId="3708B929" w14:textId="77777777" w:rsidR="002C3D16" w:rsidRPr="008578A7" w:rsidRDefault="0078040B" w:rsidP="002C3D16">
      <w:pPr>
        <w:ind w:firstLine="720"/>
        <w:rPr>
          <w:rFonts w:ascii="Arial Narrow" w:hAnsi="Arial Narrow"/>
          <w:szCs w:val="24"/>
        </w:rPr>
      </w:pPr>
      <w:r w:rsidRPr="008578A7">
        <w:rPr>
          <w:rFonts w:ascii="Arial Narrow" w:hAnsi="Arial Narrow"/>
          <w:szCs w:val="24"/>
        </w:rPr>
        <w:t>Adaptarea la efectele climatice este un proces complex, datorita faptului c</w:t>
      </w:r>
      <w:r w:rsidR="002C3D16" w:rsidRPr="008578A7">
        <w:rPr>
          <w:rFonts w:ascii="Arial Narrow" w:hAnsi="Arial Narrow"/>
          <w:szCs w:val="24"/>
        </w:rPr>
        <w:t>ă</w:t>
      </w:r>
      <w:r w:rsidRPr="008578A7">
        <w:rPr>
          <w:rFonts w:ascii="Arial Narrow" w:hAnsi="Arial Narrow"/>
          <w:szCs w:val="24"/>
        </w:rPr>
        <w:t xml:space="preserve"> gravitate</w:t>
      </w:r>
      <w:r w:rsidR="002C3D16" w:rsidRPr="008578A7">
        <w:rPr>
          <w:rFonts w:ascii="Arial Narrow" w:hAnsi="Arial Narrow"/>
          <w:szCs w:val="24"/>
        </w:rPr>
        <w:t>a</w:t>
      </w:r>
      <w:r w:rsidRPr="008578A7">
        <w:rPr>
          <w:rFonts w:ascii="Arial Narrow" w:hAnsi="Arial Narrow"/>
          <w:szCs w:val="24"/>
        </w:rPr>
        <w:t xml:space="preserve"> efectelor variaz</w:t>
      </w:r>
      <w:r w:rsidR="002C3D16" w:rsidRPr="008578A7">
        <w:rPr>
          <w:rFonts w:ascii="Arial Narrow" w:hAnsi="Arial Narrow"/>
          <w:szCs w:val="24"/>
        </w:rPr>
        <w:t>ă</w:t>
      </w:r>
      <w:r w:rsidRPr="008578A7">
        <w:rPr>
          <w:rFonts w:ascii="Arial Narrow" w:hAnsi="Arial Narrow"/>
          <w:szCs w:val="24"/>
        </w:rPr>
        <w:t xml:space="preserve"> de la o regiune la alta</w:t>
      </w:r>
      <w:r w:rsidR="002C3D16" w:rsidRPr="008578A7">
        <w:rPr>
          <w:rFonts w:ascii="Arial Narrow" w:hAnsi="Arial Narrow"/>
          <w:szCs w:val="24"/>
        </w:rPr>
        <w:t xml:space="preserve">. </w:t>
      </w:r>
    </w:p>
    <w:p w14:paraId="199B0398" w14:textId="76171FAA" w:rsidR="0078040B" w:rsidRPr="008578A7" w:rsidRDefault="002C3D16" w:rsidP="002C3D16">
      <w:pPr>
        <w:ind w:firstLine="720"/>
        <w:rPr>
          <w:rFonts w:ascii="Arial Narrow" w:hAnsi="Arial Narrow"/>
          <w:szCs w:val="24"/>
        </w:rPr>
      </w:pPr>
      <w:r w:rsidRPr="008578A7">
        <w:rPr>
          <w:rFonts w:ascii="Arial Narrow" w:hAnsi="Arial Narrow"/>
          <w:szCs w:val="24"/>
        </w:rPr>
        <w:t>Î</w:t>
      </w:r>
      <w:r w:rsidR="0078040B" w:rsidRPr="008578A7">
        <w:rPr>
          <w:rFonts w:ascii="Arial Narrow" w:hAnsi="Arial Narrow"/>
          <w:szCs w:val="24"/>
        </w:rPr>
        <w:t>n func</w:t>
      </w:r>
      <w:r w:rsidRPr="008578A7">
        <w:rPr>
          <w:rFonts w:ascii="Arial Narrow" w:hAnsi="Arial Narrow"/>
          <w:szCs w:val="24"/>
        </w:rPr>
        <w:t>ț</w:t>
      </w:r>
      <w:r w:rsidR="0078040B" w:rsidRPr="008578A7">
        <w:rPr>
          <w:rFonts w:ascii="Arial Narrow" w:hAnsi="Arial Narrow"/>
          <w:szCs w:val="24"/>
        </w:rPr>
        <w:t xml:space="preserve">ie de expunere, vulnerabilitatea fizica, gradul de dezvoltare socio-economica, capacitatea naturala </w:t>
      </w:r>
      <w:r w:rsidRPr="008578A7">
        <w:rPr>
          <w:rFonts w:ascii="Arial Narrow" w:hAnsi="Arial Narrow"/>
          <w:szCs w:val="24"/>
        </w:rPr>
        <w:t>ș</w:t>
      </w:r>
      <w:r w:rsidR="0078040B" w:rsidRPr="008578A7">
        <w:rPr>
          <w:rFonts w:ascii="Arial Narrow" w:hAnsi="Arial Narrow"/>
          <w:szCs w:val="24"/>
        </w:rPr>
        <w:t>i umana de adaptare, serviciile de s</w:t>
      </w:r>
      <w:r w:rsidRPr="008578A7">
        <w:rPr>
          <w:rFonts w:ascii="Arial Narrow" w:hAnsi="Arial Narrow"/>
          <w:szCs w:val="24"/>
        </w:rPr>
        <w:t>ă</w:t>
      </w:r>
      <w:r w:rsidR="0078040B" w:rsidRPr="008578A7">
        <w:rPr>
          <w:rFonts w:ascii="Arial Narrow" w:hAnsi="Arial Narrow"/>
          <w:szCs w:val="24"/>
        </w:rPr>
        <w:t>n</w:t>
      </w:r>
      <w:r w:rsidRPr="008578A7">
        <w:rPr>
          <w:rFonts w:ascii="Arial Narrow" w:hAnsi="Arial Narrow"/>
          <w:szCs w:val="24"/>
        </w:rPr>
        <w:t>ă</w:t>
      </w:r>
      <w:r w:rsidR="0078040B" w:rsidRPr="008578A7">
        <w:rPr>
          <w:rFonts w:ascii="Arial Narrow" w:hAnsi="Arial Narrow"/>
          <w:szCs w:val="24"/>
        </w:rPr>
        <w:t xml:space="preserve">tate </w:t>
      </w:r>
      <w:r w:rsidRPr="008578A7">
        <w:rPr>
          <w:rFonts w:ascii="Arial Narrow" w:hAnsi="Arial Narrow"/>
          <w:szCs w:val="24"/>
        </w:rPr>
        <w:t>ș</w:t>
      </w:r>
      <w:r w:rsidR="0078040B" w:rsidRPr="008578A7">
        <w:rPr>
          <w:rFonts w:ascii="Arial Narrow" w:hAnsi="Arial Narrow"/>
          <w:szCs w:val="24"/>
        </w:rPr>
        <w:t>i mecanismele de monitorizare a dezastrelor.</w:t>
      </w:r>
    </w:p>
    <w:p w14:paraId="76BAD099" w14:textId="77777777" w:rsidR="00FB6ADB" w:rsidRPr="008578A7" w:rsidRDefault="0078040B" w:rsidP="002C3D16">
      <w:pPr>
        <w:ind w:firstLine="360"/>
        <w:rPr>
          <w:rFonts w:ascii="Arial Narrow" w:hAnsi="Arial Narrow"/>
          <w:szCs w:val="24"/>
        </w:rPr>
      </w:pPr>
      <w:r w:rsidRPr="008578A7">
        <w:rPr>
          <w:rFonts w:ascii="Arial Narrow" w:hAnsi="Arial Narrow"/>
          <w:szCs w:val="24"/>
        </w:rPr>
        <w:t>Efectele viitoarelor schimbari climatice reprezint</w:t>
      </w:r>
      <w:r w:rsidR="002C3D16" w:rsidRPr="008578A7">
        <w:rPr>
          <w:rFonts w:ascii="Arial Narrow" w:hAnsi="Arial Narrow"/>
          <w:szCs w:val="24"/>
        </w:rPr>
        <w:t>ă</w:t>
      </w:r>
      <w:r w:rsidRPr="008578A7">
        <w:rPr>
          <w:rFonts w:ascii="Arial Narrow" w:hAnsi="Arial Narrow"/>
          <w:szCs w:val="24"/>
        </w:rPr>
        <w:t xml:space="preserve"> o provocare semnificativa pent</w:t>
      </w:r>
      <w:r w:rsidR="00FB6ADB" w:rsidRPr="008578A7">
        <w:rPr>
          <w:rFonts w:ascii="Arial Narrow" w:hAnsi="Arial Narrow"/>
          <w:szCs w:val="24"/>
        </w:rPr>
        <w:t xml:space="preserve">ru </w:t>
      </w:r>
      <w:r w:rsidR="002C3D16" w:rsidRPr="008578A7">
        <w:rPr>
          <w:rFonts w:ascii="Arial Narrow" w:hAnsi="Arial Narrow"/>
          <w:szCs w:val="24"/>
        </w:rPr>
        <w:t>administratorii infrastructurii, operat</w:t>
      </w:r>
      <w:r w:rsidR="00FB6ADB" w:rsidRPr="008578A7">
        <w:rPr>
          <w:rFonts w:ascii="Arial Narrow" w:hAnsi="Arial Narrow"/>
          <w:szCs w:val="24"/>
        </w:rPr>
        <w:t>o</w:t>
      </w:r>
      <w:r w:rsidR="002C3D16" w:rsidRPr="008578A7">
        <w:rPr>
          <w:rFonts w:ascii="Arial Narrow" w:hAnsi="Arial Narrow"/>
          <w:szCs w:val="24"/>
        </w:rPr>
        <w:t>r</w:t>
      </w:r>
      <w:r w:rsidR="00FB6ADB" w:rsidRPr="008578A7">
        <w:rPr>
          <w:rFonts w:ascii="Arial Narrow" w:hAnsi="Arial Narrow"/>
          <w:szCs w:val="24"/>
        </w:rPr>
        <w:t>ii</w:t>
      </w:r>
      <w:r w:rsidR="002C3D16" w:rsidRPr="008578A7">
        <w:rPr>
          <w:rFonts w:ascii="Arial Narrow" w:hAnsi="Arial Narrow"/>
          <w:szCs w:val="24"/>
        </w:rPr>
        <w:t xml:space="preserve"> de transport rutier si al</w:t>
      </w:r>
      <w:r w:rsidR="00FB6ADB" w:rsidRPr="008578A7">
        <w:rPr>
          <w:rFonts w:ascii="Arial Narrow" w:hAnsi="Arial Narrow"/>
          <w:szCs w:val="24"/>
        </w:rPr>
        <w:t>ț</w:t>
      </w:r>
      <w:r w:rsidR="002C3D16" w:rsidRPr="008578A7">
        <w:rPr>
          <w:rFonts w:ascii="Arial Narrow" w:hAnsi="Arial Narrow"/>
          <w:szCs w:val="24"/>
        </w:rPr>
        <w:t xml:space="preserve">i factori implicati, care se pot confrunta cu o serie de factori precum: </w:t>
      </w:r>
    </w:p>
    <w:p w14:paraId="47E88684" w14:textId="77777777" w:rsidR="00FB6ADB" w:rsidRPr="008578A7" w:rsidRDefault="002C3D16" w:rsidP="00766E0D">
      <w:pPr>
        <w:pStyle w:val="ListParagraph"/>
        <w:numPr>
          <w:ilvl w:val="0"/>
          <w:numId w:val="50"/>
        </w:numPr>
        <w:rPr>
          <w:rFonts w:ascii="Arial Narrow" w:hAnsi="Arial Narrow"/>
          <w:szCs w:val="24"/>
        </w:rPr>
      </w:pPr>
      <w:r w:rsidRPr="008578A7">
        <w:rPr>
          <w:rFonts w:ascii="Arial Narrow" w:hAnsi="Arial Narrow"/>
          <w:szCs w:val="24"/>
        </w:rPr>
        <w:t xml:space="preserve">cedarea infrastructurii, </w:t>
      </w:r>
    </w:p>
    <w:p w14:paraId="6B564ECA" w14:textId="77777777" w:rsidR="00FB6ADB" w:rsidRPr="008578A7" w:rsidRDefault="002C3D16" w:rsidP="00766E0D">
      <w:pPr>
        <w:pStyle w:val="ListParagraph"/>
        <w:numPr>
          <w:ilvl w:val="0"/>
          <w:numId w:val="50"/>
        </w:numPr>
        <w:rPr>
          <w:rFonts w:ascii="Arial Narrow" w:hAnsi="Arial Narrow"/>
          <w:szCs w:val="24"/>
        </w:rPr>
      </w:pPr>
      <w:r w:rsidRPr="008578A7">
        <w:rPr>
          <w:rFonts w:ascii="Arial Narrow" w:hAnsi="Arial Narrow"/>
          <w:szCs w:val="24"/>
        </w:rPr>
        <w:t xml:space="preserve">restrictii de viteza, </w:t>
      </w:r>
    </w:p>
    <w:p w14:paraId="16C8D75D" w14:textId="77777777" w:rsidR="00FB6ADB" w:rsidRPr="008578A7" w:rsidRDefault="002C3D16" w:rsidP="00766E0D">
      <w:pPr>
        <w:pStyle w:val="ListParagraph"/>
        <w:numPr>
          <w:ilvl w:val="0"/>
          <w:numId w:val="50"/>
        </w:numPr>
        <w:rPr>
          <w:rFonts w:ascii="Arial Narrow" w:hAnsi="Arial Narrow"/>
          <w:szCs w:val="24"/>
        </w:rPr>
      </w:pPr>
      <w:r w:rsidRPr="008578A7">
        <w:rPr>
          <w:rFonts w:ascii="Arial Narrow" w:hAnsi="Arial Narrow"/>
          <w:szCs w:val="24"/>
        </w:rPr>
        <w:t xml:space="preserve">efecte ale inundatiilor, </w:t>
      </w:r>
    </w:p>
    <w:p w14:paraId="7B144580" w14:textId="77777777" w:rsidR="00FB6ADB" w:rsidRPr="008578A7" w:rsidRDefault="002C3D16" w:rsidP="00766E0D">
      <w:pPr>
        <w:pStyle w:val="ListParagraph"/>
        <w:numPr>
          <w:ilvl w:val="0"/>
          <w:numId w:val="50"/>
        </w:numPr>
        <w:rPr>
          <w:rFonts w:ascii="Arial Narrow" w:hAnsi="Arial Narrow"/>
          <w:szCs w:val="24"/>
        </w:rPr>
      </w:pPr>
      <w:r w:rsidRPr="008578A7">
        <w:rPr>
          <w:rFonts w:ascii="Arial Narrow" w:hAnsi="Arial Narrow"/>
          <w:szCs w:val="24"/>
        </w:rPr>
        <w:t xml:space="preserve">alunecari de teren, </w:t>
      </w:r>
    </w:p>
    <w:p w14:paraId="50E3D595" w14:textId="77777777" w:rsidR="00FB6ADB" w:rsidRPr="008578A7" w:rsidRDefault="002C3D16" w:rsidP="00766E0D">
      <w:pPr>
        <w:pStyle w:val="ListParagraph"/>
        <w:numPr>
          <w:ilvl w:val="0"/>
          <w:numId w:val="50"/>
        </w:numPr>
        <w:rPr>
          <w:rFonts w:ascii="Arial Narrow" w:hAnsi="Arial Narrow"/>
          <w:szCs w:val="24"/>
        </w:rPr>
      </w:pPr>
      <w:r w:rsidRPr="008578A7">
        <w:rPr>
          <w:rFonts w:ascii="Arial Narrow" w:hAnsi="Arial Narrow"/>
          <w:szCs w:val="24"/>
        </w:rPr>
        <w:t xml:space="preserve">costuri de intretinere neprevazute, </w:t>
      </w:r>
    </w:p>
    <w:p w14:paraId="786738B4" w14:textId="0E362BC3" w:rsidR="002C3D16" w:rsidRPr="008578A7" w:rsidRDefault="00FB6ADB" w:rsidP="00766E0D">
      <w:pPr>
        <w:pStyle w:val="ListParagraph"/>
        <w:numPr>
          <w:ilvl w:val="0"/>
          <w:numId w:val="50"/>
        </w:numPr>
        <w:rPr>
          <w:rFonts w:ascii="Arial Narrow" w:hAnsi="Arial Narrow"/>
          <w:szCs w:val="24"/>
        </w:rPr>
      </w:pPr>
      <w:r w:rsidRPr="008578A7">
        <w:rPr>
          <w:rFonts w:ascii="Arial Narrow" w:hAnsi="Arial Narrow"/>
          <w:szCs w:val="24"/>
        </w:rPr>
        <w:t>î</w:t>
      </w:r>
      <w:r w:rsidR="002C3D16" w:rsidRPr="008578A7">
        <w:rPr>
          <w:rFonts w:ascii="Arial Narrow" w:hAnsi="Arial Narrow"/>
          <w:szCs w:val="24"/>
        </w:rPr>
        <w:t>nchiderea unor zone ca urmare a deficientelor aparute in urma inundatiilor,</w:t>
      </w:r>
      <w:r w:rsidRPr="008578A7">
        <w:rPr>
          <w:rFonts w:ascii="Arial Narrow" w:hAnsi="Arial Narrow"/>
          <w:szCs w:val="24"/>
        </w:rPr>
        <w:t xml:space="preserve"> </w:t>
      </w:r>
      <w:r w:rsidR="002C3D16" w:rsidRPr="008578A7">
        <w:rPr>
          <w:rFonts w:ascii="Arial Narrow" w:hAnsi="Arial Narrow"/>
          <w:szCs w:val="24"/>
        </w:rPr>
        <w:t>alunecarilor de teren, etc, in vederea remedierii, in scopul evit</w:t>
      </w:r>
      <w:r w:rsidRPr="008578A7">
        <w:rPr>
          <w:rFonts w:ascii="Arial Narrow" w:hAnsi="Arial Narrow"/>
          <w:szCs w:val="24"/>
        </w:rPr>
        <w:t>ă</w:t>
      </w:r>
      <w:r w:rsidR="002C3D16" w:rsidRPr="008578A7">
        <w:rPr>
          <w:rFonts w:ascii="Arial Narrow" w:hAnsi="Arial Narrow"/>
          <w:szCs w:val="24"/>
        </w:rPr>
        <w:t>rii situa</w:t>
      </w:r>
      <w:r w:rsidRPr="008578A7">
        <w:rPr>
          <w:rFonts w:ascii="Arial Narrow" w:hAnsi="Arial Narrow"/>
          <w:szCs w:val="24"/>
        </w:rPr>
        <w:t>ț</w:t>
      </w:r>
      <w:r w:rsidR="002C3D16" w:rsidRPr="008578A7">
        <w:rPr>
          <w:rFonts w:ascii="Arial Narrow" w:hAnsi="Arial Narrow"/>
          <w:szCs w:val="24"/>
        </w:rPr>
        <w:t xml:space="preserve">iei </w:t>
      </w:r>
      <w:r w:rsidRPr="008578A7">
        <w:rPr>
          <w:rFonts w:ascii="Arial Narrow" w:hAnsi="Arial Narrow"/>
          <w:szCs w:val="24"/>
        </w:rPr>
        <w:t>î</w:t>
      </w:r>
      <w:r w:rsidR="002C3D16" w:rsidRPr="008578A7">
        <w:rPr>
          <w:rFonts w:ascii="Arial Narrow" w:hAnsi="Arial Narrow"/>
          <w:szCs w:val="24"/>
        </w:rPr>
        <w:t>n care circula</w:t>
      </w:r>
      <w:r w:rsidRPr="008578A7">
        <w:rPr>
          <w:rFonts w:ascii="Arial Narrow" w:hAnsi="Arial Narrow"/>
          <w:szCs w:val="24"/>
        </w:rPr>
        <w:t>ț</w:t>
      </w:r>
      <w:r w:rsidR="002C3D16" w:rsidRPr="008578A7">
        <w:rPr>
          <w:rFonts w:ascii="Arial Narrow" w:hAnsi="Arial Narrow"/>
          <w:szCs w:val="24"/>
        </w:rPr>
        <w:t>ia nu se desf</w:t>
      </w:r>
      <w:r w:rsidRPr="008578A7">
        <w:rPr>
          <w:rFonts w:ascii="Arial Narrow" w:hAnsi="Arial Narrow"/>
          <w:szCs w:val="24"/>
        </w:rPr>
        <w:t>ăș</w:t>
      </w:r>
      <w:r w:rsidR="002C3D16" w:rsidRPr="008578A7">
        <w:rPr>
          <w:rFonts w:ascii="Arial Narrow" w:hAnsi="Arial Narrow"/>
          <w:szCs w:val="24"/>
        </w:rPr>
        <w:t>oar</w:t>
      </w:r>
      <w:r w:rsidRPr="008578A7">
        <w:rPr>
          <w:rFonts w:ascii="Arial Narrow" w:hAnsi="Arial Narrow"/>
          <w:szCs w:val="24"/>
        </w:rPr>
        <w:t>ă</w:t>
      </w:r>
      <w:r w:rsidR="002C3D16" w:rsidRPr="008578A7">
        <w:rPr>
          <w:rFonts w:ascii="Arial Narrow" w:hAnsi="Arial Narrow"/>
          <w:szCs w:val="24"/>
        </w:rPr>
        <w:t xml:space="preserve"> </w:t>
      </w:r>
      <w:r w:rsidRPr="008578A7">
        <w:rPr>
          <w:rFonts w:ascii="Arial Narrow" w:hAnsi="Arial Narrow"/>
          <w:szCs w:val="24"/>
        </w:rPr>
        <w:t>î</w:t>
      </w:r>
      <w:r w:rsidR="002C3D16" w:rsidRPr="008578A7">
        <w:rPr>
          <w:rFonts w:ascii="Arial Narrow" w:hAnsi="Arial Narrow"/>
          <w:szCs w:val="24"/>
        </w:rPr>
        <w:t>n condi</w:t>
      </w:r>
      <w:r w:rsidRPr="008578A7">
        <w:rPr>
          <w:rFonts w:ascii="Arial Narrow" w:hAnsi="Arial Narrow"/>
          <w:szCs w:val="24"/>
        </w:rPr>
        <w:t>ț</w:t>
      </w:r>
      <w:r w:rsidR="002C3D16" w:rsidRPr="008578A7">
        <w:rPr>
          <w:rFonts w:ascii="Arial Narrow" w:hAnsi="Arial Narrow"/>
          <w:szCs w:val="24"/>
        </w:rPr>
        <w:t>ii de siguran</w:t>
      </w:r>
      <w:r w:rsidRPr="008578A7">
        <w:rPr>
          <w:rFonts w:ascii="Arial Narrow" w:hAnsi="Arial Narrow"/>
          <w:szCs w:val="24"/>
        </w:rPr>
        <w:t>ță</w:t>
      </w:r>
      <w:r w:rsidR="002C3D16" w:rsidRPr="008578A7">
        <w:rPr>
          <w:rFonts w:ascii="Arial Narrow" w:hAnsi="Arial Narrow"/>
          <w:szCs w:val="24"/>
        </w:rPr>
        <w:t>.</w:t>
      </w:r>
    </w:p>
    <w:p w14:paraId="705FD48A" w14:textId="77777777" w:rsidR="00FB6ADB" w:rsidRPr="008578A7" w:rsidRDefault="00FB6ADB" w:rsidP="002C3D16">
      <w:pPr>
        <w:ind w:firstLine="360"/>
        <w:rPr>
          <w:rFonts w:ascii="Arial Narrow" w:hAnsi="Arial Narrow"/>
          <w:szCs w:val="24"/>
        </w:rPr>
      </w:pPr>
    </w:p>
    <w:p w14:paraId="2AF755CA" w14:textId="4F399D99" w:rsidR="002C3D16" w:rsidRPr="008578A7" w:rsidRDefault="002C3D16" w:rsidP="002C3D16">
      <w:pPr>
        <w:ind w:firstLine="360"/>
        <w:rPr>
          <w:rFonts w:ascii="Arial Narrow" w:hAnsi="Arial Narrow"/>
          <w:szCs w:val="24"/>
        </w:rPr>
      </w:pPr>
      <w:r w:rsidRPr="008578A7">
        <w:rPr>
          <w:rFonts w:ascii="Arial Narrow" w:hAnsi="Arial Narrow"/>
          <w:szCs w:val="24"/>
        </w:rPr>
        <w:t>Documentele de politica luate in considerare sunt:</w:t>
      </w:r>
    </w:p>
    <w:p w14:paraId="19350E1B" w14:textId="198FBBEC" w:rsidR="00FB6ADB" w:rsidRPr="008578A7" w:rsidRDefault="002C3D16" w:rsidP="00766E0D">
      <w:pPr>
        <w:pStyle w:val="ListParagraph"/>
        <w:numPr>
          <w:ilvl w:val="0"/>
          <w:numId w:val="50"/>
        </w:numPr>
        <w:rPr>
          <w:rFonts w:ascii="Arial Narrow" w:hAnsi="Arial Narrow"/>
          <w:szCs w:val="24"/>
        </w:rPr>
      </w:pPr>
      <w:r w:rsidRPr="008578A7">
        <w:rPr>
          <w:rFonts w:ascii="Arial Narrow" w:hAnsi="Arial Narrow"/>
          <w:szCs w:val="24"/>
        </w:rPr>
        <w:t>Strategia UE privind adaptarea la efectele schimbarilor climatice (2013)</w:t>
      </w:r>
      <w:r w:rsidR="00FB6ADB" w:rsidRPr="008578A7">
        <w:rPr>
          <w:rFonts w:ascii="Arial Narrow" w:hAnsi="Arial Narrow"/>
          <w:szCs w:val="24"/>
        </w:rPr>
        <w:t>.</w:t>
      </w:r>
    </w:p>
    <w:p w14:paraId="4C0A96A4" w14:textId="77777777" w:rsidR="00FB6ADB" w:rsidRPr="008578A7" w:rsidRDefault="002C3D16" w:rsidP="00766E0D">
      <w:pPr>
        <w:pStyle w:val="ListParagraph"/>
        <w:numPr>
          <w:ilvl w:val="0"/>
          <w:numId w:val="50"/>
        </w:numPr>
        <w:ind w:firstLine="360"/>
        <w:rPr>
          <w:rFonts w:ascii="Arial Narrow" w:hAnsi="Arial Narrow"/>
          <w:szCs w:val="24"/>
        </w:rPr>
      </w:pPr>
      <w:r w:rsidRPr="008578A7">
        <w:rPr>
          <w:rFonts w:ascii="Arial Narrow" w:hAnsi="Arial Narrow"/>
          <w:szCs w:val="24"/>
        </w:rPr>
        <w:t xml:space="preserve">"Europa 2020: O strategie europeana pentru o crestere inteligenta, durabila si favorabila incluziunii” (COM (2010) 2020 final, 3.3.2010) </w:t>
      </w:r>
    </w:p>
    <w:p w14:paraId="41C13545" w14:textId="77777777" w:rsidR="00FB6ADB" w:rsidRPr="008578A7" w:rsidRDefault="002C3D16" w:rsidP="00766E0D">
      <w:pPr>
        <w:pStyle w:val="ListParagraph"/>
        <w:numPr>
          <w:ilvl w:val="0"/>
          <w:numId w:val="50"/>
        </w:numPr>
        <w:ind w:firstLine="360"/>
        <w:rPr>
          <w:rFonts w:ascii="Arial Narrow" w:hAnsi="Arial Narrow"/>
          <w:szCs w:val="24"/>
        </w:rPr>
      </w:pPr>
      <w:r w:rsidRPr="008578A7">
        <w:rPr>
          <w:rFonts w:ascii="Arial Narrow" w:hAnsi="Arial Narrow"/>
          <w:szCs w:val="24"/>
        </w:rPr>
        <w:t xml:space="preserve">Strategia Nationala privind Schimbarile Climatice (2013-2020),. Implementarea Strategiei </w:t>
      </w:r>
      <w:r w:rsidR="00FB6ADB" w:rsidRPr="008578A7">
        <w:rPr>
          <w:rFonts w:ascii="Arial Narrow" w:hAnsi="Arial Narrow"/>
          <w:szCs w:val="24"/>
        </w:rPr>
        <w:t>N</w:t>
      </w:r>
      <w:r w:rsidRPr="008578A7">
        <w:rPr>
          <w:rFonts w:ascii="Arial Narrow" w:hAnsi="Arial Narrow"/>
          <w:szCs w:val="24"/>
        </w:rPr>
        <w:t>a</w:t>
      </w:r>
      <w:r w:rsidR="00FB6ADB" w:rsidRPr="008578A7">
        <w:rPr>
          <w:rFonts w:ascii="Arial Narrow" w:hAnsi="Arial Narrow"/>
          <w:szCs w:val="24"/>
        </w:rPr>
        <w:t>ț</w:t>
      </w:r>
      <w:r w:rsidRPr="008578A7">
        <w:rPr>
          <w:rFonts w:ascii="Arial Narrow" w:hAnsi="Arial Narrow"/>
          <w:szCs w:val="24"/>
        </w:rPr>
        <w:t>ionale privind schimb</w:t>
      </w:r>
      <w:r w:rsidR="00FB6ADB" w:rsidRPr="008578A7">
        <w:rPr>
          <w:rFonts w:ascii="Arial Narrow" w:hAnsi="Arial Narrow"/>
          <w:szCs w:val="24"/>
        </w:rPr>
        <w:t>ă</w:t>
      </w:r>
      <w:r w:rsidRPr="008578A7">
        <w:rPr>
          <w:rFonts w:ascii="Arial Narrow" w:hAnsi="Arial Narrow"/>
          <w:szCs w:val="24"/>
        </w:rPr>
        <w:t xml:space="preserve">rile climatice se afla </w:t>
      </w:r>
      <w:r w:rsidR="00FB6ADB" w:rsidRPr="008578A7">
        <w:rPr>
          <w:rFonts w:ascii="Arial Narrow" w:hAnsi="Arial Narrow"/>
          <w:szCs w:val="24"/>
        </w:rPr>
        <w:t>î</w:t>
      </w:r>
      <w:r w:rsidRPr="008578A7">
        <w:rPr>
          <w:rFonts w:ascii="Arial Narrow" w:hAnsi="Arial Narrow"/>
          <w:szCs w:val="24"/>
        </w:rPr>
        <w:t>n responsabilitatea Guvernului, sub coordonarea Ministerului Mediului, Apelor s</w:t>
      </w:r>
      <w:r w:rsidR="00FB6ADB" w:rsidRPr="008578A7">
        <w:rPr>
          <w:rFonts w:ascii="Arial Narrow" w:hAnsi="Arial Narrow"/>
          <w:szCs w:val="24"/>
        </w:rPr>
        <w:t>i</w:t>
      </w:r>
      <w:r w:rsidRPr="008578A7">
        <w:rPr>
          <w:rFonts w:ascii="Arial Narrow" w:hAnsi="Arial Narrow"/>
          <w:szCs w:val="24"/>
        </w:rPr>
        <w:t xml:space="preserve"> P</w:t>
      </w:r>
      <w:r w:rsidR="00FB6ADB" w:rsidRPr="008578A7">
        <w:rPr>
          <w:rFonts w:ascii="Arial Narrow" w:hAnsi="Arial Narrow"/>
          <w:szCs w:val="24"/>
        </w:rPr>
        <w:t>ă</w:t>
      </w:r>
      <w:r w:rsidRPr="008578A7">
        <w:rPr>
          <w:rFonts w:ascii="Arial Narrow" w:hAnsi="Arial Narrow"/>
          <w:szCs w:val="24"/>
        </w:rPr>
        <w:t xml:space="preserve">durilor (MMAP), respectiv a Directiei Generale Schimbari Climatice. </w:t>
      </w:r>
    </w:p>
    <w:p w14:paraId="536856E0" w14:textId="77777777" w:rsidR="00FB6ADB" w:rsidRPr="008578A7" w:rsidRDefault="002C3D16" w:rsidP="00766E0D">
      <w:pPr>
        <w:pStyle w:val="ListParagraph"/>
        <w:numPr>
          <w:ilvl w:val="0"/>
          <w:numId w:val="50"/>
        </w:numPr>
        <w:ind w:firstLine="360"/>
        <w:rPr>
          <w:rFonts w:ascii="Arial Narrow" w:hAnsi="Arial Narrow"/>
          <w:szCs w:val="24"/>
        </w:rPr>
      </w:pPr>
      <w:r w:rsidRPr="008578A7">
        <w:rPr>
          <w:rFonts w:ascii="Arial Narrow" w:hAnsi="Arial Narrow"/>
          <w:szCs w:val="24"/>
        </w:rPr>
        <w:t>In 2008 a fost aprobat Ghidul privind adaptarea la efectele schimb</w:t>
      </w:r>
      <w:r w:rsidR="00FB6ADB" w:rsidRPr="008578A7">
        <w:rPr>
          <w:rFonts w:ascii="Arial Narrow" w:hAnsi="Arial Narrow"/>
          <w:szCs w:val="24"/>
        </w:rPr>
        <w:t>ă</w:t>
      </w:r>
      <w:r w:rsidRPr="008578A7">
        <w:rPr>
          <w:rFonts w:ascii="Arial Narrow" w:hAnsi="Arial Narrow"/>
          <w:szCs w:val="24"/>
        </w:rPr>
        <w:t xml:space="preserve">rilor climatice (GASC) prin OM 1170/2008, iar in 2013, </w:t>
      </w:r>
    </w:p>
    <w:p w14:paraId="6C0088F6" w14:textId="6E79D835" w:rsidR="002C3D16" w:rsidRPr="008578A7" w:rsidRDefault="002C3D16" w:rsidP="00766E0D">
      <w:pPr>
        <w:pStyle w:val="ListParagraph"/>
        <w:numPr>
          <w:ilvl w:val="0"/>
          <w:numId w:val="50"/>
        </w:numPr>
        <w:ind w:firstLine="360"/>
        <w:rPr>
          <w:rFonts w:ascii="Arial Narrow" w:hAnsi="Arial Narrow"/>
          <w:szCs w:val="24"/>
        </w:rPr>
      </w:pPr>
      <w:r w:rsidRPr="008578A7">
        <w:rPr>
          <w:rFonts w:ascii="Arial Narrow" w:hAnsi="Arial Narrow"/>
          <w:szCs w:val="24"/>
        </w:rPr>
        <w:lastRenderedPageBreak/>
        <w:t>Strategia Nationala a Romaniei privind Schimbarile Climatice (2013-2020) prin HG 529/2013.</w:t>
      </w:r>
    </w:p>
    <w:p w14:paraId="6B934066" w14:textId="24B8F61F" w:rsidR="002C3D16" w:rsidRPr="008578A7" w:rsidRDefault="002C3D16" w:rsidP="00766E0D">
      <w:pPr>
        <w:pStyle w:val="ListParagraph"/>
        <w:numPr>
          <w:ilvl w:val="0"/>
          <w:numId w:val="50"/>
        </w:numPr>
        <w:rPr>
          <w:rFonts w:ascii="Arial Narrow" w:hAnsi="Arial Narrow"/>
          <w:szCs w:val="24"/>
        </w:rPr>
      </w:pPr>
      <w:r w:rsidRPr="008578A7">
        <w:rPr>
          <w:rFonts w:ascii="Arial Narrow" w:hAnsi="Arial Narrow"/>
          <w:szCs w:val="24"/>
        </w:rPr>
        <w:t>Documentele elaborate de catre Administratia Nationala de Meteorologie, care desfasoara cercetari in cadrul proiectelor nationale/Europene av</w:t>
      </w:r>
      <w:r w:rsidR="00FB6ADB" w:rsidRPr="008578A7">
        <w:rPr>
          <w:rFonts w:ascii="Arial Narrow" w:hAnsi="Arial Narrow"/>
          <w:szCs w:val="24"/>
        </w:rPr>
        <w:t>ân</w:t>
      </w:r>
      <w:r w:rsidRPr="008578A7">
        <w:rPr>
          <w:rFonts w:ascii="Arial Narrow" w:hAnsi="Arial Narrow"/>
          <w:szCs w:val="24"/>
        </w:rPr>
        <w:t xml:space="preserve">d ca tematici urmatoarele: evaluarea hazardurilor </w:t>
      </w:r>
      <w:r w:rsidR="00FB6ADB" w:rsidRPr="008578A7">
        <w:rPr>
          <w:rFonts w:ascii="Arial Narrow" w:hAnsi="Arial Narrow"/>
          <w:szCs w:val="24"/>
        </w:rPr>
        <w:t>î</w:t>
      </w:r>
      <w:r w:rsidRPr="008578A7">
        <w:rPr>
          <w:rFonts w:ascii="Arial Narrow" w:hAnsi="Arial Narrow"/>
          <w:szCs w:val="24"/>
        </w:rPr>
        <w:t>n condi</w:t>
      </w:r>
      <w:r w:rsidR="00FB6ADB" w:rsidRPr="008578A7">
        <w:rPr>
          <w:rFonts w:ascii="Arial Narrow" w:hAnsi="Arial Narrow"/>
          <w:szCs w:val="24"/>
        </w:rPr>
        <w:t>ț</w:t>
      </w:r>
      <w:r w:rsidRPr="008578A7">
        <w:rPr>
          <w:rFonts w:ascii="Arial Narrow" w:hAnsi="Arial Narrow"/>
          <w:szCs w:val="24"/>
        </w:rPr>
        <w:t xml:space="preserve">iile climatice actuale </w:t>
      </w:r>
      <w:r w:rsidR="00FB6ADB" w:rsidRPr="008578A7">
        <w:rPr>
          <w:rFonts w:ascii="Arial Narrow" w:hAnsi="Arial Narrow"/>
          <w:szCs w:val="24"/>
        </w:rPr>
        <w:t>ș</w:t>
      </w:r>
      <w:r w:rsidRPr="008578A7">
        <w:rPr>
          <w:rFonts w:ascii="Arial Narrow" w:hAnsi="Arial Narrow"/>
          <w:szCs w:val="24"/>
        </w:rPr>
        <w:t>i viitoare, riscurile climatice asociate, adaptarea in sectoare economice cheie vulnerabile la efectele schimbarilor climatice (agricultura, paduri, resurse de apa, turism, etc).</w:t>
      </w:r>
    </w:p>
    <w:p w14:paraId="7511AC24" w14:textId="77777777" w:rsidR="00FB6ADB" w:rsidRPr="008578A7" w:rsidRDefault="00FB6ADB" w:rsidP="002C3D16">
      <w:pPr>
        <w:ind w:firstLine="360"/>
        <w:rPr>
          <w:rFonts w:ascii="Arial Narrow" w:hAnsi="Arial Narrow"/>
          <w:szCs w:val="24"/>
        </w:rPr>
      </w:pPr>
    </w:p>
    <w:p w14:paraId="0B1A6CCA" w14:textId="670EDB85" w:rsidR="002C3D16" w:rsidRPr="008578A7" w:rsidRDefault="002C3D16" w:rsidP="00FB6ADB">
      <w:pPr>
        <w:ind w:firstLine="720"/>
        <w:rPr>
          <w:rFonts w:ascii="Arial Narrow" w:hAnsi="Arial Narrow"/>
          <w:szCs w:val="24"/>
        </w:rPr>
      </w:pPr>
      <w:r w:rsidRPr="008578A7">
        <w:rPr>
          <w:rFonts w:ascii="Arial Narrow" w:hAnsi="Arial Narrow"/>
          <w:szCs w:val="24"/>
        </w:rPr>
        <w:t xml:space="preserve">Prezentul capitol se bazeaza pe ghidul elaborat de catre Uniunea Europeana - Directia Generala de Actiuni Climatice (DG - CLIMA) - „Guidelines for Project Managers: Making vulnerable investments climate resilient", cerintele sale avand aplicabilitate in cadrul proiectului, </w:t>
      </w:r>
      <w:r w:rsidR="00FB6ADB" w:rsidRPr="008578A7">
        <w:rPr>
          <w:rFonts w:ascii="Arial Narrow" w:hAnsi="Arial Narrow"/>
          <w:szCs w:val="24"/>
        </w:rPr>
        <w:t>î</w:t>
      </w:r>
      <w:r w:rsidRPr="008578A7">
        <w:rPr>
          <w:rFonts w:ascii="Arial Narrow" w:hAnsi="Arial Narrow"/>
          <w:szCs w:val="24"/>
        </w:rPr>
        <w:t>n stri</w:t>
      </w:r>
      <w:r w:rsidR="008578A7" w:rsidRPr="008578A7">
        <w:rPr>
          <w:rFonts w:ascii="Arial Narrow" w:hAnsi="Arial Narrow"/>
          <w:szCs w:val="24"/>
        </w:rPr>
        <w:t>c</w:t>
      </w:r>
      <w:r w:rsidRPr="008578A7">
        <w:rPr>
          <w:rFonts w:ascii="Arial Narrow" w:hAnsi="Arial Narrow"/>
          <w:szCs w:val="24"/>
        </w:rPr>
        <w:t>ta interdependen</w:t>
      </w:r>
      <w:r w:rsidR="008578A7" w:rsidRPr="008578A7">
        <w:rPr>
          <w:rFonts w:ascii="Arial Narrow" w:hAnsi="Arial Narrow"/>
          <w:szCs w:val="24"/>
        </w:rPr>
        <w:t>ță</w:t>
      </w:r>
      <w:r w:rsidRPr="008578A7">
        <w:rPr>
          <w:rFonts w:ascii="Arial Narrow" w:hAnsi="Arial Narrow"/>
          <w:szCs w:val="24"/>
        </w:rPr>
        <w:t xml:space="preserve"> cu relevan</w:t>
      </w:r>
      <w:r w:rsidR="008578A7" w:rsidRPr="008578A7">
        <w:rPr>
          <w:rFonts w:ascii="Arial Narrow" w:hAnsi="Arial Narrow"/>
          <w:szCs w:val="24"/>
        </w:rPr>
        <w:t>ț</w:t>
      </w:r>
      <w:r w:rsidRPr="008578A7">
        <w:rPr>
          <w:rFonts w:ascii="Arial Narrow" w:hAnsi="Arial Narrow"/>
          <w:szCs w:val="24"/>
        </w:rPr>
        <w:t xml:space="preserve">a </w:t>
      </w:r>
      <w:r w:rsidR="008578A7" w:rsidRPr="008578A7">
        <w:rPr>
          <w:rFonts w:ascii="Arial Narrow" w:hAnsi="Arial Narrow"/>
          <w:szCs w:val="24"/>
        </w:rPr>
        <w:t>ș</w:t>
      </w:r>
      <w:r w:rsidRPr="008578A7">
        <w:rPr>
          <w:rFonts w:ascii="Arial Narrow" w:hAnsi="Arial Narrow"/>
          <w:szCs w:val="24"/>
        </w:rPr>
        <w:t>i disponibilitatea datelor.</w:t>
      </w:r>
    </w:p>
    <w:p w14:paraId="0FCC2BDF" w14:textId="23F5BCC7" w:rsidR="002C3D16" w:rsidRPr="008578A7" w:rsidRDefault="008578A7" w:rsidP="002C3D16">
      <w:pPr>
        <w:ind w:firstLine="360"/>
        <w:rPr>
          <w:rFonts w:ascii="Arial Narrow" w:hAnsi="Arial Narrow"/>
          <w:szCs w:val="24"/>
        </w:rPr>
      </w:pPr>
      <w:r w:rsidRPr="008578A7">
        <w:rPr>
          <w:rFonts w:ascii="Arial Narrow" w:hAnsi="Arial Narrow"/>
          <w:szCs w:val="24"/>
        </w:rPr>
        <w:t>U</w:t>
      </w:r>
      <w:r w:rsidR="002C3D16" w:rsidRPr="008578A7">
        <w:rPr>
          <w:rFonts w:ascii="Arial Narrow" w:hAnsi="Arial Narrow"/>
          <w:szCs w:val="24"/>
        </w:rPr>
        <w:t>rm</w:t>
      </w:r>
      <w:r w:rsidRPr="008578A7">
        <w:rPr>
          <w:rFonts w:ascii="Arial Narrow" w:hAnsi="Arial Narrow"/>
          <w:szCs w:val="24"/>
        </w:rPr>
        <w:t>ă</w:t>
      </w:r>
      <w:r w:rsidR="002C3D16" w:rsidRPr="008578A7">
        <w:rPr>
          <w:rFonts w:ascii="Arial Narrow" w:hAnsi="Arial Narrow"/>
          <w:szCs w:val="24"/>
        </w:rPr>
        <w:t xml:space="preserve">toarele etape au fost luate </w:t>
      </w:r>
      <w:r w:rsidRPr="008578A7">
        <w:rPr>
          <w:rFonts w:ascii="Arial Narrow" w:hAnsi="Arial Narrow"/>
          <w:szCs w:val="24"/>
        </w:rPr>
        <w:t>î</w:t>
      </w:r>
      <w:r w:rsidR="002C3D16" w:rsidRPr="008578A7">
        <w:rPr>
          <w:rFonts w:ascii="Arial Narrow" w:hAnsi="Arial Narrow"/>
          <w:szCs w:val="24"/>
        </w:rPr>
        <w:t xml:space="preserve">n considerare </w:t>
      </w:r>
      <w:r w:rsidRPr="008578A7">
        <w:rPr>
          <w:rFonts w:ascii="Arial Narrow" w:hAnsi="Arial Narrow"/>
          <w:szCs w:val="24"/>
        </w:rPr>
        <w:t>î</w:t>
      </w:r>
      <w:r w:rsidR="002C3D16" w:rsidRPr="008578A7">
        <w:rPr>
          <w:rFonts w:ascii="Arial Narrow" w:hAnsi="Arial Narrow"/>
          <w:szCs w:val="24"/>
        </w:rPr>
        <w:t>n realizarea analizei:</w:t>
      </w:r>
    </w:p>
    <w:p w14:paraId="26BBBD1D" w14:textId="7F41F611" w:rsidR="002C3D16" w:rsidRPr="008578A7" w:rsidRDefault="002C3D16" w:rsidP="00766E0D">
      <w:pPr>
        <w:pStyle w:val="ListParagraph"/>
        <w:numPr>
          <w:ilvl w:val="1"/>
          <w:numId w:val="23"/>
        </w:numPr>
        <w:rPr>
          <w:rFonts w:ascii="Arial Narrow" w:hAnsi="Arial Narrow"/>
          <w:szCs w:val="24"/>
        </w:rPr>
      </w:pPr>
      <w:r w:rsidRPr="008578A7">
        <w:rPr>
          <w:rFonts w:ascii="Arial Narrow" w:hAnsi="Arial Narrow"/>
          <w:szCs w:val="24"/>
        </w:rPr>
        <w:t>Identificarea sensibilit</w:t>
      </w:r>
      <w:r w:rsidR="008578A7" w:rsidRPr="008578A7">
        <w:rPr>
          <w:rFonts w:ascii="Arial Narrow" w:hAnsi="Arial Narrow"/>
          <w:szCs w:val="24"/>
        </w:rPr>
        <w:t>ăț</w:t>
      </w:r>
      <w:r w:rsidRPr="008578A7">
        <w:rPr>
          <w:rFonts w:ascii="Arial Narrow" w:hAnsi="Arial Narrow"/>
          <w:szCs w:val="24"/>
        </w:rPr>
        <w:t>ilor climatice ale proiectului;</w:t>
      </w:r>
    </w:p>
    <w:p w14:paraId="0B52D6BB" w14:textId="2E43CDB3" w:rsidR="002C3D16" w:rsidRPr="008578A7" w:rsidRDefault="002C3D16" w:rsidP="00766E0D">
      <w:pPr>
        <w:pStyle w:val="ListParagraph"/>
        <w:numPr>
          <w:ilvl w:val="1"/>
          <w:numId w:val="23"/>
        </w:numPr>
        <w:rPr>
          <w:rFonts w:ascii="Arial Narrow" w:hAnsi="Arial Narrow"/>
          <w:szCs w:val="24"/>
        </w:rPr>
      </w:pPr>
      <w:r w:rsidRPr="008578A7">
        <w:rPr>
          <w:rFonts w:ascii="Arial Narrow" w:hAnsi="Arial Narrow"/>
          <w:szCs w:val="24"/>
        </w:rPr>
        <w:t>Evaluarea expunerii proiectului la hazardul climatic;</w:t>
      </w:r>
    </w:p>
    <w:p w14:paraId="04048B92" w14:textId="07BCD844" w:rsidR="002C3D16" w:rsidRPr="008578A7" w:rsidRDefault="002C3D16" w:rsidP="00766E0D">
      <w:pPr>
        <w:pStyle w:val="ListParagraph"/>
        <w:numPr>
          <w:ilvl w:val="1"/>
          <w:numId w:val="23"/>
        </w:numPr>
        <w:rPr>
          <w:rFonts w:ascii="Arial Narrow" w:hAnsi="Arial Narrow"/>
          <w:szCs w:val="24"/>
        </w:rPr>
      </w:pPr>
      <w:r w:rsidRPr="008578A7">
        <w:rPr>
          <w:rFonts w:ascii="Arial Narrow" w:hAnsi="Arial Narrow"/>
          <w:szCs w:val="24"/>
        </w:rPr>
        <w:t>Analiza vulnerabilitatilor;</w:t>
      </w:r>
    </w:p>
    <w:p w14:paraId="3D6B0607" w14:textId="5DD1CF41" w:rsidR="002C3D16" w:rsidRPr="008578A7" w:rsidRDefault="002C3D16" w:rsidP="00766E0D">
      <w:pPr>
        <w:pStyle w:val="ListParagraph"/>
        <w:numPr>
          <w:ilvl w:val="1"/>
          <w:numId w:val="23"/>
        </w:numPr>
        <w:rPr>
          <w:rFonts w:ascii="Arial Narrow" w:hAnsi="Arial Narrow"/>
          <w:szCs w:val="24"/>
        </w:rPr>
      </w:pPr>
      <w:r w:rsidRPr="008578A7">
        <w:rPr>
          <w:rFonts w:ascii="Arial Narrow" w:hAnsi="Arial Narrow"/>
          <w:szCs w:val="24"/>
        </w:rPr>
        <w:t>Analiza riscurilor</w:t>
      </w:r>
    </w:p>
    <w:p w14:paraId="27A4ACD8" w14:textId="58694CAF" w:rsidR="002C3D16" w:rsidRPr="008578A7" w:rsidRDefault="002C3D16" w:rsidP="00766E0D">
      <w:pPr>
        <w:pStyle w:val="ListParagraph"/>
        <w:numPr>
          <w:ilvl w:val="1"/>
          <w:numId w:val="23"/>
        </w:numPr>
        <w:rPr>
          <w:rFonts w:ascii="Arial Narrow" w:hAnsi="Arial Narrow"/>
          <w:szCs w:val="24"/>
        </w:rPr>
      </w:pPr>
      <w:r w:rsidRPr="008578A7">
        <w:rPr>
          <w:rFonts w:ascii="Arial Narrow" w:hAnsi="Arial Narrow"/>
          <w:szCs w:val="24"/>
        </w:rPr>
        <w:t>Identificarea op</w:t>
      </w:r>
      <w:r w:rsidR="008578A7" w:rsidRPr="008578A7">
        <w:rPr>
          <w:rFonts w:ascii="Arial Narrow" w:hAnsi="Arial Narrow"/>
          <w:szCs w:val="24"/>
        </w:rPr>
        <w:t>ț</w:t>
      </w:r>
      <w:r w:rsidRPr="008578A7">
        <w:rPr>
          <w:rFonts w:ascii="Arial Narrow" w:hAnsi="Arial Narrow"/>
          <w:szCs w:val="24"/>
        </w:rPr>
        <w:t>iunilor de adapt</w:t>
      </w:r>
      <w:r w:rsidR="008578A7" w:rsidRPr="008578A7">
        <w:rPr>
          <w:rFonts w:ascii="Arial Narrow" w:hAnsi="Arial Narrow"/>
          <w:szCs w:val="24"/>
        </w:rPr>
        <w:t>are</w:t>
      </w:r>
    </w:p>
    <w:p w14:paraId="254774E0" w14:textId="77777777" w:rsidR="002C3D16" w:rsidRPr="008578A7" w:rsidRDefault="002C3D16" w:rsidP="002C3D16">
      <w:pPr>
        <w:ind w:firstLine="360"/>
        <w:rPr>
          <w:rFonts w:ascii="Arial Narrow" w:hAnsi="Arial Narrow"/>
          <w:szCs w:val="24"/>
        </w:rPr>
      </w:pPr>
    </w:p>
    <w:p w14:paraId="3F4FEA22" w14:textId="77777777" w:rsidR="008578A7" w:rsidRPr="008578A7" w:rsidRDefault="002C3D16" w:rsidP="002C3D16">
      <w:pPr>
        <w:ind w:firstLine="360"/>
        <w:rPr>
          <w:rFonts w:ascii="Arial Narrow" w:hAnsi="Arial Narrow"/>
          <w:szCs w:val="24"/>
        </w:rPr>
      </w:pPr>
      <w:r w:rsidRPr="008578A7">
        <w:rPr>
          <w:rFonts w:ascii="Arial Narrow" w:hAnsi="Arial Narrow"/>
          <w:szCs w:val="24"/>
        </w:rPr>
        <w:t>Analiza de senzitivitate presupune identificarea senzitivit</w:t>
      </w:r>
      <w:r w:rsidR="008578A7" w:rsidRPr="008578A7">
        <w:rPr>
          <w:rFonts w:ascii="Arial Narrow" w:hAnsi="Arial Narrow"/>
          <w:szCs w:val="24"/>
        </w:rPr>
        <w:t>ăț</w:t>
      </w:r>
      <w:r w:rsidRPr="008578A7">
        <w:rPr>
          <w:rFonts w:ascii="Arial Narrow" w:hAnsi="Arial Narrow"/>
          <w:szCs w:val="24"/>
        </w:rPr>
        <w:t xml:space="preserve">ii proiectului in raport cu o serie de variabile climatice si efecte secundare/ hazard privind clima. </w:t>
      </w:r>
    </w:p>
    <w:p w14:paraId="518E3BB0" w14:textId="77777777" w:rsidR="008578A7" w:rsidRPr="008578A7" w:rsidRDefault="002C3D16" w:rsidP="002C3D16">
      <w:pPr>
        <w:ind w:firstLine="360"/>
        <w:rPr>
          <w:rFonts w:ascii="Arial Narrow" w:hAnsi="Arial Narrow"/>
          <w:szCs w:val="24"/>
        </w:rPr>
      </w:pPr>
      <w:r w:rsidRPr="008578A7">
        <w:rPr>
          <w:rFonts w:ascii="Arial Narrow" w:hAnsi="Arial Narrow"/>
          <w:szCs w:val="24"/>
        </w:rPr>
        <w:t xml:space="preserve">Senzitivitatea proiectului </w:t>
      </w:r>
      <w:r w:rsidR="008578A7" w:rsidRPr="008578A7">
        <w:rPr>
          <w:rFonts w:ascii="Arial Narrow" w:hAnsi="Arial Narrow"/>
          <w:szCs w:val="24"/>
        </w:rPr>
        <w:t>î</w:t>
      </w:r>
      <w:r w:rsidRPr="008578A7">
        <w:rPr>
          <w:rFonts w:ascii="Arial Narrow" w:hAnsi="Arial Narrow"/>
          <w:szCs w:val="24"/>
        </w:rPr>
        <w:t>n rela</w:t>
      </w:r>
      <w:r w:rsidR="008578A7" w:rsidRPr="008578A7">
        <w:rPr>
          <w:rFonts w:ascii="Arial Narrow" w:hAnsi="Arial Narrow"/>
          <w:szCs w:val="24"/>
        </w:rPr>
        <w:t>ț</w:t>
      </w:r>
      <w:r w:rsidRPr="008578A7">
        <w:rPr>
          <w:rFonts w:ascii="Arial Narrow" w:hAnsi="Arial Narrow"/>
          <w:szCs w:val="24"/>
        </w:rPr>
        <w:t>ie cu variabilele climatice trebuie s</w:t>
      </w:r>
      <w:r w:rsidR="008578A7" w:rsidRPr="008578A7">
        <w:rPr>
          <w:rFonts w:ascii="Arial Narrow" w:hAnsi="Arial Narrow"/>
          <w:szCs w:val="24"/>
        </w:rPr>
        <w:t>ă</w:t>
      </w:r>
      <w:r w:rsidRPr="008578A7">
        <w:rPr>
          <w:rFonts w:ascii="Arial Narrow" w:hAnsi="Arial Narrow"/>
          <w:szCs w:val="24"/>
        </w:rPr>
        <w:t xml:space="preserve"> fie realizat</w:t>
      </w:r>
      <w:r w:rsidR="008578A7" w:rsidRPr="008578A7">
        <w:rPr>
          <w:rFonts w:ascii="Arial Narrow" w:hAnsi="Arial Narrow"/>
          <w:szCs w:val="24"/>
        </w:rPr>
        <w:t>e</w:t>
      </w:r>
      <w:r w:rsidRPr="008578A7">
        <w:rPr>
          <w:rFonts w:ascii="Arial Narrow" w:hAnsi="Arial Narrow"/>
          <w:szCs w:val="24"/>
        </w:rPr>
        <w:t xml:space="preserve"> la nivel de componente, respectiv: bunuri </w:t>
      </w:r>
      <w:r w:rsidR="008578A7" w:rsidRPr="008578A7">
        <w:rPr>
          <w:rFonts w:ascii="Arial Narrow" w:hAnsi="Arial Narrow"/>
          <w:szCs w:val="24"/>
        </w:rPr>
        <w:t>ș</w:t>
      </w:r>
      <w:r w:rsidRPr="008578A7">
        <w:rPr>
          <w:rFonts w:ascii="Arial Narrow" w:hAnsi="Arial Narrow"/>
          <w:szCs w:val="24"/>
        </w:rPr>
        <w:t>i procese, intr</w:t>
      </w:r>
      <w:r w:rsidR="008578A7" w:rsidRPr="008578A7">
        <w:rPr>
          <w:rFonts w:ascii="Arial Narrow" w:hAnsi="Arial Narrow"/>
          <w:szCs w:val="24"/>
        </w:rPr>
        <w:t>ă</w:t>
      </w:r>
      <w:r w:rsidRPr="008578A7">
        <w:rPr>
          <w:rFonts w:ascii="Arial Narrow" w:hAnsi="Arial Narrow"/>
          <w:szCs w:val="24"/>
        </w:rPr>
        <w:t>ri (apa, energie, etc), ie</w:t>
      </w:r>
      <w:r w:rsidR="008578A7" w:rsidRPr="008578A7">
        <w:rPr>
          <w:rFonts w:ascii="Arial Narrow" w:hAnsi="Arial Narrow"/>
          <w:szCs w:val="24"/>
        </w:rPr>
        <w:t>ș</w:t>
      </w:r>
      <w:r w:rsidRPr="008578A7">
        <w:rPr>
          <w:rFonts w:ascii="Arial Narrow" w:hAnsi="Arial Narrow"/>
          <w:szCs w:val="24"/>
        </w:rPr>
        <w:t>iri (produse, pie</w:t>
      </w:r>
      <w:r w:rsidR="008578A7" w:rsidRPr="008578A7">
        <w:rPr>
          <w:rFonts w:ascii="Arial Narrow" w:hAnsi="Arial Narrow"/>
          <w:szCs w:val="24"/>
        </w:rPr>
        <w:t>ț</w:t>
      </w:r>
      <w:r w:rsidRPr="008578A7">
        <w:rPr>
          <w:rFonts w:ascii="Arial Narrow" w:hAnsi="Arial Narrow"/>
          <w:szCs w:val="24"/>
        </w:rPr>
        <w:t xml:space="preserve">e, cerinte ale consumatorilor) </w:t>
      </w:r>
      <w:r w:rsidR="008578A7" w:rsidRPr="008578A7">
        <w:rPr>
          <w:rFonts w:ascii="Arial Narrow" w:hAnsi="Arial Narrow"/>
          <w:szCs w:val="24"/>
        </w:rPr>
        <w:t>ș</w:t>
      </w:r>
      <w:r w:rsidRPr="008578A7">
        <w:rPr>
          <w:rFonts w:ascii="Arial Narrow" w:hAnsi="Arial Narrow"/>
          <w:szCs w:val="24"/>
        </w:rPr>
        <w:t>i leg</w:t>
      </w:r>
      <w:r w:rsidR="008578A7" w:rsidRPr="008578A7">
        <w:rPr>
          <w:rFonts w:ascii="Arial Narrow" w:hAnsi="Arial Narrow"/>
          <w:szCs w:val="24"/>
        </w:rPr>
        <w:t>ă</w:t>
      </w:r>
      <w:r w:rsidRPr="008578A7">
        <w:rPr>
          <w:rFonts w:ascii="Arial Narrow" w:hAnsi="Arial Narrow"/>
          <w:szCs w:val="24"/>
        </w:rPr>
        <w:t xml:space="preserve">turi de transport. </w:t>
      </w:r>
    </w:p>
    <w:p w14:paraId="06133650" w14:textId="54A82487" w:rsidR="002C3D16" w:rsidRPr="008578A7" w:rsidRDefault="002C3D16" w:rsidP="002C3D16">
      <w:pPr>
        <w:ind w:firstLine="360"/>
        <w:rPr>
          <w:rFonts w:ascii="Arial Narrow" w:hAnsi="Arial Narrow"/>
          <w:szCs w:val="24"/>
        </w:rPr>
      </w:pPr>
      <w:r w:rsidRPr="008578A7">
        <w:rPr>
          <w:rFonts w:ascii="Arial Narrow" w:hAnsi="Arial Narrow"/>
          <w:szCs w:val="24"/>
        </w:rPr>
        <w:t>Urmatoarele clase de senzitivitate sunt utilizate in concordanta cu urmatoarele linii generale:</w:t>
      </w:r>
    </w:p>
    <w:p w14:paraId="2A1760D3" w14:textId="56C5D1A8" w:rsidR="002C3D16" w:rsidRPr="008578A7" w:rsidRDefault="002C3D16" w:rsidP="00766E0D">
      <w:pPr>
        <w:pStyle w:val="ListParagraph"/>
        <w:numPr>
          <w:ilvl w:val="1"/>
          <w:numId w:val="23"/>
        </w:numPr>
        <w:rPr>
          <w:rFonts w:ascii="Arial Narrow" w:hAnsi="Arial Narrow"/>
          <w:szCs w:val="24"/>
        </w:rPr>
      </w:pPr>
      <w:r w:rsidRPr="008578A7">
        <w:rPr>
          <w:rFonts w:ascii="Arial Narrow" w:hAnsi="Arial Narrow"/>
          <w:szCs w:val="24"/>
        </w:rPr>
        <w:t>Senzitivitate inalta: variabilele climatice / hazard pot avea un impact semnificativ asupra bunurilor si proceselor, intrari, iesiri si legaturi de transport;</w:t>
      </w:r>
    </w:p>
    <w:p w14:paraId="5DEA363F" w14:textId="4A91FB5B" w:rsidR="002C3D16" w:rsidRPr="008578A7" w:rsidRDefault="002C3D16" w:rsidP="00766E0D">
      <w:pPr>
        <w:pStyle w:val="ListParagraph"/>
        <w:numPr>
          <w:ilvl w:val="1"/>
          <w:numId w:val="23"/>
        </w:numPr>
        <w:rPr>
          <w:rFonts w:ascii="Arial Narrow" w:hAnsi="Arial Narrow"/>
          <w:szCs w:val="24"/>
        </w:rPr>
      </w:pPr>
      <w:r w:rsidRPr="008578A7">
        <w:rPr>
          <w:rFonts w:ascii="Arial Narrow" w:hAnsi="Arial Narrow"/>
          <w:szCs w:val="24"/>
        </w:rPr>
        <w:t>Senzitivitate medie: variabilele climatice/ hazard pot avea un impact “minimal" asupra bunurilor si proceselor, intrarilor si iesirilor sau altor legaturi de transport;</w:t>
      </w:r>
    </w:p>
    <w:p w14:paraId="690705F6" w14:textId="455C8351" w:rsidR="002C3D16" w:rsidRPr="008578A7" w:rsidRDefault="002C3D16" w:rsidP="00766E0D">
      <w:pPr>
        <w:pStyle w:val="ListParagraph"/>
        <w:numPr>
          <w:ilvl w:val="1"/>
          <w:numId w:val="23"/>
        </w:numPr>
        <w:rPr>
          <w:rFonts w:ascii="Arial Narrow" w:hAnsi="Arial Narrow"/>
          <w:szCs w:val="24"/>
        </w:rPr>
      </w:pPr>
      <w:r w:rsidRPr="008578A7">
        <w:rPr>
          <w:rFonts w:ascii="Arial Narrow" w:hAnsi="Arial Narrow"/>
          <w:szCs w:val="24"/>
        </w:rPr>
        <w:t>F</w:t>
      </w:r>
      <w:r w:rsidR="008578A7" w:rsidRPr="008578A7">
        <w:rPr>
          <w:rFonts w:ascii="Arial Narrow" w:hAnsi="Arial Narrow"/>
          <w:szCs w:val="24"/>
        </w:rPr>
        <w:t>ă</w:t>
      </w:r>
      <w:r w:rsidRPr="008578A7">
        <w:rPr>
          <w:rFonts w:ascii="Arial Narrow" w:hAnsi="Arial Narrow"/>
          <w:szCs w:val="24"/>
        </w:rPr>
        <w:t>ra senzitivitate: variabilele climatice/ hazardul nu au efect.</w:t>
      </w:r>
    </w:p>
    <w:p w14:paraId="410E820F" w14:textId="77777777" w:rsidR="002C3D16" w:rsidRPr="008578A7" w:rsidRDefault="002C3D16" w:rsidP="002C3D16">
      <w:pPr>
        <w:ind w:firstLine="360"/>
        <w:rPr>
          <w:rFonts w:ascii="Arial Narrow" w:hAnsi="Arial Narrow"/>
          <w:szCs w:val="24"/>
        </w:rPr>
      </w:pPr>
    </w:p>
    <w:p w14:paraId="457E1AE5" w14:textId="77777777" w:rsidR="008578A7" w:rsidRPr="008578A7" w:rsidRDefault="002C3D16" w:rsidP="002C3D16">
      <w:pPr>
        <w:ind w:firstLine="360"/>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 xml:space="preserve">Analiza vulnerabilitatii consta in identificarea variabilelor climatice sau hazardului care pot avea un impact asupra proiectului, bazandu-ne pe senzitivitatea si expunerea, atat pentru conditiile actuale, cat si pentru cele viitoare. Aceasta analiza a fost realizata utilizandu-se matricea prezentata in Tabelul 1, in care </w:t>
      </w:r>
    </w:p>
    <w:p w14:paraId="3EC8347A" w14:textId="5E0373CB" w:rsidR="002C3D16" w:rsidRPr="008578A7" w:rsidRDefault="002C3D16" w:rsidP="002C3D16">
      <w:pPr>
        <w:ind w:firstLine="360"/>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Vulnerabilitatea = Senzitivitatea*Expunerea</w:t>
      </w:r>
    </w:p>
    <w:p w14:paraId="6FFF08AF" w14:textId="47762A82" w:rsidR="00A61B90" w:rsidRPr="008578A7" w:rsidRDefault="00A61B90" w:rsidP="002C3D16">
      <w:pPr>
        <w:ind w:firstLine="360"/>
        <w:rPr>
          <w:rFonts w:ascii="Arial Narrow" w:eastAsia="Arial" w:hAnsi="Arial Narrow" w:cs="Arial"/>
          <w:color w:val="000000"/>
          <w:szCs w:val="24"/>
          <w:lang w:eastAsia="en-US" w:bidi="en-US"/>
        </w:rPr>
      </w:pPr>
    </w:p>
    <w:tbl>
      <w:tblPr>
        <w:tblStyle w:val="TableGrid"/>
        <w:tblW w:w="0" w:type="auto"/>
        <w:tblLook w:val="04A0" w:firstRow="1" w:lastRow="0" w:firstColumn="1" w:lastColumn="0" w:noHBand="0" w:noVBand="1"/>
      </w:tblPr>
      <w:tblGrid>
        <w:gridCol w:w="1973"/>
        <w:gridCol w:w="1974"/>
        <w:gridCol w:w="2096"/>
        <w:gridCol w:w="2145"/>
        <w:gridCol w:w="2064"/>
      </w:tblGrid>
      <w:tr w:rsidR="00A61B90" w:rsidRPr="008578A7" w14:paraId="61192E17" w14:textId="77777777" w:rsidTr="007F3B6D">
        <w:tc>
          <w:tcPr>
            <w:tcW w:w="3947" w:type="dxa"/>
            <w:gridSpan w:val="2"/>
            <w:vMerge w:val="restart"/>
          </w:tcPr>
          <w:p w14:paraId="7A77C8BE" w14:textId="389B04D0" w:rsidR="00A61B90" w:rsidRPr="008578A7" w:rsidRDefault="00A61B90" w:rsidP="002C3D16">
            <w:pPr>
              <w:rPr>
                <w:rFonts w:ascii="Arial Narrow" w:eastAsia="Arial" w:hAnsi="Arial Narrow" w:cs="Arial"/>
                <w:color w:val="000000"/>
                <w:szCs w:val="24"/>
                <w:lang w:eastAsia="en-US" w:bidi="en-US"/>
              </w:rPr>
            </w:pPr>
            <w:bookmarkStart w:id="82" w:name="_Hlk105107655"/>
            <w:r w:rsidRPr="008578A7">
              <w:rPr>
                <w:rFonts w:ascii="Arial Narrow" w:eastAsia="Arial" w:hAnsi="Arial Narrow" w:cs="Arial"/>
                <w:color w:val="000000"/>
                <w:szCs w:val="24"/>
                <w:lang w:eastAsia="en-US" w:bidi="en-US"/>
              </w:rPr>
              <w:t>Descriere Senzitivitate</w:t>
            </w:r>
          </w:p>
        </w:tc>
        <w:tc>
          <w:tcPr>
            <w:tcW w:w="2096" w:type="dxa"/>
          </w:tcPr>
          <w:p w14:paraId="403BD4BE" w14:textId="51F33652" w:rsidR="00A61B90" w:rsidRPr="008578A7" w:rsidRDefault="00A61B90" w:rsidP="002C3D16">
            <w:pPr>
              <w:rPr>
                <w:rFonts w:ascii="Arial Narrow" w:eastAsia="Arial" w:hAnsi="Arial Narrow" w:cs="Arial"/>
                <w:color w:val="000000"/>
                <w:szCs w:val="24"/>
                <w:lang w:eastAsia="en-US" w:bidi="en-US"/>
              </w:rPr>
            </w:pPr>
          </w:p>
        </w:tc>
        <w:tc>
          <w:tcPr>
            <w:tcW w:w="2145" w:type="dxa"/>
          </w:tcPr>
          <w:p w14:paraId="525D4A0D" w14:textId="1356BD36"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Expunere</w:t>
            </w:r>
          </w:p>
        </w:tc>
        <w:tc>
          <w:tcPr>
            <w:tcW w:w="2064" w:type="dxa"/>
          </w:tcPr>
          <w:p w14:paraId="5FEEA412" w14:textId="77777777" w:rsidR="00A61B90" w:rsidRPr="008578A7" w:rsidRDefault="00A61B90" w:rsidP="002C3D16">
            <w:pPr>
              <w:rPr>
                <w:rFonts w:ascii="Arial Narrow" w:eastAsia="Arial" w:hAnsi="Arial Narrow" w:cs="Arial"/>
                <w:color w:val="000000"/>
                <w:szCs w:val="24"/>
                <w:lang w:eastAsia="en-US" w:bidi="en-US"/>
              </w:rPr>
            </w:pPr>
          </w:p>
        </w:tc>
      </w:tr>
      <w:tr w:rsidR="00A61B90" w:rsidRPr="008578A7" w14:paraId="196E0A3A" w14:textId="77777777" w:rsidTr="007F3B6D">
        <w:tc>
          <w:tcPr>
            <w:tcW w:w="3947" w:type="dxa"/>
            <w:gridSpan w:val="2"/>
            <w:vMerge/>
          </w:tcPr>
          <w:p w14:paraId="700FBCF8" w14:textId="77777777" w:rsidR="00A61B90" w:rsidRPr="008578A7" w:rsidRDefault="00A61B90" w:rsidP="002C3D16">
            <w:pPr>
              <w:rPr>
                <w:rFonts w:ascii="Arial Narrow" w:eastAsia="Arial" w:hAnsi="Arial Narrow" w:cs="Arial"/>
                <w:color w:val="000000"/>
                <w:szCs w:val="24"/>
                <w:lang w:eastAsia="en-US" w:bidi="en-US"/>
              </w:rPr>
            </w:pPr>
          </w:p>
        </w:tc>
        <w:tc>
          <w:tcPr>
            <w:tcW w:w="2096" w:type="dxa"/>
          </w:tcPr>
          <w:p w14:paraId="012B4808" w14:textId="605D22DF"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Scazut</w:t>
            </w:r>
          </w:p>
        </w:tc>
        <w:tc>
          <w:tcPr>
            <w:tcW w:w="2145" w:type="dxa"/>
          </w:tcPr>
          <w:p w14:paraId="7476FA99" w14:textId="56865B33"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Mediu</w:t>
            </w:r>
          </w:p>
        </w:tc>
        <w:tc>
          <w:tcPr>
            <w:tcW w:w="2064" w:type="dxa"/>
          </w:tcPr>
          <w:p w14:paraId="1378B96B" w14:textId="4C86DA7E"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Mare</w:t>
            </w:r>
          </w:p>
        </w:tc>
      </w:tr>
      <w:tr w:rsidR="00A61B90" w:rsidRPr="008578A7" w14:paraId="2D7E8557" w14:textId="77777777" w:rsidTr="0012593E">
        <w:tc>
          <w:tcPr>
            <w:tcW w:w="1973" w:type="dxa"/>
            <w:vMerge w:val="restart"/>
          </w:tcPr>
          <w:p w14:paraId="2D8B0A12" w14:textId="729405A4"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Senzitivitate</w:t>
            </w:r>
          </w:p>
        </w:tc>
        <w:tc>
          <w:tcPr>
            <w:tcW w:w="1974" w:type="dxa"/>
          </w:tcPr>
          <w:p w14:paraId="4B978016" w14:textId="2F4F7DCC"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Scazut</w:t>
            </w:r>
          </w:p>
        </w:tc>
        <w:tc>
          <w:tcPr>
            <w:tcW w:w="2096" w:type="dxa"/>
            <w:shd w:val="clear" w:color="auto" w:fill="70AD47" w:themeFill="accent6"/>
          </w:tcPr>
          <w:p w14:paraId="4A0E1474" w14:textId="5C154C57" w:rsidR="00A61B90" w:rsidRPr="008578A7" w:rsidRDefault="00A61B90" w:rsidP="002C3D16">
            <w:pPr>
              <w:rPr>
                <w:rFonts w:ascii="Arial Narrow" w:eastAsia="Arial" w:hAnsi="Arial Narrow" w:cs="Arial"/>
                <w:color w:val="000000"/>
                <w:szCs w:val="24"/>
                <w:lang w:eastAsia="en-US" w:bidi="en-US"/>
              </w:rPr>
            </w:pPr>
          </w:p>
        </w:tc>
        <w:tc>
          <w:tcPr>
            <w:tcW w:w="2145" w:type="dxa"/>
            <w:shd w:val="clear" w:color="auto" w:fill="FFC000" w:themeFill="accent4"/>
          </w:tcPr>
          <w:p w14:paraId="19337DA9" w14:textId="77777777" w:rsidR="00A61B90" w:rsidRPr="008578A7" w:rsidRDefault="00A61B90" w:rsidP="002C3D16">
            <w:pPr>
              <w:rPr>
                <w:rFonts w:ascii="Arial Narrow" w:eastAsia="Arial" w:hAnsi="Arial Narrow" w:cs="Arial"/>
                <w:color w:val="000000"/>
                <w:szCs w:val="24"/>
                <w:lang w:eastAsia="en-US" w:bidi="en-US"/>
              </w:rPr>
            </w:pPr>
          </w:p>
        </w:tc>
        <w:tc>
          <w:tcPr>
            <w:tcW w:w="2064" w:type="dxa"/>
            <w:shd w:val="clear" w:color="auto" w:fill="FFC000" w:themeFill="accent4"/>
          </w:tcPr>
          <w:p w14:paraId="676875DD" w14:textId="77777777" w:rsidR="00A61B90" w:rsidRPr="008578A7" w:rsidRDefault="00A61B90" w:rsidP="002C3D16">
            <w:pPr>
              <w:rPr>
                <w:rFonts w:ascii="Arial Narrow" w:eastAsia="Arial" w:hAnsi="Arial Narrow" w:cs="Arial"/>
                <w:color w:val="000000"/>
                <w:szCs w:val="24"/>
                <w:lang w:eastAsia="en-US" w:bidi="en-US"/>
              </w:rPr>
            </w:pPr>
          </w:p>
        </w:tc>
      </w:tr>
      <w:tr w:rsidR="00A61B90" w:rsidRPr="008578A7" w14:paraId="69423187" w14:textId="77777777" w:rsidTr="0012593E">
        <w:tc>
          <w:tcPr>
            <w:tcW w:w="1973" w:type="dxa"/>
            <w:vMerge/>
          </w:tcPr>
          <w:p w14:paraId="69CE1D37" w14:textId="77777777" w:rsidR="00A61B90" w:rsidRPr="008578A7" w:rsidRDefault="00A61B90" w:rsidP="002C3D16">
            <w:pPr>
              <w:rPr>
                <w:rFonts w:ascii="Arial Narrow" w:eastAsia="Arial" w:hAnsi="Arial Narrow" w:cs="Arial"/>
                <w:color w:val="000000"/>
                <w:szCs w:val="24"/>
                <w:lang w:eastAsia="en-US" w:bidi="en-US"/>
              </w:rPr>
            </w:pPr>
          </w:p>
        </w:tc>
        <w:tc>
          <w:tcPr>
            <w:tcW w:w="1974" w:type="dxa"/>
          </w:tcPr>
          <w:p w14:paraId="06D0E704" w14:textId="0D387510"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 xml:space="preserve">Mediu </w:t>
            </w:r>
          </w:p>
        </w:tc>
        <w:tc>
          <w:tcPr>
            <w:tcW w:w="2096" w:type="dxa"/>
            <w:shd w:val="clear" w:color="auto" w:fill="FFC000" w:themeFill="accent4"/>
          </w:tcPr>
          <w:p w14:paraId="2343B32E" w14:textId="0E199760" w:rsidR="00A61B90" w:rsidRPr="008578A7" w:rsidRDefault="00A61B90" w:rsidP="002C3D16">
            <w:pPr>
              <w:rPr>
                <w:rFonts w:ascii="Arial Narrow" w:eastAsia="Arial" w:hAnsi="Arial Narrow" w:cs="Arial"/>
                <w:color w:val="000000"/>
                <w:szCs w:val="24"/>
                <w:lang w:eastAsia="en-US" w:bidi="en-US"/>
              </w:rPr>
            </w:pPr>
          </w:p>
        </w:tc>
        <w:tc>
          <w:tcPr>
            <w:tcW w:w="2145" w:type="dxa"/>
            <w:shd w:val="clear" w:color="auto" w:fill="FFC000" w:themeFill="accent4"/>
          </w:tcPr>
          <w:p w14:paraId="773DAA46" w14:textId="77777777" w:rsidR="00A61B90" w:rsidRPr="008578A7" w:rsidRDefault="00A61B90" w:rsidP="002C3D16">
            <w:pPr>
              <w:rPr>
                <w:rFonts w:ascii="Arial Narrow" w:eastAsia="Arial" w:hAnsi="Arial Narrow" w:cs="Arial"/>
                <w:color w:val="000000"/>
                <w:szCs w:val="24"/>
                <w:lang w:eastAsia="en-US" w:bidi="en-US"/>
              </w:rPr>
            </w:pPr>
          </w:p>
        </w:tc>
        <w:tc>
          <w:tcPr>
            <w:tcW w:w="2064" w:type="dxa"/>
            <w:shd w:val="clear" w:color="auto" w:fill="FF0000"/>
          </w:tcPr>
          <w:p w14:paraId="13BA32F9" w14:textId="77777777" w:rsidR="00A61B90" w:rsidRPr="008578A7" w:rsidRDefault="00A61B90" w:rsidP="002C3D16">
            <w:pPr>
              <w:rPr>
                <w:rFonts w:ascii="Arial Narrow" w:eastAsia="Arial" w:hAnsi="Arial Narrow" w:cs="Arial"/>
                <w:color w:val="000000"/>
                <w:szCs w:val="24"/>
                <w:lang w:eastAsia="en-US" w:bidi="en-US"/>
              </w:rPr>
            </w:pPr>
          </w:p>
        </w:tc>
      </w:tr>
      <w:tr w:rsidR="00A61B90" w:rsidRPr="008578A7" w14:paraId="63FA8AC6" w14:textId="77777777" w:rsidTr="0012593E">
        <w:tc>
          <w:tcPr>
            <w:tcW w:w="1973" w:type="dxa"/>
            <w:vMerge/>
          </w:tcPr>
          <w:p w14:paraId="2B72F54A" w14:textId="77777777" w:rsidR="00A61B90" w:rsidRPr="008578A7" w:rsidRDefault="00A61B90" w:rsidP="002C3D16">
            <w:pPr>
              <w:rPr>
                <w:rFonts w:ascii="Arial Narrow" w:eastAsia="Arial" w:hAnsi="Arial Narrow" w:cs="Arial"/>
                <w:color w:val="000000"/>
                <w:szCs w:val="24"/>
                <w:lang w:eastAsia="en-US" w:bidi="en-US"/>
              </w:rPr>
            </w:pPr>
          </w:p>
        </w:tc>
        <w:tc>
          <w:tcPr>
            <w:tcW w:w="1974" w:type="dxa"/>
          </w:tcPr>
          <w:p w14:paraId="544269A0" w14:textId="2A49BEEB" w:rsidR="00A61B90" w:rsidRPr="008578A7" w:rsidRDefault="00A61B90" w:rsidP="002C3D16">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Mare</w:t>
            </w:r>
          </w:p>
        </w:tc>
        <w:tc>
          <w:tcPr>
            <w:tcW w:w="2096" w:type="dxa"/>
            <w:shd w:val="clear" w:color="auto" w:fill="FFC000" w:themeFill="accent4"/>
          </w:tcPr>
          <w:p w14:paraId="7438EB46" w14:textId="173B2D38" w:rsidR="00A61B90" w:rsidRPr="008578A7" w:rsidRDefault="00A61B90" w:rsidP="002C3D16">
            <w:pPr>
              <w:rPr>
                <w:rFonts w:ascii="Arial Narrow" w:eastAsia="Arial" w:hAnsi="Arial Narrow" w:cs="Arial"/>
                <w:color w:val="000000"/>
                <w:szCs w:val="24"/>
                <w:lang w:eastAsia="en-US" w:bidi="en-US"/>
              </w:rPr>
            </w:pPr>
          </w:p>
        </w:tc>
        <w:tc>
          <w:tcPr>
            <w:tcW w:w="2145" w:type="dxa"/>
            <w:shd w:val="clear" w:color="auto" w:fill="FF0000"/>
          </w:tcPr>
          <w:p w14:paraId="46A6E300" w14:textId="77777777" w:rsidR="00A61B90" w:rsidRPr="008578A7" w:rsidRDefault="00A61B90" w:rsidP="002C3D16">
            <w:pPr>
              <w:rPr>
                <w:rFonts w:ascii="Arial Narrow" w:eastAsia="Arial" w:hAnsi="Arial Narrow" w:cs="Arial"/>
                <w:color w:val="000000"/>
                <w:szCs w:val="24"/>
                <w:lang w:eastAsia="en-US" w:bidi="en-US"/>
              </w:rPr>
            </w:pPr>
          </w:p>
        </w:tc>
        <w:tc>
          <w:tcPr>
            <w:tcW w:w="2064" w:type="dxa"/>
            <w:shd w:val="clear" w:color="auto" w:fill="FF0000"/>
          </w:tcPr>
          <w:p w14:paraId="0B5F5989" w14:textId="77777777" w:rsidR="00A61B90" w:rsidRPr="008578A7" w:rsidRDefault="00A61B90" w:rsidP="002C3D16">
            <w:pPr>
              <w:rPr>
                <w:rFonts w:ascii="Arial Narrow" w:eastAsia="Arial" w:hAnsi="Arial Narrow" w:cs="Arial"/>
                <w:color w:val="000000"/>
                <w:szCs w:val="24"/>
                <w:lang w:eastAsia="en-US" w:bidi="en-US"/>
              </w:rPr>
            </w:pPr>
          </w:p>
        </w:tc>
      </w:tr>
      <w:bookmarkEnd w:id="82"/>
    </w:tbl>
    <w:p w14:paraId="7DDB1160" w14:textId="77777777" w:rsidR="0012593E" w:rsidRPr="008578A7" w:rsidRDefault="0012593E" w:rsidP="002C3D16">
      <w:pPr>
        <w:ind w:firstLine="360"/>
        <w:rPr>
          <w:rFonts w:ascii="Arial Narrow" w:hAnsi="Arial Narrow"/>
          <w:szCs w:val="24"/>
        </w:rPr>
      </w:pPr>
    </w:p>
    <w:p w14:paraId="6B31E57B" w14:textId="77777777" w:rsidR="008578A7" w:rsidRPr="008578A7" w:rsidRDefault="0012593E" w:rsidP="002C3D16">
      <w:pPr>
        <w:ind w:firstLine="360"/>
        <w:rPr>
          <w:rFonts w:ascii="Arial Narrow" w:hAnsi="Arial Narrow"/>
          <w:szCs w:val="24"/>
        </w:rPr>
      </w:pPr>
      <w:r w:rsidRPr="008578A7">
        <w:rPr>
          <w:rFonts w:ascii="Arial Narrow" w:hAnsi="Arial Narrow"/>
          <w:szCs w:val="24"/>
        </w:rPr>
        <w:t xml:space="preserve">Analiza riscurilor se bazeaza pe analiza vulnerabilitatilor si se focalizeaza pe identificarea riscurilor si a oportunitatilor asociate cu vulnerabilitatile medii sau ridicate. Aceasta consta in analiza probabilitatii </w:t>
      </w:r>
      <w:r w:rsidR="008578A7" w:rsidRPr="008578A7">
        <w:rPr>
          <w:rFonts w:ascii="Arial Narrow" w:hAnsi="Arial Narrow"/>
          <w:szCs w:val="24"/>
        </w:rPr>
        <w:t>ș</w:t>
      </w:r>
      <w:r w:rsidRPr="008578A7">
        <w:rPr>
          <w:rFonts w:ascii="Arial Narrow" w:hAnsi="Arial Narrow"/>
          <w:szCs w:val="24"/>
        </w:rPr>
        <w:t>i magnitudinii consecin</w:t>
      </w:r>
      <w:r w:rsidR="008578A7" w:rsidRPr="008578A7">
        <w:rPr>
          <w:rFonts w:ascii="Arial Narrow" w:hAnsi="Arial Narrow"/>
          <w:szCs w:val="24"/>
        </w:rPr>
        <w:t>ț</w:t>
      </w:r>
      <w:r w:rsidRPr="008578A7">
        <w:rPr>
          <w:rFonts w:ascii="Arial Narrow" w:hAnsi="Arial Narrow"/>
          <w:szCs w:val="24"/>
        </w:rPr>
        <w:t xml:space="preserve">elor efectelor asociate cu hazardul identificat in etapa a 2-a, </w:t>
      </w:r>
      <w:r w:rsidR="008578A7" w:rsidRPr="008578A7">
        <w:rPr>
          <w:rFonts w:ascii="Arial Narrow" w:hAnsi="Arial Narrow"/>
          <w:szCs w:val="24"/>
        </w:rPr>
        <w:t>î</w:t>
      </w:r>
      <w:r w:rsidRPr="008578A7">
        <w:rPr>
          <w:rFonts w:ascii="Arial Narrow" w:hAnsi="Arial Narrow"/>
          <w:szCs w:val="24"/>
        </w:rPr>
        <w:t>n acelasi timp cu analiza importan</w:t>
      </w:r>
      <w:r w:rsidR="008578A7" w:rsidRPr="008578A7">
        <w:rPr>
          <w:rFonts w:ascii="Arial Narrow" w:hAnsi="Arial Narrow"/>
          <w:szCs w:val="24"/>
        </w:rPr>
        <w:t>ț</w:t>
      </w:r>
      <w:r w:rsidRPr="008578A7">
        <w:rPr>
          <w:rFonts w:ascii="Arial Narrow" w:hAnsi="Arial Narrow"/>
          <w:szCs w:val="24"/>
        </w:rPr>
        <w:t xml:space="preserve">ei riscului in succesul proiectului. </w:t>
      </w:r>
    </w:p>
    <w:p w14:paraId="27852FEC" w14:textId="77777777" w:rsidR="008578A7" w:rsidRDefault="008578A7">
      <w:pPr>
        <w:rPr>
          <w:rFonts w:ascii="Arial Narrow" w:hAnsi="Arial Narrow"/>
          <w:szCs w:val="24"/>
        </w:rPr>
      </w:pPr>
      <w:r>
        <w:rPr>
          <w:rFonts w:ascii="Arial Narrow" w:hAnsi="Arial Narrow"/>
          <w:szCs w:val="24"/>
        </w:rPr>
        <w:br w:type="page"/>
      </w:r>
    </w:p>
    <w:p w14:paraId="0F07873C" w14:textId="77777777" w:rsidR="008578A7" w:rsidRDefault="008578A7" w:rsidP="002C3D16">
      <w:pPr>
        <w:ind w:firstLine="360"/>
        <w:rPr>
          <w:rFonts w:ascii="Arial Narrow" w:hAnsi="Arial Narrow"/>
          <w:szCs w:val="24"/>
        </w:rPr>
      </w:pPr>
    </w:p>
    <w:p w14:paraId="3ECC71D3" w14:textId="3B8C4388" w:rsidR="0012593E" w:rsidRPr="008578A7" w:rsidRDefault="0012593E" w:rsidP="002C3D16">
      <w:pPr>
        <w:ind w:firstLine="360"/>
        <w:rPr>
          <w:rFonts w:ascii="Arial Narrow" w:hAnsi="Arial Narrow"/>
          <w:szCs w:val="24"/>
        </w:rPr>
      </w:pPr>
      <w:r w:rsidRPr="008578A7">
        <w:rPr>
          <w:rFonts w:ascii="Arial Narrow" w:hAnsi="Arial Narrow"/>
          <w:szCs w:val="24"/>
        </w:rPr>
        <w:t>Matricea utilizata pentru analiza riscurilor este prezentata detaliat in urmatorul tabel:</w:t>
      </w:r>
    </w:p>
    <w:p w14:paraId="7C9CFCAB" w14:textId="77777777" w:rsidR="0012593E" w:rsidRPr="008578A7" w:rsidRDefault="0012593E" w:rsidP="002C3D16">
      <w:pPr>
        <w:ind w:firstLine="360"/>
        <w:rPr>
          <w:rFonts w:ascii="Arial Narrow" w:hAnsi="Arial Narrow"/>
          <w:szCs w:val="24"/>
        </w:rPr>
      </w:pPr>
    </w:p>
    <w:tbl>
      <w:tblPr>
        <w:tblStyle w:val="TableGrid"/>
        <w:tblW w:w="0" w:type="auto"/>
        <w:tblLook w:val="04A0" w:firstRow="1" w:lastRow="0" w:firstColumn="1" w:lastColumn="0" w:noHBand="0" w:noVBand="1"/>
      </w:tblPr>
      <w:tblGrid>
        <w:gridCol w:w="1597"/>
        <w:gridCol w:w="1534"/>
        <w:gridCol w:w="1491"/>
        <w:gridCol w:w="1685"/>
        <w:gridCol w:w="1419"/>
        <w:gridCol w:w="1263"/>
        <w:gridCol w:w="1263"/>
      </w:tblGrid>
      <w:tr w:rsidR="00E43075" w:rsidRPr="008578A7" w14:paraId="72C37D67" w14:textId="4D4894C4" w:rsidTr="003A7B01">
        <w:tc>
          <w:tcPr>
            <w:tcW w:w="3131" w:type="dxa"/>
            <w:gridSpan w:val="2"/>
            <w:vMerge w:val="restart"/>
          </w:tcPr>
          <w:p w14:paraId="634C2D28" w14:textId="1FBDC257"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Descriere Probabilitate</w:t>
            </w:r>
          </w:p>
        </w:tc>
        <w:tc>
          <w:tcPr>
            <w:tcW w:w="7121" w:type="dxa"/>
            <w:gridSpan w:val="5"/>
          </w:tcPr>
          <w:p w14:paraId="74800774" w14:textId="23EB2B3F"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Magnitudine consecinte</w:t>
            </w:r>
          </w:p>
        </w:tc>
      </w:tr>
      <w:tr w:rsidR="0012593E" w:rsidRPr="008578A7" w14:paraId="708E548D" w14:textId="6EAAEEB0" w:rsidTr="0012593E">
        <w:tc>
          <w:tcPr>
            <w:tcW w:w="3131" w:type="dxa"/>
            <w:gridSpan w:val="2"/>
            <w:vMerge/>
          </w:tcPr>
          <w:p w14:paraId="50AECAFC" w14:textId="77777777" w:rsidR="0012593E" w:rsidRPr="008578A7" w:rsidRDefault="0012593E" w:rsidP="00200D3E">
            <w:pPr>
              <w:rPr>
                <w:rFonts w:ascii="Arial Narrow" w:eastAsia="Arial" w:hAnsi="Arial Narrow" w:cs="Arial"/>
                <w:color w:val="000000"/>
                <w:szCs w:val="24"/>
                <w:lang w:eastAsia="en-US" w:bidi="en-US"/>
              </w:rPr>
            </w:pPr>
          </w:p>
        </w:tc>
        <w:tc>
          <w:tcPr>
            <w:tcW w:w="1491" w:type="dxa"/>
          </w:tcPr>
          <w:p w14:paraId="5CADF50B" w14:textId="7670642D"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nesemnificativ</w:t>
            </w:r>
          </w:p>
        </w:tc>
        <w:tc>
          <w:tcPr>
            <w:tcW w:w="1685" w:type="dxa"/>
          </w:tcPr>
          <w:p w14:paraId="189E9C7D" w14:textId="34AE6E08"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minor</w:t>
            </w:r>
          </w:p>
        </w:tc>
        <w:tc>
          <w:tcPr>
            <w:tcW w:w="1419" w:type="dxa"/>
          </w:tcPr>
          <w:p w14:paraId="17E613B2" w14:textId="66F6F691"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Moderat</w:t>
            </w:r>
          </w:p>
        </w:tc>
        <w:tc>
          <w:tcPr>
            <w:tcW w:w="1263" w:type="dxa"/>
          </w:tcPr>
          <w:p w14:paraId="38B78DFB" w14:textId="22B7C285"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major</w:t>
            </w:r>
          </w:p>
        </w:tc>
        <w:tc>
          <w:tcPr>
            <w:tcW w:w="1263" w:type="dxa"/>
          </w:tcPr>
          <w:p w14:paraId="2E93D864" w14:textId="637A8C3E" w:rsidR="0012593E" w:rsidRPr="008578A7" w:rsidRDefault="0012593E"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Catastrofal</w:t>
            </w:r>
          </w:p>
        </w:tc>
      </w:tr>
      <w:tr w:rsidR="00E43075" w:rsidRPr="008578A7" w14:paraId="7F5C6DC6" w14:textId="78E130F1" w:rsidTr="0012593E">
        <w:tc>
          <w:tcPr>
            <w:tcW w:w="1597" w:type="dxa"/>
            <w:vMerge w:val="restart"/>
          </w:tcPr>
          <w:p w14:paraId="1F4E8A9A" w14:textId="3EBE50D0"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Probabilitate de aparitie</w:t>
            </w:r>
          </w:p>
        </w:tc>
        <w:tc>
          <w:tcPr>
            <w:tcW w:w="1534" w:type="dxa"/>
          </w:tcPr>
          <w:p w14:paraId="232806A5" w14:textId="3728DD5A"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Rar</w:t>
            </w:r>
          </w:p>
        </w:tc>
        <w:tc>
          <w:tcPr>
            <w:tcW w:w="1491" w:type="dxa"/>
            <w:shd w:val="clear" w:color="auto" w:fill="385623" w:themeFill="accent6" w:themeFillShade="80"/>
          </w:tcPr>
          <w:p w14:paraId="5193B378"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385623" w:themeFill="accent6" w:themeFillShade="80"/>
          </w:tcPr>
          <w:p w14:paraId="2A58E008"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385623" w:themeFill="accent6" w:themeFillShade="80"/>
          </w:tcPr>
          <w:p w14:paraId="2E9759CA"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385623" w:themeFill="accent6" w:themeFillShade="80"/>
          </w:tcPr>
          <w:p w14:paraId="397A19E3"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FFC000" w:themeFill="accent4"/>
          </w:tcPr>
          <w:p w14:paraId="721F8BBA" w14:textId="77777777" w:rsidR="00E43075" w:rsidRPr="008578A7" w:rsidRDefault="00E43075" w:rsidP="00200D3E">
            <w:pPr>
              <w:rPr>
                <w:rFonts w:ascii="Arial Narrow" w:eastAsia="Arial" w:hAnsi="Arial Narrow" w:cs="Arial"/>
                <w:color w:val="000000"/>
                <w:szCs w:val="24"/>
                <w:lang w:eastAsia="en-US" w:bidi="en-US"/>
              </w:rPr>
            </w:pPr>
          </w:p>
        </w:tc>
      </w:tr>
      <w:tr w:rsidR="00E43075" w:rsidRPr="008578A7" w14:paraId="2EED2488" w14:textId="3F405A47" w:rsidTr="00E43075">
        <w:tc>
          <w:tcPr>
            <w:tcW w:w="1597" w:type="dxa"/>
            <w:vMerge/>
          </w:tcPr>
          <w:p w14:paraId="17EC4B81" w14:textId="77777777" w:rsidR="00E43075" w:rsidRPr="008578A7" w:rsidRDefault="00E43075" w:rsidP="00200D3E">
            <w:pPr>
              <w:rPr>
                <w:rFonts w:ascii="Arial Narrow" w:eastAsia="Arial" w:hAnsi="Arial Narrow" w:cs="Arial"/>
                <w:color w:val="000000"/>
                <w:szCs w:val="24"/>
                <w:lang w:eastAsia="en-US" w:bidi="en-US"/>
              </w:rPr>
            </w:pPr>
          </w:p>
        </w:tc>
        <w:tc>
          <w:tcPr>
            <w:tcW w:w="1534" w:type="dxa"/>
          </w:tcPr>
          <w:p w14:paraId="5F195007" w14:textId="4382243C"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Improbabil</w:t>
            </w:r>
          </w:p>
        </w:tc>
        <w:tc>
          <w:tcPr>
            <w:tcW w:w="1491" w:type="dxa"/>
            <w:shd w:val="clear" w:color="auto" w:fill="385623" w:themeFill="accent6" w:themeFillShade="80"/>
          </w:tcPr>
          <w:p w14:paraId="69201746"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385623" w:themeFill="accent6" w:themeFillShade="80"/>
          </w:tcPr>
          <w:p w14:paraId="0F29C681"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FFC000" w:themeFill="accent4"/>
          </w:tcPr>
          <w:p w14:paraId="50B0EFD2"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FFC000" w:themeFill="accent4"/>
          </w:tcPr>
          <w:p w14:paraId="58E4F15B"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FFF2CC" w:themeFill="accent4" w:themeFillTint="33"/>
          </w:tcPr>
          <w:p w14:paraId="22D42B70" w14:textId="77777777" w:rsidR="00E43075" w:rsidRPr="008578A7" w:rsidRDefault="00E43075" w:rsidP="00200D3E">
            <w:pPr>
              <w:rPr>
                <w:rFonts w:ascii="Arial Narrow" w:eastAsia="Arial" w:hAnsi="Arial Narrow" w:cs="Arial"/>
                <w:color w:val="000000"/>
                <w:szCs w:val="24"/>
                <w:lang w:eastAsia="en-US" w:bidi="en-US"/>
              </w:rPr>
            </w:pPr>
          </w:p>
        </w:tc>
      </w:tr>
      <w:tr w:rsidR="00E43075" w:rsidRPr="008578A7" w14:paraId="2CA57762" w14:textId="409332C4" w:rsidTr="00E43075">
        <w:tc>
          <w:tcPr>
            <w:tcW w:w="1597" w:type="dxa"/>
            <w:vMerge/>
          </w:tcPr>
          <w:p w14:paraId="5A9F35B2" w14:textId="77777777" w:rsidR="00E43075" w:rsidRPr="008578A7" w:rsidRDefault="00E43075" w:rsidP="00200D3E">
            <w:pPr>
              <w:rPr>
                <w:rFonts w:ascii="Arial Narrow" w:eastAsia="Arial" w:hAnsi="Arial Narrow" w:cs="Arial"/>
                <w:color w:val="000000"/>
                <w:szCs w:val="24"/>
                <w:lang w:eastAsia="en-US" w:bidi="en-US"/>
              </w:rPr>
            </w:pPr>
          </w:p>
        </w:tc>
        <w:tc>
          <w:tcPr>
            <w:tcW w:w="1534" w:type="dxa"/>
          </w:tcPr>
          <w:p w14:paraId="28DBC1A9" w14:textId="4D76E35C"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Moderat</w:t>
            </w:r>
          </w:p>
        </w:tc>
        <w:tc>
          <w:tcPr>
            <w:tcW w:w="1491" w:type="dxa"/>
            <w:shd w:val="clear" w:color="auto" w:fill="385623" w:themeFill="accent6" w:themeFillShade="80"/>
          </w:tcPr>
          <w:p w14:paraId="11A13BA0"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FFC000" w:themeFill="accent4"/>
          </w:tcPr>
          <w:p w14:paraId="71792AAF"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FFC000" w:themeFill="accent4"/>
          </w:tcPr>
          <w:p w14:paraId="5067794E"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FFF2CC" w:themeFill="accent4" w:themeFillTint="33"/>
          </w:tcPr>
          <w:p w14:paraId="05CA2CDD"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E74B5" w:themeFill="accent1" w:themeFillShade="BF"/>
          </w:tcPr>
          <w:p w14:paraId="6A0F6331" w14:textId="77777777" w:rsidR="00E43075" w:rsidRPr="008578A7" w:rsidRDefault="00E43075" w:rsidP="00200D3E">
            <w:pPr>
              <w:rPr>
                <w:rFonts w:ascii="Arial Narrow" w:eastAsia="Arial" w:hAnsi="Arial Narrow" w:cs="Arial"/>
                <w:color w:val="000000"/>
                <w:szCs w:val="24"/>
                <w:lang w:eastAsia="en-US" w:bidi="en-US"/>
              </w:rPr>
            </w:pPr>
          </w:p>
        </w:tc>
      </w:tr>
      <w:tr w:rsidR="00E43075" w:rsidRPr="008578A7" w14:paraId="44ACD808" w14:textId="6B5D2E68" w:rsidTr="00E43075">
        <w:tc>
          <w:tcPr>
            <w:tcW w:w="1597" w:type="dxa"/>
            <w:vMerge/>
          </w:tcPr>
          <w:p w14:paraId="2CBCE0EA" w14:textId="77777777" w:rsidR="00E43075" w:rsidRPr="008578A7" w:rsidRDefault="00E43075" w:rsidP="00200D3E">
            <w:pPr>
              <w:rPr>
                <w:rFonts w:ascii="Arial Narrow" w:eastAsia="Arial" w:hAnsi="Arial Narrow" w:cs="Arial"/>
                <w:color w:val="000000"/>
                <w:szCs w:val="24"/>
                <w:lang w:eastAsia="en-US" w:bidi="en-US"/>
              </w:rPr>
            </w:pPr>
          </w:p>
        </w:tc>
        <w:tc>
          <w:tcPr>
            <w:tcW w:w="1534" w:type="dxa"/>
          </w:tcPr>
          <w:p w14:paraId="650D314B" w14:textId="33A19EEC"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Probabil</w:t>
            </w:r>
          </w:p>
        </w:tc>
        <w:tc>
          <w:tcPr>
            <w:tcW w:w="1491" w:type="dxa"/>
            <w:shd w:val="clear" w:color="auto" w:fill="385623" w:themeFill="accent6" w:themeFillShade="80"/>
          </w:tcPr>
          <w:p w14:paraId="4629049B"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FFC000" w:themeFill="accent4"/>
          </w:tcPr>
          <w:p w14:paraId="2EA2798A"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FFF2CC" w:themeFill="accent4" w:themeFillTint="33"/>
          </w:tcPr>
          <w:p w14:paraId="2A1D64B2"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E74B5" w:themeFill="accent1" w:themeFillShade="BF"/>
          </w:tcPr>
          <w:p w14:paraId="6B9FF167"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22A35" w:themeFill="text2" w:themeFillShade="80"/>
          </w:tcPr>
          <w:p w14:paraId="70CA434A" w14:textId="77777777" w:rsidR="00E43075" w:rsidRPr="008578A7" w:rsidRDefault="00E43075" w:rsidP="00200D3E">
            <w:pPr>
              <w:rPr>
                <w:rFonts w:ascii="Arial Narrow" w:eastAsia="Arial" w:hAnsi="Arial Narrow" w:cs="Arial"/>
                <w:color w:val="000000"/>
                <w:szCs w:val="24"/>
                <w:lang w:eastAsia="en-US" w:bidi="en-US"/>
              </w:rPr>
            </w:pPr>
          </w:p>
        </w:tc>
      </w:tr>
      <w:tr w:rsidR="00E43075" w:rsidRPr="008578A7" w14:paraId="65331BE6" w14:textId="1A84634C" w:rsidTr="00E43075">
        <w:tc>
          <w:tcPr>
            <w:tcW w:w="1597" w:type="dxa"/>
            <w:vMerge/>
          </w:tcPr>
          <w:p w14:paraId="7C2536A8" w14:textId="77777777" w:rsidR="00E43075" w:rsidRPr="008578A7" w:rsidRDefault="00E43075" w:rsidP="00200D3E">
            <w:pPr>
              <w:rPr>
                <w:rFonts w:ascii="Arial Narrow" w:eastAsia="Arial" w:hAnsi="Arial Narrow" w:cs="Arial"/>
                <w:color w:val="000000"/>
                <w:szCs w:val="24"/>
                <w:lang w:eastAsia="en-US" w:bidi="en-US"/>
              </w:rPr>
            </w:pPr>
          </w:p>
        </w:tc>
        <w:tc>
          <w:tcPr>
            <w:tcW w:w="1534" w:type="dxa"/>
          </w:tcPr>
          <w:p w14:paraId="3AAEBC66" w14:textId="2C1F8295" w:rsidR="00E43075" w:rsidRPr="008578A7" w:rsidRDefault="00E43075" w:rsidP="00200D3E">
            <w:pPr>
              <w:rPr>
                <w:rFonts w:ascii="Arial Narrow" w:eastAsia="Arial" w:hAnsi="Arial Narrow" w:cs="Arial"/>
                <w:color w:val="000000"/>
                <w:szCs w:val="24"/>
                <w:lang w:eastAsia="en-US" w:bidi="en-US"/>
              </w:rPr>
            </w:pPr>
            <w:r w:rsidRPr="008578A7">
              <w:rPr>
                <w:rFonts w:ascii="Arial Narrow" w:eastAsia="Arial" w:hAnsi="Arial Narrow" w:cs="Arial"/>
                <w:color w:val="000000"/>
                <w:szCs w:val="24"/>
                <w:lang w:eastAsia="en-US" w:bidi="en-US"/>
              </w:rPr>
              <w:t>Aproape sigur</w:t>
            </w:r>
          </w:p>
        </w:tc>
        <w:tc>
          <w:tcPr>
            <w:tcW w:w="1491" w:type="dxa"/>
            <w:shd w:val="clear" w:color="auto" w:fill="FFC000" w:themeFill="accent4"/>
          </w:tcPr>
          <w:p w14:paraId="5C7E6826" w14:textId="77777777" w:rsidR="00E43075" w:rsidRPr="008578A7" w:rsidRDefault="00E43075" w:rsidP="00200D3E">
            <w:pPr>
              <w:rPr>
                <w:rFonts w:ascii="Arial Narrow" w:eastAsia="Arial" w:hAnsi="Arial Narrow" w:cs="Arial"/>
                <w:color w:val="000000"/>
                <w:szCs w:val="24"/>
                <w:lang w:eastAsia="en-US" w:bidi="en-US"/>
              </w:rPr>
            </w:pPr>
          </w:p>
        </w:tc>
        <w:tc>
          <w:tcPr>
            <w:tcW w:w="1685" w:type="dxa"/>
            <w:shd w:val="clear" w:color="auto" w:fill="FFF2CC" w:themeFill="accent4" w:themeFillTint="33"/>
          </w:tcPr>
          <w:p w14:paraId="786E6480" w14:textId="77777777" w:rsidR="00E43075" w:rsidRPr="008578A7" w:rsidRDefault="00E43075" w:rsidP="00200D3E">
            <w:pPr>
              <w:rPr>
                <w:rFonts w:ascii="Arial Narrow" w:eastAsia="Arial" w:hAnsi="Arial Narrow" w:cs="Arial"/>
                <w:color w:val="000000"/>
                <w:szCs w:val="24"/>
                <w:lang w:eastAsia="en-US" w:bidi="en-US"/>
              </w:rPr>
            </w:pPr>
          </w:p>
        </w:tc>
        <w:tc>
          <w:tcPr>
            <w:tcW w:w="1419" w:type="dxa"/>
            <w:shd w:val="clear" w:color="auto" w:fill="2E74B5" w:themeFill="accent1" w:themeFillShade="BF"/>
          </w:tcPr>
          <w:p w14:paraId="3E127584"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22A35" w:themeFill="text2" w:themeFillShade="80"/>
          </w:tcPr>
          <w:p w14:paraId="112974E0" w14:textId="77777777" w:rsidR="00E43075" w:rsidRPr="008578A7" w:rsidRDefault="00E43075" w:rsidP="00200D3E">
            <w:pPr>
              <w:rPr>
                <w:rFonts w:ascii="Arial Narrow" w:eastAsia="Arial" w:hAnsi="Arial Narrow" w:cs="Arial"/>
                <w:color w:val="000000"/>
                <w:szCs w:val="24"/>
                <w:lang w:eastAsia="en-US" w:bidi="en-US"/>
              </w:rPr>
            </w:pPr>
          </w:p>
        </w:tc>
        <w:tc>
          <w:tcPr>
            <w:tcW w:w="1263" w:type="dxa"/>
            <w:shd w:val="clear" w:color="auto" w:fill="222A35" w:themeFill="text2" w:themeFillShade="80"/>
          </w:tcPr>
          <w:p w14:paraId="63E2265C" w14:textId="77777777" w:rsidR="00E43075" w:rsidRPr="008578A7" w:rsidRDefault="00E43075" w:rsidP="00200D3E">
            <w:pPr>
              <w:rPr>
                <w:rFonts w:ascii="Arial Narrow" w:eastAsia="Arial" w:hAnsi="Arial Narrow" w:cs="Arial"/>
                <w:color w:val="000000"/>
                <w:szCs w:val="24"/>
                <w:lang w:eastAsia="en-US" w:bidi="en-US"/>
              </w:rPr>
            </w:pPr>
          </w:p>
        </w:tc>
      </w:tr>
    </w:tbl>
    <w:p w14:paraId="726C1DB6" w14:textId="77777777" w:rsidR="0012593E" w:rsidRPr="008578A7" w:rsidRDefault="0012593E" w:rsidP="002C3D16">
      <w:pPr>
        <w:ind w:firstLine="360"/>
        <w:rPr>
          <w:rFonts w:ascii="Arial Narrow" w:hAnsi="Arial Narrow"/>
          <w:szCs w:val="24"/>
        </w:rPr>
      </w:pPr>
    </w:p>
    <w:p w14:paraId="3C17493B" w14:textId="03E8175E" w:rsidR="0012593E" w:rsidRPr="008578A7" w:rsidRDefault="00E43075" w:rsidP="002C3D16">
      <w:pPr>
        <w:ind w:firstLine="360"/>
        <w:rPr>
          <w:rFonts w:ascii="Arial Narrow" w:hAnsi="Arial Narrow"/>
          <w:szCs w:val="24"/>
        </w:rPr>
      </w:pPr>
      <w:r w:rsidRPr="008578A7">
        <w:rPr>
          <w:rFonts w:ascii="Arial Narrow" w:eastAsia="Arial" w:hAnsi="Arial Narrow" w:cs="Arial"/>
          <w:color w:val="000000"/>
          <w:szCs w:val="24"/>
          <w:lang w:eastAsia="en-US" w:bidi="en-US"/>
        </w:rPr>
        <w:t>Identificarea optiunilor de adaptare la schimbarile climatice consta in identificarea acelor masuri care raspund la vulnerabilitatile climatice si riscurile care au fost identificate prin aplicarea pasilor anteriori.</w:t>
      </w:r>
    </w:p>
    <w:p w14:paraId="7A9EBF9F" w14:textId="77777777" w:rsidR="00E43075" w:rsidRPr="00690A31" w:rsidRDefault="00E43075" w:rsidP="002C3D16">
      <w:pPr>
        <w:ind w:firstLine="360"/>
        <w:rPr>
          <w:rFonts w:ascii="Arial Narrow" w:hAnsi="Arial Narrow"/>
          <w:szCs w:val="24"/>
        </w:rPr>
      </w:pPr>
    </w:p>
    <w:p w14:paraId="61EB00AD" w14:textId="4761BC17" w:rsidR="00E43075" w:rsidRPr="00690A31" w:rsidRDefault="00E43075" w:rsidP="00690A31">
      <w:pPr>
        <w:ind w:firstLine="720"/>
        <w:rPr>
          <w:rFonts w:ascii="Arial Narrow" w:hAnsi="Arial Narrow"/>
          <w:szCs w:val="24"/>
        </w:rPr>
      </w:pPr>
      <w:r w:rsidRPr="00690A31">
        <w:rPr>
          <w:rFonts w:ascii="Arial Narrow" w:hAnsi="Arial Narrow"/>
          <w:szCs w:val="24"/>
        </w:rPr>
        <w:t>Identificarea sensibilitatilor climatice ale proiectului</w:t>
      </w:r>
    </w:p>
    <w:p w14:paraId="0F85E077" w14:textId="3BD86A04" w:rsidR="00E43075" w:rsidRPr="00690A31" w:rsidRDefault="00E43075" w:rsidP="00E43075">
      <w:pPr>
        <w:ind w:firstLine="360"/>
        <w:rPr>
          <w:rFonts w:ascii="Arial Narrow" w:hAnsi="Arial Narrow"/>
          <w:szCs w:val="24"/>
        </w:rPr>
      </w:pPr>
      <w:r w:rsidRPr="00690A31">
        <w:rPr>
          <w:rFonts w:ascii="Arial Narrow" w:hAnsi="Arial Narrow"/>
          <w:szCs w:val="24"/>
        </w:rPr>
        <w:t>Senzitivitatea proiectului la schimbarile climatice a fost analizata in rela</w:t>
      </w:r>
      <w:r w:rsidR="00DD4C33" w:rsidRPr="00690A31">
        <w:rPr>
          <w:rFonts w:ascii="Arial Narrow" w:hAnsi="Arial Narrow"/>
          <w:szCs w:val="24"/>
        </w:rPr>
        <w:t>ț</w:t>
      </w:r>
      <w:r w:rsidRPr="00690A31">
        <w:rPr>
          <w:rFonts w:ascii="Arial Narrow" w:hAnsi="Arial Narrow"/>
          <w:szCs w:val="24"/>
        </w:rPr>
        <w:t>ie cu un set de variabile cheie din punct de vedere climatic, care s-au bazat pe cerin</w:t>
      </w:r>
      <w:r w:rsidR="00DD4C33" w:rsidRPr="00690A31">
        <w:rPr>
          <w:rFonts w:ascii="Arial Narrow" w:hAnsi="Arial Narrow"/>
          <w:szCs w:val="24"/>
        </w:rPr>
        <w:t>ț</w:t>
      </w:r>
      <w:r w:rsidRPr="00690A31">
        <w:rPr>
          <w:rFonts w:ascii="Arial Narrow" w:hAnsi="Arial Narrow"/>
          <w:szCs w:val="24"/>
        </w:rPr>
        <w:t>ele specifice ale proiectelor de infrastructur</w:t>
      </w:r>
      <w:r w:rsidR="00DD4C33" w:rsidRPr="00690A31">
        <w:rPr>
          <w:rFonts w:ascii="Arial Narrow" w:hAnsi="Arial Narrow"/>
          <w:szCs w:val="24"/>
        </w:rPr>
        <w:t>ă</w:t>
      </w:r>
      <w:r w:rsidRPr="00690A31">
        <w:rPr>
          <w:rFonts w:ascii="Arial Narrow" w:hAnsi="Arial Narrow"/>
          <w:szCs w:val="24"/>
        </w:rPr>
        <w:t xml:space="preserve"> de transport, precum </w:t>
      </w:r>
      <w:r w:rsidR="00DD4C33" w:rsidRPr="00690A31">
        <w:rPr>
          <w:rFonts w:ascii="Arial Narrow" w:hAnsi="Arial Narrow"/>
          <w:szCs w:val="24"/>
        </w:rPr>
        <w:t>ș</w:t>
      </w:r>
      <w:r w:rsidRPr="00690A31">
        <w:rPr>
          <w:rFonts w:ascii="Arial Narrow" w:hAnsi="Arial Narrow"/>
          <w:szCs w:val="24"/>
        </w:rPr>
        <w:t>i caracteristicile ariei pe care se desf</w:t>
      </w:r>
      <w:r w:rsidR="00DD4C33" w:rsidRPr="00690A31">
        <w:rPr>
          <w:rFonts w:ascii="Arial Narrow" w:hAnsi="Arial Narrow"/>
          <w:szCs w:val="24"/>
        </w:rPr>
        <w:t>ăș</w:t>
      </w:r>
      <w:r w:rsidRPr="00690A31">
        <w:rPr>
          <w:rFonts w:ascii="Arial Narrow" w:hAnsi="Arial Narrow"/>
          <w:szCs w:val="24"/>
        </w:rPr>
        <w:t>oara proiectul.</w:t>
      </w:r>
    </w:p>
    <w:p w14:paraId="1E00F320" w14:textId="6D14A90D" w:rsidR="00E43075" w:rsidRPr="00690A31" w:rsidRDefault="00E43075" w:rsidP="00E43075">
      <w:pPr>
        <w:ind w:firstLine="360"/>
        <w:rPr>
          <w:rFonts w:ascii="Arial Narrow" w:hAnsi="Arial Narrow"/>
          <w:szCs w:val="24"/>
        </w:rPr>
      </w:pPr>
      <w:r w:rsidRPr="00690A31">
        <w:rPr>
          <w:rFonts w:ascii="Arial Narrow" w:hAnsi="Arial Narrow"/>
          <w:szCs w:val="24"/>
        </w:rPr>
        <w:t>Senzitivitatea la schimb</w:t>
      </w:r>
      <w:r w:rsidR="00DD4C33" w:rsidRPr="00690A31">
        <w:rPr>
          <w:rFonts w:ascii="Arial Narrow" w:hAnsi="Arial Narrow"/>
          <w:szCs w:val="24"/>
        </w:rPr>
        <w:t>ă</w:t>
      </w:r>
      <w:r w:rsidRPr="00690A31">
        <w:rPr>
          <w:rFonts w:ascii="Arial Narrow" w:hAnsi="Arial Narrow"/>
          <w:szCs w:val="24"/>
        </w:rPr>
        <w:t>rile climatice a fost identificat</w:t>
      </w:r>
      <w:r w:rsidR="00DD4C33" w:rsidRPr="00690A31">
        <w:rPr>
          <w:rFonts w:ascii="Arial Narrow" w:hAnsi="Arial Narrow"/>
          <w:szCs w:val="24"/>
        </w:rPr>
        <w:t>ă</w:t>
      </w:r>
      <w:r w:rsidRPr="00690A31">
        <w:rPr>
          <w:rFonts w:ascii="Arial Narrow" w:hAnsi="Arial Narrow"/>
          <w:szCs w:val="24"/>
        </w:rPr>
        <w:t xml:space="preserve"> </w:t>
      </w:r>
      <w:r w:rsidR="00DD4C33" w:rsidRPr="00690A31">
        <w:rPr>
          <w:rFonts w:ascii="Arial Narrow" w:hAnsi="Arial Narrow"/>
          <w:szCs w:val="24"/>
        </w:rPr>
        <w:t>î</w:t>
      </w:r>
      <w:r w:rsidRPr="00690A31">
        <w:rPr>
          <w:rFonts w:ascii="Arial Narrow" w:hAnsi="Arial Narrow"/>
          <w:szCs w:val="24"/>
        </w:rPr>
        <w:t>n fiecare dintre etape</w:t>
      </w:r>
      <w:r w:rsidR="00DD4C33" w:rsidRPr="00690A31">
        <w:rPr>
          <w:rFonts w:ascii="Arial Narrow" w:hAnsi="Arial Narrow"/>
          <w:szCs w:val="24"/>
        </w:rPr>
        <w:t>le</w:t>
      </w:r>
      <w:r w:rsidRPr="00690A31">
        <w:rPr>
          <w:rFonts w:ascii="Arial Narrow" w:hAnsi="Arial Narrow"/>
          <w:szCs w:val="24"/>
        </w:rPr>
        <w:t xml:space="preserve"> de implementare a proiectului de infrastructura de transport:</w:t>
      </w:r>
    </w:p>
    <w:p w14:paraId="257BC774" w14:textId="23C199D8" w:rsidR="00E43075" w:rsidRPr="00690A31" w:rsidRDefault="00E43075" w:rsidP="00766E0D">
      <w:pPr>
        <w:pStyle w:val="ListParagraph"/>
        <w:numPr>
          <w:ilvl w:val="1"/>
          <w:numId w:val="23"/>
        </w:numPr>
        <w:rPr>
          <w:rFonts w:ascii="Arial Narrow" w:hAnsi="Arial Narrow"/>
          <w:szCs w:val="24"/>
        </w:rPr>
      </w:pPr>
      <w:r w:rsidRPr="00690A31">
        <w:rPr>
          <w:rFonts w:ascii="Arial Narrow" w:hAnsi="Arial Narrow"/>
          <w:szCs w:val="24"/>
        </w:rPr>
        <w:t xml:space="preserve">Bunuri </w:t>
      </w:r>
      <w:r w:rsidR="00DD4C33" w:rsidRPr="00690A31">
        <w:rPr>
          <w:rFonts w:ascii="Arial Narrow" w:hAnsi="Arial Narrow"/>
          <w:szCs w:val="24"/>
        </w:rPr>
        <w:t>ș</w:t>
      </w:r>
      <w:r w:rsidRPr="00690A31">
        <w:rPr>
          <w:rFonts w:ascii="Arial Narrow" w:hAnsi="Arial Narrow"/>
          <w:szCs w:val="24"/>
        </w:rPr>
        <w:t>i procese;</w:t>
      </w:r>
    </w:p>
    <w:p w14:paraId="189F62CB" w14:textId="1F276B9D" w:rsidR="00E43075" w:rsidRPr="00690A31" w:rsidRDefault="00E43075" w:rsidP="00766E0D">
      <w:pPr>
        <w:pStyle w:val="ListParagraph"/>
        <w:numPr>
          <w:ilvl w:val="1"/>
          <w:numId w:val="23"/>
        </w:numPr>
        <w:rPr>
          <w:rFonts w:ascii="Arial Narrow" w:hAnsi="Arial Narrow"/>
          <w:szCs w:val="24"/>
        </w:rPr>
      </w:pPr>
      <w:r w:rsidRPr="00690A31">
        <w:rPr>
          <w:rFonts w:ascii="Arial Narrow" w:hAnsi="Arial Narrow"/>
          <w:szCs w:val="24"/>
        </w:rPr>
        <w:t>le</w:t>
      </w:r>
      <w:r w:rsidR="00DD4C33" w:rsidRPr="00690A31">
        <w:rPr>
          <w:rFonts w:ascii="Arial Narrow" w:hAnsi="Arial Narrow"/>
          <w:szCs w:val="24"/>
        </w:rPr>
        <w:t>ș</w:t>
      </w:r>
      <w:r w:rsidRPr="00690A31">
        <w:rPr>
          <w:rFonts w:ascii="Arial Narrow" w:hAnsi="Arial Narrow"/>
          <w:szCs w:val="24"/>
        </w:rPr>
        <w:t xml:space="preserve">iri </w:t>
      </w:r>
      <w:r w:rsidR="00DD4C33" w:rsidRPr="00690A31">
        <w:rPr>
          <w:rFonts w:ascii="Arial Narrow" w:hAnsi="Arial Narrow"/>
          <w:szCs w:val="24"/>
        </w:rPr>
        <w:t>ș</w:t>
      </w:r>
      <w:r w:rsidRPr="00690A31">
        <w:rPr>
          <w:rFonts w:ascii="Arial Narrow" w:hAnsi="Arial Narrow"/>
          <w:szCs w:val="24"/>
        </w:rPr>
        <w:t>i leg</w:t>
      </w:r>
      <w:r w:rsidR="00DD4C33" w:rsidRPr="00690A31">
        <w:rPr>
          <w:rFonts w:ascii="Arial Narrow" w:hAnsi="Arial Narrow"/>
          <w:szCs w:val="24"/>
        </w:rPr>
        <w:t>ă</w:t>
      </w:r>
      <w:r w:rsidRPr="00690A31">
        <w:rPr>
          <w:rFonts w:ascii="Arial Narrow" w:hAnsi="Arial Narrow"/>
          <w:szCs w:val="24"/>
        </w:rPr>
        <w:t>turi de transport.</w:t>
      </w:r>
    </w:p>
    <w:p w14:paraId="359DBB52" w14:textId="6B478576" w:rsidR="00E43075" w:rsidRPr="00690A31" w:rsidRDefault="00E43075" w:rsidP="00E43075">
      <w:pPr>
        <w:ind w:firstLine="360"/>
        <w:rPr>
          <w:rFonts w:ascii="Arial Narrow" w:hAnsi="Arial Narrow"/>
          <w:szCs w:val="24"/>
        </w:rPr>
      </w:pPr>
      <w:r w:rsidRPr="00690A31">
        <w:rPr>
          <w:rFonts w:ascii="Arial Narrow" w:hAnsi="Arial Narrow"/>
          <w:szCs w:val="24"/>
        </w:rPr>
        <w:t>Fiecare dintre aceste componente a fost inclusa in clasele de senzitivitate prezentate in sec</w:t>
      </w:r>
      <w:r w:rsidR="00DD4C33" w:rsidRPr="00690A31">
        <w:rPr>
          <w:rFonts w:ascii="Arial Narrow" w:hAnsi="Arial Narrow"/>
          <w:szCs w:val="24"/>
        </w:rPr>
        <w:t>ț</w:t>
      </w:r>
      <w:r w:rsidRPr="00690A31">
        <w:rPr>
          <w:rFonts w:ascii="Arial Narrow" w:hAnsi="Arial Narrow"/>
          <w:szCs w:val="24"/>
        </w:rPr>
        <w:t>iunile de mai sus.</w:t>
      </w:r>
    </w:p>
    <w:p w14:paraId="3A137B8B" w14:textId="77777777" w:rsidR="00DD4C33" w:rsidRPr="00690A31" w:rsidRDefault="00E43075" w:rsidP="00E43075">
      <w:pPr>
        <w:ind w:firstLine="360"/>
        <w:rPr>
          <w:rFonts w:ascii="Arial Narrow" w:hAnsi="Arial Narrow"/>
          <w:szCs w:val="24"/>
        </w:rPr>
      </w:pPr>
      <w:r w:rsidRPr="00690A31">
        <w:rPr>
          <w:rFonts w:ascii="Arial Narrow" w:hAnsi="Arial Narrow"/>
          <w:szCs w:val="24"/>
        </w:rPr>
        <w:t>In cazul proiectelor de infrastructura de transport, etapa bunurilor si proceselor este reprezentat</w:t>
      </w:r>
      <w:r w:rsidR="00DD4C33" w:rsidRPr="00690A31">
        <w:rPr>
          <w:rFonts w:ascii="Arial Narrow" w:hAnsi="Arial Narrow"/>
          <w:szCs w:val="24"/>
        </w:rPr>
        <w:t>ă</w:t>
      </w:r>
      <w:r w:rsidRPr="00690A31">
        <w:rPr>
          <w:rFonts w:ascii="Arial Narrow" w:hAnsi="Arial Narrow"/>
          <w:szCs w:val="24"/>
        </w:rPr>
        <w:t xml:space="preserve"> de traficul rutier inregistrat reprezentat de toate tipurile de vehicule, beneficiile reprezentate de timp, con</w:t>
      </w:r>
      <w:r w:rsidR="00DD4C33" w:rsidRPr="00690A31">
        <w:rPr>
          <w:rFonts w:ascii="Arial Narrow" w:hAnsi="Arial Narrow"/>
          <w:szCs w:val="24"/>
        </w:rPr>
        <w:t>f</w:t>
      </w:r>
      <w:r w:rsidRPr="00690A31">
        <w:rPr>
          <w:rFonts w:ascii="Arial Narrow" w:hAnsi="Arial Narrow"/>
          <w:szCs w:val="24"/>
        </w:rPr>
        <w:t>ort sporit, etc, in timp ce elementele de infrastructura, precum suprastructura, poduri, pasaje, viaducte, marcaje rutiere sunt incluse in categoria leg</w:t>
      </w:r>
      <w:r w:rsidR="00DD4C33" w:rsidRPr="00690A31">
        <w:rPr>
          <w:rFonts w:ascii="Arial Narrow" w:hAnsi="Arial Narrow"/>
          <w:szCs w:val="24"/>
        </w:rPr>
        <w:t>ă</w:t>
      </w:r>
      <w:r w:rsidRPr="00690A31">
        <w:rPr>
          <w:rFonts w:ascii="Arial Narrow" w:hAnsi="Arial Narrow"/>
          <w:szCs w:val="24"/>
        </w:rPr>
        <w:t xml:space="preserve">turilor de transport, </w:t>
      </w:r>
    </w:p>
    <w:p w14:paraId="7F280DC1" w14:textId="35E2C250" w:rsidR="00E43075" w:rsidRPr="00690A31" w:rsidRDefault="00E43075" w:rsidP="00E43075">
      <w:pPr>
        <w:ind w:firstLine="360"/>
        <w:rPr>
          <w:rFonts w:ascii="Arial Narrow" w:hAnsi="Arial Narrow"/>
          <w:szCs w:val="24"/>
        </w:rPr>
      </w:pPr>
      <w:r w:rsidRPr="00690A31">
        <w:rPr>
          <w:rFonts w:ascii="Arial Narrow" w:hAnsi="Arial Narrow"/>
          <w:szCs w:val="24"/>
        </w:rPr>
        <w:t xml:space="preserve">lesirile sunt reprezentate de utilizatori, beneficii </w:t>
      </w:r>
      <w:r w:rsidR="00DD4C33" w:rsidRPr="00690A31">
        <w:rPr>
          <w:rFonts w:ascii="Arial Narrow" w:hAnsi="Arial Narrow"/>
          <w:szCs w:val="24"/>
        </w:rPr>
        <w:t>ș</w:t>
      </w:r>
      <w:r w:rsidRPr="00690A31">
        <w:rPr>
          <w:rFonts w:ascii="Arial Narrow" w:hAnsi="Arial Narrow"/>
          <w:szCs w:val="24"/>
        </w:rPr>
        <w:t>i cererea de trafic.</w:t>
      </w:r>
    </w:p>
    <w:p w14:paraId="172C9763" w14:textId="77777777" w:rsidR="00DD4C33" w:rsidRPr="00690A31" w:rsidRDefault="00E43075" w:rsidP="00E43075">
      <w:pPr>
        <w:ind w:firstLine="360"/>
        <w:rPr>
          <w:rFonts w:ascii="Arial Narrow" w:hAnsi="Arial Narrow"/>
          <w:szCs w:val="24"/>
        </w:rPr>
      </w:pPr>
      <w:r w:rsidRPr="00690A31">
        <w:rPr>
          <w:rFonts w:ascii="Arial Narrow" w:hAnsi="Arial Narrow"/>
          <w:szCs w:val="24"/>
        </w:rPr>
        <w:t xml:space="preserve">Variabilele climatice includ efecte primare ale schimbarilor climatice, cum ar fi efecte secundare direct dependente de efectele primare. </w:t>
      </w:r>
    </w:p>
    <w:p w14:paraId="71139BB9" w14:textId="77777777" w:rsidR="00DD4C33" w:rsidRPr="00690A31" w:rsidRDefault="00DD4C33" w:rsidP="00E43075">
      <w:pPr>
        <w:ind w:firstLine="360"/>
        <w:rPr>
          <w:rFonts w:ascii="Arial Narrow" w:hAnsi="Arial Narrow"/>
          <w:szCs w:val="24"/>
        </w:rPr>
      </w:pPr>
      <w:r w:rsidRPr="00690A31">
        <w:rPr>
          <w:rFonts w:ascii="Arial Narrow" w:hAnsi="Arial Narrow"/>
          <w:szCs w:val="24"/>
        </w:rPr>
        <w:t>C</w:t>
      </w:r>
      <w:r w:rsidR="00E43075" w:rsidRPr="00690A31">
        <w:rPr>
          <w:rFonts w:ascii="Arial Narrow" w:hAnsi="Arial Narrow"/>
          <w:szCs w:val="24"/>
        </w:rPr>
        <w:t xml:space="preserve">omponentele unui proiect sunt interdependente, astfel </w:t>
      </w:r>
      <w:r w:rsidRPr="00690A31">
        <w:rPr>
          <w:rFonts w:ascii="Arial Narrow" w:hAnsi="Arial Narrow"/>
          <w:szCs w:val="24"/>
        </w:rPr>
        <w:t>î</w:t>
      </w:r>
      <w:r w:rsidR="00E43075" w:rsidRPr="00690A31">
        <w:rPr>
          <w:rFonts w:ascii="Arial Narrow" w:hAnsi="Arial Narrow"/>
          <w:szCs w:val="24"/>
        </w:rPr>
        <w:t>nc</w:t>
      </w:r>
      <w:r w:rsidRPr="00690A31">
        <w:rPr>
          <w:rFonts w:ascii="Arial Narrow" w:hAnsi="Arial Narrow"/>
          <w:szCs w:val="24"/>
        </w:rPr>
        <w:t>â</w:t>
      </w:r>
      <w:r w:rsidR="00E43075" w:rsidRPr="00690A31">
        <w:rPr>
          <w:rFonts w:ascii="Arial Narrow" w:hAnsi="Arial Narrow"/>
          <w:szCs w:val="24"/>
        </w:rPr>
        <w:t>t anumite deficien</w:t>
      </w:r>
      <w:r w:rsidRPr="00690A31">
        <w:rPr>
          <w:rFonts w:ascii="Arial Narrow" w:hAnsi="Arial Narrow"/>
          <w:szCs w:val="24"/>
        </w:rPr>
        <w:t>ț</w:t>
      </w:r>
      <w:r w:rsidR="00E43075" w:rsidRPr="00690A31">
        <w:rPr>
          <w:rFonts w:ascii="Arial Narrow" w:hAnsi="Arial Narrow"/>
          <w:szCs w:val="24"/>
        </w:rPr>
        <w:t>e pot avea consecin</w:t>
      </w:r>
      <w:r w:rsidRPr="00690A31">
        <w:rPr>
          <w:rFonts w:ascii="Arial Narrow" w:hAnsi="Arial Narrow"/>
          <w:szCs w:val="24"/>
        </w:rPr>
        <w:t>ț</w:t>
      </w:r>
      <w:r w:rsidR="00E43075" w:rsidRPr="00690A31">
        <w:rPr>
          <w:rFonts w:ascii="Arial Narrow" w:hAnsi="Arial Narrow"/>
          <w:szCs w:val="24"/>
        </w:rPr>
        <w:t xml:space="preserve">e directe asupra altor componente. </w:t>
      </w:r>
    </w:p>
    <w:p w14:paraId="0A6AEB7D" w14:textId="69237905" w:rsidR="00E43075" w:rsidRPr="00690A31" w:rsidRDefault="00E43075" w:rsidP="00E43075">
      <w:pPr>
        <w:ind w:firstLine="360"/>
        <w:rPr>
          <w:rFonts w:ascii="Arial Narrow" w:hAnsi="Arial Narrow"/>
          <w:szCs w:val="24"/>
        </w:rPr>
      </w:pPr>
      <w:r w:rsidRPr="00690A31">
        <w:rPr>
          <w:rFonts w:ascii="Arial Narrow" w:hAnsi="Arial Narrow"/>
          <w:szCs w:val="24"/>
        </w:rPr>
        <w:t>De exemplu, anumite deficiente cauzate de schimbarile climatice pot conduce la intreruperea traficului rutier, cre</w:t>
      </w:r>
      <w:r w:rsidR="00DD4C33" w:rsidRPr="00690A31">
        <w:rPr>
          <w:rFonts w:ascii="Arial Narrow" w:hAnsi="Arial Narrow"/>
          <w:szCs w:val="24"/>
        </w:rPr>
        <w:t>ș</w:t>
      </w:r>
      <w:r w:rsidRPr="00690A31">
        <w:rPr>
          <w:rFonts w:ascii="Arial Narrow" w:hAnsi="Arial Narrow"/>
          <w:szCs w:val="24"/>
        </w:rPr>
        <w:t>terea timpului de deplasare, generarea unor costuri superioare de transport.</w:t>
      </w:r>
    </w:p>
    <w:p w14:paraId="7C0C2768" w14:textId="77777777" w:rsidR="00DD4C33" w:rsidRPr="00690A31" w:rsidRDefault="00DD4C33" w:rsidP="002230FC">
      <w:pPr>
        <w:rPr>
          <w:rFonts w:ascii="Arial Narrow" w:hAnsi="Arial Narrow"/>
          <w:szCs w:val="24"/>
        </w:rPr>
      </w:pPr>
    </w:p>
    <w:tbl>
      <w:tblPr>
        <w:tblW w:w="5000" w:type="pct"/>
        <w:jc w:val="center"/>
        <w:tblCellMar>
          <w:left w:w="10" w:type="dxa"/>
          <w:right w:w="10" w:type="dxa"/>
        </w:tblCellMar>
        <w:tblLook w:val="04A0" w:firstRow="1" w:lastRow="0" w:firstColumn="1" w:lastColumn="0" w:noHBand="0" w:noVBand="1"/>
      </w:tblPr>
      <w:tblGrid>
        <w:gridCol w:w="667"/>
        <w:gridCol w:w="1919"/>
        <w:gridCol w:w="1897"/>
        <w:gridCol w:w="1524"/>
        <w:gridCol w:w="2259"/>
        <w:gridCol w:w="1790"/>
      </w:tblGrid>
      <w:tr w:rsidR="00690A31" w:rsidRPr="00690A31" w14:paraId="386FC4CC" w14:textId="77777777" w:rsidTr="00690A31">
        <w:trPr>
          <w:trHeight w:hRule="exact" w:val="498"/>
          <w:jc w:val="center"/>
        </w:trPr>
        <w:tc>
          <w:tcPr>
            <w:tcW w:w="1286" w:type="pct"/>
            <w:gridSpan w:val="2"/>
            <w:tcBorders>
              <w:top w:val="single" w:sz="4" w:space="0" w:color="auto"/>
              <w:left w:val="single" w:sz="4" w:space="0" w:color="auto"/>
              <w:bottom w:val="single" w:sz="4" w:space="0" w:color="auto"/>
            </w:tcBorders>
            <w:shd w:val="clear" w:color="auto" w:fill="auto"/>
            <w:vAlign w:val="center"/>
          </w:tcPr>
          <w:p w14:paraId="2FD15445" w14:textId="73E53D03" w:rsidR="00690A31" w:rsidRPr="00DD4C33" w:rsidRDefault="00690A31" w:rsidP="002230FC">
            <w:pPr>
              <w:widowControl w:val="0"/>
              <w:rPr>
                <w:rFonts w:ascii="Arial Narrow" w:eastAsia="Arial" w:hAnsi="Arial Narrow" w:cs="Arial"/>
                <w:szCs w:val="24"/>
                <w:lang w:val="en-GB" w:eastAsia="en-GB"/>
              </w:rPr>
            </w:pPr>
          </w:p>
        </w:tc>
        <w:tc>
          <w:tcPr>
            <w:tcW w:w="3714"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0F23F36" w14:textId="168BCBAA" w:rsidR="00690A31" w:rsidRPr="00DD4C33" w:rsidRDefault="00690A31" w:rsidP="002230FC">
            <w:pPr>
              <w:widowControl w:val="0"/>
              <w:ind w:firstLine="380"/>
              <w:jc w:val="both"/>
              <w:rPr>
                <w:rFonts w:ascii="Arial Narrow" w:eastAsia="Arial" w:hAnsi="Arial Narrow" w:cs="Arial"/>
                <w:szCs w:val="24"/>
                <w:lang w:val="en-GB" w:eastAsia="en-GB"/>
              </w:rPr>
            </w:pPr>
            <w:r w:rsidRPr="00690A31">
              <w:rPr>
                <w:rFonts w:ascii="Arial Narrow" w:eastAsia="Arial" w:hAnsi="Arial Narrow" w:cs="Arial"/>
                <w:szCs w:val="24"/>
                <w:lang w:val="en-GB" w:eastAsia="en-GB"/>
              </w:rPr>
              <w:t>Senzitivitatea – Proiecte de infrastructura de transport</w:t>
            </w:r>
          </w:p>
        </w:tc>
      </w:tr>
      <w:tr w:rsidR="002230FC" w:rsidRPr="00690A31" w14:paraId="1DFD4DB1" w14:textId="77777777" w:rsidTr="00690A31">
        <w:trPr>
          <w:trHeight w:hRule="exact" w:val="678"/>
          <w:jc w:val="center"/>
        </w:trPr>
        <w:tc>
          <w:tcPr>
            <w:tcW w:w="332" w:type="pct"/>
            <w:tcBorders>
              <w:top w:val="single" w:sz="4" w:space="0" w:color="auto"/>
              <w:left w:val="single" w:sz="4" w:space="0" w:color="auto"/>
              <w:bottom w:val="single" w:sz="4" w:space="0" w:color="auto"/>
            </w:tcBorders>
            <w:shd w:val="clear" w:color="auto" w:fill="auto"/>
            <w:vAlign w:val="center"/>
          </w:tcPr>
          <w:p w14:paraId="476A8981" w14:textId="16A21EEB" w:rsidR="002230FC" w:rsidRPr="00690A31" w:rsidRDefault="00690A31" w:rsidP="002230FC">
            <w:pPr>
              <w:widowControl w:val="0"/>
              <w:ind w:firstLine="180"/>
              <w:rPr>
                <w:rFonts w:ascii="Arial Narrow" w:eastAsia="Arial" w:hAnsi="Arial Narrow" w:cs="Arial"/>
                <w:szCs w:val="24"/>
                <w:lang w:val="en-GB" w:eastAsia="en-GB"/>
              </w:rPr>
            </w:pPr>
            <w:r>
              <w:rPr>
                <w:rFonts w:ascii="Arial Narrow" w:eastAsia="Arial" w:hAnsi="Arial Narrow" w:cs="Arial"/>
                <w:szCs w:val="24"/>
                <w:lang w:val="en-GB" w:eastAsia="en-GB"/>
              </w:rPr>
              <w:t>Nr crt.</w:t>
            </w:r>
          </w:p>
        </w:tc>
        <w:tc>
          <w:tcPr>
            <w:tcW w:w="954" w:type="pct"/>
            <w:tcBorders>
              <w:top w:val="single" w:sz="4" w:space="0" w:color="auto"/>
              <w:left w:val="single" w:sz="4" w:space="0" w:color="auto"/>
              <w:bottom w:val="single" w:sz="4" w:space="0" w:color="auto"/>
            </w:tcBorders>
            <w:shd w:val="clear" w:color="auto" w:fill="auto"/>
            <w:vAlign w:val="center"/>
          </w:tcPr>
          <w:p w14:paraId="5D2A047C" w14:textId="698DE93B" w:rsidR="002230FC" w:rsidRPr="00690A31" w:rsidRDefault="00690A31" w:rsidP="002230FC">
            <w:pPr>
              <w:widowControl w:val="0"/>
              <w:rPr>
                <w:rFonts w:ascii="Arial Narrow" w:eastAsia="Arial" w:hAnsi="Arial Narrow" w:cs="Arial"/>
                <w:szCs w:val="24"/>
                <w:lang w:val="en-GB" w:eastAsia="en-GB"/>
              </w:rPr>
            </w:pPr>
            <w:r>
              <w:rPr>
                <w:rFonts w:ascii="Arial Narrow" w:eastAsia="Arial" w:hAnsi="Arial Narrow" w:cs="Arial"/>
                <w:szCs w:val="24"/>
                <w:lang w:val="en-GB" w:eastAsia="en-GB"/>
              </w:rPr>
              <w:t>Variabile climatice</w:t>
            </w:r>
          </w:p>
        </w:tc>
        <w:tc>
          <w:tcPr>
            <w:tcW w:w="943" w:type="pct"/>
            <w:tcBorders>
              <w:top w:val="single" w:sz="4" w:space="0" w:color="auto"/>
              <w:left w:val="single" w:sz="4" w:space="0" w:color="auto"/>
              <w:bottom w:val="single" w:sz="4" w:space="0" w:color="auto"/>
            </w:tcBorders>
            <w:shd w:val="clear" w:color="auto" w:fill="auto"/>
            <w:vAlign w:val="center"/>
          </w:tcPr>
          <w:p w14:paraId="2FFAF518" w14:textId="113C41FE" w:rsidR="002230FC" w:rsidRPr="00690A31" w:rsidRDefault="002230FC" w:rsidP="002230FC">
            <w:pPr>
              <w:widowControl w:val="0"/>
              <w:jc w:val="center"/>
              <w:rPr>
                <w:rFonts w:ascii="Arial Narrow" w:eastAsia="Arial" w:hAnsi="Arial Narrow" w:cs="Arial"/>
                <w:szCs w:val="24"/>
                <w:lang w:val="en-GB" w:eastAsia="en-GB"/>
              </w:rPr>
            </w:pPr>
            <w:r w:rsidRPr="00690A31">
              <w:rPr>
                <w:rFonts w:ascii="Arial Narrow" w:eastAsia="Arial" w:hAnsi="Arial Narrow" w:cs="Arial"/>
                <w:szCs w:val="24"/>
                <w:lang w:val="en-GB" w:eastAsia="en-GB"/>
              </w:rPr>
              <w:t>Infrastructura de transport</w:t>
            </w:r>
          </w:p>
        </w:tc>
        <w:tc>
          <w:tcPr>
            <w:tcW w:w="758" w:type="pct"/>
            <w:tcBorders>
              <w:top w:val="single" w:sz="4" w:space="0" w:color="auto"/>
              <w:left w:val="single" w:sz="4" w:space="0" w:color="auto"/>
              <w:bottom w:val="single" w:sz="4" w:space="0" w:color="auto"/>
            </w:tcBorders>
            <w:shd w:val="clear" w:color="auto" w:fill="auto"/>
            <w:vAlign w:val="center"/>
          </w:tcPr>
          <w:p w14:paraId="499970B6" w14:textId="078A2F55" w:rsidR="002230FC" w:rsidRPr="00690A31" w:rsidRDefault="002230FC" w:rsidP="002230FC">
            <w:pPr>
              <w:widowControl w:val="0"/>
              <w:jc w:val="center"/>
              <w:rPr>
                <w:rFonts w:ascii="Arial Narrow" w:eastAsia="Arial" w:hAnsi="Arial Narrow" w:cs="Arial"/>
                <w:szCs w:val="24"/>
                <w:lang w:val="en-GB" w:eastAsia="en-GB"/>
              </w:rPr>
            </w:pPr>
            <w:r w:rsidRPr="00690A31">
              <w:rPr>
                <w:rFonts w:ascii="Arial Narrow" w:eastAsia="Arial" w:hAnsi="Arial Narrow" w:cs="Arial"/>
                <w:szCs w:val="24"/>
                <w:lang w:val="en-GB" w:eastAsia="en-GB"/>
              </w:rPr>
              <w:t>Rezultate utilizatori venituri</w:t>
            </w:r>
          </w:p>
        </w:tc>
        <w:tc>
          <w:tcPr>
            <w:tcW w:w="1123" w:type="pct"/>
            <w:tcBorders>
              <w:top w:val="single" w:sz="4" w:space="0" w:color="auto"/>
              <w:left w:val="single" w:sz="4" w:space="0" w:color="auto"/>
              <w:bottom w:val="single" w:sz="4" w:space="0" w:color="auto"/>
            </w:tcBorders>
            <w:shd w:val="clear" w:color="auto" w:fill="auto"/>
            <w:vAlign w:val="center"/>
          </w:tcPr>
          <w:p w14:paraId="1E85CB8A" w14:textId="5768D746" w:rsidR="002230FC" w:rsidRPr="00690A31" w:rsidRDefault="002230FC" w:rsidP="002230FC">
            <w:pPr>
              <w:widowControl w:val="0"/>
              <w:jc w:val="center"/>
              <w:rPr>
                <w:rFonts w:ascii="Arial Narrow" w:eastAsia="Arial" w:hAnsi="Arial Narrow" w:cs="Arial"/>
                <w:szCs w:val="24"/>
                <w:lang w:val="en-GB" w:eastAsia="en-GB"/>
              </w:rPr>
            </w:pPr>
            <w:r w:rsidRPr="00690A31">
              <w:rPr>
                <w:rFonts w:ascii="Arial Narrow" w:eastAsia="Arial" w:hAnsi="Arial Narrow" w:cs="Arial"/>
                <w:szCs w:val="24"/>
                <w:lang w:val="en-GB" w:eastAsia="en-GB"/>
              </w:rPr>
              <w:t>Interdependenta Legaturi de transport</w:t>
            </w:r>
          </w:p>
        </w:tc>
        <w:tc>
          <w:tcPr>
            <w:tcW w:w="890" w:type="pct"/>
            <w:tcBorders>
              <w:top w:val="single" w:sz="4" w:space="0" w:color="auto"/>
              <w:left w:val="single" w:sz="4" w:space="0" w:color="auto"/>
              <w:bottom w:val="single" w:sz="4" w:space="0" w:color="auto"/>
              <w:right w:val="single" w:sz="4" w:space="0" w:color="auto"/>
            </w:tcBorders>
            <w:shd w:val="clear" w:color="auto" w:fill="auto"/>
            <w:vAlign w:val="center"/>
          </w:tcPr>
          <w:p w14:paraId="0DDE234F" w14:textId="602FB5BD" w:rsidR="002230FC" w:rsidRPr="00690A31" w:rsidRDefault="002230FC" w:rsidP="002230FC">
            <w:pPr>
              <w:widowControl w:val="0"/>
              <w:ind w:firstLine="380"/>
              <w:jc w:val="both"/>
              <w:rPr>
                <w:rFonts w:ascii="Arial Narrow" w:eastAsia="Arial" w:hAnsi="Arial Narrow" w:cs="Arial"/>
                <w:szCs w:val="24"/>
                <w:lang w:val="en-GB" w:eastAsia="en-GB"/>
              </w:rPr>
            </w:pPr>
            <w:r w:rsidRPr="00690A31">
              <w:rPr>
                <w:rFonts w:ascii="Arial Narrow" w:eastAsia="Arial" w:hAnsi="Arial Narrow" w:cs="Arial"/>
                <w:szCs w:val="24"/>
                <w:lang w:val="en-GB" w:eastAsia="en-GB"/>
              </w:rPr>
              <w:t>Evaluare generala senzitivitate</w:t>
            </w:r>
          </w:p>
        </w:tc>
      </w:tr>
      <w:tr w:rsidR="002230FC" w:rsidRPr="00690A31" w14:paraId="23179C6D" w14:textId="77777777" w:rsidTr="00690A31">
        <w:trPr>
          <w:trHeight w:hRule="exact" w:val="701"/>
          <w:jc w:val="center"/>
        </w:trPr>
        <w:tc>
          <w:tcPr>
            <w:tcW w:w="332" w:type="pct"/>
            <w:tcBorders>
              <w:top w:val="single" w:sz="4" w:space="0" w:color="auto"/>
              <w:left w:val="single" w:sz="4" w:space="0" w:color="auto"/>
              <w:bottom w:val="single" w:sz="4" w:space="0" w:color="auto"/>
            </w:tcBorders>
            <w:shd w:val="clear" w:color="auto" w:fill="FFFFFF"/>
            <w:vAlign w:val="center"/>
          </w:tcPr>
          <w:p w14:paraId="6154A981" w14:textId="766045E3" w:rsidR="002230FC" w:rsidRPr="00690A31" w:rsidRDefault="002230FC" w:rsidP="002230FC">
            <w:pPr>
              <w:widowControl w:val="0"/>
              <w:ind w:firstLine="180"/>
              <w:rPr>
                <w:rFonts w:ascii="Arial Narrow" w:eastAsia="Arial" w:hAnsi="Arial Narrow" w:cs="Arial"/>
                <w:color w:val="000000"/>
                <w:szCs w:val="24"/>
                <w:lang w:eastAsia="en-US" w:bidi="en-US"/>
              </w:rPr>
            </w:pPr>
            <w:r w:rsidRPr="00DD4C33">
              <w:rPr>
                <w:rFonts w:ascii="Arial Narrow" w:eastAsia="Arial" w:hAnsi="Arial Narrow" w:cs="Arial"/>
                <w:color w:val="000000"/>
                <w:szCs w:val="24"/>
                <w:lang w:eastAsia="en-US" w:bidi="en-US"/>
              </w:rPr>
              <w:t>1</w:t>
            </w:r>
          </w:p>
        </w:tc>
        <w:tc>
          <w:tcPr>
            <w:tcW w:w="954" w:type="pct"/>
            <w:tcBorders>
              <w:top w:val="single" w:sz="4" w:space="0" w:color="auto"/>
              <w:left w:val="single" w:sz="4" w:space="0" w:color="auto"/>
              <w:bottom w:val="single" w:sz="4" w:space="0" w:color="auto"/>
            </w:tcBorders>
            <w:shd w:val="clear" w:color="auto" w:fill="FFFFFF"/>
            <w:vAlign w:val="center"/>
          </w:tcPr>
          <w:p w14:paraId="07F79F18" w14:textId="66660ED9" w:rsidR="002230FC" w:rsidRPr="00690A31" w:rsidRDefault="002230FC" w:rsidP="002230FC">
            <w:pPr>
              <w:widowControl w:val="0"/>
              <w:rPr>
                <w:rFonts w:ascii="Arial Narrow" w:eastAsia="Arial" w:hAnsi="Arial Narrow" w:cs="Arial"/>
                <w:color w:val="000000"/>
                <w:szCs w:val="24"/>
                <w:lang w:eastAsia="en-US" w:bidi="en-US"/>
              </w:rPr>
            </w:pPr>
            <w:r w:rsidRPr="00DD4C33">
              <w:rPr>
                <w:rFonts w:ascii="Arial Narrow" w:eastAsia="Arial" w:hAnsi="Arial Narrow" w:cs="Arial"/>
                <w:color w:val="000000"/>
                <w:szCs w:val="24"/>
                <w:lang w:eastAsia="en-US" w:bidi="en-US"/>
              </w:rPr>
              <w:t>Cresterea temperaturilor</w:t>
            </w:r>
          </w:p>
        </w:tc>
        <w:tc>
          <w:tcPr>
            <w:tcW w:w="943" w:type="pct"/>
            <w:tcBorders>
              <w:top w:val="single" w:sz="4" w:space="0" w:color="auto"/>
              <w:left w:val="single" w:sz="4" w:space="0" w:color="auto"/>
              <w:bottom w:val="single" w:sz="4" w:space="0" w:color="auto"/>
            </w:tcBorders>
            <w:shd w:val="clear" w:color="auto" w:fill="FFC000" w:themeFill="accent4"/>
            <w:vAlign w:val="center"/>
          </w:tcPr>
          <w:p w14:paraId="419F1E68" w14:textId="74547E8F" w:rsidR="002230FC" w:rsidRPr="00690A31" w:rsidRDefault="002230FC" w:rsidP="002230FC">
            <w:pPr>
              <w:widowControl w:val="0"/>
              <w:jc w:val="center"/>
              <w:rPr>
                <w:rFonts w:ascii="Arial Narrow" w:eastAsia="Arial" w:hAnsi="Arial Narrow" w:cs="Arial"/>
                <w:szCs w:val="24"/>
                <w:lang w:eastAsia="en-US" w:bidi="en-US"/>
              </w:rPr>
            </w:pPr>
            <w:r w:rsidRPr="00DD4C33">
              <w:rPr>
                <w:rFonts w:ascii="Arial Narrow" w:eastAsia="Arial" w:hAnsi="Arial Narrow" w:cs="Arial"/>
                <w:szCs w:val="24"/>
                <w:lang w:eastAsia="en-US" w:bidi="en-US"/>
              </w:rPr>
              <w:t>Medie</w:t>
            </w:r>
          </w:p>
        </w:tc>
        <w:tc>
          <w:tcPr>
            <w:tcW w:w="758" w:type="pct"/>
            <w:tcBorders>
              <w:top w:val="single" w:sz="4" w:space="0" w:color="auto"/>
              <w:left w:val="single" w:sz="4" w:space="0" w:color="auto"/>
              <w:bottom w:val="single" w:sz="4" w:space="0" w:color="auto"/>
            </w:tcBorders>
            <w:shd w:val="clear" w:color="auto" w:fill="FFC000" w:themeFill="accent4"/>
            <w:vAlign w:val="center"/>
          </w:tcPr>
          <w:p w14:paraId="105E4896" w14:textId="68882B15" w:rsidR="002230FC" w:rsidRPr="00690A31" w:rsidRDefault="002230FC" w:rsidP="002230FC">
            <w:pPr>
              <w:widowControl w:val="0"/>
              <w:jc w:val="center"/>
              <w:rPr>
                <w:rFonts w:ascii="Arial Narrow" w:eastAsia="Arial" w:hAnsi="Arial Narrow" w:cs="Arial"/>
                <w:szCs w:val="24"/>
                <w:lang w:eastAsia="en-US" w:bidi="en-US"/>
              </w:rPr>
            </w:pPr>
            <w:r w:rsidRPr="00DD4C33">
              <w:rPr>
                <w:rFonts w:ascii="Arial Narrow" w:eastAsia="Arial" w:hAnsi="Arial Narrow" w:cs="Arial"/>
                <w:szCs w:val="24"/>
                <w:lang w:eastAsia="en-US" w:bidi="en-US"/>
              </w:rPr>
              <w:t>Medie</w:t>
            </w:r>
          </w:p>
        </w:tc>
        <w:tc>
          <w:tcPr>
            <w:tcW w:w="1123" w:type="pct"/>
            <w:tcBorders>
              <w:top w:val="single" w:sz="4" w:space="0" w:color="auto"/>
              <w:left w:val="single" w:sz="4" w:space="0" w:color="auto"/>
              <w:bottom w:val="single" w:sz="4" w:space="0" w:color="auto"/>
            </w:tcBorders>
            <w:shd w:val="clear" w:color="auto" w:fill="FFC000" w:themeFill="accent4"/>
            <w:vAlign w:val="center"/>
          </w:tcPr>
          <w:p w14:paraId="0C135CF1" w14:textId="4AE9BDA3" w:rsidR="002230FC" w:rsidRPr="00690A31" w:rsidRDefault="002230FC" w:rsidP="002230FC">
            <w:pPr>
              <w:widowControl w:val="0"/>
              <w:jc w:val="center"/>
              <w:rPr>
                <w:rFonts w:ascii="Arial Narrow" w:eastAsia="Arial" w:hAnsi="Arial Narrow" w:cs="Arial"/>
                <w:szCs w:val="24"/>
                <w:lang w:eastAsia="en-US" w:bidi="en-US"/>
              </w:rPr>
            </w:pPr>
            <w:r w:rsidRPr="00DD4C33">
              <w:rPr>
                <w:rFonts w:ascii="Arial Narrow" w:eastAsia="Arial" w:hAnsi="Arial Narrow" w:cs="Arial"/>
                <w:szCs w:val="24"/>
                <w:lang w:eastAsia="en-US" w:bidi="en-US"/>
              </w:rPr>
              <w:t>Medie</w:t>
            </w:r>
          </w:p>
        </w:tc>
        <w:tc>
          <w:tcPr>
            <w:tcW w:w="890" w:type="pct"/>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5DE130BD" w14:textId="041CFD78" w:rsidR="002230FC" w:rsidRPr="00690A31" w:rsidRDefault="002230FC" w:rsidP="002230FC">
            <w:pPr>
              <w:widowControl w:val="0"/>
              <w:ind w:firstLine="380"/>
              <w:jc w:val="both"/>
              <w:rPr>
                <w:rFonts w:ascii="Arial Narrow" w:eastAsia="Arial" w:hAnsi="Arial Narrow" w:cs="Arial"/>
                <w:szCs w:val="24"/>
                <w:lang w:eastAsia="en-US" w:bidi="en-US"/>
              </w:rPr>
            </w:pPr>
            <w:r w:rsidRPr="00DD4C33">
              <w:rPr>
                <w:rFonts w:ascii="Arial Narrow" w:eastAsia="Arial" w:hAnsi="Arial Narrow" w:cs="Arial"/>
                <w:szCs w:val="24"/>
                <w:lang w:eastAsia="en-US" w:bidi="en-US"/>
              </w:rPr>
              <w:t>Medie</w:t>
            </w:r>
          </w:p>
        </w:tc>
      </w:tr>
      <w:tr w:rsidR="002230FC" w:rsidRPr="00690A31" w14:paraId="30ACD947" w14:textId="77777777" w:rsidTr="00690A31">
        <w:trPr>
          <w:trHeight w:hRule="exact" w:val="687"/>
          <w:jc w:val="center"/>
        </w:trPr>
        <w:tc>
          <w:tcPr>
            <w:tcW w:w="332" w:type="pct"/>
            <w:tcBorders>
              <w:top w:val="single" w:sz="4" w:space="0" w:color="auto"/>
              <w:left w:val="single" w:sz="4" w:space="0" w:color="auto"/>
              <w:bottom w:val="single" w:sz="4" w:space="0" w:color="auto"/>
            </w:tcBorders>
            <w:shd w:val="clear" w:color="auto" w:fill="FFFFFF"/>
            <w:vAlign w:val="center"/>
          </w:tcPr>
          <w:p w14:paraId="32DD9935" w14:textId="77777777" w:rsidR="002230FC" w:rsidRPr="00DD4C33" w:rsidRDefault="002230FC" w:rsidP="002230FC">
            <w:pPr>
              <w:widowControl w:val="0"/>
              <w:ind w:firstLine="18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2</w:t>
            </w:r>
          </w:p>
        </w:tc>
        <w:tc>
          <w:tcPr>
            <w:tcW w:w="954" w:type="pct"/>
            <w:tcBorders>
              <w:top w:val="single" w:sz="4" w:space="0" w:color="auto"/>
              <w:left w:val="single" w:sz="4" w:space="0" w:color="auto"/>
              <w:bottom w:val="single" w:sz="4" w:space="0" w:color="auto"/>
            </w:tcBorders>
            <w:shd w:val="clear" w:color="auto" w:fill="FFFFFF"/>
            <w:vAlign w:val="center"/>
          </w:tcPr>
          <w:p w14:paraId="7A4B4A96" w14:textId="77777777" w:rsidR="002230FC" w:rsidRPr="00DD4C33" w:rsidRDefault="002230FC" w:rsidP="002230FC">
            <w:pPr>
              <w:widowControl w:val="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Schimbari ale mediei precipitatiei</w:t>
            </w:r>
          </w:p>
        </w:tc>
        <w:tc>
          <w:tcPr>
            <w:tcW w:w="943" w:type="pct"/>
            <w:tcBorders>
              <w:top w:val="single" w:sz="4" w:space="0" w:color="auto"/>
              <w:left w:val="single" w:sz="4" w:space="0" w:color="auto"/>
              <w:bottom w:val="single" w:sz="4" w:space="0" w:color="auto"/>
            </w:tcBorders>
            <w:shd w:val="clear" w:color="auto" w:fill="70AD47" w:themeFill="accent6"/>
            <w:vAlign w:val="center"/>
          </w:tcPr>
          <w:p w14:paraId="35794F82"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Scazuta</w:t>
            </w:r>
          </w:p>
        </w:tc>
        <w:tc>
          <w:tcPr>
            <w:tcW w:w="758" w:type="pct"/>
            <w:tcBorders>
              <w:top w:val="single" w:sz="4" w:space="0" w:color="auto"/>
              <w:left w:val="single" w:sz="4" w:space="0" w:color="auto"/>
              <w:bottom w:val="single" w:sz="4" w:space="0" w:color="auto"/>
            </w:tcBorders>
            <w:shd w:val="clear" w:color="auto" w:fill="70AD47" w:themeFill="accent6"/>
            <w:vAlign w:val="center"/>
          </w:tcPr>
          <w:p w14:paraId="09EC012D"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Scazuta</w:t>
            </w:r>
          </w:p>
        </w:tc>
        <w:tc>
          <w:tcPr>
            <w:tcW w:w="1123" w:type="pct"/>
            <w:tcBorders>
              <w:top w:val="single" w:sz="4" w:space="0" w:color="auto"/>
              <w:left w:val="single" w:sz="4" w:space="0" w:color="auto"/>
              <w:bottom w:val="single" w:sz="4" w:space="0" w:color="auto"/>
            </w:tcBorders>
            <w:shd w:val="clear" w:color="auto" w:fill="70AD47" w:themeFill="accent6"/>
            <w:vAlign w:val="center"/>
          </w:tcPr>
          <w:p w14:paraId="3DF5D1BF"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Scazuta</w:t>
            </w:r>
          </w:p>
        </w:tc>
        <w:tc>
          <w:tcPr>
            <w:tcW w:w="890"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1A7C6148" w14:textId="77777777" w:rsidR="002230FC" w:rsidRPr="00DD4C33" w:rsidRDefault="002230FC" w:rsidP="002230FC">
            <w:pPr>
              <w:widowControl w:val="0"/>
              <w:ind w:firstLine="300"/>
              <w:jc w:val="both"/>
              <w:rPr>
                <w:rFonts w:ascii="Arial Narrow" w:eastAsia="Arial" w:hAnsi="Arial Narrow" w:cs="Arial"/>
                <w:szCs w:val="24"/>
                <w:lang w:val="en-GB" w:eastAsia="en-GB"/>
              </w:rPr>
            </w:pPr>
            <w:r w:rsidRPr="00DD4C33">
              <w:rPr>
                <w:rFonts w:ascii="Arial Narrow" w:eastAsia="Arial" w:hAnsi="Arial Narrow" w:cs="Arial"/>
                <w:szCs w:val="24"/>
                <w:lang w:eastAsia="en-US" w:bidi="en-US"/>
              </w:rPr>
              <w:t>Scazuta</w:t>
            </w:r>
          </w:p>
        </w:tc>
      </w:tr>
      <w:tr w:rsidR="002230FC" w:rsidRPr="00690A31" w14:paraId="3E8D42C4" w14:textId="77777777" w:rsidTr="00690A31">
        <w:trPr>
          <w:trHeight w:hRule="exact" w:val="878"/>
          <w:jc w:val="center"/>
        </w:trPr>
        <w:tc>
          <w:tcPr>
            <w:tcW w:w="332" w:type="pct"/>
            <w:tcBorders>
              <w:top w:val="single" w:sz="4" w:space="0" w:color="auto"/>
              <w:left w:val="single" w:sz="4" w:space="0" w:color="auto"/>
              <w:bottom w:val="single" w:sz="4" w:space="0" w:color="auto"/>
            </w:tcBorders>
            <w:shd w:val="clear" w:color="auto" w:fill="FFFFFF"/>
            <w:vAlign w:val="center"/>
          </w:tcPr>
          <w:p w14:paraId="721855A0" w14:textId="77777777" w:rsidR="002230FC" w:rsidRPr="00DD4C33" w:rsidRDefault="002230FC" w:rsidP="002230FC">
            <w:pPr>
              <w:widowControl w:val="0"/>
              <w:ind w:firstLine="18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3</w:t>
            </w:r>
          </w:p>
        </w:tc>
        <w:tc>
          <w:tcPr>
            <w:tcW w:w="954" w:type="pct"/>
            <w:tcBorders>
              <w:top w:val="single" w:sz="4" w:space="0" w:color="auto"/>
              <w:left w:val="single" w:sz="4" w:space="0" w:color="auto"/>
              <w:bottom w:val="single" w:sz="4" w:space="0" w:color="auto"/>
            </w:tcBorders>
            <w:shd w:val="clear" w:color="auto" w:fill="FFFFFF"/>
            <w:vAlign w:val="center"/>
          </w:tcPr>
          <w:p w14:paraId="2A99DD5A" w14:textId="77777777" w:rsidR="002230FC" w:rsidRPr="00DD4C33" w:rsidRDefault="002230FC" w:rsidP="002230FC">
            <w:pPr>
              <w:widowControl w:val="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Schimbari ale maximelor vitezei vantului</w:t>
            </w:r>
          </w:p>
        </w:tc>
        <w:tc>
          <w:tcPr>
            <w:tcW w:w="943" w:type="pct"/>
            <w:tcBorders>
              <w:top w:val="single" w:sz="4" w:space="0" w:color="auto"/>
              <w:left w:val="single" w:sz="4" w:space="0" w:color="auto"/>
              <w:bottom w:val="single" w:sz="4" w:space="0" w:color="auto"/>
            </w:tcBorders>
            <w:shd w:val="clear" w:color="auto" w:fill="70AD47" w:themeFill="accent6"/>
            <w:vAlign w:val="center"/>
          </w:tcPr>
          <w:p w14:paraId="6BCD93D8"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Scazuta</w:t>
            </w:r>
          </w:p>
        </w:tc>
        <w:tc>
          <w:tcPr>
            <w:tcW w:w="758" w:type="pct"/>
            <w:tcBorders>
              <w:top w:val="single" w:sz="4" w:space="0" w:color="auto"/>
              <w:left w:val="single" w:sz="4" w:space="0" w:color="auto"/>
              <w:bottom w:val="single" w:sz="4" w:space="0" w:color="auto"/>
            </w:tcBorders>
            <w:shd w:val="clear" w:color="auto" w:fill="70AD47" w:themeFill="accent6"/>
            <w:vAlign w:val="center"/>
          </w:tcPr>
          <w:p w14:paraId="48ADB09E"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Scazuta</w:t>
            </w:r>
          </w:p>
        </w:tc>
        <w:tc>
          <w:tcPr>
            <w:tcW w:w="1123" w:type="pct"/>
            <w:tcBorders>
              <w:top w:val="single" w:sz="4" w:space="0" w:color="auto"/>
              <w:left w:val="single" w:sz="4" w:space="0" w:color="auto"/>
              <w:bottom w:val="single" w:sz="4" w:space="0" w:color="auto"/>
            </w:tcBorders>
            <w:shd w:val="clear" w:color="auto" w:fill="70AD47" w:themeFill="accent6"/>
            <w:vAlign w:val="center"/>
          </w:tcPr>
          <w:p w14:paraId="4A5D6DA5"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Scazuta</w:t>
            </w:r>
          </w:p>
        </w:tc>
        <w:tc>
          <w:tcPr>
            <w:tcW w:w="890" w:type="pct"/>
            <w:tcBorders>
              <w:top w:val="single" w:sz="4" w:space="0" w:color="auto"/>
              <w:left w:val="single" w:sz="4" w:space="0" w:color="auto"/>
              <w:bottom w:val="single" w:sz="4" w:space="0" w:color="auto"/>
              <w:right w:val="single" w:sz="4" w:space="0" w:color="auto"/>
            </w:tcBorders>
            <w:shd w:val="clear" w:color="auto" w:fill="70AD47" w:themeFill="accent6"/>
            <w:vAlign w:val="center"/>
          </w:tcPr>
          <w:p w14:paraId="7D444162" w14:textId="77777777" w:rsidR="002230FC" w:rsidRPr="00DD4C33" w:rsidRDefault="002230FC" w:rsidP="002230FC">
            <w:pPr>
              <w:widowControl w:val="0"/>
              <w:ind w:firstLine="300"/>
              <w:jc w:val="both"/>
              <w:rPr>
                <w:rFonts w:ascii="Arial Narrow" w:eastAsia="Arial" w:hAnsi="Arial Narrow" w:cs="Arial"/>
                <w:szCs w:val="24"/>
                <w:lang w:val="en-GB" w:eastAsia="en-GB"/>
              </w:rPr>
            </w:pPr>
            <w:r w:rsidRPr="00DD4C33">
              <w:rPr>
                <w:rFonts w:ascii="Arial Narrow" w:eastAsia="Arial" w:hAnsi="Arial Narrow" w:cs="Arial"/>
                <w:szCs w:val="24"/>
                <w:lang w:eastAsia="en-US" w:bidi="en-US"/>
              </w:rPr>
              <w:t>Scazuta</w:t>
            </w:r>
          </w:p>
        </w:tc>
      </w:tr>
      <w:tr w:rsidR="002230FC" w:rsidRPr="00690A31" w14:paraId="2C1B48C4" w14:textId="77777777" w:rsidTr="00690A31">
        <w:trPr>
          <w:trHeight w:hRule="exact" w:val="310"/>
          <w:jc w:val="center"/>
        </w:trPr>
        <w:tc>
          <w:tcPr>
            <w:tcW w:w="332" w:type="pct"/>
            <w:tcBorders>
              <w:top w:val="single" w:sz="4" w:space="0" w:color="auto"/>
              <w:left w:val="single" w:sz="4" w:space="0" w:color="auto"/>
              <w:bottom w:val="single" w:sz="4" w:space="0" w:color="auto"/>
            </w:tcBorders>
            <w:shd w:val="clear" w:color="auto" w:fill="FFFFFF"/>
            <w:vAlign w:val="center"/>
          </w:tcPr>
          <w:p w14:paraId="4C471DE9" w14:textId="77777777" w:rsidR="002230FC" w:rsidRPr="00DD4C33" w:rsidRDefault="002230FC" w:rsidP="002230FC">
            <w:pPr>
              <w:widowControl w:val="0"/>
              <w:ind w:firstLine="18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4</w:t>
            </w:r>
          </w:p>
        </w:tc>
        <w:tc>
          <w:tcPr>
            <w:tcW w:w="954" w:type="pct"/>
            <w:tcBorders>
              <w:top w:val="single" w:sz="4" w:space="0" w:color="auto"/>
              <w:left w:val="single" w:sz="4" w:space="0" w:color="auto"/>
              <w:bottom w:val="single" w:sz="4" w:space="0" w:color="auto"/>
            </w:tcBorders>
            <w:shd w:val="clear" w:color="auto" w:fill="FFFFFF"/>
            <w:vAlign w:val="center"/>
          </w:tcPr>
          <w:p w14:paraId="5F536323" w14:textId="77777777" w:rsidR="002230FC" w:rsidRPr="00DD4C33" w:rsidRDefault="002230FC" w:rsidP="002230FC">
            <w:pPr>
              <w:widowControl w:val="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Inundatii</w:t>
            </w:r>
          </w:p>
        </w:tc>
        <w:tc>
          <w:tcPr>
            <w:tcW w:w="943" w:type="pct"/>
            <w:tcBorders>
              <w:top w:val="single" w:sz="4" w:space="0" w:color="auto"/>
              <w:left w:val="single" w:sz="4" w:space="0" w:color="auto"/>
              <w:bottom w:val="single" w:sz="4" w:space="0" w:color="auto"/>
            </w:tcBorders>
            <w:shd w:val="clear" w:color="auto" w:fill="FFC000" w:themeFill="accent4"/>
            <w:vAlign w:val="center"/>
          </w:tcPr>
          <w:p w14:paraId="1D0F1A59"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758" w:type="pct"/>
            <w:tcBorders>
              <w:top w:val="single" w:sz="4" w:space="0" w:color="auto"/>
              <w:left w:val="single" w:sz="4" w:space="0" w:color="auto"/>
              <w:bottom w:val="single" w:sz="4" w:space="0" w:color="auto"/>
            </w:tcBorders>
            <w:shd w:val="clear" w:color="auto" w:fill="FFC000" w:themeFill="accent4"/>
            <w:vAlign w:val="center"/>
          </w:tcPr>
          <w:p w14:paraId="677279A2"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1123" w:type="pct"/>
            <w:tcBorders>
              <w:top w:val="single" w:sz="4" w:space="0" w:color="auto"/>
              <w:left w:val="single" w:sz="4" w:space="0" w:color="auto"/>
              <w:bottom w:val="single" w:sz="4" w:space="0" w:color="auto"/>
            </w:tcBorders>
            <w:shd w:val="clear" w:color="auto" w:fill="FFC000" w:themeFill="accent4"/>
            <w:vAlign w:val="center"/>
          </w:tcPr>
          <w:p w14:paraId="2DB1299F"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890" w:type="pct"/>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00969693" w14:textId="77777777" w:rsidR="002230FC" w:rsidRPr="00DD4C33" w:rsidRDefault="002230FC" w:rsidP="002230FC">
            <w:pPr>
              <w:widowControl w:val="0"/>
              <w:ind w:firstLine="380"/>
              <w:jc w:val="both"/>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r>
      <w:tr w:rsidR="002230FC" w:rsidRPr="00690A31" w14:paraId="28DF709A" w14:textId="77777777" w:rsidTr="00690A31">
        <w:trPr>
          <w:trHeight w:hRule="exact" w:val="498"/>
          <w:jc w:val="center"/>
        </w:trPr>
        <w:tc>
          <w:tcPr>
            <w:tcW w:w="332" w:type="pct"/>
            <w:tcBorders>
              <w:top w:val="single" w:sz="4" w:space="0" w:color="auto"/>
              <w:left w:val="single" w:sz="4" w:space="0" w:color="auto"/>
              <w:bottom w:val="single" w:sz="4" w:space="0" w:color="auto"/>
            </w:tcBorders>
            <w:shd w:val="clear" w:color="auto" w:fill="FFFFFF"/>
            <w:vAlign w:val="center"/>
          </w:tcPr>
          <w:p w14:paraId="2DC345FF" w14:textId="77777777" w:rsidR="002230FC" w:rsidRPr="00DD4C33" w:rsidRDefault="002230FC" w:rsidP="002230FC">
            <w:pPr>
              <w:widowControl w:val="0"/>
              <w:ind w:firstLine="18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5</w:t>
            </w:r>
          </w:p>
        </w:tc>
        <w:tc>
          <w:tcPr>
            <w:tcW w:w="954" w:type="pct"/>
            <w:tcBorders>
              <w:top w:val="single" w:sz="4" w:space="0" w:color="auto"/>
              <w:left w:val="single" w:sz="4" w:space="0" w:color="auto"/>
              <w:bottom w:val="single" w:sz="4" w:space="0" w:color="auto"/>
            </w:tcBorders>
            <w:shd w:val="clear" w:color="auto" w:fill="FFFFFF"/>
            <w:vAlign w:val="center"/>
          </w:tcPr>
          <w:p w14:paraId="37610EDB" w14:textId="77777777" w:rsidR="002230FC" w:rsidRPr="00DD4C33" w:rsidRDefault="002230FC" w:rsidP="002230FC">
            <w:pPr>
              <w:widowControl w:val="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Incendii de vegetatie</w:t>
            </w:r>
          </w:p>
        </w:tc>
        <w:tc>
          <w:tcPr>
            <w:tcW w:w="943" w:type="pct"/>
            <w:tcBorders>
              <w:top w:val="single" w:sz="4" w:space="0" w:color="auto"/>
              <w:left w:val="single" w:sz="4" w:space="0" w:color="auto"/>
              <w:bottom w:val="single" w:sz="4" w:space="0" w:color="auto"/>
            </w:tcBorders>
            <w:shd w:val="clear" w:color="auto" w:fill="FFC000" w:themeFill="accent4"/>
            <w:vAlign w:val="center"/>
          </w:tcPr>
          <w:p w14:paraId="2183C722"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758" w:type="pct"/>
            <w:tcBorders>
              <w:top w:val="single" w:sz="4" w:space="0" w:color="auto"/>
              <w:left w:val="single" w:sz="4" w:space="0" w:color="auto"/>
              <w:bottom w:val="single" w:sz="4" w:space="0" w:color="auto"/>
            </w:tcBorders>
            <w:shd w:val="clear" w:color="auto" w:fill="FFC000" w:themeFill="accent4"/>
            <w:vAlign w:val="center"/>
          </w:tcPr>
          <w:p w14:paraId="577B1DCB"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1123" w:type="pct"/>
            <w:tcBorders>
              <w:top w:val="single" w:sz="4" w:space="0" w:color="auto"/>
              <w:left w:val="single" w:sz="4" w:space="0" w:color="auto"/>
              <w:bottom w:val="single" w:sz="4" w:space="0" w:color="auto"/>
            </w:tcBorders>
            <w:shd w:val="clear" w:color="auto" w:fill="FFC000" w:themeFill="accent4"/>
            <w:vAlign w:val="center"/>
          </w:tcPr>
          <w:p w14:paraId="2932E8A9"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890" w:type="pct"/>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21147529" w14:textId="77777777" w:rsidR="002230FC" w:rsidRPr="00DD4C33" w:rsidRDefault="002230FC" w:rsidP="002230FC">
            <w:pPr>
              <w:widowControl w:val="0"/>
              <w:ind w:firstLine="380"/>
              <w:jc w:val="both"/>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r>
      <w:tr w:rsidR="002230FC" w:rsidRPr="00690A31" w14:paraId="6C52395C" w14:textId="77777777" w:rsidTr="00690A31">
        <w:trPr>
          <w:trHeight w:hRule="exact" w:val="560"/>
          <w:jc w:val="center"/>
        </w:trPr>
        <w:tc>
          <w:tcPr>
            <w:tcW w:w="332" w:type="pct"/>
            <w:tcBorders>
              <w:top w:val="single" w:sz="4" w:space="0" w:color="auto"/>
              <w:left w:val="single" w:sz="4" w:space="0" w:color="auto"/>
              <w:bottom w:val="single" w:sz="4" w:space="0" w:color="auto"/>
            </w:tcBorders>
            <w:shd w:val="clear" w:color="auto" w:fill="FFFFFF"/>
            <w:vAlign w:val="center"/>
          </w:tcPr>
          <w:p w14:paraId="1EEF7B18" w14:textId="77777777" w:rsidR="002230FC" w:rsidRPr="00DD4C33" w:rsidRDefault="002230FC" w:rsidP="002230FC">
            <w:pPr>
              <w:widowControl w:val="0"/>
              <w:ind w:firstLine="18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lastRenderedPageBreak/>
              <w:t>6</w:t>
            </w:r>
          </w:p>
        </w:tc>
        <w:tc>
          <w:tcPr>
            <w:tcW w:w="954" w:type="pct"/>
            <w:tcBorders>
              <w:top w:val="single" w:sz="4" w:space="0" w:color="auto"/>
              <w:left w:val="single" w:sz="4" w:space="0" w:color="auto"/>
              <w:bottom w:val="single" w:sz="4" w:space="0" w:color="auto"/>
            </w:tcBorders>
            <w:shd w:val="clear" w:color="auto" w:fill="FFFFFF"/>
            <w:vAlign w:val="center"/>
          </w:tcPr>
          <w:p w14:paraId="64521591" w14:textId="1F899EF8" w:rsidR="002230FC" w:rsidRPr="00DD4C33" w:rsidRDefault="002230FC" w:rsidP="002230FC">
            <w:pPr>
              <w:widowControl w:val="0"/>
              <w:rPr>
                <w:rFonts w:ascii="Arial Narrow" w:eastAsia="Arial" w:hAnsi="Arial Narrow" w:cs="Arial"/>
                <w:szCs w:val="24"/>
                <w:lang w:val="en-GB" w:eastAsia="en-GB"/>
              </w:rPr>
            </w:pPr>
            <w:r w:rsidRPr="00DD4C33">
              <w:rPr>
                <w:rFonts w:ascii="Arial Narrow" w:eastAsia="Arial" w:hAnsi="Arial Narrow" w:cs="Arial"/>
                <w:color w:val="000000"/>
                <w:szCs w:val="24"/>
                <w:lang w:eastAsia="en-US" w:bidi="en-US"/>
              </w:rPr>
              <w:t>Instabilitatea</w:t>
            </w:r>
            <w:r w:rsidR="00BA71B5" w:rsidRPr="00690A31">
              <w:rPr>
                <w:rFonts w:ascii="Arial Narrow" w:eastAsia="Arial" w:hAnsi="Arial Narrow" w:cs="Arial"/>
                <w:color w:val="000000"/>
                <w:szCs w:val="24"/>
                <w:lang w:eastAsia="en-US" w:bidi="en-US"/>
              </w:rPr>
              <w:t xml:space="preserve"> pamantului la alunecări de teren</w:t>
            </w:r>
          </w:p>
        </w:tc>
        <w:tc>
          <w:tcPr>
            <w:tcW w:w="943" w:type="pct"/>
            <w:tcBorders>
              <w:top w:val="single" w:sz="4" w:space="0" w:color="auto"/>
              <w:left w:val="single" w:sz="4" w:space="0" w:color="auto"/>
              <w:bottom w:val="single" w:sz="4" w:space="0" w:color="auto"/>
            </w:tcBorders>
            <w:shd w:val="clear" w:color="auto" w:fill="FFC000" w:themeFill="accent4"/>
            <w:vAlign w:val="center"/>
          </w:tcPr>
          <w:p w14:paraId="3C125150"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758" w:type="pct"/>
            <w:tcBorders>
              <w:top w:val="single" w:sz="4" w:space="0" w:color="auto"/>
              <w:left w:val="single" w:sz="4" w:space="0" w:color="auto"/>
              <w:bottom w:val="single" w:sz="4" w:space="0" w:color="auto"/>
            </w:tcBorders>
            <w:shd w:val="clear" w:color="auto" w:fill="FFC000" w:themeFill="accent4"/>
            <w:vAlign w:val="center"/>
          </w:tcPr>
          <w:p w14:paraId="25C64AA6"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1123" w:type="pct"/>
            <w:tcBorders>
              <w:top w:val="single" w:sz="4" w:space="0" w:color="auto"/>
              <w:left w:val="single" w:sz="4" w:space="0" w:color="auto"/>
              <w:bottom w:val="single" w:sz="4" w:space="0" w:color="auto"/>
            </w:tcBorders>
            <w:shd w:val="clear" w:color="auto" w:fill="FFC000" w:themeFill="accent4"/>
            <w:vAlign w:val="center"/>
          </w:tcPr>
          <w:p w14:paraId="432A7AF3" w14:textId="77777777" w:rsidR="002230FC" w:rsidRPr="00DD4C33" w:rsidRDefault="002230FC" w:rsidP="002230FC">
            <w:pPr>
              <w:widowControl w:val="0"/>
              <w:jc w:val="center"/>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c>
          <w:tcPr>
            <w:tcW w:w="890" w:type="pct"/>
            <w:tcBorders>
              <w:top w:val="single" w:sz="4" w:space="0" w:color="auto"/>
              <w:left w:val="single" w:sz="4" w:space="0" w:color="auto"/>
              <w:bottom w:val="single" w:sz="4" w:space="0" w:color="auto"/>
              <w:right w:val="single" w:sz="4" w:space="0" w:color="auto"/>
            </w:tcBorders>
            <w:shd w:val="clear" w:color="auto" w:fill="FFC000" w:themeFill="accent4"/>
            <w:vAlign w:val="center"/>
          </w:tcPr>
          <w:p w14:paraId="4FBBA267" w14:textId="77777777" w:rsidR="002230FC" w:rsidRPr="00DD4C33" w:rsidRDefault="002230FC" w:rsidP="002230FC">
            <w:pPr>
              <w:widowControl w:val="0"/>
              <w:ind w:firstLine="380"/>
              <w:jc w:val="both"/>
              <w:rPr>
                <w:rFonts w:ascii="Arial Narrow" w:eastAsia="Arial" w:hAnsi="Arial Narrow" w:cs="Arial"/>
                <w:szCs w:val="24"/>
                <w:lang w:val="en-GB" w:eastAsia="en-GB"/>
              </w:rPr>
            </w:pPr>
            <w:r w:rsidRPr="00DD4C33">
              <w:rPr>
                <w:rFonts w:ascii="Arial Narrow" w:eastAsia="Arial" w:hAnsi="Arial Narrow" w:cs="Arial"/>
                <w:szCs w:val="24"/>
                <w:lang w:eastAsia="en-US" w:bidi="en-US"/>
              </w:rPr>
              <w:t>Medie</w:t>
            </w:r>
          </w:p>
        </w:tc>
      </w:tr>
    </w:tbl>
    <w:p w14:paraId="204BBA10" w14:textId="7DC3617A" w:rsidR="00BA71B5" w:rsidRPr="00690A31" w:rsidRDefault="00BA71B5" w:rsidP="002230FC">
      <w:pPr>
        <w:rPr>
          <w:rFonts w:ascii="Arial Narrow" w:hAnsi="Arial Narrow"/>
          <w:szCs w:val="24"/>
        </w:rPr>
      </w:pPr>
    </w:p>
    <w:p w14:paraId="4B7F7783" w14:textId="6E4FF04D" w:rsidR="00BA71B5" w:rsidRPr="00690A31" w:rsidRDefault="00BA71B5" w:rsidP="002230FC">
      <w:pPr>
        <w:rPr>
          <w:rFonts w:ascii="Arial Narrow" w:hAnsi="Arial Narrow"/>
          <w:szCs w:val="24"/>
        </w:rPr>
      </w:pPr>
      <w:r w:rsidRPr="00690A31">
        <w:rPr>
          <w:rFonts w:ascii="Arial Narrow" w:hAnsi="Arial Narrow"/>
          <w:szCs w:val="24"/>
        </w:rPr>
        <w:t xml:space="preserve">Cresterea temperaturilor </w:t>
      </w:r>
    </w:p>
    <w:p w14:paraId="37EDF05D" w14:textId="77777777" w:rsidR="00BA71B5" w:rsidRPr="00690A31" w:rsidRDefault="00BA71B5" w:rsidP="002230FC">
      <w:pPr>
        <w:rPr>
          <w:rFonts w:ascii="Arial Narrow" w:hAnsi="Arial Narrow"/>
          <w:szCs w:val="24"/>
        </w:rPr>
      </w:pPr>
      <w:r w:rsidRPr="00690A31">
        <w:rPr>
          <w:rFonts w:ascii="Arial Narrow" w:hAnsi="Arial Narrow"/>
          <w:szCs w:val="24"/>
        </w:rPr>
        <w:t>Impactul cresterii temperaturilor în cazul unor îmbrăcăminti asfaltice au impact major pe durata de viață a acestora.</w:t>
      </w:r>
    </w:p>
    <w:p w14:paraId="745C9E25" w14:textId="77777777" w:rsidR="00BA71B5" w:rsidRPr="00690A31" w:rsidRDefault="00BA71B5" w:rsidP="002230FC">
      <w:pPr>
        <w:rPr>
          <w:rFonts w:ascii="Arial Narrow" w:hAnsi="Arial Narrow"/>
          <w:szCs w:val="24"/>
        </w:rPr>
      </w:pPr>
      <w:r w:rsidRPr="00690A31">
        <w:rPr>
          <w:rFonts w:ascii="Arial Narrow" w:hAnsi="Arial Narrow"/>
          <w:szCs w:val="24"/>
        </w:rPr>
        <w:t>Creșterea temperaturilor prognozată pentru perioada 2020-2029 este între 0,5 si 1,5 C</w:t>
      </w:r>
    </w:p>
    <w:p w14:paraId="4E542612" w14:textId="0D456E3D" w:rsidR="00BA71B5" w:rsidRPr="00690A31" w:rsidRDefault="00BA71B5" w:rsidP="002230FC">
      <w:pPr>
        <w:rPr>
          <w:rFonts w:ascii="Arial Narrow" w:hAnsi="Arial Narrow"/>
          <w:szCs w:val="24"/>
        </w:rPr>
      </w:pPr>
    </w:p>
    <w:p w14:paraId="3BA2CAA4" w14:textId="2888D542" w:rsidR="00BA71B5" w:rsidRPr="00690A31" w:rsidRDefault="00BA71B5" w:rsidP="002230FC">
      <w:pPr>
        <w:rPr>
          <w:rFonts w:ascii="Arial Narrow" w:hAnsi="Arial Narrow"/>
          <w:szCs w:val="24"/>
        </w:rPr>
      </w:pPr>
      <w:r w:rsidRPr="00690A31">
        <w:rPr>
          <w:rFonts w:ascii="Arial Narrow" w:hAnsi="Arial Narrow"/>
          <w:szCs w:val="24"/>
        </w:rPr>
        <w:t>Aceasta are efect in perioada iernilor la multiplicarea ciclurilor de inghet dezgheț ce are un impact direct pe structura rutieră</w:t>
      </w:r>
      <w:r w:rsidR="00690A31" w:rsidRPr="00690A31">
        <w:rPr>
          <w:rFonts w:ascii="Arial Narrow" w:hAnsi="Arial Narrow"/>
          <w:szCs w:val="24"/>
        </w:rPr>
        <w:t xml:space="preserve">. </w:t>
      </w:r>
    </w:p>
    <w:p w14:paraId="246A0232" w14:textId="57146949" w:rsidR="00690A31" w:rsidRPr="00690A31" w:rsidRDefault="00690A31" w:rsidP="002230FC">
      <w:pPr>
        <w:rPr>
          <w:rFonts w:ascii="Arial Narrow" w:hAnsi="Arial Narrow"/>
          <w:szCs w:val="24"/>
        </w:rPr>
      </w:pPr>
      <w:r w:rsidRPr="00690A31">
        <w:rPr>
          <w:rFonts w:ascii="Arial Narrow" w:hAnsi="Arial Narrow"/>
          <w:szCs w:val="24"/>
        </w:rPr>
        <w:t>Pe perioada verii creșterea temperaturii are un impact pe durabilitatea imbrăcămintii asfaltice respectiv comportarea acesteia sub trafic greu si intens.</w:t>
      </w:r>
    </w:p>
    <w:p w14:paraId="2513727D" w14:textId="1B6CDFB7" w:rsidR="00690A31" w:rsidRDefault="00690A31">
      <w:pPr>
        <w:rPr>
          <w:rFonts w:ascii="Arial Narrow" w:hAnsi="Arial Narrow"/>
          <w:sz w:val="28"/>
          <w:szCs w:val="28"/>
        </w:rPr>
      </w:pPr>
    </w:p>
    <w:p w14:paraId="5ECDD394" w14:textId="60D9FBB1" w:rsidR="0078040B" w:rsidRPr="00690A31" w:rsidRDefault="00690A31" w:rsidP="002230FC">
      <w:pPr>
        <w:rPr>
          <w:rFonts w:ascii="Arial Narrow" w:hAnsi="Arial Narrow"/>
          <w:szCs w:val="24"/>
        </w:rPr>
      </w:pPr>
      <w:r w:rsidRPr="00690A31">
        <w:rPr>
          <w:rFonts w:ascii="Arial Narrow" w:hAnsi="Arial Narrow"/>
          <w:szCs w:val="24"/>
        </w:rPr>
        <w:t>Concluzii</w:t>
      </w:r>
    </w:p>
    <w:p w14:paraId="66126D34" w14:textId="77777777" w:rsidR="00BA71B5" w:rsidRPr="00690A31" w:rsidRDefault="00BA71B5" w:rsidP="00BA71B5">
      <w:pPr>
        <w:pStyle w:val="ListParagraph"/>
        <w:numPr>
          <w:ilvl w:val="0"/>
          <w:numId w:val="2"/>
        </w:numPr>
        <w:shd w:val="clear" w:color="auto" w:fill="FFFFFF"/>
        <w:jc w:val="both"/>
        <w:rPr>
          <w:rFonts w:ascii="Arial Narrow" w:hAnsi="Arial Narrow"/>
          <w:szCs w:val="24"/>
        </w:rPr>
      </w:pPr>
      <w:bookmarkStart w:id="83" w:name="_Hlk506808782"/>
      <w:r w:rsidRPr="00690A31">
        <w:rPr>
          <w:rFonts w:ascii="Arial Narrow" w:hAnsi="Arial Narrow"/>
          <w:szCs w:val="24"/>
        </w:rPr>
        <w:t xml:space="preserve">Drumurile prin natura lor constructive sunt supuse intemperiilor si fenomenelor meteorologice. </w:t>
      </w:r>
    </w:p>
    <w:p w14:paraId="6BF461EB" w14:textId="77777777" w:rsidR="00BA71B5" w:rsidRPr="00690A31" w:rsidRDefault="00BA71B5" w:rsidP="00BA71B5">
      <w:pPr>
        <w:pStyle w:val="ListParagraph"/>
        <w:numPr>
          <w:ilvl w:val="0"/>
          <w:numId w:val="2"/>
        </w:numPr>
        <w:shd w:val="clear" w:color="auto" w:fill="FFFFFF"/>
        <w:jc w:val="both"/>
        <w:rPr>
          <w:rFonts w:ascii="Arial Narrow" w:hAnsi="Arial Narrow"/>
          <w:szCs w:val="24"/>
        </w:rPr>
      </w:pPr>
      <w:r w:rsidRPr="00690A31">
        <w:rPr>
          <w:rFonts w:ascii="Arial Narrow" w:hAnsi="Arial Narrow"/>
          <w:szCs w:val="24"/>
        </w:rPr>
        <w:t>Prin realizarea tronsonului de drum se va micsora impactul factorilor de risc, prin asigurarea unor pante transversale si longitudinale ale drumurilor amenajarea unor podete, drenuri santuri, sistem canalizare pluvială și a menajrea iuminatului.</w:t>
      </w:r>
    </w:p>
    <w:p w14:paraId="195D6225" w14:textId="165CC96E" w:rsidR="00BA71B5" w:rsidRDefault="00BA71B5" w:rsidP="00BA71B5">
      <w:pPr>
        <w:pStyle w:val="ListParagraph"/>
        <w:numPr>
          <w:ilvl w:val="0"/>
          <w:numId w:val="2"/>
        </w:numPr>
        <w:shd w:val="clear" w:color="auto" w:fill="FFFFFF"/>
        <w:jc w:val="both"/>
        <w:rPr>
          <w:rFonts w:ascii="Arial Narrow" w:hAnsi="Arial Narrow"/>
          <w:szCs w:val="24"/>
        </w:rPr>
      </w:pPr>
      <w:r w:rsidRPr="00690A31">
        <w:rPr>
          <w:rFonts w:ascii="Arial Narrow" w:hAnsi="Arial Narrow"/>
          <w:szCs w:val="24"/>
        </w:rPr>
        <w:t xml:space="preserve"> Structurile rutiere propuse vor prelua incărcările din trafic si vor asigura o suprafata de rulare continuizată, scăzând astfel gradul de poluare si posibilitatea de scurgeri de materiale nocive uleiuri etc datorită unor defectiuni in cadrul natural.</w:t>
      </w:r>
    </w:p>
    <w:p w14:paraId="00A847EC" w14:textId="21029ECA" w:rsidR="00690A31" w:rsidRDefault="00690A31" w:rsidP="00BA71B5">
      <w:pPr>
        <w:pStyle w:val="ListParagraph"/>
        <w:numPr>
          <w:ilvl w:val="0"/>
          <w:numId w:val="2"/>
        </w:numPr>
        <w:shd w:val="clear" w:color="auto" w:fill="FFFFFF"/>
        <w:jc w:val="both"/>
        <w:rPr>
          <w:rFonts w:ascii="Arial Narrow" w:hAnsi="Arial Narrow"/>
          <w:szCs w:val="24"/>
        </w:rPr>
      </w:pPr>
      <w:r>
        <w:rPr>
          <w:rFonts w:ascii="Arial Narrow" w:hAnsi="Arial Narrow"/>
          <w:szCs w:val="24"/>
        </w:rPr>
        <w:t xml:space="preserve">Utilizarea unor structuri rutiere semirigide și utilizarea de betoane asfaltice speciale conduc la reducerea </w:t>
      </w:r>
      <w:r w:rsidR="00C56BDE">
        <w:rPr>
          <w:rFonts w:ascii="Arial Narrow" w:hAnsi="Arial Narrow"/>
          <w:szCs w:val="24"/>
        </w:rPr>
        <w:t>impactului factorilor de mediu asupra structurii rutiere.</w:t>
      </w:r>
    </w:p>
    <w:bookmarkEnd w:id="83"/>
    <w:p w14:paraId="490985E3" w14:textId="3ACF2102" w:rsidR="003D5F41" w:rsidRDefault="003D5F41">
      <w:pPr>
        <w:rPr>
          <w:rFonts w:ascii="Arial Narrow" w:hAnsi="Arial Narrow"/>
          <w:sz w:val="28"/>
          <w:szCs w:val="28"/>
        </w:rPr>
      </w:pPr>
      <w:r>
        <w:rPr>
          <w:rFonts w:ascii="Arial Narrow" w:hAnsi="Arial Narrow"/>
          <w:sz w:val="28"/>
          <w:szCs w:val="28"/>
        </w:rPr>
        <w:br w:type="page"/>
      </w:r>
    </w:p>
    <w:p w14:paraId="3732260A" w14:textId="77777777" w:rsidR="00B8092C" w:rsidRPr="004E1AC9" w:rsidRDefault="00B8092C" w:rsidP="00FC091B">
      <w:pPr>
        <w:pStyle w:val="ListParagraph"/>
        <w:shd w:val="clear" w:color="auto" w:fill="FFFFFF"/>
        <w:jc w:val="both"/>
        <w:rPr>
          <w:rFonts w:ascii="Arial Narrow" w:hAnsi="Arial Narrow"/>
          <w:sz w:val="28"/>
          <w:szCs w:val="28"/>
        </w:rPr>
      </w:pPr>
    </w:p>
    <w:p w14:paraId="421F6CF2"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Situaţia utilităţilor şi analiza de consum:</w:t>
      </w:r>
    </w:p>
    <w:p w14:paraId="4AA35AE1" w14:textId="77777777" w:rsidR="00FC091B" w:rsidRPr="00B8092C" w:rsidRDefault="00FC091B" w:rsidP="00FC091B">
      <w:pPr>
        <w:pStyle w:val="ListParagraph"/>
        <w:shd w:val="clear" w:color="auto" w:fill="FFFFFF"/>
        <w:jc w:val="both"/>
        <w:rPr>
          <w:rFonts w:ascii="Arial Narrow" w:hAnsi="Arial Narrow"/>
          <w:sz w:val="28"/>
          <w:szCs w:val="28"/>
        </w:rPr>
      </w:pPr>
    </w:p>
    <w:p w14:paraId="3718FE4D" w14:textId="77777777" w:rsidR="00ED6A53" w:rsidRPr="00B8092C" w:rsidRDefault="00090DA4" w:rsidP="00525DEF">
      <w:pPr>
        <w:shd w:val="clear" w:color="auto" w:fill="FFFFFF"/>
        <w:contextualSpacing/>
        <w:jc w:val="both"/>
        <w:rPr>
          <w:rFonts w:ascii="Arial Narrow" w:hAnsi="Arial Narrow"/>
          <w:i/>
          <w:sz w:val="28"/>
          <w:szCs w:val="28"/>
        </w:rPr>
      </w:pPr>
      <w:r w:rsidRPr="00B8092C">
        <w:rPr>
          <w:rFonts w:ascii="Arial Narrow" w:hAnsi="Arial Narrow"/>
          <w:b/>
          <w:bCs/>
          <w:i/>
          <w:sz w:val="28"/>
          <w:szCs w:val="28"/>
        </w:rPr>
        <w:t>-</w:t>
      </w:r>
      <w:r w:rsidRPr="00B8092C">
        <w:rPr>
          <w:rFonts w:ascii="Arial Narrow" w:hAnsi="Arial Narrow"/>
          <w:i/>
          <w:sz w:val="28"/>
          <w:szCs w:val="28"/>
        </w:rPr>
        <w:t> necesarul de utilităţi şi de relocare/protejare, după caz;</w:t>
      </w:r>
      <w:r w:rsidR="00F656C6" w:rsidRPr="00B8092C">
        <w:rPr>
          <w:rFonts w:ascii="Arial Narrow" w:hAnsi="Arial Narrow"/>
          <w:i/>
          <w:sz w:val="28"/>
          <w:szCs w:val="28"/>
        </w:rPr>
        <w:t xml:space="preserve">   </w:t>
      </w:r>
    </w:p>
    <w:p w14:paraId="47869D43" w14:textId="77777777" w:rsidR="00ED6A53" w:rsidRPr="00B8092C" w:rsidRDefault="00ED6A53" w:rsidP="00525DEF">
      <w:pPr>
        <w:shd w:val="clear" w:color="auto" w:fill="FFFFFF"/>
        <w:contextualSpacing/>
        <w:jc w:val="both"/>
        <w:rPr>
          <w:rFonts w:ascii="Arial Narrow" w:hAnsi="Arial Narrow"/>
          <w:i/>
          <w:sz w:val="28"/>
          <w:szCs w:val="28"/>
        </w:rPr>
      </w:pPr>
    </w:p>
    <w:p w14:paraId="77E247D8" w14:textId="2A0F3EAA" w:rsidR="00AB3930" w:rsidRPr="00B8092C" w:rsidRDefault="00ED6A53" w:rsidP="00525DEF">
      <w:pPr>
        <w:pStyle w:val="ListParagraph"/>
        <w:numPr>
          <w:ilvl w:val="0"/>
          <w:numId w:val="2"/>
        </w:numPr>
        <w:shd w:val="clear" w:color="auto" w:fill="FFFFFF"/>
        <w:jc w:val="both"/>
        <w:rPr>
          <w:rFonts w:ascii="Arial Narrow" w:hAnsi="Arial Narrow"/>
          <w:i/>
          <w:sz w:val="28"/>
          <w:szCs w:val="28"/>
        </w:rPr>
      </w:pPr>
      <w:bookmarkStart w:id="84" w:name="_Hlk117166800"/>
      <w:r w:rsidRPr="00B8092C">
        <w:rPr>
          <w:rFonts w:ascii="Arial Narrow" w:hAnsi="Arial Narrow"/>
          <w:i/>
          <w:sz w:val="28"/>
          <w:szCs w:val="28"/>
        </w:rPr>
        <w:t>Au fost realizate studii de coexistentă a retelelor pe amplasament.</w:t>
      </w:r>
      <w:r w:rsidR="00F656C6" w:rsidRPr="00B8092C">
        <w:rPr>
          <w:rFonts w:ascii="Arial Narrow" w:hAnsi="Arial Narrow"/>
          <w:i/>
          <w:sz w:val="28"/>
          <w:szCs w:val="28"/>
        </w:rPr>
        <w:t xml:space="preserve"> </w:t>
      </w:r>
    </w:p>
    <w:p w14:paraId="45E7035D" w14:textId="5A816551" w:rsidR="00356BA7" w:rsidRPr="00B8092C" w:rsidRDefault="00356BA7" w:rsidP="00525DEF">
      <w:pPr>
        <w:shd w:val="clear" w:color="auto" w:fill="FFFFFF"/>
        <w:contextualSpacing/>
        <w:jc w:val="both"/>
        <w:rPr>
          <w:rFonts w:ascii="Arial Narrow" w:hAnsi="Arial Narrow"/>
          <w:sz w:val="28"/>
          <w:szCs w:val="28"/>
        </w:rPr>
      </w:pPr>
    </w:p>
    <w:p w14:paraId="3118B60F" w14:textId="6C51822D" w:rsidR="00307367" w:rsidRPr="00B8092C" w:rsidRDefault="00307367" w:rsidP="00525DEF">
      <w:pPr>
        <w:shd w:val="clear" w:color="auto" w:fill="FFFFFF"/>
        <w:contextualSpacing/>
        <w:jc w:val="both"/>
        <w:rPr>
          <w:rFonts w:ascii="Arial Narrow" w:hAnsi="Arial Narrow"/>
          <w:b/>
          <w:bCs/>
          <w:i/>
          <w:iCs/>
          <w:sz w:val="28"/>
          <w:szCs w:val="28"/>
        </w:rPr>
      </w:pPr>
      <w:r w:rsidRPr="00B8092C">
        <w:rPr>
          <w:rFonts w:ascii="Arial Narrow" w:hAnsi="Arial Narrow"/>
          <w:b/>
          <w:bCs/>
          <w:i/>
          <w:iCs/>
          <w:sz w:val="28"/>
          <w:szCs w:val="28"/>
        </w:rPr>
        <w:t>Retele electrice aflate in zonă</w:t>
      </w:r>
    </w:p>
    <w:p w14:paraId="0DFBE958" w14:textId="14338527" w:rsidR="00307367" w:rsidRPr="00B8092C" w:rsidRDefault="00307367" w:rsidP="00525DEF">
      <w:pPr>
        <w:shd w:val="clear" w:color="auto" w:fill="FFFFFF"/>
        <w:contextualSpacing/>
        <w:jc w:val="both"/>
        <w:rPr>
          <w:rFonts w:ascii="Arial Narrow" w:hAnsi="Arial Narrow"/>
          <w:szCs w:val="24"/>
        </w:rPr>
      </w:pPr>
    </w:p>
    <w:p w14:paraId="50FAA531" w14:textId="0874AE57" w:rsidR="00307367" w:rsidRPr="00C56BDE" w:rsidRDefault="00307367" w:rsidP="00525DEF">
      <w:pPr>
        <w:pStyle w:val="Bodytext1"/>
        <w:shd w:val="clear" w:color="auto" w:fill="auto"/>
        <w:ind w:firstLine="180"/>
        <w:contextualSpacing/>
        <w:jc w:val="both"/>
        <w:rPr>
          <w:rFonts w:ascii="Arial Narrow" w:hAnsi="Arial Narrow"/>
          <w:color w:val="auto"/>
          <w:sz w:val="28"/>
          <w:szCs w:val="28"/>
        </w:rPr>
      </w:pPr>
      <w:r w:rsidRPr="00C56BDE">
        <w:rPr>
          <w:rFonts w:ascii="Arial Narrow" w:hAnsi="Arial Narrow"/>
          <w:b/>
          <w:bCs/>
          <w:color w:val="auto"/>
          <w:sz w:val="28"/>
          <w:szCs w:val="28"/>
          <w:lang w:val="en-US" w:eastAsia="en-US" w:bidi="en-US"/>
        </w:rPr>
        <w:t xml:space="preserve">Situatia </w:t>
      </w:r>
      <w:r w:rsidRPr="00C56BDE">
        <w:rPr>
          <w:rFonts w:ascii="Arial Narrow" w:hAnsi="Arial Narrow"/>
          <w:b/>
          <w:bCs/>
          <w:color w:val="auto"/>
          <w:sz w:val="28"/>
          <w:szCs w:val="28"/>
          <w:lang w:val="tr-TR" w:eastAsia="tr-TR" w:bidi="tr-TR"/>
        </w:rPr>
        <w:t>energetic</w:t>
      </w:r>
      <w:r w:rsidR="00B8092C" w:rsidRPr="00C56BDE">
        <w:rPr>
          <w:rFonts w:ascii="Arial Narrow" w:hAnsi="Arial Narrow"/>
          <w:b/>
          <w:bCs/>
          <w:color w:val="auto"/>
          <w:sz w:val="28"/>
          <w:szCs w:val="28"/>
          <w:lang w:val="tr-TR" w:eastAsia="tr-TR" w:bidi="tr-TR"/>
        </w:rPr>
        <w:t>ă</w:t>
      </w:r>
      <w:r w:rsidRPr="00C56BDE">
        <w:rPr>
          <w:rFonts w:ascii="Arial Narrow" w:hAnsi="Arial Narrow"/>
          <w:b/>
          <w:bCs/>
          <w:color w:val="auto"/>
          <w:sz w:val="28"/>
          <w:szCs w:val="28"/>
          <w:lang w:val="tr-TR" w:eastAsia="tr-TR" w:bidi="tr-TR"/>
        </w:rPr>
        <w:t xml:space="preserve"> </w:t>
      </w:r>
      <w:r w:rsidRPr="00C56BDE">
        <w:rPr>
          <w:rFonts w:ascii="Arial Narrow" w:hAnsi="Arial Narrow"/>
          <w:b/>
          <w:bCs/>
          <w:color w:val="auto"/>
          <w:sz w:val="28"/>
          <w:szCs w:val="28"/>
          <w:lang w:val="en-US" w:eastAsia="en-US" w:bidi="en-US"/>
        </w:rPr>
        <w:t>a rețelelor de distributie din zona:</w:t>
      </w:r>
    </w:p>
    <w:p w14:paraId="0CEF29F3" w14:textId="77777777" w:rsidR="00A1309F" w:rsidRPr="00A1309F" w:rsidRDefault="00A1309F" w:rsidP="00525DEF">
      <w:pPr>
        <w:autoSpaceDE w:val="0"/>
        <w:autoSpaceDN w:val="0"/>
        <w:adjustRightInd w:val="0"/>
        <w:ind w:firstLine="426"/>
        <w:contextualSpacing/>
        <w:jc w:val="both"/>
        <w:rPr>
          <w:rFonts w:ascii="Arial Narrow" w:hAnsi="Arial Narrow"/>
        </w:rPr>
      </w:pPr>
      <w:r w:rsidRPr="00A1309F">
        <w:rPr>
          <w:rFonts w:ascii="Arial Narrow" w:hAnsi="Arial Narrow"/>
          <w:noProof w:val="0"/>
          <w:szCs w:val="24"/>
          <w:lang w:eastAsia="en-US"/>
        </w:rPr>
        <w:t>Pe traseul tronsonului de legătura între</w:t>
      </w:r>
      <w:r w:rsidRPr="00A1309F">
        <w:rPr>
          <w:rFonts w:ascii="Arial Narrow" w:hAnsi="Arial Narrow" w:cs="System"/>
          <w:noProof w:val="0"/>
          <w:szCs w:val="24"/>
        </w:rPr>
        <w:t xml:space="preserve"> Calea </w:t>
      </w:r>
      <w:proofErr w:type="spellStart"/>
      <w:r w:rsidRPr="00A1309F">
        <w:rPr>
          <w:rFonts w:ascii="Arial Narrow" w:hAnsi="Arial Narrow" w:cs="System"/>
          <w:noProof w:val="0"/>
          <w:szCs w:val="24"/>
        </w:rPr>
        <w:t>Sighisoarei</w:t>
      </w:r>
      <w:proofErr w:type="spellEnd"/>
      <w:r w:rsidRPr="00A1309F">
        <w:rPr>
          <w:rFonts w:ascii="Arial Narrow" w:hAnsi="Arial Narrow" w:cs="System"/>
          <w:noProof w:val="0"/>
          <w:szCs w:val="24"/>
        </w:rPr>
        <w:t xml:space="preserve"> si DN 13 </w:t>
      </w:r>
      <w:r w:rsidRPr="00A1309F">
        <w:rPr>
          <w:rFonts w:ascii="Arial Narrow" w:hAnsi="Arial Narrow"/>
          <w:noProof w:val="0"/>
          <w:szCs w:val="24"/>
        </w:rPr>
        <w:t xml:space="preserve">s-au identificat </w:t>
      </w:r>
      <w:proofErr w:type="spellStart"/>
      <w:r w:rsidRPr="00A1309F">
        <w:rPr>
          <w:rFonts w:ascii="Arial Narrow" w:hAnsi="Arial Narrow"/>
          <w:noProof w:val="0"/>
          <w:szCs w:val="24"/>
        </w:rPr>
        <w:t>urmatoarele</w:t>
      </w:r>
      <w:proofErr w:type="spellEnd"/>
      <w:r w:rsidRPr="00A1309F">
        <w:rPr>
          <w:rFonts w:ascii="Arial Narrow" w:hAnsi="Arial Narrow"/>
          <w:noProof w:val="0"/>
          <w:szCs w:val="24"/>
        </w:rPr>
        <w:t xml:space="preserve">  rețele electrice afectate de </w:t>
      </w:r>
      <w:proofErr w:type="spellStart"/>
      <w:r w:rsidRPr="00A1309F">
        <w:rPr>
          <w:rFonts w:ascii="Arial Narrow" w:hAnsi="Arial Narrow"/>
          <w:noProof w:val="0"/>
          <w:szCs w:val="24"/>
        </w:rPr>
        <w:t>constructia</w:t>
      </w:r>
      <w:proofErr w:type="spellEnd"/>
      <w:r w:rsidRPr="00A1309F">
        <w:rPr>
          <w:rFonts w:ascii="Arial Narrow" w:hAnsi="Arial Narrow"/>
          <w:noProof w:val="0"/>
          <w:szCs w:val="24"/>
        </w:rPr>
        <w:t xml:space="preserve"> drumului de centura</w:t>
      </w:r>
      <w:r w:rsidRPr="00A1309F">
        <w:rPr>
          <w:rFonts w:ascii="Arial Narrow" w:hAnsi="Arial Narrow"/>
        </w:rPr>
        <w:t>:</w:t>
      </w:r>
    </w:p>
    <w:p w14:paraId="4E290AD8" w14:textId="77777777" w:rsidR="00A1309F" w:rsidRPr="00A1309F" w:rsidRDefault="00A1309F" w:rsidP="00525DEF">
      <w:pPr>
        <w:numPr>
          <w:ilvl w:val="0"/>
          <w:numId w:val="63"/>
        </w:numPr>
        <w:autoSpaceDE w:val="0"/>
        <w:autoSpaceDN w:val="0"/>
        <w:adjustRightInd w:val="0"/>
        <w:contextualSpacing/>
        <w:jc w:val="both"/>
        <w:rPr>
          <w:rFonts w:ascii="Arial Narrow" w:hAnsi="Arial Narrow"/>
        </w:rPr>
      </w:pPr>
      <w:r w:rsidRPr="00A1309F">
        <w:rPr>
          <w:rFonts w:ascii="Arial Narrow" w:hAnsi="Arial Narrow"/>
        </w:rPr>
        <w:t>LEA 20kV – Oras 1 (din St. 110kV Livezeni) intre stalpii nr. 15 - 11;</w:t>
      </w:r>
    </w:p>
    <w:p w14:paraId="1791E9D2" w14:textId="77777777" w:rsidR="00A1309F" w:rsidRPr="00A1309F" w:rsidRDefault="00A1309F" w:rsidP="00525DEF">
      <w:pPr>
        <w:numPr>
          <w:ilvl w:val="0"/>
          <w:numId w:val="63"/>
        </w:numPr>
        <w:autoSpaceDE w:val="0"/>
        <w:autoSpaceDN w:val="0"/>
        <w:adjustRightInd w:val="0"/>
        <w:contextualSpacing/>
        <w:jc w:val="both"/>
        <w:rPr>
          <w:rFonts w:ascii="Arial Narrow" w:hAnsi="Arial Narrow"/>
        </w:rPr>
      </w:pPr>
      <w:r w:rsidRPr="00A1309F">
        <w:rPr>
          <w:rFonts w:ascii="Arial Narrow" w:hAnsi="Arial Narrow"/>
        </w:rPr>
        <w:t>LEA 20kV – Oras 2 (din St. 110kV Livezeni) intre stalpii nr. 15 - 16;</w:t>
      </w:r>
    </w:p>
    <w:p w14:paraId="53C3DF9A" w14:textId="77777777" w:rsidR="00A1309F" w:rsidRPr="00A1309F" w:rsidRDefault="00A1309F" w:rsidP="00525DEF">
      <w:pPr>
        <w:numPr>
          <w:ilvl w:val="0"/>
          <w:numId w:val="63"/>
        </w:numPr>
        <w:contextualSpacing/>
        <w:rPr>
          <w:rFonts w:ascii="Arial Narrow" w:hAnsi="Arial Narrow"/>
        </w:rPr>
      </w:pPr>
      <w:r w:rsidRPr="00A1309F">
        <w:rPr>
          <w:rFonts w:ascii="Arial Narrow" w:hAnsi="Arial Narrow"/>
        </w:rPr>
        <w:t>LEA 20kV – Shopping City intre PC 21 si PC 22;</w:t>
      </w:r>
    </w:p>
    <w:p w14:paraId="1C65E745" w14:textId="77777777" w:rsidR="00A1309F" w:rsidRPr="00A1309F" w:rsidRDefault="00A1309F" w:rsidP="00525DEF">
      <w:pPr>
        <w:numPr>
          <w:ilvl w:val="0"/>
          <w:numId w:val="63"/>
        </w:numPr>
        <w:autoSpaceDE w:val="0"/>
        <w:autoSpaceDN w:val="0"/>
        <w:adjustRightInd w:val="0"/>
        <w:contextualSpacing/>
        <w:jc w:val="both"/>
        <w:rPr>
          <w:rFonts w:ascii="Arial Narrow" w:hAnsi="Arial Narrow"/>
        </w:rPr>
      </w:pPr>
      <w:r w:rsidRPr="00A1309F">
        <w:rPr>
          <w:rFonts w:ascii="Arial Narrow" w:hAnsi="Arial Narrow"/>
        </w:rPr>
        <w:t>LEA 20kV – Fantanele (din St. 110kV Livezeni) intre stalpii nr. 159 - 149;</w:t>
      </w:r>
    </w:p>
    <w:p w14:paraId="0C66111F" w14:textId="77777777" w:rsidR="00A1309F" w:rsidRPr="00A1309F" w:rsidRDefault="00A1309F" w:rsidP="00525DEF">
      <w:pPr>
        <w:numPr>
          <w:ilvl w:val="0"/>
          <w:numId w:val="63"/>
        </w:numPr>
        <w:autoSpaceDE w:val="0"/>
        <w:autoSpaceDN w:val="0"/>
        <w:adjustRightInd w:val="0"/>
        <w:contextualSpacing/>
        <w:jc w:val="both"/>
        <w:rPr>
          <w:rFonts w:ascii="Arial Narrow" w:hAnsi="Arial Narrow"/>
        </w:rPr>
      </w:pPr>
      <w:r w:rsidRPr="00A1309F">
        <w:rPr>
          <w:rFonts w:ascii="Arial Narrow" w:hAnsi="Arial Narrow"/>
        </w:rPr>
        <w:t>LEA 20kV – Oras 2 – racord la PTA 541;</w:t>
      </w:r>
    </w:p>
    <w:p w14:paraId="42AB7794" w14:textId="77777777" w:rsidR="00A1309F" w:rsidRPr="00A1309F" w:rsidRDefault="00A1309F" w:rsidP="00525DEF">
      <w:pPr>
        <w:numPr>
          <w:ilvl w:val="0"/>
          <w:numId w:val="63"/>
        </w:numPr>
        <w:autoSpaceDE w:val="0"/>
        <w:autoSpaceDN w:val="0"/>
        <w:adjustRightInd w:val="0"/>
        <w:contextualSpacing/>
        <w:jc w:val="both"/>
        <w:rPr>
          <w:rFonts w:ascii="Arial Narrow" w:hAnsi="Arial Narrow"/>
        </w:rPr>
      </w:pPr>
      <w:r w:rsidRPr="00A1309F">
        <w:rPr>
          <w:rFonts w:ascii="Arial Narrow" w:hAnsi="Arial Narrow"/>
        </w:rPr>
        <w:t>LEA 20kV – intre PT 20 Corunca si PT 15 Sapientia.</w:t>
      </w:r>
    </w:p>
    <w:p w14:paraId="47172DC6" w14:textId="77777777" w:rsidR="00A1309F" w:rsidRPr="00A1309F" w:rsidRDefault="00A1309F" w:rsidP="00525DEF">
      <w:pPr>
        <w:autoSpaceDE w:val="0"/>
        <w:autoSpaceDN w:val="0"/>
        <w:adjustRightInd w:val="0"/>
        <w:ind w:firstLine="227"/>
        <w:contextualSpacing/>
        <w:jc w:val="both"/>
        <w:rPr>
          <w:rFonts w:ascii="Arial Narrow" w:hAnsi="Arial Narrow"/>
        </w:rPr>
      </w:pPr>
      <w:r w:rsidRPr="00A1309F">
        <w:rPr>
          <w:rFonts w:ascii="Arial Narrow" w:hAnsi="Arial Narrow"/>
        </w:rPr>
        <w:tab/>
        <w:t xml:space="preserve">Instalaţiile energetice de pe traseul de legătura între </w:t>
      </w:r>
      <w:r w:rsidRPr="00A1309F">
        <w:rPr>
          <w:rFonts w:ascii="Arial Narrow" w:hAnsi="Arial Narrow" w:cs="System"/>
          <w:noProof w:val="0"/>
          <w:szCs w:val="24"/>
        </w:rPr>
        <w:t xml:space="preserve">Calea </w:t>
      </w:r>
      <w:proofErr w:type="spellStart"/>
      <w:r w:rsidRPr="00A1309F">
        <w:rPr>
          <w:rFonts w:ascii="Arial Narrow" w:hAnsi="Arial Narrow" w:cs="System"/>
          <w:noProof w:val="0"/>
          <w:szCs w:val="24"/>
        </w:rPr>
        <w:t>Sighisoarei</w:t>
      </w:r>
      <w:proofErr w:type="spellEnd"/>
      <w:r w:rsidRPr="00A1309F">
        <w:rPr>
          <w:rFonts w:ascii="Arial Narrow" w:hAnsi="Arial Narrow" w:cs="System"/>
          <w:noProof w:val="0"/>
          <w:szCs w:val="24"/>
        </w:rPr>
        <w:t xml:space="preserve"> - DN 13 </w:t>
      </w:r>
      <w:r w:rsidRPr="00A1309F">
        <w:rPr>
          <w:rFonts w:ascii="Arial Narrow" w:hAnsi="Arial Narrow"/>
        </w:rPr>
        <w:t>la care sunt necesare lucrări de reglementare a coexistenţei cu centura sunt în proprietatea şi exploatarea DISTRIBUŢIE ENERGIE  ELECTRICĂ ROMANIA S.A - SDEE  Mureș.</w:t>
      </w:r>
    </w:p>
    <w:p w14:paraId="070B06AB" w14:textId="4D0B8CB0" w:rsidR="00307367" w:rsidRPr="00C56BDE" w:rsidRDefault="00307367" w:rsidP="00525DEF">
      <w:pPr>
        <w:shd w:val="clear" w:color="auto" w:fill="FFFFFF"/>
        <w:ind w:firstLine="720"/>
        <w:contextualSpacing/>
        <w:jc w:val="both"/>
        <w:rPr>
          <w:rFonts w:ascii="Arial Narrow" w:hAnsi="Arial Narrow"/>
          <w:sz w:val="28"/>
          <w:szCs w:val="28"/>
          <w:lang w:val="tr-TR" w:eastAsia="tr-TR" w:bidi="tr-TR"/>
        </w:rPr>
      </w:pPr>
    </w:p>
    <w:p w14:paraId="4F21091D" w14:textId="0BC7773C" w:rsidR="00307367" w:rsidRPr="00B70712" w:rsidRDefault="00307367" w:rsidP="00525DEF">
      <w:pPr>
        <w:shd w:val="clear" w:color="auto" w:fill="FFFFFF"/>
        <w:contextualSpacing/>
        <w:jc w:val="both"/>
        <w:rPr>
          <w:rFonts w:ascii="Arial Narrow" w:hAnsi="Arial Narrow"/>
          <w:b/>
          <w:bCs/>
          <w:i/>
          <w:iCs/>
          <w:sz w:val="28"/>
          <w:szCs w:val="28"/>
          <w:lang w:val="tr-TR" w:eastAsia="tr-TR" w:bidi="tr-TR"/>
        </w:rPr>
      </w:pPr>
      <w:r w:rsidRPr="00B70712">
        <w:rPr>
          <w:rFonts w:ascii="Arial Narrow" w:hAnsi="Arial Narrow"/>
          <w:b/>
          <w:bCs/>
          <w:i/>
          <w:iCs/>
          <w:sz w:val="28"/>
          <w:szCs w:val="28"/>
          <w:lang w:val="tr-TR" w:eastAsia="tr-TR" w:bidi="tr-TR"/>
        </w:rPr>
        <w:t>Pe retelele de gaz aflate in zonă:</w:t>
      </w:r>
    </w:p>
    <w:p w14:paraId="7E35ED18" w14:textId="75D5A9AD" w:rsidR="00307367" w:rsidRPr="00B70712" w:rsidRDefault="00307367" w:rsidP="00525DEF">
      <w:pPr>
        <w:shd w:val="clear" w:color="auto" w:fill="FFFFFF"/>
        <w:ind w:firstLine="720"/>
        <w:contextualSpacing/>
        <w:jc w:val="both"/>
        <w:rPr>
          <w:rFonts w:ascii="Arial Narrow" w:hAnsi="Arial Narrow"/>
          <w:sz w:val="28"/>
          <w:szCs w:val="28"/>
          <w:lang w:val="tr-TR" w:eastAsia="tr-TR" w:bidi="tr-TR"/>
        </w:rPr>
      </w:pPr>
    </w:p>
    <w:p w14:paraId="255254E5" w14:textId="77777777" w:rsidR="00A1309F" w:rsidRPr="00B70712" w:rsidRDefault="00A1309F" w:rsidP="00525DEF">
      <w:pPr>
        <w:ind w:firstLine="708"/>
        <w:contextualSpacing/>
        <w:jc w:val="both"/>
        <w:rPr>
          <w:rFonts w:ascii="Arial Narrow" w:eastAsia="Calibri" w:hAnsi="Arial Narrow" w:cs="Calibri"/>
          <w:noProof w:val="0"/>
          <w:szCs w:val="24"/>
          <w:lang w:val="fr-FR" w:eastAsia="en-US"/>
        </w:rPr>
      </w:pPr>
      <w:proofErr w:type="spellStart"/>
      <w:r w:rsidRPr="00B70712">
        <w:rPr>
          <w:rFonts w:ascii="Arial Narrow" w:eastAsia="Calibri" w:hAnsi="Arial Narrow" w:cs="Calibri"/>
          <w:noProof w:val="0"/>
          <w:szCs w:val="24"/>
          <w:lang w:val="fr-FR" w:eastAsia="en-US"/>
        </w:rPr>
        <w:t>Prezenta</w:t>
      </w:r>
      <w:proofErr w:type="spellEnd"/>
      <w:r w:rsidRPr="00B70712">
        <w:rPr>
          <w:rFonts w:ascii="Arial Narrow" w:eastAsia="Calibri" w:hAnsi="Arial Narrow" w:cs="Calibri"/>
          <w:noProof w:val="0"/>
          <w:szCs w:val="24"/>
          <w:lang w:val="fr-FR" w:eastAsia="en-US"/>
        </w:rPr>
        <w:t xml:space="preserve"> documenta</w:t>
      </w:r>
      <w:r w:rsidRPr="00B70712">
        <w:rPr>
          <w:rFonts w:ascii="Arial Narrow" w:eastAsia="Calibri" w:hAnsi="Arial Narrow" w:cs="Calibri"/>
          <w:noProof w:val="0"/>
          <w:szCs w:val="24"/>
          <w:lang w:eastAsia="en-US"/>
        </w:rPr>
        <w:t>ție</w:t>
      </w:r>
      <w:r w:rsidRPr="00B70712">
        <w:rPr>
          <w:rFonts w:ascii="Arial Narrow" w:eastAsia="Calibri" w:hAnsi="Arial Narrow" w:cs="Calibri"/>
          <w:noProof w:val="0"/>
          <w:szCs w:val="24"/>
          <w:lang w:val="fr-FR" w:eastAsia="en-US"/>
        </w:rPr>
        <w:t xml:space="preserve"> are </w:t>
      </w:r>
      <w:proofErr w:type="gramStart"/>
      <w:r w:rsidRPr="00B70712">
        <w:rPr>
          <w:rFonts w:ascii="Arial Narrow" w:eastAsia="Calibri" w:hAnsi="Arial Narrow" w:cs="Calibri"/>
          <w:noProof w:val="0"/>
          <w:szCs w:val="24"/>
          <w:lang w:val="fr-FR" w:eastAsia="en-US"/>
        </w:rPr>
        <w:t>ca</w:t>
      </w:r>
      <w:proofErr w:type="gramEnd"/>
      <w:r w:rsidRPr="00B70712">
        <w:rPr>
          <w:rFonts w:ascii="Arial Narrow" w:eastAsia="Calibri" w:hAnsi="Arial Narrow" w:cs="Calibri"/>
          <w:noProof w:val="0"/>
          <w:szCs w:val="24"/>
          <w:lang w:val="fr-FR" w:eastAsia="en-US"/>
        </w:rPr>
        <w:t xml:space="preserve"> </w:t>
      </w:r>
      <w:proofErr w:type="spellStart"/>
      <w:r w:rsidRPr="00B70712">
        <w:rPr>
          <w:rFonts w:ascii="Arial Narrow" w:eastAsia="Calibri" w:hAnsi="Arial Narrow" w:cs="Calibri"/>
          <w:noProof w:val="0"/>
          <w:szCs w:val="24"/>
          <w:lang w:val="fr-FR" w:eastAsia="en-US"/>
        </w:rPr>
        <w:t>obiect</w:t>
      </w:r>
      <w:proofErr w:type="spellEnd"/>
      <w:r w:rsidRPr="00B70712">
        <w:rPr>
          <w:rFonts w:ascii="Arial Narrow" w:eastAsia="Calibri" w:hAnsi="Arial Narrow" w:cs="Calibri"/>
          <w:noProof w:val="0"/>
          <w:szCs w:val="24"/>
          <w:lang w:val="fr-FR" w:eastAsia="en-US"/>
        </w:rPr>
        <w:t xml:space="preserve"> </w:t>
      </w:r>
      <w:proofErr w:type="spellStart"/>
      <w:r w:rsidRPr="00B70712">
        <w:rPr>
          <w:rFonts w:ascii="Arial Narrow" w:eastAsia="Calibri" w:hAnsi="Arial Narrow" w:cs="Calibri"/>
          <w:noProof w:val="0"/>
          <w:szCs w:val="24"/>
          <w:lang w:val="fr-FR" w:eastAsia="en-US"/>
        </w:rPr>
        <w:t>propunerea</w:t>
      </w:r>
      <w:proofErr w:type="spellEnd"/>
      <w:r w:rsidRPr="00B70712">
        <w:rPr>
          <w:rFonts w:ascii="Arial Narrow" w:eastAsia="Calibri" w:hAnsi="Arial Narrow" w:cs="Calibri"/>
          <w:noProof w:val="0"/>
          <w:szCs w:val="24"/>
          <w:lang w:val="fr-FR" w:eastAsia="en-US"/>
        </w:rPr>
        <w:t xml:space="preserve"> de </w:t>
      </w:r>
      <w:proofErr w:type="spellStart"/>
      <w:r w:rsidRPr="00B70712">
        <w:rPr>
          <w:rFonts w:ascii="Arial Narrow" w:eastAsia="Calibri" w:hAnsi="Arial Narrow" w:cs="Calibri"/>
          <w:noProof w:val="0"/>
          <w:szCs w:val="24"/>
          <w:lang w:val="fr-FR" w:eastAsia="en-US"/>
        </w:rPr>
        <w:t>deviere</w:t>
      </w:r>
      <w:proofErr w:type="spellEnd"/>
      <w:r w:rsidRPr="00B70712">
        <w:rPr>
          <w:rFonts w:ascii="Arial Narrow" w:eastAsia="Calibri" w:hAnsi="Arial Narrow" w:cs="Calibri"/>
          <w:noProof w:val="0"/>
          <w:szCs w:val="24"/>
          <w:lang w:val="fr-FR" w:eastAsia="en-US"/>
        </w:rPr>
        <w:t xml:space="preserve"> </w:t>
      </w:r>
      <w:proofErr w:type="spellStart"/>
      <w:r w:rsidRPr="00B70712">
        <w:rPr>
          <w:rFonts w:ascii="Arial Narrow" w:eastAsia="Calibri" w:hAnsi="Arial Narrow" w:cs="Calibri"/>
          <w:noProof w:val="0"/>
          <w:szCs w:val="24"/>
          <w:lang w:val="fr-FR" w:eastAsia="en-US"/>
        </w:rPr>
        <w:t>și</w:t>
      </w:r>
      <w:proofErr w:type="spellEnd"/>
      <w:r w:rsidRPr="00B70712">
        <w:rPr>
          <w:rFonts w:ascii="Arial Narrow" w:eastAsia="Calibri" w:hAnsi="Arial Narrow" w:cs="Calibri"/>
          <w:noProof w:val="0"/>
          <w:szCs w:val="24"/>
          <w:lang w:val="fr-FR" w:eastAsia="en-US"/>
        </w:rPr>
        <w:t xml:space="preserve"> </w:t>
      </w:r>
      <w:proofErr w:type="spellStart"/>
      <w:r w:rsidRPr="00B70712">
        <w:rPr>
          <w:rFonts w:ascii="Arial Narrow" w:eastAsia="Calibri" w:hAnsi="Arial Narrow" w:cs="Calibri"/>
          <w:noProof w:val="0"/>
          <w:szCs w:val="24"/>
          <w:lang w:val="fr-FR" w:eastAsia="en-US"/>
        </w:rPr>
        <w:t>protejare</w:t>
      </w:r>
      <w:proofErr w:type="spellEnd"/>
      <w:r w:rsidRPr="00B70712">
        <w:rPr>
          <w:rFonts w:ascii="Arial Narrow" w:eastAsia="Calibri" w:hAnsi="Arial Narrow" w:cs="Calibri"/>
          <w:noProof w:val="0"/>
          <w:szCs w:val="24"/>
          <w:lang w:val="fr-FR" w:eastAsia="en-US"/>
        </w:rPr>
        <w:t xml:space="preserve"> a </w:t>
      </w:r>
      <w:proofErr w:type="spellStart"/>
      <w:r w:rsidRPr="00B70712">
        <w:rPr>
          <w:rFonts w:ascii="Arial Narrow" w:eastAsia="Calibri" w:hAnsi="Arial Narrow" w:cs="Calibri"/>
          <w:noProof w:val="0"/>
          <w:szCs w:val="24"/>
          <w:lang w:val="fr-FR" w:eastAsia="en-US"/>
        </w:rPr>
        <w:t>conductelor</w:t>
      </w:r>
      <w:proofErr w:type="spellEnd"/>
      <w:r w:rsidRPr="00B70712">
        <w:rPr>
          <w:rFonts w:ascii="Arial Narrow" w:eastAsia="Calibri" w:hAnsi="Arial Narrow" w:cs="Calibri"/>
          <w:noProof w:val="0"/>
          <w:szCs w:val="24"/>
          <w:lang w:val="fr-FR" w:eastAsia="en-US"/>
        </w:rPr>
        <w:t xml:space="preserve"> : </w:t>
      </w:r>
    </w:p>
    <w:p w14:paraId="628FA4D7" w14:textId="77777777" w:rsidR="00A1309F" w:rsidRPr="00B70712" w:rsidRDefault="00A1309F" w:rsidP="00525DEF">
      <w:pPr>
        <w:numPr>
          <w:ilvl w:val="0"/>
          <w:numId w:val="25"/>
        </w:numPr>
        <w:ind w:left="1713"/>
        <w:contextualSpacing/>
        <w:jc w:val="both"/>
        <w:rPr>
          <w:rFonts w:ascii="Arial Narrow" w:eastAsia="Calibri" w:hAnsi="Arial Narrow" w:cs="Calibri"/>
          <w:noProof w:val="0"/>
          <w:szCs w:val="24"/>
          <w:lang w:val="en-US" w:eastAsia="en-US"/>
        </w:rPr>
      </w:pPr>
      <w:proofErr w:type="spellStart"/>
      <w:r w:rsidRPr="00B70712">
        <w:rPr>
          <w:rFonts w:ascii="Arial Narrow" w:eastAsia="Calibri" w:hAnsi="Arial Narrow" w:cs="Calibri"/>
          <w:noProof w:val="0"/>
          <w:szCs w:val="24"/>
          <w:lang w:val="en-US" w:eastAsia="en-US"/>
        </w:rPr>
        <w:t>Conducta</w:t>
      </w:r>
      <w:proofErr w:type="spellEnd"/>
      <w:r w:rsidRPr="00B70712">
        <w:rPr>
          <w:rFonts w:ascii="Arial Narrow" w:eastAsia="Calibri" w:hAnsi="Arial Narrow" w:cs="Calibri"/>
          <w:noProof w:val="0"/>
          <w:szCs w:val="24"/>
          <w:lang w:val="en-US" w:eastAsia="en-US"/>
        </w:rPr>
        <w:t xml:space="preserve"> Φ24” </w:t>
      </w:r>
      <w:proofErr w:type="spellStart"/>
      <w:r w:rsidRPr="00B70712">
        <w:rPr>
          <w:rFonts w:ascii="Arial Narrow" w:eastAsia="Calibri" w:hAnsi="Arial Narrow" w:cs="Calibri"/>
          <w:noProof w:val="0"/>
          <w:szCs w:val="24"/>
          <w:lang w:val="en-US" w:eastAsia="en-US"/>
        </w:rPr>
        <w:t>Ernei</w:t>
      </w:r>
      <w:proofErr w:type="spellEnd"/>
      <w:r w:rsidRPr="00B70712">
        <w:rPr>
          <w:rFonts w:ascii="Arial Narrow" w:eastAsia="Calibri" w:hAnsi="Arial Narrow" w:cs="Calibri"/>
          <w:noProof w:val="0"/>
          <w:szCs w:val="24"/>
          <w:lang w:val="en-US" w:eastAsia="en-US"/>
        </w:rPr>
        <w:t xml:space="preserve">-C.I.C. </w:t>
      </w:r>
      <w:proofErr w:type="spellStart"/>
      <w:r w:rsidRPr="00B70712">
        <w:rPr>
          <w:rFonts w:ascii="Arial Narrow" w:eastAsia="Calibri" w:hAnsi="Arial Narrow" w:cs="Calibri"/>
          <w:noProof w:val="0"/>
          <w:szCs w:val="24"/>
          <w:lang w:val="en-US" w:eastAsia="en-US"/>
        </w:rPr>
        <w:t>Tîrgu</w:t>
      </w:r>
      <w:proofErr w:type="spellEnd"/>
      <w:r w:rsidRPr="00B70712">
        <w:rPr>
          <w:rFonts w:ascii="Arial Narrow" w:eastAsia="Calibri" w:hAnsi="Arial Narrow" w:cs="Calibri"/>
          <w:noProof w:val="0"/>
          <w:szCs w:val="24"/>
          <w:lang w:val="en-US" w:eastAsia="en-US"/>
        </w:rPr>
        <w:t>-Mureș (</w:t>
      </w:r>
      <w:proofErr w:type="spellStart"/>
      <w:r w:rsidRPr="00B70712">
        <w:rPr>
          <w:rFonts w:ascii="Arial Narrow" w:eastAsia="Calibri" w:hAnsi="Arial Narrow" w:cs="Calibri"/>
          <w:noProof w:val="0"/>
          <w:szCs w:val="24"/>
          <w:lang w:val="en-US" w:eastAsia="en-US"/>
        </w:rPr>
        <w:t>golire</w:t>
      </w:r>
      <w:proofErr w:type="spellEnd"/>
      <w:r w:rsidRPr="00B70712">
        <w:rPr>
          <w:rFonts w:ascii="Arial Narrow" w:eastAsia="Calibri" w:hAnsi="Arial Narrow" w:cs="Calibri"/>
          <w:noProof w:val="0"/>
          <w:szCs w:val="24"/>
          <w:lang w:val="en-US" w:eastAsia="en-US"/>
        </w:rPr>
        <w:t>)</w:t>
      </w:r>
    </w:p>
    <w:p w14:paraId="3BB3A92B" w14:textId="77777777" w:rsidR="00A1309F" w:rsidRPr="00B70712" w:rsidRDefault="00A1309F" w:rsidP="00525DEF">
      <w:pPr>
        <w:numPr>
          <w:ilvl w:val="0"/>
          <w:numId w:val="25"/>
        </w:numPr>
        <w:ind w:left="1713"/>
        <w:contextualSpacing/>
        <w:jc w:val="both"/>
        <w:rPr>
          <w:rFonts w:ascii="Arial Narrow" w:eastAsia="Calibri" w:hAnsi="Arial Narrow" w:cs="Calibri"/>
          <w:noProof w:val="0"/>
          <w:szCs w:val="24"/>
          <w:lang w:val="en-US" w:eastAsia="en-US"/>
        </w:rPr>
      </w:pPr>
      <w:proofErr w:type="spellStart"/>
      <w:r w:rsidRPr="00B70712">
        <w:rPr>
          <w:rFonts w:ascii="Arial Narrow" w:eastAsia="Calibri" w:hAnsi="Arial Narrow" w:cs="Calibri"/>
          <w:noProof w:val="0"/>
          <w:szCs w:val="24"/>
          <w:lang w:val="en-US" w:eastAsia="en-US"/>
        </w:rPr>
        <w:t>Conducta</w:t>
      </w:r>
      <w:proofErr w:type="spellEnd"/>
      <w:r w:rsidRPr="00B70712">
        <w:rPr>
          <w:rFonts w:ascii="Arial Narrow" w:eastAsia="Calibri" w:hAnsi="Arial Narrow" w:cs="Calibri"/>
          <w:noProof w:val="0"/>
          <w:szCs w:val="24"/>
          <w:lang w:val="en-US" w:eastAsia="en-US"/>
        </w:rPr>
        <w:t xml:space="preserve"> Φ20” </w:t>
      </w:r>
      <w:proofErr w:type="spellStart"/>
      <w:r w:rsidRPr="00B70712">
        <w:rPr>
          <w:rFonts w:ascii="Arial Narrow" w:eastAsia="Calibri" w:hAnsi="Arial Narrow" w:cs="Calibri"/>
          <w:noProof w:val="0"/>
          <w:szCs w:val="24"/>
          <w:lang w:val="en-US" w:eastAsia="en-US"/>
        </w:rPr>
        <w:t>Ernei</w:t>
      </w:r>
      <w:proofErr w:type="spellEnd"/>
      <w:r w:rsidRPr="00B70712">
        <w:rPr>
          <w:rFonts w:ascii="Arial Narrow" w:eastAsia="Calibri" w:hAnsi="Arial Narrow" w:cs="Calibri"/>
          <w:noProof w:val="0"/>
          <w:szCs w:val="24"/>
          <w:lang w:val="en-US" w:eastAsia="en-US"/>
        </w:rPr>
        <w:t xml:space="preserve"> - C.I.C. </w:t>
      </w:r>
      <w:proofErr w:type="spellStart"/>
      <w:r w:rsidRPr="00B70712">
        <w:rPr>
          <w:rFonts w:ascii="Arial Narrow" w:eastAsia="Calibri" w:hAnsi="Arial Narrow" w:cs="Calibri"/>
          <w:noProof w:val="0"/>
          <w:szCs w:val="24"/>
          <w:lang w:val="en-US" w:eastAsia="en-US"/>
        </w:rPr>
        <w:t>Tîrgu</w:t>
      </w:r>
      <w:proofErr w:type="spellEnd"/>
      <w:r w:rsidRPr="00B70712">
        <w:rPr>
          <w:rFonts w:ascii="Arial Narrow" w:eastAsia="Calibri" w:hAnsi="Arial Narrow" w:cs="Calibri"/>
          <w:noProof w:val="0"/>
          <w:szCs w:val="24"/>
          <w:lang w:val="en-US" w:eastAsia="en-US"/>
        </w:rPr>
        <w:t>-Mureș</w:t>
      </w:r>
    </w:p>
    <w:p w14:paraId="766DA106" w14:textId="77777777" w:rsidR="00A1309F" w:rsidRPr="00B70712" w:rsidRDefault="00A1309F" w:rsidP="00525DEF">
      <w:pPr>
        <w:ind w:firstLine="708"/>
        <w:contextualSpacing/>
        <w:jc w:val="both"/>
        <w:rPr>
          <w:rFonts w:ascii="Arial Narrow" w:eastAsia="Calibri" w:hAnsi="Arial Narrow" w:cs="Calibri"/>
          <w:noProof w:val="0"/>
          <w:szCs w:val="24"/>
          <w:lang w:val="en-US" w:eastAsia="en-US"/>
        </w:rPr>
      </w:pPr>
      <w:proofErr w:type="spellStart"/>
      <w:proofErr w:type="gramStart"/>
      <w:r w:rsidRPr="00B70712">
        <w:rPr>
          <w:rFonts w:ascii="Arial Narrow" w:eastAsia="Calibri" w:hAnsi="Arial Narrow" w:cs="Calibri"/>
          <w:noProof w:val="0"/>
          <w:szCs w:val="24"/>
          <w:lang w:val="fr-FR" w:eastAsia="en-US"/>
        </w:rPr>
        <w:t>evidențiate</w:t>
      </w:r>
      <w:proofErr w:type="spellEnd"/>
      <w:proofErr w:type="gramEnd"/>
      <w:r w:rsidRPr="00B70712">
        <w:rPr>
          <w:rFonts w:ascii="Arial Narrow" w:eastAsia="Calibri" w:hAnsi="Arial Narrow" w:cs="Calibri"/>
          <w:noProof w:val="0"/>
          <w:szCs w:val="24"/>
          <w:lang w:val="fr-FR" w:eastAsia="en-US"/>
        </w:rPr>
        <w:t xml:space="preserve"> în </w:t>
      </w:r>
      <w:proofErr w:type="spellStart"/>
      <w:r w:rsidRPr="00B70712">
        <w:rPr>
          <w:rFonts w:ascii="Arial Narrow" w:eastAsia="Calibri" w:hAnsi="Arial Narrow" w:cs="Calibri"/>
          <w:noProof w:val="0"/>
          <w:szCs w:val="24"/>
          <w:lang w:val="fr-FR" w:eastAsia="en-US"/>
        </w:rPr>
        <w:t>planul</w:t>
      </w:r>
      <w:proofErr w:type="spellEnd"/>
      <w:r w:rsidRPr="00B70712">
        <w:rPr>
          <w:rFonts w:ascii="Arial Narrow" w:eastAsia="Calibri" w:hAnsi="Arial Narrow" w:cs="Calibri"/>
          <w:noProof w:val="0"/>
          <w:szCs w:val="24"/>
          <w:lang w:val="fr-FR" w:eastAsia="en-US"/>
        </w:rPr>
        <w:t xml:space="preserve"> de </w:t>
      </w:r>
      <w:proofErr w:type="spellStart"/>
      <w:r w:rsidRPr="00B70712">
        <w:rPr>
          <w:rFonts w:ascii="Arial Narrow" w:eastAsia="Calibri" w:hAnsi="Arial Narrow" w:cs="Calibri"/>
          <w:noProof w:val="0"/>
          <w:szCs w:val="24"/>
          <w:lang w:val="fr-FR" w:eastAsia="en-US"/>
        </w:rPr>
        <w:t>situație</w:t>
      </w:r>
      <w:proofErr w:type="spellEnd"/>
      <w:r w:rsidRPr="00B70712">
        <w:rPr>
          <w:rFonts w:ascii="Arial Narrow" w:eastAsia="Calibri" w:hAnsi="Arial Narrow" w:cs="Calibri"/>
          <w:noProof w:val="0"/>
          <w:szCs w:val="24"/>
          <w:lang w:val="fr-FR" w:eastAsia="en-US"/>
        </w:rPr>
        <w:t xml:space="preserve"> </w:t>
      </w:r>
      <w:proofErr w:type="spellStart"/>
      <w:r w:rsidRPr="00B70712">
        <w:rPr>
          <w:rFonts w:ascii="Arial Narrow" w:eastAsia="Calibri" w:hAnsi="Arial Narrow" w:cs="Calibri"/>
          <w:noProof w:val="0"/>
          <w:szCs w:val="24"/>
          <w:lang w:val="fr-FR" w:eastAsia="en-US"/>
        </w:rPr>
        <w:t>anexat</w:t>
      </w:r>
      <w:proofErr w:type="spellEnd"/>
      <w:r w:rsidRPr="00B70712">
        <w:rPr>
          <w:rFonts w:ascii="Arial Narrow" w:eastAsia="Calibri" w:hAnsi="Arial Narrow" w:cs="Calibri"/>
          <w:noProof w:val="0"/>
          <w:szCs w:val="24"/>
          <w:lang w:val="fr-FR" w:eastAsia="en-US"/>
        </w:rPr>
        <w:t xml:space="preserve">, </w:t>
      </w:r>
      <w:proofErr w:type="spellStart"/>
      <w:r w:rsidRPr="00B70712">
        <w:rPr>
          <w:rFonts w:ascii="Arial Narrow" w:eastAsia="Calibri" w:hAnsi="Arial Narrow" w:cs="Calibri"/>
          <w:noProof w:val="0"/>
          <w:szCs w:val="24"/>
          <w:lang w:val="en-US" w:eastAsia="en-US"/>
        </w:rPr>
        <w:t>pentru</w:t>
      </w:r>
      <w:proofErr w:type="spellEnd"/>
      <w:r w:rsidRPr="00B70712">
        <w:rPr>
          <w:rFonts w:ascii="Arial Narrow" w:eastAsia="Calibri" w:hAnsi="Arial Narrow" w:cs="Calibri"/>
          <w:noProof w:val="0"/>
          <w:szCs w:val="24"/>
          <w:lang w:val="en-US" w:eastAsia="en-US"/>
        </w:rPr>
        <w:t xml:space="preserve"> a </w:t>
      </w:r>
      <w:proofErr w:type="spellStart"/>
      <w:r w:rsidRPr="00B70712">
        <w:rPr>
          <w:rFonts w:ascii="Arial Narrow" w:eastAsia="Calibri" w:hAnsi="Arial Narrow" w:cs="Calibri"/>
          <w:noProof w:val="0"/>
          <w:szCs w:val="24"/>
          <w:lang w:val="en-US" w:eastAsia="en-US"/>
        </w:rPr>
        <w:t>permite</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construcția</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execuția</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tronsonului</w:t>
      </w:r>
      <w:proofErr w:type="spellEnd"/>
      <w:r w:rsidRPr="00B70712">
        <w:rPr>
          <w:rFonts w:ascii="Arial Narrow" w:eastAsia="Calibri" w:hAnsi="Arial Narrow" w:cs="Calibri"/>
          <w:noProof w:val="0"/>
          <w:szCs w:val="24"/>
          <w:lang w:val="en-US" w:eastAsia="en-US"/>
        </w:rPr>
        <w:t xml:space="preserve"> de </w:t>
      </w:r>
      <w:proofErr w:type="spellStart"/>
      <w:r w:rsidRPr="00B70712">
        <w:rPr>
          <w:rFonts w:ascii="Arial Narrow" w:eastAsia="Calibri" w:hAnsi="Arial Narrow" w:cs="Calibri"/>
          <w:noProof w:val="0"/>
          <w:szCs w:val="24"/>
          <w:lang w:val="en-US" w:eastAsia="en-US"/>
        </w:rPr>
        <w:t>legătură</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între</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strada</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Calea</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Sighi</w:t>
      </w:r>
      <w:r w:rsidRPr="00B70712">
        <w:rPr>
          <w:rFonts w:ascii="Arial Narrow" w:eastAsia="Calibri" w:hAnsi="Arial Narrow" w:cs="Calibri"/>
          <w:noProof w:val="0"/>
          <w:szCs w:val="24"/>
          <w:lang w:eastAsia="en-US"/>
        </w:rPr>
        <w:t>șoarei</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și</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Dn</w:t>
      </w:r>
      <w:proofErr w:type="spellEnd"/>
      <w:r w:rsidRPr="00B70712">
        <w:rPr>
          <w:rFonts w:ascii="Arial Narrow" w:eastAsia="Calibri" w:hAnsi="Arial Narrow" w:cs="Calibri"/>
          <w:noProof w:val="0"/>
          <w:szCs w:val="24"/>
          <w:lang w:val="en-US" w:eastAsia="en-US"/>
        </w:rPr>
        <w:t xml:space="preserve"> 13. </w:t>
      </w:r>
    </w:p>
    <w:p w14:paraId="66C74B2E" w14:textId="77777777" w:rsidR="00A1309F" w:rsidRPr="00B70712" w:rsidRDefault="00A1309F" w:rsidP="00525DEF">
      <w:pPr>
        <w:ind w:firstLine="708"/>
        <w:contextualSpacing/>
        <w:jc w:val="both"/>
        <w:rPr>
          <w:rFonts w:ascii="Arial Narrow" w:eastAsia="Calibri" w:hAnsi="Arial Narrow" w:cs="Calibri"/>
          <w:noProof w:val="0"/>
          <w:szCs w:val="24"/>
          <w:lang w:val="en-US" w:eastAsia="en-US"/>
        </w:rPr>
      </w:pPr>
      <w:proofErr w:type="spellStart"/>
      <w:r w:rsidRPr="00B70712">
        <w:rPr>
          <w:rFonts w:ascii="Arial Narrow" w:eastAsia="Calibri" w:hAnsi="Arial Narrow" w:cs="Calibri"/>
          <w:noProof w:val="0"/>
          <w:szCs w:val="24"/>
          <w:lang w:val="en-US" w:eastAsia="en-US"/>
        </w:rPr>
        <w:t>Proiectarea</w:t>
      </w:r>
      <w:proofErr w:type="spellEnd"/>
      <w:r w:rsidRPr="00B70712">
        <w:rPr>
          <w:rFonts w:ascii="Arial Narrow" w:eastAsia="Calibri" w:hAnsi="Arial Narrow" w:cs="Calibri"/>
          <w:noProof w:val="0"/>
          <w:szCs w:val="24"/>
          <w:lang w:val="en-US" w:eastAsia="en-US"/>
        </w:rPr>
        <w:t xml:space="preserve"> se </w:t>
      </w:r>
      <w:proofErr w:type="spellStart"/>
      <w:r w:rsidRPr="00B70712">
        <w:rPr>
          <w:rFonts w:ascii="Arial Narrow" w:eastAsia="Calibri" w:hAnsi="Arial Narrow" w:cs="Calibri"/>
          <w:noProof w:val="0"/>
          <w:szCs w:val="24"/>
          <w:lang w:val="en-US" w:eastAsia="en-US"/>
        </w:rPr>
        <w:t>va</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executa</w:t>
      </w:r>
      <w:proofErr w:type="spellEnd"/>
      <w:r w:rsidRPr="00B70712">
        <w:rPr>
          <w:rFonts w:ascii="Arial Narrow" w:eastAsia="Calibri" w:hAnsi="Arial Narrow" w:cs="Calibri"/>
          <w:noProof w:val="0"/>
          <w:szCs w:val="24"/>
          <w:lang w:val="en-US" w:eastAsia="en-US"/>
        </w:rPr>
        <w:t xml:space="preserve"> conform </w:t>
      </w:r>
      <w:r w:rsidRPr="00B70712">
        <w:rPr>
          <w:rFonts w:ascii="Arial Narrow" w:eastAsia="Calibri" w:hAnsi="Arial Narrow" w:cs="Calibri"/>
          <w:noProof w:val="0"/>
          <w:szCs w:val="24"/>
          <w:lang w:val="fr-FR" w:eastAsia="en-US"/>
        </w:rPr>
        <w:t>„</w:t>
      </w:r>
      <w:proofErr w:type="spellStart"/>
      <w:r w:rsidRPr="00B70712">
        <w:rPr>
          <w:rFonts w:ascii="Arial Narrow" w:eastAsia="Calibri" w:hAnsi="Arial Narrow" w:cs="Calibri"/>
          <w:noProof w:val="0"/>
          <w:szCs w:val="24"/>
          <w:lang w:val="en-US" w:eastAsia="en-US"/>
        </w:rPr>
        <w:t>Normelor</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tehnice</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pentru</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proiectarea</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și</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execuția</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conductelor</w:t>
      </w:r>
      <w:proofErr w:type="spellEnd"/>
      <w:r w:rsidRPr="00B70712">
        <w:rPr>
          <w:rFonts w:ascii="Arial Narrow" w:eastAsia="Calibri" w:hAnsi="Arial Narrow" w:cs="Calibri"/>
          <w:noProof w:val="0"/>
          <w:szCs w:val="24"/>
          <w:lang w:val="en-US" w:eastAsia="en-US"/>
        </w:rPr>
        <w:t xml:space="preserve"> de transport gaze </w:t>
      </w:r>
      <w:proofErr w:type="spellStart"/>
      <w:r w:rsidRPr="00B70712">
        <w:rPr>
          <w:rFonts w:ascii="Arial Narrow" w:eastAsia="Calibri" w:hAnsi="Arial Narrow" w:cs="Calibri"/>
          <w:noProof w:val="0"/>
          <w:szCs w:val="24"/>
          <w:lang w:val="en-US" w:eastAsia="en-US"/>
        </w:rPr>
        <w:t>naturale</w:t>
      </w:r>
      <w:proofErr w:type="spellEnd"/>
      <w:r w:rsidRPr="00B70712">
        <w:rPr>
          <w:rFonts w:ascii="Arial Narrow" w:eastAsia="Calibri" w:hAnsi="Arial Narrow" w:cs="Calibri"/>
          <w:noProof w:val="0"/>
          <w:szCs w:val="24"/>
          <w:lang w:val="en-US" w:eastAsia="en-US"/>
        </w:rPr>
        <w:t>” – NT 118/2013.</w:t>
      </w:r>
    </w:p>
    <w:p w14:paraId="069C020D" w14:textId="77777777" w:rsidR="00A1309F" w:rsidRPr="00B70712" w:rsidRDefault="00A1309F" w:rsidP="00525DEF">
      <w:pPr>
        <w:ind w:firstLine="708"/>
        <w:contextualSpacing/>
        <w:jc w:val="both"/>
        <w:rPr>
          <w:rFonts w:ascii="Arial Narrow" w:eastAsia="Calibri" w:hAnsi="Arial Narrow" w:cs="Calibri"/>
          <w:noProof w:val="0"/>
          <w:szCs w:val="24"/>
          <w:lang w:val="en-US" w:eastAsia="en-US"/>
        </w:rPr>
      </w:pPr>
      <w:r w:rsidRPr="00B70712">
        <w:rPr>
          <w:rFonts w:ascii="Arial Narrow" w:eastAsia="Calibri" w:hAnsi="Arial Narrow" w:cs="Calibri"/>
          <w:noProof w:val="0"/>
          <w:szCs w:val="24"/>
          <w:lang w:val="en-US" w:eastAsia="en-US"/>
        </w:rPr>
        <w:t xml:space="preserve">În </w:t>
      </w:r>
      <w:proofErr w:type="spellStart"/>
      <w:r w:rsidRPr="00B70712">
        <w:rPr>
          <w:rFonts w:ascii="Arial Narrow" w:eastAsia="Calibri" w:hAnsi="Arial Narrow" w:cs="Calibri"/>
          <w:noProof w:val="0"/>
          <w:szCs w:val="24"/>
          <w:lang w:val="en-US" w:eastAsia="en-US"/>
        </w:rPr>
        <w:t>vederea</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executării</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obiectivului</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mai</w:t>
      </w:r>
      <w:proofErr w:type="spellEnd"/>
      <w:r w:rsidRPr="00B70712">
        <w:rPr>
          <w:rFonts w:ascii="Arial Narrow" w:eastAsia="Calibri" w:hAnsi="Arial Narrow" w:cs="Calibri"/>
          <w:noProof w:val="0"/>
          <w:szCs w:val="24"/>
          <w:lang w:val="en-US" w:eastAsia="en-US"/>
        </w:rPr>
        <w:t xml:space="preserve"> sus </w:t>
      </w:r>
      <w:proofErr w:type="spellStart"/>
      <w:r w:rsidRPr="00B70712">
        <w:rPr>
          <w:rFonts w:ascii="Arial Narrow" w:eastAsia="Calibri" w:hAnsi="Arial Narrow" w:cs="Calibri"/>
          <w:noProof w:val="0"/>
          <w:szCs w:val="24"/>
          <w:lang w:val="en-US" w:eastAsia="en-US"/>
        </w:rPr>
        <w:t>menționat</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beneficiarul</w:t>
      </w:r>
      <w:proofErr w:type="spellEnd"/>
      <w:r w:rsidRPr="00B70712">
        <w:rPr>
          <w:rFonts w:ascii="Arial Narrow" w:eastAsia="Calibri" w:hAnsi="Arial Narrow" w:cs="Calibri"/>
          <w:noProof w:val="0"/>
          <w:szCs w:val="24"/>
          <w:lang w:val="en-US" w:eastAsia="en-US"/>
        </w:rPr>
        <w:t xml:space="preserve"> a </w:t>
      </w:r>
      <w:proofErr w:type="spellStart"/>
      <w:r w:rsidRPr="00B70712">
        <w:rPr>
          <w:rFonts w:ascii="Arial Narrow" w:eastAsia="Calibri" w:hAnsi="Arial Narrow" w:cs="Calibri"/>
          <w:noProof w:val="0"/>
          <w:szCs w:val="24"/>
          <w:lang w:val="en-US" w:eastAsia="en-US"/>
        </w:rPr>
        <w:t>solicitat</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și</w:t>
      </w:r>
      <w:proofErr w:type="spellEnd"/>
      <w:r w:rsidRPr="00B70712">
        <w:rPr>
          <w:rFonts w:ascii="Arial Narrow" w:eastAsia="Calibri" w:hAnsi="Arial Narrow" w:cs="Calibri"/>
          <w:noProof w:val="0"/>
          <w:szCs w:val="24"/>
          <w:lang w:val="en-US" w:eastAsia="en-US"/>
        </w:rPr>
        <w:t xml:space="preserve"> </w:t>
      </w:r>
      <w:proofErr w:type="spellStart"/>
      <w:r w:rsidRPr="00B70712">
        <w:rPr>
          <w:rFonts w:ascii="Arial Narrow" w:eastAsia="Calibri" w:hAnsi="Arial Narrow" w:cs="Calibri"/>
          <w:noProof w:val="0"/>
          <w:szCs w:val="24"/>
          <w:lang w:val="en-US" w:eastAsia="en-US"/>
        </w:rPr>
        <w:t>obținut</w:t>
      </w:r>
      <w:proofErr w:type="spellEnd"/>
      <w:r w:rsidRPr="00B70712">
        <w:rPr>
          <w:rFonts w:ascii="Arial Narrow" w:eastAsia="Calibri" w:hAnsi="Arial Narrow" w:cs="Calibri"/>
          <w:noProof w:val="0"/>
          <w:szCs w:val="24"/>
          <w:lang w:val="en-US" w:eastAsia="en-US"/>
        </w:rPr>
        <w:t xml:space="preserve"> de la SNTGN TRASNGAZ SA </w:t>
      </w:r>
      <w:proofErr w:type="spellStart"/>
      <w:r w:rsidRPr="00B70712">
        <w:rPr>
          <w:rFonts w:ascii="Arial Narrow" w:eastAsia="Calibri" w:hAnsi="Arial Narrow" w:cs="Calibri"/>
          <w:noProof w:val="0"/>
          <w:szCs w:val="24"/>
          <w:lang w:val="en-US" w:eastAsia="en-US"/>
        </w:rPr>
        <w:t>aviz</w:t>
      </w:r>
      <w:proofErr w:type="spellEnd"/>
      <w:r w:rsidRPr="00B70712">
        <w:rPr>
          <w:rFonts w:ascii="Arial Narrow" w:eastAsia="Calibri" w:hAnsi="Arial Narrow" w:cs="Calibri"/>
          <w:noProof w:val="0"/>
          <w:szCs w:val="24"/>
          <w:lang w:val="en-US" w:eastAsia="en-US"/>
        </w:rPr>
        <w:t xml:space="preserve"> nr. </w:t>
      </w:r>
      <w:r w:rsidRPr="00B70712">
        <w:rPr>
          <w:rFonts w:ascii="Arial Narrow" w:eastAsia="Calibri" w:hAnsi="Arial Narrow" w:cs="Calibri"/>
          <w:noProof w:val="0"/>
          <w:szCs w:val="24"/>
          <w:lang w:eastAsia="en-US"/>
        </w:rPr>
        <w:t>73689/1764/30.09.2021.</w:t>
      </w:r>
    </w:p>
    <w:p w14:paraId="2E17F8FC" w14:textId="77777777" w:rsidR="00FC091B" w:rsidRPr="00C56BDE" w:rsidRDefault="00FC091B" w:rsidP="00525DEF">
      <w:pPr>
        <w:shd w:val="clear" w:color="auto" w:fill="FFFFFF"/>
        <w:contextualSpacing/>
        <w:jc w:val="both"/>
        <w:rPr>
          <w:rFonts w:ascii="Arial Narrow" w:hAnsi="Arial Narrow"/>
          <w:sz w:val="28"/>
          <w:szCs w:val="28"/>
        </w:rPr>
      </w:pPr>
    </w:p>
    <w:bookmarkEnd w:id="84"/>
    <w:p w14:paraId="5F7973EB" w14:textId="183A6B87" w:rsidR="00FC091B" w:rsidRPr="00C56BDE" w:rsidRDefault="00090DA4" w:rsidP="00525DEF">
      <w:pPr>
        <w:shd w:val="clear" w:color="auto" w:fill="FFFFFF"/>
        <w:contextualSpacing/>
        <w:jc w:val="both"/>
        <w:rPr>
          <w:rFonts w:ascii="Arial Narrow" w:hAnsi="Arial Narrow"/>
          <w:sz w:val="28"/>
          <w:szCs w:val="28"/>
        </w:rPr>
      </w:pPr>
      <w:r w:rsidRPr="00C56BDE">
        <w:rPr>
          <w:rFonts w:ascii="Arial Narrow" w:hAnsi="Arial Narrow"/>
          <w:b/>
          <w:bCs/>
          <w:i/>
          <w:sz w:val="28"/>
          <w:szCs w:val="28"/>
        </w:rPr>
        <w:t>-</w:t>
      </w:r>
      <w:r w:rsidRPr="00C56BDE">
        <w:rPr>
          <w:rFonts w:ascii="Arial Narrow" w:hAnsi="Arial Narrow"/>
          <w:i/>
          <w:sz w:val="28"/>
          <w:szCs w:val="28"/>
        </w:rPr>
        <w:t> soluţii pentru asigurarea utilităţilor necesare.</w:t>
      </w:r>
      <w:r w:rsidR="00F656C6" w:rsidRPr="00C56BDE">
        <w:rPr>
          <w:rFonts w:ascii="Arial Narrow" w:hAnsi="Arial Narrow"/>
          <w:i/>
          <w:sz w:val="28"/>
          <w:szCs w:val="28"/>
        </w:rPr>
        <w:t xml:space="preserve">  </w:t>
      </w:r>
    </w:p>
    <w:p w14:paraId="5160E8EB" w14:textId="317F2FF0" w:rsidR="00A31953" w:rsidRDefault="00A925FC" w:rsidP="00525DEF">
      <w:pPr>
        <w:shd w:val="clear" w:color="auto" w:fill="FFFFFF"/>
        <w:ind w:firstLine="720"/>
        <w:contextualSpacing/>
        <w:jc w:val="both"/>
        <w:rPr>
          <w:rFonts w:ascii="Arial Narrow" w:hAnsi="Arial Narrow"/>
          <w:sz w:val="28"/>
          <w:szCs w:val="28"/>
        </w:rPr>
      </w:pPr>
      <w:r w:rsidRPr="00A925FC">
        <w:rPr>
          <w:rFonts w:ascii="Arial Narrow" w:hAnsi="Arial Narrow"/>
          <w:sz w:val="28"/>
          <w:szCs w:val="28"/>
        </w:rPr>
        <w:t>Solutiile tehnice de protectie/relocare necesar</w:t>
      </w:r>
      <w:r>
        <w:rPr>
          <w:rFonts w:ascii="Arial Narrow" w:hAnsi="Arial Narrow"/>
          <w:sz w:val="28"/>
          <w:szCs w:val="28"/>
        </w:rPr>
        <w:t>ă</w:t>
      </w:r>
      <w:r w:rsidRPr="00A925FC">
        <w:rPr>
          <w:rFonts w:ascii="Arial Narrow" w:hAnsi="Arial Narrow"/>
          <w:sz w:val="28"/>
          <w:szCs w:val="28"/>
        </w:rPr>
        <w:t xml:space="preserve"> realiz</w:t>
      </w:r>
      <w:r>
        <w:rPr>
          <w:rFonts w:ascii="Arial Narrow" w:hAnsi="Arial Narrow"/>
          <w:sz w:val="28"/>
          <w:szCs w:val="28"/>
        </w:rPr>
        <w:t>ă</w:t>
      </w:r>
      <w:r w:rsidRPr="00A925FC">
        <w:rPr>
          <w:rFonts w:ascii="Arial Narrow" w:hAnsi="Arial Narrow"/>
          <w:sz w:val="28"/>
          <w:szCs w:val="28"/>
        </w:rPr>
        <w:t>rii varia</w:t>
      </w:r>
      <w:r>
        <w:rPr>
          <w:rFonts w:ascii="Arial Narrow" w:hAnsi="Arial Narrow"/>
          <w:sz w:val="28"/>
          <w:szCs w:val="28"/>
        </w:rPr>
        <w:t>n</w:t>
      </w:r>
      <w:r w:rsidRPr="00A925FC">
        <w:rPr>
          <w:rFonts w:ascii="Arial Narrow" w:hAnsi="Arial Narrow"/>
          <w:sz w:val="28"/>
          <w:szCs w:val="28"/>
        </w:rPr>
        <w:t xml:space="preserve">tei de ocolire a Municipiului </w:t>
      </w:r>
      <w:r>
        <w:rPr>
          <w:rFonts w:ascii="Arial Narrow" w:hAnsi="Arial Narrow"/>
          <w:sz w:val="28"/>
          <w:szCs w:val="28"/>
        </w:rPr>
        <w:t>Tîrgu Mureș</w:t>
      </w:r>
      <w:r w:rsidRPr="00A925FC">
        <w:rPr>
          <w:rFonts w:ascii="Arial Narrow" w:hAnsi="Arial Narrow"/>
          <w:sz w:val="28"/>
          <w:szCs w:val="28"/>
        </w:rPr>
        <w:t>, c</w:t>
      </w:r>
      <w:r>
        <w:rPr>
          <w:rFonts w:ascii="Arial Narrow" w:hAnsi="Arial Narrow"/>
          <w:sz w:val="28"/>
          <w:szCs w:val="28"/>
        </w:rPr>
        <w:t>î</w:t>
      </w:r>
      <w:r w:rsidRPr="00A925FC">
        <w:rPr>
          <w:rFonts w:ascii="Arial Narrow" w:hAnsi="Arial Narrow"/>
          <w:sz w:val="28"/>
          <w:szCs w:val="28"/>
        </w:rPr>
        <w:t xml:space="preserve">t </w:t>
      </w:r>
      <w:r>
        <w:rPr>
          <w:rFonts w:ascii="Arial Narrow" w:hAnsi="Arial Narrow"/>
          <w:sz w:val="28"/>
          <w:szCs w:val="28"/>
        </w:rPr>
        <w:t>ș</w:t>
      </w:r>
      <w:r w:rsidRPr="00A925FC">
        <w:rPr>
          <w:rFonts w:ascii="Arial Narrow" w:hAnsi="Arial Narrow"/>
          <w:sz w:val="28"/>
          <w:szCs w:val="28"/>
        </w:rPr>
        <w:t>i cele pentru re</w:t>
      </w:r>
      <w:r>
        <w:rPr>
          <w:rFonts w:ascii="Arial Narrow" w:hAnsi="Arial Narrow"/>
          <w:sz w:val="28"/>
          <w:szCs w:val="28"/>
        </w:rPr>
        <w:t>ț</w:t>
      </w:r>
      <w:r w:rsidRPr="00A925FC">
        <w:rPr>
          <w:rFonts w:ascii="Arial Narrow" w:hAnsi="Arial Narrow"/>
          <w:sz w:val="28"/>
          <w:szCs w:val="28"/>
        </w:rPr>
        <w:t xml:space="preserve">elele noi, vor fi </w:t>
      </w:r>
      <w:r>
        <w:rPr>
          <w:rFonts w:ascii="Arial Narrow" w:hAnsi="Arial Narrow"/>
          <w:sz w:val="28"/>
          <w:szCs w:val="28"/>
        </w:rPr>
        <w:t>î</w:t>
      </w:r>
      <w:r w:rsidRPr="00A925FC">
        <w:rPr>
          <w:rFonts w:ascii="Arial Narrow" w:hAnsi="Arial Narrow"/>
          <w:sz w:val="28"/>
          <w:szCs w:val="28"/>
        </w:rPr>
        <w:t>n concordanta cu avizul tehnic al detinatorului de utilit</w:t>
      </w:r>
      <w:r>
        <w:rPr>
          <w:rFonts w:ascii="Arial Narrow" w:hAnsi="Arial Narrow"/>
          <w:sz w:val="28"/>
          <w:szCs w:val="28"/>
        </w:rPr>
        <w:t>ăț</w:t>
      </w:r>
      <w:r w:rsidRPr="00A925FC">
        <w:rPr>
          <w:rFonts w:ascii="Arial Narrow" w:hAnsi="Arial Narrow"/>
          <w:sz w:val="28"/>
          <w:szCs w:val="28"/>
        </w:rPr>
        <w:t>i, respectiv a avizului de amplasament favorabil, solu</w:t>
      </w:r>
      <w:r>
        <w:rPr>
          <w:rFonts w:ascii="Arial Narrow" w:hAnsi="Arial Narrow"/>
          <w:sz w:val="28"/>
          <w:szCs w:val="28"/>
        </w:rPr>
        <w:t>ț</w:t>
      </w:r>
      <w:r w:rsidRPr="00A925FC">
        <w:rPr>
          <w:rFonts w:ascii="Arial Narrow" w:hAnsi="Arial Narrow"/>
          <w:sz w:val="28"/>
          <w:szCs w:val="28"/>
        </w:rPr>
        <w:t>ii care se vor definitiva la etapele urm</w:t>
      </w:r>
      <w:r>
        <w:rPr>
          <w:rFonts w:ascii="Arial Narrow" w:hAnsi="Arial Narrow"/>
          <w:sz w:val="28"/>
          <w:szCs w:val="28"/>
        </w:rPr>
        <w:t>ă</w:t>
      </w:r>
      <w:r w:rsidRPr="00A925FC">
        <w:rPr>
          <w:rFonts w:ascii="Arial Narrow" w:hAnsi="Arial Narrow"/>
          <w:sz w:val="28"/>
          <w:szCs w:val="28"/>
        </w:rPr>
        <w:t>toare de elaborare a documenta</w:t>
      </w:r>
      <w:r>
        <w:rPr>
          <w:rFonts w:ascii="Arial Narrow" w:hAnsi="Arial Narrow"/>
          <w:sz w:val="28"/>
          <w:szCs w:val="28"/>
        </w:rPr>
        <w:t>ț</w:t>
      </w:r>
      <w:r w:rsidRPr="00A925FC">
        <w:rPr>
          <w:rFonts w:ascii="Arial Narrow" w:hAnsi="Arial Narrow"/>
          <w:sz w:val="28"/>
          <w:szCs w:val="28"/>
        </w:rPr>
        <w:t>iei tehnice</w:t>
      </w:r>
    </w:p>
    <w:p w14:paraId="0A56C0A5" w14:textId="77777777" w:rsidR="00A925FC" w:rsidRDefault="00A925FC" w:rsidP="00525DEF">
      <w:pPr>
        <w:shd w:val="clear" w:color="auto" w:fill="FFFFFF"/>
        <w:jc w:val="both"/>
        <w:rPr>
          <w:rFonts w:ascii="Arial Narrow" w:hAnsi="Arial Narrow"/>
          <w:sz w:val="28"/>
          <w:szCs w:val="28"/>
        </w:rPr>
      </w:pPr>
    </w:p>
    <w:p w14:paraId="03F272A8" w14:textId="26C789D1" w:rsidR="00DC6BBB" w:rsidRPr="00C56BDE" w:rsidRDefault="00DC6BBB" w:rsidP="00525DEF">
      <w:pPr>
        <w:shd w:val="clear" w:color="auto" w:fill="FFFFFF"/>
        <w:jc w:val="both"/>
        <w:rPr>
          <w:rFonts w:ascii="Arial Narrow" w:hAnsi="Arial Narrow"/>
          <w:sz w:val="28"/>
          <w:szCs w:val="28"/>
        </w:rPr>
      </w:pPr>
      <w:r w:rsidRPr="00C56BDE">
        <w:rPr>
          <w:rFonts w:ascii="Arial Narrow" w:hAnsi="Arial Narrow"/>
          <w:sz w:val="28"/>
          <w:szCs w:val="28"/>
        </w:rPr>
        <w:t xml:space="preserve">Se anexează documentatii de specialitate pentru solutiile de devieri </w:t>
      </w:r>
      <w:r w:rsidR="00C56BDE">
        <w:rPr>
          <w:rFonts w:ascii="Arial Narrow" w:hAnsi="Arial Narrow"/>
          <w:sz w:val="28"/>
          <w:szCs w:val="28"/>
        </w:rPr>
        <w:t>ș</w:t>
      </w:r>
      <w:r w:rsidRPr="00C56BDE">
        <w:rPr>
          <w:rFonts w:ascii="Arial Narrow" w:hAnsi="Arial Narrow"/>
          <w:sz w:val="28"/>
          <w:szCs w:val="28"/>
        </w:rPr>
        <w:t>i reamenajari impuse de proiect</w:t>
      </w:r>
      <w:r w:rsidR="00A925FC">
        <w:rPr>
          <w:rFonts w:ascii="Arial Narrow" w:hAnsi="Arial Narrow"/>
          <w:sz w:val="28"/>
          <w:szCs w:val="28"/>
        </w:rPr>
        <w:t xml:space="preserve"> în faza de Studiu fezabilitate și DTAC</w:t>
      </w:r>
      <w:r w:rsidRPr="00C56BDE">
        <w:rPr>
          <w:rFonts w:ascii="Arial Narrow" w:hAnsi="Arial Narrow"/>
          <w:sz w:val="28"/>
          <w:szCs w:val="28"/>
        </w:rPr>
        <w:t>.</w:t>
      </w:r>
    </w:p>
    <w:p w14:paraId="1BDAB01F" w14:textId="0CFE7EBA" w:rsidR="00DC6BBB" w:rsidRPr="00C56BDE" w:rsidRDefault="00DC6BBB" w:rsidP="00525DEF">
      <w:pPr>
        <w:shd w:val="clear" w:color="auto" w:fill="FFFFFF"/>
        <w:jc w:val="both"/>
        <w:rPr>
          <w:rFonts w:ascii="Arial Narrow" w:hAnsi="Arial Narrow"/>
          <w:sz w:val="28"/>
          <w:szCs w:val="28"/>
        </w:rPr>
      </w:pPr>
    </w:p>
    <w:p w14:paraId="1A505886" w14:textId="7636300B" w:rsidR="00577A76" w:rsidRPr="00C56BDE" w:rsidRDefault="00577A76" w:rsidP="00525DEF">
      <w:pPr>
        <w:shd w:val="clear" w:color="auto" w:fill="FFFFFF"/>
        <w:jc w:val="both"/>
        <w:rPr>
          <w:rFonts w:ascii="Arial Narrow" w:hAnsi="Arial Narrow"/>
          <w:sz w:val="28"/>
          <w:szCs w:val="28"/>
        </w:rPr>
      </w:pPr>
      <w:r w:rsidRPr="00C56BDE">
        <w:rPr>
          <w:rFonts w:ascii="Arial Narrow" w:hAnsi="Arial Narrow"/>
          <w:sz w:val="28"/>
          <w:szCs w:val="28"/>
        </w:rPr>
        <w:t>Pentru retelele electrice</w:t>
      </w:r>
      <w:r w:rsidR="00ED6A53" w:rsidRPr="00C56BDE">
        <w:rPr>
          <w:rFonts w:ascii="Arial Narrow" w:hAnsi="Arial Narrow"/>
          <w:sz w:val="28"/>
          <w:szCs w:val="28"/>
        </w:rPr>
        <w:t xml:space="preserve"> au fost realizate următoarele documentatii anexate</w:t>
      </w:r>
      <w:r w:rsidRPr="00C56BDE">
        <w:rPr>
          <w:rFonts w:ascii="Arial Narrow" w:hAnsi="Arial Narrow"/>
          <w:sz w:val="28"/>
          <w:szCs w:val="28"/>
        </w:rPr>
        <w:t>:</w:t>
      </w:r>
    </w:p>
    <w:p w14:paraId="79273C45" w14:textId="109C896C" w:rsidR="00577A76" w:rsidRPr="00C56BDE" w:rsidRDefault="00577A76" w:rsidP="00525DEF">
      <w:pPr>
        <w:pStyle w:val="Bodytext40"/>
        <w:shd w:val="clear" w:color="auto" w:fill="auto"/>
        <w:spacing w:after="0"/>
        <w:rPr>
          <w:rFonts w:ascii="Arial Narrow" w:hAnsi="Arial Narrow"/>
          <w:b w:val="0"/>
          <w:bCs w:val="0"/>
          <w:sz w:val="28"/>
          <w:szCs w:val="28"/>
        </w:rPr>
      </w:pPr>
      <w:r w:rsidRPr="00C56BDE">
        <w:rPr>
          <w:rFonts w:ascii="Arial Narrow" w:eastAsia="Times New Roman" w:hAnsi="Arial Narrow"/>
          <w:b w:val="0"/>
          <w:bCs w:val="0"/>
          <w:color w:val="000000"/>
          <w:sz w:val="28"/>
          <w:szCs w:val="28"/>
          <w:lang w:bidi="en-US"/>
        </w:rPr>
        <w:t>Proiect Nr.36/</w:t>
      </w:r>
      <w:r w:rsidR="00A1309F">
        <w:rPr>
          <w:rFonts w:ascii="Arial Narrow" w:eastAsia="Times New Roman" w:hAnsi="Arial Narrow"/>
          <w:b w:val="0"/>
          <w:bCs w:val="0"/>
          <w:color w:val="000000"/>
          <w:sz w:val="28"/>
          <w:szCs w:val="28"/>
          <w:lang w:bidi="en-US"/>
        </w:rPr>
        <w:t>2</w:t>
      </w:r>
      <w:r w:rsidRPr="00C56BDE">
        <w:rPr>
          <w:rFonts w:ascii="Arial Narrow" w:eastAsia="Times New Roman" w:hAnsi="Arial Narrow"/>
          <w:b w:val="0"/>
          <w:bCs w:val="0"/>
          <w:color w:val="000000"/>
          <w:sz w:val="28"/>
          <w:szCs w:val="28"/>
          <w:lang w:bidi="en-US"/>
        </w:rPr>
        <w:t>/2021</w:t>
      </w:r>
    </w:p>
    <w:p w14:paraId="71401C13" w14:textId="77777777" w:rsidR="00577A76" w:rsidRPr="00C56BDE" w:rsidRDefault="00577A76" w:rsidP="00525DEF">
      <w:pPr>
        <w:pStyle w:val="Bodytext21"/>
        <w:shd w:val="clear" w:color="auto" w:fill="auto"/>
        <w:spacing w:line="240" w:lineRule="auto"/>
        <w:ind w:firstLine="0"/>
        <w:rPr>
          <w:rFonts w:ascii="Arial Narrow" w:hAnsi="Arial Narrow"/>
          <w:sz w:val="28"/>
          <w:szCs w:val="28"/>
        </w:rPr>
      </w:pPr>
      <w:r w:rsidRPr="00C56BDE">
        <w:rPr>
          <w:rFonts w:ascii="Arial Narrow" w:hAnsi="Arial Narrow"/>
          <w:color w:val="000000"/>
          <w:sz w:val="28"/>
          <w:szCs w:val="28"/>
          <w:lang w:bidi="en-US"/>
        </w:rPr>
        <w:t>REGLEMENTARE RETELE ELECTRICE DE DISTRIBUJIE PENTRU OBIECTIVUL</w:t>
      </w:r>
    </w:p>
    <w:p w14:paraId="4381EC3B" w14:textId="35D3D8AC" w:rsidR="00577A76" w:rsidRPr="00C56BDE" w:rsidRDefault="00577A76" w:rsidP="00525DEF">
      <w:pPr>
        <w:pStyle w:val="Bodytext21"/>
        <w:shd w:val="clear" w:color="auto" w:fill="auto"/>
        <w:spacing w:line="240" w:lineRule="auto"/>
        <w:ind w:firstLine="0"/>
        <w:rPr>
          <w:rFonts w:ascii="Arial Narrow" w:hAnsi="Arial Narrow"/>
          <w:color w:val="000000"/>
          <w:sz w:val="28"/>
          <w:szCs w:val="28"/>
          <w:lang w:bidi="en-US"/>
        </w:rPr>
      </w:pPr>
      <w:r w:rsidRPr="00C56BDE">
        <w:rPr>
          <w:rFonts w:ascii="Arial Narrow" w:hAnsi="Arial Narrow"/>
          <w:color w:val="000000"/>
          <w:sz w:val="28"/>
          <w:szCs w:val="28"/>
          <w:lang w:bidi="en-US"/>
        </w:rPr>
        <w:t>TRONSON DE LEGATURA INTRE STR. BUDIULUI SI AUTOSTRADA TRANSILVANIA - TG. MURES</w:t>
      </w:r>
    </w:p>
    <w:p w14:paraId="2CFC4194" w14:textId="77777777" w:rsidR="00ED6A53" w:rsidRPr="00C56BDE" w:rsidRDefault="00ED6A53" w:rsidP="00525DEF">
      <w:pPr>
        <w:pStyle w:val="Bodytext21"/>
        <w:shd w:val="clear" w:color="auto" w:fill="auto"/>
        <w:spacing w:line="240" w:lineRule="auto"/>
        <w:ind w:firstLine="0"/>
        <w:rPr>
          <w:rFonts w:ascii="Arial Narrow" w:hAnsi="Arial Narrow"/>
          <w:color w:val="000000"/>
          <w:sz w:val="28"/>
          <w:szCs w:val="28"/>
          <w:lang w:bidi="en-US"/>
        </w:rPr>
      </w:pPr>
    </w:p>
    <w:p w14:paraId="1B2C06DE" w14:textId="0CC642C5" w:rsidR="00ED6A53" w:rsidRPr="00C56BDE" w:rsidRDefault="00ED6A53" w:rsidP="00525DEF">
      <w:pPr>
        <w:pStyle w:val="Bodytext21"/>
        <w:shd w:val="clear" w:color="auto" w:fill="auto"/>
        <w:spacing w:line="240" w:lineRule="auto"/>
        <w:ind w:firstLine="0"/>
        <w:rPr>
          <w:rFonts w:ascii="Arial Narrow" w:hAnsi="Arial Narrow"/>
          <w:sz w:val="28"/>
          <w:szCs w:val="28"/>
        </w:rPr>
      </w:pPr>
      <w:r w:rsidRPr="00C56BDE">
        <w:rPr>
          <w:rFonts w:ascii="Arial Narrow" w:hAnsi="Arial Narrow"/>
          <w:color w:val="000000"/>
          <w:sz w:val="28"/>
          <w:szCs w:val="28"/>
          <w:lang w:bidi="en-US"/>
        </w:rPr>
        <w:t xml:space="preserve">Proiectant de specialitate: </w:t>
      </w:r>
      <w:r w:rsidRPr="00C56BDE">
        <w:rPr>
          <w:rFonts w:ascii="Arial Narrow" w:hAnsi="Arial Narrow"/>
          <w:color w:val="000000"/>
          <w:sz w:val="28"/>
          <w:szCs w:val="28"/>
          <w:lang w:bidi="en-US"/>
        </w:rPr>
        <w:tab/>
        <w:t>SC INSTA GROUP SRL</w:t>
      </w:r>
    </w:p>
    <w:p w14:paraId="6951F8AC" w14:textId="08BDC42A" w:rsidR="00ED6A53" w:rsidRPr="00C56BDE" w:rsidRDefault="00ED6A53" w:rsidP="00525DEF">
      <w:pPr>
        <w:shd w:val="clear" w:color="auto" w:fill="FFFFFF"/>
        <w:jc w:val="both"/>
        <w:rPr>
          <w:rFonts w:ascii="Arial Narrow" w:hAnsi="Arial Narrow"/>
          <w:sz w:val="28"/>
          <w:szCs w:val="28"/>
        </w:rPr>
      </w:pPr>
    </w:p>
    <w:p w14:paraId="731B4563" w14:textId="727A51F6" w:rsidR="00ED6A53" w:rsidRPr="00C56BDE" w:rsidRDefault="00ED6A53" w:rsidP="00525DEF">
      <w:pPr>
        <w:shd w:val="clear" w:color="auto" w:fill="FFFFFF"/>
        <w:jc w:val="both"/>
        <w:rPr>
          <w:rFonts w:ascii="Arial Narrow" w:hAnsi="Arial Narrow"/>
          <w:sz w:val="28"/>
          <w:szCs w:val="28"/>
        </w:rPr>
      </w:pPr>
      <w:r w:rsidRPr="00C56BDE">
        <w:rPr>
          <w:rFonts w:ascii="Arial Narrow" w:hAnsi="Arial Narrow"/>
          <w:sz w:val="28"/>
          <w:szCs w:val="28"/>
        </w:rPr>
        <w:t>Pentru retele gaz au fost realizate următoarele documentatii anexate</w:t>
      </w:r>
    </w:p>
    <w:p w14:paraId="3C271D20" w14:textId="77777777" w:rsidR="00ED6A53" w:rsidRPr="00C56BDE" w:rsidRDefault="00ED6A53" w:rsidP="00525DEF">
      <w:pPr>
        <w:pStyle w:val="Heading5"/>
        <w:spacing w:before="0" w:after="0"/>
        <w:rPr>
          <w:rFonts w:ascii="Arial Narrow" w:hAnsi="Arial Narrow"/>
          <w:b w:val="0"/>
          <w:bCs w:val="0"/>
          <w:sz w:val="28"/>
          <w:szCs w:val="28"/>
        </w:rPr>
      </w:pPr>
      <w:bookmarkStart w:id="85" w:name="_Toc99884727"/>
      <w:r w:rsidRPr="00C56BDE">
        <w:rPr>
          <w:rFonts w:ascii="Arial Narrow" w:hAnsi="Arial Narrow"/>
          <w:b w:val="0"/>
          <w:bCs w:val="0"/>
          <w:sz w:val="28"/>
          <w:szCs w:val="28"/>
        </w:rPr>
        <w:t>Denumirea obiectivului de investiţii:</w:t>
      </w:r>
      <w:bookmarkEnd w:id="85"/>
    </w:p>
    <w:p w14:paraId="19C44D59" w14:textId="77777777" w:rsidR="00A1309F" w:rsidRPr="00A1309F" w:rsidRDefault="00A1309F" w:rsidP="00525DEF">
      <w:pPr>
        <w:rPr>
          <w:rFonts w:ascii="Arial Narrow" w:eastAsia="Calibri" w:hAnsi="Arial Narrow"/>
          <w:sz w:val="28"/>
          <w:szCs w:val="28"/>
        </w:rPr>
      </w:pPr>
      <w:bookmarkStart w:id="86" w:name="_Toc476375346"/>
      <w:bookmarkStart w:id="87" w:name="_Toc476375410"/>
      <w:bookmarkStart w:id="88" w:name="_Toc476726549"/>
      <w:bookmarkStart w:id="89" w:name="_Toc518451226"/>
      <w:bookmarkStart w:id="90" w:name="_Toc125433009"/>
      <w:bookmarkStart w:id="91" w:name="_Toc158688708"/>
      <w:bookmarkStart w:id="92" w:name="_Toc158688760"/>
      <w:r w:rsidRPr="00A1309F">
        <w:rPr>
          <w:rFonts w:ascii="Arial Narrow" w:eastAsia="Calibri" w:hAnsi="Arial Narrow"/>
          <w:sz w:val="28"/>
          <w:szCs w:val="28"/>
        </w:rPr>
        <w:t xml:space="preserve">Deviere și Protejare Conducte de Transport Gaze Naturale Afectate de </w:t>
      </w:r>
    </w:p>
    <w:p w14:paraId="420546DB" w14:textId="1AD801C3" w:rsidR="00ED6A53" w:rsidRPr="00C56BDE" w:rsidRDefault="00A1309F" w:rsidP="00525DEF">
      <w:pPr>
        <w:rPr>
          <w:rFonts w:ascii="Arial Narrow" w:eastAsia="Calibri" w:hAnsi="Arial Narrow"/>
          <w:sz w:val="28"/>
          <w:szCs w:val="28"/>
        </w:rPr>
      </w:pPr>
      <w:r w:rsidRPr="00A1309F">
        <w:rPr>
          <w:rFonts w:ascii="Arial Narrow" w:eastAsia="Calibri" w:hAnsi="Arial Narrow"/>
          <w:sz w:val="28"/>
          <w:szCs w:val="28"/>
        </w:rPr>
        <w:t>-Prelungire Calea Sighisoarei în direcția DN 13 – tronson 6</w:t>
      </w:r>
    </w:p>
    <w:bookmarkEnd w:id="86"/>
    <w:bookmarkEnd w:id="87"/>
    <w:bookmarkEnd w:id="88"/>
    <w:bookmarkEnd w:id="89"/>
    <w:bookmarkEnd w:id="90"/>
    <w:bookmarkEnd w:id="91"/>
    <w:bookmarkEnd w:id="92"/>
    <w:p w14:paraId="647BD317" w14:textId="40CD02F4" w:rsidR="00ED6A53" w:rsidRPr="00C56BDE" w:rsidRDefault="00ED6A53" w:rsidP="00525DEF">
      <w:pPr>
        <w:rPr>
          <w:rFonts w:ascii="Arial Narrow" w:eastAsia="Calibri" w:hAnsi="Arial Narrow"/>
          <w:sz w:val="28"/>
          <w:szCs w:val="28"/>
        </w:rPr>
      </w:pPr>
      <w:r w:rsidRPr="00C56BDE">
        <w:rPr>
          <w:rFonts w:ascii="Arial Narrow" w:eastAsia="Calibri" w:hAnsi="Arial Narrow"/>
          <w:sz w:val="28"/>
          <w:szCs w:val="28"/>
        </w:rPr>
        <w:t>Elabrator:</w:t>
      </w:r>
      <w:r w:rsidRPr="00C56BDE">
        <w:rPr>
          <w:rFonts w:ascii="Arial Narrow" w:eastAsia="Calibri" w:hAnsi="Arial Narrow"/>
          <w:sz w:val="28"/>
          <w:szCs w:val="28"/>
        </w:rPr>
        <w:tab/>
      </w:r>
      <w:r w:rsidRPr="00C56BDE">
        <w:rPr>
          <w:rFonts w:ascii="Arial Narrow" w:hAnsi="Arial Narrow" w:cs="Arial"/>
          <w:sz w:val="28"/>
          <w:szCs w:val="28"/>
        </w:rPr>
        <w:t xml:space="preserve">S.C. MONTREPCOM S.R.L. </w:t>
      </w:r>
      <w:bookmarkStart w:id="93" w:name="_Hlk43391159"/>
      <w:r w:rsidRPr="00C56BDE">
        <w:rPr>
          <w:rFonts w:ascii="Arial Narrow" w:hAnsi="Arial Narrow" w:cs="Arial"/>
          <w:sz w:val="28"/>
          <w:szCs w:val="28"/>
        </w:rPr>
        <w:t>Tîrgu-Mureş</w:t>
      </w:r>
      <w:bookmarkEnd w:id="93"/>
      <w:r w:rsidRPr="00C56BDE">
        <w:rPr>
          <w:rFonts w:ascii="Arial Narrow" w:eastAsia="Calibri" w:hAnsi="Arial Narrow"/>
          <w:sz w:val="28"/>
          <w:szCs w:val="28"/>
        </w:rPr>
        <w:t>;</w:t>
      </w:r>
    </w:p>
    <w:p w14:paraId="55119B72" w14:textId="77777777" w:rsidR="00A31953" w:rsidRPr="004E1AC9" w:rsidRDefault="00A31953" w:rsidP="00090DA4">
      <w:pPr>
        <w:shd w:val="clear" w:color="auto" w:fill="FFFFFF"/>
        <w:jc w:val="both"/>
        <w:rPr>
          <w:rFonts w:ascii="Arial Narrow" w:hAnsi="Arial Narrow"/>
          <w:sz w:val="28"/>
          <w:szCs w:val="28"/>
        </w:rPr>
      </w:pPr>
    </w:p>
    <w:p w14:paraId="281E6AE4"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Sustenabilitatea realiz</w:t>
      </w:r>
      <w:r w:rsidR="00FC091B" w:rsidRPr="004E1AC9">
        <w:rPr>
          <w:rFonts w:ascii="Arial Narrow" w:hAnsi="Arial Narrow"/>
          <w:sz w:val="28"/>
          <w:szCs w:val="28"/>
        </w:rPr>
        <w:t>ării obiectivului de investiţii</w:t>
      </w:r>
    </w:p>
    <w:p w14:paraId="31F781DF" w14:textId="77777777" w:rsidR="00FC091B" w:rsidRPr="004E1AC9" w:rsidRDefault="00FC091B" w:rsidP="00FC091B">
      <w:pPr>
        <w:pStyle w:val="ListParagraph"/>
        <w:shd w:val="clear" w:color="auto" w:fill="FFFFFF"/>
        <w:jc w:val="both"/>
        <w:rPr>
          <w:rFonts w:ascii="Arial Narrow" w:hAnsi="Arial Narrow"/>
          <w:sz w:val="28"/>
          <w:szCs w:val="28"/>
        </w:rPr>
      </w:pPr>
    </w:p>
    <w:p w14:paraId="7F3E2811" w14:textId="77777777" w:rsidR="00090DA4" w:rsidRPr="004E1AC9" w:rsidRDefault="00090DA4" w:rsidP="00475A28">
      <w:pPr>
        <w:pStyle w:val="ListParagraph"/>
        <w:numPr>
          <w:ilvl w:val="0"/>
          <w:numId w:val="9"/>
        </w:numPr>
        <w:shd w:val="clear" w:color="auto" w:fill="FFFFFF"/>
        <w:jc w:val="both"/>
        <w:rPr>
          <w:rFonts w:ascii="Arial Narrow" w:hAnsi="Arial Narrow"/>
          <w:sz w:val="28"/>
          <w:szCs w:val="28"/>
        </w:rPr>
      </w:pPr>
      <w:r w:rsidRPr="004E1AC9">
        <w:rPr>
          <w:rFonts w:ascii="Arial Narrow" w:hAnsi="Arial Narrow"/>
          <w:sz w:val="28"/>
          <w:szCs w:val="28"/>
        </w:rPr>
        <w:t>impactul social şi cultural, egalitatea de şanse;</w:t>
      </w:r>
    </w:p>
    <w:p w14:paraId="0D451590" w14:textId="77777777" w:rsidR="00D81328" w:rsidRPr="004E1AC9" w:rsidRDefault="00D81328" w:rsidP="00AB3930">
      <w:pPr>
        <w:pStyle w:val="ListParagraph"/>
        <w:shd w:val="clear" w:color="auto" w:fill="FFFFFF"/>
        <w:jc w:val="both"/>
        <w:rPr>
          <w:rFonts w:ascii="Arial Narrow" w:hAnsi="Arial Narrow"/>
          <w:szCs w:val="24"/>
        </w:rPr>
      </w:pPr>
    </w:p>
    <w:p w14:paraId="7A00B68C" w14:textId="7B118C70" w:rsidR="00973BEE" w:rsidRDefault="00973BEE" w:rsidP="00AB3930">
      <w:pPr>
        <w:pStyle w:val="ListParagraph"/>
        <w:shd w:val="clear" w:color="auto" w:fill="FFFFFF"/>
        <w:jc w:val="both"/>
        <w:rPr>
          <w:rFonts w:ascii="Arial Narrow" w:hAnsi="Arial Narrow"/>
          <w:szCs w:val="24"/>
        </w:rPr>
      </w:pPr>
      <w:r>
        <w:rPr>
          <w:rFonts w:ascii="Arial Narrow" w:hAnsi="Arial Narrow"/>
          <w:szCs w:val="24"/>
        </w:rPr>
        <w:t>Impactul realizării ocolitoarei Sud a Municipiului este unul general ce implică atingerea mai multor deziderate:</w:t>
      </w:r>
    </w:p>
    <w:p w14:paraId="2CF94F16" w14:textId="77777777"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scăderea circulatiei in centrul orasului prin reducerea traficului de tranzit</w:t>
      </w:r>
    </w:p>
    <w:p w14:paraId="637C2C76" w14:textId="6B45ADCE"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scăderea poluării cu noxe pe traseul existent de pe arterele utilizate in prezent de traficul de tranzit.</w:t>
      </w:r>
    </w:p>
    <w:p w14:paraId="7A24DA6D" w14:textId="77777777"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Scăderea timpilor de asteptare in intersectii si la trecerile de pieton semaforizate.</w:t>
      </w:r>
    </w:p>
    <w:p w14:paraId="187306C8" w14:textId="77777777"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Utilizarea suprafetei carosabilului pentru traficul in comun si cel alternativ.</w:t>
      </w:r>
    </w:p>
    <w:p w14:paraId="4A2FCBC0" w14:textId="77777777" w:rsidR="00973BEE"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Implementarea unor proiecte de urbanizare si linistire a traficului in zona urbană.</w:t>
      </w:r>
    </w:p>
    <w:p w14:paraId="51029AB9" w14:textId="735EFFC7" w:rsidR="00AB3930" w:rsidRDefault="00973BEE"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In prezent arterele principale datorită traficului intens se comportă in reteaua urbană ca și ziduri despărtitoare intre cartiere si zonele de locuit accesul pietonal se face prin treceri de pieton amplasate la distente mari, impactul pozitiv ce conduce la scăderea traficului implică</w:t>
      </w:r>
      <w:r w:rsidR="003913B2">
        <w:rPr>
          <w:rFonts w:ascii="Arial Narrow" w:hAnsi="Arial Narrow"/>
          <w:szCs w:val="24"/>
        </w:rPr>
        <w:t>, cresterea posibilitătilor de amenajare a unor treceri de pieton si accese la clădirile publice si sociale.</w:t>
      </w:r>
      <w:r w:rsidR="00AB3930" w:rsidRPr="004E1AC9">
        <w:rPr>
          <w:rFonts w:ascii="Arial Narrow" w:hAnsi="Arial Narrow"/>
          <w:szCs w:val="24"/>
        </w:rPr>
        <w:t xml:space="preserve"> </w:t>
      </w:r>
    </w:p>
    <w:p w14:paraId="1E876D2E" w14:textId="4C0DE679" w:rsidR="000926DC" w:rsidRDefault="000926DC" w:rsidP="00A925FC">
      <w:pPr>
        <w:pStyle w:val="ListParagraph"/>
        <w:numPr>
          <w:ilvl w:val="0"/>
          <w:numId w:val="2"/>
        </w:numPr>
        <w:shd w:val="clear" w:color="auto" w:fill="FFFFFF"/>
        <w:ind w:left="1134" w:hanging="11"/>
        <w:jc w:val="both"/>
        <w:rPr>
          <w:rFonts w:ascii="Arial Narrow" w:hAnsi="Arial Narrow"/>
          <w:szCs w:val="24"/>
        </w:rPr>
      </w:pPr>
      <w:r>
        <w:rPr>
          <w:rFonts w:ascii="Arial Narrow" w:hAnsi="Arial Narrow"/>
          <w:szCs w:val="24"/>
        </w:rPr>
        <w:t>Un deziderat propus este si scăderea costurilor la transportul in comun, prin eliminarea traficului de tranzit de pe arterele principae a Municipiului se va micsora timpii d asteptare in trafic astfel fiind făcute economii substantiale pentru participantii in trafic respectiv se vor putea amenaja benzi dedicate transportului in comun. Scăderile de cheltuieli datorate reducerii timpilor de trafic se pot regăsii in prețul biletelor abonamentelor, avand un impact pozitiv prin cresterea utilizatorilor transportului in comun.</w:t>
      </w:r>
    </w:p>
    <w:p w14:paraId="4B3FFF61" w14:textId="77777777" w:rsidR="00FF4FBB" w:rsidRDefault="00FF4FBB" w:rsidP="00FF4FBB">
      <w:pPr>
        <w:shd w:val="clear" w:color="auto" w:fill="FFFFFF"/>
        <w:ind w:firstLine="360"/>
        <w:jc w:val="both"/>
        <w:rPr>
          <w:rFonts w:ascii="Arial Narrow" w:hAnsi="Arial Narrow"/>
          <w:szCs w:val="24"/>
        </w:rPr>
      </w:pPr>
      <w:r w:rsidRPr="00FF4FBB">
        <w:rPr>
          <w:rFonts w:ascii="Arial Narrow" w:hAnsi="Arial Narrow"/>
          <w:szCs w:val="24"/>
        </w:rPr>
        <w:t>Proiectul a fost dezvoltat cu respectarea principiului egalit</w:t>
      </w:r>
      <w:r>
        <w:rPr>
          <w:rFonts w:ascii="Arial Narrow" w:hAnsi="Arial Narrow"/>
          <w:szCs w:val="24"/>
        </w:rPr>
        <w:t>ă</w:t>
      </w:r>
      <w:r w:rsidRPr="00FF4FBB">
        <w:rPr>
          <w:rFonts w:ascii="Arial Narrow" w:hAnsi="Arial Narrow"/>
          <w:szCs w:val="24"/>
        </w:rPr>
        <w:t xml:space="preserve">tii de </w:t>
      </w:r>
      <w:r>
        <w:rPr>
          <w:rFonts w:ascii="Arial Narrow" w:hAnsi="Arial Narrow"/>
          <w:szCs w:val="24"/>
        </w:rPr>
        <w:t>ș</w:t>
      </w:r>
      <w:r w:rsidRPr="00FF4FBB">
        <w:rPr>
          <w:rFonts w:ascii="Arial Narrow" w:hAnsi="Arial Narrow"/>
          <w:szCs w:val="24"/>
        </w:rPr>
        <w:t xml:space="preserve">anse. </w:t>
      </w:r>
    </w:p>
    <w:p w14:paraId="2C7F5B19" w14:textId="77777777" w:rsidR="00FF4FBB" w:rsidRDefault="00FF4FBB" w:rsidP="00FF4FBB">
      <w:pPr>
        <w:shd w:val="clear" w:color="auto" w:fill="FFFFFF"/>
        <w:ind w:firstLine="360"/>
        <w:jc w:val="both"/>
        <w:rPr>
          <w:rFonts w:ascii="Arial Narrow" w:hAnsi="Arial Narrow"/>
          <w:szCs w:val="24"/>
        </w:rPr>
      </w:pPr>
      <w:r w:rsidRPr="00FF4FBB">
        <w:rPr>
          <w:rFonts w:ascii="Arial Narrow" w:hAnsi="Arial Narrow"/>
          <w:szCs w:val="24"/>
        </w:rPr>
        <w:t>Documentatia proiectului nu include restric</w:t>
      </w:r>
      <w:r>
        <w:rPr>
          <w:rFonts w:ascii="Arial Narrow" w:hAnsi="Arial Narrow"/>
          <w:szCs w:val="24"/>
        </w:rPr>
        <w:t>ț</w:t>
      </w:r>
      <w:r w:rsidRPr="00FF4FBB">
        <w:rPr>
          <w:rFonts w:ascii="Arial Narrow" w:hAnsi="Arial Narrow"/>
          <w:szCs w:val="24"/>
        </w:rPr>
        <w:t>ii care s</w:t>
      </w:r>
      <w:r>
        <w:rPr>
          <w:rFonts w:ascii="Arial Narrow" w:hAnsi="Arial Narrow"/>
          <w:szCs w:val="24"/>
        </w:rPr>
        <w:t>ă</w:t>
      </w:r>
      <w:r w:rsidRPr="00FF4FBB">
        <w:rPr>
          <w:rFonts w:ascii="Arial Narrow" w:hAnsi="Arial Narrow"/>
          <w:szCs w:val="24"/>
        </w:rPr>
        <w:t xml:space="preserve"> incalce acest principiu. In scopul dezvolt</w:t>
      </w:r>
      <w:r>
        <w:rPr>
          <w:rFonts w:ascii="Arial Narrow" w:hAnsi="Arial Narrow"/>
          <w:szCs w:val="24"/>
        </w:rPr>
        <w:t>ă</w:t>
      </w:r>
      <w:r w:rsidRPr="00FF4FBB">
        <w:rPr>
          <w:rFonts w:ascii="Arial Narrow" w:hAnsi="Arial Narrow"/>
          <w:szCs w:val="24"/>
        </w:rPr>
        <w:t>rii infrastructurii vor fi create locuri de munca, iar accesul la acestea se va asigura f</w:t>
      </w:r>
      <w:r>
        <w:rPr>
          <w:rFonts w:ascii="Arial Narrow" w:hAnsi="Arial Narrow"/>
          <w:szCs w:val="24"/>
        </w:rPr>
        <w:t>ă</w:t>
      </w:r>
      <w:r w:rsidRPr="00FF4FBB">
        <w:rPr>
          <w:rFonts w:ascii="Arial Narrow" w:hAnsi="Arial Narrow"/>
          <w:szCs w:val="24"/>
        </w:rPr>
        <w:t>ra discriminare pe criterii de gen, rasa, religie, etnie, etc., singurele criterii fiind cele de natura profesionala.</w:t>
      </w:r>
    </w:p>
    <w:p w14:paraId="4C4F9F7D" w14:textId="046D82C2" w:rsidR="00FF4FBB" w:rsidRPr="00FF4FBB" w:rsidRDefault="00FF4FBB" w:rsidP="00FF4FBB">
      <w:pPr>
        <w:shd w:val="clear" w:color="auto" w:fill="FFFFFF"/>
        <w:ind w:firstLine="360"/>
        <w:jc w:val="both"/>
        <w:rPr>
          <w:rFonts w:ascii="Arial Narrow" w:hAnsi="Arial Narrow"/>
          <w:szCs w:val="24"/>
        </w:rPr>
      </w:pPr>
      <w:r w:rsidRPr="00FF4FBB">
        <w:rPr>
          <w:rFonts w:ascii="Arial Narrow" w:hAnsi="Arial Narrow"/>
          <w:szCs w:val="24"/>
        </w:rPr>
        <w:t>Infrastructura nou creata va fi pus</w:t>
      </w:r>
      <w:r>
        <w:rPr>
          <w:rFonts w:ascii="Arial Narrow" w:hAnsi="Arial Narrow"/>
          <w:szCs w:val="24"/>
        </w:rPr>
        <w:t>ă</w:t>
      </w:r>
      <w:r w:rsidRPr="00FF4FBB">
        <w:rPr>
          <w:rFonts w:ascii="Arial Narrow" w:hAnsi="Arial Narrow"/>
          <w:szCs w:val="24"/>
        </w:rPr>
        <w:t xml:space="preserve"> la dispozitia tuturor utilizatorilor </w:t>
      </w:r>
      <w:r>
        <w:rPr>
          <w:rFonts w:ascii="Arial Narrow" w:hAnsi="Arial Narrow"/>
          <w:szCs w:val="24"/>
        </w:rPr>
        <w:t>î</w:t>
      </w:r>
      <w:r w:rsidRPr="00FF4FBB">
        <w:rPr>
          <w:rFonts w:ascii="Arial Narrow" w:hAnsi="Arial Narrow"/>
          <w:szCs w:val="24"/>
        </w:rPr>
        <w:t>n mod nediscrimrnatoriu.</w:t>
      </w:r>
    </w:p>
    <w:p w14:paraId="6BF68DCF" w14:textId="77777777" w:rsidR="00FC091B" w:rsidRPr="004E1AC9" w:rsidRDefault="00FC091B" w:rsidP="00FC091B">
      <w:pPr>
        <w:pStyle w:val="ListParagraph"/>
        <w:shd w:val="clear" w:color="auto" w:fill="FFFFFF"/>
        <w:jc w:val="both"/>
        <w:rPr>
          <w:rFonts w:ascii="Arial Narrow" w:hAnsi="Arial Narrow"/>
          <w:sz w:val="28"/>
          <w:szCs w:val="28"/>
        </w:rPr>
      </w:pPr>
    </w:p>
    <w:p w14:paraId="6CAB3FE6" w14:textId="77777777" w:rsidR="00AB3930" w:rsidRPr="004E1AC9" w:rsidRDefault="00090DA4" w:rsidP="00475A28">
      <w:pPr>
        <w:pStyle w:val="ListParagraph"/>
        <w:numPr>
          <w:ilvl w:val="0"/>
          <w:numId w:val="9"/>
        </w:numPr>
        <w:shd w:val="clear" w:color="auto" w:fill="FFFFFF"/>
        <w:jc w:val="both"/>
        <w:rPr>
          <w:rFonts w:ascii="Arial Narrow" w:hAnsi="Arial Narrow"/>
          <w:sz w:val="28"/>
          <w:szCs w:val="28"/>
        </w:rPr>
      </w:pPr>
      <w:r w:rsidRPr="004E1AC9">
        <w:rPr>
          <w:rFonts w:ascii="Arial Narrow" w:hAnsi="Arial Narrow"/>
          <w:sz w:val="28"/>
          <w:szCs w:val="28"/>
        </w:rPr>
        <w:t xml:space="preserve">estimări privind forţa de muncă ocupată prin realizarea investiţiei: </w:t>
      </w:r>
    </w:p>
    <w:p w14:paraId="00BF4495" w14:textId="2D6E6F89" w:rsidR="00FE4E43" w:rsidRPr="004E1AC9" w:rsidRDefault="00090DA4" w:rsidP="00AB3930">
      <w:pPr>
        <w:pStyle w:val="ListParagraph"/>
        <w:shd w:val="clear" w:color="auto" w:fill="FFFFFF"/>
        <w:jc w:val="both"/>
        <w:rPr>
          <w:rFonts w:ascii="Arial Narrow" w:hAnsi="Arial Narrow"/>
          <w:szCs w:val="24"/>
        </w:rPr>
      </w:pPr>
      <w:bookmarkStart w:id="94" w:name="_Hlk506809742"/>
      <w:r w:rsidRPr="004E1AC9">
        <w:rPr>
          <w:rFonts w:ascii="Arial Narrow" w:hAnsi="Arial Narrow"/>
          <w:szCs w:val="24"/>
        </w:rPr>
        <w:t>în faza de realizare</w:t>
      </w:r>
      <w:r w:rsidR="00AB3930" w:rsidRPr="004E1AC9">
        <w:rPr>
          <w:rFonts w:ascii="Arial Narrow" w:hAnsi="Arial Narrow"/>
          <w:szCs w:val="24"/>
        </w:rPr>
        <w:t xml:space="preserve"> cca </w:t>
      </w:r>
      <w:r w:rsidR="00F61A5F" w:rsidRPr="004E1AC9">
        <w:rPr>
          <w:rFonts w:ascii="Arial Narrow" w:hAnsi="Arial Narrow"/>
          <w:szCs w:val="24"/>
        </w:rPr>
        <w:t>81</w:t>
      </w:r>
      <w:r w:rsidR="00AB3930" w:rsidRPr="004E1AC9">
        <w:rPr>
          <w:rFonts w:ascii="Arial Narrow" w:hAnsi="Arial Narrow"/>
          <w:szCs w:val="24"/>
        </w:rPr>
        <w:t xml:space="preserve"> persoane</w:t>
      </w:r>
    </w:p>
    <w:p w14:paraId="44B6BC81" w14:textId="77777777" w:rsidR="00FE4E43" w:rsidRPr="004E1AC9" w:rsidRDefault="00FE4E43" w:rsidP="00AB3930">
      <w:pPr>
        <w:pStyle w:val="ListParagraph"/>
        <w:shd w:val="clear" w:color="auto" w:fill="FFFFFF"/>
        <w:jc w:val="both"/>
        <w:rPr>
          <w:rFonts w:ascii="Arial Narrow" w:hAnsi="Arial Narrow"/>
          <w:szCs w:val="24"/>
        </w:rPr>
      </w:pPr>
    </w:p>
    <w:p w14:paraId="316A796E" w14:textId="77777777" w:rsidR="00FE4E43" w:rsidRPr="004E1AC9" w:rsidRDefault="00FE4E43" w:rsidP="00FE4E43">
      <w:pPr>
        <w:ind w:firstLine="567"/>
        <w:jc w:val="both"/>
        <w:rPr>
          <w:rFonts w:ascii="Arial Narrow" w:eastAsia="Arial Narrow" w:hAnsi="Arial Narrow" w:cs="Arial"/>
          <w:szCs w:val="24"/>
        </w:rPr>
      </w:pPr>
      <w:r w:rsidRPr="004E1AC9">
        <w:rPr>
          <w:rFonts w:ascii="Arial Narrow" w:eastAsia="Arial Narrow" w:hAnsi="Arial Narrow" w:cs="Arial"/>
          <w:szCs w:val="24"/>
        </w:rPr>
        <w:t>Structura personalului în faza de execuţie:</w:t>
      </w:r>
    </w:p>
    <w:p w14:paraId="5CC14AB9" w14:textId="5028B597"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Diriginţi de şantier: </w:t>
      </w:r>
      <w:r w:rsidR="00F61A5F" w:rsidRPr="004E1AC9">
        <w:rPr>
          <w:rFonts w:ascii="Arial Narrow" w:eastAsia="Arial Narrow" w:hAnsi="Arial Narrow" w:cs="Arial"/>
          <w:szCs w:val="24"/>
        </w:rPr>
        <w:t>2</w:t>
      </w:r>
      <w:r w:rsidR="00533420" w:rsidRPr="004E1AC9">
        <w:rPr>
          <w:rFonts w:ascii="Arial Narrow" w:eastAsia="Arial Narrow" w:hAnsi="Arial Narrow" w:cs="Arial"/>
          <w:szCs w:val="24"/>
        </w:rPr>
        <w:t xml:space="preserve"> ing. Drumuri</w:t>
      </w:r>
      <w:r w:rsidR="00F61A5F" w:rsidRPr="004E1AC9">
        <w:rPr>
          <w:rFonts w:ascii="Arial Narrow" w:eastAsia="Arial Narrow" w:hAnsi="Arial Narrow" w:cs="Arial"/>
          <w:szCs w:val="24"/>
        </w:rPr>
        <w:t xml:space="preserve"> poduri</w:t>
      </w:r>
      <w:r w:rsidR="00533420" w:rsidRPr="004E1AC9">
        <w:rPr>
          <w:rFonts w:ascii="Arial Narrow" w:eastAsia="Arial Narrow" w:hAnsi="Arial Narrow" w:cs="Arial"/>
          <w:szCs w:val="24"/>
        </w:rPr>
        <w:t>, 1 ing. Civile, , 1 ing. Edilitar, 1 ing. electrice.</w:t>
      </w:r>
      <w:r w:rsidR="00F61A5F" w:rsidRPr="004E1AC9">
        <w:rPr>
          <w:rFonts w:ascii="Arial Narrow" w:eastAsia="Arial Narrow" w:hAnsi="Arial Narrow" w:cs="Arial"/>
          <w:szCs w:val="24"/>
        </w:rPr>
        <w:t xml:space="preserve"> 1 ing gretele gaz</w:t>
      </w:r>
    </w:p>
    <w:p w14:paraId="7E5C8C45" w14:textId="1678333F" w:rsidR="00533420"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Ingineri: </w:t>
      </w:r>
      <w:r w:rsidR="00F61A5F" w:rsidRPr="004E1AC9">
        <w:rPr>
          <w:rFonts w:ascii="Arial Narrow" w:eastAsia="Arial Narrow" w:hAnsi="Arial Narrow" w:cs="Arial"/>
          <w:szCs w:val="24"/>
        </w:rPr>
        <w:t>3</w:t>
      </w:r>
      <w:r w:rsidR="00533420" w:rsidRPr="004E1AC9">
        <w:rPr>
          <w:rFonts w:ascii="Arial Narrow" w:eastAsia="Arial Narrow" w:hAnsi="Arial Narrow" w:cs="Arial"/>
          <w:szCs w:val="24"/>
        </w:rPr>
        <w:t xml:space="preserve"> ing. Drumuri, </w:t>
      </w:r>
      <w:r w:rsidR="00F61A5F" w:rsidRPr="004E1AC9">
        <w:rPr>
          <w:rFonts w:ascii="Arial Narrow" w:eastAsia="Arial Narrow" w:hAnsi="Arial Narrow" w:cs="Arial"/>
          <w:szCs w:val="24"/>
        </w:rPr>
        <w:t>2</w:t>
      </w:r>
      <w:r w:rsidR="00533420" w:rsidRPr="004E1AC9">
        <w:rPr>
          <w:rFonts w:ascii="Arial Narrow" w:eastAsia="Arial Narrow" w:hAnsi="Arial Narrow" w:cs="Arial"/>
          <w:szCs w:val="24"/>
        </w:rPr>
        <w:t xml:space="preserve"> ing. </w:t>
      </w:r>
      <w:r w:rsidR="00F61A5F" w:rsidRPr="004E1AC9">
        <w:rPr>
          <w:rFonts w:ascii="Arial Narrow" w:eastAsia="Arial Narrow" w:hAnsi="Arial Narrow" w:cs="Arial"/>
          <w:szCs w:val="24"/>
        </w:rPr>
        <w:t>Poduri</w:t>
      </w:r>
      <w:r w:rsidR="00533420" w:rsidRPr="004E1AC9">
        <w:rPr>
          <w:rFonts w:ascii="Arial Narrow" w:eastAsia="Arial Narrow" w:hAnsi="Arial Narrow" w:cs="Arial"/>
          <w:szCs w:val="24"/>
        </w:rPr>
        <w:t xml:space="preserve">, 1 </w:t>
      </w:r>
      <w:r w:rsidR="00F61A5F" w:rsidRPr="004E1AC9">
        <w:rPr>
          <w:rFonts w:ascii="Arial Narrow" w:eastAsia="Arial Narrow" w:hAnsi="Arial Narrow" w:cs="Arial"/>
          <w:szCs w:val="24"/>
        </w:rPr>
        <w:t>ing retele gaz</w:t>
      </w:r>
      <w:r w:rsidR="00533420" w:rsidRPr="004E1AC9">
        <w:rPr>
          <w:rFonts w:ascii="Arial Narrow" w:eastAsia="Arial Narrow" w:hAnsi="Arial Narrow" w:cs="Arial"/>
          <w:szCs w:val="24"/>
        </w:rPr>
        <w:t>, 1 ing. Edilitar, 1 ing. electrice.</w:t>
      </w:r>
    </w:p>
    <w:p w14:paraId="3F7E36F1" w14:textId="2C92E8CB"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Maiştrii: </w:t>
      </w:r>
      <w:r w:rsidR="00F61A5F" w:rsidRPr="004E1AC9">
        <w:rPr>
          <w:rFonts w:ascii="Arial Narrow" w:eastAsia="Arial Narrow" w:hAnsi="Arial Narrow" w:cs="Arial"/>
          <w:szCs w:val="24"/>
        </w:rPr>
        <w:t>2</w:t>
      </w:r>
      <w:r w:rsidRPr="004E1AC9">
        <w:rPr>
          <w:rFonts w:ascii="Arial Narrow" w:eastAsia="Arial Narrow" w:hAnsi="Arial Narrow" w:cs="Arial"/>
          <w:szCs w:val="24"/>
        </w:rPr>
        <w:t xml:space="preserve"> maistri constructii;</w:t>
      </w:r>
    </w:p>
    <w:p w14:paraId="680E8966" w14:textId="3A4D7056"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Muncitori calificaţi: </w:t>
      </w:r>
      <w:r w:rsidR="00F61A5F" w:rsidRPr="004E1AC9">
        <w:rPr>
          <w:rFonts w:ascii="Arial Narrow" w:eastAsia="Arial Narrow" w:hAnsi="Arial Narrow" w:cs="Arial"/>
          <w:szCs w:val="24"/>
        </w:rPr>
        <w:t>20</w:t>
      </w:r>
      <w:r w:rsidRPr="004E1AC9">
        <w:rPr>
          <w:rFonts w:ascii="Arial Narrow" w:eastAsia="Arial Narrow" w:hAnsi="Arial Narrow" w:cs="Arial"/>
          <w:szCs w:val="24"/>
        </w:rPr>
        <w:t>;</w:t>
      </w:r>
    </w:p>
    <w:p w14:paraId="10BA03B2" w14:textId="6EDF9185"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Muncitori necalificaţi: </w:t>
      </w:r>
      <w:r w:rsidR="00F61A5F" w:rsidRPr="004E1AC9">
        <w:rPr>
          <w:rFonts w:ascii="Arial Narrow" w:eastAsia="Arial Narrow" w:hAnsi="Arial Narrow" w:cs="Arial"/>
          <w:szCs w:val="24"/>
        </w:rPr>
        <w:t>4</w:t>
      </w:r>
      <w:r w:rsidRPr="004E1AC9">
        <w:rPr>
          <w:rFonts w:ascii="Arial Narrow" w:eastAsia="Arial Narrow" w:hAnsi="Arial Narrow" w:cs="Arial"/>
          <w:szCs w:val="24"/>
        </w:rPr>
        <w:t>0;</w:t>
      </w:r>
    </w:p>
    <w:p w14:paraId="4B2C7DE2" w14:textId="1761A7FE" w:rsidR="00FE4E43" w:rsidRPr="004E1AC9"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Asistenţă tehnică: </w:t>
      </w:r>
      <w:r w:rsidR="00F61A5F" w:rsidRPr="004E1AC9">
        <w:rPr>
          <w:rFonts w:ascii="Arial Narrow" w:eastAsia="Arial Narrow" w:hAnsi="Arial Narrow" w:cs="Arial"/>
          <w:szCs w:val="24"/>
        </w:rPr>
        <w:t>1 ing. Drumuri, 1 ing. Poduri, 1 ing retele gaz, 1 ing. Edilitar, 1 ing. electrice.</w:t>
      </w:r>
      <w:r w:rsidRPr="004E1AC9">
        <w:rPr>
          <w:rFonts w:ascii="Arial Narrow" w:eastAsia="Arial Narrow" w:hAnsi="Arial Narrow" w:cs="Arial"/>
          <w:szCs w:val="24"/>
        </w:rPr>
        <w:t>.</w:t>
      </w:r>
    </w:p>
    <w:p w14:paraId="04E6261D" w14:textId="783E0079" w:rsidR="00FE4E43" w:rsidRDefault="00FE4E43" w:rsidP="00FE4E43">
      <w:pPr>
        <w:snapToGrid w:val="0"/>
        <w:ind w:left="709" w:firstLine="709"/>
        <w:jc w:val="both"/>
        <w:rPr>
          <w:rFonts w:ascii="Arial Narrow" w:eastAsia="Arial Narrow" w:hAnsi="Arial Narrow" w:cs="Arial"/>
          <w:szCs w:val="24"/>
        </w:rPr>
      </w:pPr>
      <w:r w:rsidRPr="004E1AC9">
        <w:rPr>
          <w:rFonts w:ascii="Arial Narrow" w:eastAsia="Arial Narrow" w:hAnsi="Arial Narrow" w:cs="Arial"/>
          <w:szCs w:val="24"/>
        </w:rPr>
        <w:t xml:space="preserve">TOTAL execuţie + asistenţă: </w:t>
      </w:r>
      <w:r w:rsidR="00F61A5F" w:rsidRPr="004E1AC9">
        <w:rPr>
          <w:rFonts w:ascii="Arial Narrow" w:eastAsia="Arial Narrow" w:hAnsi="Arial Narrow" w:cs="Arial"/>
          <w:szCs w:val="24"/>
        </w:rPr>
        <w:t>81</w:t>
      </w:r>
      <w:r w:rsidRPr="004E1AC9">
        <w:rPr>
          <w:rFonts w:ascii="Arial Narrow" w:eastAsia="Arial Narrow" w:hAnsi="Arial Narrow" w:cs="Arial"/>
          <w:szCs w:val="24"/>
        </w:rPr>
        <w:t xml:space="preserve"> persoane</w:t>
      </w:r>
    </w:p>
    <w:p w14:paraId="7DA52467" w14:textId="714B28D0" w:rsidR="00FF4FBB" w:rsidRPr="004E1AC9" w:rsidRDefault="00FF4FBB" w:rsidP="00FE4E43">
      <w:pPr>
        <w:snapToGrid w:val="0"/>
        <w:ind w:left="709" w:firstLine="709"/>
        <w:jc w:val="both"/>
        <w:rPr>
          <w:rFonts w:ascii="Arial Narrow" w:eastAsia="Arial Narrow" w:hAnsi="Arial Narrow" w:cs="Arial"/>
          <w:szCs w:val="24"/>
        </w:rPr>
      </w:pPr>
      <w:r>
        <w:rPr>
          <w:rFonts w:ascii="Arial Narrow" w:eastAsia="Arial Narrow" w:hAnsi="Arial Narrow" w:cs="Arial"/>
          <w:szCs w:val="24"/>
        </w:rPr>
        <w:t>Durata medie de angajare 34 luni</w:t>
      </w:r>
    </w:p>
    <w:bookmarkEnd w:id="94"/>
    <w:p w14:paraId="169FE18E" w14:textId="0904AA1A" w:rsidR="00090DA4" w:rsidRPr="004E1AC9" w:rsidRDefault="00FE4E43" w:rsidP="00AB3930">
      <w:pPr>
        <w:pStyle w:val="ListParagraph"/>
        <w:shd w:val="clear" w:color="auto" w:fill="FFFFFF"/>
        <w:jc w:val="both"/>
        <w:rPr>
          <w:rFonts w:ascii="Arial Narrow" w:hAnsi="Arial Narrow"/>
          <w:szCs w:val="24"/>
        </w:rPr>
      </w:pPr>
      <w:r w:rsidRPr="004E1AC9">
        <w:rPr>
          <w:rFonts w:ascii="Arial Narrow" w:hAnsi="Arial Narrow"/>
          <w:szCs w:val="24"/>
        </w:rPr>
        <w:lastRenderedPageBreak/>
        <w:t>I</w:t>
      </w:r>
      <w:r w:rsidR="00090DA4" w:rsidRPr="004E1AC9">
        <w:rPr>
          <w:rFonts w:ascii="Arial Narrow" w:hAnsi="Arial Narrow"/>
          <w:szCs w:val="24"/>
        </w:rPr>
        <w:t>n faza de operare</w:t>
      </w:r>
      <w:r w:rsidR="00AB3930" w:rsidRPr="004E1AC9">
        <w:rPr>
          <w:rFonts w:ascii="Arial Narrow" w:hAnsi="Arial Narrow"/>
          <w:szCs w:val="24"/>
        </w:rPr>
        <w:t xml:space="preserve">  este necesar intretinerea se va realiza cu personalul deja existent</w:t>
      </w:r>
      <w:r w:rsidR="00FC425B" w:rsidRPr="004E1AC9">
        <w:rPr>
          <w:rFonts w:ascii="Arial Narrow" w:hAnsi="Arial Narrow"/>
          <w:szCs w:val="24"/>
        </w:rPr>
        <w:t xml:space="preserve"> cca 2</w:t>
      </w:r>
      <w:r w:rsidR="00AB2505">
        <w:rPr>
          <w:rFonts w:ascii="Arial Narrow" w:hAnsi="Arial Narrow"/>
          <w:szCs w:val="24"/>
        </w:rPr>
        <w:t>-4</w:t>
      </w:r>
      <w:r w:rsidR="00FC425B" w:rsidRPr="004E1AC9">
        <w:rPr>
          <w:rFonts w:ascii="Arial Narrow" w:hAnsi="Arial Narrow"/>
          <w:szCs w:val="24"/>
        </w:rPr>
        <w:t xml:space="preserve"> persoane.</w:t>
      </w:r>
    </w:p>
    <w:p w14:paraId="447CAFB0" w14:textId="77777777" w:rsidR="00FC091B" w:rsidRPr="004E1AC9" w:rsidRDefault="00FC091B" w:rsidP="00FC091B">
      <w:pPr>
        <w:pStyle w:val="ListParagraph"/>
        <w:shd w:val="clear" w:color="auto" w:fill="FFFFFF"/>
        <w:jc w:val="both"/>
        <w:rPr>
          <w:rFonts w:ascii="Arial Narrow" w:hAnsi="Arial Narrow"/>
          <w:sz w:val="28"/>
          <w:szCs w:val="28"/>
        </w:rPr>
      </w:pPr>
    </w:p>
    <w:p w14:paraId="2F7036EA" w14:textId="03F12EEB" w:rsidR="00090DA4" w:rsidRDefault="00090DA4" w:rsidP="00475A28">
      <w:pPr>
        <w:pStyle w:val="ListParagraph"/>
        <w:numPr>
          <w:ilvl w:val="0"/>
          <w:numId w:val="9"/>
        </w:numPr>
        <w:shd w:val="clear" w:color="auto" w:fill="FFFFFF"/>
        <w:jc w:val="both"/>
        <w:rPr>
          <w:rFonts w:ascii="Arial Narrow" w:hAnsi="Arial Narrow"/>
          <w:sz w:val="28"/>
          <w:szCs w:val="28"/>
        </w:rPr>
      </w:pPr>
      <w:r w:rsidRPr="004E1AC9">
        <w:rPr>
          <w:rFonts w:ascii="Arial Narrow" w:hAnsi="Arial Narrow"/>
          <w:sz w:val="28"/>
          <w:szCs w:val="28"/>
        </w:rPr>
        <w:t>impactul asupra factorilor de mediu, inclusiv impactul asupra biodiversităţii şi a siturilor protejate, după caz;</w:t>
      </w:r>
    </w:p>
    <w:p w14:paraId="189DADFF" w14:textId="31E18AE4" w:rsidR="00244956" w:rsidRDefault="00FE4E43" w:rsidP="00244956">
      <w:pPr>
        <w:pStyle w:val="ListParagraph"/>
        <w:shd w:val="clear" w:color="auto" w:fill="FFFFFF"/>
        <w:jc w:val="both"/>
        <w:rPr>
          <w:rFonts w:ascii="Arial Narrow" w:eastAsia="RomanC" w:hAnsi="Arial Narrow" w:cs="Arial"/>
          <w:szCs w:val="24"/>
          <w:lang w:bidi="en-US"/>
        </w:rPr>
      </w:pPr>
      <w:r w:rsidRPr="007B22BA">
        <w:rPr>
          <w:rFonts w:ascii="Arial Narrow" w:eastAsia="RomanC" w:hAnsi="Arial Narrow" w:cs="Arial"/>
          <w:szCs w:val="24"/>
          <w:lang w:bidi="en-US"/>
        </w:rPr>
        <w:t>Lucrările ce se realizează,</w:t>
      </w:r>
      <w:r w:rsidR="00244956">
        <w:rPr>
          <w:rFonts w:ascii="Arial Narrow" w:eastAsia="RomanC" w:hAnsi="Arial Narrow" w:cs="Arial"/>
          <w:szCs w:val="24"/>
          <w:lang w:bidi="en-US"/>
        </w:rPr>
        <w:t xml:space="preserve"> trec pe </w:t>
      </w:r>
      <w:r w:rsidR="00244956" w:rsidRPr="00244956">
        <w:rPr>
          <w:rFonts w:ascii="Arial Narrow" w:eastAsia="RomanC" w:hAnsi="Arial Narrow" w:cs="Arial"/>
          <w:szCs w:val="24"/>
          <w:lang w:bidi="en-US"/>
        </w:rPr>
        <w:t xml:space="preserve">langă zonă de protectie Natura 2000 </w:t>
      </w:r>
      <w:r w:rsidR="00244956">
        <w:rPr>
          <w:rFonts w:ascii="Arial Narrow" w:eastAsia="RomanC" w:hAnsi="Arial Narrow" w:cs="Arial"/>
          <w:szCs w:val="24"/>
          <w:lang w:bidi="en-US"/>
        </w:rPr>
        <w:t>la cca 25 – 50 m de acesta</w:t>
      </w:r>
    </w:p>
    <w:p w14:paraId="349A137D" w14:textId="479650C9" w:rsidR="00244956" w:rsidRDefault="00244956" w:rsidP="00244956">
      <w:pPr>
        <w:pStyle w:val="ListParagraph"/>
        <w:shd w:val="clear" w:color="auto" w:fill="FFFFFF"/>
        <w:jc w:val="both"/>
        <w:rPr>
          <w:rFonts w:ascii="Arial Narrow" w:eastAsia="RomanC" w:hAnsi="Arial Narrow" w:cs="Arial"/>
          <w:szCs w:val="24"/>
          <w:lang w:bidi="en-US"/>
        </w:rPr>
      </w:pPr>
      <w:r>
        <w:rPr>
          <w:rFonts w:ascii="Arial Narrow" w:eastAsia="RomanC" w:hAnsi="Arial Narrow" w:cs="Arial"/>
          <w:szCs w:val="24"/>
          <w:lang w:bidi="en-US"/>
        </w:rPr>
        <w:t>Denumire site:</w:t>
      </w:r>
    </w:p>
    <w:p w14:paraId="78927C8F"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p>
    <w:p w14:paraId="26C16E3D"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SITE</w:t>
      </w:r>
      <w:r w:rsidRPr="00AB2505">
        <w:rPr>
          <w:rFonts w:ascii="Arial Narrow" w:eastAsia="RomanC" w:hAnsi="Arial Narrow" w:cs="Arial"/>
          <w:szCs w:val="24"/>
          <w:lang w:bidi="en-US"/>
        </w:rPr>
        <w:tab/>
        <w:t>ROSCI0342</w:t>
      </w:r>
    </w:p>
    <w:p w14:paraId="65AEF067"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SITENAME</w:t>
      </w:r>
      <w:r w:rsidRPr="00AB2505">
        <w:rPr>
          <w:rFonts w:ascii="Arial Narrow" w:eastAsia="RomanC" w:hAnsi="Arial Narrow" w:cs="Arial"/>
          <w:szCs w:val="24"/>
          <w:lang w:bidi="en-US"/>
        </w:rPr>
        <w:tab/>
        <w:t>Pădurea Târgu Mureș</w:t>
      </w:r>
    </w:p>
    <w:p w14:paraId="03497BE2"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1. SITE IDENTIFICATION</w:t>
      </w:r>
    </w:p>
    <w:p w14:paraId="4A2D37FD" w14:textId="0FF5DDD2"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1.1 Type</w:t>
      </w:r>
      <w:r>
        <w:rPr>
          <w:rFonts w:ascii="Arial Narrow" w:eastAsia="RomanC" w:hAnsi="Arial Narrow" w:cs="Arial"/>
          <w:szCs w:val="24"/>
          <w:lang w:bidi="en-US"/>
        </w:rPr>
        <w:t xml:space="preserve"> </w:t>
      </w:r>
      <w:r w:rsidRPr="00AB2505">
        <w:rPr>
          <w:rFonts w:ascii="Arial Narrow" w:eastAsia="RomanC" w:hAnsi="Arial Narrow" w:cs="Arial"/>
          <w:szCs w:val="24"/>
          <w:lang w:bidi="en-US"/>
        </w:rPr>
        <w:t>B</w:t>
      </w:r>
    </w:p>
    <w:p w14:paraId="2EBB9102" w14:textId="789A4B8F"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1.2 Site code</w:t>
      </w:r>
      <w:r>
        <w:rPr>
          <w:rFonts w:ascii="Arial Narrow" w:eastAsia="RomanC" w:hAnsi="Arial Narrow" w:cs="Arial"/>
          <w:szCs w:val="24"/>
          <w:lang w:bidi="en-US"/>
        </w:rPr>
        <w:t xml:space="preserve"> </w:t>
      </w:r>
      <w:r w:rsidRPr="00AB2505">
        <w:rPr>
          <w:rFonts w:ascii="Arial Narrow" w:eastAsia="RomanC" w:hAnsi="Arial Narrow" w:cs="Arial"/>
          <w:szCs w:val="24"/>
          <w:lang w:bidi="en-US"/>
        </w:rPr>
        <w:t>ROSCI0342</w:t>
      </w:r>
    </w:p>
    <w:p w14:paraId="3B0208D1" w14:textId="23E2321B"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1.3 Site name</w:t>
      </w:r>
      <w:r>
        <w:rPr>
          <w:rFonts w:ascii="Arial Narrow" w:eastAsia="RomanC" w:hAnsi="Arial Narrow" w:cs="Arial"/>
          <w:szCs w:val="24"/>
          <w:lang w:bidi="en-US"/>
        </w:rPr>
        <w:t xml:space="preserve"> </w:t>
      </w:r>
      <w:r w:rsidRPr="00AB2505">
        <w:rPr>
          <w:rFonts w:ascii="Arial Narrow" w:eastAsia="RomanC" w:hAnsi="Arial Narrow" w:cs="Arial"/>
          <w:szCs w:val="24"/>
          <w:lang w:bidi="en-US"/>
        </w:rPr>
        <w:t>Pădurea Târgu Mureș</w:t>
      </w:r>
    </w:p>
    <w:p w14:paraId="540FA3C6" w14:textId="6738399C"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1.4 First Compilation date</w:t>
      </w:r>
      <w:r>
        <w:rPr>
          <w:rFonts w:ascii="Arial Narrow" w:eastAsia="RomanC" w:hAnsi="Arial Narrow" w:cs="Arial"/>
          <w:szCs w:val="24"/>
          <w:lang w:bidi="en-US"/>
        </w:rPr>
        <w:t xml:space="preserve"> </w:t>
      </w:r>
      <w:r w:rsidRPr="00AB2505">
        <w:rPr>
          <w:rFonts w:ascii="Arial Narrow" w:eastAsia="RomanC" w:hAnsi="Arial Narrow" w:cs="Arial"/>
          <w:szCs w:val="24"/>
          <w:lang w:bidi="en-US"/>
        </w:rPr>
        <w:t>2011-01</w:t>
      </w:r>
    </w:p>
    <w:p w14:paraId="713AEBC5" w14:textId="7032B750"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1.5 Update date</w:t>
      </w:r>
      <w:r>
        <w:rPr>
          <w:rFonts w:ascii="Arial Narrow" w:eastAsia="RomanC" w:hAnsi="Arial Narrow" w:cs="Arial"/>
          <w:szCs w:val="24"/>
          <w:lang w:bidi="en-US"/>
        </w:rPr>
        <w:t xml:space="preserve"> </w:t>
      </w:r>
      <w:r w:rsidRPr="00AB2505">
        <w:rPr>
          <w:rFonts w:ascii="Arial Narrow" w:eastAsia="RomanC" w:hAnsi="Arial Narrow" w:cs="Arial"/>
          <w:szCs w:val="24"/>
          <w:lang w:bidi="en-US"/>
        </w:rPr>
        <w:t>2020-12</w:t>
      </w:r>
    </w:p>
    <w:p w14:paraId="058F2625" w14:textId="3A9FDAB6"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1.6 Respondent:</w:t>
      </w:r>
      <w:r>
        <w:rPr>
          <w:rFonts w:ascii="Arial Narrow" w:eastAsia="RomanC" w:hAnsi="Arial Narrow" w:cs="Arial"/>
          <w:szCs w:val="24"/>
          <w:lang w:bidi="en-US"/>
        </w:rPr>
        <w:t xml:space="preserve"> </w:t>
      </w:r>
      <w:r w:rsidRPr="00AB2505">
        <w:rPr>
          <w:rFonts w:ascii="Arial Narrow" w:eastAsia="RomanC" w:hAnsi="Arial Narrow" w:cs="Arial"/>
          <w:szCs w:val="24"/>
          <w:lang w:bidi="en-US"/>
        </w:rPr>
        <w:t>Name/Organisation:</w:t>
      </w:r>
      <w:r w:rsidRPr="00AB2505">
        <w:rPr>
          <w:rFonts w:ascii="Arial Narrow" w:eastAsia="RomanC" w:hAnsi="Arial Narrow" w:cs="Arial"/>
          <w:szCs w:val="24"/>
          <w:lang w:bidi="en-US"/>
        </w:rPr>
        <w:tab/>
        <w:t>Ministerul Mediului, Apelor și Pădurilor</w:t>
      </w:r>
    </w:p>
    <w:p w14:paraId="0BBF6D53"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Email:</w:t>
      </w:r>
      <w:r w:rsidRPr="00AB2505">
        <w:rPr>
          <w:rFonts w:ascii="Arial Narrow" w:eastAsia="RomanC" w:hAnsi="Arial Narrow" w:cs="Arial"/>
          <w:szCs w:val="24"/>
          <w:lang w:bidi="en-US"/>
        </w:rPr>
        <w:tab/>
        <w:t>john.smaranda@mmediu.ro</w:t>
      </w:r>
    </w:p>
    <w:p w14:paraId="49D1B762"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1.7 Site indication and designation / classification dates</w:t>
      </w:r>
    </w:p>
    <w:p w14:paraId="0D750737"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Date site proposed as SCI:</w:t>
      </w:r>
      <w:r w:rsidRPr="00AB2505">
        <w:rPr>
          <w:rFonts w:ascii="Arial Narrow" w:eastAsia="RomanC" w:hAnsi="Arial Narrow" w:cs="Arial"/>
          <w:szCs w:val="24"/>
          <w:lang w:bidi="en-US"/>
        </w:rPr>
        <w:tab/>
        <w:t>2011-09</w:t>
      </w:r>
    </w:p>
    <w:p w14:paraId="5DA28FF0"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Date site confirmed as SCI:</w:t>
      </w:r>
      <w:r w:rsidRPr="00AB2505">
        <w:rPr>
          <w:rFonts w:ascii="Arial Narrow" w:eastAsia="RomanC" w:hAnsi="Arial Narrow" w:cs="Arial"/>
          <w:szCs w:val="24"/>
          <w:lang w:bidi="en-US"/>
        </w:rPr>
        <w:tab/>
        <w:t>2013-01</w:t>
      </w:r>
    </w:p>
    <w:p w14:paraId="4078C48D" w14:textId="3E2DBEFD"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Date site designated as SAC:</w:t>
      </w:r>
      <w:r w:rsidRPr="00AB2505">
        <w:rPr>
          <w:rFonts w:ascii="Arial Narrow" w:eastAsia="RomanC" w:hAnsi="Arial Narrow" w:cs="Arial"/>
          <w:szCs w:val="24"/>
          <w:lang w:bidi="en-US"/>
        </w:rPr>
        <w:tab/>
        <w:t>No information provided</w:t>
      </w:r>
    </w:p>
    <w:p w14:paraId="7419314F"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National legal reference of SAC designation:</w:t>
      </w:r>
      <w:r w:rsidRPr="00AB2505">
        <w:rPr>
          <w:rFonts w:ascii="Arial Narrow" w:eastAsia="RomanC" w:hAnsi="Arial Narrow" w:cs="Arial"/>
          <w:szCs w:val="24"/>
          <w:lang w:bidi="en-US"/>
        </w:rPr>
        <w:tab/>
        <w:t>No information provided</w:t>
      </w:r>
    </w:p>
    <w:p w14:paraId="0585869C"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2. SITE LOCATION</w:t>
      </w:r>
    </w:p>
    <w:p w14:paraId="34910CFF" w14:textId="24DEF13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2.1 Site-centre location [decimal degrees]:</w:t>
      </w:r>
    </w:p>
    <w:p w14:paraId="3BAC67FB"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Longitude:</w:t>
      </w:r>
      <w:r w:rsidRPr="00AB2505">
        <w:rPr>
          <w:rFonts w:ascii="Arial Narrow" w:eastAsia="RomanC" w:hAnsi="Arial Narrow" w:cs="Arial"/>
          <w:szCs w:val="24"/>
          <w:lang w:bidi="en-US"/>
        </w:rPr>
        <w:tab/>
        <w:t>24.604975</w:t>
      </w:r>
    </w:p>
    <w:p w14:paraId="601DDDC0" w14:textId="77777777" w:rsidR="00AB2505" w:rsidRPr="00AB2505" w:rsidRDefault="00AB2505" w:rsidP="00AB2505">
      <w:pPr>
        <w:pStyle w:val="ListParagraph"/>
        <w:shd w:val="clear" w:color="auto" w:fill="FFFFFF"/>
        <w:jc w:val="both"/>
        <w:rPr>
          <w:rFonts w:ascii="Arial Narrow" w:eastAsia="RomanC" w:hAnsi="Arial Narrow" w:cs="Arial"/>
          <w:szCs w:val="24"/>
          <w:lang w:bidi="en-US"/>
        </w:rPr>
      </w:pPr>
      <w:r w:rsidRPr="00AB2505">
        <w:rPr>
          <w:rFonts w:ascii="Arial Narrow" w:eastAsia="RomanC" w:hAnsi="Arial Narrow" w:cs="Arial"/>
          <w:szCs w:val="24"/>
          <w:lang w:bidi="en-US"/>
        </w:rPr>
        <w:t>Latitude:</w:t>
      </w:r>
      <w:r w:rsidRPr="00AB2505">
        <w:rPr>
          <w:rFonts w:ascii="Arial Narrow" w:eastAsia="RomanC" w:hAnsi="Arial Narrow" w:cs="Arial"/>
          <w:szCs w:val="24"/>
          <w:lang w:bidi="en-US"/>
        </w:rPr>
        <w:tab/>
        <w:t>46.554056</w:t>
      </w:r>
    </w:p>
    <w:p w14:paraId="4C057D21" w14:textId="74BE28BD" w:rsidR="00AB2505" w:rsidRPr="00244956" w:rsidRDefault="00AB2505" w:rsidP="008065D0">
      <w:pPr>
        <w:pStyle w:val="ListParagraph"/>
        <w:shd w:val="clear" w:color="auto" w:fill="FFFFFF"/>
        <w:ind w:left="0"/>
        <w:jc w:val="center"/>
        <w:rPr>
          <w:rFonts w:ascii="Arial Narrow" w:eastAsia="RomanC" w:hAnsi="Arial Narrow" w:cs="Arial"/>
          <w:szCs w:val="24"/>
          <w:lang w:bidi="en-US"/>
        </w:rPr>
      </w:pPr>
    </w:p>
    <w:p w14:paraId="11B4DC06" w14:textId="610EF18B" w:rsidR="00FC091B" w:rsidRDefault="00FF4FBB" w:rsidP="00244956">
      <w:pPr>
        <w:pStyle w:val="ListParagraph"/>
        <w:shd w:val="clear" w:color="auto" w:fill="FFFFFF"/>
        <w:jc w:val="both"/>
        <w:rPr>
          <w:rFonts w:ascii="Arial Narrow" w:eastAsia="RomanC" w:hAnsi="Arial Narrow" w:cs="Arial"/>
          <w:szCs w:val="24"/>
          <w:lang w:bidi="en-US"/>
        </w:rPr>
      </w:pPr>
      <w:r>
        <w:rPr>
          <w:rFonts w:ascii="Arial Narrow" w:eastAsia="RomanC" w:hAnsi="Arial Narrow" w:cs="Arial"/>
          <w:szCs w:val="24"/>
          <w:lang w:bidi="en-US"/>
        </w:rPr>
        <w:t xml:space="preserve">Investiția </w:t>
      </w:r>
      <w:r w:rsidR="00FE4E43" w:rsidRPr="00244956">
        <w:rPr>
          <w:rFonts w:ascii="Arial Narrow" w:eastAsia="RomanC" w:hAnsi="Arial Narrow" w:cs="Arial"/>
          <w:szCs w:val="24"/>
          <w:lang w:bidi="en-US"/>
        </w:rPr>
        <w:t>fiind de m</w:t>
      </w:r>
      <w:r w:rsidR="00705833" w:rsidRPr="00244956">
        <w:rPr>
          <w:rFonts w:ascii="Arial Narrow" w:eastAsia="RomanC" w:hAnsi="Arial Narrow" w:cs="Arial"/>
          <w:szCs w:val="24"/>
          <w:lang w:bidi="en-US"/>
        </w:rPr>
        <w:t>are</w:t>
      </w:r>
      <w:r w:rsidR="00FE4E43" w:rsidRPr="00244956">
        <w:rPr>
          <w:rFonts w:ascii="Arial Narrow" w:eastAsia="RomanC" w:hAnsi="Arial Narrow" w:cs="Arial"/>
          <w:szCs w:val="24"/>
          <w:lang w:bidi="en-US"/>
        </w:rPr>
        <w:t xml:space="preserve"> anvergură, </w:t>
      </w:r>
      <w:r w:rsidR="00705833" w:rsidRPr="00244956">
        <w:rPr>
          <w:rFonts w:ascii="Arial Narrow" w:eastAsia="RomanC" w:hAnsi="Arial Narrow" w:cs="Arial"/>
          <w:szCs w:val="24"/>
          <w:lang w:bidi="en-US"/>
        </w:rPr>
        <w:t xml:space="preserve">se anexează studiul de impact realizat pentru studierea impactului </w:t>
      </w:r>
      <w:r w:rsidR="00FE4E43" w:rsidRPr="00244956">
        <w:rPr>
          <w:rFonts w:ascii="Arial Narrow" w:eastAsia="RomanC" w:hAnsi="Arial Narrow" w:cs="Arial"/>
          <w:szCs w:val="24"/>
          <w:lang w:bidi="en-US"/>
        </w:rPr>
        <w:t>asupra factorilor de</w:t>
      </w:r>
      <w:r w:rsidR="00705833" w:rsidRPr="00244956">
        <w:rPr>
          <w:rFonts w:ascii="Arial Narrow" w:eastAsia="RomanC" w:hAnsi="Arial Narrow" w:cs="Arial"/>
          <w:szCs w:val="24"/>
          <w:lang w:bidi="en-US"/>
        </w:rPr>
        <w:t xml:space="preserve"> mediu</w:t>
      </w:r>
      <w:r w:rsidR="00FE4E43" w:rsidRPr="00244956">
        <w:rPr>
          <w:rFonts w:ascii="Arial Narrow" w:eastAsia="RomanC" w:hAnsi="Arial Narrow" w:cs="Arial"/>
          <w:szCs w:val="24"/>
          <w:lang w:bidi="en-US"/>
        </w:rPr>
        <w:t xml:space="preserve"> </w:t>
      </w:r>
    </w:p>
    <w:p w14:paraId="1C57C0DF" w14:textId="2BE13126" w:rsidR="00FF4FBB" w:rsidRPr="00FF4FBB" w:rsidRDefault="00FF4FBB" w:rsidP="00FF4FBB">
      <w:pPr>
        <w:pStyle w:val="ListParagraph"/>
        <w:shd w:val="clear" w:color="auto" w:fill="FFFFFF"/>
        <w:ind w:firstLine="720"/>
        <w:jc w:val="both"/>
        <w:rPr>
          <w:rFonts w:ascii="Arial Narrow" w:eastAsia="RomanC" w:hAnsi="Arial Narrow" w:cs="Arial"/>
          <w:szCs w:val="24"/>
          <w:lang w:bidi="en-US"/>
        </w:rPr>
      </w:pPr>
      <w:r w:rsidRPr="00FF4FBB">
        <w:rPr>
          <w:rFonts w:ascii="Arial Narrow" w:eastAsia="RomanC" w:hAnsi="Arial Narrow" w:cs="Arial"/>
          <w:szCs w:val="24"/>
          <w:lang w:bidi="en-US"/>
        </w:rPr>
        <w:t>La realizarea lucr</w:t>
      </w:r>
      <w:r>
        <w:rPr>
          <w:rFonts w:ascii="Arial Narrow" w:eastAsia="RomanC" w:hAnsi="Arial Narrow" w:cs="Arial"/>
          <w:szCs w:val="24"/>
          <w:lang w:bidi="en-US"/>
        </w:rPr>
        <w:t>ă</w:t>
      </w:r>
      <w:r w:rsidRPr="00FF4FBB">
        <w:rPr>
          <w:rFonts w:ascii="Arial Narrow" w:eastAsia="RomanC" w:hAnsi="Arial Narrow" w:cs="Arial"/>
          <w:szCs w:val="24"/>
          <w:lang w:bidi="en-US"/>
        </w:rPr>
        <w:t xml:space="preserve">rilor s-a propus utilizarea unor materiale ecologice </w:t>
      </w:r>
      <w:r>
        <w:rPr>
          <w:rFonts w:ascii="Arial Narrow" w:eastAsia="RomanC" w:hAnsi="Arial Narrow" w:cs="Arial"/>
          <w:szCs w:val="24"/>
          <w:lang w:bidi="en-US"/>
        </w:rPr>
        <w:t>ș</w:t>
      </w:r>
      <w:r w:rsidRPr="00FF4FBB">
        <w:rPr>
          <w:rFonts w:ascii="Arial Narrow" w:eastAsia="RomanC" w:hAnsi="Arial Narrow" w:cs="Arial"/>
          <w:szCs w:val="24"/>
          <w:lang w:bidi="en-US"/>
        </w:rPr>
        <w:t>i a unor surse de energie conventional</w:t>
      </w:r>
      <w:r>
        <w:rPr>
          <w:rFonts w:ascii="Arial Narrow" w:eastAsia="RomanC" w:hAnsi="Arial Narrow" w:cs="Arial"/>
          <w:szCs w:val="24"/>
          <w:lang w:bidi="en-US"/>
        </w:rPr>
        <w:t>ă</w:t>
      </w:r>
      <w:r w:rsidRPr="00FF4FBB">
        <w:rPr>
          <w:rFonts w:ascii="Arial Narrow" w:eastAsia="RomanC" w:hAnsi="Arial Narrow" w:cs="Arial"/>
          <w:szCs w:val="24"/>
          <w:lang w:bidi="en-US"/>
        </w:rPr>
        <w:t>, a c</w:t>
      </w:r>
      <w:r>
        <w:rPr>
          <w:rFonts w:ascii="Arial Narrow" w:eastAsia="RomanC" w:hAnsi="Arial Narrow" w:cs="Arial"/>
          <w:szCs w:val="24"/>
          <w:lang w:bidi="en-US"/>
        </w:rPr>
        <w:t>ă</w:t>
      </w:r>
      <w:r w:rsidRPr="00FF4FBB">
        <w:rPr>
          <w:rFonts w:ascii="Arial Narrow" w:eastAsia="RomanC" w:hAnsi="Arial Narrow" w:cs="Arial"/>
          <w:szCs w:val="24"/>
          <w:lang w:bidi="en-US"/>
        </w:rPr>
        <w:t>ror ac</w:t>
      </w:r>
      <w:r>
        <w:rPr>
          <w:rFonts w:ascii="Arial Narrow" w:eastAsia="RomanC" w:hAnsi="Arial Narrow" w:cs="Arial"/>
          <w:szCs w:val="24"/>
          <w:lang w:bidi="en-US"/>
        </w:rPr>
        <w:t>ț</w:t>
      </w:r>
      <w:r w:rsidRPr="00FF4FBB">
        <w:rPr>
          <w:rFonts w:ascii="Arial Narrow" w:eastAsia="RomanC" w:hAnsi="Arial Narrow" w:cs="Arial"/>
          <w:szCs w:val="24"/>
          <w:lang w:bidi="en-US"/>
        </w:rPr>
        <w:t>iune nu duce la afectarea negativ</w:t>
      </w:r>
      <w:r>
        <w:rPr>
          <w:rFonts w:ascii="Arial Narrow" w:eastAsia="RomanC" w:hAnsi="Arial Narrow" w:cs="Arial"/>
          <w:szCs w:val="24"/>
          <w:lang w:bidi="en-US"/>
        </w:rPr>
        <w:t>ă</w:t>
      </w:r>
      <w:r w:rsidRPr="00FF4FBB">
        <w:rPr>
          <w:rFonts w:ascii="Arial Narrow" w:eastAsia="RomanC" w:hAnsi="Arial Narrow" w:cs="Arial"/>
          <w:szCs w:val="24"/>
          <w:lang w:bidi="en-US"/>
        </w:rPr>
        <w:t xml:space="preserve"> a calit</w:t>
      </w:r>
      <w:r>
        <w:rPr>
          <w:rFonts w:ascii="Arial Narrow" w:eastAsia="RomanC" w:hAnsi="Arial Narrow" w:cs="Arial"/>
          <w:szCs w:val="24"/>
          <w:lang w:bidi="en-US"/>
        </w:rPr>
        <w:t>ăț</w:t>
      </w:r>
      <w:r w:rsidRPr="00FF4FBB">
        <w:rPr>
          <w:rFonts w:ascii="Arial Narrow" w:eastAsia="RomanC" w:hAnsi="Arial Narrow" w:cs="Arial"/>
          <w:szCs w:val="24"/>
          <w:lang w:bidi="en-US"/>
        </w:rPr>
        <w:t>ii mediului, sau cre</w:t>
      </w:r>
      <w:r>
        <w:rPr>
          <w:rFonts w:ascii="Arial Narrow" w:eastAsia="RomanC" w:hAnsi="Arial Narrow" w:cs="Arial"/>
          <w:szCs w:val="24"/>
          <w:lang w:bidi="en-US"/>
        </w:rPr>
        <w:t>ș</w:t>
      </w:r>
      <w:r w:rsidRPr="00FF4FBB">
        <w:rPr>
          <w:rFonts w:ascii="Arial Narrow" w:eastAsia="RomanC" w:hAnsi="Arial Narrow" w:cs="Arial"/>
          <w:szCs w:val="24"/>
          <w:lang w:bidi="en-US"/>
        </w:rPr>
        <w:t>terea emisiilor poluante.</w:t>
      </w:r>
    </w:p>
    <w:p w14:paraId="15555B55" w14:textId="0560F44D" w:rsidR="00FF4FBB" w:rsidRPr="00244956" w:rsidRDefault="00FF4FBB" w:rsidP="00FF4FBB">
      <w:pPr>
        <w:pStyle w:val="ListParagraph"/>
        <w:shd w:val="clear" w:color="auto" w:fill="FFFFFF"/>
        <w:ind w:firstLine="720"/>
        <w:jc w:val="both"/>
        <w:rPr>
          <w:rFonts w:ascii="Arial Narrow" w:eastAsia="RomanC" w:hAnsi="Arial Narrow" w:cs="Arial"/>
          <w:szCs w:val="24"/>
          <w:lang w:bidi="en-US"/>
        </w:rPr>
      </w:pPr>
      <w:r w:rsidRPr="00FF4FBB">
        <w:rPr>
          <w:rFonts w:ascii="Arial Narrow" w:eastAsia="RomanC" w:hAnsi="Arial Narrow" w:cs="Arial"/>
          <w:szCs w:val="24"/>
          <w:lang w:bidi="en-US"/>
        </w:rPr>
        <w:t>Impactul lucr</w:t>
      </w:r>
      <w:r>
        <w:rPr>
          <w:rFonts w:ascii="Arial Narrow" w:eastAsia="RomanC" w:hAnsi="Arial Narrow" w:cs="Arial"/>
          <w:szCs w:val="24"/>
          <w:lang w:bidi="en-US"/>
        </w:rPr>
        <w:t>ă</w:t>
      </w:r>
      <w:r w:rsidRPr="00FF4FBB">
        <w:rPr>
          <w:rFonts w:ascii="Arial Narrow" w:eastAsia="RomanC" w:hAnsi="Arial Narrow" w:cs="Arial"/>
          <w:szCs w:val="24"/>
          <w:lang w:bidi="en-US"/>
        </w:rPr>
        <w:t>rilor de construc</w:t>
      </w:r>
      <w:r>
        <w:rPr>
          <w:rFonts w:ascii="Arial Narrow" w:eastAsia="RomanC" w:hAnsi="Arial Narrow" w:cs="Arial"/>
          <w:szCs w:val="24"/>
          <w:lang w:bidi="en-US"/>
        </w:rPr>
        <w:t>ț</w:t>
      </w:r>
      <w:r w:rsidRPr="00FF4FBB">
        <w:rPr>
          <w:rFonts w:ascii="Arial Narrow" w:eastAsia="RomanC" w:hAnsi="Arial Narrow" w:cs="Arial"/>
          <w:szCs w:val="24"/>
          <w:lang w:bidi="en-US"/>
        </w:rPr>
        <w:t xml:space="preserve">ie a drumului asupra mediului va fi temporar </w:t>
      </w:r>
      <w:r>
        <w:rPr>
          <w:rFonts w:ascii="Arial Narrow" w:eastAsia="RomanC" w:hAnsi="Arial Narrow" w:cs="Arial"/>
          <w:szCs w:val="24"/>
          <w:lang w:bidi="en-US"/>
        </w:rPr>
        <w:t>ș</w:t>
      </w:r>
      <w:r w:rsidRPr="00FF4FBB">
        <w:rPr>
          <w:rFonts w:ascii="Arial Narrow" w:eastAsia="RomanC" w:hAnsi="Arial Narrow" w:cs="Arial"/>
          <w:szCs w:val="24"/>
          <w:lang w:bidi="en-US"/>
        </w:rPr>
        <w:t>i reversibil, inregistr</w:t>
      </w:r>
      <w:r>
        <w:rPr>
          <w:rFonts w:ascii="Arial Narrow" w:eastAsia="RomanC" w:hAnsi="Arial Narrow" w:cs="Arial"/>
          <w:szCs w:val="24"/>
          <w:lang w:bidi="en-US"/>
        </w:rPr>
        <w:t>â</w:t>
      </w:r>
      <w:r w:rsidRPr="00FF4FBB">
        <w:rPr>
          <w:rFonts w:ascii="Arial Narrow" w:eastAsia="RomanC" w:hAnsi="Arial Narrow" w:cs="Arial"/>
          <w:szCs w:val="24"/>
          <w:lang w:bidi="en-US"/>
        </w:rPr>
        <w:t>ndu-se numai pe perioada execu</w:t>
      </w:r>
      <w:r>
        <w:rPr>
          <w:rFonts w:ascii="Arial Narrow" w:eastAsia="RomanC" w:hAnsi="Arial Narrow" w:cs="Arial"/>
          <w:szCs w:val="24"/>
          <w:lang w:bidi="en-US"/>
        </w:rPr>
        <w:t>ț</w:t>
      </w:r>
      <w:r w:rsidRPr="00FF4FBB">
        <w:rPr>
          <w:rFonts w:ascii="Arial Narrow" w:eastAsia="RomanC" w:hAnsi="Arial Narrow" w:cs="Arial"/>
          <w:szCs w:val="24"/>
          <w:lang w:bidi="en-US"/>
        </w:rPr>
        <w:t>iei lucr</w:t>
      </w:r>
      <w:r>
        <w:rPr>
          <w:rFonts w:ascii="Arial Narrow" w:eastAsia="RomanC" w:hAnsi="Arial Narrow" w:cs="Arial"/>
          <w:szCs w:val="24"/>
          <w:lang w:bidi="en-US"/>
        </w:rPr>
        <w:t>ă</w:t>
      </w:r>
      <w:r w:rsidRPr="00FF4FBB">
        <w:rPr>
          <w:rFonts w:ascii="Arial Narrow" w:eastAsia="RomanC" w:hAnsi="Arial Narrow" w:cs="Arial"/>
          <w:szCs w:val="24"/>
          <w:lang w:bidi="en-US"/>
        </w:rPr>
        <w:t>rilor.</w:t>
      </w:r>
    </w:p>
    <w:p w14:paraId="2EB5AFCF" w14:textId="77777777" w:rsidR="00FF4FBB" w:rsidRDefault="00FF4FBB">
      <w:pPr>
        <w:rPr>
          <w:rFonts w:ascii="Arial Narrow" w:hAnsi="Arial Narrow"/>
          <w:sz w:val="28"/>
          <w:szCs w:val="28"/>
        </w:rPr>
      </w:pPr>
    </w:p>
    <w:p w14:paraId="6500500A" w14:textId="19ADB5C5" w:rsidR="00FF4FBB" w:rsidRPr="00942BF0" w:rsidRDefault="00AF6EFA" w:rsidP="00FF4FBB">
      <w:pPr>
        <w:rPr>
          <w:rFonts w:ascii="Arial Narrow" w:hAnsi="Arial Narrow"/>
          <w:i/>
          <w:iCs/>
          <w:szCs w:val="24"/>
        </w:rPr>
      </w:pPr>
      <w:r w:rsidRPr="009E67F5">
        <w:rPr>
          <w:rFonts w:ascii="Arial Narrow" w:hAnsi="Arial Narrow"/>
          <w:szCs w:val="24"/>
        </w:rPr>
        <w:tab/>
      </w:r>
      <w:r w:rsidR="00FF4FBB" w:rsidRPr="00942BF0">
        <w:rPr>
          <w:rFonts w:ascii="Arial Narrow" w:hAnsi="Arial Narrow"/>
          <w:i/>
          <w:iCs/>
          <w:sz w:val="28"/>
          <w:szCs w:val="28"/>
        </w:rPr>
        <w:t>Surse de poluare in perioada de constructie</w:t>
      </w:r>
    </w:p>
    <w:p w14:paraId="580B6AF8" w14:textId="77777777" w:rsidR="00FF4FBB" w:rsidRPr="009E67F5" w:rsidRDefault="00FF4FBB" w:rsidP="00AF6EFA">
      <w:pPr>
        <w:ind w:firstLine="720"/>
        <w:rPr>
          <w:rFonts w:ascii="Arial Narrow" w:hAnsi="Arial Narrow"/>
          <w:szCs w:val="24"/>
        </w:rPr>
      </w:pPr>
      <w:r w:rsidRPr="009E67F5">
        <w:rPr>
          <w:rFonts w:ascii="Arial Narrow" w:hAnsi="Arial Narrow"/>
          <w:szCs w:val="24"/>
        </w:rPr>
        <w:t>In perioada de constructie, sursele de poluare a mediului provin din urmatoarele activitati:</w:t>
      </w:r>
    </w:p>
    <w:p w14:paraId="388433CA" w14:textId="77777777" w:rsidR="00AF6EFA" w:rsidRPr="009E67F5" w:rsidRDefault="00AF6EFA" w:rsidP="00766E0D">
      <w:pPr>
        <w:pStyle w:val="ListParagraph"/>
        <w:numPr>
          <w:ilvl w:val="0"/>
          <w:numId w:val="25"/>
        </w:numPr>
        <w:rPr>
          <w:rFonts w:ascii="Arial Narrow" w:hAnsi="Arial Narrow"/>
          <w:szCs w:val="24"/>
        </w:rPr>
      </w:pPr>
      <w:r w:rsidRPr="009E67F5">
        <w:rPr>
          <w:rFonts w:ascii="Arial Narrow" w:hAnsi="Arial Narrow"/>
          <w:szCs w:val="24"/>
        </w:rPr>
        <w:t>Lucrări de excavatii;</w:t>
      </w:r>
    </w:p>
    <w:p w14:paraId="4913960B" w14:textId="251CBB5C" w:rsidR="00FF4FBB" w:rsidRPr="009E67F5" w:rsidRDefault="00FF4FBB" w:rsidP="00766E0D">
      <w:pPr>
        <w:pStyle w:val="ListParagraph"/>
        <w:numPr>
          <w:ilvl w:val="0"/>
          <w:numId w:val="25"/>
        </w:numPr>
        <w:rPr>
          <w:rFonts w:ascii="Arial Narrow" w:hAnsi="Arial Narrow"/>
          <w:szCs w:val="24"/>
        </w:rPr>
      </w:pPr>
      <w:r w:rsidRPr="009E67F5">
        <w:rPr>
          <w:rFonts w:ascii="Arial Narrow" w:hAnsi="Arial Narrow"/>
          <w:szCs w:val="24"/>
        </w:rPr>
        <w:t>Activitatea utilajelor de construc</w:t>
      </w:r>
      <w:r w:rsidR="00AF6EFA" w:rsidRPr="009E67F5">
        <w:rPr>
          <w:rFonts w:ascii="Arial Narrow" w:hAnsi="Arial Narrow"/>
          <w:szCs w:val="24"/>
        </w:rPr>
        <w:t>ț</w:t>
      </w:r>
      <w:r w:rsidRPr="009E67F5">
        <w:rPr>
          <w:rFonts w:ascii="Arial Narrow" w:hAnsi="Arial Narrow"/>
          <w:szCs w:val="24"/>
        </w:rPr>
        <w:t>ie;</w:t>
      </w:r>
    </w:p>
    <w:p w14:paraId="0F6FF7B2" w14:textId="45D90E6B" w:rsidR="00FF4FBB" w:rsidRPr="009E67F5" w:rsidRDefault="00FF4FBB" w:rsidP="00766E0D">
      <w:pPr>
        <w:pStyle w:val="ListParagraph"/>
        <w:numPr>
          <w:ilvl w:val="0"/>
          <w:numId w:val="25"/>
        </w:numPr>
        <w:rPr>
          <w:rFonts w:ascii="Arial Narrow" w:hAnsi="Arial Narrow"/>
          <w:szCs w:val="24"/>
        </w:rPr>
      </w:pPr>
      <w:r w:rsidRPr="009E67F5">
        <w:rPr>
          <w:rFonts w:ascii="Arial Narrow" w:hAnsi="Arial Narrow"/>
          <w:szCs w:val="24"/>
        </w:rPr>
        <w:t>Transportul materialelor de construc</w:t>
      </w:r>
      <w:r w:rsidR="00AF6EFA" w:rsidRPr="009E67F5">
        <w:rPr>
          <w:rFonts w:ascii="Arial Narrow" w:hAnsi="Arial Narrow"/>
          <w:szCs w:val="24"/>
        </w:rPr>
        <w:t>ț</w:t>
      </w:r>
      <w:r w:rsidRPr="009E67F5">
        <w:rPr>
          <w:rFonts w:ascii="Arial Narrow" w:hAnsi="Arial Narrow"/>
          <w:szCs w:val="24"/>
        </w:rPr>
        <w:t>ie, prefabricatelor, personalului, etc.;</w:t>
      </w:r>
    </w:p>
    <w:p w14:paraId="6145ECDC" w14:textId="0430E6E6" w:rsidR="00FF4FBB" w:rsidRPr="009E67F5" w:rsidRDefault="00FF4FBB" w:rsidP="00766E0D">
      <w:pPr>
        <w:pStyle w:val="ListParagraph"/>
        <w:numPr>
          <w:ilvl w:val="0"/>
          <w:numId w:val="25"/>
        </w:numPr>
        <w:rPr>
          <w:rFonts w:ascii="Arial Narrow" w:hAnsi="Arial Narrow"/>
          <w:szCs w:val="24"/>
        </w:rPr>
      </w:pPr>
      <w:r w:rsidRPr="009E67F5">
        <w:rPr>
          <w:rFonts w:ascii="Arial Narrow" w:hAnsi="Arial Narrow"/>
          <w:szCs w:val="24"/>
        </w:rPr>
        <w:t>Depunerea materialelor de umplutura, montarea elementelor de constructii;</w:t>
      </w:r>
    </w:p>
    <w:p w14:paraId="5CFD3AC9" w14:textId="543DAE1D" w:rsidR="00FF4FBB" w:rsidRPr="009E67F5" w:rsidRDefault="00FF4FBB" w:rsidP="00766E0D">
      <w:pPr>
        <w:pStyle w:val="ListParagraph"/>
        <w:numPr>
          <w:ilvl w:val="0"/>
          <w:numId w:val="25"/>
        </w:numPr>
        <w:rPr>
          <w:rFonts w:ascii="Arial Narrow" w:hAnsi="Arial Narrow"/>
          <w:szCs w:val="24"/>
        </w:rPr>
      </w:pPr>
      <w:r w:rsidRPr="009E67F5">
        <w:rPr>
          <w:rFonts w:ascii="Arial Narrow" w:hAnsi="Arial Narrow"/>
          <w:szCs w:val="24"/>
        </w:rPr>
        <w:t>Impactul produs asupra mediului prin activitatile desfasurate in perioada de construc</w:t>
      </w:r>
      <w:r w:rsidR="00AF6EFA" w:rsidRPr="009E67F5">
        <w:rPr>
          <w:rFonts w:ascii="Arial Narrow" w:hAnsi="Arial Narrow"/>
          <w:szCs w:val="24"/>
        </w:rPr>
        <w:t>ț</w:t>
      </w:r>
      <w:r w:rsidRPr="009E67F5">
        <w:rPr>
          <w:rFonts w:ascii="Arial Narrow" w:hAnsi="Arial Narrow"/>
          <w:szCs w:val="24"/>
        </w:rPr>
        <w:t>ie se manifest</w:t>
      </w:r>
      <w:r w:rsidR="00AF6EFA" w:rsidRPr="009E67F5">
        <w:rPr>
          <w:rFonts w:ascii="Arial Narrow" w:hAnsi="Arial Narrow"/>
          <w:szCs w:val="24"/>
        </w:rPr>
        <w:t>ă</w:t>
      </w:r>
      <w:r w:rsidRPr="009E67F5">
        <w:rPr>
          <w:rFonts w:ascii="Arial Narrow" w:hAnsi="Arial Narrow"/>
          <w:szCs w:val="24"/>
        </w:rPr>
        <w:t xml:space="preserve"> prin:</w:t>
      </w:r>
    </w:p>
    <w:p w14:paraId="2789257B" w14:textId="71390EC4" w:rsidR="00FF4FBB" w:rsidRPr="009E67F5" w:rsidRDefault="00FF4FBB" w:rsidP="00AF6EFA">
      <w:pPr>
        <w:ind w:left="1271"/>
        <w:rPr>
          <w:rFonts w:ascii="Arial Narrow" w:hAnsi="Arial Narrow"/>
          <w:szCs w:val="24"/>
        </w:rPr>
      </w:pPr>
      <w:r w:rsidRPr="009E67F5">
        <w:rPr>
          <w:rFonts w:ascii="Arial Narrow" w:hAnsi="Arial Narrow"/>
          <w:szCs w:val="24"/>
        </w:rPr>
        <w:t>Emisiile de substan</w:t>
      </w:r>
      <w:r w:rsidR="00AF6EFA" w:rsidRPr="009E67F5">
        <w:rPr>
          <w:rFonts w:ascii="Arial Narrow" w:hAnsi="Arial Narrow"/>
          <w:szCs w:val="24"/>
        </w:rPr>
        <w:t>ț</w:t>
      </w:r>
      <w:r w:rsidRPr="009E67F5">
        <w:rPr>
          <w:rFonts w:ascii="Arial Narrow" w:hAnsi="Arial Narrow"/>
          <w:szCs w:val="24"/>
        </w:rPr>
        <w:t xml:space="preserve">e poluante </w:t>
      </w:r>
      <w:r w:rsidR="00AF6EFA" w:rsidRPr="009E67F5">
        <w:rPr>
          <w:rFonts w:ascii="Arial Narrow" w:hAnsi="Arial Narrow"/>
          <w:szCs w:val="24"/>
        </w:rPr>
        <w:t>î</w:t>
      </w:r>
      <w:r w:rsidRPr="009E67F5">
        <w:rPr>
          <w:rFonts w:ascii="Arial Narrow" w:hAnsi="Arial Narrow"/>
          <w:szCs w:val="24"/>
        </w:rPr>
        <w:t>n aer specifice arderii carburan</w:t>
      </w:r>
      <w:r w:rsidR="00AF6EFA" w:rsidRPr="009E67F5">
        <w:rPr>
          <w:rFonts w:ascii="Arial Narrow" w:hAnsi="Arial Narrow"/>
          <w:szCs w:val="24"/>
        </w:rPr>
        <w:t>ț</w:t>
      </w:r>
      <w:r w:rsidRPr="009E67F5">
        <w:rPr>
          <w:rFonts w:ascii="Arial Narrow" w:hAnsi="Arial Narrow"/>
          <w:szCs w:val="24"/>
        </w:rPr>
        <w:t>ilor in motoarele utilajelor de construc</w:t>
      </w:r>
      <w:r w:rsidR="00AF6EFA" w:rsidRPr="009E67F5">
        <w:rPr>
          <w:rFonts w:ascii="Arial Narrow" w:hAnsi="Arial Narrow"/>
          <w:szCs w:val="24"/>
        </w:rPr>
        <w:t>ț</w:t>
      </w:r>
      <w:r w:rsidRPr="009E67F5">
        <w:rPr>
          <w:rFonts w:ascii="Arial Narrow" w:hAnsi="Arial Narrow"/>
          <w:szCs w:val="24"/>
        </w:rPr>
        <w:t xml:space="preserve">ie </w:t>
      </w:r>
      <w:r w:rsidR="00AF6EFA" w:rsidRPr="009E67F5">
        <w:rPr>
          <w:rFonts w:ascii="Arial Narrow" w:hAnsi="Arial Narrow"/>
          <w:szCs w:val="24"/>
        </w:rPr>
        <w:t>ș</w:t>
      </w:r>
      <w:r w:rsidRPr="009E67F5">
        <w:rPr>
          <w:rFonts w:ascii="Arial Narrow" w:hAnsi="Arial Narrow"/>
          <w:szCs w:val="24"/>
        </w:rPr>
        <w:t xml:space="preserve">i de transport (NOx, CO, SO2, pulberi) </w:t>
      </w:r>
      <w:r w:rsidR="00AF6EFA" w:rsidRPr="009E67F5">
        <w:rPr>
          <w:rFonts w:ascii="Arial Narrow" w:hAnsi="Arial Narrow"/>
          <w:szCs w:val="24"/>
        </w:rPr>
        <w:t>î</w:t>
      </w:r>
      <w:r w:rsidRPr="009E67F5">
        <w:rPr>
          <w:rFonts w:ascii="Arial Narrow" w:hAnsi="Arial Narrow"/>
          <w:szCs w:val="24"/>
        </w:rPr>
        <w:t xml:space="preserve">n frontul de lucru </w:t>
      </w:r>
      <w:r w:rsidR="00AF6EFA" w:rsidRPr="009E67F5">
        <w:rPr>
          <w:rFonts w:ascii="Arial Narrow" w:hAnsi="Arial Narrow"/>
          <w:szCs w:val="24"/>
        </w:rPr>
        <w:t>ș</w:t>
      </w:r>
      <w:r w:rsidRPr="009E67F5">
        <w:rPr>
          <w:rFonts w:ascii="Arial Narrow" w:hAnsi="Arial Narrow"/>
          <w:szCs w:val="24"/>
        </w:rPr>
        <w:t>i pe culoarele de transport;</w:t>
      </w:r>
    </w:p>
    <w:p w14:paraId="7D4A5C96" w14:textId="097F37EA" w:rsidR="00FF4FBB" w:rsidRPr="009E67F5" w:rsidRDefault="00FF4FBB" w:rsidP="00766E0D">
      <w:pPr>
        <w:pStyle w:val="ListParagraph"/>
        <w:numPr>
          <w:ilvl w:val="0"/>
          <w:numId w:val="51"/>
        </w:numPr>
        <w:rPr>
          <w:rFonts w:ascii="Arial Narrow" w:hAnsi="Arial Narrow"/>
          <w:szCs w:val="24"/>
        </w:rPr>
      </w:pPr>
      <w:r w:rsidRPr="009E67F5">
        <w:rPr>
          <w:rFonts w:ascii="Arial Narrow" w:hAnsi="Arial Narrow"/>
          <w:szCs w:val="24"/>
        </w:rPr>
        <w:t>Apa pluviala colectat</w:t>
      </w:r>
      <w:r w:rsidR="00AF6EFA" w:rsidRPr="009E67F5">
        <w:rPr>
          <w:rFonts w:ascii="Arial Narrow" w:hAnsi="Arial Narrow"/>
          <w:szCs w:val="24"/>
        </w:rPr>
        <w:t>ă</w:t>
      </w:r>
      <w:r w:rsidRPr="009E67F5">
        <w:rPr>
          <w:rFonts w:ascii="Arial Narrow" w:hAnsi="Arial Narrow"/>
          <w:szCs w:val="24"/>
        </w:rPr>
        <w:t xml:space="preserve"> de pe platformele amenajate</w:t>
      </w:r>
    </w:p>
    <w:p w14:paraId="63899661" w14:textId="7442E326" w:rsidR="00FF4FBB" w:rsidRPr="009E67F5" w:rsidRDefault="00FF4FBB" w:rsidP="00766E0D">
      <w:pPr>
        <w:pStyle w:val="ListParagraph"/>
        <w:numPr>
          <w:ilvl w:val="0"/>
          <w:numId w:val="51"/>
        </w:numPr>
        <w:rPr>
          <w:rFonts w:ascii="Arial Narrow" w:hAnsi="Arial Narrow"/>
          <w:szCs w:val="24"/>
        </w:rPr>
      </w:pPr>
      <w:r w:rsidRPr="009E67F5">
        <w:rPr>
          <w:rFonts w:ascii="Arial Narrow" w:hAnsi="Arial Narrow"/>
          <w:szCs w:val="24"/>
        </w:rPr>
        <w:t xml:space="preserve">Pulberile de la anrocamentele </w:t>
      </w:r>
      <w:r w:rsidR="00AF6EFA" w:rsidRPr="009E67F5">
        <w:rPr>
          <w:rFonts w:ascii="Arial Narrow" w:hAnsi="Arial Narrow"/>
          <w:szCs w:val="24"/>
        </w:rPr>
        <w:t>ș</w:t>
      </w:r>
      <w:r w:rsidRPr="009E67F5">
        <w:rPr>
          <w:rFonts w:ascii="Arial Narrow" w:hAnsi="Arial Narrow"/>
          <w:szCs w:val="24"/>
        </w:rPr>
        <w:t>i materialele de construc</w:t>
      </w:r>
      <w:r w:rsidR="00AF6EFA" w:rsidRPr="009E67F5">
        <w:rPr>
          <w:rFonts w:ascii="Arial Narrow" w:hAnsi="Arial Narrow"/>
          <w:szCs w:val="24"/>
        </w:rPr>
        <w:t>ț</w:t>
      </w:r>
      <w:r w:rsidRPr="009E67F5">
        <w:rPr>
          <w:rFonts w:ascii="Arial Narrow" w:hAnsi="Arial Narrow"/>
          <w:szCs w:val="24"/>
        </w:rPr>
        <w:t>ie puse in opera;</w:t>
      </w:r>
    </w:p>
    <w:p w14:paraId="2222071C" w14:textId="7D7A5614" w:rsidR="00FF4FBB" w:rsidRPr="009E67F5" w:rsidRDefault="00FF4FBB" w:rsidP="00766E0D">
      <w:pPr>
        <w:pStyle w:val="ListParagraph"/>
        <w:numPr>
          <w:ilvl w:val="0"/>
          <w:numId w:val="51"/>
        </w:numPr>
        <w:rPr>
          <w:rFonts w:ascii="Arial Narrow" w:hAnsi="Arial Narrow"/>
          <w:szCs w:val="24"/>
        </w:rPr>
      </w:pPr>
      <w:r w:rsidRPr="009E67F5">
        <w:rPr>
          <w:rFonts w:ascii="Arial Narrow" w:hAnsi="Arial Narrow"/>
          <w:szCs w:val="24"/>
        </w:rPr>
        <w:t>Apa uzata menajer</w:t>
      </w:r>
      <w:r w:rsidR="00AF6EFA" w:rsidRPr="009E67F5">
        <w:rPr>
          <w:rFonts w:ascii="Arial Narrow" w:hAnsi="Arial Narrow"/>
          <w:szCs w:val="24"/>
        </w:rPr>
        <w:t>ă</w:t>
      </w:r>
      <w:r w:rsidRPr="009E67F5">
        <w:rPr>
          <w:rFonts w:ascii="Arial Narrow" w:hAnsi="Arial Narrow"/>
          <w:szCs w:val="24"/>
        </w:rPr>
        <w:t xml:space="preserve"> care se va evacua in re</w:t>
      </w:r>
      <w:r w:rsidR="00AF6EFA" w:rsidRPr="009E67F5">
        <w:rPr>
          <w:rFonts w:ascii="Arial Narrow" w:hAnsi="Arial Narrow"/>
          <w:szCs w:val="24"/>
        </w:rPr>
        <w:t>ț</w:t>
      </w:r>
      <w:r w:rsidRPr="009E67F5">
        <w:rPr>
          <w:rFonts w:ascii="Arial Narrow" w:hAnsi="Arial Narrow"/>
          <w:szCs w:val="24"/>
        </w:rPr>
        <w:t xml:space="preserve">eaua de canalizare sau </w:t>
      </w:r>
      <w:r w:rsidR="00AF6EFA" w:rsidRPr="009E67F5">
        <w:rPr>
          <w:rFonts w:ascii="Arial Narrow" w:hAnsi="Arial Narrow"/>
          <w:szCs w:val="24"/>
        </w:rPr>
        <w:t>î</w:t>
      </w:r>
      <w:r w:rsidRPr="009E67F5">
        <w:rPr>
          <w:rFonts w:ascii="Arial Narrow" w:hAnsi="Arial Narrow"/>
          <w:szCs w:val="24"/>
        </w:rPr>
        <w:t>n bazine vidanjabile;</w:t>
      </w:r>
    </w:p>
    <w:p w14:paraId="1873F31B" w14:textId="36E37C25" w:rsidR="00FF4FBB" w:rsidRPr="009E67F5" w:rsidRDefault="00AF6EFA" w:rsidP="00766E0D">
      <w:pPr>
        <w:pStyle w:val="ListParagraph"/>
        <w:numPr>
          <w:ilvl w:val="0"/>
          <w:numId w:val="51"/>
        </w:numPr>
        <w:rPr>
          <w:rFonts w:ascii="Arial Narrow" w:hAnsi="Arial Narrow"/>
          <w:szCs w:val="24"/>
        </w:rPr>
      </w:pPr>
      <w:r w:rsidRPr="009E67F5">
        <w:rPr>
          <w:rFonts w:ascii="Arial Narrow" w:hAnsi="Arial Narrow"/>
          <w:szCs w:val="24"/>
        </w:rPr>
        <w:t>Pulberile degajate în atmosferă la manipularea agregatelor, operațiunile de incărcare-descărcare a anrocamentelor și materialelor de construcție;</w:t>
      </w:r>
    </w:p>
    <w:p w14:paraId="0B14F9CE" w14:textId="43B60FB7" w:rsidR="00AF6EFA" w:rsidRPr="009E67F5" w:rsidRDefault="00AF6EFA" w:rsidP="00766E0D">
      <w:pPr>
        <w:pStyle w:val="ListParagraph"/>
        <w:numPr>
          <w:ilvl w:val="0"/>
          <w:numId w:val="51"/>
        </w:numPr>
        <w:rPr>
          <w:rFonts w:ascii="Arial Narrow" w:hAnsi="Arial Narrow"/>
          <w:szCs w:val="24"/>
        </w:rPr>
      </w:pPr>
      <w:r w:rsidRPr="009E67F5">
        <w:rPr>
          <w:rFonts w:ascii="Arial Narrow" w:hAnsi="Arial Narrow"/>
          <w:szCs w:val="24"/>
        </w:rPr>
        <w:t>Deseurile generate de organizarea si activitatile de santier.</w:t>
      </w:r>
    </w:p>
    <w:p w14:paraId="3EC00C1C" w14:textId="2B9A7F03" w:rsidR="00AF6EFA" w:rsidRPr="009E67F5" w:rsidRDefault="00AF6EFA" w:rsidP="00942BF0">
      <w:pPr>
        <w:ind w:firstLine="720"/>
        <w:rPr>
          <w:rFonts w:ascii="Arial Narrow" w:hAnsi="Arial Narrow"/>
          <w:szCs w:val="24"/>
        </w:rPr>
      </w:pPr>
      <w:r w:rsidRPr="009E67F5">
        <w:rPr>
          <w:rFonts w:ascii="Arial Narrow" w:hAnsi="Arial Narrow"/>
          <w:szCs w:val="24"/>
        </w:rPr>
        <w:lastRenderedPageBreak/>
        <w:t>Luând în considerare sursele de poluare cu impact asupra mediului, in perioada de executie, concentratiiie cele mai ridicate ale poluantilor, sunt:</w:t>
      </w:r>
    </w:p>
    <w:p w14:paraId="689D5175" w14:textId="5A33F574" w:rsidR="00AF6EFA" w:rsidRPr="009E67F5" w:rsidRDefault="00AF6EFA" w:rsidP="00766E0D">
      <w:pPr>
        <w:pStyle w:val="ListParagraph"/>
        <w:numPr>
          <w:ilvl w:val="1"/>
          <w:numId w:val="25"/>
        </w:numPr>
        <w:rPr>
          <w:rFonts w:ascii="Arial Narrow" w:hAnsi="Arial Narrow"/>
          <w:szCs w:val="24"/>
        </w:rPr>
      </w:pPr>
      <w:r w:rsidRPr="009E67F5">
        <w:rPr>
          <w:rFonts w:ascii="Arial Narrow" w:hAnsi="Arial Narrow"/>
          <w:szCs w:val="24"/>
        </w:rPr>
        <w:t>pulberile, in zona de manevrare a materialelor de constructie;</w:t>
      </w:r>
    </w:p>
    <w:p w14:paraId="764AD3B0" w14:textId="410E642F" w:rsidR="00AF6EFA" w:rsidRPr="009E67F5" w:rsidRDefault="00AF6EFA" w:rsidP="00766E0D">
      <w:pPr>
        <w:pStyle w:val="ListParagraph"/>
        <w:numPr>
          <w:ilvl w:val="1"/>
          <w:numId w:val="25"/>
        </w:numPr>
        <w:rPr>
          <w:rFonts w:ascii="Arial Narrow" w:hAnsi="Arial Narrow"/>
          <w:szCs w:val="24"/>
        </w:rPr>
      </w:pPr>
      <w:r w:rsidRPr="009E67F5">
        <w:rPr>
          <w:rFonts w:ascii="Arial Narrow" w:hAnsi="Arial Narrow"/>
          <w:szCs w:val="24"/>
        </w:rPr>
        <w:t>materiile in suspensie și produsele petroliere din apele uzate provenite de la organizarea de șantier;</w:t>
      </w:r>
    </w:p>
    <w:p w14:paraId="2FA7ED24" w14:textId="32825BCA" w:rsidR="00AF6EFA" w:rsidRPr="009E67F5" w:rsidRDefault="00AF6EFA" w:rsidP="00766E0D">
      <w:pPr>
        <w:pStyle w:val="ListParagraph"/>
        <w:numPr>
          <w:ilvl w:val="1"/>
          <w:numId w:val="25"/>
        </w:numPr>
        <w:rPr>
          <w:rFonts w:ascii="Arial Narrow" w:hAnsi="Arial Narrow"/>
          <w:szCs w:val="24"/>
        </w:rPr>
      </w:pPr>
      <w:r w:rsidRPr="009E67F5">
        <w:rPr>
          <w:rFonts w:ascii="Arial Narrow" w:hAnsi="Arial Narrow"/>
          <w:szCs w:val="24"/>
        </w:rPr>
        <w:t>pulberile descărcate in emisar la lucrarile de umpluturi;</w:t>
      </w:r>
    </w:p>
    <w:p w14:paraId="58414EA0" w14:textId="021A0103" w:rsidR="00AF6EFA" w:rsidRPr="009E67F5" w:rsidRDefault="00AF6EFA" w:rsidP="00766E0D">
      <w:pPr>
        <w:pStyle w:val="ListParagraph"/>
        <w:numPr>
          <w:ilvl w:val="1"/>
          <w:numId w:val="25"/>
        </w:numPr>
        <w:rPr>
          <w:rFonts w:ascii="Arial Narrow" w:hAnsi="Arial Narrow"/>
          <w:szCs w:val="24"/>
        </w:rPr>
      </w:pPr>
      <w:r w:rsidRPr="009E67F5">
        <w:rPr>
          <w:rFonts w:ascii="Arial Narrow" w:hAnsi="Arial Narrow"/>
          <w:szCs w:val="24"/>
        </w:rPr>
        <w:t>zgomotul produs prin activitatea utilajelor de constructie si transport.</w:t>
      </w:r>
    </w:p>
    <w:p w14:paraId="5C723414" w14:textId="48CE79F3" w:rsidR="00AF6EFA" w:rsidRPr="009E67F5" w:rsidRDefault="00AF6EFA" w:rsidP="00AF6EFA">
      <w:pPr>
        <w:ind w:firstLine="720"/>
        <w:rPr>
          <w:rFonts w:ascii="Arial Narrow" w:hAnsi="Arial Narrow"/>
          <w:szCs w:val="24"/>
        </w:rPr>
      </w:pPr>
      <w:r w:rsidRPr="009E67F5">
        <w:rPr>
          <w:rFonts w:ascii="Arial Narrow" w:hAnsi="Arial Narrow"/>
          <w:szCs w:val="24"/>
        </w:rPr>
        <w:t xml:space="preserve">Pentru diminuarea/eliminarea impactuiui, </w:t>
      </w:r>
      <w:r w:rsidR="009E67F5" w:rsidRPr="009E67F5">
        <w:rPr>
          <w:rFonts w:ascii="Arial Narrow" w:hAnsi="Arial Narrow"/>
          <w:szCs w:val="24"/>
        </w:rPr>
        <w:t>î</w:t>
      </w:r>
      <w:r w:rsidRPr="009E67F5">
        <w:rPr>
          <w:rFonts w:ascii="Arial Narrow" w:hAnsi="Arial Narrow"/>
          <w:szCs w:val="24"/>
        </w:rPr>
        <w:t>n studiul de impact asupra mediului au fost recomandate m</w:t>
      </w:r>
      <w:r w:rsidR="009E67F5" w:rsidRPr="009E67F5">
        <w:rPr>
          <w:rFonts w:ascii="Arial Narrow" w:hAnsi="Arial Narrow"/>
          <w:szCs w:val="24"/>
        </w:rPr>
        <w:t>ă</w:t>
      </w:r>
      <w:r w:rsidRPr="009E67F5">
        <w:rPr>
          <w:rFonts w:ascii="Arial Narrow" w:hAnsi="Arial Narrow"/>
          <w:szCs w:val="24"/>
        </w:rPr>
        <w:t>surile necesare.</w:t>
      </w:r>
    </w:p>
    <w:p w14:paraId="2444C8F2" w14:textId="13F2933A" w:rsidR="00AF6EFA" w:rsidRPr="009E67F5" w:rsidRDefault="00AF6EFA" w:rsidP="009E67F5">
      <w:pPr>
        <w:ind w:firstLine="720"/>
        <w:rPr>
          <w:rFonts w:ascii="Arial Narrow" w:hAnsi="Arial Narrow"/>
          <w:szCs w:val="24"/>
        </w:rPr>
      </w:pPr>
      <w:r w:rsidRPr="009E67F5">
        <w:rPr>
          <w:rFonts w:ascii="Arial Narrow" w:hAnsi="Arial Narrow"/>
          <w:szCs w:val="24"/>
        </w:rPr>
        <w:t>Cea mai nefavorabila situa</w:t>
      </w:r>
      <w:r w:rsidR="009E67F5" w:rsidRPr="009E67F5">
        <w:rPr>
          <w:rFonts w:ascii="Arial Narrow" w:hAnsi="Arial Narrow"/>
          <w:szCs w:val="24"/>
        </w:rPr>
        <w:t>ție</w:t>
      </w:r>
      <w:r w:rsidRPr="009E67F5">
        <w:rPr>
          <w:rFonts w:ascii="Arial Narrow" w:hAnsi="Arial Narrow"/>
          <w:szCs w:val="24"/>
        </w:rPr>
        <w:t xml:space="preserve"> ar fi aceea </w:t>
      </w:r>
      <w:r w:rsidR="009E67F5" w:rsidRPr="009E67F5">
        <w:rPr>
          <w:rFonts w:ascii="Arial Narrow" w:hAnsi="Arial Narrow"/>
          <w:szCs w:val="24"/>
        </w:rPr>
        <w:t>î</w:t>
      </w:r>
      <w:r w:rsidRPr="009E67F5">
        <w:rPr>
          <w:rFonts w:ascii="Arial Narrow" w:hAnsi="Arial Narrow"/>
          <w:szCs w:val="24"/>
        </w:rPr>
        <w:t>n care toate utilajele sunt in func</w:t>
      </w:r>
      <w:r w:rsidR="009E67F5" w:rsidRPr="009E67F5">
        <w:rPr>
          <w:rFonts w:ascii="Arial Narrow" w:hAnsi="Arial Narrow"/>
          <w:szCs w:val="24"/>
        </w:rPr>
        <w:t>ț</w:t>
      </w:r>
      <w:r w:rsidRPr="009E67F5">
        <w:rPr>
          <w:rFonts w:ascii="Arial Narrow" w:hAnsi="Arial Narrow"/>
          <w:szCs w:val="24"/>
        </w:rPr>
        <w:t>iune, acest lucru fiind pu</w:t>
      </w:r>
      <w:r w:rsidR="009E67F5" w:rsidRPr="009E67F5">
        <w:rPr>
          <w:rFonts w:ascii="Arial Narrow" w:hAnsi="Arial Narrow"/>
          <w:szCs w:val="24"/>
        </w:rPr>
        <w:t>ț</w:t>
      </w:r>
      <w:r w:rsidRPr="009E67F5">
        <w:rPr>
          <w:rFonts w:ascii="Arial Narrow" w:hAnsi="Arial Narrow"/>
          <w:szCs w:val="24"/>
        </w:rPr>
        <w:t>in probabil, datorita faptului c</w:t>
      </w:r>
      <w:r w:rsidR="009E67F5" w:rsidRPr="009E67F5">
        <w:rPr>
          <w:rFonts w:ascii="Arial Narrow" w:hAnsi="Arial Narrow"/>
          <w:szCs w:val="24"/>
        </w:rPr>
        <w:t>ă</w:t>
      </w:r>
      <w:r w:rsidRPr="009E67F5">
        <w:rPr>
          <w:rFonts w:ascii="Arial Narrow" w:hAnsi="Arial Narrow"/>
          <w:szCs w:val="24"/>
        </w:rPr>
        <w:t xml:space="preserve"> lucr</w:t>
      </w:r>
      <w:r w:rsidR="009E67F5" w:rsidRPr="009E67F5">
        <w:rPr>
          <w:rFonts w:ascii="Arial Narrow" w:hAnsi="Arial Narrow"/>
          <w:szCs w:val="24"/>
        </w:rPr>
        <w:t>ă</w:t>
      </w:r>
      <w:r w:rsidRPr="009E67F5">
        <w:rPr>
          <w:rFonts w:ascii="Arial Narrow" w:hAnsi="Arial Narrow"/>
          <w:szCs w:val="24"/>
        </w:rPr>
        <w:t>rile sunt e</w:t>
      </w:r>
      <w:r w:rsidR="009E67F5" w:rsidRPr="009E67F5">
        <w:rPr>
          <w:rFonts w:ascii="Arial Narrow" w:hAnsi="Arial Narrow"/>
          <w:szCs w:val="24"/>
        </w:rPr>
        <w:t>ș</w:t>
      </w:r>
      <w:r w:rsidRPr="009E67F5">
        <w:rPr>
          <w:rFonts w:ascii="Arial Narrow" w:hAnsi="Arial Narrow"/>
          <w:szCs w:val="24"/>
        </w:rPr>
        <w:t xml:space="preserve">alonate </w:t>
      </w:r>
      <w:r w:rsidR="009E67F5" w:rsidRPr="009E67F5">
        <w:rPr>
          <w:rFonts w:ascii="Arial Narrow" w:hAnsi="Arial Narrow"/>
          <w:szCs w:val="24"/>
        </w:rPr>
        <w:t>î</w:t>
      </w:r>
      <w:r w:rsidRPr="009E67F5">
        <w:rPr>
          <w:rFonts w:ascii="Arial Narrow" w:hAnsi="Arial Narrow"/>
          <w:szCs w:val="24"/>
        </w:rPr>
        <w:t>n timp</w:t>
      </w:r>
      <w:r w:rsidR="009E67F5" w:rsidRPr="009E67F5">
        <w:rPr>
          <w:rFonts w:ascii="Arial Narrow" w:hAnsi="Arial Narrow"/>
          <w:szCs w:val="24"/>
        </w:rPr>
        <w:t xml:space="preserve"> și sunt necesare întreruperi tehnologice datorate fluxului de material tipului de întărire a betonului și a condițiilor meteo.</w:t>
      </w:r>
    </w:p>
    <w:p w14:paraId="57D0E7CB" w14:textId="77777777" w:rsidR="009E67F5" w:rsidRPr="009E67F5" w:rsidRDefault="00AF6EFA" w:rsidP="009E67F5">
      <w:pPr>
        <w:ind w:firstLine="720"/>
        <w:rPr>
          <w:rFonts w:ascii="Arial Narrow" w:hAnsi="Arial Narrow"/>
          <w:szCs w:val="24"/>
        </w:rPr>
      </w:pPr>
      <w:r w:rsidRPr="009E67F5">
        <w:rPr>
          <w:rFonts w:ascii="Arial Narrow" w:hAnsi="Arial Narrow"/>
          <w:szCs w:val="24"/>
        </w:rPr>
        <w:t xml:space="preserve">Pentru limitarea emisiilor de pulberi se recomanda ca drumurile </w:t>
      </w:r>
      <w:r w:rsidR="009E67F5" w:rsidRPr="009E67F5">
        <w:rPr>
          <w:rFonts w:ascii="Arial Narrow" w:hAnsi="Arial Narrow"/>
          <w:szCs w:val="24"/>
        </w:rPr>
        <w:t>ș</w:t>
      </w:r>
      <w:r w:rsidRPr="009E67F5">
        <w:rPr>
          <w:rFonts w:ascii="Arial Narrow" w:hAnsi="Arial Narrow"/>
          <w:szCs w:val="24"/>
        </w:rPr>
        <w:t>antierului s</w:t>
      </w:r>
      <w:r w:rsidR="009E67F5" w:rsidRPr="009E67F5">
        <w:rPr>
          <w:rFonts w:ascii="Arial Narrow" w:hAnsi="Arial Narrow"/>
          <w:szCs w:val="24"/>
        </w:rPr>
        <w:t>ă</w:t>
      </w:r>
      <w:r w:rsidRPr="009E67F5">
        <w:rPr>
          <w:rFonts w:ascii="Arial Narrow" w:hAnsi="Arial Narrow"/>
          <w:szCs w:val="24"/>
        </w:rPr>
        <w:t xml:space="preserve"> fie umectate în perioada secetoas</w:t>
      </w:r>
      <w:r w:rsidR="009E67F5" w:rsidRPr="009E67F5">
        <w:rPr>
          <w:rFonts w:ascii="Arial Narrow" w:hAnsi="Arial Narrow"/>
          <w:szCs w:val="24"/>
        </w:rPr>
        <w:t>ă</w:t>
      </w:r>
      <w:r w:rsidRPr="009E67F5">
        <w:rPr>
          <w:rFonts w:ascii="Arial Narrow" w:hAnsi="Arial Narrow"/>
          <w:szCs w:val="24"/>
        </w:rPr>
        <w:t xml:space="preserve">. </w:t>
      </w:r>
    </w:p>
    <w:p w14:paraId="7DDDB20B" w14:textId="6678729F" w:rsidR="00AF6EFA" w:rsidRPr="009E67F5" w:rsidRDefault="00AF6EFA" w:rsidP="009E67F5">
      <w:pPr>
        <w:ind w:firstLine="720"/>
        <w:rPr>
          <w:rFonts w:ascii="Arial Narrow" w:hAnsi="Arial Narrow"/>
          <w:szCs w:val="24"/>
        </w:rPr>
      </w:pPr>
      <w:r w:rsidRPr="009E67F5">
        <w:rPr>
          <w:rFonts w:ascii="Arial Narrow" w:hAnsi="Arial Narrow"/>
          <w:szCs w:val="24"/>
        </w:rPr>
        <w:t>De asemenea se recomand</w:t>
      </w:r>
      <w:r w:rsidR="009E67F5" w:rsidRPr="009E67F5">
        <w:rPr>
          <w:rFonts w:ascii="Arial Narrow" w:hAnsi="Arial Narrow"/>
          <w:szCs w:val="24"/>
        </w:rPr>
        <w:t>ă</w:t>
      </w:r>
      <w:r w:rsidRPr="009E67F5">
        <w:rPr>
          <w:rFonts w:ascii="Arial Narrow" w:hAnsi="Arial Narrow"/>
          <w:szCs w:val="24"/>
        </w:rPr>
        <w:t xml:space="preserve"> ca utilajele şi mijloacele de transport utilizate s</w:t>
      </w:r>
      <w:r w:rsidR="009E67F5" w:rsidRPr="009E67F5">
        <w:rPr>
          <w:rFonts w:ascii="Arial Narrow" w:hAnsi="Arial Narrow"/>
          <w:szCs w:val="24"/>
        </w:rPr>
        <w:t>ă</w:t>
      </w:r>
      <w:r w:rsidRPr="009E67F5">
        <w:rPr>
          <w:rFonts w:ascii="Arial Narrow" w:hAnsi="Arial Narrow"/>
          <w:szCs w:val="24"/>
        </w:rPr>
        <w:t xml:space="preserve"> fie în stare tehnic</w:t>
      </w:r>
      <w:r w:rsidR="009E67F5" w:rsidRPr="009E67F5">
        <w:rPr>
          <w:rFonts w:ascii="Arial Narrow" w:hAnsi="Arial Narrow"/>
          <w:szCs w:val="24"/>
        </w:rPr>
        <w:t>ă</w:t>
      </w:r>
      <w:r w:rsidRPr="009E67F5">
        <w:rPr>
          <w:rFonts w:ascii="Arial Narrow" w:hAnsi="Arial Narrow"/>
          <w:szCs w:val="24"/>
        </w:rPr>
        <w:t xml:space="preserve"> bun</w:t>
      </w:r>
      <w:r w:rsidR="009E67F5" w:rsidRPr="009E67F5">
        <w:rPr>
          <w:rFonts w:ascii="Arial Narrow" w:hAnsi="Arial Narrow"/>
          <w:szCs w:val="24"/>
        </w:rPr>
        <w:t>ă</w:t>
      </w:r>
      <w:r w:rsidRPr="009E67F5">
        <w:rPr>
          <w:rFonts w:ascii="Arial Narrow" w:hAnsi="Arial Narrow"/>
          <w:szCs w:val="24"/>
        </w:rPr>
        <w:t>.</w:t>
      </w:r>
    </w:p>
    <w:p w14:paraId="3D0450CC" w14:textId="13B9434E" w:rsidR="00AF6EFA" w:rsidRPr="009E67F5" w:rsidRDefault="00AF6EFA" w:rsidP="009E67F5">
      <w:pPr>
        <w:ind w:firstLine="720"/>
        <w:rPr>
          <w:rFonts w:ascii="Arial Narrow" w:hAnsi="Arial Narrow"/>
          <w:szCs w:val="24"/>
        </w:rPr>
      </w:pPr>
      <w:r w:rsidRPr="009E67F5">
        <w:rPr>
          <w:rFonts w:ascii="Arial Narrow" w:hAnsi="Arial Narrow"/>
          <w:szCs w:val="24"/>
        </w:rPr>
        <w:t>Umectarea este necesar</w:t>
      </w:r>
      <w:r w:rsidR="009E67F5" w:rsidRPr="009E67F5">
        <w:rPr>
          <w:rFonts w:ascii="Arial Narrow" w:hAnsi="Arial Narrow"/>
          <w:szCs w:val="24"/>
        </w:rPr>
        <w:t>ă</w:t>
      </w:r>
      <w:r w:rsidRPr="009E67F5">
        <w:rPr>
          <w:rFonts w:ascii="Arial Narrow" w:hAnsi="Arial Narrow"/>
          <w:szCs w:val="24"/>
        </w:rPr>
        <w:t>, în perioadele secetoase şi pentru depozitele provizorii de agregate de carier</w:t>
      </w:r>
      <w:r w:rsidR="009E67F5" w:rsidRPr="009E67F5">
        <w:rPr>
          <w:rFonts w:ascii="Arial Narrow" w:hAnsi="Arial Narrow"/>
          <w:szCs w:val="24"/>
        </w:rPr>
        <w:t>ă</w:t>
      </w:r>
      <w:r w:rsidRPr="009E67F5">
        <w:rPr>
          <w:rFonts w:ascii="Arial Narrow" w:hAnsi="Arial Narrow"/>
          <w:szCs w:val="24"/>
        </w:rPr>
        <w:t xml:space="preserve"> utilizate la construc</w:t>
      </w:r>
      <w:r w:rsidR="009E67F5" w:rsidRPr="009E67F5">
        <w:rPr>
          <w:rFonts w:ascii="Arial Narrow" w:hAnsi="Arial Narrow"/>
          <w:szCs w:val="24"/>
        </w:rPr>
        <w:t>ție</w:t>
      </w:r>
      <w:r w:rsidRPr="009E67F5">
        <w:rPr>
          <w:rFonts w:ascii="Arial Narrow" w:hAnsi="Arial Narrow"/>
          <w:szCs w:val="24"/>
        </w:rPr>
        <w:t>.</w:t>
      </w:r>
    </w:p>
    <w:p w14:paraId="2B3DF56B" w14:textId="77777777" w:rsidR="009E67F5" w:rsidRPr="009E67F5" w:rsidRDefault="00AF6EFA" w:rsidP="009E67F5">
      <w:pPr>
        <w:ind w:firstLine="720"/>
        <w:rPr>
          <w:rFonts w:ascii="Arial Narrow" w:hAnsi="Arial Narrow"/>
          <w:szCs w:val="24"/>
        </w:rPr>
      </w:pPr>
      <w:r w:rsidRPr="009E67F5">
        <w:rPr>
          <w:rFonts w:ascii="Arial Narrow" w:hAnsi="Arial Narrow"/>
          <w:szCs w:val="24"/>
        </w:rPr>
        <w:t>Se apreciaz</w:t>
      </w:r>
      <w:r w:rsidR="009E67F5" w:rsidRPr="009E67F5">
        <w:rPr>
          <w:rFonts w:ascii="Arial Narrow" w:hAnsi="Arial Narrow"/>
          <w:szCs w:val="24"/>
        </w:rPr>
        <w:t>ă</w:t>
      </w:r>
      <w:r w:rsidRPr="009E67F5">
        <w:rPr>
          <w:rFonts w:ascii="Arial Narrow" w:hAnsi="Arial Narrow"/>
          <w:szCs w:val="24"/>
        </w:rPr>
        <w:t xml:space="preserve"> c</w:t>
      </w:r>
      <w:r w:rsidR="009E67F5" w:rsidRPr="009E67F5">
        <w:rPr>
          <w:rFonts w:ascii="Arial Narrow" w:hAnsi="Arial Narrow"/>
          <w:szCs w:val="24"/>
        </w:rPr>
        <w:t>ă</w:t>
      </w:r>
      <w:r w:rsidRPr="009E67F5">
        <w:rPr>
          <w:rFonts w:ascii="Arial Narrow" w:hAnsi="Arial Narrow"/>
          <w:szCs w:val="24"/>
        </w:rPr>
        <w:t xml:space="preserve"> în zona lucr</w:t>
      </w:r>
      <w:r w:rsidR="009E67F5" w:rsidRPr="009E67F5">
        <w:rPr>
          <w:rFonts w:ascii="Arial Narrow" w:hAnsi="Arial Narrow"/>
          <w:szCs w:val="24"/>
        </w:rPr>
        <w:t>ă</w:t>
      </w:r>
      <w:r w:rsidRPr="009E67F5">
        <w:rPr>
          <w:rFonts w:ascii="Arial Narrow" w:hAnsi="Arial Narrow"/>
          <w:szCs w:val="24"/>
        </w:rPr>
        <w:t>rilor concentra</w:t>
      </w:r>
      <w:r w:rsidR="009E67F5" w:rsidRPr="009E67F5">
        <w:rPr>
          <w:rFonts w:ascii="Arial Narrow" w:hAnsi="Arial Narrow"/>
          <w:szCs w:val="24"/>
        </w:rPr>
        <w:t>ț</w:t>
      </w:r>
      <w:r w:rsidRPr="009E67F5">
        <w:rPr>
          <w:rFonts w:ascii="Arial Narrow" w:hAnsi="Arial Narrow"/>
          <w:szCs w:val="24"/>
        </w:rPr>
        <w:t>iiie maxime de substan</w:t>
      </w:r>
      <w:r w:rsidR="009E67F5" w:rsidRPr="009E67F5">
        <w:rPr>
          <w:rFonts w:ascii="Arial Narrow" w:hAnsi="Arial Narrow"/>
          <w:szCs w:val="24"/>
        </w:rPr>
        <w:t>ț</w:t>
      </w:r>
      <w:r w:rsidRPr="009E67F5">
        <w:rPr>
          <w:rFonts w:ascii="Arial Narrow" w:hAnsi="Arial Narrow"/>
          <w:szCs w:val="24"/>
        </w:rPr>
        <w:t xml:space="preserve">e poluante în aer prognozate nu vor depâşi valorile CMA (Concentratie Maxima Admisâ) şi se vor încadra în intervalul 0,2-0,5 CMA. </w:t>
      </w:r>
    </w:p>
    <w:p w14:paraId="699C853D" w14:textId="2AF25DC6" w:rsidR="00AF6EFA" w:rsidRPr="009E67F5" w:rsidRDefault="00AF6EFA" w:rsidP="009E67F5">
      <w:pPr>
        <w:ind w:firstLine="720"/>
        <w:rPr>
          <w:rFonts w:ascii="Arial Narrow" w:hAnsi="Arial Narrow"/>
          <w:szCs w:val="24"/>
        </w:rPr>
      </w:pPr>
      <w:r w:rsidRPr="009E67F5">
        <w:rPr>
          <w:rFonts w:ascii="Arial Narrow" w:hAnsi="Arial Narrow"/>
          <w:szCs w:val="24"/>
        </w:rPr>
        <w:t>Limita superioar</w:t>
      </w:r>
      <w:r w:rsidR="009E67F5" w:rsidRPr="009E67F5">
        <w:rPr>
          <w:rFonts w:ascii="Arial Narrow" w:hAnsi="Arial Narrow"/>
          <w:szCs w:val="24"/>
        </w:rPr>
        <w:t>ă</w:t>
      </w:r>
      <w:r w:rsidRPr="009E67F5">
        <w:rPr>
          <w:rFonts w:ascii="Arial Narrow" w:hAnsi="Arial Narrow"/>
          <w:szCs w:val="24"/>
        </w:rPr>
        <w:t xml:space="preserve"> a intervalului este posibil s</w:t>
      </w:r>
      <w:r w:rsidR="009E67F5" w:rsidRPr="009E67F5">
        <w:rPr>
          <w:rFonts w:ascii="Arial Narrow" w:hAnsi="Arial Narrow"/>
          <w:szCs w:val="24"/>
        </w:rPr>
        <w:t>ă</w:t>
      </w:r>
      <w:r w:rsidRPr="009E67F5">
        <w:rPr>
          <w:rFonts w:ascii="Arial Narrow" w:hAnsi="Arial Narrow"/>
          <w:szCs w:val="24"/>
        </w:rPr>
        <w:t xml:space="preserve"> se realizeze în perioada de constructie + operare, limit</w:t>
      </w:r>
      <w:r w:rsidR="009E67F5" w:rsidRPr="009E67F5">
        <w:rPr>
          <w:rFonts w:ascii="Arial Narrow" w:hAnsi="Arial Narrow"/>
          <w:szCs w:val="24"/>
        </w:rPr>
        <w:t>ă</w:t>
      </w:r>
      <w:r w:rsidRPr="009E67F5">
        <w:rPr>
          <w:rFonts w:ascii="Arial Narrow" w:hAnsi="Arial Narrow"/>
          <w:szCs w:val="24"/>
        </w:rPr>
        <w:t xml:space="preserve"> minima în perioada de operare.</w:t>
      </w:r>
    </w:p>
    <w:p w14:paraId="34B05AEA" w14:textId="4A3644B6" w:rsidR="00AF6EFA" w:rsidRPr="009E67F5" w:rsidRDefault="00AF6EFA" w:rsidP="009E67F5">
      <w:pPr>
        <w:ind w:firstLine="720"/>
        <w:rPr>
          <w:rFonts w:ascii="Arial Narrow" w:hAnsi="Arial Narrow"/>
          <w:szCs w:val="24"/>
        </w:rPr>
      </w:pPr>
      <w:r w:rsidRPr="009E67F5">
        <w:rPr>
          <w:rFonts w:ascii="Arial Narrow" w:hAnsi="Arial Narrow"/>
          <w:szCs w:val="24"/>
        </w:rPr>
        <w:t>Referitor la poluarea cu pulberi a aerului. din experien</w:t>
      </w:r>
      <w:r w:rsidR="009E67F5" w:rsidRPr="009E67F5">
        <w:rPr>
          <w:rFonts w:ascii="Arial Narrow" w:hAnsi="Arial Narrow"/>
          <w:szCs w:val="24"/>
        </w:rPr>
        <w:t>ța</w:t>
      </w:r>
      <w:r w:rsidRPr="009E67F5">
        <w:rPr>
          <w:rFonts w:ascii="Arial Narrow" w:hAnsi="Arial Narrow"/>
          <w:szCs w:val="24"/>
        </w:rPr>
        <w:t xml:space="preserve"> </w:t>
      </w:r>
      <w:r w:rsidR="009E67F5" w:rsidRPr="009E67F5">
        <w:rPr>
          <w:rFonts w:ascii="Arial Narrow" w:hAnsi="Arial Narrow"/>
          <w:szCs w:val="24"/>
        </w:rPr>
        <w:t>ș</w:t>
      </w:r>
      <w:r w:rsidRPr="009E67F5">
        <w:rPr>
          <w:rFonts w:ascii="Arial Narrow" w:hAnsi="Arial Narrow"/>
          <w:szCs w:val="24"/>
        </w:rPr>
        <w:t>antierelor de construc</w:t>
      </w:r>
      <w:r w:rsidR="009E67F5" w:rsidRPr="009E67F5">
        <w:rPr>
          <w:rFonts w:ascii="Arial Narrow" w:hAnsi="Arial Narrow"/>
          <w:szCs w:val="24"/>
        </w:rPr>
        <w:t>ț</w:t>
      </w:r>
      <w:r w:rsidRPr="009E67F5">
        <w:rPr>
          <w:rFonts w:ascii="Arial Narrow" w:hAnsi="Arial Narrow"/>
          <w:szCs w:val="24"/>
        </w:rPr>
        <w:t>ii, se poate aprecia c</w:t>
      </w:r>
      <w:r w:rsidR="009E67F5" w:rsidRPr="009E67F5">
        <w:rPr>
          <w:rFonts w:ascii="Arial Narrow" w:hAnsi="Arial Narrow"/>
          <w:szCs w:val="24"/>
        </w:rPr>
        <w:t>ă</w:t>
      </w:r>
      <w:r w:rsidRPr="009E67F5">
        <w:rPr>
          <w:rFonts w:ascii="Arial Narrow" w:hAnsi="Arial Narrow"/>
          <w:szCs w:val="24"/>
        </w:rPr>
        <w:t>, în perioadele lipsite de precipita</w:t>
      </w:r>
      <w:r w:rsidR="009E67F5" w:rsidRPr="009E67F5">
        <w:rPr>
          <w:rFonts w:ascii="Arial Narrow" w:hAnsi="Arial Narrow"/>
          <w:szCs w:val="24"/>
        </w:rPr>
        <w:t>ț</w:t>
      </w:r>
      <w:r w:rsidRPr="009E67F5">
        <w:rPr>
          <w:rFonts w:ascii="Arial Narrow" w:hAnsi="Arial Narrow"/>
          <w:szCs w:val="24"/>
        </w:rPr>
        <w:t>ii, pe traseele de circula</w:t>
      </w:r>
      <w:r w:rsidR="009E67F5" w:rsidRPr="009E67F5">
        <w:rPr>
          <w:rFonts w:ascii="Arial Narrow" w:hAnsi="Arial Narrow"/>
          <w:szCs w:val="24"/>
        </w:rPr>
        <w:t>ț</w:t>
      </w:r>
      <w:r w:rsidRPr="009E67F5">
        <w:rPr>
          <w:rFonts w:ascii="Arial Narrow" w:hAnsi="Arial Narrow"/>
          <w:szCs w:val="24"/>
        </w:rPr>
        <w:t>ie a mijloacelor de transport şi în zonele de activitate a utilajelor pot fi depâşite de 2-3 ori valorile CMA de 0,5 mg/mc.</w:t>
      </w:r>
    </w:p>
    <w:p w14:paraId="7C14A7DB" w14:textId="77777777" w:rsidR="009E67F5" w:rsidRPr="009E67F5" w:rsidRDefault="00AF6EFA" w:rsidP="009E67F5">
      <w:pPr>
        <w:ind w:firstLine="720"/>
        <w:rPr>
          <w:rFonts w:ascii="Arial Narrow" w:hAnsi="Arial Narrow"/>
          <w:szCs w:val="24"/>
        </w:rPr>
      </w:pPr>
      <w:r w:rsidRPr="009E67F5">
        <w:rPr>
          <w:rFonts w:ascii="Arial Narrow" w:hAnsi="Arial Narrow"/>
          <w:szCs w:val="24"/>
        </w:rPr>
        <w:t xml:space="preserve">Zonele de poluare cu pulberi/particule materiale sunt limitate ca extindere. </w:t>
      </w:r>
    </w:p>
    <w:p w14:paraId="2A4664BA" w14:textId="77777777" w:rsidR="006E6CA4" w:rsidRPr="00A85E7D" w:rsidRDefault="00AF6EFA" w:rsidP="009E67F5">
      <w:pPr>
        <w:ind w:firstLine="720"/>
        <w:rPr>
          <w:rFonts w:ascii="Arial Narrow" w:hAnsi="Arial Narrow"/>
          <w:szCs w:val="24"/>
        </w:rPr>
      </w:pPr>
      <w:r w:rsidRPr="00A85E7D">
        <w:rPr>
          <w:rFonts w:ascii="Arial Narrow" w:hAnsi="Arial Narrow"/>
          <w:szCs w:val="24"/>
        </w:rPr>
        <w:t xml:space="preserve">Conform US-EPA AP42, particulele cu diametrul mai mare de 100 pm se depun în timp scurt, zona de depunere nedepâşind 10 m de la marginea drumului. </w:t>
      </w:r>
    </w:p>
    <w:p w14:paraId="7591467C" w14:textId="77777777" w:rsidR="006E6CA4" w:rsidRPr="00A85E7D" w:rsidRDefault="00AF6EFA" w:rsidP="009E67F5">
      <w:pPr>
        <w:ind w:firstLine="720"/>
        <w:rPr>
          <w:rFonts w:ascii="Arial Narrow" w:hAnsi="Arial Narrow"/>
          <w:szCs w:val="24"/>
        </w:rPr>
      </w:pPr>
      <w:r w:rsidRPr="00A85E7D">
        <w:rPr>
          <w:rFonts w:ascii="Arial Narrow" w:hAnsi="Arial Narrow"/>
          <w:szCs w:val="24"/>
        </w:rPr>
        <w:t xml:space="preserve">Particulele cu diametrul cuprins între 30 pm şi 100 pm se depun pânâ la 100 m </w:t>
      </w:r>
      <w:r w:rsidR="006E6CA4" w:rsidRPr="00A85E7D">
        <w:rPr>
          <w:rFonts w:ascii="Arial Narrow" w:hAnsi="Arial Narrow"/>
          <w:szCs w:val="24"/>
        </w:rPr>
        <w:t xml:space="preserve">partea </w:t>
      </w:r>
      <w:r w:rsidRPr="00A85E7D">
        <w:rPr>
          <w:rFonts w:ascii="Arial Narrow" w:hAnsi="Arial Narrow"/>
          <w:szCs w:val="24"/>
        </w:rPr>
        <w:t>lateral</w:t>
      </w:r>
      <w:r w:rsidR="006E6CA4" w:rsidRPr="00A85E7D">
        <w:rPr>
          <w:rFonts w:ascii="Arial Narrow" w:hAnsi="Arial Narrow"/>
          <w:szCs w:val="24"/>
        </w:rPr>
        <w:t>ă</w:t>
      </w:r>
      <w:r w:rsidRPr="00A85E7D">
        <w:rPr>
          <w:rFonts w:ascii="Arial Narrow" w:hAnsi="Arial Narrow"/>
          <w:szCs w:val="24"/>
        </w:rPr>
        <w:t xml:space="preserve"> </w:t>
      </w:r>
      <w:r w:rsidR="006E6CA4" w:rsidRPr="00A85E7D">
        <w:rPr>
          <w:rFonts w:ascii="Arial Narrow" w:hAnsi="Arial Narrow"/>
          <w:szCs w:val="24"/>
        </w:rPr>
        <w:t xml:space="preserve">a </w:t>
      </w:r>
      <w:r w:rsidRPr="00A85E7D">
        <w:rPr>
          <w:rFonts w:ascii="Arial Narrow" w:hAnsi="Arial Narrow"/>
          <w:szCs w:val="24"/>
        </w:rPr>
        <w:t>drumului şi numa</w:t>
      </w:r>
      <w:r w:rsidR="006E6CA4" w:rsidRPr="00A85E7D">
        <w:rPr>
          <w:rFonts w:ascii="Arial Narrow" w:hAnsi="Arial Narrow"/>
          <w:szCs w:val="24"/>
        </w:rPr>
        <w:t>i</w:t>
      </w:r>
      <w:r w:rsidRPr="00A85E7D">
        <w:rPr>
          <w:rFonts w:ascii="Arial Narrow" w:hAnsi="Arial Narrow"/>
          <w:szCs w:val="24"/>
        </w:rPr>
        <w:t xml:space="preserve"> particulele mai mici de 30 pm respectiv pulberile în suspensie, se depun la distante mai mari de 100 m şi pot depâşi </w:t>
      </w:r>
      <w:r w:rsidR="006E6CA4" w:rsidRPr="00A85E7D">
        <w:rPr>
          <w:rFonts w:ascii="Arial Narrow" w:hAnsi="Arial Narrow"/>
          <w:szCs w:val="24"/>
        </w:rPr>
        <w:t>zona drumului</w:t>
      </w:r>
      <w:r w:rsidRPr="00A85E7D">
        <w:rPr>
          <w:rFonts w:ascii="Arial Narrow" w:hAnsi="Arial Narrow"/>
          <w:szCs w:val="24"/>
        </w:rPr>
        <w:t xml:space="preserve">. </w:t>
      </w:r>
    </w:p>
    <w:p w14:paraId="6C9C901B" w14:textId="3A0CF6B5" w:rsidR="00AF6EFA" w:rsidRPr="00A85E7D" w:rsidRDefault="00AF6EFA" w:rsidP="009E67F5">
      <w:pPr>
        <w:ind w:firstLine="720"/>
        <w:rPr>
          <w:rFonts w:ascii="Arial Narrow" w:hAnsi="Arial Narrow"/>
          <w:szCs w:val="24"/>
        </w:rPr>
      </w:pPr>
      <w:r w:rsidRPr="00A85E7D">
        <w:rPr>
          <w:rFonts w:ascii="Arial Narrow" w:hAnsi="Arial Narrow"/>
          <w:szCs w:val="24"/>
        </w:rPr>
        <w:t>Este dificil de f</w:t>
      </w:r>
      <w:r w:rsidR="006E6CA4" w:rsidRPr="00A85E7D">
        <w:rPr>
          <w:rFonts w:ascii="Arial Narrow" w:hAnsi="Arial Narrow"/>
          <w:szCs w:val="24"/>
        </w:rPr>
        <w:t>ă</w:t>
      </w:r>
      <w:r w:rsidRPr="00A85E7D">
        <w:rPr>
          <w:rFonts w:ascii="Arial Narrow" w:hAnsi="Arial Narrow"/>
          <w:szCs w:val="24"/>
        </w:rPr>
        <w:t>cut o evaluare a polu</w:t>
      </w:r>
      <w:r w:rsidR="006E6CA4" w:rsidRPr="00A85E7D">
        <w:rPr>
          <w:rFonts w:ascii="Arial Narrow" w:hAnsi="Arial Narrow"/>
          <w:szCs w:val="24"/>
        </w:rPr>
        <w:t>ă</w:t>
      </w:r>
      <w:r w:rsidRPr="00A85E7D">
        <w:rPr>
          <w:rFonts w:ascii="Arial Narrow" w:hAnsi="Arial Narrow"/>
          <w:szCs w:val="24"/>
        </w:rPr>
        <w:t>rii aerului cu pulberi, cantit</w:t>
      </w:r>
      <w:r w:rsidR="006E6CA4" w:rsidRPr="00A85E7D">
        <w:rPr>
          <w:rFonts w:ascii="Arial Narrow" w:hAnsi="Arial Narrow"/>
          <w:szCs w:val="24"/>
        </w:rPr>
        <w:t>ățile</w:t>
      </w:r>
      <w:r w:rsidRPr="00A85E7D">
        <w:rPr>
          <w:rFonts w:ascii="Arial Narrow" w:hAnsi="Arial Narrow"/>
          <w:szCs w:val="24"/>
        </w:rPr>
        <w:t xml:space="preserve"> şi distan</w:t>
      </w:r>
      <w:r w:rsidR="006E6CA4" w:rsidRPr="00A85E7D">
        <w:rPr>
          <w:rFonts w:ascii="Arial Narrow" w:hAnsi="Arial Narrow"/>
          <w:szCs w:val="24"/>
        </w:rPr>
        <w:t>ț</w:t>
      </w:r>
      <w:r w:rsidRPr="00A85E7D">
        <w:rPr>
          <w:rFonts w:ascii="Arial Narrow" w:hAnsi="Arial Narrow"/>
          <w:szCs w:val="24"/>
        </w:rPr>
        <w:t>ele de depunere ale acestora depinzând de natura c</w:t>
      </w:r>
      <w:r w:rsidR="006E6CA4" w:rsidRPr="00A85E7D">
        <w:rPr>
          <w:rFonts w:ascii="Arial Narrow" w:hAnsi="Arial Narrow"/>
          <w:szCs w:val="24"/>
        </w:rPr>
        <w:t>ă</w:t>
      </w:r>
      <w:r w:rsidRPr="00A85E7D">
        <w:rPr>
          <w:rFonts w:ascii="Arial Narrow" w:hAnsi="Arial Narrow"/>
          <w:szCs w:val="24"/>
        </w:rPr>
        <w:t>ii de rulare (asfatt, beton, pâmânt), de natura materialelor vehiculate, de condi</w:t>
      </w:r>
      <w:r w:rsidR="006E6CA4" w:rsidRPr="00A85E7D">
        <w:rPr>
          <w:rFonts w:ascii="Arial Narrow" w:hAnsi="Arial Narrow"/>
          <w:szCs w:val="24"/>
        </w:rPr>
        <w:t>ț</w:t>
      </w:r>
      <w:r w:rsidRPr="00A85E7D">
        <w:rPr>
          <w:rFonts w:ascii="Arial Narrow" w:hAnsi="Arial Narrow"/>
          <w:szCs w:val="24"/>
        </w:rPr>
        <w:t>iile meteorologice.</w:t>
      </w:r>
    </w:p>
    <w:p w14:paraId="4D51587D" w14:textId="15F8D0A7" w:rsidR="00AF6EFA" w:rsidRPr="00A85E7D" w:rsidRDefault="00AF6EFA" w:rsidP="006E6CA4">
      <w:pPr>
        <w:ind w:firstLine="720"/>
        <w:rPr>
          <w:rFonts w:ascii="Arial Narrow" w:hAnsi="Arial Narrow"/>
          <w:szCs w:val="24"/>
        </w:rPr>
      </w:pPr>
      <w:r w:rsidRPr="00A85E7D">
        <w:rPr>
          <w:rFonts w:ascii="Arial Narrow" w:hAnsi="Arial Narrow"/>
          <w:szCs w:val="24"/>
        </w:rPr>
        <w:t>Em</w:t>
      </w:r>
      <w:r w:rsidR="006E6CA4" w:rsidRPr="00A85E7D">
        <w:rPr>
          <w:rFonts w:ascii="Arial Narrow" w:hAnsi="Arial Narrow"/>
          <w:szCs w:val="24"/>
        </w:rPr>
        <w:t>i</w:t>
      </w:r>
      <w:r w:rsidRPr="00A85E7D">
        <w:rPr>
          <w:rFonts w:ascii="Arial Narrow" w:hAnsi="Arial Narrow"/>
          <w:szCs w:val="24"/>
        </w:rPr>
        <w:t>siile de compuşi nocivi rezulta</w:t>
      </w:r>
      <w:r w:rsidR="006E6CA4" w:rsidRPr="00A85E7D">
        <w:rPr>
          <w:rFonts w:ascii="Arial Narrow" w:hAnsi="Arial Narrow"/>
          <w:szCs w:val="24"/>
        </w:rPr>
        <w:t>ț</w:t>
      </w:r>
      <w:r w:rsidRPr="00A85E7D">
        <w:rPr>
          <w:rFonts w:ascii="Arial Narrow" w:hAnsi="Arial Narrow"/>
          <w:szCs w:val="24"/>
        </w:rPr>
        <w:t>i de la motoarele cu ardere interna sunt relativi sc</w:t>
      </w:r>
      <w:r w:rsidR="006E6CA4" w:rsidRPr="00A85E7D">
        <w:rPr>
          <w:rFonts w:ascii="Arial Narrow" w:hAnsi="Arial Narrow"/>
          <w:szCs w:val="24"/>
        </w:rPr>
        <w:t>ă</w:t>
      </w:r>
      <w:r w:rsidRPr="00A85E7D">
        <w:rPr>
          <w:rFonts w:ascii="Arial Narrow" w:hAnsi="Arial Narrow"/>
          <w:szCs w:val="24"/>
        </w:rPr>
        <w:t>zute, atât în concentra</w:t>
      </w:r>
      <w:r w:rsidR="006E6CA4" w:rsidRPr="00A85E7D">
        <w:rPr>
          <w:rFonts w:ascii="Arial Narrow" w:hAnsi="Arial Narrow"/>
          <w:szCs w:val="24"/>
        </w:rPr>
        <w:t>ț</w:t>
      </w:r>
      <w:r w:rsidRPr="00A85E7D">
        <w:rPr>
          <w:rFonts w:ascii="Arial Narrow" w:hAnsi="Arial Narrow"/>
          <w:szCs w:val="24"/>
        </w:rPr>
        <w:t>ie cât şi în debite masice, fapt ce nu va avea un efect nociv semnificativ asupra mediului.</w:t>
      </w:r>
    </w:p>
    <w:p w14:paraId="28D636C3" w14:textId="77777777" w:rsidR="006E6CA4" w:rsidRPr="00A85E7D" w:rsidRDefault="00AF6EFA" w:rsidP="006E6CA4">
      <w:pPr>
        <w:ind w:firstLine="360"/>
        <w:rPr>
          <w:rFonts w:ascii="Arial Narrow" w:hAnsi="Arial Narrow"/>
          <w:szCs w:val="24"/>
        </w:rPr>
      </w:pPr>
      <w:r w:rsidRPr="00A85E7D">
        <w:rPr>
          <w:rFonts w:ascii="Arial Narrow" w:hAnsi="Arial Narrow"/>
          <w:szCs w:val="24"/>
        </w:rPr>
        <w:t>Impactul asupra aşez</w:t>
      </w:r>
      <w:r w:rsidR="006E6CA4" w:rsidRPr="00A85E7D">
        <w:rPr>
          <w:rFonts w:ascii="Arial Narrow" w:hAnsi="Arial Narrow"/>
          <w:szCs w:val="24"/>
        </w:rPr>
        <w:t>ă</w:t>
      </w:r>
      <w:r w:rsidRPr="00A85E7D">
        <w:rPr>
          <w:rFonts w:ascii="Arial Narrow" w:hAnsi="Arial Narrow"/>
          <w:szCs w:val="24"/>
        </w:rPr>
        <w:t xml:space="preserve">rilor umane va fi negltjabil, cu exceptia cazurilor in </w:t>
      </w:r>
      <w:r w:rsidR="006E6CA4" w:rsidRPr="00A85E7D">
        <w:rPr>
          <w:rFonts w:ascii="Arial Narrow" w:hAnsi="Arial Narrow"/>
          <w:szCs w:val="24"/>
        </w:rPr>
        <w:t>c</w:t>
      </w:r>
      <w:r w:rsidRPr="00A85E7D">
        <w:rPr>
          <w:rFonts w:ascii="Arial Narrow" w:hAnsi="Arial Narrow"/>
          <w:szCs w:val="24"/>
        </w:rPr>
        <w:t>are aceste</w:t>
      </w:r>
      <w:r w:rsidR="006E6CA4" w:rsidRPr="00A85E7D">
        <w:rPr>
          <w:rFonts w:ascii="Arial Narrow" w:hAnsi="Arial Narrow"/>
          <w:szCs w:val="24"/>
        </w:rPr>
        <w:t>a</w:t>
      </w:r>
      <w:r w:rsidRPr="00A85E7D">
        <w:rPr>
          <w:rFonts w:ascii="Arial Narrow" w:hAnsi="Arial Narrow"/>
          <w:szCs w:val="24"/>
        </w:rPr>
        <w:t xml:space="preserve"> se desfasoara in apropierea zonelor locuite.</w:t>
      </w:r>
    </w:p>
    <w:p w14:paraId="6538FDC9" w14:textId="77777777" w:rsidR="006E6CA4" w:rsidRPr="00A85E7D" w:rsidRDefault="006E6CA4" w:rsidP="006E6CA4">
      <w:pPr>
        <w:ind w:firstLine="360"/>
        <w:rPr>
          <w:rFonts w:ascii="Arial Narrow" w:hAnsi="Arial Narrow"/>
          <w:szCs w:val="24"/>
        </w:rPr>
      </w:pPr>
      <w:r w:rsidRPr="00A85E7D">
        <w:rPr>
          <w:rFonts w:ascii="Arial Narrow" w:hAnsi="Arial Narrow"/>
          <w:szCs w:val="24"/>
        </w:rPr>
        <w:t>In zona drumului nu se regăsesc zone locuite, acesta trece la marginea zonei industriale ale Municipiului.</w:t>
      </w:r>
    </w:p>
    <w:p w14:paraId="2F238CEA" w14:textId="77777777" w:rsidR="006E6CA4" w:rsidRPr="00A85E7D" w:rsidRDefault="006E6CA4" w:rsidP="006E6CA4">
      <w:pPr>
        <w:ind w:firstLine="360"/>
        <w:rPr>
          <w:rFonts w:ascii="Arial Narrow" w:hAnsi="Arial Narrow"/>
          <w:szCs w:val="24"/>
        </w:rPr>
      </w:pPr>
    </w:p>
    <w:p w14:paraId="110CF24A" w14:textId="6D523B1E" w:rsidR="006E6CA4" w:rsidRPr="00942BF0" w:rsidRDefault="006E6CA4" w:rsidP="006E6CA4">
      <w:pPr>
        <w:ind w:firstLine="360"/>
        <w:rPr>
          <w:rFonts w:ascii="Arial Narrow" w:hAnsi="Arial Narrow"/>
          <w:i/>
          <w:iCs/>
          <w:sz w:val="28"/>
          <w:szCs w:val="28"/>
        </w:rPr>
      </w:pPr>
      <w:r w:rsidRPr="00942BF0">
        <w:rPr>
          <w:rFonts w:ascii="Arial Narrow" w:hAnsi="Arial Narrow"/>
          <w:i/>
          <w:iCs/>
          <w:sz w:val="28"/>
          <w:szCs w:val="28"/>
        </w:rPr>
        <w:t>Măsuri de diminuare a poluării aerului</w:t>
      </w:r>
    </w:p>
    <w:p w14:paraId="38B7C37F" w14:textId="164B3DCD" w:rsidR="006E6CA4" w:rsidRPr="00A85E7D" w:rsidRDefault="006E6CA4" w:rsidP="006E6CA4">
      <w:pPr>
        <w:ind w:firstLine="360"/>
        <w:rPr>
          <w:rFonts w:ascii="Arial Narrow" w:hAnsi="Arial Narrow"/>
          <w:szCs w:val="24"/>
        </w:rPr>
      </w:pPr>
      <w:r w:rsidRPr="00A85E7D">
        <w:rPr>
          <w:rFonts w:ascii="Arial Narrow" w:hAnsi="Arial Narrow"/>
          <w:szCs w:val="24"/>
        </w:rPr>
        <w:t>Pentru reducerea poluării aerului cu noxe rezultate din gazele de eşapament, măsurile eficiente se referâ la:</w:t>
      </w:r>
    </w:p>
    <w:p w14:paraId="4FF4D896" w14:textId="77777777" w:rsidR="006E6CA4" w:rsidRPr="00A85E7D" w:rsidRDefault="006E6CA4" w:rsidP="006E6CA4">
      <w:pPr>
        <w:ind w:firstLine="360"/>
        <w:rPr>
          <w:rFonts w:ascii="Arial Narrow" w:hAnsi="Arial Narrow"/>
          <w:szCs w:val="24"/>
        </w:rPr>
      </w:pPr>
      <w:r w:rsidRPr="00A85E7D">
        <w:rPr>
          <w:rFonts w:ascii="Arial Narrow" w:hAnsi="Arial Narrow"/>
          <w:szCs w:val="24"/>
        </w:rPr>
        <w:t xml:space="preserve">- Folosirea, pe şantierul de constructii cât şi în activitățile de încărcare, descărcare şi transport mărfuri/materiale, a unor utilaje şi mijloace de transport performante, adecvate ca eficiențâ şi cu consumuri specifice reduse de carburant. </w:t>
      </w:r>
    </w:p>
    <w:p w14:paraId="4E093F55" w14:textId="77DF6F56" w:rsidR="006E6CA4" w:rsidRPr="00A85E7D" w:rsidRDefault="006E6CA4" w:rsidP="006E6CA4">
      <w:pPr>
        <w:ind w:firstLine="360"/>
        <w:rPr>
          <w:rFonts w:ascii="Arial Narrow" w:hAnsi="Arial Narrow"/>
          <w:szCs w:val="24"/>
        </w:rPr>
      </w:pPr>
      <w:r w:rsidRPr="00A85E7D">
        <w:rPr>
          <w:rFonts w:ascii="Arial Narrow" w:hAnsi="Arial Narrow"/>
          <w:szCs w:val="24"/>
        </w:rPr>
        <w:t>Este indicatâ folosirea unor utilaje ce respect</w:t>
      </w:r>
      <w:r w:rsidR="00660DCC">
        <w:rPr>
          <w:rFonts w:ascii="Arial Narrow" w:hAnsi="Arial Narrow"/>
          <w:szCs w:val="24"/>
        </w:rPr>
        <w:t>ă</w:t>
      </w:r>
      <w:r w:rsidRPr="00A85E7D">
        <w:rPr>
          <w:rFonts w:ascii="Arial Narrow" w:hAnsi="Arial Narrow"/>
          <w:szCs w:val="24"/>
        </w:rPr>
        <w:t xml:space="preserve"> normele EURO 5 sau 6;</w:t>
      </w:r>
    </w:p>
    <w:p w14:paraId="4A573132" w14:textId="77777777"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 xml:space="preserve">Starea tehnicâ a utilajelor şi mijloacelor de transport trebuie verificatâ periodic </w:t>
      </w:r>
    </w:p>
    <w:p w14:paraId="257C5D9D" w14:textId="52284355"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Pe căile de acces, pe unde circulă autocamioanele, se va realiza ciclic o stropire în vederea reducerii pânâ la anulare, a poluării cu praf a zonei;</w:t>
      </w:r>
    </w:p>
    <w:p w14:paraId="2F201D96" w14:textId="6F50F00D"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Folosirea camioanelor acoperite cu prelată pentru transportul materialelor pulverulente, susceptibile antrenării/spuIberârii de vânt;</w:t>
      </w:r>
    </w:p>
    <w:p w14:paraId="7E1BDD41" w14:textId="4156E4DE"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Folosirea prelatelor este indicat</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 xml:space="preserve"> şi pentru protectia temporar</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 xml:space="preserve"> a unor depozite de ac</w:t>
      </w:r>
      <w:r w:rsidR="00A85E7D" w:rsidRPr="00A85E7D">
        <w:rPr>
          <w:rFonts w:ascii="Arial Narrow" w:hAnsi="Arial Narrow"/>
          <w:color w:val="000000"/>
          <w:szCs w:val="24"/>
          <w:lang w:val="tr-TR" w:eastAsia="tr-TR" w:bidi="tr-TR"/>
        </w:rPr>
        <w:t>ț</w:t>
      </w:r>
      <w:r w:rsidRPr="00A85E7D">
        <w:rPr>
          <w:rFonts w:ascii="Arial Narrow" w:hAnsi="Arial Narrow"/>
          <w:color w:val="000000"/>
          <w:szCs w:val="24"/>
          <w:lang w:val="tr-TR" w:eastAsia="tr-TR" w:bidi="tr-TR"/>
        </w:rPr>
        <w:t>iunea vântului;</w:t>
      </w:r>
    </w:p>
    <w:p w14:paraId="0E03F7AF" w14:textId="041E0185"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lastRenderedPageBreak/>
        <w:t>-</w:t>
      </w:r>
      <w:r w:rsidRPr="00A85E7D">
        <w:rPr>
          <w:rFonts w:ascii="Arial Narrow" w:hAnsi="Arial Narrow"/>
          <w:color w:val="000000"/>
          <w:szCs w:val="24"/>
          <w:lang w:val="tr-TR" w:eastAsia="tr-TR" w:bidi="tr-TR"/>
        </w:rPr>
        <w:tab/>
        <w:t>Pentru materiale iner</w:t>
      </w:r>
      <w:r w:rsidR="00A85E7D" w:rsidRPr="00A85E7D">
        <w:rPr>
          <w:rFonts w:ascii="Arial Narrow" w:hAnsi="Arial Narrow"/>
          <w:color w:val="000000"/>
          <w:szCs w:val="24"/>
          <w:lang w:val="tr-TR" w:eastAsia="tr-TR" w:bidi="tr-TR"/>
        </w:rPr>
        <w:t>t</w:t>
      </w:r>
      <w:r w:rsidRPr="00A85E7D">
        <w:rPr>
          <w:rFonts w:ascii="Arial Narrow" w:hAnsi="Arial Narrow"/>
          <w:color w:val="000000"/>
          <w:szCs w:val="24"/>
          <w:lang w:val="tr-TR" w:eastAsia="tr-TR" w:bidi="tr-TR"/>
        </w:rPr>
        <w:t>e, stropirea cu ap</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 xml:space="preserve"> reprezintâ o solu</w:t>
      </w:r>
      <w:r w:rsidR="00A85E7D" w:rsidRPr="00A85E7D">
        <w:rPr>
          <w:rFonts w:ascii="Arial Narrow" w:hAnsi="Arial Narrow"/>
          <w:color w:val="000000"/>
          <w:szCs w:val="24"/>
          <w:lang w:val="tr-TR" w:eastAsia="tr-TR" w:bidi="tr-TR"/>
        </w:rPr>
        <w:t>ț</w:t>
      </w:r>
      <w:r w:rsidRPr="00A85E7D">
        <w:rPr>
          <w:rFonts w:ascii="Arial Narrow" w:hAnsi="Arial Narrow"/>
          <w:color w:val="000000"/>
          <w:szCs w:val="24"/>
          <w:lang w:val="tr-TR" w:eastAsia="tr-TR" w:bidi="tr-TR"/>
        </w:rPr>
        <w:t>ie de reducere a antrenarii de vânt a particulelor fine;</w:t>
      </w:r>
    </w:p>
    <w:p w14:paraId="46708303" w14:textId="5FC5120A" w:rsidR="006E6CA4" w:rsidRPr="00A85E7D" w:rsidRDefault="006E6CA4" w:rsidP="006E6CA4">
      <w:pPr>
        <w:ind w:firstLine="360"/>
        <w:rPr>
          <w:rFonts w:ascii="Arial Narrow" w:hAnsi="Arial Narrow"/>
          <w:color w:val="000000"/>
          <w:szCs w:val="24"/>
          <w:lang w:val="tr-TR" w:eastAsia="tr-TR" w:bidi="tr-TR"/>
        </w:rPr>
      </w:pPr>
      <w:r w:rsidRPr="00A85E7D">
        <w:rPr>
          <w:rFonts w:ascii="Arial Narrow" w:hAnsi="Arial Narrow"/>
          <w:color w:val="000000"/>
          <w:szCs w:val="24"/>
          <w:lang w:val="tr-TR" w:eastAsia="tr-TR" w:bidi="tr-TR"/>
        </w:rPr>
        <w:t>-</w:t>
      </w:r>
      <w:r w:rsidRPr="00A85E7D">
        <w:rPr>
          <w:rFonts w:ascii="Arial Narrow" w:hAnsi="Arial Narrow"/>
          <w:color w:val="000000"/>
          <w:szCs w:val="24"/>
          <w:lang w:val="tr-TR" w:eastAsia="tr-TR" w:bidi="tr-TR"/>
        </w:rPr>
        <w:tab/>
        <w:t>Este util</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 xml:space="preserve"> monitorizarea calit</w:t>
      </w:r>
      <w:r w:rsidR="00A85E7D" w:rsidRPr="00A85E7D">
        <w:rPr>
          <w:rFonts w:ascii="Arial Narrow" w:hAnsi="Arial Narrow"/>
          <w:color w:val="000000"/>
          <w:szCs w:val="24"/>
          <w:lang w:val="tr-TR" w:eastAsia="tr-TR" w:bidi="tr-TR"/>
        </w:rPr>
        <w:t>ăți</w:t>
      </w:r>
      <w:r w:rsidRPr="00A85E7D">
        <w:rPr>
          <w:rFonts w:ascii="Arial Narrow" w:hAnsi="Arial Narrow"/>
          <w:color w:val="000000"/>
          <w:szCs w:val="24"/>
          <w:lang w:val="tr-TR" w:eastAsia="tr-TR" w:bidi="tr-TR"/>
        </w:rPr>
        <w:t>i aerului, în special a polu</w:t>
      </w:r>
      <w:r w:rsidR="00A85E7D" w:rsidRPr="00A85E7D">
        <w:rPr>
          <w:rFonts w:ascii="Arial Narrow" w:hAnsi="Arial Narrow"/>
          <w:color w:val="000000"/>
          <w:szCs w:val="24"/>
          <w:lang w:val="tr-TR" w:eastAsia="tr-TR" w:bidi="tr-TR"/>
        </w:rPr>
        <w:t>ă</w:t>
      </w:r>
      <w:r w:rsidRPr="00A85E7D">
        <w:rPr>
          <w:rFonts w:ascii="Arial Narrow" w:hAnsi="Arial Narrow"/>
          <w:color w:val="000000"/>
          <w:szCs w:val="24"/>
          <w:lang w:val="tr-TR" w:eastAsia="tr-TR" w:bidi="tr-TR"/>
        </w:rPr>
        <w:t>rii cu pulberi.</w:t>
      </w:r>
    </w:p>
    <w:p w14:paraId="06B0D83D" w14:textId="77777777" w:rsidR="006E6CA4" w:rsidRPr="00942BF0" w:rsidRDefault="006E6CA4" w:rsidP="006E6CA4">
      <w:pPr>
        <w:ind w:firstLine="360"/>
        <w:rPr>
          <w:rFonts w:ascii="Arial Narrow" w:hAnsi="Arial Narrow"/>
          <w:color w:val="000000"/>
          <w:szCs w:val="24"/>
          <w:lang w:val="tr-TR" w:eastAsia="tr-TR" w:bidi="tr-TR"/>
        </w:rPr>
      </w:pPr>
    </w:p>
    <w:p w14:paraId="11431FF2" w14:textId="77777777" w:rsidR="00A85E7D" w:rsidRPr="00942BF0" w:rsidRDefault="00A85E7D" w:rsidP="00A85E7D">
      <w:pPr>
        <w:ind w:firstLine="360"/>
        <w:rPr>
          <w:rFonts w:ascii="Arial Narrow" w:eastAsia="Arial" w:hAnsi="Arial Narrow" w:cs="Arial"/>
          <w:i/>
          <w:iCs/>
          <w:color w:val="000000"/>
          <w:sz w:val="28"/>
          <w:szCs w:val="28"/>
          <w:lang w:eastAsia="en-US" w:bidi="en-US"/>
        </w:rPr>
      </w:pPr>
      <w:r w:rsidRPr="00942BF0">
        <w:rPr>
          <w:rFonts w:ascii="Arial Narrow" w:eastAsia="Arial" w:hAnsi="Arial Narrow" w:cs="Arial"/>
          <w:i/>
          <w:iCs/>
          <w:color w:val="000000"/>
          <w:sz w:val="28"/>
          <w:szCs w:val="28"/>
          <w:lang w:eastAsia="en-US" w:bidi="en-US"/>
        </w:rPr>
        <w:t>Impactul santierului si a activitatilor asupra solului solului, subsolului şi apelor subterane</w:t>
      </w:r>
    </w:p>
    <w:p w14:paraId="572D36B8" w14:textId="3050A36B" w:rsidR="00A85E7D" w:rsidRPr="00942BF0" w:rsidRDefault="00A85E7D"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 xml:space="preserve">Din punct de vedere al mediului, factoruI „sol", în cazul obiectivului, este nerelevant. Toate lucrârile de constructie se desfâşoarâ pe drum </w:t>
      </w:r>
      <w:r w:rsidR="00942BF0" w:rsidRPr="00942BF0">
        <w:rPr>
          <w:rFonts w:ascii="Arial Narrow" w:eastAsia="Arial" w:hAnsi="Arial Narrow" w:cs="Arial"/>
          <w:color w:val="000000"/>
          <w:szCs w:val="24"/>
          <w:lang w:eastAsia="en-US" w:bidi="en-US"/>
        </w:rPr>
        <w:t>ș</w:t>
      </w:r>
      <w:r w:rsidRPr="00942BF0">
        <w:rPr>
          <w:rFonts w:ascii="Arial Narrow" w:eastAsia="Arial" w:hAnsi="Arial Narrow" w:cs="Arial"/>
          <w:color w:val="000000"/>
          <w:szCs w:val="24"/>
          <w:lang w:eastAsia="en-US" w:bidi="en-US"/>
        </w:rPr>
        <w:t xml:space="preserve">i </w:t>
      </w:r>
      <w:r w:rsidR="00942BF0" w:rsidRPr="00942BF0">
        <w:rPr>
          <w:rFonts w:ascii="Arial Narrow" w:eastAsia="Arial" w:hAnsi="Arial Narrow" w:cs="Arial"/>
          <w:color w:val="000000"/>
          <w:szCs w:val="24"/>
          <w:lang w:eastAsia="en-US" w:bidi="en-US"/>
        </w:rPr>
        <w:t>î</w:t>
      </w:r>
      <w:r w:rsidRPr="00942BF0">
        <w:rPr>
          <w:rFonts w:ascii="Arial Narrow" w:eastAsia="Arial" w:hAnsi="Arial Narrow" w:cs="Arial"/>
          <w:color w:val="000000"/>
          <w:szCs w:val="24"/>
          <w:lang w:eastAsia="en-US" w:bidi="en-US"/>
        </w:rPr>
        <w:t>n apropierea acestuia.</w:t>
      </w:r>
    </w:p>
    <w:p w14:paraId="58C5D1A3" w14:textId="77777777" w:rsidR="00942BF0" w:rsidRPr="00942BF0" w:rsidRDefault="00942BF0"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Î</w:t>
      </w:r>
      <w:r w:rsidR="00A85E7D" w:rsidRPr="00942BF0">
        <w:rPr>
          <w:rFonts w:ascii="Arial Narrow" w:eastAsia="Arial" w:hAnsi="Arial Narrow" w:cs="Arial"/>
          <w:color w:val="000000"/>
          <w:szCs w:val="24"/>
          <w:lang w:eastAsia="en-US" w:bidi="en-US"/>
        </w:rPr>
        <w:t>n zona drumului nu se cunosc dep</w:t>
      </w:r>
      <w:r w:rsidRPr="00942BF0">
        <w:rPr>
          <w:rFonts w:ascii="Arial Narrow" w:eastAsia="Arial" w:hAnsi="Arial Narrow" w:cs="Arial"/>
          <w:color w:val="000000"/>
          <w:szCs w:val="24"/>
          <w:lang w:eastAsia="en-US" w:bidi="en-US"/>
        </w:rPr>
        <w:t>ăș</w:t>
      </w:r>
      <w:r w:rsidR="00A85E7D" w:rsidRPr="00942BF0">
        <w:rPr>
          <w:rFonts w:ascii="Arial Narrow" w:eastAsia="Arial" w:hAnsi="Arial Narrow" w:cs="Arial"/>
          <w:color w:val="000000"/>
          <w:szCs w:val="24"/>
          <w:lang w:eastAsia="en-US" w:bidi="en-US"/>
        </w:rPr>
        <w:t>iri ale concentra</w:t>
      </w:r>
      <w:r w:rsidRPr="00942BF0">
        <w:rPr>
          <w:rFonts w:ascii="Arial Narrow" w:eastAsia="Arial" w:hAnsi="Arial Narrow" w:cs="Arial"/>
          <w:color w:val="000000"/>
          <w:szCs w:val="24"/>
          <w:lang w:eastAsia="en-US" w:bidi="en-US"/>
        </w:rPr>
        <w:t>ț</w:t>
      </w:r>
      <w:r w:rsidR="00A85E7D" w:rsidRPr="00942BF0">
        <w:rPr>
          <w:rFonts w:ascii="Arial Narrow" w:eastAsia="Arial" w:hAnsi="Arial Narrow" w:cs="Arial"/>
          <w:color w:val="000000"/>
          <w:szCs w:val="24"/>
          <w:lang w:eastAsia="en-US" w:bidi="en-US"/>
        </w:rPr>
        <w:t>iilor de substan</w:t>
      </w:r>
      <w:r w:rsidRPr="00942BF0">
        <w:rPr>
          <w:rFonts w:ascii="Arial Narrow" w:eastAsia="Arial" w:hAnsi="Arial Narrow" w:cs="Arial"/>
          <w:color w:val="000000"/>
          <w:szCs w:val="24"/>
          <w:lang w:eastAsia="en-US" w:bidi="en-US"/>
        </w:rPr>
        <w:t>ț</w:t>
      </w:r>
      <w:r w:rsidR="00A85E7D" w:rsidRPr="00942BF0">
        <w:rPr>
          <w:rFonts w:ascii="Arial Narrow" w:eastAsia="Arial" w:hAnsi="Arial Narrow" w:cs="Arial"/>
          <w:color w:val="000000"/>
          <w:szCs w:val="24"/>
          <w:lang w:eastAsia="en-US" w:bidi="en-US"/>
        </w:rPr>
        <w:t xml:space="preserve">e poluante în sol sau cazuri de poluari accidentale. </w:t>
      </w:r>
    </w:p>
    <w:p w14:paraId="7C990655" w14:textId="38018BF3" w:rsidR="00A85E7D" w:rsidRPr="00942BF0" w:rsidRDefault="00A85E7D"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In consecinta se apreciaz</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c</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substan</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ele poluante se situeazâ în vecinâtatea valorilor normale cf. prevederilor Ordinului 756/1997 pentru Reglementarea privind evaluarea polu</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rii mediului.</w:t>
      </w:r>
    </w:p>
    <w:p w14:paraId="1594F4C0" w14:textId="13FF6AE1" w:rsidR="00A85E7D" w:rsidRPr="00942BF0" w:rsidRDefault="00A85E7D"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Se poate aprecia c</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activit</w:t>
      </w:r>
      <w:r w:rsidR="00942BF0" w:rsidRPr="00942BF0">
        <w:rPr>
          <w:rFonts w:ascii="Arial Narrow" w:eastAsia="Arial" w:hAnsi="Arial Narrow" w:cs="Arial"/>
          <w:color w:val="000000"/>
          <w:szCs w:val="24"/>
          <w:lang w:eastAsia="en-US" w:bidi="en-US"/>
        </w:rPr>
        <w:t>ăț</w:t>
      </w:r>
      <w:r w:rsidRPr="00942BF0">
        <w:rPr>
          <w:rFonts w:ascii="Arial Narrow" w:eastAsia="Arial" w:hAnsi="Arial Narrow" w:cs="Arial"/>
          <w:color w:val="000000"/>
          <w:szCs w:val="24"/>
          <w:lang w:eastAsia="en-US" w:bidi="en-US"/>
        </w:rPr>
        <w:t>ile desf</w:t>
      </w:r>
      <w:r w:rsidR="00942BF0" w:rsidRPr="00942BF0">
        <w:rPr>
          <w:rFonts w:ascii="Arial Narrow" w:eastAsia="Arial" w:hAnsi="Arial Narrow" w:cs="Arial"/>
          <w:color w:val="000000"/>
          <w:szCs w:val="24"/>
          <w:lang w:eastAsia="en-US" w:bidi="en-US"/>
        </w:rPr>
        <w:t>ăș</w:t>
      </w:r>
      <w:r w:rsidRPr="00942BF0">
        <w:rPr>
          <w:rFonts w:ascii="Arial Narrow" w:eastAsia="Arial" w:hAnsi="Arial Narrow" w:cs="Arial"/>
          <w:color w:val="000000"/>
          <w:szCs w:val="24"/>
          <w:lang w:eastAsia="en-US" w:bidi="en-US"/>
        </w:rPr>
        <w:t>urate pân</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în prezent nu au determinat poluarea solului.</w:t>
      </w:r>
    </w:p>
    <w:p w14:paraId="0E7E259F" w14:textId="02CEE4E9" w:rsidR="00A85E7D" w:rsidRPr="00942BF0" w:rsidRDefault="00A85E7D" w:rsidP="00A85E7D">
      <w:pPr>
        <w:ind w:firstLine="360"/>
        <w:rPr>
          <w:rFonts w:ascii="Arial Narrow" w:eastAsia="Arial" w:hAnsi="Arial Narrow" w:cs="Arial"/>
          <w:color w:val="000000"/>
          <w:szCs w:val="24"/>
          <w:lang w:eastAsia="en-US" w:bidi="en-US"/>
        </w:rPr>
      </w:pPr>
      <w:r w:rsidRPr="00942BF0">
        <w:rPr>
          <w:rFonts w:ascii="Arial Narrow" w:eastAsia="Arial" w:hAnsi="Arial Narrow" w:cs="Arial"/>
          <w:color w:val="000000"/>
          <w:szCs w:val="24"/>
          <w:lang w:eastAsia="en-US" w:bidi="en-US"/>
        </w:rPr>
        <w:t>Lucrârile de s</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p</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turi preconizate in etapa de executie vor avea doar un impact mecanic asupra straturilor superioare ale drumului, in zona taluzelor, unde sunt propuse lucr</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w:t>
      </w:r>
      <w:r w:rsidR="00942BF0" w:rsidRPr="00942BF0">
        <w:rPr>
          <w:rFonts w:ascii="Arial Narrow" w:eastAsia="Arial" w:hAnsi="Arial Narrow" w:cs="Arial"/>
          <w:color w:val="000000"/>
          <w:szCs w:val="24"/>
          <w:lang w:eastAsia="en-US" w:bidi="en-US"/>
        </w:rPr>
        <w:t>i</w:t>
      </w:r>
      <w:r w:rsidRPr="00942BF0">
        <w:rPr>
          <w:rFonts w:ascii="Arial Narrow" w:eastAsia="Arial" w:hAnsi="Arial Narrow" w:cs="Arial"/>
          <w:color w:val="000000"/>
          <w:szCs w:val="24"/>
          <w:lang w:eastAsia="en-US" w:bidi="en-US"/>
        </w:rPr>
        <w:t xml:space="preserve"> de protejare, f</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a favoriza apari</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ia eroziunilor sau siroirilor,</w:t>
      </w:r>
    </w:p>
    <w:p w14:paraId="12721CE2" w14:textId="75BA9486" w:rsidR="006E6CA4" w:rsidRPr="00942BF0" w:rsidRDefault="00A85E7D" w:rsidP="00A85E7D">
      <w:pPr>
        <w:ind w:firstLine="360"/>
        <w:rPr>
          <w:rFonts w:ascii="Arial Narrow" w:hAnsi="Arial Narrow"/>
          <w:color w:val="000000"/>
          <w:szCs w:val="24"/>
          <w:lang w:val="tr-TR" w:eastAsia="tr-TR" w:bidi="tr-TR"/>
        </w:rPr>
      </w:pPr>
      <w:r w:rsidRPr="00942BF0">
        <w:rPr>
          <w:rFonts w:ascii="Arial Narrow" w:eastAsia="Arial" w:hAnsi="Arial Narrow" w:cs="Arial"/>
          <w:color w:val="000000"/>
          <w:szCs w:val="24"/>
          <w:lang w:eastAsia="en-US" w:bidi="en-US"/>
        </w:rPr>
        <w:t>Lucrârile proiectate pentru construc</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ia drumului asigur</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 xml:space="preserve"> o protec</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ie corespunzâtoare</w:t>
      </w:r>
      <w:r w:rsidR="00942BF0" w:rsidRPr="00942BF0">
        <w:rPr>
          <w:rFonts w:ascii="Arial Narrow" w:eastAsia="Arial" w:hAnsi="Arial Narrow" w:cs="Arial"/>
          <w:color w:val="000000"/>
          <w:szCs w:val="24"/>
          <w:lang w:eastAsia="en-US" w:bidi="en-US"/>
        </w:rPr>
        <w:t xml:space="preserve"> a</w:t>
      </w:r>
      <w:r w:rsidRPr="00942BF0">
        <w:rPr>
          <w:rFonts w:ascii="Arial Narrow" w:eastAsia="Arial" w:hAnsi="Arial Narrow" w:cs="Arial"/>
          <w:color w:val="000000"/>
          <w:szCs w:val="24"/>
          <w:lang w:eastAsia="en-US" w:bidi="en-US"/>
        </w:rPr>
        <w:t xml:space="preserve"> solului, inclusiv în cazul devers</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rii accidentale a unor substan</w:t>
      </w:r>
      <w:r w:rsidR="00942BF0" w:rsidRPr="00942BF0">
        <w:rPr>
          <w:rFonts w:ascii="Arial Narrow" w:eastAsia="Arial" w:hAnsi="Arial Narrow" w:cs="Arial"/>
          <w:color w:val="000000"/>
          <w:szCs w:val="24"/>
          <w:lang w:eastAsia="en-US" w:bidi="en-US"/>
        </w:rPr>
        <w:t>ț</w:t>
      </w:r>
      <w:r w:rsidRPr="00942BF0">
        <w:rPr>
          <w:rFonts w:ascii="Arial Narrow" w:eastAsia="Arial" w:hAnsi="Arial Narrow" w:cs="Arial"/>
          <w:color w:val="000000"/>
          <w:szCs w:val="24"/>
          <w:lang w:eastAsia="en-US" w:bidi="en-US"/>
        </w:rPr>
        <w:t>e poluante, put</w:t>
      </w:r>
      <w:r w:rsidR="00942BF0" w:rsidRPr="00942BF0">
        <w:rPr>
          <w:rFonts w:ascii="Arial Narrow" w:eastAsia="Arial" w:hAnsi="Arial Narrow" w:cs="Arial"/>
          <w:color w:val="000000"/>
          <w:szCs w:val="24"/>
          <w:lang w:eastAsia="en-US" w:bidi="en-US"/>
        </w:rPr>
        <w:t>â</w:t>
      </w:r>
      <w:r w:rsidRPr="00942BF0">
        <w:rPr>
          <w:rFonts w:ascii="Arial Narrow" w:eastAsia="Arial" w:hAnsi="Arial Narrow" w:cs="Arial"/>
          <w:color w:val="000000"/>
          <w:szCs w:val="24"/>
          <w:lang w:eastAsia="en-US" w:bidi="en-US"/>
        </w:rPr>
        <w:t>ndu-se intervenii urgent in caz de necesitate pentru cur</w:t>
      </w:r>
      <w:r w:rsidR="00942BF0" w:rsidRPr="00942BF0">
        <w:rPr>
          <w:rFonts w:ascii="Arial Narrow" w:eastAsia="Arial" w:hAnsi="Arial Narrow" w:cs="Arial"/>
          <w:color w:val="000000"/>
          <w:szCs w:val="24"/>
          <w:lang w:eastAsia="en-US" w:bidi="en-US"/>
        </w:rPr>
        <w:t>ăț</w:t>
      </w:r>
      <w:r w:rsidRPr="00942BF0">
        <w:rPr>
          <w:rFonts w:ascii="Arial Narrow" w:eastAsia="Arial" w:hAnsi="Arial Narrow" w:cs="Arial"/>
          <w:color w:val="000000"/>
          <w:szCs w:val="24"/>
          <w:lang w:eastAsia="en-US" w:bidi="en-US"/>
        </w:rPr>
        <w:t>area unor eventuale polu</w:t>
      </w:r>
      <w:r w:rsidR="00942BF0" w:rsidRPr="00942BF0">
        <w:rPr>
          <w:rFonts w:ascii="Arial Narrow" w:eastAsia="Arial" w:hAnsi="Arial Narrow" w:cs="Arial"/>
          <w:color w:val="000000"/>
          <w:szCs w:val="24"/>
          <w:lang w:eastAsia="en-US" w:bidi="en-US"/>
        </w:rPr>
        <w:t>ă</w:t>
      </w:r>
      <w:r w:rsidRPr="00942BF0">
        <w:rPr>
          <w:rFonts w:ascii="Arial Narrow" w:eastAsia="Arial" w:hAnsi="Arial Narrow" w:cs="Arial"/>
          <w:color w:val="000000"/>
          <w:szCs w:val="24"/>
          <w:lang w:eastAsia="en-US" w:bidi="en-US"/>
        </w:rPr>
        <w:t>ri accidentale</w:t>
      </w:r>
    </w:p>
    <w:p w14:paraId="5BD82530" w14:textId="77777777" w:rsidR="00942BF0" w:rsidRPr="00942BF0" w:rsidRDefault="00942BF0" w:rsidP="00942BF0">
      <w:pPr>
        <w:ind w:firstLine="360"/>
        <w:rPr>
          <w:rFonts w:ascii="Arial Narrow" w:hAnsi="Arial Narrow"/>
          <w:i/>
          <w:iCs/>
          <w:sz w:val="28"/>
          <w:szCs w:val="28"/>
        </w:rPr>
      </w:pPr>
    </w:p>
    <w:p w14:paraId="24F841B8" w14:textId="24EB98F0" w:rsidR="00942BF0" w:rsidRPr="00942BF0" w:rsidRDefault="00942BF0" w:rsidP="00942BF0">
      <w:pPr>
        <w:ind w:firstLine="360"/>
        <w:rPr>
          <w:rFonts w:ascii="Arial Narrow" w:hAnsi="Arial Narrow"/>
          <w:i/>
          <w:iCs/>
          <w:sz w:val="28"/>
          <w:szCs w:val="28"/>
        </w:rPr>
      </w:pPr>
      <w:r w:rsidRPr="00942BF0">
        <w:rPr>
          <w:rFonts w:ascii="Arial Narrow" w:hAnsi="Arial Narrow"/>
          <w:i/>
          <w:iCs/>
          <w:sz w:val="28"/>
          <w:szCs w:val="28"/>
        </w:rPr>
        <w:t>M</w:t>
      </w:r>
      <w:r w:rsidR="003222FD">
        <w:rPr>
          <w:rFonts w:ascii="Arial Narrow" w:hAnsi="Arial Narrow"/>
          <w:i/>
          <w:iCs/>
          <w:sz w:val="28"/>
          <w:szCs w:val="28"/>
        </w:rPr>
        <w:t>ă</w:t>
      </w:r>
      <w:r w:rsidRPr="00942BF0">
        <w:rPr>
          <w:rFonts w:ascii="Arial Narrow" w:hAnsi="Arial Narrow"/>
          <w:i/>
          <w:iCs/>
          <w:sz w:val="28"/>
          <w:szCs w:val="28"/>
        </w:rPr>
        <w:t>suri de diminuare a posibilelor poluari ale solului, subsolului şi apelor subterane</w:t>
      </w:r>
    </w:p>
    <w:p w14:paraId="62FDF7C6" w14:textId="6391AEC7" w:rsidR="00942BF0" w:rsidRPr="00942BF0" w:rsidRDefault="00942BF0" w:rsidP="00942BF0">
      <w:pPr>
        <w:ind w:firstLine="720"/>
        <w:rPr>
          <w:rFonts w:ascii="Arial Narrow" w:hAnsi="Arial Narrow"/>
          <w:sz w:val="28"/>
          <w:szCs w:val="28"/>
        </w:rPr>
      </w:pPr>
      <w:r>
        <w:rPr>
          <w:rFonts w:ascii="Arial Narrow" w:hAnsi="Arial Narrow"/>
          <w:sz w:val="28"/>
          <w:szCs w:val="28"/>
        </w:rPr>
        <w:t>Î</w:t>
      </w:r>
      <w:r w:rsidRPr="00942BF0">
        <w:rPr>
          <w:rFonts w:ascii="Arial Narrow" w:hAnsi="Arial Narrow"/>
          <w:sz w:val="28"/>
          <w:szCs w:val="28"/>
        </w:rPr>
        <w:t>n perioada de execute, impactul asupra solului, subsolului si apelor subterane poate fi diminuat prin urmatoarele masuri:</w:t>
      </w:r>
    </w:p>
    <w:p w14:paraId="44174F28" w14:textId="0653D8D2" w:rsidR="00942BF0" w:rsidRPr="00E41E0A" w:rsidRDefault="00942BF0" w:rsidP="00766E0D">
      <w:pPr>
        <w:pStyle w:val="ListParagraph"/>
        <w:numPr>
          <w:ilvl w:val="0"/>
          <w:numId w:val="25"/>
        </w:numPr>
        <w:rPr>
          <w:rFonts w:ascii="Arial Narrow" w:hAnsi="Arial Narrow"/>
          <w:szCs w:val="24"/>
        </w:rPr>
      </w:pPr>
      <w:r w:rsidRPr="00E41E0A">
        <w:rPr>
          <w:rFonts w:ascii="Arial Narrow" w:hAnsi="Arial Narrow"/>
          <w:szCs w:val="24"/>
        </w:rPr>
        <w:t xml:space="preserve">platformele bazelor de productie să fie așezate pe o suprafata de beton pentru a împiedica sau reduce infiltrațiile de substanțe poluante; prevederea unor rigole de dirijare a eventualelor scurgeri, cu debușarea în bașe </w:t>
      </w:r>
      <w:r w:rsidR="00DE3978" w:rsidRPr="00E41E0A">
        <w:rPr>
          <w:rFonts w:ascii="Arial Narrow" w:hAnsi="Arial Narrow"/>
          <w:szCs w:val="24"/>
        </w:rPr>
        <w:t>i</w:t>
      </w:r>
      <w:r w:rsidRPr="00E41E0A">
        <w:rPr>
          <w:rFonts w:ascii="Arial Narrow" w:hAnsi="Arial Narrow"/>
          <w:szCs w:val="24"/>
        </w:rPr>
        <w:t>mpermeabİlizate din care s</w:t>
      </w:r>
      <w:r w:rsidR="00DE3978" w:rsidRPr="00E41E0A">
        <w:rPr>
          <w:rFonts w:ascii="Arial Narrow" w:hAnsi="Arial Narrow"/>
          <w:szCs w:val="24"/>
        </w:rPr>
        <w:t>ă</w:t>
      </w:r>
      <w:r w:rsidRPr="00E41E0A">
        <w:rPr>
          <w:rFonts w:ascii="Arial Narrow" w:hAnsi="Arial Narrow"/>
          <w:szCs w:val="24"/>
        </w:rPr>
        <w:t xml:space="preserve"> se poat</w:t>
      </w:r>
      <w:r w:rsidR="00DE3978" w:rsidRPr="00E41E0A">
        <w:rPr>
          <w:rFonts w:ascii="Arial Narrow" w:hAnsi="Arial Narrow"/>
          <w:szCs w:val="24"/>
        </w:rPr>
        <w:t>ă</w:t>
      </w:r>
      <w:r w:rsidRPr="00E41E0A">
        <w:rPr>
          <w:rFonts w:ascii="Arial Narrow" w:hAnsi="Arial Narrow"/>
          <w:szCs w:val="24"/>
        </w:rPr>
        <w:t xml:space="preserve"> colecta operativ lichidele contaminante;</w:t>
      </w:r>
    </w:p>
    <w:p w14:paraId="4D447E68" w14:textId="6BEC7BD6" w:rsidR="00942BF0" w:rsidRPr="00E41E0A" w:rsidRDefault="00942BF0" w:rsidP="00766E0D">
      <w:pPr>
        <w:pStyle w:val="ListParagraph"/>
        <w:numPr>
          <w:ilvl w:val="0"/>
          <w:numId w:val="25"/>
        </w:numPr>
        <w:rPr>
          <w:rFonts w:ascii="Arial Narrow" w:hAnsi="Arial Narrow"/>
          <w:szCs w:val="24"/>
        </w:rPr>
      </w:pPr>
      <w:r w:rsidRPr="00E41E0A">
        <w:rPr>
          <w:rFonts w:ascii="Arial Narrow" w:hAnsi="Arial Narrow"/>
          <w:szCs w:val="24"/>
        </w:rPr>
        <w:t>platformele organiz</w:t>
      </w:r>
      <w:r w:rsidR="00DE3978" w:rsidRPr="00E41E0A">
        <w:rPr>
          <w:rFonts w:ascii="Arial Narrow" w:hAnsi="Arial Narrow"/>
          <w:szCs w:val="24"/>
        </w:rPr>
        <w:t>ă</w:t>
      </w:r>
      <w:r w:rsidRPr="00E41E0A">
        <w:rPr>
          <w:rFonts w:ascii="Arial Narrow" w:hAnsi="Arial Narrow"/>
          <w:szCs w:val="24"/>
        </w:rPr>
        <w:t xml:space="preserve">rii de şantier vor </w:t>
      </w:r>
      <w:r w:rsidR="00DE3978" w:rsidRPr="00E41E0A">
        <w:rPr>
          <w:rFonts w:ascii="Arial Narrow" w:hAnsi="Arial Narrow"/>
          <w:szCs w:val="24"/>
        </w:rPr>
        <w:t xml:space="preserve">fii </w:t>
      </w:r>
      <w:r w:rsidRPr="00E41E0A">
        <w:rPr>
          <w:rFonts w:ascii="Arial Narrow" w:hAnsi="Arial Narrow"/>
          <w:szCs w:val="24"/>
        </w:rPr>
        <w:t>prev</w:t>
      </w:r>
      <w:r w:rsidR="00DE3978" w:rsidRPr="00E41E0A">
        <w:rPr>
          <w:rFonts w:ascii="Arial Narrow" w:hAnsi="Arial Narrow"/>
          <w:szCs w:val="24"/>
        </w:rPr>
        <w:t>ă</w:t>
      </w:r>
      <w:r w:rsidRPr="00E41E0A">
        <w:rPr>
          <w:rFonts w:ascii="Arial Narrow" w:hAnsi="Arial Narrow"/>
          <w:szCs w:val="24"/>
        </w:rPr>
        <w:t xml:space="preserve">zute cu </w:t>
      </w:r>
      <w:r w:rsidR="00DE3978" w:rsidRPr="00E41E0A">
        <w:rPr>
          <w:rFonts w:ascii="Arial Narrow" w:hAnsi="Arial Narrow"/>
          <w:szCs w:val="24"/>
        </w:rPr>
        <w:t>ș</w:t>
      </w:r>
      <w:r w:rsidRPr="00E41E0A">
        <w:rPr>
          <w:rFonts w:ascii="Arial Narrow" w:hAnsi="Arial Narrow"/>
          <w:szCs w:val="24"/>
        </w:rPr>
        <w:t xml:space="preserve">anturi </w:t>
      </w:r>
      <w:r w:rsidR="00DE3978" w:rsidRPr="00E41E0A">
        <w:rPr>
          <w:rFonts w:ascii="Arial Narrow" w:hAnsi="Arial Narrow"/>
          <w:szCs w:val="24"/>
        </w:rPr>
        <w:t>i</w:t>
      </w:r>
      <w:r w:rsidRPr="00E41E0A">
        <w:rPr>
          <w:rFonts w:ascii="Arial Narrow" w:hAnsi="Arial Narrow"/>
          <w:szCs w:val="24"/>
        </w:rPr>
        <w:t>mpermeab</w:t>
      </w:r>
      <w:r w:rsidR="00DE3978" w:rsidRPr="00E41E0A">
        <w:rPr>
          <w:rFonts w:ascii="Arial Narrow" w:hAnsi="Arial Narrow"/>
          <w:szCs w:val="24"/>
        </w:rPr>
        <w:t>i</w:t>
      </w:r>
      <w:r w:rsidRPr="00E41E0A">
        <w:rPr>
          <w:rFonts w:ascii="Arial Narrow" w:hAnsi="Arial Narrow"/>
          <w:szCs w:val="24"/>
        </w:rPr>
        <w:t>lizate de colectare şi un sistem de epurare a apelor uzate pluviale sau provenite din sp</w:t>
      </w:r>
      <w:r w:rsidR="00DE3978" w:rsidRPr="00E41E0A">
        <w:rPr>
          <w:rFonts w:ascii="Arial Narrow" w:hAnsi="Arial Narrow"/>
          <w:szCs w:val="24"/>
        </w:rPr>
        <w:t>ă</w:t>
      </w:r>
      <w:r w:rsidRPr="00E41E0A">
        <w:rPr>
          <w:rFonts w:ascii="Arial Narrow" w:hAnsi="Arial Narrow"/>
          <w:szCs w:val="24"/>
        </w:rPr>
        <w:t>l</w:t>
      </w:r>
      <w:r w:rsidR="00DE3978" w:rsidRPr="00E41E0A">
        <w:rPr>
          <w:rFonts w:ascii="Arial Narrow" w:hAnsi="Arial Narrow"/>
          <w:szCs w:val="24"/>
        </w:rPr>
        <w:t>ă</w:t>
      </w:r>
      <w:r w:rsidRPr="00E41E0A">
        <w:rPr>
          <w:rFonts w:ascii="Arial Narrow" w:hAnsi="Arial Narrow"/>
          <w:szCs w:val="24"/>
        </w:rPr>
        <w:t>ri;</w:t>
      </w:r>
    </w:p>
    <w:p w14:paraId="57B2438E" w14:textId="4C9F6E3D" w:rsidR="00942BF0" w:rsidRPr="00E41E0A" w:rsidRDefault="00942BF0" w:rsidP="00766E0D">
      <w:pPr>
        <w:pStyle w:val="ListParagraph"/>
        <w:numPr>
          <w:ilvl w:val="0"/>
          <w:numId w:val="25"/>
        </w:numPr>
        <w:rPr>
          <w:rFonts w:ascii="Arial Narrow" w:hAnsi="Arial Narrow"/>
          <w:szCs w:val="24"/>
        </w:rPr>
      </w:pPr>
      <w:r w:rsidRPr="00E41E0A">
        <w:rPr>
          <w:rFonts w:ascii="Arial Narrow" w:hAnsi="Arial Narrow"/>
          <w:szCs w:val="24"/>
        </w:rPr>
        <w:t>evitarea degrad</w:t>
      </w:r>
      <w:r w:rsidR="00DE3978" w:rsidRPr="00E41E0A">
        <w:rPr>
          <w:rFonts w:ascii="Arial Narrow" w:hAnsi="Arial Narrow"/>
          <w:szCs w:val="24"/>
        </w:rPr>
        <w:t>ă</w:t>
      </w:r>
      <w:r w:rsidRPr="00E41E0A">
        <w:rPr>
          <w:rFonts w:ascii="Arial Narrow" w:hAnsi="Arial Narrow"/>
          <w:szCs w:val="24"/>
        </w:rPr>
        <w:t>rii zonelor învecinate amplasamentului drumului şi a vegeta</w:t>
      </w:r>
      <w:r w:rsidR="00DE3978" w:rsidRPr="00E41E0A">
        <w:rPr>
          <w:rFonts w:ascii="Arial Narrow" w:hAnsi="Arial Narrow"/>
          <w:szCs w:val="24"/>
        </w:rPr>
        <w:t>ț</w:t>
      </w:r>
      <w:r w:rsidRPr="00E41E0A">
        <w:rPr>
          <w:rFonts w:ascii="Arial Narrow" w:hAnsi="Arial Narrow"/>
          <w:szCs w:val="24"/>
        </w:rPr>
        <w:t>iei existente din perimetrul adiacent zonelor de lucru prin sta</w:t>
      </w:r>
      <w:r w:rsidR="00DE3978" w:rsidRPr="00E41E0A">
        <w:rPr>
          <w:rFonts w:ascii="Arial Narrow" w:hAnsi="Arial Narrow"/>
          <w:szCs w:val="24"/>
        </w:rPr>
        <w:t>ț</w:t>
      </w:r>
      <w:r w:rsidRPr="00E41E0A">
        <w:rPr>
          <w:rFonts w:ascii="Arial Narrow" w:hAnsi="Arial Narrow"/>
          <w:szCs w:val="24"/>
        </w:rPr>
        <w:t>ionarea utilajelor, efectuarea de repara</w:t>
      </w:r>
      <w:r w:rsidR="00DE3978" w:rsidRPr="00E41E0A">
        <w:rPr>
          <w:rFonts w:ascii="Arial Narrow" w:hAnsi="Arial Narrow"/>
          <w:szCs w:val="24"/>
        </w:rPr>
        <w:t>ț</w:t>
      </w:r>
      <w:r w:rsidRPr="00E41E0A">
        <w:rPr>
          <w:rFonts w:ascii="Arial Narrow" w:hAnsi="Arial Narrow"/>
          <w:szCs w:val="24"/>
        </w:rPr>
        <w:t>ii. depozitarea de materiale et</w:t>
      </w:r>
      <w:r w:rsidR="00DE3978" w:rsidRPr="00E41E0A">
        <w:rPr>
          <w:rFonts w:ascii="Arial Narrow" w:hAnsi="Arial Narrow"/>
          <w:szCs w:val="24"/>
        </w:rPr>
        <w:t>c</w:t>
      </w:r>
      <w:r w:rsidRPr="00E41E0A">
        <w:rPr>
          <w:rFonts w:ascii="Arial Narrow" w:hAnsi="Arial Narrow"/>
          <w:szCs w:val="24"/>
        </w:rPr>
        <w:t>.;</w:t>
      </w:r>
    </w:p>
    <w:p w14:paraId="6CD68E60" w14:textId="5F598A63" w:rsidR="00942BF0" w:rsidRPr="00E41E0A" w:rsidRDefault="00942BF0" w:rsidP="00766E0D">
      <w:pPr>
        <w:pStyle w:val="ListParagraph"/>
        <w:numPr>
          <w:ilvl w:val="0"/>
          <w:numId w:val="25"/>
        </w:numPr>
        <w:rPr>
          <w:rFonts w:ascii="Arial Narrow" w:hAnsi="Arial Narrow"/>
          <w:szCs w:val="24"/>
        </w:rPr>
      </w:pPr>
      <w:r w:rsidRPr="00E41E0A">
        <w:rPr>
          <w:rFonts w:ascii="Arial Narrow" w:hAnsi="Arial Narrow"/>
          <w:szCs w:val="24"/>
        </w:rPr>
        <w:t>evitarea ocuparii terenurilor de calitate superioar</w:t>
      </w:r>
      <w:r w:rsidR="00DE3978" w:rsidRPr="00E41E0A">
        <w:rPr>
          <w:rFonts w:ascii="Arial Narrow" w:hAnsi="Arial Narrow"/>
          <w:szCs w:val="24"/>
        </w:rPr>
        <w:t>ă</w:t>
      </w:r>
      <w:r w:rsidRPr="00E41E0A">
        <w:rPr>
          <w:rFonts w:ascii="Arial Narrow" w:hAnsi="Arial Narrow"/>
          <w:szCs w:val="24"/>
        </w:rPr>
        <w:t xml:space="preserve"> pentru organizarea de şantier;</w:t>
      </w:r>
    </w:p>
    <w:p w14:paraId="7E20F960" w14:textId="2F0FD151" w:rsidR="00942BF0" w:rsidRPr="00E41E0A" w:rsidRDefault="00942BF0" w:rsidP="00766E0D">
      <w:pPr>
        <w:pStyle w:val="ListParagraph"/>
        <w:numPr>
          <w:ilvl w:val="0"/>
          <w:numId w:val="25"/>
        </w:numPr>
        <w:rPr>
          <w:rFonts w:ascii="Arial Narrow" w:hAnsi="Arial Narrow"/>
          <w:szCs w:val="24"/>
        </w:rPr>
      </w:pPr>
      <w:r w:rsidRPr="00E41E0A">
        <w:rPr>
          <w:rFonts w:ascii="Arial Narrow" w:hAnsi="Arial Narrow"/>
          <w:szCs w:val="24"/>
        </w:rPr>
        <w:t>depozitarea provizorie a materialelor excavate pe suprafe</w:t>
      </w:r>
      <w:r w:rsidR="00DE3978" w:rsidRPr="00E41E0A">
        <w:rPr>
          <w:rFonts w:ascii="Arial Narrow" w:hAnsi="Arial Narrow"/>
          <w:szCs w:val="24"/>
        </w:rPr>
        <w:t>ț</w:t>
      </w:r>
      <w:r w:rsidRPr="00E41E0A">
        <w:rPr>
          <w:rFonts w:ascii="Arial Narrow" w:hAnsi="Arial Narrow"/>
          <w:szCs w:val="24"/>
        </w:rPr>
        <w:t>e c</w:t>
      </w:r>
      <w:r w:rsidR="00DE3978" w:rsidRPr="00E41E0A">
        <w:rPr>
          <w:rFonts w:ascii="Arial Narrow" w:hAnsi="Arial Narrow"/>
          <w:szCs w:val="24"/>
        </w:rPr>
        <w:t>î</w:t>
      </w:r>
      <w:r w:rsidRPr="00E41E0A">
        <w:rPr>
          <w:rFonts w:ascii="Arial Narrow" w:hAnsi="Arial Narrow"/>
          <w:szCs w:val="24"/>
        </w:rPr>
        <w:t>t mai reduse. Se va delimit</w:t>
      </w:r>
      <w:r w:rsidR="00DE3978" w:rsidRPr="00E41E0A">
        <w:rPr>
          <w:rFonts w:ascii="Arial Narrow" w:hAnsi="Arial Narrow"/>
          <w:szCs w:val="24"/>
        </w:rPr>
        <w:t>a</w:t>
      </w:r>
      <w:r w:rsidRPr="00E41E0A">
        <w:rPr>
          <w:rFonts w:ascii="Arial Narrow" w:hAnsi="Arial Narrow"/>
          <w:szCs w:val="24"/>
        </w:rPr>
        <w:t xml:space="preserve"> fizic, cu exactitate, ampriza, astfel </w:t>
      </w:r>
      <w:r w:rsidR="00DE3978" w:rsidRPr="00E41E0A">
        <w:rPr>
          <w:rFonts w:ascii="Arial Narrow" w:hAnsi="Arial Narrow"/>
          <w:szCs w:val="24"/>
        </w:rPr>
        <w:t>î</w:t>
      </w:r>
      <w:r w:rsidRPr="00E41E0A">
        <w:rPr>
          <w:rFonts w:ascii="Arial Narrow" w:hAnsi="Arial Narrow"/>
          <w:szCs w:val="24"/>
        </w:rPr>
        <w:t>nc</w:t>
      </w:r>
      <w:r w:rsidR="00DE3978" w:rsidRPr="00E41E0A">
        <w:rPr>
          <w:rFonts w:ascii="Arial Narrow" w:hAnsi="Arial Narrow"/>
          <w:szCs w:val="24"/>
        </w:rPr>
        <w:t>â</w:t>
      </w:r>
      <w:r w:rsidRPr="00E41E0A">
        <w:rPr>
          <w:rFonts w:ascii="Arial Narrow" w:hAnsi="Arial Narrow"/>
          <w:szCs w:val="24"/>
        </w:rPr>
        <w:t>t s</w:t>
      </w:r>
      <w:r w:rsidR="00DE3978" w:rsidRPr="00E41E0A">
        <w:rPr>
          <w:rFonts w:ascii="Arial Narrow" w:hAnsi="Arial Narrow"/>
          <w:szCs w:val="24"/>
        </w:rPr>
        <w:t>ă</w:t>
      </w:r>
      <w:r w:rsidRPr="00E41E0A">
        <w:rPr>
          <w:rFonts w:ascii="Arial Narrow" w:hAnsi="Arial Narrow"/>
          <w:szCs w:val="24"/>
        </w:rPr>
        <w:t xml:space="preserve"> nu se produca distrugeri inutile ale terenurilor adiacente;</w:t>
      </w:r>
    </w:p>
    <w:p w14:paraId="520BC57F" w14:textId="7E55F7EC" w:rsidR="00942BF0" w:rsidRPr="00E41E0A" w:rsidRDefault="00942BF0" w:rsidP="00766E0D">
      <w:pPr>
        <w:pStyle w:val="ListParagraph"/>
        <w:numPr>
          <w:ilvl w:val="0"/>
          <w:numId w:val="25"/>
        </w:numPr>
        <w:rPr>
          <w:rFonts w:ascii="Arial Narrow" w:hAnsi="Arial Narrow"/>
          <w:szCs w:val="24"/>
        </w:rPr>
      </w:pPr>
      <w:r w:rsidRPr="00E41E0A">
        <w:rPr>
          <w:rFonts w:ascii="Arial Narrow" w:hAnsi="Arial Narrow"/>
          <w:szCs w:val="24"/>
        </w:rPr>
        <w:t xml:space="preserve">se va dispune materialul excavat astfel </w:t>
      </w:r>
      <w:r w:rsidR="00DE3978" w:rsidRPr="00E41E0A">
        <w:rPr>
          <w:rFonts w:ascii="Arial Narrow" w:hAnsi="Arial Narrow"/>
          <w:szCs w:val="24"/>
        </w:rPr>
        <w:t>î</w:t>
      </w:r>
      <w:r w:rsidRPr="00E41E0A">
        <w:rPr>
          <w:rFonts w:ascii="Arial Narrow" w:hAnsi="Arial Narrow"/>
          <w:szCs w:val="24"/>
        </w:rPr>
        <w:t>nc</w:t>
      </w:r>
      <w:r w:rsidR="00DE3978" w:rsidRPr="00E41E0A">
        <w:rPr>
          <w:rFonts w:ascii="Arial Narrow" w:hAnsi="Arial Narrow"/>
          <w:szCs w:val="24"/>
        </w:rPr>
        <w:t>â</w:t>
      </w:r>
      <w:r w:rsidRPr="00E41E0A">
        <w:rPr>
          <w:rFonts w:ascii="Arial Narrow" w:hAnsi="Arial Narrow"/>
          <w:szCs w:val="24"/>
        </w:rPr>
        <w:t>t s</w:t>
      </w:r>
      <w:r w:rsidR="00DE3978" w:rsidRPr="00E41E0A">
        <w:rPr>
          <w:rFonts w:ascii="Arial Narrow" w:hAnsi="Arial Narrow"/>
          <w:szCs w:val="24"/>
        </w:rPr>
        <w:t>ă</w:t>
      </w:r>
      <w:r w:rsidRPr="00E41E0A">
        <w:rPr>
          <w:rFonts w:ascii="Arial Narrow" w:hAnsi="Arial Narrow"/>
          <w:szCs w:val="24"/>
        </w:rPr>
        <w:t xml:space="preserve"> nu fie antrenat de apa de ploaie;</w:t>
      </w:r>
    </w:p>
    <w:p w14:paraId="28A46916" w14:textId="416FC5A2" w:rsidR="00942BF0" w:rsidRPr="00E41E0A" w:rsidRDefault="00942BF0" w:rsidP="00766E0D">
      <w:pPr>
        <w:pStyle w:val="ListParagraph"/>
        <w:numPr>
          <w:ilvl w:val="0"/>
          <w:numId w:val="25"/>
        </w:numPr>
        <w:rPr>
          <w:rFonts w:ascii="Arial Narrow" w:hAnsi="Arial Narrow"/>
          <w:szCs w:val="24"/>
        </w:rPr>
      </w:pPr>
      <w:r w:rsidRPr="00E41E0A">
        <w:rPr>
          <w:rFonts w:ascii="Arial Narrow" w:hAnsi="Arial Narrow"/>
          <w:szCs w:val="24"/>
        </w:rPr>
        <w:t xml:space="preserve">colectarea </w:t>
      </w:r>
      <w:r w:rsidR="008244E2" w:rsidRPr="00E41E0A">
        <w:rPr>
          <w:rFonts w:ascii="Arial Narrow" w:hAnsi="Arial Narrow"/>
          <w:szCs w:val="24"/>
        </w:rPr>
        <w:t>ș</w:t>
      </w:r>
      <w:r w:rsidRPr="00E41E0A">
        <w:rPr>
          <w:rFonts w:ascii="Arial Narrow" w:hAnsi="Arial Narrow"/>
          <w:szCs w:val="24"/>
        </w:rPr>
        <w:t>i evacuarea periodic</w:t>
      </w:r>
      <w:r w:rsidR="008244E2" w:rsidRPr="00E41E0A">
        <w:rPr>
          <w:rFonts w:ascii="Arial Narrow" w:hAnsi="Arial Narrow"/>
          <w:szCs w:val="24"/>
        </w:rPr>
        <w:t>ă</w:t>
      </w:r>
      <w:r w:rsidRPr="00E41E0A">
        <w:rPr>
          <w:rFonts w:ascii="Arial Narrow" w:hAnsi="Arial Narrow"/>
          <w:szCs w:val="24"/>
        </w:rPr>
        <w:t xml:space="preserve"> a de</w:t>
      </w:r>
      <w:r w:rsidR="008244E2" w:rsidRPr="00E41E0A">
        <w:rPr>
          <w:rFonts w:ascii="Arial Narrow" w:hAnsi="Arial Narrow"/>
          <w:szCs w:val="24"/>
        </w:rPr>
        <w:t>ș</w:t>
      </w:r>
      <w:r w:rsidRPr="00E41E0A">
        <w:rPr>
          <w:rFonts w:ascii="Arial Narrow" w:hAnsi="Arial Narrow"/>
          <w:szCs w:val="24"/>
        </w:rPr>
        <w:t>eurilor provenite din a</w:t>
      </w:r>
      <w:r w:rsidR="008244E2" w:rsidRPr="00E41E0A">
        <w:rPr>
          <w:rFonts w:ascii="Arial Narrow" w:hAnsi="Arial Narrow"/>
          <w:szCs w:val="24"/>
        </w:rPr>
        <w:t>c</w:t>
      </w:r>
      <w:r w:rsidRPr="00E41E0A">
        <w:rPr>
          <w:rFonts w:ascii="Arial Narrow" w:hAnsi="Arial Narrow"/>
          <w:szCs w:val="24"/>
        </w:rPr>
        <w:t>tivita</w:t>
      </w:r>
      <w:r w:rsidR="008244E2" w:rsidRPr="00E41E0A">
        <w:rPr>
          <w:rFonts w:ascii="Arial Narrow" w:hAnsi="Arial Narrow"/>
          <w:szCs w:val="24"/>
        </w:rPr>
        <w:t>ț</w:t>
      </w:r>
      <w:r w:rsidRPr="00E41E0A">
        <w:rPr>
          <w:rFonts w:ascii="Arial Narrow" w:hAnsi="Arial Narrow"/>
          <w:szCs w:val="24"/>
        </w:rPr>
        <w:t>ile de şantier;</w:t>
      </w:r>
    </w:p>
    <w:p w14:paraId="4152205F" w14:textId="0C92CD4C" w:rsidR="008244E2" w:rsidRPr="00E41E0A" w:rsidRDefault="00942BF0" w:rsidP="00766E0D">
      <w:pPr>
        <w:pStyle w:val="ListParagraph"/>
        <w:numPr>
          <w:ilvl w:val="0"/>
          <w:numId w:val="25"/>
        </w:numPr>
        <w:rPr>
          <w:rFonts w:ascii="Arial Narrow" w:hAnsi="Arial Narrow"/>
          <w:szCs w:val="24"/>
        </w:rPr>
      </w:pPr>
      <w:r w:rsidRPr="00E41E0A">
        <w:rPr>
          <w:rFonts w:ascii="Arial Narrow" w:hAnsi="Arial Narrow"/>
          <w:szCs w:val="24"/>
        </w:rPr>
        <w:t>refacerea ecologic</w:t>
      </w:r>
      <w:r w:rsidR="008244E2" w:rsidRPr="00E41E0A">
        <w:rPr>
          <w:rFonts w:ascii="Arial Narrow" w:hAnsi="Arial Narrow"/>
          <w:szCs w:val="24"/>
        </w:rPr>
        <w:t>ă</w:t>
      </w:r>
      <w:r w:rsidRPr="00E41E0A">
        <w:rPr>
          <w:rFonts w:ascii="Arial Narrow" w:hAnsi="Arial Narrow"/>
          <w:szCs w:val="24"/>
        </w:rPr>
        <w:t xml:space="preserve"> în zonele unde terenul a fost afe</w:t>
      </w:r>
      <w:r w:rsidR="008244E2" w:rsidRPr="00E41E0A">
        <w:rPr>
          <w:rFonts w:ascii="Arial Narrow" w:hAnsi="Arial Narrow"/>
          <w:szCs w:val="24"/>
        </w:rPr>
        <w:t>c</w:t>
      </w:r>
      <w:r w:rsidRPr="00E41E0A">
        <w:rPr>
          <w:rFonts w:ascii="Arial Narrow" w:hAnsi="Arial Narrow"/>
          <w:szCs w:val="24"/>
        </w:rPr>
        <w:t>tat prin lucrârile de excavare, depozitare materiale, sta</w:t>
      </w:r>
      <w:r w:rsidR="008244E2" w:rsidRPr="00E41E0A">
        <w:rPr>
          <w:rFonts w:ascii="Arial Narrow" w:hAnsi="Arial Narrow"/>
          <w:szCs w:val="24"/>
        </w:rPr>
        <w:t>ț</w:t>
      </w:r>
      <w:r w:rsidRPr="00E41E0A">
        <w:rPr>
          <w:rFonts w:ascii="Arial Narrow" w:hAnsi="Arial Narrow"/>
          <w:szCs w:val="24"/>
        </w:rPr>
        <w:t>ionare utilaje, organizarea de şantier, în scopul red</w:t>
      </w:r>
      <w:r w:rsidR="008244E2" w:rsidRPr="00E41E0A">
        <w:rPr>
          <w:rFonts w:ascii="Arial Narrow" w:hAnsi="Arial Narrow"/>
          <w:szCs w:val="24"/>
        </w:rPr>
        <w:t>ă</w:t>
      </w:r>
      <w:r w:rsidRPr="00E41E0A">
        <w:rPr>
          <w:rFonts w:ascii="Arial Narrow" w:hAnsi="Arial Narrow"/>
          <w:szCs w:val="24"/>
        </w:rPr>
        <w:t>rii în circuit la categoria de folosint</w:t>
      </w:r>
      <w:r w:rsidR="008244E2" w:rsidRPr="00E41E0A">
        <w:rPr>
          <w:rFonts w:ascii="Arial Narrow" w:hAnsi="Arial Narrow"/>
          <w:szCs w:val="24"/>
        </w:rPr>
        <w:t>ă</w:t>
      </w:r>
      <w:r w:rsidRPr="00E41E0A">
        <w:rPr>
          <w:rFonts w:ascii="Arial Narrow" w:hAnsi="Arial Narrow"/>
          <w:szCs w:val="24"/>
        </w:rPr>
        <w:t xml:space="preserve"> de</w:t>
      </w:r>
      <w:r w:rsidR="008244E2" w:rsidRPr="00E41E0A">
        <w:rPr>
          <w:rFonts w:ascii="Arial Narrow" w:hAnsi="Arial Narrow"/>
          <w:szCs w:val="24"/>
        </w:rPr>
        <w:t>ț</w:t>
      </w:r>
      <w:r w:rsidRPr="00E41E0A">
        <w:rPr>
          <w:rFonts w:ascii="Arial Narrow" w:hAnsi="Arial Narrow"/>
          <w:szCs w:val="24"/>
        </w:rPr>
        <w:t>inut</w:t>
      </w:r>
      <w:r w:rsidR="008244E2" w:rsidRPr="00E41E0A">
        <w:rPr>
          <w:rFonts w:ascii="Arial Narrow" w:hAnsi="Arial Narrow"/>
          <w:szCs w:val="24"/>
        </w:rPr>
        <w:t>ă</w:t>
      </w:r>
      <w:r w:rsidRPr="00E41E0A">
        <w:rPr>
          <w:rFonts w:ascii="Arial Narrow" w:hAnsi="Arial Narrow"/>
          <w:szCs w:val="24"/>
        </w:rPr>
        <w:t xml:space="preserve"> ini</w:t>
      </w:r>
      <w:r w:rsidR="008244E2" w:rsidRPr="00E41E0A">
        <w:rPr>
          <w:rFonts w:ascii="Arial Narrow" w:hAnsi="Arial Narrow"/>
          <w:szCs w:val="24"/>
        </w:rPr>
        <w:t>ț</w:t>
      </w:r>
      <w:r w:rsidRPr="00E41E0A">
        <w:rPr>
          <w:rFonts w:ascii="Arial Narrow" w:hAnsi="Arial Narrow"/>
          <w:szCs w:val="24"/>
        </w:rPr>
        <w:t>ial</w:t>
      </w:r>
    </w:p>
    <w:p w14:paraId="79CD91B4" w14:textId="77777777" w:rsidR="008244E2" w:rsidRPr="00E41E0A" w:rsidRDefault="008244E2" w:rsidP="00942BF0">
      <w:pPr>
        <w:ind w:firstLine="360"/>
        <w:rPr>
          <w:rFonts w:ascii="Arial Narrow" w:hAnsi="Arial Narrow"/>
          <w:szCs w:val="24"/>
        </w:rPr>
      </w:pPr>
      <w:r w:rsidRPr="00E41E0A">
        <w:rPr>
          <w:rFonts w:ascii="Arial Narrow" w:hAnsi="Arial Narrow"/>
          <w:szCs w:val="24"/>
        </w:rPr>
        <w:t xml:space="preserve">Condițiile de contractare vor trebui să cuprindă măsuri specifice pentru managementut deşeurilor produse în amplasamente, pentru a evita poluarea solului. </w:t>
      </w:r>
    </w:p>
    <w:p w14:paraId="1B5B44D4" w14:textId="77777777" w:rsidR="008244E2" w:rsidRPr="00E41E0A" w:rsidRDefault="008244E2" w:rsidP="00942BF0">
      <w:pPr>
        <w:ind w:firstLine="360"/>
        <w:rPr>
          <w:rFonts w:ascii="Arial Narrow" w:hAnsi="Arial Narrow"/>
          <w:szCs w:val="24"/>
        </w:rPr>
      </w:pPr>
      <w:r w:rsidRPr="00E41E0A">
        <w:rPr>
          <w:rFonts w:ascii="Arial Narrow" w:hAnsi="Arial Narrow"/>
          <w:szCs w:val="24"/>
        </w:rPr>
        <w:t>Se recomandă urmărirea periodica a calității solului, pentru identificarea situațiilor de depașire a concentratiilor de metale grele in zona de influența a drumului.</w:t>
      </w:r>
    </w:p>
    <w:p w14:paraId="2B8F13F9" w14:textId="77777777" w:rsidR="008244E2" w:rsidRDefault="008244E2" w:rsidP="00942BF0">
      <w:pPr>
        <w:ind w:firstLine="360"/>
        <w:rPr>
          <w:rFonts w:ascii="Arial Narrow" w:hAnsi="Arial Narrow"/>
          <w:sz w:val="28"/>
          <w:szCs w:val="28"/>
        </w:rPr>
      </w:pPr>
    </w:p>
    <w:p w14:paraId="21EF1C0C" w14:textId="50CFE17C" w:rsidR="008244E2" w:rsidRPr="008244E2" w:rsidRDefault="008244E2" w:rsidP="008244E2">
      <w:pPr>
        <w:ind w:firstLine="360"/>
        <w:rPr>
          <w:rFonts w:ascii="Arial Narrow" w:hAnsi="Arial Narrow"/>
          <w:i/>
          <w:iCs/>
          <w:sz w:val="28"/>
          <w:szCs w:val="28"/>
        </w:rPr>
      </w:pPr>
      <w:r w:rsidRPr="008244E2">
        <w:rPr>
          <w:rFonts w:ascii="Arial Narrow" w:hAnsi="Arial Narrow"/>
          <w:sz w:val="28"/>
          <w:szCs w:val="28"/>
        </w:rPr>
        <w:tab/>
      </w:r>
      <w:r w:rsidRPr="008244E2">
        <w:rPr>
          <w:rFonts w:ascii="Arial Narrow" w:hAnsi="Arial Narrow"/>
          <w:i/>
          <w:iCs/>
          <w:sz w:val="28"/>
          <w:szCs w:val="28"/>
        </w:rPr>
        <w:t>Sursele de poluare in perioada de exploatare</w:t>
      </w:r>
    </w:p>
    <w:p w14:paraId="6D13B533" w14:textId="77777777" w:rsidR="008244E2" w:rsidRPr="00E41E0A" w:rsidRDefault="008244E2" w:rsidP="008244E2">
      <w:pPr>
        <w:ind w:firstLine="360"/>
        <w:rPr>
          <w:rFonts w:ascii="Arial Narrow" w:hAnsi="Arial Narrow"/>
          <w:szCs w:val="24"/>
        </w:rPr>
      </w:pPr>
      <w:r w:rsidRPr="00E41E0A">
        <w:rPr>
          <w:rFonts w:ascii="Arial Narrow" w:hAnsi="Arial Narrow"/>
          <w:szCs w:val="24"/>
        </w:rPr>
        <w:t>In perioada de exploatare a obiectivelor, sursele de poluare cu impact asupra mediului sunt:</w:t>
      </w:r>
    </w:p>
    <w:p w14:paraId="281B5240" w14:textId="0DB95A00" w:rsidR="008244E2" w:rsidRPr="00E41E0A" w:rsidRDefault="008244E2" w:rsidP="00766E0D">
      <w:pPr>
        <w:pStyle w:val="ListParagraph"/>
        <w:numPr>
          <w:ilvl w:val="0"/>
          <w:numId w:val="53"/>
        </w:numPr>
        <w:ind w:left="1134" w:firstLine="5"/>
        <w:rPr>
          <w:rFonts w:ascii="Arial Narrow" w:hAnsi="Arial Narrow"/>
          <w:szCs w:val="24"/>
        </w:rPr>
      </w:pPr>
      <w:r w:rsidRPr="00E41E0A">
        <w:rPr>
          <w:rFonts w:ascii="Arial Narrow" w:hAnsi="Arial Narrow"/>
          <w:szCs w:val="24"/>
        </w:rPr>
        <w:t>Apele pluviale care spală platforma drumului și antrenează poluanții depuși pe acesta, evacuându-i în șanțurile colectoare și apoi spre emisar;</w:t>
      </w:r>
    </w:p>
    <w:p w14:paraId="3B2F2A4E" w14:textId="32F3AFD6" w:rsidR="008244E2" w:rsidRPr="00E41E0A" w:rsidRDefault="008244E2" w:rsidP="00766E0D">
      <w:pPr>
        <w:pStyle w:val="ListParagraph"/>
        <w:numPr>
          <w:ilvl w:val="0"/>
          <w:numId w:val="53"/>
        </w:numPr>
        <w:ind w:left="1134" w:firstLine="5"/>
        <w:rPr>
          <w:rFonts w:ascii="Arial Narrow" w:hAnsi="Arial Narrow"/>
          <w:szCs w:val="24"/>
        </w:rPr>
      </w:pPr>
      <w:r w:rsidRPr="00E41E0A">
        <w:rPr>
          <w:rFonts w:ascii="Arial Narrow" w:hAnsi="Arial Narrow"/>
          <w:szCs w:val="24"/>
        </w:rPr>
        <w:t>Zgomotul produs de traficul auto;</w:t>
      </w:r>
    </w:p>
    <w:p w14:paraId="1B76D000" w14:textId="097F3A1B" w:rsidR="008244E2" w:rsidRPr="00E41E0A" w:rsidRDefault="008244E2" w:rsidP="00766E0D">
      <w:pPr>
        <w:pStyle w:val="ListParagraph"/>
        <w:numPr>
          <w:ilvl w:val="0"/>
          <w:numId w:val="53"/>
        </w:numPr>
        <w:ind w:left="1134" w:firstLine="5"/>
        <w:rPr>
          <w:rFonts w:ascii="Arial Narrow" w:hAnsi="Arial Narrow"/>
          <w:szCs w:val="24"/>
        </w:rPr>
      </w:pPr>
      <w:r w:rsidRPr="00E41E0A">
        <w:rPr>
          <w:rFonts w:ascii="Arial Narrow" w:hAnsi="Arial Narrow"/>
          <w:szCs w:val="24"/>
        </w:rPr>
        <w:t>Pierderi accidentale de substanțe poluante de la autovehiculele care tranzitează drumul.</w:t>
      </w:r>
    </w:p>
    <w:p w14:paraId="3816456D" w14:textId="30FA3BD2" w:rsidR="008244E2" w:rsidRPr="00E41E0A" w:rsidRDefault="008244E2" w:rsidP="00766E0D">
      <w:pPr>
        <w:pStyle w:val="ListParagraph"/>
        <w:numPr>
          <w:ilvl w:val="0"/>
          <w:numId w:val="53"/>
        </w:numPr>
        <w:ind w:left="1134" w:firstLine="5"/>
        <w:rPr>
          <w:rFonts w:ascii="Arial Narrow" w:hAnsi="Arial Narrow"/>
          <w:szCs w:val="24"/>
        </w:rPr>
      </w:pPr>
      <w:r w:rsidRPr="00E41E0A">
        <w:rPr>
          <w:rFonts w:ascii="Arial Narrow" w:hAnsi="Arial Narrow"/>
          <w:szCs w:val="24"/>
        </w:rPr>
        <w:t>Datorită debitelor masice și concentrațiilor reduse ale poluanților generați de a ceste surse, impactul în perioada de operare este redusă și se încadrează în limitele admisibile.</w:t>
      </w:r>
    </w:p>
    <w:p w14:paraId="49722DA1" w14:textId="0CAA5912" w:rsidR="008244E2" w:rsidRPr="00E41E0A" w:rsidRDefault="008244E2" w:rsidP="00766E0D">
      <w:pPr>
        <w:pStyle w:val="ListParagraph"/>
        <w:numPr>
          <w:ilvl w:val="0"/>
          <w:numId w:val="53"/>
        </w:numPr>
        <w:ind w:left="1134" w:firstLine="5"/>
        <w:rPr>
          <w:rFonts w:ascii="Arial Narrow" w:hAnsi="Arial Narrow"/>
          <w:szCs w:val="24"/>
        </w:rPr>
      </w:pPr>
      <w:r w:rsidRPr="00E41E0A">
        <w:rPr>
          <w:rFonts w:ascii="Arial Narrow" w:hAnsi="Arial Narrow"/>
          <w:szCs w:val="24"/>
        </w:rPr>
        <w:lastRenderedPageBreak/>
        <w:t>Realizarea lucr</w:t>
      </w:r>
      <w:r w:rsidR="0058524D" w:rsidRPr="00E41E0A">
        <w:rPr>
          <w:rFonts w:ascii="Arial Narrow" w:hAnsi="Arial Narrow"/>
          <w:szCs w:val="24"/>
        </w:rPr>
        <w:t>ă</w:t>
      </w:r>
      <w:r w:rsidRPr="00E41E0A">
        <w:rPr>
          <w:rFonts w:ascii="Arial Narrow" w:hAnsi="Arial Narrow"/>
          <w:szCs w:val="24"/>
        </w:rPr>
        <w:t>rilor proiectate a</w:t>
      </w:r>
      <w:r w:rsidR="0058524D" w:rsidRPr="00E41E0A">
        <w:rPr>
          <w:rFonts w:ascii="Arial Narrow" w:hAnsi="Arial Narrow"/>
          <w:szCs w:val="24"/>
        </w:rPr>
        <w:t>u</w:t>
      </w:r>
      <w:r w:rsidRPr="00E41E0A">
        <w:rPr>
          <w:rFonts w:ascii="Arial Narrow" w:hAnsi="Arial Narrow"/>
          <w:szCs w:val="24"/>
        </w:rPr>
        <w:t xml:space="preserve"> un impact hidromorfologic redus, strict local </w:t>
      </w:r>
      <w:r w:rsidR="0058524D" w:rsidRPr="00E41E0A">
        <w:rPr>
          <w:rFonts w:ascii="Arial Narrow" w:hAnsi="Arial Narrow"/>
          <w:szCs w:val="24"/>
        </w:rPr>
        <w:t>ș</w:t>
      </w:r>
      <w:r w:rsidRPr="00E41E0A">
        <w:rPr>
          <w:rFonts w:ascii="Arial Narrow" w:hAnsi="Arial Narrow"/>
          <w:szCs w:val="24"/>
        </w:rPr>
        <w:t>i nu influen</w:t>
      </w:r>
      <w:r w:rsidR="0058524D" w:rsidRPr="00E41E0A">
        <w:rPr>
          <w:rFonts w:ascii="Arial Narrow" w:hAnsi="Arial Narrow"/>
          <w:szCs w:val="24"/>
        </w:rPr>
        <w:t>ț</w:t>
      </w:r>
      <w:r w:rsidRPr="00E41E0A">
        <w:rPr>
          <w:rFonts w:ascii="Arial Narrow" w:hAnsi="Arial Narrow"/>
          <w:szCs w:val="24"/>
        </w:rPr>
        <w:t>eaz</w:t>
      </w:r>
      <w:r w:rsidR="0058524D" w:rsidRPr="00E41E0A">
        <w:rPr>
          <w:rFonts w:ascii="Arial Narrow" w:hAnsi="Arial Narrow"/>
          <w:szCs w:val="24"/>
        </w:rPr>
        <w:t>ă</w:t>
      </w:r>
      <w:r w:rsidRPr="00E41E0A">
        <w:rPr>
          <w:rFonts w:ascii="Arial Narrow" w:hAnsi="Arial Narrow"/>
          <w:szCs w:val="24"/>
        </w:rPr>
        <w:t xml:space="preserve"> procesul dinamic al zonelor drumului </w:t>
      </w:r>
      <w:r w:rsidR="0058524D" w:rsidRPr="00E41E0A">
        <w:rPr>
          <w:rFonts w:ascii="Arial Narrow" w:hAnsi="Arial Narrow"/>
          <w:szCs w:val="24"/>
        </w:rPr>
        <w:t>ș</w:t>
      </w:r>
      <w:r w:rsidRPr="00E41E0A">
        <w:rPr>
          <w:rFonts w:ascii="Arial Narrow" w:hAnsi="Arial Narrow"/>
          <w:szCs w:val="24"/>
        </w:rPr>
        <w:t>i a celor adiacente.</w:t>
      </w:r>
    </w:p>
    <w:p w14:paraId="3C4D5AD2" w14:textId="70470372" w:rsidR="008244E2" w:rsidRPr="00E41E0A" w:rsidRDefault="0058524D" w:rsidP="00766E0D">
      <w:pPr>
        <w:pStyle w:val="ListParagraph"/>
        <w:numPr>
          <w:ilvl w:val="0"/>
          <w:numId w:val="53"/>
        </w:numPr>
        <w:ind w:left="1134" w:firstLine="5"/>
        <w:rPr>
          <w:rFonts w:ascii="Arial Narrow" w:hAnsi="Arial Narrow"/>
          <w:szCs w:val="24"/>
        </w:rPr>
      </w:pPr>
      <w:r w:rsidRPr="00E41E0A">
        <w:rPr>
          <w:rFonts w:ascii="Arial Narrow" w:hAnsi="Arial Narrow"/>
          <w:szCs w:val="24"/>
        </w:rPr>
        <w:t>Î</w:t>
      </w:r>
      <w:r w:rsidR="008244E2" w:rsidRPr="00E41E0A">
        <w:rPr>
          <w:rFonts w:ascii="Arial Narrow" w:hAnsi="Arial Narrow"/>
          <w:szCs w:val="24"/>
        </w:rPr>
        <w:t xml:space="preserve">n perioada de exploatare, impactul asupra solului, subsolului </w:t>
      </w:r>
      <w:r w:rsidRPr="00E41E0A">
        <w:rPr>
          <w:rFonts w:ascii="Arial Narrow" w:hAnsi="Arial Narrow"/>
          <w:szCs w:val="24"/>
        </w:rPr>
        <w:t>ș</w:t>
      </w:r>
      <w:r w:rsidR="008244E2" w:rsidRPr="00E41E0A">
        <w:rPr>
          <w:rFonts w:ascii="Arial Narrow" w:hAnsi="Arial Narrow"/>
          <w:szCs w:val="24"/>
        </w:rPr>
        <w:t>i apelor subterane poate fi diminuat prin urmatoarele m</w:t>
      </w:r>
      <w:r w:rsidRPr="00E41E0A">
        <w:rPr>
          <w:rFonts w:ascii="Arial Narrow" w:hAnsi="Arial Narrow"/>
          <w:szCs w:val="24"/>
        </w:rPr>
        <w:t>ă</w:t>
      </w:r>
      <w:r w:rsidR="008244E2" w:rsidRPr="00E41E0A">
        <w:rPr>
          <w:rFonts w:ascii="Arial Narrow" w:hAnsi="Arial Narrow"/>
          <w:szCs w:val="24"/>
        </w:rPr>
        <w:t>suri:</w:t>
      </w:r>
    </w:p>
    <w:p w14:paraId="7EA20240" w14:textId="68F9486F" w:rsidR="008244E2" w:rsidRPr="00E41E0A" w:rsidRDefault="008244E2" w:rsidP="00766E0D">
      <w:pPr>
        <w:pStyle w:val="ListParagraph"/>
        <w:numPr>
          <w:ilvl w:val="0"/>
          <w:numId w:val="53"/>
        </w:numPr>
        <w:ind w:left="1134" w:firstLine="5"/>
        <w:rPr>
          <w:rFonts w:ascii="Arial Narrow" w:hAnsi="Arial Narrow"/>
          <w:szCs w:val="24"/>
        </w:rPr>
      </w:pPr>
      <w:r w:rsidRPr="00E41E0A">
        <w:rPr>
          <w:rFonts w:ascii="Arial Narrow" w:hAnsi="Arial Narrow"/>
          <w:szCs w:val="24"/>
        </w:rPr>
        <w:t>dotarea zonelor sta</w:t>
      </w:r>
      <w:r w:rsidR="0058524D" w:rsidRPr="00E41E0A">
        <w:rPr>
          <w:rFonts w:ascii="Arial Narrow" w:hAnsi="Arial Narrow"/>
          <w:szCs w:val="24"/>
        </w:rPr>
        <w:t>ț</w:t>
      </w:r>
      <w:r w:rsidRPr="00E41E0A">
        <w:rPr>
          <w:rFonts w:ascii="Arial Narrow" w:hAnsi="Arial Narrow"/>
          <w:szCs w:val="24"/>
        </w:rPr>
        <w:t xml:space="preserve">iilor mijloacelor transpoortului in comun </w:t>
      </w:r>
      <w:r w:rsidR="0058524D" w:rsidRPr="00E41E0A">
        <w:rPr>
          <w:rFonts w:ascii="Arial Narrow" w:hAnsi="Arial Narrow"/>
          <w:szCs w:val="24"/>
        </w:rPr>
        <w:t>ș</w:t>
      </w:r>
      <w:r w:rsidRPr="00E41E0A">
        <w:rPr>
          <w:rFonts w:ascii="Arial Narrow" w:hAnsi="Arial Narrow"/>
          <w:szCs w:val="24"/>
        </w:rPr>
        <w:t>i a zonelor de parcare, cu cosuri de cole</w:t>
      </w:r>
      <w:r w:rsidR="0058524D" w:rsidRPr="00E41E0A">
        <w:rPr>
          <w:rFonts w:ascii="Arial Narrow" w:hAnsi="Arial Narrow"/>
          <w:szCs w:val="24"/>
        </w:rPr>
        <w:t>c</w:t>
      </w:r>
      <w:r w:rsidRPr="00E41E0A">
        <w:rPr>
          <w:rFonts w:ascii="Arial Narrow" w:hAnsi="Arial Narrow"/>
          <w:szCs w:val="24"/>
        </w:rPr>
        <w:t>tare a de</w:t>
      </w:r>
      <w:r w:rsidR="0058524D" w:rsidRPr="00E41E0A">
        <w:rPr>
          <w:rFonts w:ascii="Arial Narrow" w:hAnsi="Arial Narrow"/>
          <w:szCs w:val="24"/>
        </w:rPr>
        <w:t>ș</w:t>
      </w:r>
      <w:r w:rsidRPr="00E41E0A">
        <w:rPr>
          <w:rFonts w:ascii="Arial Narrow" w:hAnsi="Arial Narrow"/>
          <w:szCs w:val="24"/>
        </w:rPr>
        <w:t>eurilor, desc</w:t>
      </w:r>
      <w:r w:rsidR="0058524D" w:rsidRPr="00E41E0A">
        <w:rPr>
          <w:rFonts w:ascii="Arial Narrow" w:hAnsi="Arial Narrow"/>
          <w:szCs w:val="24"/>
        </w:rPr>
        <w:t>ă</w:t>
      </w:r>
      <w:r w:rsidRPr="00E41E0A">
        <w:rPr>
          <w:rFonts w:ascii="Arial Narrow" w:hAnsi="Arial Narrow"/>
          <w:szCs w:val="24"/>
        </w:rPr>
        <w:t>rcarea periodica a acestora, între</w:t>
      </w:r>
      <w:r w:rsidR="0058524D" w:rsidRPr="00E41E0A">
        <w:rPr>
          <w:rFonts w:ascii="Arial Narrow" w:hAnsi="Arial Narrow"/>
          <w:szCs w:val="24"/>
        </w:rPr>
        <w:t>ț</w:t>
      </w:r>
      <w:r w:rsidRPr="00E41E0A">
        <w:rPr>
          <w:rFonts w:ascii="Arial Narrow" w:hAnsi="Arial Narrow"/>
          <w:szCs w:val="24"/>
        </w:rPr>
        <w:t xml:space="preserve">inerea generala a trotuarelor </w:t>
      </w:r>
      <w:r w:rsidR="0058524D" w:rsidRPr="00E41E0A">
        <w:rPr>
          <w:rFonts w:ascii="Arial Narrow" w:hAnsi="Arial Narrow"/>
          <w:szCs w:val="24"/>
        </w:rPr>
        <w:t>ș</w:t>
      </w:r>
      <w:r w:rsidRPr="00E41E0A">
        <w:rPr>
          <w:rFonts w:ascii="Arial Narrow" w:hAnsi="Arial Narrow"/>
          <w:szCs w:val="24"/>
        </w:rPr>
        <w:t>i a spa</w:t>
      </w:r>
      <w:r w:rsidR="0058524D" w:rsidRPr="00E41E0A">
        <w:rPr>
          <w:rFonts w:ascii="Arial Narrow" w:hAnsi="Arial Narrow"/>
          <w:szCs w:val="24"/>
        </w:rPr>
        <w:t>ț</w:t>
      </w:r>
      <w:r w:rsidRPr="00E41E0A">
        <w:rPr>
          <w:rFonts w:ascii="Arial Narrow" w:hAnsi="Arial Narrow"/>
          <w:szCs w:val="24"/>
        </w:rPr>
        <w:t>iilor verzi prin cur</w:t>
      </w:r>
      <w:r w:rsidR="0058524D" w:rsidRPr="00E41E0A">
        <w:rPr>
          <w:rFonts w:ascii="Arial Narrow" w:hAnsi="Arial Narrow"/>
          <w:szCs w:val="24"/>
        </w:rPr>
        <w:t>ăț</w:t>
      </w:r>
      <w:r w:rsidRPr="00E41E0A">
        <w:rPr>
          <w:rFonts w:ascii="Arial Narrow" w:hAnsi="Arial Narrow"/>
          <w:szCs w:val="24"/>
        </w:rPr>
        <w:t>area periodica, vopsirea, igienizarea acoio unde este cazul;</w:t>
      </w:r>
    </w:p>
    <w:p w14:paraId="283D5AE5" w14:textId="21549BC5" w:rsidR="008244E2" w:rsidRPr="00E41E0A" w:rsidRDefault="008244E2" w:rsidP="00766E0D">
      <w:pPr>
        <w:pStyle w:val="ListParagraph"/>
        <w:numPr>
          <w:ilvl w:val="0"/>
          <w:numId w:val="53"/>
        </w:numPr>
        <w:ind w:left="1134" w:firstLine="5"/>
        <w:rPr>
          <w:rFonts w:ascii="Arial Narrow" w:hAnsi="Arial Narrow"/>
          <w:szCs w:val="24"/>
        </w:rPr>
      </w:pPr>
      <w:r w:rsidRPr="00E41E0A">
        <w:rPr>
          <w:rFonts w:ascii="Arial Narrow" w:hAnsi="Arial Narrow"/>
          <w:szCs w:val="24"/>
        </w:rPr>
        <w:t>organizarea unui sistem de control prin care s</w:t>
      </w:r>
      <w:r w:rsidR="0058524D" w:rsidRPr="00E41E0A">
        <w:rPr>
          <w:rFonts w:ascii="Arial Narrow" w:hAnsi="Arial Narrow"/>
          <w:szCs w:val="24"/>
        </w:rPr>
        <w:t>ă</w:t>
      </w:r>
      <w:r w:rsidRPr="00E41E0A">
        <w:rPr>
          <w:rFonts w:ascii="Arial Narrow" w:hAnsi="Arial Narrow"/>
          <w:szCs w:val="24"/>
        </w:rPr>
        <w:t xml:space="preserve"> poat</w:t>
      </w:r>
      <w:r w:rsidR="0058524D" w:rsidRPr="00E41E0A">
        <w:rPr>
          <w:rFonts w:ascii="Arial Narrow" w:hAnsi="Arial Narrow"/>
          <w:szCs w:val="24"/>
        </w:rPr>
        <w:t>ă</w:t>
      </w:r>
      <w:r w:rsidRPr="00E41E0A">
        <w:rPr>
          <w:rFonts w:ascii="Arial Narrow" w:hAnsi="Arial Narrow"/>
          <w:szCs w:val="24"/>
        </w:rPr>
        <w:t xml:space="preserve"> fi depistate operativ depunerile clandestine de de</w:t>
      </w:r>
      <w:r w:rsidR="0058524D" w:rsidRPr="00E41E0A">
        <w:rPr>
          <w:rFonts w:ascii="Arial Narrow" w:hAnsi="Arial Narrow"/>
          <w:szCs w:val="24"/>
        </w:rPr>
        <w:t>ș</w:t>
      </w:r>
      <w:r w:rsidRPr="00E41E0A">
        <w:rPr>
          <w:rFonts w:ascii="Arial Narrow" w:hAnsi="Arial Narrow"/>
          <w:szCs w:val="24"/>
        </w:rPr>
        <w:t>euri sau orice alte materiale inutilizabile în vecinatatea drumului; Responsabilitatea gestionarii deseurilor revine administratorului drumului;</w:t>
      </w:r>
    </w:p>
    <w:p w14:paraId="54D4D097" w14:textId="5C61EC7B" w:rsidR="008244E2" w:rsidRPr="00E41E0A" w:rsidRDefault="008244E2" w:rsidP="00766E0D">
      <w:pPr>
        <w:pStyle w:val="ListParagraph"/>
        <w:numPr>
          <w:ilvl w:val="0"/>
          <w:numId w:val="53"/>
        </w:numPr>
        <w:ind w:left="1134" w:firstLine="5"/>
        <w:rPr>
          <w:rFonts w:ascii="Arial Narrow" w:hAnsi="Arial Narrow"/>
          <w:szCs w:val="24"/>
        </w:rPr>
      </w:pPr>
      <w:r w:rsidRPr="00E41E0A">
        <w:rPr>
          <w:rFonts w:ascii="Arial Narrow" w:hAnsi="Arial Narrow"/>
          <w:szCs w:val="24"/>
        </w:rPr>
        <w:t>organizarea riguroasa a traficului prin semnaliz</w:t>
      </w:r>
      <w:r w:rsidR="0058524D" w:rsidRPr="00E41E0A">
        <w:rPr>
          <w:rFonts w:ascii="Arial Narrow" w:hAnsi="Arial Narrow"/>
          <w:szCs w:val="24"/>
        </w:rPr>
        <w:t>ă</w:t>
      </w:r>
      <w:r w:rsidRPr="00E41E0A">
        <w:rPr>
          <w:rFonts w:ascii="Arial Narrow" w:hAnsi="Arial Narrow"/>
          <w:szCs w:val="24"/>
        </w:rPr>
        <w:t xml:space="preserve">ri </w:t>
      </w:r>
      <w:r w:rsidR="0058524D" w:rsidRPr="00E41E0A">
        <w:rPr>
          <w:rFonts w:ascii="Arial Narrow" w:hAnsi="Arial Narrow"/>
          <w:szCs w:val="24"/>
        </w:rPr>
        <w:t>ș</w:t>
      </w:r>
      <w:r w:rsidRPr="00E41E0A">
        <w:rPr>
          <w:rFonts w:ascii="Arial Narrow" w:hAnsi="Arial Narrow"/>
          <w:szCs w:val="24"/>
        </w:rPr>
        <w:t>i marcaje.</w:t>
      </w:r>
    </w:p>
    <w:p w14:paraId="45337919" w14:textId="77777777" w:rsidR="0058524D" w:rsidRDefault="0058524D" w:rsidP="008244E2">
      <w:pPr>
        <w:ind w:firstLine="360"/>
        <w:rPr>
          <w:rFonts w:ascii="Arial Narrow" w:hAnsi="Arial Narrow"/>
          <w:sz w:val="28"/>
          <w:szCs w:val="28"/>
        </w:rPr>
      </w:pPr>
    </w:p>
    <w:p w14:paraId="0353230D" w14:textId="6BEC2FE4" w:rsidR="008244E2" w:rsidRPr="0058524D" w:rsidRDefault="008244E2" w:rsidP="008244E2">
      <w:pPr>
        <w:ind w:firstLine="360"/>
        <w:rPr>
          <w:rFonts w:ascii="Arial Narrow" w:hAnsi="Arial Narrow"/>
          <w:i/>
          <w:iCs/>
          <w:sz w:val="28"/>
          <w:szCs w:val="28"/>
        </w:rPr>
      </w:pPr>
      <w:r w:rsidRPr="008244E2">
        <w:rPr>
          <w:rFonts w:ascii="Arial Narrow" w:hAnsi="Arial Narrow"/>
          <w:sz w:val="28"/>
          <w:szCs w:val="28"/>
        </w:rPr>
        <w:tab/>
      </w:r>
      <w:r w:rsidRPr="0058524D">
        <w:rPr>
          <w:rFonts w:ascii="Arial Narrow" w:hAnsi="Arial Narrow"/>
          <w:i/>
          <w:iCs/>
          <w:sz w:val="28"/>
          <w:szCs w:val="28"/>
        </w:rPr>
        <w:t>Modificari fizice ce pot apare prin implementarea proiectului legate de ariile protejate din apropiere</w:t>
      </w:r>
    </w:p>
    <w:p w14:paraId="2774564F" w14:textId="4143D194"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Proiectul nu include ac</w:t>
      </w:r>
      <w:r w:rsidR="0058524D" w:rsidRPr="00E41E0A">
        <w:rPr>
          <w:rFonts w:ascii="Arial Narrow" w:hAnsi="Arial Narrow"/>
          <w:szCs w:val="24"/>
        </w:rPr>
        <w:t>ț</w:t>
      </w:r>
      <w:r w:rsidRPr="00E41E0A">
        <w:rPr>
          <w:rFonts w:ascii="Arial Narrow" w:hAnsi="Arial Narrow"/>
          <w:szCs w:val="24"/>
        </w:rPr>
        <w:t>iuni de amenajare care s</w:t>
      </w:r>
      <w:r w:rsidR="0058524D" w:rsidRPr="00E41E0A">
        <w:rPr>
          <w:rFonts w:ascii="Arial Narrow" w:hAnsi="Arial Narrow"/>
          <w:szCs w:val="24"/>
        </w:rPr>
        <w:t>ă</w:t>
      </w:r>
      <w:r w:rsidRPr="00E41E0A">
        <w:rPr>
          <w:rFonts w:ascii="Arial Narrow" w:hAnsi="Arial Narrow"/>
          <w:szCs w:val="24"/>
        </w:rPr>
        <w:t xml:space="preserve"> conduc</w:t>
      </w:r>
      <w:r w:rsidR="0058524D" w:rsidRPr="00E41E0A">
        <w:rPr>
          <w:rFonts w:ascii="Arial Narrow" w:hAnsi="Arial Narrow"/>
          <w:szCs w:val="24"/>
        </w:rPr>
        <w:t>ă</w:t>
      </w:r>
      <w:r w:rsidRPr="00E41E0A">
        <w:rPr>
          <w:rFonts w:ascii="Arial Narrow" w:hAnsi="Arial Narrow"/>
          <w:szCs w:val="24"/>
        </w:rPr>
        <w:t xml:space="preserve"> la modificari fizice </w:t>
      </w:r>
      <w:r w:rsidR="0058524D" w:rsidRPr="00E41E0A">
        <w:rPr>
          <w:rFonts w:ascii="Arial Narrow" w:hAnsi="Arial Narrow"/>
          <w:szCs w:val="24"/>
        </w:rPr>
        <w:t>î</w:t>
      </w:r>
      <w:r w:rsidRPr="00E41E0A">
        <w:rPr>
          <w:rFonts w:ascii="Arial Narrow" w:hAnsi="Arial Narrow"/>
          <w:szCs w:val="24"/>
        </w:rPr>
        <w:t>n ariile protejate acestea nefiind aflate in vecinatatea drumului.</w:t>
      </w:r>
    </w:p>
    <w:p w14:paraId="351FCB1A" w14:textId="291C109D"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Lucr</w:t>
      </w:r>
      <w:r w:rsidR="0058524D" w:rsidRPr="00E41E0A">
        <w:rPr>
          <w:rFonts w:ascii="Arial Narrow" w:hAnsi="Arial Narrow"/>
          <w:szCs w:val="24"/>
        </w:rPr>
        <w:t>ă</w:t>
      </w:r>
      <w:r w:rsidRPr="00E41E0A">
        <w:rPr>
          <w:rFonts w:ascii="Arial Narrow" w:hAnsi="Arial Narrow"/>
          <w:szCs w:val="24"/>
        </w:rPr>
        <w:t>rile proiectate genereaz</w:t>
      </w:r>
      <w:r w:rsidR="0058524D" w:rsidRPr="00E41E0A">
        <w:rPr>
          <w:rFonts w:ascii="Arial Narrow" w:hAnsi="Arial Narrow"/>
          <w:szCs w:val="24"/>
        </w:rPr>
        <w:t>ă</w:t>
      </w:r>
      <w:r w:rsidRPr="00E41E0A">
        <w:rPr>
          <w:rFonts w:ascii="Arial Narrow" w:hAnsi="Arial Narrow"/>
          <w:szCs w:val="24"/>
        </w:rPr>
        <w:t xml:space="preserve"> un </w:t>
      </w:r>
      <w:r w:rsidR="0058524D" w:rsidRPr="00E41E0A">
        <w:rPr>
          <w:rFonts w:ascii="Arial Narrow" w:hAnsi="Arial Narrow"/>
          <w:szCs w:val="24"/>
        </w:rPr>
        <w:t>i</w:t>
      </w:r>
      <w:r w:rsidRPr="00E41E0A">
        <w:rPr>
          <w:rFonts w:ascii="Arial Narrow" w:hAnsi="Arial Narrow"/>
          <w:szCs w:val="24"/>
        </w:rPr>
        <w:t>mpact specific in cele doua etape de viata ale infrastructurii, respectiv:</w:t>
      </w:r>
    </w:p>
    <w:p w14:paraId="1FBF69FB" w14:textId="77777777" w:rsidR="008244E2" w:rsidRPr="00E41E0A" w:rsidRDefault="008244E2" w:rsidP="00766E0D">
      <w:pPr>
        <w:pStyle w:val="ListParagraph"/>
        <w:numPr>
          <w:ilvl w:val="0"/>
          <w:numId w:val="52"/>
        </w:numPr>
        <w:ind w:left="1440"/>
        <w:rPr>
          <w:rFonts w:ascii="Arial Narrow" w:hAnsi="Arial Narrow"/>
          <w:szCs w:val="24"/>
        </w:rPr>
      </w:pPr>
      <w:r w:rsidRPr="00E41E0A">
        <w:rPr>
          <w:rFonts w:ascii="Leelawadee UI" w:hAnsi="Leelawadee UI" w:cs="Leelawadee UI"/>
          <w:szCs w:val="24"/>
        </w:rPr>
        <w:t>๐</w:t>
      </w:r>
      <w:r w:rsidRPr="00E41E0A">
        <w:rPr>
          <w:rFonts w:ascii="Arial Narrow" w:hAnsi="Arial Narrow"/>
          <w:szCs w:val="24"/>
        </w:rPr>
        <w:t xml:space="preserve"> Perioada de constructie;</w:t>
      </w:r>
    </w:p>
    <w:p w14:paraId="0D518B3E" w14:textId="0FC7BD0C"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Perioada de operare.</w:t>
      </w:r>
    </w:p>
    <w:p w14:paraId="0C5780D3" w14:textId="34A4552C"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Activita</w:t>
      </w:r>
      <w:r w:rsidR="0058524D" w:rsidRPr="00E41E0A">
        <w:rPr>
          <w:rFonts w:ascii="Arial Narrow" w:hAnsi="Arial Narrow"/>
          <w:szCs w:val="24"/>
        </w:rPr>
        <w:t>ț</w:t>
      </w:r>
      <w:r w:rsidRPr="00E41E0A">
        <w:rPr>
          <w:rFonts w:ascii="Arial Narrow" w:hAnsi="Arial Narrow"/>
          <w:szCs w:val="24"/>
        </w:rPr>
        <w:t>ile din perioada de construc</w:t>
      </w:r>
      <w:r w:rsidR="0058524D" w:rsidRPr="00E41E0A">
        <w:rPr>
          <w:rFonts w:ascii="Arial Narrow" w:hAnsi="Arial Narrow"/>
          <w:szCs w:val="24"/>
        </w:rPr>
        <w:t>ț</w:t>
      </w:r>
      <w:r w:rsidRPr="00E41E0A">
        <w:rPr>
          <w:rFonts w:ascii="Arial Narrow" w:hAnsi="Arial Narrow"/>
          <w:szCs w:val="24"/>
        </w:rPr>
        <w:t>ie a lucr</w:t>
      </w:r>
      <w:r w:rsidR="0058524D" w:rsidRPr="00E41E0A">
        <w:rPr>
          <w:rFonts w:ascii="Arial Narrow" w:hAnsi="Arial Narrow"/>
          <w:szCs w:val="24"/>
        </w:rPr>
        <w:t>ă</w:t>
      </w:r>
      <w:r w:rsidRPr="00E41E0A">
        <w:rPr>
          <w:rFonts w:ascii="Arial Narrow" w:hAnsi="Arial Narrow"/>
          <w:szCs w:val="24"/>
        </w:rPr>
        <w:t>rilor de constuc</w:t>
      </w:r>
      <w:r w:rsidR="0058524D" w:rsidRPr="00E41E0A">
        <w:rPr>
          <w:rFonts w:ascii="Arial Narrow" w:hAnsi="Arial Narrow"/>
          <w:szCs w:val="24"/>
        </w:rPr>
        <w:t>ț</w:t>
      </w:r>
      <w:r w:rsidRPr="00E41E0A">
        <w:rPr>
          <w:rFonts w:ascii="Arial Narrow" w:hAnsi="Arial Narrow"/>
          <w:szCs w:val="24"/>
        </w:rPr>
        <w:t>ie sunt sintetizate dupa cum urmeaza:</w:t>
      </w:r>
    </w:p>
    <w:p w14:paraId="13F5D414" w14:textId="52DC61E9"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 xml:space="preserve">Transportul materialelor </w:t>
      </w:r>
      <w:r w:rsidR="0058524D" w:rsidRPr="00E41E0A">
        <w:rPr>
          <w:rFonts w:ascii="Arial Narrow" w:hAnsi="Arial Narrow"/>
          <w:szCs w:val="24"/>
        </w:rPr>
        <w:t>ș</w:t>
      </w:r>
      <w:r w:rsidRPr="00E41E0A">
        <w:rPr>
          <w:rFonts w:ascii="Arial Narrow" w:hAnsi="Arial Narrow"/>
          <w:szCs w:val="24"/>
        </w:rPr>
        <w:t>i muncitorilor la fronturile de lucru;</w:t>
      </w:r>
    </w:p>
    <w:p w14:paraId="58D5CA4C" w14:textId="53C2A780"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 xml:space="preserve">Mobilizarea utilajelor de constructii in frontul de </w:t>
      </w:r>
      <w:r w:rsidR="0058524D" w:rsidRPr="00E41E0A">
        <w:rPr>
          <w:rFonts w:ascii="Arial Narrow" w:hAnsi="Arial Narrow"/>
          <w:szCs w:val="24"/>
        </w:rPr>
        <w:t>l</w:t>
      </w:r>
      <w:r w:rsidRPr="00E41E0A">
        <w:rPr>
          <w:rFonts w:ascii="Arial Narrow" w:hAnsi="Arial Narrow"/>
          <w:szCs w:val="24"/>
        </w:rPr>
        <w:t>ucru;</w:t>
      </w:r>
    </w:p>
    <w:p w14:paraId="1CBEA6F2" w14:textId="64B228FA"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Preg</w:t>
      </w:r>
      <w:r w:rsidR="0058524D" w:rsidRPr="00E41E0A">
        <w:rPr>
          <w:rFonts w:ascii="Arial Narrow" w:hAnsi="Arial Narrow"/>
          <w:szCs w:val="24"/>
        </w:rPr>
        <w:t>ă</w:t>
      </w:r>
      <w:r w:rsidRPr="00E41E0A">
        <w:rPr>
          <w:rFonts w:ascii="Arial Narrow" w:hAnsi="Arial Narrow"/>
          <w:szCs w:val="24"/>
        </w:rPr>
        <w:t>tirea terenului prin cur</w:t>
      </w:r>
      <w:r w:rsidR="0058524D" w:rsidRPr="00E41E0A">
        <w:rPr>
          <w:rFonts w:ascii="Arial Narrow" w:hAnsi="Arial Narrow"/>
          <w:szCs w:val="24"/>
        </w:rPr>
        <w:t>ăț</w:t>
      </w:r>
      <w:r w:rsidRPr="00E41E0A">
        <w:rPr>
          <w:rFonts w:ascii="Arial Narrow" w:hAnsi="Arial Narrow"/>
          <w:szCs w:val="24"/>
        </w:rPr>
        <w:t xml:space="preserve">ire </w:t>
      </w:r>
      <w:r w:rsidR="0058524D" w:rsidRPr="00E41E0A">
        <w:rPr>
          <w:rFonts w:ascii="Arial Narrow" w:hAnsi="Arial Narrow"/>
          <w:szCs w:val="24"/>
        </w:rPr>
        <w:t>ș</w:t>
      </w:r>
      <w:r w:rsidRPr="00E41E0A">
        <w:rPr>
          <w:rFonts w:ascii="Arial Narrow" w:hAnsi="Arial Narrow"/>
          <w:szCs w:val="24"/>
        </w:rPr>
        <w:t>i s</w:t>
      </w:r>
      <w:r w:rsidR="0058524D" w:rsidRPr="00E41E0A">
        <w:rPr>
          <w:rFonts w:ascii="Arial Narrow" w:hAnsi="Arial Narrow"/>
          <w:szCs w:val="24"/>
        </w:rPr>
        <w:t>ă</w:t>
      </w:r>
      <w:r w:rsidRPr="00E41E0A">
        <w:rPr>
          <w:rFonts w:ascii="Arial Narrow" w:hAnsi="Arial Narrow"/>
          <w:szCs w:val="24"/>
        </w:rPr>
        <w:t>p</w:t>
      </w:r>
      <w:r w:rsidR="0058524D" w:rsidRPr="00E41E0A">
        <w:rPr>
          <w:rFonts w:ascii="Arial Narrow" w:hAnsi="Arial Narrow"/>
          <w:szCs w:val="24"/>
        </w:rPr>
        <w:t>ă</w:t>
      </w:r>
      <w:r w:rsidRPr="00E41E0A">
        <w:rPr>
          <w:rFonts w:ascii="Arial Narrow" w:hAnsi="Arial Narrow"/>
          <w:szCs w:val="24"/>
        </w:rPr>
        <w:t>turi pentru realizarea umpluturilor cu material granular;</w:t>
      </w:r>
    </w:p>
    <w:p w14:paraId="59174384" w14:textId="658B1405"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Depunerea straturilor piatra spart</w:t>
      </w:r>
      <w:r w:rsidR="0058524D" w:rsidRPr="00E41E0A">
        <w:rPr>
          <w:rFonts w:ascii="Arial Narrow" w:hAnsi="Arial Narrow"/>
          <w:szCs w:val="24"/>
        </w:rPr>
        <w:t>ă</w:t>
      </w:r>
      <w:r w:rsidRPr="00E41E0A">
        <w:rPr>
          <w:rFonts w:ascii="Arial Narrow" w:hAnsi="Arial Narrow"/>
          <w:szCs w:val="24"/>
        </w:rPr>
        <w:t>, balast, beton, punerea in opera a pereului (din prefabricate);</w:t>
      </w:r>
    </w:p>
    <w:p w14:paraId="6C86023B" w14:textId="42F6B6DF"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Executia dalelor din beton şi a celorlalte elemente de infrastructura prev</w:t>
      </w:r>
      <w:r w:rsidR="0058524D" w:rsidRPr="00E41E0A">
        <w:rPr>
          <w:rFonts w:ascii="Arial Narrow" w:hAnsi="Arial Narrow"/>
          <w:szCs w:val="24"/>
        </w:rPr>
        <w:t>ă</w:t>
      </w:r>
      <w:r w:rsidRPr="00E41E0A">
        <w:rPr>
          <w:rFonts w:ascii="Arial Narrow" w:hAnsi="Arial Narrow"/>
          <w:szCs w:val="24"/>
        </w:rPr>
        <w:t>zute prin proiect;</w:t>
      </w:r>
    </w:p>
    <w:p w14:paraId="6E7792F6" w14:textId="32A7F397" w:rsidR="008244E2" w:rsidRPr="00E41E0A" w:rsidRDefault="008244E2" w:rsidP="00766E0D">
      <w:pPr>
        <w:pStyle w:val="ListParagraph"/>
        <w:numPr>
          <w:ilvl w:val="0"/>
          <w:numId w:val="52"/>
        </w:numPr>
        <w:ind w:left="1440"/>
        <w:rPr>
          <w:rFonts w:ascii="Arial Narrow" w:hAnsi="Arial Narrow"/>
          <w:szCs w:val="24"/>
        </w:rPr>
      </w:pPr>
      <w:r w:rsidRPr="00E41E0A">
        <w:rPr>
          <w:rFonts w:ascii="Arial Narrow" w:hAnsi="Arial Narrow"/>
          <w:szCs w:val="24"/>
        </w:rPr>
        <w:t>Lucrarile de refacere ecologic</w:t>
      </w:r>
      <w:r w:rsidR="0058524D" w:rsidRPr="00E41E0A">
        <w:rPr>
          <w:rFonts w:ascii="Arial Narrow" w:hAnsi="Arial Narrow"/>
          <w:szCs w:val="24"/>
        </w:rPr>
        <w:t>ă</w:t>
      </w:r>
      <w:r w:rsidRPr="00E41E0A">
        <w:rPr>
          <w:rFonts w:ascii="Arial Narrow" w:hAnsi="Arial Narrow"/>
          <w:szCs w:val="24"/>
        </w:rPr>
        <w:t xml:space="preserve"> a terenului care constau in indep</w:t>
      </w:r>
      <w:r w:rsidR="0058524D" w:rsidRPr="00E41E0A">
        <w:rPr>
          <w:rFonts w:ascii="Arial Narrow" w:hAnsi="Arial Narrow"/>
          <w:szCs w:val="24"/>
        </w:rPr>
        <w:t>ă</w:t>
      </w:r>
      <w:r w:rsidRPr="00E41E0A">
        <w:rPr>
          <w:rFonts w:ascii="Arial Narrow" w:hAnsi="Arial Narrow"/>
          <w:szCs w:val="24"/>
        </w:rPr>
        <w:t>rtarea de</w:t>
      </w:r>
      <w:r w:rsidR="0058524D" w:rsidRPr="00E41E0A">
        <w:rPr>
          <w:rFonts w:ascii="Arial Narrow" w:hAnsi="Arial Narrow"/>
          <w:szCs w:val="24"/>
        </w:rPr>
        <w:t>ș</w:t>
      </w:r>
      <w:r w:rsidRPr="00E41E0A">
        <w:rPr>
          <w:rFonts w:ascii="Arial Narrow" w:hAnsi="Arial Narrow"/>
          <w:szCs w:val="24"/>
        </w:rPr>
        <w:t>eurilor r</w:t>
      </w:r>
      <w:r w:rsidR="0058524D" w:rsidRPr="00E41E0A">
        <w:rPr>
          <w:rFonts w:ascii="Arial Narrow" w:hAnsi="Arial Narrow"/>
          <w:szCs w:val="24"/>
        </w:rPr>
        <w:t>ă</w:t>
      </w:r>
      <w:r w:rsidRPr="00E41E0A">
        <w:rPr>
          <w:rFonts w:ascii="Arial Narrow" w:hAnsi="Arial Narrow"/>
          <w:szCs w:val="24"/>
        </w:rPr>
        <w:t xml:space="preserve">mase </w:t>
      </w:r>
      <w:r w:rsidR="0058524D" w:rsidRPr="00E41E0A">
        <w:rPr>
          <w:rFonts w:ascii="Arial Narrow" w:hAnsi="Arial Narrow"/>
          <w:szCs w:val="24"/>
        </w:rPr>
        <w:t>î</w:t>
      </w:r>
      <w:r w:rsidRPr="00E41E0A">
        <w:rPr>
          <w:rFonts w:ascii="Arial Narrow" w:hAnsi="Arial Narrow"/>
          <w:szCs w:val="24"/>
        </w:rPr>
        <w:t>n zona de amplasament, dezafectarea eventualelor anexe din perioada de construc</w:t>
      </w:r>
      <w:r w:rsidR="00833ADB" w:rsidRPr="00E41E0A">
        <w:rPr>
          <w:rFonts w:ascii="Arial Narrow" w:hAnsi="Arial Narrow"/>
          <w:szCs w:val="24"/>
        </w:rPr>
        <w:t>ț</w:t>
      </w:r>
      <w:r w:rsidRPr="00E41E0A">
        <w:rPr>
          <w:rFonts w:ascii="Arial Narrow" w:hAnsi="Arial Narrow"/>
          <w:szCs w:val="24"/>
        </w:rPr>
        <w:t>ie</w:t>
      </w:r>
    </w:p>
    <w:p w14:paraId="333E6B71" w14:textId="77777777" w:rsidR="00833ADB" w:rsidRPr="00E41E0A" w:rsidRDefault="00833ADB" w:rsidP="00E41E0A">
      <w:pPr>
        <w:ind w:left="709"/>
        <w:rPr>
          <w:rFonts w:ascii="Arial Narrow" w:hAnsi="Arial Narrow"/>
          <w:szCs w:val="24"/>
        </w:rPr>
      </w:pPr>
    </w:p>
    <w:p w14:paraId="3CC99B5A" w14:textId="029046EC"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Trebuie menționat că pentru realizarea proiectului nu se prevăd atingerea resurselor naturale din cadrul ariilor protejate;</w:t>
      </w:r>
    </w:p>
    <w:p w14:paraId="1D59B306" w14:textId="375DE004"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Emisiile atmosferice datorate lucrărilor de construcție precum și emisiile provenite din traficul auto în perioada de operare nu vor avea impact asupra ariei protejate deoarece, frontul de dispersie la 50-100 m lateral drumului, are concentratiile mult sub limitele admise pentru protectia ecosistemelor.</w:t>
      </w:r>
    </w:p>
    <w:p w14:paraId="1535B32A" w14:textId="5EDE6B1C"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In timpul constructiei se vor produce deșeuri solide, care însa nu vor afecta ariile protejate deoarece vor fi eliminate ritmic, pe măsura generării, iar la sfarsitul executiei sunt prevazute lucrări de ecologizare și refacere a zonelor ocupate temporar. Aceste lucrări au ca obiect indepărtarea deșeurilor de orice natura rămase in zonă și dezafectarea amenajărilor temporare.</w:t>
      </w:r>
    </w:p>
    <w:p w14:paraId="48271EC2" w14:textId="7D282AC0"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Proiectul nu prevede dezvoltari conexe in sectoarele din apropierea ariilor protejate și nu au fost identificate impacturi cumulate cu alte proiecte existente sau propuse.</w:t>
      </w:r>
    </w:p>
    <w:p w14:paraId="1FD3E3C7" w14:textId="3A0CC4F5"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Lucrarile de construcție vor avea un impact pozitiv asupra resurselor de natura sociala sau economica.</w:t>
      </w:r>
    </w:p>
    <w:p w14:paraId="1ED600F8" w14:textId="060A22B3"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Se stabilesc astfel, urmatoarele masuri de protectie pentru speciile animale și vegetate, precum și pentru habitatele din zona drumului:</w:t>
      </w:r>
    </w:p>
    <w:p w14:paraId="12EFDC00" w14:textId="5B925ED5" w:rsidR="00833ADB" w:rsidRPr="00E41E0A" w:rsidRDefault="00833ADB" w:rsidP="00766E0D">
      <w:pPr>
        <w:pStyle w:val="ListParagraph"/>
        <w:numPr>
          <w:ilvl w:val="0"/>
          <w:numId w:val="52"/>
        </w:numPr>
        <w:ind w:left="1440"/>
        <w:rPr>
          <w:rFonts w:ascii="Arial Narrow" w:hAnsi="Arial Narrow"/>
          <w:szCs w:val="24"/>
        </w:rPr>
      </w:pPr>
      <w:r w:rsidRPr="00E41E0A">
        <w:rPr>
          <w:rFonts w:ascii="Leelawadee UI" w:hAnsi="Leelawadee UI" w:cs="Leelawadee UI"/>
          <w:szCs w:val="24"/>
        </w:rPr>
        <w:t>๐</w:t>
      </w:r>
      <w:r w:rsidRPr="00E41E0A">
        <w:rPr>
          <w:rFonts w:ascii="Arial Narrow" w:hAnsi="Arial Narrow"/>
          <w:szCs w:val="24"/>
        </w:rPr>
        <w:t xml:space="preserve"> Se vor delimita zonele de lucru pentru a preveni/minimiza distrugerea suprafețelor vegetale;</w:t>
      </w:r>
    </w:p>
    <w:p w14:paraId="16D79E6E" w14:textId="61CC1334"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Se va evita afectarea de către infrastructura temporară, creată în perioada de desfâşurare a proiectului, a altor suprafețe decât cele pentru care a fost întocmit proiectul;</w:t>
      </w:r>
    </w:p>
    <w:p w14:paraId="68E59ECD" w14:textId="14718BA7" w:rsidR="00833ADB" w:rsidRPr="00E41E0A" w:rsidRDefault="00833ADB" w:rsidP="00766E0D">
      <w:pPr>
        <w:pStyle w:val="ListParagraph"/>
        <w:numPr>
          <w:ilvl w:val="0"/>
          <w:numId w:val="52"/>
        </w:numPr>
        <w:ind w:left="1440"/>
        <w:rPr>
          <w:rFonts w:ascii="Arial Narrow" w:hAnsi="Arial Narrow"/>
          <w:szCs w:val="24"/>
        </w:rPr>
      </w:pPr>
      <w:r w:rsidRPr="00E41E0A">
        <w:rPr>
          <w:rFonts w:ascii="Leelawadee UI" w:hAnsi="Leelawadee UI" w:cs="Leelawadee UI"/>
          <w:szCs w:val="24"/>
        </w:rPr>
        <w:lastRenderedPageBreak/>
        <w:t>๐</w:t>
      </w:r>
      <w:r w:rsidRPr="00E41E0A">
        <w:rPr>
          <w:rFonts w:ascii="Arial Narrow" w:hAnsi="Arial Narrow"/>
          <w:szCs w:val="24"/>
        </w:rPr>
        <w:t xml:space="preserve"> In cadrui planului de prevenire şi combatere a poluărilor accidentale (obliga</w:t>
      </w:r>
      <w:r w:rsidR="008B7063" w:rsidRPr="00E41E0A">
        <w:rPr>
          <w:rFonts w:ascii="Arial Narrow" w:hAnsi="Arial Narrow"/>
          <w:szCs w:val="24"/>
        </w:rPr>
        <w:t>ț</w:t>
      </w:r>
      <w:r w:rsidRPr="00E41E0A">
        <w:rPr>
          <w:rFonts w:ascii="Arial Narrow" w:hAnsi="Arial Narrow"/>
          <w:szCs w:val="24"/>
        </w:rPr>
        <w:t>ie a executantului), se vor stabili m</w:t>
      </w:r>
      <w:r w:rsidR="008B7063" w:rsidRPr="00E41E0A">
        <w:rPr>
          <w:rFonts w:ascii="Arial Narrow" w:hAnsi="Arial Narrow"/>
          <w:szCs w:val="24"/>
        </w:rPr>
        <w:t>ă</w:t>
      </w:r>
      <w:r w:rsidRPr="00E41E0A">
        <w:rPr>
          <w:rFonts w:ascii="Arial Narrow" w:hAnsi="Arial Narrow"/>
          <w:szCs w:val="24"/>
        </w:rPr>
        <w:t>suri de protectie împotriva polu</w:t>
      </w:r>
      <w:r w:rsidR="008B7063" w:rsidRPr="00E41E0A">
        <w:rPr>
          <w:rFonts w:ascii="Arial Narrow" w:hAnsi="Arial Narrow"/>
          <w:szCs w:val="24"/>
        </w:rPr>
        <w:t>ă</w:t>
      </w:r>
      <w:r w:rsidRPr="00E41E0A">
        <w:rPr>
          <w:rFonts w:ascii="Arial Narrow" w:hAnsi="Arial Narrow"/>
          <w:szCs w:val="24"/>
        </w:rPr>
        <w:t>rilor ecosistemelor acvatice. O atentie specialâ trebuie acordat</w:t>
      </w:r>
      <w:r w:rsidR="008B7063" w:rsidRPr="00E41E0A">
        <w:rPr>
          <w:rFonts w:ascii="Arial Narrow" w:hAnsi="Arial Narrow"/>
          <w:szCs w:val="24"/>
        </w:rPr>
        <w:t>ă</w:t>
      </w:r>
      <w:r w:rsidRPr="00E41E0A">
        <w:rPr>
          <w:rFonts w:ascii="Arial Narrow" w:hAnsi="Arial Narrow"/>
          <w:szCs w:val="24"/>
        </w:rPr>
        <w:t xml:space="preserve"> polu</w:t>
      </w:r>
      <w:r w:rsidR="008B7063" w:rsidRPr="00E41E0A">
        <w:rPr>
          <w:rFonts w:ascii="Arial Narrow" w:hAnsi="Arial Narrow"/>
          <w:szCs w:val="24"/>
        </w:rPr>
        <w:t>ă</w:t>
      </w:r>
      <w:r w:rsidRPr="00E41E0A">
        <w:rPr>
          <w:rFonts w:ascii="Arial Narrow" w:hAnsi="Arial Narrow"/>
          <w:szCs w:val="24"/>
        </w:rPr>
        <w:t>rii cu substan</w:t>
      </w:r>
      <w:r w:rsidR="008B7063" w:rsidRPr="00E41E0A">
        <w:rPr>
          <w:rFonts w:ascii="Arial Narrow" w:hAnsi="Arial Narrow"/>
          <w:szCs w:val="24"/>
        </w:rPr>
        <w:t>ț</w:t>
      </w:r>
      <w:r w:rsidRPr="00E41E0A">
        <w:rPr>
          <w:rFonts w:ascii="Arial Narrow" w:hAnsi="Arial Narrow"/>
          <w:szCs w:val="24"/>
        </w:rPr>
        <w:t>e solide sedimentabile în timpul lucr</w:t>
      </w:r>
      <w:r w:rsidR="008B7063" w:rsidRPr="00E41E0A">
        <w:rPr>
          <w:rFonts w:ascii="Arial Narrow" w:hAnsi="Arial Narrow"/>
          <w:szCs w:val="24"/>
        </w:rPr>
        <w:t>ă</w:t>
      </w:r>
      <w:r w:rsidRPr="00E41E0A">
        <w:rPr>
          <w:rFonts w:ascii="Arial Narrow" w:hAnsi="Arial Narrow"/>
          <w:szCs w:val="24"/>
        </w:rPr>
        <w:t>rilor de constructie;</w:t>
      </w:r>
    </w:p>
    <w:p w14:paraId="4C0A0B31" w14:textId="75EBE562" w:rsidR="00833ADB" w:rsidRPr="00E41E0A" w:rsidRDefault="00833ADB" w:rsidP="00766E0D">
      <w:pPr>
        <w:pStyle w:val="ListParagraph"/>
        <w:numPr>
          <w:ilvl w:val="0"/>
          <w:numId w:val="52"/>
        </w:numPr>
        <w:ind w:left="1440"/>
        <w:rPr>
          <w:rFonts w:ascii="Arial Narrow" w:hAnsi="Arial Narrow"/>
          <w:szCs w:val="24"/>
        </w:rPr>
      </w:pPr>
      <w:r w:rsidRPr="00E41E0A">
        <w:rPr>
          <w:rFonts w:ascii="Leelawadee UI" w:hAnsi="Leelawadee UI" w:cs="Leelawadee UI"/>
          <w:szCs w:val="24"/>
        </w:rPr>
        <w:t>๐</w:t>
      </w:r>
      <w:r w:rsidRPr="00E41E0A">
        <w:rPr>
          <w:rFonts w:ascii="Arial Narrow" w:hAnsi="Arial Narrow"/>
          <w:szCs w:val="24"/>
        </w:rPr>
        <w:t xml:space="preserve"> Se va evita amplasarea directa pe sol a materialelor de construc</w:t>
      </w:r>
      <w:r w:rsidR="008B7063" w:rsidRPr="00E41E0A">
        <w:rPr>
          <w:rFonts w:ascii="Arial Narrow" w:hAnsi="Arial Narrow"/>
          <w:szCs w:val="24"/>
        </w:rPr>
        <w:t>ț</w:t>
      </w:r>
      <w:r w:rsidRPr="00E41E0A">
        <w:rPr>
          <w:rFonts w:ascii="Arial Narrow" w:hAnsi="Arial Narrow"/>
          <w:szCs w:val="24"/>
        </w:rPr>
        <w:t>ie şi a de</w:t>
      </w:r>
      <w:r w:rsidR="008B7063" w:rsidRPr="00E41E0A">
        <w:rPr>
          <w:rFonts w:ascii="Arial Narrow" w:hAnsi="Arial Narrow"/>
          <w:szCs w:val="24"/>
        </w:rPr>
        <w:t>ș</w:t>
      </w:r>
      <w:r w:rsidRPr="00E41E0A">
        <w:rPr>
          <w:rFonts w:ascii="Arial Narrow" w:hAnsi="Arial Narrow"/>
          <w:szCs w:val="24"/>
        </w:rPr>
        <w:t>eurilor, depozitarea temporara a acestora se va face doar dup</w:t>
      </w:r>
      <w:r w:rsidR="008B7063" w:rsidRPr="00E41E0A">
        <w:rPr>
          <w:rFonts w:ascii="Arial Narrow" w:hAnsi="Arial Narrow"/>
          <w:szCs w:val="24"/>
        </w:rPr>
        <w:t>ă</w:t>
      </w:r>
      <w:r w:rsidRPr="00E41E0A">
        <w:rPr>
          <w:rFonts w:ascii="Arial Narrow" w:hAnsi="Arial Narrow"/>
          <w:szCs w:val="24"/>
        </w:rPr>
        <w:t xml:space="preserve"> ce suprafe</w:t>
      </w:r>
      <w:r w:rsidR="008B7063" w:rsidRPr="00E41E0A">
        <w:rPr>
          <w:rFonts w:ascii="Arial Narrow" w:hAnsi="Arial Narrow"/>
          <w:szCs w:val="24"/>
        </w:rPr>
        <w:t>ț</w:t>
      </w:r>
      <w:r w:rsidRPr="00E41E0A">
        <w:rPr>
          <w:rFonts w:ascii="Arial Narrow" w:hAnsi="Arial Narrow"/>
          <w:szCs w:val="24"/>
        </w:rPr>
        <w:t>e</w:t>
      </w:r>
      <w:r w:rsidR="008B7063" w:rsidRPr="00E41E0A">
        <w:rPr>
          <w:rFonts w:ascii="Arial Narrow" w:hAnsi="Arial Narrow"/>
          <w:szCs w:val="24"/>
        </w:rPr>
        <w:t>l</w:t>
      </w:r>
      <w:r w:rsidRPr="00E41E0A">
        <w:rPr>
          <w:rFonts w:ascii="Arial Narrow" w:hAnsi="Arial Narrow"/>
          <w:szCs w:val="24"/>
        </w:rPr>
        <w:t>e destinate au fost impermeabilizate cu folie de polietilena;</w:t>
      </w:r>
    </w:p>
    <w:p w14:paraId="385C4625" w14:textId="3DDB6111"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Se recomand</w:t>
      </w:r>
      <w:r w:rsidR="008B7063" w:rsidRPr="00E41E0A">
        <w:rPr>
          <w:rFonts w:ascii="Arial Narrow" w:hAnsi="Arial Narrow"/>
          <w:szCs w:val="24"/>
        </w:rPr>
        <w:t>ă</w:t>
      </w:r>
      <w:r w:rsidRPr="00E41E0A">
        <w:rPr>
          <w:rFonts w:ascii="Arial Narrow" w:hAnsi="Arial Narrow"/>
          <w:szCs w:val="24"/>
        </w:rPr>
        <w:t xml:space="preserve"> folosirea utilajelor </w:t>
      </w:r>
      <w:r w:rsidR="008B7063" w:rsidRPr="00E41E0A">
        <w:rPr>
          <w:rFonts w:ascii="Arial Narrow" w:hAnsi="Arial Narrow"/>
          <w:szCs w:val="24"/>
        </w:rPr>
        <w:t>ș</w:t>
      </w:r>
      <w:r w:rsidRPr="00E41E0A">
        <w:rPr>
          <w:rFonts w:ascii="Arial Narrow" w:hAnsi="Arial Narrow"/>
          <w:szCs w:val="24"/>
        </w:rPr>
        <w:t>i echipamente</w:t>
      </w:r>
      <w:r w:rsidR="008B7063" w:rsidRPr="00E41E0A">
        <w:rPr>
          <w:rFonts w:ascii="Arial Narrow" w:hAnsi="Arial Narrow"/>
          <w:szCs w:val="24"/>
        </w:rPr>
        <w:t>l</w:t>
      </w:r>
      <w:r w:rsidRPr="00E41E0A">
        <w:rPr>
          <w:rFonts w:ascii="Arial Narrow" w:hAnsi="Arial Narrow"/>
          <w:szCs w:val="24"/>
        </w:rPr>
        <w:t>or de lucru silentioase pentru a evita distur</w:t>
      </w:r>
      <w:r w:rsidR="008B7063" w:rsidRPr="00E41E0A">
        <w:rPr>
          <w:rFonts w:ascii="Arial Narrow" w:hAnsi="Arial Narrow"/>
          <w:szCs w:val="24"/>
        </w:rPr>
        <w:t>ge</w:t>
      </w:r>
      <w:r w:rsidRPr="00E41E0A">
        <w:rPr>
          <w:rFonts w:ascii="Arial Narrow" w:hAnsi="Arial Narrow"/>
          <w:szCs w:val="24"/>
        </w:rPr>
        <w:t>rea speciilor de p</w:t>
      </w:r>
      <w:r w:rsidR="008B7063" w:rsidRPr="00E41E0A">
        <w:rPr>
          <w:rFonts w:ascii="Arial Narrow" w:hAnsi="Arial Narrow"/>
          <w:szCs w:val="24"/>
        </w:rPr>
        <w:t>ă</w:t>
      </w:r>
      <w:r w:rsidRPr="00E41E0A">
        <w:rPr>
          <w:rFonts w:ascii="Arial Narrow" w:hAnsi="Arial Narrow"/>
          <w:szCs w:val="24"/>
        </w:rPr>
        <w:t>s</w:t>
      </w:r>
      <w:r w:rsidR="008B7063" w:rsidRPr="00E41E0A">
        <w:rPr>
          <w:rFonts w:ascii="Arial Narrow" w:hAnsi="Arial Narrow"/>
          <w:szCs w:val="24"/>
        </w:rPr>
        <w:t>ă</w:t>
      </w:r>
      <w:r w:rsidRPr="00E41E0A">
        <w:rPr>
          <w:rFonts w:ascii="Arial Narrow" w:hAnsi="Arial Narrow"/>
          <w:szCs w:val="24"/>
        </w:rPr>
        <w:t>ri prezente în zona;</w:t>
      </w:r>
    </w:p>
    <w:p w14:paraId="46FBD022" w14:textId="6F3A154D" w:rsidR="00833ADB" w:rsidRPr="00E41E0A" w:rsidRDefault="00833ADB" w:rsidP="00766E0D">
      <w:pPr>
        <w:pStyle w:val="ListParagraph"/>
        <w:numPr>
          <w:ilvl w:val="0"/>
          <w:numId w:val="52"/>
        </w:numPr>
        <w:ind w:left="1440"/>
        <w:rPr>
          <w:rFonts w:ascii="Arial Narrow" w:hAnsi="Arial Narrow"/>
          <w:szCs w:val="24"/>
        </w:rPr>
      </w:pPr>
      <w:r w:rsidRPr="00E41E0A">
        <w:rPr>
          <w:rFonts w:ascii="Arial Narrow" w:hAnsi="Arial Narrow"/>
          <w:szCs w:val="24"/>
        </w:rPr>
        <w:t>Se va evita perturbarea p</w:t>
      </w:r>
      <w:r w:rsidR="008B7063" w:rsidRPr="00E41E0A">
        <w:rPr>
          <w:rFonts w:ascii="Arial Narrow" w:hAnsi="Arial Narrow"/>
          <w:szCs w:val="24"/>
        </w:rPr>
        <w:t>ă</w:t>
      </w:r>
      <w:r w:rsidRPr="00E41E0A">
        <w:rPr>
          <w:rFonts w:ascii="Arial Narrow" w:hAnsi="Arial Narrow"/>
          <w:szCs w:val="24"/>
        </w:rPr>
        <w:t>s</w:t>
      </w:r>
      <w:r w:rsidR="008B7063" w:rsidRPr="00E41E0A">
        <w:rPr>
          <w:rFonts w:ascii="Arial Narrow" w:hAnsi="Arial Narrow"/>
          <w:szCs w:val="24"/>
        </w:rPr>
        <w:t>ă</w:t>
      </w:r>
      <w:r w:rsidRPr="00E41E0A">
        <w:rPr>
          <w:rFonts w:ascii="Arial Narrow" w:hAnsi="Arial Narrow"/>
          <w:szCs w:val="24"/>
        </w:rPr>
        <w:t>rilor şi mamiferelor din zon</w:t>
      </w:r>
      <w:r w:rsidR="008B7063" w:rsidRPr="00E41E0A">
        <w:rPr>
          <w:rFonts w:ascii="Arial Narrow" w:hAnsi="Arial Narrow"/>
          <w:szCs w:val="24"/>
        </w:rPr>
        <w:t>ă</w:t>
      </w:r>
      <w:r w:rsidRPr="00E41E0A">
        <w:rPr>
          <w:rFonts w:ascii="Arial Narrow" w:hAnsi="Arial Narrow"/>
          <w:szCs w:val="24"/>
        </w:rPr>
        <w:t>, prin execu</w:t>
      </w:r>
      <w:r w:rsidR="008B7063" w:rsidRPr="00E41E0A">
        <w:rPr>
          <w:rFonts w:ascii="Arial Narrow" w:hAnsi="Arial Narrow"/>
          <w:szCs w:val="24"/>
        </w:rPr>
        <w:t>ț</w:t>
      </w:r>
      <w:r w:rsidRPr="00E41E0A">
        <w:rPr>
          <w:rFonts w:ascii="Arial Narrow" w:hAnsi="Arial Narrow"/>
          <w:szCs w:val="24"/>
        </w:rPr>
        <w:t xml:space="preserve">ia punctiforma a </w:t>
      </w:r>
      <w:r w:rsidR="008B7063" w:rsidRPr="00E41E0A">
        <w:rPr>
          <w:rFonts w:ascii="Arial Narrow" w:hAnsi="Arial Narrow"/>
          <w:szCs w:val="24"/>
        </w:rPr>
        <w:t>l</w:t>
      </w:r>
      <w:r w:rsidRPr="00E41E0A">
        <w:rPr>
          <w:rFonts w:ascii="Arial Narrow" w:hAnsi="Arial Narrow"/>
          <w:szCs w:val="24"/>
        </w:rPr>
        <w:t>ucr</w:t>
      </w:r>
      <w:r w:rsidR="008B7063" w:rsidRPr="00E41E0A">
        <w:rPr>
          <w:rFonts w:ascii="Arial Narrow" w:hAnsi="Arial Narrow"/>
          <w:szCs w:val="24"/>
        </w:rPr>
        <w:t>ă</w:t>
      </w:r>
      <w:r w:rsidRPr="00E41E0A">
        <w:rPr>
          <w:rFonts w:ascii="Arial Narrow" w:hAnsi="Arial Narrow"/>
          <w:szCs w:val="24"/>
        </w:rPr>
        <w:t>rilor;</w:t>
      </w:r>
    </w:p>
    <w:p w14:paraId="4A2B10D8" w14:textId="77777777" w:rsidR="008B7063" w:rsidRPr="00E41E0A" w:rsidRDefault="00833ADB" w:rsidP="00766E0D">
      <w:pPr>
        <w:pStyle w:val="ListParagraph"/>
        <w:numPr>
          <w:ilvl w:val="0"/>
          <w:numId w:val="52"/>
        </w:numPr>
        <w:ind w:left="1440"/>
        <w:rPr>
          <w:rFonts w:ascii="Arial Narrow" w:hAnsi="Arial Narrow"/>
          <w:szCs w:val="24"/>
        </w:rPr>
      </w:pPr>
      <w:r w:rsidRPr="00E41E0A">
        <w:rPr>
          <w:rFonts w:ascii="Leelawadee UI" w:hAnsi="Leelawadee UI" w:cs="Leelawadee UI"/>
          <w:szCs w:val="24"/>
        </w:rPr>
        <w:t>๐</w:t>
      </w:r>
      <w:r w:rsidRPr="00E41E0A">
        <w:rPr>
          <w:rFonts w:ascii="Arial Narrow" w:hAnsi="Arial Narrow"/>
          <w:szCs w:val="24"/>
        </w:rPr>
        <w:t xml:space="preserve"> Modific</w:t>
      </w:r>
      <w:r w:rsidR="008B7063" w:rsidRPr="00E41E0A">
        <w:rPr>
          <w:rFonts w:ascii="Arial Narrow" w:hAnsi="Arial Narrow"/>
          <w:szCs w:val="24"/>
        </w:rPr>
        <w:t>ă</w:t>
      </w:r>
      <w:r w:rsidRPr="00E41E0A">
        <w:rPr>
          <w:rFonts w:ascii="Arial Narrow" w:hAnsi="Arial Narrow"/>
          <w:szCs w:val="24"/>
        </w:rPr>
        <w:t>ri</w:t>
      </w:r>
      <w:r w:rsidR="008B7063" w:rsidRPr="00E41E0A">
        <w:rPr>
          <w:rFonts w:ascii="Arial Narrow" w:hAnsi="Arial Narrow"/>
          <w:szCs w:val="24"/>
        </w:rPr>
        <w:t>l</w:t>
      </w:r>
      <w:r w:rsidRPr="00E41E0A">
        <w:rPr>
          <w:rFonts w:ascii="Arial Narrow" w:hAnsi="Arial Narrow"/>
          <w:szCs w:val="24"/>
        </w:rPr>
        <w:t>e de proiect pe durata execu</w:t>
      </w:r>
      <w:r w:rsidR="008B7063" w:rsidRPr="00E41E0A">
        <w:rPr>
          <w:rFonts w:ascii="Arial Narrow" w:hAnsi="Arial Narrow"/>
          <w:szCs w:val="24"/>
        </w:rPr>
        <w:t>ț</w:t>
      </w:r>
      <w:r w:rsidRPr="00E41E0A">
        <w:rPr>
          <w:rFonts w:ascii="Arial Narrow" w:hAnsi="Arial Narrow"/>
          <w:szCs w:val="24"/>
        </w:rPr>
        <w:t>iei lucr</w:t>
      </w:r>
      <w:r w:rsidR="008B7063" w:rsidRPr="00E41E0A">
        <w:rPr>
          <w:rFonts w:ascii="Arial Narrow" w:hAnsi="Arial Narrow"/>
          <w:szCs w:val="24"/>
        </w:rPr>
        <w:t>ă</w:t>
      </w:r>
      <w:r w:rsidRPr="00E41E0A">
        <w:rPr>
          <w:rFonts w:ascii="Arial Narrow" w:hAnsi="Arial Narrow"/>
          <w:szCs w:val="24"/>
        </w:rPr>
        <w:t>rilor de construc</w:t>
      </w:r>
      <w:r w:rsidR="008B7063" w:rsidRPr="00E41E0A">
        <w:rPr>
          <w:rFonts w:ascii="Arial Narrow" w:hAnsi="Arial Narrow"/>
          <w:szCs w:val="24"/>
        </w:rPr>
        <w:t>ț</w:t>
      </w:r>
      <w:r w:rsidRPr="00E41E0A">
        <w:rPr>
          <w:rFonts w:ascii="Arial Narrow" w:hAnsi="Arial Narrow"/>
          <w:szCs w:val="24"/>
        </w:rPr>
        <w:t>ie, vor respecta recomand</w:t>
      </w:r>
      <w:r w:rsidR="008B7063" w:rsidRPr="00E41E0A">
        <w:rPr>
          <w:rFonts w:ascii="Arial Narrow" w:hAnsi="Arial Narrow"/>
          <w:szCs w:val="24"/>
        </w:rPr>
        <w:t>ă</w:t>
      </w:r>
      <w:r w:rsidRPr="00E41E0A">
        <w:rPr>
          <w:rFonts w:ascii="Arial Narrow" w:hAnsi="Arial Narrow"/>
          <w:szCs w:val="24"/>
        </w:rPr>
        <w:t>ri</w:t>
      </w:r>
      <w:r w:rsidR="008B7063" w:rsidRPr="00E41E0A">
        <w:rPr>
          <w:rFonts w:ascii="Arial Narrow" w:hAnsi="Arial Narrow"/>
          <w:szCs w:val="24"/>
        </w:rPr>
        <w:t>l</w:t>
      </w:r>
      <w:r w:rsidRPr="00E41E0A">
        <w:rPr>
          <w:rFonts w:ascii="Arial Narrow" w:hAnsi="Arial Narrow"/>
          <w:szCs w:val="24"/>
        </w:rPr>
        <w:t>e din prezenta documenta</w:t>
      </w:r>
      <w:r w:rsidR="008B7063" w:rsidRPr="00E41E0A">
        <w:rPr>
          <w:rFonts w:ascii="Arial Narrow" w:hAnsi="Arial Narrow"/>
          <w:szCs w:val="24"/>
        </w:rPr>
        <w:t>ț</w:t>
      </w:r>
      <w:r w:rsidRPr="00E41E0A">
        <w:rPr>
          <w:rFonts w:ascii="Arial Narrow" w:hAnsi="Arial Narrow"/>
          <w:szCs w:val="24"/>
        </w:rPr>
        <w:t>ie.</w:t>
      </w:r>
    </w:p>
    <w:p w14:paraId="41A4DB8B" w14:textId="77777777" w:rsidR="008B7063" w:rsidRDefault="008B7063" w:rsidP="00833ADB">
      <w:pPr>
        <w:ind w:firstLine="360"/>
        <w:rPr>
          <w:rFonts w:ascii="Arial Narrow" w:hAnsi="Arial Narrow"/>
          <w:sz w:val="28"/>
          <w:szCs w:val="28"/>
        </w:rPr>
      </w:pPr>
    </w:p>
    <w:p w14:paraId="00D4AABE" w14:textId="6A22EF2C" w:rsidR="008B7063" w:rsidRPr="008B7063" w:rsidRDefault="008B7063" w:rsidP="008B7063">
      <w:pPr>
        <w:ind w:firstLine="360"/>
        <w:rPr>
          <w:rFonts w:ascii="Arial Narrow" w:hAnsi="Arial Narrow"/>
          <w:i/>
          <w:iCs/>
          <w:sz w:val="28"/>
          <w:szCs w:val="28"/>
        </w:rPr>
      </w:pPr>
      <w:r w:rsidRPr="008B7063">
        <w:rPr>
          <w:rFonts w:ascii="Arial Narrow" w:hAnsi="Arial Narrow"/>
          <w:i/>
          <w:iCs/>
          <w:sz w:val="28"/>
          <w:szCs w:val="28"/>
        </w:rPr>
        <w:t>Conditii de protectie a mediului in zona lucrarilor</w:t>
      </w:r>
    </w:p>
    <w:p w14:paraId="79A6F158" w14:textId="2CE92E98" w:rsidR="008B7063" w:rsidRPr="00E41E0A" w:rsidRDefault="008B7063" w:rsidP="00766E0D">
      <w:pPr>
        <w:pStyle w:val="ListParagraph"/>
        <w:numPr>
          <w:ilvl w:val="0"/>
          <w:numId w:val="25"/>
        </w:numPr>
        <w:rPr>
          <w:rFonts w:ascii="Arial Narrow" w:hAnsi="Arial Narrow"/>
          <w:szCs w:val="24"/>
        </w:rPr>
      </w:pPr>
      <w:r w:rsidRPr="00E41E0A">
        <w:rPr>
          <w:rFonts w:ascii="Arial Narrow" w:hAnsi="Arial Narrow"/>
          <w:szCs w:val="24"/>
        </w:rPr>
        <w:t>Amplasarea organizării de șantier se va face numai cu acceptul beneficiarului;</w:t>
      </w:r>
    </w:p>
    <w:p w14:paraId="1485B143" w14:textId="1A811933" w:rsidR="008B7063" w:rsidRPr="00E41E0A" w:rsidRDefault="008B7063" w:rsidP="00766E0D">
      <w:pPr>
        <w:pStyle w:val="ListParagraph"/>
        <w:numPr>
          <w:ilvl w:val="0"/>
          <w:numId w:val="25"/>
        </w:numPr>
        <w:rPr>
          <w:rFonts w:ascii="Arial Narrow" w:hAnsi="Arial Narrow"/>
          <w:szCs w:val="24"/>
        </w:rPr>
      </w:pPr>
      <w:r w:rsidRPr="00E41E0A">
        <w:rPr>
          <w:rFonts w:ascii="Arial Narrow" w:hAnsi="Arial Narrow"/>
          <w:szCs w:val="24"/>
        </w:rPr>
        <w:t>Nu se vor organiza depozite de deșeuri.</w:t>
      </w:r>
    </w:p>
    <w:p w14:paraId="67EE12C2" w14:textId="21C13A9D" w:rsidR="008B7063" w:rsidRPr="00E41E0A" w:rsidRDefault="008B7063" w:rsidP="00766E0D">
      <w:pPr>
        <w:pStyle w:val="ListParagraph"/>
        <w:numPr>
          <w:ilvl w:val="0"/>
          <w:numId w:val="25"/>
        </w:numPr>
        <w:rPr>
          <w:rFonts w:ascii="Arial Narrow" w:hAnsi="Arial Narrow"/>
          <w:szCs w:val="24"/>
        </w:rPr>
      </w:pPr>
      <w:r w:rsidRPr="00E41E0A">
        <w:rPr>
          <w:rFonts w:ascii="Arial Narrow" w:hAnsi="Arial Narrow"/>
          <w:szCs w:val="24"/>
        </w:rPr>
        <w:t>Pentru diminuarea impactului datorat creşterii nivelului pulberilor în suspensie şi/sau sedimentabile se va proceda la umezirea în permanentâ a drumurilor fapt ce va împiedica creşterea gradului de impurificare a atmosferei.</w:t>
      </w:r>
    </w:p>
    <w:p w14:paraId="335277E4" w14:textId="211389CB" w:rsidR="008B7063" w:rsidRPr="00E41E0A" w:rsidRDefault="008B7063" w:rsidP="00766E0D">
      <w:pPr>
        <w:pStyle w:val="ListParagraph"/>
        <w:numPr>
          <w:ilvl w:val="0"/>
          <w:numId w:val="25"/>
        </w:numPr>
        <w:rPr>
          <w:rFonts w:ascii="Arial Narrow" w:hAnsi="Arial Narrow"/>
          <w:szCs w:val="24"/>
        </w:rPr>
      </w:pPr>
      <w:r w:rsidRPr="00E41E0A">
        <w:rPr>
          <w:rFonts w:ascii="Arial Narrow" w:hAnsi="Arial Narrow"/>
          <w:szCs w:val="24"/>
        </w:rPr>
        <w:t>Pentru reducerea impactului datorat substanțelor poluante din atmosfera cea mai importanta măsură de reducere este folosirea de utilaje şi maşini conforme cu standardele in vigoare.</w:t>
      </w:r>
    </w:p>
    <w:p w14:paraId="5CB3CFE8" w14:textId="724D148D" w:rsidR="008B7063" w:rsidRPr="00E41E0A" w:rsidRDefault="008B7063" w:rsidP="00766E0D">
      <w:pPr>
        <w:pStyle w:val="ListParagraph"/>
        <w:numPr>
          <w:ilvl w:val="0"/>
          <w:numId w:val="25"/>
        </w:numPr>
        <w:rPr>
          <w:rFonts w:ascii="Arial Narrow" w:hAnsi="Arial Narrow"/>
          <w:szCs w:val="24"/>
        </w:rPr>
      </w:pPr>
      <w:r w:rsidRPr="00E41E0A">
        <w:rPr>
          <w:rFonts w:ascii="Arial Narrow" w:hAnsi="Arial Narrow"/>
          <w:szCs w:val="24"/>
        </w:rPr>
        <w:t>Pentru reducerea impactului datorat poluârilor accidentale, se recomanda realizarea unui management eficient al depozitării hidrocarburilor şi a altor substante poluante în perimetrul şantierului, și realizarea unui management eficient al deșeurilor</w:t>
      </w:r>
    </w:p>
    <w:p w14:paraId="679F2F08" w14:textId="77777777" w:rsidR="00875499" w:rsidRPr="004E1AC9" w:rsidRDefault="00875499" w:rsidP="00875499">
      <w:pPr>
        <w:pStyle w:val="ListParagraph"/>
        <w:shd w:val="clear" w:color="auto" w:fill="FFFFFF"/>
        <w:jc w:val="both"/>
        <w:rPr>
          <w:rFonts w:ascii="Arial Narrow" w:hAnsi="Arial Narrow"/>
          <w:sz w:val="28"/>
          <w:szCs w:val="28"/>
        </w:rPr>
      </w:pPr>
    </w:p>
    <w:p w14:paraId="04F452D0" w14:textId="77777777" w:rsidR="00090DA4" w:rsidRPr="004E1AC9" w:rsidRDefault="00090DA4" w:rsidP="00475A28">
      <w:pPr>
        <w:pStyle w:val="ListParagraph"/>
        <w:numPr>
          <w:ilvl w:val="0"/>
          <w:numId w:val="9"/>
        </w:numPr>
        <w:shd w:val="clear" w:color="auto" w:fill="FFFFFF"/>
        <w:jc w:val="both"/>
        <w:rPr>
          <w:rFonts w:ascii="Arial Narrow" w:hAnsi="Arial Narrow"/>
          <w:sz w:val="28"/>
          <w:szCs w:val="28"/>
        </w:rPr>
      </w:pPr>
      <w:r w:rsidRPr="004E1AC9">
        <w:rPr>
          <w:rFonts w:ascii="Arial Narrow" w:hAnsi="Arial Narrow"/>
          <w:sz w:val="28"/>
          <w:szCs w:val="28"/>
        </w:rPr>
        <w:t>impactul obiectivului de investiţie raportat la contextul natural şi antropic în care acesta se integrează, după caz.</w:t>
      </w:r>
    </w:p>
    <w:p w14:paraId="6151FF74" w14:textId="4A511833" w:rsidR="00E41E0A" w:rsidRPr="00E41E0A" w:rsidRDefault="00E41E0A" w:rsidP="00E41E0A">
      <w:pPr>
        <w:shd w:val="clear" w:color="auto" w:fill="FFFFFF"/>
        <w:ind w:left="720" w:firstLine="720"/>
        <w:jc w:val="both"/>
        <w:rPr>
          <w:rFonts w:ascii="Arial Narrow" w:hAnsi="Arial Narrow"/>
          <w:szCs w:val="24"/>
        </w:rPr>
      </w:pPr>
      <w:bookmarkStart w:id="95" w:name="_Hlk117182494"/>
      <w:r w:rsidRPr="00E41E0A">
        <w:rPr>
          <w:rFonts w:ascii="Arial Narrow" w:hAnsi="Arial Narrow"/>
          <w:szCs w:val="24"/>
        </w:rPr>
        <w:t>Avand in vedere faptul ca lucrarile prev</w:t>
      </w:r>
      <w:r>
        <w:rPr>
          <w:rFonts w:ascii="Arial Narrow" w:hAnsi="Arial Narrow"/>
          <w:szCs w:val="24"/>
        </w:rPr>
        <w:t>ă</w:t>
      </w:r>
      <w:r w:rsidRPr="00E41E0A">
        <w:rPr>
          <w:rFonts w:ascii="Arial Narrow" w:hAnsi="Arial Narrow"/>
          <w:szCs w:val="24"/>
        </w:rPr>
        <w:t xml:space="preserve">zute </w:t>
      </w:r>
      <w:r>
        <w:rPr>
          <w:rFonts w:ascii="Arial Narrow" w:hAnsi="Arial Narrow"/>
          <w:szCs w:val="24"/>
        </w:rPr>
        <w:t>î</w:t>
      </w:r>
      <w:r w:rsidRPr="00E41E0A">
        <w:rPr>
          <w:rFonts w:ascii="Arial Narrow" w:hAnsi="Arial Narrow"/>
          <w:szCs w:val="24"/>
        </w:rPr>
        <w:t>n prezenta documenta</w:t>
      </w:r>
      <w:r>
        <w:rPr>
          <w:rFonts w:ascii="Arial Narrow" w:hAnsi="Arial Narrow"/>
          <w:szCs w:val="24"/>
        </w:rPr>
        <w:t>ț</w:t>
      </w:r>
      <w:r w:rsidRPr="00E41E0A">
        <w:rPr>
          <w:rFonts w:ascii="Arial Narrow" w:hAnsi="Arial Narrow"/>
          <w:szCs w:val="24"/>
        </w:rPr>
        <w:t>ie sunt lucr</w:t>
      </w:r>
      <w:r>
        <w:rPr>
          <w:rFonts w:ascii="Arial Narrow" w:hAnsi="Arial Narrow"/>
          <w:szCs w:val="24"/>
        </w:rPr>
        <w:t>ă</w:t>
      </w:r>
      <w:r w:rsidRPr="00E41E0A">
        <w:rPr>
          <w:rFonts w:ascii="Arial Narrow" w:hAnsi="Arial Narrow"/>
          <w:szCs w:val="24"/>
        </w:rPr>
        <w:t>ri de construc</w:t>
      </w:r>
      <w:r>
        <w:rPr>
          <w:rFonts w:ascii="Arial Narrow" w:hAnsi="Arial Narrow"/>
          <w:szCs w:val="24"/>
        </w:rPr>
        <w:t>ț</w:t>
      </w:r>
      <w:r w:rsidRPr="00E41E0A">
        <w:rPr>
          <w:rFonts w:ascii="Arial Narrow" w:hAnsi="Arial Narrow"/>
          <w:szCs w:val="24"/>
        </w:rPr>
        <w:t xml:space="preserve">ii de drumuri, iar dupa terminarea lucrarilor amplasamentui va fi reamenajat, obiectivul de investitie nu va avea impact negativ major asupra contextului natural </w:t>
      </w:r>
      <w:r>
        <w:rPr>
          <w:rFonts w:ascii="Arial Narrow" w:hAnsi="Arial Narrow"/>
          <w:szCs w:val="24"/>
        </w:rPr>
        <w:t>ș</w:t>
      </w:r>
      <w:r w:rsidRPr="00E41E0A">
        <w:rPr>
          <w:rFonts w:ascii="Arial Narrow" w:hAnsi="Arial Narrow"/>
          <w:szCs w:val="24"/>
        </w:rPr>
        <w:t>i antropic in care va fi amplasat.</w:t>
      </w:r>
    </w:p>
    <w:p w14:paraId="21C1EEF1" w14:textId="4E21F3D7"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 xml:space="preserve">Totusi, </w:t>
      </w:r>
      <w:r>
        <w:rPr>
          <w:rFonts w:ascii="Arial Narrow" w:hAnsi="Arial Narrow"/>
          <w:szCs w:val="24"/>
        </w:rPr>
        <w:t>ț</w:t>
      </w:r>
      <w:r w:rsidRPr="00E41E0A">
        <w:rPr>
          <w:rFonts w:ascii="Arial Narrow" w:hAnsi="Arial Narrow"/>
          <w:szCs w:val="24"/>
        </w:rPr>
        <w:t>inand cont c</w:t>
      </w:r>
      <w:r>
        <w:rPr>
          <w:rFonts w:ascii="Arial Narrow" w:hAnsi="Arial Narrow"/>
          <w:szCs w:val="24"/>
        </w:rPr>
        <w:t>ă</w:t>
      </w:r>
      <w:r w:rsidRPr="00E41E0A">
        <w:rPr>
          <w:rFonts w:ascii="Arial Narrow" w:hAnsi="Arial Narrow"/>
          <w:szCs w:val="24"/>
        </w:rPr>
        <w:t xml:space="preserve"> lucrarea se afl</w:t>
      </w:r>
      <w:r>
        <w:rPr>
          <w:rFonts w:ascii="Arial Narrow" w:hAnsi="Arial Narrow"/>
          <w:szCs w:val="24"/>
        </w:rPr>
        <w:t>ă</w:t>
      </w:r>
      <w:r w:rsidRPr="00E41E0A">
        <w:rPr>
          <w:rFonts w:ascii="Arial Narrow" w:hAnsi="Arial Narrow"/>
          <w:szCs w:val="24"/>
        </w:rPr>
        <w:t xml:space="preserve"> </w:t>
      </w:r>
      <w:r>
        <w:rPr>
          <w:rFonts w:ascii="Arial Narrow" w:hAnsi="Arial Narrow"/>
          <w:szCs w:val="24"/>
        </w:rPr>
        <w:t>î</w:t>
      </w:r>
      <w:r w:rsidRPr="00E41E0A">
        <w:rPr>
          <w:rFonts w:ascii="Arial Narrow" w:hAnsi="Arial Narrow"/>
          <w:szCs w:val="24"/>
        </w:rPr>
        <w:t>n apropierea unor arii protejate,, se pot propune, la cererea APM, m</w:t>
      </w:r>
      <w:r>
        <w:rPr>
          <w:rFonts w:ascii="Arial Narrow" w:hAnsi="Arial Narrow"/>
          <w:szCs w:val="24"/>
        </w:rPr>
        <w:t>ă</w:t>
      </w:r>
      <w:r w:rsidRPr="00E41E0A">
        <w:rPr>
          <w:rFonts w:ascii="Arial Narrow" w:hAnsi="Arial Narrow"/>
          <w:szCs w:val="24"/>
        </w:rPr>
        <w:t>suri de diminuare a impactului pe componente de mediu, astfel:</w:t>
      </w:r>
    </w:p>
    <w:p w14:paraId="27F85950" w14:textId="77777777"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Pentru protectia apelor</w:t>
      </w:r>
    </w:p>
    <w:p w14:paraId="7D8709A8" w14:textId="55CB51CA"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Colectarea apelor uzate si desc</w:t>
      </w:r>
      <w:r>
        <w:rPr>
          <w:rFonts w:ascii="Arial Narrow" w:hAnsi="Arial Narrow"/>
          <w:szCs w:val="24"/>
        </w:rPr>
        <w:t>ă</w:t>
      </w:r>
      <w:r w:rsidRPr="00E41E0A">
        <w:rPr>
          <w:rFonts w:ascii="Arial Narrow" w:hAnsi="Arial Narrow"/>
          <w:szCs w:val="24"/>
        </w:rPr>
        <w:t xml:space="preserve">rcarea acestora </w:t>
      </w:r>
      <w:r>
        <w:rPr>
          <w:rFonts w:ascii="Arial Narrow" w:hAnsi="Arial Narrow"/>
          <w:szCs w:val="24"/>
        </w:rPr>
        <w:t>î</w:t>
      </w:r>
      <w:r w:rsidRPr="00E41E0A">
        <w:rPr>
          <w:rFonts w:ascii="Arial Narrow" w:hAnsi="Arial Narrow"/>
          <w:szCs w:val="24"/>
        </w:rPr>
        <w:t>n bazine vidanjabile prev</w:t>
      </w:r>
      <w:r>
        <w:rPr>
          <w:rFonts w:ascii="Arial Narrow" w:hAnsi="Arial Narrow"/>
          <w:szCs w:val="24"/>
        </w:rPr>
        <w:t>ă</w:t>
      </w:r>
      <w:r w:rsidRPr="00E41E0A">
        <w:rPr>
          <w:rFonts w:ascii="Arial Narrow" w:hAnsi="Arial Narrow"/>
          <w:szCs w:val="24"/>
        </w:rPr>
        <w:t xml:space="preserve">zute la organizarea de </w:t>
      </w:r>
      <w:r>
        <w:rPr>
          <w:rFonts w:ascii="Arial Narrow" w:hAnsi="Arial Narrow"/>
          <w:szCs w:val="24"/>
        </w:rPr>
        <w:t>ș</w:t>
      </w:r>
      <w:r w:rsidRPr="00E41E0A">
        <w:rPr>
          <w:rFonts w:ascii="Arial Narrow" w:hAnsi="Arial Narrow"/>
          <w:szCs w:val="24"/>
        </w:rPr>
        <w:t xml:space="preserve">antier sau </w:t>
      </w:r>
      <w:r>
        <w:rPr>
          <w:rFonts w:ascii="Arial Narrow" w:hAnsi="Arial Narrow"/>
          <w:szCs w:val="24"/>
        </w:rPr>
        <w:t>î</w:t>
      </w:r>
      <w:r w:rsidRPr="00E41E0A">
        <w:rPr>
          <w:rFonts w:ascii="Arial Narrow" w:hAnsi="Arial Narrow"/>
          <w:szCs w:val="24"/>
        </w:rPr>
        <w:t>n re</w:t>
      </w:r>
      <w:r>
        <w:rPr>
          <w:rFonts w:ascii="Arial Narrow" w:hAnsi="Arial Narrow"/>
          <w:szCs w:val="24"/>
        </w:rPr>
        <w:t>ț</w:t>
      </w:r>
      <w:r w:rsidRPr="00E41E0A">
        <w:rPr>
          <w:rFonts w:ascii="Arial Narrow" w:hAnsi="Arial Narrow"/>
          <w:szCs w:val="24"/>
        </w:rPr>
        <w:t>elele de canalizare menajer</w:t>
      </w:r>
      <w:r>
        <w:rPr>
          <w:rFonts w:ascii="Arial Narrow" w:hAnsi="Arial Narrow"/>
          <w:szCs w:val="24"/>
        </w:rPr>
        <w:t>ă</w:t>
      </w:r>
      <w:r w:rsidRPr="00E41E0A">
        <w:rPr>
          <w:rFonts w:ascii="Arial Narrow" w:hAnsi="Arial Narrow"/>
          <w:szCs w:val="24"/>
        </w:rPr>
        <w:t xml:space="preserve"> din zona (dac</w:t>
      </w:r>
      <w:r>
        <w:rPr>
          <w:rFonts w:ascii="Arial Narrow" w:hAnsi="Arial Narrow"/>
          <w:szCs w:val="24"/>
        </w:rPr>
        <w:t>ă</w:t>
      </w:r>
      <w:r w:rsidRPr="00E41E0A">
        <w:rPr>
          <w:rFonts w:ascii="Arial Narrow" w:hAnsi="Arial Narrow"/>
          <w:szCs w:val="24"/>
        </w:rPr>
        <w:t xml:space="preserve"> exist</w:t>
      </w:r>
      <w:r>
        <w:rPr>
          <w:rFonts w:ascii="Arial Narrow" w:hAnsi="Arial Narrow"/>
          <w:szCs w:val="24"/>
        </w:rPr>
        <w:t>ă</w:t>
      </w:r>
      <w:r w:rsidRPr="00E41E0A">
        <w:rPr>
          <w:rFonts w:ascii="Arial Narrow" w:hAnsi="Arial Narrow"/>
          <w:szCs w:val="24"/>
        </w:rPr>
        <w:t xml:space="preserve"> </w:t>
      </w:r>
      <w:r>
        <w:rPr>
          <w:rFonts w:ascii="Arial Narrow" w:hAnsi="Arial Narrow"/>
          <w:szCs w:val="24"/>
        </w:rPr>
        <w:t>ș</w:t>
      </w:r>
      <w:r w:rsidRPr="00E41E0A">
        <w:rPr>
          <w:rFonts w:ascii="Arial Narrow" w:hAnsi="Arial Narrow"/>
          <w:szCs w:val="24"/>
        </w:rPr>
        <w:t>i dac</w:t>
      </w:r>
      <w:r>
        <w:rPr>
          <w:rFonts w:ascii="Arial Narrow" w:hAnsi="Arial Narrow"/>
          <w:szCs w:val="24"/>
        </w:rPr>
        <w:t>ă</w:t>
      </w:r>
      <w:r w:rsidRPr="00E41E0A">
        <w:rPr>
          <w:rFonts w:ascii="Arial Narrow" w:hAnsi="Arial Narrow"/>
          <w:szCs w:val="24"/>
        </w:rPr>
        <w:t xml:space="preserve"> </w:t>
      </w:r>
      <w:r>
        <w:rPr>
          <w:rFonts w:ascii="Arial Narrow" w:hAnsi="Arial Narrow"/>
          <w:szCs w:val="24"/>
        </w:rPr>
        <w:t>î</w:t>
      </w:r>
      <w:r w:rsidRPr="00E41E0A">
        <w:rPr>
          <w:rFonts w:ascii="Arial Narrow" w:hAnsi="Arial Narrow"/>
          <w:szCs w:val="24"/>
        </w:rPr>
        <w:t>ndeplinesc conditiile impuse NTPA 002/2005).</w:t>
      </w:r>
    </w:p>
    <w:p w14:paraId="408A69B1" w14:textId="0E63376E"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Colectarea apelor pluviale inc</w:t>
      </w:r>
      <w:r>
        <w:rPr>
          <w:rFonts w:ascii="Arial Narrow" w:hAnsi="Arial Narrow"/>
          <w:szCs w:val="24"/>
        </w:rPr>
        <w:t>ă</w:t>
      </w:r>
      <w:r w:rsidRPr="00E41E0A">
        <w:rPr>
          <w:rFonts w:ascii="Arial Narrow" w:hAnsi="Arial Narrow"/>
          <w:szCs w:val="24"/>
        </w:rPr>
        <w:t>rcate cu poluan</w:t>
      </w:r>
      <w:r>
        <w:rPr>
          <w:rFonts w:ascii="Arial Narrow" w:hAnsi="Arial Narrow"/>
          <w:szCs w:val="24"/>
        </w:rPr>
        <w:t>ț</w:t>
      </w:r>
      <w:r w:rsidRPr="00E41E0A">
        <w:rPr>
          <w:rFonts w:ascii="Arial Narrow" w:hAnsi="Arial Narrow"/>
          <w:szCs w:val="24"/>
        </w:rPr>
        <w:t>i antrena</w:t>
      </w:r>
      <w:r>
        <w:rPr>
          <w:rFonts w:ascii="Arial Narrow" w:hAnsi="Arial Narrow"/>
          <w:szCs w:val="24"/>
        </w:rPr>
        <w:t>ț</w:t>
      </w:r>
      <w:r w:rsidRPr="00E41E0A">
        <w:rPr>
          <w:rFonts w:ascii="Arial Narrow" w:hAnsi="Arial Narrow"/>
          <w:szCs w:val="24"/>
        </w:rPr>
        <w:t xml:space="preserve">i de pe platformele de lucru </w:t>
      </w:r>
      <w:r>
        <w:rPr>
          <w:rFonts w:ascii="Arial Narrow" w:hAnsi="Arial Narrow"/>
          <w:szCs w:val="24"/>
        </w:rPr>
        <w:t>ș</w:t>
      </w:r>
      <w:r w:rsidRPr="00E41E0A">
        <w:rPr>
          <w:rFonts w:ascii="Arial Narrow" w:hAnsi="Arial Narrow"/>
          <w:szCs w:val="24"/>
        </w:rPr>
        <w:t>i desc</w:t>
      </w:r>
      <w:r>
        <w:rPr>
          <w:rFonts w:ascii="Arial Narrow" w:hAnsi="Arial Narrow"/>
          <w:szCs w:val="24"/>
        </w:rPr>
        <w:t>ă</w:t>
      </w:r>
      <w:r w:rsidRPr="00E41E0A">
        <w:rPr>
          <w:rFonts w:ascii="Arial Narrow" w:hAnsi="Arial Narrow"/>
          <w:szCs w:val="24"/>
        </w:rPr>
        <w:t xml:space="preserve">rcarea </w:t>
      </w:r>
      <w:r>
        <w:rPr>
          <w:rFonts w:ascii="Arial Narrow" w:hAnsi="Arial Narrow"/>
          <w:szCs w:val="24"/>
        </w:rPr>
        <w:t>î</w:t>
      </w:r>
      <w:r w:rsidRPr="00E41E0A">
        <w:rPr>
          <w:rFonts w:ascii="Arial Narrow" w:hAnsi="Arial Narrow"/>
          <w:szCs w:val="24"/>
        </w:rPr>
        <w:t>n decantor cu separator de hidrocarburi;</w:t>
      </w:r>
    </w:p>
    <w:p w14:paraId="1905884A" w14:textId="5EE51457"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Pentru protectia aeru</w:t>
      </w:r>
      <w:r>
        <w:rPr>
          <w:rFonts w:ascii="Arial Narrow" w:hAnsi="Arial Narrow"/>
          <w:szCs w:val="24"/>
        </w:rPr>
        <w:t>l</w:t>
      </w:r>
      <w:r w:rsidRPr="00E41E0A">
        <w:rPr>
          <w:rFonts w:ascii="Arial Narrow" w:hAnsi="Arial Narrow"/>
          <w:szCs w:val="24"/>
        </w:rPr>
        <w:t>ui</w:t>
      </w:r>
    </w:p>
    <w:p w14:paraId="044A4252" w14:textId="5ABAFC5C"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 xml:space="preserve">Stropirea agregatelor, anrocamentelor </w:t>
      </w:r>
      <w:r>
        <w:rPr>
          <w:rFonts w:ascii="Arial Narrow" w:hAnsi="Arial Narrow"/>
          <w:szCs w:val="24"/>
        </w:rPr>
        <w:t>ș</w:t>
      </w:r>
      <w:r w:rsidRPr="00E41E0A">
        <w:rPr>
          <w:rFonts w:ascii="Arial Narrow" w:hAnsi="Arial Narrow"/>
          <w:szCs w:val="24"/>
        </w:rPr>
        <w:t>i a drumurilor tehnologice pentru a impiedica degajarea pulberilor;</w:t>
      </w:r>
    </w:p>
    <w:p w14:paraId="2FDF098C" w14:textId="77777777"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Transportul materialelor de umplutura (balast, agregate) sa se faca cu utilaje adecvate, echipate cu prelate pentru acoperirea materialelor in timpul transportului;</w:t>
      </w:r>
    </w:p>
    <w:p w14:paraId="1A7E1DD2" w14:textId="66DE6984"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 xml:space="preserve">Respectarea calendarului reviziilor tehnice la vehiculele de transport pentru incadrarea noxelor </w:t>
      </w:r>
      <w:r w:rsidR="00F5387A">
        <w:rPr>
          <w:rFonts w:ascii="Arial Narrow" w:hAnsi="Arial Narrow"/>
          <w:szCs w:val="24"/>
        </w:rPr>
        <w:t xml:space="preserve">în </w:t>
      </w:r>
      <w:r w:rsidRPr="00E41E0A">
        <w:rPr>
          <w:rFonts w:ascii="Arial Narrow" w:hAnsi="Arial Narrow"/>
          <w:szCs w:val="24"/>
        </w:rPr>
        <w:t>norme;</w:t>
      </w:r>
    </w:p>
    <w:p w14:paraId="734AD295" w14:textId="1E643751"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w:t>
      </w:r>
      <w:r w:rsidRPr="00E41E0A">
        <w:rPr>
          <w:rFonts w:ascii="Arial Narrow" w:hAnsi="Arial Narrow"/>
          <w:szCs w:val="24"/>
        </w:rPr>
        <w:tab/>
        <w:t>Intre</w:t>
      </w:r>
      <w:r w:rsidR="00F5387A">
        <w:rPr>
          <w:rFonts w:ascii="Arial Narrow" w:hAnsi="Arial Narrow"/>
          <w:szCs w:val="24"/>
        </w:rPr>
        <w:t>ț</w:t>
      </w:r>
      <w:r w:rsidRPr="00E41E0A">
        <w:rPr>
          <w:rFonts w:ascii="Arial Narrow" w:hAnsi="Arial Narrow"/>
          <w:szCs w:val="24"/>
        </w:rPr>
        <w:t>inerea corespunzatoare a utilajelor de construc</w:t>
      </w:r>
      <w:r w:rsidR="00F5387A">
        <w:rPr>
          <w:rFonts w:ascii="Arial Narrow" w:hAnsi="Arial Narrow"/>
          <w:szCs w:val="24"/>
        </w:rPr>
        <w:t>ț</w:t>
      </w:r>
      <w:r w:rsidRPr="00E41E0A">
        <w:rPr>
          <w:rFonts w:ascii="Arial Narrow" w:hAnsi="Arial Narrow"/>
          <w:szCs w:val="24"/>
        </w:rPr>
        <w:t xml:space="preserve">ii pentru limitarea emisiilor </w:t>
      </w:r>
      <w:r w:rsidR="00F5387A">
        <w:rPr>
          <w:rFonts w:ascii="Arial Narrow" w:hAnsi="Arial Narrow"/>
          <w:szCs w:val="24"/>
        </w:rPr>
        <w:t>î</w:t>
      </w:r>
      <w:r w:rsidRPr="00E41E0A">
        <w:rPr>
          <w:rFonts w:ascii="Arial Narrow" w:hAnsi="Arial Narrow"/>
          <w:szCs w:val="24"/>
        </w:rPr>
        <w:t>n atmosfera provenite de la arderea carburan</w:t>
      </w:r>
      <w:r w:rsidR="00F5387A">
        <w:rPr>
          <w:rFonts w:ascii="Arial Narrow" w:hAnsi="Arial Narrow"/>
          <w:szCs w:val="24"/>
        </w:rPr>
        <w:t>ț</w:t>
      </w:r>
      <w:r w:rsidRPr="00E41E0A">
        <w:rPr>
          <w:rFonts w:ascii="Arial Narrow" w:hAnsi="Arial Narrow"/>
          <w:szCs w:val="24"/>
        </w:rPr>
        <w:t xml:space="preserve">ilor </w:t>
      </w:r>
      <w:r w:rsidR="00F5387A">
        <w:rPr>
          <w:rFonts w:ascii="Arial Narrow" w:hAnsi="Arial Narrow"/>
          <w:szCs w:val="24"/>
        </w:rPr>
        <w:t>î</w:t>
      </w:r>
      <w:r w:rsidRPr="00E41E0A">
        <w:rPr>
          <w:rFonts w:ascii="Arial Narrow" w:hAnsi="Arial Narrow"/>
          <w:szCs w:val="24"/>
        </w:rPr>
        <w:t>n motoarele termice.</w:t>
      </w:r>
    </w:p>
    <w:p w14:paraId="187DA168" w14:textId="1841A8F5" w:rsidR="00E41E0A" w:rsidRPr="00E41E0A" w:rsidRDefault="00E41E0A" w:rsidP="00E41E0A">
      <w:pPr>
        <w:shd w:val="clear" w:color="auto" w:fill="FFFFFF"/>
        <w:ind w:left="720" w:firstLine="720"/>
        <w:jc w:val="both"/>
        <w:rPr>
          <w:rFonts w:ascii="Arial Narrow" w:hAnsi="Arial Narrow"/>
          <w:szCs w:val="24"/>
        </w:rPr>
      </w:pPr>
      <w:r w:rsidRPr="00E41E0A">
        <w:rPr>
          <w:rFonts w:ascii="Arial Narrow" w:hAnsi="Arial Narrow"/>
          <w:szCs w:val="24"/>
        </w:rPr>
        <w:t>Pentru protec</w:t>
      </w:r>
      <w:r w:rsidR="00F5387A">
        <w:rPr>
          <w:rFonts w:ascii="Arial Narrow" w:hAnsi="Arial Narrow"/>
          <w:szCs w:val="24"/>
        </w:rPr>
        <w:t>ț</w:t>
      </w:r>
      <w:r w:rsidRPr="00E41E0A">
        <w:rPr>
          <w:rFonts w:ascii="Arial Narrow" w:hAnsi="Arial Narrow"/>
          <w:szCs w:val="24"/>
        </w:rPr>
        <w:t>ia comunit</w:t>
      </w:r>
      <w:r w:rsidR="00F5387A">
        <w:rPr>
          <w:rFonts w:ascii="Arial Narrow" w:hAnsi="Arial Narrow"/>
          <w:szCs w:val="24"/>
        </w:rPr>
        <w:t>ăț</w:t>
      </w:r>
      <w:r w:rsidRPr="00E41E0A">
        <w:rPr>
          <w:rFonts w:ascii="Arial Narrow" w:hAnsi="Arial Narrow"/>
          <w:szCs w:val="24"/>
        </w:rPr>
        <w:t>ii umane</w:t>
      </w:r>
    </w:p>
    <w:p w14:paraId="2C199868" w14:textId="4392C1D0" w:rsidR="00FE4E43" w:rsidRPr="00DC6BBB" w:rsidRDefault="00E41E0A" w:rsidP="00E41E0A">
      <w:pPr>
        <w:shd w:val="clear" w:color="auto" w:fill="FFFFFF"/>
        <w:ind w:left="720" w:firstLine="720"/>
        <w:jc w:val="both"/>
        <w:rPr>
          <w:rFonts w:ascii="Arial Narrow" w:eastAsia="RomanC" w:hAnsi="Arial Narrow" w:cs="Arial"/>
          <w:szCs w:val="24"/>
        </w:rPr>
      </w:pPr>
      <w:r w:rsidRPr="00E41E0A">
        <w:rPr>
          <w:rFonts w:ascii="Arial Narrow" w:hAnsi="Arial Narrow"/>
          <w:szCs w:val="24"/>
        </w:rPr>
        <w:t>•</w:t>
      </w:r>
      <w:r w:rsidRPr="00E41E0A">
        <w:rPr>
          <w:rFonts w:ascii="Arial Narrow" w:hAnsi="Arial Narrow"/>
          <w:szCs w:val="24"/>
        </w:rPr>
        <w:tab/>
        <w:t>Adaptarea programuiui de lucru a constructorului in vedera respect</w:t>
      </w:r>
      <w:r w:rsidR="00F5387A">
        <w:rPr>
          <w:rFonts w:ascii="Arial Narrow" w:hAnsi="Arial Narrow"/>
          <w:szCs w:val="24"/>
        </w:rPr>
        <w:t>ă</w:t>
      </w:r>
      <w:r w:rsidRPr="00E41E0A">
        <w:rPr>
          <w:rFonts w:ascii="Arial Narrow" w:hAnsi="Arial Narrow"/>
          <w:szCs w:val="24"/>
        </w:rPr>
        <w:t xml:space="preserve">rii orelor de odihna a </w:t>
      </w:r>
      <w:r w:rsidR="00F5387A">
        <w:rPr>
          <w:rFonts w:ascii="Arial Narrow" w:hAnsi="Arial Narrow"/>
          <w:szCs w:val="24"/>
        </w:rPr>
        <w:t>l</w:t>
      </w:r>
      <w:r w:rsidRPr="00E41E0A">
        <w:rPr>
          <w:rFonts w:ascii="Arial Narrow" w:hAnsi="Arial Narrow"/>
          <w:szCs w:val="24"/>
        </w:rPr>
        <w:t>ocuitorilor pe traseele de transport ale materialelor;</w:t>
      </w:r>
      <w:r w:rsidR="00FE4E43" w:rsidRPr="00DC6BBB">
        <w:rPr>
          <w:rFonts w:ascii="Arial Narrow" w:eastAsia="RomanC" w:hAnsi="Arial Narrow" w:cs="Arial"/>
          <w:szCs w:val="24"/>
        </w:rPr>
        <w:t xml:space="preserve">, </w:t>
      </w:r>
    </w:p>
    <w:bookmarkEnd w:id="95"/>
    <w:p w14:paraId="4B1271D1" w14:textId="77777777" w:rsidR="00EF3772" w:rsidRPr="004E1AC9" w:rsidRDefault="00EF3772" w:rsidP="00FC091B">
      <w:pPr>
        <w:pStyle w:val="ListParagraph"/>
        <w:shd w:val="clear" w:color="auto" w:fill="FFFFFF"/>
        <w:jc w:val="both"/>
        <w:rPr>
          <w:rFonts w:ascii="Arial Narrow" w:hAnsi="Arial Narrow"/>
          <w:sz w:val="28"/>
          <w:szCs w:val="28"/>
        </w:rPr>
      </w:pPr>
    </w:p>
    <w:p w14:paraId="1DA52FED"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lastRenderedPageBreak/>
        <w:t>Analiza cererii de bunuri şi servicii, care justifică dimensionarea obiectivului de investiţii</w:t>
      </w:r>
    </w:p>
    <w:p w14:paraId="652C5822" w14:textId="10DA5516" w:rsidR="00B63C70" w:rsidRDefault="00AB3930" w:rsidP="00563EDE">
      <w:pPr>
        <w:pStyle w:val="ListParagraph"/>
        <w:shd w:val="clear" w:color="auto" w:fill="FFFFFF"/>
        <w:jc w:val="both"/>
        <w:rPr>
          <w:rFonts w:ascii="Arial Narrow" w:hAnsi="Arial Narrow"/>
          <w:szCs w:val="24"/>
        </w:rPr>
      </w:pPr>
      <w:r w:rsidRPr="00DC6BBB">
        <w:rPr>
          <w:rFonts w:ascii="Arial Narrow" w:hAnsi="Arial Narrow"/>
          <w:szCs w:val="24"/>
        </w:rPr>
        <w:t>Dat fiind faptul că investitia nu este unul de consum</w:t>
      </w:r>
      <w:r w:rsidR="00B63C70" w:rsidRPr="00DC6BBB">
        <w:rPr>
          <w:rFonts w:ascii="Arial Narrow" w:hAnsi="Arial Narrow"/>
          <w:szCs w:val="24"/>
        </w:rPr>
        <w:t xml:space="preserve">, si generatoare de venituri, </w:t>
      </w:r>
      <w:r w:rsidRPr="00DC6BBB">
        <w:rPr>
          <w:rFonts w:ascii="Arial Narrow" w:hAnsi="Arial Narrow"/>
          <w:szCs w:val="24"/>
        </w:rPr>
        <w:t xml:space="preserve"> ci unul de inbu</w:t>
      </w:r>
      <w:r w:rsidR="00B63C70" w:rsidRPr="00DC6BBB">
        <w:rPr>
          <w:rFonts w:ascii="Arial Narrow" w:hAnsi="Arial Narrow"/>
          <w:szCs w:val="24"/>
        </w:rPr>
        <w:t>natatire a conditiilor de viată a populatiei nu se poate realiza o analiza cererii de bunuri.</w:t>
      </w:r>
      <w:r w:rsidR="00090DA4" w:rsidRPr="00DC6BBB">
        <w:rPr>
          <w:rFonts w:ascii="Arial Narrow" w:hAnsi="Arial Narrow"/>
          <w:szCs w:val="24"/>
        </w:rPr>
        <w:t>Analiza financiară, inclusiv calcularea indicatorilor de performanţă financiară:</w:t>
      </w:r>
    </w:p>
    <w:p w14:paraId="22FEEAE3" w14:textId="11DCEA22" w:rsidR="00384A67" w:rsidRDefault="00384A67" w:rsidP="00563EDE">
      <w:pPr>
        <w:pStyle w:val="ListParagraph"/>
        <w:shd w:val="clear" w:color="auto" w:fill="FFFFFF"/>
        <w:jc w:val="both"/>
        <w:rPr>
          <w:rFonts w:ascii="Arial Narrow" w:hAnsi="Arial Narrow"/>
          <w:szCs w:val="24"/>
        </w:rPr>
      </w:pPr>
    </w:p>
    <w:p w14:paraId="5AFAE40F" w14:textId="77777777" w:rsidR="00384A67" w:rsidRPr="00384A67" w:rsidRDefault="00384A67" w:rsidP="00384A67">
      <w:pPr>
        <w:spacing w:before="60" w:after="60"/>
        <w:ind w:firstLine="720"/>
        <w:contextualSpacing/>
        <w:jc w:val="both"/>
        <w:rPr>
          <w:rFonts w:ascii="Arial Narrow" w:hAnsi="Arial Narrow"/>
          <w:szCs w:val="24"/>
          <w:lang w:eastAsia="en-US"/>
        </w:rPr>
      </w:pPr>
      <w:r w:rsidRPr="00384A67">
        <w:rPr>
          <w:rFonts w:ascii="Arial Narrow" w:hAnsi="Arial Narrow"/>
          <w:szCs w:val="24"/>
          <w:lang w:eastAsia="en-US"/>
        </w:rPr>
        <w:t xml:space="preserve">Principalul obiectiv al analizei financiare (analiza cost-beneficiu financiară) este de a calcula indicatorii performanţei financiare a proiectului (profitabilitatea sa). Această analiză este dezvoltată, în mod obişnuit, din punctul de vedere al proprietarului (sau administratorului legal) al infrastructurii. </w:t>
      </w:r>
    </w:p>
    <w:p w14:paraId="12E475FB" w14:textId="77777777" w:rsidR="00384A67" w:rsidRDefault="00384A67" w:rsidP="00384A67">
      <w:pPr>
        <w:spacing w:before="60" w:after="60"/>
        <w:ind w:firstLine="720"/>
        <w:contextualSpacing/>
        <w:jc w:val="both"/>
        <w:rPr>
          <w:rFonts w:ascii="Arial Narrow" w:hAnsi="Arial Narrow"/>
          <w:szCs w:val="24"/>
          <w:lang w:eastAsia="en-US"/>
        </w:rPr>
      </w:pPr>
      <w:r w:rsidRPr="00384A67">
        <w:rPr>
          <w:rFonts w:ascii="Arial Narrow" w:hAnsi="Arial Narrow"/>
          <w:szCs w:val="24"/>
          <w:lang w:eastAsia="en-US"/>
        </w:rPr>
        <w:t xml:space="preserve">Metoda utilizată în dezvoltarea ACB financiară este cea a „fluxului net de numerar actualizat”. În această metodă, fluxurile non-monetare, cum ar fi amortizarea şi provizioanele, nu au fost luate în consideraţie. </w:t>
      </w:r>
    </w:p>
    <w:p w14:paraId="660BFB99" w14:textId="76436772" w:rsidR="00384A67" w:rsidRPr="00384A67" w:rsidRDefault="00384A67" w:rsidP="00384A67">
      <w:pPr>
        <w:spacing w:before="60" w:after="60"/>
        <w:ind w:firstLine="720"/>
        <w:contextualSpacing/>
        <w:jc w:val="both"/>
        <w:rPr>
          <w:rFonts w:ascii="Arial Narrow" w:hAnsi="Arial Narrow"/>
          <w:b/>
          <w:bCs/>
          <w:szCs w:val="24"/>
          <w:lang w:eastAsia="en-US"/>
        </w:rPr>
      </w:pPr>
      <w:r w:rsidRPr="00384A67">
        <w:rPr>
          <w:rFonts w:ascii="Arial Narrow" w:hAnsi="Arial Narrow"/>
          <w:szCs w:val="24"/>
          <w:lang w:eastAsia="en-US"/>
        </w:rPr>
        <w:t>Orizontul de analiză pentru acest proiect a fost ales de 25 de ani. Rata de actualizare financiară luată în considerare este de 5%.</w:t>
      </w:r>
    </w:p>
    <w:p w14:paraId="74C008DA" w14:textId="77777777" w:rsidR="00384A67" w:rsidRPr="00384A67" w:rsidRDefault="00384A67" w:rsidP="00384A67">
      <w:pPr>
        <w:tabs>
          <w:tab w:val="left" w:pos="720"/>
        </w:tabs>
        <w:spacing w:before="60" w:after="60"/>
        <w:ind w:firstLine="720"/>
        <w:contextualSpacing/>
        <w:jc w:val="both"/>
        <w:rPr>
          <w:rFonts w:ascii="Arial Narrow" w:hAnsi="Arial Narrow"/>
          <w:szCs w:val="24"/>
          <w:lang w:eastAsia="en-US"/>
        </w:rPr>
      </w:pPr>
      <w:r w:rsidRPr="00384A67">
        <w:rPr>
          <w:rFonts w:ascii="Arial Narrow" w:hAnsi="Arial Narrow"/>
          <w:szCs w:val="24"/>
          <w:lang w:eastAsia="en-US"/>
        </w:rPr>
        <w:t xml:space="preserve">În cadrul analizei sa utilizat metoda </w:t>
      </w:r>
      <w:r w:rsidRPr="00384A67">
        <w:rPr>
          <w:rFonts w:ascii="Arial Narrow" w:hAnsi="Arial Narrow"/>
          <w:b/>
          <w:szCs w:val="24"/>
          <w:lang w:eastAsia="en-US"/>
        </w:rPr>
        <w:t>incrementală</w:t>
      </w:r>
      <w:r w:rsidRPr="00384A67">
        <w:rPr>
          <w:rFonts w:ascii="Arial Narrow" w:hAnsi="Arial Narrow"/>
          <w:szCs w:val="24"/>
          <w:lang w:eastAsia="en-US"/>
        </w:rPr>
        <w:t xml:space="preserve">. </w:t>
      </w:r>
    </w:p>
    <w:p w14:paraId="06207F19" w14:textId="77777777" w:rsidR="00384A67" w:rsidRPr="00384A67" w:rsidRDefault="00384A67" w:rsidP="00384A67">
      <w:pPr>
        <w:spacing w:after="120"/>
        <w:ind w:firstLine="720"/>
        <w:contextualSpacing/>
        <w:jc w:val="both"/>
        <w:rPr>
          <w:rFonts w:ascii="Arial Narrow" w:hAnsi="Arial Narrow"/>
          <w:szCs w:val="24"/>
          <w:lang w:eastAsia="en-US"/>
        </w:rPr>
      </w:pPr>
      <w:r w:rsidRPr="00384A67">
        <w:rPr>
          <w:rFonts w:ascii="Arial Narrow" w:hAnsi="Arial Narrow"/>
          <w:szCs w:val="24"/>
          <w:lang w:eastAsia="en-US"/>
        </w:rPr>
        <w:t>Analiza financiară a evaluat în special:</w:t>
      </w:r>
    </w:p>
    <w:p w14:paraId="0FCC3B68" w14:textId="77777777" w:rsidR="00384A67" w:rsidRDefault="00384A67" w:rsidP="00766E0D">
      <w:pPr>
        <w:numPr>
          <w:ilvl w:val="0"/>
          <w:numId w:val="26"/>
        </w:numPr>
        <w:tabs>
          <w:tab w:val="num" w:pos="720"/>
        </w:tabs>
        <w:spacing w:after="120"/>
        <w:contextualSpacing/>
        <w:jc w:val="both"/>
        <w:rPr>
          <w:rFonts w:ascii="Arial Narrow" w:hAnsi="Arial Narrow"/>
          <w:szCs w:val="24"/>
          <w:lang w:eastAsia="en-US"/>
        </w:rPr>
      </w:pPr>
      <w:r w:rsidRPr="00384A67">
        <w:rPr>
          <w:rFonts w:ascii="Arial Narrow" w:hAnsi="Arial Narrow"/>
          <w:szCs w:val="24"/>
          <w:lang w:eastAsia="en-US"/>
        </w:rPr>
        <w:t xml:space="preserve">profitabilitatea financiară a investiţiei şi a contribuţiei proprii investite în proiect determinată cu indicatorii VNAF (venitul net actualizat calculat la total valoare investiţie) şi RIRF (rata internă de rentabilitate calculată la total valoare investiţie). </w:t>
      </w:r>
    </w:p>
    <w:p w14:paraId="27B884C7" w14:textId="7C3EC9AF" w:rsidR="00384A67" w:rsidRPr="00384A67" w:rsidRDefault="00384A67" w:rsidP="00384A67">
      <w:pPr>
        <w:spacing w:after="120"/>
        <w:ind w:left="1800"/>
        <w:contextualSpacing/>
        <w:jc w:val="both"/>
        <w:rPr>
          <w:rFonts w:ascii="Arial Narrow" w:hAnsi="Arial Narrow"/>
          <w:szCs w:val="24"/>
          <w:lang w:eastAsia="en-US"/>
        </w:rPr>
      </w:pPr>
      <w:r w:rsidRPr="00384A67">
        <w:rPr>
          <w:rFonts w:ascii="Arial Narrow" w:hAnsi="Arial Narrow"/>
          <w:szCs w:val="24"/>
          <w:lang w:eastAsia="en-US"/>
        </w:rPr>
        <w:t>Total valoare investiţie include totalul costurilor eligibile şi ne-eligibile din Devizul de cheltuieli.</w:t>
      </w:r>
    </w:p>
    <w:p w14:paraId="2F40E5A5" w14:textId="105DA826" w:rsidR="00384A67" w:rsidRDefault="00384A67" w:rsidP="00384A67">
      <w:pPr>
        <w:spacing w:after="120"/>
        <w:ind w:left="360" w:firstLine="360"/>
        <w:contextualSpacing/>
        <w:jc w:val="both"/>
        <w:rPr>
          <w:rFonts w:ascii="Arial Narrow" w:hAnsi="Arial Narrow"/>
          <w:szCs w:val="24"/>
          <w:lang w:eastAsia="en-US"/>
        </w:rPr>
      </w:pPr>
      <w:r w:rsidRPr="00384A67">
        <w:rPr>
          <w:rFonts w:ascii="Arial Narrow" w:hAnsi="Arial Narrow"/>
          <w:szCs w:val="24"/>
          <w:lang w:eastAsia="en-US"/>
        </w:rPr>
        <w:t>Pentru ca un proiect să necesite intervenţie financiară din partea fondurilor</w:t>
      </w:r>
      <w:r>
        <w:rPr>
          <w:rFonts w:ascii="Arial Narrow" w:hAnsi="Arial Narrow"/>
          <w:szCs w:val="24"/>
          <w:lang w:eastAsia="en-US"/>
        </w:rPr>
        <w:t xml:space="preserve"> </w:t>
      </w:r>
      <w:r w:rsidRPr="00384A67">
        <w:rPr>
          <w:rFonts w:ascii="Arial Narrow" w:hAnsi="Arial Narrow"/>
          <w:szCs w:val="24"/>
          <w:lang w:eastAsia="en-US"/>
        </w:rPr>
        <w:t>structurale, VNAF/C trebuie să fie negativ, iar RIRF/C mai mică decât rata de actualizare (RIRF/C &lt; 5).</w:t>
      </w:r>
    </w:p>
    <w:p w14:paraId="740864F6" w14:textId="77777777" w:rsidR="00384A67" w:rsidRPr="00384A67" w:rsidRDefault="00384A67" w:rsidP="00384A67">
      <w:pPr>
        <w:spacing w:after="120"/>
        <w:ind w:left="360" w:firstLine="360"/>
        <w:contextualSpacing/>
        <w:jc w:val="both"/>
        <w:rPr>
          <w:rFonts w:ascii="Arial Narrow" w:hAnsi="Arial Narrow"/>
          <w:szCs w:val="24"/>
          <w:lang w:eastAsia="en-US"/>
        </w:rPr>
      </w:pPr>
    </w:p>
    <w:p w14:paraId="67B6B20C" w14:textId="77777777" w:rsidR="00384A67" w:rsidRPr="00384A67" w:rsidRDefault="00384A67" w:rsidP="00766E0D">
      <w:pPr>
        <w:numPr>
          <w:ilvl w:val="0"/>
          <w:numId w:val="26"/>
        </w:numPr>
        <w:tabs>
          <w:tab w:val="num" w:pos="720"/>
        </w:tabs>
        <w:spacing w:after="120"/>
        <w:contextualSpacing/>
        <w:jc w:val="both"/>
        <w:rPr>
          <w:rFonts w:ascii="Arial Narrow" w:hAnsi="Arial Narrow"/>
          <w:szCs w:val="24"/>
          <w:lang w:eastAsia="en-US"/>
        </w:rPr>
      </w:pPr>
      <w:r w:rsidRPr="00384A67">
        <w:rPr>
          <w:rFonts w:ascii="Arial Narrow" w:hAnsi="Arial Narrow"/>
          <w:szCs w:val="24"/>
          <w:lang w:eastAsia="en-US"/>
        </w:rPr>
        <w:t>durabilitatea financiară a proiectului în condiţiile intervenţiei financiare din partea fondurilor structurale.</w:t>
      </w:r>
    </w:p>
    <w:p w14:paraId="0B1671AC" w14:textId="77777777" w:rsidR="00384A67" w:rsidRDefault="00384A67" w:rsidP="00384A67">
      <w:pPr>
        <w:spacing w:after="120"/>
        <w:ind w:firstLine="720"/>
        <w:contextualSpacing/>
        <w:jc w:val="both"/>
        <w:rPr>
          <w:rFonts w:ascii="Arial Narrow" w:hAnsi="Arial Narrow"/>
          <w:szCs w:val="24"/>
          <w:lang w:eastAsia="en-US"/>
        </w:rPr>
      </w:pPr>
      <w:r w:rsidRPr="00384A67">
        <w:rPr>
          <w:rFonts w:ascii="Arial Narrow" w:hAnsi="Arial Narrow"/>
          <w:szCs w:val="24"/>
          <w:lang w:eastAsia="en-US"/>
        </w:rPr>
        <w:t>Durabilitatea financiară a proiectului a fost evaluată prin verificarea fluxului net de</w:t>
      </w:r>
      <w:r>
        <w:rPr>
          <w:rFonts w:ascii="Arial Narrow" w:hAnsi="Arial Narrow"/>
          <w:szCs w:val="24"/>
          <w:lang w:eastAsia="en-US"/>
        </w:rPr>
        <w:t xml:space="preserve"> </w:t>
      </w:r>
      <w:r w:rsidRPr="00384A67">
        <w:rPr>
          <w:rFonts w:ascii="Arial Narrow" w:hAnsi="Arial Narrow"/>
          <w:szCs w:val="24"/>
          <w:lang w:eastAsia="en-US"/>
        </w:rPr>
        <w:t xml:space="preserve">numerar cumulat (neactualizat). </w:t>
      </w:r>
    </w:p>
    <w:p w14:paraId="46329A40" w14:textId="77777777" w:rsidR="00384A67" w:rsidRDefault="00384A67" w:rsidP="00384A67">
      <w:pPr>
        <w:spacing w:after="120"/>
        <w:ind w:firstLine="720"/>
        <w:contextualSpacing/>
        <w:jc w:val="both"/>
        <w:rPr>
          <w:rFonts w:ascii="Arial Narrow" w:hAnsi="Arial Narrow"/>
          <w:szCs w:val="24"/>
          <w:lang w:eastAsia="en-US"/>
        </w:rPr>
      </w:pPr>
      <w:r w:rsidRPr="00384A67">
        <w:rPr>
          <w:rFonts w:ascii="Arial Narrow" w:hAnsi="Arial Narrow"/>
          <w:szCs w:val="24"/>
          <w:lang w:eastAsia="en-US"/>
        </w:rPr>
        <w:t xml:space="preserve">Acesta este pozitiv în fiecare an al perioadei de analiză. </w:t>
      </w:r>
    </w:p>
    <w:p w14:paraId="3C114D3D" w14:textId="77139B1D" w:rsidR="00384A67" w:rsidRPr="00384A67" w:rsidRDefault="00384A67" w:rsidP="00384A67">
      <w:pPr>
        <w:spacing w:after="120"/>
        <w:ind w:firstLine="720"/>
        <w:contextualSpacing/>
        <w:jc w:val="both"/>
        <w:rPr>
          <w:rFonts w:ascii="Arial Narrow" w:hAnsi="Arial Narrow"/>
          <w:szCs w:val="24"/>
          <w:lang w:eastAsia="en-US"/>
        </w:rPr>
      </w:pPr>
      <w:r w:rsidRPr="00384A67">
        <w:rPr>
          <w:rFonts w:ascii="Arial Narrow" w:hAnsi="Arial Narrow"/>
          <w:szCs w:val="24"/>
          <w:lang w:eastAsia="en-US"/>
        </w:rPr>
        <w:t>La determinarea fluxului de numerar net cumulat s-a luat în considerare toate costurile (eligibile şi ne-eligibile) şi toate sursele de finanţare (atât pentru investiţie cât şi pentru operare şi funcţionare, inclusiv veniturile nete).</w:t>
      </w:r>
    </w:p>
    <w:p w14:paraId="7ECD00D0" w14:textId="0C86AD0F" w:rsidR="00384A67" w:rsidRPr="00384A67" w:rsidRDefault="00384A67" w:rsidP="00384A67">
      <w:pPr>
        <w:spacing w:after="120"/>
        <w:ind w:firstLine="720"/>
        <w:contextualSpacing/>
        <w:jc w:val="both"/>
        <w:outlineLvl w:val="0"/>
        <w:rPr>
          <w:rFonts w:ascii="Arial Narrow" w:hAnsi="Arial Narrow"/>
          <w:b/>
          <w:szCs w:val="24"/>
          <w:lang w:eastAsia="en-US"/>
        </w:rPr>
      </w:pPr>
      <w:r w:rsidRPr="00384A67">
        <w:rPr>
          <w:rFonts w:ascii="Arial Narrow" w:hAnsi="Arial Narrow"/>
          <w:b/>
          <w:szCs w:val="24"/>
          <w:lang w:eastAsia="en-US"/>
        </w:rPr>
        <w:t xml:space="preserve">Din analiza tabelului, unde s-au ales soluţii tehnice specifice, indicatorii economici şi anume: </w:t>
      </w:r>
    </w:p>
    <w:p w14:paraId="19A51BBC" w14:textId="77777777" w:rsidR="00384A67" w:rsidRPr="00384A67" w:rsidRDefault="00384A67" w:rsidP="00766E0D">
      <w:pPr>
        <w:numPr>
          <w:ilvl w:val="0"/>
          <w:numId w:val="27"/>
        </w:numPr>
        <w:spacing w:after="120"/>
        <w:contextualSpacing/>
        <w:jc w:val="both"/>
        <w:outlineLvl w:val="0"/>
        <w:rPr>
          <w:rFonts w:ascii="Arial Narrow" w:hAnsi="Arial Narrow"/>
          <w:b/>
          <w:szCs w:val="24"/>
          <w:lang w:eastAsia="en-US"/>
        </w:rPr>
      </w:pPr>
      <w:r w:rsidRPr="00384A67">
        <w:rPr>
          <w:rFonts w:ascii="Arial Narrow" w:hAnsi="Arial Narrow"/>
          <w:b/>
          <w:szCs w:val="24"/>
          <w:lang w:eastAsia="en-US"/>
        </w:rPr>
        <w:t>Venitul net actualizat financiar – este negativ;</w:t>
      </w:r>
    </w:p>
    <w:p w14:paraId="6E25ABA0" w14:textId="2B414FEB" w:rsidR="00384A67" w:rsidRPr="00384A67" w:rsidRDefault="00384A67" w:rsidP="00766E0D">
      <w:pPr>
        <w:numPr>
          <w:ilvl w:val="0"/>
          <w:numId w:val="27"/>
        </w:numPr>
        <w:spacing w:after="120"/>
        <w:contextualSpacing/>
        <w:jc w:val="both"/>
        <w:outlineLvl w:val="0"/>
        <w:rPr>
          <w:rFonts w:ascii="Arial Narrow" w:hAnsi="Arial Narrow"/>
          <w:b/>
          <w:szCs w:val="24"/>
          <w:lang w:eastAsia="en-US"/>
        </w:rPr>
      </w:pPr>
      <w:r w:rsidRPr="00384A67">
        <w:rPr>
          <w:rFonts w:ascii="Arial Narrow" w:hAnsi="Arial Narrow"/>
          <w:b/>
          <w:szCs w:val="24"/>
          <w:lang w:eastAsia="en-US"/>
        </w:rPr>
        <w:t xml:space="preserve">Rata interna de rentabilitate financiară – este mai mică </w:t>
      </w:r>
      <w:r w:rsidR="00D24E1A">
        <w:rPr>
          <w:rFonts w:ascii="Arial Narrow" w:hAnsi="Arial Narrow"/>
          <w:b/>
          <w:szCs w:val="24"/>
          <w:lang w:eastAsia="en-US"/>
        </w:rPr>
        <w:t xml:space="preserve">fată de </w:t>
      </w:r>
      <w:r w:rsidRPr="00384A67">
        <w:rPr>
          <w:rFonts w:ascii="Arial Narrow" w:hAnsi="Arial Narrow"/>
          <w:b/>
          <w:szCs w:val="24"/>
          <w:lang w:eastAsia="en-US"/>
        </w:rPr>
        <w:t xml:space="preserve">rata de actualizare financiară de 5%; </w:t>
      </w:r>
    </w:p>
    <w:p w14:paraId="3635F909" w14:textId="77777777" w:rsidR="00384A67" w:rsidRPr="00384A67" w:rsidRDefault="00384A67" w:rsidP="00766E0D">
      <w:pPr>
        <w:numPr>
          <w:ilvl w:val="0"/>
          <w:numId w:val="27"/>
        </w:numPr>
        <w:spacing w:after="120"/>
        <w:contextualSpacing/>
        <w:jc w:val="both"/>
        <w:outlineLvl w:val="0"/>
        <w:rPr>
          <w:rFonts w:ascii="Arial Narrow" w:hAnsi="Arial Narrow"/>
          <w:b/>
          <w:szCs w:val="24"/>
          <w:lang w:eastAsia="en-US"/>
        </w:rPr>
      </w:pPr>
      <w:r w:rsidRPr="00384A67">
        <w:rPr>
          <w:rFonts w:ascii="Arial Narrow" w:hAnsi="Arial Narrow"/>
          <w:b/>
          <w:szCs w:val="24"/>
          <w:lang w:eastAsia="en-US"/>
        </w:rPr>
        <w:t>Raportul beneficiu / cost este supraunitar.</w:t>
      </w:r>
    </w:p>
    <w:p w14:paraId="4F9F94ED" w14:textId="0F0E0972" w:rsidR="00384A67" w:rsidRPr="00384A67" w:rsidRDefault="00384A67" w:rsidP="00384A67">
      <w:pPr>
        <w:spacing w:after="120"/>
        <w:ind w:firstLine="720"/>
        <w:contextualSpacing/>
        <w:jc w:val="both"/>
        <w:outlineLvl w:val="0"/>
        <w:rPr>
          <w:rFonts w:ascii="Arial Narrow" w:hAnsi="Arial Narrow"/>
          <w:b/>
          <w:szCs w:val="24"/>
          <w:lang w:eastAsia="en-US"/>
        </w:rPr>
      </w:pPr>
      <w:r w:rsidRPr="00384A67">
        <w:rPr>
          <w:rFonts w:ascii="Arial Narrow" w:hAnsi="Arial Narrow"/>
          <w:b/>
          <w:szCs w:val="24"/>
          <w:lang w:eastAsia="en-US"/>
        </w:rPr>
        <w:t>Rezultă faptul că proiectul: are nevoie de finanţare din fonduri nerambursabile.</w:t>
      </w:r>
    </w:p>
    <w:p w14:paraId="04D42147" w14:textId="77777777" w:rsidR="003F1451" w:rsidRPr="004E1AC9" w:rsidRDefault="003F1451" w:rsidP="00D878A9">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67"/>
        <w:jc w:val="both"/>
        <w:rPr>
          <w:rFonts w:ascii="Arial Narrow" w:eastAsia="RomanC" w:hAnsi="Arial Narrow" w:cs="Arial"/>
          <w:sz w:val="24"/>
          <w:szCs w:val="24"/>
          <w:lang w:bidi="en-US"/>
        </w:rPr>
      </w:pPr>
      <w:bookmarkStart w:id="96" w:name="_Hlk506809893"/>
    </w:p>
    <w:bookmarkEnd w:id="96"/>
    <w:p w14:paraId="1A0E8CFC" w14:textId="77777777" w:rsidR="00090DA4" w:rsidRPr="004E1AC9" w:rsidRDefault="00BF19C5" w:rsidP="00B63C70">
      <w:pPr>
        <w:pStyle w:val="ListParagraph"/>
        <w:shd w:val="clear" w:color="auto" w:fill="FFFFFF"/>
        <w:jc w:val="both"/>
        <w:rPr>
          <w:rFonts w:ascii="Arial Narrow" w:hAnsi="Arial Narrow"/>
          <w:i/>
          <w:sz w:val="28"/>
          <w:szCs w:val="28"/>
        </w:rPr>
      </w:pPr>
      <w:r w:rsidRPr="004E1AC9">
        <w:rPr>
          <w:rFonts w:ascii="Arial Narrow" w:hAnsi="Arial Narrow"/>
          <w:i/>
          <w:sz w:val="28"/>
          <w:szCs w:val="28"/>
        </w:rPr>
        <w:t>Sustenabilitatea financiară</w:t>
      </w:r>
    </w:p>
    <w:p w14:paraId="3B436A1A" w14:textId="77777777" w:rsidR="00BB0A47" w:rsidRPr="004E1AC9" w:rsidRDefault="00BB0A47" w:rsidP="00B63C70">
      <w:pPr>
        <w:pStyle w:val="ListParagraph"/>
        <w:shd w:val="clear" w:color="auto" w:fill="FFFFFF"/>
        <w:jc w:val="both"/>
        <w:rPr>
          <w:rFonts w:ascii="Arial Narrow" w:hAnsi="Arial Narrow"/>
          <w:i/>
          <w:sz w:val="28"/>
          <w:szCs w:val="28"/>
        </w:rPr>
      </w:pPr>
    </w:p>
    <w:p w14:paraId="244A3705" w14:textId="77777777" w:rsidR="00BB0A47" w:rsidRPr="004E1AC9" w:rsidRDefault="00BB0A47" w:rsidP="00B63C70">
      <w:pPr>
        <w:pStyle w:val="ListParagraph"/>
        <w:shd w:val="clear" w:color="auto" w:fill="FFFFFF"/>
        <w:jc w:val="both"/>
        <w:rPr>
          <w:rFonts w:ascii="Arial Narrow" w:hAnsi="Arial Narrow"/>
          <w:i/>
          <w:sz w:val="28"/>
          <w:szCs w:val="28"/>
        </w:rPr>
      </w:pPr>
      <w:r w:rsidRPr="004E1AC9">
        <w:rPr>
          <w:rFonts w:ascii="Arial Narrow" w:hAnsi="Arial Narrow"/>
          <w:i/>
          <w:sz w:val="28"/>
          <w:szCs w:val="28"/>
        </w:rPr>
        <w:t xml:space="preserve">Dat fiind faptul că </w:t>
      </w:r>
      <w:r w:rsidR="00B96633" w:rsidRPr="004E1AC9">
        <w:rPr>
          <w:rFonts w:ascii="Arial Narrow" w:hAnsi="Arial Narrow"/>
          <w:i/>
          <w:sz w:val="28"/>
          <w:szCs w:val="28"/>
        </w:rPr>
        <w:t>proiectul nu este unul ce generează venituri nu se poate declara si dovedii sustenabilitatea in valori financiari.</w:t>
      </w:r>
    </w:p>
    <w:p w14:paraId="4E2D90E9" w14:textId="18DC124E" w:rsidR="00B96633" w:rsidRDefault="00B96633" w:rsidP="00B63C70">
      <w:pPr>
        <w:pStyle w:val="ListParagraph"/>
        <w:shd w:val="clear" w:color="auto" w:fill="FFFFFF"/>
        <w:jc w:val="both"/>
        <w:rPr>
          <w:rFonts w:ascii="Arial Narrow" w:hAnsi="Arial Narrow"/>
          <w:i/>
          <w:sz w:val="28"/>
          <w:szCs w:val="28"/>
        </w:rPr>
      </w:pPr>
      <w:r w:rsidRPr="004E1AC9">
        <w:rPr>
          <w:rFonts w:ascii="Arial Narrow" w:hAnsi="Arial Narrow"/>
          <w:i/>
          <w:sz w:val="28"/>
          <w:szCs w:val="28"/>
        </w:rPr>
        <w:t>Investitia fiind pe domeniul public realizat de o entitate administrativ locală sustenabilitatea financiară este dată de necesitătile date de impactul social al proiectului.</w:t>
      </w:r>
    </w:p>
    <w:p w14:paraId="2C54278C" w14:textId="77777777" w:rsidR="00B737CE" w:rsidRPr="004E1AC9" w:rsidRDefault="00B737CE" w:rsidP="00B63C70">
      <w:pPr>
        <w:pStyle w:val="ListParagraph"/>
        <w:shd w:val="clear" w:color="auto" w:fill="FFFFFF"/>
        <w:jc w:val="both"/>
        <w:rPr>
          <w:rFonts w:ascii="Arial Narrow" w:hAnsi="Arial Narrow"/>
          <w:i/>
          <w:sz w:val="28"/>
          <w:szCs w:val="28"/>
        </w:rPr>
      </w:pPr>
    </w:p>
    <w:p w14:paraId="337DFEA7" w14:textId="77777777" w:rsidR="00B737CE" w:rsidRDefault="00B737CE" w:rsidP="00B737CE">
      <w:pPr>
        <w:pStyle w:val="ListParagraph"/>
        <w:shd w:val="clear" w:color="auto" w:fill="FFFFFF"/>
        <w:jc w:val="both"/>
        <w:rPr>
          <w:rFonts w:ascii="Arial Narrow" w:hAnsi="Arial Narrow"/>
          <w:sz w:val="28"/>
          <w:szCs w:val="28"/>
        </w:rPr>
      </w:pPr>
      <w:r w:rsidRPr="00FE4E43">
        <w:rPr>
          <w:rFonts w:ascii="Arial Narrow" w:hAnsi="Arial Narrow"/>
          <w:szCs w:val="28"/>
        </w:rPr>
        <w:t>Dat fiind faptul că investitia nu este unul de consum, si generatoare de venituri,  ci unul de inbunatatire a conditiilor de viată a populatiei nu se poate realiza o analiza cererii de bunuri.</w:t>
      </w:r>
      <w:r w:rsidRPr="00FC091B">
        <w:rPr>
          <w:rFonts w:ascii="Arial Narrow" w:hAnsi="Arial Narrow"/>
          <w:sz w:val="28"/>
          <w:szCs w:val="28"/>
        </w:rPr>
        <w:t>Analiza financiară, inclusiv calcularea indicatorilor de performanţă financiară:</w:t>
      </w:r>
    </w:p>
    <w:p w14:paraId="039F0984" w14:textId="77777777" w:rsidR="00B737CE" w:rsidRDefault="00B737CE" w:rsidP="00B737CE">
      <w:pPr>
        <w:pStyle w:val="ListParagraph"/>
        <w:shd w:val="clear" w:color="auto" w:fill="FFFFFF"/>
        <w:jc w:val="both"/>
        <w:rPr>
          <w:rFonts w:ascii="Arial Narrow" w:hAnsi="Arial Narrow"/>
          <w:sz w:val="28"/>
          <w:szCs w:val="28"/>
        </w:rPr>
      </w:pPr>
    </w:p>
    <w:p w14:paraId="073CACF4" w14:textId="77777777" w:rsidR="00B737CE" w:rsidRPr="00D878A9" w:rsidRDefault="00B737CE" w:rsidP="00B737C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67"/>
        <w:jc w:val="both"/>
        <w:rPr>
          <w:rFonts w:ascii="Arial Narrow" w:eastAsia="RomanC" w:hAnsi="Arial Narrow" w:cs="Arial"/>
          <w:sz w:val="24"/>
          <w:szCs w:val="24"/>
          <w:lang w:bidi="en-US"/>
        </w:rPr>
      </w:pPr>
      <w:r w:rsidRPr="00D878A9">
        <w:rPr>
          <w:rFonts w:ascii="Arial Narrow" w:eastAsia="RomanC" w:hAnsi="Arial Narrow" w:cs="Arial"/>
          <w:sz w:val="24"/>
          <w:szCs w:val="24"/>
          <w:lang w:bidi="en-US"/>
        </w:rPr>
        <w:t xml:space="preserve">Analiza a fost efectuata pentru un interval de timp de </w:t>
      </w:r>
      <w:r>
        <w:rPr>
          <w:rFonts w:ascii="Arial Narrow" w:eastAsia="RomanC" w:hAnsi="Arial Narrow" w:cs="Arial"/>
          <w:sz w:val="24"/>
          <w:szCs w:val="24"/>
          <w:lang w:bidi="en-US"/>
        </w:rPr>
        <w:t>25</w:t>
      </w:r>
      <w:r w:rsidRPr="00D878A9">
        <w:rPr>
          <w:rFonts w:ascii="Arial Narrow" w:eastAsia="RomanC" w:hAnsi="Arial Narrow" w:cs="Arial"/>
          <w:sz w:val="24"/>
          <w:szCs w:val="24"/>
          <w:lang w:bidi="en-US"/>
        </w:rPr>
        <w:t xml:space="preserve"> ani care cuprinde doua perioade distincte: </w:t>
      </w:r>
    </w:p>
    <w:p w14:paraId="3DC3AF42" w14:textId="77777777" w:rsidR="00B737CE" w:rsidRPr="00D878A9" w:rsidRDefault="00B737CE" w:rsidP="00B737C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67"/>
        <w:jc w:val="both"/>
        <w:rPr>
          <w:rFonts w:ascii="Arial Narrow" w:eastAsia="RomanC" w:hAnsi="Arial Narrow" w:cs="Arial"/>
          <w:sz w:val="24"/>
          <w:szCs w:val="24"/>
          <w:lang w:bidi="en-US"/>
        </w:rPr>
      </w:pPr>
      <w:r w:rsidRPr="00D878A9">
        <w:rPr>
          <w:rFonts w:ascii="Arial Narrow" w:eastAsia="RomanC" w:hAnsi="Arial Narrow" w:cs="Arial"/>
          <w:sz w:val="24"/>
          <w:szCs w:val="24"/>
          <w:lang w:bidi="en-US"/>
        </w:rPr>
        <w:t xml:space="preserve">perioada de implementare a proiectului ( anii </w:t>
      </w:r>
      <w:r>
        <w:rPr>
          <w:rFonts w:ascii="Arial Narrow" w:eastAsia="RomanC" w:hAnsi="Arial Narrow" w:cs="Arial"/>
          <w:sz w:val="24"/>
          <w:szCs w:val="24"/>
          <w:lang w:bidi="en-US"/>
        </w:rPr>
        <w:t>3</w:t>
      </w:r>
      <w:r w:rsidRPr="00D878A9">
        <w:rPr>
          <w:rFonts w:ascii="Arial Narrow" w:eastAsia="RomanC" w:hAnsi="Arial Narrow" w:cs="Arial"/>
          <w:sz w:val="24"/>
          <w:szCs w:val="24"/>
          <w:lang w:bidi="en-US"/>
        </w:rPr>
        <w:t xml:space="preserve"> ); </w:t>
      </w:r>
    </w:p>
    <w:p w14:paraId="17274DAC" w14:textId="77777777" w:rsidR="00B737CE" w:rsidRDefault="00B737CE" w:rsidP="00B737CE">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67"/>
        <w:jc w:val="both"/>
        <w:rPr>
          <w:rFonts w:ascii="Arial Narrow" w:eastAsia="RomanC" w:hAnsi="Arial Narrow" w:cs="Arial"/>
          <w:sz w:val="24"/>
          <w:szCs w:val="24"/>
          <w:lang w:bidi="en-US"/>
        </w:rPr>
      </w:pPr>
      <w:r w:rsidRPr="00D878A9">
        <w:rPr>
          <w:rFonts w:ascii="Arial Narrow" w:eastAsia="RomanC" w:hAnsi="Arial Narrow" w:cs="Arial"/>
          <w:sz w:val="24"/>
          <w:szCs w:val="24"/>
          <w:lang w:bidi="en-US"/>
        </w:rPr>
        <w:lastRenderedPageBreak/>
        <w:t xml:space="preserve">perioada de operare (exploatare) a proiectului (anii </w:t>
      </w:r>
      <w:r>
        <w:rPr>
          <w:rFonts w:ascii="Arial Narrow" w:eastAsia="RomanC" w:hAnsi="Arial Narrow" w:cs="Arial"/>
          <w:sz w:val="24"/>
          <w:szCs w:val="24"/>
          <w:lang w:bidi="en-US"/>
        </w:rPr>
        <w:t>2</w:t>
      </w:r>
      <w:r w:rsidRPr="00D878A9">
        <w:rPr>
          <w:rFonts w:ascii="Arial Narrow" w:eastAsia="RomanC" w:hAnsi="Arial Narrow" w:cs="Arial"/>
          <w:sz w:val="24"/>
          <w:szCs w:val="24"/>
          <w:lang w:bidi="en-US"/>
        </w:rPr>
        <w:t xml:space="preserve">- anul </w:t>
      </w:r>
      <w:r>
        <w:rPr>
          <w:rFonts w:ascii="Arial Narrow" w:eastAsia="RomanC" w:hAnsi="Arial Narrow" w:cs="Arial"/>
          <w:sz w:val="24"/>
          <w:szCs w:val="24"/>
          <w:lang w:bidi="en-US"/>
        </w:rPr>
        <w:t>25</w:t>
      </w:r>
      <w:r w:rsidRPr="00D878A9">
        <w:rPr>
          <w:rFonts w:ascii="Arial Narrow" w:eastAsia="RomanC" w:hAnsi="Arial Narrow" w:cs="Arial"/>
          <w:sz w:val="24"/>
          <w:szCs w:val="24"/>
          <w:lang w:bidi="en-US"/>
        </w:rPr>
        <w:t xml:space="preserve">). </w:t>
      </w:r>
    </w:p>
    <w:p w14:paraId="56E6E5E6" w14:textId="09C3BF9D" w:rsidR="00B737CE" w:rsidRDefault="00B737CE">
      <w:pPr>
        <w:rPr>
          <w:rFonts w:ascii="Arial Narrow" w:hAnsi="Arial Narrow"/>
          <w:sz w:val="28"/>
          <w:szCs w:val="28"/>
        </w:rPr>
      </w:pPr>
    </w:p>
    <w:tbl>
      <w:tblPr>
        <w:tblW w:w="5000" w:type="pct"/>
        <w:tblLook w:val="04A0" w:firstRow="1" w:lastRow="0" w:firstColumn="1" w:lastColumn="0" w:noHBand="0" w:noVBand="1"/>
      </w:tblPr>
      <w:tblGrid>
        <w:gridCol w:w="918"/>
        <w:gridCol w:w="894"/>
        <w:gridCol w:w="669"/>
        <w:gridCol w:w="699"/>
        <w:gridCol w:w="720"/>
        <w:gridCol w:w="720"/>
        <w:gridCol w:w="720"/>
        <w:gridCol w:w="720"/>
        <w:gridCol w:w="720"/>
        <w:gridCol w:w="677"/>
        <w:gridCol w:w="720"/>
        <w:gridCol w:w="720"/>
        <w:gridCol w:w="699"/>
        <w:gridCol w:w="656"/>
      </w:tblGrid>
      <w:tr w:rsidR="00552A7F" w:rsidRPr="00552A7F" w14:paraId="2DD38E82" w14:textId="77777777" w:rsidTr="00552A7F">
        <w:trPr>
          <w:trHeight w:val="270"/>
        </w:trPr>
        <w:tc>
          <w:tcPr>
            <w:tcW w:w="812" w:type="pct"/>
            <w:tcBorders>
              <w:top w:val="nil"/>
              <w:left w:val="nil"/>
              <w:bottom w:val="nil"/>
              <w:right w:val="nil"/>
            </w:tcBorders>
            <w:shd w:val="clear" w:color="auto" w:fill="auto"/>
            <w:vAlign w:val="bottom"/>
            <w:hideMark/>
          </w:tcPr>
          <w:p w14:paraId="5E807A91"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ANALIZA FINANCIARA - MII LEI</w:t>
            </w:r>
          </w:p>
        </w:tc>
        <w:tc>
          <w:tcPr>
            <w:tcW w:w="418" w:type="pct"/>
            <w:tcBorders>
              <w:top w:val="nil"/>
              <w:left w:val="nil"/>
              <w:bottom w:val="nil"/>
              <w:right w:val="nil"/>
            </w:tcBorders>
            <w:shd w:val="clear" w:color="auto" w:fill="auto"/>
            <w:noWrap/>
            <w:vAlign w:val="bottom"/>
            <w:hideMark/>
          </w:tcPr>
          <w:p w14:paraId="01EAE35F" w14:textId="77777777" w:rsidR="00552A7F" w:rsidRPr="00552A7F" w:rsidRDefault="00552A7F" w:rsidP="00552A7F">
            <w:pPr>
              <w:rPr>
                <w:rFonts w:ascii="Arial Narrow" w:hAnsi="Arial Narrow" w:cs="Arial"/>
                <w:noProof w:val="0"/>
                <w:sz w:val="16"/>
                <w:szCs w:val="16"/>
                <w:lang w:val="en-GB" w:eastAsia="en-GB"/>
              </w:rPr>
            </w:pPr>
          </w:p>
        </w:tc>
        <w:tc>
          <w:tcPr>
            <w:tcW w:w="309" w:type="pct"/>
            <w:tcBorders>
              <w:top w:val="nil"/>
              <w:left w:val="nil"/>
              <w:bottom w:val="nil"/>
              <w:right w:val="nil"/>
            </w:tcBorders>
            <w:shd w:val="clear" w:color="auto" w:fill="auto"/>
            <w:noWrap/>
            <w:vAlign w:val="bottom"/>
            <w:hideMark/>
          </w:tcPr>
          <w:p w14:paraId="2B216D0F" w14:textId="77777777" w:rsidR="00552A7F" w:rsidRPr="00552A7F" w:rsidRDefault="00552A7F" w:rsidP="00552A7F">
            <w:pPr>
              <w:rPr>
                <w:rFonts w:ascii="Times New Roman" w:hAnsi="Times New Roman"/>
                <w:noProof w:val="0"/>
                <w:sz w:val="20"/>
                <w:lang w:val="en-GB" w:eastAsia="en-GB"/>
              </w:rPr>
            </w:pPr>
          </w:p>
        </w:tc>
        <w:tc>
          <w:tcPr>
            <w:tcW w:w="321" w:type="pct"/>
            <w:tcBorders>
              <w:top w:val="nil"/>
              <w:left w:val="nil"/>
              <w:bottom w:val="nil"/>
              <w:right w:val="nil"/>
            </w:tcBorders>
            <w:shd w:val="clear" w:color="auto" w:fill="auto"/>
            <w:noWrap/>
            <w:vAlign w:val="bottom"/>
            <w:hideMark/>
          </w:tcPr>
          <w:p w14:paraId="3C619F1C" w14:textId="77777777" w:rsidR="00552A7F" w:rsidRPr="00552A7F" w:rsidRDefault="00552A7F" w:rsidP="00552A7F">
            <w:pPr>
              <w:rPr>
                <w:rFonts w:ascii="Times New Roman" w:hAnsi="Times New Roman"/>
                <w:noProof w:val="0"/>
                <w:sz w:val="20"/>
                <w:lang w:val="en-GB" w:eastAsia="en-GB"/>
              </w:rPr>
            </w:pPr>
          </w:p>
        </w:tc>
        <w:tc>
          <w:tcPr>
            <w:tcW w:w="321" w:type="pct"/>
            <w:tcBorders>
              <w:top w:val="nil"/>
              <w:left w:val="nil"/>
              <w:bottom w:val="nil"/>
              <w:right w:val="nil"/>
            </w:tcBorders>
            <w:shd w:val="clear" w:color="auto" w:fill="auto"/>
            <w:noWrap/>
            <w:vAlign w:val="bottom"/>
            <w:hideMark/>
          </w:tcPr>
          <w:p w14:paraId="0821CAAB" w14:textId="77777777" w:rsidR="00552A7F" w:rsidRPr="00552A7F" w:rsidRDefault="00552A7F" w:rsidP="00552A7F">
            <w:pPr>
              <w:rPr>
                <w:rFonts w:ascii="Times New Roman" w:hAnsi="Times New Roman"/>
                <w:noProof w:val="0"/>
                <w:sz w:val="20"/>
                <w:lang w:val="en-GB" w:eastAsia="en-GB"/>
              </w:rPr>
            </w:pPr>
          </w:p>
        </w:tc>
        <w:tc>
          <w:tcPr>
            <w:tcW w:w="321" w:type="pct"/>
            <w:tcBorders>
              <w:top w:val="nil"/>
              <w:left w:val="nil"/>
              <w:bottom w:val="nil"/>
              <w:right w:val="nil"/>
            </w:tcBorders>
            <w:shd w:val="clear" w:color="auto" w:fill="auto"/>
            <w:noWrap/>
            <w:vAlign w:val="bottom"/>
            <w:hideMark/>
          </w:tcPr>
          <w:p w14:paraId="1368BF44" w14:textId="77777777" w:rsidR="00552A7F" w:rsidRPr="00552A7F" w:rsidRDefault="00552A7F" w:rsidP="00552A7F">
            <w:pPr>
              <w:rPr>
                <w:rFonts w:ascii="Times New Roman" w:hAnsi="Times New Roman"/>
                <w:noProof w:val="0"/>
                <w:sz w:val="20"/>
                <w:lang w:val="en-GB" w:eastAsia="en-GB"/>
              </w:rPr>
            </w:pPr>
          </w:p>
        </w:tc>
        <w:tc>
          <w:tcPr>
            <w:tcW w:w="321" w:type="pct"/>
            <w:tcBorders>
              <w:top w:val="nil"/>
              <w:left w:val="nil"/>
              <w:bottom w:val="nil"/>
              <w:right w:val="nil"/>
            </w:tcBorders>
            <w:shd w:val="clear" w:color="auto" w:fill="auto"/>
            <w:noWrap/>
            <w:vAlign w:val="bottom"/>
            <w:hideMark/>
          </w:tcPr>
          <w:p w14:paraId="347E4F92" w14:textId="77777777" w:rsidR="00552A7F" w:rsidRPr="00552A7F" w:rsidRDefault="00552A7F" w:rsidP="00552A7F">
            <w:pPr>
              <w:rPr>
                <w:rFonts w:ascii="Times New Roman" w:hAnsi="Times New Roman"/>
                <w:noProof w:val="0"/>
                <w:sz w:val="20"/>
                <w:lang w:val="en-GB" w:eastAsia="en-GB"/>
              </w:rPr>
            </w:pPr>
          </w:p>
        </w:tc>
        <w:tc>
          <w:tcPr>
            <w:tcW w:w="321" w:type="pct"/>
            <w:tcBorders>
              <w:top w:val="nil"/>
              <w:left w:val="nil"/>
              <w:bottom w:val="nil"/>
              <w:right w:val="nil"/>
            </w:tcBorders>
            <w:shd w:val="clear" w:color="auto" w:fill="auto"/>
            <w:noWrap/>
            <w:vAlign w:val="bottom"/>
            <w:hideMark/>
          </w:tcPr>
          <w:p w14:paraId="6CBF72E5" w14:textId="77777777" w:rsidR="00552A7F" w:rsidRPr="00552A7F" w:rsidRDefault="00552A7F" w:rsidP="00552A7F">
            <w:pPr>
              <w:rPr>
                <w:rFonts w:ascii="Times New Roman" w:hAnsi="Times New Roman"/>
                <w:noProof w:val="0"/>
                <w:sz w:val="20"/>
                <w:lang w:val="en-GB" w:eastAsia="en-GB"/>
              </w:rPr>
            </w:pPr>
          </w:p>
        </w:tc>
        <w:tc>
          <w:tcPr>
            <w:tcW w:w="321" w:type="pct"/>
            <w:tcBorders>
              <w:top w:val="nil"/>
              <w:left w:val="nil"/>
              <w:bottom w:val="nil"/>
              <w:right w:val="nil"/>
            </w:tcBorders>
            <w:shd w:val="clear" w:color="auto" w:fill="auto"/>
            <w:noWrap/>
            <w:vAlign w:val="bottom"/>
            <w:hideMark/>
          </w:tcPr>
          <w:p w14:paraId="07A7B9C0" w14:textId="77777777" w:rsidR="00552A7F" w:rsidRPr="00552A7F" w:rsidRDefault="00552A7F" w:rsidP="00552A7F">
            <w:pPr>
              <w:rPr>
                <w:rFonts w:ascii="Times New Roman" w:hAnsi="Times New Roman"/>
                <w:noProof w:val="0"/>
                <w:sz w:val="20"/>
                <w:lang w:val="en-GB" w:eastAsia="en-GB"/>
              </w:rPr>
            </w:pPr>
          </w:p>
        </w:tc>
        <w:tc>
          <w:tcPr>
            <w:tcW w:w="296" w:type="pct"/>
            <w:tcBorders>
              <w:top w:val="nil"/>
              <w:left w:val="nil"/>
              <w:bottom w:val="nil"/>
              <w:right w:val="nil"/>
            </w:tcBorders>
            <w:shd w:val="clear" w:color="auto" w:fill="auto"/>
            <w:noWrap/>
            <w:vAlign w:val="bottom"/>
            <w:hideMark/>
          </w:tcPr>
          <w:p w14:paraId="488DA648" w14:textId="77777777" w:rsidR="00552A7F" w:rsidRPr="00552A7F" w:rsidRDefault="00552A7F" w:rsidP="00552A7F">
            <w:pPr>
              <w:rPr>
                <w:rFonts w:ascii="Times New Roman" w:hAnsi="Times New Roman"/>
                <w:noProof w:val="0"/>
                <w:sz w:val="20"/>
                <w:lang w:val="en-GB" w:eastAsia="en-GB"/>
              </w:rPr>
            </w:pPr>
          </w:p>
        </w:tc>
        <w:tc>
          <w:tcPr>
            <w:tcW w:w="321" w:type="pct"/>
            <w:tcBorders>
              <w:top w:val="nil"/>
              <w:left w:val="nil"/>
              <w:bottom w:val="nil"/>
              <w:right w:val="nil"/>
            </w:tcBorders>
            <w:shd w:val="clear" w:color="auto" w:fill="auto"/>
            <w:noWrap/>
            <w:vAlign w:val="bottom"/>
            <w:hideMark/>
          </w:tcPr>
          <w:p w14:paraId="7D310673" w14:textId="77777777" w:rsidR="00552A7F" w:rsidRPr="00552A7F" w:rsidRDefault="00552A7F" w:rsidP="00552A7F">
            <w:pPr>
              <w:rPr>
                <w:rFonts w:ascii="Times New Roman" w:hAnsi="Times New Roman"/>
                <w:noProof w:val="0"/>
                <w:sz w:val="20"/>
                <w:lang w:val="en-GB" w:eastAsia="en-GB"/>
              </w:rPr>
            </w:pPr>
          </w:p>
        </w:tc>
        <w:tc>
          <w:tcPr>
            <w:tcW w:w="321" w:type="pct"/>
            <w:tcBorders>
              <w:top w:val="nil"/>
              <w:left w:val="nil"/>
              <w:bottom w:val="nil"/>
              <w:right w:val="nil"/>
            </w:tcBorders>
            <w:shd w:val="clear" w:color="auto" w:fill="auto"/>
            <w:noWrap/>
            <w:vAlign w:val="bottom"/>
            <w:hideMark/>
          </w:tcPr>
          <w:p w14:paraId="5CD15200" w14:textId="77777777" w:rsidR="00552A7F" w:rsidRPr="00552A7F" w:rsidRDefault="00552A7F" w:rsidP="00552A7F">
            <w:pPr>
              <w:rPr>
                <w:rFonts w:ascii="Times New Roman" w:hAnsi="Times New Roman"/>
                <w:noProof w:val="0"/>
                <w:sz w:val="20"/>
                <w:lang w:val="en-GB" w:eastAsia="en-GB"/>
              </w:rPr>
            </w:pPr>
          </w:p>
        </w:tc>
        <w:tc>
          <w:tcPr>
            <w:tcW w:w="309" w:type="pct"/>
            <w:tcBorders>
              <w:top w:val="nil"/>
              <w:left w:val="nil"/>
              <w:bottom w:val="nil"/>
              <w:right w:val="nil"/>
            </w:tcBorders>
            <w:shd w:val="clear" w:color="auto" w:fill="auto"/>
            <w:noWrap/>
            <w:vAlign w:val="bottom"/>
            <w:hideMark/>
          </w:tcPr>
          <w:p w14:paraId="6543BD50" w14:textId="77777777" w:rsidR="00552A7F" w:rsidRPr="00552A7F" w:rsidRDefault="00552A7F" w:rsidP="00552A7F">
            <w:pPr>
              <w:rPr>
                <w:rFonts w:ascii="Times New Roman" w:hAnsi="Times New Roman"/>
                <w:noProof w:val="0"/>
                <w:sz w:val="20"/>
                <w:lang w:val="en-GB" w:eastAsia="en-GB"/>
              </w:rPr>
            </w:pPr>
          </w:p>
        </w:tc>
        <w:tc>
          <w:tcPr>
            <w:tcW w:w="290" w:type="pct"/>
            <w:tcBorders>
              <w:top w:val="nil"/>
              <w:left w:val="nil"/>
              <w:bottom w:val="nil"/>
              <w:right w:val="nil"/>
            </w:tcBorders>
            <w:shd w:val="clear" w:color="auto" w:fill="auto"/>
            <w:noWrap/>
            <w:vAlign w:val="bottom"/>
            <w:hideMark/>
          </w:tcPr>
          <w:p w14:paraId="72C294CE" w14:textId="77777777" w:rsidR="00552A7F" w:rsidRPr="00552A7F" w:rsidRDefault="00552A7F" w:rsidP="00552A7F">
            <w:pPr>
              <w:rPr>
                <w:rFonts w:ascii="Times New Roman" w:hAnsi="Times New Roman"/>
                <w:noProof w:val="0"/>
                <w:sz w:val="20"/>
                <w:lang w:val="en-GB" w:eastAsia="en-GB"/>
              </w:rPr>
            </w:pPr>
          </w:p>
        </w:tc>
      </w:tr>
      <w:tr w:rsidR="00552A7F" w:rsidRPr="00552A7F" w14:paraId="363E4B86" w14:textId="77777777" w:rsidTr="00552A7F">
        <w:trPr>
          <w:trHeight w:val="270"/>
        </w:trPr>
        <w:tc>
          <w:tcPr>
            <w:tcW w:w="812" w:type="pct"/>
            <w:tcBorders>
              <w:top w:val="single" w:sz="4" w:space="0" w:color="auto"/>
              <w:left w:val="single" w:sz="4" w:space="0" w:color="auto"/>
              <w:bottom w:val="single" w:sz="4" w:space="0" w:color="auto"/>
              <w:right w:val="single" w:sz="4" w:space="0" w:color="auto"/>
            </w:tcBorders>
            <w:shd w:val="clear" w:color="000000" w:fill="99CCFF"/>
            <w:vAlign w:val="bottom"/>
            <w:hideMark/>
          </w:tcPr>
          <w:p w14:paraId="280EEBD1"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ANUL</w:t>
            </w:r>
          </w:p>
        </w:tc>
        <w:tc>
          <w:tcPr>
            <w:tcW w:w="418" w:type="pct"/>
            <w:tcBorders>
              <w:top w:val="single" w:sz="4" w:space="0" w:color="auto"/>
              <w:left w:val="nil"/>
              <w:bottom w:val="single" w:sz="4" w:space="0" w:color="auto"/>
              <w:right w:val="single" w:sz="4" w:space="0" w:color="auto"/>
            </w:tcBorders>
            <w:shd w:val="clear" w:color="000000" w:fill="99CCFF"/>
            <w:noWrap/>
            <w:vAlign w:val="bottom"/>
            <w:hideMark/>
          </w:tcPr>
          <w:p w14:paraId="5F797B8E"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w:t>
            </w:r>
          </w:p>
        </w:tc>
        <w:tc>
          <w:tcPr>
            <w:tcW w:w="309" w:type="pct"/>
            <w:tcBorders>
              <w:top w:val="single" w:sz="4" w:space="0" w:color="auto"/>
              <w:left w:val="nil"/>
              <w:bottom w:val="single" w:sz="4" w:space="0" w:color="auto"/>
              <w:right w:val="single" w:sz="4" w:space="0" w:color="auto"/>
            </w:tcBorders>
            <w:shd w:val="clear" w:color="000000" w:fill="99CCFF"/>
            <w:noWrap/>
            <w:vAlign w:val="bottom"/>
            <w:hideMark/>
          </w:tcPr>
          <w:p w14:paraId="5285CD21"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2</w:t>
            </w:r>
          </w:p>
        </w:tc>
        <w:tc>
          <w:tcPr>
            <w:tcW w:w="321" w:type="pct"/>
            <w:tcBorders>
              <w:top w:val="single" w:sz="4" w:space="0" w:color="auto"/>
              <w:left w:val="nil"/>
              <w:bottom w:val="single" w:sz="4" w:space="0" w:color="auto"/>
              <w:right w:val="single" w:sz="4" w:space="0" w:color="auto"/>
            </w:tcBorders>
            <w:shd w:val="clear" w:color="000000" w:fill="99CCFF"/>
            <w:noWrap/>
            <w:vAlign w:val="bottom"/>
            <w:hideMark/>
          </w:tcPr>
          <w:p w14:paraId="721B3CF5"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3</w:t>
            </w:r>
          </w:p>
        </w:tc>
        <w:tc>
          <w:tcPr>
            <w:tcW w:w="321" w:type="pct"/>
            <w:tcBorders>
              <w:top w:val="single" w:sz="4" w:space="0" w:color="auto"/>
              <w:left w:val="nil"/>
              <w:bottom w:val="single" w:sz="4" w:space="0" w:color="auto"/>
              <w:right w:val="single" w:sz="4" w:space="0" w:color="auto"/>
            </w:tcBorders>
            <w:shd w:val="clear" w:color="000000" w:fill="99CCFF"/>
            <w:noWrap/>
            <w:vAlign w:val="bottom"/>
            <w:hideMark/>
          </w:tcPr>
          <w:p w14:paraId="19FE7845"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4</w:t>
            </w:r>
          </w:p>
        </w:tc>
        <w:tc>
          <w:tcPr>
            <w:tcW w:w="321" w:type="pct"/>
            <w:tcBorders>
              <w:top w:val="single" w:sz="4" w:space="0" w:color="auto"/>
              <w:left w:val="nil"/>
              <w:bottom w:val="single" w:sz="4" w:space="0" w:color="auto"/>
              <w:right w:val="single" w:sz="4" w:space="0" w:color="auto"/>
            </w:tcBorders>
            <w:shd w:val="clear" w:color="000000" w:fill="99CCFF"/>
            <w:noWrap/>
            <w:vAlign w:val="bottom"/>
            <w:hideMark/>
          </w:tcPr>
          <w:p w14:paraId="5258ACE2"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5</w:t>
            </w:r>
          </w:p>
        </w:tc>
        <w:tc>
          <w:tcPr>
            <w:tcW w:w="321" w:type="pct"/>
            <w:tcBorders>
              <w:top w:val="single" w:sz="4" w:space="0" w:color="auto"/>
              <w:left w:val="nil"/>
              <w:bottom w:val="single" w:sz="4" w:space="0" w:color="auto"/>
              <w:right w:val="single" w:sz="4" w:space="0" w:color="auto"/>
            </w:tcBorders>
            <w:shd w:val="clear" w:color="000000" w:fill="99CCFF"/>
            <w:noWrap/>
            <w:vAlign w:val="bottom"/>
            <w:hideMark/>
          </w:tcPr>
          <w:p w14:paraId="2EED2E53"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6</w:t>
            </w:r>
          </w:p>
        </w:tc>
        <w:tc>
          <w:tcPr>
            <w:tcW w:w="321" w:type="pct"/>
            <w:tcBorders>
              <w:top w:val="single" w:sz="4" w:space="0" w:color="auto"/>
              <w:left w:val="nil"/>
              <w:bottom w:val="single" w:sz="4" w:space="0" w:color="auto"/>
              <w:right w:val="single" w:sz="4" w:space="0" w:color="auto"/>
            </w:tcBorders>
            <w:shd w:val="clear" w:color="000000" w:fill="99CCFF"/>
            <w:noWrap/>
            <w:vAlign w:val="bottom"/>
            <w:hideMark/>
          </w:tcPr>
          <w:p w14:paraId="5C16DFEC"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7</w:t>
            </w:r>
          </w:p>
        </w:tc>
        <w:tc>
          <w:tcPr>
            <w:tcW w:w="321" w:type="pct"/>
            <w:tcBorders>
              <w:top w:val="single" w:sz="4" w:space="0" w:color="auto"/>
              <w:left w:val="nil"/>
              <w:bottom w:val="single" w:sz="4" w:space="0" w:color="auto"/>
              <w:right w:val="single" w:sz="4" w:space="0" w:color="auto"/>
            </w:tcBorders>
            <w:shd w:val="clear" w:color="000000" w:fill="99CCFF"/>
            <w:noWrap/>
            <w:vAlign w:val="bottom"/>
            <w:hideMark/>
          </w:tcPr>
          <w:p w14:paraId="74993C4B"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8</w:t>
            </w:r>
          </w:p>
        </w:tc>
        <w:tc>
          <w:tcPr>
            <w:tcW w:w="296" w:type="pct"/>
            <w:tcBorders>
              <w:top w:val="single" w:sz="4" w:space="0" w:color="auto"/>
              <w:left w:val="nil"/>
              <w:bottom w:val="single" w:sz="4" w:space="0" w:color="auto"/>
              <w:right w:val="single" w:sz="4" w:space="0" w:color="auto"/>
            </w:tcBorders>
            <w:shd w:val="clear" w:color="000000" w:fill="99CCFF"/>
            <w:noWrap/>
            <w:vAlign w:val="bottom"/>
            <w:hideMark/>
          </w:tcPr>
          <w:p w14:paraId="35AB081A"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9</w:t>
            </w:r>
          </w:p>
        </w:tc>
        <w:tc>
          <w:tcPr>
            <w:tcW w:w="321" w:type="pct"/>
            <w:tcBorders>
              <w:top w:val="single" w:sz="4" w:space="0" w:color="auto"/>
              <w:left w:val="nil"/>
              <w:bottom w:val="single" w:sz="4" w:space="0" w:color="auto"/>
              <w:right w:val="single" w:sz="4" w:space="0" w:color="auto"/>
            </w:tcBorders>
            <w:shd w:val="clear" w:color="000000" w:fill="99CCFF"/>
            <w:noWrap/>
            <w:vAlign w:val="bottom"/>
            <w:hideMark/>
          </w:tcPr>
          <w:p w14:paraId="7D6294D9"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10</w:t>
            </w:r>
          </w:p>
        </w:tc>
        <w:tc>
          <w:tcPr>
            <w:tcW w:w="321" w:type="pct"/>
            <w:tcBorders>
              <w:top w:val="single" w:sz="4" w:space="0" w:color="auto"/>
              <w:left w:val="nil"/>
              <w:bottom w:val="single" w:sz="4" w:space="0" w:color="auto"/>
              <w:right w:val="single" w:sz="4" w:space="0" w:color="auto"/>
            </w:tcBorders>
            <w:shd w:val="clear" w:color="000000" w:fill="99CCFF"/>
            <w:noWrap/>
            <w:vAlign w:val="bottom"/>
            <w:hideMark/>
          </w:tcPr>
          <w:p w14:paraId="49F54D01"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11</w:t>
            </w:r>
          </w:p>
        </w:tc>
        <w:tc>
          <w:tcPr>
            <w:tcW w:w="309" w:type="pct"/>
            <w:tcBorders>
              <w:top w:val="single" w:sz="4" w:space="0" w:color="auto"/>
              <w:left w:val="nil"/>
              <w:bottom w:val="single" w:sz="4" w:space="0" w:color="auto"/>
              <w:right w:val="single" w:sz="4" w:space="0" w:color="auto"/>
            </w:tcBorders>
            <w:shd w:val="clear" w:color="000000" w:fill="99CCFF"/>
            <w:noWrap/>
            <w:vAlign w:val="bottom"/>
            <w:hideMark/>
          </w:tcPr>
          <w:p w14:paraId="62980916"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12</w:t>
            </w:r>
          </w:p>
        </w:tc>
        <w:tc>
          <w:tcPr>
            <w:tcW w:w="290" w:type="pct"/>
            <w:tcBorders>
              <w:top w:val="single" w:sz="4" w:space="0" w:color="auto"/>
              <w:left w:val="nil"/>
              <w:bottom w:val="single" w:sz="4" w:space="0" w:color="auto"/>
              <w:right w:val="single" w:sz="4" w:space="0" w:color="auto"/>
            </w:tcBorders>
            <w:shd w:val="clear" w:color="000000" w:fill="99CCFF"/>
            <w:noWrap/>
            <w:vAlign w:val="bottom"/>
            <w:hideMark/>
          </w:tcPr>
          <w:p w14:paraId="7DA17624"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13</w:t>
            </w:r>
          </w:p>
        </w:tc>
      </w:tr>
      <w:tr w:rsidR="00552A7F" w:rsidRPr="00552A7F" w14:paraId="69C8A98F"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0EE424AE"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ALOCARI BUGETARE </w:t>
            </w:r>
          </w:p>
        </w:tc>
        <w:tc>
          <w:tcPr>
            <w:tcW w:w="418" w:type="pct"/>
            <w:tcBorders>
              <w:top w:val="nil"/>
              <w:left w:val="nil"/>
              <w:bottom w:val="single" w:sz="4" w:space="0" w:color="auto"/>
              <w:right w:val="single" w:sz="4" w:space="0" w:color="auto"/>
            </w:tcBorders>
            <w:shd w:val="clear" w:color="auto" w:fill="auto"/>
            <w:noWrap/>
            <w:vAlign w:val="bottom"/>
            <w:hideMark/>
          </w:tcPr>
          <w:p w14:paraId="615FE83F"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0.00</w:t>
            </w:r>
          </w:p>
        </w:tc>
        <w:tc>
          <w:tcPr>
            <w:tcW w:w="309" w:type="pct"/>
            <w:tcBorders>
              <w:top w:val="nil"/>
              <w:left w:val="nil"/>
              <w:bottom w:val="single" w:sz="4" w:space="0" w:color="auto"/>
              <w:right w:val="single" w:sz="4" w:space="0" w:color="auto"/>
            </w:tcBorders>
            <w:shd w:val="clear" w:color="auto" w:fill="auto"/>
            <w:noWrap/>
            <w:vAlign w:val="bottom"/>
            <w:hideMark/>
          </w:tcPr>
          <w:p w14:paraId="375DAC34"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105.03</w:t>
            </w:r>
          </w:p>
        </w:tc>
        <w:tc>
          <w:tcPr>
            <w:tcW w:w="321" w:type="pct"/>
            <w:tcBorders>
              <w:top w:val="nil"/>
              <w:left w:val="nil"/>
              <w:bottom w:val="single" w:sz="4" w:space="0" w:color="auto"/>
              <w:right w:val="single" w:sz="4" w:space="0" w:color="auto"/>
            </w:tcBorders>
            <w:shd w:val="clear" w:color="auto" w:fill="auto"/>
            <w:noWrap/>
            <w:vAlign w:val="bottom"/>
            <w:hideMark/>
          </w:tcPr>
          <w:p w14:paraId="1FA40F46"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99.26</w:t>
            </w:r>
          </w:p>
        </w:tc>
        <w:tc>
          <w:tcPr>
            <w:tcW w:w="321" w:type="pct"/>
            <w:tcBorders>
              <w:top w:val="nil"/>
              <w:left w:val="nil"/>
              <w:bottom w:val="single" w:sz="4" w:space="0" w:color="auto"/>
              <w:right w:val="single" w:sz="4" w:space="0" w:color="auto"/>
            </w:tcBorders>
            <w:shd w:val="clear" w:color="auto" w:fill="auto"/>
            <w:noWrap/>
            <w:vAlign w:val="bottom"/>
            <w:hideMark/>
          </w:tcPr>
          <w:p w14:paraId="73EAB5BC"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94.64</w:t>
            </w:r>
          </w:p>
        </w:tc>
        <w:tc>
          <w:tcPr>
            <w:tcW w:w="321" w:type="pct"/>
            <w:tcBorders>
              <w:top w:val="nil"/>
              <w:left w:val="nil"/>
              <w:bottom w:val="single" w:sz="4" w:space="0" w:color="auto"/>
              <w:right w:val="single" w:sz="4" w:space="0" w:color="auto"/>
            </w:tcBorders>
            <w:shd w:val="clear" w:color="auto" w:fill="auto"/>
            <w:noWrap/>
            <w:vAlign w:val="bottom"/>
            <w:hideMark/>
          </w:tcPr>
          <w:p w14:paraId="0E4AEE2D"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90.03</w:t>
            </w:r>
          </w:p>
        </w:tc>
        <w:tc>
          <w:tcPr>
            <w:tcW w:w="321" w:type="pct"/>
            <w:tcBorders>
              <w:top w:val="nil"/>
              <w:left w:val="nil"/>
              <w:bottom w:val="single" w:sz="4" w:space="0" w:color="auto"/>
              <w:right w:val="single" w:sz="4" w:space="0" w:color="auto"/>
            </w:tcBorders>
            <w:shd w:val="clear" w:color="auto" w:fill="auto"/>
            <w:noWrap/>
            <w:vAlign w:val="bottom"/>
            <w:hideMark/>
          </w:tcPr>
          <w:p w14:paraId="6B9FF801"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88.38</w:t>
            </w:r>
          </w:p>
        </w:tc>
        <w:tc>
          <w:tcPr>
            <w:tcW w:w="321" w:type="pct"/>
            <w:tcBorders>
              <w:top w:val="nil"/>
              <w:left w:val="nil"/>
              <w:bottom w:val="single" w:sz="4" w:space="0" w:color="auto"/>
              <w:right w:val="single" w:sz="4" w:space="0" w:color="auto"/>
            </w:tcBorders>
            <w:shd w:val="clear" w:color="auto" w:fill="auto"/>
            <w:noWrap/>
            <w:vAlign w:val="bottom"/>
            <w:hideMark/>
          </w:tcPr>
          <w:p w14:paraId="72FA3F63"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85.43</w:t>
            </w:r>
          </w:p>
        </w:tc>
        <w:tc>
          <w:tcPr>
            <w:tcW w:w="321" w:type="pct"/>
            <w:tcBorders>
              <w:top w:val="nil"/>
              <w:left w:val="nil"/>
              <w:bottom w:val="single" w:sz="4" w:space="0" w:color="auto"/>
              <w:right w:val="single" w:sz="4" w:space="0" w:color="auto"/>
            </w:tcBorders>
            <w:shd w:val="clear" w:color="auto" w:fill="auto"/>
            <w:noWrap/>
            <w:vAlign w:val="bottom"/>
            <w:hideMark/>
          </w:tcPr>
          <w:p w14:paraId="055EB114"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83.53</w:t>
            </w:r>
          </w:p>
        </w:tc>
        <w:tc>
          <w:tcPr>
            <w:tcW w:w="296" w:type="pct"/>
            <w:tcBorders>
              <w:top w:val="nil"/>
              <w:left w:val="nil"/>
              <w:bottom w:val="single" w:sz="4" w:space="0" w:color="auto"/>
              <w:right w:val="single" w:sz="4" w:space="0" w:color="auto"/>
            </w:tcBorders>
            <w:shd w:val="clear" w:color="auto" w:fill="auto"/>
            <w:noWrap/>
            <w:vAlign w:val="bottom"/>
            <w:hideMark/>
          </w:tcPr>
          <w:p w14:paraId="1CBC0656"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80.27</w:t>
            </w:r>
          </w:p>
        </w:tc>
        <w:tc>
          <w:tcPr>
            <w:tcW w:w="321" w:type="pct"/>
            <w:tcBorders>
              <w:top w:val="nil"/>
              <w:left w:val="nil"/>
              <w:bottom w:val="single" w:sz="4" w:space="0" w:color="auto"/>
              <w:right w:val="single" w:sz="4" w:space="0" w:color="auto"/>
            </w:tcBorders>
            <w:shd w:val="clear" w:color="auto" w:fill="auto"/>
            <w:noWrap/>
            <w:vAlign w:val="bottom"/>
            <w:hideMark/>
          </w:tcPr>
          <w:p w14:paraId="744BE250"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78.12</w:t>
            </w:r>
          </w:p>
        </w:tc>
        <w:tc>
          <w:tcPr>
            <w:tcW w:w="321" w:type="pct"/>
            <w:tcBorders>
              <w:top w:val="nil"/>
              <w:left w:val="nil"/>
              <w:bottom w:val="single" w:sz="4" w:space="0" w:color="auto"/>
              <w:right w:val="single" w:sz="4" w:space="0" w:color="auto"/>
            </w:tcBorders>
            <w:shd w:val="clear" w:color="auto" w:fill="auto"/>
            <w:noWrap/>
            <w:vAlign w:val="bottom"/>
            <w:hideMark/>
          </w:tcPr>
          <w:p w14:paraId="1E36056F"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75.83</w:t>
            </w:r>
          </w:p>
        </w:tc>
        <w:tc>
          <w:tcPr>
            <w:tcW w:w="309" w:type="pct"/>
            <w:tcBorders>
              <w:top w:val="nil"/>
              <w:left w:val="nil"/>
              <w:bottom w:val="single" w:sz="4" w:space="0" w:color="auto"/>
              <w:right w:val="single" w:sz="4" w:space="0" w:color="auto"/>
            </w:tcBorders>
            <w:shd w:val="clear" w:color="auto" w:fill="auto"/>
            <w:noWrap/>
            <w:vAlign w:val="bottom"/>
            <w:hideMark/>
          </w:tcPr>
          <w:p w14:paraId="197B3C3B"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74.76</w:t>
            </w:r>
          </w:p>
        </w:tc>
        <w:tc>
          <w:tcPr>
            <w:tcW w:w="290" w:type="pct"/>
            <w:tcBorders>
              <w:top w:val="nil"/>
              <w:left w:val="nil"/>
              <w:bottom w:val="single" w:sz="4" w:space="0" w:color="auto"/>
              <w:right w:val="single" w:sz="4" w:space="0" w:color="auto"/>
            </w:tcBorders>
            <w:shd w:val="clear" w:color="auto" w:fill="auto"/>
            <w:noWrap/>
            <w:vAlign w:val="bottom"/>
            <w:hideMark/>
          </w:tcPr>
          <w:p w14:paraId="27C27329"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72.24</w:t>
            </w:r>
          </w:p>
        </w:tc>
      </w:tr>
      <w:tr w:rsidR="00552A7F" w:rsidRPr="00552A7F" w14:paraId="687B7811"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521DBF98"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VENITURI ALTE SERVICII</w:t>
            </w:r>
          </w:p>
        </w:tc>
        <w:tc>
          <w:tcPr>
            <w:tcW w:w="418" w:type="pct"/>
            <w:tcBorders>
              <w:top w:val="nil"/>
              <w:left w:val="nil"/>
              <w:bottom w:val="single" w:sz="4" w:space="0" w:color="auto"/>
              <w:right w:val="single" w:sz="4" w:space="0" w:color="auto"/>
            </w:tcBorders>
            <w:shd w:val="clear" w:color="auto" w:fill="auto"/>
            <w:noWrap/>
            <w:vAlign w:val="bottom"/>
            <w:hideMark/>
          </w:tcPr>
          <w:p w14:paraId="5A4C1298"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33722C08"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E100E71"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906CF3C"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6548DD87"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7676EBE"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16103BAE"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7CE2EB9"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0BE31EA4"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31B2C3B"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647CA52E"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1CD9B612"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672A9AA4"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59A3A4E1" w14:textId="77777777" w:rsidTr="00552A7F">
        <w:trPr>
          <w:trHeight w:val="51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63BA12FE"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VALOARE REZIDUALA </w:t>
            </w:r>
            <w:proofErr w:type="gramStart"/>
            <w:r w:rsidRPr="00552A7F">
              <w:rPr>
                <w:rFonts w:ascii="Arial Narrow" w:hAnsi="Arial Narrow" w:cs="Arial"/>
                <w:noProof w:val="0"/>
                <w:sz w:val="16"/>
                <w:szCs w:val="16"/>
                <w:lang w:val="en-GB" w:eastAsia="en-GB"/>
              </w:rPr>
              <w:t>A</w:t>
            </w:r>
            <w:proofErr w:type="gramEnd"/>
            <w:r w:rsidRPr="00552A7F">
              <w:rPr>
                <w:rFonts w:ascii="Arial Narrow" w:hAnsi="Arial Narrow" w:cs="Arial"/>
                <w:noProof w:val="0"/>
                <w:sz w:val="16"/>
                <w:szCs w:val="16"/>
                <w:lang w:val="en-GB" w:eastAsia="en-GB"/>
              </w:rPr>
              <w:t xml:space="preserve"> INFRASTRUCTURII</w:t>
            </w:r>
          </w:p>
        </w:tc>
        <w:tc>
          <w:tcPr>
            <w:tcW w:w="418" w:type="pct"/>
            <w:tcBorders>
              <w:top w:val="nil"/>
              <w:left w:val="nil"/>
              <w:bottom w:val="single" w:sz="4" w:space="0" w:color="auto"/>
              <w:right w:val="single" w:sz="4" w:space="0" w:color="auto"/>
            </w:tcBorders>
            <w:shd w:val="clear" w:color="auto" w:fill="auto"/>
            <w:noWrap/>
            <w:vAlign w:val="bottom"/>
            <w:hideMark/>
          </w:tcPr>
          <w:p w14:paraId="74778CE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auto" w:fill="auto"/>
            <w:noWrap/>
            <w:vAlign w:val="bottom"/>
            <w:hideMark/>
          </w:tcPr>
          <w:p w14:paraId="2965C36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0060A8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2CEBB2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FEEA66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5172921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35B399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DBC7F3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536A21E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9A34D1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8D26C8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3B9BA30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5CCA582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5F7F0D77" w14:textId="77777777" w:rsidTr="00552A7F">
        <w:trPr>
          <w:trHeight w:val="270"/>
        </w:trPr>
        <w:tc>
          <w:tcPr>
            <w:tcW w:w="812" w:type="pct"/>
            <w:tcBorders>
              <w:top w:val="nil"/>
              <w:left w:val="single" w:sz="4" w:space="0" w:color="auto"/>
              <w:bottom w:val="single" w:sz="4" w:space="0" w:color="auto"/>
              <w:right w:val="single" w:sz="4" w:space="0" w:color="auto"/>
            </w:tcBorders>
            <w:shd w:val="clear" w:color="000000" w:fill="FFFF99"/>
            <w:vAlign w:val="bottom"/>
            <w:hideMark/>
          </w:tcPr>
          <w:p w14:paraId="75F94319"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TOTAL VENITURI </w:t>
            </w:r>
          </w:p>
        </w:tc>
        <w:tc>
          <w:tcPr>
            <w:tcW w:w="418" w:type="pct"/>
            <w:tcBorders>
              <w:top w:val="nil"/>
              <w:left w:val="nil"/>
              <w:bottom w:val="single" w:sz="4" w:space="0" w:color="auto"/>
              <w:right w:val="single" w:sz="4" w:space="0" w:color="auto"/>
            </w:tcBorders>
            <w:shd w:val="clear" w:color="000000" w:fill="FFFF99"/>
            <w:noWrap/>
            <w:vAlign w:val="bottom"/>
            <w:hideMark/>
          </w:tcPr>
          <w:p w14:paraId="768FFD7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000000" w:fill="FFFF99"/>
            <w:noWrap/>
            <w:vAlign w:val="bottom"/>
            <w:hideMark/>
          </w:tcPr>
          <w:p w14:paraId="0CFC4B0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105.03 </w:t>
            </w:r>
          </w:p>
        </w:tc>
        <w:tc>
          <w:tcPr>
            <w:tcW w:w="321" w:type="pct"/>
            <w:tcBorders>
              <w:top w:val="nil"/>
              <w:left w:val="nil"/>
              <w:bottom w:val="single" w:sz="4" w:space="0" w:color="auto"/>
              <w:right w:val="single" w:sz="4" w:space="0" w:color="auto"/>
            </w:tcBorders>
            <w:shd w:val="clear" w:color="000000" w:fill="FFFF99"/>
            <w:noWrap/>
            <w:vAlign w:val="bottom"/>
            <w:hideMark/>
          </w:tcPr>
          <w:p w14:paraId="45D6077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99.26 </w:t>
            </w:r>
          </w:p>
        </w:tc>
        <w:tc>
          <w:tcPr>
            <w:tcW w:w="321" w:type="pct"/>
            <w:tcBorders>
              <w:top w:val="nil"/>
              <w:left w:val="nil"/>
              <w:bottom w:val="single" w:sz="4" w:space="0" w:color="auto"/>
              <w:right w:val="single" w:sz="4" w:space="0" w:color="auto"/>
            </w:tcBorders>
            <w:shd w:val="clear" w:color="000000" w:fill="FFFF99"/>
            <w:noWrap/>
            <w:vAlign w:val="bottom"/>
            <w:hideMark/>
          </w:tcPr>
          <w:p w14:paraId="3EE8DFC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94.64 </w:t>
            </w:r>
          </w:p>
        </w:tc>
        <w:tc>
          <w:tcPr>
            <w:tcW w:w="321" w:type="pct"/>
            <w:tcBorders>
              <w:top w:val="nil"/>
              <w:left w:val="nil"/>
              <w:bottom w:val="single" w:sz="4" w:space="0" w:color="auto"/>
              <w:right w:val="single" w:sz="4" w:space="0" w:color="auto"/>
            </w:tcBorders>
            <w:shd w:val="clear" w:color="000000" w:fill="FFFF99"/>
            <w:noWrap/>
            <w:vAlign w:val="bottom"/>
            <w:hideMark/>
          </w:tcPr>
          <w:p w14:paraId="06DDD20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90.03 </w:t>
            </w:r>
          </w:p>
        </w:tc>
        <w:tc>
          <w:tcPr>
            <w:tcW w:w="321" w:type="pct"/>
            <w:tcBorders>
              <w:top w:val="nil"/>
              <w:left w:val="nil"/>
              <w:bottom w:val="single" w:sz="4" w:space="0" w:color="auto"/>
              <w:right w:val="single" w:sz="4" w:space="0" w:color="auto"/>
            </w:tcBorders>
            <w:shd w:val="clear" w:color="000000" w:fill="FFFF99"/>
            <w:noWrap/>
            <w:vAlign w:val="bottom"/>
            <w:hideMark/>
          </w:tcPr>
          <w:p w14:paraId="06D000C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88.38 </w:t>
            </w:r>
          </w:p>
        </w:tc>
        <w:tc>
          <w:tcPr>
            <w:tcW w:w="321" w:type="pct"/>
            <w:tcBorders>
              <w:top w:val="nil"/>
              <w:left w:val="nil"/>
              <w:bottom w:val="single" w:sz="4" w:space="0" w:color="auto"/>
              <w:right w:val="single" w:sz="4" w:space="0" w:color="auto"/>
            </w:tcBorders>
            <w:shd w:val="clear" w:color="000000" w:fill="FFFF99"/>
            <w:noWrap/>
            <w:vAlign w:val="bottom"/>
            <w:hideMark/>
          </w:tcPr>
          <w:p w14:paraId="74B9E99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85.43 </w:t>
            </w:r>
          </w:p>
        </w:tc>
        <w:tc>
          <w:tcPr>
            <w:tcW w:w="321" w:type="pct"/>
            <w:tcBorders>
              <w:top w:val="nil"/>
              <w:left w:val="nil"/>
              <w:bottom w:val="single" w:sz="4" w:space="0" w:color="auto"/>
              <w:right w:val="single" w:sz="4" w:space="0" w:color="auto"/>
            </w:tcBorders>
            <w:shd w:val="clear" w:color="000000" w:fill="FFFF99"/>
            <w:noWrap/>
            <w:vAlign w:val="bottom"/>
            <w:hideMark/>
          </w:tcPr>
          <w:p w14:paraId="1B4435C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83.53 </w:t>
            </w:r>
          </w:p>
        </w:tc>
        <w:tc>
          <w:tcPr>
            <w:tcW w:w="296" w:type="pct"/>
            <w:tcBorders>
              <w:top w:val="nil"/>
              <w:left w:val="nil"/>
              <w:bottom w:val="single" w:sz="4" w:space="0" w:color="auto"/>
              <w:right w:val="single" w:sz="4" w:space="0" w:color="auto"/>
            </w:tcBorders>
            <w:shd w:val="clear" w:color="000000" w:fill="FFFF99"/>
            <w:noWrap/>
            <w:vAlign w:val="bottom"/>
            <w:hideMark/>
          </w:tcPr>
          <w:p w14:paraId="22CF018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80.27 </w:t>
            </w:r>
          </w:p>
        </w:tc>
        <w:tc>
          <w:tcPr>
            <w:tcW w:w="321" w:type="pct"/>
            <w:tcBorders>
              <w:top w:val="nil"/>
              <w:left w:val="nil"/>
              <w:bottom w:val="single" w:sz="4" w:space="0" w:color="auto"/>
              <w:right w:val="single" w:sz="4" w:space="0" w:color="auto"/>
            </w:tcBorders>
            <w:shd w:val="clear" w:color="000000" w:fill="FFFF99"/>
            <w:noWrap/>
            <w:vAlign w:val="bottom"/>
            <w:hideMark/>
          </w:tcPr>
          <w:p w14:paraId="7A7B999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78.12 </w:t>
            </w:r>
          </w:p>
        </w:tc>
        <w:tc>
          <w:tcPr>
            <w:tcW w:w="321" w:type="pct"/>
            <w:tcBorders>
              <w:top w:val="nil"/>
              <w:left w:val="nil"/>
              <w:bottom w:val="single" w:sz="4" w:space="0" w:color="auto"/>
              <w:right w:val="single" w:sz="4" w:space="0" w:color="auto"/>
            </w:tcBorders>
            <w:shd w:val="clear" w:color="000000" w:fill="FFFF99"/>
            <w:noWrap/>
            <w:vAlign w:val="bottom"/>
            <w:hideMark/>
          </w:tcPr>
          <w:p w14:paraId="72C15E5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75.83 </w:t>
            </w:r>
          </w:p>
        </w:tc>
        <w:tc>
          <w:tcPr>
            <w:tcW w:w="309" w:type="pct"/>
            <w:tcBorders>
              <w:top w:val="nil"/>
              <w:left w:val="nil"/>
              <w:bottom w:val="single" w:sz="4" w:space="0" w:color="auto"/>
              <w:right w:val="single" w:sz="4" w:space="0" w:color="auto"/>
            </w:tcBorders>
            <w:shd w:val="clear" w:color="000000" w:fill="FFFF99"/>
            <w:noWrap/>
            <w:vAlign w:val="bottom"/>
            <w:hideMark/>
          </w:tcPr>
          <w:p w14:paraId="7F4C6FD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74.76 </w:t>
            </w:r>
          </w:p>
        </w:tc>
        <w:tc>
          <w:tcPr>
            <w:tcW w:w="290" w:type="pct"/>
            <w:tcBorders>
              <w:top w:val="nil"/>
              <w:left w:val="nil"/>
              <w:bottom w:val="single" w:sz="4" w:space="0" w:color="auto"/>
              <w:right w:val="single" w:sz="4" w:space="0" w:color="auto"/>
            </w:tcBorders>
            <w:shd w:val="clear" w:color="000000" w:fill="FFFF99"/>
            <w:noWrap/>
            <w:vAlign w:val="bottom"/>
            <w:hideMark/>
          </w:tcPr>
          <w:p w14:paraId="326B754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72.24 </w:t>
            </w:r>
          </w:p>
        </w:tc>
      </w:tr>
      <w:tr w:rsidR="00552A7F" w:rsidRPr="00552A7F" w14:paraId="13764A8D"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283484EB"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INTRETINERE</w:t>
            </w:r>
          </w:p>
        </w:tc>
        <w:tc>
          <w:tcPr>
            <w:tcW w:w="418" w:type="pct"/>
            <w:tcBorders>
              <w:top w:val="nil"/>
              <w:left w:val="nil"/>
              <w:bottom w:val="single" w:sz="4" w:space="0" w:color="auto"/>
              <w:right w:val="single" w:sz="4" w:space="0" w:color="auto"/>
            </w:tcBorders>
            <w:shd w:val="clear" w:color="auto" w:fill="auto"/>
            <w:noWrap/>
            <w:vAlign w:val="bottom"/>
            <w:hideMark/>
          </w:tcPr>
          <w:p w14:paraId="01DBFA6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auto" w:fill="auto"/>
            <w:noWrap/>
            <w:vAlign w:val="bottom"/>
            <w:hideMark/>
          </w:tcPr>
          <w:p w14:paraId="6F22CCE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105.03 </w:t>
            </w:r>
          </w:p>
        </w:tc>
        <w:tc>
          <w:tcPr>
            <w:tcW w:w="321" w:type="pct"/>
            <w:tcBorders>
              <w:top w:val="nil"/>
              <w:left w:val="nil"/>
              <w:bottom w:val="single" w:sz="4" w:space="0" w:color="auto"/>
              <w:right w:val="single" w:sz="4" w:space="0" w:color="auto"/>
            </w:tcBorders>
            <w:shd w:val="clear" w:color="auto" w:fill="auto"/>
            <w:noWrap/>
            <w:vAlign w:val="bottom"/>
            <w:hideMark/>
          </w:tcPr>
          <w:p w14:paraId="251BF20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99.26 </w:t>
            </w:r>
          </w:p>
        </w:tc>
        <w:tc>
          <w:tcPr>
            <w:tcW w:w="321" w:type="pct"/>
            <w:tcBorders>
              <w:top w:val="nil"/>
              <w:left w:val="nil"/>
              <w:bottom w:val="single" w:sz="4" w:space="0" w:color="auto"/>
              <w:right w:val="single" w:sz="4" w:space="0" w:color="auto"/>
            </w:tcBorders>
            <w:shd w:val="clear" w:color="auto" w:fill="auto"/>
            <w:noWrap/>
            <w:vAlign w:val="bottom"/>
            <w:hideMark/>
          </w:tcPr>
          <w:p w14:paraId="3C207F7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94.64 </w:t>
            </w:r>
          </w:p>
        </w:tc>
        <w:tc>
          <w:tcPr>
            <w:tcW w:w="321" w:type="pct"/>
            <w:tcBorders>
              <w:top w:val="nil"/>
              <w:left w:val="nil"/>
              <w:bottom w:val="single" w:sz="4" w:space="0" w:color="auto"/>
              <w:right w:val="single" w:sz="4" w:space="0" w:color="auto"/>
            </w:tcBorders>
            <w:shd w:val="clear" w:color="auto" w:fill="auto"/>
            <w:noWrap/>
            <w:vAlign w:val="bottom"/>
            <w:hideMark/>
          </w:tcPr>
          <w:p w14:paraId="45C69CF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90.03 </w:t>
            </w:r>
          </w:p>
        </w:tc>
        <w:tc>
          <w:tcPr>
            <w:tcW w:w="321" w:type="pct"/>
            <w:tcBorders>
              <w:top w:val="nil"/>
              <w:left w:val="nil"/>
              <w:bottom w:val="single" w:sz="4" w:space="0" w:color="auto"/>
              <w:right w:val="single" w:sz="4" w:space="0" w:color="auto"/>
            </w:tcBorders>
            <w:shd w:val="clear" w:color="auto" w:fill="auto"/>
            <w:noWrap/>
            <w:vAlign w:val="bottom"/>
            <w:hideMark/>
          </w:tcPr>
          <w:p w14:paraId="6F7FC9E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88.38 </w:t>
            </w:r>
          </w:p>
        </w:tc>
        <w:tc>
          <w:tcPr>
            <w:tcW w:w="321" w:type="pct"/>
            <w:tcBorders>
              <w:top w:val="nil"/>
              <w:left w:val="nil"/>
              <w:bottom w:val="single" w:sz="4" w:space="0" w:color="auto"/>
              <w:right w:val="single" w:sz="4" w:space="0" w:color="auto"/>
            </w:tcBorders>
            <w:shd w:val="clear" w:color="auto" w:fill="auto"/>
            <w:noWrap/>
            <w:vAlign w:val="bottom"/>
            <w:hideMark/>
          </w:tcPr>
          <w:p w14:paraId="1471828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85.43 </w:t>
            </w:r>
          </w:p>
        </w:tc>
        <w:tc>
          <w:tcPr>
            <w:tcW w:w="321" w:type="pct"/>
            <w:tcBorders>
              <w:top w:val="nil"/>
              <w:left w:val="nil"/>
              <w:bottom w:val="single" w:sz="4" w:space="0" w:color="auto"/>
              <w:right w:val="single" w:sz="4" w:space="0" w:color="auto"/>
            </w:tcBorders>
            <w:shd w:val="clear" w:color="auto" w:fill="auto"/>
            <w:noWrap/>
            <w:vAlign w:val="bottom"/>
            <w:hideMark/>
          </w:tcPr>
          <w:p w14:paraId="61A9463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83.53 </w:t>
            </w:r>
          </w:p>
        </w:tc>
        <w:tc>
          <w:tcPr>
            <w:tcW w:w="296" w:type="pct"/>
            <w:tcBorders>
              <w:top w:val="nil"/>
              <w:left w:val="nil"/>
              <w:bottom w:val="single" w:sz="4" w:space="0" w:color="auto"/>
              <w:right w:val="single" w:sz="4" w:space="0" w:color="auto"/>
            </w:tcBorders>
            <w:shd w:val="clear" w:color="auto" w:fill="auto"/>
            <w:noWrap/>
            <w:vAlign w:val="bottom"/>
            <w:hideMark/>
          </w:tcPr>
          <w:p w14:paraId="35F694C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80.27 </w:t>
            </w:r>
          </w:p>
        </w:tc>
        <w:tc>
          <w:tcPr>
            <w:tcW w:w="321" w:type="pct"/>
            <w:tcBorders>
              <w:top w:val="nil"/>
              <w:left w:val="nil"/>
              <w:bottom w:val="single" w:sz="4" w:space="0" w:color="auto"/>
              <w:right w:val="single" w:sz="4" w:space="0" w:color="auto"/>
            </w:tcBorders>
            <w:shd w:val="clear" w:color="auto" w:fill="auto"/>
            <w:noWrap/>
            <w:vAlign w:val="bottom"/>
            <w:hideMark/>
          </w:tcPr>
          <w:p w14:paraId="4FB65B0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78.12 </w:t>
            </w:r>
          </w:p>
        </w:tc>
        <w:tc>
          <w:tcPr>
            <w:tcW w:w="321" w:type="pct"/>
            <w:tcBorders>
              <w:top w:val="nil"/>
              <w:left w:val="nil"/>
              <w:bottom w:val="single" w:sz="4" w:space="0" w:color="auto"/>
              <w:right w:val="single" w:sz="4" w:space="0" w:color="auto"/>
            </w:tcBorders>
            <w:shd w:val="clear" w:color="auto" w:fill="auto"/>
            <w:noWrap/>
            <w:vAlign w:val="bottom"/>
            <w:hideMark/>
          </w:tcPr>
          <w:p w14:paraId="21CDFE7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75.83 </w:t>
            </w:r>
          </w:p>
        </w:tc>
        <w:tc>
          <w:tcPr>
            <w:tcW w:w="309" w:type="pct"/>
            <w:tcBorders>
              <w:top w:val="nil"/>
              <w:left w:val="nil"/>
              <w:bottom w:val="single" w:sz="4" w:space="0" w:color="auto"/>
              <w:right w:val="single" w:sz="4" w:space="0" w:color="auto"/>
            </w:tcBorders>
            <w:shd w:val="clear" w:color="auto" w:fill="auto"/>
            <w:noWrap/>
            <w:vAlign w:val="bottom"/>
            <w:hideMark/>
          </w:tcPr>
          <w:p w14:paraId="76A90C6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74.76 </w:t>
            </w:r>
          </w:p>
        </w:tc>
        <w:tc>
          <w:tcPr>
            <w:tcW w:w="290" w:type="pct"/>
            <w:tcBorders>
              <w:top w:val="nil"/>
              <w:left w:val="nil"/>
              <w:bottom w:val="single" w:sz="4" w:space="0" w:color="auto"/>
              <w:right w:val="single" w:sz="4" w:space="0" w:color="auto"/>
            </w:tcBorders>
            <w:shd w:val="clear" w:color="auto" w:fill="auto"/>
            <w:noWrap/>
            <w:vAlign w:val="bottom"/>
            <w:hideMark/>
          </w:tcPr>
          <w:p w14:paraId="4E4DA31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72.24 </w:t>
            </w:r>
          </w:p>
        </w:tc>
      </w:tr>
      <w:tr w:rsidR="00552A7F" w:rsidRPr="00552A7F" w14:paraId="6D3303AB" w14:textId="77777777" w:rsidTr="00552A7F">
        <w:trPr>
          <w:trHeight w:val="51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3C16C89B"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BUNURI SI SERVICII TEHNICE INTERMEDIARE</w:t>
            </w:r>
          </w:p>
        </w:tc>
        <w:tc>
          <w:tcPr>
            <w:tcW w:w="418" w:type="pct"/>
            <w:tcBorders>
              <w:top w:val="nil"/>
              <w:left w:val="nil"/>
              <w:bottom w:val="single" w:sz="4" w:space="0" w:color="auto"/>
              <w:right w:val="single" w:sz="4" w:space="0" w:color="auto"/>
            </w:tcBorders>
            <w:shd w:val="clear" w:color="auto" w:fill="auto"/>
            <w:noWrap/>
            <w:vAlign w:val="bottom"/>
            <w:hideMark/>
          </w:tcPr>
          <w:p w14:paraId="511AC3C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0AD6024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F22858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A6A8D0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64B1035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5DAB4B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6253B79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0B6A69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3A2107E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039131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89E41F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7A551D5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2E54259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64DFC1C6" w14:textId="77777777" w:rsidTr="00552A7F">
        <w:trPr>
          <w:trHeight w:val="270"/>
        </w:trPr>
        <w:tc>
          <w:tcPr>
            <w:tcW w:w="812" w:type="pct"/>
            <w:vMerge w:val="restart"/>
            <w:tcBorders>
              <w:top w:val="nil"/>
              <w:left w:val="single" w:sz="4" w:space="0" w:color="auto"/>
              <w:bottom w:val="single" w:sz="4" w:space="0" w:color="000000"/>
              <w:right w:val="single" w:sz="4" w:space="0" w:color="auto"/>
            </w:tcBorders>
            <w:shd w:val="clear" w:color="auto" w:fill="auto"/>
            <w:vAlign w:val="bottom"/>
            <w:hideMark/>
          </w:tcPr>
          <w:p w14:paraId="5920B3F3"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SERVICII FINANCIARE, ADMINISTRATIVE</w:t>
            </w:r>
          </w:p>
        </w:tc>
        <w:tc>
          <w:tcPr>
            <w:tcW w:w="418" w:type="pct"/>
            <w:tcBorders>
              <w:top w:val="nil"/>
              <w:left w:val="nil"/>
              <w:bottom w:val="single" w:sz="4" w:space="0" w:color="auto"/>
              <w:right w:val="single" w:sz="4" w:space="0" w:color="auto"/>
            </w:tcBorders>
            <w:shd w:val="clear" w:color="auto" w:fill="auto"/>
            <w:noWrap/>
            <w:vAlign w:val="bottom"/>
            <w:hideMark/>
          </w:tcPr>
          <w:p w14:paraId="56A462C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auto" w:fill="auto"/>
            <w:noWrap/>
            <w:vAlign w:val="bottom"/>
            <w:hideMark/>
          </w:tcPr>
          <w:p w14:paraId="7B6EE6B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689562E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5FF235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67FB6CA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384881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E663F2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392E3F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253F3D6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622D89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1DB88E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5E1F9EF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7E21770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2D1029D7" w14:textId="77777777" w:rsidTr="00552A7F">
        <w:trPr>
          <w:trHeight w:val="270"/>
        </w:trPr>
        <w:tc>
          <w:tcPr>
            <w:tcW w:w="812" w:type="pct"/>
            <w:vMerge/>
            <w:tcBorders>
              <w:top w:val="nil"/>
              <w:left w:val="single" w:sz="4" w:space="0" w:color="auto"/>
              <w:bottom w:val="single" w:sz="4" w:space="0" w:color="000000"/>
              <w:right w:val="single" w:sz="4" w:space="0" w:color="auto"/>
            </w:tcBorders>
            <w:vAlign w:val="center"/>
            <w:hideMark/>
          </w:tcPr>
          <w:p w14:paraId="7719A35D" w14:textId="77777777" w:rsidR="00552A7F" w:rsidRPr="00552A7F" w:rsidRDefault="00552A7F" w:rsidP="00552A7F">
            <w:pPr>
              <w:rPr>
                <w:rFonts w:ascii="Arial Narrow" w:hAnsi="Arial Narrow" w:cs="Arial"/>
                <w:noProof w:val="0"/>
                <w:sz w:val="16"/>
                <w:szCs w:val="16"/>
                <w:lang w:val="en-GB" w:eastAsia="en-GB"/>
              </w:rPr>
            </w:pPr>
          </w:p>
        </w:tc>
        <w:tc>
          <w:tcPr>
            <w:tcW w:w="418" w:type="pct"/>
            <w:tcBorders>
              <w:top w:val="nil"/>
              <w:left w:val="nil"/>
              <w:bottom w:val="single" w:sz="4" w:space="0" w:color="auto"/>
              <w:right w:val="single" w:sz="4" w:space="0" w:color="auto"/>
            </w:tcBorders>
            <w:shd w:val="clear" w:color="auto" w:fill="auto"/>
            <w:noWrap/>
            <w:vAlign w:val="bottom"/>
            <w:hideMark/>
          </w:tcPr>
          <w:p w14:paraId="2D9D303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auto" w:fill="auto"/>
            <w:noWrap/>
            <w:vAlign w:val="bottom"/>
            <w:hideMark/>
          </w:tcPr>
          <w:p w14:paraId="024F19D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F9E92D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173034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6451200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174725D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1F831C1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3D8A12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28AB1B0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737B3E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EFE7EA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444D108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5B7EDDC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7170B910" w14:textId="77777777" w:rsidTr="00552A7F">
        <w:trPr>
          <w:trHeight w:val="270"/>
        </w:trPr>
        <w:tc>
          <w:tcPr>
            <w:tcW w:w="812" w:type="pct"/>
            <w:tcBorders>
              <w:top w:val="nil"/>
              <w:left w:val="single" w:sz="4" w:space="0" w:color="auto"/>
              <w:bottom w:val="single" w:sz="4" w:space="0" w:color="auto"/>
              <w:right w:val="single" w:sz="4" w:space="0" w:color="auto"/>
            </w:tcBorders>
            <w:shd w:val="clear" w:color="000000" w:fill="FFFF99"/>
            <w:vAlign w:val="bottom"/>
            <w:hideMark/>
          </w:tcPr>
          <w:p w14:paraId="6021D633"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TOTAL COSTURI EXPLOATARE</w:t>
            </w:r>
          </w:p>
        </w:tc>
        <w:tc>
          <w:tcPr>
            <w:tcW w:w="418" w:type="pct"/>
            <w:tcBorders>
              <w:top w:val="nil"/>
              <w:left w:val="nil"/>
              <w:bottom w:val="single" w:sz="4" w:space="0" w:color="auto"/>
              <w:right w:val="single" w:sz="4" w:space="0" w:color="auto"/>
            </w:tcBorders>
            <w:shd w:val="clear" w:color="000000" w:fill="FFFF99"/>
            <w:noWrap/>
            <w:vAlign w:val="bottom"/>
            <w:hideMark/>
          </w:tcPr>
          <w:p w14:paraId="0D234C1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000000" w:fill="FFFF99"/>
            <w:noWrap/>
            <w:vAlign w:val="bottom"/>
            <w:hideMark/>
          </w:tcPr>
          <w:p w14:paraId="1E2B58A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105.03 </w:t>
            </w:r>
          </w:p>
        </w:tc>
        <w:tc>
          <w:tcPr>
            <w:tcW w:w="321" w:type="pct"/>
            <w:tcBorders>
              <w:top w:val="nil"/>
              <w:left w:val="nil"/>
              <w:bottom w:val="single" w:sz="4" w:space="0" w:color="auto"/>
              <w:right w:val="single" w:sz="4" w:space="0" w:color="auto"/>
            </w:tcBorders>
            <w:shd w:val="clear" w:color="000000" w:fill="FFFF99"/>
            <w:noWrap/>
            <w:vAlign w:val="bottom"/>
            <w:hideMark/>
          </w:tcPr>
          <w:p w14:paraId="7FF535B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99.26 </w:t>
            </w:r>
          </w:p>
        </w:tc>
        <w:tc>
          <w:tcPr>
            <w:tcW w:w="321" w:type="pct"/>
            <w:tcBorders>
              <w:top w:val="nil"/>
              <w:left w:val="nil"/>
              <w:bottom w:val="single" w:sz="4" w:space="0" w:color="auto"/>
              <w:right w:val="single" w:sz="4" w:space="0" w:color="auto"/>
            </w:tcBorders>
            <w:shd w:val="clear" w:color="000000" w:fill="FFFF99"/>
            <w:noWrap/>
            <w:vAlign w:val="bottom"/>
            <w:hideMark/>
          </w:tcPr>
          <w:p w14:paraId="7D1AA40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94.64 </w:t>
            </w:r>
          </w:p>
        </w:tc>
        <w:tc>
          <w:tcPr>
            <w:tcW w:w="321" w:type="pct"/>
            <w:tcBorders>
              <w:top w:val="nil"/>
              <w:left w:val="nil"/>
              <w:bottom w:val="single" w:sz="4" w:space="0" w:color="auto"/>
              <w:right w:val="single" w:sz="4" w:space="0" w:color="auto"/>
            </w:tcBorders>
            <w:shd w:val="clear" w:color="000000" w:fill="FFFF99"/>
            <w:noWrap/>
            <w:vAlign w:val="bottom"/>
            <w:hideMark/>
          </w:tcPr>
          <w:p w14:paraId="0213151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90.03 </w:t>
            </w:r>
          </w:p>
        </w:tc>
        <w:tc>
          <w:tcPr>
            <w:tcW w:w="321" w:type="pct"/>
            <w:tcBorders>
              <w:top w:val="nil"/>
              <w:left w:val="nil"/>
              <w:bottom w:val="single" w:sz="4" w:space="0" w:color="auto"/>
              <w:right w:val="single" w:sz="4" w:space="0" w:color="auto"/>
            </w:tcBorders>
            <w:shd w:val="clear" w:color="000000" w:fill="FFFF99"/>
            <w:noWrap/>
            <w:vAlign w:val="bottom"/>
            <w:hideMark/>
          </w:tcPr>
          <w:p w14:paraId="311C823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88.38 </w:t>
            </w:r>
          </w:p>
        </w:tc>
        <w:tc>
          <w:tcPr>
            <w:tcW w:w="321" w:type="pct"/>
            <w:tcBorders>
              <w:top w:val="nil"/>
              <w:left w:val="nil"/>
              <w:bottom w:val="single" w:sz="4" w:space="0" w:color="auto"/>
              <w:right w:val="single" w:sz="4" w:space="0" w:color="auto"/>
            </w:tcBorders>
            <w:shd w:val="clear" w:color="000000" w:fill="FFFF99"/>
            <w:noWrap/>
            <w:vAlign w:val="bottom"/>
            <w:hideMark/>
          </w:tcPr>
          <w:p w14:paraId="2DBBA18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85.43 </w:t>
            </w:r>
          </w:p>
        </w:tc>
        <w:tc>
          <w:tcPr>
            <w:tcW w:w="321" w:type="pct"/>
            <w:tcBorders>
              <w:top w:val="nil"/>
              <w:left w:val="nil"/>
              <w:bottom w:val="single" w:sz="4" w:space="0" w:color="auto"/>
              <w:right w:val="single" w:sz="4" w:space="0" w:color="auto"/>
            </w:tcBorders>
            <w:shd w:val="clear" w:color="000000" w:fill="FFFF99"/>
            <w:noWrap/>
            <w:vAlign w:val="bottom"/>
            <w:hideMark/>
          </w:tcPr>
          <w:p w14:paraId="12301E4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83.53 </w:t>
            </w:r>
          </w:p>
        </w:tc>
        <w:tc>
          <w:tcPr>
            <w:tcW w:w="296" w:type="pct"/>
            <w:tcBorders>
              <w:top w:val="nil"/>
              <w:left w:val="nil"/>
              <w:bottom w:val="single" w:sz="4" w:space="0" w:color="auto"/>
              <w:right w:val="single" w:sz="4" w:space="0" w:color="auto"/>
            </w:tcBorders>
            <w:shd w:val="clear" w:color="000000" w:fill="FFFF99"/>
            <w:noWrap/>
            <w:vAlign w:val="bottom"/>
            <w:hideMark/>
          </w:tcPr>
          <w:p w14:paraId="5B06045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80.27 </w:t>
            </w:r>
          </w:p>
        </w:tc>
        <w:tc>
          <w:tcPr>
            <w:tcW w:w="321" w:type="pct"/>
            <w:tcBorders>
              <w:top w:val="nil"/>
              <w:left w:val="nil"/>
              <w:bottom w:val="single" w:sz="4" w:space="0" w:color="auto"/>
              <w:right w:val="single" w:sz="4" w:space="0" w:color="auto"/>
            </w:tcBorders>
            <w:shd w:val="clear" w:color="000000" w:fill="FFFF99"/>
            <w:noWrap/>
            <w:vAlign w:val="bottom"/>
            <w:hideMark/>
          </w:tcPr>
          <w:p w14:paraId="10E0B40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78.12 </w:t>
            </w:r>
          </w:p>
        </w:tc>
        <w:tc>
          <w:tcPr>
            <w:tcW w:w="321" w:type="pct"/>
            <w:tcBorders>
              <w:top w:val="nil"/>
              <w:left w:val="nil"/>
              <w:bottom w:val="single" w:sz="4" w:space="0" w:color="auto"/>
              <w:right w:val="single" w:sz="4" w:space="0" w:color="auto"/>
            </w:tcBorders>
            <w:shd w:val="clear" w:color="000000" w:fill="FFFF99"/>
            <w:noWrap/>
            <w:vAlign w:val="bottom"/>
            <w:hideMark/>
          </w:tcPr>
          <w:p w14:paraId="17673C2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75.83 </w:t>
            </w:r>
          </w:p>
        </w:tc>
        <w:tc>
          <w:tcPr>
            <w:tcW w:w="309" w:type="pct"/>
            <w:tcBorders>
              <w:top w:val="nil"/>
              <w:left w:val="nil"/>
              <w:bottom w:val="single" w:sz="4" w:space="0" w:color="auto"/>
              <w:right w:val="single" w:sz="4" w:space="0" w:color="auto"/>
            </w:tcBorders>
            <w:shd w:val="clear" w:color="000000" w:fill="FFFF99"/>
            <w:noWrap/>
            <w:vAlign w:val="bottom"/>
            <w:hideMark/>
          </w:tcPr>
          <w:p w14:paraId="6E7B3BD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74.76 </w:t>
            </w:r>
          </w:p>
        </w:tc>
        <w:tc>
          <w:tcPr>
            <w:tcW w:w="290" w:type="pct"/>
            <w:tcBorders>
              <w:top w:val="nil"/>
              <w:left w:val="nil"/>
              <w:bottom w:val="single" w:sz="4" w:space="0" w:color="auto"/>
              <w:right w:val="single" w:sz="4" w:space="0" w:color="auto"/>
            </w:tcBorders>
            <w:shd w:val="clear" w:color="000000" w:fill="FFFF99"/>
            <w:noWrap/>
            <w:vAlign w:val="bottom"/>
            <w:hideMark/>
          </w:tcPr>
          <w:p w14:paraId="08B3B69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72.24 </w:t>
            </w:r>
          </w:p>
        </w:tc>
      </w:tr>
      <w:tr w:rsidR="00552A7F" w:rsidRPr="00552A7F" w14:paraId="5E905791"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0C787E78"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MATERIALE SI ECHIPAMENTE</w:t>
            </w:r>
          </w:p>
        </w:tc>
        <w:tc>
          <w:tcPr>
            <w:tcW w:w="418" w:type="pct"/>
            <w:tcBorders>
              <w:top w:val="nil"/>
              <w:left w:val="nil"/>
              <w:bottom w:val="single" w:sz="4" w:space="0" w:color="auto"/>
              <w:right w:val="single" w:sz="4" w:space="0" w:color="auto"/>
            </w:tcBorders>
            <w:shd w:val="clear" w:color="auto" w:fill="auto"/>
            <w:noWrap/>
            <w:vAlign w:val="bottom"/>
            <w:hideMark/>
          </w:tcPr>
          <w:p w14:paraId="05988B8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auto" w:fill="auto"/>
            <w:noWrap/>
            <w:vAlign w:val="bottom"/>
            <w:hideMark/>
          </w:tcPr>
          <w:p w14:paraId="482E5E6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5E8D93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0E191C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8A2831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D8BF69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D80455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CF0FAE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03D5C00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A3516D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1BA6D2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07FA67B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2C694BD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353EA398"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627C404C"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EXPROPIERI</w:t>
            </w:r>
          </w:p>
        </w:tc>
        <w:tc>
          <w:tcPr>
            <w:tcW w:w="418" w:type="pct"/>
            <w:tcBorders>
              <w:top w:val="nil"/>
              <w:left w:val="nil"/>
              <w:bottom w:val="single" w:sz="4" w:space="0" w:color="auto"/>
              <w:right w:val="single" w:sz="4" w:space="0" w:color="auto"/>
            </w:tcBorders>
            <w:shd w:val="clear" w:color="auto" w:fill="auto"/>
            <w:noWrap/>
            <w:vAlign w:val="bottom"/>
            <w:hideMark/>
          </w:tcPr>
          <w:p w14:paraId="53BB8FA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8,235.90 </w:t>
            </w:r>
          </w:p>
        </w:tc>
        <w:tc>
          <w:tcPr>
            <w:tcW w:w="309" w:type="pct"/>
            <w:tcBorders>
              <w:top w:val="nil"/>
              <w:left w:val="nil"/>
              <w:bottom w:val="single" w:sz="4" w:space="0" w:color="auto"/>
              <w:right w:val="single" w:sz="4" w:space="0" w:color="auto"/>
            </w:tcBorders>
            <w:shd w:val="clear" w:color="auto" w:fill="auto"/>
            <w:noWrap/>
            <w:vAlign w:val="bottom"/>
            <w:hideMark/>
          </w:tcPr>
          <w:p w14:paraId="5D82F70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44B769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5E11A81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666B6D4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424B0EB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54811E0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869192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72F6D29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1FAF58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13A9245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5AE2F1B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4F601CD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5FF439A5"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3F16C8FF"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STUDII DEPROIECTARE SI TESTE</w:t>
            </w:r>
          </w:p>
        </w:tc>
        <w:tc>
          <w:tcPr>
            <w:tcW w:w="418" w:type="pct"/>
            <w:tcBorders>
              <w:top w:val="nil"/>
              <w:left w:val="nil"/>
              <w:bottom w:val="single" w:sz="4" w:space="0" w:color="auto"/>
              <w:right w:val="single" w:sz="4" w:space="0" w:color="auto"/>
            </w:tcBorders>
            <w:shd w:val="clear" w:color="auto" w:fill="auto"/>
            <w:noWrap/>
            <w:vAlign w:val="bottom"/>
            <w:hideMark/>
          </w:tcPr>
          <w:p w14:paraId="6829C31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3,739.23 </w:t>
            </w:r>
          </w:p>
        </w:tc>
        <w:tc>
          <w:tcPr>
            <w:tcW w:w="309" w:type="pct"/>
            <w:tcBorders>
              <w:top w:val="nil"/>
              <w:left w:val="nil"/>
              <w:bottom w:val="single" w:sz="4" w:space="0" w:color="auto"/>
              <w:right w:val="single" w:sz="4" w:space="0" w:color="auto"/>
            </w:tcBorders>
            <w:shd w:val="clear" w:color="auto" w:fill="auto"/>
            <w:noWrap/>
            <w:vAlign w:val="bottom"/>
            <w:hideMark/>
          </w:tcPr>
          <w:p w14:paraId="252F1FA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1BDD332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FFFA2C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5D1476B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51A72A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12ADC21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EFBE09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0FE3105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14F5ADA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01371F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75075D6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3697285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1FCD918D"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3754622F"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TOTAL COSTURI INVESTITE</w:t>
            </w:r>
          </w:p>
        </w:tc>
        <w:tc>
          <w:tcPr>
            <w:tcW w:w="418" w:type="pct"/>
            <w:tcBorders>
              <w:top w:val="nil"/>
              <w:left w:val="nil"/>
              <w:bottom w:val="single" w:sz="4" w:space="0" w:color="auto"/>
              <w:right w:val="single" w:sz="4" w:space="0" w:color="auto"/>
            </w:tcBorders>
            <w:shd w:val="clear" w:color="000000" w:fill="F2F2F2"/>
            <w:vAlign w:val="center"/>
            <w:hideMark/>
          </w:tcPr>
          <w:p w14:paraId="3B47667D" w14:textId="77777777" w:rsidR="00552A7F" w:rsidRPr="00552A7F" w:rsidRDefault="00552A7F" w:rsidP="00552A7F">
            <w:pPr>
              <w:jc w:val="center"/>
              <w:rPr>
                <w:rFonts w:cs="Arial"/>
                <w:noProof w:val="0"/>
                <w:sz w:val="20"/>
                <w:lang w:val="en-GB" w:eastAsia="en-GB"/>
              </w:rPr>
            </w:pPr>
            <w:r w:rsidRPr="00552A7F">
              <w:rPr>
                <w:rFonts w:cs="Arial"/>
                <w:noProof w:val="0"/>
                <w:sz w:val="20"/>
                <w:lang w:val="en-GB" w:eastAsia="en-GB"/>
              </w:rPr>
              <w:t xml:space="preserve">      43,030.69 </w:t>
            </w:r>
          </w:p>
        </w:tc>
        <w:tc>
          <w:tcPr>
            <w:tcW w:w="309" w:type="pct"/>
            <w:tcBorders>
              <w:top w:val="nil"/>
              <w:left w:val="nil"/>
              <w:bottom w:val="single" w:sz="4" w:space="0" w:color="auto"/>
              <w:right w:val="single" w:sz="4" w:space="0" w:color="auto"/>
            </w:tcBorders>
            <w:shd w:val="clear" w:color="auto" w:fill="auto"/>
            <w:noWrap/>
            <w:vAlign w:val="bottom"/>
            <w:hideMark/>
          </w:tcPr>
          <w:p w14:paraId="3D3392D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7E951C3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3969641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1B30CF9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3A98D7E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149EAE8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269A381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296" w:type="pct"/>
            <w:tcBorders>
              <w:top w:val="nil"/>
              <w:left w:val="nil"/>
              <w:bottom w:val="single" w:sz="4" w:space="0" w:color="auto"/>
              <w:right w:val="single" w:sz="4" w:space="0" w:color="auto"/>
            </w:tcBorders>
            <w:shd w:val="clear" w:color="auto" w:fill="auto"/>
            <w:noWrap/>
            <w:vAlign w:val="bottom"/>
            <w:hideMark/>
          </w:tcPr>
          <w:p w14:paraId="0566123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37D65FC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36249F1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auto" w:fill="auto"/>
            <w:noWrap/>
            <w:vAlign w:val="bottom"/>
            <w:hideMark/>
          </w:tcPr>
          <w:p w14:paraId="35F9359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290" w:type="pct"/>
            <w:tcBorders>
              <w:top w:val="nil"/>
              <w:left w:val="nil"/>
              <w:bottom w:val="single" w:sz="4" w:space="0" w:color="auto"/>
              <w:right w:val="single" w:sz="4" w:space="0" w:color="auto"/>
            </w:tcBorders>
            <w:shd w:val="clear" w:color="auto" w:fill="auto"/>
            <w:noWrap/>
            <w:vAlign w:val="bottom"/>
            <w:hideMark/>
          </w:tcPr>
          <w:p w14:paraId="3489A6B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r>
      <w:tr w:rsidR="00552A7F" w:rsidRPr="00552A7F" w14:paraId="34D64AB1" w14:textId="77777777" w:rsidTr="00552A7F">
        <w:trPr>
          <w:trHeight w:val="270"/>
        </w:trPr>
        <w:tc>
          <w:tcPr>
            <w:tcW w:w="812" w:type="pct"/>
            <w:tcBorders>
              <w:top w:val="nil"/>
              <w:left w:val="single" w:sz="4" w:space="0" w:color="auto"/>
              <w:bottom w:val="single" w:sz="4" w:space="0" w:color="auto"/>
              <w:right w:val="single" w:sz="4" w:space="0" w:color="auto"/>
            </w:tcBorders>
            <w:shd w:val="clear" w:color="000000" w:fill="CCFFCC"/>
            <w:vAlign w:val="bottom"/>
            <w:hideMark/>
          </w:tcPr>
          <w:p w14:paraId="2C55843F"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TOTAL CHELTUIELI</w:t>
            </w:r>
          </w:p>
        </w:tc>
        <w:tc>
          <w:tcPr>
            <w:tcW w:w="418" w:type="pct"/>
            <w:tcBorders>
              <w:top w:val="nil"/>
              <w:left w:val="nil"/>
              <w:bottom w:val="single" w:sz="4" w:space="0" w:color="auto"/>
              <w:right w:val="single" w:sz="4" w:space="0" w:color="auto"/>
            </w:tcBorders>
            <w:shd w:val="clear" w:color="000000" w:fill="CCFFCC"/>
            <w:noWrap/>
            <w:vAlign w:val="bottom"/>
            <w:hideMark/>
          </w:tcPr>
          <w:p w14:paraId="67BF3D4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46,769.92 </w:t>
            </w:r>
          </w:p>
        </w:tc>
        <w:tc>
          <w:tcPr>
            <w:tcW w:w="309" w:type="pct"/>
            <w:tcBorders>
              <w:top w:val="nil"/>
              <w:left w:val="nil"/>
              <w:bottom w:val="single" w:sz="4" w:space="0" w:color="auto"/>
              <w:right w:val="single" w:sz="4" w:space="0" w:color="auto"/>
            </w:tcBorders>
            <w:shd w:val="clear" w:color="000000" w:fill="CCFFCC"/>
            <w:noWrap/>
            <w:vAlign w:val="bottom"/>
            <w:hideMark/>
          </w:tcPr>
          <w:p w14:paraId="2E9F99B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105.03 </w:t>
            </w:r>
          </w:p>
        </w:tc>
        <w:tc>
          <w:tcPr>
            <w:tcW w:w="321" w:type="pct"/>
            <w:tcBorders>
              <w:top w:val="nil"/>
              <w:left w:val="nil"/>
              <w:bottom w:val="single" w:sz="4" w:space="0" w:color="auto"/>
              <w:right w:val="single" w:sz="4" w:space="0" w:color="auto"/>
            </w:tcBorders>
            <w:shd w:val="clear" w:color="000000" w:fill="CCFFCC"/>
            <w:noWrap/>
            <w:vAlign w:val="bottom"/>
            <w:hideMark/>
          </w:tcPr>
          <w:p w14:paraId="3BD842F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99.26 </w:t>
            </w:r>
          </w:p>
        </w:tc>
        <w:tc>
          <w:tcPr>
            <w:tcW w:w="321" w:type="pct"/>
            <w:tcBorders>
              <w:top w:val="nil"/>
              <w:left w:val="nil"/>
              <w:bottom w:val="single" w:sz="4" w:space="0" w:color="auto"/>
              <w:right w:val="single" w:sz="4" w:space="0" w:color="auto"/>
            </w:tcBorders>
            <w:shd w:val="clear" w:color="000000" w:fill="CCFFCC"/>
            <w:noWrap/>
            <w:vAlign w:val="bottom"/>
            <w:hideMark/>
          </w:tcPr>
          <w:p w14:paraId="728ED16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94.64 </w:t>
            </w:r>
          </w:p>
        </w:tc>
        <w:tc>
          <w:tcPr>
            <w:tcW w:w="321" w:type="pct"/>
            <w:tcBorders>
              <w:top w:val="nil"/>
              <w:left w:val="nil"/>
              <w:bottom w:val="single" w:sz="4" w:space="0" w:color="auto"/>
              <w:right w:val="single" w:sz="4" w:space="0" w:color="auto"/>
            </w:tcBorders>
            <w:shd w:val="clear" w:color="000000" w:fill="CCFFCC"/>
            <w:noWrap/>
            <w:vAlign w:val="bottom"/>
            <w:hideMark/>
          </w:tcPr>
          <w:p w14:paraId="6C035E8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90.03 </w:t>
            </w:r>
          </w:p>
        </w:tc>
        <w:tc>
          <w:tcPr>
            <w:tcW w:w="321" w:type="pct"/>
            <w:tcBorders>
              <w:top w:val="nil"/>
              <w:left w:val="nil"/>
              <w:bottom w:val="single" w:sz="4" w:space="0" w:color="auto"/>
              <w:right w:val="single" w:sz="4" w:space="0" w:color="auto"/>
            </w:tcBorders>
            <w:shd w:val="clear" w:color="000000" w:fill="CCFFCC"/>
            <w:noWrap/>
            <w:vAlign w:val="bottom"/>
            <w:hideMark/>
          </w:tcPr>
          <w:p w14:paraId="584EA7F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88.38 </w:t>
            </w:r>
          </w:p>
        </w:tc>
        <w:tc>
          <w:tcPr>
            <w:tcW w:w="321" w:type="pct"/>
            <w:tcBorders>
              <w:top w:val="nil"/>
              <w:left w:val="nil"/>
              <w:bottom w:val="single" w:sz="4" w:space="0" w:color="auto"/>
              <w:right w:val="single" w:sz="4" w:space="0" w:color="auto"/>
            </w:tcBorders>
            <w:shd w:val="clear" w:color="000000" w:fill="CCFFCC"/>
            <w:noWrap/>
            <w:vAlign w:val="bottom"/>
            <w:hideMark/>
          </w:tcPr>
          <w:p w14:paraId="5C8F058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85.43 </w:t>
            </w:r>
          </w:p>
        </w:tc>
        <w:tc>
          <w:tcPr>
            <w:tcW w:w="321" w:type="pct"/>
            <w:tcBorders>
              <w:top w:val="nil"/>
              <w:left w:val="nil"/>
              <w:bottom w:val="single" w:sz="4" w:space="0" w:color="auto"/>
              <w:right w:val="single" w:sz="4" w:space="0" w:color="auto"/>
            </w:tcBorders>
            <w:shd w:val="clear" w:color="000000" w:fill="CCFFCC"/>
            <w:noWrap/>
            <w:vAlign w:val="bottom"/>
            <w:hideMark/>
          </w:tcPr>
          <w:p w14:paraId="75D4C2F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83.53 </w:t>
            </w:r>
          </w:p>
        </w:tc>
        <w:tc>
          <w:tcPr>
            <w:tcW w:w="296" w:type="pct"/>
            <w:tcBorders>
              <w:top w:val="nil"/>
              <w:left w:val="nil"/>
              <w:bottom w:val="single" w:sz="4" w:space="0" w:color="auto"/>
              <w:right w:val="single" w:sz="4" w:space="0" w:color="auto"/>
            </w:tcBorders>
            <w:shd w:val="clear" w:color="000000" w:fill="CCFFCC"/>
            <w:noWrap/>
            <w:vAlign w:val="bottom"/>
            <w:hideMark/>
          </w:tcPr>
          <w:p w14:paraId="7E49832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80.27 </w:t>
            </w:r>
          </w:p>
        </w:tc>
        <w:tc>
          <w:tcPr>
            <w:tcW w:w="321" w:type="pct"/>
            <w:tcBorders>
              <w:top w:val="nil"/>
              <w:left w:val="nil"/>
              <w:bottom w:val="single" w:sz="4" w:space="0" w:color="auto"/>
              <w:right w:val="single" w:sz="4" w:space="0" w:color="auto"/>
            </w:tcBorders>
            <w:shd w:val="clear" w:color="000000" w:fill="CCFFCC"/>
            <w:noWrap/>
            <w:vAlign w:val="bottom"/>
            <w:hideMark/>
          </w:tcPr>
          <w:p w14:paraId="653888B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78.12 </w:t>
            </w:r>
          </w:p>
        </w:tc>
        <w:tc>
          <w:tcPr>
            <w:tcW w:w="321" w:type="pct"/>
            <w:tcBorders>
              <w:top w:val="nil"/>
              <w:left w:val="nil"/>
              <w:bottom w:val="single" w:sz="4" w:space="0" w:color="auto"/>
              <w:right w:val="single" w:sz="4" w:space="0" w:color="auto"/>
            </w:tcBorders>
            <w:shd w:val="clear" w:color="000000" w:fill="CCFFCC"/>
            <w:noWrap/>
            <w:vAlign w:val="bottom"/>
            <w:hideMark/>
          </w:tcPr>
          <w:p w14:paraId="44E2AF5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75.83 </w:t>
            </w:r>
          </w:p>
        </w:tc>
        <w:tc>
          <w:tcPr>
            <w:tcW w:w="309" w:type="pct"/>
            <w:tcBorders>
              <w:top w:val="nil"/>
              <w:left w:val="nil"/>
              <w:bottom w:val="single" w:sz="4" w:space="0" w:color="auto"/>
              <w:right w:val="single" w:sz="4" w:space="0" w:color="auto"/>
            </w:tcBorders>
            <w:shd w:val="clear" w:color="000000" w:fill="CCFFCC"/>
            <w:noWrap/>
            <w:vAlign w:val="bottom"/>
            <w:hideMark/>
          </w:tcPr>
          <w:p w14:paraId="476CD5E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74.76 </w:t>
            </w:r>
          </w:p>
        </w:tc>
        <w:tc>
          <w:tcPr>
            <w:tcW w:w="290" w:type="pct"/>
            <w:tcBorders>
              <w:top w:val="nil"/>
              <w:left w:val="nil"/>
              <w:bottom w:val="single" w:sz="4" w:space="0" w:color="auto"/>
              <w:right w:val="single" w:sz="4" w:space="0" w:color="auto"/>
            </w:tcBorders>
            <w:shd w:val="clear" w:color="000000" w:fill="CCFFCC"/>
            <w:noWrap/>
            <w:vAlign w:val="bottom"/>
            <w:hideMark/>
          </w:tcPr>
          <w:p w14:paraId="3555BA3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72.24 </w:t>
            </w:r>
          </w:p>
        </w:tc>
      </w:tr>
      <w:tr w:rsidR="00552A7F" w:rsidRPr="00552A7F" w14:paraId="2FF1CC5C"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1BFC394D" w14:textId="77777777" w:rsidR="00552A7F" w:rsidRPr="00552A7F" w:rsidRDefault="00552A7F" w:rsidP="00552A7F">
            <w:pPr>
              <w:rPr>
                <w:rFonts w:ascii="Arial Narrow" w:hAnsi="Arial Narrow" w:cs="Arial"/>
                <w:noProof w:val="0"/>
                <w:sz w:val="16"/>
                <w:szCs w:val="16"/>
                <w:lang w:val="en-GB" w:eastAsia="en-GB"/>
              </w:rPr>
            </w:pPr>
            <w:proofErr w:type="gramStart"/>
            <w:r w:rsidRPr="00552A7F">
              <w:rPr>
                <w:rFonts w:ascii="Arial Narrow" w:hAnsi="Arial Narrow" w:cs="Arial"/>
                <w:noProof w:val="0"/>
                <w:sz w:val="16"/>
                <w:szCs w:val="16"/>
                <w:lang w:val="en-GB" w:eastAsia="en-GB"/>
              </w:rPr>
              <w:t>FLUX  NET</w:t>
            </w:r>
            <w:proofErr w:type="gramEnd"/>
            <w:r w:rsidRPr="00552A7F">
              <w:rPr>
                <w:rFonts w:ascii="Arial Narrow" w:hAnsi="Arial Narrow" w:cs="Arial"/>
                <w:noProof w:val="0"/>
                <w:sz w:val="16"/>
                <w:szCs w:val="16"/>
                <w:lang w:val="en-GB" w:eastAsia="en-GB"/>
              </w:rPr>
              <w:t xml:space="preserve"> DE NUMERAR PROIECTAT</w:t>
            </w:r>
          </w:p>
        </w:tc>
        <w:tc>
          <w:tcPr>
            <w:tcW w:w="418" w:type="pct"/>
            <w:tcBorders>
              <w:top w:val="nil"/>
              <w:left w:val="nil"/>
              <w:bottom w:val="single" w:sz="4" w:space="0" w:color="auto"/>
              <w:right w:val="single" w:sz="4" w:space="0" w:color="auto"/>
            </w:tcBorders>
            <w:shd w:val="clear" w:color="auto" w:fill="auto"/>
            <w:noWrap/>
            <w:vAlign w:val="bottom"/>
            <w:hideMark/>
          </w:tcPr>
          <w:p w14:paraId="362F000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(46,769.92)</w:t>
            </w:r>
          </w:p>
        </w:tc>
        <w:tc>
          <w:tcPr>
            <w:tcW w:w="309" w:type="pct"/>
            <w:tcBorders>
              <w:top w:val="nil"/>
              <w:left w:val="nil"/>
              <w:bottom w:val="single" w:sz="4" w:space="0" w:color="auto"/>
              <w:right w:val="single" w:sz="4" w:space="0" w:color="auto"/>
            </w:tcBorders>
            <w:shd w:val="clear" w:color="auto" w:fill="auto"/>
            <w:noWrap/>
            <w:vAlign w:val="bottom"/>
            <w:hideMark/>
          </w:tcPr>
          <w:p w14:paraId="4420400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445AE6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03F848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FCCC96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2E562B8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AD1016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7F30D0E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6" w:type="pct"/>
            <w:tcBorders>
              <w:top w:val="nil"/>
              <w:left w:val="nil"/>
              <w:bottom w:val="single" w:sz="4" w:space="0" w:color="auto"/>
              <w:right w:val="single" w:sz="4" w:space="0" w:color="auto"/>
            </w:tcBorders>
            <w:shd w:val="clear" w:color="auto" w:fill="auto"/>
            <w:noWrap/>
            <w:vAlign w:val="bottom"/>
            <w:hideMark/>
          </w:tcPr>
          <w:p w14:paraId="0ECBC02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399790E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1" w:type="pct"/>
            <w:tcBorders>
              <w:top w:val="nil"/>
              <w:left w:val="nil"/>
              <w:bottom w:val="single" w:sz="4" w:space="0" w:color="auto"/>
              <w:right w:val="single" w:sz="4" w:space="0" w:color="auto"/>
            </w:tcBorders>
            <w:shd w:val="clear" w:color="auto" w:fill="auto"/>
            <w:noWrap/>
            <w:vAlign w:val="bottom"/>
            <w:hideMark/>
          </w:tcPr>
          <w:p w14:paraId="069DD31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6FB8F56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290" w:type="pct"/>
            <w:tcBorders>
              <w:top w:val="nil"/>
              <w:left w:val="nil"/>
              <w:bottom w:val="single" w:sz="4" w:space="0" w:color="auto"/>
              <w:right w:val="single" w:sz="4" w:space="0" w:color="auto"/>
            </w:tcBorders>
            <w:shd w:val="clear" w:color="auto" w:fill="auto"/>
            <w:noWrap/>
            <w:vAlign w:val="bottom"/>
            <w:hideMark/>
          </w:tcPr>
          <w:p w14:paraId="25AB192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17F1D24D" w14:textId="77777777" w:rsidTr="00552A7F">
        <w:trPr>
          <w:trHeight w:val="51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6A39A64F"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FLUX DE NUMERAR CUMULAT PROIECT</w:t>
            </w:r>
          </w:p>
        </w:tc>
        <w:tc>
          <w:tcPr>
            <w:tcW w:w="418" w:type="pct"/>
            <w:tcBorders>
              <w:top w:val="nil"/>
              <w:left w:val="nil"/>
              <w:bottom w:val="single" w:sz="4" w:space="0" w:color="auto"/>
              <w:right w:val="single" w:sz="4" w:space="0" w:color="auto"/>
            </w:tcBorders>
            <w:shd w:val="clear" w:color="auto" w:fill="auto"/>
            <w:noWrap/>
            <w:vAlign w:val="bottom"/>
            <w:hideMark/>
          </w:tcPr>
          <w:p w14:paraId="40AE0A1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(46,769.92)</w:t>
            </w:r>
          </w:p>
        </w:tc>
        <w:tc>
          <w:tcPr>
            <w:tcW w:w="309" w:type="pct"/>
            <w:tcBorders>
              <w:top w:val="nil"/>
              <w:left w:val="nil"/>
              <w:bottom w:val="single" w:sz="4" w:space="0" w:color="auto"/>
              <w:right w:val="single" w:sz="4" w:space="0" w:color="auto"/>
            </w:tcBorders>
            <w:shd w:val="clear" w:color="auto" w:fill="auto"/>
            <w:noWrap/>
            <w:vAlign w:val="bottom"/>
            <w:hideMark/>
          </w:tcPr>
          <w:p w14:paraId="6FC571E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04AEFC6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(99.26)</w:t>
            </w:r>
          </w:p>
        </w:tc>
        <w:tc>
          <w:tcPr>
            <w:tcW w:w="321" w:type="pct"/>
            <w:tcBorders>
              <w:top w:val="nil"/>
              <w:left w:val="nil"/>
              <w:bottom w:val="single" w:sz="4" w:space="0" w:color="auto"/>
              <w:right w:val="single" w:sz="4" w:space="0" w:color="auto"/>
            </w:tcBorders>
            <w:shd w:val="clear" w:color="auto" w:fill="auto"/>
            <w:noWrap/>
            <w:vAlign w:val="bottom"/>
            <w:hideMark/>
          </w:tcPr>
          <w:p w14:paraId="4815439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(193.91)</w:t>
            </w:r>
          </w:p>
        </w:tc>
        <w:tc>
          <w:tcPr>
            <w:tcW w:w="321" w:type="pct"/>
            <w:tcBorders>
              <w:top w:val="nil"/>
              <w:left w:val="nil"/>
              <w:bottom w:val="single" w:sz="4" w:space="0" w:color="auto"/>
              <w:right w:val="single" w:sz="4" w:space="0" w:color="auto"/>
            </w:tcBorders>
            <w:shd w:val="clear" w:color="auto" w:fill="auto"/>
            <w:noWrap/>
            <w:vAlign w:val="bottom"/>
            <w:hideMark/>
          </w:tcPr>
          <w:p w14:paraId="72CF120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(283.93)</w:t>
            </w:r>
          </w:p>
        </w:tc>
        <w:tc>
          <w:tcPr>
            <w:tcW w:w="321" w:type="pct"/>
            <w:tcBorders>
              <w:top w:val="nil"/>
              <w:left w:val="nil"/>
              <w:bottom w:val="single" w:sz="4" w:space="0" w:color="auto"/>
              <w:right w:val="single" w:sz="4" w:space="0" w:color="auto"/>
            </w:tcBorders>
            <w:shd w:val="clear" w:color="auto" w:fill="auto"/>
            <w:noWrap/>
            <w:vAlign w:val="bottom"/>
            <w:hideMark/>
          </w:tcPr>
          <w:p w14:paraId="0CF49C4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(372.32)</w:t>
            </w:r>
          </w:p>
        </w:tc>
        <w:tc>
          <w:tcPr>
            <w:tcW w:w="321" w:type="pct"/>
            <w:tcBorders>
              <w:top w:val="nil"/>
              <w:left w:val="nil"/>
              <w:bottom w:val="single" w:sz="4" w:space="0" w:color="auto"/>
              <w:right w:val="single" w:sz="4" w:space="0" w:color="auto"/>
            </w:tcBorders>
            <w:shd w:val="clear" w:color="auto" w:fill="auto"/>
            <w:noWrap/>
            <w:vAlign w:val="bottom"/>
            <w:hideMark/>
          </w:tcPr>
          <w:p w14:paraId="1F1AEBC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(457.74)</w:t>
            </w:r>
          </w:p>
        </w:tc>
        <w:tc>
          <w:tcPr>
            <w:tcW w:w="321" w:type="pct"/>
            <w:tcBorders>
              <w:top w:val="nil"/>
              <w:left w:val="nil"/>
              <w:bottom w:val="single" w:sz="4" w:space="0" w:color="auto"/>
              <w:right w:val="single" w:sz="4" w:space="0" w:color="auto"/>
            </w:tcBorders>
            <w:shd w:val="clear" w:color="auto" w:fill="auto"/>
            <w:noWrap/>
            <w:vAlign w:val="bottom"/>
            <w:hideMark/>
          </w:tcPr>
          <w:p w14:paraId="66D4621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(541.28)</w:t>
            </w:r>
          </w:p>
        </w:tc>
        <w:tc>
          <w:tcPr>
            <w:tcW w:w="296" w:type="pct"/>
            <w:tcBorders>
              <w:top w:val="nil"/>
              <w:left w:val="nil"/>
              <w:bottom w:val="single" w:sz="4" w:space="0" w:color="auto"/>
              <w:right w:val="single" w:sz="4" w:space="0" w:color="auto"/>
            </w:tcBorders>
            <w:shd w:val="clear" w:color="auto" w:fill="auto"/>
            <w:noWrap/>
            <w:vAlign w:val="bottom"/>
            <w:hideMark/>
          </w:tcPr>
          <w:p w14:paraId="7CC532D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(621.55)</w:t>
            </w:r>
          </w:p>
        </w:tc>
        <w:tc>
          <w:tcPr>
            <w:tcW w:w="321" w:type="pct"/>
            <w:tcBorders>
              <w:top w:val="nil"/>
              <w:left w:val="nil"/>
              <w:bottom w:val="single" w:sz="4" w:space="0" w:color="auto"/>
              <w:right w:val="single" w:sz="4" w:space="0" w:color="auto"/>
            </w:tcBorders>
            <w:shd w:val="clear" w:color="auto" w:fill="auto"/>
            <w:noWrap/>
            <w:vAlign w:val="bottom"/>
            <w:hideMark/>
          </w:tcPr>
          <w:p w14:paraId="343D9FA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(699.66)</w:t>
            </w:r>
          </w:p>
        </w:tc>
        <w:tc>
          <w:tcPr>
            <w:tcW w:w="321" w:type="pct"/>
            <w:tcBorders>
              <w:top w:val="nil"/>
              <w:left w:val="nil"/>
              <w:bottom w:val="single" w:sz="4" w:space="0" w:color="auto"/>
              <w:right w:val="single" w:sz="4" w:space="0" w:color="auto"/>
            </w:tcBorders>
            <w:shd w:val="clear" w:color="auto" w:fill="auto"/>
            <w:noWrap/>
            <w:vAlign w:val="bottom"/>
            <w:hideMark/>
          </w:tcPr>
          <w:p w14:paraId="3B21BED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(775.50)</w:t>
            </w:r>
          </w:p>
        </w:tc>
        <w:tc>
          <w:tcPr>
            <w:tcW w:w="309" w:type="pct"/>
            <w:tcBorders>
              <w:top w:val="nil"/>
              <w:left w:val="nil"/>
              <w:bottom w:val="single" w:sz="4" w:space="0" w:color="auto"/>
              <w:right w:val="single" w:sz="4" w:space="0" w:color="auto"/>
            </w:tcBorders>
            <w:shd w:val="clear" w:color="auto" w:fill="auto"/>
            <w:noWrap/>
            <w:vAlign w:val="bottom"/>
            <w:hideMark/>
          </w:tcPr>
          <w:p w14:paraId="18A28E9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(850.25)</w:t>
            </w:r>
          </w:p>
        </w:tc>
        <w:tc>
          <w:tcPr>
            <w:tcW w:w="290" w:type="pct"/>
            <w:tcBorders>
              <w:top w:val="nil"/>
              <w:left w:val="nil"/>
              <w:bottom w:val="single" w:sz="4" w:space="0" w:color="auto"/>
              <w:right w:val="single" w:sz="4" w:space="0" w:color="auto"/>
            </w:tcBorders>
            <w:shd w:val="clear" w:color="auto" w:fill="auto"/>
            <w:noWrap/>
            <w:vAlign w:val="bottom"/>
            <w:hideMark/>
          </w:tcPr>
          <w:p w14:paraId="2F457DA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(922.49)</w:t>
            </w:r>
          </w:p>
        </w:tc>
      </w:tr>
      <w:tr w:rsidR="00552A7F" w:rsidRPr="00552A7F" w14:paraId="3700F239" w14:textId="77777777" w:rsidTr="00552A7F">
        <w:trPr>
          <w:trHeight w:val="270"/>
        </w:trPr>
        <w:tc>
          <w:tcPr>
            <w:tcW w:w="812" w:type="pct"/>
            <w:tcBorders>
              <w:top w:val="nil"/>
              <w:left w:val="single" w:sz="4" w:space="0" w:color="auto"/>
              <w:bottom w:val="single" w:sz="4" w:space="0" w:color="auto"/>
              <w:right w:val="single" w:sz="4" w:space="0" w:color="auto"/>
            </w:tcBorders>
            <w:shd w:val="clear" w:color="000000" w:fill="C0C0C0"/>
            <w:vAlign w:val="bottom"/>
            <w:hideMark/>
          </w:tcPr>
          <w:p w14:paraId="331D7FA8"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FINANTARE</w:t>
            </w:r>
          </w:p>
        </w:tc>
        <w:tc>
          <w:tcPr>
            <w:tcW w:w="418" w:type="pct"/>
            <w:tcBorders>
              <w:top w:val="nil"/>
              <w:left w:val="nil"/>
              <w:bottom w:val="single" w:sz="4" w:space="0" w:color="auto"/>
              <w:right w:val="single" w:sz="4" w:space="0" w:color="auto"/>
            </w:tcBorders>
            <w:shd w:val="clear" w:color="000000" w:fill="C0C0C0"/>
            <w:noWrap/>
            <w:vAlign w:val="bottom"/>
            <w:hideMark/>
          </w:tcPr>
          <w:p w14:paraId="0DB725E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46,769.92 </w:t>
            </w:r>
          </w:p>
        </w:tc>
        <w:tc>
          <w:tcPr>
            <w:tcW w:w="309" w:type="pct"/>
            <w:tcBorders>
              <w:top w:val="nil"/>
              <w:left w:val="nil"/>
              <w:bottom w:val="single" w:sz="4" w:space="0" w:color="auto"/>
              <w:right w:val="single" w:sz="4" w:space="0" w:color="auto"/>
            </w:tcBorders>
            <w:shd w:val="clear" w:color="000000" w:fill="C0C0C0"/>
            <w:noWrap/>
            <w:vAlign w:val="bottom"/>
            <w:hideMark/>
          </w:tcPr>
          <w:p w14:paraId="4635C88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105.03 </w:t>
            </w:r>
          </w:p>
        </w:tc>
        <w:tc>
          <w:tcPr>
            <w:tcW w:w="321" w:type="pct"/>
            <w:tcBorders>
              <w:top w:val="nil"/>
              <w:left w:val="nil"/>
              <w:bottom w:val="single" w:sz="4" w:space="0" w:color="auto"/>
              <w:right w:val="single" w:sz="4" w:space="0" w:color="auto"/>
            </w:tcBorders>
            <w:shd w:val="clear" w:color="000000" w:fill="C0C0C0"/>
            <w:noWrap/>
            <w:vAlign w:val="bottom"/>
            <w:hideMark/>
          </w:tcPr>
          <w:p w14:paraId="185B23C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99.26 </w:t>
            </w:r>
          </w:p>
        </w:tc>
        <w:tc>
          <w:tcPr>
            <w:tcW w:w="321" w:type="pct"/>
            <w:tcBorders>
              <w:top w:val="nil"/>
              <w:left w:val="nil"/>
              <w:bottom w:val="single" w:sz="4" w:space="0" w:color="auto"/>
              <w:right w:val="single" w:sz="4" w:space="0" w:color="auto"/>
            </w:tcBorders>
            <w:shd w:val="clear" w:color="000000" w:fill="C0C0C0"/>
            <w:noWrap/>
            <w:vAlign w:val="bottom"/>
            <w:hideMark/>
          </w:tcPr>
          <w:p w14:paraId="7B77AA3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94.64 </w:t>
            </w:r>
          </w:p>
        </w:tc>
        <w:tc>
          <w:tcPr>
            <w:tcW w:w="321" w:type="pct"/>
            <w:tcBorders>
              <w:top w:val="nil"/>
              <w:left w:val="nil"/>
              <w:bottom w:val="single" w:sz="4" w:space="0" w:color="auto"/>
              <w:right w:val="single" w:sz="4" w:space="0" w:color="auto"/>
            </w:tcBorders>
            <w:shd w:val="clear" w:color="000000" w:fill="C0C0C0"/>
            <w:noWrap/>
            <w:vAlign w:val="bottom"/>
            <w:hideMark/>
          </w:tcPr>
          <w:p w14:paraId="38C9A03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90.03 </w:t>
            </w:r>
          </w:p>
        </w:tc>
        <w:tc>
          <w:tcPr>
            <w:tcW w:w="321" w:type="pct"/>
            <w:tcBorders>
              <w:top w:val="nil"/>
              <w:left w:val="nil"/>
              <w:bottom w:val="single" w:sz="4" w:space="0" w:color="auto"/>
              <w:right w:val="single" w:sz="4" w:space="0" w:color="auto"/>
            </w:tcBorders>
            <w:shd w:val="clear" w:color="000000" w:fill="C0C0C0"/>
            <w:noWrap/>
            <w:vAlign w:val="bottom"/>
            <w:hideMark/>
          </w:tcPr>
          <w:p w14:paraId="2A13A29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88.38 </w:t>
            </w:r>
          </w:p>
        </w:tc>
        <w:tc>
          <w:tcPr>
            <w:tcW w:w="321" w:type="pct"/>
            <w:tcBorders>
              <w:top w:val="nil"/>
              <w:left w:val="nil"/>
              <w:bottom w:val="single" w:sz="4" w:space="0" w:color="auto"/>
              <w:right w:val="single" w:sz="4" w:space="0" w:color="auto"/>
            </w:tcBorders>
            <w:shd w:val="clear" w:color="000000" w:fill="C0C0C0"/>
            <w:noWrap/>
            <w:vAlign w:val="bottom"/>
            <w:hideMark/>
          </w:tcPr>
          <w:p w14:paraId="4E50469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85.43 </w:t>
            </w:r>
          </w:p>
        </w:tc>
        <w:tc>
          <w:tcPr>
            <w:tcW w:w="321" w:type="pct"/>
            <w:tcBorders>
              <w:top w:val="nil"/>
              <w:left w:val="nil"/>
              <w:bottom w:val="single" w:sz="4" w:space="0" w:color="auto"/>
              <w:right w:val="single" w:sz="4" w:space="0" w:color="auto"/>
            </w:tcBorders>
            <w:shd w:val="clear" w:color="000000" w:fill="C0C0C0"/>
            <w:noWrap/>
            <w:vAlign w:val="bottom"/>
            <w:hideMark/>
          </w:tcPr>
          <w:p w14:paraId="78B0748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83.53 </w:t>
            </w:r>
          </w:p>
        </w:tc>
        <w:tc>
          <w:tcPr>
            <w:tcW w:w="296" w:type="pct"/>
            <w:tcBorders>
              <w:top w:val="nil"/>
              <w:left w:val="nil"/>
              <w:bottom w:val="single" w:sz="4" w:space="0" w:color="auto"/>
              <w:right w:val="single" w:sz="4" w:space="0" w:color="auto"/>
            </w:tcBorders>
            <w:shd w:val="clear" w:color="000000" w:fill="C0C0C0"/>
            <w:noWrap/>
            <w:vAlign w:val="bottom"/>
            <w:hideMark/>
          </w:tcPr>
          <w:p w14:paraId="24744EC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80.27 </w:t>
            </w:r>
          </w:p>
        </w:tc>
        <w:tc>
          <w:tcPr>
            <w:tcW w:w="321" w:type="pct"/>
            <w:tcBorders>
              <w:top w:val="nil"/>
              <w:left w:val="nil"/>
              <w:bottom w:val="single" w:sz="4" w:space="0" w:color="auto"/>
              <w:right w:val="single" w:sz="4" w:space="0" w:color="auto"/>
            </w:tcBorders>
            <w:shd w:val="clear" w:color="000000" w:fill="C0C0C0"/>
            <w:noWrap/>
            <w:vAlign w:val="bottom"/>
            <w:hideMark/>
          </w:tcPr>
          <w:p w14:paraId="1CFF881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78.12 </w:t>
            </w:r>
          </w:p>
        </w:tc>
        <w:tc>
          <w:tcPr>
            <w:tcW w:w="321" w:type="pct"/>
            <w:tcBorders>
              <w:top w:val="nil"/>
              <w:left w:val="nil"/>
              <w:bottom w:val="single" w:sz="4" w:space="0" w:color="auto"/>
              <w:right w:val="single" w:sz="4" w:space="0" w:color="auto"/>
            </w:tcBorders>
            <w:shd w:val="clear" w:color="000000" w:fill="C0C0C0"/>
            <w:noWrap/>
            <w:vAlign w:val="bottom"/>
            <w:hideMark/>
          </w:tcPr>
          <w:p w14:paraId="12153CC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75.83 </w:t>
            </w:r>
          </w:p>
        </w:tc>
        <w:tc>
          <w:tcPr>
            <w:tcW w:w="309" w:type="pct"/>
            <w:tcBorders>
              <w:top w:val="nil"/>
              <w:left w:val="nil"/>
              <w:bottom w:val="single" w:sz="4" w:space="0" w:color="auto"/>
              <w:right w:val="single" w:sz="4" w:space="0" w:color="auto"/>
            </w:tcBorders>
            <w:shd w:val="clear" w:color="000000" w:fill="C0C0C0"/>
            <w:noWrap/>
            <w:vAlign w:val="bottom"/>
            <w:hideMark/>
          </w:tcPr>
          <w:p w14:paraId="53C9E81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74.76 </w:t>
            </w:r>
          </w:p>
        </w:tc>
        <w:tc>
          <w:tcPr>
            <w:tcW w:w="290" w:type="pct"/>
            <w:tcBorders>
              <w:top w:val="nil"/>
              <w:left w:val="nil"/>
              <w:bottom w:val="single" w:sz="4" w:space="0" w:color="auto"/>
              <w:right w:val="single" w:sz="4" w:space="0" w:color="auto"/>
            </w:tcBorders>
            <w:shd w:val="clear" w:color="000000" w:fill="C0C0C0"/>
            <w:noWrap/>
            <w:vAlign w:val="bottom"/>
            <w:hideMark/>
          </w:tcPr>
          <w:p w14:paraId="03D900D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72.24 </w:t>
            </w:r>
          </w:p>
        </w:tc>
      </w:tr>
      <w:tr w:rsidR="00552A7F" w:rsidRPr="00552A7F" w14:paraId="697C33FC" w14:textId="77777777" w:rsidTr="00552A7F">
        <w:trPr>
          <w:trHeight w:val="270"/>
        </w:trPr>
        <w:tc>
          <w:tcPr>
            <w:tcW w:w="812" w:type="pct"/>
            <w:tcBorders>
              <w:top w:val="nil"/>
              <w:left w:val="single" w:sz="4" w:space="0" w:color="auto"/>
              <w:bottom w:val="single" w:sz="4" w:space="0" w:color="auto"/>
              <w:right w:val="single" w:sz="4" w:space="0" w:color="auto"/>
            </w:tcBorders>
            <w:shd w:val="clear" w:color="auto" w:fill="auto"/>
            <w:vAlign w:val="bottom"/>
            <w:hideMark/>
          </w:tcPr>
          <w:p w14:paraId="3A593333"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FLUX DE NUMERAR CU FINANTARE</w:t>
            </w:r>
          </w:p>
        </w:tc>
        <w:tc>
          <w:tcPr>
            <w:tcW w:w="418" w:type="pct"/>
            <w:tcBorders>
              <w:top w:val="nil"/>
              <w:left w:val="nil"/>
              <w:bottom w:val="single" w:sz="4" w:space="0" w:color="auto"/>
              <w:right w:val="single" w:sz="4" w:space="0" w:color="auto"/>
            </w:tcBorders>
            <w:shd w:val="clear" w:color="auto" w:fill="auto"/>
            <w:noWrap/>
            <w:vAlign w:val="bottom"/>
            <w:hideMark/>
          </w:tcPr>
          <w:p w14:paraId="0B0DF1B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(46,769.92)</w:t>
            </w:r>
          </w:p>
        </w:tc>
        <w:tc>
          <w:tcPr>
            <w:tcW w:w="309" w:type="pct"/>
            <w:tcBorders>
              <w:top w:val="nil"/>
              <w:left w:val="nil"/>
              <w:bottom w:val="single" w:sz="4" w:space="0" w:color="auto"/>
              <w:right w:val="single" w:sz="4" w:space="0" w:color="auto"/>
            </w:tcBorders>
            <w:shd w:val="clear" w:color="auto" w:fill="auto"/>
            <w:noWrap/>
            <w:vAlign w:val="bottom"/>
            <w:hideMark/>
          </w:tcPr>
          <w:p w14:paraId="30FF9AB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1" w:type="pct"/>
            <w:tcBorders>
              <w:top w:val="nil"/>
              <w:left w:val="nil"/>
              <w:bottom w:val="single" w:sz="4" w:space="0" w:color="auto"/>
              <w:right w:val="single" w:sz="4" w:space="0" w:color="auto"/>
            </w:tcBorders>
            <w:shd w:val="clear" w:color="auto" w:fill="auto"/>
            <w:noWrap/>
            <w:vAlign w:val="bottom"/>
            <w:hideMark/>
          </w:tcPr>
          <w:p w14:paraId="58DECA5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(99.26)</w:t>
            </w:r>
          </w:p>
        </w:tc>
        <w:tc>
          <w:tcPr>
            <w:tcW w:w="321" w:type="pct"/>
            <w:tcBorders>
              <w:top w:val="nil"/>
              <w:left w:val="nil"/>
              <w:bottom w:val="single" w:sz="4" w:space="0" w:color="auto"/>
              <w:right w:val="single" w:sz="4" w:space="0" w:color="auto"/>
            </w:tcBorders>
            <w:shd w:val="clear" w:color="auto" w:fill="auto"/>
            <w:noWrap/>
            <w:vAlign w:val="bottom"/>
            <w:hideMark/>
          </w:tcPr>
          <w:p w14:paraId="7604B14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(193.91)</w:t>
            </w:r>
          </w:p>
        </w:tc>
        <w:tc>
          <w:tcPr>
            <w:tcW w:w="321" w:type="pct"/>
            <w:tcBorders>
              <w:top w:val="nil"/>
              <w:left w:val="nil"/>
              <w:bottom w:val="single" w:sz="4" w:space="0" w:color="auto"/>
              <w:right w:val="single" w:sz="4" w:space="0" w:color="auto"/>
            </w:tcBorders>
            <w:shd w:val="clear" w:color="auto" w:fill="auto"/>
            <w:noWrap/>
            <w:vAlign w:val="bottom"/>
            <w:hideMark/>
          </w:tcPr>
          <w:p w14:paraId="2D1317C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(283.93)</w:t>
            </w:r>
          </w:p>
        </w:tc>
        <w:tc>
          <w:tcPr>
            <w:tcW w:w="321" w:type="pct"/>
            <w:tcBorders>
              <w:top w:val="nil"/>
              <w:left w:val="nil"/>
              <w:bottom w:val="single" w:sz="4" w:space="0" w:color="auto"/>
              <w:right w:val="single" w:sz="4" w:space="0" w:color="auto"/>
            </w:tcBorders>
            <w:shd w:val="clear" w:color="auto" w:fill="auto"/>
            <w:noWrap/>
            <w:vAlign w:val="bottom"/>
            <w:hideMark/>
          </w:tcPr>
          <w:p w14:paraId="50837B9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(372.32)</w:t>
            </w:r>
          </w:p>
        </w:tc>
        <w:tc>
          <w:tcPr>
            <w:tcW w:w="321" w:type="pct"/>
            <w:tcBorders>
              <w:top w:val="nil"/>
              <w:left w:val="nil"/>
              <w:bottom w:val="single" w:sz="4" w:space="0" w:color="auto"/>
              <w:right w:val="single" w:sz="4" w:space="0" w:color="auto"/>
            </w:tcBorders>
            <w:shd w:val="clear" w:color="auto" w:fill="auto"/>
            <w:noWrap/>
            <w:vAlign w:val="bottom"/>
            <w:hideMark/>
          </w:tcPr>
          <w:p w14:paraId="5F2A25D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(457.74)</w:t>
            </w:r>
          </w:p>
        </w:tc>
        <w:tc>
          <w:tcPr>
            <w:tcW w:w="321" w:type="pct"/>
            <w:tcBorders>
              <w:top w:val="nil"/>
              <w:left w:val="nil"/>
              <w:bottom w:val="single" w:sz="4" w:space="0" w:color="auto"/>
              <w:right w:val="single" w:sz="4" w:space="0" w:color="auto"/>
            </w:tcBorders>
            <w:shd w:val="clear" w:color="auto" w:fill="auto"/>
            <w:noWrap/>
            <w:vAlign w:val="bottom"/>
            <w:hideMark/>
          </w:tcPr>
          <w:p w14:paraId="6EFA102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(541.28)</w:t>
            </w:r>
          </w:p>
        </w:tc>
        <w:tc>
          <w:tcPr>
            <w:tcW w:w="296" w:type="pct"/>
            <w:tcBorders>
              <w:top w:val="nil"/>
              <w:left w:val="nil"/>
              <w:bottom w:val="single" w:sz="4" w:space="0" w:color="auto"/>
              <w:right w:val="single" w:sz="4" w:space="0" w:color="auto"/>
            </w:tcBorders>
            <w:shd w:val="clear" w:color="auto" w:fill="auto"/>
            <w:noWrap/>
            <w:vAlign w:val="bottom"/>
            <w:hideMark/>
          </w:tcPr>
          <w:p w14:paraId="0A4A95B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(621.55)</w:t>
            </w:r>
          </w:p>
        </w:tc>
        <w:tc>
          <w:tcPr>
            <w:tcW w:w="321" w:type="pct"/>
            <w:tcBorders>
              <w:top w:val="nil"/>
              <w:left w:val="nil"/>
              <w:bottom w:val="single" w:sz="4" w:space="0" w:color="auto"/>
              <w:right w:val="single" w:sz="4" w:space="0" w:color="auto"/>
            </w:tcBorders>
            <w:shd w:val="clear" w:color="auto" w:fill="auto"/>
            <w:noWrap/>
            <w:vAlign w:val="bottom"/>
            <w:hideMark/>
          </w:tcPr>
          <w:p w14:paraId="6A5E568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(699.66)</w:t>
            </w:r>
          </w:p>
        </w:tc>
        <w:tc>
          <w:tcPr>
            <w:tcW w:w="321" w:type="pct"/>
            <w:tcBorders>
              <w:top w:val="nil"/>
              <w:left w:val="nil"/>
              <w:bottom w:val="single" w:sz="4" w:space="0" w:color="auto"/>
              <w:right w:val="single" w:sz="4" w:space="0" w:color="auto"/>
            </w:tcBorders>
            <w:shd w:val="clear" w:color="auto" w:fill="auto"/>
            <w:noWrap/>
            <w:vAlign w:val="bottom"/>
            <w:hideMark/>
          </w:tcPr>
          <w:p w14:paraId="402AA36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(775.50)</w:t>
            </w:r>
          </w:p>
        </w:tc>
        <w:tc>
          <w:tcPr>
            <w:tcW w:w="309" w:type="pct"/>
            <w:tcBorders>
              <w:top w:val="nil"/>
              <w:left w:val="nil"/>
              <w:bottom w:val="single" w:sz="4" w:space="0" w:color="auto"/>
              <w:right w:val="single" w:sz="4" w:space="0" w:color="auto"/>
            </w:tcBorders>
            <w:shd w:val="clear" w:color="auto" w:fill="auto"/>
            <w:noWrap/>
            <w:vAlign w:val="bottom"/>
            <w:hideMark/>
          </w:tcPr>
          <w:p w14:paraId="3ECC8EC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(850.25)</w:t>
            </w:r>
          </w:p>
        </w:tc>
        <w:tc>
          <w:tcPr>
            <w:tcW w:w="290" w:type="pct"/>
            <w:tcBorders>
              <w:top w:val="nil"/>
              <w:left w:val="nil"/>
              <w:bottom w:val="single" w:sz="4" w:space="0" w:color="auto"/>
              <w:right w:val="single" w:sz="4" w:space="0" w:color="auto"/>
            </w:tcBorders>
            <w:shd w:val="clear" w:color="auto" w:fill="auto"/>
            <w:noWrap/>
            <w:vAlign w:val="bottom"/>
            <w:hideMark/>
          </w:tcPr>
          <w:p w14:paraId="488D22C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(922.49)</w:t>
            </w:r>
          </w:p>
        </w:tc>
      </w:tr>
    </w:tbl>
    <w:p w14:paraId="2B6F499C" w14:textId="20DB6936" w:rsidR="00B414D4" w:rsidRDefault="00B414D4" w:rsidP="00B63C70">
      <w:pPr>
        <w:pStyle w:val="ListParagraph"/>
        <w:shd w:val="clear" w:color="auto" w:fill="FFFFFF"/>
        <w:jc w:val="both"/>
        <w:rPr>
          <w:rFonts w:ascii="Arial Narrow" w:hAnsi="Arial Narrow"/>
          <w:sz w:val="28"/>
          <w:szCs w:val="28"/>
        </w:rPr>
      </w:pPr>
    </w:p>
    <w:p w14:paraId="1C5FFB2F" w14:textId="77777777" w:rsidR="00B414D4" w:rsidRDefault="00B414D4">
      <w:pPr>
        <w:rPr>
          <w:rFonts w:ascii="Arial Narrow" w:hAnsi="Arial Narrow"/>
          <w:sz w:val="28"/>
          <w:szCs w:val="28"/>
        </w:rPr>
      </w:pPr>
      <w:r>
        <w:rPr>
          <w:rFonts w:ascii="Arial Narrow" w:hAnsi="Arial Narrow"/>
          <w:sz w:val="28"/>
          <w:szCs w:val="28"/>
        </w:rPr>
        <w:br w:type="page"/>
      </w:r>
    </w:p>
    <w:p w14:paraId="5ABB6A52" w14:textId="690EC786" w:rsidR="00B414D4" w:rsidRDefault="00B414D4" w:rsidP="00B414D4">
      <w:pPr>
        <w:shd w:val="clear" w:color="auto" w:fill="FFFFFF"/>
        <w:jc w:val="both"/>
        <w:rPr>
          <w:rFonts w:ascii="Arial Narrow" w:hAnsi="Arial Narrow"/>
          <w:sz w:val="28"/>
          <w:szCs w:val="28"/>
        </w:rPr>
      </w:pPr>
    </w:p>
    <w:tbl>
      <w:tblPr>
        <w:tblW w:w="5000" w:type="pct"/>
        <w:tblLook w:val="04A0" w:firstRow="1" w:lastRow="0" w:firstColumn="1" w:lastColumn="0" w:noHBand="0" w:noVBand="1"/>
      </w:tblPr>
      <w:tblGrid>
        <w:gridCol w:w="978"/>
        <w:gridCol w:w="928"/>
        <w:gridCol w:w="742"/>
        <w:gridCol w:w="765"/>
        <w:gridCol w:w="765"/>
        <w:gridCol w:w="765"/>
        <w:gridCol w:w="765"/>
        <w:gridCol w:w="765"/>
        <w:gridCol w:w="765"/>
        <w:gridCol w:w="742"/>
        <w:gridCol w:w="765"/>
        <w:gridCol w:w="765"/>
        <w:gridCol w:w="742"/>
      </w:tblGrid>
      <w:tr w:rsidR="00552A7F" w:rsidRPr="00552A7F" w14:paraId="783127B3" w14:textId="77777777" w:rsidTr="00552A7F">
        <w:trPr>
          <w:trHeight w:val="270"/>
        </w:trPr>
        <w:tc>
          <w:tcPr>
            <w:tcW w:w="928" w:type="pct"/>
            <w:tcBorders>
              <w:top w:val="single" w:sz="4" w:space="0" w:color="auto"/>
              <w:left w:val="single" w:sz="4" w:space="0" w:color="auto"/>
              <w:bottom w:val="single" w:sz="4" w:space="0" w:color="auto"/>
              <w:right w:val="single" w:sz="4" w:space="0" w:color="auto"/>
            </w:tcBorders>
            <w:shd w:val="clear" w:color="000000" w:fill="99CCFF"/>
            <w:vAlign w:val="bottom"/>
            <w:hideMark/>
          </w:tcPr>
          <w:p w14:paraId="7DB01D37"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ANUL</w:t>
            </w:r>
          </w:p>
        </w:tc>
        <w:tc>
          <w:tcPr>
            <w:tcW w:w="438" w:type="pct"/>
            <w:tcBorders>
              <w:top w:val="single" w:sz="4" w:space="0" w:color="auto"/>
              <w:left w:val="nil"/>
              <w:bottom w:val="single" w:sz="4" w:space="0" w:color="auto"/>
              <w:right w:val="single" w:sz="4" w:space="0" w:color="auto"/>
            </w:tcBorders>
            <w:shd w:val="clear" w:color="000000" w:fill="99CCFF"/>
            <w:noWrap/>
            <w:vAlign w:val="bottom"/>
            <w:hideMark/>
          </w:tcPr>
          <w:p w14:paraId="685DBC64"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14</w:t>
            </w:r>
          </w:p>
        </w:tc>
        <w:tc>
          <w:tcPr>
            <w:tcW w:w="322" w:type="pct"/>
            <w:tcBorders>
              <w:top w:val="single" w:sz="4" w:space="0" w:color="auto"/>
              <w:left w:val="nil"/>
              <w:bottom w:val="single" w:sz="4" w:space="0" w:color="auto"/>
              <w:right w:val="single" w:sz="4" w:space="0" w:color="auto"/>
            </w:tcBorders>
            <w:shd w:val="clear" w:color="000000" w:fill="99CCFF"/>
            <w:noWrap/>
            <w:vAlign w:val="bottom"/>
            <w:hideMark/>
          </w:tcPr>
          <w:p w14:paraId="6F113A71"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15</w:t>
            </w:r>
          </w:p>
        </w:tc>
        <w:tc>
          <w:tcPr>
            <w:tcW w:w="335" w:type="pct"/>
            <w:tcBorders>
              <w:top w:val="single" w:sz="4" w:space="0" w:color="auto"/>
              <w:left w:val="nil"/>
              <w:bottom w:val="single" w:sz="4" w:space="0" w:color="auto"/>
              <w:right w:val="single" w:sz="4" w:space="0" w:color="auto"/>
            </w:tcBorders>
            <w:shd w:val="clear" w:color="000000" w:fill="99CCFF"/>
            <w:noWrap/>
            <w:vAlign w:val="bottom"/>
            <w:hideMark/>
          </w:tcPr>
          <w:p w14:paraId="02FBF365"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16</w:t>
            </w:r>
          </w:p>
        </w:tc>
        <w:tc>
          <w:tcPr>
            <w:tcW w:w="335" w:type="pct"/>
            <w:tcBorders>
              <w:top w:val="single" w:sz="4" w:space="0" w:color="auto"/>
              <w:left w:val="nil"/>
              <w:bottom w:val="single" w:sz="4" w:space="0" w:color="auto"/>
              <w:right w:val="single" w:sz="4" w:space="0" w:color="auto"/>
            </w:tcBorders>
            <w:shd w:val="clear" w:color="000000" w:fill="99CCFF"/>
            <w:noWrap/>
            <w:vAlign w:val="bottom"/>
            <w:hideMark/>
          </w:tcPr>
          <w:p w14:paraId="16B5245D"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17</w:t>
            </w:r>
          </w:p>
        </w:tc>
        <w:tc>
          <w:tcPr>
            <w:tcW w:w="335" w:type="pct"/>
            <w:tcBorders>
              <w:top w:val="single" w:sz="4" w:space="0" w:color="auto"/>
              <w:left w:val="nil"/>
              <w:bottom w:val="single" w:sz="4" w:space="0" w:color="auto"/>
              <w:right w:val="single" w:sz="4" w:space="0" w:color="auto"/>
            </w:tcBorders>
            <w:shd w:val="clear" w:color="000000" w:fill="99CCFF"/>
            <w:noWrap/>
            <w:vAlign w:val="bottom"/>
            <w:hideMark/>
          </w:tcPr>
          <w:p w14:paraId="3E40BFE1"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18</w:t>
            </w:r>
          </w:p>
        </w:tc>
        <w:tc>
          <w:tcPr>
            <w:tcW w:w="335" w:type="pct"/>
            <w:tcBorders>
              <w:top w:val="single" w:sz="4" w:space="0" w:color="auto"/>
              <w:left w:val="nil"/>
              <w:bottom w:val="single" w:sz="4" w:space="0" w:color="auto"/>
              <w:right w:val="single" w:sz="4" w:space="0" w:color="auto"/>
            </w:tcBorders>
            <w:shd w:val="clear" w:color="000000" w:fill="99CCFF"/>
            <w:noWrap/>
            <w:vAlign w:val="bottom"/>
            <w:hideMark/>
          </w:tcPr>
          <w:p w14:paraId="550DFF24"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19</w:t>
            </w:r>
          </w:p>
        </w:tc>
        <w:tc>
          <w:tcPr>
            <w:tcW w:w="335" w:type="pct"/>
            <w:tcBorders>
              <w:top w:val="single" w:sz="4" w:space="0" w:color="auto"/>
              <w:left w:val="nil"/>
              <w:bottom w:val="single" w:sz="4" w:space="0" w:color="auto"/>
              <w:right w:val="single" w:sz="4" w:space="0" w:color="auto"/>
            </w:tcBorders>
            <w:shd w:val="clear" w:color="000000" w:fill="99CCFF"/>
            <w:noWrap/>
            <w:vAlign w:val="bottom"/>
            <w:hideMark/>
          </w:tcPr>
          <w:p w14:paraId="1501F135"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20</w:t>
            </w:r>
          </w:p>
        </w:tc>
        <w:tc>
          <w:tcPr>
            <w:tcW w:w="335" w:type="pct"/>
            <w:tcBorders>
              <w:top w:val="single" w:sz="4" w:space="0" w:color="auto"/>
              <w:left w:val="nil"/>
              <w:bottom w:val="single" w:sz="4" w:space="0" w:color="auto"/>
              <w:right w:val="single" w:sz="4" w:space="0" w:color="auto"/>
            </w:tcBorders>
            <w:shd w:val="clear" w:color="000000" w:fill="99CCFF"/>
            <w:noWrap/>
            <w:vAlign w:val="bottom"/>
            <w:hideMark/>
          </w:tcPr>
          <w:p w14:paraId="068F2BAA"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21</w:t>
            </w:r>
          </w:p>
        </w:tc>
        <w:tc>
          <w:tcPr>
            <w:tcW w:w="309" w:type="pct"/>
            <w:tcBorders>
              <w:top w:val="single" w:sz="4" w:space="0" w:color="auto"/>
              <w:left w:val="nil"/>
              <w:bottom w:val="single" w:sz="4" w:space="0" w:color="auto"/>
              <w:right w:val="single" w:sz="4" w:space="0" w:color="auto"/>
            </w:tcBorders>
            <w:shd w:val="clear" w:color="000000" w:fill="99CCFF"/>
            <w:noWrap/>
            <w:vAlign w:val="bottom"/>
            <w:hideMark/>
          </w:tcPr>
          <w:p w14:paraId="3D8ACF15"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22</w:t>
            </w:r>
          </w:p>
        </w:tc>
        <w:tc>
          <w:tcPr>
            <w:tcW w:w="335" w:type="pct"/>
            <w:tcBorders>
              <w:top w:val="single" w:sz="4" w:space="0" w:color="auto"/>
              <w:left w:val="nil"/>
              <w:bottom w:val="single" w:sz="4" w:space="0" w:color="auto"/>
              <w:right w:val="single" w:sz="4" w:space="0" w:color="auto"/>
            </w:tcBorders>
            <w:shd w:val="clear" w:color="000000" w:fill="99CCFF"/>
            <w:noWrap/>
            <w:vAlign w:val="bottom"/>
            <w:hideMark/>
          </w:tcPr>
          <w:p w14:paraId="1137268F"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23</w:t>
            </w:r>
          </w:p>
        </w:tc>
        <w:tc>
          <w:tcPr>
            <w:tcW w:w="335" w:type="pct"/>
            <w:tcBorders>
              <w:top w:val="single" w:sz="4" w:space="0" w:color="auto"/>
              <w:left w:val="nil"/>
              <w:bottom w:val="single" w:sz="4" w:space="0" w:color="auto"/>
              <w:right w:val="single" w:sz="4" w:space="0" w:color="auto"/>
            </w:tcBorders>
            <w:shd w:val="clear" w:color="000000" w:fill="99CCFF"/>
            <w:noWrap/>
            <w:vAlign w:val="bottom"/>
            <w:hideMark/>
          </w:tcPr>
          <w:p w14:paraId="0BCEEBD5"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24</w:t>
            </w:r>
          </w:p>
        </w:tc>
        <w:tc>
          <w:tcPr>
            <w:tcW w:w="322" w:type="pct"/>
            <w:tcBorders>
              <w:top w:val="single" w:sz="4" w:space="0" w:color="auto"/>
              <w:left w:val="nil"/>
              <w:bottom w:val="single" w:sz="4" w:space="0" w:color="auto"/>
              <w:right w:val="single" w:sz="4" w:space="0" w:color="auto"/>
            </w:tcBorders>
            <w:shd w:val="clear" w:color="000000" w:fill="99CCFF"/>
            <w:noWrap/>
            <w:vAlign w:val="bottom"/>
            <w:hideMark/>
          </w:tcPr>
          <w:p w14:paraId="1C3A007B"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25</w:t>
            </w:r>
          </w:p>
        </w:tc>
      </w:tr>
      <w:tr w:rsidR="00552A7F" w:rsidRPr="00552A7F" w14:paraId="4192AE8C"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10CD0700"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ALOCARI BUGETARE </w:t>
            </w:r>
          </w:p>
        </w:tc>
        <w:tc>
          <w:tcPr>
            <w:tcW w:w="438" w:type="pct"/>
            <w:tcBorders>
              <w:top w:val="nil"/>
              <w:left w:val="nil"/>
              <w:bottom w:val="single" w:sz="4" w:space="0" w:color="auto"/>
              <w:right w:val="single" w:sz="4" w:space="0" w:color="auto"/>
            </w:tcBorders>
            <w:shd w:val="clear" w:color="auto" w:fill="auto"/>
            <w:noWrap/>
            <w:vAlign w:val="bottom"/>
            <w:hideMark/>
          </w:tcPr>
          <w:p w14:paraId="24923FFA"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70.97</w:t>
            </w:r>
          </w:p>
        </w:tc>
        <w:tc>
          <w:tcPr>
            <w:tcW w:w="322" w:type="pct"/>
            <w:tcBorders>
              <w:top w:val="nil"/>
              <w:left w:val="nil"/>
              <w:bottom w:val="single" w:sz="4" w:space="0" w:color="auto"/>
              <w:right w:val="single" w:sz="4" w:space="0" w:color="auto"/>
            </w:tcBorders>
            <w:shd w:val="clear" w:color="auto" w:fill="auto"/>
            <w:noWrap/>
            <w:vAlign w:val="bottom"/>
            <w:hideMark/>
          </w:tcPr>
          <w:p w14:paraId="19AD1D69"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9233.60</w:t>
            </w:r>
          </w:p>
        </w:tc>
        <w:tc>
          <w:tcPr>
            <w:tcW w:w="335" w:type="pct"/>
            <w:tcBorders>
              <w:top w:val="nil"/>
              <w:left w:val="nil"/>
              <w:bottom w:val="single" w:sz="4" w:space="0" w:color="auto"/>
              <w:right w:val="single" w:sz="4" w:space="0" w:color="auto"/>
            </w:tcBorders>
            <w:shd w:val="clear" w:color="auto" w:fill="auto"/>
            <w:noWrap/>
            <w:vAlign w:val="bottom"/>
            <w:hideMark/>
          </w:tcPr>
          <w:p w14:paraId="214DF27A"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60.14</w:t>
            </w:r>
          </w:p>
        </w:tc>
        <w:tc>
          <w:tcPr>
            <w:tcW w:w="335" w:type="pct"/>
            <w:tcBorders>
              <w:top w:val="nil"/>
              <w:left w:val="nil"/>
              <w:bottom w:val="single" w:sz="4" w:space="0" w:color="auto"/>
              <w:right w:val="single" w:sz="4" w:space="0" w:color="auto"/>
            </w:tcBorders>
            <w:shd w:val="clear" w:color="auto" w:fill="auto"/>
            <w:noWrap/>
            <w:vAlign w:val="bottom"/>
            <w:hideMark/>
          </w:tcPr>
          <w:p w14:paraId="465C080A"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58.74</w:t>
            </w:r>
          </w:p>
        </w:tc>
        <w:tc>
          <w:tcPr>
            <w:tcW w:w="335" w:type="pct"/>
            <w:tcBorders>
              <w:top w:val="nil"/>
              <w:left w:val="nil"/>
              <w:bottom w:val="single" w:sz="4" w:space="0" w:color="auto"/>
              <w:right w:val="single" w:sz="4" w:space="0" w:color="auto"/>
            </w:tcBorders>
            <w:shd w:val="clear" w:color="auto" w:fill="auto"/>
            <w:noWrap/>
            <w:vAlign w:val="bottom"/>
            <w:hideMark/>
          </w:tcPr>
          <w:p w14:paraId="53AD39AE"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57.24</w:t>
            </w:r>
          </w:p>
        </w:tc>
        <w:tc>
          <w:tcPr>
            <w:tcW w:w="335" w:type="pct"/>
            <w:tcBorders>
              <w:top w:val="nil"/>
              <w:left w:val="nil"/>
              <w:bottom w:val="single" w:sz="4" w:space="0" w:color="auto"/>
              <w:right w:val="single" w:sz="4" w:space="0" w:color="auto"/>
            </w:tcBorders>
            <w:shd w:val="clear" w:color="auto" w:fill="auto"/>
            <w:noWrap/>
            <w:vAlign w:val="bottom"/>
            <w:hideMark/>
          </w:tcPr>
          <w:p w14:paraId="378A9E14"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55.66</w:t>
            </w:r>
          </w:p>
        </w:tc>
        <w:tc>
          <w:tcPr>
            <w:tcW w:w="335" w:type="pct"/>
            <w:tcBorders>
              <w:top w:val="nil"/>
              <w:left w:val="nil"/>
              <w:bottom w:val="single" w:sz="4" w:space="0" w:color="auto"/>
              <w:right w:val="single" w:sz="4" w:space="0" w:color="auto"/>
            </w:tcBorders>
            <w:shd w:val="clear" w:color="auto" w:fill="auto"/>
            <w:noWrap/>
            <w:vAlign w:val="bottom"/>
            <w:hideMark/>
          </w:tcPr>
          <w:p w14:paraId="5BDF453F"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53.99</w:t>
            </w:r>
          </w:p>
        </w:tc>
        <w:tc>
          <w:tcPr>
            <w:tcW w:w="335" w:type="pct"/>
            <w:tcBorders>
              <w:top w:val="nil"/>
              <w:left w:val="nil"/>
              <w:bottom w:val="single" w:sz="4" w:space="0" w:color="auto"/>
              <w:right w:val="single" w:sz="4" w:space="0" w:color="auto"/>
            </w:tcBorders>
            <w:shd w:val="clear" w:color="auto" w:fill="auto"/>
            <w:noWrap/>
            <w:vAlign w:val="bottom"/>
            <w:hideMark/>
          </w:tcPr>
          <w:p w14:paraId="1F7075E1"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7463.44</w:t>
            </w:r>
          </w:p>
        </w:tc>
        <w:tc>
          <w:tcPr>
            <w:tcW w:w="309" w:type="pct"/>
            <w:tcBorders>
              <w:top w:val="nil"/>
              <w:left w:val="nil"/>
              <w:bottom w:val="single" w:sz="4" w:space="0" w:color="auto"/>
              <w:right w:val="single" w:sz="4" w:space="0" w:color="auto"/>
            </w:tcBorders>
            <w:shd w:val="clear" w:color="auto" w:fill="auto"/>
            <w:noWrap/>
            <w:vAlign w:val="bottom"/>
            <w:hideMark/>
          </w:tcPr>
          <w:p w14:paraId="3866F31C"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50.73</w:t>
            </w:r>
          </w:p>
        </w:tc>
        <w:tc>
          <w:tcPr>
            <w:tcW w:w="335" w:type="pct"/>
            <w:tcBorders>
              <w:top w:val="nil"/>
              <w:left w:val="nil"/>
              <w:bottom w:val="single" w:sz="4" w:space="0" w:color="auto"/>
              <w:right w:val="single" w:sz="4" w:space="0" w:color="auto"/>
            </w:tcBorders>
            <w:shd w:val="clear" w:color="auto" w:fill="auto"/>
            <w:noWrap/>
            <w:vAlign w:val="bottom"/>
            <w:hideMark/>
          </w:tcPr>
          <w:p w14:paraId="60893FC1"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51.79</w:t>
            </w:r>
          </w:p>
        </w:tc>
        <w:tc>
          <w:tcPr>
            <w:tcW w:w="335" w:type="pct"/>
            <w:tcBorders>
              <w:top w:val="nil"/>
              <w:left w:val="nil"/>
              <w:bottom w:val="single" w:sz="4" w:space="0" w:color="auto"/>
              <w:right w:val="single" w:sz="4" w:space="0" w:color="auto"/>
            </w:tcBorders>
            <w:shd w:val="clear" w:color="auto" w:fill="auto"/>
            <w:noWrap/>
            <w:vAlign w:val="bottom"/>
            <w:hideMark/>
          </w:tcPr>
          <w:p w14:paraId="0C5FAD00"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52.88</w:t>
            </w:r>
          </w:p>
        </w:tc>
        <w:tc>
          <w:tcPr>
            <w:tcW w:w="322" w:type="pct"/>
            <w:tcBorders>
              <w:top w:val="nil"/>
              <w:left w:val="nil"/>
              <w:bottom w:val="single" w:sz="4" w:space="0" w:color="auto"/>
              <w:right w:val="single" w:sz="4" w:space="0" w:color="auto"/>
            </w:tcBorders>
            <w:shd w:val="clear" w:color="auto" w:fill="auto"/>
            <w:noWrap/>
            <w:vAlign w:val="bottom"/>
            <w:hideMark/>
          </w:tcPr>
          <w:p w14:paraId="4D7CA354" w14:textId="77777777" w:rsidR="00552A7F" w:rsidRPr="00552A7F" w:rsidRDefault="00552A7F" w:rsidP="00552A7F">
            <w:pPr>
              <w:jc w:val="right"/>
              <w:rPr>
                <w:rFonts w:ascii="Arial Narrow" w:hAnsi="Arial Narrow" w:cs="Arial"/>
                <w:noProof w:val="0"/>
                <w:color w:val="0070C0"/>
                <w:sz w:val="16"/>
                <w:szCs w:val="16"/>
                <w:lang w:val="en-GB" w:eastAsia="en-GB"/>
              </w:rPr>
            </w:pPr>
            <w:r w:rsidRPr="00552A7F">
              <w:rPr>
                <w:rFonts w:ascii="Arial Narrow" w:hAnsi="Arial Narrow" w:cs="Arial"/>
                <w:noProof w:val="0"/>
                <w:color w:val="0070C0"/>
                <w:sz w:val="16"/>
                <w:szCs w:val="16"/>
                <w:lang w:val="en-GB" w:eastAsia="en-GB"/>
              </w:rPr>
              <w:t>53.99</w:t>
            </w:r>
          </w:p>
        </w:tc>
      </w:tr>
      <w:tr w:rsidR="00552A7F" w:rsidRPr="00552A7F" w14:paraId="34381AAD"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333F1351"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VENITURI ALTE SERVICII</w:t>
            </w:r>
          </w:p>
        </w:tc>
        <w:tc>
          <w:tcPr>
            <w:tcW w:w="438" w:type="pct"/>
            <w:tcBorders>
              <w:top w:val="nil"/>
              <w:left w:val="nil"/>
              <w:bottom w:val="single" w:sz="4" w:space="0" w:color="auto"/>
              <w:right w:val="single" w:sz="4" w:space="0" w:color="auto"/>
            </w:tcBorders>
            <w:shd w:val="clear" w:color="auto" w:fill="auto"/>
            <w:noWrap/>
            <w:vAlign w:val="bottom"/>
            <w:hideMark/>
          </w:tcPr>
          <w:p w14:paraId="15D4D7D4"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2168ABD8"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795506A"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63ACF45"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92E5EF5"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62FDD57D"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3EF3F93F"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30ADC1C0"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14EEB0C1"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3FF92F6"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1EB5BFB6"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3D886283"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0BE59D82" w14:textId="77777777" w:rsidTr="00552A7F">
        <w:trPr>
          <w:trHeight w:val="51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67642594"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VALOARE REZIDUALA </w:t>
            </w:r>
            <w:proofErr w:type="gramStart"/>
            <w:r w:rsidRPr="00552A7F">
              <w:rPr>
                <w:rFonts w:ascii="Arial Narrow" w:hAnsi="Arial Narrow" w:cs="Arial"/>
                <w:noProof w:val="0"/>
                <w:sz w:val="16"/>
                <w:szCs w:val="16"/>
                <w:lang w:val="en-GB" w:eastAsia="en-GB"/>
              </w:rPr>
              <w:t>A</w:t>
            </w:r>
            <w:proofErr w:type="gramEnd"/>
            <w:r w:rsidRPr="00552A7F">
              <w:rPr>
                <w:rFonts w:ascii="Arial Narrow" w:hAnsi="Arial Narrow" w:cs="Arial"/>
                <w:noProof w:val="0"/>
                <w:sz w:val="16"/>
                <w:szCs w:val="16"/>
                <w:lang w:val="en-GB" w:eastAsia="en-GB"/>
              </w:rPr>
              <w:t xml:space="preserve"> INFRASTRUCTURII</w:t>
            </w:r>
          </w:p>
        </w:tc>
        <w:tc>
          <w:tcPr>
            <w:tcW w:w="438" w:type="pct"/>
            <w:tcBorders>
              <w:top w:val="nil"/>
              <w:left w:val="nil"/>
              <w:bottom w:val="single" w:sz="4" w:space="0" w:color="auto"/>
              <w:right w:val="single" w:sz="4" w:space="0" w:color="auto"/>
            </w:tcBorders>
            <w:shd w:val="clear" w:color="auto" w:fill="auto"/>
            <w:noWrap/>
            <w:vAlign w:val="bottom"/>
            <w:hideMark/>
          </w:tcPr>
          <w:p w14:paraId="08028A9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648B84F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777F35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FBEDF4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8890AC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C702A0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0609E47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48E04A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1755D56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2E7F27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74D54E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5CBE4EE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1B169A66" w14:textId="77777777" w:rsidTr="00552A7F">
        <w:trPr>
          <w:trHeight w:val="270"/>
        </w:trPr>
        <w:tc>
          <w:tcPr>
            <w:tcW w:w="928" w:type="pct"/>
            <w:tcBorders>
              <w:top w:val="nil"/>
              <w:left w:val="single" w:sz="4" w:space="0" w:color="auto"/>
              <w:bottom w:val="single" w:sz="4" w:space="0" w:color="auto"/>
              <w:right w:val="single" w:sz="4" w:space="0" w:color="auto"/>
            </w:tcBorders>
            <w:shd w:val="clear" w:color="000000" w:fill="FFFF99"/>
            <w:vAlign w:val="bottom"/>
            <w:hideMark/>
          </w:tcPr>
          <w:p w14:paraId="02D83070"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TOTAL VENITURI </w:t>
            </w:r>
          </w:p>
        </w:tc>
        <w:tc>
          <w:tcPr>
            <w:tcW w:w="438" w:type="pct"/>
            <w:tcBorders>
              <w:top w:val="nil"/>
              <w:left w:val="nil"/>
              <w:bottom w:val="single" w:sz="4" w:space="0" w:color="auto"/>
              <w:right w:val="single" w:sz="4" w:space="0" w:color="auto"/>
            </w:tcBorders>
            <w:shd w:val="clear" w:color="000000" w:fill="FFFF99"/>
            <w:noWrap/>
            <w:vAlign w:val="bottom"/>
            <w:hideMark/>
          </w:tcPr>
          <w:p w14:paraId="3AC6F29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70.97 </w:t>
            </w:r>
          </w:p>
        </w:tc>
        <w:tc>
          <w:tcPr>
            <w:tcW w:w="322" w:type="pct"/>
            <w:tcBorders>
              <w:top w:val="nil"/>
              <w:left w:val="nil"/>
              <w:bottom w:val="single" w:sz="4" w:space="0" w:color="auto"/>
              <w:right w:val="single" w:sz="4" w:space="0" w:color="auto"/>
            </w:tcBorders>
            <w:shd w:val="clear" w:color="000000" w:fill="FFFF99"/>
            <w:noWrap/>
            <w:vAlign w:val="bottom"/>
            <w:hideMark/>
          </w:tcPr>
          <w:p w14:paraId="7D560DC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9,233.60 </w:t>
            </w:r>
          </w:p>
        </w:tc>
        <w:tc>
          <w:tcPr>
            <w:tcW w:w="335" w:type="pct"/>
            <w:tcBorders>
              <w:top w:val="nil"/>
              <w:left w:val="nil"/>
              <w:bottom w:val="single" w:sz="4" w:space="0" w:color="auto"/>
              <w:right w:val="single" w:sz="4" w:space="0" w:color="auto"/>
            </w:tcBorders>
            <w:shd w:val="clear" w:color="000000" w:fill="FFFF99"/>
            <w:noWrap/>
            <w:vAlign w:val="bottom"/>
            <w:hideMark/>
          </w:tcPr>
          <w:p w14:paraId="695CA57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60.14 </w:t>
            </w:r>
          </w:p>
        </w:tc>
        <w:tc>
          <w:tcPr>
            <w:tcW w:w="335" w:type="pct"/>
            <w:tcBorders>
              <w:top w:val="nil"/>
              <w:left w:val="nil"/>
              <w:bottom w:val="single" w:sz="4" w:space="0" w:color="auto"/>
              <w:right w:val="single" w:sz="4" w:space="0" w:color="auto"/>
            </w:tcBorders>
            <w:shd w:val="clear" w:color="000000" w:fill="FFFF99"/>
            <w:noWrap/>
            <w:vAlign w:val="bottom"/>
            <w:hideMark/>
          </w:tcPr>
          <w:p w14:paraId="2244124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58.74 </w:t>
            </w:r>
          </w:p>
        </w:tc>
        <w:tc>
          <w:tcPr>
            <w:tcW w:w="335" w:type="pct"/>
            <w:tcBorders>
              <w:top w:val="nil"/>
              <w:left w:val="nil"/>
              <w:bottom w:val="single" w:sz="4" w:space="0" w:color="auto"/>
              <w:right w:val="single" w:sz="4" w:space="0" w:color="auto"/>
            </w:tcBorders>
            <w:shd w:val="clear" w:color="000000" w:fill="FFFF99"/>
            <w:noWrap/>
            <w:vAlign w:val="bottom"/>
            <w:hideMark/>
          </w:tcPr>
          <w:p w14:paraId="287F18E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57.24 </w:t>
            </w:r>
          </w:p>
        </w:tc>
        <w:tc>
          <w:tcPr>
            <w:tcW w:w="335" w:type="pct"/>
            <w:tcBorders>
              <w:top w:val="nil"/>
              <w:left w:val="nil"/>
              <w:bottom w:val="single" w:sz="4" w:space="0" w:color="auto"/>
              <w:right w:val="single" w:sz="4" w:space="0" w:color="auto"/>
            </w:tcBorders>
            <w:shd w:val="clear" w:color="000000" w:fill="FFFF99"/>
            <w:noWrap/>
            <w:vAlign w:val="bottom"/>
            <w:hideMark/>
          </w:tcPr>
          <w:p w14:paraId="2EEAEBE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55.66 </w:t>
            </w:r>
          </w:p>
        </w:tc>
        <w:tc>
          <w:tcPr>
            <w:tcW w:w="335" w:type="pct"/>
            <w:tcBorders>
              <w:top w:val="nil"/>
              <w:left w:val="nil"/>
              <w:bottom w:val="single" w:sz="4" w:space="0" w:color="auto"/>
              <w:right w:val="single" w:sz="4" w:space="0" w:color="auto"/>
            </w:tcBorders>
            <w:shd w:val="clear" w:color="000000" w:fill="FFFF99"/>
            <w:noWrap/>
            <w:vAlign w:val="bottom"/>
            <w:hideMark/>
          </w:tcPr>
          <w:p w14:paraId="0567AC5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c>
          <w:tcPr>
            <w:tcW w:w="335" w:type="pct"/>
            <w:tcBorders>
              <w:top w:val="nil"/>
              <w:left w:val="nil"/>
              <w:bottom w:val="single" w:sz="4" w:space="0" w:color="auto"/>
              <w:right w:val="single" w:sz="4" w:space="0" w:color="auto"/>
            </w:tcBorders>
            <w:shd w:val="clear" w:color="000000" w:fill="FFFF99"/>
            <w:noWrap/>
            <w:vAlign w:val="bottom"/>
            <w:hideMark/>
          </w:tcPr>
          <w:p w14:paraId="754A854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7,463.44 </w:t>
            </w:r>
          </w:p>
        </w:tc>
        <w:tc>
          <w:tcPr>
            <w:tcW w:w="309" w:type="pct"/>
            <w:tcBorders>
              <w:top w:val="nil"/>
              <w:left w:val="nil"/>
              <w:bottom w:val="single" w:sz="4" w:space="0" w:color="auto"/>
              <w:right w:val="single" w:sz="4" w:space="0" w:color="auto"/>
            </w:tcBorders>
            <w:shd w:val="clear" w:color="000000" w:fill="FFFF99"/>
            <w:noWrap/>
            <w:vAlign w:val="bottom"/>
            <w:hideMark/>
          </w:tcPr>
          <w:p w14:paraId="46E6E2A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50.73 </w:t>
            </w:r>
          </w:p>
        </w:tc>
        <w:tc>
          <w:tcPr>
            <w:tcW w:w="335" w:type="pct"/>
            <w:tcBorders>
              <w:top w:val="nil"/>
              <w:left w:val="nil"/>
              <w:bottom w:val="single" w:sz="4" w:space="0" w:color="auto"/>
              <w:right w:val="single" w:sz="4" w:space="0" w:color="auto"/>
            </w:tcBorders>
            <w:shd w:val="clear" w:color="000000" w:fill="FFFF99"/>
            <w:noWrap/>
            <w:vAlign w:val="bottom"/>
            <w:hideMark/>
          </w:tcPr>
          <w:p w14:paraId="229325E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51.79 </w:t>
            </w:r>
          </w:p>
        </w:tc>
        <w:tc>
          <w:tcPr>
            <w:tcW w:w="335" w:type="pct"/>
            <w:tcBorders>
              <w:top w:val="nil"/>
              <w:left w:val="nil"/>
              <w:bottom w:val="single" w:sz="4" w:space="0" w:color="auto"/>
              <w:right w:val="single" w:sz="4" w:space="0" w:color="auto"/>
            </w:tcBorders>
            <w:shd w:val="clear" w:color="000000" w:fill="FFFF99"/>
            <w:noWrap/>
            <w:vAlign w:val="bottom"/>
            <w:hideMark/>
          </w:tcPr>
          <w:p w14:paraId="02229A1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52.88 </w:t>
            </w:r>
          </w:p>
        </w:tc>
        <w:tc>
          <w:tcPr>
            <w:tcW w:w="322" w:type="pct"/>
            <w:tcBorders>
              <w:top w:val="nil"/>
              <w:left w:val="nil"/>
              <w:bottom w:val="single" w:sz="4" w:space="0" w:color="auto"/>
              <w:right w:val="single" w:sz="4" w:space="0" w:color="auto"/>
            </w:tcBorders>
            <w:shd w:val="clear" w:color="000000" w:fill="FFFF99"/>
            <w:noWrap/>
            <w:vAlign w:val="bottom"/>
            <w:hideMark/>
          </w:tcPr>
          <w:p w14:paraId="047F1A0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r>
      <w:tr w:rsidR="00552A7F" w:rsidRPr="00552A7F" w14:paraId="06E0F589"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4D2DFE55"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INTRETINERE</w:t>
            </w:r>
          </w:p>
        </w:tc>
        <w:tc>
          <w:tcPr>
            <w:tcW w:w="438" w:type="pct"/>
            <w:tcBorders>
              <w:top w:val="nil"/>
              <w:left w:val="nil"/>
              <w:bottom w:val="single" w:sz="4" w:space="0" w:color="auto"/>
              <w:right w:val="single" w:sz="4" w:space="0" w:color="auto"/>
            </w:tcBorders>
            <w:shd w:val="clear" w:color="auto" w:fill="auto"/>
            <w:noWrap/>
            <w:vAlign w:val="bottom"/>
            <w:hideMark/>
          </w:tcPr>
          <w:p w14:paraId="7882D1D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70.97 </w:t>
            </w:r>
          </w:p>
        </w:tc>
        <w:tc>
          <w:tcPr>
            <w:tcW w:w="322" w:type="pct"/>
            <w:tcBorders>
              <w:top w:val="nil"/>
              <w:left w:val="nil"/>
              <w:bottom w:val="single" w:sz="4" w:space="0" w:color="auto"/>
              <w:right w:val="single" w:sz="4" w:space="0" w:color="auto"/>
            </w:tcBorders>
            <w:shd w:val="clear" w:color="auto" w:fill="auto"/>
            <w:noWrap/>
            <w:vAlign w:val="bottom"/>
            <w:hideMark/>
          </w:tcPr>
          <w:p w14:paraId="4DB8134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9,233.60 </w:t>
            </w:r>
          </w:p>
        </w:tc>
        <w:tc>
          <w:tcPr>
            <w:tcW w:w="335" w:type="pct"/>
            <w:tcBorders>
              <w:top w:val="nil"/>
              <w:left w:val="nil"/>
              <w:bottom w:val="single" w:sz="4" w:space="0" w:color="auto"/>
              <w:right w:val="single" w:sz="4" w:space="0" w:color="auto"/>
            </w:tcBorders>
            <w:shd w:val="clear" w:color="auto" w:fill="auto"/>
            <w:noWrap/>
            <w:vAlign w:val="bottom"/>
            <w:hideMark/>
          </w:tcPr>
          <w:p w14:paraId="29C9127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60.14 </w:t>
            </w:r>
          </w:p>
        </w:tc>
        <w:tc>
          <w:tcPr>
            <w:tcW w:w="335" w:type="pct"/>
            <w:tcBorders>
              <w:top w:val="nil"/>
              <w:left w:val="nil"/>
              <w:bottom w:val="single" w:sz="4" w:space="0" w:color="auto"/>
              <w:right w:val="single" w:sz="4" w:space="0" w:color="auto"/>
            </w:tcBorders>
            <w:shd w:val="clear" w:color="auto" w:fill="auto"/>
            <w:noWrap/>
            <w:vAlign w:val="bottom"/>
            <w:hideMark/>
          </w:tcPr>
          <w:p w14:paraId="21D6407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58.74 </w:t>
            </w:r>
          </w:p>
        </w:tc>
        <w:tc>
          <w:tcPr>
            <w:tcW w:w="335" w:type="pct"/>
            <w:tcBorders>
              <w:top w:val="nil"/>
              <w:left w:val="nil"/>
              <w:bottom w:val="single" w:sz="4" w:space="0" w:color="auto"/>
              <w:right w:val="single" w:sz="4" w:space="0" w:color="auto"/>
            </w:tcBorders>
            <w:shd w:val="clear" w:color="auto" w:fill="auto"/>
            <w:noWrap/>
            <w:vAlign w:val="bottom"/>
            <w:hideMark/>
          </w:tcPr>
          <w:p w14:paraId="3374CC6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57.24 </w:t>
            </w:r>
          </w:p>
        </w:tc>
        <w:tc>
          <w:tcPr>
            <w:tcW w:w="335" w:type="pct"/>
            <w:tcBorders>
              <w:top w:val="nil"/>
              <w:left w:val="nil"/>
              <w:bottom w:val="single" w:sz="4" w:space="0" w:color="auto"/>
              <w:right w:val="single" w:sz="4" w:space="0" w:color="auto"/>
            </w:tcBorders>
            <w:shd w:val="clear" w:color="auto" w:fill="auto"/>
            <w:noWrap/>
            <w:vAlign w:val="bottom"/>
            <w:hideMark/>
          </w:tcPr>
          <w:p w14:paraId="22D2992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55.66 </w:t>
            </w:r>
          </w:p>
        </w:tc>
        <w:tc>
          <w:tcPr>
            <w:tcW w:w="335" w:type="pct"/>
            <w:tcBorders>
              <w:top w:val="nil"/>
              <w:left w:val="nil"/>
              <w:bottom w:val="single" w:sz="4" w:space="0" w:color="auto"/>
              <w:right w:val="single" w:sz="4" w:space="0" w:color="auto"/>
            </w:tcBorders>
            <w:shd w:val="clear" w:color="auto" w:fill="auto"/>
            <w:noWrap/>
            <w:vAlign w:val="bottom"/>
            <w:hideMark/>
          </w:tcPr>
          <w:p w14:paraId="044B6D0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c>
          <w:tcPr>
            <w:tcW w:w="335" w:type="pct"/>
            <w:tcBorders>
              <w:top w:val="nil"/>
              <w:left w:val="nil"/>
              <w:bottom w:val="single" w:sz="4" w:space="0" w:color="auto"/>
              <w:right w:val="single" w:sz="4" w:space="0" w:color="auto"/>
            </w:tcBorders>
            <w:shd w:val="clear" w:color="auto" w:fill="auto"/>
            <w:noWrap/>
            <w:vAlign w:val="bottom"/>
            <w:hideMark/>
          </w:tcPr>
          <w:p w14:paraId="5CA26DE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7,463.44 </w:t>
            </w:r>
          </w:p>
        </w:tc>
        <w:tc>
          <w:tcPr>
            <w:tcW w:w="309" w:type="pct"/>
            <w:tcBorders>
              <w:top w:val="nil"/>
              <w:left w:val="nil"/>
              <w:bottom w:val="single" w:sz="4" w:space="0" w:color="auto"/>
              <w:right w:val="single" w:sz="4" w:space="0" w:color="auto"/>
            </w:tcBorders>
            <w:shd w:val="clear" w:color="auto" w:fill="auto"/>
            <w:noWrap/>
            <w:vAlign w:val="bottom"/>
            <w:hideMark/>
          </w:tcPr>
          <w:p w14:paraId="5E5FE26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50.73 </w:t>
            </w:r>
          </w:p>
        </w:tc>
        <w:tc>
          <w:tcPr>
            <w:tcW w:w="335" w:type="pct"/>
            <w:tcBorders>
              <w:top w:val="nil"/>
              <w:left w:val="nil"/>
              <w:bottom w:val="single" w:sz="4" w:space="0" w:color="auto"/>
              <w:right w:val="single" w:sz="4" w:space="0" w:color="auto"/>
            </w:tcBorders>
            <w:shd w:val="clear" w:color="auto" w:fill="auto"/>
            <w:noWrap/>
            <w:vAlign w:val="bottom"/>
            <w:hideMark/>
          </w:tcPr>
          <w:p w14:paraId="1F7D8A4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51.79 </w:t>
            </w:r>
          </w:p>
        </w:tc>
        <w:tc>
          <w:tcPr>
            <w:tcW w:w="335" w:type="pct"/>
            <w:tcBorders>
              <w:top w:val="nil"/>
              <w:left w:val="nil"/>
              <w:bottom w:val="single" w:sz="4" w:space="0" w:color="auto"/>
              <w:right w:val="single" w:sz="4" w:space="0" w:color="auto"/>
            </w:tcBorders>
            <w:shd w:val="clear" w:color="auto" w:fill="auto"/>
            <w:noWrap/>
            <w:vAlign w:val="bottom"/>
            <w:hideMark/>
          </w:tcPr>
          <w:p w14:paraId="2E2F494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52.88 </w:t>
            </w:r>
          </w:p>
        </w:tc>
        <w:tc>
          <w:tcPr>
            <w:tcW w:w="322" w:type="pct"/>
            <w:tcBorders>
              <w:top w:val="nil"/>
              <w:left w:val="nil"/>
              <w:bottom w:val="single" w:sz="4" w:space="0" w:color="auto"/>
              <w:right w:val="single" w:sz="4" w:space="0" w:color="auto"/>
            </w:tcBorders>
            <w:shd w:val="clear" w:color="auto" w:fill="auto"/>
            <w:noWrap/>
            <w:vAlign w:val="bottom"/>
            <w:hideMark/>
          </w:tcPr>
          <w:p w14:paraId="671AB6B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r>
      <w:tr w:rsidR="00552A7F" w:rsidRPr="00552A7F" w14:paraId="54B5258F" w14:textId="77777777" w:rsidTr="00552A7F">
        <w:trPr>
          <w:trHeight w:val="51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7F3834D3"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BUNURI SI SERVICII TEHNICE INTERMEDIARE</w:t>
            </w:r>
          </w:p>
        </w:tc>
        <w:tc>
          <w:tcPr>
            <w:tcW w:w="438" w:type="pct"/>
            <w:tcBorders>
              <w:top w:val="nil"/>
              <w:left w:val="nil"/>
              <w:bottom w:val="single" w:sz="4" w:space="0" w:color="auto"/>
              <w:right w:val="single" w:sz="4" w:space="0" w:color="auto"/>
            </w:tcBorders>
            <w:shd w:val="clear" w:color="auto" w:fill="auto"/>
            <w:noWrap/>
            <w:vAlign w:val="bottom"/>
            <w:hideMark/>
          </w:tcPr>
          <w:p w14:paraId="2A4F7B5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463C6A3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16C47CA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0AEDF77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663C6FC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3799A27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1BFAF31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054CB23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6A5DC14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9CD47D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34ADF8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2A6DE34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1A711291" w14:textId="77777777" w:rsidTr="00552A7F">
        <w:trPr>
          <w:trHeight w:val="270"/>
        </w:trPr>
        <w:tc>
          <w:tcPr>
            <w:tcW w:w="928" w:type="pct"/>
            <w:vMerge w:val="restart"/>
            <w:tcBorders>
              <w:top w:val="nil"/>
              <w:left w:val="single" w:sz="4" w:space="0" w:color="auto"/>
              <w:bottom w:val="single" w:sz="4" w:space="0" w:color="000000"/>
              <w:right w:val="single" w:sz="4" w:space="0" w:color="auto"/>
            </w:tcBorders>
            <w:shd w:val="clear" w:color="auto" w:fill="auto"/>
            <w:vAlign w:val="bottom"/>
            <w:hideMark/>
          </w:tcPr>
          <w:p w14:paraId="446EC813" w14:textId="77777777" w:rsidR="00552A7F" w:rsidRPr="00552A7F" w:rsidRDefault="00552A7F" w:rsidP="00552A7F">
            <w:pPr>
              <w:jc w:val="cente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SERVICII FINANCIARE, ADMINISTRATIVE</w:t>
            </w:r>
          </w:p>
        </w:tc>
        <w:tc>
          <w:tcPr>
            <w:tcW w:w="438" w:type="pct"/>
            <w:tcBorders>
              <w:top w:val="nil"/>
              <w:left w:val="nil"/>
              <w:bottom w:val="single" w:sz="4" w:space="0" w:color="auto"/>
              <w:right w:val="single" w:sz="4" w:space="0" w:color="auto"/>
            </w:tcBorders>
            <w:shd w:val="clear" w:color="auto" w:fill="auto"/>
            <w:noWrap/>
            <w:vAlign w:val="bottom"/>
            <w:hideMark/>
          </w:tcPr>
          <w:p w14:paraId="68FE54A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0003272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140290E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17E10E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1C5ABEC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6054ABA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B4A390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97B8C9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73CCCFF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135364D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0151513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27A5B08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49A07267" w14:textId="77777777" w:rsidTr="00552A7F">
        <w:trPr>
          <w:trHeight w:val="270"/>
        </w:trPr>
        <w:tc>
          <w:tcPr>
            <w:tcW w:w="928" w:type="pct"/>
            <w:vMerge/>
            <w:tcBorders>
              <w:top w:val="nil"/>
              <w:left w:val="single" w:sz="4" w:space="0" w:color="auto"/>
              <w:bottom w:val="single" w:sz="4" w:space="0" w:color="000000"/>
              <w:right w:val="single" w:sz="4" w:space="0" w:color="auto"/>
            </w:tcBorders>
            <w:vAlign w:val="center"/>
            <w:hideMark/>
          </w:tcPr>
          <w:p w14:paraId="7EE21183" w14:textId="77777777" w:rsidR="00552A7F" w:rsidRPr="00552A7F" w:rsidRDefault="00552A7F" w:rsidP="00552A7F">
            <w:pPr>
              <w:rPr>
                <w:rFonts w:ascii="Arial Narrow" w:hAnsi="Arial Narrow" w:cs="Arial"/>
                <w:noProof w:val="0"/>
                <w:sz w:val="16"/>
                <w:szCs w:val="16"/>
                <w:lang w:val="en-GB" w:eastAsia="en-GB"/>
              </w:rPr>
            </w:pPr>
          </w:p>
        </w:tc>
        <w:tc>
          <w:tcPr>
            <w:tcW w:w="438" w:type="pct"/>
            <w:tcBorders>
              <w:top w:val="nil"/>
              <w:left w:val="nil"/>
              <w:bottom w:val="single" w:sz="4" w:space="0" w:color="auto"/>
              <w:right w:val="single" w:sz="4" w:space="0" w:color="auto"/>
            </w:tcBorders>
            <w:shd w:val="clear" w:color="auto" w:fill="auto"/>
            <w:noWrap/>
            <w:vAlign w:val="bottom"/>
            <w:hideMark/>
          </w:tcPr>
          <w:p w14:paraId="41C6C61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01A9329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306E8C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B1DFCC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87750B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7460179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57665B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A28A6D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1495A15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B5C07A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49FA66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1BC0AC5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026FBCF0" w14:textId="77777777" w:rsidTr="00552A7F">
        <w:trPr>
          <w:trHeight w:val="270"/>
        </w:trPr>
        <w:tc>
          <w:tcPr>
            <w:tcW w:w="928" w:type="pct"/>
            <w:tcBorders>
              <w:top w:val="nil"/>
              <w:left w:val="single" w:sz="4" w:space="0" w:color="auto"/>
              <w:bottom w:val="single" w:sz="4" w:space="0" w:color="auto"/>
              <w:right w:val="single" w:sz="4" w:space="0" w:color="auto"/>
            </w:tcBorders>
            <w:shd w:val="clear" w:color="000000" w:fill="FFFF99"/>
            <w:vAlign w:val="bottom"/>
            <w:hideMark/>
          </w:tcPr>
          <w:p w14:paraId="2B51A95E"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TOTAL COSTURI EXPLOATARE</w:t>
            </w:r>
          </w:p>
        </w:tc>
        <w:tc>
          <w:tcPr>
            <w:tcW w:w="438" w:type="pct"/>
            <w:tcBorders>
              <w:top w:val="nil"/>
              <w:left w:val="nil"/>
              <w:bottom w:val="single" w:sz="4" w:space="0" w:color="auto"/>
              <w:right w:val="single" w:sz="4" w:space="0" w:color="auto"/>
            </w:tcBorders>
            <w:shd w:val="clear" w:color="000000" w:fill="FFFF99"/>
            <w:noWrap/>
            <w:vAlign w:val="bottom"/>
            <w:hideMark/>
          </w:tcPr>
          <w:p w14:paraId="76DB4DB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70.97 </w:t>
            </w:r>
          </w:p>
        </w:tc>
        <w:tc>
          <w:tcPr>
            <w:tcW w:w="322" w:type="pct"/>
            <w:tcBorders>
              <w:top w:val="nil"/>
              <w:left w:val="nil"/>
              <w:bottom w:val="single" w:sz="4" w:space="0" w:color="auto"/>
              <w:right w:val="single" w:sz="4" w:space="0" w:color="auto"/>
            </w:tcBorders>
            <w:shd w:val="clear" w:color="000000" w:fill="FFFF99"/>
            <w:noWrap/>
            <w:vAlign w:val="bottom"/>
            <w:hideMark/>
          </w:tcPr>
          <w:p w14:paraId="56416C2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9,233.60 </w:t>
            </w:r>
          </w:p>
        </w:tc>
        <w:tc>
          <w:tcPr>
            <w:tcW w:w="335" w:type="pct"/>
            <w:tcBorders>
              <w:top w:val="nil"/>
              <w:left w:val="nil"/>
              <w:bottom w:val="single" w:sz="4" w:space="0" w:color="auto"/>
              <w:right w:val="single" w:sz="4" w:space="0" w:color="auto"/>
            </w:tcBorders>
            <w:shd w:val="clear" w:color="000000" w:fill="FFFF99"/>
            <w:noWrap/>
            <w:vAlign w:val="bottom"/>
            <w:hideMark/>
          </w:tcPr>
          <w:p w14:paraId="26DDF13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60.14 </w:t>
            </w:r>
          </w:p>
        </w:tc>
        <w:tc>
          <w:tcPr>
            <w:tcW w:w="335" w:type="pct"/>
            <w:tcBorders>
              <w:top w:val="nil"/>
              <w:left w:val="nil"/>
              <w:bottom w:val="single" w:sz="4" w:space="0" w:color="auto"/>
              <w:right w:val="single" w:sz="4" w:space="0" w:color="auto"/>
            </w:tcBorders>
            <w:shd w:val="clear" w:color="000000" w:fill="FFFF99"/>
            <w:noWrap/>
            <w:vAlign w:val="bottom"/>
            <w:hideMark/>
          </w:tcPr>
          <w:p w14:paraId="2B7B08B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58.74 </w:t>
            </w:r>
          </w:p>
        </w:tc>
        <w:tc>
          <w:tcPr>
            <w:tcW w:w="335" w:type="pct"/>
            <w:tcBorders>
              <w:top w:val="nil"/>
              <w:left w:val="nil"/>
              <w:bottom w:val="single" w:sz="4" w:space="0" w:color="auto"/>
              <w:right w:val="single" w:sz="4" w:space="0" w:color="auto"/>
            </w:tcBorders>
            <w:shd w:val="clear" w:color="000000" w:fill="FFFF99"/>
            <w:noWrap/>
            <w:vAlign w:val="bottom"/>
            <w:hideMark/>
          </w:tcPr>
          <w:p w14:paraId="2A0B4B5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57.24 </w:t>
            </w:r>
          </w:p>
        </w:tc>
        <w:tc>
          <w:tcPr>
            <w:tcW w:w="335" w:type="pct"/>
            <w:tcBorders>
              <w:top w:val="nil"/>
              <w:left w:val="nil"/>
              <w:bottom w:val="single" w:sz="4" w:space="0" w:color="auto"/>
              <w:right w:val="single" w:sz="4" w:space="0" w:color="auto"/>
            </w:tcBorders>
            <w:shd w:val="clear" w:color="000000" w:fill="FFFF99"/>
            <w:noWrap/>
            <w:vAlign w:val="bottom"/>
            <w:hideMark/>
          </w:tcPr>
          <w:p w14:paraId="0E56658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55.66 </w:t>
            </w:r>
          </w:p>
        </w:tc>
        <w:tc>
          <w:tcPr>
            <w:tcW w:w="335" w:type="pct"/>
            <w:tcBorders>
              <w:top w:val="nil"/>
              <w:left w:val="nil"/>
              <w:bottom w:val="single" w:sz="4" w:space="0" w:color="auto"/>
              <w:right w:val="single" w:sz="4" w:space="0" w:color="auto"/>
            </w:tcBorders>
            <w:shd w:val="clear" w:color="000000" w:fill="FFFF99"/>
            <w:noWrap/>
            <w:vAlign w:val="bottom"/>
            <w:hideMark/>
          </w:tcPr>
          <w:p w14:paraId="2380ED5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c>
          <w:tcPr>
            <w:tcW w:w="335" w:type="pct"/>
            <w:tcBorders>
              <w:top w:val="nil"/>
              <w:left w:val="nil"/>
              <w:bottom w:val="single" w:sz="4" w:space="0" w:color="auto"/>
              <w:right w:val="single" w:sz="4" w:space="0" w:color="auto"/>
            </w:tcBorders>
            <w:shd w:val="clear" w:color="000000" w:fill="FFFF99"/>
            <w:noWrap/>
            <w:vAlign w:val="bottom"/>
            <w:hideMark/>
          </w:tcPr>
          <w:p w14:paraId="241DF68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7,463.44 </w:t>
            </w:r>
          </w:p>
        </w:tc>
        <w:tc>
          <w:tcPr>
            <w:tcW w:w="309" w:type="pct"/>
            <w:tcBorders>
              <w:top w:val="nil"/>
              <w:left w:val="nil"/>
              <w:bottom w:val="single" w:sz="4" w:space="0" w:color="auto"/>
              <w:right w:val="single" w:sz="4" w:space="0" w:color="auto"/>
            </w:tcBorders>
            <w:shd w:val="clear" w:color="000000" w:fill="FFFF99"/>
            <w:noWrap/>
            <w:vAlign w:val="bottom"/>
            <w:hideMark/>
          </w:tcPr>
          <w:p w14:paraId="2C875D4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50.73 </w:t>
            </w:r>
          </w:p>
        </w:tc>
        <w:tc>
          <w:tcPr>
            <w:tcW w:w="335" w:type="pct"/>
            <w:tcBorders>
              <w:top w:val="nil"/>
              <w:left w:val="nil"/>
              <w:bottom w:val="single" w:sz="4" w:space="0" w:color="auto"/>
              <w:right w:val="single" w:sz="4" w:space="0" w:color="auto"/>
            </w:tcBorders>
            <w:shd w:val="clear" w:color="000000" w:fill="FFFF99"/>
            <w:noWrap/>
            <w:vAlign w:val="bottom"/>
            <w:hideMark/>
          </w:tcPr>
          <w:p w14:paraId="60133F0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51.79 </w:t>
            </w:r>
          </w:p>
        </w:tc>
        <w:tc>
          <w:tcPr>
            <w:tcW w:w="335" w:type="pct"/>
            <w:tcBorders>
              <w:top w:val="nil"/>
              <w:left w:val="nil"/>
              <w:bottom w:val="single" w:sz="4" w:space="0" w:color="auto"/>
              <w:right w:val="single" w:sz="4" w:space="0" w:color="auto"/>
            </w:tcBorders>
            <w:shd w:val="clear" w:color="000000" w:fill="FFFF99"/>
            <w:noWrap/>
            <w:vAlign w:val="bottom"/>
            <w:hideMark/>
          </w:tcPr>
          <w:p w14:paraId="5D6579C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52.88 </w:t>
            </w:r>
          </w:p>
        </w:tc>
        <w:tc>
          <w:tcPr>
            <w:tcW w:w="322" w:type="pct"/>
            <w:tcBorders>
              <w:top w:val="nil"/>
              <w:left w:val="nil"/>
              <w:bottom w:val="single" w:sz="4" w:space="0" w:color="auto"/>
              <w:right w:val="single" w:sz="4" w:space="0" w:color="auto"/>
            </w:tcBorders>
            <w:shd w:val="clear" w:color="000000" w:fill="FFFF99"/>
            <w:noWrap/>
            <w:vAlign w:val="bottom"/>
            <w:hideMark/>
          </w:tcPr>
          <w:p w14:paraId="18FECF9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r>
      <w:tr w:rsidR="00552A7F" w:rsidRPr="00552A7F" w14:paraId="74EE0DBA"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13B0032E"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MATERIALE SI ECHIPAMENTE</w:t>
            </w:r>
          </w:p>
        </w:tc>
        <w:tc>
          <w:tcPr>
            <w:tcW w:w="438" w:type="pct"/>
            <w:tcBorders>
              <w:top w:val="nil"/>
              <w:left w:val="nil"/>
              <w:bottom w:val="single" w:sz="4" w:space="0" w:color="auto"/>
              <w:right w:val="single" w:sz="4" w:space="0" w:color="auto"/>
            </w:tcBorders>
            <w:shd w:val="clear" w:color="auto" w:fill="auto"/>
            <w:noWrap/>
            <w:vAlign w:val="bottom"/>
            <w:hideMark/>
          </w:tcPr>
          <w:p w14:paraId="6276B3D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7EDDE51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1AAA71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AD890B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133BBC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8B6B2B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3F28A3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AAC5BB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3147FE4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31F2F8D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140D3B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3F066F7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00839593"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6B9183F1"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EXPROPIERI</w:t>
            </w:r>
          </w:p>
        </w:tc>
        <w:tc>
          <w:tcPr>
            <w:tcW w:w="438" w:type="pct"/>
            <w:tcBorders>
              <w:top w:val="nil"/>
              <w:left w:val="nil"/>
              <w:bottom w:val="single" w:sz="4" w:space="0" w:color="auto"/>
              <w:right w:val="single" w:sz="4" w:space="0" w:color="auto"/>
            </w:tcBorders>
            <w:shd w:val="clear" w:color="auto" w:fill="auto"/>
            <w:noWrap/>
            <w:vAlign w:val="bottom"/>
            <w:hideMark/>
          </w:tcPr>
          <w:p w14:paraId="487F99A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623590A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3BFC18D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1528BD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66CC4BE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68842E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747C0A1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59BCA3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54AA03F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1967D07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3EB5FB2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6670629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4EF5F9C1"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530DE3E5"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STUDII DEPROIECTARE SI TESTE</w:t>
            </w:r>
          </w:p>
        </w:tc>
        <w:tc>
          <w:tcPr>
            <w:tcW w:w="438" w:type="pct"/>
            <w:tcBorders>
              <w:top w:val="nil"/>
              <w:left w:val="nil"/>
              <w:bottom w:val="single" w:sz="4" w:space="0" w:color="auto"/>
              <w:right w:val="single" w:sz="4" w:space="0" w:color="auto"/>
            </w:tcBorders>
            <w:shd w:val="clear" w:color="auto" w:fill="auto"/>
            <w:noWrap/>
            <w:vAlign w:val="bottom"/>
            <w:hideMark/>
          </w:tcPr>
          <w:p w14:paraId="56ECAA93"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50589B4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724AA0E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340BA62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3DF1A66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7A89391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7D5F533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D08193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4ABBD0F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24C248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E21A9C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4C7C131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42A5CC88"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4D7B401F"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TOTAL COSTURI INVESTITE</w:t>
            </w:r>
          </w:p>
        </w:tc>
        <w:tc>
          <w:tcPr>
            <w:tcW w:w="438" w:type="pct"/>
            <w:tcBorders>
              <w:top w:val="nil"/>
              <w:left w:val="nil"/>
              <w:bottom w:val="single" w:sz="4" w:space="0" w:color="auto"/>
              <w:right w:val="single" w:sz="4" w:space="0" w:color="auto"/>
            </w:tcBorders>
            <w:shd w:val="clear" w:color="auto" w:fill="auto"/>
            <w:noWrap/>
            <w:vAlign w:val="bottom"/>
            <w:hideMark/>
          </w:tcPr>
          <w:p w14:paraId="0C57CB6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2" w:type="pct"/>
            <w:tcBorders>
              <w:top w:val="nil"/>
              <w:left w:val="nil"/>
              <w:bottom w:val="single" w:sz="4" w:space="0" w:color="auto"/>
              <w:right w:val="single" w:sz="4" w:space="0" w:color="auto"/>
            </w:tcBorders>
            <w:shd w:val="clear" w:color="auto" w:fill="auto"/>
            <w:noWrap/>
            <w:vAlign w:val="bottom"/>
            <w:hideMark/>
          </w:tcPr>
          <w:p w14:paraId="1F2284E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35" w:type="pct"/>
            <w:tcBorders>
              <w:top w:val="nil"/>
              <w:left w:val="nil"/>
              <w:bottom w:val="single" w:sz="4" w:space="0" w:color="auto"/>
              <w:right w:val="single" w:sz="4" w:space="0" w:color="auto"/>
            </w:tcBorders>
            <w:shd w:val="clear" w:color="auto" w:fill="auto"/>
            <w:noWrap/>
            <w:vAlign w:val="bottom"/>
            <w:hideMark/>
          </w:tcPr>
          <w:p w14:paraId="0A51A05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35" w:type="pct"/>
            <w:tcBorders>
              <w:top w:val="nil"/>
              <w:left w:val="nil"/>
              <w:bottom w:val="single" w:sz="4" w:space="0" w:color="auto"/>
              <w:right w:val="single" w:sz="4" w:space="0" w:color="auto"/>
            </w:tcBorders>
            <w:shd w:val="clear" w:color="auto" w:fill="auto"/>
            <w:noWrap/>
            <w:vAlign w:val="bottom"/>
            <w:hideMark/>
          </w:tcPr>
          <w:p w14:paraId="7881A85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35" w:type="pct"/>
            <w:tcBorders>
              <w:top w:val="nil"/>
              <w:left w:val="nil"/>
              <w:bottom w:val="single" w:sz="4" w:space="0" w:color="auto"/>
              <w:right w:val="single" w:sz="4" w:space="0" w:color="auto"/>
            </w:tcBorders>
            <w:shd w:val="clear" w:color="auto" w:fill="auto"/>
            <w:noWrap/>
            <w:vAlign w:val="bottom"/>
            <w:hideMark/>
          </w:tcPr>
          <w:p w14:paraId="2124C17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35" w:type="pct"/>
            <w:tcBorders>
              <w:top w:val="nil"/>
              <w:left w:val="nil"/>
              <w:bottom w:val="single" w:sz="4" w:space="0" w:color="auto"/>
              <w:right w:val="single" w:sz="4" w:space="0" w:color="auto"/>
            </w:tcBorders>
            <w:shd w:val="clear" w:color="auto" w:fill="auto"/>
            <w:noWrap/>
            <w:vAlign w:val="bottom"/>
            <w:hideMark/>
          </w:tcPr>
          <w:p w14:paraId="1A1DD4C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35" w:type="pct"/>
            <w:tcBorders>
              <w:top w:val="nil"/>
              <w:left w:val="nil"/>
              <w:bottom w:val="single" w:sz="4" w:space="0" w:color="auto"/>
              <w:right w:val="single" w:sz="4" w:space="0" w:color="auto"/>
            </w:tcBorders>
            <w:shd w:val="clear" w:color="auto" w:fill="auto"/>
            <w:noWrap/>
            <w:vAlign w:val="bottom"/>
            <w:hideMark/>
          </w:tcPr>
          <w:p w14:paraId="0579CAF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35" w:type="pct"/>
            <w:tcBorders>
              <w:top w:val="nil"/>
              <w:left w:val="nil"/>
              <w:bottom w:val="single" w:sz="4" w:space="0" w:color="auto"/>
              <w:right w:val="single" w:sz="4" w:space="0" w:color="auto"/>
            </w:tcBorders>
            <w:shd w:val="clear" w:color="auto" w:fill="auto"/>
            <w:noWrap/>
            <w:vAlign w:val="bottom"/>
            <w:hideMark/>
          </w:tcPr>
          <w:p w14:paraId="2C6D11D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09" w:type="pct"/>
            <w:tcBorders>
              <w:top w:val="nil"/>
              <w:left w:val="nil"/>
              <w:bottom w:val="single" w:sz="4" w:space="0" w:color="auto"/>
              <w:right w:val="single" w:sz="4" w:space="0" w:color="auto"/>
            </w:tcBorders>
            <w:shd w:val="clear" w:color="auto" w:fill="auto"/>
            <w:noWrap/>
            <w:vAlign w:val="bottom"/>
            <w:hideMark/>
          </w:tcPr>
          <w:p w14:paraId="6F516AD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35" w:type="pct"/>
            <w:tcBorders>
              <w:top w:val="nil"/>
              <w:left w:val="nil"/>
              <w:bottom w:val="single" w:sz="4" w:space="0" w:color="auto"/>
              <w:right w:val="single" w:sz="4" w:space="0" w:color="auto"/>
            </w:tcBorders>
            <w:shd w:val="clear" w:color="auto" w:fill="auto"/>
            <w:noWrap/>
            <w:vAlign w:val="bottom"/>
            <w:hideMark/>
          </w:tcPr>
          <w:p w14:paraId="217BE9B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35" w:type="pct"/>
            <w:tcBorders>
              <w:top w:val="nil"/>
              <w:left w:val="nil"/>
              <w:bottom w:val="single" w:sz="4" w:space="0" w:color="auto"/>
              <w:right w:val="single" w:sz="4" w:space="0" w:color="auto"/>
            </w:tcBorders>
            <w:shd w:val="clear" w:color="auto" w:fill="auto"/>
            <w:noWrap/>
            <w:vAlign w:val="bottom"/>
            <w:hideMark/>
          </w:tcPr>
          <w:p w14:paraId="29C1A27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c>
          <w:tcPr>
            <w:tcW w:w="322" w:type="pct"/>
            <w:tcBorders>
              <w:top w:val="nil"/>
              <w:left w:val="nil"/>
              <w:bottom w:val="single" w:sz="4" w:space="0" w:color="auto"/>
              <w:right w:val="single" w:sz="4" w:space="0" w:color="auto"/>
            </w:tcBorders>
            <w:shd w:val="clear" w:color="auto" w:fill="auto"/>
            <w:noWrap/>
            <w:vAlign w:val="bottom"/>
            <w:hideMark/>
          </w:tcPr>
          <w:p w14:paraId="0483782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   </w:t>
            </w:r>
          </w:p>
        </w:tc>
      </w:tr>
      <w:tr w:rsidR="00552A7F" w:rsidRPr="00552A7F" w14:paraId="0BB9B7AC" w14:textId="77777777" w:rsidTr="00552A7F">
        <w:trPr>
          <w:trHeight w:val="270"/>
        </w:trPr>
        <w:tc>
          <w:tcPr>
            <w:tcW w:w="928" w:type="pct"/>
            <w:tcBorders>
              <w:top w:val="nil"/>
              <w:left w:val="single" w:sz="4" w:space="0" w:color="auto"/>
              <w:bottom w:val="single" w:sz="4" w:space="0" w:color="auto"/>
              <w:right w:val="single" w:sz="4" w:space="0" w:color="auto"/>
            </w:tcBorders>
            <w:shd w:val="clear" w:color="000000" w:fill="CCFFCC"/>
            <w:vAlign w:val="bottom"/>
            <w:hideMark/>
          </w:tcPr>
          <w:p w14:paraId="6DA45F1C"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TOTAL CHELTUIELI</w:t>
            </w:r>
          </w:p>
        </w:tc>
        <w:tc>
          <w:tcPr>
            <w:tcW w:w="438" w:type="pct"/>
            <w:tcBorders>
              <w:top w:val="nil"/>
              <w:left w:val="nil"/>
              <w:bottom w:val="single" w:sz="4" w:space="0" w:color="auto"/>
              <w:right w:val="single" w:sz="4" w:space="0" w:color="auto"/>
            </w:tcBorders>
            <w:shd w:val="clear" w:color="000000" w:fill="CCFFCC"/>
            <w:noWrap/>
            <w:vAlign w:val="bottom"/>
            <w:hideMark/>
          </w:tcPr>
          <w:p w14:paraId="55E1AFF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70.97 </w:t>
            </w:r>
          </w:p>
        </w:tc>
        <w:tc>
          <w:tcPr>
            <w:tcW w:w="322" w:type="pct"/>
            <w:tcBorders>
              <w:top w:val="nil"/>
              <w:left w:val="nil"/>
              <w:bottom w:val="single" w:sz="4" w:space="0" w:color="auto"/>
              <w:right w:val="single" w:sz="4" w:space="0" w:color="auto"/>
            </w:tcBorders>
            <w:shd w:val="clear" w:color="000000" w:fill="CCFFCC"/>
            <w:noWrap/>
            <w:vAlign w:val="bottom"/>
            <w:hideMark/>
          </w:tcPr>
          <w:p w14:paraId="4E28FEE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9,233.60 </w:t>
            </w:r>
          </w:p>
        </w:tc>
        <w:tc>
          <w:tcPr>
            <w:tcW w:w="335" w:type="pct"/>
            <w:tcBorders>
              <w:top w:val="nil"/>
              <w:left w:val="nil"/>
              <w:bottom w:val="single" w:sz="4" w:space="0" w:color="auto"/>
              <w:right w:val="single" w:sz="4" w:space="0" w:color="auto"/>
            </w:tcBorders>
            <w:shd w:val="clear" w:color="000000" w:fill="CCFFCC"/>
            <w:noWrap/>
            <w:vAlign w:val="bottom"/>
            <w:hideMark/>
          </w:tcPr>
          <w:p w14:paraId="15C8ECF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60.14 </w:t>
            </w:r>
          </w:p>
        </w:tc>
        <w:tc>
          <w:tcPr>
            <w:tcW w:w="335" w:type="pct"/>
            <w:tcBorders>
              <w:top w:val="nil"/>
              <w:left w:val="nil"/>
              <w:bottom w:val="single" w:sz="4" w:space="0" w:color="auto"/>
              <w:right w:val="single" w:sz="4" w:space="0" w:color="auto"/>
            </w:tcBorders>
            <w:shd w:val="clear" w:color="000000" w:fill="CCFFCC"/>
            <w:noWrap/>
            <w:vAlign w:val="bottom"/>
            <w:hideMark/>
          </w:tcPr>
          <w:p w14:paraId="5838A1C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58.74 </w:t>
            </w:r>
          </w:p>
        </w:tc>
        <w:tc>
          <w:tcPr>
            <w:tcW w:w="335" w:type="pct"/>
            <w:tcBorders>
              <w:top w:val="nil"/>
              <w:left w:val="nil"/>
              <w:bottom w:val="single" w:sz="4" w:space="0" w:color="auto"/>
              <w:right w:val="single" w:sz="4" w:space="0" w:color="auto"/>
            </w:tcBorders>
            <w:shd w:val="clear" w:color="000000" w:fill="CCFFCC"/>
            <w:noWrap/>
            <w:vAlign w:val="bottom"/>
            <w:hideMark/>
          </w:tcPr>
          <w:p w14:paraId="0FA2BFB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57.24 </w:t>
            </w:r>
          </w:p>
        </w:tc>
        <w:tc>
          <w:tcPr>
            <w:tcW w:w="335" w:type="pct"/>
            <w:tcBorders>
              <w:top w:val="nil"/>
              <w:left w:val="nil"/>
              <w:bottom w:val="single" w:sz="4" w:space="0" w:color="auto"/>
              <w:right w:val="single" w:sz="4" w:space="0" w:color="auto"/>
            </w:tcBorders>
            <w:shd w:val="clear" w:color="000000" w:fill="CCFFCC"/>
            <w:noWrap/>
            <w:vAlign w:val="bottom"/>
            <w:hideMark/>
          </w:tcPr>
          <w:p w14:paraId="71A164F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55.66 </w:t>
            </w:r>
          </w:p>
        </w:tc>
        <w:tc>
          <w:tcPr>
            <w:tcW w:w="335" w:type="pct"/>
            <w:tcBorders>
              <w:top w:val="nil"/>
              <w:left w:val="nil"/>
              <w:bottom w:val="single" w:sz="4" w:space="0" w:color="auto"/>
              <w:right w:val="single" w:sz="4" w:space="0" w:color="auto"/>
            </w:tcBorders>
            <w:shd w:val="clear" w:color="000000" w:fill="CCFFCC"/>
            <w:noWrap/>
            <w:vAlign w:val="bottom"/>
            <w:hideMark/>
          </w:tcPr>
          <w:p w14:paraId="57ABF66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c>
          <w:tcPr>
            <w:tcW w:w="335" w:type="pct"/>
            <w:tcBorders>
              <w:top w:val="nil"/>
              <w:left w:val="nil"/>
              <w:bottom w:val="single" w:sz="4" w:space="0" w:color="auto"/>
              <w:right w:val="single" w:sz="4" w:space="0" w:color="auto"/>
            </w:tcBorders>
            <w:shd w:val="clear" w:color="000000" w:fill="CCFFCC"/>
            <w:noWrap/>
            <w:vAlign w:val="bottom"/>
            <w:hideMark/>
          </w:tcPr>
          <w:p w14:paraId="7B18CC1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7,463.44 </w:t>
            </w:r>
          </w:p>
        </w:tc>
        <w:tc>
          <w:tcPr>
            <w:tcW w:w="309" w:type="pct"/>
            <w:tcBorders>
              <w:top w:val="nil"/>
              <w:left w:val="nil"/>
              <w:bottom w:val="single" w:sz="4" w:space="0" w:color="auto"/>
              <w:right w:val="single" w:sz="4" w:space="0" w:color="auto"/>
            </w:tcBorders>
            <w:shd w:val="clear" w:color="000000" w:fill="CCFFCC"/>
            <w:noWrap/>
            <w:vAlign w:val="bottom"/>
            <w:hideMark/>
          </w:tcPr>
          <w:p w14:paraId="015BA10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50.73 </w:t>
            </w:r>
          </w:p>
        </w:tc>
        <w:tc>
          <w:tcPr>
            <w:tcW w:w="335" w:type="pct"/>
            <w:tcBorders>
              <w:top w:val="nil"/>
              <w:left w:val="nil"/>
              <w:bottom w:val="single" w:sz="4" w:space="0" w:color="auto"/>
              <w:right w:val="single" w:sz="4" w:space="0" w:color="auto"/>
            </w:tcBorders>
            <w:shd w:val="clear" w:color="000000" w:fill="CCFFCC"/>
            <w:noWrap/>
            <w:vAlign w:val="bottom"/>
            <w:hideMark/>
          </w:tcPr>
          <w:p w14:paraId="333D1C0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51.79 </w:t>
            </w:r>
          </w:p>
        </w:tc>
        <w:tc>
          <w:tcPr>
            <w:tcW w:w="335" w:type="pct"/>
            <w:tcBorders>
              <w:top w:val="nil"/>
              <w:left w:val="nil"/>
              <w:bottom w:val="single" w:sz="4" w:space="0" w:color="auto"/>
              <w:right w:val="single" w:sz="4" w:space="0" w:color="auto"/>
            </w:tcBorders>
            <w:shd w:val="clear" w:color="000000" w:fill="CCFFCC"/>
            <w:noWrap/>
            <w:vAlign w:val="bottom"/>
            <w:hideMark/>
          </w:tcPr>
          <w:p w14:paraId="4A69F36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52.88 </w:t>
            </w:r>
          </w:p>
        </w:tc>
        <w:tc>
          <w:tcPr>
            <w:tcW w:w="322" w:type="pct"/>
            <w:tcBorders>
              <w:top w:val="nil"/>
              <w:left w:val="nil"/>
              <w:bottom w:val="single" w:sz="4" w:space="0" w:color="auto"/>
              <w:right w:val="single" w:sz="4" w:space="0" w:color="auto"/>
            </w:tcBorders>
            <w:shd w:val="clear" w:color="000000" w:fill="CCFFCC"/>
            <w:noWrap/>
            <w:vAlign w:val="bottom"/>
            <w:hideMark/>
          </w:tcPr>
          <w:p w14:paraId="5DAB326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r>
      <w:tr w:rsidR="00552A7F" w:rsidRPr="00552A7F" w14:paraId="61F7F123"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6EC7E692" w14:textId="77777777" w:rsidR="00552A7F" w:rsidRPr="00552A7F" w:rsidRDefault="00552A7F" w:rsidP="00552A7F">
            <w:pPr>
              <w:rPr>
                <w:rFonts w:ascii="Arial Narrow" w:hAnsi="Arial Narrow" w:cs="Arial"/>
                <w:noProof w:val="0"/>
                <w:sz w:val="16"/>
                <w:szCs w:val="16"/>
                <w:lang w:val="en-GB" w:eastAsia="en-GB"/>
              </w:rPr>
            </w:pPr>
            <w:proofErr w:type="gramStart"/>
            <w:r w:rsidRPr="00552A7F">
              <w:rPr>
                <w:rFonts w:ascii="Arial Narrow" w:hAnsi="Arial Narrow" w:cs="Arial"/>
                <w:noProof w:val="0"/>
                <w:sz w:val="16"/>
                <w:szCs w:val="16"/>
                <w:lang w:val="en-GB" w:eastAsia="en-GB"/>
              </w:rPr>
              <w:t>FLUX  NET</w:t>
            </w:r>
            <w:proofErr w:type="gramEnd"/>
            <w:r w:rsidRPr="00552A7F">
              <w:rPr>
                <w:rFonts w:ascii="Arial Narrow" w:hAnsi="Arial Narrow" w:cs="Arial"/>
                <w:noProof w:val="0"/>
                <w:sz w:val="16"/>
                <w:szCs w:val="16"/>
                <w:lang w:val="en-GB" w:eastAsia="en-GB"/>
              </w:rPr>
              <w:t xml:space="preserve"> DE NUMERAR PROIECTAT</w:t>
            </w:r>
          </w:p>
        </w:tc>
        <w:tc>
          <w:tcPr>
            <w:tcW w:w="438" w:type="pct"/>
            <w:tcBorders>
              <w:top w:val="nil"/>
              <w:left w:val="nil"/>
              <w:bottom w:val="single" w:sz="4" w:space="0" w:color="auto"/>
              <w:right w:val="single" w:sz="4" w:space="0" w:color="auto"/>
            </w:tcBorders>
            <w:shd w:val="clear" w:color="auto" w:fill="auto"/>
            <w:noWrap/>
            <w:vAlign w:val="bottom"/>
            <w:hideMark/>
          </w:tcPr>
          <w:p w14:paraId="05E56BE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4D68152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D00CD3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12CD927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7378D71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7DE1655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4AFA043D"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74816A3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09" w:type="pct"/>
            <w:tcBorders>
              <w:top w:val="nil"/>
              <w:left w:val="nil"/>
              <w:bottom w:val="single" w:sz="4" w:space="0" w:color="auto"/>
              <w:right w:val="single" w:sz="4" w:space="0" w:color="auto"/>
            </w:tcBorders>
            <w:shd w:val="clear" w:color="auto" w:fill="auto"/>
            <w:noWrap/>
            <w:vAlign w:val="bottom"/>
            <w:hideMark/>
          </w:tcPr>
          <w:p w14:paraId="23D4492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22060A6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35" w:type="pct"/>
            <w:tcBorders>
              <w:top w:val="nil"/>
              <w:left w:val="nil"/>
              <w:bottom w:val="single" w:sz="4" w:space="0" w:color="auto"/>
              <w:right w:val="single" w:sz="4" w:space="0" w:color="auto"/>
            </w:tcBorders>
            <w:shd w:val="clear" w:color="auto" w:fill="auto"/>
            <w:noWrap/>
            <w:vAlign w:val="bottom"/>
            <w:hideMark/>
          </w:tcPr>
          <w:p w14:paraId="5CC9A04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c>
          <w:tcPr>
            <w:tcW w:w="322" w:type="pct"/>
            <w:tcBorders>
              <w:top w:val="nil"/>
              <w:left w:val="nil"/>
              <w:bottom w:val="single" w:sz="4" w:space="0" w:color="auto"/>
              <w:right w:val="single" w:sz="4" w:space="0" w:color="auto"/>
            </w:tcBorders>
            <w:shd w:val="clear" w:color="auto" w:fill="auto"/>
            <w:noWrap/>
            <w:vAlign w:val="bottom"/>
            <w:hideMark/>
          </w:tcPr>
          <w:p w14:paraId="3E15B61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w:t>
            </w:r>
          </w:p>
        </w:tc>
      </w:tr>
      <w:tr w:rsidR="00552A7F" w:rsidRPr="00552A7F" w14:paraId="0422D693" w14:textId="77777777" w:rsidTr="00552A7F">
        <w:trPr>
          <w:trHeight w:val="51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7FEAC8EB"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FLUX DE NUMERAR CUMULAT PROIECT</w:t>
            </w:r>
          </w:p>
        </w:tc>
        <w:tc>
          <w:tcPr>
            <w:tcW w:w="438" w:type="pct"/>
            <w:tcBorders>
              <w:top w:val="nil"/>
              <w:left w:val="nil"/>
              <w:bottom w:val="single" w:sz="4" w:space="0" w:color="auto"/>
              <w:right w:val="single" w:sz="4" w:space="0" w:color="auto"/>
            </w:tcBorders>
            <w:shd w:val="clear" w:color="auto" w:fill="auto"/>
            <w:noWrap/>
            <w:vAlign w:val="bottom"/>
            <w:hideMark/>
          </w:tcPr>
          <w:p w14:paraId="6D2ACD37"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(993.46)</w:t>
            </w:r>
          </w:p>
        </w:tc>
        <w:tc>
          <w:tcPr>
            <w:tcW w:w="322" w:type="pct"/>
            <w:tcBorders>
              <w:top w:val="nil"/>
              <w:left w:val="nil"/>
              <w:bottom w:val="single" w:sz="4" w:space="0" w:color="auto"/>
              <w:right w:val="single" w:sz="4" w:space="0" w:color="auto"/>
            </w:tcBorders>
            <w:shd w:val="clear" w:color="auto" w:fill="auto"/>
            <w:noWrap/>
            <w:vAlign w:val="bottom"/>
            <w:hideMark/>
          </w:tcPr>
          <w:p w14:paraId="1E0F9BE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(10,227.06)</w:t>
            </w:r>
          </w:p>
        </w:tc>
        <w:tc>
          <w:tcPr>
            <w:tcW w:w="335" w:type="pct"/>
            <w:tcBorders>
              <w:top w:val="nil"/>
              <w:left w:val="nil"/>
              <w:bottom w:val="single" w:sz="4" w:space="0" w:color="auto"/>
              <w:right w:val="single" w:sz="4" w:space="0" w:color="auto"/>
            </w:tcBorders>
            <w:shd w:val="clear" w:color="auto" w:fill="auto"/>
            <w:noWrap/>
            <w:vAlign w:val="bottom"/>
            <w:hideMark/>
          </w:tcPr>
          <w:p w14:paraId="57DD06E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(10,287.20)</w:t>
            </w:r>
          </w:p>
        </w:tc>
        <w:tc>
          <w:tcPr>
            <w:tcW w:w="335" w:type="pct"/>
            <w:tcBorders>
              <w:top w:val="nil"/>
              <w:left w:val="nil"/>
              <w:bottom w:val="single" w:sz="4" w:space="0" w:color="auto"/>
              <w:right w:val="single" w:sz="4" w:space="0" w:color="auto"/>
            </w:tcBorders>
            <w:shd w:val="clear" w:color="auto" w:fill="auto"/>
            <w:noWrap/>
            <w:vAlign w:val="bottom"/>
            <w:hideMark/>
          </w:tcPr>
          <w:p w14:paraId="555E637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(10,345.94)</w:t>
            </w:r>
          </w:p>
        </w:tc>
        <w:tc>
          <w:tcPr>
            <w:tcW w:w="335" w:type="pct"/>
            <w:tcBorders>
              <w:top w:val="nil"/>
              <w:left w:val="nil"/>
              <w:bottom w:val="single" w:sz="4" w:space="0" w:color="auto"/>
              <w:right w:val="single" w:sz="4" w:space="0" w:color="auto"/>
            </w:tcBorders>
            <w:shd w:val="clear" w:color="auto" w:fill="auto"/>
            <w:noWrap/>
            <w:vAlign w:val="bottom"/>
            <w:hideMark/>
          </w:tcPr>
          <w:p w14:paraId="2119E79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(10,403.19)</w:t>
            </w:r>
          </w:p>
        </w:tc>
        <w:tc>
          <w:tcPr>
            <w:tcW w:w="335" w:type="pct"/>
            <w:tcBorders>
              <w:top w:val="nil"/>
              <w:left w:val="nil"/>
              <w:bottom w:val="single" w:sz="4" w:space="0" w:color="auto"/>
              <w:right w:val="single" w:sz="4" w:space="0" w:color="auto"/>
            </w:tcBorders>
            <w:shd w:val="clear" w:color="auto" w:fill="auto"/>
            <w:noWrap/>
            <w:vAlign w:val="bottom"/>
            <w:hideMark/>
          </w:tcPr>
          <w:p w14:paraId="79D6DAF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(10,458.85)</w:t>
            </w:r>
          </w:p>
        </w:tc>
        <w:tc>
          <w:tcPr>
            <w:tcW w:w="335" w:type="pct"/>
            <w:tcBorders>
              <w:top w:val="nil"/>
              <w:left w:val="nil"/>
              <w:bottom w:val="single" w:sz="4" w:space="0" w:color="auto"/>
              <w:right w:val="single" w:sz="4" w:space="0" w:color="auto"/>
            </w:tcBorders>
            <w:shd w:val="clear" w:color="auto" w:fill="auto"/>
            <w:noWrap/>
            <w:vAlign w:val="bottom"/>
            <w:hideMark/>
          </w:tcPr>
          <w:p w14:paraId="429AC4F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(10,512.84)</w:t>
            </w:r>
          </w:p>
        </w:tc>
        <w:tc>
          <w:tcPr>
            <w:tcW w:w="335" w:type="pct"/>
            <w:tcBorders>
              <w:top w:val="nil"/>
              <w:left w:val="nil"/>
              <w:bottom w:val="single" w:sz="4" w:space="0" w:color="auto"/>
              <w:right w:val="single" w:sz="4" w:space="0" w:color="auto"/>
            </w:tcBorders>
            <w:shd w:val="clear" w:color="auto" w:fill="auto"/>
            <w:noWrap/>
            <w:vAlign w:val="bottom"/>
            <w:hideMark/>
          </w:tcPr>
          <w:p w14:paraId="4682269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(17,976.28)</w:t>
            </w:r>
          </w:p>
        </w:tc>
        <w:tc>
          <w:tcPr>
            <w:tcW w:w="309" w:type="pct"/>
            <w:tcBorders>
              <w:top w:val="nil"/>
              <w:left w:val="nil"/>
              <w:bottom w:val="single" w:sz="4" w:space="0" w:color="auto"/>
              <w:right w:val="single" w:sz="4" w:space="0" w:color="auto"/>
            </w:tcBorders>
            <w:shd w:val="clear" w:color="auto" w:fill="auto"/>
            <w:noWrap/>
            <w:vAlign w:val="bottom"/>
            <w:hideMark/>
          </w:tcPr>
          <w:p w14:paraId="0A0F754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(18,027.01)</w:t>
            </w:r>
          </w:p>
        </w:tc>
        <w:tc>
          <w:tcPr>
            <w:tcW w:w="335" w:type="pct"/>
            <w:tcBorders>
              <w:top w:val="nil"/>
              <w:left w:val="nil"/>
              <w:bottom w:val="single" w:sz="4" w:space="0" w:color="auto"/>
              <w:right w:val="single" w:sz="4" w:space="0" w:color="auto"/>
            </w:tcBorders>
            <w:shd w:val="clear" w:color="auto" w:fill="auto"/>
            <w:noWrap/>
            <w:vAlign w:val="bottom"/>
            <w:hideMark/>
          </w:tcPr>
          <w:p w14:paraId="0E12F96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(18,078.80)</w:t>
            </w:r>
          </w:p>
        </w:tc>
        <w:tc>
          <w:tcPr>
            <w:tcW w:w="335" w:type="pct"/>
            <w:tcBorders>
              <w:top w:val="nil"/>
              <w:left w:val="nil"/>
              <w:bottom w:val="single" w:sz="4" w:space="0" w:color="auto"/>
              <w:right w:val="single" w:sz="4" w:space="0" w:color="auto"/>
            </w:tcBorders>
            <w:shd w:val="clear" w:color="auto" w:fill="auto"/>
            <w:noWrap/>
            <w:vAlign w:val="bottom"/>
            <w:hideMark/>
          </w:tcPr>
          <w:p w14:paraId="08F62794"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(18,131.68)</w:t>
            </w:r>
          </w:p>
        </w:tc>
        <w:tc>
          <w:tcPr>
            <w:tcW w:w="322" w:type="pct"/>
            <w:tcBorders>
              <w:top w:val="nil"/>
              <w:left w:val="nil"/>
              <w:bottom w:val="single" w:sz="4" w:space="0" w:color="auto"/>
              <w:right w:val="single" w:sz="4" w:space="0" w:color="auto"/>
            </w:tcBorders>
            <w:shd w:val="clear" w:color="auto" w:fill="auto"/>
            <w:noWrap/>
            <w:vAlign w:val="bottom"/>
            <w:hideMark/>
          </w:tcPr>
          <w:p w14:paraId="66591FB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(18,185.67)</w:t>
            </w:r>
          </w:p>
        </w:tc>
      </w:tr>
      <w:tr w:rsidR="00552A7F" w:rsidRPr="00552A7F" w14:paraId="7F4E6615" w14:textId="77777777" w:rsidTr="00552A7F">
        <w:trPr>
          <w:trHeight w:val="270"/>
        </w:trPr>
        <w:tc>
          <w:tcPr>
            <w:tcW w:w="928" w:type="pct"/>
            <w:tcBorders>
              <w:top w:val="nil"/>
              <w:left w:val="single" w:sz="4" w:space="0" w:color="auto"/>
              <w:bottom w:val="single" w:sz="4" w:space="0" w:color="auto"/>
              <w:right w:val="single" w:sz="4" w:space="0" w:color="auto"/>
            </w:tcBorders>
            <w:shd w:val="clear" w:color="000000" w:fill="C0C0C0"/>
            <w:vAlign w:val="bottom"/>
            <w:hideMark/>
          </w:tcPr>
          <w:p w14:paraId="478E7B20"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FINANTARE</w:t>
            </w:r>
          </w:p>
        </w:tc>
        <w:tc>
          <w:tcPr>
            <w:tcW w:w="438" w:type="pct"/>
            <w:tcBorders>
              <w:top w:val="nil"/>
              <w:left w:val="nil"/>
              <w:bottom w:val="single" w:sz="4" w:space="0" w:color="auto"/>
              <w:right w:val="single" w:sz="4" w:space="0" w:color="auto"/>
            </w:tcBorders>
            <w:shd w:val="clear" w:color="000000" w:fill="C0C0C0"/>
            <w:noWrap/>
            <w:vAlign w:val="bottom"/>
            <w:hideMark/>
          </w:tcPr>
          <w:p w14:paraId="40165D88"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70.97 </w:t>
            </w:r>
          </w:p>
        </w:tc>
        <w:tc>
          <w:tcPr>
            <w:tcW w:w="322" w:type="pct"/>
            <w:tcBorders>
              <w:top w:val="nil"/>
              <w:left w:val="nil"/>
              <w:bottom w:val="single" w:sz="4" w:space="0" w:color="auto"/>
              <w:right w:val="single" w:sz="4" w:space="0" w:color="auto"/>
            </w:tcBorders>
            <w:shd w:val="clear" w:color="000000" w:fill="C0C0C0"/>
            <w:noWrap/>
            <w:vAlign w:val="bottom"/>
            <w:hideMark/>
          </w:tcPr>
          <w:p w14:paraId="350EFB4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9,233.60 </w:t>
            </w:r>
          </w:p>
        </w:tc>
        <w:tc>
          <w:tcPr>
            <w:tcW w:w="335" w:type="pct"/>
            <w:tcBorders>
              <w:top w:val="nil"/>
              <w:left w:val="nil"/>
              <w:bottom w:val="single" w:sz="4" w:space="0" w:color="auto"/>
              <w:right w:val="single" w:sz="4" w:space="0" w:color="auto"/>
            </w:tcBorders>
            <w:shd w:val="clear" w:color="000000" w:fill="C0C0C0"/>
            <w:noWrap/>
            <w:vAlign w:val="bottom"/>
            <w:hideMark/>
          </w:tcPr>
          <w:p w14:paraId="1AC9C61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60.14 </w:t>
            </w:r>
          </w:p>
        </w:tc>
        <w:tc>
          <w:tcPr>
            <w:tcW w:w="335" w:type="pct"/>
            <w:tcBorders>
              <w:top w:val="nil"/>
              <w:left w:val="nil"/>
              <w:bottom w:val="single" w:sz="4" w:space="0" w:color="auto"/>
              <w:right w:val="single" w:sz="4" w:space="0" w:color="auto"/>
            </w:tcBorders>
            <w:shd w:val="clear" w:color="000000" w:fill="C0C0C0"/>
            <w:noWrap/>
            <w:vAlign w:val="bottom"/>
            <w:hideMark/>
          </w:tcPr>
          <w:p w14:paraId="49C0C27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58.74 </w:t>
            </w:r>
          </w:p>
        </w:tc>
        <w:tc>
          <w:tcPr>
            <w:tcW w:w="335" w:type="pct"/>
            <w:tcBorders>
              <w:top w:val="nil"/>
              <w:left w:val="nil"/>
              <w:bottom w:val="single" w:sz="4" w:space="0" w:color="auto"/>
              <w:right w:val="single" w:sz="4" w:space="0" w:color="auto"/>
            </w:tcBorders>
            <w:shd w:val="clear" w:color="000000" w:fill="C0C0C0"/>
            <w:noWrap/>
            <w:vAlign w:val="bottom"/>
            <w:hideMark/>
          </w:tcPr>
          <w:p w14:paraId="02F0F08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57.24 </w:t>
            </w:r>
          </w:p>
        </w:tc>
        <w:tc>
          <w:tcPr>
            <w:tcW w:w="335" w:type="pct"/>
            <w:tcBorders>
              <w:top w:val="nil"/>
              <w:left w:val="nil"/>
              <w:bottom w:val="single" w:sz="4" w:space="0" w:color="auto"/>
              <w:right w:val="single" w:sz="4" w:space="0" w:color="auto"/>
            </w:tcBorders>
            <w:shd w:val="clear" w:color="000000" w:fill="C0C0C0"/>
            <w:noWrap/>
            <w:vAlign w:val="bottom"/>
            <w:hideMark/>
          </w:tcPr>
          <w:p w14:paraId="70472AD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55.66 </w:t>
            </w:r>
          </w:p>
        </w:tc>
        <w:tc>
          <w:tcPr>
            <w:tcW w:w="335" w:type="pct"/>
            <w:tcBorders>
              <w:top w:val="nil"/>
              <w:left w:val="nil"/>
              <w:bottom w:val="single" w:sz="4" w:space="0" w:color="auto"/>
              <w:right w:val="single" w:sz="4" w:space="0" w:color="auto"/>
            </w:tcBorders>
            <w:shd w:val="clear" w:color="000000" w:fill="C0C0C0"/>
            <w:noWrap/>
            <w:vAlign w:val="bottom"/>
            <w:hideMark/>
          </w:tcPr>
          <w:p w14:paraId="7543CA8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c>
          <w:tcPr>
            <w:tcW w:w="335" w:type="pct"/>
            <w:tcBorders>
              <w:top w:val="nil"/>
              <w:left w:val="nil"/>
              <w:bottom w:val="single" w:sz="4" w:space="0" w:color="auto"/>
              <w:right w:val="single" w:sz="4" w:space="0" w:color="auto"/>
            </w:tcBorders>
            <w:shd w:val="clear" w:color="000000" w:fill="C0C0C0"/>
            <w:noWrap/>
            <w:vAlign w:val="bottom"/>
            <w:hideMark/>
          </w:tcPr>
          <w:p w14:paraId="44BEA6F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7,463.44 </w:t>
            </w:r>
          </w:p>
        </w:tc>
        <w:tc>
          <w:tcPr>
            <w:tcW w:w="309" w:type="pct"/>
            <w:tcBorders>
              <w:top w:val="nil"/>
              <w:left w:val="nil"/>
              <w:bottom w:val="single" w:sz="4" w:space="0" w:color="auto"/>
              <w:right w:val="single" w:sz="4" w:space="0" w:color="auto"/>
            </w:tcBorders>
            <w:shd w:val="clear" w:color="000000" w:fill="C0C0C0"/>
            <w:noWrap/>
            <w:vAlign w:val="bottom"/>
            <w:hideMark/>
          </w:tcPr>
          <w:p w14:paraId="6117410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50.73 </w:t>
            </w:r>
          </w:p>
        </w:tc>
        <w:tc>
          <w:tcPr>
            <w:tcW w:w="335" w:type="pct"/>
            <w:tcBorders>
              <w:top w:val="nil"/>
              <w:left w:val="nil"/>
              <w:bottom w:val="single" w:sz="4" w:space="0" w:color="auto"/>
              <w:right w:val="single" w:sz="4" w:space="0" w:color="auto"/>
            </w:tcBorders>
            <w:shd w:val="clear" w:color="000000" w:fill="C0C0C0"/>
            <w:noWrap/>
            <w:vAlign w:val="bottom"/>
            <w:hideMark/>
          </w:tcPr>
          <w:p w14:paraId="5427268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51.79 </w:t>
            </w:r>
          </w:p>
        </w:tc>
        <w:tc>
          <w:tcPr>
            <w:tcW w:w="335" w:type="pct"/>
            <w:tcBorders>
              <w:top w:val="nil"/>
              <w:left w:val="nil"/>
              <w:bottom w:val="single" w:sz="4" w:space="0" w:color="auto"/>
              <w:right w:val="single" w:sz="4" w:space="0" w:color="auto"/>
            </w:tcBorders>
            <w:shd w:val="clear" w:color="000000" w:fill="C0C0C0"/>
            <w:noWrap/>
            <w:vAlign w:val="bottom"/>
            <w:hideMark/>
          </w:tcPr>
          <w:p w14:paraId="7CFCDEBA"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52.88 </w:t>
            </w:r>
          </w:p>
        </w:tc>
        <w:tc>
          <w:tcPr>
            <w:tcW w:w="322" w:type="pct"/>
            <w:tcBorders>
              <w:top w:val="nil"/>
              <w:left w:val="nil"/>
              <w:bottom w:val="single" w:sz="4" w:space="0" w:color="auto"/>
              <w:right w:val="single" w:sz="4" w:space="0" w:color="auto"/>
            </w:tcBorders>
            <w:shd w:val="clear" w:color="000000" w:fill="C0C0C0"/>
            <w:noWrap/>
            <w:vAlign w:val="bottom"/>
            <w:hideMark/>
          </w:tcPr>
          <w:p w14:paraId="0BF98AC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53.99 </w:t>
            </w:r>
          </w:p>
        </w:tc>
      </w:tr>
      <w:tr w:rsidR="00552A7F" w:rsidRPr="00552A7F" w14:paraId="396F6B16" w14:textId="77777777" w:rsidTr="00552A7F">
        <w:trPr>
          <w:trHeight w:val="270"/>
        </w:trPr>
        <w:tc>
          <w:tcPr>
            <w:tcW w:w="928" w:type="pct"/>
            <w:tcBorders>
              <w:top w:val="nil"/>
              <w:left w:val="single" w:sz="4" w:space="0" w:color="auto"/>
              <w:bottom w:val="single" w:sz="4" w:space="0" w:color="auto"/>
              <w:right w:val="single" w:sz="4" w:space="0" w:color="auto"/>
            </w:tcBorders>
            <w:shd w:val="clear" w:color="auto" w:fill="auto"/>
            <w:vAlign w:val="bottom"/>
            <w:hideMark/>
          </w:tcPr>
          <w:p w14:paraId="7DAF39BF"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FLUX DE NUMERAR CU FINANTARE</w:t>
            </w:r>
          </w:p>
        </w:tc>
        <w:tc>
          <w:tcPr>
            <w:tcW w:w="438" w:type="pct"/>
            <w:tcBorders>
              <w:top w:val="nil"/>
              <w:left w:val="nil"/>
              <w:bottom w:val="single" w:sz="4" w:space="0" w:color="auto"/>
              <w:right w:val="single" w:sz="4" w:space="0" w:color="auto"/>
            </w:tcBorders>
            <w:shd w:val="clear" w:color="auto" w:fill="auto"/>
            <w:noWrap/>
            <w:vAlign w:val="bottom"/>
            <w:hideMark/>
          </w:tcPr>
          <w:p w14:paraId="464759FC"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(993.46)</w:t>
            </w:r>
          </w:p>
        </w:tc>
        <w:tc>
          <w:tcPr>
            <w:tcW w:w="322" w:type="pct"/>
            <w:tcBorders>
              <w:top w:val="nil"/>
              <w:left w:val="nil"/>
              <w:bottom w:val="single" w:sz="4" w:space="0" w:color="auto"/>
              <w:right w:val="single" w:sz="4" w:space="0" w:color="auto"/>
            </w:tcBorders>
            <w:shd w:val="clear" w:color="auto" w:fill="auto"/>
            <w:noWrap/>
            <w:vAlign w:val="bottom"/>
            <w:hideMark/>
          </w:tcPr>
          <w:p w14:paraId="3A53ED4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(10,227.06)</w:t>
            </w:r>
          </w:p>
        </w:tc>
        <w:tc>
          <w:tcPr>
            <w:tcW w:w="335" w:type="pct"/>
            <w:tcBorders>
              <w:top w:val="nil"/>
              <w:left w:val="nil"/>
              <w:bottom w:val="single" w:sz="4" w:space="0" w:color="auto"/>
              <w:right w:val="single" w:sz="4" w:space="0" w:color="auto"/>
            </w:tcBorders>
            <w:shd w:val="clear" w:color="auto" w:fill="auto"/>
            <w:noWrap/>
            <w:vAlign w:val="bottom"/>
            <w:hideMark/>
          </w:tcPr>
          <w:p w14:paraId="40C31A6E"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(10,287.20)</w:t>
            </w:r>
          </w:p>
        </w:tc>
        <w:tc>
          <w:tcPr>
            <w:tcW w:w="335" w:type="pct"/>
            <w:tcBorders>
              <w:top w:val="nil"/>
              <w:left w:val="nil"/>
              <w:bottom w:val="single" w:sz="4" w:space="0" w:color="auto"/>
              <w:right w:val="single" w:sz="4" w:space="0" w:color="auto"/>
            </w:tcBorders>
            <w:shd w:val="clear" w:color="auto" w:fill="auto"/>
            <w:noWrap/>
            <w:vAlign w:val="bottom"/>
            <w:hideMark/>
          </w:tcPr>
          <w:p w14:paraId="17D9D30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(10,345.94)</w:t>
            </w:r>
          </w:p>
        </w:tc>
        <w:tc>
          <w:tcPr>
            <w:tcW w:w="335" w:type="pct"/>
            <w:tcBorders>
              <w:top w:val="nil"/>
              <w:left w:val="nil"/>
              <w:bottom w:val="single" w:sz="4" w:space="0" w:color="auto"/>
              <w:right w:val="single" w:sz="4" w:space="0" w:color="auto"/>
            </w:tcBorders>
            <w:shd w:val="clear" w:color="auto" w:fill="auto"/>
            <w:noWrap/>
            <w:vAlign w:val="bottom"/>
            <w:hideMark/>
          </w:tcPr>
          <w:p w14:paraId="1A8201C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(10,403.19)</w:t>
            </w:r>
          </w:p>
        </w:tc>
        <w:tc>
          <w:tcPr>
            <w:tcW w:w="335" w:type="pct"/>
            <w:tcBorders>
              <w:top w:val="nil"/>
              <w:left w:val="nil"/>
              <w:bottom w:val="single" w:sz="4" w:space="0" w:color="auto"/>
              <w:right w:val="single" w:sz="4" w:space="0" w:color="auto"/>
            </w:tcBorders>
            <w:shd w:val="clear" w:color="auto" w:fill="auto"/>
            <w:noWrap/>
            <w:vAlign w:val="bottom"/>
            <w:hideMark/>
          </w:tcPr>
          <w:p w14:paraId="0889D16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(10,458.85)</w:t>
            </w:r>
          </w:p>
        </w:tc>
        <w:tc>
          <w:tcPr>
            <w:tcW w:w="335" w:type="pct"/>
            <w:tcBorders>
              <w:top w:val="nil"/>
              <w:left w:val="nil"/>
              <w:bottom w:val="single" w:sz="4" w:space="0" w:color="auto"/>
              <w:right w:val="single" w:sz="4" w:space="0" w:color="auto"/>
            </w:tcBorders>
            <w:shd w:val="clear" w:color="auto" w:fill="auto"/>
            <w:noWrap/>
            <w:vAlign w:val="bottom"/>
            <w:hideMark/>
          </w:tcPr>
          <w:p w14:paraId="2A344905"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(10,512.84)</w:t>
            </w:r>
          </w:p>
        </w:tc>
        <w:tc>
          <w:tcPr>
            <w:tcW w:w="335" w:type="pct"/>
            <w:tcBorders>
              <w:top w:val="nil"/>
              <w:left w:val="nil"/>
              <w:bottom w:val="single" w:sz="4" w:space="0" w:color="auto"/>
              <w:right w:val="single" w:sz="4" w:space="0" w:color="auto"/>
            </w:tcBorders>
            <w:shd w:val="clear" w:color="auto" w:fill="auto"/>
            <w:noWrap/>
            <w:vAlign w:val="bottom"/>
            <w:hideMark/>
          </w:tcPr>
          <w:p w14:paraId="32E21969"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(17,976.28)</w:t>
            </w:r>
          </w:p>
        </w:tc>
        <w:tc>
          <w:tcPr>
            <w:tcW w:w="309" w:type="pct"/>
            <w:tcBorders>
              <w:top w:val="nil"/>
              <w:left w:val="nil"/>
              <w:bottom w:val="single" w:sz="4" w:space="0" w:color="auto"/>
              <w:right w:val="single" w:sz="4" w:space="0" w:color="auto"/>
            </w:tcBorders>
            <w:shd w:val="clear" w:color="auto" w:fill="auto"/>
            <w:noWrap/>
            <w:vAlign w:val="bottom"/>
            <w:hideMark/>
          </w:tcPr>
          <w:p w14:paraId="26F5ADC2"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(18,027.01)</w:t>
            </w:r>
          </w:p>
        </w:tc>
        <w:tc>
          <w:tcPr>
            <w:tcW w:w="335" w:type="pct"/>
            <w:tcBorders>
              <w:top w:val="nil"/>
              <w:left w:val="nil"/>
              <w:bottom w:val="single" w:sz="4" w:space="0" w:color="auto"/>
              <w:right w:val="single" w:sz="4" w:space="0" w:color="auto"/>
            </w:tcBorders>
            <w:shd w:val="clear" w:color="auto" w:fill="auto"/>
            <w:noWrap/>
            <w:vAlign w:val="bottom"/>
            <w:hideMark/>
          </w:tcPr>
          <w:p w14:paraId="3A17B26F"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(18,078.80)</w:t>
            </w:r>
          </w:p>
        </w:tc>
        <w:tc>
          <w:tcPr>
            <w:tcW w:w="335" w:type="pct"/>
            <w:tcBorders>
              <w:top w:val="nil"/>
              <w:left w:val="nil"/>
              <w:bottom w:val="single" w:sz="4" w:space="0" w:color="auto"/>
              <w:right w:val="single" w:sz="4" w:space="0" w:color="auto"/>
            </w:tcBorders>
            <w:shd w:val="clear" w:color="auto" w:fill="auto"/>
            <w:noWrap/>
            <w:vAlign w:val="bottom"/>
            <w:hideMark/>
          </w:tcPr>
          <w:p w14:paraId="3A2526B0"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(18,131.68)</w:t>
            </w:r>
          </w:p>
        </w:tc>
        <w:tc>
          <w:tcPr>
            <w:tcW w:w="322" w:type="pct"/>
            <w:tcBorders>
              <w:top w:val="nil"/>
              <w:left w:val="nil"/>
              <w:bottom w:val="single" w:sz="4" w:space="0" w:color="auto"/>
              <w:right w:val="single" w:sz="4" w:space="0" w:color="auto"/>
            </w:tcBorders>
            <w:shd w:val="clear" w:color="auto" w:fill="auto"/>
            <w:noWrap/>
            <w:vAlign w:val="bottom"/>
            <w:hideMark/>
          </w:tcPr>
          <w:p w14:paraId="3E4A0A06"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 xml:space="preserve">    (18,185.67)</w:t>
            </w:r>
          </w:p>
        </w:tc>
      </w:tr>
    </w:tbl>
    <w:p w14:paraId="7709462E" w14:textId="39D63F22" w:rsidR="00181E3F" w:rsidRDefault="00181E3F" w:rsidP="00B414D4">
      <w:pPr>
        <w:shd w:val="clear" w:color="auto" w:fill="FFFFFF"/>
        <w:jc w:val="both"/>
        <w:rPr>
          <w:rFonts w:ascii="Arial Narrow" w:hAnsi="Arial Narrow"/>
          <w:sz w:val="28"/>
          <w:szCs w:val="28"/>
        </w:rPr>
      </w:pPr>
    </w:p>
    <w:tbl>
      <w:tblPr>
        <w:tblW w:w="5000" w:type="pct"/>
        <w:tblLook w:val="04A0" w:firstRow="1" w:lastRow="0" w:firstColumn="1" w:lastColumn="0" w:noHBand="0" w:noVBand="1"/>
      </w:tblPr>
      <w:tblGrid>
        <w:gridCol w:w="6963"/>
        <w:gridCol w:w="3289"/>
      </w:tblGrid>
      <w:tr w:rsidR="00552A7F" w:rsidRPr="00552A7F" w14:paraId="4EA705F0" w14:textId="77777777" w:rsidTr="00552A7F">
        <w:trPr>
          <w:trHeight w:val="510"/>
        </w:trPr>
        <w:tc>
          <w:tcPr>
            <w:tcW w:w="3396"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CC2ECC8" w14:textId="77777777" w:rsidR="00552A7F" w:rsidRPr="00552A7F" w:rsidRDefault="00552A7F" w:rsidP="00552A7F">
            <w:pPr>
              <w:rPr>
                <w:rFonts w:ascii="Arial Narrow" w:hAnsi="Arial Narrow" w:cs="Arial"/>
                <w:noProof w:val="0"/>
                <w:color w:val="FF0000"/>
                <w:sz w:val="16"/>
                <w:szCs w:val="16"/>
                <w:lang w:val="en-GB" w:eastAsia="en-GB"/>
              </w:rPr>
            </w:pPr>
            <w:r w:rsidRPr="00552A7F">
              <w:rPr>
                <w:rFonts w:ascii="Arial Narrow" w:hAnsi="Arial Narrow" w:cs="Arial"/>
                <w:noProof w:val="0"/>
                <w:color w:val="FF0000"/>
                <w:sz w:val="16"/>
                <w:szCs w:val="16"/>
                <w:lang w:val="en-GB" w:eastAsia="en-GB"/>
              </w:rPr>
              <w:t>FLUX NUMERAR CU FINANTARE CUMULAT</w:t>
            </w:r>
          </w:p>
        </w:tc>
        <w:tc>
          <w:tcPr>
            <w:tcW w:w="1604" w:type="pct"/>
            <w:tcBorders>
              <w:top w:val="single" w:sz="4" w:space="0" w:color="auto"/>
              <w:left w:val="nil"/>
              <w:bottom w:val="single" w:sz="4" w:space="0" w:color="auto"/>
              <w:right w:val="single" w:sz="4" w:space="0" w:color="auto"/>
            </w:tcBorders>
            <w:shd w:val="clear" w:color="auto" w:fill="auto"/>
            <w:noWrap/>
            <w:vAlign w:val="bottom"/>
            <w:hideMark/>
          </w:tcPr>
          <w:p w14:paraId="2D025C98" w14:textId="77777777" w:rsidR="00552A7F" w:rsidRPr="00552A7F" w:rsidRDefault="00552A7F" w:rsidP="00552A7F">
            <w:pPr>
              <w:jc w:val="right"/>
              <w:rPr>
                <w:rFonts w:ascii="Arial Narrow" w:hAnsi="Arial Narrow" w:cs="Arial"/>
                <w:noProof w:val="0"/>
                <w:color w:val="FF0000"/>
                <w:sz w:val="16"/>
                <w:szCs w:val="16"/>
                <w:lang w:val="en-GB" w:eastAsia="en-GB"/>
              </w:rPr>
            </w:pPr>
            <w:r w:rsidRPr="00552A7F">
              <w:rPr>
                <w:rFonts w:ascii="Arial Narrow" w:hAnsi="Arial Narrow" w:cs="Arial"/>
                <w:noProof w:val="0"/>
                <w:color w:val="FF0000"/>
                <w:sz w:val="16"/>
                <w:szCs w:val="16"/>
                <w:lang w:val="en-GB" w:eastAsia="en-GB"/>
              </w:rPr>
              <w:t>65060.62</w:t>
            </w:r>
          </w:p>
        </w:tc>
      </w:tr>
      <w:tr w:rsidR="00552A7F" w:rsidRPr="00552A7F" w14:paraId="1FAF71C8" w14:textId="77777777" w:rsidTr="00552A7F">
        <w:trPr>
          <w:trHeight w:val="270"/>
        </w:trPr>
        <w:tc>
          <w:tcPr>
            <w:tcW w:w="3396" w:type="pct"/>
            <w:tcBorders>
              <w:top w:val="nil"/>
              <w:left w:val="single" w:sz="4" w:space="0" w:color="auto"/>
              <w:bottom w:val="single" w:sz="4" w:space="0" w:color="auto"/>
              <w:right w:val="single" w:sz="4" w:space="0" w:color="auto"/>
            </w:tcBorders>
            <w:shd w:val="clear" w:color="auto" w:fill="auto"/>
            <w:vAlign w:val="bottom"/>
            <w:hideMark/>
          </w:tcPr>
          <w:p w14:paraId="789BB667"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RATA RENTABILITATII FINANCIARE</w:t>
            </w:r>
          </w:p>
        </w:tc>
        <w:tc>
          <w:tcPr>
            <w:tcW w:w="1604" w:type="pct"/>
            <w:tcBorders>
              <w:top w:val="nil"/>
              <w:left w:val="nil"/>
              <w:bottom w:val="single" w:sz="4" w:space="0" w:color="auto"/>
              <w:right w:val="single" w:sz="4" w:space="0" w:color="auto"/>
            </w:tcBorders>
            <w:shd w:val="clear" w:color="auto" w:fill="auto"/>
            <w:noWrap/>
            <w:vAlign w:val="bottom"/>
            <w:hideMark/>
          </w:tcPr>
          <w:p w14:paraId="08B1950B"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0</w:t>
            </w:r>
          </w:p>
        </w:tc>
      </w:tr>
      <w:tr w:rsidR="00552A7F" w:rsidRPr="00552A7F" w14:paraId="2B6FD072" w14:textId="77777777" w:rsidTr="00552A7F">
        <w:trPr>
          <w:trHeight w:val="510"/>
        </w:trPr>
        <w:tc>
          <w:tcPr>
            <w:tcW w:w="3396" w:type="pct"/>
            <w:tcBorders>
              <w:top w:val="nil"/>
              <w:left w:val="single" w:sz="4" w:space="0" w:color="auto"/>
              <w:bottom w:val="single" w:sz="4" w:space="0" w:color="auto"/>
              <w:right w:val="single" w:sz="4" w:space="0" w:color="auto"/>
            </w:tcBorders>
            <w:shd w:val="clear" w:color="000000" w:fill="FFCC99"/>
            <w:vAlign w:val="bottom"/>
            <w:hideMark/>
          </w:tcPr>
          <w:p w14:paraId="28ACD4A2"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VALOAREA FINANCIARA NETA ACTUALIZATA</w:t>
            </w:r>
          </w:p>
        </w:tc>
        <w:tc>
          <w:tcPr>
            <w:tcW w:w="1604" w:type="pct"/>
            <w:tcBorders>
              <w:top w:val="nil"/>
              <w:left w:val="nil"/>
              <w:bottom w:val="single" w:sz="4" w:space="0" w:color="auto"/>
              <w:right w:val="single" w:sz="4" w:space="0" w:color="auto"/>
            </w:tcBorders>
            <w:shd w:val="clear" w:color="000000" w:fill="FFCC99"/>
            <w:noWrap/>
            <w:vAlign w:val="bottom"/>
            <w:hideMark/>
          </w:tcPr>
          <w:p w14:paraId="09660F9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2.45</w:t>
            </w:r>
          </w:p>
        </w:tc>
      </w:tr>
      <w:tr w:rsidR="00552A7F" w:rsidRPr="00552A7F" w14:paraId="1EEE3C4C" w14:textId="77777777" w:rsidTr="00552A7F">
        <w:trPr>
          <w:trHeight w:val="765"/>
        </w:trPr>
        <w:tc>
          <w:tcPr>
            <w:tcW w:w="3396" w:type="pct"/>
            <w:tcBorders>
              <w:top w:val="nil"/>
              <w:left w:val="single" w:sz="4" w:space="0" w:color="auto"/>
              <w:bottom w:val="single" w:sz="4" w:space="0" w:color="auto"/>
              <w:right w:val="single" w:sz="4" w:space="0" w:color="auto"/>
            </w:tcBorders>
            <w:shd w:val="clear" w:color="000000" w:fill="CCFFCC"/>
            <w:vAlign w:val="bottom"/>
            <w:hideMark/>
          </w:tcPr>
          <w:p w14:paraId="7B9C63AD" w14:textId="77777777" w:rsidR="00552A7F" w:rsidRPr="00552A7F" w:rsidRDefault="00552A7F" w:rsidP="00552A7F">
            <w:pPr>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VALOAREA ACTUALIZATA CONSIDERAND RATA DE ACTUALIZARE 5%</w:t>
            </w:r>
          </w:p>
        </w:tc>
        <w:tc>
          <w:tcPr>
            <w:tcW w:w="1604" w:type="pct"/>
            <w:tcBorders>
              <w:top w:val="nil"/>
              <w:left w:val="nil"/>
              <w:bottom w:val="single" w:sz="4" w:space="0" w:color="auto"/>
              <w:right w:val="single" w:sz="4" w:space="0" w:color="auto"/>
            </w:tcBorders>
            <w:shd w:val="clear" w:color="000000" w:fill="CCFFCC"/>
            <w:noWrap/>
            <w:vAlign w:val="bottom"/>
            <w:hideMark/>
          </w:tcPr>
          <w:p w14:paraId="39A8E1E1" w14:textId="77777777" w:rsidR="00552A7F" w:rsidRPr="00552A7F" w:rsidRDefault="00552A7F" w:rsidP="00552A7F">
            <w:pPr>
              <w:jc w:val="right"/>
              <w:rPr>
                <w:rFonts w:ascii="Arial Narrow" w:hAnsi="Arial Narrow" w:cs="Arial"/>
                <w:noProof w:val="0"/>
                <w:sz w:val="16"/>
                <w:szCs w:val="16"/>
                <w:lang w:val="en-GB" w:eastAsia="en-GB"/>
              </w:rPr>
            </w:pPr>
            <w:r w:rsidRPr="00552A7F">
              <w:rPr>
                <w:rFonts w:ascii="Arial Narrow" w:hAnsi="Arial Narrow" w:cs="Arial"/>
                <w:noProof w:val="0"/>
                <w:sz w:val="16"/>
                <w:szCs w:val="16"/>
                <w:lang w:val="en-GB" w:eastAsia="en-GB"/>
              </w:rPr>
              <w:t>68313.66</w:t>
            </w:r>
          </w:p>
        </w:tc>
      </w:tr>
    </w:tbl>
    <w:p w14:paraId="58428838" w14:textId="77777777" w:rsidR="00552A7F" w:rsidRDefault="00552A7F" w:rsidP="00B414D4">
      <w:pPr>
        <w:shd w:val="clear" w:color="auto" w:fill="FFFFFF"/>
        <w:jc w:val="both"/>
        <w:rPr>
          <w:rFonts w:ascii="Arial Narrow" w:hAnsi="Arial Narrow"/>
          <w:sz w:val="28"/>
          <w:szCs w:val="28"/>
        </w:rPr>
      </w:pPr>
    </w:p>
    <w:p w14:paraId="309F2EF4" w14:textId="77777777" w:rsidR="00B737CE" w:rsidRPr="00B414D4" w:rsidRDefault="00B737CE" w:rsidP="00B414D4">
      <w:pPr>
        <w:shd w:val="clear" w:color="auto" w:fill="FFFFFF"/>
        <w:jc w:val="both"/>
        <w:rPr>
          <w:rFonts w:ascii="Arial Narrow" w:hAnsi="Arial Narrow"/>
          <w:sz w:val="28"/>
          <w:szCs w:val="28"/>
        </w:rPr>
      </w:pPr>
    </w:p>
    <w:p w14:paraId="451D092B" w14:textId="0EE98BA7" w:rsidR="00B737CE" w:rsidRPr="004E1AC9" w:rsidRDefault="00B737CE" w:rsidP="00B63C70">
      <w:pPr>
        <w:pStyle w:val="ListParagraph"/>
        <w:shd w:val="clear" w:color="auto" w:fill="FFFFFF"/>
        <w:jc w:val="both"/>
        <w:rPr>
          <w:rFonts w:ascii="Arial Narrow" w:hAnsi="Arial Narrow"/>
          <w:sz w:val="28"/>
          <w:szCs w:val="28"/>
        </w:rPr>
        <w:sectPr w:rsidR="00B737CE" w:rsidRPr="004E1AC9" w:rsidSect="00C41E37">
          <w:type w:val="oddPage"/>
          <w:pgSz w:w="11907" w:h="16840" w:code="9"/>
          <w:pgMar w:top="510" w:right="510" w:bottom="510" w:left="1361" w:header="510" w:footer="510" w:gutter="0"/>
          <w:cols w:space="720"/>
          <w:docGrid w:linePitch="360"/>
        </w:sectPr>
      </w:pPr>
    </w:p>
    <w:p w14:paraId="0D56CDE0" w14:textId="77777777" w:rsidR="00FC091B" w:rsidRPr="004E1AC9" w:rsidRDefault="00FC091B" w:rsidP="00FC091B">
      <w:pPr>
        <w:pStyle w:val="ListParagraph"/>
        <w:shd w:val="clear" w:color="auto" w:fill="FFFFFF"/>
        <w:jc w:val="both"/>
        <w:rPr>
          <w:rFonts w:ascii="Arial Narrow" w:hAnsi="Arial Narrow"/>
          <w:sz w:val="28"/>
          <w:szCs w:val="28"/>
        </w:rPr>
      </w:pPr>
    </w:p>
    <w:p w14:paraId="3AC4B8BE" w14:textId="77777777" w:rsidR="00B63C70" w:rsidRPr="00F83CD2" w:rsidRDefault="00090DA4" w:rsidP="002D418F">
      <w:pPr>
        <w:pStyle w:val="ListParagraph"/>
        <w:numPr>
          <w:ilvl w:val="1"/>
          <w:numId w:val="72"/>
        </w:numPr>
        <w:shd w:val="clear" w:color="auto" w:fill="FFFFFF"/>
        <w:jc w:val="both"/>
        <w:rPr>
          <w:rFonts w:ascii="Arial Narrow" w:hAnsi="Arial Narrow"/>
          <w:sz w:val="28"/>
          <w:szCs w:val="28"/>
        </w:rPr>
      </w:pPr>
      <w:r w:rsidRPr="00F83CD2">
        <w:rPr>
          <w:rFonts w:ascii="Arial Narrow" w:hAnsi="Arial Narrow"/>
          <w:sz w:val="28"/>
          <w:szCs w:val="28"/>
        </w:rPr>
        <w:t>Analiza economică</w:t>
      </w:r>
      <w:r w:rsidRPr="00F83CD2">
        <w:rPr>
          <w:rFonts w:ascii="Arial Narrow" w:hAnsi="Arial Narrow"/>
          <w:sz w:val="28"/>
          <w:szCs w:val="28"/>
          <w:vertAlign w:val="superscript"/>
        </w:rPr>
        <w:t>3)</w:t>
      </w:r>
      <w:r w:rsidRPr="00F83CD2">
        <w:rPr>
          <w:rFonts w:ascii="Arial Narrow" w:hAnsi="Arial Narrow"/>
          <w:sz w:val="28"/>
          <w:szCs w:val="28"/>
        </w:rPr>
        <w:t xml:space="preserve">, inclusiv calcularea indicatorilor de performanţă economică: </w:t>
      </w:r>
    </w:p>
    <w:p w14:paraId="27F03368" w14:textId="552ED193" w:rsidR="001C22E6" w:rsidRDefault="001C22E6" w:rsidP="001C22E6">
      <w:pPr>
        <w:shd w:val="clear" w:color="auto" w:fill="FFFFFF"/>
        <w:jc w:val="both"/>
        <w:rPr>
          <w:rFonts w:ascii="Arial Narrow" w:hAnsi="Arial Narrow"/>
          <w:sz w:val="28"/>
          <w:szCs w:val="28"/>
        </w:rPr>
      </w:pPr>
    </w:p>
    <w:p w14:paraId="001FCB07" w14:textId="77777777" w:rsidR="003778C8" w:rsidRPr="0094393C" w:rsidRDefault="003778C8" w:rsidP="003778C8">
      <w:pPr>
        <w:ind w:firstLine="720"/>
        <w:contextualSpacing/>
        <w:jc w:val="both"/>
        <w:rPr>
          <w:rFonts w:ascii="Arial Narrow" w:hAnsi="Arial Narrow"/>
          <w:color w:val="000000"/>
          <w:szCs w:val="24"/>
          <w:u w:val="single"/>
          <w:lang w:eastAsia="en-US"/>
        </w:rPr>
      </w:pPr>
      <w:bookmarkStart w:id="97" w:name="_Hlk117183080"/>
      <w:r w:rsidRPr="0094393C">
        <w:rPr>
          <w:rFonts w:ascii="Arial Narrow" w:hAnsi="Arial Narrow"/>
          <w:color w:val="000000"/>
          <w:szCs w:val="24"/>
          <w:u w:val="single"/>
          <w:lang w:eastAsia="en-US"/>
        </w:rPr>
        <w:t>Analiza economică (metodologie, corecţiile fiscale şi preţurile „umbră”, costuri economice şi beneficii, analiza cost beneficiu)</w:t>
      </w:r>
    </w:p>
    <w:p w14:paraId="5EBC8C0E" w14:textId="77777777" w:rsidR="003778C8" w:rsidRPr="0094393C" w:rsidRDefault="003778C8" w:rsidP="003778C8">
      <w:pPr>
        <w:contextualSpacing/>
        <w:jc w:val="both"/>
        <w:rPr>
          <w:rFonts w:ascii="Arial Narrow" w:hAnsi="Arial Narrow"/>
          <w:color w:val="000000"/>
          <w:szCs w:val="24"/>
          <w:lang w:eastAsia="en-US"/>
        </w:rPr>
      </w:pPr>
      <w:r w:rsidRPr="0094393C">
        <w:rPr>
          <w:rFonts w:ascii="Arial Narrow" w:hAnsi="Arial Narrow"/>
          <w:color w:val="000000"/>
          <w:szCs w:val="24"/>
          <w:lang w:eastAsia="en-US"/>
        </w:rPr>
        <w:tab/>
        <w:t>Analiza economică constă în luarea în considerare şi analiza tuturor elementelor care conduc la costuri şi beneficii economice, sociale şi de mediu şi care nu au fost avute în vedere în analiza financiară, motivat de faptul că nu generează cheltuieli sau venituri băneşti directe pentru proiect.</w:t>
      </w:r>
    </w:p>
    <w:p w14:paraId="0255DDFE"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u w:val="single"/>
          <w:lang w:eastAsia="en-US"/>
        </w:rPr>
        <w:t>Metodologia folosită</w:t>
      </w:r>
      <w:r w:rsidRPr="0094393C">
        <w:rPr>
          <w:rFonts w:ascii="Arial Narrow" w:hAnsi="Arial Narrow"/>
          <w:b/>
          <w:color w:val="000000"/>
          <w:szCs w:val="24"/>
          <w:lang w:eastAsia="en-US"/>
        </w:rPr>
        <w:t xml:space="preserve"> </w:t>
      </w:r>
      <w:r w:rsidRPr="0094393C">
        <w:rPr>
          <w:rFonts w:ascii="Arial Narrow" w:hAnsi="Arial Narrow"/>
          <w:color w:val="000000"/>
          <w:szCs w:val="24"/>
          <w:lang w:eastAsia="en-US"/>
        </w:rPr>
        <w:t>pentru evaluarea contribuţiei proiectului la bunăstarea economică şi socială a regiunii, ca urmare a implementării investiţiei urmează paşii recomandaţi în Ghidul pentru Analiza Cost Beneficiu şi anume:</w:t>
      </w:r>
    </w:p>
    <w:p w14:paraId="3332002A" w14:textId="77777777" w:rsidR="003778C8" w:rsidRPr="0094393C" w:rsidRDefault="003778C8" w:rsidP="003778C8">
      <w:pPr>
        <w:contextualSpacing/>
        <w:jc w:val="both"/>
        <w:rPr>
          <w:rFonts w:ascii="Arial Narrow" w:hAnsi="Arial Narrow"/>
          <w:color w:val="000000"/>
          <w:szCs w:val="24"/>
          <w:lang w:eastAsia="en-US"/>
        </w:rPr>
      </w:pPr>
      <w:r w:rsidRPr="0094393C">
        <w:rPr>
          <w:rFonts w:ascii="Arial Narrow" w:hAnsi="Arial Narrow"/>
          <w:color w:val="000000"/>
          <w:szCs w:val="24"/>
          <w:lang w:eastAsia="en-US"/>
        </w:rPr>
        <w:tab/>
        <w:t>- corecţii fiscale, în sensul eliminării impozitelor şi a altor transferuri;</w:t>
      </w:r>
    </w:p>
    <w:p w14:paraId="203D0927" w14:textId="77777777" w:rsidR="003778C8" w:rsidRPr="0094393C" w:rsidRDefault="003778C8" w:rsidP="003778C8">
      <w:pPr>
        <w:contextualSpacing/>
        <w:jc w:val="both"/>
        <w:rPr>
          <w:rFonts w:ascii="Arial Narrow" w:hAnsi="Arial Narrow"/>
          <w:color w:val="000000"/>
          <w:szCs w:val="24"/>
          <w:lang w:eastAsia="en-US"/>
        </w:rPr>
      </w:pPr>
      <w:r w:rsidRPr="0094393C">
        <w:rPr>
          <w:rFonts w:ascii="Arial Narrow" w:hAnsi="Arial Narrow"/>
          <w:color w:val="000000"/>
          <w:szCs w:val="24"/>
          <w:lang w:eastAsia="en-US"/>
        </w:rPr>
        <w:tab/>
        <w:t>- corecţii pentru externalităţi;</w:t>
      </w:r>
    </w:p>
    <w:p w14:paraId="6094E8FE"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 corecţii economice: trecerea de la preţurile de piaţă la preţurile contabile (utilizarea preţurilor umbră) în scopul includerii costurilor şi beneficiilor sociale.</w:t>
      </w:r>
    </w:p>
    <w:p w14:paraId="4BBB5195"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După aplicarea acestor corecţii, rezultatele se introduc în modelul financiar şi se calculează indicatorii analizei economice: Rata internă de Rentabilitate Economică, Venitul Net Actualizat Economic şi Raportul Beneficiu Cost Economic.</w:t>
      </w:r>
    </w:p>
    <w:p w14:paraId="6C359DE3" w14:textId="77777777" w:rsidR="003778C8" w:rsidRPr="0094393C" w:rsidRDefault="003778C8" w:rsidP="003778C8">
      <w:pPr>
        <w:ind w:firstLine="720"/>
        <w:contextualSpacing/>
        <w:jc w:val="both"/>
        <w:rPr>
          <w:rFonts w:ascii="Arial Narrow" w:hAnsi="Arial Narrow"/>
          <w:b/>
          <w:color w:val="000000"/>
          <w:szCs w:val="24"/>
          <w:lang w:eastAsia="en-US"/>
        </w:rPr>
      </w:pPr>
      <w:r w:rsidRPr="0094393C">
        <w:rPr>
          <w:rFonts w:ascii="Arial Narrow" w:hAnsi="Arial Narrow"/>
          <w:color w:val="000000"/>
          <w:szCs w:val="24"/>
          <w:lang w:eastAsia="en-US"/>
        </w:rPr>
        <w:t xml:space="preserve">Rata socială utilizată la determinarea indicatorilor este de </w:t>
      </w:r>
      <w:r w:rsidRPr="0094393C">
        <w:rPr>
          <w:rFonts w:ascii="Arial Narrow" w:hAnsi="Arial Narrow"/>
          <w:b/>
          <w:color w:val="000000"/>
          <w:szCs w:val="24"/>
          <w:lang w:eastAsia="en-US"/>
        </w:rPr>
        <w:t>5,5%.</w:t>
      </w:r>
    </w:p>
    <w:p w14:paraId="5FF708B8"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În această analiză sunt luate în considerare acele elemente de beneficii şi costuri pentru societate pe durata implementării proiectului şi pe durata sa de operare.</w:t>
      </w:r>
    </w:p>
    <w:p w14:paraId="23167368"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Aceste elemente se împart în două categorii:</w:t>
      </w:r>
    </w:p>
    <w:p w14:paraId="2F561A39" w14:textId="77777777" w:rsidR="003778C8" w:rsidRPr="0094393C" w:rsidRDefault="003778C8" w:rsidP="00766E0D">
      <w:pPr>
        <w:numPr>
          <w:ilvl w:val="1"/>
          <w:numId w:val="28"/>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 xml:space="preserve">Elemente ce se pot cuantifica şi exprima în monedă (cantitative) şi </w:t>
      </w:r>
    </w:p>
    <w:p w14:paraId="1538D473" w14:textId="77777777" w:rsidR="003778C8" w:rsidRPr="0094393C" w:rsidRDefault="003778C8" w:rsidP="00766E0D">
      <w:pPr>
        <w:numPr>
          <w:ilvl w:val="1"/>
          <w:numId w:val="28"/>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Elemente ce nu se pot valoriza, adică exprima în monedă (calitative).</w:t>
      </w:r>
    </w:p>
    <w:p w14:paraId="403B0E27" w14:textId="77777777" w:rsidR="003778C8" w:rsidRPr="0094393C" w:rsidRDefault="003778C8" w:rsidP="003778C8">
      <w:pPr>
        <w:ind w:firstLine="720"/>
        <w:contextualSpacing/>
        <w:jc w:val="both"/>
        <w:rPr>
          <w:rFonts w:ascii="Arial Narrow" w:hAnsi="Arial Narrow"/>
          <w:color w:val="000000"/>
          <w:szCs w:val="24"/>
          <w:lang w:eastAsia="en-US"/>
        </w:rPr>
      </w:pPr>
      <w:r w:rsidRPr="0094393C">
        <w:rPr>
          <w:rFonts w:ascii="Arial Narrow" w:hAnsi="Arial Narrow"/>
          <w:color w:val="000000"/>
          <w:szCs w:val="24"/>
          <w:lang w:eastAsia="en-US"/>
        </w:rPr>
        <w:t>Elementele ce se iau în considerare sunt:</w:t>
      </w:r>
    </w:p>
    <w:p w14:paraId="349AC7DC" w14:textId="77777777" w:rsidR="003778C8" w:rsidRPr="0094393C" w:rsidRDefault="003778C8" w:rsidP="00766E0D">
      <w:pPr>
        <w:numPr>
          <w:ilvl w:val="1"/>
          <w:numId w:val="28"/>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Scurtarea timpului de parcurgere a drumului respectiv. Analiza se efectuează separat pentru traficul de marfă şi separat pentru cel de călători. Proiectul duce la scurtarea timpului de parcurgere a retelei de drumuri cu 40%;</w:t>
      </w:r>
    </w:p>
    <w:p w14:paraId="30F206A9" w14:textId="77777777" w:rsidR="003778C8" w:rsidRPr="0094393C" w:rsidRDefault="003778C8" w:rsidP="00766E0D">
      <w:pPr>
        <w:numPr>
          <w:ilvl w:val="1"/>
          <w:numId w:val="28"/>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Scăderea costurilor de operare a vehiculelor, adică a consumului de carburanţi, a cheltuielilor de reparaţii şi întreţinere pentru acestea;</w:t>
      </w:r>
    </w:p>
    <w:p w14:paraId="4FF63CAA" w14:textId="77777777" w:rsidR="003778C8" w:rsidRPr="0094393C" w:rsidRDefault="003778C8" w:rsidP="00766E0D">
      <w:pPr>
        <w:numPr>
          <w:ilvl w:val="1"/>
          <w:numId w:val="28"/>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Reducerea nivelului poluării datorat, pe de o parte, creşterii traficului dar, pe de altă parte, reducerii emisiilor pentru fiecare vehicul care parcurge drumul modernizat cu viteze optime;</w:t>
      </w:r>
    </w:p>
    <w:p w14:paraId="3482133C" w14:textId="77777777" w:rsidR="003778C8" w:rsidRPr="0094393C" w:rsidRDefault="003778C8" w:rsidP="00766E0D">
      <w:pPr>
        <w:numPr>
          <w:ilvl w:val="1"/>
          <w:numId w:val="28"/>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Creşterea siguranţei traficului, măsură prin scăderea numărului de accidente (raportate şi neraportate);</w:t>
      </w:r>
    </w:p>
    <w:p w14:paraId="7D28B797" w14:textId="78829F99" w:rsidR="003778C8" w:rsidRPr="0094393C" w:rsidRDefault="003778C8" w:rsidP="00766E0D">
      <w:pPr>
        <w:numPr>
          <w:ilvl w:val="1"/>
          <w:numId w:val="28"/>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Creşterea accesului populaţiei la şcoli, instituţii sanitare şi alte obiective socio-culturale;</w:t>
      </w:r>
    </w:p>
    <w:p w14:paraId="1E18110C" w14:textId="5D1091B3" w:rsidR="00397BE4" w:rsidRDefault="003778C8" w:rsidP="00766E0D">
      <w:pPr>
        <w:numPr>
          <w:ilvl w:val="1"/>
          <w:numId w:val="28"/>
        </w:numPr>
        <w:contextualSpacing/>
        <w:jc w:val="both"/>
        <w:rPr>
          <w:rFonts w:ascii="Arial Narrow" w:hAnsi="Arial Narrow"/>
          <w:color w:val="000000"/>
          <w:szCs w:val="24"/>
          <w:lang w:eastAsia="en-US"/>
        </w:rPr>
      </w:pPr>
      <w:r w:rsidRPr="0094393C">
        <w:rPr>
          <w:rFonts w:ascii="Arial Narrow" w:hAnsi="Arial Narrow"/>
          <w:color w:val="000000"/>
          <w:szCs w:val="24"/>
          <w:lang w:eastAsia="en-US"/>
        </w:rPr>
        <w:t>Creşterea accesibilităţii unor noi locuri de muncă pentru populaţi</w:t>
      </w:r>
      <w:r w:rsidR="00397BE4">
        <w:rPr>
          <w:rFonts w:ascii="Arial Narrow" w:hAnsi="Arial Narrow"/>
          <w:color w:val="000000"/>
          <w:szCs w:val="24"/>
          <w:lang w:eastAsia="en-US"/>
        </w:rPr>
        <w:t>e</w:t>
      </w:r>
      <w:r w:rsidRPr="0094393C">
        <w:rPr>
          <w:rFonts w:ascii="Arial Narrow" w:hAnsi="Arial Narrow"/>
          <w:color w:val="000000"/>
          <w:szCs w:val="24"/>
          <w:lang w:eastAsia="en-US"/>
        </w:rPr>
        <w:t>.</w:t>
      </w:r>
    </w:p>
    <w:bookmarkEnd w:id="97"/>
    <w:p w14:paraId="5FB26A33" w14:textId="77777777" w:rsidR="00397BE4" w:rsidRDefault="00397BE4">
      <w:pPr>
        <w:rPr>
          <w:rFonts w:ascii="Arial Narrow" w:hAnsi="Arial Narrow"/>
          <w:color w:val="000000"/>
          <w:szCs w:val="24"/>
          <w:lang w:eastAsia="en-US"/>
        </w:rPr>
      </w:pPr>
      <w:r>
        <w:rPr>
          <w:rFonts w:ascii="Arial Narrow" w:hAnsi="Arial Narrow"/>
          <w:color w:val="000000"/>
          <w:szCs w:val="24"/>
          <w:lang w:eastAsia="en-US"/>
        </w:rPr>
        <w:br w:type="page"/>
      </w:r>
    </w:p>
    <w:p w14:paraId="3A36A2CE" w14:textId="307E0781" w:rsidR="003778C8" w:rsidRDefault="003778C8" w:rsidP="00397BE4">
      <w:pPr>
        <w:ind w:left="1440"/>
        <w:contextualSpacing/>
        <w:jc w:val="both"/>
        <w:rPr>
          <w:rFonts w:ascii="Arial Narrow" w:hAnsi="Arial Narrow"/>
          <w:color w:val="000000"/>
          <w:szCs w:val="24"/>
          <w:lang w:eastAsia="en-US"/>
        </w:rPr>
      </w:pPr>
      <w:bookmarkStart w:id="98" w:name="_Hlk117183280"/>
    </w:p>
    <w:tbl>
      <w:tblPr>
        <w:tblW w:w="5000" w:type="pct"/>
        <w:tblLook w:val="04A0" w:firstRow="1" w:lastRow="0" w:firstColumn="1" w:lastColumn="0" w:noHBand="0" w:noVBand="1"/>
      </w:tblPr>
      <w:tblGrid>
        <w:gridCol w:w="1341"/>
        <w:gridCol w:w="357"/>
        <w:gridCol w:w="357"/>
        <w:gridCol w:w="357"/>
        <w:gridCol w:w="357"/>
        <w:gridCol w:w="357"/>
        <w:gridCol w:w="357"/>
        <w:gridCol w:w="357"/>
        <w:gridCol w:w="357"/>
        <w:gridCol w:w="357"/>
        <w:gridCol w:w="357"/>
        <w:gridCol w:w="357"/>
        <w:gridCol w:w="356"/>
        <w:gridCol w:w="356"/>
        <w:gridCol w:w="356"/>
        <w:gridCol w:w="356"/>
        <w:gridCol w:w="356"/>
        <w:gridCol w:w="356"/>
        <w:gridCol w:w="356"/>
        <w:gridCol w:w="356"/>
        <w:gridCol w:w="356"/>
        <w:gridCol w:w="356"/>
        <w:gridCol w:w="356"/>
        <w:gridCol w:w="356"/>
        <w:gridCol w:w="356"/>
        <w:gridCol w:w="356"/>
      </w:tblGrid>
      <w:tr w:rsidR="00091EAC" w:rsidRPr="00091EAC" w14:paraId="60842F83" w14:textId="77777777" w:rsidTr="00091EAC">
        <w:trPr>
          <w:trHeight w:val="255"/>
        </w:trPr>
        <w:tc>
          <w:tcPr>
            <w:tcW w:w="952" w:type="pct"/>
            <w:tcBorders>
              <w:top w:val="nil"/>
              <w:left w:val="nil"/>
              <w:bottom w:val="nil"/>
              <w:right w:val="nil"/>
            </w:tcBorders>
            <w:shd w:val="clear" w:color="auto" w:fill="auto"/>
            <w:noWrap/>
            <w:vAlign w:val="bottom"/>
            <w:hideMark/>
          </w:tcPr>
          <w:p w14:paraId="728732F6" w14:textId="77777777" w:rsidR="00091EAC" w:rsidRPr="00091EAC" w:rsidRDefault="00091EAC" w:rsidP="00091EAC">
            <w:pPr>
              <w:rPr>
                <w:rFonts w:ascii="Arial Narrow" w:hAnsi="Arial Narrow" w:cs="Arial"/>
                <w:b/>
                <w:bCs/>
                <w:noProof w:val="0"/>
                <w:sz w:val="16"/>
                <w:szCs w:val="16"/>
                <w:lang w:val="en-GB" w:eastAsia="en-GB"/>
              </w:rPr>
            </w:pPr>
            <w:bookmarkStart w:id="99" w:name="_Hlk138324536"/>
            <w:r w:rsidRPr="00091EAC">
              <w:rPr>
                <w:rFonts w:ascii="Arial Narrow" w:hAnsi="Arial Narrow" w:cs="Arial"/>
                <w:b/>
                <w:bCs/>
                <w:noProof w:val="0"/>
                <w:sz w:val="16"/>
                <w:szCs w:val="16"/>
                <w:lang w:val="en-GB" w:eastAsia="en-GB"/>
              </w:rPr>
              <w:t>COSTURI DE INVESTITIE</w:t>
            </w:r>
          </w:p>
        </w:tc>
        <w:tc>
          <w:tcPr>
            <w:tcW w:w="162" w:type="pct"/>
            <w:tcBorders>
              <w:top w:val="nil"/>
              <w:left w:val="nil"/>
              <w:bottom w:val="nil"/>
              <w:right w:val="nil"/>
            </w:tcBorders>
            <w:shd w:val="clear" w:color="auto" w:fill="auto"/>
            <w:noWrap/>
            <w:textDirection w:val="btLr"/>
            <w:vAlign w:val="bottom"/>
            <w:hideMark/>
          </w:tcPr>
          <w:p w14:paraId="47BB0D91" w14:textId="77777777" w:rsidR="00091EAC" w:rsidRPr="00091EAC" w:rsidRDefault="00091EAC" w:rsidP="00091EAC">
            <w:pPr>
              <w:rPr>
                <w:rFonts w:ascii="Arial Narrow" w:hAnsi="Arial Narrow" w:cs="Arial"/>
                <w:b/>
                <w:bCs/>
                <w:noProof w:val="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6E044A5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5A5D80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65E7E1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218B6A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9245DF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335AE2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D6653A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9A3E67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FCD30E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DDB022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5EEC7B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470BC2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3EFFE7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902C9B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B01562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D5427B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084346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ADB319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60AC73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689AD3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AC7438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976EB3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229530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663DF8F" w14:textId="77777777" w:rsidR="00091EAC" w:rsidRPr="00091EAC" w:rsidRDefault="00091EAC" w:rsidP="00091EAC">
            <w:pPr>
              <w:rPr>
                <w:rFonts w:ascii="Times New Roman" w:hAnsi="Times New Roman"/>
                <w:noProof w:val="0"/>
                <w:sz w:val="20"/>
                <w:lang w:val="en-GB" w:eastAsia="en-GB"/>
              </w:rPr>
            </w:pPr>
          </w:p>
        </w:tc>
      </w:tr>
      <w:tr w:rsidR="00091EAC" w:rsidRPr="00091EAC" w14:paraId="6695F987" w14:textId="77777777" w:rsidTr="00091EAC">
        <w:trPr>
          <w:trHeight w:val="255"/>
        </w:trPr>
        <w:tc>
          <w:tcPr>
            <w:tcW w:w="952" w:type="pct"/>
            <w:tcBorders>
              <w:top w:val="nil"/>
              <w:left w:val="nil"/>
              <w:bottom w:val="single" w:sz="4" w:space="0" w:color="auto"/>
              <w:right w:val="nil"/>
            </w:tcBorders>
            <w:shd w:val="clear" w:color="auto" w:fill="auto"/>
            <w:vAlign w:val="bottom"/>
            <w:hideMark/>
          </w:tcPr>
          <w:p w14:paraId="4A1FA821"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An</w:t>
            </w:r>
          </w:p>
        </w:tc>
        <w:tc>
          <w:tcPr>
            <w:tcW w:w="162" w:type="pct"/>
            <w:tcBorders>
              <w:top w:val="nil"/>
              <w:left w:val="nil"/>
              <w:bottom w:val="single" w:sz="4" w:space="0" w:color="auto"/>
              <w:right w:val="nil"/>
            </w:tcBorders>
            <w:shd w:val="clear" w:color="auto" w:fill="auto"/>
            <w:noWrap/>
            <w:textDirection w:val="btLr"/>
            <w:vAlign w:val="bottom"/>
            <w:hideMark/>
          </w:tcPr>
          <w:p w14:paraId="3B81D74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w:t>
            </w:r>
          </w:p>
        </w:tc>
        <w:tc>
          <w:tcPr>
            <w:tcW w:w="162" w:type="pct"/>
            <w:tcBorders>
              <w:top w:val="nil"/>
              <w:left w:val="nil"/>
              <w:bottom w:val="single" w:sz="4" w:space="0" w:color="auto"/>
              <w:right w:val="nil"/>
            </w:tcBorders>
            <w:shd w:val="clear" w:color="auto" w:fill="auto"/>
            <w:noWrap/>
            <w:textDirection w:val="btLr"/>
            <w:vAlign w:val="bottom"/>
            <w:hideMark/>
          </w:tcPr>
          <w:p w14:paraId="7F2C77B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w:t>
            </w:r>
          </w:p>
        </w:tc>
        <w:tc>
          <w:tcPr>
            <w:tcW w:w="162" w:type="pct"/>
            <w:tcBorders>
              <w:top w:val="nil"/>
              <w:left w:val="nil"/>
              <w:bottom w:val="single" w:sz="4" w:space="0" w:color="auto"/>
              <w:right w:val="nil"/>
            </w:tcBorders>
            <w:shd w:val="clear" w:color="auto" w:fill="auto"/>
            <w:noWrap/>
            <w:textDirection w:val="btLr"/>
            <w:vAlign w:val="bottom"/>
            <w:hideMark/>
          </w:tcPr>
          <w:p w14:paraId="67FA694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3</w:t>
            </w:r>
          </w:p>
        </w:tc>
        <w:tc>
          <w:tcPr>
            <w:tcW w:w="162" w:type="pct"/>
            <w:tcBorders>
              <w:top w:val="nil"/>
              <w:left w:val="nil"/>
              <w:bottom w:val="single" w:sz="4" w:space="0" w:color="auto"/>
              <w:right w:val="nil"/>
            </w:tcBorders>
            <w:shd w:val="clear" w:color="auto" w:fill="auto"/>
            <w:noWrap/>
            <w:textDirection w:val="btLr"/>
            <w:vAlign w:val="bottom"/>
            <w:hideMark/>
          </w:tcPr>
          <w:p w14:paraId="0CA6682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4</w:t>
            </w:r>
          </w:p>
        </w:tc>
        <w:tc>
          <w:tcPr>
            <w:tcW w:w="162" w:type="pct"/>
            <w:tcBorders>
              <w:top w:val="nil"/>
              <w:left w:val="nil"/>
              <w:bottom w:val="single" w:sz="4" w:space="0" w:color="auto"/>
              <w:right w:val="nil"/>
            </w:tcBorders>
            <w:shd w:val="clear" w:color="auto" w:fill="auto"/>
            <w:noWrap/>
            <w:textDirection w:val="btLr"/>
            <w:vAlign w:val="bottom"/>
            <w:hideMark/>
          </w:tcPr>
          <w:p w14:paraId="66F61D9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w:t>
            </w:r>
          </w:p>
        </w:tc>
        <w:tc>
          <w:tcPr>
            <w:tcW w:w="162" w:type="pct"/>
            <w:tcBorders>
              <w:top w:val="nil"/>
              <w:left w:val="nil"/>
              <w:bottom w:val="single" w:sz="4" w:space="0" w:color="auto"/>
              <w:right w:val="nil"/>
            </w:tcBorders>
            <w:shd w:val="clear" w:color="auto" w:fill="auto"/>
            <w:noWrap/>
            <w:textDirection w:val="btLr"/>
            <w:vAlign w:val="bottom"/>
            <w:hideMark/>
          </w:tcPr>
          <w:p w14:paraId="0ADB2FD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w:t>
            </w:r>
          </w:p>
        </w:tc>
        <w:tc>
          <w:tcPr>
            <w:tcW w:w="162" w:type="pct"/>
            <w:tcBorders>
              <w:top w:val="nil"/>
              <w:left w:val="nil"/>
              <w:bottom w:val="single" w:sz="4" w:space="0" w:color="auto"/>
              <w:right w:val="nil"/>
            </w:tcBorders>
            <w:shd w:val="clear" w:color="auto" w:fill="auto"/>
            <w:noWrap/>
            <w:textDirection w:val="btLr"/>
            <w:vAlign w:val="bottom"/>
            <w:hideMark/>
          </w:tcPr>
          <w:p w14:paraId="15C7CF4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w:t>
            </w:r>
          </w:p>
        </w:tc>
        <w:tc>
          <w:tcPr>
            <w:tcW w:w="162" w:type="pct"/>
            <w:tcBorders>
              <w:top w:val="nil"/>
              <w:left w:val="nil"/>
              <w:bottom w:val="single" w:sz="4" w:space="0" w:color="auto"/>
              <w:right w:val="nil"/>
            </w:tcBorders>
            <w:shd w:val="clear" w:color="auto" w:fill="auto"/>
            <w:noWrap/>
            <w:textDirection w:val="btLr"/>
            <w:vAlign w:val="bottom"/>
            <w:hideMark/>
          </w:tcPr>
          <w:p w14:paraId="2D66E3A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w:t>
            </w:r>
          </w:p>
        </w:tc>
        <w:tc>
          <w:tcPr>
            <w:tcW w:w="162" w:type="pct"/>
            <w:tcBorders>
              <w:top w:val="nil"/>
              <w:left w:val="nil"/>
              <w:bottom w:val="single" w:sz="4" w:space="0" w:color="auto"/>
              <w:right w:val="nil"/>
            </w:tcBorders>
            <w:shd w:val="clear" w:color="auto" w:fill="auto"/>
            <w:noWrap/>
            <w:textDirection w:val="btLr"/>
            <w:vAlign w:val="bottom"/>
            <w:hideMark/>
          </w:tcPr>
          <w:p w14:paraId="5F376A5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w:t>
            </w:r>
          </w:p>
        </w:tc>
        <w:tc>
          <w:tcPr>
            <w:tcW w:w="162" w:type="pct"/>
            <w:tcBorders>
              <w:top w:val="nil"/>
              <w:left w:val="nil"/>
              <w:bottom w:val="single" w:sz="4" w:space="0" w:color="auto"/>
              <w:right w:val="nil"/>
            </w:tcBorders>
            <w:shd w:val="clear" w:color="auto" w:fill="auto"/>
            <w:noWrap/>
            <w:textDirection w:val="btLr"/>
            <w:vAlign w:val="bottom"/>
            <w:hideMark/>
          </w:tcPr>
          <w:p w14:paraId="6BF8213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10</w:t>
            </w:r>
          </w:p>
        </w:tc>
        <w:tc>
          <w:tcPr>
            <w:tcW w:w="162" w:type="pct"/>
            <w:tcBorders>
              <w:top w:val="nil"/>
              <w:left w:val="nil"/>
              <w:bottom w:val="single" w:sz="4" w:space="0" w:color="auto"/>
              <w:right w:val="nil"/>
            </w:tcBorders>
            <w:shd w:val="clear" w:color="auto" w:fill="auto"/>
            <w:noWrap/>
            <w:textDirection w:val="btLr"/>
            <w:vAlign w:val="bottom"/>
            <w:hideMark/>
          </w:tcPr>
          <w:p w14:paraId="291F13F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11</w:t>
            </w:r>
          </w:p>
        </w:tc>
        <w:tc>
          <w:tcPr>
            <w:tcW w:w="162" w:type="pct"/>
            <w:tcBorders>
              <w:top w:val="nil"/>
              <w:left w:val="nil"/>
              <w:bottom w:val="single" w:sz="4" w:space="0" w:color="auto"/>
              <w:right w:val="nil"/>
            </w:tcBorders>
            <w:shd w:val="clear" w:color="auto" w:fill="auto"/>
            <w:noWrap/>
            <w:textDirection w:val="btLr"/>
            <w:vAlign w:val="bottom"/>
            <w:hideMark/>
          </w:tcPr>
          <w:p w14:paraId="284EEF6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12</w:t>
            </w:r>
          </w:p>
        </w:tc>
        <w:tc>
          <w:tcPr>
            <w:tcW w:w="162" w:type="pct"/>
            <w:tcBorders>
              <w:top w:val="nil"/>
              <w:left w:val="nil"/>
              <w:bottom w:val="single" w:sz="4" w:space="0" w:color="auto"/>
              <w:right w:val="nil"/>
            </w:tcBorders>
            <w:shd w:val="clear" w:color="auto" w:fill="auto"/>
            <w:noWrap/>
            <w:textDirection w:val="btLr"/>
            <w:vAlign w:val="bottom"/>
            <w:hideMark/>
          </w:tcPr>
          <w:p w14:paraId="774262F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13</w:t>
            </w:r>
          </w:p>
        </w:tc>
        <w:tc>
          <w:tcPr>
            <w:tcW w:w="162" w:type="pct"/>
            <w:tcBorders>
              <w:top w:val="nil"/>
              <w:left w:val="nil"/>
              <w:bottom w:val="single" w:sz="4" w:space="0" w:color="auto"/>
              <w:right w:val="nil"/>
            </w:tcBorders>
            <w:shd w:val="clear" w:color="auto" w:fill="auto"/>
            <w:noWrap/>
            <w:textDirection w:val="btLr"/>
            <w:vAlign w:val="bottom"/>
            <w:hideMark/>
          </w:tcPr>
          <w:p w14:paraId="48DB417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14</w:t>
            </w:r>
          </w:p>
        </w:tc>
        <w:tc>
          <w:tcPr>
            <w:tcW w:w="162" w:type="pct"/>
            <w:tcBorders>
              <w:top w:val="nil"/>
              <w:left w:val="nil"/>
              <w:bottom w:val="single" w:sz="4" w:space="0" w:color="auto"/>
              <w:right w:val="nil"/>
            </w:tcBorders>
            <w:shd w:val="clear" w:color="auto" w:fill="auto"/>
            <w:noWrap/>
            <w:textDirection w:val="btLr"/>
            <w:vAlign w:val="bottom"/>
            <w:hideMark/>
          </w:tcPr>
          <w:p w14:paraId="1E6B8B2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15</w:t>
            </w:r>
          </w:p>
        </w:tc>
        <w:tc>
          <w:tcPr>
            <w:tcW w:w="162" w:type="pct"/>
            <w:tcBorders>
              <w:top w:val="nil"/>
              <w:left w:val="nil"/>
              <w:bottom w:val="single" w:sz="4" w:space="0" w:color="auto"/>
              <w:right w:val="nil"/>
            </w:tcBorders>
            <w:shd w:val="clear" w:color="auto" w:fill="auto"/>
            <w:noWrap/>
            <w:textDirection w:val="btLr"/>
            <w:vAlign w:val="bottom"/>
            <w:hideMark/>
          </w:tcPr>
          <w:p w14:paraId="1EC6735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16</w:t>
            </w:r>
          </w:p>
        </w:tc>
        <w:tc>
          <w:tcPr>
            <w:tcW w:w="162" w:type="pct"/>
            <w:tcBorders>
              <w:top w:val="nil"/>
              <w:left w:val="nil"/>
              <w:bottom w:val="single" w:sz="4" w:space="0" w:color="auto"/>
              <w:right w:val="nil"/>
            </w:tcBorders>
            <w:shd w:val="clear" w:color="auto" w:fill="auto"/>
            <w:noWrap/>
            <w:textDirection w:val="btLr"/>
            <w:vAlign w:val="bottom"/>
            <w:hideMark/>
          </w:tcPr>
          <w:p w14:paraId="3E42D8F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w:t>
            </w:r>
          </w:p>
        </w:tc>
        <w:tc>
          <w:tcPr>
            <w:tcW w:w="162" w:type="pct"/>
            <w:tcBorders>
              <w:top w:val="nil"/>
              <w:left w:val="nil"/>
              <w:bottom w:val="single" w:sz="4" w:space="0" w:color="auto"/>
              <w:right w:val="nil"/>
            </w:tcBorders>
            <w:shd w:val="clear" w:color="auto" w:fill="auto"/>
            <w:noWrap/>
            <w:textDirection w:val="btLr"/>
            <w:vAlign w:val="bottom"/>
            <w:hideMark/>
          </w:tcPr>
          <w:p w14:paraId="258992A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w:t>
            </w:r>
          </w:p>
        </w:tc>
        <w:tc>
          <w:tcPr>
            <w:tcW w:w="162" w:type="pct"/>
            <w:tcBorders>
              <w:top w:val="nil"/>
              <w:left w:val="nil"/>
              <w:bottom w:val="single" w:sz="4" w:space="0" w:color="auto"/>
              <w:right w:val="nil"/>
            </w:tcBorders>
            <w:shd w:val="clear" w:color="auto" w:fill="auto"/>
            <w:noWrap/>
            <w:textDirection w:val="btLr"/>
            <w:vAlign w:val="bottom"/>
            <w:hideMark/>
          </w:tcPr>
          <w:p w14:paraId="29CD041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w:t>
            </w:r>
          </w:p>
        </w:tc>
        <w:tc>
          <w:tcPr>
            <w:tcW w:w="162" w:type="pct"/>
            <w:tcBorders>
              <w:top w:val="nil"/>
              <w:left w:val="nil"/>
              <w:bottom w:val="single" w:sz="4" w:space="0" w:color="auto"/>
              <w:right w:val="nil"/>
            </w:tcBorders>
            <w:shd w:val="clear" w:color="auto" w:fill="auto"/>
            <w:noWrap/>
            <w:textDirection w:val="btLr"/>
            <w:vAlign w:val="bottom"/>
            <w:hideMark/>
          </w:tcPr>
          <w:p w14:paraId="3922A8E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w:t>
            </w:r>
          </w:p>
        </w:tc>
        <w:tc>
          <w:tcPr>
            <w:tcW w:w="162" w:type="pct"/>
            <w:tcBorders>
              <w:top w:val="nil"/>
              <w:left w:val="nil"/>
              <w:bottom w:val="single" w:sz="4" w:space="0" w:color="auto"/>
              <w:right w:val="nil"/>
            </w:tcBorders>
            <w:shd w:val="clear" w:color="auto" w:fill="auto"/>
            <w:noWrap/>
            <w:textDirection w:val="btLr"/>
            <w:vAlign w:val="bottom"/>
            <w:hideMark/>
          </w:tcPr>
          <w:p w14:paraId="01B6180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w:t>
            </w:r>
          </w:p>
        </w:tc>
        <w:tc>
          <w:tcPr>
            <w:tcW w:w="162" w:type="pct"/>
            <w:tcBorders>
              <w:top w:val="nil"/>
              <w:left w:val="nil"/>
              <w:bottom w:val="single" w:sz="4" w:space="0" w:color="auto"/>
              <w:right w:val="nil"/>
            </w:tcBorders>
            <w:shd w:val="clear" w:color="auto" w:fill="auto"/>
            <w:noWrap/>
            <w:textDirection w:val="btLr"/>
            <w:vAlign w:val="bottom"/>
            <w:hideMark/>
          </w:tcPr>
          <w:p w14:paraId="41C5BA2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w:t>
            </w:r>
          </w:p>
        </w:tc>
        <w:tc>
          <w:tcPr>
            <w:tcW w:w="162" w:type="pct"/>
            <w:tcBorders>
              <w:top w:val="nil"/>
              <w:left w:val="nil"/>
              <w:bottom w:val="single" w:sz="4" w:space="0" w:color="auto"/>
              <w:right w:val="nil"/>
            </w:tcBorders>
            <w:shd w:val="clear" w:color="auto" w:fill="auto"/>
            <w:noWrap/>
            <w:textDirection w:val="btLr"/>
            <w:vAlign w:val="bottom"/>
            <w:hideMark/>
          </w:tcPr>
          <w:p w14:paraId="59829D8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23</w:t>
            </w:r>
          </w:p>
        </w:tc>
        <w:tc>
          <w:tcPr>
            <w:tcW w:w="162" w:type="pct"/>
            <w:tcBorders>
              <w:top w:val="nil"/>
              <w:left w:val="nil"/>
              <w:bottom w:val="single" w:sz="4" w:space="0" w:color="auto"/>
              <w:right w:val="nil"/>
            </w:tcBorders>
            <w:shd w:val="clear" w:color="auto" w:fill="auto"/>
            <w:noWrap/>
            <w:textDirection w:val="btLr"/>
            <w:vAlign w:val="bottom"/>
            <w:hideMark/>
          </w:tcPr>
          <w:p w14:paraId="02E1C8C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24</w:t>
            </w:r>
          </w:p>
        </w:tc>
        <w:tc>
          <w:tcPr>
            <w:tcW w:w="162" w:type="pct"/>
            <w:tcBorders>
              <w:top w:val="nil"/>
              <w:left w:val="nil"/>
              <w:bottom w:val="single" w:sz="4" w:space="0" w:color="auto"/>
              <w:right w:val="nil"/>
            </w:tcBorders>
            <w:shd w:val="clear" w:color="auto" w:fill="auto"/>
            <w:noWrap/>
            <w:textDirection w:val="btLr"/>
            <w:vAlign w:val="bottom"/>
            <w:hideMark/>
          </w:tcPr>
          <w:p w14:paraId="2ADFCBB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25</w:t>
            </w:r>
          </w:p>
        </w:tc>
      </w:tr>
      <w:tr w:rsidR="00091EAC" w:rsidRPr="00091EAC" w14:paraId="12C727C7" w14:textId="77777777" w:rsidTr="00091EAC">
        <w:trPr>
          <w:trHeight w:val="885"/>
        </w:trPr>
        <w:tc>
          <w:tcPr>
            <w:tcW w:w="952" w:type="pct"/>
            <w:tcBorders>
              <w:top w:val="nil"/>
              <w:left w:val="nil"/>
              <w:bottom w:val="nil"/>
              <w:right w:val="nil"/>
            </w:tcBorders>
            <w:shd w:val="clear" w:color="auto" w:fill="auto"/>
            <w:vAlign w:val="bottom"/>
            <w:hideMark/>
          </w:tcPr>
          <w:p w14:paraId="229291AD"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Amenajare</w:t>
            </w:r>
            <w:proofErr w:type="spellEnd"/>
            <w:r w:rsidRPr="00091EAC">
              <w:rPr>
                <w:rFonts w:ascii="Arial Narrow" w:hAnsi="Arial Narrow" w:cs="Arial"/>
                <w:noProof w:val="0"/>
                <w:sz w:val="16"/>
                <w:szCs w:val="16"/>
                <w:lang w:val="en-GB" w:eastAsia="en-GB"/>
              </w:rPr>
              <w:t xml:space="preserve"> drum </w:t>
            </w:r>
            <w:proofErr w:type="spellStart"/>
            <w:r w:rsidRPr="00091EAC">
              <w:rPr>
                <w:rFonts w:ascii="Arial Narrow" w:hAnsi="Arial Narrow" w:cs="Arial"/>
                <w:noProof w:val="0"/>
                <w:sz w:val="16"/>
                <w:szCs w:val="16"/>
                <w:lang w:val="en-GB" w:eastAsia="en-GB"/>
              </w:rPr>
              <w:t>ocolitor</w:t>
            </w:r>
            <w:proofErr w:type="spellEnd"/>
          </w:p>
        </w:tc>
        <w:tc>
          <w:tcPr>
            <w:tcW w:w="162" w:type="pct"/>
            <w:tcBorders>
              <w:top w:val="nil"/>
              <w:left w:val="nil"/>
              <w:bottom w:val="nil"/>
              <w:right w:val="nil"/>
            </w:tcBorders>
            <w:shd w:val="clear" w:color="auto" w:fill="auto"/>
            <w:noWrap/>
            <w:textDirection w:val="btLr"/>
            <w:vAlign w:val="bottom"/>
            <w:hideMark/>
          </w:tcPr>
          <w:p w14:paraId="6BEB675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 xml:space="preserve">       (64,122.19)</w:t>
            </w:r>
          </w:p>
        </w:tc>
        <w:tc>
          <w:tcPr>
            <w:tcW w:w="162" w:type="pct"/>
            <w:tcBorders>
              <w:top w:val="nil"/>
              <w:left w:val="nil"/>
              <w:bottom w:val="nil"/>
              <w:right w:val="nil"/>
            </w:tcBorders>
            <w:shd w:val="clear" w:color="auto" w:fill="auto"/>
            <w:noWrap/>
            <w:textDirection w:val="btLr"/>
            <w:vAlign w:val="bottom"/>
            <w:hideMark/>
          </w:tcPr>
          <w:p w14:paraId="40E7ADF3" w14:textId="77777777" w:rsidR="00091EAC" w:rsidRPr="00091EAC" w:rsidRDefault="00091EAC" w:rsidP="00091EAC">
            <w:pPr>
              <w:jc w:val="right"/>
              <w:rPr>
                <w:rFonts w:ascii="Arial Narrow" w:hAnsi="Arial Narrow" w:cs="Arial"/>
                <w:noProof w:val="0"/>
                <w:color w:val="0070C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1309122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E0B2C7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DB52B6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A4E7F9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081527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C45892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2AC7D6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E53D48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10C048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51744BA"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8B4738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DC1E7A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2E1B09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73F608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567CBB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9FE980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71A092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CDDC5C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2F94E8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145F50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3D59D3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4FCAC4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C6B1310" w14:textId="77777777" w:rsidR="00091EAC" w:rsidRPr="00091EAC" w:rsidRDefault="00091EAC" w:rsidP="00091EAC">
            <w:pPr>
              <w:rPr>
                <w:rFonts w:ascii="Times New Roman" w:hAnsi="Times New Roman"/>
                <w:noProof w:val="0"/>
                <w:sz w:val="20"/>
                <w:lang w:val="en-GB" w:eastAsia="en-GB"/>
              </w:rPr>
            </w:pPr>
          </w:p>
        </w:tc>
      </w:tr>
      <w:tr w:rsidR="00091EAC" w:rsidRPr="00091EAC" w14:paraId="3D3C8630" w14:textId="77777777" w:rsidTr="00091EAC">
        <w:trPr>
          <w:trHeight w:val="255"/>
        </w:trPr>
        <w:tc>
          <w:tcPr>
            <w:tcW w:w="952" w:type="pct"/>
            <w:tcBorders>
              <w:top w:val="nil"/>
              <w:left w:val="nil"/>
              <w:bottom w:val="nil"/>
              <w:right w:val="nil"/>
            </w:tcBorders>
            <w:shd w:val="clear" w:color="auto" w:fill="auto"/>
            <w:vAlign w:val="bottom"/>
            <w:hideMark/>
          </w:tcPr>
          <w:p w14:paraId="7D4DC466"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Cladiri</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2B74655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2B6127E8" w14:textId="77777777" w:rsidR="00091EAC" w:rsidRPr="00091EAC" w:rsidRDefault="00091EAC" w:rsidP="00091EAC">
            <w:pPr>
              <w:jc w:val="right"/>
              <w:rPr>
                <w:rFonts w:ascii="Arial Narrow" w:hAnsi="Arial Narrow" w:cs="Arial"/>
                <w:noProof w:val="0"/>
                <w:color w:val="0070C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4944AC9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A9D4D3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FA7C0D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19F03F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C67726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79D575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A2CE16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6D0E23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68467F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0949FA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0BEBE4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096DBD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67BF74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CCB5A6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0571C6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8EA254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9A466D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30AF8F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6FCE21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E792F3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A16368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1371DE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A82211A" w14:textId="77777777" w:rsidR="00091EAC" w:rsidRPr="00091EAC" w:rsidRDefault="00091EAC" w:rsidP="00091EAC">
            <w:pPr>
              <w:rPr>
                <w:rFonts w:ascii="Times New Roman" w:hAnsi="Times New Roman"/>
                <w:noProof w:val="0"/>
                <w:sz w:val="20"/>
                <w:lang w:val="en-GB" w:eastAsia="en-GB"/>
              </w:rPr>
            </w:pPr>
          </w:p>
        </w:tc>
      </w:tr>
      <w:tr w:rsidR="00091EAC" w:rsidRPr="00091EAC" w14:paraId="347FF673" w14:textId="77777777" w:rsidTr="00091EAC">
        <w:trPr>
          <w:trHeight w:val="255"/>
        </w:trPr>
        <w:tc>
          <w:tcPr>
            <w:tcW w:w="952" w:type="pct"/>
            <w:tcBorders>
              <w:top w:val="nil"/>
              <w:left w:val="nil"/>
              <w:bottom w:val="nil"/>
              <w:right w:val="nil"/>
            </w:tcBorders>
            <w:shd w:val="clear" w:color="auto" w:fill="auto"/>
            <w:vAlign w:val="bottom"/>
            <w:hideMark/>
          </w:tcPr>
          <w:p w14:paraId="55F4AB90"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Echipament</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2666A22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A66BEA1" w14:textId="77777777" w:rsidR="00091EAC" w:rsidRPr="00091EAC" w:rsidRDefault="00091EAC" w:rsidP="00091EAC">
            <w:pPr>
              <w:jc w:val="right"/>
              <w:rPr>
                <w:rFonts w:ascii="Arial Narrow" w:hAnsi="Arial Narrow" w:cs="Arial"/>
                <w:noProof w:val="0"/>
                <w:color w:val="0070C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62ABFCE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B112E2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D23CBD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15073F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67E8C2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FD456F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019198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DF5E53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D66D17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C7E5FF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734D7E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14CA4B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457155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BDA417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F0E0EB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956EA2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660CCA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A9711C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0910E1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7D5DD7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29F2EE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FD60F3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2132BB2" w14:textId="77777777" w:rsidR="00091EAC" w:rsidRPr="00091EAC" w:rsidRDefault="00091EAC" w:rsidP="00091EAC">
            <w:pPr>
              <w:rPr>
                <w:rFonts w:ascii="Times New Roman" w:hAnsi="Times New Roman"/>
                <w:noProof w:val="0"/>
                <w:sz w:val="20"/>
                <w:lang w:val="en-GB" w:eastAsia="en-GB"/>
              </w:rPr>
            </w:pPr>
          </w:p>
        </w:tc>
      </w:tr>
      <w:tr w:rsidR="00091EAC" w:rsidRPr="00091EAC" w14:paraId="1B427C7B" w14:textId="77777777" w:rsidTr="00091EAC">
        <w:trPr>
          <w:trHeight w:val="600"/>
        </w:trPr>
        <w:tc>
          <w:tcPr>
            <w:tcW w:w="952" w:type="pct"/>
            <w:tcBorders>
              <w:top w:val="nil"/>
              <w:left w:val="nil"/>
              <w:bottom w:val="nil"/>
              <w:right w:val="nil"/>
            </w:tcBorders>
            <w:shd w:val="clear" w:color="auto" w:fill="auto"/>
            <w:vAlign w:val="bottom"/>
            <w:hideMark/>
          </w:tcPr>
          <w:p w14:paraId="2C1E68C1"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Intretinere</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extraordinara</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25A58FD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B8B781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105.03</w:t>
            </w:r>
          </w:p>
        </w:tc>
        <w:tc>
          <w:tcPr>
            <w:tcW w:w="162" w:type="pct"/>
            <w:tcBorders>
              <w:top w:val="nil"/>
              <w:left w:val="nil"/>
              <w:bottom w:val="nil"/>
              <w:right w:val="nil"/>
            </w:tcBorders>
            <w:shd w:val="clear" w:color="auto" w:fill="auto"/>
            <w:noWrap/>
            <w:textDirection w:val="btLr"/>
            <w:vAlign w:val="bottom"/>
            <w:hideMark/>
          </w:tcPr>
          <w:p w14:paraId="108A7CB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99.26</w:t>
            </w:r>
          </w:p>
        </w:tc>
        <w:tc>
          <w:tcPr>
            <w:tcW w:w="162" w:type="pct"/>
            <w:tcBorders>
              <w:top w:val="nil"/>
              <w:left w:val="nil"/>
              <w:bottom w:val="nil"/>
              <w:right w:val="nil"/>
            </w:tcBorders>
            <w:shd w:val="clear" w:color="auto" w:fill="auto"/>
            <w:noWrap/>
            <w:textDirection w:val="btLr"/>
            <w:vAlign w:val="bottom"/>
            <w:hideMark/>
          </w:tcPr>
          <w:p w14:paraId="2BDF767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94.64</w:t>
            </w:r>
          </w:p>
        </w:tc>
        <w:tc>
          <w:tcPr>
            <w:tcW w:w="162" w:type="pct"/>
            <w:tcBorders>
              <w:top w:val="nil"/>
              <w:left w:val="nil"/>
              <w:bottom w:val="nil"/>
              <w:right w:val="nil"/>
            </w:tcBorders>
            <w:shd w:val="clear" w:color="auto" w:fill="auto"/>
            <w:noWrap/>
            <w:textDirection w:val="btLr"/>
            <w:vAlign w:val="bottom"/>
            <w:hideMark/>
          </w:tcPr>
          <w:p w14:paraId="36CF672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90.03</w:t>
            </w:r>
          </w:p>
        </w:tc>
        <w:tc>
          <w:tcPr>
            <w:tcW w:w="162" w:type="pct"/>
            <w:tcBorders>
              <w:top w:val="nil"/>
              <w:left w:val="nil"/>
              <w:bottom w:val="nil"/>
              <w:right w:val="nil"/>
            </w:tcBorders>
            <w:shd w:val="clear" w:color="auto" w:fill="auto"/>
            <w:noWrap/>
            <w:textDirection w:val="btLr"/>
            <w:vAlign w:val="bottom"/>
            <w:hideMark/>
          </w:tcPr>
          <w:p w14:paraId="4DB4188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88.38</w:t>
            </w:r>
          </w:p>
        </w:tc>
        <w:tc>
          <w:tcPr>
            <w:tcW w:w="162" w:type="pct"/>
            <w:tcBorders>
              <w:top w:val="nil"/>
              <w:left w:val="nil"/>
              <w:bottom w:val="nil"/>
              <w:right w:val="nil"/>
            </w:tcBorders>
            <w:shd w:val="clear" w:color="auto" w:fill="auto"/>
            <w:noWrap/>
            <w:textDirection w:val="btLr"/>
            <w:vAlign w:val="bottom"/>
            <w:hideMark/>
          </w:tcPr>
          <w:p w14:paraId="111EE8F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85.43</w:t>
            </w:r>
          </w:p>
        </w:tc>
        <w:tc>
          <w:tcPr>
            <w:tcW w:w="162" w:type="pct"/>
            <w:tcBorders>
              <w:top w:val="nil"/>
              <w:left w:val="nil"/>
              <w:bottom w:val="nil"/>
              <w:right w:val="nil"/>
            </w:tcBorders>
            <w:shd w:val="clear" w:color="auto" w:fill="auto"/>
            <w:noWrap/>
            <w:textDirection w:val="btLr"/>
            <w:vAlign w:val="bottom"/>
            <w:hideMark/>
          </w:tcPr>
          <w:p w14:paraId="69DB017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83.53</w:t>
            </w:r>
          </w:p>
        </w:tc>
        <w:tc>
          <w:tcPr>
            <w:tcW w:w="162" w:type="pct"/>
            <w:tcBorders>
              <w:top w:val="nil"/>
              <w:left w:val="nil"/>
              <w:bottom w:val="nil"/>
              <w:right w:val="nil"/>
            </w:tcBorders>
            <w:shd w:val="clear" w:color="auto" w:fill="auto"/>
            <w:noWrap/>
            <w:textDirection w:val="btLr"/>
            <w:vAlign w:val="bottom"/>
            <w:hideMark/>
          </w:tcPr>
          <w:p w14:paraId="11D55BD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80.27</w:t>
            </w:r>
          </w:p>
        </w:tc>
        <w:tc>
          <w:tcPr>
            <w:tcW w:w="162" w:type="pct"/>
            <w:tcBorders>
              <w:top w:val="nil"/>
              <w:left w:val="nil"/>
              <w:bottom w:val="nil"/>
              <w:right w:val="nil"/>
            </w:tcBorders>
            <w:shd w:val="clear" w:color="auto" w:fill="auto"/>
            <w:noWrap/>
            <w:textDirection w:val="btLr"/>
            <w:vAlign w:val="bottom"/>
            <w:hideMark/>
          </w:tcPr>
          <w:p w14:paraId="41307CB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78.12</w:t>
            </w:r>
          </w:p>
        </w:tc>
        <w:tc>
          <w:tcPr>
            <w:tcW w:w="162" w:type="pct"/>
            <w:tcBorders>
              <w:top w:val="nil"/>
              <w:left w:val="nil"/>
              <w:bottom w:val="nil"/>
              <w:right w:val="nil"/>
            </w:tcBorders>
            <w:shd w:val="clear" w:color="auto" w:fill="auto"/>
            <w:noWrap/>
            <w:textDirection w:val="btLr"/>
            <w:vAlign w:val="bottom"/>
            <w:hideMark/>
          </w:tcPr>
          <w:p w14:paraId="7C2CD11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75.83</w:t>
            </w:r>
          </w:p>
        </w:tc>
        <w:tc>
          <w:tcPr>
            <w:tcW w:w="162" w:type="pct"/>
            <w:tcBorders>
              <w:top w:val="nil"/>
              <w:left w:val="nil"/>
              <w:bottom w:val="nil"/>
              <w:right w:val="nil"/>
            </w:tcBorders>
            <w:shd w:val="clear" w:color="auto" w:fill="auto"/>
            <w:noWrap/>
            <w:textDirection w:val="btLr"/>
            <w:vAlign w:val="bottom"/>
            <w:hideMark/>
          </w:tcPr>
          <w:p w14:paraId="5E5D648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74.76</w:t>
            </w:r>
          </w:p>
        </w:tc>
        <w:tc>
          <w:tcPr>
            <w:tcW w:w="162" w:type="pct"/>
            <w:tcBorders>
              <w:top w:val="nil"/>
              <w:left w:val="nil"/>
              <w:bottom w:val="nil"/>
              <w:right w:val="nil"/>
            </w:tcBorders>
            <w:shd w:val="clear" w:color="auto" w:fill="auto"/>
            <w:noWrap/>
            <w:textDirection w:val="btLr"/>
            <w:vAlign w:val="bottom"/>
            <w:hideMark/>
          </w:tcPr>
          <w:p w14:paraId="3FE733F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72.24</w:t>
            </w:r>
          </w:p>
        </w:tc>
        <w:tc>
          <w:tcPr>
            <w:tcW w:w="162" w:type="pct"/>
            <w:tcBorders>
              <w:top w:val="nil"/>
              <w:left w:val="nil"/>
              <w:bottom w:val="nil"/>
              <w:right w:val="nil"/>
            </w:tcBorders>
            <w:shd w:val="clear" w:color="auto" w:fill="auto"/>
            <w:noWrap/>
            <w:textDirection w:val="btLr"/>
            <w:vAlign w:val="bottom"/>
            <w:hideMark/>
          </w:tcPr>
          <w:p w14:paraId="23C0594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70.97</w:t>
            </w:r>
          </w:p>
        </w:tc>
        <w:tc>
          <w:tcPr>
            <w:tcW w:w="162" w:type="pct"/>
            <w:tcBorders>
              <w:top w:val="nil"/>
              <w:left w:val="nil"/>
              <w:bottom w:val="nil"/>
              <w:right w:val="nil"/>
            </w:tcBorders>
            <w:shd w:val="clear" w:color="auto" w:fill="auto"/>
            <w:noWrap/>
            <w:textDirection w:val="btLr"/>
            <w:vAlign w:val="bottom"/>
            <w:hideMark/>
          </w:tcPr>
          <w:p w14:paraId="252EB40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9233.60</w:t>
            </w:r>
          </w:p>
        </w:tc>
        <w:tc>
          <w:tcPr>
            <w:tcW w:w="162" w:type="pct"/>
            <w:tcBorders>
              <w:top w:val="nil"/>
              <w:left w:val="nil"/>
              <w:bottom w:val="nil"/>
              <w:right w:val="nil"/>
            </w:tcBorders>
            <w:shd w:val="clear" w:color="auto" w:fill="auto"/>
            <w:noWrap/>
            <w:textDirection w:val="btLr"/>
            <w:vAlign w:val="bottom"/>
            <w:hideMark/>
          </w:tcPr>
          <w:p w14:paraId="0BBCDD8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60.14</w:t>
            </w:r>
          </w:p>
        </w:tc>
        <w:tc>
          <w:tcPr>
            <w:tcW w:w="162" w:type="pct"/>
            <w:tcBorders>
              <w:top w:val="nil"/>
              <w:left w:val="nil"/>
              <w:bottom w:val="nil"/>
              <w:right w:val="nil"/>
            </w:tcBorders>
            <w:shd w:val="clear" w:color="auto" w:fill="auto"/>
            <w:noWrap/>
            <w:textDirection w:val="btLr"/>
            <w:vAlign w:val="bottom"/>
            <w:hideMark/>
          </w:tcPr>
          <w:p w14:paraId="678ABF2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58.74</w:t>
            </w:r>
          </w:p>
        </w:tc>
        <w:tc>
          <w:tcPr>
            <w:tcW w:w="162" w:type="pct"/>
            <w:tcBorders>
              <w:top w:val="nil"/>
              <w:left w:val="nil"/>
              <w:bottom w:val="nil"/>
              <w:right w:val="nil"/>
            </w:tcBorders>
            <w:shd w:val="clear" w:color="auto" w:fill="auto"/>
            <w:noWrap/>
            <w:textDirection w:val="btLr"/>
            <w:vAlign w:val="bottom"/>
            <w:hideMark/>
          </w:tcPr>
          <w:p w14:paraId="50D54AA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57.24</w:t>
            </w:r>
          </w:p>
        </w:tc>
        <w:tc>
          <w:tcPr>
            <w:tcW w:w="162" w:type="pct"/>
            <w:tcBorders>
              <w:top w:val="nil"/>
              <w:left w:val="nil"/>
              <w:bottom w:val="nil"/>
              <w:right w:val="nil"/>
            </w:tcBorders>
            <w:shd w:val="clear" w:color="auto" w:fill="auto"/>
            <w:noWrap/>
            <w:textDirection w:val="btLr"/>
            <w:vAlign w:val="bottom"/>
            <w:hideMark/>
          </w:tcPr>
          <w:p w14:paraId="219F08E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55.66</w:t>
            </w:r>
          </w:p>
        </w:tc>
        <w:tc>
          <w:tcPr>
            <w:tcW w:w="162" w:type="pct"/>
            <w:tcBorders>
              <w:top w:val="nil"/>
              <w:left w:val="nil"/>
              <w:bottom w:val="nil"/>
              <w:right w:val="nil"/>
            </w:tcBorders>
            <w:shd w:val="clear" w:color="auto" w:fill="auto"/>
            <w:noWrap/>
            <w:textDirection w:val="btLr"/>
            <w:vAlign w:val="bottom"/>
            <w:hideMark/>
          </w:tcPr>
          <w:p w14:paraId="6D25138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53.99</w:t>
            </w:r>
          </w:p>
        </w:tc>
        <w:tc>
          <w:tcPr>
            <w:tcW w:w="162" w:type="pct"/>
            <w:tcBorders>
              <w:top w:val="nil"/>
              <w:left w:val="nil"/>
              <w:bottom w:val="nil"/>
              <w:right w:val="nil"/>
            </w:tcBorders>
            <w:shd w:val="clear" w:color="auto" w:fill="auto"/>
            <w:noWrap/>
            <w:textDirection w:val="btLr"/>
            <w:vAlign w:val="bottom"/>
            <w:hideMark/>
          </w:tcPr>
          <w:p w14:paraId="426C0AA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7463.44</w:t>
            </w:r>
          </w:p>
        </w:tc>
        <w:tc>
          <w:tcPr>
            <w:tcW w:w="162" w:type="pct"/>
            <w:tcBorders>
              <w:top w:val="nil"/>
              <w:left w:val="nil"/>
              <w:bottom w:val="nil"/>
              <w:right w:val="nil"/>
            </w:tcBorders>
            <w:shd w:val="clear" w:color="auto" w:fill="auto"/>
            <w:noWrap/>
            <w:textDirection w:val="btLr"/>
            <w:vAlign w:val="bottom"/>
            <w:hideMark/>
          </w:tcPr>
          <w:p w14:paraId="45E24B7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50.73</w:t>
            </w:r>
          </w:p>
        </w:tc>
        <w:tc>
          <w:tcPr>
            <w:tcW w:w="162" w:type="pct"/>
            <w:tcBorders>
              <w:top w:val="nil"/>
              <w:left w:val="nil"/>
              <w:bottom w:val="nil"/>
              <w:right w:val="nil"/>
            </w:tcBorders>
            <w:shd w:val="clear" w:color="auto" w:fill="auto"/>
            <w:noWrap/>
            <w:textDirection w:val="btLr"/>
            <w:vAlign w:val="bottom"/>
            <w:hideMark/>
          </w:tcPr>
          <w:p w14:paraId="1575EC0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51.79</w:t>
            </w:r>
          </w:p>
        </w:tc>
        <w:tc>
          <w:tcPr>
            <w:tcW w:w="162" w:type="pct"/>
            <w:tcBorders>
              <w:top w:val="nil"/>
              <w:left w:val="nil"/>
              <w:bottom w:val="nil"/>
              <w:right w:val="nil"/>
            </w:tcBorders>
            <w:shd w:val="clear" w:color="auto" w:fill="auto"/>
            <w:noWrap/>
            <w:textDirection w:val="btLr"/>
            <w:vAlign w:val="bottom"/>
            <w:hideMark/>
          </w:tcPr>
          <w:p w14:paraId="67ED5DB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52.88</w:t>
            </w:r>
          </w:p>
        </w:tc>
        <w:tc>
          <w:tcPr>
            <w:tcW w:w="162" w:type="pct"/>
            <w:tcBorders>
              <w:top w:val="nil"/>
              <w:left w:val="nil"/>
              <w:bottom w:val="nil"/>
              <w:right w:val="nil"/>
            </w:tcBorders>
            <w:shd w:val="clear" w:color="auto" w:fill="auto"/>
            <w:noWrap/>
            <w:textDirection w:val="btLr"/>
            <w:vAlign w:val="bottom"/>
            <w:hideMark/>
          </w:tcPr>
          <w:p w14:paraId="183097F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53.99</w:t>
            </w:r>
          </w:p>
        </w:tc>
      </w:tr>
      <w:tr w:rsidR="00091EAC" w:rsidRPr="00091EAC" w14:paraId="2CB60556" w14:textId="77777777" w:rsidTr="00091EAC">
        <w:trPr>
          <w:trHeight w:val="255"/>
        </w:trPr>
        <w:tc>
          <w:tcPr>
            <w:tcW w:w="952" w:type="pct"/>
            <w:tcBorders>
              <w:top w:val="nil"/>
              <w:left w:val="nil"/>
              <w:bottom w:val="nil"/>
              <w:right w:val="nil"/>
            </w:tcBorders>
            <w:shd w:val="clear" w:color="auto" w:fill="auto"/>
            <w:vAlign w:val="bottom"/>
            <w:hideMark/>
          </w:tcPr>
          <w:p w14:paraId="60AE326E"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Valoare</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reziduala</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15D18533" w14:textId="77777777" w:rsidR="00091EAC" w:rsidRPr="00091EAC" w:rsidRDefault="00091EAC" w:rsidP="00091EAC">
            <w:pPr>
              <w:rPr>
                <w:rFonts w:ascii="Arial Narrow" w:hAnsi="Arial Narrow" w:cs="Arial"/>
                <w:noProof w:val="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21EFA3D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16D05F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E8A713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025B2A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142AE8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62DEA9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A8DD7F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EA2ACD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1CCAD7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6427521F" w14:textId="77777777" w:rsidR="00091EAC" w:rsidRPr="00091EAC" w:rsidRDefault="00091EAC" w:rsidP="00091EAC">
            <w:pPr>
              <w:jc w:val="right"/>
              <w:rPr>
                <w:rFonts w:ascii="Arial Narrow" w:hAnsi="Arial Narrow" w:cs="Arial"/>
                <w:noProof w:val="0"/>
                <w:color w:val="0070C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5386495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1B7DBBA"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57561F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33BE9B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C81F90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13B82C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3158C4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CB2394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C4D5F2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F48DBC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924FF8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B6B660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237380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B6C16DD" w14:textId="77777777" w:rsidR="00091EAC" w:rsidRPr="00091EAC" w:rsidRDefault="00091EAC" w:rsidP="00091EAC">
            <w:pPr>
              <w:rPr>
                <w:rFonts w:ascii="Times New Roman" w:hAnsi="Times New Roman"/>
                <w:noProof w:val="0"/>
                <w:sz w:val="20"/>
                <w:lang w:val="en-GB" w:eastAsia="en-GB"/>
              </w:rPr>
            </w:pPr>
          </w:p>
        </w:tc>
      </w:tr>
      <w:tr w:rsidR="00091EAC" w:rsidRPr="00091EAC" w14:paraId="7FE9FA48" w14:textId="77777777" w:rsidTr="00091EAC">
        <w:trPr>
          <w:trHeight w:val="930"/>
        </w:trPr>
        <w:tc>
          <w:tcPr>
            <w:tcW w:w="952" w:type="pct"/>
            <w:tcBorders>
              <w:top w:val="nil"/>
              <w:left w:val="nil"/>
              <w:bottom w:val="nil"/>
              <w:right w:val="nil"/>
            </w:tcBorders>
            <w:shd w:val="clear" w:color="000000" w:fill="D5E9FF"/>
            <w:vAlign w:val="bottom"/>
            <w:hideMark/>
          </w:tcPr>
          <w:p w14:paraId="5DF78131" w14:textId="77777777" w:rsidR="00091EAC" w:rsidRPr="00091EAC" w:rsidRDefault="00091EAC" w:rsidP="00091EAC">
            <w:pPr>
              <w:rPr>
                <w:rFonts w:ascii="Arial Narrow" w:hAnsi="Arial Narrow" w:cs="Arial"/>
                <w:b/>
                <w:bCs/>
                <w:noProof w:val="0"/>
                <w:sz w:val="16"/>
                <w:szCs w:val="16"/>
                <w:lang w:val="en-GB" w:eastAsia="en-GB"/>
              </w:rPr>
            </w:pPr>
            <w:proofErr w:type="spellStart"/>
            <w:r w:rsidRPr="00091EAC">
              <w:rPr>
                <w:rFonts w:ascii="Arial Narrow" w:hAnsi="Arial Narrow" w:cs="Arial"/>
                <w:b/>
                <w:bCs/>
                <w:noProof w:val="0"/>
                <w:sz w:val="16"/>
                <w:szCs w:val="16"/>
                <w:lang w:val="en-GB" w:eastAsia="en-GB"/>
              </w:rPr>
              <w:t>Imobilizari</w:t>
            </w:r>
            <w:proofErr w:type="spellEnd"/>
            <w:r w:rsidRPr="00091EAC">
              <w:rPr>
                <w:rFonts w:ascii="Arial Narrow" w:hAnsi="Arial Narrow" w:cs="Arial"/>
                <w:b/>
                <w:bCs/>
                <w:noProof w:val="0"/>
                <w:sz w:val="16"/>
                <w:szCs w:val="16"/>
                <w:lang w:val="en-GB" w:eastAsia="en-GB"/>
              </w:rPr>
              <w:t xml:space="preserve"> </w:t>
            </w:r>
          </w:p>
        </w:tc>
        <w:tc>
          <w:tcPr>
            <w:tcW w:w="162" w:type="pct"/>
            <w:tcBorders>
              <w:top w:val="nil"/>
              <w:left w:val="nil"/>
              <w:bottom w:val="nil"/>
              <w:right w:val="nil"/>
            </w:tcBorders>
            <w:shd w:val="clear" w:color="000000" w:fill="DCE6F1"/>
            <w:noWrap/>
            <w:textDirection w:val="btLr"/>
            <w:vAlign w:val="bottom"/>
            <w:hideMark/>
          </w:tcPr>
          <w:p w14:paraId="7B24238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-64122.19</w:t>
            </w:r>
          </w:p>
        </w:tc>
        <w:tc>
          <w:tcPr>
            <w:tcW w:w="162" w:type="pct"/>
            <w:tcBorders>
              <w:top w:val="nil"/>
              <w:left w:val="nil"/>
              <w:bottom w:val="nil"/>
              <w:right w:val="nil"/>
            </w:tcBorders>
            <w:shd w:val="clear" w:color="000000" w:fill="DCE6F1"/>
            <w:noWrap/>
            <w:textDirection w:val="btLr"/>
            <w:vAlign w:val="bottom"/>
            <w:hideMark/>
          </w:tcPr>
          <w:p w14:paraId="3474772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105.03</w:t>
            </w:r>
          </w:p>
        </w:tc>
        <w:tc>
          <w:tcPr>
            <w:tcW w:w="162" w:type="pct"/>
            <w:tcBorders>
              <w:top w:val="nil"/>
              <w:left w:val="nil"/>
              <w:bottom w:val="nil"/>
              <w:right w:val="nil"/>
            </w:tcBorders>
            <w:shd w:val="clear" w:color="000000" w:fill="DCE6F1"/>
            <w:noWrap/>
            <w:textDirection w:val="btLr"/>
            <w:vAlign w:val="bottom"/>
            <w:hideMark/>
          </w:tcPr>
          <w:p w14:paraId="730C873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99.26</w:t>
            </w:r>
          </w:p>
        </w:tc>
        <w:tc>
          <w:tcPr>
            <w:tcW w:w="162" w:type="pct"/>
            <w:tcBorders>
              <w:top w:val="nil"/>
              <w:left w:val="nil"/>
              <w:bottom w:val="nil"/>
              <w:right w:val="nil"/>
            </w:tcBorders>
            <w:shd w:val="clear" w:color="000000" w:fill="DCE6F1"/>
            <w:noWrap/>
            <w:textDirection w:val="btLr"/>
            <w:vAlign w:val="bottom"/>
            <w:hideMark/>
          </w:tcPr>
          <w:p w14:paraId="42ABED3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94.64</w:t>
            </w:r>
          </w:p>
        </w:tc>
        <w:tc>
          <w:tcPr>
            <w:tcW w:w="162" w:type="pct"/>
            <w:tcBorders>
              <w:top w:val="nil"/>
              <w:left w:val="nil"/>
              <w:bottom w:val="nil"/>
              <w:right w:val="nil"/>
            </w:tcBorders>
            <w:shd w:val="clear" w:color="000000" w:fill="DCE6F1"/>
            <w:noWrap/>
            <w:textDirection w:val="btLr"/>
            <w:vAlign w:val="bottom"/>
            <w:hideMark/>
          </w:tcPr>
          <w:p w14:paraId="58B9606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90.03</w:t>
            </w:r>
          </w:p>
        </w:tc>
        <w:tc>
          <w:tcPr>
            <w:tcW w:w="162" w:type="pct"/>
            <w:tcBorders>
              <w:top w:val="nil"/>
              <w:left w:val="nil"/>
              <w:bottom w:val="nil"/>
              <w:right w:val="nil"/>
            </w:tcBorders>
            <w:shd w:val="clear" w:color="000000" w:fill="DCE6F1"/>
            <w:noWrap/>
            <w:textDirection w:val="btLr"/>
            <w:vAlign w:val="bottom"/>
            <w:hideMark/>
          </w:tcPr>
          <w:p w14:paraId="5AB52DE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88.38</w:t>
            </w:r>
          </w:p>
        </w:tc>
        <w:tc>
          <w:tcPr>
            <w:tcW w:w="162" w:type="pct"/>
            <w:tcBorders>
              <w:top w:val="nil"/>
              <w:left w:val="nil"/>
              <w:bottom w:val="nil"/>
              <w:right w:val="nil"/>
            </w:tcBorders>
            <w:shd w:val="clear" w:color="000000" w:fill="DCE6F1"/>
            <w:noWrap/>
            <w:textDirection w:val="btLr"/>
            <w:vAlign w:val="bottom"/>
            <w:hideMark/>
          </w:tcPr>
          <w:p w14:paraId="73AFF8B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85.43</w:t>
            </w:r>
          </w:p>
        </w:tc>
        <w:tc>
          <w:tcPr>
            <w:tcW w:w="162" w:type="pct"/>
            <w:tcBorders>
              <w:top w:val="nil"/>
              <w:left w:val="nil"/>
              <w:bottom w:val="nil"/>
              <w:right w:val="nil"/>
            </w:tcBorders>
            <w:shd w:val="clear" w:color="000000" w:fill="DCE6F1"/>
            <w:noWrap/>
            <w:textDirection w:val="btLr"/>
            <w:vAlign w:val="bottom"/>
            <w:hideMark/>
          </w:tcPr>
          <w:p w14:paraId="40E5B55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83.53</w:t>
            </w:r>
          </w:p>
        </w:tc>
        <w:tc>
          <w:tcPr>
            <w:tcW w:w="162" w:type="pct"/>
            <w:tcBorders>
              <w:top w:val="nil"/>
              <w:left w:val="nil"/>
              <w:bottom w:val="nil"/>
              <w:right w:val="nil"/>
            </w:tcBorders>
            <w:shd w:val="clear" w:color="000000" w:fill="DCE6F1"/>
            <w:noWrap/>
            <w:textDirection w:val="btLr"/>
            <w:vAlign w:val="bottom"/>
            <w:hideMark/>
          </w:tcPr>
          <w:p w14:paraId="47698B5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80.27</w:t>
            </w:r>
          </w:p>
        </w:tc>
        <w:tc>
          <w:tcPr>
            <w:tcW w:w="162" w:type="pct"/>
            <w:tcBorders>
              <w:top w:val="nil"/>
              <w:left w:val="nil"/>
              <w:bottom w:val="nil"/>
              <w:right w:val="nil"/>
            </w:tcBorders>
            <w:shd w:val="clear" w:color="000000" w:fill="DCE6F1"/>
            <w:noWrap/>
            <w:textDirection w:val="btLr"/>
            <w:vAlign w:val="bottom"/>
            <w:hideMark/>
          </w:tcPr>
          <w:p w14:paraId="3712605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78.12</w:t>
            </w:r>
          </w:p>
        </w:tc>
        <w:tc>
          <w:tcPr>
            <w:tcW w:w="162" w:type="pct"/>
            <w:tcBorders>
              <w:top w:val="nil"/>
              <w:left w:val="nil"/>
              <w:bottom w:val="nil"/>
              <w:right w:val="nil"/>
            </w:tcBorders>
            <w:shd w:val="clear" w:color="000000" w:fill="DCE6F1"/>
            <w:noWrap/>
            <w:textDirection w:val="btLr"/>
            <w:vAlign w:val="bottom"/>
            <w:hideMark/>
          </w:tcPr>
          <w:p w14:paraId="5705DE9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75.83</w:t>
            </w:r>
          </w:p>
        </w:tc>
        <w:tc>
          <w:tcPr>
            <w:tcW w:w="162" w:type="pct"/>
            <w:tcBorders>
              <w:top w:val="nil"/>
              <w:left w:val="nil"/>
              <w:bottom w:val="nil"/>
              <w:right w:val="nil"/>
            </w:tcBorders>
            <w:shd w:val="clear" w:color="000000" w:fill="DCE6F1"/>
            <w:noWrap/>
            <w:textDirection w:val="btLr"/>
            <w:vAlign w:val="bottom"/>
            <w:hideMark/>
          </w:tcPr>
          <w:p w14:paraId="173A090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74.76</w:t>
            </w:r>
          </w:p>
        </w:tc>
        <w:tc>
          <w:tcPr>
            <w:tcW w:w="162" w:type="pct"/>
            <w:tcBorders>
              <w:top w:val="nil"/>
              <w:left w:val="nil"/>
              <w:bottom w:val="nil"/>
              <w:right w:val="nil"/>
            </w:tcBorders>
            <w:shd w:val="clear" w:color="000000" w:fill="DCE6F1"/>
            <w:noWrap/>
            <w:textDirection w:val="btLr"/>
            <w:vAlign w:val="bottom"/>
            <w:hideMark/>
          </w:tcPr>
          <w:p w14:paraId="2879ED4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72.24</w:t>
            </w:r>
          </w:p>
        </w:tc>
        <w:tc>
          <w:tcPr>
            <w:tcW w:w="162" w:type="pct"/>
            <w:tcBorders>
              <w:top w:val="nil"/>
              <w:left w:val="nil"/>
              <w:bottom w:val="nil"/>
              <w:right w:val="nil"/>
            </w:tcBorders>
            <w:shd w:val="clear" w:color="000000" w:fill="DCE6F1"/>
            <w:noWrap/>
            <w:textDirection w:val="btLr"/>
            <w:vAlign w:val="bottom"/>
            <w:hideMark/>
          </w:tcPr>
          <w:p w14:paraId="6891519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70.97</w:t>
            </w:r>
          </w:p>
        </w:tc>
        <w:tc>
          <w:tcPr>
            <w:tcW w:w="162" w:type="pct"/>
            <w:tcBorders>
              <w:top w:val="nil"/>
              <w:left w:val="nil"/>
              <w:bottom w:val="nil"/>
              <w:right w:val="nil"/>
            </w:tcBorders>
            <w:shd w:val="clear" w:color="000000" w:fill="DCE6F1"/>
            <w:noWrap/>
            <w:textDirection w:val="btLr"/>
            <w:vAlign w:val="bottom"/>
            <w:hideMark/>
          </w:tcPr>
          <w:p w14:paraId="29F373D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9233.60</w:t>
            </w:r>
          </w:p>
        </w:tc>
        <w:tc>
          <w:tcPr>
            <w:tcW w:w="162" w:type="pct"/>
            <w:tcBorders>
              <w:top w:val="nil"/>
              <w:left w:val="nil"/>
              <w:bottom w:val="nil"/>
              <w:right w:val="nil"/>
            </w:tcBorders>
            <w:shd w:val="clear" w:color="000000" w:fill="DCE6F1"/>
            <w:noWrap/>
            <w:textDirection w:val="btLr"/>
            <w:vAlign w:val="bottom"/>
            <w:hideMark/>
          </w:tcPr>
          <w:p w14:paraId="7BB0714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60.14</w:t>
            </w:r>
          </w:p>
        </w:tc>
        <w:tc>
          <w:tcPr>
            <w:tcW w:w="162" w:type="pct"/>
            <w:tcBorders>
              <w:top w:val="nil"/>
              <w:left w:val="nil"/>
              <w:bottom w:val="nil"/>
              <w:right w:val="nil"/>
            </w:tcBorders>
            <w:shd w:val="clear" w:color="000000" w:fill="DCE6F1"/>
            <w:noWrap/>
            <w:textDirection w:val="btLr"/>
            <w:vAlign w:val="bottom"/>
            <w:hideMark/>
          </w:tcPr>
          <w:p w14:paraId="3AF666A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58.74</w:t>
            </w:r>
          </w:p>
        </w:tc>
        <w:tc>
          <w:tcPr>
            <w:tcW w:w="162" w:type="pct"/>
            <w:tcBorders>
              <w:top w:val="nil"/>
              <w:left w:val="nil"/>
              <w:bottom w:val="nil"/>
              <w:right w:val="nil"/>
            </w:tcBorders>
            <w:shd w:val="clear" w:color="000000" w:fill="DCE6F1"/>
            <w:noWrap/>
            <w:textDirection w:val="btLr"/>
            <w:vAlign w:val="bottom"/>
            <w:hideMark/>
          </w:tcPr>
          <w:p w14:paraId="19CD78A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57.24</w:t>
            </w:r>
          </w:p>
        </w:tc>
        <w:tc>
          <w:tcPr>
            <w:tcW w:w="162" w:type="pct"/>
            <w:tcBorders>
              <w:top w:val="nil"/>
              <w:left w:val="nil"/>
              <w:bottom w:val="nil"/>
              <w:right w:val="nil"/>
            </w:tcBorders>
            <w:shd w:val="clear" w:color="000000" w:fill="DCE6F1"/>
            <w:noWrap/>
            <w:textDirection w:val="btLr"/>
            <w:vAlign w:val="bottom"/>
            <w:hideMark/>
          </w:tcPr>
          <w:p w14:paraId="7A9B546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55.66</w:t>
            </w:r>
          </w:p>
        </w:tc>
        <w:tc>
          <w:tcPr>
            <w:tcW w:w="162" w:type="pct"/>
            <w:tcBorders>
              <w:top w:val="nil"/>
              <w:left w:val="nil"/>
              <w:bottom w:val="nil"/>
              <w:right w:val="nil"/>
            </w:tcBorders>
            <w:shd w:val="clear" w:color="000000" w:fill="DCE6F1"/>
            <w:noWrap/>
            <w:textDirection w:val="btLr"/>
            <w:vAlign w:val="bottom"/>
            <w:hideMark/>
          </w:tcPr>
          <w:p w14:paraId="3402895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53.99</w:t>
            </w:r>
          </w:p>
        </w:tc>
        <w:tc>
          <w:tcPr>
            <w:tcW w:w="162" w:type="pct"/>
            <w:tcBorders>
              <w:top w:val="nil"/>
              <w:left w:val="nil"/>
              <w:bottom w:val="nil"/>
              <w:right w:val="nil"/>
            </w:tcBorders>
            <w:shd w:val="clear" w:color="000000" w:fill="DCE6F1"/>
            <w:noWrap/>
            <w:textDirection w:val="btLr"/>
            <w:vAlign w:val="bottom"/>
            <w:hideMark/>
          </w:tcPr>
          <w:p w14:paraId="605B2A1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7463.44</w:t>
            </w:r>
          </w:p>
        </w:tc>
        <w:tc>
          <w:tcPr>
            <w:tcW w:w="162" w:type="pct"/>
            <w:tcBorders>
              <w:top w:val="nil"/>
              <w:left w:val="nil"/>
              <w:bottom w:val="nil"/>
              <w:right w:val="nil"/>
            </w:tcBorders>
            <w:shd w:val="clear" w:color="000000" w:fill="DCE6F1"/>
            <w:noWrap/>
            <w:textDirection w:val="btLr"/>
            <w:vAlign w:val="bottom"/>
            <w:hideMark/>
          </w:tcPr>
          <w:p w14:paraId="246B892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50.73</w:t>
            </w:r>
          </w:p>
        </w:tc>
        <w:tc>
          <w:tcPr>
            <w:tcW w:w="162" w:type="pct"/>
            <w:tcBorders>
              <w:top w:val="nil"/>
              <w:left w:val="nil"/>
              <w:bottom w:val="nil"/>
              <w:right w:val="nil"/>
            </w:tcBorders>
            <w:shd w:val="clear" w:color="000000" w:fill="DCE6F1"/>
            <w:noWrap/>
            <w:textDirection w:val="btLr"/>
            <w:vAlign w:val="bottom"/>
            <w:hideMark/>
          </w:tcPr>
          <w:p w14:paraId="4C7894B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51.79</w:t>
            </w:r>
          </w:p>
        </w:tc>
        <w:tc>
          <w:tcPr>
            <w:tcW w:w="162" w:type="pct"/>
            <w:tcBorders>
              <w:top w:val="nil"/>
              <w:left w:val="nil"/>
              <w:bottom w:val="nil"/>
              <w:right w:val="nil"/>
            </w:tcBorders>
            <w:shd w:val="clear" w:color="000000" w:fill="DCE6F1"/>
            <w:noWrap/>
            <w:textDirection w:val="btLr"/>
            <w:vAlign w:val="bottom"/>
            <w:hideMark/>
          </w:tcPr>
          <w:p w14:paraId="48EE5FF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52.88</w:t>
            </w:r>
          </w:p>
        </w:tc>
        <w:tc>
          <w:tcPr>
            <w:tcW w:w="162" w:type="pct"/>
            <w:tcBorders>
              <w:top w:val="nil"/>
              <w:left w:val="nil"/>
              <w:bottom w:val="nil"/>
              <w:right w:val="nil"/>
            </w:tcBorders>
            <w:shd w:val="clear" w:color="000000" w:fill="DCE6F1"/>
            <w:noWrap/>
            <w:textDirection w:val="btLr"/>
            <w:vAlign w:val="bottom"/>
            <w:hideMark/>
          </w:tcPr>
          <w:p w14:paraId="7BE449A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53.99</w:t>
            </w:r>
          </w:p>
        </w:tc>
      </w:tr>
      <w:tr w:rsidR="00091EAC" w:rsidRPr="00091EAC" w14:paraId="2893D016" w14:textId="77777777" w:rsidTr="00091EAC">
        <w:trPr>
          <w:trHeight w:val="255"/>
        </w:trPr>
        <w:tc>
          <w:tcPr>
            <w:tcW w:w="952" w:type="pct"/>
            <w:tcBorders>
              <w:top w:val="nil"/>
              <w:left w:val="nil"/>
              <w:bottom w:val="nil"/>
              <w:right w:val="nil"/>
            </w:tcBorders>
            <w:shd w:val="clear" w:color="auto" w:fill="auto"/>
            <w:vAlign w:val="bottom"/>
            <w:hideMark/>
          </w:tcPr>
          <w:p w14:paraId="4E3396F7"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Licente</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2C33507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7A354DA" w14:textId="77777777" w:rsidR="00091EAC" w:rsidRPr="00091EAC" w:rsidRDefault="00091EAC" w:rsidP="00091EAC">
            <w:pPr>
              <w:jc w:val="right"/>
              <w:rPr>
                <w:rFonts w:ascii="Arial Narrow" w:hAnsi="Arial Narrow" w:cs="Arial"/>
                <w:noProof w:val="0"/>
                <w:color w:val="0070C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5FFB04B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BEFB77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65D4C4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444450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A1882CA"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95E859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A3764E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A266EC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F7463A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F1F6FE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413FAC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D87AD2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90AB8B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B5D0E9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C055C9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4BF083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FAB189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1DC622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EAE5CA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224DDB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B59882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4C9D4A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DEFEE3F" w14:textId="77777777" w:rsidR="00091EAC" w:rsidRPr="00091EAC" w:rsidRDefault="00091EAC" w:rsidP="00091EAC">
            <w:pPr>
              <w:rPr>
                <w:rFonts w:ascii="Times New Roman" w:hAnsi="Times New Roman"/>
                <w:noProof w:val="0"/>
                <w:sz w:val="20"/>
                <w:lang w:val="en-GB" w:eastAsia="en-GB"/>
              </w:rPr>
            </w:pPr>
          </w:p>
        </w:tc>
      </w:tr>
      <w:tr w:rsidR="00091EAC" w:rsidRPr="00091EAC" w14:paraId="567E4076" w14:textId="77777777" w:rsidTr="00091EAC">
        <w:trPr>
          <w:trHeight w:val="255"/>
        </w:trPr>
        <w:tc>
          <w:tcPr>
            <w:tcW w:w="952" w:type="pct"/>
            <w:tcBorders>
              <w:top w:val="nil"/>
              <w:left w:val="nil"/>
              <w:bottom w:val="nil"/>
              <w:right w:val="nil"/>
            </w:tcBorders>
            <w:shd w:val="clear" w:color="auto" w:fill="auto"/>
            <w:vAlign w:val="bottom"/>
            <w:hideMark/>
          </w:tcPr>
          <w:p w14:paraId="49A2B6BB"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Patente</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0248FC8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50B88CD" w14:textId="77777777" w:rsidR="00091EAC" w:rsidRPr="00091EAC" w:rsidRDefault="00091EAC" w:rsidP="00091EAC">
            <w:pPr>
              <w:jc w:val="right"/>
              <w:rPr>
                <w:rFonts w:ascii="Arial Narrow" w:hAnsi="Arial Narrow" w:cs="Arial"/>
                <w:noProof w:val="0"/>
                <w:color w:val="0070C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668BF33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1FDA40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A8A525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786D85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B261C3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014E33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C5E67A9"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CBBA9B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669C95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35DC08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EAF140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D9FC0A8"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4AED9C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2E48A2B"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495714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427B2F2"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208B50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315691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76E77B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3F497AD"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96BB803"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47F481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1FCB37C" w14:textId="77777777" w:rsidR="00091EAC" w:rsidRPr="00091EAC" w:rsidRDefault="00091EAC" w:rsidP="00091EAC">
            <w:pPr>
              <w:rPr>
                <w:rFonts w:ascii="Times New Roman" w:hAnsi="Times New Roman"/>
                <w:noProof w:val="0"/>
                <w:sz w:val="20"/>
                <w:lang w:val="en-GB" w:eastAsia="en-GB"/>
              </w:rPr>
            </w:pPr>
          </w:p>
        </w:tc>
      </w:tr>
      <w:tr w:rsidR="00091EAC" w:rsidRPr="00091EAC" w14:paraId="1B4FF804" w14:textId="77777777" w:rsidTr="00091EAC">
        <w:trPr>
          <w:trHeight w:val="255"/>
        </w:trPr>
        <w:tc>
          <w:tcPr>
            <w:tcW w:w="952" w:type="pct"/>
            <w:tcBorders>
              <w:top w:val="nil"/>
              <w:left w:val="nil"/>
              <w:bottom w:val="nil"/>
              <w:right w:val="nil"/>
            </w:tcBorders>
            <w:shd w:val="clear" w:color="auto" w:fill="auto"/>
            <w:vAlign w:val="bottom"/>
            <w:hideMark/>
          </w:tcPr>
          <w:p w14:paraId="447BD359"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Alte </w:t>
            </w:r>
            <w:proofErr w:type="spellStart"/>
            <w:r w:rsidRPr="00091EAC">
              <w:rPr>
                <w:rFonts w:ascii="Arial Narrow" w:hAnsi="Arial Narrow" w:cs="Arial"/>
                <w:noProof w:val="0"/>
                <w:sz w:val="16"/>
                <w:szCs w:val="16"/>
                <w:lang w:val="en-GB" w:eastAsia="en-GB"/>
              </w:rPr>
              <w:t>cheltuieli</w:t>
            </w:r>
            <w:proofErr w:type="spellEnd"/>
            <w:r w:rsidRPr="00091EAC">
              <w:rPr>
                <w:rFonts w:ascii="Arial Narrow" w:hAnsi="Arial Narrow" w:cs="Arial"/>
                <w:noProof w:val="0"/>
                <w:sz w:val="16"/>
                <w:szCs w:val="16"/>
                <w:lang w:val="en-GB" w:eastAsia="en-GB"/>
              </w:rPr>
              <w:t xml:space="preserve"> pre-</w:t>
            </w:r>
            <w:proofErr w:type="spellStart"/>
            <w:r w:rsidRPr="00091EAC">
              <w:rPr>
                <w:rFonts w:ascii="Arial Narrow" w:hAnsi="Arial Narrow" w:cs="Arial"/>
                <w:noProof w:val="0"/>
                <w:sz w:val="16"/>
                <w:szCs w:val="16"/>
                <w:lang w:val="en-GB" w:eastAsia="en-GB"/>
              </w:rPr>
              <w:t>productie</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5D67DE1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4BEF8C1" w14:textId="77777777" w:rsidR="00091EAC" w:rsidRPr="00091EAC" w:rsidRDefault="00091EAC" w:rsidP="00091EAC">
            <w:pPr>
              <w:jc w:val="right"/>
              <w:rPr>
                <w:rFonts w:ascii="Arial Narrow" w:hAnsi="Arial Narrow" w:cs="Arial"/>
                <w:noProof w:val="0"/>
                <w:color w:val="0070C0"/>
                <w:sz w:val="16"/>
                <w:szCs w:val="16"/>
                <w:lang w:val="en-GB" w:eastAsia="en-GB"/>
              </w:rPr>
            </w:pPr>
          </w:p>
        </w:tc>
        <w:tc>
          <w:tcPr>
            <w:tcW w:w="162" w:type="pct"/>
            <w:tcBorders>
              <w:top w:val="nil"/>
              <w:left w:val="nil"/>
              <w:bottom w:val="nil"/>
              <w:right w:val="nil"/>
            </w:tcBorders>
            <w:shd w:val="clear" w:color="auto" w:fill="auto"/>
            <w:noWrap/>
            <w:textDirection w:val="btLr"/>
            <w:vAlign w:val="bottom"/>
            <w:hideMark/>
          </w:tcPr>
          <w:p w14:paraId="5D5A085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1FFA23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6FDF37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770EE0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26829F5"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11E647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600CF24"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81794D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BB599DA"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60DC1E4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783759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094236B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C39A17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59F4E2D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2AE64CA"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175D4C56"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146467F"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00B6C60"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41496AA1"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88C6E77"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7E76AC1C"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29B5A90E" w14:textId="77777777" w:rsidR="00091EAC" w:rsidRPr="00091EAC" w:rsidRDefault="00091EAC" w:rsidP="00091EAC">
            <w:pPr>
              <w:rPr>
                <w:rFonts w:ascii="Times New Roman" w:hAnsi="Times New Roman"/>
                <w:noProof w:val="0"/>
                <w:sz w:val="20"/>
                <w:lang w:val="en-GB" w:eastAsia="en-GB"/>
              </w:rPr>
            </w:pPr>
          </w:p>
        </w:tc>
        <w:tc>
          <w:tcPr>
            <w:tcW w:w="162" w:type="pct"/>
            <w:tcBorders>
              <w:top w:val="nil"/>
              <w:left w:val="nil"/>
              <w:bottom w:val="nil"/>
              <w:right w:val="nil"/>
            </w:tcBorders>
            <w:shd w:val="clear" w:color="auto" w:fill="auto"/>
            <w:noWrap/>
            <w:textDirection w:val="btLr"/>
            <w:vAlign w:val="bottom"/>
            <w:hideMark/>
          </w:tcPr>
          <w:p w14:paraId="392353BB" w14:textId="77777777" w:rsidR="00091EAC" w:rsidRPr="00091EAC" w:rsidRDefault="00091EAC" w:rsidP="00091EAC">
            <w:pPr>
              <w:rPr>
                <w:rFonts w:ascii="Times New Roman" w:hAnsi="Times New Roman"/>
                <w:noProof w:val="0"/>
                <w:sz w:val="20"/>
                <w:lang w:val="en-GB" w:eastAsia="en-GB"/>
              </w:rPr>
            </w:pPr>
          </w:p>
        </w:tc>
      </w:tr>
      <w:tr w:rsidR="00091EAC" w:rsidRPr="00091EAC" w14:paraId="3F16D5A6" w14:textId="77777777" w:rsidTr="00091EAC">
        <w:trPr>
          <w:trHeight w:val="255"/>
        </w:trPr>
        <w:tc>
          <w:tcPr>
            <w:tcW w:w="952" w:type="pct"/>
            <w:tcBorders>
              <w:top w:val="nil"/>
              <w:left w:val="nil"/>
              <w:bottom w:val="nil"/>
              <w:right w:val="nil"/>
            </w:tcBorders>
            <w:shd w:val="clear" w:color="000000" w:fill="D5E9FF"/>
            <w:vAlign w:val="bottom"/>
            <w:hideMark/>
          </w:tcPr>
          <w:p w14:paraId="65EA6514"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Total </w:t>
            </w:r>
            <w:proofErr w:type="spellStart"/>
            <w:r w:rsidRPr="00091EAC">
              <w:rPr>
                <w:rFonts w:ascii="Arial Narrow" w:hAnsi="Arial Narrow" w:cs="Arial"/>
                <w:b/>
                <w:bCs/>
                <w:noProof w:val="0"/>
                <w:sz w:val="16"/>
                <w:szCs w:val="16"/>
                <w:lang w:val="en-GB" w:eastAsia="en-GB"/>
              </w:rPr>
              <w:t>costuri</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initiale</w:t>
            </w:r>
            <w:proofErr w:type="spellEnd"/>
            <w:r w:rsidRPr="00091EAC">
              <w:rPr>
                <w:rFonts w:ascii="Arial Narrow" w:hAnsi="Arial Narrow" w:cs="Arial"/>
                <w:b/>
                <w:bCs/>
                <w:noProof w:val="0"/>
                <w:sz w:val="16"/>
                <w:szCs w:val="16"/>
                <w:lang w:val="en-GB" w:eastAsia="en-GB"/>
              </w:rPr>
              <w:t xml:space="preserve"> (start-up)</w:t>
            </w:r>
          </w:p>
        </w:tc>
        <w:tc>
          <w:tcPr>
            <w:tcW w:w="162" w:type="pct"/>
            <w:tcBorders>
              <w:top w:val="nil"/>
              <w:left w:val="nil"/>
              <w:bottom w:val="nil"/>
              <w:right w:val="nil"/>
            </w:tcBorders>
            <w:shd w:val="clear" w:color="000000" w:fill="DCE6F1"/>
            <w:noWrap/>
            <w:textDirection w:val="btLr"/>
            <w:vAlign w:val="bottom"/>
            <w:hideMark/>
          </w:tcPr>
          <w:p w14:paraId="6C348FD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3780558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515DC4B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1551059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0511D0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22D4140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3D10182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2D7B1C9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70545F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505AF96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4D1E3C2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1BF79C2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052E968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750A2E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1B85B80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73F0DA8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79FC308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5ADF846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4BE6AAD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B351B5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F67215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276D1C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0359E08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2A06BDA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5FA7AFF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r>
      <w:tr w:rsidR="00091EAC" w:rsidRPr="00091EAC" w14:paraId="29B2E723" w14:textId="77777777" w:rsidTr="00091EAC">
        <w:trPr>
          <w:trHeight w:val="255"/>
        </w:trPr>
        <w:tc>
          <w:tcPr>
            <w:tcW w:w="952" w:type="pct"/>
            <w:tcBorders>
              <w:top w:val="nil"/>
              <w:left w:val="nil"/>
              <w:bottom w:val="nil"/>
              <w:right w:val="nil"/>
            </w:tcBorders>
            <w:shd w:val="clear" w:color="auto" w:fill="auto"/>
            <w:vAlign w:val="bottom"/>
            <w:hideMark/>
          </w:tcPr>
          <w:p w14:paraId="6A0F1440"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Active </w:t>
            </w:r>
            <w:proofErr w:type="spellStart"/>
            <w:r w:rsidRPr="00091EAC">
              <w:rPr>
                <w:rFonts w:ascii="Arial Narrow" w:hAnsi="Arial Narrow" w:cs="Arial"/>
                <w:noProof w:val="0"/>
                <w:sz w:val="16"/>
                <w:szCs w:val="16"/>
                <w:lang w:val="en-GB" w:eastAsia="en-GB"/>
              </w:rPr>
              <w:t>circulante</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5F88B80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1B081FF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21BFD8A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7E7F4F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8AD36D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281EB0A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C6BAD9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9EF592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E3C7BE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169DFA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5B5CCE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6A81AAF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B883CF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4979FE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7DE486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58C1E9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B7F314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992F64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5FF723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3CE639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FCF014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2371CD5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FDEC7A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09D93E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840D18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652E88AE" w14:textId="77777777" w:rsidTr="00091EAC">
        <w:trPr>
          <w:trHeight w:val="255"/>
        </w:trPr>
        <w:tc>
          <w:tcPr>
            <w:tcW w:w="952" w:type="pct"/>
            <w:tcBorders>
              <w:top w:val="nil"/>
              <w:left w:val="nil"/>
              <w:bottom w:val="nil"/>
              <w:right w:val="nil"/>
            </w:tcBorders>
            <w:shd w:val="clear" w:color="auto" w:fill="auto"/>
            <w:vAlign w:val="bottom"/>
            <w:hideMark/>
          </w:tcPr>
          <w:p w14:paraId="4F59E668"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Datorii</w:t>
            </w:r>
            <w:proofErr w:type="spellEnd"/>
            <w:r w:rsidRPr="00091EAC">
              <w:rPr>
                <w:rFonts w:ascii="Arial Narrow" w:hAnsi="Arial Narrow" w:cs="Arial"/>
                <w:noProof w:val="0"/>
                <w:sz w:val="16"/>
                <w:szCs w:val="16"/>
                <w:lang w:val="en-GB" w:eastAsia="en-GB"/>
              </w:rPr>
              <w:t xml:space="preserve"> de termen </w:t>
            </w:r>
            <w:proofErr w:type="spellStart"/>
            <w:r w:rsidRPr="00091EAC">
              <w:rPr>
                <w:rFonts w:ascii="Arial Narrow" w:hAnsi="Arial Narrow" w:cs="Arial"/>
                <w:noProof w:val="0"/>
                <w:sz w:val="16"/>
                <w:szCs w:val="16"/>
                <w:lang w:val="en-GB" w:eastAsia="en-GB"/>
              </w:rPr>
              <w:t>scurt</w:t>
            </w:r>
            <w:proofErr w:type="spellEnd"/>
            <w:r w:rsidRPr="00091EAC">
              <w:rPr>
                <w:rFonts w:ascii="Arial Narrow" w:hAnsi="Arial Narrow" w:cs="Arial"/>
                <w:noProof w:val="0"/>
                <w:sz w:val="16"/>
                <w:szCs w:val="16"/>
                <w:lang w:val="en-GB" w:eastAsia="en-GB"/>
              </w:rPr>
              <w:t xml:space="preserve"> </w:t>
            </w:r>
          </w:p>
        </w:tc>
        <w:tc>
          <w:tcPr>
            <w:tcW w:w="162" w:type="pct"/>
            <w:tcBorders>
              <w:top w:val="nil"/>
              <w:left w:val="nil"/>
              <w:bottom w:val="nil"/>
              <w:right w:val="nil"/>
            </w:tcBorders>
            <w:shd w:val="clear" w:color="auto" w:fill="auto"/>
            <w:noWrap/>
            <w:textDirection w:val="btLr"/>
            <w:vAlign w:val="bottom"/>
            <w:hideMark/>
          </w:tcPr>
          <w:p w14:paraId="46E9029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41445E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8CA5E7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1698152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6370BCB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7052EE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1CE5D72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87C78B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1A30EEF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624D0AD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0A5DD6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62AB51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1F713D6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64E0F7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BB3D05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C4BCB4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2C3504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29EC28B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63E385D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2A9194B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2E04137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6D6C93C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96E0C4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DDB3CC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2EB8089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3AED3F8B" w14:textId="77777777" w:rsidTr="00091EAC">
        <w:trPr>
          <w:trHeight w:val="255"/>
        </w:trPr>
        <w:tc>
          <w:tcPr>
            <w:tcW w:w="952" w:type="pct"/>
            <w:tcBorders>
              <w:top w:val="nil"/>
              <w:left w:val="nil"/>
              <w:bottom w:val="nil"/>
              <w:right w:val="nil"/>
            </w:tcBorders>
            <w:shd w:val="clear" w:color="auto" w:fill="auto"/>
            <w:vAlign w:val="bottom"/>
            <w:hideMark/>
          </w:tcPr>
          <w:p w14:paraId="453E76C5"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Fond de </w:t>
            </w:r>
            <w:proofErr w:type="spellStart"/>
            <w:r w:rsidRPr="00091EAC">
              <w:rPr>
                <w:rFonts w:ascii="Arial Narrow" w:hAnsi="Arial Narrow" w:cs="Arial"/>
                <w:noProof w:val="0"/>
                <w:sz w:val="16"/>
                <w:szCs w:val="16"/>
                <w:lang w:val="en-GB" w:eastAsia="en-GB"/>
              </w:rPr>
              <w:t>rulment</w:t>
            </w:r>
            <w:proofErr w:type="spellEnd"/>
            <w:r w:rsidRPr="00091EAC">
              <w:rPr>
                <w:rFonts w:ascii="Arial Narrow" w:hAnsi="Arial Narrow" w:cs="Arial"/>
                <w:noProof w:val="0"/>
                <w:sz w:val="16"/>
                <w:szCs w:val="16"/>
                <w:lang w:val="en-GB" w:eastAsia="en-GB"/>
              </w:rPr>
              <w:t xml:space="preserve"> net</w:t>
            </w:r>
          </w:p>
        </w:tc>
        <w:tc>
          <w:tcPr>
            <w:tcW w:w="162" w:type="pct"/>
            <w:tcBorders>
              <w:top w:val="nil"/>
              <w:left w:val="nil"/>
              <w:bottom w:val="nil"/>
              <w:right w:val="nil"/>
            </w:tcBorders>
            <w:shd w:val="clear" w:color="auto" w:fill="auto"/>
            <w:noWrap/>
            <w:textDirection w:val="btLr"/>
            <w:vAlign w:val="bottom"/>
            <w:hideMark/>
          </w:tcPr>
          <w:p w14:paraId="085F2B34"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6090FE1"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64B30819"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34A8D5C"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1E1DD9F1"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A3EAC04"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15A21DE"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9D22AC7"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EBFC1B3"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D76CCB6"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1985668"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C37AA06"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E8284A4"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02766F6"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12A5CDFA"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DDBA4CB"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6E4DE9B1"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E0B2582"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CAACFF5"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4FF8BAC7"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142236CB"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7F9CBCB2"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3AFFE649"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06324E79"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c>
          <w:tcPr>
            <w:tcW w:w="162" w:type="pct"/>
            <w:tcBorders>
              <w:top w:val="nil"/>
              <w:left w:val="nil"/>
              <w:bottom w:val="nil"/>
              <w:right w:val="nil"/>
            </w:tcBorders>
            <w:shd w:val="clear" w:color="auto" w:fill="auto"/>
            <w:noWrap/>
            <w:textDirection w:val="btLr"/>
            <w:vAlign w:val="bottom"/>
            <w:hideMark/>
          </w:tcPr>
          <w:p w14:paraId="52F9242A"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0</w:t>
            </w:r>
          </w:p>
        </w:tc>
      </w:tr>
      <w:tr w:rsidR="00091EAC" w:rsidRPr="00091EAC" w14:paraId="752A9F22" w14:textId="77777777" w:rsidTr="00091EAC">
        <w:trPr>
          <w:trHeight w:val="255"/>
        </w:trPr>
        <w:tc>
          <w:tcPr>
            <w:tcW w:w="952" w:type="pct"/>
            <w:tcBorders>
              <w:top w:val="nil"/>
              <w:left w:val="nil"/>
              <w:bottom w:val="nil"/>
              <w:right w:val="nil"/>
            </w:tcBorders>
            <w:shd w:val="clear" w:color="000000" w:fill="D5E9FF"/>
            <w:vAlign w:val="bottom"/>
            <w:hideMark/>
          </w:tcPr>
          <w:p w14:paraId="3AAB7AA2" w14:textId="77777777" w:rsidR="00091EAC" w:rsidRPr="00091EAC" w:rsidRDefault="00091EAC" w:rsidP="00091EAC">
            <w:pPr>
              <w:rPr>
                <w:rFonts w:ascii="Arial Narrow" w:hAnsi="Arial Narrow" w:cs="Arial"/>
                <w:b/>
                <w:bCs/>
                <w:noProof w:val="0"/>
                <w:sz w:val="16"/>
                <w:szCs w:val="16"/>
                <w:lang w:val="en-GB" w:eastAsia="en-GB"/>
              </w:rPr>
            </w:pPr>
            <w:proofErr w:type="spellStart"/>
            <w:r w:rsidRPr="00091EAC">
              <w:rPr>
                <w:rFonts w:ascii="Arial Narrow" w:hAnsi="Arial Narrow" w:cs="Arial"/>
                <w:b/>
                <w:bCs/>
                <w:noProof w:val="0"/>
                <w:sz w:val="16"/>
                <w:szCs w:val="16"/>
                <w:lang w:val="en-GB" w:eastAsia="en-GB"/>
              </w:rPr>
              <w:t>Modif</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fondului</w:t>
            </w:r>
            <w:proofErr w:type="spellEnd"/>
            <w:r w:rsidRPr="00091EAC">
              <w:rPr>
                <w:rFonts w:ascii="Arial Narrow" w:hAnsi="Arial Narrow" w:cs="Arial"/>
                <w:b/>
                <w:bCs/>
                <w:noProof w:val="0"/>
                <w:sz w:val="16"/>
                <w:szCs w:val="16"/>
                <w:lang w:val="en-GB" w:eastAsia="en-GB"/>
              </w:rPr>
              <w:t xml:space="preserve"> de </w:t>
            </w:r>
            <w:proofErr w:type="spellStart"/>
            <w:r w:rsidRPr="00091EAC">
              <w:rPr>
                <w:rFonts w:ascii="Arial Narrow" w:hAnsi="Arial Narrow" w:cs="Arial"/>
                <w:b/>
                <w:bCs/>
                <w:noProof w:val="0"/>
                <w:sz w:val="16"/>
                <w:szCs w:val="16"/>
                <w:lang w:val="en-GB" w:eastAsia="en-GB"/>
              </w:rPr>
              <w:t>rulment</w:t>
            </w:r>
            <w:proofErr w:type="spellEnd"/>
            <w:r w:rsidRPr="00091EAC">
              <w:rPr>
                <w:rFonts w:ascii="Arial Narrow" w:hAnsi="Arial Narrow" w:cs="Arial"/>
                <w:b/>
                <w:bCs/>
                <w:noProof w:val="0"/>
                <w:sz w:val="16"/>
                <w:szCs w:val="16"/>
                <w:lang w:val="en-GB" w:eastAsia="en-GB"/>
              </w:rPr>
              <w:t xml:space="preserve"> net</w:t>
            </w:r>
          </w:p>
        </w:tc>
        <w:tc>
          <w:tcPr>
            <w:tcW w:w="162" w:type="pct"/>
            <w:tcBorders>
              <w:top w:val="nil"/>
              <w:left w:val="nil"/>
              <w:bottom w:val="nil"/>
              <w:right w:val="nil"/>
            </w:tcBorders>
            <w:shd w:val="clear" w:color="000000" w:fill="DCE6F1"/>
            <w:noWrap/>
            <w:textDirection w:val="btLr"/>
            <w:vAlign w:val="bottom"/>
            <w:hideMark/>
          </w:tcPr>
          <w:p w14:paraId="5F8C691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28A8D28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FA154D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1B40A71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1A5778F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28C8AAD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354EF7C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3183BEC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263A579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2740304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487D7A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4A68D15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323324B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F141F8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720952F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6AC14D2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14B9FFF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3E9DEAB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4B435B7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7218689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2D70BDC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592D1DD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32DE6A7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19A73B4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62" w:type="pct"/>
            <w:tcBorders>
              <w:top w:val="nil"/>
              <w:left w:val="nil"/>
              <w:bottom w:val="nil"/>
              <w:right w:val="nil"/>
            </w:tcBorders>
            <w:shd w:val="clear" w:color="000000" w:fill="DCE6F1"/>
            <w:noWrap/>
            <w:textDirection w:val="btLr"/>
            <w:vAlign w:val="bottom"/>
            <w:hideMark/>
          </w:tcPr>
          <w:p w14:paraId="3F993F9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r>
      <w:tr w:rsidR="00091EAC" w:rsidRPr="00091EAC" w14:paraId="562F48E3" w14:textId="77777777" w:rsidTr="00091EAC">
        <w:trPr>
          <w:trHeight w:val="720"/>
        </w:trPr>
        <w:tc>
          <w:tcPr>
            <w:tcW w:w="952" w:type="pct"/>
            <w:tcBorders>
              <w:top w:val="nil"/>
              <w:left w:val="nil"/>
              <w:bottom w:val="nil"/>
              <w:right w:val="nil"/>
            </w:tcBorders>
            <w:shd w:val="clear" w:color="000000" w:fill="D9D9D9"/>
            <w:vAlign w:val="bottom"/>
            <w:hideMark/>
          </w:tcPr>
          <w:p w14:paraId="7F27DC86" w14:textId="77777777" w:rsidR="00091EAC" w:rsidRPr="00091EAC" w:rsidRDefault="00091EAC" w:rsidP="00091EAC">
            <w:pPr>
              <w:rPr>
                <w:rFonts w:ascii="Arial Narrow" w:hAnsi="Arial Narrow" w:cs="Arial"/>
                <w:b/>
                <w:bCs/>
                <w:noProof w:val="0"/>
                <w:sz w:val="16"/>
                <w:szCs w:val="16"/>
                <w:lang w:val="en-GB" w:eastAsia="en-GB"/>
              </w:rPr>
            </w:pPr>
            <w:proofErr w:type="spellStart"/>
            <w:r w:rsidRPr="00091EAC">
              <w:rPr>
                <w:rFonts w:ascii="Arial Narrow" w:hAnsi="Arial Narrow" w:cs="Arial"/>
                <w:b/>
                <w:bCs/>
                <w:noProof w:val="0"/>
                <w:sz w:val="16"/>
                <w:szCs w:val="16"/>
                <w:lang w:val="en-GB" w:eastAsia="en-GB"/>
              </w:rPr>
              <w:t>Costuri</w:t>
            </w:r>
            <w:proofErr w:type="spellEnd"/>
            <w:r w:rsidRPr="00091EAC">
              <w:rPr>
                <w:rFonts w:ascii="Arial Narrow" w:hAnsi="Arial Narrow" w:cs="Arial"/>
                <w:b/>
                <w:bCs/>
                <w:noProof w:val="0"/>
                <w:sz w:val="16"/>
                <w:szCs w:val="16"/>
                <w:lang w:val="en-GB" w:eastAsia="en-GB"/>
              </w:rPr>
              <w:t xml:space="preserve"> de </w:t>
            </w:r>
            <w:proofErr w:type="spellStart"/>
            <w:r w:rsidRPr="00091EAC">
              <w:rPr>
                <w:rFonts w:ascii="Arial Narrow" w:hAnsi="Arial Narrow" w:cs="Arial"/>
                <w:b/>
                <w:bCs/>
                <w:noProof w:val="0"/>
                <w:sz w:val="16"/>
                <w:szCs w:val="16"/>
                <w:lang w:val="en-GB" w:eastAsia="en-GB"/>
              </w:rPr>
              <w:t>investitie</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totale</w:t>
            </w:r>
            <w:proofErr w:type="spellEnd"/>
            <w:r w:rsidRPr="00091EAC">
              <w:rPr>
                <w:rFonts w:ascii="Arial Narrow" w:hAnsi="Arial Narrow" w:cs="Arial"/>
                <w:b/>
                <w:bCs/>
                <w:noProof w:val="0"/>
                <w:sz w:val="16"/>
                <w:szCs w:val="16"/>
                <w:lang w:val="en-GB" w:eastAsia="en-GB"/>
              </w:rPr>
              <w:t xml:space="preserve"> </w:t>
            </w:r>
          </w:p>
        </w:tc>
        <w:tc>
          <w:tcPr>
            <w:tcW w:w="162" w:type="pct"/>
            <w:tcBorders>
              <w:top w:val="nil"/>
              <w:left w:val="nil"/>
              <w:bottom w:val="nil"/>
              <w:right w:val="nil"/>
            </w:tcBorders>
            <w:shd w:val="clear" w:color="000000" w:fill="D9D9D9"/>
            <w:noWrap/>
            <w:textDirection w:val="btLr"/>
            <w:vAlign w:val="bottom"/>
            <w:hideMark/>
          </w:tcPr>
          <w:p w14:paraId="3744069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-64122.19</w:t>
            </w:r>
          </w:p>
        </w:tc>
        <w:tc>
          <w:tcPr>
            <w:tcW w:w="162" w:type="pct"/>
            <w:tcBorders>
              <w:top w:val="nil"/>
              <w:left w:val="nil"/>
              <w:bottom w:val="nil"/>
              <w:right w:val="nil"/>
            </w:tcBorders>
            <w:shd w:val="clear" w:color="000000" w:fill="D9D9D9"/>
            <w:noWrap/>
            <w:textDirection w:val="btLr"/>
            <w:vAlign w:val="bottom"/>
            <w:hideMark/>
          </w:tcPr>
          <w:p w14:paraId="47BD260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105.03</w:t>
            </w:r>
          </w:p>
        </w:tc>
        <w:tc>
          <w:tcPr>
            <w:tcW w:w="162" w:type="pct"/>
            <w:tcBorders>
              <w:top w:val="nil"/>
              <w:left w:val="nil"/>
              <w:bottom w:val="nil"/>
              <w:right w:val="nil"/>
            </w:tcBorders>
            <w:shd w:val="clear" w:color="000000" w:fill="D9D9D9"/>
            <w:noWrap/>
            <w:textDirection w:val="btLr"/>
            <w:vAlign w:val="bottom"/>
            <w:hideMark/>
          </w:tcPr>
          <w:p w14:paraId="3E6867E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99.26</w:t>
            </w:r>
          </w:p>
        </w:tc>
        <w:tc>
          <w:tcPr>
            <w:tcW w:w="162" w:type="pct"/>
            <w:tcBorders>
              <w:top w:val="nil"/>
              <w:left w:val="nil"/>
              <w:bottom w:val="nil"/>
              <w:right w:val="nil"/>
            </w:tcBorders>
            <w:shd w:val="clear" w:color="000000" w:fill="D9D9D9"/>
            <w:noWrap/>
            <w:textDirection w:val="btLr"/>
            <w:vAlign w:val="bottom"/>
            <w:hideMark/>
          </w:tcPr>
          <w:p w14:paraId="4666095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94.64</w:t>
            </w:r>
          </w:p>
        </w:tc>
        <w:tc>
          <w:tcPr>
            <w:tcW w:w="162" w:type="pct"/>
            <w:tcBorders>
              <w:top w:val="nil"/>
              <w:left w:val="nil"/>
              <w:bottom w:val="nil"/>
              <w:right w:val="nil"/>
            </w:tcBorders>
            <w:shd w:val="clear" w:color="000000" w:fill="D9D9D9"/>
            <w:noWrap/>
            <w:textDirection w:val="btLr"/>
            <w:vAlign w:val="bottom"/>
            <w:hideMark/>
          </w:tcPr>
          <w:p w14:paraId="5380357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90.03</w:t>
            </w:r>
          </w:p>
        </w:tc>
        <w:tc>
          <w:tcPr>
            <w:tcW w:w="162" w:type="pct"/>
            <w:tcBorders>
              <w:top w:val="nil"/>
              <w:left w:val="nil"/>
              <w:bottom w:val="nil"/>
              <w:right w:val="nil"/>
            </w:tcBorders>
            <w:shd w:val="clear" w:color="000000" w:fill="D9D9D9"/>
            <w:noWrap/>
            <w:textDirection w:val="btLr"/>
            <w:vAlign w:val="bottom"/>
            <w:hideMark/>
          </w:tcPr>
          <w:p w14:paraId="788F727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88.38</w:t>
            </w:r>
          </w:p>
        </w:tc>
        <w:tc>
          <w:tcPr>
            <w:tcW w:w="162" w:type="pct"/>
            <w:tcBorders>
              <w:top w:val="nil"/>
              <w:left w:val="nil"/>
              <w:bottom w:val="nil"/>
              <w:right w:val="nil"/>
            </w:tcBorders>
            <w:shd w:val="clear" w:color="000000" w:fill="D9D9D9"/>
            <w:noWrap/>
            <w:textDirection w:val="btLr"/>
            <w:vAlign w:val="bottom"/>
            <w:hideMark/>
          </w:tcPr>
          <w:p w14:paraId="32280CF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85.43</w:t>
            </w:r>
          </w:p>
        </w:tc>
        <w:tc>
          <w:tcPr>
            <w:tcW w:w="162" w:type="pct"/>
            <w:tcBorders>
              <w:top w:val="nil"/>
              <w:left w:val="nil"/>
              <w:bottom w:val="nil"/>
              <w:right w:val="nil"/>
            </w:tcBorders>
            <w:shd w:val="clear" w:color="000000" w:fill="D9D9D9"/>
            <w:noWrap/>
            <w:textDirection w:val="btLr"/>
            <w:vAlign w:val="bottom"/>
            <w:hideMark/>
          </w:tcPr>
          <w:p w14:paraId="4586146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83.53</w:t>
            </w:r>
          </w:p>
        </w:tc>
        <w:tc>
          <w:tcPr>
            <w:tcW w:w="162" w:type="pct"/>
            <w:tcBorders>
              <w:top w:val="nil"/>
              <w:left w:val="nil"/>
              <w:bottom w:val="nil"/>
              <w:right w:val="nil"/>
            </w:tcBorders>
            <w:shd w:val="clear" w:color="000000" w:fill="D9D9D9"/>
            <w:noWrap/>
            <w:textDirection w:val="btLr"/>
            <w:vAlign w:val="bottom"/>
            <w:hideMark/>
          </w:tcPr>
          <w:p w14:paraId="43C9A7D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80.27</w:t>
            </w:r>
          </w:p>
        </w:tc>
        <w:tc>
          <w:tcPr>
            <w:tcW w:w="162" w:type="pct"/>
            <w:tcBorders>
              <w:top w:val="nil"/>
              <w:left w:val="nil"/>
              <w:bottom w:val="nil"/>
              <w:right w:val="nil"/>
            </w:tcBorders>
            <w:shd w:val="clear" w:color="000000" w:fill="D9D9D9"/>
            <w:noWrap/>
            <w:textDirection w:val="btLr"/>
            <w:vAlign w:val="bottom"/>
            <w:hideMark/>
          </w:tcPr>
          <w:p w14:paraId="2A3960B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78.12</w:t>
            </w:r>
          </w:p>
        </w:tc>
        <w:tc>
          <w:tcPr>
            <w:tcW w:w="162" w:type="pct"/>
            <w:tcBorders>
              <w:top w:val="nil"/>
              <w:left w:val="nil"/>
              <w:bottom w:val="nil"/>
              <w:right w:val="nil"/>
            </w:tcBorders>
            <w:shd w:val="clear" w:color="000000" w:fill="D9D9D9"/>
            <w:noWrap/>
            <w:textDirection w:val="btLr"/>
            <w:vAlign w:val="bottom"/>
            <w:hideMark/>
          </w:tcPr>
          <w:p w14:paraId="764106E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75.83</w:t>
            </w:r>
          </w:p>
        </w:tc>
        <w:tc>
          <w:tcPr>
            <w:tcW w:w="162" w:type="pct"/>
            <w:tcBorders>
              <w:top w:val="nil"/>
              <w:left w:val="nil"/>
              <w:bottom w:val="nil"/>
              <w:right w:val="nil"/>
            </w:tcBorders>
            <w:shd w:val="clear" w:color="000000" w:fill="D9D9D9"/>
            <w:noWrap/>
            <w:textDirection w:val="btLr"/>
            <w:vAlign w:val="bottom"/>
            <w:hideMark/>
          </w:tcPr>
          <w:p w14:paraId="37B1C5D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74.76</w:t>
            </w:r>
          </w:p>
        </w:tc>
        <w:tc>
          <w:tcPr>
            <w:tcW w:w="162" w:type="pct"/>
            <w:tcBorders>
              <w:top w:val="nil"/>
              <w:left w:val="nil"/>
              <w:bottom w:val="nil"/>
              <w:right w:val="nil"/>
            </w:tcBorders>
            <w:shd w:val="clear" w:color="000000" w:fill="D9D9D9"/>
            <w:noWrap/>
            <w:textDirection w:val="btLr"/>
            <w:vAlign w:val="bottom"/>
            <w:hideMark/>
          </w:tcPr>
          <w:p w14:paraId="3A00D7A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72.24</w:t>
            </w:r>
          </w:p>
        </w:tc>
        <w:tc>
          <w:tcPr>
            <w:tcW w:w="162" w:type="pct"/>
            <w:tcBorders>
              <w:top w:val="nil"/>
              <w:left w:val="nil"/>
              <w:bottom w:val="nil"/>
              <w:right w:val="nil"/>
            </w:tcBorders>
            <w:shd w:val="clear" w:color="000000" w:fill="D9D9D9"/>
            <w:noWrap/>
            <w:textDirection w:val="btLr"/>
            <w:vAlign w:val="bottom"/>
            <w:hideMark/>
          </w:tcPr>
          <w:p w14:paraId="4D5DDAC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70.97</w:t>
            </w:r>
          </w:p>
        </w:tc>
        <w:tc>
          <w:tcPr>
            <w:tcW w:w="162" w:type="pct"/>
            <w:tcBorders>
              <w:top w:val="nil"/>
              <w:left w:val="nil"/>
              <w:bottom w:val="nil"/>
              <w:right w:val="nil"/>
            </w:tcBorders>
            <w:shd w:val="clear" w:color="000000" w:fill="D9D9D9"/>
            <w:noWrap/>
            <w:textDirection w:val="btLr"/>
            <w:vAlign w:val="bottom"/>
            <w:hideMark/>
          </w:tcPr>
          <w:p w14:paraId="249E546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9233.60</w:t>
            </w:r>
          </w:p>
        </w:tc>
        <w:tc>
          <w:tcPr>
            <w:tcW w:w="162" w:type="pct"/>
            <w:tcBorders>
              <w:top w:val="nil"/>
              <w:left w:val="nil"/>
              <w:bottom w:val="nil"/>
              <w:right w:val="nil"/>
            </w:tcBorders>
            <w:shd w:val="clear" w:color="000000" w:fill="D9D9D9"/>
            <w:noWrap/>
            <w:textDirection w:val="btLr"/>
            <w:vAlign w:val="bottom"/>
            <w:hideMark/>
          </w:tcPr>
          <w:p w14:paraId="69193DB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60.14</w:t>
            </w:r>
          </w:p>
        </w:tc>
        <w:tc>
          <w:tcPr>
            <w:tcW w:w="162" w:type="pct"/>
            <w:tcBorders>
              <w:top w:val="nil"/>
              <w:left w:val="nil"/>
              <w:bottom w:val="nil"/>
              <w:right w:val="nil"/>
            </w:tcBorders>
            <w:shd w:val="clear" w:color="000000" w:fill="D9D9D9"/>
            <w:noWrap/>
            <w:textDirection w:val="btLr"/>
            <w:vAlign w:val="bottom"/>
            <w:hideMark/>
          </w:tcPr>
          <w:p w14:paraId="0861CC8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58.74</w:t>
            </w:r>
          </w:p>
        </w:tc>
        <w:tc>
          <w:tcPr>
            <w:tcW w:w="162" w:type="pct"/>
            <w:tcBorders>
              <w:top w:val="nil"/>
              <w:left w:val="nil"/>
              <w:bottom w:val="nil"/>
              <w:right w:val="nil"/>
            </w:tcBorders>
            <w:shd w:val="clear" w:color="000000" w:fill="D9D9D9"/>
            <w:noWrap/>
            <w:textDirection w:val="btLr"/>
            <w:vAlign w:val="bottom"/>
            <w:hideMark/>
          </w:tcPr>
          <w:p w14:paraId="2AF04D9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57.24</w:t>
            </w:r>
          </w:p>
        </w:tc>
        <w:tc>
          <w:tcPr>
            <w:tcW w:w="162" w:type="pct"/>
            <w:tcBorders>
              <w:top w:val="nil"/>
              <w:left w:val="nil"/>
              <w:bottom w:val="nil"/>
              <w:right w:val="nil"/>
            </w:tcBorders>
            <w:shd w:val="clear" w:color="000000" w:fill="D9D9D9"/>
            <w:noWrap/>
            <w:textDirection w:val="btLr"/>
            <w:vAlign w:val="bottom"/>
            <w:hideMark/>
          </w:tcPr>
          <w:p w14:paraId="5FDD0E3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55.66</w:t>
            </w:r>
          </w:p>
        </w:tc>
        <w:tc>
          <w:tcPr>
            <w:tcW w:w="162" w:type="pct"/>
            <w:tcBorders>
              <w:top w:val="nil"/>
              <w:left w:val="nil"/>
              <w:bottom w:val="nil"/>
              <w:right w:val="nil"/>
            </w:tcBorders>
            <w:shd w:val="clear" w:color="000000" w:fill="D9D9D9"/>
            <w:noWrap/>
            <w:textDirection w:val="btLr"/>
            <w:vAlign w:val="bottom"/>
            <w:hideMark/>
          </w:tcPr>
          <w:p w14:paraId="3E78347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53.99</w:t>
            </w:r>
          </w:p>
        </w:tc>
        <w:tc>
          <w:tcPr>
            <w:tcW w:w="162" w:type="pct"/>
            <w:tcBorders>
              <w:top w:val="nil"/>
              <w:left w:val="nil"/>
              <w:bottom w:val="nil"/>
              <w:right w:val="nil"/>
            </w:tcBorders>
            <w:shd w:val="clear" w:color="000000" w:fill="D9D9D9"/>
            <w:noWrap/>
            <w:textDirection w:val="btLr"/>
            <w:vAlign w:val="bottom"/>
            <w:hideMark/>
          </w:tcPr>
          <w:p w14:paraId="2480BDA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7463.44</w:t>
            </w:r>
          </w:p>
        </w:tc>
        <w:tc>
          <w:tcPr>
            <w:tcW w:w="162" w:type="pct"/>
            <w:tcBorders>
              <w:top w:val="nil"/>
              <w:left w:val="nil"/>
              <w:bottom w:val="nil"/>
              <w:right w:val="nil"/>
            </w:tcBorders>
            <w:shd w:val="clear" w:color="000000" w:fill="D9D9D9"/>
            <w:noWrap/>
            <w:textDirection w:val="btLr"/>
            <w:vAlign w:val="bottom"/>
            <w:hideMark/>
          </w:tcPr>
          <w:p w14:paraId="79F95B8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50.73</w:t>
            </w:r>
          </w:p>
        </w:tc>
        <w:tc>
          <w:tcPr>
            <w:tcW w:w="162" w:type="pct"/>
            <w:tcBorders>
              <w:top w:val="nil"/>
              <w:left w:val="nil"/>
              <w:bottom w:val="nil"/>
              <w:right w:val="nil"/>
            </w:tcBorders>
            <w:shd w:val="clear" w:color="000000" w:fill="D9D9D9"/>
            <w:noWrap/>
            <w:textDirection w:val="btLr"/>
            <w:vAlign w:val="bottom"/>
            <w:hideMark/>
          </w:tcPr>
          <w:p w14:paraId="6E39476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51.79</w:t>
            </w:r>
          </w:p>
        </w:tc>
        <w:tc>
          <w:tcPr>
            <w:tcW w:w="162" w:type="pct"/>
            <w:tcBorders>
              <w:top w:val="nil"/>
              <w:left w:val="nil"/>
              <w:bottom w:val="nil"/>
              <w:right w:val="nil"/>
            </w:tcBorders>
            <w:shd w:val="clear" w:color="000000" w:fill="D9D9D9"/>
            <w:noWrap/>
            <w:textDirection w:val="btLr"/>
            <w:vAlign w:val="bottom"/>
            <w:hideMark/>
          </w:tcPr>
          <w:p w14:paraId="2674E98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52.88</w:t>
            </w:r>
          </w:p>
        </w:tc>
        <w:tc>
          <w:tcPr>
            <w:tcW w:w="162" w:type="pct"/>
            <w:tcBorders>
              <w:top w:val="nil"/>
              <w:left w:val="nil"/>
              <w:bottom w:val="nil"/>
              <w:right w:val="nil"/>
            </w:tcBorders>
            <w:shd w:val="clear" w:color="000000" w:fill="D9D9D9"/>
            <w:noWrap/>
            <w:textDirection w:val="btLr"/>
            <w:vAlign w:val="bottom"/>
            <w:hideMark/>
          </w:tcPr>
          <w:p w14:paraId="6E30837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53.99</w:t>
            </w:r>
          </w:p>
        </w:tc>
      </w:tr>
    </w:tbl>
    <w:p w14:paraId="4A81C743" w14:textId="77777777" w:rsidR="00552A7F" w:rsidRDefault="00552A7F" w:rsidP="00397BE4">
      <w:pPr>
        <w:ind w:left="1440"/>
        <w:contextualSpacing/>
        <w:jc w:val="both"/>
        <w:rPr>
          <w:rFonts w:ascii="Arial Narrow" w:hAnsi="Arial Narrow"/>
          <w:color w:val="000000"/>
          <w:szCs w:val="24"/>
          <w:lang w:eastAsia="en-US"/>
        </w:rPr>
      </w:pPr>
    </w:p>
    <w:p w14:paraId="6C259559" w14:textId="2DAE12F7" w:rsidR="0045655B" w:rsidRDefault="0045655B" w:rsidP="00397BE4">
      <w:pPr>
        <w:ind w:left="1440"/>
        <w:contextualSpacing/>
        <w:jc w:val="both"/>
        <w:rPr>
          <w:rFonts w:ascii="Arial Narrow" w:hAnsi="Arial Narrow"/>
          <w:color w:val="000000"/>
          <w:szCs w:val="24"/>
          <w:lang w:eastAsia="en-US"/>
        </w:rPr>
      </w:pPr>
      <w:bookmarkStart w:id="100" w:name="_Hlk117183679"/>
      <w:r>
        <w:rPr>
          <w:rFonts w:ascii="Arial Narrow" w:hAnsi="Arial Narrow"/>
          <w:color w:val="000000"/>
          <w:szCs w:val="24"/>
          <w:lang w:eastAsia="en-US"/>
        </w:rPr>
        <w:t>Anul 1 este considerat anul dării in operare</w:t>
      </w:r>
    </w:p>
    <w:p w14:paraId="3069AF8C" w14:textId="77777777" w:rsidR="0045655B" w:rsidRPr="0094393C" w:rsidRDefault="0045655B" w:rsidP="00397BE4">
      <w:pPr>
        <w:ind w:left="1440"/>
        <w:contextualSpacing/>
        <w:jc w:val="both"/>
        <w:rPr>
          <w:rFonts w:ascii="Arial Narrow" w:hAnsi="Arial Narrow"/>
          <w:color w:val="000000"/>
          <w:szCs w:val="24"/>
          <w:lang w:eastAsia="en-US"/>
        </w:rPr>
      </w:pPr>
    </w:p>
    <w:p w14:paraId="002AD810" w14:textId="5D4ACBC0" w:rsidR="003778C8" w:rsidRDefault="003778C8" w:rsidP="001C22E6">
      <w:pPr>
        <w:shd w:val="clear" w:color="auto" w:fill="FFFFFF"/>
        <w:jc w:val="both"/>
        <w:rPr>
          <w:rFonts w:ascii="Arial Narrow" w:hAnsi="Arial Narrow"/>
          <w:sz w:val="28"/>
          <w:szCs w:val="28"/>
        </w:rPr>
      </w:pPr>
    </w:p>
    <w:p w14:paraId="197761DA" w14:textId="2877E251" w:rsidR="003778C8" w:rsidRDefault="003778C8" w:rsidP="001C22E6">
      <w:pPr>
        <w:shd w:val="clear" w:color="auto" w:fill="FFFFFF"/>
        <w:jc w:val="both"/>
        <w:rPr>
          <w:rFonts w:ascii="Arial Narrow" w:hAnsi="Arial Narrow"/>
          <w:sz w:val="28"/>
          <w:szCs w:val="28"/>
        </w:rPr>
      </w:pPr>
    </w:p>
    <w:tbl>
      <w:tblPr>
        <w:tblW w:w="5000" w:type="pct"/>
        <w:tblLook w:val="04A0" w:firstRow="1" w:lastRow="0" w:firstColumn="1" w:lastColumn="0" w:noHBand="0" w:noVBand="1"/>
      </w:tblPr>
      <w:tblGrid>
        <w:gridCol w:w="2254"/>
        <w:gridCol w:w="800"/>
        <w:gridCol w:w="800"/>
        <w:gridCol w:w="800"/>
        <w:gridCol w:w="800"/>
        <w:gridCol w:w="800"/>
        <w:gridCol w:w="800"/>
        <w:gridCol w:w="800"/>
        <w:gridCol w:w="800"/>
        <w:gridCol w:w="800"/>
        <w:gridCol w:w="798"/>
      </w:tblGrid>
      <w:tr w:rsidR="00397BE4" w:rsidRPr="004B6B3D" w14:paraId="37079BB6" w14:textId="77777777" w:rsidTr="00397BE4">
        <w:trPr>
          <w:trHeight w:val="255"/>
        </w:trPr>
        <w:tc>
          <w:tcPr>
            <w:tcW w:w="1100" w:type="pct"/>
            <w:tcBorders>
              <w:top w:val="nil"/>
              <w:left w:val="nil"/>
              <w:bottom w:val="nil"/>
              <w:right w:val="nil"/>
            </w:tcBorders>
            <w:shd w:val="clear" w:color="auto" w:fill="auto"/>
            <w:noWrap/>
            <w:vAlign w:val="bottom"/>
            <w:hideMark/>
          </w:tcPr>
          <w:p w14:paraId="38E88D06" w14:textId="77777777" w:rsidR="00397BE4" w:rsidRPr="004B6B3D" w:rsidRDefault="00397BE4" w:rsidP="00BB3174">
            <w:pPr>
              <w:rPr>
                <w:rFonts w:cs="Arial"/>
                <w:b/>
                <w:bCs/>
                <w:sz w:val="20"/>
              </w:rPr>
            </w:pPr>
            <w:r w:rsidRPr="004B6B3D">
              <w:rPr>
                <w:rFonts w:cs="Arial"/>
                <w:b/>
                <w:bCs/>
                <w:sz w:val="20"/>
              </w:rPr>
              <w:t>VENITURI</w:t>
            </w:r>
          </w:p>
        </w:tc>
        <w:tc>
          <w:tcPr>
            <w:tcW w:w="390" w:type="pct"/>
            <w:tcBorders>
              <w:top w:val="nil"/>
              <w:left w:val="nil"/>
              <w:bottom w:val="nil"/>
              <w:right w:val="nil"/>
            </w:tcBorders>
            <w:shd w:val="clear" w:color="auto" w:fill="auto"/>
            <w:noWrap/>
            <w:vAlign w:val="bottom"/>
            <w:hideMark/>
          </w:tcPr>
          <w:p w14:paraId="4C76F19A" w14:textId="77777777" w:rsidR="00397BE4" w:rsidRPr="004B6B3D" w:rsidRDefault="00397BE4" w:rsidP="00BB3174">
            <w:pPr>
              <w:rPr>
                <w:rFonts w:cs="Arial"/>
                <w:b/>
                <w:bCs/>
                <w:sz w:val="20"/>
              </w:rPr>
            </w:pPr>
          </w:p>
        </w:tc>
        <w:tc>
          <w:tcPr>
            <w:tcW w:w="390" w:type="pct"/>
            <w:tcBorders>
              <w:top w:val="nil"/>
              <w:left w:val="nil"/>
              <w:bottom w:val="nil"/>
              <w:right w:val="nil"/>
            </w:tcBorders>
            <w:shd w:val="clear" w:color="auto" w:fill="auto"/>
            <w:noWrap/>
            <w:vAlign w:val="bottom"/>
            <w:hideMark/>
          </w:tcPr>
          <w:p w14:paraId="0A1F734C"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shd w:val="clear" w:color="auto" w:fill="auto"/>
            <w:noWrap/>
            <w:vAlign w:val="bottom"/>
            <w:hideMark/>
          </w:tcPr>
          <w:p w14:paraId="7396CF9F"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shd w:val="clear" w:color="auto" w:fill="auto"/>
            <w:noWrap/>
            <w:vAlign w:val="bottom"/>
            <w:hideMark/>
          </w:tcPr>
          <w:p w14:paraId="7BA7FC9F"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shd w:val="clear" w:color="auto" w:fill="auto"/>
            <w:noWrap/>
            <w:vAlign w:val="bottom"/>
            <w:hideMark/>
          </w:tcPr>
          <w:p w14:paraId="76935552"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shd w:val="clear" w:color="auto" w:fill="auto"/>
            <w:noWrap/>
            <w:vAlign w:val="bottom"/>
            <w:hideMark/>
          </w:tcPr>
          <w:p w14:paraId="0D3D2AD8"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shd w:val="clear" w:color="auto" w:fill="auto"/>
            <w:noWrap/>
            <w:vAlign w:val="bottom"/>
            <w:hideMark/>
          </w:tcPr>
          <w:p w14:paraId="7EA16446"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shd w:val="clear" w:color="auto" w:fill="auto"/>
            <w:noWrap/>
            <w:vAlign w:val="bottom"/>
            <w:hideMark/>
          </w:tcPr>
          <w:p w14:paraId="1090E065" w14:textId="77777777" w:rsidR="00397BE4" w:rsidRPr="004B6B3D" w:rsidRDefault="00397BE4" w:rsidP="00BB3174">
            <w:pPr>
              <w:rPr>
                <w:rFonts w:ascii="Times New Roman" w:hAnsi="Times New Roman"/>
                <w:sz w:val="20"/>
              </w:rPr>
            </w:pPr>
          </w:p>
        </w:tc>
        <w:tc>
          <w:tcPr>
            <w:tcW w:w="390" w:type="pct"/>
            <w:tcBorders>
              <w:top w:val="nil"/>
              <w:left w:val="nil"/>
              <w:bottom w:val="nil"/>
              <w:right w:val="nil"/>
            </w:tcBorders>
            <w:shd w:val="clear" w:color="auto" w:fill="auto"/>
            <w:noWrap/>
            <w:vAlign w:val="bottom"/>
            <w:hideMark/>
          </w:tcPr>
          <w:p w14:paraId="20FD4C0C" w14:textId="77777777" w:rsidR="00397BE4" w:rsidRPr="004B6B3D" w:rsidRDefault="00397BE4" w:rsidP="00BB3174">
            <w:pPr>
              <w:rPr>
                <w:rFonts w:ascii="Times New Roman" w:hAnsi="Times New Roman"/>
                <w:sz w:val="20"/>
              </w:rPr>
            </w:pPr>
          </w:p>
        </w:tc>
        <w:tc>
          <w:tcPr>
            <w:tcW w:w="389" w:type="pct"/>
            <w:tcBorders>
              <w:top w:val="nil"/>
              <w:left w:val="nil"/>
              <w:bottom w:val="nil"/>
              <w:right w:val="nil"/>
            </w:tcBorders>
            <w:shd w:val="clear" w:color="auto" w:fill="auto"/>
            <w:noWrap/>
            <w:vAlign w:val="bottom"/>
            <w:hideMark/>
          </w:tcPr>
          <w:p w14:paraId="305B3B88" w14:textId="77777777" w:rsidR="00397BE4" w:rsidRPr="004B6B3D" w:rsidRDefault="00397BE4" w:rsidP="00BB3174">
            <w:pPr>
              <w:rPr>
                <w:rFonts w:ascii="Times New Roman" w:hAnsi="Times New Roman"/>
                <w:sz w:val="20"/>
              </w:rPr>
            </w:pPr>
          </w:p>
        </w:tc>
      </w:tr>
      <w:tr w:rsidR="00397BE4" w:rsidRPr="004B6B3D" w14:paraId="1F877B58" w14:textId="77777777" w:rsidTr="00397BE4">
        <w:trPr>
          <w:trHeight w:val="255"/>
        </w:trPr>
        <w:tc>
          <w:tcPr>
            <w:tcW w:w="1100" w:type="pct"/>
            <w:tcBorders>
              <w:top w:val="nil"/>
              <w:left w:val="nil"/>
              <w:bottom w:val="single" w:sz="4" w:space="0" w:color="auto"/>
              <w:right w:val="nil"/>
            </w:tcBorders>
            <w:shd w:val="clear" w:color="auto" w:fill="auto"/>
            <w:vAlign w:val="bottom"/>
            <w:hideMark/>
          </w:tcPr>
          <w:p w14:paraId="39ED5DA6" w14:textId="77777777" w:rsidR="00397BE4" w:rsidRPr="004B6B3D" w:rsidRDefault="00397BE4" w:rsidP="00BB3174">
            <w:pPr>
              <w:rPr>
                <w:rFonts w:cs="Arial"/>
                <w:b/>
                <w:bCs/>
                <w:sz w:val="20"/>
              </w:rPr>
            </w:pPr>
            <w:r w:rsidRPr="004B6B3D">
              <w:rPr>
                <w:rFonts w:cs="Arial"/>
                <w:b/>
                <w:bCs/>
                <w:sz w:val="20"/>
              </w:rPr>
              <w:t xml:space="preserve">An </w:t>
            </w:r>
          </w:p>
        </w:tc>
        <w:tc>
          <w:tcPr>
            <w:tcW w:w="390" w:type="pct"/>
            <w:tcBorders>
              <w:top w:val="nil"/>
              <w:left w:val="nil"/>
              <w:bottom w:val="single" w:sz="4" w:space="0" w:color="auto"/>
              <w:right w:val="nil"/>
            </w:tcBorders>
            <w:shd w:val="clear" w:color="auto" w:fill="auto"/>
            <w:noWrap/>
            <w:vAlign w:val="bottom"/>
            <w:hideMark/>
          </w:tcPr>
          <w:p w14:paraId="622E7C8C" w14:textId="77777777" w:rsidR="00397BE4" w:rsidRPr="004B6B3D" w:rsidRDefault="00397BE4" w:rsidP="00BB3174">
            <w:pPr>
              <w:jc w:val="right"/>
              <w:rPr>
                <w:rFonts w:cs="Arial"/>
                <w:b/>
                <w:bCs/>
                <w:sz w:val="20"/>
              </w:rPr>
            </w:pPr>
            <w:r w:rsidRPr="004B6B3D">
              <w:rPr>
                <w:rFonts w:cs="Arial"/>
                <w:b/>
                <w:bCs/>
                <w:sz w:val="20"/>
              </w:rPr>
              <w:t>1</w:t>
            </w:r>
          </w:p>
        </w:tc>
        <w:tc>
          <w:tcPr>
            <w:tcW w:w="390" w:type="pct"/>
            <w:tcBorders>
              <w:top w:val="nil"/>
              <w:left w:val="nil"/>
              <w:bottom w:val="single" w:sz="4" w:space="0" w:color="auto"/>
              <w:right w:val="nil"/>
            </w:tcBorders>
            <w:shd w:val="clear" w:color="auto" w:fill="auto"/>
            <w:noWrap/>
            <w:vAlign w:val="bottom"/>
            <w:hideMark/>
          </w:tcPr>
          <w:p w14:paraId="2C6CFF7F" w14:textId="77777777" w:rsidR="00397BE4" w:rsidRPr="004B6B3D" w:rsidRDefault="00397BE4" w:rsidP="00BB3174">
            <w:pPr>
              <w:jc w:val="right"/>
              <w:rPr>
                <w:rFonts w:cs="Arial"/>
                <w:b/>
                <w:bCs/>
                <w:sz w:val="20"/>
              </w:rPr>
            </w:pPr>
            <w:r w:rsidRPr="004B6B3D">
              <w:rPr>
                <w:rFonts w:cs="Arial"/>
                <w:b/>
                <w:bCs/>
                <w:sz w:val="20"/>
              </w:rPr>
              <w:t>2</w:t>
            </w:r>
          </w:p>
        </w:tc>
        <w:tc>
          <w:tcPr>
            <w:tcW w:w="390" w:type="pct"/>
            <w:tcBorders>
              <w:top w:val="nil"/>
              <w:left w:val="nil"/>
              <w:bottom w:val="single" w:sz="4" w:space="0" w:color="auto"/>
              <w:right w:val="nil"/>
            </w:tcBorders>
            <w:shd w:val="clear" w:color="auto" w:fill="auto"/>
            <w:noWrap/>
            <w:vAlign w:val="bottom"/>
            <w:hideMark/>
          </w:tcPr>
          <w:p w14:paraId="6C926F8B" w14:textId="77777777" w:rsidR="00397BE4" w:rsidRPr="004B6B3D" w:rsidRDefault="00397BE4" w:rsidP="00BB3174">
            <w:pPr>
              <w:jc w:val="right"/>
              <w:rPr>
                <w:rFonts w:cs="Arial"/>
                <w:b/>
                <w:bCs/>
                <w:sz w:val="20"/>
              </w:rPr>
            </w:pPr>
            <w:r w:rsidRPr="004B6B3D">
              <w:rPr>
                <w:rFonts w:cs="Arial"/>
                <w:b/>
                <w:bCs/>
                <w:sz w:val="20"/>
              </w:rPr>
              <w:t>3</w:t>
            </w:r>
          </w:p>
        </w:tc>
        <w:tc>
          <w:tcPr>
            <w:tcW w:w="390" w:type="pct"/>
            <w:tcBorders>
              <w:top w:val="nil"/>
              <w:left w:val="nil"/>
              <w:bottom w:val="single" w:sz="4" w:space="0" w:color="auto"/>
              <w:right w:val="nil"/>
            </w:tcBorders>
            <w:shd w:val="clear" w:color="auto" w:fill="auto"/>
            <w:noWrap/>
            <w:vAlign w:val="bottom"/>
            <w:hideMark/>
          </w:tcPr>
          <w:p w14:paraId="48CE217B" w14:textId="77777777" w:rsidR="00397BE4" w:rsidRPr="004B6B3D" w:rsidRDefault="00397BE4" w:rsidP="00BB3174">
            <w:pPr>
              <w:jc w:val="right"/>
              <w:rPr>
                <w:rFonts w:cs="Arial"/>
                <w:b/>
                <w:bCs/>
                <w:sz w:val="20"/>
              </w:rPr>
            </w:pPr>
            <w:r w:rsidRPr="004B6B3D">
              <w:rPr>
                <w:rFonts w:cs="Arial"/>
                <w:b/>
                <w:bCs/>
                <w:sz w:val="20"/>
              </w:rPr>
              <w:t>4</w:t>
            </w:r>
          </w:p>
        </w:tc>
        <w:tc>
          <w:tcPr>
            <w:tcW w:w="390" w:type="pct"/>
            <w:tcBorders>
              <w:top w:val="nil"/>
              <w:left w:val="nil"/>
              <w:bottom w:val="single" w:sz="4" w:space="0" w:color="auto"/>
              <w:right w:val="nil"/>
            </w:tcBorders>
            <w:shd w:val="clear" w:color="auto" w:fill="auto"/>
            <w:noWrap/>
            <w:vAlign w:val="bottom"/>
            <w:hideMark/>
          </w:tcPr>
          <w:p w14:paraId="26E73A6F" w14:textId="77777777" w:rsidR="00397BE4" w:rsidRPr="004B6B3D" w:rsidRDefault="00397BE4" w:rsidP="00BB3174">
            <w:pPr>
              <w:jc w:val="right"/>
              <w:rPr>
                <w:rFonts w:cs="Arial"/>
                <w:b/>
                <w:bCs/>
                <w:sz w:val="20"/>
              </w:rPr>
            </w:pPr>
            <w:r w:rsidRPr="004B6B3D">
              <w:rPr>
                <w:rFonts w:cs="Arial"/>
                <w:b/>
                <w:bCs/>
                <w:sz w:val="20"/>
              </w:rPr>
              <w:t>5</w:t>
            </w:r>
          </w:p>
        </w:tc>
        <w:tc>
          <w:tcPr>
            <w:tcW w:w="390" w:type="pct"/>
            <w:tcBorders>
              <w:top w:val="nil"/>
              <w:left w:val="nil"/>
              <w:bottom w:val="single" w:sz="4" w:space="0" w:color="auto"/>
              <w:right w:val="nil"/>
            </w:tcBorders>
            <w:shd w:val="clear" w:color="auto" w:fill="auto"/>
            <w:noWrap/>
            <w:vAlign w:val="bottom"/>
            <w:hideMark/>
          </w:tcPr>
          <w:p w14:paraId="0FB98A7F" w14:textId="77777777" w:rsidR="00397BE4" w:rsidRPr="004B6B3D" w:rsidRDefault="00397BE4" w:rsidP="00BB3174">
            <w:pPr>
              <w:jc w:val="right"/>
              <w:rPr>
                <w:rFonts w:cs="Arial"/>
                <w:b/>
                <w:bCs/>
                <w:sz w:val="20"/>
              </w:rPr>
            </w:pPr>
            <w:r w:rsidRPr="004B6B3D">
              <w:rPr>
                <w:rFonts w:cs="Arial"/>
                <w:b/>
                <w:bCs/>
                <w:sz w:val="20"/>
              </w:rPr>
              <w:t>6</w:t>
            </w:r>
          </w:p>
        </w:tc>
        <w:tc>
          <w:tcPr>
            <w:tcW w:w="390" w:type="pct"/>
            <w:tcBorders>
              <w:top w:val="nil"/>
              <w:left w:val="nil"/>
              <w:bottom w:val="single" w:sz="4" w:space="0" w:color="auto"/>
              <w:right w:val="nil"/>
            </w:tcBorders>
            <w:shd w:val="clear" w:color="auto" w:fill="auto"/>
            <w:noWrap/>
            <w:vAlign w:val="bottom"/>
            <w:hideMark/>
          </w:tcPr>
          <w:p w14:paraId="5C02D944" w14:textId="77777777" w:rsidR="00397BE4" w:rsidRPr="004B6B3D" w:rsidRDefault="00397BE4" w:rsidP="00BB3174">
            <w:pPr>
              <w:jc w:val="right"/>
              <w:rPr>
                <w:rFonts w:cs="Arial"/>
                <w:b/>
                <w:bCs/>
                <w:sz w:val="20"/>
              </w:rPr>
            </w:pPr>
            <w:r w:rsidRPr="004B6B3D">
              <w:rPr>
                <w:rFonts w:cs="Arial"/>
                <w:b/>
                <w:bCs/>
                <w:sz w:val="20"/>
              </w:rPr>
              <w:t>7</w:t>
            </w:r>
          </w:p>
        </w:tc>
        <w:tc>
          <w:tcPr>
            <w:tcW w:w="390" w:type="pct"/>
            <w:tcBorders>
              <w:top w:val="nil"/>
              <w:left w:val="nil"/>
              <w:bottom w:val="single" w:sz="4" w:space="0" w:color="auto"/>
              <w:right w:val="nil"/>
            </w:tcBorders>
            <w:shd w:val="clear" w:color="auto" w:fill="auto"/>
            <w:noWrap/>
            <w:vAlign w:val="bottom"/>
            <w:hideMark/>
          </w:tcPr>
          <w:p w14:paraId="7455E934" w14:textId="77777777" w:rsidR="00397BE4" w:rsidRPr="004B6B3D" w:rsidRDefault="00397BE4" w:rsidP="00BB3174">
            <w:pPr>
              <w:jc w:val="right"/>
              <w:rPr>
                <w:rFonts w:cs="Arial"/>
                <w:b/>
                <w:bCs/>
                <w:sz w:val="20"/>
              </w:rPr>
            </w:pPr>
            <w:r w:rsidRPr="004B6B3D">
              <w:rPr>
                <w:rFonts w:cs="Arial"/>
                <w:b/>
                <w:bCs/>
                <w:sz w:val="20"/>
              </w:rPr>
              <w:t>8</w:t>
            </w:r>
          </w:p>
        </w:tc>
        <w:tc>
          <w:tcPr>
            <w:tcW w:w="390" w:type="pct"/>
            <w:tcBorders>
              <w:top w:val="nil"/>
              <w:left w:val="nil"/>
              <w:bottom w:val="single" w:sz="4" w:space="0" w:color="auto"/>
              <w:right w:val="nil"/>
            </w:tcBorders>
            <w:shd w:val="clear" w:color="auto" w:fill="auto"/>
            <w:noWrap/>
            <w:vAlign w:val="bottom"/>
            <w:hideMark/>
          </w:tcPr>
          <w:p w14:paraId="1EE0787D" w14:textId="77777777" w:rsidR="00397BE4" w:rsidRPr="004B6B3D" w:rsidRDefault="00397BE4" w:rsidP="00BB3174">
            <w:pPr>
              <w:jc w:val="right"/>
              <w:rPr>
                <w:rFonts w:cs="Arial"/>
                <w:b/>
                <w:bCs/>
                <w:sz w:val="20"/>
              </w:rPr>
            </w:pPr>
            <w:r w:rsidRPr="004B6B3D">
              <w:rPr>
                <w:rFonts w:cs="Arial"/>
                <w:b/>
                <w:bCs/>
                <w:sz w:val="20"/>
              </w:rPr>
              <w:t>9</w:t>
            </w:r>
          </w:p>
        </w:tc>
        <w:tc>
          <w:tcPr>
            <w:tcW w:w="389" w:type="pct"/>
            <w:tcBorders>
              <w:top w:val="nil"/>
              <w:left w:val="nil"/>
              <w:bottom w:val="single" w:sz="4" w:space="0" w:color="auto"/>
              <w:right w:val="nil"/>
            </w:tcBorders>
            <w:shd w:val="clear" w:color="auto" w:fill="auto"/>
            <w:noWrap/>
            <w:vAlign w:val="bottom"/>
            <w:hideMark/>
          </w:tcPr>
          <w:p w14:paraId="247B0BFC" w14:textId="77777777" w:rsidR="00397BE4" w:rsidRPr="004B6B3D" w:rsidRDefault="00397BE4" w:rsidP="00BB3174">
            <w:pPr>
              <w:jc w:val="right"/>
              <w:rPr>
                <w:rFonts w:cs="Arial"/>
                <w:b/>
                <w:bCs/>
                <w:sz w:val="20"/>
              </w:rPr>
            </w:pPr>
            <w:r w:rsidRPr="004B6B3D">
              <w:rPr>
                <w:rFonts w:cs="Arial"/>
                <w:b/>
                <w:bCs/>
                <w:sz w:val="20"/>
              </w:rPr>
              <w:t>10</w:t>
            </w:r>
          </w:p>
        </w:tc>
      </w:tr>
      <w:tr w:rsidR="00397BE4" w:rsidRPr="004B6B3D" w14:paraId="3CB700DF" w14:textId="77777777" w:rsidTr="00397BE4">
        <w:trPr>
          <w:trHeight w:val="255"/>
        </w:trPr>
        <w:tc>
          <w:tcPr>
            <w:tcW w:w="1100" w:type="pct"/>
            <w:tcBorders>
              <w:top w:val="nil"/>
              <w:left w:val="nil"/>
              <w:bottom w:val="nil"/>
              <w:right w:val="nil"/>
            </w:tcBorders>
            <w:shd w:val="clear" w:color="auto" w:fill="auto"/>
            <w:vAlign w:val="bottom"/>
            <w:hideMark/>
          </w:tcPr>
          <w:p w14:paraId="2B93ACAC" w14:textId="77777777" w:rsidR="00397BE4" w:rsidRPr="004B6B3D" w:rsidRDefault="00397BE4" w:rsidP="00BB3174">
            <w:pPr>
              <w:rPr>
                <w:rFonts w:cs="Arial"/>
                <w:sz w:val="20"/>
              </w:rPr>
            </w:pPr>
            <w:r w:rsidRPr="004B6B3D">
              <w:rPr>
                <w:rFonts w:cs="Arial"/>
                <w:sz w:val="20"/>
              </w:rPr>
              <w:t xml:space="preserve">Venit X = 1000 ron/ora </w:t>
            </w:r>
          </w:p>
        </w:tc>
        <w:tc>
          <w:tcPr>
            <w:tcW w:w="390" w:type="pct"/>
            <w:tcBorders>
              <w:top w:val="nil"/>
              <w:left w:val="nil"/>
              <w:bottom w:val="nil"/>
              <w:right w:val="nil"/>
            </w:tcBorders>
            <w:shd w:val="clear" w:color="auto" w:fill="auto"/>
            <w:noWrap/>
            <w:vAlign w:val="bottom"/>
            <w:hideMark/>
          </w:tcPr>
          <w:p w14:paraId="5B5403D2"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4123781D"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08C3CECC"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5AE12EEA"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0BD1B9CD"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07D1AB71"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11AAC9D9"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600E3B5C"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1D0814BC" w14:textId="77777777" w:rsidR="00397BE4" w:rsidRPr="004B6B3D" w:rsidRDefault="00397BE4" w:rsidP="00BB3174">
            <w:pPr>
              <w:jc w:val="right"/>
              <w:rPr>
                <w:rFonts w:cs="Arial"/>
                <w:color w:val="0070C0"/>
                <w:sz w:val="20"/>
              </w:rPr>
            </w:pPr>
            <w:r w:rsidRPr="004B6B3D">
              <w:rPr>
                <w:rFonts w:cs="Arial"/>
                <w:color w:val="0070C0"/>
                <w:sz w:val="20"/>
              </w:rPr>
              <w:t>0</w:t>
            </w:r>
          </w:p>
        </w:tc>
        <w:tc>
          <w:tcPr>
            <w:tcW w:w="389" w:type="pct"/>
            <w:tcBorders>
              <w:top w:val="nil"/>
              <w:left w:val="nil"/>
              <w:bottom w:val="nil"/>
              <w:right w:val="nil"/>
            </w:tcBorders>
            <w:shd w:val="clear" w:color="auto" w:fill="auto"/>
            <w:noWrap/>
            <w:vAlign w:val="bottom"/>
            <w:hideMark/>
          </w:tcPr>
          <w:p w14:paraId="5A1041BE" w14:textId="77777777" w:rsidR="00397BE4" w:rsidRPr="004B6B3D" w:rsidRDefault="00397BE4" w:rsidP="00BB3174">
            <w:pPr>
              <w:jc w:val="right"/>
              <w:rPr>
                <w:rFonts w:cs="Arial"/>
                <w:color w:val="0070C0"/>
                <w:sz w:val="20"/>
              </w:rPr>
            </w:pPr>
            <w:r w:rsidRPr="004B6B3D">
              <w:rPr>
                <w:rFonts w:cs="Arial"/>
                <w:color w:val="0070C0"/>
                <w:sz w:val="20"/>
              </w:rPr>
              <w:t>0</w:t>
            </w:r>
          </w:p>
        </w:tc>
      </w:tr>
      <w:tr w:rsidR="00397BE4" w:rsidRPr="004B6B3D" w14:paraId="051B5BE2" w14:textId="77777777" w:rsidTr="00397BE4">
        <w:trPr>
          <w:trHeight w:val="255"/>
        </w:trPr>
        <w:tc>
          <w:tcPr>
            <w:tcW w:w="1100" w:type="pct"/>
            <w:tcBorders>
              <w:top w:val="nil"/>
              <w:left w:val="nil"/>
              <w:bottom w:val="nil"/>
              <w:right w:val="nil"/>
            </w:tcBorders>
            <w:shd w:val="clear" w:color="auto" w:fill="auto"/>
            <w:vAlign w:val="bottom"/>
            <w:hideMark/>
          </w:tcPr>
          <w:p w14:paraId="53A94599" w14:textId="77777777" w:rsidR="00397BE4" w:rsidRPr="004B6B3D" w:rsidRDefault="00397BE4" w:rsidP="00BB3174">
            <w:pPr>
              <w:rPr>
                <w:rFonts w:cs="Arial"/>
                <w:sz w:val="20"/>
              </w:rPr>
            </w:pPr>
            <w:r w:rsidRPr="004B6B3D">
              <w:rPr>
                <w:rFonts w:cs="Arial"/>
                <w:sz w:val="20"/>
              </w:rPr>
              <w:t xml:space="preserve">Venit Y </w:t>
            </w:r>
          </w:p>
        </w:tc>
        <w:tc>
          <w:tcPr>
            <w:tcW w:w="390" w:type="pct"/>
            <w:tcBorders>
              <w:top w:val="nil"/>
              <w:left w:val="nil"/>
              <w:bottom w:val="nil"/>
              <w:right w:val="nil"/>
            </w:tcBorders>
            <w:shd w:val="clear" w:color="auto" w:fill="auto"/>
            <w:noWrap/>
            <w:vAlign w:val="bottom"/>
            <w:hideMark/>
          </w:tcPr>
          <w:p w14:paraId="1FDFEF94"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6CF6B0F1"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4EEF05E3"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42C1A484"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19D127A2"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07EA36DD"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3F477AED"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3443AA3E" w14:textId="77777777" w:rsidR="00397BE4" w:rsidRPr="004B6B3D" w:rsidRDefault="00397BE4" w:rsidP="00BB3174">
            <w:pPr>
              <w:jc w:val="right"/>
              <w:rPr>
                <w:rFonts w:cs="Arial"/>
                <w:color w:val="0070C0"/>
                <w:sz w:val="20"/>
              </w:rPr>
            </w:pPr>
            <w:r w:rsidRPr="004B6B3D">
              <w:rPr>
                <w:rFonts w:cs="Arial"/>
                <w:color w:val="0070C0"/>
                <w:sz w:val="20"/>
              </w:rPr>
              <w:t>0</w:t>
            </w:r>
          </w:p>
        </w:tc>
        <w:tc>
          <w:tcPr>
            <w:tcW w:w="390" w:type="pct"/>
            <w:tcBorders>
              <w:top w:val="nil"/>
              <w:left w:val="nil"/>
              <w:bottom w:val="nil"/>
              <w:right w:val="nil"/>
            </w:tcBorders>
            <w:shd w:val="clear" w:color="auto" w:fill="auto"/>
            <w:noWrap/>
            <w:vAlign w:val="bottom"/>
            <w:hideMark/>
          </w:tcPr>
          <w:p w14:paraId="22E6E5B1" w14:textId="77777777" w:rsidR="00397BE4" w:rsidRPr="004B6B3D" w:rsidRDefault="00397BE4" w:rsidP="00BB3174">
            <w:pPr>
              <w:jc w:val="right"/>
              <w:rPr>
                <w:rFonts w:cs="Arial"/>
                <w:color w:val="0070C0"/>
                <w:sz w:val="20"/>
              </w:rPr>
            </w:pPr>
            <w:r w:rsidRPr="004B6B3D">
              <w:rPr>
                <w:rFonts w:cs="Arial"/>
                <w:color w:val="0070C0"/>
                <w:sz w:val="20"/>
              </w:rPr>
              <w:t>0</w:t>
            </w:r>
          </w:p>
        </w:tc>
        <w:tc>
          <w:tcPr>
            <w:tcW w:w="389" w:type="pct"/>
            <w:tcBorders>
              <w:top w:val="nil"/>
              <w:left w:val="nil"/>
              <w:bottom w:val="nil"/>
              <w:right w:val="nil"/>
            </w:tcBorders>
            <w:shd w:val="clear" w:color="auto" w:fill="auto"/>
            <w:noWrap/>
            <w:vAlign w:val="bottom"/>
            <w:hideMark/>
          </w:tcPr>
          <w:p w14:paraId="0F0670A0" w14:textId="77777777" w:rsidR="00397BE4" w:rsidRPr="004B6B3D" w:rsidRDefault="00397BE4" w:rsidP="00BB3174">
            <w:pPr>
              <w:jc w:val="right"/>
              <w:rPr>
                <w:rFonts w:cs="Arial"/>
                <w:color w:val="0070C0"/>
                <w:sz w:val="20"/>
              </w:rPr>
            </w:pPr>
            <w:r w:rsidRPr="004B6B3D">
              <w:rPr>
                <w:rFonts w:cs="Arial"/>
                <w:color w:val="0070C0"/>
                <w:sz w:val="20"/>
              </w:rPr>
              <w:t>0</w:t>
            </w:r>
          </w:p>
        </w:tc>
      </w:tr>
      <w:tr w:rsidR="00397BE4" w:rsidRPr="004B6B3D" w14:paraId="5F0B7349" w14:textId="77777777" w:rsidTr="00397BE4">
        <w:trPr>
          <w:trHeight w:val="255"/>
        </w:trPr>
        <w:tc>
          <w:tcPr>
            <w:tcW w:w="1100" w:type="pct"/>
            <w:tcBorders>
              <w:top w:val="nil"/>
              <w:left w:val="nil"/>
              <w:bottom w:val="nil"/>
              <w:right w:val="nil"/>
            </w:tcBorders>
            <w:shd w:val="clear" w:color="000000" w:fill="DBE5F1"/>
            <w:vAlign w:val="bottom"/>
            <w:hideMark/>
          </w:tcPr>
          <w:p w14:paraId="05A09198" w14:textId="77777777" w:rsidR="00397BE4" w:rsidRPr="004B6B3D" w:rsidRDefault="00397BE4" w:rsidP="00BB3174">
            <w:pPr>
              <w:rPr>
                <w:rFonts w:cs="Arial"/>
                <w:b/>
                <w:bCs/>
                <w:sz w:val="20"/>
              </w:rPr>
            </w:pPr>
            <w:r w:rsidRPr="004B6B3D">
              <w:rPr>
                <w:rFonts w:cs="Arial"/>
                <w:b/>
                <w:bCs/>
                <w:sz w:val="20"/>
              </w:rPr>
              <w:t xml:space="preserve">Total venituri operationale </w:t>
            </w:r>
          </w:p>
        </w:tc>
        <w:tc>
          <w:tcPr>
            <w:tcW w:w="390" w:type="pct"/>
            <w:tcBorders>
              <w:top w:val="nil"/>
              <w:left w:val="nil"/>
              <w:bottom w:val="nil"/>
              <w:right w:val="nil"/>
            </w:tcBorders>
            <w:shd w:val="clear" w:color="000000" w:fill="DCE6F1"/>
            <w:noWrap/>
            <w:vAlign w:val="bottom"/>
            <w:hideMark/>
          </w:tcPr>
          <w:p w14:paraId="7BFE394D"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62E92AF1"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26215604"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67ED9198"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1FF772A0"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72F52802"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420CC44C"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7ED35CEA"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CE6F1"/>
            <w:noWrap/>
            <w:vAlign w:val="bottom"/>
            <w:hideMark/>
          </w:tcPr>
          <w:p w14:paraId="0DA07DE3" w14:textId="77777777" w:rsidR="00397BE4" w:rsidRPr="004B6B3D" w:rsidRDefault="00397BE4" w:rsidP="00BB3174">
            <w:pPr>
              <w:jc w:val="right"/>
              <w:rPr>
                <w:rFonts w:cs="Arial"/>
                <w:b/>
                <w:bCs/>
                <w:sz w:val="20"/>
              </w:rPr>
            </w:pPr>
            <w:r w:rsidRPr="004B6B3D">
              <w:rPr>
                <w:rFonts w:cs="Arial"/>
                <w:b/>
                <w:bCs/>
                <w:sz w:val="20"/>
              </w:rPr>
              <w:t>0</w:t>
            </w:r>
          </w:p>
        </w:tc>
        <w:tc>
          <w:tcPr>
            <w:tcW w:w="389" w:type="pct"/>
            <w:tcBorders>
              <w:top w:val="nil"/>
              <w:left w:val="nil"/>
              <w:bottom w:val="nil"/>
              <w:right w:val="nil"/>
            </w:tcBorders>
            <w:shd w:val="clear" w:color="000000" w:fill="DCE6F1"/>
            <w:noWrap/>
            <w:vAlign w:val="bottom"/>
            <w:hideMark/>
          </w:tcPr>
          <w:p w14:paraId="610A3120" w14:textId="77777777" w:rsidR="00397BE4" w:rsidRPr="004B6B3D" w:rsidRDefault="00397BE4" w:rsidP="00BB3174">
            <w:pPr>
              <w:jc w:val="right"/>
              <w:rPr>
                <w:rFonts w:cs="Arial"/>
                <w:b/>
                <w:bCs/>
                <w:sz w:val="20"/>
              </w:rPr>
            </w:pPr>
            <w:r w:rsidRPr="004B6B3D">
              <w:rPr>
                <w:rFonts w:cs="Arial"/>
                <w:b/>
                <w:bCs/>
                <w:sz w:val="20"/>
              </w:rPr>
              <w:t>0</w:t>
            </w:r>
          </w:p>
        </w:tc>
      </w:tr>
      <w:tr w:rsidR="00397BE4" w:rsidRPr="004B6B3D" w14:paraId="5A041B43" w14:textId="77777777" w:rsidTr="00397BE4">
        <w:trPr>
          <w:trHeight w:val="255"/>
        </w:trPr>
        <w:tc>
          <w:tcPr>
            <w:tcW w:w="1100" w:type="pct"/>
            <w:tcBorders>
              <w:top w:val="nil"/>
              <w:left w:val="nil"/>
              <w:bottom w:val="nil"/>
              <w:right w:val="nil"/>
            </w:tcBorders>
            <w:shd w:val="clear" w:color="000000" w:fill="D8D8D8"/>
            <w:vAlign w:val="bottom"/>
            <w:hideMark/>
          </w:tcPr>
          <w:p w14:paraId="5552AF7B" w14:textId="77777777" w:rsidR="00397BE4" w:rsidRPr="004B6B3D" w:rsidRDefault="00397BE4" w:rsidP="00BB3174">
            <w:pPr>
              <w:rPr>
                <w:rFonts w:cs="Arial"/>
                <w:b/>
                <w:bCs/>
                <w:sz w:val="20"/>
              </w:rPr>
            </w:pPr>
            <w:r w:rsidRPr="004B6B3D">
              <w:rPr>
                <w:rFonts w:cs="Arial"/>
                <w:b/>
                <w:bCs/>
                <w:sz w:val="20"/>
              </w:rPr>
              <w:t xml:space="preserve">Venit operational net </w:t>
            </w:r>
          </w:p>
        </w:tc>
        <w:tc>
          <w:tcPr>
            <w:tcW w:w="390" w:type="pct"/>
            <w:tcBorders>
              <w:top w:val="nil"/>
              <w:left w:val="nil"/>
              <w:bottom w:val="nil"/>
              <w:right w:val="nil"/>
            </w:tcBorders>
            <w:shd w:val="clear" w:color="000000" w:fill="D9D9D9"/>
            <w:noWrap/>
            <w:vAlign w:val="bottom"/>
            <w:hideMark/>
          </w:tcPr>
          <w:p w14:paraId="6022D41A"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332FE228"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4F03E3E9"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634B3124"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56A92791"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325FB853"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1D2F090B"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307AAA03" w14:textId="77777777" w:rsidR="00397BE4" w:rsidRPr="004B6B3D" w:rsidRDefault="00397BE4" w:rsidP="00BB3174">
            <w:pPr>
              <w:jc w:val="right"/>
              <w:rPr>
                <w:rFonts w:cs="Arial"/>
                <w:b/>
                <w:bCs/>
                <w:sz w:val="20"/>
              </w:rPr>
            </w:pPr>
            <w:r w:rsidRPr="004B6B3D">
              <w:rPr>
                <w:rFonts w:cs="Arial"/>
                <w:b/>
                <w:bCs/>
                <w:sz w:val="20"/>
              </w:rPr>
              <w:t>0</w:t>
            </w:r>
          </w:p>
        </w:tc>
        <w:tc>
          <w:tcPr>
            <w:tcW w:w="390" w:type="pct"/>
            <w:tcBorders>
              <w:top w:val="nil"/>
              <w:left w:val="nil"/>
              <w:bottom w:val="nil"/>
              <w:right w:val="nil"/>
            </w:tcBorders>
            <w:shd w:val="clear" w:color="000000" w:fill="D9D9D9"/>
            <w:noWrap/>
            <w:vAlign w:val="bottom"/>
            <w:hideMark/>
          </w:tcPr>
          <w:p w14:paraId="6CD905B6" w14:textId="77777777" w:rsidR="00397BE4" w:rsidRPr="004B6B3D" w:rsidRDefault="00397BE4" w:rsidP="00BB3174">
            <w:pPr>
              <w:jc w:val="right"/>
              <w:rPr>
                <w:rFonts w:cs="Arial"/>
                <w:b/>
                <w:bCs/>
                <w:sz w:val="20"/>
              </w:rPr>
            </w:pPr>
            <w:r w:rsidRPr="004B6B3D">
              <w:rPr>
                <w:rFonts w:cs="Arial"/>
                <w:b/>
                <w:bCs/>
                <w:sz w:val="20"/>
              </w:rPr>
              <w:t>0</w:t>
            </w:r>
          </w:p>
        </w:tc>
        <w:tc>
          <w:tcPr>
            <w:tcW w:w="389" w:type="pct"/>
            <w:tcBorders>
              <w:top w:val="nil"/>
              <w:left w:val="nil"/>
              <w:bottom w:val="nil"/>
              <w:right w:val="nil"/>
            </w:tcBorders>
            <w:shd w:val="clear" w:color="000000" w:fill="D9D9D9"/>
            <w:noWrap/>
            <w:vAlign w:val="bottom"/>
            <w:hideMark/>
          </w:tcPr>
          <w:p w14:paraId="5CBD020A" w14:textId="77777777" w:rsidR="00397BE4" w:rsidRPr="004B6B3D" w:rsidRDefault="00397BE4" w:rsidP="00BB3174">
            <w:pPr>
              <w:jc w:val="right"/>
              <w:rPr>
                <w:rFonts w:cs="Arial"/>
                <w:b/>
                <w:bCs/>
                <w:sz w:val="20"/>
              </w:rPr>
            </w:pPr>
            <w:r w:rsidRPr="004B6B3D">
              <w:rPr>
                <w:rFonts w:cs="Arial"/>
                <w:b/>
                <w:bCs/>
                <w:sz w:val="20"/>
              </w:rPr>
              <w:t>0</w:t>
            </w:r>
          </w:p>
        </w:tc>
      </w:tr>
    </w:tbl>
    <w:p w14:paraId="2DB16F81" w14:textId="77777777" w:rsidR="0045655B" w:rsidRDefault="0045655B">
      <w:pPr>
        <w:rPr>
          <w:rFonts w:ascii="Arial Narrow" w:hAnsi="Arial Narrow"/>
          <w:sz w:val="28"/>
          <w:szCs w:val="28"/>
        </w:rPr>
      </w:pPr>
    </w:p>
    <w:p w14:paraId="692CB362" w14:textId="261480B8" w:rsidR="0045655B" w:rsidRDefault="0045655B">
      <w:pPr>
        <w:rPr>
          <w:rFonts w:ascii="Arial Narrow" w:hAnsi="Arial Narrow"/>
          <w:sz w:val="28"/>
          <w:szCs w:val="28"/>
        </w:rPr>
      </w:pPr>
      <w:r>
        <w:rPr>
          <w:rFonts w:ascii="Arial Narrow" w:hAnsi="Arial Narrow"/>
          <w:sz w:val="28"/>
          <w:szCs w:val="28"/>
        </w:rPr>
        <w:t>Investitia nu are venituri directe</w:t>
      </w:r>
    </w:p>
    <w:bookmarkEnd w:id="100"/>
    <w:bookmarkEnd w:id="99"/>
    <w:p w14:paraId="1A3209A1" w14:textId="0B0F689B" w:rsidR="00397BE4" w:rsidRDefault="00397BE4">
      <w:pPr>
        <w:rPr>
          <w:rFonts w:ascii="Arial Narrow" w:hAnsi="Arial Narrow"/>
          <w:sz w:val="28"/>
          <w:szCs w:val="28"/>
        </w:rPr>
      </w:pPr>
      <w:r>
        <w:rPr>
          <w:rFonts w:ascii="Arial Narrow" w:hAnsi="Arial Narrow"/>
          <w:sz w:val="28"/>
          <w:szCs w:val="28"/>
        </w:rPr>
        <w:br w:type="page"/>
      </w:r>
    </w:p>
    <w:tbl>
      <w:tblPr>
        <w:tblW w:w="5000" w:type="pct"/>
        <w:tblLook w:val="04A0" w:firstRow="1" w:lastRow="0" w:firstColumn="1" w:lastColumn="0" w:noHBand="0" w:noVBand="1"/>
      </w:tblPr>
      <w:tblGrid>
        <w:gridCol w:w="1391"/>
        <w:gridCol w:w="388"/>
        <w:gridCol w:w="354"/>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gridCol w:w="353"/>
      </w:tblGrid>
      <w:tr w:rsidR="00091EAC" w:rsidRPr="00091EAC" w14:paraId="09599B31" w14:textId="77777777" w:rsidTr="00091EAC">
        <w:trPr>
          <w:trHeight w:val="255"/>
        </w:trPr>
        <w:tc>
          <w:tcPr>
            <w:tcW w:w="1138" w:type="pct"/>
            <w:tcBorders>
              <w:top w:val="nil"/>
              <w:left w:val="nil"/>
              <w:bottom w:val="nil"/>
              <w:right w:val="nil"/>
            </w:tcBorders>
            <w:shd w:val="clear" w:color="auto" w:fill="auto"/>
            <w:noWrap/>
            <w:vAlign w:val="bottom"/>
            <w:hideMark/>
          </w:tcPr>
          <w:p w14:paraId="1D61F2AA" w14:textId="77777777" w:rsidR="00091EAC" w:rsidRPr="00091EAC" w:rsidRDefault="00091EAC" w:rsidP="00091EAC">
            <w:pPr>
              <w:rPr>
                <w:rFonts w:ascii="Arial Narrow" w:hAnsi="Arial Narrow" w:cs="Arial"/>
                <w:b/>
                <w:bCs/>
                <w:noProof w:val="0"/>
                <w:sz w:val="16"/>
                <w:szCs w:val="16"/>
                <w:lang w:val="en-GB" w:eastAsia="en-GB"/>
              </w:rPr>
            </w:pPr>
            <w:bookmarkStart w:id="101" w:name="_Hlk138324504"/>
            <w:r w:rsidRPr="00091EAC">
              <w:rPr>
                <w:rFonts w:ascii="Arial Narrow" w:hAnsi="Arial Narrow" w:cs="Arial"/>
                <w:b/>
                <w:bCs/>
                <w:noProof w:val="0"/>
                <w:sz w:val="16"/>
                <w:szCs w:val="16"/>
                <w:lang w:val="en-GB" w:eastAsia="en-GB"/>
              </w:rPr>
              <w:lastRenderedPageBreak/>
              <w:t>COSTURI OPERATIONALE</w:t>
            </w:r>
          </w:p>
        </w:tc>
        <w:tc>
          <w:tcPr>
            <w:tcW w:w="246" w:type="pct"/>
            <w:tcBorders>
              <w:top w:val="nil"/>
              <w:left w:val="nil"/>
              <w:bottom w:val="nil"/>
              <w:right w:val="nil"/>
            </w:tcBorders>
            <w:shd w:val="clear" w:color="auto" w:fill="auto"/>
            <w:noWrap/>
            <w:textDirection w:val="btLr"/>
            <w:vAlign w:val="bottom"/>
            <w:hideMark/>
          </w:tcPr>
          <w:p w14:paraId="51A71C8D" w14:textId="77777777" w:rsidR="00091EAC" w:rsidRPr="00091EAC" w:rsidRDefault="00091EAC" w:rsidP="00091EAC">
            <w:pPr>
              <w:rPr>
                <w:rFonts w:ascii="Arial Narrow" w:hAnsi="Arial Narrow" w:cs="Arial"/>
                <w:b/>
                <w:bCs/>
                <w:noProof w:val="0"/>
                <w:sz w:val="16"/>
                <w:szCs w:val="16"/>
                <w:lang w:val="en-GB" w:eastAsia="en-GB"/>
              </w:rPr>
            </w:pPr>
          </w:p>
        </w:tc>
        <w:tc>
          <w:tcPr>
            <w:tcW w:w="151" w:type="pct"/>
            <w:tcBorders>
              <w:top w:val="nil"/>
              <w:left w:val="nil"/>
              <w:bottom w:val="nil"/>
              <w:right w:val="nil"/>
            </w:tcBorders>
            <w:shd w:val="clear" w:color="auto" w:fill="auto"/>
            <w:noWrap/>
            <w:textDirection w:val="btLr"/>
            <w:vAlign w:val="bottom"/>
            <w:hideMark/>
          </w:tcPr>
          <w:p w14:paraId="12FF414A"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65787538"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5935CE2B"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003325E3"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454115E9"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6CF25812"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28299D42"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5F82A40C"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31DC4D9B"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6B9A06B4"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0F00079A"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0F305B1E"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4D243BE7"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021AFAFE"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601B8F3B"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1C52A3AE"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295DFB24"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15785F02"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45E19BC7"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7B220924"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63C5A0D6"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2FB82E33"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47D1290D" w14:textId="77777777" w:rsidR="00091EAC" w:rsidRPr="00091EAC" w:rsidRDefault="00091EAC" w:rsidP="00091EAC">
            <w:pPr>
              <w:rPr>
                <w:rFonts w:ascii="Times New Roman" w:hAnsi="Times New Roman"/>
                <w:noProof w:val="0"/>
                <w:sz w:val="20"/>
                <w:lang w:val="en-GB" w:eastAsia="en-GB"/>
              </w:rPr>
            </w:pPr>
          </w:p>
        </w:tc>
        <w:tc>
          <w:tcPr>
            <w:tcW w:w="151" w:type="pct"/>
            <w:tcBorders>
              <w:top w:val="nil"/>
              <w:left w:val="nil"/>
              <w:bottom w:val="nil"/>
              <w:right w:val="nil"/>
            </w:tcBorders>
            <w:shd w:val="clear" w:color="auto" w:fill="auto"/>
            <w:noWrap/>
            <w:textDirection w:val="btLr"/>
            <w:vAlign w:val="bottom"/>
            <w:hideMark/>
          </w:tcPr>
          <w:p w14:paraId="3E20BF59" w14:textId="77777777" w:rsidR="00091EAC" w:rsidRPr="00091EAC" w:rsidRDefault="00091EAC" w:rsidP="00091EAC">
            <w:pPr>
              <w:rPr>
                <w:rFonts w:ascii="Times New Roman" w:hAnsi="Times New Roman"/>
                <w:noProof w:val="0"/>
                <w:sz w:val="20"/>
                <w:lang w:val="en-GB" w:eastAsia="en-GB"/>
              </w:rPr>
            </w:pPr>
          </w:p>
        </w:tc>
      </w:tr>
      <w:tr w:rsidR="00091EAC" w:rsidRPr="00091EAC" w14:paraId="7013DD06" w14:textId="77777777" w:rsidTr="00091EAC">
        <w:trPr>
          <w:trHeight w:val="465"/>
        </w:trPr>
        <w:tc>
          <w:tcPr>
            <w:tcW w:w="1138" w:type="pct"/>
            <w:tcBorders>
              <w:top w:val="nil"/>
              <w:left w:val="nil"/>
              <w:bottom w:val="single" w:sz="4" w:space="0" w:color="auto"/>
              <w:right w:val="nil"/>
            </w:tcBorders>
            <w:shd w:val="clear" w:color="auto" w:fill="auto"/>
            <w:vAlign w:val="bottom"/>
            <w:hideMark/>
          </w:tcPr>
          <w:p w14:paraId="4DA362D1"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An</w:t>
            </w:r>
          </w:p>
        </w:tc>
        <w:tc>
          <w:tcPr>
            <w:tcW w:w="246" w:type="pct"/>
            <w:tcBorders>
              <w:top w:val="nil"/>
              <w:left w:val="nil"/>
              <w:bottom w:val="single" w:sz="4" w:space="0" w:color="auto"/>
              <w:right w:val="nil"/>
            </w:tcBorders>
            <w:shd w:val="clear" w:color="auto" w:fill="auto"/>
            <w:noWrap/>
            <w:textDirection w:val="btLr"/>
            <w:vAlign w:val="bottom"/>
            <w:hideMark/>
          </w:tcPr>
          <w:p w14:paraId="1012D8B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w:t>
            </w:r>
          </w:p>
        </w:tc>
        <w:tc>
          <w:tcPr>
            <w:tcW w:w="151" w:type="pct"/>
            <w:tcBorders>
              <w:top w:val="nil"/>
              <w:left w:val="nil"/>
              <w:bottom w:val="single" w:sz="4" w:space="0" w:color="auto"/>
              <w:right w:val="nil"/>
            </w:tcBorders>
            <w:shd w:val="clear" w:color="auto" w:fill="auto"/>
            <w:noWrap/>
            <w:textDirection w:val="btLr"/>
            <w:vAlign w:val="bottom"/>
            <w:hideMark/>
          </w:tcPr>
          <w:p w14:paraId="3E11012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w:t>
            </w:r>
          </w:p>
        </w:tc>
        <w:tc>
          <w:tcPr>
            <w:tcW w:w="151" w:type="pct"/>
            <w:tcBorders>
              <w:top w:val="nil"/>
              <w:left w:val="nil"/>
              <w:bottom w:val="single" w:sz="4" w:space="0" w:color="auto"/>
              <w:right w:val="nil"/>
            </w:tcBorders>
            <w:shd w:val="clear" w:color="auto" w:fill="auto"/>
            <w:noWrap/>
            <w:textDirection w:val="btLr"/>
            <w:vAlign w:val="bottom"/>
            <w:hideMark/>
          </w:tcPr>
          <w:p w14:paraId="2D662E1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3</w:t>
            </w:r>
          </w:p>
        </w:tc>
        <w:tc>
          <w:tcPr>
            <w:tcW w:w="151" w:type="pct"/>
            <w:tcBorders>
              <w:top w:val="nil"/>
              <w:left w:val="nil"/>
              <w:bottom w:val="single" w:sz="4" w:space="0" w:color="auto"/>
              <w:right w:val="nil"/>
            </w:tcBorders>
            <w:shd w:val="clear" w:color="auto" w:fill="auto"/>
            <w:noWrap/>
            <w:textDirection w:val="btLr"/>
            <w:vAlign w:val="bottom"/>
            <w:hideMark/>
          </w:tcPr>
          <w:p w14:paraId="44037BB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4</w:t>
            </w:r>
          </w:p>
        </w:tc>
        <w:tc>
          <w:tcPr>
            <w:tcW w:w="151" w:type="pct"/>
            <w:tcBorders>
              <w:top w:val="nil"/>
              <w:left w:val="nil"/>
              <w:bottom w:val="single" w:sz="4" w:space="0" w:color="auto"/>
              <w:right w:val="nil"/>
            </w:tcBorders>
            <w:shd w:val="clear" w:color="auto" w:fill="auto"/>
            <w:noWrap/>
            <w:textDirection w:val="btLr"/>
            <w:vAlign w:val="bottom"/>
            <w:hideMark/>
          </w:tcPr>
          <w:p w14:paraId="54AE781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w:t>
            </w:r>
          </w:p>
        </w:tc>
        <w:tc>
          <w:tcPr>
            <w:tcW w:w="151" w:type="pct"/>
            <w:tcBorders>
              <w:top w:val="nil"/>
              <w:left w:val="nil"/>
              <w:bottom w:val="single" w:sz="4" w:space="0" w:color="auto"/>
              <w:right w:val="nil"/>
            </w:tcBorders>
            <w:shd w:val="clear" w:color="auto" w:fill="auto"/>
            <w:noWrap/>
            <w:textDirection w:val="btLr"/>
            <w:vAlign w:val="bottom"/>
            <w:hideMark/>
          </w:tcPr>
          <w:p w14:paraId="44411AC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w:t>
            </w:r>
          </w:p>
        </w:tc>
        <w:tc>
          <w:tcPr>
            <w:tcW w:w="151" w:type="pct"/>
            <w:tcBorders>
              <w:top w:val="nil"/>
              <w:left w:val="nil"/>
              <w:bottom w:val="single" w:sz="4" w:space="0" w:color="auto"/>
              <w:right w:val="nil"/>
            </w:tcBorders>
            <w:shd w:val="clear" w:color="auto" w:fill="auto"/>
            <w:noWrap/>
            <w:textDirection w:val="btLr"/>
            <w:vAlign w:val="bottom"/>
            <w:hideMark/>
          </w:tcPr>
          <w:p w14:paraId="10AD7F7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w:t>
            </w:r>
          </w:p>
        </w:tc>
        <w:tc>
          <w:tcPr>
            <w:tcW w:w="151" w:type="pct"/>
            <w:tcBorders>
              <w:top w:val="nil"/>
              <w:left w:val="nil"/>
              <w:bottom w:val="single" w:sz="4" w:space="0" w:color="auto"/>
              <w:right w:val="nil"/>
            </w:tcBorders>
            <w:shd w:val="clear" w:color="auto" w:fill="auto"/>
            <w:noWrap/>
            <w:textDirection w:val="btLr"/>
            <w:vAlign w:val="bottom"/>
            <w:hideMark/>
          </w:tcPr>
          <w:p w14:paraId="6AFFC80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w:t>
            </w:r>
          </w:p>
        </w:tc>
        <w:tc>
          <w:tcPr>
            <w:tcW w:w="151" w:type="pct"/>
            <w:tcBorders>
              <w:top w:val="nil"/>
              <w:left w:val="nil"/>
              <w:bottom w:val="single" w:sz="4" w:space="0" w:color="auto"/>
              <w:right w:val="nil"/>
            </w:tcBorders>
            <w:shd w:val="clear" w:color="auto" w:fill="auto"/>
            <w:noWrap/>
            <w:textDirection w:val="btLr"/>
            <w:vAlign w:val="bottom"/>
            <w:hideMark/>
          </w:tcPr>
          <w:p w14:paraId="71A99F8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w:t>
            </w:r>
          </w:p>
        </w:tc>
        <w:tc>
          <w:tcPr>
            <w:tcW w:w="151" w:type="pct"/>
            <w:tcBorders>
              <w:top w:val="nil"/>
              <w:left w:val="nil"/>
              <w:bottom w:val="single" w:sz="4" w:space="0" w:color="auto"/>
              <w:right w:val="nil"/>
            </w:tcBorders>
            <w:shd w:val="clear" w:color="auto" w:fill="auto"/>
            <w:noWrap/>
            <w:textDirection w:val="btLr"/>
            <w:vAlign w:val="bottom"/>
            <w:hideMark/>
          </w:tcPr>
          <w:p w14:paraId="135A59A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10</w:t>
            </w:r>
          </w:p>
        </w:tc>
        <w:tc>
          <w:tcPr>
            <w:tcW w:w="151" w:type="pct"/>
            <w:tcBorders>
              <w:top w:val="nil"/>
              <w:left w:val="nil"/>
              <w:bottom w:val="single" w:sz="4" w:space="0" w:color="auto"/>
              <w:right w:val="nil"/>
            </w:tcBorders>
            <w:shd w:val="clear" w:color="auto" w:fill="auto"/>
            <w:noWrap/>
            <w:textDirection w:val="btLr"/>
            <w:vAlign w:val="bottom"/>
            <w:hideMark/>
          </w:tcPr>
          <w:p w14:paraId="0C2E6AD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11</w:t>
            </w:r>
          </w:p>
        </w:tc>
        <w:tc>
          <w:tcPr>
            <w:tcW w:w="151" w:type="pct"/>
            <w:tcBorders>
              <w:top w:val="nil"/>
              <w:left w:val="nil"/>
              <w:bottom w:val="single" w:sz="4" w:space="0" w:color="auto"/>
              <w:right w:val="nil"/>
            </w:tcBorders>
            <w:shd w:val="clear" w:color="auto" w:fill="auto"/>
            <w:noWrap/>
            <w:textDirection w:val="btLr"/>
            <w:vAlign w:val="bottom"/>
            <w:hideMark/>
          </w:tcPr>
          <w:p w14:paraId="6BC631D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12</w:t>
            </w:r>
          </w:p>
        </w:tc>
        <w:tc>
          <w:tcPr>
            <w:tcW w:w="151" w:type="pct"/>
            <w:tcBorders>
              <w:top w:val="nil"/>
              <w:left w:val="nil"/>
              <w:bottom w:val="single" w:sz="4" w:space="0" w:color="auto"/>
              <w:right w:val="nil"/>
            </w:tcBorders>
            <w:shd w:val="clear" w:color="auto" w:fill="auto"/>
            <w:noWrap/>
            <w:textDirection w:val="btLr"/>
            <w:vAlign w:val="bottom"/>
            <w:hideMark/>
          </w:tcPr>
          <w:p w14:paraId="2D720C1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13</w:t>
            </w:r>
          </w:p>
        </w:tc>
        <w:tc>
          <w:tcPr>
            <w:tcW w:w="151" w:type="pct"/>
            <w:tcBorders>
              <w:top w:val="nil"/>
              <w:left w:val="nil"/>
              <w:bottom w:val="single" w:sz="4" w:space="0" w:color="auto"/>
              <w:right w:val="nil"/>
            </w:tcBorders>
            <w:shd w:val="clear" w:color="auto" w:fill="auto"/>
            <w:noWrap/>
            <w:textDirection w:val="btLr"/>
            <w:vAlign w:val="bottom"/>
            <w:hideMark/>
          </w:tcPr>
          <w:p w14:paraId="0B46E79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14</w:t>
            </w:r>
          </w:p>
        </w:tc>
        <w:tc>
          <w:tcPr>
            <w:tcW w:w="151" w:type="pct"/>
            <w:tcBorders>
              <w:top w:val="nil"/>
              <w:left w:val="nil"/>
              <w:bottom w:val="single" w:sz="4" w:space="0" w:color="auto"/>
              <w:right w:val="nil"/>
            </w:tcBorders>
            <w:shd w:val="clear" w:color="auto" w:fill="auto"/>
            <w:noWrap/>
            <w:textDirection w:val="btLr"/>
            <w:vAlign w:val="bottom"/>
            <w:hideMark/>
          </w:tcPr>
          <w:p w14:paraId="3A2F2A6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15</w:t>
            </w:r>
          </w:p>
        </w:tc>
        <w:tc>
          <w:tcPr>
            <w:tcW w:w="151" w:type="pct"/>
            <w:tcBorders>
              <w:top w:val="nil"/>
              <w:left w:val="nil"/>
              <w:bottom w:val="single" w:sz="4" w:space="0" w:color="auto"/>
              <w:right w:val="nil"/>
            </w:tcBorders>
            <w:shd w:val="clear" w:color="auto" w:fill="auto"/>
            <w:noWrap/>
            <w:textDirection w:val="btLr"/>
            <w:vAlign w:val="bottom"/>
            <w:hideMark/>
          </w:tcPr>
          <w:p w14:paraId="3E7B75A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16</w:t>
            </w:r>
          </w:p>
        </w:tc>
        <w:tc>
          <w:tcPr>
            <w:tcW w:w="151" w:type="pct"/>
            <w:tcBorders>
              <w:top w:val="nil"/>
              <w:left w:val="nil"/>
              <w:bottom w:val="single" w:sz="4" w:space="0" w:color="auto"/>
              <w:right w:val="nil"/>
            </w:tcBorders>
            <w:shd w:val="clear" w:color="auto" w:fill="auto"/>
            <w:noWrap/>
            <w:textDirection w:val="btLr"/>
            <w:vAlign w:val="bottom"/>
            <w:hideMark/>
          </w:tcPr>
          <w:p w14:paraId="215CA01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w:t>
            </w:r>
          </w:p>
        </w:tc>
        <w:tc>
          <w:tcPr>
            <w:tcW w:w="151" w:type="pct"/>
            <w:tcBorders>
              <w:top w:val="nil"/>
              <w:left w:val="nil"/>
              <w:bottom w:val="single" w:sz="4" w:space="0" w:color="auto"/>
              <w:right w:val="nil"/>
            </w:tcBorders>
            <w:shd w:val="clear" w:color="auto" w:fill="auto"/>
            <w:noWrap/>
            <w:textDirection w:val="btLr"/>
            <w:vAlign w:val="bottom"/>
            <w:hideMark/>
          </w:tcPr>
          <w:p w14:paraId="797777A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w:t>
            </w:r>
          </w:p>
        </w:tc>
        <w:tc>
          <w:tcPr>
            <w:tcW w:w="151" w:type="pct"/>
            <w:tcBorders>
              <w:top w:val="nil"/>
              <w:left w:val="nil"/>
              <w:bottom w:val="single" w:sz="4" w:space="0" w:color="auto"/>
              <w:right w:val="nil"/>
            </w:tcBorders>
            <w:shd w:val="clear" w:color="auto" w:fill="auto"/>
            <w:noWrap/>
            <w:textDirection w:val="btLr"/>
            <w:vAlign w:val="bottom"/>
            <w:hideMark/>
          </w:tcPr>
          <w:p w14:paraId="77377E2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w:t>
            </w:r>
          </w:p>
        </w:tc>
        <w:tc>
          <w:tcPr>
            <w:tcW w:w="151" w:type="pct"/>
            <w:tcBorders>
              <w:top w:val="nil"/>
              <w:left w:val="nil"/>
              <w:bottom w:val="single" w:sz="4" w:space="0" w:color="auto"/>
              <w:right w:val="nil"/>
            </w:tcBorders>
            <w:shd w:val="clear" w:color="auto" w:fill="auto"/>
            <w:noWrap/>
            <w:textDirection w:val="btLr"/>
            <w:vAlign w:val="bottom"/>
            <w:hideMark/>
          </w:tcPr>
          <w:p w14:paraId="26EF17C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w:t>
            </w:r>
          </w:p>
        </w:tc>
        <w:tc>
          <w:tcPr>
            <w:tcW w:w="151" w:type="pct"/>
            <w:tcBorders>
              <w:top w:val="nil"/>
              <w:left w:val="nil"/>
              <w:bottom w:val="single" w:sz="4" w:space="0" w:color="auto"/>
              <w:right w:val="nil"/>
            </w:tcBorders>
            <w:shd w:val="clear" w:color="auto" w:fill="auto"/>
            <w:noWrap/>
            <w:textDirection w:val="btLr"/>
            <w:vAlign w:val="bottom"/>
            <w:hideMark/>
          </w:tcPr>
          <w:p w14:paraId="3D70DC8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w:t>
            </w:r>
          </w:p>
        </w:tc>
        <w:tc>
          <w:tcPr>
            <w:tcW w:w="151" w:type="pct"/>
            <w:tcBorders>
              <w:top w:val="nil"/>
              <w:left w:val="nil"/>
              <w:bottom w:val="single" w:sz="4" w:space="0" w:color="auto"/>
              <w:right w:val="nil"/>
            </w:tcBorders>
            <w:shd w:val="clear" w:color="auto" w:fill="auto"/>
            <w:noWrap/>
            <w:textDirection w:val="btLr"/>
            <w:vAlign w:val="bottom"/>
            <w:hideMark/>
          </w:tcPr>
          <w:p w14:paraId="2DC904B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w:t>
            </w:r>
          </w:p>
        </w:tc>
        <w:tc>
          <w:tcPr>
            <w:tcW w:w="151" w:type="pct"/>
            <w:tcBorders>
              <w:top w:val="nil"/>
              <w:left w:val="nil"/>
              <w:bottom w:val="single" w:sz="4" w:space="0" w:color="auto"/>
              <w:right w:val="nil"/>
            </w:tcBorders>
            <w:shd w:val="clear" w:color="auto" w:fill="auto"/>
            <w:noWrap/>
            <w:textDirection w:val="btLr"/>
            <w:vAlign w:val="bottom"/>
            <w:hideMark/>
          </w:tcPr>
          <w:p w14:paraId="13C6492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23</w:t>
            </w:r>
          </w:p>
        </w:tc>
        <w:tc>
          <w:tcPr>
            <w:tcW w:w="151" w:type="pct"/>
            <w:tcBorders>
              <w:top w:val="nil"/>
              <w:left w:val="nil"/>
              <w:bottom w:val="single" w:sz="4" w:space="0" w:color="auto"/>
              <w:right w:val="nil"/>
            </w:tcBorders>
            <w:shd w:val="clear" w:color="auto" w:fill="auto"/>
            <w:noWrap/>
            <w:textDirection w:val="btLr"/>
            <w:vAlign w:val="bottom"/>
            <w:hideMark/>
          </w:tcPr>
          <w:p w14:paraId="38F230B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24</w:t>
            </w:r>
          </w:p>
        </w:tc>
        <w:tc>
          <w:tcPr>
            <w:tcW w:w="151" w:type="pct"/>
            <w:tcBorders>
              <w:top w:val="nil"/>
              <w:left w:val="nil"/>
              <w:bottom w:val="single" w:sz="4" w:space="0" w:color="auto"/>
              <w:right w:val="nil"/>
            </w:tcBorders>
            <w:shd w:val="clear" w:color="auto" w:fill="auto"/>
            <w:noWrap/>
            <w:textDirection w:val="btLr"/>
            <w:vAlign w:val="bottom"/>
            <w:hideMark/>
          </w:tcPr>
          <w:p w14:paraId="3E44CA5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25</w:t>
            </w:r>
          </w:p>
        </w:tc>
      </w:tr>
      <w:tr w:rsidR="00091EAC" w:rsidRPr="00091EAC" w14:paraId="3D53B653" w14:textId="77777777" w:rsidTr="00091EAC">
        <w:trPr>
          <w:trHeight w:val="435"/>
        </w:trPr>
        <w:tc>
          <w:tcPr>
            <w:tcW w:w="1138" w:type="pct"/>
            <w:tcBorders>
              <w:top w:val="nil"/>
              <w:left w:val="nil"/>
              <w:bottom w:val="nil"/>
              <w:right w:val="nil"/>
            </w:tcBorders>
            <w:shd w:val="clear" w:color="auto" w:fill="auto"/>
            <w:vAlign w:val="bottom"/>
            <w:hideMark/>
          </w:tcPr>
          <w:p w14:paraId="45131276"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Materii</w:t>
            </w:r>
            <w:proofErr w:type="spellEnd"/>
            <w:r w:rsidRPr="00091EAC">
              <w:rPr>
                <w:rFonts w:ascii="Arial Narrow" w:hAnsi="Arial Narrow" w:cs="Arial"/>
                <w:noProof w:val="0"/>
                <w:sz w:val="16"/>
                <w:szCs w:val="16"/>
                <w:lang w:val="en-GB" w:eastAsia="en-GB"/>
              </w:rPr>
              <w:t xml:space="preserve"> prime </w:t>
            </w:r>
            <w:proofErr w:type="spellStart"/>
            <w:r w:rsidRPr="00091EAC">
              <w:rPr>
                <w:rFonts w:ascii="Arial Narrow" w:hAnsi="Arial Narrow" w:cs="Arial"/>
                <w:noProof w:val="0"/>
                <w:sz w:val="16"/>
                <w:szCs w:val="16"/>
                <w:lang w:val="en-GB" w:eastAsia="en-GB"/>
              </w:rPr>
              <w:t>si</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materiale</w:t>
            </w:r>
            <w:proofErr w:type="spellEnd"/>
            <w:r w:rsidRPr="00091EAC">
              <w:rPr>
                <w:rFonts w:ascii="Arial Narrow" w:hAnsi="Arial Narrow" w:cs="Arial"/>
                <w:noProof w:val="0"/>
                <w:sz w:val="16"/>
                <w:szCs w:val="16"/>
                <w:lang w:val="en-GB" w:eastAsia="en-GB"/>
              </w:rPr>
              <w:t xml:space="preserve"> </w:t>
            </w:r>
          </w:p>
        </w:tc>
        <w:tc>
          <w:tcPr>
            <w:tcW w:w="246" w:type="pct"/>
            <w:tcBorders>
              <w:top w:val="nil"/>
              <w:left w:val="single" w:sz="4" w:space="0" w:color="auto"/>
              <w:bottom w:val="single" w:sz="4" w:space="0" w:color="auto"/>
              <w:right w:val="single" w:sz="4" w:space="0" w:color="auto"/>
            </w:tcBorders>
            <w:shd w:val="clear" w:color="auto" w:fill="auto"/>
            <w:textDirection w:val="btLr"/>
            <w:vAlign w:val="center"/>
            <w:hideMark/>
          </w:tcPr>
          <w:p w14:paraId="07B80646" w14:textId="77777777" w:rsidR="00091EAC" w:rsidRPr="00091EAC" w:rsidRDefault="00091EAC" w:rsidP="00091EAC">
            <w:pPr>
              <w:jc w:val="center"/>
              <w:rPr>
                <w:rFonts w:cs="Arial"/>
                <w:noProof w:val="0"/>
                <w:color w:val="538DD5"/>
                <w:sz w:val="20"/>
                <w:lang w:val="en-GB" w:eastAsia="en-GB"/>
              </w:rPr>
            </w:pPr>
            <w:r w:rsidRPr="00091EAC">
              <w:rPr>
                <w:rFonts w:cs="Arial"/>
                <w:noProof w:val="0"/>
                <w:color w:val="538DD5"/>
                <w:sz w:val="20"/>
                <w:lang w:val="en-GB" w:eastAsia="en-GB"/>
              </w:rPr>
              <w:t xml:space="preserve">   -   </w:t>
            </w:r>
          </w:p>
        </w:tc>
        <w:tc>
          <w:tcPr>
            <w:tcW w:w="151" w:type="pct"/>
            <w:tcBorders>
              <w:top w:val="nil"/>
              <w:left w:val="nil"/>
              <w:bottom w:val="nil"/>
              <w:right w:val="nil"/>
            </w:tcBorders>
            <w:shd w:val="clear" w:color="auto" w:fill="auto"/>
            <w:noWrap/>
            <w:textDirection w:val="btLr"/>
            <w:vAlign w:val="bottom"/>
            <w:hideMark/>
          </w:tcPr>
          <w:p w14:paraId="39D550E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78D342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0F15FF7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9F6C03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6A38D01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094524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525700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38473DD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01B583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413EEE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BC1D5B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6316CC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612611B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0C81643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AEEF65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C6E19D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6E20E9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6956AD9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3D4F5C6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8993C6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9B00D5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1FCCA7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9EF83A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649B853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523FD36E" w14:textId="77777777" w:rsidTr="00091EAC">
        <w:trPr>
          <w:trHeight w:val="255"/>
        </w:trPr>
        <w:tc>
          <w:tcPr>
            <w:tcW w:w="1138" w:type="pct"/>
            <w:tcBorders>
              <w:top w:val="nil"/>
              <w:left w:val="nil"/>
              <w:bottom w:val="nil"/>
              <w:right w:val="nil"/>
            </w:tcBorders>
            <w:shd w:val="clear" w:color="auto" w:fill="auto"/>
            <w:vAlign w:val="bottom"/>
            <w:hideMark/>
          </w:tcPr>
          <w:p w14:paraId="4F867255"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Forta</w:t>
            </w:r>
            <w:proofErr w:type="spellEnd"/>
            <w:r w:rsidRPr="00091EAC">
              <w:rPr>
                <w:rFonts w:ascii="Arial Narrow" w:hAnsi="Arial Narrow" w:cs="Arial"/>
                <w:noProof w:val="0"/>
                <w:sz w:val="16"/>
                <w:szCs w:val="16"/>
                <w:lang w:val="en-GB" w:eastAsia="en-GB"/>
              </w:rPr>
              <w:t xml:space="preserve"> de </w:t>
            </w:r>
            <w:proofErr w:type="spellStart"/>
            <w:r w:rsidRPr="00091EAC">
              <w:rPr>
                <w:rFonts w:ascii="Arial Narrow" w:hAnsi="Arial Narrow" w:cs="Arial"/>
                <w:noProof w:val="0"/>
                <w:sz w:val="16"/>
                <w:szCs w:val="16"/>
                <w:lang w:val="en-GB" w:eastAsia="en-GB"/>
              </w:rPr>
              <w:t>munca</w:t>
            </w:r>
            <w:proofErr w:type="spellEnd"/>
            <w:r w:rsidRPr="00091EAC">
              <w:rPr>
                <w:rFonts w:ascii="Arial Narrow" w:hAnsi="Arial Narrow" w:cs="Arial"/>
                <w:noProof w:val="0"/>
                <w:sz w:val="16"/>
                <w:szCs w:val="16"/>
                <w:lang w:val="en-GB" w:eastAsia="en-GB"/>
              </w:rPr>
              <w:t xml:space="preserve"> </w:t>
            </w:r>
          </w:p>
        </w:tc>
        <w:tc>
          <w:tcPr>
            <w:tcW w:w="246" w:type="pct"/>
            <w:tcBorders>
              <w:top w:val="nil"/>
              <w:left w:val="nil"/>
              <w:bottom w:val="nil"/>
              <w:right w:val="nil"/>
            </w:tcBorders>
            <w:shd w:val="clear" w:color="auto" w:fill="auto"/>
            <w:noWrap/>
            <w:textDirection w:val="btLr"/>
            <w:vAlign w:val="bottom"/>
            <w:hideMark/>
          </w:tcPr>
          <w:p w14:paraId="73DCFB1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F99CE3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A88EF9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025D5FF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3361E0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E29DF7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076E8D3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372BEDD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B5024C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3CA0A23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97B03D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F4F71B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5C9C02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7DDC08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13000D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99E07D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EA05A2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8AEDB0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6715DEC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D116C7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307ACCB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20CB79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6CEBE24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305500D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80DBE0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2D1D5670" w14:textId="77777777" w:rsidTr="00091EAC">
        <w:trPr>
          <w:trHeight w:val="600"/>
        </w:trPr>
        <w:tc>
          <w:tcPr>
            <w:tcW w:w="1138" w:type="pct"/>
            <w:tcBorders>
              <w:top w:val="nil"/>
              <w:left w:val="nil"/>
              <w:bottom w:val="nil"/>
              <w:right w:val="nil"/>
            </w:tcBorders>
            <w:shd w:val="clear" w:color="auto" w:fill="auto"/>
            <w:vAlign w:val="bottom"/>
            <w:hideMark/>
          </w:tcPr>
          <w:p w14:paraId="759F0856"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Electricitate</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apa</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consumabile</w:t>
            </w:r>
            <w:proofErr w:type="spellEnd"/>
            <w:r w:rsidRPr="00091EAC">
              <w:rPr>
                <w:rFonts w:ascii="Arial Narrow" w:hAnsi="Arial Narrow" w:cs="Arial"/>
                <w:noProof w:val="0"/>
                <w:sz w:val="16"/>
                <w:szCs w:val="16"/>
                <w:lang w:val="en-GB" w:eastAsia="en-GB"/>
              </w:rPr>
              <w:t xml:space="preserve"> </w:t>
            </w:r>
          </w:p>
        </w:tc>
        <w:tc>
          <w:tcPr>
            <w:tcW w:w="246" w:type="pct"/>
            <w:tcBorders>
              <w:top w:val="nil"/>
              <w:left w:val="nil"/>
              <w:bottom w:val="nil"/>
              <w:right w:val="nil"/>
            </w:tcBorders>
            <w:shd w:val="clear" w:color="auto" w:fill="auto"/>
            <w:noWrap/>
            <w:textDirection w:val="btLr"/>
            <w:vAlign w:val="bottom"/>
            <w:hideMark/>
          </w:tcPr>
          <w:p w14:paraId="710FC23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049B15F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4CA792E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53BB9BC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5F53344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1609304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798D0AB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32E2392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2BB63E4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0980898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2328E86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73692BA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24BDB81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1D4CD46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277E33A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2F90C0F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5F47DD7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6308AD6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5EF0E33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5A4A9C6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7B5F4EA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1258FC5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7AD64F5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0AAE37A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c>
          <w:tcPr>
            <w:tcW w:w="151" w:type="pct"/>
            <w:tcBorders>
              <w:top w:val="nil"/>
              <w:left w:val="nil"/>
              <w:bottom w:val="nil"/>
              <w:right w:val="nil"/>
            </w:tcBorders>
            <w:shd w:val="clear" w:color="auto" w:fill="auto"/>
            <w:noWrap/>
            <w:textDirection w:val="btLr"/>
            <w:vAlign w:val="bottom"/>
            <w:hideMark/>
          </w:tcPr>
          <w:p w14:paraId="589A28D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w:t>
            </w:r>
          </w:p>
        </w:tc>
      </w:tr>
      <w:tr w:rsidR="00091EAC" w:rsidRPr="00091EAC" w14:paraId="4DABBBA0" w14:textId="77777777" w:rsidTr="00091EAC">
        <w:trPr>
          <w:trHeight w:val="1140"/>
        </w:trPr>
        <w:tc>
          <w:tcPr>
            <w:tcW w:w="1138" w:type="pct"/>
            <w:tcBorders>
              <w:top w:val="nil"/>
              <w:left w:val="nil"/>
              <w:bottom w:val="nil"/>
              <w:right w:val="nil"/>
            </w:tcBorders>
            <w:shd w:val="clear" w:color="auto" w:fill="auto"/>
            <w:vAlign w:val="bottom"/>
            <w:hideMark/>
          </w:tcPr>
          <w:p w14:paraId="5989BF1B"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Intretinere</w:t>
            </w:r>
            <w:proofErr w:type="spellEnd"/>
            <w:r w:rsidRPr="00091EAC">
              <w:rPr>
                <w:rFonts w:ascii="Arial Narrow" w:hAnsi="Arial Narrow" w:cs="Arial"/>
                <w:noProof w:val="0"/>
                <w:sz w:val="16"/>
                <w:szCs w:val="16"/>
                <w:lang w:val="en-GB" w:eastAsia="en-GB"/>
              </w:rPr>
              <w:t xml:space="preserve"> </w:t>
            </w:r>
          </w:p>
        </w:tc>
        <w:tc>
          <w:tcPr>
            <w:tcW w:w="246" w:type="pct"/>
            <w:tcBorders>
              <w:top w:val="nil"/>
              <w:left w:val="nil"/>
              <w:bottom w:val="nil"/>
              <w:right w:val="nil"/>
            </w:tcBorders>
            <w:shd w:val="clear" w:color="auto" w:fill="auto"/>
            <w:noWrap/>
            <w:textDirection w:val="btLr"/>
            <w:vAlign w:val="bottom"/>
            <w:hideMark/>
          </w:tcPr>
          <w:p w14:paraId="1475666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1" w:type="pct"/>
            <w:tcBorders>
              <w:top w:val="nil"/>
              <w:left w:val="nil"/>
              <w:bottom w:val="nil"/>
              <w:right w:val="nil"/>
            </w:tcBorders>
            <w:shd w:val="clear" w:color="auto" w:fill="auto"/>
            <w:noWrap/>
            <w:textDirection w:val="btLr"/>
            <w:vAlign w:val="bottom"/>
            <w:hideMark/>
          </w:tcPr>
          <w:p w14:paraId="76E606A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105.03</w:t>
            </w:r>
          </w:p>
        </w:tc>
        <w:tc>
          <w:tcPr>
            <w:tcW w:w="151" w:type="pct"/>
            <w:tcBorders>
              <w:top w:val="nil"/>
              <w:left w:val="nil"/>
              <w:bottom w:val="nil"/>
              <w:right w:val="nil"/>
            </w:tcBorders>
            <w:shd w:val="clear" w:color="auto" w:fill="auto"/>
            <w:noWrap/>
            <w:textDirection w:val="btLr"/>
            <w:vAlign w:val="bottom"/>
            <w:hideMark/>
          </w:tcPr>
          <w:p w14:paraId="71995BC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99.26</w:t>
            </w:r>
          </w:p>
        </w:tc>
        <w:tc>
          <w:tcPr>
            <w:tcW w:w="151" w:type="pct"/>
            <w:tcBorders>
              <w:top w:val="nil"/>
              <w:left w:val="nil"/>
              <w:bottom w:val="nil"/>
              <w:right w:val="nil"/>
            </w:tcBorders>
            <w:shd w:val="clear" w:color="auto" w:fill="auto"/>
            <w:noWrap/>
            <w:textDirection w:val="btLr"/>
            <w:vAlign w:val="bottom"/>
            <w:hideMark/>
          </w:tcPr>
          <w:p w14:paraId="2363B77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94.64</w:t>
            </w:r>
          </w:p>
        </w:tc>
        <w:tc>
          <w:tcPr>
            <w:tcW w:w="151" w:type="pct"/>
            <w:tcBorders>
              <w:top w:val="nil"/>
              <w:left w:val="nil"/>
              <w:bottom w:val="nil"/>
              <w:right w:val="nil"/>
            </w:tcBorders>
            <w:shd w:val="clear" w:color="auto" w:fill="auto"/>
            <w:noWrap/>
            <w:textDirection w:val="btLr"/>
            <w:vAlign w:val="bottom"/>
            <w:hideMark/>
          </w:tcPr>
          <w:p w14:paraId="4383258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90.03</w:t>
            </w:r>
          </w:p>
        </w:tc>
        <w:tc>
          <w:tcPr>
            <w:tcW w:w="151" w:type="pct"/>
            <w:tcBorders>
              <w:top w:val="nil"/>
              <w:left w:val="nil"/>
              <w:bottom w:val="nil"/>
              <w:right w:val="nil"/>
            </w:tcBorders>
            <w:shd w:val="clear" w:color="auto" w:fill="auto"/>
            <w:noWrap/>
            <w:textDirection w:val="btLr"/>
            <w:vAlign w:val="bottom"/>
            <w:hideMark/>
          </w:tcPr>
          <w:p w14:paraId="1943943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88.38</w:t>
            </w:r>
          </w:p>
        </w:tc>
        <w:tc>
          <w:tcPr>
            <w:tcW w:w="151" w:type="pct"/>
            <w:tcBorders>
              <w:top w:val="nil"/>
              <w:left w:val="nil"/>
              <w:bottom w:val="nil"/>
              <w:right w:val="nil"/>
            </w:tcBorders>
            <w:shd w:val="clear" w:color="auto" w:fill="auto"/>
            <w:noWrap/>
            <w:textDirection w:val="btLr"/>
            <w:vAlign w:val="bottom"/>
            <w:hideMark/>
          </w:tcPr>
          <w:p w14:paraId="5099081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85.43</w:t>
            </w:r>
          </w:p>
        </w:tc>
        <w:tc>
          <w:tcPr>
            <w:tcW w:w="151" w:type="pct"/>
            <w:tcBorders>
              <w:top w:val="nil"/>
              <w:left w:val="nil"/>
              <w:bottom w:val="nil"/>
              <w:right w:val="nil"/>
            </w:tcBorders>
            <w:shd w:val="clear" w:color="auto" w:fill="auto"/>
            <w:noWrap/>
            <w:textDirection w:val="btLr"/>
            <w:vAlign w:val="bottom"/>
            <w:hideMark/>
          </w:tcPr>
          <w:p w14:paraId="19D7867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83.53</w:t>
            </w:r>
          </w:p>
        </w:tc>
        <w:tc>
          <w:tcPr>
            <w:tcW w:w="151" w:type="pct"/>
            <w:tcBorders>
              <w:top w:val="nil"/>
              <w:left w:val="nil"/>
              <w:bottom w:val="nil"/>
              <w:right w:val="nil"/>
            </w:tcBorders>
            <w:shd w:val="clear" w:color="auto" w:fill="auto"/>
            <w:noWrap/>
            <w:textDirection w:val="btLr"/>
            <w:vAlign w:val="bottom"/>
            <w:hideMark/>
          </w:tcPr>
          <w:p w14:paraId="7C4D3FB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80.27</w:t>
            </w:r>
          </w:p>
        </w:tc>
        <w:tc>
          <w:tcPr>
            <w:tcW w:w="151" w:type="pct"/>
            <w:tcBorders>
              <w:top w:val="nil"/>
              <w:left w:val="nil"/>
              <w:bottom w:val="nil"/>
              <w:right w:val="nil"/>
            </w:tcBorders>
            <w:shd w:val="clear" w:color="auto" w:fill="auto"/>
            <w:noWrap/>
            <w:textDirection w:val="btLr"/>
            <w:vAlign w:val="bottom"/>
            <w:hideMark/>
          </w:tcPr>
          <w:p w14:paraId="3A9339A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78.12</w:t>
            </w:r>
          </w:p>
        </w:tc>
        <w:tc>
          <w:tcPr>
            <w:tcW w:w="151" w:type="pct"/>
            <w:tcBorders>
              <w:top w:val="nil"/>
              <w:left w:val="nil"/>
              <w:bottom w:val="nil"/>
              <w:right w:val="nil"/>
            </w:tcBorders>
            <w:shd w:val="clear" w:color="auto" w:fill="auto"/>
            <w:noWrap/>
            <w:textDirection w:val="btLr"/>
            <w:vAlign w:val="bottom"/>
            <w:hideMark/>
          </w:tcPr>
          <w:p w14:paraId="3D18CA8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75.83</w:t>
            </w:r>
          </w:p>
        </w:tc>
        <w:tc>
          <w:tcPr>
            <w:tcW w:w="151" w:type="pct"/>
            <w:tcBorders>
              <w:top w:val="nil"/>
              <w:left w:val="nil"/>
              <w:bottom w:val="nil"/>
              <w:right w:val="nil"/>
            </w:tcBorders>
            <w:shd w:val="clear" w:color="auto" w:fill="auto"/>
            <w:noWrap/>
            <w:textDirection w:val="btLr"/>
            <w:vAlign w:val="bottom"/>
            <w:hideMark/>
          </w:tcPr>
          <w:p w14:paraId="7B1DD88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74.76</w:t>
            </w:r>
          </w:p>
        </w:tc>
        <w:tc>
          <w:tcPr>
            <w:tcW w:w="151" w:type="pct"/>
            <w:tcBorders>
              <w:top w:val="nil"/>
              <w:left w:val="nil"/>
              <w:bottom w:val="nil"/>
              <w:right w:val="nil"/>
            </w:tcBorders>
            <w:shd w:val="clear" w:color="auto" w:fill="auto"/>
            <w:noWrap/>
            <w:textDirection w:val="btLr"/>
            <w:vAlign w:val="bottom"/>
            <w:hideMark/>
          </w:tcPr>
          <w:p w14:paraId="4309BF0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72.24</w:t>
            </w:r>
          </w:p>
        </w:tc>
        <w:tc>
          <w:tcPr>
            <w:tcW w:w="151" w:type="pct"/>
            <w:tcBorders>
              <w:top w:val="nil"/>
              <w:left w:val="nil"/>
              <w:bottom w:val="nil"/>
              <w:right w:val="nil"/>
            </w:tcBorders>
            <w:shd w:val="clear" w:color="auto" w:fill="auto"/>
            <w:noWrap/>
            <w:textDirection w:val="btLr"/>
            <w:vAlign w:val="bottom"/>
            <w:hideMark/>
          </w:tcPr>
          <w:p w14:paraId="67F2BB6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70.97</w:t>
            </w:r>
          </w:p>
        </w:tc>
        <w:tc>
          <w:tcPr>
            <w:tcW w:w="151" w:type="pct"/>
            <w:tcBorders>
              <w:top w:val="nil"/>
              <w:left w:val="nil"/>
              <w:bottom w:val="nil"/>
              <w:right w:val="nil"/>
            </w:tcBorders>
            <w:shd w:val="clear" w:color="auto" w:fill="auto"/>
            <w:noWrap/>
            <w:textDirection w:val="btLr"/>
            <w:vAlign w:val="bottom"/>
            <w:hideMark/>
          </w:tcPr>
          <w:p w14:paraId="660D017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9233.60</w:t>
            </w:r>
          </w:p>
        </w:tc>
        <w:tc>
          <w:tcPr>
            <w:tcW w:w="151" w:type="pct"/>
            <w:tcBorders>
              <w:top w:val="nil"/>
              <w:left w:val="nil"/>
              <w:bottom w:val="nil"/>
              <w:right w:val="nil"/>
            </w:tcBorders>
            <w:shd w:val="clear" w:color="auto" w:fill="auto"/>
            <w:noWrap/>
            <w:textDirection w:val="btLr"/>
            <w:vAlign w:val="bottom"/>
            <w:hideMark/>
          </w:tcPr>
          <w:p w14:paraId="1BFD126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60.14</w:t>
            </w:r>
          </w:p>
        </w:tc>
        <w:tc>
          <w:tcPr>
            <w:tcW w:w="151" w:type="pct"/>
            <w:tcBorders>
              <w:top w:val="nil"/>
              <w:left w:val="nil"/>
              <w:bottom w:val="nil"/>
              <w:right w:val="nil"/>
            </w:tcBorders>
            <w:shd w:val="clear" w:color="auto" w:fill="auto"/>
            <w:noWrap/>
            <w:textDirection w:val="btLr"/>
            <w:vAlign w:val="bottom"/>
            <w:hideMark/>
          </w:tcPr>
          <w:p w14:paraId="56B80F2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58.74</w:t>
            </w:r>
          </w:p>
        </w:tc>
        <w:tc>
          <w:tcPr>
            <w:tcW w:w="151" w:type="pct"/>
            <w:tcBorders>
              <w:top w:val="nil"/>
              <w:left w:val="nil"/>
              <w:bottom w:val="nil"/>
              <w:right w:val="nil"/>
            </w:tcBorders>
            <w:shd w:val="clear" w:color="auto" w:fill="auto"/>
            <w:noWrap/>
            <w:textDirection w:val="btLr"/>
            <w:vAlign w:val="bottom"/>
            <w:hideMark/>
          </w:tcPr>
          <w:p w14:paraId="6E29155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57.24</w:t>
            </w:r>
          </w:p>
        </w:tc>
        <w:tc>
          <w:tcPr>
            <w:tcW w:w="151" w:type="pct"/>
            <w:tcBorders>
              <w:top w:val="nil"/>
              <w:left w:val="nil"/>
              <w:bottom w:val="nil"/>
              <w:right w:val="nil"/>
            </w:tcBorders>
            <w:shd w:val="clear" w:color="auto" w:fill="auto"/>
            <w:noWrap/>
            <w:textDirection w:val="btLr"/>
            <w:vAlign w:val="bottom"/>
            <w:hideMark/>
          </w:tcPr>
          <w:p w14:paraId="3923A45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55.66</w:t>
            </w:r>
          </w:p>
        </w:tc>
        <w:tc>
          <w:tcPr>
            <w:tcW w:w="151" w:type="pct"/>
            <w:tcBorders>
              <w:top w:val="nil"/>
              <w:left w:val="nil"/>
              <w:bottom w:val="nil"/>
              <w:right w:val="nil"/>
            </w:tcBorders>
            <w:shd w:val="clear" w:color="auto" w:fill="auto"/>
            <w:noWrap/>
            <w:textDirection w:val="btLr"/>
            <w:vAlign w:val="bottom"/>
            <w:hideMark/>
          </w:tcPr>
          <w:p w14:paraId="27643DE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53.99</w:t>
            </w:r>
          </w:p>
        </w:tc>
        <w:tc>
          <w:tcPr>
            <w:tcW w:w="151" w:type="pct"/>
            <w:tcBorders>
              <w:top w:val="nil"/>
              <w:left w:val="nil"/>
              <w:bottom w:val="nil"/>
              <w:right w:val="nil"/>
            </w:tcBorders>
            <w:shd w:val="clear" w:color="auto" w:fill="auto"/>
            <w:noWrap/>
            <w:textDirection w:val="btLr"/>
            <w:vAlign w:val="bottom"/>
            <w:hideMark/>
          </w:tcPr>
          <w:p w14:paraId="4BA7856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7463.44</w:t>
            </w:r>
          </w:p>
        </w:tc>
        <w:tc>
          <w:tcPr>
            <w:tcW w:w="151" w:type="pct"/>
            <w:tcBorders>
              <w:top w:val="nil"/>
              <w:left w:val="nil"/>
              <w:bottom w:val="nil"/>
              <w:right w:val="nil"/>
            </w:tcBorders>
            <w:shd w:val="clear" w:color="auto" w:fill="auto"/>
            <w:noWrap/>
            <w:textDirection w:val="btLr"/>
            <w:vAlign w:val="bottom"/>
            <w:hideMark/>
          </w:tcPr>
          <w:p w14:paraId="74B5D35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50.73</w:t>
            </w:r>
          </w:p>
        </w:tc>
        <w:tc>
          <w:tcPr>
            <w:tcW w:w="151" w:type="pct"/>
            <w:tcBorders>
              <w:top w:val="nil"/>
              <w:left w:val="nil"/>
              <w:bottom w:val="nil"/>
              <w:right w:val="nil"/>
            </w:tcBorders>
            <w:shd w:val="clear" w:color="auto" w:fill="auto"/>
            <w:noWrap/>
            <w:textDirection w:val="btLr"/>
            <w:vAlign w:val="bottom"/>
            <w:hideMark/>
          </w:tcPr>
          <w:p w14:paraId="7E7A051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51.79</w:t>
            </w:r>
          </w:p>
        </w:tc>
        <w:tc>
          <w:tcPr>
            <w:tcW w:w="151" w:type="pct"/>
            <w:tcBorders>
              <w:top w:val="nil"/>
              <w:left w:val="nil"/>
              <w:bottom w:val="nil"/>
              <w:right w:val="nil"/>
            </w:tcBorders>
            <w:shd w:val="clear" w:color="auto" w:fill="auto"/>
            <w:noWrap/>
            <w:textDirection w:val="btLr"/>
            <w:vAlign w:val="bottom"/>
            <w:hideMark/>
          </w:tcPr>
          <w:p w14:paraId="2A22956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52.88</w:t>
            </w:r>
          </w:p>
        </w:tc>
        <w:tc>
          <w:tcPr>
            <w:tcW w:w="151" w:type="pct"/>
            <w:tcBorders>
              <w:top w:val="nil"/>
              <w:left w:val="nil"/>
              <w:bottom w:val="nil"/>
              <w:right w:val="nil"/>
            </w:tcBorders>
            <w:shd w:val="clear" w:color="auto" w:fill="auto"/>
            <w:noWrap/>
            <w:textDirection w:val="btLr"/>
            <w:vAlign w:val="bottom"/>
            <w:hideMark/>
          </w:tcPr>
          <w:p w14:paraId="0BC9897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53.99</w:t>
            </w:r>
          </w:p>
        </w:tc>
      </w:tr>
      <w:tr w:rsidR="00091EAC" w:rsidRPr="00091EAC" w14:paraId="683C6C1F" w14:textId="77777777" w:rsidTr="00091EAC">
        <w:trPr>
          <w:trHeight w:val="255"/>
        </w:trPr>
        <w:tc>
          <w:tcPr>
            <w:tcW w:w="1138" w:type="pct"/>
            <w:tcBorders>
              <w:top w:val="nil"/>
              <w:left w:val="nil"/>
              <w:bottom w:val="nil"/>
              <w:right w:val="nil"/>
            </w:tcBorders>
            <w:shd w:val="clear" w:color="auto" w:fill="auto"/>
            <w:vAlign w:val="bottom"/>
            <w:hideMark/>
          </w:tcPr>
          <w:p w14:paraId="5049CCB4"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Alte </w:t>
            </w:r>
            <w:proofErr w:type="spellStart"/>
            <w:r w:rsidRPr="00091EAC">
              <w:rPr>
                <w:rFonts w:ascii="Arial Narrow" w:hAnsi="Arial Narrow" w:cs="Arial"/>
                <w:noProof w:val="0"/>
                <w:sz w:val="16"/>
                <w:szCs w:val="16"/>
                <w:lang w:val="en-GB" w:eastAsia="en-GB"/>
              </w:rPr>
              <w:t>costuri</w:t>
            </w:r>
            <w:proofErr w:type="spellEnd"/>
            <w:r w:rsidRPr="00091EAC">
              <w:rPr>
                <w:rFonts w:ascii="Arial Narrow" w:hAnsi="Arial Narrow" w:cs="Arial"/>
                <w:noProof w:val="0"/>
                <w:sz w:val="16"/>
                <w:szCs w:val="16"/>
                <w:lang w:val="en-GB" w:eastAsia="en-GB"/>
              </w:rPr>
              <w:t xml:space="preserve"> administrative</w:t>
            </w:r>
          </w:p>
        </w:tc>
        <w:tc>
          <w:tcPr>
            <w:tcW w:w="246" w:type="pct"/>
            <w:tcBorders>
              <w:top w:val="nil"/>
              <w:left w:val="nil"/>
              <w:bottom w:val="nil"/>
              <w:right w:val="nil"/>
            </w:tcBorders>
            <w:shd w:val="clear" w:color="auto" w:fill="auto"/>
            <w:noWrap/>
            <w:textDirection w:val="btLr"/>
            <w:vAlign w:val="bottom"/>
            <w:hideMark/>
          </w:tcPr>
          <w:p w14:paraId="3A3EFE9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DB9C19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A44BCC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3A0B395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BA2D19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04F365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9E39E9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3C46CBA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0300DC7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3162CD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4C3717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8E439D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68BF0F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1A89B0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C50778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606F01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3350E4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571798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D512C8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4E261F4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278A66F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039C135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159E46F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74148C0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51" w:type="pct"/>
            <w:tcBorders>
              <w:top w:val="nil"/>
              <w:left w:val="nil"/>
              <w:bottom w:val="nil"/>
              <w:right w:val="nil"/>
            </w:tcBorders>
            <w:shd w:val="clear" w:color="auto" w:fill="auto"/>
            <w:noWrap/>
            <w:textDirection w:val="btLr"/>
            <w:vAlign w:val="bottom"/>
            <w:hideMark/>
          </w:tcPr>
          <w:p w14:paraId="534DBC4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4DCE3DE4" w14:textId="77777777" w:rsidTr="00091EAC">
        <w:trPr>
          <w:trHeight w:val="1155"/>
        </w:trPr>
        <w:tc>
          <w:tcPr>
            <w:tcW w:w="1138" w:type="pct"/>
            <w:tcBorders>
              <w:top w:val="nil"/>
              <w:left w:val="nil"/>
              <w:bottom w:val="nil"/>
              <w:right w:val="nil"/>
            </w:tcBorders>
            <w:shd w:val="clear" w:color="000000" w:fill="D8D8D8"/>
            <w:vAlign w:val="bottom"/>
            <w:hideMark/>
          </w:tcPr>
          <w:p w14:paraId="710CBEEB"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Total </w:t>
            </w:r>
            <w:proofErr w:type="spellStart"/>
            <w:r w:rsidRPr="00091EAC">
              <w:rPr>
                <w:rFonts w:ascii="Arial Narrow" w:hAnsi="Arial Narrow" w:cs="Arial"/>
                <w:b/>
                <w:bCs/>
                <w:noProof w:val="0"/>
                <w:sz w:val="16"/>
                <w:szCs w:val="16"/>
                <w:lang w:val="en-GB" w:eastAsia="en-GB"/>
              </w:rPr>
              <w:t>costuri</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operationale</w:t>
            </w:r>
            <w:proofErr w:type="spellEnd"/>
            <w:r w:rsidRPr="00091EAC">
              <w:rPr>
                <w:rFonts w:ascii="Arial Narrow" w:hAnsi="Arial Narrow" w:cs="Arial"/>
                <w:b/>
                <w:bCs/>
                <w:noProof w:val="0"/>
                <w:sz w:val="16"/>
                <w:szCs w:val="16"/>
                <w:lang w:val="en-GB" w:eastAsia="en-GB"/>
              </w:rPr>
              <w:t xml:space="preserve"> </w:t>
            </w:r>
          </w:p>
        </w:tc>
        <w:tc>
          <w:tcPr>
            <w:tcW w:w="246" w:type="pct"/>
            <w:tcBorders>
              <w:top w:val="nil"/>
              <w:left w:val="nil"/>
              <w:bottom w:val="nil"/>
              <w:right w:val="nil"/>
            </w:tcBorders>
            <w:shd w:val="clear" w:color="000000" w:fill="D9D9D9"/>
            <w:noWrap/>
            <w:textDirection w:val="btLr"/>
            <w:vAlign w:val="bottom"/>
            <w:hideMark/>
          </w:tcPr>
          <w:p w14:paraId="11053F8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120.00</w:t>
            </w:r>
          </w:p>
        </w:tc>
        <w:tc>
          <w:tcPr>
            <w:tcW w:w="151" w:type="pct"/>
            <w:tcBorders>
              <w:top w:val="nil"/>
              <w:left w:val="nil"/>
              <w:bottom w:val="nil"/>
              <w:right w:val="nil"/>
            </w:tcBorders>
            <w:shd w:val="clear" w:color="000000" w:fill="D9D9D9"/>
            <w:noWrap/>
            <w:textDirection w:val="btLr"/>
            <w:vAlign w:val="bottom"/>
            <w:hideMark/>
          </w:tcPr>
          <w:p w14:paraId="1162BEC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225.03</w:t>
            </w:r>
          </w:p>
        </w:tc>
        <w:tc>
          <w:tcPr>
            <w:tcW w:w="151" w:type="pct"/>
            <w:tcBorders>
              <w:top w:val="nil"/>
              <w:left w:val="nil"/>
              <w:bottom w:val="nil"/>
              <w:right w:val="nil"/>
            </w:tcBorders>
            <w:shd w:val="clear" w:color="000000" w:fill="D9D9D9"/>
            <w:noWrap/>
            <w:textDirection w:val="btLr"/>
            <w:vAlign w:val="bottom"/>
            <w:hideMark/>
          </w:tcPr>
          <w:p w14:paraId="143E0D5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219.26</w:t>
            </w:r>
          </w:p>
        </w:tc>
        <w:tc>
          <w:tcPr>
            <w:tcW w:w="151" w:type="pct"/>
            <w:tcBorders>
              <w:top w:val="nil"/>
              <w:left w:val="nil"/>
              <w:bottom w:val="nil"/>
              <w:right w:val="nil"/>
            </w:tcBorders>
            <w:shd w:val="clear" w:color="000000" w:fill="D9D9D9"/>
            <w:noWrap/>
            <w:textDirection w:val="btLr"/>
            <w:vAlign w:val="bottom"/>
            <w:hideMark/>
          </w:tcPr>
          <w:p w14:paraId="2B91D6A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214.64</w:t>
            </w:r>
          </w:p>
        </w:tc>
        <w:tc>
          <w:tcPr>
            <w:tcW w:w="151" w:type="pct"/>
            <w:tcBorders>
              <w:top w:val="nil"/>
              <w:left w:val="nil"/>
              <w:bottom w:val="nil"/>
              <w:right w:val="nil"/>
            </w:tcBorders>
            <w:shd w:val="clear" w:color="000000" w:fill="D9D9D9"/>
            <w:noWrap/>
            <w:textDirection w:val="btLr"/>
            <w:vAlign w:val="bottom"/>
            <w:hideMark/>
          </w:tcPr>
          <w:p w14:paraId="14E3E88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210.03</w:t>
            </w:r>
          </w:p>
        </w:tc>
        <w:tc>
          <w:tcPr>
            <w:tcW w:w="151" w:type="pct"/>
            <w:tcBorders>
              <w:top w:val="nil"/>
              <w:left w:val="nil"/>
              <w:bottom w:val="nil"/>
              <w:right w:val="nil"/>
            </w:tcBorders>
            <w:shd w:val="clear" w:color="000000" w:fill="D9D9D9"/>
            <w:noWrap/>
            <w:textDirection w:val="btLr"/>
            <w:vAlign w:val="bottom"/>
            <w:hideMark/>
          </w:tcPr>
          <w:p w14:paraId="065B8D0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208.38</w:t>
            </w:r>
          </w:p>
        </w:tc>
        <w:tc>
          <w:tcPr>
            <w:tcW w:w="151" w:type="pct"/>
            <w:tcBorders>
              <w:top w:val="nil"/>
              <w:left w:val="nil"/>
              <w:bottom w:val="nil"/>
              <w:right w:val="nil"/>
            </w:tcBorders>
            <w:shd w:val="clear" w:color="000000" w:fill="D9D9D9"/>
            <w:noWrap/>
            <w:textDirection w:val="btLr"/>
            <w:vAlign w:val="bottom"/>
            <w:hideMark/>
          </w:tcPr>
          <w:p w14:paraId="013E428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205.43</w:t>
            </w:r>
          </w:p>
        </w:tc>
        <w:tc>
          <w:tcPr>
            <w:tcW w:w="151" w:type="pct"/>
            <w:tcBorders>
              <w:top w:val="nil"/>
              <w:left w:val="nil"/>
              <w:bottom w:val="nil"/>
              <w:right w:val="nil"/>
            </w:tcBorders>
            <w:shd w:val="clear" w:color="000000" w:fill="D9D9D9"/>
            <w:noWrap/>
            <w:textDirection w:val="btLr"/>
            <w:vAlign w:val="bottom"/>
            <w:hideMark/>
          </w:tcPr>
          <w:p w14:paraId="4C8AE79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203.53</w:t>
            </w:r>
          </w:p>
        </w:tc>
        <w:tc>
          <w:tcPr>
            <w:tcW w:w="151" w:type="pct"/>
            <w:tcBorders>
              <w:top w:val="nil"/>
              <w:left w:val="nil"/>
              <w:bottom w:val="nil"/>
              <w:right w:val="nil"/>
            </w:tcBorders>
            <w:shd w:val="clear" w:color="000000" w:fill="D9D9D9"/>
            <w:noWrap/>
            <w:textDirection w:val="btLr"/>
            <w:vAlign w:val="bottom"/>
            <w:hideMark/>
          </w:tcPr>
          <w:p w14:paraId="07E4898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200.27</w:t>
            </w:r>
          </w:p>
        </w:tc>
        <w:tc>
          <w:tcPr>
            <w:tcW w:w="151" w:type="pct"/>
            <w:tcBorders>
              <w:top w:val="nil"/>
              <w:left w:val="nil"/>
              <w:bottom w:val="nil"/>
              <w:right w:val="nil"/>
            </w:tcBorders>
            <w:shd w:val="clear" w:color="000000" w:fill="D9D9D9"/>
            <w:noWrap/>
            <w:textDirection w:val="btLr"/>
            <w:vAlign w:val="bottom"/>
            <w:hideMark/>
          </w:tcPr>
          <w:p w14:paraId="657D631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198.12</w:t>
            </w:r>
          </w:p>
        </w:tc>
        <w:tc>
          <w:tcPr>
            <w:tcW w:w="151" w:type="pct"/>
            <w:tcBorders>
              <w:top w:val="nil"/>
              <w:left w:val="nil"/>
              <w:bottom w:val="nil"/>
              <w:right w:val="nil"/>
            </w:tcBorders>
            <w:shd w:val="clear" w:color="000000" w:fill="D9D9D9"/>
            <w:noWrap/>
            <w:textDirection w:val="btLr"/>
            <w:vAlign w:val="bottom"/>
            <w:hideMark/>
          </w:tcPr>
          <w:p w14:paraId="164EB7F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195.83</w:t>
            </w:r>
          </w:p>
        </w:tc>
        <w:tc>
          <w:tcPr>
            <w:tcW w:w="151" w:type="pct"/>
            <w:tcBorders>
              <w:top w:val="nil"/>
              <w:left w:val="nil"/>
              <w:bottom w:val="nil"/>
              <w:right w:val="nil"/>
            </w:tcBorders>
            <w:shd w:val="clear" w:color="000000" w:fill="D9D9D9"/>
            <w:noWrap/>
            <w:textDirection w:val="btLr"/>
            <w:vAlign w:val="bottom"/>
            <w:hideMark/>
          </w:tcPr>
          <w:p w14:paraId="64F4D71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194.76</w:t>
            </w:r>
          </w:p>
        </w:tc>
        <w:tc>
          <w:tcPr>
            <w:tcW w:w="151" w:type="pct"/>
            <w:tcBorders>
              <w:top w:val="nil"/>
              <w:left w:val="nil"/>
              <w:bottom w:val="nil"/>
              <w:right w:val="nil"/>
            </w:tcBorders>
            <w:shd w:val="clear" w:color="000000" w:fill="D9D9D9"/>
            <w:noWrap/>
            <w:textDirection w:val="btLr"/>
            <w:vAlign w:val="bottom"/>
            <w:hideMark/>
          </w:tcPr>
          <w:p w14:paraId="1FEDB04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192.24</w:t>
            </w:r>
          </w:p>
        </w:tc>
        <w:tc>
          <w:tcPr>
            <w:tcW w:w="151" w:type="pct"/>
            <w:tcBorders>
              <w:top w:val="nil"/>
              <w:left w:val="nil"/>
              <w:bottom w:val="nil"/>
              <w:right w:val="nil"/>
            </w:tcBorders>
            <w:shd w:val="clear" w:color="000000" w:fill="D9D9D9"/>
            <w:noWrap/>
            <w:textDirection w:val="btLr"/>
            <w:vAlign w:val="bottom"/>
            <w:hideMark/>
          </w:tcPr>
          <w:p w14:paraId="7C9082D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190.97</w:t>
            </w:r>
          </w:p>
        </w:tc>
        <w:tc>
          <w:tcPr>
            <w:tcW w:w="151" w:type="pct"/>
            <w:tcBorders>
              <w:top w:val="nil"/>
              <w:left w:val="nil"/>
              <w:bottom w:val="nil"/>
              <w:right w:val="nil"/>
            </w:tcBorders>
            <w:shd w:val="clear" w:color="000000" w:fill="D9D9D9"/>
            <w:noWrap/>
            <w:textDirection w:val="btLr"/>
            <w:vAlign w:val="bottom"/>
            <w:hideMark/>
          </w:tcPr>
          <w:p w14:paraId="4EF82CE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9353.60</w:t>
            </w:r>
          </w:p>
        </w:tc>
        <w:tc>
          <w:tcPr>
            <w:tcW w:w="151" w:type="pct"/>
            <w:tcBorders>
              <w:top w:val="nil"/>
              <w:left w:val="nil"/>
              <w:bottom w:val="nil"/>
              <w:right w:val="nil"/>
            </w:tcBorders>
            <w:shd w:val="clear" w:color="000000" w:fill="D9D9D9"/>
            <w:noWrap/>
            <w:textDirection w:val="btLr"/>
            <w:vAlign w:val="bottom"/>
            <w:hideMark/>
          </w:tcPr>
          <w:p w14:paraId="21E04A3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180.14</w:t>
            </w:r>
          </w:p>
        </w:tc>
        <w:tc>
          <w:tcPr>
            <w:tcW w:w="151" w:type="pct"/>
            <w:tcBorders>
              <w:top w:val="nil"/>
              <w:left w:val="nil"/>
              <w:bottom w:val="nil"/>
              <w:right w:val="nil"/>
            </w:tcBorders>
            <w:shd w:val="clear" w:color="000000" w:fill="D9D9D9"/>
            <w:noWrap/>
            <w:textDirection w:val="btLr"/>
            <w:vAlign w:val="bottom"/>
            <w:hideMark/>
          </w:tcPr>
          <w:p w14:paraId="348B790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178.74</w:t>
            </w:r>
          </w:p>
        </w:tc>
        <w:tc>
          <w:tcPr>
            <w:tcW w:w="151" w:type="pct"/>
            <w:tcBorders>
              <w:top w:val="nil"/>
              <w:left w:val="nil"/>
              <w:bottom w:val="nil"/>
              <w:right w:val="nil"/>
            </w:tcBorders>
            <w:shd w:val="clear" w:color="000000" w:fill="D9D9D9"/>
            <w:noWrap/>
            <w:textDirection w:val="btLr"/>
            <w:vAlign w:val="bottom"/>
            <w:hideMark/>
          </w:tcPr>
          <w:p w14:paraId="65AE7D4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177.24</w:t>
            </w:r>
          </w:p>
        </w:tc>
        <w:tc>
          <w:tcPr>
            <w:tcW w:w="151" w:type="pct"/>
            <w:tcBorders>
              <w:top w:val="nil"/>
              <w:left w:val="nil"/>
              <w:bottom w:val="nil"/>
              <w:right w:val="nil"/>
            </w:tcBorders>
            <w:shd w:val="clear" w:color="000000" w:fill="D9D9D9"/>
            <w:noWrap/>
            <w:textDirection w:val="btLr"/>
            <w:vAlign w:val="bottom"/>
            <w:hideMark/>
          </w:tcPr>
          <w:p w14:paraId="7208B2B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175.66</w:t>
            </w:r>
          </w:p>
        </w:tc>
        <w:tc>
          <w:tcPr>
            <w:tcW w:w="151" w:type="pct"/>
            <w:tcBorders>
              <w:top w:val="nil"/>
              <w:left w:val="nil"/>
              <w:bottom w:val="nil"/>
              <w:right w:val="nil"/>
            </w:tcBorders>
            <w:shd w:val="clear" w:color="000000" w:fill="D9D9D9"/>
            <w:noWrap/>
            <w:textDirection w:val="btLr"/>
            <w:vAlign w:val="bottom"/>
            <w:hideMark/>
          </w:tcPr>
          <w:p w14:paraId="52BCA02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c>
          <w:tcPr>
            <w:tcW w:w="151" w:type="pct"/>
            <w:tcBorders>
              <w:top w:val="nil"/>
              <w:left w:val="nil"/>
              <w:bottom w:val="nil"/>
              <w:right w:val="nil"/>
            </w:tcBorders>
            <w:shd w:val="clear" w:color="000000" w:fill="D9D9D9"/>
            <w:noWrap/>
            <w:textDirection w:val="btLr"/>
            <w:vAlign w:val="bottom"/>
            <w:hideMark/>
          </w:tcPr>
          <w:p w14:paraId="295895E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7583.44</w:t>
            </w:r>
          </w:p>
        </w:tc>
        <w:tc>
          <w:tcPr>
            <w:tcW w:w="151" w:type="pct"/>
            <w:tcBorders>
              <w:top w:val="nil"/>
              <w:left w:val="nil"/>
              <w:bottom w:val="nil"/>
              <w:right w:val="nil"/>
            </w:tcBorders>
            <w:shd w:val="clear" w:color="000000" w:fill="D9D9D9"/>
            <w:noWrap/>
            <w:textDirection w:val="btLr"/>
            <w:vAlign w:val="bottom"/>
            <w:hideMark/>
          </w:tcPr>
          <w:p w14:paraId="467C101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170.73</w:t>
            </w:r>
          </w:p>
        </w:tc>
        <w:tc>
          <w:tcPr>
            <w:tcW w:w="151" w:type="pct"/>
            <w:tcBorders>
              <w:top w:val="nil"/>
              <w:left w:val="nil"/>
              <w:bottom w:val="nil"/>
              <w:right w:val="nil"/>
            </w:tcBorders>
            <w:shd w:val="clear" w:color="000000" w:fill="D9D9D9"/>
            <w:noWrap/>
            <w:textDirection w:val="btLr"/>
            <w:vAlign w:val="bottom"/>
            <w:hideMark/>
          </w:tcPr>
          <w:p w14:paraId="20832E2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171.79</w:t>
            </w:r>
          </w:p>
        </w:tc>
        <w:tc>
          <w:tcPr>
            <w:tcW w:w="151" w:type="pct"/>
            <w:tcBorders>
              <w:top w:val="nil"/>
              <w:left w:val="nil"/>
              <w:bottom w:val="nil"/>
              <w:right w:val="nil"/>
            </w:tcBorders>
            <w:shd w:val="clear" w:color="000000" w:fill="D9D9D9"/>
            <w:noWrap/>
            <w:textDirection w:val="btLr"/>
            <w:vAlign w:val="bottom"/>
            <w:hideMark/>
          </w:tcPr>
          <w:p w14:paraId="638DA30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172.88</w:t>
            </w:r>
          </w:p>
        </w:tc>
        <w:tc>
          <w:tcPr>
            <w:tcW w:w="151" w:type="pct"/>
            <w:tcBorders>
              <w:top w:val="nil"/>
              <w:left w:val="nil"/>
              <w:bottom w:val="nil"/>
              <w:right w:val="nil"/>
            </w:tcBorders>
            <w:shd w:val="clear" w:color="000000" w:fill="D9D9D9"/>
            <w:noWrap/>
            <w:textDirection w:val="btLr"/>
            <w:vAlign w:val="bottom"/>
            <w:hideMark/>
          </w:tcPr>
          <w:p w14:paraId="4BB3DA6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r>
      <w:tr w:rsidR="00091EAC" w:rsidRPr="00091EAC" w14:paraId="64C4DEFB" w14:textId="77777777" w:rsidTr="00091EAC">
        <w:trPr>
          <w:trHeight w:val="915"/>
        </w:trPr>
        <w:tc>
          <w:tcPr>
            <w:tcW w:w="1138" w:type="pct"/>
            <w:tcBorders>
              <w:top w:val="nil"/>
              <w:left w:val="nil"/>
              <w:bottom w:val="nil"/>
              <w:right w:val="nil"/>
            </w:tcBorders>
            <w:shd w:val="clear" w:color="auto" w:fill="auto"/>
            <w:noWrap/>
            <w:vAlign w:val="bottom"/>
            <w:hideMark/>
          </w:tcPr>
          <w:p w14:paraId="7C292E90"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Total flux </w:t>
            </w:r>
            <w:proofErr w:type="spellStart"/>
            <w:r w:rsidRPr="00091EAC">
              <w:rPr>
                <w:rFonts w:ascii="Arial Narrow" w:hAnsi="Arial Narrow" w:cs="Arial"/>
                <w:noProof w:val="0"/>
                <w:sz w:val="16"/>
                <w:szCs w:val="16"/>
                <w:lang w:val="en-GB" w:eastAsia="en-GB"/>
              </w:rPr>
              <w:t>cumulat</w:t>
            </w:r>
            <w:proofErr w:type="spellEnd"/>
            <w:r w:rsidRPr="00091EAC">
              <w:rPr>
                <w:rFonts w:ascii="Arial Narrow" w:hAnsi="Arial Narrow" w:cs="Arial"/>
                <w:noProof w:val="0"/>
                <w:sz w:val="16"/>
                <w:szCs w:val="16"/>
                <w:lang w:val="en-GB" w:eastAsia="en-GB"/>
              </w:rPr>
              <w:t xml:space="preserve"> pe 25 ani</w:t>
            </w:r>
          </w:p>
        </w:tc>
        <w:tc>
          <w:tcPr>
            <w:tcW w:w="246" w:type="pct"/>
            <w:tcBorders>
              <w:top w:val="nil"/>
              <w:left w:val="nil"/>
              <w:bottom w:val="nil"/>
              <w:right w:val="nil"/>
            </w:tcBorders>
            <w:shd w:val="clear" w:color="auto" w:fill="auto"/>
            <w:noWrap/>
            <w:textDirection w:val="btLr"/>
            <w:vAlign w:val="bottom"/>
            <w:hideMark/>
          </w:tcPr>
          <w:p w14:paraId="52EC493D" w14:textId="77777777" w:rsidR="00091EAC" w:rsidRPr="00091EAC" w:rsidRDefault="00091EAC" w:rsidP="00091EAC">
            <w:pPr>
              <w:rPr>
                <w:rFonts w:ascii="Arial Narrow" w:hAnsi="Arial Narrow" w:cs="Arial"/>
                <w:noProof w:val="0"/>
                <w:sz w:val="16"/>
                <w:szCs w:val="16"/>
                <w:lang w:val="en-GB" w:eastAsia="en-GB"/>
              </w:rPr>
            </w:pPr>
          </w:p>
        </w:tc>
        <w:tc>
          <w:tcPr>
            <w:tcW w:w="151" w:type="pct"/>
            <w:tcBorders>
              <w:top w:val="nil"/>
              <w:left w:val="nil"/>
              <w:bottom w:val="nil"/>
              <w:right w:val="nil"/>
            </w:tcBorders>
            <w:shd w:val="clear" w:color="auto" w:fill="auto"/>
            <w:noWrap/>
            <w:textDirection w:val="btLr"/>
            <w:vAlign w:val="bottom"/>
            <w:hideMark/>
          </w:tcPr>
          <w:p w14:paraId="4DC29DF9"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345.03</w:t>
            </w:r>
          </w:p>
        </w:tc>
        <w:tc>
          <w:tcPr>
            <w:tcW w:w="151" w:type="pct"/>
            <w:tcBorders>
              <w:top w:val="nil"/>
              <w:left w:val="nil"/>
              <w:bottom w:val="nil"/>
              <w:right w:val="nil"/>
            </w:tcBorders>
            <w:shd w:val="clear" w:color="auto" w:fill="auto"/>
            <w:noWrap/>
            <w:textDirection w:val="btLr"/>
            <w:vAlign w:val="bottom"/>
            <w:hideMark/>
          </w:tcPr>
          <w:p w14:paraId="3E333A1D"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564.29</w:t>
            </w:r>
          </w:p>
        </w:tc>
        <w:tc>
          <w:tcPr>
            <w:tcW w:w="151" w:type="pct"/>
            <w:tcBorders>
              <w:top w:val="nil"/>
              <w:left w:val="nil"/>
              <w:bottom w:val="nil"/>
              <w:right w:val="nil"/>
            </w:tcBorders>
            <w:shd w:val="clear" w:color="auto" w:fill="auto"/>
            <w:noWrap/>
            <w:textDirection w:val="btLr"/>
            <w:vAlign w:val="bottom"/>
            <w:hideMark/>
          </w:tcPr>
          <w:p w14:paraId="4E495083"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778.94</w:t>
            </w:r>
          </w:p>
        </w:tc>
        <w:tc>
          <w:tcPr>
            <w:tcW w:w="151" w:type="pct"/>
            <w:tcBorders>
              <w:top w:val="nil"/>
              <w:left w:val="nil"/>
              <w:bottom w:val="nil"/>
              <w:right w:val="nil"/>
            </w:tcBorders>
            <w:shd w:val="clear" w:color="auto" w:fill="auto"/>
            <w:noWrap/>
            <w:textDirection w:val="btLr"/>
            <w:vAlign w:val="bottom"/>
            <w:hideMark/>
          </w:tcPr>
          <w:p w14:paraId="6DA29398"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988.97</w:t>
            </w:r>
          </w:p>
        </w:tc>
        <w:tc>
          <w:tcPr>
            <w:tcW w:w="151" w:type="pct"/>
            <w:tcBorders>
              <w:top w:val="nil"/>
              <w:left w:val="nil"/>
              <w:bottom w:val="nil"/>
              <w:right w:val="nil"/>
            </w:tcBorders>
            <w:shd w:val="clear" w:color="auto" w:fill="auto"/>
            <w:noWrap/>
            <w:textDirection w:val="btLr"/>
            <w:vAlign w:val="bottom"/>
            <w:hideMark/>
          </w:tcPr>
          <w:p w14:paraId="11051E8A"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1197.35</w:t>
            </w:r>
          </w:p>
        </w:tc>
        <w:tc>
          <w:tcPr>
            <w:tcW w:w="151" w:type="pct"/>
            <w:tcBorders>
              <w:top w:val="nil"/>
              <w:left w:val="nil"/>
              <w:bottom w:val="nil"/>
              <w:right w:val="nil"/>
            </w:tcBorders>
            <w:shd w:val="clear" w:color="auto" w:fill="auto"/>
            <w:noWrap/>
            <w:textDirection w:val="btLr"/>
            <w:vAlign w:val="bottom"/>
            <w:hideMark/>
          </w:tcPr>
          <w:p w14:paraId="0C715267"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1402.77</w:t>
            </w:r>
          </w:p>
        </w:tc>
        <w:tc>
          <w:tcPr>
            <w:tcW w:w="151" w:type="pct"/>
            <w:tcBorders>
              <w:top w:val="nil"/>
              <w:left w:val="nil"/>
              <w:bottom w:val="nil"/>
              <w:right w:val="nil"/>
            </w:tcBorders>
            <w:shd w:val="clear" w:color="auto" w:fill="auto"/>
            <w:noWrap/>
            <w:textDirection w:val="btLr"/>
            <w:vAlign w:val="bottom"/>
            <w:hideMark/>
          </w:tcPr>
          <w:p w14:paraId="7272EAB8"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1606.31</w:t>
            </w:r>
          </w:p>
        </w:tc>
        <w:tc>
          <w:tcPr>
            <w:tcW w:w="151" w:type="pct"/>
            <w:tcBorders>
              <w:top w:val="nil"/>
              <w:left w:val="nil"/>
              <w:bottom w:val="nil"/>
              <w:right w:val="nil"/>
            </w:tcBorders>
            <w:shd w:val="clear" w:color="auto" w:fill="auto"/>
            <w:noWrap/>
            <w:textDirection w:val="btLr"/>
            <w:vAlign w:val="bottom"/>
            <w:hideMark/>
          </w:tcPr>
          <w:p w14:paraId="3DA3829D"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1806.58</w:t>
            </w:r>
          </w:p>
        </w:tc>
        <w:tc>
          <w:tcPr>
            <w:tcW w:w="151" w:type="pct"/>
            <w:tcBorders>
              <w:top w:val="nil"/>
              <w:left w:val="nil"/>
              <w:bottom w:val="nil"/>
              <w:right w:val="nil"/>
            </w:tcBorders>
            <w:shd w:val="clear" w:color="auto" w:fill="auto"/>
            <w:noWrap/>
            <w:textDirection w:val="btLr"/>
            <w:vAlign w:val="bottom"/>
            <w:hideMark/>
          </w:tcPr>
          <w:p w14:paraId="44D69EEC"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2004.70</w:t>
            </w:r>
          </w:p>
        </w:tc>
        <w:tc>
          <w:tcPr>
            <w:tcW w:w="151" w:type="pct"/>
            <w:tcBorders>
              <w:top w:val="nil"/>
              <w:left w:val="nil"/>
              <w:bottom w:val="nil"/>
              <w:right w:val="nil"/>
            </w:tcBorders>
            <w:shd w:val="clear" w:color="auto" w:fill="auto"/>
            <w:noWrap/>
            <w:textDirection w:val="btLr"/>
            <w:vAlign w:val="bottom"/>
            <w:hideMark/>
          </w:tcPr>
          <w:p w14:paraId="789B8E0F"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2200.53</w:t>
            </w:r>
          </w:p>
        </w:tc>
        <w:tc>
          <w:tcPr>
            <w:tcW w:w="151" w:type="pct"/>
            <w:tcBorders>
              <w:top w:val="nil"/>
              <w:left w:val="nil"/>
              <w:bottom w:val="nil"/>
              <w:right w:val="nil"/>
            </w:tcBorders>
            <w:shd w:val="clear" w:color="auto" w:fill="auto"/>
            <w:noWrap/>
            <w:textDirection w:val="btLr"/>
            <w:vAlign w:val="bottom"/>
            <w:hideMark/>
          </w:tcPr>
          <w:p w14:paraId="02A5DCD9"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2395.29</w:t>
            </w:r>
          </w:p>
        </w:tc>
        <w:tc>
          <w:tcPr>
            <w:tcW w:w="151" w:type="pct"/>
            <w:tcBorders>
              <w:top w:val="nil"/>
              <w:left w:val="nil"/>
              <w:bottom w:val="nil"/>
              <w:right w:val="nil"/>
            </w:tcBorders>
            <w:shd w:val="clear" w:color="auto" w:fill="auto"/>
            <w:noWrap/>
            <w:textDirection w:val="btLr"/>
            <w:vAlign w:val="bottom"/>
            <w:hideMark/>
          </w:tcPr>
          <w:p w14:paraId="30162D00"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2587.52</w:t>
            </w:r>
          </w:p>
        </w:tc>
        <w:tc>
          <w:tcPr>
            <w:tcW w:w="151" w:type="pct"/>
            <w:tcBorders>
              <w:top w:val="nil"/>
              <w:left w:val="nil"/>
              <w:bottom w:val="nil"/>
              <w:right w:val="nil"/>
            </w:tcBorders>
            <w:shd w:val="clear" w:color="auto" w:fill="auto"/>
            <w:noWrap/>
            <w:textDirection w:val="btLr"/>
            <w:vAlign w:val="bottom"/>
            <w:hideMark/>
          </w:tcPr>
          <w:p w14:paraId="5DC92D5F"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2778.50</w:t>
            </w:r>
          </w:p>
        </w:tc>
        <w:tc>
          <w:tcPr>
            <w:tcW w:w="151" w:type="pct"/>
            <w:tcBorders>
              <w:top w:val="nil"/>
              <w:left w:val="nil"/>
              <w:bottom w:val="nil"/>
              <w:right w:val="nil"/>
            </w:tcBorders>
            <w:shd w:val="clear" w:color="auto" w:fill="auto"/>
            <w:noWrap/>
            <w:textDirection w:val="btLr"/>
            <w:vAlign w:val="bottom"/>
            <w:hideMark/>
          </w:tcPr>
          <w:p w14:paraId="09DE743A"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12132.09</w:t>
            </w:r>
          </w:p>
        </w:tc>
        <w:tc>
          <w:tcPr>
            <w:tcW w:w="151" w:type="pct"/>
            <w:tcBorders>
              <w:top w:val="nil"/>
              <w:left w:val="nil"/>
              <w:bottom w:val="nil"/>
              <w:right w:val="nil"/>
            </w:tcBorders>
            <w:shd w:val="clear" w:color="auto" w:fill="auto"/>
            <w:noWrap/>
            <w:textDirection w:val="btLr"/>
            <w:vAlign w:val="bottom"/>
            <w:hideMark/>
          </w:tcPr>
          <w:p w14:paraId="361D78F6"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12312.24</w:t>
            </w:r>
          </w:p>
        </w:tc>
        <w:tc>
          <w:tcPr>
            <w:tcW w:w="151" w:type="pct"/>
            <w:tcBorders>
              <w:top w:val="nil"/>
              <w:left w:val="nil"/>
              <w:bottom w:val="nil"/>
              <w:right w:val="nil"/>
            </w:tcBorders>
            <w:shd w:val="clear" w:color="auto" w:fill="auto"/>
            <w:noWrap/>
            <w:textDirection w:val="btLr"/>
            <w:vAlign w:val="bottom"/>
            <w:hideMark/>
          </w:tcPr>
          <w:p w14:paraId="23B64F6F"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12490.97</w:t>
            </w:r>
          </w:p>
        </w:tc>
        <w:tc>
          <w:tcPr>
            <w:tcW w:w="151" w:type="pct"/>
            <w:tcBorders>
              <w:top w:val="nil"/>
              <w:left w:val="nil"/>
              <w:bottom w:val="nil"/>
              <w:right w:val="nil"/>
            </w:tcBorders>
            <w:shd w:val="clear" w:color="auto" w:fill="auto"/>
            <w:noWrap/>
            <w:textDirection w:val="btLr"/>
            <w:vAlign w:val="bottom"/>
            <w:hideMark/>
          </w:tcPr>
          <w:p w14:paraId="2412158A"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12668.22</w:t>
            </w:r>
          </w:p>
        </w:tc>
        <w:tc>
          <w:tcPr>
            <w:tcW w:w="151" w:type="pct"/>
            <w:tcBorders>
              <w:top w:val="nil"/>
              <w:left w:val="nil"/>
              <w:bottom w:val="nil"/>
              <w:right w:val="nil"/>
            </w:tcBorders>
            <w:shd w:val="clear" w:color="auto" w:fill="auto"/>
            <w:noWrap/>
            <w:textDirection w:val="btLr"/>
            <w:vAlign w:val="bottom"/>
            <w:hideMark/>
          </w:tcPr>
          <w:p w14:paraId="64D11C28"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12843.88</w:t>
            </w:r>
          </w:p>
        </w:tc>
        <w:tc>
          <w:tcPr>
            <w:tcW w:w="151" w:type="pct"/>
            <w:tcBorders>
              <w:top w:val="nil"/>
              <w:left w:val="nil"/>
              <w:bottom w:val="nil"/>
              <w:right w:val="nil"/>
            </w:tcBorders>
            <w:shd w:val="clear" w:color="auto" w:fill="auto"/>
            <w:noWrap/>
            <w:textDirection w:val="btLr"/>
            <w:vAlign w:val="bottom"/>
            <w:hideMark/>
          </w:tcPr>
          <w:p w14:paraId="4532203E"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13017.87</w:t>
            </w:r>
          </w:p>
        </w:tc>
        <w:tc>
          <w:tcPr>
            <w:tcW w:w="151" w:type="pct"/>
            <w:tcBorders>
              <w:top w:val="nil"/>
              <w:left w:val="nil"/>
              <w:bottom w:val="nil"/>
              <w:right w:val="nil"/>
            </w:tcBorders>
            <w:shd w:val="clear" w:color="auto" w:fill="auto"/>
            <w:noWrap/>
            <w:textDirection w:val="btLr"/>
            <w:vAlign w:val="bottom"/>
            <w:hideMark/>
          </w:tcPr>
          <w:p w14:paraId="2F0BD213"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20601.31</w:t>
            </w:r>
          </w:p>
        </w:tc>
        <w:tc>
          <w:tcPr>
            <w:tcW w:w="151" w:type="pct"/>
            <w:tcBorders>
              <w:top w:val="nil"/>
              <w:left w:val="nil"/>
              <w:bottom w:val="nil"/>
              <w:right w:val="nil"/>
            </w:tcBorders>
            <w:shd w:val="clear" w:color="auto" w:fill="auto"/>
            <w:noWrap/>
            <w:textDirection w:val="btLr"/>
            <w:vAlign w:val="bottom"/>
            <w:hideMark/>
          </w:tcPr>
          <w:p w14:paraId="7386FDCA"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20772.04</w:t>
            </w:r>
          </w:p>
        </w:tc>
        <w:tc>
          <w:tcPr>
            <w:tcW w:w="151" w:type="pct"/>
            <w:tcBorders>
              <w:top w:val="nil"/>
              <w:left w:val="nil"/>
              <w:bottom w:val="nil"/>
              <w:right w:val="nil"/>
            </w:tcBorders>
            <w:shd w:val="clear" w:color="auto" w:fill="auto"/>
            <w:noWrap/>
            <w:textDirection w:val="btLr"/>
            <w:vAlign w:val="bottom"/>
            <w:hideMark/>
          </w:tcPr>
          <w:p w14:paraId="1CC314E3"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20943.83</w:t>
            </w:r>
          </w:p>
        </w:tc>
        <w:tc>
          <w:tcPr>
            <w:tcW w:w="151" w:type="pct"/>
            <w:tcBorders>
              <w:top w:val="nil"/>
              <w:left w:val="nil"/>
              <w:bottom w:val="nil"/>
              <w:right w:val="nil"/>
            </w:tcBorders>
            <w:shd w:val="clear" w:color="auto" w:fill="auto"/>
            <w:noWrap/>
            <w:textDirection w:val="btLr"/>
            <w:vAlign w:val="bottom"/>
            <w:hideMark/>
          </w:tcPr>
          <w:p w14:paraId="03050E87"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21116.71</w:t>
            </w:r>
          </w:p>
        </w:tc>
        <w:tc>
          <w:tcPr>
            <w:tcW w:w="151" w:type="pct"/>
            <w:tcBorders>
              <w:top w:val="nil"/>
              <w:left w:val="nil"/>
              <w:bottom w:val="nil"/>
              <w:right w:val="nil"/>
            </w:tcBorders>
            <w:shd w:val="clear" w:color="auto" w:fill="auto"/>
            <w:noWrap/>
            <w:textDirection w:val="btLr"/>
            <w:vAlign w:val="bottom"/>
            <w:hideMark/>
          </w:tcPr>
          <w:p w14:paraId="740AFE26" w14:textId="77777777" w:rsidR="00091EAC" w:rsidRPr="00091EAC" w:rsidRDefault="00091EAC" w:rsidP="00091EAC">
            <w:pPr>
              <w:jc w:val="right"/>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21290.70</w:t>
            </w:r>
          </w:p>
        </w:tc>
      </w:tr>
    </w:tbl>
    <w:p w14:paraId="5F825E26" w14:textId="77777777" w:rsidR="003778C8" w:rsidRPr="004E1AC9" w:rsidRDefault="003778C8" w:rsidP="001C22E6">
      <w:pPr>
        <w:shd w:val="clear" w:color="auto" w:fill="FFFFFF"/>
        <w:jc w:val="both"/>
        <w:rPr>
          <w:rFonts w:ascii="Arial Narrow" w:hAnsi="Arial Narrow"/>
          <w:sz w:val="28"/>
          <w:szCs w:val="28"/>
        </w:rPr>
      </w:pPr>
    </w:p>
    <w:p w14:paraId="43402945" w14:textId="77777777" w:rsidR="00552A7F" w:rsidRDefault="00552A7F" w:rsidP="00B63C70">
      <w:pPr>
        <w:pStyle w:val="ListParagraph"/>
        <w:shd w:val="clear" w:color="auto" w:fill="FFFFFF"/>
        <w:jc w:val="both"/>
        <w:rPr>
          <w:rFonts w:ascii="Arial Narrow" w:hAnsi="Arial Narrow"/>
          <w:sz w:val="28"/>
          <w:szCs w:val="28"/>
        </w:rPr>
      </w:pPr>
      <w:bookmarkStart w:id="102" w:name="_Hlk506810388"/>
    </w:p>
    <w:tbl>
      <w:tblPr>
        <w:tblW w:w="5000" w:type="pct"/>
        <w:tblLook w:val="04A0" w:firstRow="1" w:lastRow="0" w:firstColumn="1" w:lastColumn="0" w:noHBand="0" w:noVBand="1"/>
      </w:tblPr>
      <w:tblGrid>
        <w:gridCol w:w="1503"/>
        <w:gridCol w:w="615"/>
        <w:gridCol w:w="431"/>
        <w:gridCol w:w="334"/>
        <w:gridCol w:w="334"/>
        <w:gridCol w:w="335"/>
        <w:gridCol w:w="335"/>
        <w:gridCol w:w="335"/>
        <w:gridCol w:w="335"/>
        <w:gridCol w:w="335"/>
        <w:gridCol w:w="335"/>
        <w:gridCol w:w="335"/>
        <w:gridCol w:w="335"/>
        <w:gridCol w:w="335"/>
        <w:gridCol w:w="335"/>
        <w:gridCol w:w="335"/>
        <w:gridCol w:w="335"/>
        <w:gridCol w:w="335"/>
        <w:gridCol w:w="335"/>
        <w:gridCol w:w="335"/>
        <w:gridCol w:w="335"/>
        <w:gridCol w:w="335"/>
        <w:gridCol w:w="335"/>
        <w:gridCol w:w="335"/>
        <w:gridCol w:w="335"/>
        <w:gridCol w:w="335"/>
      </w:tblGrid>
      <w:tr w:rsidR="00091EAC" w:rsidRPr="00091EAC" w14:paraId="36D2AAB5" w14:textId="77777777" w:rsidTr="00091EAC">
        <w:trPr>
          <w:trHeight w:val="255"/>
        </w:trPr>
        <w:tc>
          <w:tcPr>
            <w:tcW w:w="1507" w:type="pct"/>
            <w:gridSpan w:val="3"/>
            <w:tcBorders>
              <w:top w:val="nil"/>
              <w:left w:val="nil"/>
              <w:bottom w:val="nil"/>
              <w:right w:val="nil"/>
            </w:tcBorders>
            <w:shd w:val="clear" w:color="auto" w:fill="auto"/>
            <w:noWrap/>
            <w:vAlign w:val="bottom"/>
            <w:hideMark/>
          </w:tcPr>
          <w:p w14:paraId="791C9C27"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RANDAMENTUL FINANCIAR AL CAPITALULUI</w:t>
            </w:r>
          </w:p>
        </w:tc>
        <w:tc>
          <w:tcPr>
            <w:tcW w:w="152" w:type="pct"/>
            <w:tcBorders>
              <w:top w:val="nil"/>
              <w:left w:val="nil"/>
              <w:bottom w:val="nil"/>
              <w:right w:val="nil"/>
            </w:tcBorders>
            <w:shd w:val="clear" w:color="auto" w:fill="auto"/>
            <w:noWrap/>
            <w:textDirection w:val="btLr"/>
            <w:vAlign w:val="bottom"/>
            <w:hideMark/>
          </w:tcPr>
          <w:p w14:paraId="599F8BB6" w14:textId="77777777" w:rsidR="00091EAC" w:rsidRPr="00091EAC" w:rsidRDefault="00091EAC" w:rsidP="00091EAC">
            <w:pPr>
              <w:rPr>
                <w:rFonts w:ascii="Arial Narrow" w:hAnsi="Arial Narrow" w:cs="Arial"/>
                <w:b/>
                <w:bCs/>
                <w:noProof w:val="0"/>
                <w:sz w:val="16"/>
                <w:szCs w:val="16"/>
                <w:lang w:val="en-GB" w:eastAsia="en-GB"/>
              </w:rPr>
            </w:pPr>
          </w:p>
        </w:tc>
        <w:tc>
          <w:tcPr>
            <w:tcW w:w="152" w:type="pct"/>
            <w:tcBorders>
              <w:top w:val="nil"/>
              <w:left w:val="nil"/>
              <w:bottom w:val="nil"/>
              <w:right w:val="nil"/>
            </w:tcBorders>
            <w:shd w:val="clear" w:color="auto" w:fill="auto"/>
            <w:noWrap/>
            <w:textDirection w:val="btLr"/>
            <w:vAlign w:val="bottom"/>
            <w:hideMark/>
          </w:tcPr>
          <w:p w14:paraId="58BFB595"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4DA6079E"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757F2737"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2A105B9F"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097B94E"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67ACB74E"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68012099"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0E4C71B1"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25B23A31"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416F27B1"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60528C7D"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9E4736C"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2C2CD22C"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4E87B6F4"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478287BB"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759DE9A5"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4619618B"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6BFDC0C"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1969AE4D"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06506FB5"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6DA1AEA"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08476AA3" w14:textId="77777777" w:rsidR="00091EAC" w:rsidRPr="00091EAC" w:rsidRDefault="00091EAC" w:rsidP="00091EAC">
            <w:pPr>
              <w:rPr>
                <w:rFonts w:ascii="Times New Roman" w:hAnsi="Times New Roman"/>
                <w:noProof w:val="0"/>
                <w:sz w:val="20"/>
                <w:lang w:val="en-GB" w:eastAsia="en-GB"/>
              </w:rPr>
            </w:pPr>
          </w:p>
        </w:tc>
      </w:tr>
      <w:tr w:rsidR="00091EAC" w:rsidRPr="00091EAC" w14:paraId="7F31F1A3" w14:textId="77777777" w:rsidTr="00091EAC">
        <w:trPr>
          <w:trHeight w:val="255"/>
        </w:trPr>
        <w:tc>
          <w:tcPr>
            <w:tcW w:w="974" w:type="pct"/>
            <w:tcBorders>
              <w:top w:val="nil"/>
              <w:left w:val="nil"/>
              <w:bottom w:val="single" w:sz="4" w:space="0" w:color="auto"/>
              <w:right w:val="nil"/>
            </w:tcBorders>
            <w:shd w:val="clear" w:color="auto" w:fill="auto"/>
            <w:noWrap/>
            <w:vAlign w:val="bottom"/>
            <w:hideMark/>
          </w:tcPr>
          <w:p w14:paraId="4AEBC422"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An</w:t>
            </w:r>
          </w:p>
        </w:tc>
        <w:tc>
          <w:tcPr>
            <w:tcW w:w="323" w:type="pct"/>
            <w:tcBorders>
              <w:top w:val="nil"/>
              <w:left w:val="nil"/>
              <w:bottom w:val="single" w:sz="4" w:space="0" w:color="auto"/>
              <w:right w:val="nil"/>
            </w:tcBorders>
            <w:shd w:val="clear" w:color="auto" w:fill="auto"/>
            <w:noWrap/>
            <w:textDirection w:val="btLr"/>
            <w:vAlign w:val="bottom"/>
            <w:hideMark/>
          </w:tcPr>
          <w:p w14:paraId="51D0392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w:t>
            </w:r>
          </w:p>
        </w:tc>
        <w:tc>
          <w:tcPr>
            <w:tcW w:w="211" w:type="pct"/>
            <w:tcBorders>
              <w:top w:val="nil"/>
              <w:left w:val="nil"/>
              <w:bottom w:val="single" w:sz="4" w:space="0" w:color="auto"/>
              <w:right w:val="nil"/>
            </w:tcBorders>
            <w:shd w:val="clear" w:color="auto" w:fill="auto"/>
            <w:noWrap/>
            <w:textDirection w:val="btLr"/>
            <w:vAlign w:val="bottom"/>
            <w:hideMark/>
          </w:tcPr>
          <w:p w14:paraId="3C2D36C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w:t>
            </w:r>
          </w:p>
        </w:tc>
        <w:tc>
          <w:tcPr>
            <w:tcW w:w="152" w:type="pct"/>
            <w:tcBorders>
              <w:top w:val="nil"/>
              <w:left w:val="nil"/>
              <w:bottom w:val="single" w:sz="4" w:space="0" w:color="auto"/>
              <w:right w:val="nil"/>
            </w:tcBorders>
            <w:shd w:val="clear" w:color="auto" w:fill="auto"/>
            <w:noWrap/>
            <w:textDirection w:val="btLr"/>
            <w:vAlign w:val="bottom"/>
            <w:hideMark/>
          </w:tcPr>
          <w:p w14:paraId="2D9A5CB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3</w:t>
            </w:r>
          </w:p>
        </w:tc>
        <w:tc>
          <w:tcPr>
            <w:tcW w:w="152" w:type="pct"/>
            <w:tcBorders>
              <w:top w:val="nil"/>
              <w:left w:val="nil"/>
              <w:bottom w:val="single" w:sz="4" w:space="0" w:color="auto"/>
              <w:right w:val="nil"/>
            </w:tcBorders>
            <w:shd w:val="clear" w:color="auto" w:fill="auto"/>
            <w:noWrap/>
            <w:textDirection w:val="btLr"/>
            <w:vAlign w:val="bottom"/>
            <w:hideMark/>
          </w:tcPr>
          <w:p w14:paraId="15E285D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4</w:t>
            </w:r>
          </w:p>
        </w:tc>
        <w:tc>
          <w:tcPr>
            <w:tcW w:w="152" w:type="pct"/>
            <w:tcBorders>
              <w:top w:val="nil"/>
              <w:left w:val="nil"/>
              <w:bottom w:val="single" w:sz="4" w:space="0" w:color="auto"/>
              <w:right w:val="nil"/>
            </w:tcBorders>
            <w:shd w:val="clear" w:color="auto" w:fill="auto"/>
            <w:noWrap/>
            <w:textDirection w:val="btLr"/>
            <w:vAlign w:val="bottom"/>
            <w:hideMark/>
          </w:tcPr>
          <w:p w14:paraId="2E360C0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w:t>
            </w:r>
          </w:p>
        </w:tc>
        <w:tc>
          <w:tcPr>
            <w:tcW w:w="152" w:type="pct"/>
            <w:tcBorders>
              <w:top w:val="nil"/>
              <w:left w:val="nil"/>
              <w:bottom w:val="single" w:sz="4" w:space="0" w:color="auto"/>
              <w:right w:val="nil"/>
            </w:tcBorders>
            <w:shd w:val="clear" w:color="auto" w:fill="auto"/>
            <w:noWrap/>
            <w:textDirection w:val="btLr"/>
            <w:vAlign w:val="bottom"/>
            <w:hideMark/>
          </w:tcPr>
          <w:p w14:paraId="6A796BB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w:t>
            </w:r>
          </w:p>
        </w:tc>
        <w:tc>
          <w:tcPr>
            <w:tcW w:w="152" w:type="pct"/>
            <w:tcBorders>
              <w:top w:val="nil"/>
              <w:left w:val="nil"/>
              <w:bottom w:val="single" w:sz="4" w:space="0" w:color="auto"/>
              <w:right w:val="nil"/>
            </w:tcBorders>
            <w:shd w:val="clear" w:color="auto" w:fill="auto"/>
            <w:noWrap/>
            <w:textDirection w:val="btLr"/>
            <w:vAlign w:val="bottom"/>
            <w:hideMark/>
          </w:tcPr>
          <w:p w14:paraId="4F257A1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w:t>
            </w:r>
          </w:p>
        </w:tc>
        <w:tc>
          <w:tcPr>
            <w:tcW w:w="152" w:type="pct"/>
            <w:tcBorders>
              <w:top w:val="nil"/>
              <w:left w:val="nil"/>
              <w:bottom w:val="single" w:sz="4" w:space="0" w:color="auto"/>
              <w:right w:val="nil"/>
            </w:tcBorders>
            <w:shd w:val="clear" w:color="auto" w:fill="auto"/>
            <w:noWrap/>
            <w:textDirection w:val="btLr"/>
            <w:vAlign w:val="bottom"/>
            <w:hideMark/>
          </w:tcPr>
          <w:p w14:paraId="6BCA53F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w:t>
            </w:r>
          </w:p>
        </w:tc>
        <w:tc>
          <w:tcPr>
            <w:tcW w:w="152" w:type="pct"/>
            <w:tcBorders>
              <w:top w:val="nil"/>
              <w:left w:val="nil"/>
              <w:bottom w:val="single" w:sz="4" w:space="0" w:color="auto"/>
              <w:right w:val="nil"/>
            </w:tcBorders>
            <w:shd w:val="clear" w:color="auto" w:fill="auto"/>
            <w:noWrap/>
            <w:textDirection w:val="btLr"/>
            <w:vAlign w:val="bottom"/>
            <w:hideMark/>
          </w:tcPr>
          <w:p w14:paraId="4C043C1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w:t>
            </w:r>
          </w:p>
        </w:tc>
        <w:tc>
          <w:tcPr>
            <w:tcW w:w="152" w:type="pct"/>
            <w:tcBorders>
              <w:top w:val="nil"/>
              <w:left w:val="nil"/>
              <w:bottom w:val="single" w:sz="4" w:space="0" w:color="auto"/>
              <w:right w:val="nil"/>
            </w:tcBorders>
            <w:shd w:val="clear" w:color="auto" w:fill="auto"/>
            <w:noWrap/>
            <w:textDirection w:val="btLr"/>
            <w:vAlign w:val="bottom"/>
            <w:hideMark/>
          </w:tcPr>
          <w:p w14:paraId="598226E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10</w:t>
            </w:r>
          </w:p>
        </w:tc>
        <w:tc>
          <w:tcPr>
            <w:tcW w:w="152" w:type="pct"/>
            <w:tcBorders>
              <w:top w:val="nil"/>
              <w:left w:val="nil"/>
              <w:bottom w:val="single" w:sz="4" w:space="0" w:color="auto"/>
              <w:right w:val="nil"/>
            </w:tcBorders>
            <w:shd w:val="clear" w:color="auto" w:fill="auto"/>
            <w:noWrap/>
            <w:textDirection w:val="btLr"/>
            <w:vAlign w:val="bottom"/>
            <w:hideMark/>
          </w:tcPr>
          <w:p w14:paraId="711A6E7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11</w:t>
            </w:r>
          </w:p>
        </w:tc>
        <w:tc>
          <w:tcPr>
            <w:tcW w:w="152" w:type="pct"/>
            <w:tcBorders>
              <w:top w:val="nil"/>
              <w:left w:val="nil"/>
              <w:bottom w:val="single" w:sz="4" w:space="0" w:color="auto"/>
              <w:right w:val="nil"/>
            </w:tcBorders>
            <w:shd w:val="clear" w:color="auto" w:fill="auto"/>
            <w:noWrap/>
            <w:textDirection w:val="btLr"/>
            <w:vAlign w:val="bottom"/>
            <w:hideMark/>
          </w:tcPr>
          <w:p w14:paraId="1E0D88B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12</w:t>
            </w:r>
          </w:p>
        </w:tc>
        <w:tc>
          <w:tcPr>
            <w:tcW w:w="152" w:type="pct"/>
            <w:tcBorders>
              <w:top w:val="nil"/>
              <w:left w:val="nil"/>
              <w:bottom w:val="single" w:sz="4" w:space="0" w:color="auto"/>
              <w:right w:val="nil"/>
            </w:tcBorders>
            <w:shd w:val="clear" w:color="auto" w:fill="auto"/>
            <w:noWrap/>
            <w:textDirection w:val="btLr"/>
            <w:vAlign w:val="bottom"/>
            <w:hideMark/>
          </w:tcPr>
          <w:p w14:paraId="08422C6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13</w:t>
            </w:r>
          </w:p>
        </w:tc>
        <w:tc>
          <w:tcPr>
            <w:tcW w:w="152" w:type="pct"/>
            <w:tcBorders>
              <w:top w:val="nil"/>
              <w:left w:val="nil"/>
              <w:bottom w:val="single" w:sz="4" w:space="0" w:color="auto"/>
              <w:right w:val="nil"/>
            </w:tcBorders>
            <w:shd w:val="clear" w:color="auto" w:fill="auto"/>
            <w:noWrap/>
            <w:textDirection w:val="btLr"/>
            <w:vAlign w:val="bottom"/>
            <w:hideMark/>
          </w:tcPr>
          <w:p w14:paraId="6DADF1B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14</w:t>
            </w:r>
          </w:p>
        </w:tc>
        <w:tc>
          <w:tcPr>
            <w:tcW w:w="152" w:type="pct"/>
            <w:tcBorders>
              <w:top w:val="nil"/>
              <w:left w:val="nil"/>
              <w:bottom w:val="single" w:sz="4" w:space="0" w:color="auto"/>
              <w:right w:val="nil"/>
            </w:tcBorders>
            <w:shd w:val="clear" w:color="auto" w:fill="auto"/>
            <w:noWrap/>
            <w:textDirection w:val="btLr"/>
            <w:vAlign w:val="bottom"/>
            <w:hideMark/>
          </w:tcPr>
          <w:p w14:paraId="451EB6D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15</w:t>
            </w:r>
          </w:p>
        </w:tc>
        <w:tc>
          <w:tcPr>
            <w:tcW w:w="152" w:type="pct"/>
            <w:tcBorders>
              <w:top w:val="nil"/>
              <w:left w:val="nil"/>
              <w:bottom w:val="single" w:sz="4" w:space="0" w:color="auto"/>
              <w:right w:val="nil"/>
            </w:tcBorders>
            <w:shd w:val="clear" w:color="auto" w:fill="auto"/>
            <w:noWrap/>
            <w:textDirection w:val="btLr"/>
            <w:vAlign w:val="bottom"/>
            <w:hideMark/>
          </w:tcPr>
          <w:p w14:paraId="465973A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16</w:t>
            </w:r>
          </w:p>
        </w:tc>
        <w:tc>
          <w:tcPr>
            <w:tcW w:w="152" w:type="pct"/>
            <w:tcBorders>
              <w:top w:val="nil"/>
              <w:left w:val="nil"/>
              <w:bottom w:val="single" w:sz="4" w:space="0" w:color="auto"/>
              <w:right w:val="nil"/>
            </w:tcBorders>
            <w:shd w:val="clear" w:color="auto" w:fill="auto"/>
            <w:noWrap/>
            <w:textDirection w:val="btLr"/>
            <w:vAlign w:val="bottom"/>
            <w:hideMark/>
          </w:tcPr>
          <w:p w14:paraId="70B7B3A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w:t>
            </w:r>
          </w:p>
        </w:tc>
        <w:tc>
          <w:tcPr>
            <w:tcW w:w="152" w:type="pct"/>
            <w:tcBorders>
              <w:top w:val="nil"/>
              <w:left w:val="nil"/>
              <w:bottom w:val="single" w:sz="4" w:space="0" w:color="auto"/>
              <w:right w:val="nil"/>
            </w:tcBorders>
            <w:shd w:val="clear" w:color="auto" w:fill="auto"/>
            <w:noWrap/>
            <w:textDirection w:val="btLr"/>
            <w:vAlign w:val="bottom"/>
            <w:hideMark/>
          </w:tcPr>
          <w:p w14:paraId="5274C90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w:t>
            </w:r>
          </w:p>
        </w:tc>
        <w:tc>
          <w:tcPr>
            <w:tcW w:w="152" w:type="pct"/>
            <w:tcBorders>
              <w:top w:val="nil"/>
              <w:left w:val="nil"/>
              <w:bottom w:val="single" w:sz="4" w:space="0" w:color="auto"/>
              <w:right w:val="nil"/>
            </w:tcBorders>
            <w:shd w:val="clear" w:color="auto" w:fill="auto"/>
            <w:noWrap/>
            <w:textDirection w:val="btLr"/>
            <w:vAlign w:val="bottom"/>
            <w:hideMark/>
          </w:tcPr>
          <w:p w14:paraId="655172B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w:t>
            </w:r>
          </w:p>
        </w:tc>
        <w:tc>
          <w:tcPr>
            <w:tcW w:w="152" w:type="pct"/>
            <w:tcBorders>
              <w:top w:val="nil"/>
              <w:left w:val="nil"/>
              <w:bottom w:val="single" w:sz="4" w:space="0" w:color="auto"/>
              <w:right w:val="nil"/>
            </w:tcBorders>
            <w:shd w:val="clear" w:color="auto" w:fill="auto"/>
            <w:noWrap/>
            <w:textDirection w:val="btLr"/>
            <w:vAlign w:val="bottom"/>
            <w:hideMark/>
          </w:tcPr>
          <w:p w14:paraId="00AA36B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w:t>
            </w:r>
          </w:p>
        </w:tc>
        <w:tc>
          <w:tcPr>
            <w:tcW w:w="152" w:type="pct"/>
            <w:tcBorders>
              <w:top w:val="nil"/>
              <w:left w:val="nil"/>
              <w:bottom w:val="single" w:sz="4" w:space="0" w:color="auto"/>
              <w:right w:val="nil"/>
            </w:tcBorders>
            <w:shd w:val="clear" w:color="auto" w:fill="auto"/>
            <w:noWrap/>
            <w:textDirection w:val="btLr"/>
            <w:vAlign w:val="bottom"/>
            <w:hideMark/>
          </w:tcPr>
          <w:p w14:paraId="1D01BD5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w:t>
            </w:r>
          </w:p>
        </w:tc>
        <w:tc>
          <w:tcPr>
            <w:tcW w:w="152" w:type="pct"/>
            <w:tcBorders>
              <w:top w:val="nil"/>
              <w:left w:val="nil"/>
              <w:bottom w:val="single" w:sz="4" w:space="0" w:color="auto"/>
              <w:right w:val="nil"/>
            </w:tcBorders>
            <w:shd w:val="clear" w:color="auto" w:fill="auto"/>
            <w:noWrap/>
            <w:textDirection w:val="btLr"/>
            <w:vAlign w:val="bottom"/>
            <w:hideMark/>
          </w:tcPr>
          <w:p w14:paraId="66CA32B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w:t>
            </w:r>
          </w:p>
        </w:tc>
        <w:tc>
          <w:tcPr>
            <w:tcW w:w="152" w:type="pct"/>
            <w:tcBorders>
              <w:top w:val="nil"/>
              <w:left w:val="nil"/>
              <w:bottom w:val="single" w:sz="4" w:space="0" w:color="auto"/>
              <w:right w:val="nil"/>
            </w:tcBorders>
            <w:shd w:val="clear" w:color="auto" w:fill="auto"/>
            <w:noWrap/>
            <w:textDirection w:val="btLr"/>
            <w:vAlign w:val="bottom"/>
            <w:hideMark/>
          </w:tcPr>
          <w:p w14:paraId="76084F9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23</w:t>
            </w:r>
          </w:p>
        </w:tc>
        <w:tc>
          <w:tcPr>
            <w:tcW w:w="152" w:type="pct"/>
            <w:tcBorders>
              <w:top w:val="nil"/>
              <w:left w:val="nil"/>
              <w:bottom w:val="single" w:sz="4" w:space="0" w:color="auto"/>
              <w:right w:val="nil"/>
            </w:tcBorders>
            <w:shd w:val="clear" w:color="auto" w:fill="auto"/>
            <w:noWrap/>
            <w:textDirection w:val="btLr"/>
            <w:vAlign w:val="bottom"/>
            <w:hideMark/>
          </w:tcPr>
          <w:p w14:paraId="37E313F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24</w:t>
            </w:r>
          </w:p>
        </w:tc>
        <w:tc>
          <w:tcPr>
            <w:tcW w:w="152" w:type="pct"/>
            <w:tcBorders>
              <w:top w:val="nil"/>
              <w:left w:val="nil"/>
              <w:bottom w:val="single" w:sz="4" w:space="0" w:color="auto"/>
              <w:right w:val="nil"/>
            </w:tcBorders>
            <w:shd w:val="clear" w:color="auto" w:fill="auto"/>
            <w:noWrap/>
            <w:textDirection w:val="btLr"/>
            <w:vAlign w:val="bottom"/>
            <w:hideMark/>
          </w:tcPr>
          <w:p w14:paraId="1D8129E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25</w:t>
            </w:r>
          </w:p>
        </w:tc>
      </w:tr>
      <w:tr w:rsidR="00091EAC" w:rsidRPr="00091EAC" w14:paraId="1FAFCF7E" w14:textId="77777777" w:rsidTr="00091EAC">
        <w:trPr>
          <w:trHeight w:val="375"/>
        </w:trPr>
        <w:tc>
          <w:tcPr>
            <w:tcW w:w="974" w:type="pct"/>
            <w:tcBorders>
              <w:top w:val="nil"/>
              <w:left w:val="nil"/>
              <w:bottom w:val="nil"/>
              <w:right w:val="nil"/>
            </w:tcBorders>
            <w:shd w:val="clear" w:color="auto" w:fill="auto"/>
            <w:noWrap/>
            <w:vAlign w:val="bottom"/>
            <w:hideMark/>
          </w:tcPr>
          <w:p w14:paraId="3A0FEF2E"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Total </w:t>
            </w:r>
            <w:proofErr w:type="spellStart"/>
            <w:r w:rsidRPr="00091EAC">
              <w:rPr>
                <w:rFonts w:ascii="Arial Narrow" w:hAnsi="Arial Narrow" w:cs="Arial"/>
                <w:noProof w:val="0"/>
                <w:sz w:val="16"/>
                <w:szCs w:val="16"/>
                <w:lang w:val="en-GB" w:eastAsia="en-GB"/>
              </w:rPr>
              <w:t>venituri</w:t>
            </w:r>
            <w:proofErr w:type="spellEnd"/>
            <w:r w:rsidRPr="00091EAC">
              <w:rPr>
                <w:rFonts w:ascii="Arial Narrow" w:hAnsi="Arial Narrow" w:cs="Arial"/>
                <w:noProof w:val="0"/>
                <w:sz w:val="16"/>
                <w:szCs w:val="16"/>
                <w:lang w:val="en-GB" w:eastAsia="en-GB"/>
              </w:rPr>
              <w:t xml:space="preserve"> din </w:t>
            </w:r>
            <w:proofErr w:type="spellStart"/>
            <w:r w:rsidRPr="00091EAC">
              <w:rPr>
                <w:rFonts w:ascii="Arial Narrow" w:hAnsi="Arial Narrow" w:cs="Arial"/>
                <w:noProof w:val="0"/>
                <w:sz w:val="16"/>
                <w:szCs w:val="16"/>
                <w:lang w:val="en-GB" w:eastAsia="en-GB"/>
              </w:rPr>
              <w:t>exploatare</w:t>
            </w:r>
            <w:proofErr w:type="spellEnd"/>
          </w:p>
        </w:tc>
        <w:tc>
          <w:tcPr>
            <w:tcW w:w="323" w:type="pct"/>
            <w:tcBorders>
              <w:top w:val="nil"/>
              <w:left w:val="nil"/>
              <w:bottom w:val="nil"/>
              <w:right w:val="nil"/>
            </w:tcBorders>
            <w:shd w:val="clear" w:color="auto" w:fill="auto"/>
            <w:noWrap/>
            <w:textDirection w:val="btLr"/>
            <w:vAlign w:val="bottom"/>
            <w:hideMark/>
          </w:tcPr>
          <w:p w14:paraId="1057800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211" w:type="pct"/>
            <w:tcBorders>
              <w:top w:val="nil"/>
              <w:left w:val="nil"/>
              <w:bottom w:val="nil"/>
              <w:right w:val="nil"/>
            </w:tcBorders>
            <w:shd w:val="clear" w:color="auto" w:fill="auto"/>
            <w:noWrap/>
            <w:textDirection w:val="btLr"/>
            <w:vAlign w:val="bottom"/>
            <w:hideMark/>
          </w:tcPr>
          <w:p w14:paraId="07D6FE2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DE1232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210EEBE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47D017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AAE186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63EC2AD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763590F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0007396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3032375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1182591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0A1270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162A5D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081C7D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1DDCFBB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1B18F8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3DCAF3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439F9F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F383D2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3B8F87C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0C59432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772D35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6B21863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0026EA3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6FF4DC2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r>
      <w:tr w:rsidR="00091EAC" w:rsidRPr="00091EAC" w14:paraId="4D22600C" w14:textId="77777777" w:rsidTr="00091EAC">
        <w:trPr>
          <w:trHeight w:val="375"/>
        </w:trPr>
        <w:tc>
          <w:tcPr>
            <w:tcW w:w="974" w:type="pct"/>
            <w:tcBorders>
              <w:top w:val="nil"/>
              <w:left w:val="nil"/>
              <w:bottom w:val="nil"/>
              <w:right w:val="nil"/>
            </w:tcBorders>
            <w:shd w:val="clear" w:color="000000" w:fill="DCE6F1"/>
            <w:noWrap/>
            <w:vAlign w:val="bottom"/>
            <w:hideMark/>
          </w:tcPr>
          <w:p w14:paraId="36B7E386"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Total </w:t>
            </w:r>
            <w:proofErr w:type="spellStart"/>
            <w:r w:rsidRPr="00091EAC">
              <w:rPr>
                <w:rFonts w:ascii="Arial Narrow" w:hAnsi="Arial Narrow" w:cs="Arial"/>
                <w:b/>
                <w:bCs/>
                <w:noProof w:val="0"/>
                <w:sz w:val="16"/>
                <w:szCs w:val="16"/>
                <w:lang w:val="en-GB" w:eastAsia="en-GB"/>
              </w:rPr>
              <w:t>venituri</w:t>
            </w:r>
            <w:proofErr w:type="spellEnd"/>
          </w:p>
        </w:tc>
        <w:tc>
          <w:tcPr>
            <w:tcW w:w="323" w:type="pct"/>
            <w:tcBorders>
              <w:top w:val="nil"/>
              <w:left w:val="nil"/>
              <w:bottom w:val="nil"/>
              <w:right w:val="nil"/>
            </w:tcBorders>
            <w:shd w:val="clear" w:color="000000" w:fill="DCE6F1"/>
            <w:noWrap/>
            <w:textDirection w:val="btLr"/>
            <w:vAlign w:val="bottom"/>
            <w:hideMark/>
          </w:tcPr>
          <w:p w14:paraId="47A061D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211" w:type="pct"/>
            <w:tcBorders>
              <w:top w:val="nil"/>
              <w:left w:val="nil"/>
              <w:bottom w:val="nil"/>
              <w:right w:val="nil"/>
            </w:tcBorders>
            <w:shd w:val="clear" w:color="000000" w:fill="DCE6F1"/>
            <w:noWrap/>
            <w:textDirection w:val="btLr"/>
            <w:vAlign w:val="bottom"/>
            <w:hideMark/>
          </w:tcPr>
          <w:p w14:paraId="6ED6975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39782EA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52A2C54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49767A3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613ACEB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28193AA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6AEC731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0C07D8F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241BBB7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56F3E3D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657811C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4A500B3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7BCB0EB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3800D5E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131BD5B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2DE2A78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6B42661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6D52B3E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18CD80D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1ED36CD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3002BC8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7406A99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3EA58C1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52" w:type="pct"/>
            <w:tcBorders>
              <w:top w:val="nil"/>
              <w:left w:val="nil"/>
              <w:bottom w:val="nil"/>
              <w:right w:val="nil"/>
            </w:tcBorders>
            <w:shd w:val="clear" w:color="000000" w:fill="DCE6F1"/>
            <w:noWrap/>
            <w:textDirection w:val="btLr"/>
            <w:vAlign w:val="bottom"/>
            <w:hideMark/>
          </w:tcPr>
          <w:p w14:paraId="6FFCB7C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r>
      <w:tr w:rsidR="00091EAC" w:rsidRPr="00091EAC" w14:paraId="0D9454FE" w14:textId="77777777" w:rsidTr="00091EAC">
        <w:trPr>
          <w:trHeight w:val="600"/>
        </w:trPr>
        <w:tc>
          <w:tcPr>
            <w:tcW w:w="974" w:type="pct"/>
            <w:tcBorders>
              <w:top w:val="nil"/>
              <w:left w:val="nil"/>
              <w:bottom w:val="nil"/>
              <w:right w:val="nil"/>
            </w:tcBorders>
            <w:shd w:val="clear" w:color="auto" w:fill="auto"/>
            <w:noWrap/>
            <w:vAlign w:val="bottom"/>
            <w:hideMark/>
          </w:tcPr>
          <w:p w14:paraId="3ACB8CCB"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Total </w:t>
            </w:r>
            <w:proofErr w:type="spellStart"/>
            <w:r w:rsidRPr="00091EAC">
              <w:rPr>
                <w:rFonts w:ascii="Arial Narrow" w:hAnsi="Arial Narrow" w:cs="Arial"/>
                <w:noProof w:val="0"/>
                <w:sz w:val="16"/>
                <w:szCs w:val="16"/>
                <w:lang w:val="en-GB" w:eastAsia="en-GB"/>
              </w:rPr>
              <w:t>costuri</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operationale</w:t>
            </w:r>
            <w:proofErr w:type="spellEnd"/>
          </w:p>
        </w:tc>
        <w:tc>
          <w:tcPr>
            <w:tcW w:w="323" w:type="pct"/>
            <w:tcBorders>
              <w:top w:val="nil"/>
              <w:left w:val="nil"/>
              <w:bottom w:val="nil"/>
              <w:right w:val="nil"/>
            </w:tcBorders>
            <w:shd w:val="clear" w:color="auto" w:fill="auto"/>
            <w:noWrap/>
            <w:textDirection w:val="btLr"/>
            <w:vAlign w:val="bottom"/>
            <w:hideMark/>
          </w:tcPr>
          <w:p w14:paraId="2DE518D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120.00</w:t>
            </w:r>
          </w:p>
        </w:tc>
        <w:tc>
          <w:tcPr>
            <w:tcW w:w="211" w:type="pct"/>
            <w:tcBorders>
              <w:top w:val="nil"/>
              <w:left w:val="nil"/>
              <w:bottom w:val="nil"/>
              <w:right w:val="nil"/>
            </w:tcBorders>
            <w:shd w:val="clear" w:color="auto" w:fill="auto"/>
            <w:noWrap/>
            <w:textDirection w:val="btLr"/>
            <w:vAlign w:val="bottom"/>
            <w:hideMark/>
          </w:tcPr>
          <w:p w14:paraId="48F5F84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225.03</w:t>
            </w:r>
          </w:p>
        </w:tc>
        <w:tc>
          <w:tcPr>
            <w:tcW w:w="152" w:type="pct"/>
            <w:tcBorders>
              <w:top w:val="nil"/>
              <w:left w:val="nil"/>
              <w:bottom w:val="nil"/>
              <w:right w:val="nil"/>
            </w:tcBorders>
            <w:shd w:val="clear" w:color="auto" w:fill="auto"/>
            <w:noWrap/>
            <w:textDirection w:val="btLr"/>
            <w:vAlign w:val="bottom"/>
            <w:hideMark/>
          </w:tcPr>
          <w:p w14:paraId="1F43447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219.26</w:t>
            </w:r>
          </w:p>
        </w:tc>
        <w:tc>
          <w:tcPr>
            <w:tcW w:w="152" w:type="pct"/>
            <w:tcBorders>
              <w:top w:val="nil"/>
              <w:left w:val="nil"/>
              <w:bottom w:val="nil"/>
              <w:right w:val="nil"/>
            </w:tcBorders>
            <w:shd w:val="clear" w:color="auto" w:fill="auto"/>
            <w:noWrap/>
            <w:textDirection w:val="btLr"/>
            <w:vAlign w:val="bottom"/>
            <w:hideMark/>
          </w:tcPr>
          <w:p w14:paraId="72A56BC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214.64</w:t>
            </w:r>
          </w:p>
        </w:tc>
        <w:tc>
          <w:tcPr>
            <w:tcW w:w="152" w:type="pct"/>
            <w:tcBorders>
              <w:top w:val="nil"/>
              <w:left w:val="nil"/>
              <w:bottom w:val="nil"/>
              <w:right w:val="nil"/>
            </w:tcBorders>
            <w:shd w:val="clear" w:color="auto" w:fill="auto"/>
            <w:noWrap/>
            <w:textDirection w:val="btLr"/>
            <w:vAlign w:val="bottom"/>
            <w:hideMark/>
          </w:tcPr>
          <w:p w14:paraId="4F25A5F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210.03</w:t>
            </w:r>
          </w:p>
        </w:tc>
        <w:tc>
          <w:tcPr>
            <w:tcW w:w="152" w:type="pct"/>
            <w:tcBorders>
              <w:top w:val="nil"/>
              <w:left w:val="nil"/>
              <w:bottom w:val="nil"/>
              <w:right w:val="nil"/>
            </w:tcBorders>
            <w:shd w:val="clear" w:color="auto" w:fill="auto"/>
            <w:noWrap/>
            <w:textDirection w:val="btLr"/>
            <w:vAlign w:val="bottom"/>
            <w:hideMark/>
          </w:tcPr>
          <w:p w14:paraId="725DA0F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208.38</w:t>
            </w:r>
          </w:p>
        </w:tc>
        <w:tc>
          <w:tcPr>
            <w:tcW w:w="152" w:type="pct"/>
            <w:tcBorders>
              <w:top w:val="nil"/>
              <w:left w:val="nil"/>
              <w:bottom w:val="nil"/>
              <w:right w:val="nil"/>
            </w:tcBorders>
            <w:shd w:val="clear" w:color="auto" w:fill="auto"/>
            <w:noWrap/>
            <w:textDirection w:val="btLr"/>
            <w:vAlign w:val="bottom"/>
            <w:hideMark/>
          </w:tcPr>
          <w:p w14:paraId="0CF51D9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205.43</w:t>
            </w:r>
          </w:p>
        </w:tc>
        <w:tc>
          <w:tcPr>
            <w:tcW w:w="152" w:type="pct"/>
            <w:tcBorders>
              <w:top w:val="nil"/>
              <w:left w:val="nil"/>
              <w:bottom w:val="nil"/>
              <w:right w:val="nil"/>
            </w:tcBorders>
            <w:shd w:val="clear" w:color="auto" w:fill="auto"/>
            <w:noWrap/>
            <w:textDirection w:val="btLr"/>
            <w:vAlign w:val="bottom"/>
            <w:hideMark/>
          </w:tcPr>
          <w:p w14:paraId="327C04A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203.53</w:t>
            </w:r>
          </w:p>
        </w:tc>
        <w:tc>
          <w:tcPr>
            <w:tcW w:w="152" w:type="pct"/>
            <w:tcBorders>
              <w:top w:val="nil"/>
              <w:left w:val="nil"/>
              <w:bottom w:val="nil"/>
              <w:right w:val="nil"/>
            </w:tcBorders>
            <w:shd w:val="clear" w:color="auto" w:fill="auto"/>
            <w:noWrap/>
            <w:textDirection w:val="btLr"/>
            <w:vAlign w:val="bottom"/>
            <w:hideMark/>
          </w:tcPr>
          <w:p w14:paraId="5ACACD8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200.27</w:t>
            </w:r>
          </w:p>
        </w:tc>
        <w:tc>
          <w:tcPr>
            <w:tcW w:w="152" w:type="pct"/>
            <w:tcBorders>
              <w:top w:val="nil"/>
              <w:left w:val="nil"/>
              <w:bottom w:val="nil"/>
              <w:right w:val="nil"/>
            </w:tcBorders>
            <w:shd w:val="clear" w:color="auto" w:fill="auto"/>
            <w:noWrap/>
            <w:textDirection w:val="btLr"/>
            <w:vAlign w:val="bottom"/>
            <w:hideMark/>
          </w:tcPr>
          <w:p w14:paraId="313CD9D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198.12</w:t>
            </w:r>
          </w:p>
        </w:tc>
        <w:tc>
          <w:tcPr>
            <w:tcW w:w="152" w:type="pct"/>
            <w:tcBorders>
              <w:top w:val="nil"/>
              <w:left w:val="nil"/>
              <w:bottom w:val="nil"/>
              <w:right w:val="nil"/>
            </w:tcBorders>
            <w:shd w:val="clear" w:color="auto" w:fill="auto"/>
            <w:noWrap/>
            <w:textDirection w:val="btLr"/>
            <w:vAlign w:val="bottom"/>
            <w:hideMark/>
          </w:tcPr>
          <w:p w14:paraId="067CEBD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195.83</w:t>
            </w:r>
          </w:p>
        </w:tc>
        <w:tc>
          <w:tcPr>
            <w:tcW w:w="152" w:type="pct"/>
            <w:tcBorders>
              <w:top w:val="nil"/>
              <w:left w:val="nil"/>
              <w:bottom w:val="nil"/>
              <w:right w:val="nil"/>
            </w:tcBorders>
            <w:shd w:val="clear" w:color="auto" w:fill="auto"/>
            <w:noWrap/>
            <w:textDirection w:val="btLr"/>
            <w:vAlign w:val="bottom"/>
            <w:hideMark/>
          </w:tcPr>
          <w:p w14:paraId="017134F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194.76</w:t>
            </w:r>
          </w:p>
        </w:tc>
        <w:tc>
          <w:tcPr>
            <w:tcW w:w="152" w:type="pct"/>
            <w:tcBorders>
              <w:top w:val="nil"/>
              <w:left w:val="nil"/>
              <w:bottom w:val="nil"/>
              <w:right w:val="nil"/>
            </w:tcBorders>
            <w:shd w:val="clear" w:color="auto" w:fill="auto"/>
            <w:noWrap/>
            <w:textDirection w:val="btLr"/>
            <w:vAlign w:val="bottom"/>
            <w:hideMark/>
          </w:tcPr>
          <w:p w14:paraId="6F09734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192.24</w:t>
            </w:r>
          </w:p>
        </w:tc>
        <w:tc>
          <w:tcPr>
            <w:tcW w:w="152" w:type="pct"/>
            <w:tcBorders>
              <w:top w:val="nil"/>
              <w:left w:val="nil"/>
              <w:bottom w:val="nil"/>
              <w:right w:val="nil"/>
            </w:tcBorders>
            <w:shd w:val="clear" w:color="auto" w:fill="auto"/>
            <w:noWrap/>
            <w:textDirection w:val="btLr"/>
            <w:vAlign w:val="bottom"/>
            <w:hideMark/>
          </w:tcPr>
          <w:p w14:paraId="5897F6D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190.97</w:t>
            </w:r>
          </w:p>
        </w:tc>
        <w:tc>
          <w:tcPr>
            <w:tcW w:w="152" w:type="pct"/>
            <w:tcBorders>
              <w:top w:val="nil"/>
              <w:left w:val="nil"/>
              <w:bottom w:val="nil"/>
              <w:right w:val="nil"/>
            </w:tcBorders>
            <w:shd w:val="clear" w:color="auto" w:fill="auto"/>
            <w:noWrap/>
            <w:textDirection w:val="btLr"/>
            <w:vAlign w:val="bottom"/>
            <w:hideMark/>
          </w:tcPr>
          <w:p w14:paraId="58E61E6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9353.60</w:t>
            </w:r>
          </w:p>
        </w:tc>
        <w:tc>
          <w:tcPr>
            <w:tcW w:w="152" w:type="pct"/>
            <w:tcBorders>
              <w:top w:val="nil"/>
              <w:left w:val="nil"/>
              <w:bottom w:val="nil"/>
              <w:right w:val="nil"/>
            </w:tcBorders>
            <w:shd w:val="clear" w:color="auto" w:fill="auto"/>
            <w:noWrap/>
            <w:textDirection w:val="btLr"/>
            <w:vAlign w:val="bottom"/>
            <w:hideMark/>
          </w:tcPr>
          <w:p w14:paraId="0F283B8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180.14</w:t>
            </w:r>
          </w:p>
        </w:tc>
        <w:tc>
          <w:tcPr>
            <w:tcW w:w="152" w:type="pct"/>
            <w:tcBorders>
              <w:top w:val="nil"/>
              <w:left w:val="nil"/>
              <w:bottom w:val="nil"/>
              <w:right w:val="nil"/>
            </w:tcBorders>
            <w:shd w:val="clear" w:color="auto" w:fill="auto"/>
            <w:noWrap/>
            <w:textDirection w:val="btLr"/>
            <w:vAlign w:val="bottom"/>
            <w:hideMark/>
          </w:tcPr>
          <w:p w14:paraId="15800D5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178.74</w:t>
            </w:r>
          </w:p>
        </w:tc>
        <w:tc>
          <w:tcPr>
            <w:tcW w:w="152" w:type="pct"/>
            <w:tcBorders>
              <w:top w:val="nil"/>
              <w:left w:val="nil"/>
              <w:bottom w:val="nil"/>
              <w:right w:val="nil"/>
            </w:tcBorders>
            <w:shd w:val="clear" w:color="auto" w:fill="auto"/>
            <w:noWrap/>
            <w:textDirection w:val="btLr"/>
            <w:vAlign w:val="bottom"/>
            <w:hideMark/>
          </w:tcPr>
          <w:p w14:paraId="6C8CD35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177.24</w:t>
            </w:r>
          </w:p>
        </w:tc>
        <w:tc>
          <w:tcPr>
            <w:tcW w:w="152" w:type="pct"/>
            <w:tcBorders>
              <w:top w:val="nil"/>
              <w:left w:val="nil"/>
              <w:bottom w:val="nil"/>
              <w:right w:val="nil"/>
            </w:tcBorders>
            <w:shd w:val="clear" w:color="auto" w:fill="auto"/>
            <w:noWrap/>
            <w:textDirection w:val="btLr"/>
            <w:vAlign w:val="bottom"/>
            <w:hideMark/>
          </w:tcPr>
          <w:p w14:paraId="7195944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175.66</w:t>
            </w:r>
          </w:p>
        </w:tc>
        <w:tc>
          <w:tcPr>
            <w:tcW w:w="152" w:type="pct"/>
            <w:tcBorders>
              <w:top w:val="nil"/>
              <w:left w:val="nil"/>
              <w:bottom w:val="nil"/>
              <w:right w:val="nil"/>
            </w:tcBorders>
            <w:shd w:val="clear" w:color="auto" w:fill="auto"/>
            <w:noWrap/>
            <w:textDirection w:val="btLr"/>
            <w:vAlign w:val="bottom"/>
            <w:hideMark/>
          </w:tcPr>
          <w:p w14:paraId="1266BE5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173.99</w:t>
            </w:r>
          </w:p>
        </w:tc>
        <w:tc>
          <w:tcPr>
            <w:tcW w:w="152" w:type="pct"/>
            <w:tcBorders>
              <w:top w:val="nil"/>
              <w:left w:val="nil"/>
              <w:bottom w:val="nil"/>
              <w:right w:val="nil"/>
            </w:tcBorders>
            <w:shd w:val="clear" w:color="auto" w:fill="auto"/>
            <w:noWrap/>
            <w:textDirection w:val="btLr"/>
            <w:vAlign w:val="bottom"/>
            <w:hideMark/>
          </w:tcPr>
          <w:p w14:paraId="0A9FDE6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7583.44</w:t>
            </w:r>
          </w:p>
        </w:tc>
        <w:tc>
          <w:tcPr>
            <w:tcW w:w="152" w:type="pct"/>
            <w:tcBorders>
              <w:top w:val="nil"/>
              <w:left w:val="nil"/>
              <w:bottom w:val="nil"/>
              <w:right w:val="nil"/>
            </w:tcBorders>
            <w:shd w:val="clear" w:color="auto" w:fill="auto"/>
            <w:noWrap/>
            <w:textDirection w:val="btLr"/>
            <w:vAlign w:val="bottom"/>
            <w:hideMark/>
          </w:tcPr>
          <w:p w14:paraId="3223D90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170.73</w:t>
            </w:r>
          </w:p>
        </w:tc>
        <w:tc>
          <w:tcPr>
            <w:tcW w:w="152" w:type="pct"/>
            <w:tcBorders>
              <w:top w:val="nil"/>
              <w:left w:val="nil"/>
              <w:bottom w:val="nil"/>
              <w:right w:val="nil"/>
            </w:tcBorders>
            <w:shd w:val="clear" w:color="auto" w:fill="auto"/>
            <w:noWrap/>
            <w:textDirection w:val="btLr"/>
            <w:vAlign w:val="bottom"/>
            <w:hideMark/>
          </w:tcPr>
          <w:p w14:paraId="2448CF0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171.79</w:t>
            </w:r>
          </w:p>
        </w:tc>
        <w:tc>
          <w:tcPr>
            <w:tcW w:w="152" w:type="pct"/>
            <w:tcBorders>
              <w:top w:val="nil"/>
              <w:left w:val="nil"/>
              <w:bottom w:val="nil"/>
              <w:right w:val="nil"/>
            </w:tcBorders>
            <w:shd w:val="clear" w:color="auto" w:fill="auto"/>
            <w:noWrap/>
            <w:textDirection w:val="btLr"/>
            <w:vAlign w:val="bottom"/>
            <w:hideMark/>
          </w:tcPr>
          <w:p w14:paraId="183C482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172.88</w:t>
            </w:r>
          </w:p>
        </w:tc>
        <w:tc>
          <w:tcPr>
            <w:tcW w:w="152" w:type="pct"/>
            <w:tcBorders>
              <w:top w:val="nil"/>
              <w:left w:val="nil"/>
              <w:bottom w:val="nil"/>
              <w:right w:val="nil"/>
            </w:tcBorders>
            <w:shd w:val="clear" w:color="auto" w:fill="auto"/>
            <w:noWrap/>
            <w:textDirection w:val="btLr"/>
            <w:vAlign w:val="bottom"/>
            <w:hideMark/>
          </w:tcPr>
          <w:p w14:paraId="5BA96BA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173.99</w:t>
            </w:r>
          </w:p>
        </w:tc>
      </w:tr>
      <w:tr w:rsidR="00091EAC" w:rsidRPr="00091EAC" w14:paraId="17BC11BA" w14:textId="77777777" w:rsidTr="00091EAC">
        <w:trPr>
          <w:trHeight w:val="720"/>
        </w:trPr>
        <w:tc>
          <w:tcPr>
            <w:tcW w:w="974" w:type="pct"/>
            <w:tcBorders>
              <w:top w:val="nil"/>
              <w:left w:val="nil"/>
              <w:bottom w:val="nil"/>
              <w:right w:val="nil"/>
            </w:tcBorders>
            <w:shd w:val="clear" w:color="auto" w:fill="auto"/>
            <w:noWrap/>
            <w:vAlign w:val="bottom"/>
            <w:hideMark/>
          </w:tcPr>
          <w:p w14:paraId="0E8D4DE6"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Total </w:t>
            </w:r>
            <w:proofErr w:type="spellStart"/>
            <w:r w:rsidRPr="00091EAC">
              <w:rPr>
                <w:rFonts w:ascii="Arial Narrow" w:hAnsi="Arial Narrow" w:cs="Arial"/>
                <w:noProof w:val="0"/>
                <w:sz w:val="16"/>
                <w:szCs w:val="16"/>
                <w:lang w:val="en-GB" w:eastAsia="en-GB"/>
              </w:rPr>
              <w:t>costuri</w:t>
            </w:r>
            <w:proofErr w:type="spellEnd"/>
            <w:r w:rsidRPr="00091EAC">
              <w:rPr>
                <w:rFonts w:ascii="Arial Narrow" w:hAnsi="Arial Narrow" w:cs="Arial"/>
                <w:noProof w:val="0"/>
                <w:sz w:val="16"/>
                <w:szCs w:val="16"/>
                <w:lang w:val="en-GB" w:eastAsia="en-GB"/>
              </w:rPr>
              <w:t xml:space="preserve"> de </w:t>
            </w:r>
            <w:proofErr w:type="spellStart"/>
            <w:r w:rsidRPr="00091EAC">
              <w:rPr>
                <w:rFonts w:ascii="Arial Narrow" w:hAnsi="Arial Narrow" w:cs="Arial"/>
                <w:noProof w:val="0"/>
                <w:sz w:val="16"/>
                <w:szCs w:val="16"/>
                <w:lang w:val="en-GB" w:eastAsia="en-GB"/>
              </w:rPr>
              <w:t>investitie</w:t>
            </w:r>
            <w:proofErr w:type="spellEnd"/>
            <w:r w:rsidRPr="00091EAC">
              <w:rPr>
                <w:rFonts w:ascii="Arial Narrow" w:hAnsi="Arial Narrow" w:cs="Arial"/>
                <w:noProof w:val="0"/>
                <w:sz w:val="16"/>
                <w:szCs w:val="16"/>
                <w:lang w:val="en-GB" w:eastAsia="en-GB"/>
              </w:rPr>
              <w:t xml:space="preserve"> (cash flow)</w:t>
            </w:r>
          </w:p>
        </w:tc>
        <w:tc>
          <w:tcPr>
            <w:tcW w:w="323" w:type="pct"/>
            <w:tcBorders>
              <w:top w:val="nil"/>
              <w:left w:val="nil"/>
              <w:bottom w:val="nil"/>
              <w:right w:val="nil"/>
            </w:tcBorders>
            <w:shd w:val="clear" w:color="auto" w:fill="auto"/>
            <w:noWrap/>
            <w:textDirection w:val="btLr"/>
            <w:vAlign w:val="bottom"/>
            <w:hideMark/>
          </w:tcPr>
          <w:p w14:paraId="5DF217D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-64122.19</w:t>
            </w:r>
          </w:p>
        </w:tc>
        <w:tc>
          <w:tcPr>
            <w:tcW w:w="211" w:type="pct"/>
            <w:tcBorders>
              <w:top w:val="nil"/>
              <w:left w:val="nil"/>
              <w:bottom w:val="nil"/>
              <w:right w:val="nil"/>
            </w:tcBorders>
            <w:shd w:val="clear" w:color="auto" w:fill="auto"/>
            <w:noWrap/>
            <w:textDirection w:val="btLr"/>
            <w:vAlign w:val="bottom"/>
            <w:hideMark/>
          </w:tcPr>
          <w:p w14:paraId="2B888DA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30AF52F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10F1EB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C19D01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155096A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FB0B3D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8F07F9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D5BDC6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8237B1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6435FE1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066299C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0FB2D2D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A506B7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A384FE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3D5E6BA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6A54762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5458E8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1878F0F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72C1D2A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10BA579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57BEDAF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FE284B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400AB55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c>
          <w:tcPr>
            <w:tcW w:w="152" w:type="pct"/>
            <w:tcBorders>
              <w:top w:val="nil"/>
              <w:left w:val="nil"/>
              <w:bottom w:val="nil"/>
              <w:right w:val="nil"/>
            </w:tcBorders>
            <w:shd w:val="clear" w:color="auto" w:fill="auto"/>
            <w:noWrap/>
            <w:textDirection w:val="btLr"/>
            <w:vAlign w:val="bottom"/>
            <w:hideMark/>
          </w:tcPr>
          <w:p w14:paraId="75DC191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0.00</w:t>
            </w:r>
          </w:p>
        </w:tc>
      </w:tr>
      <w:tr w:rsidR="00091EAC" w:rsidRPr="00091EAC" w14:paraId="3DFBFE98" w14:textId="77777777" w:rsidTr="00091EAC">
        <w:trPr>
          <w:trHeight w:val="720"/>
        </w:trPr>
        <w:tc>
          <w:tcPr>
            <w:tcW w:w="974" w:type="pct"/>
            <w:tcBorders>
              <w:top w:val="nil"/>
              <w:left w:val="nil"/>
              <w:bottom w:val="nil"/>
              <w:right w:val="nil"/>
            </w:tcBorders>
            <w:shd w:val="clear" w:color="000000" w:fill="DCE6F1"/>
            <w:noWrap/>
            <w:vAlign w:val="bottom"/>
            <w:hideMark/>
          </w:tcPr>
          <w:p w14:paraId="2500DC39"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Total </w:t>
            </w:r>
            <w:proofErr w:type="spellStart"/>
            <w:r w:rsidRPr="00091EAC">
              <w:rPr>
                <w:rFonts w:ascii="Arial Narrow" w:hAnsi="Arial Narrow" w:cs="Arial"/>
                <w:b/>
                <w:bCs/>
                <w:noProof w:val="0"/>
                <w:sz w:val="16"/>
                <w:szCs w:val="16"/>
                <w:lang w:val="en-GB" w:eastAsia="en-GB"/>
              </w:rPr>
              <w:t>costuri</w:t>
            </w:r>
            <w:proofErr w:type="spellEnd"/>
          </w:p>
        </w:tc>
        <w:tc>
          <w:tcPr>
            <w:tcW w:w="323" w:type="pct"/>
            <w:tcBorders>
              <w:top w:val="nil"/>
              <w:left w:val="nil"/>
              <w:bottom w:val="nil"/>
              <w:right w:val="nil"/>
            </w:tcBorders>
            <w:shd w:val="clear" w:color="000000" w:fill="DCE6F1"/>
            <w:noWrap/>
            <w:textDirection w:val="btLr"/>
            <w:vAlign w:val="bottom"/>
            <w:hideMark/>
          </w:tcPr>
          <w:p w14:paraId="2D0D2D6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-64002.19</w:t>
            </w:r>
          </w:p>
        </w:tc>
        <w:tc>
          <w:tcPr>
            <w:tcW w:w="211" w:type="pct"/>
            <w:tcBorders>
              <w:top w:val="nil"/>
              <w:left w:val="nil"/>
              <w:bottom w:val="nil"/>
              <w:right w:val="nil"/>
            </w:tcBorders>
            <w:shd w:val="clear" w:color="000000" w:fill="DCE6F1"/>
            <w:noWrap/>
            <w:textDirection w:val="btLr"/>
            <w:vAlign w:val="bottom"/>
            <w:hideMark/>
          </w:tcPr>
          <w:p w14:paraId="6D93B92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225.03</w:t>
            </w:r>
          </w:p>
        </w:tc>
        <w:tc>
          <w:tcPr>
            <w:tcW w:w="152" w:type="pct"/>
            <w:tcBorders>
              <w:top w:val="nil"/>
              <w:left w:val="nil"/>
              <w:bottom w:val="nil"/>
              <w:right w:val="nil"/>
            </w:tcBorders>
            <w:shd w:val="clear" w:color="000000" w:fill="DCE6F1"/>
            <w:noWrap/>
            <w:textDirection w:val="btLr"/>
            <w:vAlign w:val="bottom"/>
            <w:hideMark/>
          </w:tcPr>
          <w:p w14:paraId="5734281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219.26</w:t>
            </w:r>
          </w:p>
        </w:tc>
        <w:tc>
          <w:tcPr>
            <w:tcW w:w="152" w:type="pct"/>
            <w:tcBorders>
              <w:top w:val="nil"/>
              <w:left w:val="nil"/>
              <w:bottom w:val="nil"/>
              <w:right w:val="nil"/>
            </w:tcBorders>
            <w:shd w:val="clear" w:color="000000" w:fill="DCE6F1"/>
            <w:noWrap/>
            <w:textDirection w:val="btLr"/>
            <w:vAlign w:val="bottom"/>
            <w:hideMark/>
          </w:tcPr>
          <w:p w14:paraId="06F23F3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214.64</w:t>
            </w:r>
          </w:p>
        </w:tc>
        <w:tc>
          <w:tcPr>
            <w:tcW w:w="152" w:type="pct"/>
            <w:tcBorders>
              <w:top w:val="nil"/>
              <w:left w:val="nil"/>
              <w:bottom w:val="nil"/>
              <w:right w:val="nil"/>
            </w:tcBorders>
            <w:shd w:val="clear" w:color="000000" w:fill="DCE6F1"/>
            <w:noWrap/>
            <w:textDirection w:val="btLr"/>
            <w:vAlign w:val="bottom"/>
            <w:hideMark/>
          </w:tcPr>
          <w:p w14:paraId="1670D4F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210.03</w:t>
            </w:r>
          </w:p>
        </w:tc>
        <w:tc>
          <w:tcPr>
            <w:tcW w:w="152" w:type="pct"/>
            <w:tcBorders>
              <w:top w:val="nil"/>
              <w:left w:val="nil"/>
              <w:bottom w:val="nil"/>
              <w:right w:val="nil"/>
            </w:tcBorders>
            <w:shd w:val="clear" w:color="000000" w:fill="DCE6F1"/>
            <w:noWrap/>
            <w:textDirection w:val="btLr"/>
            <w:vAlign w:val="bottom"/>
            <w:hideMark/>
          </w:tcPr>
          <w:p w14:paraId="01A5C37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208.38</w:t>
            </w:r>
          </w:p>
        </w:tc>
        <w:tc>
          <w:tcPr>
            <w:tcW w:w="152" w:type="pct"/>
            <w:tcBorders>
              <w:top w:val="nil"/>
              <w:left w:val="nil"/>
              <w:bottom w:val="nil"/>
              <w:right w:val="nil"/>
            </w:tcBorders>
            <w:shd w:val="clear" w:color="000000" w:fill="DCE6F1"/>
            <w:noWrap/>
            <w:textDirection w:val="btLr"/>
            <w:vAlign w:val="bottom"/>
            <w:hideMark/>
          </w:tcPr>
          <w:p w14:paraId="4F499D7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205.43</w:t>
            </w:r>
          </w:p>
        </w:tc>
        <w:tc>
          <w:tcPr>
            <w:tcW w:w="152" w:type="pct"/>
            <w:tcBorders>
              <w:top w:val="nil"/>
              <w:left w:val="nil"/>
              <w:bottom w:val="nil"/>
              <w:right w:val="nil"/>
            </w:tcBorders>
            <w:shd w:val="clear" w:color="000000" w:fill="DCE6F1"/>
            <w:noWrap/>
            <w:textDirection w:val="btLr"/>
            <w:vAlign w:val="bottom"/>
            <w:hideMark/>
          </w:tcPr>
          <w:p w14:paraId="562B2FF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203.53</w:t>
            </w:r>
          </w:p>
        </w:tc>
        <w:tc>
          <w:tcPr>
            <w:tcW w:w="152" w:type="pct"/>
            <w:tcBorders>
              <w:top w:val="nil"/>
              <w:left w:val="nil"/>
              <w:bottom w:val="nil"/>
              <w:right w:val="nil"/>
            </w:tcBorders>
            <w:shd w:val="clear" w:color="000000" w:fill="DCE6F1"/>
            <w:noWrap/>
            <w:textDirection w:val="btLr"/>
            <w:vAlign w:val="bottom"/>
            <w:hideMark/>
          </w:tcPr>
          <w:p w14:paraId="51DB98C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200.27</w:t>
            </w:r>
          </w:p>
        </w:tc>
        <w:tc>
          <w:tcPr>
            <w:tcW w:w="152" w:type="pct"/>
            <w:tcBorders>
              <w:top w:val="nil"/>
              <w:left w:val="nil"/>
              <w:bottom w:val="nil"/>
              <w:right w:val="nil"/>
            </w:tcBorders>
            <w:shd w:val="clear" w:color="000000" w:fill="DCE6F1"/>
            <w:noWrap/>
            <w:textDirection w:val="btLr"/>
            <w:vAlign w:val="bottom"/>
            <w:hideMark/>
          </w:tcPr>
          <w:p w14:paraId="707FFA4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198.12</w:t>
            </w:r>
          </w:p>
        </w:tc>
        <w:tc>
          <w:tcPr>
            <w:tcW w:w="152" w:type="pct"/>
            <w:tcBorders>
              <w:top w:val="nil"/>
              <w:left w:val="nil"/>
              <w:bottom w:val="nil"/>
              <w:right w:val="nil"/>
            </w:tcBorders>
            <w:shd w:val="clear" w:color="000000" w:fill="DCE6F1"/>
            <w:noWrap/>
            <w:textDirection w:val="btLr"/>
            <w:vAlign w:val="bottom"/>
            <w:hideMark/>
          </w:tcPr>
          <w:p w14:paraId="78B171A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195.83</w:t>
            </w:r>
          </w:p>
        </w:tc>
        <w:tc>
          <w:tcPr>
            <w:tcW w:w="152" w:type="pct"/>
            <w:tcBorders>
              <w:top w:val="nil"/>
              <w:left w:val="nil"/>
              <w:bottom w:val="nil"/>
              <w:right w:val="nil"/>
            </w:tcBorders>
            <w:shd w:val="clear" w:color="000000" w:fill="DCE6F1"/>
            <w:noWrap/>
            <w:textDirection w:val="btLr"/>
            <w:vAlign w:val="bottom"/>
            <w:hideMark/>
          </w:tcPr>
          <w:p w14:paraId="4A61D0E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194.76</w:t>
            </w:r>
          </w:p>
        </w:tc>
        <w:tc>
          <w:tcPr>
            <w:tcW w:w="152" w:type="pct"/>
            <w:tcBorders>
              <w:top w:val="nil"/>
              <w:left w:val="nil"/>
              <w:bottom w:val="nil"/>
              <w:right w:val="nil"/>
            </w:tcBorders>
            <w:shd w:val="clear" w:color="000000" w:fill="DCE6F1"/>
            <w:noWrap/>
            <w:textDirection w:val="btLr"/>
            <w:vAlign w:val="bottom"/>
            <w:hideMark/>
          </w:tcPr>
          <w:p w14:paraId="2597576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192.24</w:t>
            </w:r>
          </w:p>
        </w:tc>
        <w:tc>
          <w:tcPr>
            <w:tcW w:w="152" w:type="pct"/>
            <w:tcBorders>
              <w:top w:val="nil"/>
              <w:left w:val="nil"/>
              <w:bottom w:val="nil"/>
              <w:right w:val="nil"/>
            </w:tcBorders>
            <w:shd w:val="clear" w:color="000000" w:fill="DCE6F1"/>
            <w:noWrap/>
            <w:textDirection w:val="btLr"/>
            <w:vAlign w:val="bottom"/>
            <w:hideMark/>
          </w:tcPr>
          <w:p w14:paraId="39FFDF9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190.97</w:t>
            </w:r>
          </w:p>
        </w:tc>
        <w:tc>
          <w:tcPr>
            <w:tcW w:w="152" w:type="pct"/>
            <w:tcBorders>
              <w:top w:val="nil"/>
              <w:left w:val="nil"/>
              <w:bottom w:val="nil"/>
              <w:right w:val="nil"/>
            </w:tcBorders>
            <w:shd w:val="clear" w:color="000000" w:fill="DCE6F1"/>
            <w:noWrap/>
            <w:textDirection w:val="btLr"/>
            <w:vAlign w:val="bottom"/>
            <w:hideMark/>
          </w:tcPr>
          <w:p w14:paraId="28312B9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9353.60</w:t>
            </w:r>
          </w:p>
        </w:tc>
        <w:tc>
          <w:tcPr>
            <w:tcW w:w="152" w:type="pct"/>
            <w:tcBorders>
              <w:top w:val="nil"/>
              <w:left w:val="nil"/>
              <w:bottom w:val="nil"/>
              <w:right w:val="nil"/>
            </w:tcBorders>
            <w:shd w:val="clear" w:color="000000" w:fill="DCE6F1"/>
            <w:noWrap/>
            <w:textDirection w:val="btLr"/>
            <w:vAlign w:val="bottom"/>
            <w:hideMark/>
          </w:tcPr>
          <w:p w14:paraId="0161751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180.14</w:t>
            </w:r>
          </w:p>
        </w:tc>
        <w:tc>
          <w:tcPr>
            <w:tcW w:w="152" w:type="pct"/>
            <w:tcBorders>
              <w:top w:val="nil"/>
              <w:left w:val="nil"/>
              <w:bottom w:val="nil"/>
              <w:right w:val="nil"/>
            </w:tcBorders>
            <w:shd w:val="clear" w:color="000000" w:fill="DCE6F1"/>
            <w:noWrap/>
            <w:textDirection w:val="btLr"/>
            <w:vAlign w:val="bottom"/>
            <w:hideMark/>
          </w:tcPr>
          <w:p w14:paraId="12D54F7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178.74</w:t>
            </w:r>
          </w:p>
        </w:tc>
        <w:tc>
          <w:tcPr>
            <w:tcW w:w="152" w:type="pct"/>
            <w:tcBorders>
              <w:top w:val="nil"/>
              <w:left w:val="nil"/>
              <w:bottom w:val="nil"/>
              <w:right w:val="nil"/>
            </w:tcBorders>
            <w:shd w:val="clear" w:color="000000" w:fill="DCE6F1"/>
            <w:noWrap/>
            <w:textDirection w:val="btLr"/>
            <w:vAlign w:val="bottom"/>
            <w:hideMark/>
          </w:tcPr>
          <w:p w14:paraId="1C5661D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177.24</w:t>
            </w:r>
          </w:p>
        </w:tc>
        <w:tc>
          <w:tcPr>
            <w:tcW w:w="152" w:type="pct"/>
            <w:tcBorders>
              <w:top w:val="nil"/>
              <w:left w:val="nil"/>
              <w:bottom w:val="nil"/>
              <w:right w:val="nil"/>
            </w:tcBorders>
            <w:shd w:val="clear" w:color="000000" w:fill="DCE6F1"/>
            <w:noWrap/>
            <w:textDirection w:val="btLr"/>
            <w:vAlign w:val="bottom"/>
            <w:hideMark/>
          </w:tcPr>
          <w:p w14:paraId="38F48A1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175.66</w:t>
            </w:r>
          </w:p>
        </w:tc>
        <w:tc>
          <w:tcPr>
            <w:tcW w:w="152" w:type="pct"/>
            <w:tcBorders>
              <w:top w:val="nil"/>
              <w:left w:val="nil"/>
              <w:bottom w:val="nil"/>
              <w:right w:val="nil"/>
            </w:tcBorders>
            <w:shd w:val="clear" w:color="000000" w:fill="DCE6F1"/>
            <w:noWrap/>
            <w:textDirection w:val="btLr"/>
            <w:vAlign w:val="bottom"/>
            <w:hideMark/>
          </w:tcPr>
          <w:p w14:paraId="1862D57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c>
          <w:tcPr>
            <w:tcW w:w="152" w:type="pct"/>
            <w:tcBorders>
              <w:top w:val="nil"/>
              <w:left w:val="nil"/>
              <w:bottom w:val="nil"/>
              <w:right w:val="nil"/>
            </w:tcBorders>
            <w:shd w:val="clear" w:color="000000" w:fill="DCE6F1"/>
            <w:noWrap/>
            <w:textDirection w:val="btLr"/>
            <w:vAlign w:val="bottom"/>
            <w:hideMark/>
          </w:tcPr>
          <w:p w14:paraId="22A4C38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7583.44</w:t>
            </w:r>
          </w:p>
        </w:tc>
        <w:tc>
          <w:tcPr>
            <w:tcW w:w="152" w:type="pct"/>
            <w:tcBorders>
              <w:top w:val="nil"/>
              <w:left w:val="nil"/>
              <w:bottom w:val="nil"/>
              <w:right w:val="nil"/>
            </w:tcBorders>
            <w:shd w:val="clear" w:color="000000" w:fill="DCE6F1"/>
            <w:noWrap/>
            <w:textDirection w:val="btLr"/>
            <w:vAlign w:val="bottom"/>
            <w:hideMark/>
          </w:tcPr>
          <w:p w14:paraId="25EDBE7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170.73</w:t>
            </w:r>
          </w:p>
        </w:tc>
        <w:tc>
          <w:tcPr>
            <w:tcW w:w="152" w:type="pct"/>
            <w:tcBorders>
              <w:top w:val="nil"/>
              <w:left w:val="nil"/>
              <w:bottom w:val="nil"/>
              <w:right w:val="nil"/>
            </w:tcBorders>
            <w:shd w:val="clear" w:color="000000" w:fill="DCE6F1"/>
            <w:noWrap/>
            <w:textDirection w:val="btLr"/>
            <w:vAlign w:val="bottom"/>
            <w:hideMark/>
          </w:tcPr>
          <w:p w14:paraId="2CB11D2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171.79</w:t>
            </w:r>
          </w:p>
        </w:tc>
        <w:tc>
          <w:tcPr>
            <w:tcW w:w="152" w:type="pct"/>
            <w:tcBorders>
              <w:top w:val="nil"/>
              <w:left w:val="nil"/>
              <w:bottom w:val="nil"/>
              <w:right w:val="nil"/>
            </w:tcBorders>
            <w:shd w:val="clear" w:color="000000" w:fill="DCE6F1"/>
            <w:noWrap/>
            <w:textDirection w:val="btLr"/>
            <w:vAlign w:val="bottom"/>
            <w:hideMark/>
          </w:tcPr>
          <w:p w14:paraId="21B7F19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172.88</w:t>
            </w:r>
          </w:p>
        </w:tc>
        <w:tc>
          <w:tcPr>
            <w:tcW w:w="152" w:type="pct"/>
            <w:tcBorders>
              <w:top w:val="nil"/>
              <w:left w:val="nil"/>
              <w:bottom w:val="nil"/>
              <w:right w:val="nil"/>
            </w:tcBorders>
            <w:shd w:val="clear" w:color="000000" w:fill="DCE6F1"/>
            <w:noWrap/>
            <w:textDirection w:val="btLr"/>
            <w:vAlign w:val="bottom"/>
            <w:hideMark/>
          </w:tcPr>
          <w:p w14:paraId="28BB8C2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r>
      <w:tr w:rsidR="00091EAC" w:rsidRPr="00091EAC" w14:paraId="47FCB98C" w14:textId="77777777" w:rsidTr="00091EAC">
        <w:trPr>
          <w:trHeight w:val="720"/>
        </w:trPr>
        <w:tc>
          <w:tcPr>
            <w:tcW w:w="974" w:type="pct"/>
            <w:tcBorders>
              <w:top w:val="nil"/>
              <w:left w:val="nil"/>
              <w:bottom w:val="nil"/>
              <w:right w:val="nil"/>
            </w:tcBorders>
            <w:shd w:val="clear" w:color="000000" w:fill="D9D9D9"/>
            <w:noWrap/>
            <w:vAlign w:val="bottom"/>
            <w:hideMark/>
          </w:tcPr>
          <w:p w14:paraId="0762EBEF" w14:textId="77777777" w:rsidR="00091EAC" w:rsidRPr="00091EAC" w:rsidRDefault="00091EAC" w:rsidP="00091EAC">
            <w:pPr>
              <w:rPr>
                <w:rFonts w:ascii="Arial Narrow" w:hAnsi="Arial Narrow" w:cs="Arial"/>
                <w:b/>
                <w:bCs/>
                <w:noProof w:val="0"/>
                <w:sz w:val="16"/>
                <w:szCs w:val="16"/>
                <w:lang w:val="en-GB" w:eastAsia="en-GB"/>
              </w:rPr>
            </w:pPr>
            <w:proofErr w:type="spellStart"/>
            <w:r w:rsidRPr="00091EAC">
              <w:rPr>
                <w:rFonts w:ascii="Arial Narrow" w:hAnsi="Arial Narrow" w:cs="Arial"/>
                <w:b/>
                <w:bCs/>
                <w:noProof w:val="0"/>
                <w:sz w:val="16"/>
                <w:szCs w:val="16"/>
                <w:lang w:val="en-GB" w:eastAsia="en-GB"/>
              </w:rPr>
              <w:t>Fluxuri</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financiare</w:t>
            </w:r>
            <w:proofErr w:type="spellEnd"/>
            <w:r w:rsidRPr="00091EAC">
              <w:rPr>
                <w:rFonts w:ascii="Arial Narrow" w:hAnsi="Arial Narrow" w:cs="Arial"/>
                <w:b/>
                <w:bCs/>
                <w:noProof w:val="0"/>
                <w:sz w:val="16"/>
                <w:szCs w:val="16"/>
                <w:lang w:val="en-GB" w:eastAsia="en-GB"/>
              </w:rPr>
              <w:t xml:space="preserve"> nete</w:t>
            </w:r>
          </w:p>
        </w:tc>
        <w:tc>
          <w:tcPr>
            <w:tcW w:w="323" w:type="pct"/>
            <w:tcBorders>
              <w:top w:val="nil"/>
              <w:left w:val="nil"/>
              <w:bottom w:val="nil"/>
              <w:right w:val="nil"/>
            </w:tcBorders>
            <w:shd w:val="clear" w:color="000000" w:fill="D9D9D9"/>
            <w:noWrap/>
            <w:textDirection w:val="btLr"/>
            <w:vAlign w:val="bottom"/>
            <w:hideMark/>
          </w:tcPr>
          <w:p w14:paraId="7901D3B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-64002.19</w:t>
            </w:r>
          </w:p>
        </w:tc>
        <w:tc>
          <w:tcPr>
            <w:tcW w:w="211" w:type="pct"/>
            <w:tcBorders>
              <w:top w:val="nil"/>
              <w:left w:val="nil"/>
              <w:bottom w:val="nil"/>
              <w:right w:val="nil"/>
            </w:tcBorders>
            <w:shd w:val="clear" w:color="000000" w:fill="D9D9D9"/>
            <w:noWrap/>
            <w:textDirection w:val="btLr"/>
            <w:vAlign w:val="bottom"/>
            <w:hideMark/>
          </w:tcPr>
          <w:p w14:paraId="5623ED8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225.03</w:t>
            </w:r>
          </w:p>
        </w:tc>
        <w:tc>
          <w:tcPr>
            <w:tcW w:w="152" w:type="pct"/>
            <w:tcBorders>
              <w:top w:val="nil"/>
              <w:left w:val="nil"/>
              <w:bottom w:val="nil"/>
              <w:right w:val="nil"/>
            </w:tcBorders>
            <w:shd w:val="clear" w:color="000000" w:fill="D9D9D9"/>
            <w:noWrap/>
            <w:textDirection w:val="btLr"/>
            <w:vAlign w:val="bottom"/>
            <w:hideMark/>
          </w:tcPr>
          <w:p w14:paraId="3B5CD43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219.26</w:t>
            </w:r>
          </w:p>
        </w:tc>
        <w:tc>
          <w:tcPr>
            <w:tcW w:w="152" w:type="pct"/>
            <w:tcBorders>
              <w:top w:val="nil"/>
              <w:left w:val="nil"/>
              <w:bottom w:val="nil"/>
              <w:right w:val="nil"/>
            </w:tcBorders>
            <w:shd w:val="clear" w:color="000000" w:fill="D9D9D9"/>
            <w:noWrap/>
            <w:textDirection w:val="btLr"/>
            <w:vAlign w:val="bottom"/>
            <w:hideMark/>
          </w:tcPr>
          <w:p w14:paraId="734669A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214.64</w:t>
            </w:r>
          </w:p>
        </w:tc>
        <w:tc>
          <w:tcPr>
            <w:tcW w:w="152" w:type="pct"/>
            <w:tcBorders>
              <w:top w:val="nil"/>
              <w:left w:val="nil"/>
              <w:bottom w:val="nil"/>
              <w:right w:val="nil"/>
            </w:tcBorders>
            <w:shd w:val="clear" w:color="000000" w:fill="D9D9D9"/>
            <w:noWrap/>
            <w:textDirection w:val="btLr"/>
            <w:vAlign w:val="bottom"/>
            <w:hideMark/>
          </w:tcPr>
          <w:p w14:paraId="6F50B29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210.03</w:t>
            </w:r>
          </w:p>
        </w:tc>
        <w:tc>
          <w:tcPr>
            <w:tcW w:w="152" w:type="pct"/>
            <w:tcBorders>
              <w:top w:val="nil"/>
              <w:left w:val="nil"/>
              <w:bottom w:val="nil"/>
              <w:right w:val="nil"/>
            </w:tcBorders>
            <w:shd w:val="clear" w:color="000000" w:fill="D9D9D9"/>
            <w:noWrap/>
            <w:textDirection w:val="btLr"/>
            <w:vAlign w:val="bottom"/>
            <w:hideMark/>
          </w:tcPr>
          <w:p w14:paraId="05E0333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208.38</w:t>
            </w:r>
          </w:p>
        </w:tc>
        <w:tc>
          <w:tcPr>
            <w:tcW w:w="152" w:type="pct"/>
            <w:tcBorders>
              <w:top w:val="nil"/>
              <w:left w:val="nil"/>
              <w:bottom w:val="nil"/>
              <w:right w:val="nil"/>
            </w:tcBorders>
            <w:shd w:val="clear" w:color="000000" w:fill="D9D9D9"/>
            <w:noWrap/>
            <w:textDirection w:val="btLr"/>
            <w:vAlign w:val="bottom"/>
            <w:hideMark/>
          </w:tcPr>
          <w:p w14:paraId="051A395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205.43</w:t>
            </w:r>
          </w:p>
        </w:tc>
        <w:tc>
          <w:tcPr>
            <w:tcW w:w="152" w:type="pct"/>
            <w:tcBorders>
              <w:top w:val="nil"/>
              <w:left w:val="nil"/>
              <w:bottom w:val="nil"/>
              <w:right w:val="nil"/>
            </w:tcBorders>
            <w:shd w:val="clear" w:color="000000" w:fill="D9D9D9"/>
            <w:noWrap/>
            <w:textDirection w:val="btLr"/>
            <w:vAlign w:val="bottom"/>
            <w:hideMark/>
          </w:tcPr>
          <w:p w14:paraId="5A15E54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203.53</w:t>
            </w:r>
          </w:p>
        </w:tc>
        <w:tc>
          <w:tcPr>
            <w:tcW w:w="152" w:type="pct"/>
            <w:tcBorders>
              <w:top w:val="nil"/>
              <w:left w:val="nil"/>
              <w:bottom w:val="nil"/>
              <w:right w:val="nil"/>
            </w:tcBorders>
            <w:shd w:val="clear" w:color="000000" w:fill="D9D9D9"/>
            <w:noWrap/>
            <w:textDirection w:val="btLr"/>
            <w:vAlign w:val="bottom"/>
            <w:hideMark/>
          </w:tcPr>
          <w:p w14:paraId="150A344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200.27</w:t>
            </w:r>
          </w:p>
        </w:tc>
        <w:tc>
          <w:tcPr>
            <w:tcW w:w="152" w:type="pct"/>
            <w:tcBorders>
              <w:top w:val="nil"/>
              <w:left w:val="nil"/>
              <w:bottom w:val="nil"/>
              <w:right w:val="nil"/>
            </w:tcBorders>
            <w:shd w:val="clear" w:color="000000" w:fill="D9D9D9"/>
            <w:noWrap/>
            <w:textDirection w:val="btLr"/>
            <w:vAlign w:val="bottom"/>
            <w:hideMark/>
          </w:tcPr>
          <w:p w14:paraId="438567C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198.12</w:t>
            </w:r>
          </w:p>
        </w:tc>
        <w:tc>
          <w:tcPr>
            <w:tcW w:w="152" w:type="pct"/>
            <w:tcBorders>
              <w:top w:val="nil"/>
              <w:left w:val="nil"/>
              <w:bottom w:val="nil"/>
              <w:right w:val="nil"/>
            </w:tcBorders>
            <w:shd w:val="clear" w:color="000000" w:fill="D9D9D9"/>
            <w:noWrap/>
            <w:textDirection w:val="btLr"/>
            <w:vAlign w:val="bottom"/>
            <w:hideMark/>
          </w:tcPr>
          <w:p w14:paraId="6FEC310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195.83</w:t>
            </w:r>
          </w:p>
        </w:tc>
        <w:tc>
          <w:tcPr>
            <w:tcW w:w="152" w:type="pct"/>
            <w:tcBorders>
              <w:top w:val="nil"/>
              <w:left w:val="nil"/>
              <w:bottom w:val="nil"/>
              <w:right w:val="nil"/>
            </w:tcBorders>
            <w:shd w:val="clear" w:color="000000" w:fill="D9D9D9"/>
            <w:noWrap/>
            <w:textDirection w:val="btLr"/>
            <w:vAlign w:val="bottom"/>
            <w:hideMark/>
          </w:tcPr>
          <w:p w14:paraId="53211E8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194.76</w:t>
            </w:r>
          </w:p>
        </w:tc>
        <w:tc>
          <w:tcPr>
            <w:tcW w:w="152" w:type="pct"/>
            <w:tcBorders>
              <w:top w:val="nil"/>
              <w:left w:val="nil"/>
              <w:bottom w:val="nil"/>
              <w:right w:val="nil"/>
            </w:tcBorders>
            <w:shd w:val="clear" w:color="000000" w:fill="D9D9D9"/>
            <w:noWrap/>
            <w:textDirection w:val="btLr"/>
            <w:vAlign w:val="bottom"/>
            <w:hideMark/>
          </w:tcPr>
          <w:p w14:paraId="389BE93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192.24</w:t>
            </w:r>
          </w:p>
        </w:tc>
        <w:tc>
          <w:tcPr>
            <w:tcW w:w="152" w:type="pct"/>
            <w:tcBorders>
              <w:top w:val="nil"/>
              <w:left w:val="nil"/>
              <w:bottom w:val="nil"/>
              <w:right w:val="nil"/>
            </w:tcBorders>
            <w:shd w:val="clear" w:color="000000" w:fill="D9D9D9"/>
            <w:noWrap/>
            <w:textDirection w:val="btLr"/>
            <w:vAlign w:val="bottom"/>
            <w:hideMark/>
          </w:tcPr>
          <w:p w14:paraId="504FDA1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190.97</w:t>
            </w:r>
          </w:p>
        </w:tc>
        <w:tc>
          <w:tcPr>
            <w:tcW w:w="152" w:type="pct"/>
            <w:tcBorders>
              <w:top w:val="nil"/>
              <w:left w:val="nil"/>
              <w:bottom w:val="nil"/>
              <w:right w:val="nil"/>
            </w:tcBorders>
            <w:shd w:val="clear" w:color="000000" w:fill="D9D9D9"/>
            <w:noWrap/>
            <w:textDirection w:val="btLr"/>
            <w:vAlign w:val="bottom"/>
            <w:hideMark/>
          </w:tcPr>
          <w:p w14:paraId="226DC99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9353.60</w:t>
            </w:r>
          </w:p>
        </w:tc>
        <w:tc>
          <w:tcPr>
            <w:tcW w:w="152" w:type="pct"/>
            <w:tcBorders>
              <w:top w:val="nil"/>
              <w:left w:val="nil"/>
              <w:bottom w:val="nil"/>
              <w:right w:val="nil"/>
            </w:tcBorders>
            <w:shd w:val="clear" w:color="000000" w:fill="D9D9D9"/>
            <w:noWrap/>
            <w:textDirection w:val="btLr"/>
            <w:vAlign w:val="bottom"/>
            <w:hideMark/>
          </w:tcPr>
          <w:p w14:paraId="68DC8D8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180.14</w:t>
            </w:r>
          </w:p>
        </w:tc>
        <w:tc>
          <w:tcPr>
            <w:tcW w:w="152" w:type="pct"/>
            <w:tcBorders>
              <w:top w:val="nil"/>
              <w:left w:val="nil"/>
              <w:bottom w:val="nil"/>
              <w:right w:val="nil"/>
            </w:tcBorders>
            <w:shd w:val="clear" w:color="000000" w:fill="D9D9D9"/>
            <w:noWrap/>
            <w:textDirection w:val="btLr"/>
            <w:vAlign w:val="bottom"/>
            <w:hideMark/>
          </w:tcPr>
          <w:p w14:paraId="702DAFA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178.74</w:t>
            </w:r>
          </w:p>
        </w:tc>
        <w:tc>
          <w:tcPr>
            <w:tcW w:w="152" w:type="pct"/>
            <w:tcBorders>
              <w:top w:val="nil"/>
              <w:left w:val="nil"/>
              <w:bottom w:val="nil"/>
              <w:right w:val="nil"/>
            </w:tcBorders>
            <w:shd w:val="clear" w:color="000000" w:fill="D9D9D9"/>
            <w:noWrap/>
            <w:textDirection w:val="btLr"/>
            <w:vAlign w:val="bottom"/>
            <w:hideMark/>
          </w:tcPr>
          <w:p w14:paraId="23B7B9E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177.24</w:t>
            </w:r>
          </w:p>
        </w:tc>
        <w:tc>
          <w:tcPr>
            <w:tcW w:w="152" w:type="pct"/>
            <w:tcBorders>
              <w:top w:val="nil"/>
              <w:left w:val="nil"/>
              <w:bottom w:val="nil"/>
              <w:right w:val="nil"/>
            </w:tcBorders>
            <w:shd w:val="clear" w:color="000000" w:fill="D9D9D9"/>
            <w:noWrap/>
            <w:textDirection w:val="btLr"/>
            <w:vAlign w:val="bottom"/>
            <w:hideMark/>
          </w:tcPr>
          <w:p w14:paraId="5A63F46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175.66</w:t>
            </w:r>
          </w:p>
        </w:tc>
        <w:tc>
          <w:tcPr>
            <w:tcW w:w="152" w:type="pct"/>
            <w:tcBorders>
              <w:top w:val="nil"/>
              <w:left w:val="nil"/>
              <w:bottom w:val="nil"/>
              <w:right w:val="nil"/>
            </w:tcBorders>
            <w:shd w:val="clear" w:color="000000" w:fill="D9D9D9"/>
            <w:noWrap/>
            <w:textDirection w:val="btLr"/>
            <w:vAlign w:val="bottom"/>
            <w:hideMark/>
          </w:tcPr>
          <w:p w14:paraId="47A3648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c>
          <w:tcPr>
            <w:tcW w:w="152" w:type="pct"/>
            <w:tcBorders>
              <w:top w:val="nil"/>
              <w:left w:val="nil"/>
              <w:bottom w:val="nil"/>
              <w:right w:val="nil"/>
            </w:tcBorders>
            <w:shd w:val="clear" w:color="000000" w:fill="D9D9D9"/>
            <w:noWrap/>
            <w:textDirection w:val="btLr"/>
            <w:vAlign w:val="bottom"/>
            <w:hideMark/>
          </w:tcPr>
          <w:p w14:paraId="6253DAA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7583.44</w:t>
            </w:r>
          </w:p>
        </w:tc>
        <w:tc>
          <w:tcPr>
            <w:tcW w:w="152" w:type="pct"/>
            <w:tcBorders>
              <w:top w:val="nil"/>
              <w:left w:val="nil"/>
              <w:bottom w:val="nil"/>
              <w:right w:val="nil"/>
            </w:tcBorders>
            <w:shd w:val="clear" w:color="000000" w:fill="D9D9D9"/>
            <w:noWrap/>
            <w:textDirection w:val="btLr"/>
            <w:vAlign w:val="bottom"/>
            <w:hideMark/>
          </w:tcPr>
          <w:p w14:paraId="45F8AD3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170.73</w:t>
            </w:r>
          </w:p>
        </w:tc>
        <w:tc>
          <w:tcPr>
            <w:tcW w:w="152" w:type="pct"/>
            <w:tcBorders>
              <w:top w:val="nil"/>
              <w:left w:val="nil"/>
              <w:bottom w:val="nil"/>
              <w:right w:val="nil"/>
            </w:tcBorders>
            <w:shd w:val="clear" w:color="000000" w:fill="D9D9D9"/>
            <w:noWrap/>
            <w:textDirection w:val="btLr"/>
            <w:vAlign w:val="bottom"/>
            <w:hideMark/>
          </w:tcPr>
          <w:p w14:paraId="701AABD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171.79</w:t>
            </w:r>
          </w:p>
        </w:tc>
        <w:tc>
          <w:tcPr>
            <w:tcW w:w="152" w:type="pct"/>
            <w:tcBorders>
              <w:top w:val="nil"/>
              <w:left w:val="nil"/>
              <w:bottom w:val="nil"/>
              <w:right w:val="nil"/>
            </w:tcBorders>
            <w:shd w:val="clear" w:color="000000" w:fill="D9D9D9"/>
            <w:noWrap/>
            <w:textDirection w:val="btLr"/>
            <w:vAlign w:val="bottom"/>
            <w:hideMark/>
          </w:tcPr>
          <w:p w14:paraId="4A3F372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172.88</w:t>
            </w:r>
          </w:p>
        </w:tc>
        <w:tc>
          <w:tcPr>
            <w:tcW w:w="152" w:type="pct"/>
            <w:tcBorders>
              <w:top w:val="nil"/>
              <w:left w:val="nil"/>
              <w:bottom w:val="nil"/>
              <w:right w:val="nil"/>
            </w:tcBorders>
            <w:shd w:val="clear" w:color="000000" w:fill="D9D9D9"/>
            <w:noWrap/>
            <w:textDirection w:val="btLr"/>
            <w:vAlign w:val="bottom"/>
            <w:hideMark/>
          </w:tcPr>
          <w:p w14:paraId="76341B0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r>
      <w:tr w:rsidR="00091EAC" w:rsidRPr="00091EAC" w14:paraId="6BD4FF74" w14:textId="77777777" w:rsidTr="00091EAC">
        <w:trPr>
          <w:trHeight w:val="255"/>
        </w:trPr>
        <w:tc>
          <w:tcPr>
            <w:tcW w:w="974" w:type="pct"/>
            <w:tcBorders>
              <w:top w:val="nil"/>
              <w:left w:val="nil"/>
              <w:bottom w:val="nil"/>
              <w:right w:val="nil"/>
            </w:tcBorders>
            <w:shd w:val="clear" w:color="auto" w:fill="auto"/>
            <w:noWrap/>
            <w:vAlign w:val="bottom"/>
            <w:hideMark/>
          </w:tcPr>
          <w:p w14:paraId="45671516"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RAF </w:t>
            </w:r>
            <w:proofErr w:type="spellStart"/>
            <w:r w:rsidRPr="00091EAC">
              <w:rPr>
                <w:rFonts w:ascii="Arial Narrow" w:hAnsi="Arial Narrow" w:cs="Arial"/>
                <w:noProof w:val="0"/>
                <w:sz w:val="16"/>
                <w:szCs w:val="16"/>
                <w:lang w:val="en-GB" w:eastAsia="en-GB"/>
              </w:rPr>
              <w:t>sau</w:t>
            </w:r>
            <w:proofErr w:type="spellEnd"/>
            <w:r w:rsidRPr="00091EAC">
              <w:rPr>
                <w:rFonts w:ascii="Arial Narrow" w:hAnsi="Arial Narrow" w:cs="Arial"/>
                <w:noProof w:val="0"/>
                <w:sz w:val="16"/>
                <w:szCs w:val="16"/>
                <w:lang w:val="en-GB" w:eastAsia="en-GB"/>
              </w:rPr>
              <w:t xml:space="preserve"> FDR</w:t>
            </w:r>
          </w:p>
        </w:tc>
        <w:tc>
          <w:tcPr>
            <w:tcW w:w="323" w:type="pct"/>
            <w:tcBorders>
              <w:top w:val="nil"/>
              <w:left w:val="nil"/>
              <w:bottom w:val="nil"/>
              <w:right w:val="nil"/>
            </w:tcBorders>
            <w:shd w:val="clear" w:color="auto" w:fill="auto"/>
            <w:noWrap/>
            <w:vAlign w:val="bottom"/>
            <w:hideMark/>
          </w:tcPr>
          <w:p w14:paraId="1EA0D60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5.0%</w:t>
            </w:r>
          </w:p>
        </w:tc>
        <w:tc>
          <w:tcPr>
            <w:tcW w:w="211" w:type="pct"/>
            <w:tcBorders>
              <w:top w:val="nil"/>
              <w:left w:val="nil"/>
              <w:bottom w:val="nil"/>
              <w:right w:val="nil"/>
            </w:tcBorders>
            <w:shd w:val="clear" w:color="auto" w:fill="auto"/>
            <w:noWrap/>
            <w:textDirection w:val="btLr"/>
            <w:vAlign w:val="bottom"/>
            <w:hideMark/>
          </w:tcPr>
          <w:p w14:paraId="1B4030CD" w14:textId="77777777" w:rsidR="00091EAC" w:rsidRPr="00091EAC" w:rsidRDefault="00091EAC" w:rsidP="00091EAC">
            <w:pPr>
              <w:jc w:val="right"/>
              <w:rPr>
                <w:rFonts w:ascii="Arial Narrow" w:hAnsi="Arial Narrow" w:cs="Arial"/>
                <w:noProof w:val="0"/>
                <w:color w:val="0070C0"/>
                <w:sz w:val="16"/>
                <w:szCs w:val="16"/>
                <w:lang w:val="en-GB" w:eastAsia="en-GB"/>
              </w:rPr>
            </w:pPr>
          </w:p>
        </w:tc>
        <w:tc>
          <w:tcPr>
            <w:tcW w:w="152" w:type="pct"/>
            <w:tcBorders>
              <w:top w:val="nil"/>
              <w:left w:val="nil"/>
              <w:bottom w:val="nil"/>
              <w:right w:val="nil"/>
            </w:tcBorders>
            <w:shd w:val="clear" w:color="auto" w:fill="auto"/>
            <w:noWrap/>
            <w:textDirection w:val="btLr"/>
            <w:vAlign w:val="bottom"/>
            <w:hideMark/>
          </w:tcPr>
          <w:p w14:paraId="089CE2EC"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05BA1EED"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0411D7F"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6D158233"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6D30E266"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076A5746"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15A2C16B"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1FE2E710"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EC70556"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14249ABF"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B515771"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A9483E2"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0E945C48"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6CA4EE33"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0E5315A3"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2471D27A"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3DA45801"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64D0F55A"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3F61797A"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197E19DC"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15B2CCEA"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076BE522" w14:textId="77777777" w:rsidR="00091EAC" w:rsidRPr="00091EAC" w:rsidRDefault="00091EAC" w:rsidP="00091EAC">
            <w:pPr>
              <w:rPr>
                <w:rFonts w:ascii="Times New Roman" w:hAnsi="Times New Roman"/>
                <w:noProof w:val="0"/>
                <w:sz w:val="20"/>
                <w:lang w:val="en-GB" w:eastAsia="en-GB"/>
              </w:rPr>
            </w:pPr>
          </w:p>
        </w:tc>
        <w:tc>
          <w:tcPr>
            <w:tcW w:w="152" w:type="pct"/>
            <w:tcBorders>
              <w:top w:val="nil"/>
              <w:left w:val="nil"/>
              <w:bottom w:val="nil"/>
              <w:right w:val="nil"/>
            </w:tcBorders>
            <w:shd w:val="clear" w:color="auto" w:fill="auto"/>
            <w:noWrap/>
            <w:textDirection w:val="btLr"/>
            <w:vAlign w:val="bottom"/>
            <w:hideMark/>
          </w:tcPr>
          <w:p w14:paraId="5141FEB3" w14:textId="77777777" w:rsidR="00091EAC" w:rsidRPr="00091EAC" w:rsidRDefault="00091EAC" w:rsidP="00091EAC">
            <w:pPr>
              <w:rPr>
                <w:rFonts w:ascii="Times New Roman" w:hAnsi="Times New Roman"/>
                <w:noProof w:val="0"/>
                <w:sz w:val="20"/>
                <w:lang w:val="en-GB" w:eastAsia="en-GB"/>
              </w:rPr>
            </w:pPr>
          </w:p>
        </w:tc>
      </w:tr>
      <w:tr w:rsidR="00091EAC" w:rsidRPr="00091EAC" w14:paraId="0E745D38" w14:textId="77777777" w:rsidTr="00091EAC">
        <w:trPr>
          <w:trHeight w:val="255"/>
        </w:trPr>
        <w:tc>
          <w:tcPr>
            <w:tcW w:w="974" w:type="pct"/>
            <w:tcBorders>
              <w:top w:val="nil"/>
              <w:left w:val="nil"/>
              <w:bottom w:val="nil"/>
              <w:right w:val="nil"/>
            </w:tcBorders>
            <w:shd w:val="clear" w:color="auto" w:fill="auto"/>
            <w:noWrap/>
            <w:vAlign w:val="bottom"/>
            <w:hideMark/>
          </w:tcPr>
          <w:p w14:paraId="6558EA97"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RIRF(C) </w:t>
            </w:r>
            <w:proofErr w:type="spellStart"/>
            <w:r w:rsidRPr="00091EAC">
              <w:rPr>
                <w:rFonts w:ascii="Arial Narrow" w:hAnsi="Arial Narrow" w:cs="Arial"/>
                <w:b/>
                <w:bCs/>
                <w:noProof w:val="0"/>
                <w:sz w:val="16"/>
                <w:szCs w:val="16"/>
                <w:lang w:val="en-GB" w:eastAsia="en-GB"/>
              </w:rPr>
              <w:t>sau</w:t>
            </w:r>
            <w:proofErr w:type="spellEnd"/>
            <w:r w:rsidRPr="00091EAC">
              <w:rPr>
                <w:rFonts w:ascii="Arial Narrow" w:hAnsi="Arial Narrow" w:cs="Arial"/>
                <w:b/>
                <w:bCs/>
                <w:noProof w:val="0"/>
                <w:sz w:val="16"/>
                <w:szCs w:val="16"/>
                <w:lang w:val="en-GB" w:eastAsia="en-GB"/>
              </w:rPr>
              <w:t xml:space="preserve"> FRR(C) </w:t>
            </w:r>
          </w:p>
        </w:tc>
        <w:tc>
          <w:tcPr>
            <w:tcW w:w="323" w:type="pct"/>
            <w:tcBorders>
              <w:top w:val="nil"/>
              <w:left w:val="nil"/>
              <w:bottom w:val="nil"/>
              <w:right w:val="nil"/>
            </w:tcBorders>
            <w:shd w:val="clear" w:color="auto" w:fill="auto"/>
            <w:noWrap/>
            <w:vAlign w:val="bottom"/>
            <w:hideMark/>
          </w:tcPr>
          <w:p w14:paraId="1F2CA0F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w:t>
            </w:r>
          </w:p>
        </w:tc>
        <w:tc>
          <w:tcPr>
            <w:tcW w:w="211" w:type="pct"/>
            <w:tcBorders>
              <w:top w:val="nil"/>
              <w:left w:val="nil"/>
              <w:bottom w:val="nil"/>
              <w:right w:val="nil"/>
            </w:tcBorders>
            <w:shd w:val="clear" w:color="auto" w:fill="auto"/>
            <w:noWrap/>
            <w:vAlign w:val="bottom"/>
            <w:hideMark/>
          </w:tcPr>
          <w:p w14:paraId="0E27CBBF" w14:textId="77777777" w:rsidR="00091EAC" w:rsidRPr="00091EAC" w:rsidRDefault="00091EAC" w:rsidP="00091EAC">
            <w:pPr>
              <w:rPr>
                <w:rFonts w:ascii="Arial Narrow" w:hAnsi="Arial Narrow" w:cs="Arial"/>
                <w:b/>
                <w:bCs/>
                <w:noProof w:val="0"/>
                <w:color w:val="969696"/>
                <w:sz w:val="16"/>
                <w:szCs w:val="16"/>
                <w:lang w:val="en-GB" w:eastAsia="en-GB"/>
              </w:rPr>
            </w:pPr>
            <w:r w:rsidRPr="00091EAC">
              <w:rPr>
                <w:rFonts w:ascii="Arial Narrow" w:hAnsi="Arial Narrow" w:cs="Arial"/>
                <w:b/>
                <w:bCs/>
                <w:noProof w:val="0"/>
                <w:color w:val="969696"/>
                <w:sz w:val="16"/>
                <w:szCs w:val="16"/>
                <w:lang w:val="en-GB" w:eastAsia="en-GB"/>
              </w:rPr>
              <w:t>(&lt;5%)</w:t>
            </w:r>
          </w:p>
        </w:tc>
        <w:tc>
          <w:tcPr>
            <w:tcW w:w="3493" w:type="pct"/>
            <w:gridSpan w:val="23"/>
            <w:tcBorders>
              <w:top w:val="nil"/>
              <w:left w:val="nil"/>
              <w:bottom w:val="nil"/>
              <w:right w:val="nil"/>
            </w:tcBorders>
            <w:shd w:val="clear" w:color="auto" w:fill="auto"/>
            <w:noWrap/>
            <w:vAlign w:val="bottom"/>
            <w:hideMark/>
          </w:tcPr>
          <w:p w14:paraId="27C011B7" w14:textId="77777777" w:rsidR="00091EAC" w:rsidRPr="00091EAC" w:rsidRDefault="00091EAC" w:rsidP="00091EAC">
            <w:pPr>
              <w:jc w:val="center"/>
              <w:rPr>
                <w:rFonts w:ascii="Arial Narrow" w:hAnsi="Arial Narrow" w:cs="Arial"/>
                <w:b/>
                <w:bCs/>
                <w:noProof w:val="0"/>
                <w:color w:val="FF0000"/>
                <w:sz w:val="16"/>
                <w:szCs w:val="16"/>
                <w:lang w:val="en-GB" w:eastAsia="en-GB"/>
              </w:rPr>
            </w:pPr>
            <w:r w:rsidRPr="00091EAC">
              <w:rPr>
                <w:rFonts w:ascii="Arial Narrow" w:hAnsi="Arial Narrow" w:cs="Arial"/>
                <w:b/>
                <w:bCs/>
                <w:noProof w:val="0"/>
                <w:color w:val="FF0000"/>
                <w:sz w:val="16"/>
                <w:szCs w:val="16"/>
                <w:lang w:val="en-GB" w:eastAsia="en-GB"/>
              </w:rPr>
              <w:t xml:space="preserve">Are </w:t>
            </w:r>
            <w:proofErr w:type="spellStart"/>
            <w:r w:rsidRPr="00091EAC">
              <w:rPr>
                <w:rFonts w:ascii="Arial Narrow" w:hAnsi="Arial Narrow" w:cs="Arial"/>
                <w:b/>
                <w:bCs/>
                <w:noProof w:val="0"/>
                <w:color w:val="FF0000"/>
                <w:sz w:val="16"/>
                <w:szCs w:val="16"/>
                <w:lang w:val="en-GB" w:eastAsia="en-GB"/>
              </w:rPr>
              <w:t>nevoie</w:t>
            </w:r>
            <w:proofErr w:type="spellEnd"/>
            <w:r w:rsidRPr="00091EAC">
              <w:rPr>
                <w:rFonts w:ascii="Arial Narrow" w:hAnsi="Arial Narrow" w:cs="Arial"/>
                <w:b/>
                <w:bCs/>
                <w:noProof w:val="0"/>
                <w:color w:val="FF0000"/>
                <w:sz w:val="16"/>
                <w:szCs w:val="16"/>
                <w:lang w:val="en-GB" w:eastAsia="en-GB"/>
              </w:rPr>
              <w:t xml:space="preserve"> de </w:t>
            </w:r>
            <w:proofErr w:type="spellStart"/>
            <w:r w:rsidRPr="00091EAC">
              <w:rPr>
                <w:rFonts w:ascii="Arial Narrow" w:hAnsi="Arial Narrow" w:cs="Arial"/>
                <w:b/>
                <w:bCs/>
                <w:noProof w:val="0"/>
                <w:color w:val="FF0000"/>
                <w:sz w:val="16"/>
                <w:szCs w:val="16"/>
                <w:lang w:val="en-GB" w:eastAsia="en-GB"/>
              </w:rPr>
              <w:t>finantare</w:t>
            </w:r>
            <w:proofErr w:type="spellEnd"/>
            <w:r w:rsidRPr="00091EAC">
              <w:rPr>
                <w:rFonts w:ascii="Arial Narrow" w:hAnsi="Arial Narrow" w:cs="Arial"/>
                <w:b/>
                <w:bCs/>
                <w:noProof w:val="0"/>
                <w:color w:val="FF0000"/>
                <w:sz w:val="16"/>
                <w:szCs w:val="16"/>
                <w:lang w:val="en-GB" w:eastAsia="en-GB"/>
              </w:rPr>
              <w:t xml:space="preserve"> </w:t>
            </w:r>
            <w:proofErr w:type="spellStart"/>
            <w:r w:rsidRPr="00091EAC">
              <w:rPr>
                <w:rFonts w:ascii="Arial Narrow" w:hAnsi="Arial Narrow" w:cs="Arial"/>
                <w:b/>
                <w:bCs/>
                <w:noProof w:val="0"/>
                <w:color w:val="FF0000"/>
                <w:sz w:val="16"/>
                <w:szCs w:val="16"/>
                <w:lang w:val="en-GB" w:eastAsia="en-GB"/>
              </w:rPr>
              <w:t>comunitara</w:t>
            </w:r>
            <w:proofErr w:type="spellEnd"/>
            <w:r w:rsidRPr="00091EAC">
              <w:rPr>
                <w:rFonts w:ascii="Arial Narrow" w:hAnsi="Arial Narrow" w:cs="Arial"/>
                <w:b/>
                <w:bCs/>
                <w:noProof w:val="0"/>
                <w:color w:val="FF0000"/>
                <w:sz w:val="16"/>
                <w:szCs w:val="16"/>
                <w:lang w:val="en-GB" w:eastAsia="en-GB"/>
              </w:rPr>
              <w:t>!</w:t>
            </w:r>
          </w:p>
        </w:tc>
      </w:tr>
      <w:tr w:rsidR="00091EAC" w:rsidRPr="00091EAC" w14:paraId="09BFD686" w14:textId="77777777" w:rsidTr="00091EAC">
        <w:trPr>
          <w:trHeight w:val="255"/>
        </w:trPr>
        <w:tc>
          <w:tcPr>
            <w:tcW w:w="974" w:type="pct"/>
            <w:tcBorders>
              <w:top w:val="nil"/>
              <w:left w:val="nil"/>
              <w:bottom w:val="nil"/>
              <w:right w:val="nil"/>
            </w:tcBorders>
            <w:shd w:val="clear" w:color="auto" w:fill="auto"/>
            <w:noWrap/>
            <w:vAlign w:val="bottom"/>
            <w:hideMark/>
          </w:tcPr>
          <w:p w14:paraId="2128E89D"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VANF(C) </w:t>
            </w:r>
            <w:proofErr w:type="spellStart"/>
            <w:r w:rsidRPr="00091EAC">
              <w:rPr>
                <w:rFonts w:ascii="Arial Narrow" w:hAnsi="Arial Narrow" w:cs="Arial"/>
                <w:b/>
                <w:bCs/>
                <w:noProof w:val="0"/>
                <w:sz w:val="16"/>
                <w:szCs w:val="16"/>
                <w:lang w:val="en-GB" w:eastAsia="en-GB"/>
              </w:rPr>
              <w:t>sau</w:t>
            </w:r>
            <w:proofErr w:type="spellEnd"/>
            <w:r w:rsidRPr="00091EAC">
              <w:rPr>
                <w:rFonts w:ascii="Arial Narrow" w:hAnsi="Arial Narrow" w:cs="Arial"/>
                <w:b/>
                <w:bCs/>
                <w:noProof w:val="0"/>
                <w:sz w:val="16"/>
                <w:szCs w:val="16"/>
                <w:lang w:val="en-GB" w:eastAsia="en-GB"/>
              </w:rPr>
              <w:t xml:space="preserve"> FNPV(C)</w:t>
            </w:r>
          </w:p>
        </w:tc>
        <w:tc>
          <w:tcPr>
            <w:tcW w:w="323" w:type="pct"/>
            <w:tcBorders>
              <w:top w:val="nil"/>
              <w:left w:val="nil"/>
              <w:bottom w:val="nil"/>
              <w:right w:val="nil"/>
            </w:tcBorders>
            <w:shd w:val="clear" w:color="auto" w:fill="auto"/>
            <w:noWrap/>
            <w:vAlign w:val="bottom"/>
            <w:hideMark/>
          </w:tcPr>
          <w:p w14:paraId="39709C8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$51,298.69 </w:t>
            </w:r>
          </w:p>
        </w:tc>
        <w:tc>
          <w:tcPr>
            <w:tcW w:w="211" w:type="pct"/>
            <w:tcBorders>
              <w:top w:val="nil"/>
              <w:left w:val="nil"/>
              <w:bottom w:val="nil"/>
              <w:right w:val="nil"/>
            </w:tcBorders>
            <w:shd w:val="clear" w:color="auto" w:fill="auto"/>
            <w:noWrap/>
            <w:vAlign w:val="bottom"/>
            <w:hideMark/>
          </w:tcPr>
          <w:p w14:paraId="30312063" w14:textId="77777777" w:rsidR="00091EAC" w:rsidRPr="00091EAC" w:rsidRDefault="00091EAC" w:rsidP="00091EAC">
            <w:pPr>
              <w:rPr>
                <w:rFonts w:ascii="Arial Narrow" w:hAnsi="Arial Narrow" w:cs="Arial"/>
                <w:b/>
                <w:bCs/>
                <w:noProof w:val="0"/>
                <w:color w:val="969696"/>
                <w:sz w:val="16"/>
                <w:szCs w:val="16"/>
                <w:lang w:val="en-GB" w:eastAsia="en-GB"/>
              </w:rPr>
            </w:pPr>
            <w:r w:rsidRPr="00091EAC">
              <w:rPr>
                <w:rFonts w:ascii="Arial Narrow" w:hAnsi="Arial Narrow" w:cs="Arial"/>
                <w:b/>
                <w:bCs/>
                <w:noProof w:val="0"/>
                <w:color w:val="969696"/>
                <w:sz w:val="16"/>
                <w:szCs w:val="16"/>
                <w:lang w:val="en-GB" w:eastAsia="en-GB"/>
              </w:rPr>
              <w:t>(&lt;0)</w:t>
            </w:r>
          </w:p>
        </w:tc>
        <w:tc>
          <w:tcPr>
            <w:tcW w:w="3493" w:type="pct"/>
            <w:gridSpan w:val="23"/>
            <w:tcBorders>
              <w:top w:val="nil"/>
              <w:left w:val="nil"/>
              <w:bottom w:val="nil"/>
              <w:right w:val="nil"/>
            </w:tcBorders>
            <w:shd w:val="clear" w:color="auto" w:fill="auto"/>
            <w:noWrap/>
            <w:vAlign w:val="bottom"/>
            <w:hideMark/>
          </w:tcPr>
          <w:p w14:paraId="67B444CA" w14:textId="77777777" w:rsidR="00091EAC" w:rsidRPr="00091EAC" w:rsidRDefault="00091EAC" w:rsidP="00091EAC">
            <w:pPr>
              <w:jc w:val="center"/>
              <w:rPr>
                <w:rFonts w:ascii="Arial Narrow" w:hAnsi="Arial Narrow" w:cs="Arial"/>
                <w:b/>
                <w:bCs/>
                <w:noProof w:val="0"/>
                <w:color w:val="FF0000"/>
                <w:sz w:val="16"/>
                <w:szCs w:val="16"/>
                <w:lang w:val="en-GB" w:eastAsia="en-GB"/>
              </w:rPr>
            </w:pPr>
            <w:proofErr w:type="spellStart"/>
            <w:r w:rsidRPr="00091EAC">
              <w:rPr>
                <w:rFonts w:ascii="Arial Narrow" w:hAnsi="Arial Narrow" w:cs="Arial"/>
                <w:b/>
                <w:bCs/>
                <w:noProof w:val="0"/>
                <w:color w:val="FF0000"/>
                <w:sz w:val="16"/>
                <w:szCs w:val="16"/>
                <w:lang w:val="en-GB" w:eastAsia="en-GB"/>
              </w:rPr>
              <w:t>Vezi</w:t>
            </w:r>
            <w:proofErr w:type="spellEnd"/>
            <w:r w:rsidRPr="00091EAC">
              <w:rPr>
                <w:rFonts w:ascii="Arial Narrow" w:hAnsi="Arial Narrow" w:cs="Arial"/>
                <w:b/>
                <w:bCs/>
                <w:noProof w:val="0"/>
                <w:color w:val="FF0000"/>
                <w:sz w:val="16"/>
                <w:szCs w:val="16"/>
                <w:lang w:val="en-GB" w:eastAsia="en-GB"/>
              </w:rPr>
              <w:t xml:space="preserve"> </w:t>
            </w:r>
            <w:proofErr w:type="spellStart"/>
            <w:r w:rsidRPr="00091EAC">
              <w:rPr>
                <w:rFonts w:ascii="Arial Narrow" w:hAnsi="Arial Narrow" w:cs="Arial"/>
                <w:b/>
                <w:bCs/>
                <w:noProof w:val="0"/>
                <w:color w:val="FF0000"/>
                <w:sz w:val="16"/>
                <w:szCs w:val="16"/>
                <w:lang w:val="en-GB" w:eastAsia="en-GB"/>
              </w:rPr>
              <w:t>analiza</w:t>
            </w:r>
            <w:proofErr w:type="spellEnd"/>
            <w:r w:rsidRPr="00091EAC">
              <w:rPr>
                <w:rFonts w:ascii="Arial Narrow" w:hAnsi="Arial Narrow" w:cs="Arial"/>
                <w:b/>
                <w:bCs/>
                <w:noProof w:val="0"/>
                <w:color w:val="FF0000"/>
                <w:sz w:val="16"/>
                <w:szCs w:val="16"/>
                <w:lang w:val="en-GB" w:eastAsia="en-GB"/>
              </w:rPr>
              <w:t xml:space="preserve"> </w:t>
            </w:r>
            <w:proofErr w:type="spellStart"/>
            <w:r w:rsidRPr="00091EAC">
              <w:rPr>
                <w:rFonts w:ascii="Arial Narrow" w:hAnsi="Arial Narrow" w:cs="Arial"/>
                <w:b/>
                <w:bCs/>
                <w:noProof w:val="0"/>
                <w:color w:val="FF0000"/>
                <w:sz w:val="16"/>
                <w:szCs w:val="16"/>
                <w:lang w:val="en-GB" w:eastAsia="en-GB"/>
              </w:rPr>
              <w:t>economica</w:t>
            </w:r>
            <w:proofErr w:type="spellEnd"/>
            <w:r w:rsidRPr="00091EAC">
              <w:rPr>
                <w:rFonts w:ascii="Arial Narrow" w:hAnsi="Arial Narrow" w:cs="Arial"/>
                <w:b/>
                <w:bCs/>
                <w:noProof w:val="0"/>
                <w:color w:val="FF0000"/>
                <w:sz w:val="16"/>
                <w:szCs w:val="16"/>
                <w:lang w:val="en-GB" w:eastAsia="en-GB"/>
              </w:rPr>
              <w:t>!</w:t>
            </w:r>
          </w:p>
        </w:tc>
      </w:tr>
      <w:bookmarkEnd w:id="101"/>
    </w:tbl>
    <w:p w14:paraId="28835E62" w14:textId="77777777" w:rsidR="00552A7F" w:rsidRDefault="00552A7F" w:rsidP="00B63C70">
      <w:pPr>
        <w:pStyle w:val="ListParagraph"/>
        <w:shd w:val="clear" w:color="auto" w:fill="FFFFFF"/>
        <w:jc w:val="both"/>
        <w:rPr>
          <w:rFonts w:ascii="Arial Narrow" w:hAnsi="Arial Narrow"/>
          <w:sz w:val="28"/>
          <w:szCs w:val="28"/>
        </w:rPr>
      </w:pPr>
    </w:p>
    <w:p w14:paraId="645BBE82" w14:textId="1F7C0A4C" w:rsidR="003E7B70" w:rsidRDefault="003E7B70" w:rsidP="00B63C70">
      <w:pPr>
        <w:pStyle w:val="ListParagraph"/>
        <w:shd w:val="clear" w:color="auto" w:fill="FFFFFF"/>
        <w:jc w:val="both"/>
        <w:rPr>
          <w:rFonts w:ascii="Arial Narrow" w:hAnsi="Arial Narrow"/>
          <w:sz w:val="28"/>
          <w:szCs w:val="28"/>
        </w:rPr>
      </w:pPr>
    </w:p>
    <w:p w14:paraId="74A3C7B1" w14:textId="77777777" w:rsidR="003E7B70" w:rsidRDefault="003E7B70">
      <w:pPr>
        <w:rPr>
          <w:rFonts w:ascii="Arial Narrow" w:hAnsi="Arial Narrow"/>
          <w:sz w:val="28"/>
          <w:szCs w:val="28"/>
        </w:rPr>
      </w:pPr>
      <w:r>
        <w:rPr>
          <w:rFonts w:ascii="Arial Narrow" w:hAnsi="Arial Narrow"/>
          <w:sz w:val="28"/>
          <w:szCs w:val="28"/>
        </w:rPr>
        <w:br w:type="page"/>
      </w:r>
    </w:p>
    <w:p w14:paraId="7200BA80" w14:textId="77777777" w:rsidR="003E7B70" w:rsidRDefault="003E7B70" w:rsidP="00B63C70">
      <w:pPr>
        <w:pStyle w:val="ListParagraph"/>
        <w:shd w:val="clear" w:color="auto" w:fill="FFFFFF"/>
        <w:jc w:val="both"/>
        <w:rPr>
          <w:rFonts w:ascii="Arial Narrow" w:hAnsi="Arial Narrow"/>
          <w:sz w:val="28"/>
          <w:szCs w:val="28"/>
        </w:rPr>
      </w:pPr>
    </w:p>
    <w:tbl>
      <w:tblPr>
        <w:tblW w:w="5000" w:type="pct"/>
        <w:tblLook w:val="04A0" w:firstRow="1" w:lastRow="0" w:firstColumn="1" w:lastColumn="0" w:noHBand="0" w:noVBand="1"/>
      </w:tblPr>
      <w:tblGrid>
        <w:gridCol w:w="1511"/>
        <w:gridCol w:w="331"/>
        <w:gridCol w:w="489"/>
        <w:gridCol w:w="331"/>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tblGrid>
      <w:tr w:rsidR="00091EAC" w:rsidRPr="00091EAC" w14:paraId="6724BB4B" w14:textId="77777777" w:rsidTr="00091EAC">
        <w:trPr>
          <w:trHeight w:val="255"/>
        </w:trPr>
        <w:tc>
          <w:tcPr>
            <w:tcW w:w="5000" w:type="pct"/>
            <w:gridSpan w:val="27"/>
            <w:tcBorders>
              <w:top w:val="nil"/>
              <w:left w:val="nil"/>
              <w:bottom w:val="single" w:sz="4" w:space="0" w:color="auto"/>
              <w:right w:val="nil"/>
            </w:tcBorders>
            <w:shd w:val="clear" w:color="auto" w:fill="auto"/>
            <w:noWrap/>
            <w:vAlign w:val="bottom"/>
            <w:hideMark/>
          </w:tcPr>
          <w:p w14:paraId="00736CE2" w14:textId="77777777" w:rsidR="00091EAC" w:rsidRPr="00091EAC" w:rsidRDefault="00091EAC" w:rsidP="00091EAC">
            <w:pPr>
              <w:jc w:val="center"/>
              <w:rPr>
                <w:rFonts w:ascii="Arial Narrow" w:hAnsi="Arial Narrow" w:cs="Arial"/>
                <w:b/>
                <w:bCs/>
                <w:noProof w:val="0"/>
                <w:sz w:val="16"/>
                <w:szCs w:val="16"/>
                <w:lang w:val="en-GB" w:eastAsia="en-GB"/>
              </w:rPr>
            </w:pPr>
            <w:bookmarkStart w:id="103" w:name="_Hlk138324488"/>
            <w:r w:rsidRPr="00091EAC">
              <w:rPr>
                <w:rFonts w:ascii="Arial Narrow" w:hAnsi="Arial Narrow" w:cs="Arial"/>
                <w:b/>
                <w:bCs/>
                <w:noProof w:val="0"/>
                <w:sz w:val="16"/>
                <w:szCs w:val="16"/>
                <w:lang w:val="en-GB" w:eastAsia="en-GB"/>
              </w:rPr>
              <w:t>ANALIZA ECONOMICA</w:t>
            </w:r>
          </w:p>
        </w:tc>
      </w:tr>
      <w:tr w:rsidR="00091EAC" w:rsidRPr="00091EAC" w14:paraId="175EB3C4" w14:textId="77777777" w:rsidTr="00091EAC">
        <w:trPr>
          <w:trHeight w:val="255"/>
        </w:trPr>
        <w:tc>
          <w:tcPr>
            <w:tcW w:w="1175" w:type="pct"/>
            <w:tcBorders>
              <w:top w:val="nil"/>
              <w:left w:val="single" w:sz="4" w:space="0" w:color="auto"/>
              <w:bottom w:val="single" w:sz="4" w:space="0" w:color="auto"/>
              <w:right w:val="single" w:sz="4" w:space="0" w:color="auto"/>
            </w:tcBorders>
            <w:shd w:val="clear" w:color="auto" w:fill="auto"/>
            <w:noWrap/>
            <w:vAlign w:val="bottom"/>
            <w:hideMark/>
          </w:tcPr>
          <w:p w14:paraId="073217FF"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236" w:type="pct"/>
            <w:tcBorders>
              <w:top w:val="nil"/>
              <w:left w:val="nil"/>
              <w:bottom w:val="single" w:sz="4" w:space="0" w:color="auto"/>
              <w:right w:val="single" w:sz="4" w:space="0" w:color="auto"/>
            </w:tcBorders>
            <w:shd w:val="clear" w:color="auto" w:fill="auto"/>
            <w:noWrap/>
            <w:vAlign w:val="bottom"/>
            <w:hideMark/>
          </w:tcPr>
          <w:p w14:paraId="27CF5839"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3590" w:type="pct"/>
            <w:gridSpan w:val="25"/>
            <w:tcBorders>
              <w:top w:val="single" w:sz="4" w:space="0" w:color="auto"/>
              <w:left w:val="nil"/>
              <w:bottom w:val="single" w:sz="4" w:space="0" w:color="auto"/>
              <w:right w:val="single" w:sz="4" w:space="0" w:color="auto"/>
            </w:tcBorders>
            <w:shd w:val="clear" w:color="auto" w:fill="auto"/>
            <w:noWrap/>
            <w:vAlign w:val="bottom"/>
            <w:hideMark/>
          </w:tcPr>
          <w:p w14:paraId="58783A3A" w14:textId="77777777" w:rsidR="00091EAC" w:rsidRPr="00091EAC" w:rsidRDefault="00091EAC" w:rsidP="00091EAC">
            <w:pPr>
              <w:jc w:val="cente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An</w:t>
            </w:r>
          </w:p>
        </w:tc>
      </w:tr>
      <w:tr w:rsidR="00091EAC" w:rsidRPr="00091EAC" w14:paraId="02A1D5D4" w14:textId="77777777" w:rsidTr="00091EAC">
        <w:trPr>
          <w:trHeight w:val="1020"/>
        </w:trPr>
        <w:tc>
          <w:tcPr>
            <w:tcW w:w="1175" w:type="pct"/>
            <w:tcBorders>
              <w:top w:val="nil"/>
              <w:left w:val="single" w:sz="4" w:space="0" w:color="auto"/>
              <w:bottom w:val="single" w:sz="4" w:space="0" w:color="auto"/>
              <w:right w:val="single" w:sz="4" w:space="0" w:color="auto"/>
            </w:tcBorders>
            <w:shd w:val="clear" w:color="auto" w:fill="auto"/>
            <w:vAlign w:val="bottom"/>
            <w:hideMark/>
          </w:tcPr>
          <w:p w14:paraId="272320E0"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236" w:type="pct"/>
            <w:tcBorders>
              <w:top w:val="nil"/>
              <w:left w:val="nil"/>
              <w:bottom w:val="single" w:sz="4" w:space="0" w:color="auto"/>
              <w:right w:val="single" w:sz="4" w:space="0" w:color="auto"/>
            </w:tcBorders>
            <w:shd w:val="clear" w:color="auto" w:fill="auto"/>
            <w:textDirection w:val="btLr"/>
            <w:vAlign w:val="bottom"/>
            <w:hideMark/>
          </w:tcPr>
          <w:p w14:paraId="09B0ED7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Factor </w:t>
            </w:r>
            <w:proofErr w:type="spellStart"/>
            <w:r w:rsidRPr="00091EAC">
              <w:rPr>
                <w:rFonts w:ascii="Arial Narrow" w:hAnsi="Arial Narrow" w:cs="Arial"/>
                <w:b/>
                <w:bCs/>
                <w:noProof w:val="0"/>
                <w:sz w:val="16"/>
                <w:szCs w:val="16"/>
                <w:lang w:val="en-GB" w:eastAsia="en-GB"/>
              </w:rPr>
              <w:t>conversie</w:t>
            </w:r>
            <w:proofErr w:type="spellEnd"/>
          </w:p>
        </w:tc>
        <w:tc>
          <w:tcPr>
            <w:tcW w:w="294" w:type="pct"/>
            <w:tcBorders>
              <w:top w:val="nil"/>
              <w:left w:val="nil"/>
              <w:bottom w:val="single" w:sz="4" w:space="0" w:color="auto"/>
              <w:right w:val="single" w:sz="4" w:space="0" w:color="auto"/>
            </w:tcBorders>
            <w:shd w:val="clear" w:color="auto" w:fill="auto"/>
            <w:textDirection w:val="btLr"/>
            <w:vAlign w:val="bottom"/>
            <w:hideMark/>
          </w:tcPr>
          <w:p w14:paraId="6392E1F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14F4BF7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0C620B2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3</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28539A1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4</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2A4BF91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5</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3F9ED34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4B1CE77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2EE7DC4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8</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0FFA5DC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12ED11F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10</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2BD6BC5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11</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68045BB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12</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0A3FCDA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13</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4CC16CC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14</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337660A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15</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5F671BD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16</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11A40F4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5DE9E5A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711C754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6BCD4DA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3E283C7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28A4310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3DFA32F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23</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4282CC0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24</w:t>
            </w:r>
          </w:p>
        </w:tc>
        <w:tc>
          <w:tcPr>
            <w:tcW w:w="137" w:type="pct"/>
            <w:tcBorders>
              <w:top w:val="nil"/>
              <w:left w:val="nil"/>
              <w:bottom w:val="single" w:sz="4" w:space="0" w:color="auto"/>
              <w:right w:val="single" w:sz="4" w:space="0" w:color="auto"/>
            </w:tcBorders>
            <w:shd w:val="clear" w:color="auto" w:fill="auto"/>
            <w:textDirection w:val="btLr"/>
            <w:vAlign w:val="bottom"/>
            <w:hideMark/>
          </w:tcPr>
          <w:p w14:paraId="2EDA2A9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25</w:t>
            </w:r>
          </w:p>
        </w:tc>
      </w:tr>
      <w:tr w:rsidR="00091EAC" w:rsidRPr="00091EAC" w14:paraId="68C74802" w14:textId="77777777" w:rsidTr="00091EAC">
        <w:trPr>
          <w:trHeight w:val="255"/>
        </w:trPr>
        <w:tc>
          <w:tcPr>
            <w:tcW w:w="1175" w:type="pct"/>
            <w:tcBorders>
              <w:top w:val="nil"/>
              <w:left w:val="single" w:sz="4" w:space="0" w:color="auto"/>
              <w:bottom w:val="single" w:sz="4" w:space="0" w:color="auto"/>
              <w:right w:val="single" w:sz="4" w:space="0" w:color="auto"/>
            </w:tcBorders>
            <w:shd w:val="clear" w:color="000000" w:fill="92D050"/>
            <w:noWrap/>
            <w:vAlign w:val="bottom"/>
            <w:hideMark/>
          </w:tcPr>
          <w:p w14:paraId="1594E51C" w14:textId="77777777" w:rsidR="00091EAC" w:rsidRPr="00091EAC" w:rsidRDefault="00091EAC" w:rsidP="00091EAC">
            <w:pPr>
              <w:rPr>
                <w:rFonts w:ascii="Arial Narrow" w:hAnsi="Arial Narrow" w:cs="Arial"/>
                <w:b/>
                <w:bCs/>
                <w:noProof w:val="0"/>
                <w:sz w:val="16"/>
                <w:szCs w:val="16"/>
                <w:lang w:val="en-GB" w:eastAsia="en-GB"/>
              </w:rPr>
            </w:pPr>
            <w:proofErr w:type="spellStart"/>
            <w:r w:rsidRPr="00091EAC">
              <w:rPr>
                <w:rFonts w:ascii="Arial Narrow" w:hAnsi="Arial Narrow" w:cs="Arial"/>
                <w:b/>
                <w:bCs/>
                <w:noProof w:val="0"/>
                <w:sz w:val="16"/>
                <w:szCs w:val="16"/>
                <w:lang w:val="en-GB" w:eastAsia="en-GB"/>
              </w:rPr>
              <w:t>Corectie</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fiscala</w:t>
            </w:r>
            <w:proofErr w:type="spellEnd"/>
          </w:p>
        </w:tc>
        <w:tc>
          <w:tcPr>
            <w:tcW w:w="236" w:type="pct"/>
            <w:tcBorders>
              <w:top w:val="nil"/>
              <w:left w:val="nil"/>
              <w:bottom w:val="single" w:sz="4" w:space="0" w:color="auto"/>
              <w:right w:val="single" w:sz="4" w:space="0" w:color="auto"/>
            </w:tcBorders>
            <w:shd w:val="clear" w:color="000000" w:fill="92D050"/>
            <w:noWrap/>
            <w:textDirection w:val="btLr"/>
            <w:vAlign w:val="bottom"/>
            <w:hideMark/>
          </w:tcPr>
          <w:p w14:paraId="0C261468"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294" w:type="pct"/>
            <w:tcBorders>
              <w:top w:val="nil"/>
              <w:left w:val="nil"/>
              <w:bottom w:val="single" w:sz="4" w:space="0" w:color="auto"/>
              <w:right w:val="single" w:sz="4" w:space="0" w:color="auto"/>
            </w:tcBorders>
            <w:shd w:val="clear" w:color="000000" w:fill="92D050"/>
            <w:noWrap/>
            <w:textDirection w:val="btLr"/>
            <w:vAlign w:val="bottom"/>
            <w:hideMark/>
          </w:tcPr>
          <w:p w14:paraId="2BE98ADC"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3980F2CA"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22EEF332"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43F48767"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16FB43C7"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4063D61A"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51196EBF"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57BA8448"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29719167"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04E3EEB1"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3748C0B6"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7D15D9BC"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4A4EF669"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524FF063"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5FC5E26D"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458C4EFB"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32BED5CA"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5E1C81B8"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06A959CC"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29E69471"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0DD988C6"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6D60BF9C"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33A3BFE7"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2C05E10D"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137" w:type="pct"/>
            <w:tcBorders>
              <w:top w:val="nil"/>
              <w:left w:val="nil"/>
              <w:bottom w:val="single" w:sz="4" w:space="0" w:color="auto"/>
              <w:right w:val="single" w:sz="4" w:space="0" w:color="auto"/>
            </w:tcBorders>
            <w:shd w:val="clear" w:color="000000" w:fill="92D050"/>
            <w:noWrap/>
            <w:textDirection w:val="btLr"/>
            <w:vAlign w:val="bottom"/>
            <w:hideMark/>
          </w:tcPr>
          <w:p w14:paraId="78978B48"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r>
      <w:tr w:rsidR="00091EAC" w:rsidRPr="00091EAC" w14:paraId="621FA421" w14:textId="77777777" w:rsidTr="00091EAC">
        <w:trPr>
          <w:trHeight w:val="255"/>
        </w:trPr>
        <w:tc>
          <w:tcPr>
            <w:tcW w:w="1175" w:type="pct"/>
            <w:tcBorders>
              <w:top w:val="nil"/>
              <w:left w:val="single" w:sz="4" w:space="0" w:color="auto"/>
              <w:bottom w:val="single" w:sz="4" w:space="0" w:color="auto"/>
              <w:right w:val="single" w:sz="4" w:space="0" w:color="auto"/>
            </w:tcBorders>
            <w:shd w:val="clear" w:color="auto" w:fill="auto"/>
            <w:noWrap/>
            <w:vAlign w:val="bottom"/>
            <w:hideMark/>
          </w:tcPr>
          <w:p w14:paraId="4022627F"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Monetizare</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efect</w:t>
            </w:r>
            <w:proofErr w:type="spellEnd"/>
            <w:r w:rsidRPr="00091EAC">
              <w:rPr>
                <w:rFonts w:ascii="Arial Narrow" w:hAnsi="Arial Narrow" w:cs="Arial"/>
                <w:noProof w:val="0"/>
                <w:sz w:val="16"/>
                <w:szCs w:val="16"/>
                <w:lang w:val="en-GB" w:eastAsia="en-GB"/>
              </w:rPr>
              <w:t xml:space="preserve"> non-</w:t>
            </w:r>
            <w:proofErr w:type="spellStart"/>
            <w:r w:rsidRPr="00091EAC">
              <w:rPr>
                <w:rFonts w:ascii="Arial Narrow" w:hAnsi="Arial Narrow" w:cs="Arial"/>
                <w:noProof w:val="0"/>
                <w:sz w:val="16"/>
                <w:szCs w:val="16"/>
                <w:lang w:val="en-GB" w:eastAsia="en-GB"/>
              </w:rPr>
              <w:t>monetar</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pozitiv</w:t>
            </w:r>
            <w:proofErr w:type="spellEnd"/>
          </w:p>
        </w:tc>
        <w:tc>
          <w:tcPr>
            <w:tcW w:w="236" w:type="pct"/>
            <w:tcBorders>
              <w:top w:val="nil"/>
              <w:left w:val="nil"/>
              <w:bottom w:val="single" w:sz="4" w:space="0" w:color="auto"/>
              <w:right w:val="single" w:sz="4" w:space="0" w:color="auto"/>
            </w:tcBorders>
            <w:shd w:val="clear" w:color="auto" w:fill="auto"/>
            <w:noWrap/>
            <w:textDirection w:val="btLr"/>
            <w:vAlign w:val="bottom"/>
            <w:hideMark/>
          </w:tcPr>
          <w:p w14:paraId="02297FF3" w14:textId="77777777" w:rsidR="00091EAC" w:rsidRPr="00091EAC" w:rsidRDefault="00091EAC" w:rsidP="00091EAC">
            <w:pPr>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14:paraId="0D1E50A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F08625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FB2A93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412CEA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08E48B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D89485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6A9D92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CFB631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315214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CA9816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DD6D8A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642AFB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75C2E7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66E5D8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3079C0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5FA708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3BC6BD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E8143A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00C90B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D18A7C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5E95B5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4617DC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B233A7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1860AB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E551BF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0C1A4EF2" w14:textId="77777777" w:rsidTr="00091EAC">
        <w:trPr>
          <w:trHeight w:val="255"/>
        </w:trPr>
        <w:tc>
          <w:tcPr>
            <w:tcW w:w="1175" w:type="pct"/>
            <w:tcBorders>
              <w:top w:val="nil"/>
              <w:left w:val="single" w:sz="4" w:space="0" w:color="auto"/>
              <w:bottom w:val="single" w:sz="4" w:space="0" w:color="auto"/>
              <w:right w:val="single" w:sz="4" w:space="0" w:color="auto"/>
            </w:tcBorders>
            <w:shd w:val="clear" w:color="000000" w:fill="D8E4BC"/>
            <w:noWrap/>
            <w:vAlign w:val="bottom"/>
            <w:hideMark/>
          </w:tcPr>
          <w:p w14:paraId="72E8836A" w14:textId="77777777" w:rsidR="00091EAC" w:rsidRPr="00091EAC" w:rsidRDefault="00091EAC" w:rsidP="00091EAC">
            <w:pPr>
              <w:rPr>
                <w:rFonts w:ascii="Arial Narrow" w:hAnsi="Arial Narrow" w:cs="Arial"/>
                <w:b/>
                <w:bCs/>
                <w:noProof w:val="0"/>
                <w:sz w:val="16"/>
                <w:szCs w:val="16"/>
                <w:lang w:val="en-GB" w:eastAsia="en-GB"/>
              </w:rPr>
            </w:pPr>
            <w:proofErr w:type="spellStart"/>
            <w:r w:rsidRPr="00091EAC">
              <w:rPr>
                <w:rFonts w:ascii="Arial Narrow" w:hAnsi="Arial Narrow" w:cs="Arial"/>
                <w:b/>
                <w:bCs/>
                <w:noProof w:val="0"/>
                <w:sz w:val="16"/>
                <w:szCs w:val="16"/>
                <w:lang w:val="en-GB" w:eastAsia="en-GB"/>
              </w:rPr>
              <w:t>Beneficii</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externe</w:t>
            </w:r>
            <w:proofErr w:type="spellEnd"/>
          </w:p>
        </w:tc>
        <w:tc>
          <w:tcPr>
            <w:tcW w:w="236" w:type="pct"/>
            <w:tcBorders>
              <w:top w:val="nil"/>
              <w:left w:val="nil"/>
              <w:bottom w:val="single" w:sz="4" w:space="0" w:color="auto"/>
              <w:right w:val="single" w:sz="4" w:space="0" w:color="auto"/>
            </w:tcBorders>
            <w:shd w:val="clear" w:color="000000" w:fill="D8E4BC"/>
            <w:noWrap/>
            <w:textDirection w:val="btLr"/>
            <w:vAlign w:val="bottom"/>
            <w:hideMark/>
          </w:tcPr>
          <w:p w14:paraId="5D067C42"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294" w:type="pct"/>
            <w:tcBorders>
              <w:top w:val="nil"/>
              <w:left w:val="nil"/>
              <w:bottom w:val="single" w:sz="4" w:space="0" w:color="auto"/>
              <w:right w:val="single" w:sz="4" w:space="0" w:color="auto"/>
            </w:tcBorders>
            <w:shd w:val="clear" w:color="000000" w:fill="D8E4BC"/>
            <w:noWrap/>
            <w:textDirection w:val="btLr"/>
            <w:vAlign w:val="bottom"/>
            <w:hideMark/>
          </w:tcPr>
          <w:p w14:paraId="5CD9C87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29EC6AE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6DCEDCF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33FED10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51A604D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691452E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4BBDDEA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4E13B25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64AD8F3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715D1CF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1C2DB2C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202F93C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5C44B77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53404F3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652ACC4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35EC034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3A46B72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45EE00E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56A589A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279F203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1EA4AA1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2E1D02D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2A03334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57D2C23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8E4BC"/>
            <w:noWrap/>
            <w:textDirection w:val="btLr"/>
            <w:vAlign w:val="bottom"/>
            <w:hideMark/>
          </w:tcPr>
          <w:p w14:paraId="4B72BF1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r>
      <w:tr w:rsidR="00091EAC" w:rsidRPr="00091EAC" w14:paraId="59A07F1D" w14:textId="77777777" w:rsidTr="00091EAC">
        <w:trPr>
          <w:trHeight w:val="255"/>
        </w:trPr>
        <w:tc>
          <w:tcPr>
            <w:tcW w:w="1175" w:type="pct"/>
            <w:tcBorders>
              <w:top w:val="nil"/>
              <w:left w:val="single" w:sz="4" w:space="0" w:color="auto"/>
              <w:bottom w:val="single" w:sz="4" w:space="0" w:color="auto"/>
              <w:right w:val="single" w:sz="4" w:space="0" w:color="auto"/>
            </w:tcBorders>
            <w:shd w:val="clear" w:color="auto" w:fill="auto"/>
            <w:noWrap/>
            <w:vAlign w:val="bottom"/>
            <w:hideMark/>
          </w:tcPr>
          <w:p w14:paraId="68534F1C"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Venit</w:t>
            </w:r>
            <w:proofErr w:type="spellEnd"/>
            <w:r w:rsidRPr="00091EAC">
              <w:rPr>
                <w:rFonts w:ascii="Arial Narrow" w:hAnsi="Arial Narrow" w:cs="Arial"/>
                <w:noProof w:val="0"/>
                <w:sz w:val="16"/>
                <w:szCs w:val="16"/>
                <w:lang w:val="en-GB" w:eastAsia="en-GB"/>
              </w:rPr>
              <w:t xml:space="preserve"> X</w:t>
            </w:r>
          </w:p>
        </w:tc>
        <w:tc>
          <w:tcPr>
            <w:tcW w:w="236" w:type="pct"/>
            <w:tcBorders>
              <w:top w:val="nil"/>
              <w:left w:val="nil"/>
              <w:bottom w:val="single" w:sz="4" w:space="0" w:color="auto"/>
              <w:right w:val="single" w:sz="4" w:space="0" w:color="auto"/>
            </w:tcBorders>
            <w:shd w:val="clear" w:color="auto" w:fill="auto"/>
            <w:noWrap/>
            <w:textDirection w:val="btLr"/>
            <w:vAlign w:val="bottom"/>
            <w:hideMark/>
          </w:tcPr>
          <w:p w14:paraId="5F0EE406" w14:textId="77777777" w:rsidR="00091EAC" w:rsidRPr="00091EAC" w:rsidRDefault="00091EAC" w:rsidP="00091EAC">
            <w:pPr>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14:paraId="594EA7E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98B133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76D12D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E780D6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EA81A8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20FEBD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7D775B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FCCBD4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C875DE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0298D6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52199C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51460F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9D809F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00331B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596B29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14E096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9CC4F3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E088E9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953BA0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C14AA2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FCFC36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088135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F5BEBE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475758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9298A0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6F30EAF3" w14:textId="77777777" w:rsidTr="00091EAC">
        <w:trPr>
          <w:trHeight w:val="255"/>
        </w:trPr>
        <w:tc>
          <w:tcPr>
            <w:tcW w:w="1175" w:type="pct"/>
            <w:tcBorders>
              <w:top w:val="nil"/>
              <w:left w:val="single" w:sz="4" w:space="0" w:color="auto"/>
              <w:bottom w:val="single" w:sz="4" w:space="0" w:color="auto"/>
              <w:right w:val="single" w:sz="4" w:space="0" w:color="auto"/>
            </w:tcBorders>
            <w:shd w:val="clear" w:color="auto" w:fill="auto"/>
            <w:noWrap/>
            <w:vAlign w:val="bottom"/>
            <w:hideMark/>
          </w:tcPr>
          <w:p w14:paraId="7D395632"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Venit</w:t>
            </w:r>
            <w:proofErr w:type="spellEnd"/>
            <w:r w:rsidRPr="00091EAC">
              <w:rPr>
                <w:rFonts w:ascii="Arial Narrow" w:hAnsi="Arial Narrow" w:cs="Arial"/>
                <w:noProof w:val="0"/>
                <w:sz w:val="16"/>
                <w:szCs w:val="16"/>
                <w:lang w:val="en-GB" w:eastAsia="en-GB"/>
              </w:rPr>
              <w:t xml:space="preserve"> Y</w:t>
            </w:r>
          </w:p>
        </w:tc>
        <w:tc>
          <w:tcPr>
            <w:tcW w:w="236" w:type="pct"/>
            <w:tcBorders>
              <w:top w:val="nil"/>
              <w:left w:val="nil"/>
              <w:bottom w:val="single" w:sz="4" w:space="0" w:color="auto"/>
              <w:right w:val="single" w:sz="4" w:space="0" w:color="auto"/>
            </w:tcBorders>
            <w:shd w:val="clear" w:color="auto" w:fill="auto"/>
            <w:noWrap/>
            <w:textDirection w:val="btLr"/>
            <w:vAlign w:val="bottom"/>
            <w:hideMark/>
          </w:tcPr>
          <w:p w14:paraId="1BACB420" w14:textId="77777777" w:rsidR="00091EAC" w:rsidRPr="00091EAC" w:rsidRDefault="00091EAC" w:rsidP="00091EAC">
            <w:pPr>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14:paraId="4B87021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569389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0AC4D0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D13AF0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72F77B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30F8AF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652A1A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B1197C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CF7B78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647BB6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8EC918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6984D6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BDE1BF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2E3D1B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8F1EE9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459FF4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BA30F0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98436E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03B91C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853CF1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23D6D3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994C65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B89FEF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807158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2D2E1E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24A3F729" w14:textId="77777777" w:rsidTr="00091EAC">
        <w:trPr>
          <w:trHeight w:val="255"/>
        </w:trPr>
        <w:tc>
          <w:tcPr>
            <w:tcW w:w="1175" w:type="pct"/>
            <w:tcBorders>
              <w:top w:val="nil"/>
              <w:left w:val="single" w:sz="4" w:space="0" w:color="auto"/>
              <w:bottom w:val="single" w:sz="4" w:space="0" w:color="auto"/>
              <w:right w:val="single" w:sz="4" w:space="0" w:color="auto"/>
            </w:tcBorders>
            <w:shd w:val="clear" w:color="000000" w:fill="76933C"/>
            <w:noWrap/>
            <w:vAlign w:val="bottom"/>
            <w:hideMark/>
          </w:tcPr>
          <w:p w14:paraId="42B26789" w14:textId="77777777" w:rsidR="00091EAC" w:rsidRPr="00091EAC" w:rsidRDefault="00091EAC" w:rsidP="00091EAC">
            <w:pPr>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 xml:space="preserve">Total </w:t>
            </w:r>
            <w:proofErr w:type="spellStart"/>
            <w:r w:rsidRPr="00091EAC">
              <w:rPr>
                <w:rFonts w:ascii="Arial Narrow" w:hAnsi="Arial Narrow" w:cs="Arial"/>
                <w:b/>
                <w:bCs/>
                <w:noProof w:val="0"/>
                <w:color w:val="FFFFFF"/>
                <w:sz w:val="16"/>
                <w:szCs w:val="16"/>
                <w:lang w:val="en-GB" w:eastAsia="en-GB"/>
              </w:rPr>
              <w:t>venituri</w:t>
            </w:r>
            <w:proofErr w:type="spellEnd"/>
            <w:r w:rsidRPr="00091EAC">
              <w:rPr>
                <w:rFonts w:ascii="Arial Narrow" w:hAnsi="Arial Narrow" w:cs="Arial"/>
                <w:b/>
                <w:bCs/>
                <w:noProof w:val="0"/>
                <w:color w:val="FFFFFF"/>
                <w:sz w:val="16"/>
                <w:szCs w:val="16"/>
                <w:lang w:val="en-GB" w:eastAsia="en-GB"/>
              </w:rPr>
              <w:t xml:space="preserve"> </w:t>
            </w:r>
            <w:proofErr w:type="spellStart"/>
            <w:r w:rsidRPr="00091EAC">
              <w:rPr>
                <w:rFonts w:ascii="Arial Narrow" w:hAnsi="Arial Narrow" w:cs="Arial"/>
                <w:b/>
                <w:bCs/>
                <w:noProof w:val="0"/>
                <w:color w:val="FFFFFF"/>
                <w:sz w:val="16"/>
                <w:szCs w:val="16"/>
                <w:lang w:val="en-GB" w:eastAsia="en-GB"/>
              </w:rPr>
              <w:t>operationale</w:t>
            </w:r>
            <w:proofErr w:type="spellEnd"/>
          </w:p>
        </w:tc>
        <w:tc>
          <w:tcPr>
            <w:tcW w:w="236" w:type="pct"/>
            <w:tcBorders>
              <w:top w:val="nil"/>
              <w:left w:val="nil"/>
              <w:bottom w:val="single" w:sz="4" w:space="0" w:color="auto"/>
              <w:right w:val="single" w:sz="4" w:space="0" w:color="auto"/>
            </w:tcBorders>
            <w:shd w:val="clear" w:color="000000" w:fill="76933C"/>
            <w:noWrap/>
            <w:textDirection w:val="btLr"/>
            <w:vAlign w:val="bottom"/>
            <w:hideMark/>
          </w:tcPr>
          <w:p w14:paraId="513ADBE5" w14:textId="77777777" w:rsidR="00091EAC" w:rsidRPr="00091EAC" w:rsidRDefault="00091EAC" w:rsidP="00091EAC">
            <w:pPr>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 </w:t>
            </w:r>
          </w:p>
        </w:tc>
        <w:tc>
          <w:tcPr>
            <w:tcW w:w="294" w:type="pct"/>
            <w:tcBorders>
              <w:top w:val="nil"/>
              <w:left w:val="nil"/>
              <w:bottom w:val="single" w:sz="4" w:space="0" w:color="auto"/>
              <w:right w:val="single" w:sz="4" w:space="0" w:color="auto"/>
            </w:tcBorders>
            <w:shd w:val="clear" w:color="000000" w:fill="76933C"/>
            <w:noWrap/>
            <w:textDirection w:val="btLr"/>
            <w:vAlign w:val="bottom"/>
            <w:hideMark/>
          </w:tcPr>
          <w:p w14:paraId="5A12B3F6"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1A8EC10E"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71910402"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6353BD55"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1E93426B"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1267C2DD"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31AB5068"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1438817F"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56CCA533"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03EA7AFC"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557CC6C6"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2EE280BC"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427167DD"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13AA72A3"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0CFC9988"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519AA05E"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34070533"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0C5F4135"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3D555343"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0D681659"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6D2E021C"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1913EBB4"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2C4611DD"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17280AFA"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c>
          <w:tcPr>
            <w:tcW w:w="137" w:type="pct"/>
            <w:tcBorders>
              <w:top w:val="nil"/>
              <w:left w:val="nil"/>
              <w:bottom w:val="single" w:sz="4" w:space="0" w:color="auto"/>
              <w:right w:val="single" w:sz="4" w:space="0" w:color="auto"/>
            </w:tcBorders>
            <w:shd w:val="clear" w:color="000000" w:fill="76933C"/>
            <w:noWrap/>
            <w:textDirection w:val="btLr"/>
            <w:vAlign w:val="bottom"/>
            <w:hideMark/>
          </w:tcPr>
          <w:p w14:paraId="7639DB6E" w14:textId="77777777" w:rsidR="00091EAC" w:rsidRPr="00091EAC" w:rsidRDefault="00091EAC" w:rsidP="00091EAC">
            <w:pPr>
              <w:jc w:val="right"/>
              <w:rPr>
                <w:rFonts w:ascii="Arial Narrow" w:hAnsi="Arial Narrow" w:cs="Arial"/>
                <w:b/>
                <w:bCs/>
                <w:noProof w:val="0"/>
                <w:color w:val="FFFFFF"/>
                <w:sz w:val="16"/>
                <w:szCs w:val="16"/>
                <w:lang w:val="en-GB" w:eastAsia="en-GB"/>
              </w:rPr>
            </w:pPr>
            <w:r w:rsidRPr="00091EAC">
              <w:rPr>
                <w:rFonts w:ascii="Arial Narrow" w:hAnsi="Arial Narrow" w:cs="Arial"/>
                <w:b/>
                <w:bCs/>
                <w:noProof w:val="0"/>
                <w:color w:val="FFFFFF"/>
                <w:sz w:val="16"/>
                <w:szCs w:val="16"/>
                <w:lang w:val="en-GB" w:eastAsia="en-GB"/>
              </w:rPr>
              <w:t>0</w:t>
            </w:r>
          </w:p>
        </w:tc>
      </w:tr>
      <w:tr w:rsidR="00091EAC" w:rsidRPr="00091EAC" w14:paraId="7BB975B6" w14:textId="77777777" w:rsidTr="00091EAC">
        <w:trPr>
          <w:trHeight w:val="255"/>
        </w:trPr>
        <w:tc>
          <w:tcPr>
            <w:tcW w:w="1175" w:type="pct"/>
            <w:tcBorders>
              <w:top w:val="nil"/>
              <w:left w:val="single" w:sz="4" w:space="0" w:color="auto"/>
              <w:bottom w:val="single" w:sz="4" w:space="0" w:color="auto"/>
              <w:right w:val="single" w:sz="4" w:space="0" w:color="auto"/>
            </w:tcBorders>
            <w:shd w:val="clear" w:color="auto" w:fill="auto"/>
            <w:noWrap/>
            <w:vAlign w:val="bottom"/>
            <w:hideMark/>
          </w:tcPr>
          <w:p w14:paraId="414D9E76"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Monetizare</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efect</w:t>
            </w:r>
            <w:proofErr w:type="spellEnd"/>
            <w:r w:rsidRPr="00091EAC">
              <w:rPr>
                <w:rFonts w:ascii="Arial Narrow" w:hAnsi="Arial Narrow" w:cs="Arial"/>
                <w:noProof w:val="0"/>
                <w:sz w:val="16"/>
                <w:szCs w:val="16"/>
                <w:lang w:val="en-GB" w:eastAsia="en-GB"/>
              </w:rPr>
              <w:t xml:space="preserve"> non-</w:t>
            </w:r>
            <w:proofErr w:type="spellStart"/>
            <w:r w:rsidRPr="00091EAC">
              <w:rPr>
                <w:rFonts w:ascii="Arial Narrow" w:hAnsi="Arial Narrow" w:cs="Arial"/>
                <w:noProof w:val="0"/>
                <w:sz w:val="16"/>
                <w:szCs w:val="16"/>
                <w:lang w:val="en-GB" w:eastAsia="en-GB"/>
              </w:rPr>
              <w:t>monetar</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negativ</w:t>
            </w:r>
            <w:proofErr w:type="spellEnd"/>
          </w:p>
        </w:tc>
        <w:tc>
          <w:tcPr>
            <w:tcW w:w="236" w:type="pct"/>
            <w:tcBorders>
              <w:top w:val="nil"/>
              <w:left w:val="nil"/>
              <w:bottom w:val="single" w:sz="4" w:space="0" w:color="auto"/>
              <w:right w:val="single" w:sz="4" w:space="0" w:color="auto"/>
            </w:tcBorders>
            <w:shd w:val="clear" w:color="auto" w:fill="auto"/>
            <w:noWrap/>
            <w:textDirection w:val="btLr"/>
            <w:vAlign w:val="bottom"/>
            <w:hideMark/>
          </w:tcPr>
          <w:p w14:paraId="59C4E20B" w14:textId="77777777" w:rsidR="00091EAC" w:rsidRPr="00091EAC" w:rsidRDefault="00091EAC" w:rsidP="00091EAC">
            <w:pPr>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14:paraId="71209D4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B3EB27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F515AD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F17D61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07DB38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15D4DA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37828E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3C5FE4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DB809B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85A506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BCA866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393369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1A1635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76DEF4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F825B3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6F29C6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4662D0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EDB104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50C7BB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AF2E22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2DA3D9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978D03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AD9E24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3CB362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5EA61D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7CBF74E2" w14:textId="77777777" w:rsidTr="00091EAC">
        <w:trPr>
          <w:trHeight w:val="255"/>
        </w:trPr>
        <w:tc>
          <w:tcPr>
            <w:tcW w:w="1175" w:type="pct"/>
            <w:tcBorders>
              <w:top w:val="nil"/>
              <w:left w:val="single" w:sz="4" w:space="0" w:color="auto"/>
              <w:bottom w:val="single" w:sz="4" w:space="0" w:color="auto"/>
              <w:right w:val="single" w:sz="4" w:space="0" w:color="auto"/>
            </w:tcBorders>
            <w:shd w:val="clear" w:color="000000" w:fill="DDD9C4"/>
            <w:noWrap/>
            <w:vAlign w:val="bottom"/>
            <w:hideMark/>
          </w:tcPr>
          <w:p w14:paraId="14E5AED2" w14:textId="77777777" w:rsidR="00091EAC" w:rsidRPr="00091EAC" w:rsidRDefault="00091EAC" w:rsidP="00091EAC">
            <w:pPr>
              <w:rPr>
                <w:rFonts w:ascii="Arial Narrow" w:hAnsi="Arial Narrow" w:cs="Arial"/>
                <w:b/>
                <w:bCs/>
                <w:noProof w:val="0"/>
                <w:sz w:val="16"/>
                <w:szCs w:val="16"/>
                <w:lang w:val="en-GB" w:eastAsia="en-GB"/>
              </w:rPr>
            </w:pPr>
            <w:proofErr w:type="spellStart"/>
            <w:r w:rsidRPr="00091EAC">
              <w:rPr>
                <w:rFonts w:ascii="Arial Narrow" w:hAnsi="Arial Narrow" w:cs="Arial"/>
                <w:b/>
                <w:bCs/>
                <w:noProof w:val="0"/>
                <w:sz w:val="16"/>
                <w:szCs w:val="16"/>
                <w:lang w:val="en-GB" w:eastAsia="en-GB"/>
              </w:rPr>
              <w:t>Costuri</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externe</w:t>
            </w:r>
            <w:proofErr w:type="spellEnd"/>
          </w:p>
        </w:tc>
        <w:tc>
          <w:tcPr>
            <w:tcW w:w="236" w:type="pct"/>
            <w:tcBorders>
              <w:top w:val="nil"/>
              <w:left w:val="nil"/>
              <w:bottom w:val="single" w:sz="4" w:space="0" w:color="auto"/>
              <w:right w:val="single" w:sz="4" w:space="0" w:color="auto"/>
            </w:tcBorders>
            <w:shd w:val="clear" w:color="000000" w:fill="DDD9C4"/>
            <w:noWrap/>
            <w:textDirection w:val="btLr"/>
            <w:vAlign w:val="bottom"/>
            <w:hideMark/>
          </w:tcPr>
          <w:p w14:paraId="4A7070C0"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294" w:type="pct"/>
            <w:tcBorders>
              <w:top w:val="nil"/>
              <w:left w:val="nil"/>
              <w:bottom w:val="single" w:sz="4" w:space="0" w:color="auto"/>
              <w:right w:val="single" w:sz="4" w:space="0" w:color="auto"/>
            </w:tcBorders>
            <w:shd w:val="clear" w:color="000000" w:fill="DDD9C4"/>
            <w:noWrap/>
            <w:textDirection w:val="btLr"/>
            <w:vAlign w:val="bottom"/>
            <w:hideMark/>
          </w:tcPr>
          <w:p w14:paraId="56A2540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2C7DBDE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6EEAECF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45923D8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164EACD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6348D32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7BD930F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5639787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75CF07D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226C3C5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2D54887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1F03038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51AC5AB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5C22040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2001C56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7EFDFA9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708389A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0145F12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7340C19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164F19E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73A11E0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07093F4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08CDF0C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5F9B7FB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c>
          <w:tcPr>
            <w:tcW w:w="137" w:type="pct"/>
            <w:tcBorders>
              <w:top w:val="nil"/>
              <w:left w:val="nil"/>
              <w:bottom w:val="single" w:sz="4" w:space="0" w:color="auto"/>
              <w:right w:val="single" w:sz="4" w:space="0" w:color="auto"/>
            </w:tcBorders>
            <w:shd w:val="clear" w:color="000000" w:fill="DDD9C4"/>
            <w:noWrap/>
            <w:textDirection w:val="btLr"/>
            <w:vAlign w:val="bottom"/>
            <w:hideMark/>
          </w:tcPr>
          <w:p w14:paraId="6B7EDBB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w:t>
            </w:r>
          </w:p>
        </w:tc>
      </w:tr>
      <w:tr w:rsidR="00091EAC" w:rsidRPr="00091EAC" w14:paraId="31E8E72C" w14:textId="77777777" w:rsidTr="00091EAC">
        <w:trPr>
          <w:trHeight w:val="255"/>
        </w:trPr>
        <w:tc>
          <w:tcPr>
            <w:tcW w:w="1175" w:type="pct"/>
            <w:tcBorders>
              <w:top w:val="nil"/>
              <w:left w:val="single" w:sz="4" w:space="0" w:color="auto"/>
              <w:bottom w:val="single" w:sz="4" w:space="0" w:color="auto"/>
              <w:right w:val="single" w:sz="4" w:space="0" w:color="auto"/>
            </w:tcBorders>
            <w:shd w:val="clear" w:color="auto" w:fill="auto"/>
            <w:noWrap/>
            <w:vAlign w:val="bottom"/>
            <w:hideMark/>
          </w:tcPr>
          <w:p w14:paraId="57F402E7" w14:textId="77777777" w:rsidR="00091EAC" w:rsidRPr="00091EAC" w:rsidRDefault="00091EAC" w:rsidP="00091EAC">
            <w:pPr>
              <w:rPr>
                <w:rFonts w:ascii="Arial Narrow" w:hAnsi="Arial Narrow" w:cs="Arial"/>
                <w:noProof w:val="0"/>
                <w:sz w:val="16"/>
                <w:szCs w:val="16"/>
                <w:lang w:val="en-GB" w:eastAsia="en-GB"/>
              </w:rPr>
            </w:pPr>
            <w:proofErr w:type="spellStart"/>
            <w:r w:rsidRPr="00091EAC">
              <w:rPr>
                <w:rFonts w:ascii="Arial Narrow" w:hAnsi="Arial Narrow" w:cs="Arial"/>
                <w:noProof w:val="0"/>
                <w:sz w:val="16"/>
                <w:szCs w:val="16"/>
                <w:lang w:val="en-GB" w:eastAsia="en-GB"/>
              </w:rPr>
              <w:t>Forta</w:t>
            </w:r>
            <w:proofErr w:type="spellEnd"/>
            <w:r w:rsidRPr="00091EAC">
              <w:rPr>
                <w:rFonts w:ascii="Arial Narrow" w:hAnsi="Arial Narrow" w:cs="Arial"/>
                <w:noProof w:val="0"/>
                <w:sz w:val="16"/>
                <w:szCs w:val="16"/>
                <w:lang w:val="en-GB" w:eastAsia="en-GB"/>
              </w:rPr>
              <w:t xml:space="preserve"> de </w:t>
            </w:r>
            <w:proofErr w:type="spellStart"/>
            <w:r w:rsidRPr="00091EAC">
              <w:rPr>
                <w:rFonts w:ascii="Arial Narrow" w:hAnsi="Arial Narrow" w:cs="Arial"/>
                <w:noProof w:val="0"/>
                <w:sz w:val="16"/>
                <w:szCs w:val="16"/>
                <w:lang w:val="en-GB" w:eastAsia="en-GB"/>
              </w:rPr>
              <w:t>munca</w:t>
            </w:r>
            <w:proofErr w:type="spellEnd"/>
          </w:p>
        </w:tc>
        <w:tc>
          <w:tcPr>
            <w:tcW w:w="236" w:type="pct"/>
            <w:tcBorders>
              <w:top w:val="nil"/>
              <w:left w:val="nil"/>
              <w:bottom w:val="single" w:sz="4" w:space="0" w:color="auto"/>
              <w:right w:val="single" w:sz="4" w:space="0" w:color="auto"/>
            </w:tcBorders>
            <w:shd w:val="clear" w:color="auto" w:fill="auto"/>
            <w:noWrap/>
            <w:textDirection w:val="btLr"/>
            <w:vAlign w:val="bottom"/>
            <w:hideMark/>
          </w:tcPr>
          <w:p w14:paraId="47203B0C" w14:textId="77777777" w:rsidR="00091EAC" w:rsidRPr="00091EAC" w:rsidRDefault="00091EAC" w:rsidP="00091EAC">
            <w:pPr>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14:paraId="3A86211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6B122A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48A9D8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4CA4DD7"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018E60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63C975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D86E2C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AB71BFF"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DBA03E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4341E2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E751C8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DD42B8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F96B4A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39C758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456A61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B2EDAF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F91D21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835E9A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751FDC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F812E5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9DB3C7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AAB3CB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6459ED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7EA532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383C9F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0</w:t>
            </w:r>
          </w:p>
        </w:tc>
      </w:tr>
      <w:tr w:rsidR="00091EAC" w:rsidRPr="00091EAC" w14:paraId="5940F2C5" w14:textId="77777777" w:rsidTr="00091EAC">
        <w:trPr>
          <w:trHeight w:val="930"/>
        </w:trPr>
        <w:tc>
          <w:tcPr>
            <w:tcW w:w="1175" w:type="pct"/>
            <w:tcBorders>
              <w:top w:val="nil"/>
              <w:left w:val="single" w:sz="4" w:space="0" w:color="auto"/>
              <w:bottom w:val="single" w:sz="4" w:space="0" w:color="auto"/>
              <w:right w:val="single" w:sz="4" w:space="0" w:color="auto"/>
            </w:tcBorders>
            <w:shd w:val="clear" w:color="auto" w:fill="auto"/>
            <w:noWrap/>
            <w:vAlign w:val="bottom"/>
            <w:hideMark/>
          </w:tcPr>
          <w:p w14:paraId="4EF94AEA"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Alte </w:t>
            </w:r>
            <w:proofErr w:type="spellStart"/>
            <w:r w:rsidRPr="00091EAC">
              <w:rPr>
                <w:rFonts w:ascii="Arial Narrow" w:hAnsi="Arial Narrow" w:cs="Arial"/>
                <w:noProof w:val="0"/>
                <w:sz w:val="16"/>
                <w:szCs w:val="16"/>
                <w:lang w:val="en-GB" w:eastAsia="en-GB"/>
              </w:rPr>
              <w:t>costuri</w:t>
            </w:r>
            <w:proofErr w:type="spellEnd"/>
            <w:r w:rsidRPr="00091EAC">
              <w:rPr>
                <w:rFonts w:ascii="Arial Narrow" w:hAnsi="Arial Narrow" w:cs="Arial"/>
                <w:noProof w:val="0"/>
                <w:sz w:val="16"/>
                <w:szCs w:val="16"/>
                <w:lang w:val="en-GB" w:eastAsia="en-GB"/>
              </w:rPr>
              <w:t xml:space="preserve"> </w:t>
            </w:r>
            <w:proofErr w:type="spellStart"/>
            <w:r w:rsidRPr="00091EAC">
              <w:rPr>
                <w:rFonts w:ascii="Arial Narrow" w:hAnsi="Arial Narrow" w:cs="Arial"/>
                <w:noProof w:val="0"/>
                <w:sz w:val="16"/>
                <w:szCs w:val="16"/>
                <w:lang w:val="en-GB" w:eastAsia="en-GB"/>
              </w:rPr>
              <w:t>operationale</w:t>
            </w:r>
            <w:proofErr w:type="spellEnd"/>
          </w:p>
        </w:tc>
        <w:tc>
          <w:tcPr>
            <w:tcW w:w="236" w:type="pct"/>
            <w:tcBorders>
              <w:top w:val="nil"/>
              <w:left w:val="nil"/>
              <w:bottom w:val="single" w:sz="4" w:space="0" w:color="auto"/>
              <w:right w:val="single" w:sz="4" w:space="0" w:color="auto"/>
            </w:tcBorders>
            <w:shd w:val="clear" w:color="auto" w:fill="auto"/>
            <w:noWrap/>
            <w:textDirection w:val="btLr"/>
            <w:vAlign w:val="bottom"/>
            <w:hideMark/>
          </w:tcPr>
          <w:p w14:paraId="4CBBDB3C" w14:textId="77777777" w:rsidR="00091EAC" w:rsidRPr="00091EAC" w:rsidRDefault="00091EAC" w:rsidP="00091EAC">
            <w:pPr>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 </w:t>
            </w:r>
          </w:p>
        </w:tc>
        <w:tc>
          <w:tcPr>
            <w:tcW w:w="294" w:type="pct"/>
            <w:tcBorders>
              <w:top w:val="nil"/>
              <w:left w:val="nil"/>
              <w:bottom w:val="single" w:sz="4" w:space="0" w:color="auto"/>
              <w:right w:val="single" w:sz="4" w:space="0" w:color="auto"/>
            </w:tcBorders>
            <w:shd w:val="clear" w:color="auto" w:fill="auto"/>
            <w:noWrap/>
            <w:textDirection w:val="btLr"/>
            <w:vAlign w:val="bottom"/>
            <w:hideMark/>
          </w:tcPr>
          <w:p w14:paraId="5DD659A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120.00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33B034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225.03</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9F8EAC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219.26</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D5361B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214.64</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2D83AE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210.03</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C59936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208.38</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3792EB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205.43</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B02CB6D"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203.53</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542C20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200.27</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D197D0C"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198.12</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5DF29A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195.83</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D4D9B8B"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194.76</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555265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192.24</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EABF753"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190.97</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63BF55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9353.60</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53F90FA"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180.14</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12A98B28"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178.74</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0D4C4A30"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177.24</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42C6BFF2"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175.66</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5DBE7CB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173.99</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6FC304C4"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7583.44</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279ACB51"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170.73</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8769C7E"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171.79</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795E8535"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172.88</w:t>
            </w:r>
          </w:p>
        </w:tc>
        <w:tc>
          <w:tcPr>
            <w:tcW w:w="137" w:type="pct"/>
            <w:tcBorders>
              <w:top w:val="nil"/>
              <w:left w:val="nil"/>
              <w:bottom w:val="single" w:sz="4" w:space="0" w:color="auto"/>
              <w:right w:val="single" w:sz="4" w:space="0" w:color="auto"/>
            </w:tcBorders>
            <w:shd w:val="clear" w:color="auto" w:fill="auto"/>
            <w:noWrap/>
            <w:textDirection w:val="btLr"/>
            <w:vAlign w:val="bottom"/>
            <w:hideMark/>
          </w:tcPr>
          <w:p w14:paraId="3A2930C6"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173.99</w:t>
            </w:r>
          </w:p>
        </w:tc>
      </w:tr>
      <w:tr w:rsidR="00091EAC" w:rsidRPr="00091EAC" w14:paraId="6F9B631A" w14:textId="77777777" w:rsidTr="00091EAC">
        <w:trPr>
          <w:trHeight w:val="945"/>
        </w:trPr>
        <w:tc>
          <w:tcPr>
            <w:tcW w:w="1175" w:type="pct"/>
            <w:tcBorders>
              <w:top w:val="nil"/>
              <w:left w:val="single" w:sz="4" w:space="0" w:color="auto"/>
              <w:bottom w:val="single" w:sz="4" w:space="0" w:color="auto"/>
              <w:right w:val="single" w:sz="4" w:space="0" w:color="auto"/>
            </w:tcBorders>
            <w:shd w:val="clear" w:color="000000" w:fill="CCC0DA"/>
            <w:noWrap/>
            <w:vAlign w:val="bottom"/>
            <w:hideMark/>
          </w:tcPr>
          <w:p w14:paraId="2BAE5D6A"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Total </w:t>
            </w:r>
            <w:proofErr w:type="spellStart"/>
            <w:r w:rsidRPr="00091EAC">
              <w:rPr>
                <w:rFonts w:ascii="Arial Narrow" w:hAnsi="Arial Narrow" w:cs="Arial"/>
                <w:b/>
                <w:bCs/>
                <w:noProof w:val="0"/>
                <w:sz w:val="16"/>
                <w:szCs w:val="16"/>
                <w:lang w:val="en-GB" w:eastAsia="en-GB"/>
              </w:rPr>
              <w:t>costuri</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operationale</w:t>
            </w:r>
            <w:proofErr w:type="spellEnd"/>
          </w:p>
        </w:tc>
        <w:tc>
          <w:tcPr>
            <w:tcW w:w="236" w:type="pct"/>
            <w:tcBorders>
              <w:top w:val="nil"/>
              <w:left w:val="nil"/>
              <w:bottom w:val="single" w:sz="4" w:space="0" w:color="auto"/>
              <w:right w:val="single" w:sz="4" w:space="0" w:color="auto"/>
            </w:tcBorders>
            <w:shd w:val="clear" w:color="000000" w:fill="CCC0DA"/>
            <w:noWrap/>
            <w:textDirection w:val="btLr"/>
            <w:vAlign w:val="bottom"/>
            <w:hideMark/>
          </w:tcPr>
          <w:p w14:paraId="5B4269EC"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294" w:type="pct"/>
            <w:tcBorders>
              <w:top w:val="nil"/>
              <w:left w:val="nil"/>
              <w:bottom w:val="single" w:sz="4" w:space="0" w:color="auto"/>
              <w:right w:val="single" w:sz="4" w:space="0" w:color="auto"/>
            </w:tcBorders>
            <w:shd w:val="clear" w:color="000000" w:fill="CCC0DA"/>
            <w:noWrap/>
            <w:textDirection w:val="btLr"/>
            <w:vAlign w:val="bottom"/>
            <w:hideMark/>
          </w:tcPr>
          <w:p w14:paraId="1DE6685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120.00</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2B3D90C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225.03</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73E7B42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219.26</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1AF6124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214.64</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6D291CB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210.03</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5D3F854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208.38</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68E8C4B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205.43</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44D07F9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203.53</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0DBBCA8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200.27</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785479F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198.12</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5BD9223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195.83</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3403B96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194.76</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0DECA18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192.24</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49FE5EB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190.97</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3E853B3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9353.60</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183CD26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180.14</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70602F6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178.74</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3506690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177.24</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51F8858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175.66</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4626ED7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5E71109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7583.44</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3296AF0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170.73</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59C5532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171.79</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0214783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172.88</w:t>
            </w:r>
          </w:p>
        </w:tc>
        <w:tc>
          <w:tcPr>
            <w:tcW w:w="137" w:type="pct"/>
            <w:tcBorders>
              <w:top w:val="nil"/>
              <w:left w:val="nil"/>
              <w:bottom w:val="single" w:sz="4" w:space="0" w:color="auto"/>
              <w:right w:val="single" w:sz="4" w:space="0" w:color="auto"/>
            </w:tcBorders>
            <w:shd w:val="clear" w:color="000000" w:fill="CCC0DA"/>
            <w:noWrap/>
            <w:textDirection w:val="btLr"/>
            <w:vAlign w:val="bottom"/>
            <w:hideMark/>
          </w:tcPr>
          <w:p w14:paraId="6655409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r>
      <w:tr w:rsidR="00091EAC" w:rsidRPr="00091EAC" w14:paraId="59BC906C" w14:textId="77777777" w:rsidTr="00091EAC">
        <w:trPr>
          <w:trHeight w:val="1260"/>
        </w:trPr>
        <w:tc>
          <w:tcPr>
            <w:tcW w:w="1175" w:type="pct"/>
            <w:tcBorders>
              <w:top w:val="nil"/>
              <w:left w:val="single" w:sz="4" w:space="0" w:color="auto"/>
              <w:bottom w:val="single" w:sz="4" w:space="0" w:color="auto"/>
              <w:right w:val="single" w:sz="4" w:space="0" w:color="auto"/>
            </w:tcBorders>
            <w:shd w:val="clear" w:color="000000" w:fill="BFBFBF"/>
            <w:noWrap/>
            <w:vAlign w:val="bottom"/>
            <w:hideMark/>
          </w:tcPr>
          <w:p w14:paraId="3735DE86"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Total </w:t>
            </w:r>
            <w:proofErr w:type="spellStart"/>
            <w:r w:rsidRPr="00091EAC">
              <w:rPr>
                <w:rFonts w:ascii="Arial Narrow" w:hAnsi="Arial Narrow" w:cs="Arial"/>
                <w:b/>
                <w:bCs/>
                <w:noProof w:val="0"/>
                <w:sz w:val="16"/>
                <w:szCs w:val="16"/>
                <w:lang w:val="en-GB" w:eastAsia="en-GB"/>
              </w:rPr>
              <w:t>costuri</w:t>
            </w:r>
            <w:proofErr w:type="spellEnd"/>
            <w:r w:rsidRPr="00091EAC">
              <w:rPr>
                <w:rFonts w:ascii="Arial Narrow" w:hAnsi="Arial Narrow" w:cs="Arial"/>
                <w:b/>
                <w:bCs/>
                <w:noProof w:val="0"/>
                <w:sz w:val="16"/>
                <w:szCs w:val="16"/>
                <w:lang w:val="en-GB" w:eastAsia="en-GB"/>
              </w:rPr>
              <w:t xml:space="preserve"> </w:t>
            </w:r>
            <w:proofErr w:type="spellStart"/>
            <w:r w:rsidRPr="00091EAC">
              <w:rPr>
                <w:rFonts w:ascii="Arial Narrow" w:hAnsi="Arial Narrow" w:cs="Arial"/>
                <w:b/>
                <w:bCs/>
                <w:noProof w:val="0"/>
                <w:sz w:val="16"/>
                <w:szCs w:val="16"/>
                <w:lang w:val="en-GB" w:eastAsia="en-GB"/>
              </w:rPr>
              <w:t>investitie</w:t>
            </w:r>
            <w:proofErr w:type="spellEnd"/>
          </w:p>
        </w:tc>
        <w:tc>
          <w:tcPr>
            <w:tcW w:w="236" w:type="pct"/>
            <w:tcBorders>
              <w:top w:val="nil"/>
              <w:left w:val="nil"/>
              <w:bottom w:val="single" w:sz="4" w:space="0" w:color="auto"/>
              <w:right w:val="single" w:sz="4" w:space="0" w:color="auto"/>
            </w:tcBorders>
            <w:shd w:val="clear" w:color="000000" w:fill="BFBFBF"/>
            <w:noWrap/>
            <w:textDirection w:val="btLr"/>
            <w:vAlign w:val="bottom"/>
            <w:hideMark/>
          </w:tcPr>
          <w:p w14:paraId="28A67ABF" w14:textId="77777777" w:rsidR="00091EAC" w:rsidRPr="00091EAC" w:rsidRDefault="00091EAC" w:rsidP="00091EAC">
            <w:pPr>
              <w:rPr>
                <w:rFonts w:ascii="Arial Narrow" w:hAnsi="Arial Narrow" w:cs="Arial"/>
                <w:b/>
                <w:bCs/>
                <w:noProof w:val="0"/>
                <w:color w:val="0070C0"/>
                <w:sz w:val="16"/>
                <w:szCs w:val="16"/>
                <w:lang w:val="en-GB" w:eastAsia="en-GB"/>
              </w:rPr>
            </w:pPr>
            <w:r w:rsidRPr="00091EAC">
              <w:rPr>
                <w:rFonts w:ascii="Arial Narrow" w:hAnsi="Arial Narrow" w:cs="Arial"/>
                <w:b/>
                <w:bCs/>
                <w:noProof w:val="0"/>
                <w:color w:val="0070C0"/>
                <w:sz w:val="16"/>
                <w:szCs w:val="16"/>
                <w:lang w:val="en-GB" w:eastAsia="en-GB"/>
              </w:rPr>
              <w:t> </w:t>
            </w:r>
          </w:p>
        </w:tc>
        <w:tc>
          <w:tcPr>
            <w:tcW w:w="294" w:type="pct"/>
            <w:tcBorders>
              <w:top w:val="nil"/>
              <w:left w:val="nil"/>
              <w:bottom w:val="single" w:sz="4" w:space="0" w:color="auto"/>
              <w:right w:val="single" w:sz="4" w:space="0" w:color="auto"/>
            </w:tcBorders>
            <w:shd w:val="clear" w:color="000000" w:fill="BFBFBF"/>
            <w:noWrap/>
            <w:textDirection w:val="btLr"/>
            <w:vAlign w:val="bottom"/>
            <w:hideMark/>
          </w:tcPr>
          <w:p w14:paraId="15BFB07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-64122.19</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75E20FE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7C89447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3913AB5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42A1386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3DFD43F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382573A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0FD2E9D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2960E57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054F1D2F"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471F549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17FCE76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5C45CC8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7CC54CA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3819D60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5234385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38620FC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2503817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128B3D2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02B4CE9E"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6D673CA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2C8E5718"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6BAFF35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5816E5E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c>
          <w:tcPr>
            <w:tcW w:w="137" w:type="pct"/>
            <w:tcBorders>
              <w:top w:val="nil"/>
              <w:left w:val="nil"/>
              <w:bottom w:val="single" w:sz="4" w:space="0" w:color="auto"/>
              <w:right w:val="single" w:sz="4" w:space="0" w:color="auto"/>
            </w:tcBorders>
            <w:shd w:val="clear" w:color="000000" w:fill="BFBFBF"/>
            <w:noWrap/>
            <w:textDirection w:val="btLr"/>
            <w:vAlign w:val="bottom"/>
            <w:hideMark/>
          </w:tcPr>
          <w:p w14:paraId="017DFF6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0.00</w:t>
            </w:r>
          </w:p>
        </w:tc>
      </w:tr>
      <w:tr w:rsidR="00091EAC" w:rsidRPr="00091EAC" w14:paraId="5B15592B" w14:textId="77777777" w:rsidTr="00091EAC">
        <w:trPr>
          <w:trHeight w:val="1335"/>
        </w:trPr>
        <w:tc>
          <w:tcPr>
            <w:tcW w:w="1175" w:type="pct"/>
            <w:tcBorders>
              <w:top w:val="nil"/>
              <w:left w:val="single" w:sz="4" w:space="0" w:color="auto"/>
              <w:bottom w:val="single" w:sz="4" w:space="0" w:color="auto"/>
              <w:right w:val="single" w:sz="4" w:space="0" w:color="auto"/>
            </w:tcBorders>
            <w:shd w:val="clear" w:color="000000" w:fill="D9D9D9"/>
            <w:noWrap/>
            <w:vAlign w:val="bottom"/>
            <w:hideMark/>
          </w:tcPr>
          <w:p w14:paraId="31FD764C"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Total </w:t>
            </w:r>
            <w:proofErr w:type="spellStart"/>
            <w:r w:rsidRPr="00091EAC">
              <w:rPr>
                <w:rFonts w:ascii="Arial Narrow" w:hAnsi="Arial Narrow" w:cs="Arial"/>
                <w:b/>
                <w:bCs/>
                <w:noProof w:val="0"/>
                <w:sz w:val="16"/>
                <w:szCs w:val="16"/>
                <w:lang w:val="en-GB" w:eastAsia="en-GB"/>
              </w:rPr>
              <w:t>numerar</w:t>
            </w:r>
            <w:proofErr w:type="spellEnd"/>
            <w:r w:rsidRPr="00091EAC">
              <w:rPr>
                <w:rFonts w:ascii="Arial Narrow" w:hAnsi="Arial Narrow" w:cs="Arial"/>
                <w:b/>
                <w:bCs/>
                <w:noProof w:val="0"/>
                <w:sz w:val="16"/>
                <w:szCs w:val="16"/>
                <w:lang w:val="en-GB" w:eastAsia="en-GB"/>
              </w:rPr>
              <w:t xml:space="preserve"> net</w:t>
            </w:r>
          </w:p>
        </w:tc>
        <w:tc>
          <w:tcPr>
            <w:tcW w:w="236" w:type="pct"/>
            <w:tcBorders>
              <w:top w:val="nil"/>
              <w:left w:val="nil"/>
              <w:bottom w:val="single" w:sz="4" w:space="0" w:color="auto"/>
              <w:right w:val="single" w:sz="4" w:space="0" w:color="auto"/>
            </w:tcBorders>
            <w:shd w:val="clear" w:color="000000" w:fill="D9D9D9"/>
            <w:noWrap/>
            <w:textDirection w:val="btLr"/>
            <w:vAlign w:val="bottom"/>
            <w:hideMark/>
          </w:tcPr>
          <w:p w14:paraId="63B01899"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294" w:type="pct"/>
            <w:tcBorders>
              <w:top w:val="nil"/>
              <w:left w:val="nil"/>
              <w:bottom w:val="single" w:sz="4" w:space="0" w:color="auto"/>
              <w:right w:val="single" w:sz="4" w:space="0" w:color="auto"/>
            </w:tcBorders>
            <w:shd w:val="clear" w:color="000000" w:fill="D9D9D9"/>
            <w:noWrap/>
            <w:textDirection w:val="btLr"/>
            <w:vAlign w:val="bottom"/>
            <w:hideMark/>
          </w:tcPr>
          <w:p w14:paraId="75ACA15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-64002.19</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7AB7495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225.03</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6484B537"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219.26</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5228E48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214.64</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05D32DC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210.03</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11905AB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208.38</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69F4675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205.43</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602D0DB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203.53</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3B73ACD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200.27</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5FB9ECD9"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198.12</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7AC024A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195.83</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384A58F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194.76</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17437D7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192.24</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1330ABC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190.97</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4D3B9716"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9353.60</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02200901"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180.14</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22060EF5"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178.74</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5D788B32"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177.24</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7480E4D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175.66</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0FD8DB1D"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0D5A9F83"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7583.44</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68A60C00"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170.73</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45274AAB"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171.79</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0F6866D4"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172.88</w:t>
            </w:r>
          </w:p>
        </w:tc>
        <w:tc>
          <w:tcPr>
            <w:tcW w:w="137" w:type="pct"/>
            <w:tcBorders>
              <w:top w:val="nil"/>
              <w:left w:val="nil"/>
              <w:bottom w:val="single" w:sz="4" w:space="0" w:color="auto"/>
              <w:right w:val="single" w:sz="4" w:space="0" w:color="auto"/>
            </w:tcBorders>
            <w:shd w:val="clear" w:color="000000" w:fill="D9D9D9"/>
            <w:noWrap/>
            <w:textDirection w:val="btLr"/>
            <w:vAlign w:val="bottom"/>
            <w:hideMark/>
          </w:tcPr>
          <w:p w14:paraId="333D8B4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173.99</w:t>
            </w:r>
          </w:p>
        </w:tc>
      </w:tr>
      <w:tr w:rsidR="00091EAC" w:rsidRPr="00091EAC" w14:paraId="36C4744F" w14:textId="77777777" w:rsidTr="00091EAC">
        <w:trPr>
          <w:trHeight w:val="720"/>
        </w:trPr>
        <w:tc>
          <w:tcPr>
            <w:tcW w:w="1175" w:type="pct"/>
            <w:tcBorders>
              <w:top w:val="nil"/>
              <w:left w:val="single" w:sz="4" w:space="0" w:color="auto"/>
              <w:bottom w:val="single" w:sz="4" w:space="0" w:color="auto"/>
              <w:right w:val="single" w:sz="4" w:space="0" w:color="auto"/>
            </w:tcBorders>
            <w:shd w:val="clear" w:color="auto" w:fill="auto"/>
            <w:noWrap/>
            <w:vAlign w:val="bottom"/>
            <w:hideMark/>
          </w:tcPr>
          <w:p w14:paraId="5D0AA4CE" w14:textId="77777777" w:rsidR="00091EAC" w:rsidRPr="00091EAC" w:rsidRDefault="00091EAC" w:rsidP="00091EAC">
            <w:pPr>
              <w:rPr>
                <w:rFonts w:ascii="Arial Narrow" w:hAnsi="Arial Narrow" w:cs="Arial"/>
                <w:noProof w:val="0"/>
                <w:sz w:val="16"/>
                <w:szCs w:val="16"/>
                <w:lang w:val="en-GB" w:eastAsia="en-GB"/>
              </w:rPr>
            </w:pPr>
            <w:r w:rsidRPr="00091EAC">
              <w:rPr>
                <w:rFonts w:ascii="Arial Narrow" w:hAnsi="Arial Narrow" w:cs="Arial"/>
                <w:noProof w:val="0"/>
                <w:sz w:val="16"/>
                <w:szCs w:val="16"/>
                <w:lang w:val="en-GB" w:eastAsia="en-GB"/>
              </w:rPr>
              <w:t xml:space="preserve">RAS </w:t>
            </w:r>
            <w:proofErr w:type="spellStart"/>
            <w:r w:rsidRPr="00091EAC">
              <w:rPr>
                <w:rFonts w:ascii="Arial Narrow" w:hAnsi="Arial Narrow" w:cs="Arial"/>
                <w:noProof w:val="0"/>
                <w:sz w:val="16"/>
                <w:szCs w:val="16"/>
                <w:lang w:val="en-GB" w:eastAsia="en-GB"/>
              </w:rPr>
              <w:t>sau</w:t>
            </w:r>
            <w:proofErr w:type="spellEnd"/>
            <w:r w:rsidRPr="00091EAC">
              <w:rPr>
                <w:rFonts w:ascii="Arial Narrow" w:hAnsi="Arial Narrow" w:cs="Arial"/>
                <w:noProof w:val="0"/>
                <w:sz w:val="16"/>
                <w:szCs w:val="16"/>
                <w:lang w:val="en-GB" w:eastAsia="en-GB"/>
              </w:rPr>
              <w:t xml:space="preserve"> SDR</w:t>
            </w:r>
          </w:p>
        </w:tc>
        <w:tc>
          <w:tcPr>
            <w:tcW w:w="236" w:type="pct"/>
            <w:tcBorders>
              <w:top w:val="nil"/>
              <w:left w:val="nil"/>
              <w:bottom w:val="single" w:sz="4" w:space="0" w:color="auto"/>
              <w:right w:val="single" w:sz="4" w:space="0" w:color="auto"/>
            </w:tcBorders>
            <w:shd w:val="clear" w:color="auto" w:fill="auto"/>
            <w:noWrap/>
            <w:textDirection w:val="btLr"/>
            <w:vAlign w:val="bottom"/>
            <w:hideMark/>
          </w:tcPr>
          <w:p w14:paraId="7C615909" w14:textId="77777777" w:rsidR="00091EAC" w:rsidRPr="00091EAC" w:rsidRDefault="00091EAC" w:rsidP="00091EAC">
            <w:pPr>
              <w:jc w:val="right"/>
              <w:rPr>
                <w:rFonts w:ascii="Arial Narrow" w:hAnsi="Arial Narrow" w:cs="Arial"/>
                <w:noProof w:val="0"/>
                <w:color w:val="0070C0"/>
                <w:sz w:val="16"/>
                <w:szCs w:val="16"/>
                <w:lang w:val="en-GB" w:eastAsia="en-GB"/>
              </w:rPr>
            </w:pPr>
            <w:r w:rsidRPr="00091EAC">
              <w:rPr>
                <w:rFonts w:ascii="Arial Narrow" w:hAnsi="Arial Narrow" w:cs="Arial"/>
                <w:noProof w:val="0"/>
                <w:color w:val="0070C0"/>
                <w:sz w:val="16"/>
                <w:szCs w:val="16"/>
                <w:lang w:val="en-GB" w:eastAsia="en-GB"/>
              </w:rPr>
              <w:t>5.55%</w:t>
            </w:r>
          </w:p>
        </w:tc>
        <w:tc>
          <w:tcPr>
            <w:tcW w:w="294" w:type="pct"/>
            <w:tcBorders>
              <w:top w:val="nil"/>
              <w:left w:val="nil"/>
              <w:bottom w:val="single" w:sz="4" w:space="0" w:color="auto"/>
              <w:right w:val="single" w:sz="4" w:space="0" w:color="auto"/>
            </w:tcBorders>
            <w:shd w:val="clear" w:color="auto" w:fill="auto"/>
            <w:noWrap/>
            <w:vAlign w:val="bottom"/>
            <w:hideMark/>
          </w:tcPr>
          <w:p w14:paraId="3DA1A52E"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w:t>
            </w:r>
          </w:p>
        </w:tc>
        <w:tc>
          <w:tcPr>
            <w:tcW w:w="3295" w:type="pct"/>
            <w:gridSpan w:val="24"/>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4AB9BD" w14:textId="77777777" w:rsidR="00091EAC" w:rsidRPr="00091EAC" w:rsidRDefault="00091EAC" w:rsidP="00091EAC">
            <w:pPr>
              <w:jc w:val="center"/>
              <w:rPr>
                <w:rFonts w:ascii="Arial Narrow" w:hAnsi="Arial Narrow" w:cs="Arial"/>
                <w:b/>
                <w:bCs/>
                <w:noProof w:val="0"/>
                <w:color w:val="FF0000"/>
                <w:sz w:val="16"/>
                <w:szCs w:val="16"/>
                <w:lang w:val="en-GB" w:eastAsia="en-GB"/>
              </w:rPr>
            </w:pPr>
            <w:proofErr w:type="spellStart"/>
            <w:r w:rsidRPr="00091EAC">
              <w:rPr>
                <w:rFonts w:ascii="Arial Narrow" w:hAnsi="Arial Narrow" w:cs="Arial"/>
                <w:b/>
                <w:bCs/>
                <w:noProof w:val="0"/>
                <w:color w:val="FF0000"/>
                <w:sz w:val="16"/>
                <w:szCs w:val="16"/>
                <w:lang w:val="en-GB" w:eastAsia="en-GB"/>
              </w:rPr>
              <w:t>Proiectul</w:t>
            </w:r>
            <w:proofErr w:type="spellEnd"/>
            <w:r w:rsidRPr="00091EAC">
              <w:rPr>
                <w:rFonts w:ascii="Arial Narrow" w:hAnsi="Arial Narrow" w:cs="Arial"/>
                <w:b/>
                <w:bCs/>
                <w:noProof w:val="0"/>
                <w:color w:val="FF0000"/>
                <w:sz w:val="16"/>
                <w:szCs w:val="16"/>
                <w:lang w:val="en-GB" w:eastAsia="en-GB"/>
              </w:rPr>
              <w:t xml:space="preserve"> </w:t>
            </w:r>
            <w:proofErr w:type="spellStart"/>
            <w:r w:rsidRPr="00091EAC">
              <w:rPr>
                <w:rFonts w:ascii="Arial Narrow" w:hAnsi="Arial Narrow" w:cs="Arial"/>
                <w:b/>
                <w:bCs/>
                <w:noProof w:val="0"/>
                <w:color w:val="FF0000"/>
                <w:sz w:val="16"/>
                <w:szCs w:val="16"/>
                <w:lang w:val="en-GB" w:eastAsia="en-GB"/>
              </w:rPr>
              <w:t>este</w:t>
            </w:r>
            <w:proofErr w:type="spellEnd"/>
            <w:r w:rsidRPr="00091EAC">
              <w:rPr>
                <w:rFonts w:ascii="Arial Narrow" w:hAnsi="Arial Narrow" w:cs="Arial"/>
                <w:b/>
                <w:bCs/>
                <w:noProof w:val="0"/>
                <w:color w:val="FF0000"/>
                <w:sz w:val="16"/>
                <w:szCs w:val="16"/>
                <w:lang w:val="en-GB" w:eastAsia="en-GB"/>
              </w:rPr>
              <w:t xml:space="preserve"> </w:t>
            </w:r>
            <w:proofErr w:type="spellStart"/>
            <w:r w:rsidRPr="00091EAC">
              <w:rPr>
                <w:rFonts w:ascii="Arial Narrow" w:hAnsi="Arial Narrow" w:cs="Arial"/>
                <w:b/>
                <w:bCs/>
                <w:noProof w:val="0"/>
                <w:color w:val="FF0000"/>
                <w:sz w:val="16"/>
                <w:szCs w:val="16"/>
                <w:lang w:val="en-GB" w:eastAsia="en-GB"/>
              </w:rPr>
              <w:t>benefic</w:t>
            </w:r>
            <w:proofErr w:type="spellEnd"/>
            <w:r w:rsidRPr="00091EAC">
              <w:rPr>
                <w:rFonts w:ascii="Arial Narrow" w:hAnsi="Arial Narrow" w:cs="Arial"/>
                <w:b/>
                <w:bCs/>
                <w:noProof w:val="0"/>
                <w:color w:val="FF0000"/>
                <w:sz w:val="16"/>
                <w:szCs w:val="16"/>
                <w:lang w:val="en-GB" w:eastAsia="en-GB"/>
              </w:rPr>
              <w:t xml:space="preserve"> social, se </w:t>
            </w:r>
            <w:proofErr w:type="spellStart"/>
            <w:r w:rsidRPr="00091EAC">
              <w:rPr>
                <w:rFonts w:ascii="Arial Narrow" w:hAnsi="Arial Narrow" w:cs="Arial"/>
                <w:b/>
                <w:bCs/>
                <w:noProof w:val="0"/>
                <w:color w:val="FF0000"/>
                <w:sz w:val="16"/>
                <w:szCs w:val="16"/>
                <w:lang w:val="en-GB" w:eastAsia="en-GB"/>
              </w:rPr>
              <w:t>justifica</w:t>
            </w:r>
            <w:proofErr w:type="spellEnd"/>
            <w:r w:rsidRPr="00091EAC">
              <w:rPr>
                <w:rFonts w:ascii="Arial Narrow" w:hAnsi="Arial Narrow" w:cs="Arial"/>
                <w:b/>
                <w:bCs/>
                <w:noProof w:val="0"/>
                <w:color w:val="FF0000"/>
                <w:sz w:val="16"/>
                <w:szCs w:val="16"/>
                <w:lang w:val="en-GB" w:eastAsia="en-GB"/>
              </w:rPr>
              <w:t xml:space="preserve"> </w:t>
            </w:r>
            <w:proofErr w:type="spellStart"/>
            <w:r w:rsidRPr="00091EAC">
              <w:rPr>
                <w:rFonts w:ascii="Arial Narrow" w:hAnsi="Arial Narrow" w:cs="Arial"/>
                <w:b/>
                <w:bCs/>
                <w:noProof w:val="0"/>
                <w:color w:val="FF0000"/>
                <w:sz w:val="16"/>
                <w:szCs w:val="16"/>
                <w:lang w:val="en-GB" w:eastAsia="en-GB"/>
              </w:rPr>
              <w:t>finantarea</w:t>
            </w:r>
            <w:proofErr w:type="spellEnd"/>
          </w:p>
        </w:tc>
      </w:tr>
      <w:tr w:rsidR="00091EAC" w:rsidRPr="00091EAC" w14:paraId="174980C3" w14:textId="77777777" w:rsidTr="00091EAC">
        <w:trPr>
          <w:trHeight w:val="915"/>
        </w:trPr>
        <w:tc>
          <w:tcPr>
            <w:tcW w:w="1175" w:type="pct"/>
            <w:tcBorders>
              <w:top w:val="nil"/>
              <w:left w:val="single" w:sz="4" w:space="0" w:color="auto"/>
              <w:bottom w:val="single" w:sz="4" w:space="0" w:color="auto"/>
              <w:right w:val="single" w:sz="4" w:space="0" w:color="auto"/>
            </w:tcBorders>
            <w:shd w:val="clear" w:color="000000" w:fill="F2F2F2"/>
            <w:noWrap/>
            <w:vAlign w:val="bottom"/>
            <w:hideMark/>
          </w:tcPr>
          <w:p w14:paraId="29AEBCDD"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RIRE </w:t>
            </w:r>
            <w:proofErr w:type="spellStart"/>
            <w:r w:rsidRPr="00091EAC">
              <w:rPr>
                <w:rFonts w:ascii="Arial Narrow" w:hAnsi="Arial Narrow" w:cs="Arial"/>
                <w:b/>
                <w:bCs/>
                <w:noProof w:val="0"/>
                <w:sz w:val="16"/>
                <w:szCs w:val="16"/>
                <w:lang w:val="en-GB" w:eastAsia="en-GB"/>
              </w:rPr>
              <w:t>sau</w:t>
            </w:r>
            <w:proofErr w:type="spellEnd"/>
            <w:r w:rsidRPr="00091EAC">
              <w:rPr>
                <w:rFonts w:ascii="Arial Narrow" w:hAnsi="Arial Narrow" w:cs="Arial"/>
                <w:b/>
                <w:bCs/>
                <w:noProof w:val="0"/>
                <w:sz w:val="16"/>
                <w:szCs w:val="16"/>
                <w:lang w:val="en-GB" w:eastAsia="en-GB"/>
              </w:rPr>
              <w:t xml:space="preserve"> ERR</w:t>
            </w:r>
          </w:p>
        </w:tc>
        <w:tc>
          <w:tcPr>
            <w:tcW w:w="236" w:type="pct"/>
            <w:tcBorders>
              <w:top w:val="nil"/>
              <w:left w:val="nil"/>
              <w:bottom w:val="single" w:sz="4" w:space="0" w:color="auto"/>
              <w:right w:val="single" w:sz="4" w:space="0" w:color="auto"/>
            </w:tcBorders>
            <w:shd w:val="clear" w:color="000000" w:fill="F2F2F2"/>
            <w:noWrap/>
            <w:textDirection w:val="btLr"/>
            <w:vAlign w:val="bottom"/>
            <w:hideMark/>
          </w:tcPr>
          <w:p w14:paraId="2F902CAC"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6.56%</w:t>
            </w:r>
          </w:p>
        </w:tc>
        <w:tc>
          <w:tcPr>
            <w:tcW w:w="294" w:type="pct"/>
            <w:tcBorders>
              <w:top w:val="nil"/>
              <w:left w:val="nil"/>
              <w:bottom w:val="single" w:sz="4" w:space="0" w:color="auto"/>
              <w:right w:val="single" w:sz="4" w:space="0" w:color="auto"/>
            </w:tcBorders>
            <w:shd w:val="clear" w:color="000000" w:fill="F2F2F2"/>
            <w:noWrap/>
            <w:vAlign w:val="bottom"/>
            <w:hideMark/>
          </w:tcPr>
          <w:p w14:paraId="490E99C7" w14:textId="77777777" w:rsidR="00091EAC" w:rsidRPr="00091EAC" w:rsidRDefault="00091EAC" w:rsidP="00091EAC">
            <w:pPr>
              <w:rPr>
                <w:rFonts w:ascii="Arial Narrow" w:hAnsi="Arial Narrow" w:cs="Arial"/>
                <w:b/>
                <w:bCs/>
                <w:noProof w:val="0"/>
                <w:color w:val="FF0000"/>
                <w:sz w:val="16"/>
                <w:szCs w:val="16"/>
                <w:lang w:val="en-GB" w:eastAsia="en-GB"/>
              </w:rPr>
            </w:pPr>
            <w:r w:rsidRPr="00091EAC">
              <w:rPr>
                <w:rFonts w:ascii="Arial Narrow" w:hAnsi="Arial Narrow" w:cs="Arial"/>
                <w:b/>
                <w:bCs/>
                <w:noProof w:val="0"/>
                <w:color w:val="FF0000"/>
                <w:sz w:val="16"/>
                <w:szCs w:val="16"/>
                <w:lang w:val="en-GB" w:eastAsia="en-GB"/>
              </w:rPr>
              <w:t>(&gt;5.5%)</w:t>
            </w:r>
          </w:p>
        </w:tc>
        <w:tc>
          <w:tcPr>
            <w:tcW w:w="3295" w:type="pct"/>
            <w:gridSpan w:val="24"/>
            <w:vMerge/>
            <w:tcBorders>
              <w:top w:val="nil"/>
              <w:left w:val="nil"/>
              <w:bottom w:val="single" w:sz="4" w:space="0" w:color="auto"/>
              <w:right w:val="single" w:sz="4" w:space="0" w:color="auto"/>
            </w:tcBorders>
            <w:vAlign w:val="center"/>
            <w:hideMark/>
          </w:tcPr>
          <w:p w14:paraId="502E3238" w14:textId="77777777" w:rsidR="00091EAC" w:rsidRPr="00091EAC" w:rsidRDefault="00091EAC" w:rsidP="00091EAC">
            <w:pPr>
              <w:rPr>
                <w:rFonts w:ascii="Arial Narrow" w:hAnsi="Arial Narrow" w:cs="Arial"/>
                <w:b/>
                <w:bCs/>
                <w:noProof w:val="0"/>
                <w:color w:val="FF0000"/>
                <w:sz w:val="16"/>
                <w:szCs w:val="16"/>
                <w:lang w:val="en-GB" w:eastAsia="en-GB"/>
              </w:rPr>
            </w:pPr>
          </w:p>
        </w:tc>
      </w:tr>
      <w:tr w:rsidR="00091EAC" w:rsidRPr="00091EAC" w14:paraId="45120FB8" w14:textId="77777777" w:rsidTr="00091EAC">
        <w:trPr>
          <w:trHeight w:val="1170"/>
        </w:trPr>
        <w:tc>
          <w:tcPr>
            <w:tcW w:w="1175" w:type="pct"/>
            <w:tcBorders>
              <w:top w:val="nil"/>
              <w:left w:val="single" w:sz="4" w:space="0" w:color="auto"/>
              <w:bottom w:val="single" w:sz="4" w:space="0" w:color="auto"/>
              <w:right w:val="single" w:sz="4" w:space="0" w:color="auto"/>
            </w:tcBorders>
            <w:shd w:val="clear" w:color="000000" w:fill="F2F2F2"/>
            <w:noWrap/>
            <w:vAlign w:val="bottom"/>
            <w:hideMark/>
          </w:tcPr>
          <w:p w14:paraId="79DD7A53" w14:textId="77777777" w:rsidR="00091EAC" w:rsidRPr="00091EAC" w:rsidRDefault="00091EAC" w:rsidP="00091EAC">
            <w:pPr>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VANE </w:t>
            </w:r>
            <w:proofErr w:type="spellStart"/>
            <w:r w:rsidRPr="00091EAC">
              <w:rPr>
                <w:rFonts w:ascii="Arial Narrow" w:hAnsi="Arial Narrow" w:cs="Arial"/>
                <w:b/>
                <w:bCs/>
                <w:noProof w:val="0"/>
                <w:sz w:val="16"/>
                <w:szCs w:val="16"/>
                <w:lang w:val="en-GB" w:eastAsia="en-GB"/>
              </w:rPr>
              <w:t>sau</w:t>
            </w:r>
            <w:proofErr w:type="spellEnd"/>
            <w:r w:rsidRPr="00091EAC">
              <w:rPr>
                <w:rFonts w:ascii="Arial Narrow" w:hAnsi="Arial Narrow" w:cs="Arial"/>
                <w:b/>
                <w:bCs/>
                <w:noProof w:val="0"/>
                <w:sz w:val="16"/>
                <w:szCs w:val="16"/>
                <w:lang w:val="en-GB" w:eastAsia="en-GB"/>
              </w:rPr>
              <w:t xml:space="preserve"> ENPV</w:t>
            </w:r>
          </w:p>
        </w:tc>
        <w:tc>
          <w:tcPr>
            <w:tcW w:w="236" w:type="pct"/>
            <w:tcBorders>
              <w:top w:val="nil"/>
              <w:left w:val="nil"/>
              <w:bottom w:val="single" w:sz="4" w:space="0" w:color="auto"/>
              <w:right w:val="single" w:sz="4" w:space="0" w:color="auto"/>
            </w:tcBorders>
            <w:shd w:val="clear" w:color="000000" w:fill="F2F2F2"/>
            <w:noWrap/>
            <w:textDirection w:val="btLr"/>
            <w:vAlign w:val="bottom"/>
            <w:hideMark/>
          </w:tcPr>
          <w:p w14:paraId="40AAB8EA" w14:textId="77777777" w:rsidR="00091EAC" w:rsidRPr="00091EAC" w:rsidRDefault="00091EAC" w:rsidP="00091EAC">
            <w:pPr>
              <w:jc w:val="right"/>
              <w:rPr>
                <w:rFonts w:ascii="Arial Narrow" w:hAnsi="Arial Narrow" w:cs="Arial"/>
                <w:b/>
                <w:bCs/>
                <w:noProof w:val="0"/>
                <w:sz w:val="16"/>
                <w:szCs w:val="16"/>
                <w:lang w:val="en-GB" w:eastAsia="en-GB"/>
              </w:rPr>
            </w:pPr>
            <w:r w:rsidRPr="00091EAC">
              <w:rPr>
                <w:rFonts w:ascii="Arial Narrow" w:hAnsi="Arial Narrow" w:cs="Arial"/>
                <w:b/>
                <w:bCs/>
                <w:noProof w:val="0"/>
                <w:sz w:val="16"/>
                <w:szCs w:val="16"/>
                <w:lang w:val="en-GB" w:eastAsia="en-GB"/>
              </w:rPr>
              <w:t xml:space="preserve">                  51,728.5 </w:t>
            </w:r>
          </w:p>
        </w:tc>
        <w:tc>
          <w:tcPr>
            <w:tcW w:w="294" w:type="pct"/>
            <w:tcBorders>
              <w:top w:val="nil"/>
              <w:left w:val="nil"/>
              <w:bottom w:val="single" w:sz="4" w:space="0" w:color="auto"/>
              <w:right w:val="single" w:sz="4" w:space="0" w:color="auto"/>
            </w:tcBorders>
            <w:shd w:val="clear" w:color="000000" w:fill="F2F2F2"/>
            <w:noWrap/>
            <w:vAlign w:val="bottom"/>
            <w:hideMark/>
          </w:tcPr>
          <w:p w14:paraId="7084BF19" w14:textId="77777777" w:rsidR="00091EAC" w:rsidRPr="00091EAC" w:rsidRDefault="00091EAC" w:rsidP="00091EAC">
            <w:pPr>
              <w:rPr>
                <w:rFonts w:ascii="Arial Narrow" w:hAnsi="Arial Narrow" w:cs="Arial"/>
                <w:b/>
                <w:bCs/>
                <w:noProof w:val="0"/>
                <w:color w:val="FF0000"/>
                <w:sz w:val="16"/>
                <w:szCs w:val="16"/>
                <w:lang w:val="en-GB" w:eastAsia="en-GB"/>
              </w:rPr>
            </w:pPr>
            <w:r w:rsidRPr="00091EAC">
              <w:rPr>
                <w:rFonts w:ascii="Arial Narrow" w:hAnsi="Arial Narrow" w:cs="Arial"/>
                <w:b/>
                <w:bCs/>
                <w:noProof w:val="0"/>
                <w:color w:val="FF0000"/>
                <w:sz w:val="16"/>
                <w:szCs w:val="16"/>
                <w:lang w:val="en-GB" w:eastAsia="en-GB"/>
              </w:rPr>
              <w:t>(&gt;0)</w:t>
            </w:r>
          </w:p>
        </w:tc>
        <w:tc>
          <w:tcPr>
            <w:tcW w:w="3295" w:type="pct"/>
            <w:gridSpan w:val="24"/>
            <w:vMerge/>
            <w:tcBorders>
              <w:top w:val="nil"/>
              <w:left w:val="nil"/>
              <w:bottom w:val="single" w:sz="4" w:space="0" w:color="auto"/>
              <w:right w:val="single" w:sz="4" w:space="0" w:color="auto"/>
            </w:tcBorders>
            <w:vAlign w:val="center"/>
            <w:hideMark/>
          </w:tcPr>
          <w:p w14:paraId="2FA416F9" w14:textId="77777777" w:rsidR="00091EAC" w:rsidRPr="00091EAC" w:rsidRDefault="00091EAC" w:rsidP="00091EAC">
            <w:pPr>
              <w:rPr>
                <w:rFonts w:ascii="Arial Narrow" w:hAnsi="Arial Narrow" w:cs="Arial"/>
                <w:b/>
                <w:bCs/>
                <w:noProof w:val="0"/>
                <w:color w:val="FF0000"/>
                <w:sz w:val="16"/>
                <w:szCs w:val="16"/>
                <w:lang w:val="en-GB" w:eastAsia="en-GB"/>
              </w:rPr>
            </w:pPr>
          </w:p>
        </w:tc>
      </w:tr>
      <w:bookmarkEnd w:id="103"/>
    </w:tbl>
    <w:p w14:paraId="6390C51F" w14:textId="11EB0B5E" w:rsidR="00552A7F" w:rsidRDefault="00552A7F" w:rsidP="00B63C70">
      <w:pPr>
        <w:pStyle w:val="ListParagraph"/>
        <w:shd w:val="clear" w:color="auto" w:fill="FFFFFF"/>
        <w:jc w:val="both"/>
        <w:rPr>
          <w:rFonts w:ascii="Arial Narrow" w:hAnsi="Arial Narrow"/>
          <w:sz w:val="28"/>
          <w:szCs w:val="28"/>
        </w:rPr>
      </w:pPr>
    </w:p>
    <w:p w14:paraId="0F655A1F" w14:textId="77777777" w:rsidR="00091EAC" w:rsidRPr="00091EAC" w:rsidRDefault="00091EAC" w:rsidP="00091EAC">
      <w:pPr>
        <w:widowControl w:val="0"/>
        <w:suppressAutoHyphens/>
        <w:autoSpaceDN w:val="0"/>
        <w:spacing w:line="276" w:lineRule="auto"/>
        <w:ind w:firstLine="709"/>
        <w:jc w:val="both"/>
        <w:textAlignment w:val="baseline"/>
        <w:rPr>
          <w:rFonts w:ascii="Times New Roman" w:eastAsia="Calibri" w:hAnsi="Times New Roman"/>
          <w:i/>
          <w:iCs/>
          <w:noProof w:val="0"/>
          <w:szCs w:val="24"/>
          <w:lang w:eastAsia="en-US"/>
        </w:rPr>
      </w:pPr>
      <w:bookmarkStart w:id="104" w:name="_Hlk138324474"/>
      <w:r w:rsidRPr="00091EAC">
        <w:rPr>
          <w:rFonts w:ascii="Times New Roman" w:eastAsia="Calibri" w:hAnsi="Times New Roman"/>
          <w:i/>
          <w:iCs/>
          <w:noProof w:val="0"/>
          <w:szCs w:val="24"/>
          <w:lang w:eastAsia="en-US"/>
        </w:rPr>
        <w:t xml:space="preserve">Principalii indicatori ai analizei financiare: </w:t>
      </w:r>
    </w:p>
    <w:p w14:paraId="3E3F2078" w14:textId="4C440335" w:rsidR="00091EAC" w:rsidRPr="00091EAC" w:rsidRDefault="00091EAC" w:rsidP="00091EAC">
      <w:pPr>
        <w:suppressAutoHyphens/>
        <w:autoSpaceDN w:val="0"/>
        <w:spacing w:line="276" w:lineRule="auto"/>
        <w:ind w:firstLine="709"/>
        <w:jc w:val="both"/>
        <w:textAlignment w:val="baseline"/>
        <w:rPr>
          <w:rFonts w:ascii="Times New Roman" w:eastAsia="Calibri" w:hAnsi="Times New Roman"/>
          <w:i/>
          <w:iCs/>
          <w:noProof w:val="0"/>
          <w:szCs w:val="24"/>
          <w:lang w:eastAsia="en-US"/>
        </w:rPr>
      </w:pPr>
      <w:bookmarkStart w:id="105" w:name="_Hlk138324642"/>
      <w:r w:rsidRPr="00091EAC">
        <w:rPr>
          <w:rFonts w:ascii="Times New Roman" w:eastAsia="Calibri" w:hAnsi="Times New Roman"/>
          <w:i/>
          <w:iCs/>
          <w:noProof w:val="0"/>
          <w:szCs w:val="24"/>
          <w:lang w:eastAsia="en-US"/>
        </w:rPr>
        <w:t xml:space="preserve">Rata interna a </w:t>
      </w:r>
      <w:proofErr w:type="spellStart"/>
      <w:r w:rsidRPr="00091EAC">
        <w:rPr>
          <w:rFonts w:ascii="Times New Roman" w:eastAsia="Calibri" w:hAnsi="Times New Roman"/>
          <w:i/>
          <w:iCs/>
          <w:noProof w:val="0"/>
          <w:szCs w:val="24"/>
          <w:lang w:eastAsia="en-US"/>
        </w:rPr>
        <w:t>rentabilitatii</w:t>
      </w:r>
      <w:proofErr w:type="spellEnd"/>
      <w:r w:rsidRPr="00091EAC">
        <w:rPr>
          <w:rFonts w:ascii="Times New Roman" w:eastAsia="Calibri" w:hAnsi="Times New Roman"/>
          <w:i/>
          <w:iCs/>
          <w:noProof w:val="0"/>
          <w:szCs w:val="24"/>
          <w:lang w:eastAsia="en-US"/>
        </w:rPr>
        <w:t xml:space="preserve"> financiare RIRF = -7%;</w:t>
      </w:r>
    </w:p>
    <w:p w14:paraId="16CD60D5" w14:textId="65DDBE38" w:rsidR="00091EAC" w:rsidRPr="00091EAC" w:rsidRDefault="00091EAC" w:rsidP="00091EAC">
      <w:pPr>
        <w:suppressAutoHyphens/>
        <w:autoSpaceDN w:val="0"/>
        <w:spacing w:line="276" w:lineRule="auto"/>
        <w:ind w:firstLine="709"/>
        <w:jc w:val="both"/>
        <w:textAlignment w:val="baseline"/>
        <w:rPr>
          <w:rFonts w:ascii="Times New Roman" w:eastAsia="Calibri" w:hAnsi="Times New Roman"/>
          <w:i/>
          <w:iCs/>
          <w:noProof w:val="0"/>
          <w:szCs w:val="24"/>
          <w:lang w:eastAsia="en-US"/>
        </w:rPr>
      </w:pPr>
      <w:r w:rsidRPr="00091EAC">
        <w:rPr>
          <w:rFonts w:ascii="Times New Roman" w:eastAsia="Calibri" w:hAnsi="Times New Roman"/>
          <w:i/>
          <w:iCs/>
          <w:noProof w:val="0"/>
          <w:szCs w:val="24"/>
          <w:lang w:eastAsia="en-US"/>
        </w:rPr>
        <w:t xml:space="preserve">Valoarea neta actualizata financiara VNAF = -51,298,69 mii lei valoare </w:t>
      </w:r>
      <w:proofErr w:type="spellStart"/>
      <w:r w:rsidRPr="00091EAC">
        <w:rPr>
          <w:rFonts w:ascii="Times New Roman" w:eastAsia="Calibri" w:hAnsi="Times New Roman"/>
          <w:i/>
          <w:iCs/>
          <w:noProof w:val="0"/>
          <w:szCs w:val="24"/>
          <w:lang w:eastAsia="en-US"/>
        </w:rPr>
        <w:t>fara</w:t>
      </w:r>
      <w:proofErr w:type="spellEnd"/>
      <w:r w:rsidRPr="00091EAC">
        <w:rPr>
          <w:rFonts w:ascii="Times New Roman" w:eastAsia="Calibri" w:hAnsi="Times New Roman"/>
          <w:i/>
          <w:iCs/>
          <w:noProof w:val="0"/>
          <w:szCs w:val="24"/>
          <w:lang w:eastAsia="en-US"/>
        </w:rPr>
        <w:t xml:space="preserve"> TVA;</w:t>
      </w:r>
    </w:p>
    <w:p w14:paraId="6008788F" w14:textId="77777777" w:rsidR="00091EAC" w:rsidRPr="00091EAC" w:rsidRDefault="00091EAC" w:rsidP="00091EAC">
      <w:pPr>
        <w:suppressAutoHyphens/>
        <w:autoSpaceDN w:val="0"/>
        <w:spacing w:line="276" w:lineRule="auto"/>
        <w:ind w:firstLine="709"/>
        <w:jc w:val="both"/>
        <w:textAlignment w:val="baseline"/>
        <w:rPr>
          <w:rFonts w:ascii="Times New Roman" w:eastAsia="Calibri" w:hAnsi="Times New Roman"/>
          <w:i/>
          <w:iCs/>
          <w:noProof w:val="0"/>
          <w:szCs w:val="24"/>
          <w:lang w:eastAsia="en-US"/>
        </w:rPr>
      </w:pPr>
      <w:r w:rsidRPr="00091EAC">
        <w:rPr>
          <w:rFonts w:ascii="Times New Roman" w:eastAsia="Calibri" w:hAnsi="Times New Roman"/>
          <w:i/>
          <w:iCs/>
          <w:noProof w:val="0"/>
          <w:szCs w:val="24"/>
          <w:lang w:eastAsia="en-US"/>
        </w:rPr>
        <w:t>Raportul cost-beneficii C/B = 0,9</w:t>
      </w:r>
    </w:p>
    <w:p w14:paraId="0EC3A9B1" w14:textId="7098DB9E" w:rsidR="00091EAC" w:rsidRPr="00091EAC" w:rsidRDefault="00091EAC" w:rsidP="00091EAC">
      <w:pPr>
        <w:suppressAutoHyphens/>
        <w:autoSpaceDN w:val="0"/>
        <w:spacing w:line="276" w:lineRule="auto"/>
        <w:ind w:firstLine="709"/>
        <w:jc w:val="both"/>
        <w:textAlignment w:val="baseline"/>
        <w:rPr>
          <w:rFonts w:ascii="Times New Roman" w:eastAsia="Calibri" w:hAnsi="Times New Roman"/>
          <w:i/>
          <w:iCs/>
          <w:noProof w:val="0"/>
          <w:szCs w:val="24"/>
          <w:lang w:eastAsia="en-US"/>
        </w:rPr>
      </w:pPr>
      <w:r w:rsidRPr="00091EAC">
        <w:rPr>
          <w:rFonts w:ascii="Times New Roman" w:hAnsi="Times New Roman"/>
          <w:i/>
          <w:iCs/>
          <w:szCs w:val="24"/>
        </w:rPr>
        <w:t>Rata intrerna de rentabilitate RIR 6,56%</w:t>
      </w:r>
    </w:p>
    <w:p w14:paraId="4005F418" w14:textId="77777777" w:rsidR="00091EAC" w:rsidRPr="00091EAC" w:rsidRDefault="00091EAC" w:rsidP="00091EAC">
      <w:pPr>
        <w:suppressAutoHyphens/>
        <w:spacing w:line="276" w:lineRule="auto"/>
        <w:ind w:firstLine="720"/>
        <w:jc w:val="both"/>
        <w:rPr>
          <w:rFonts w:ascii="Times New Roman" w:eastAsia="Calibri" w:hAnsi="Times New Roman"/>
          <w:i/>
          <w:iCs/>
          <w:noProof w:val="0"/>
          <w:szCs w:val="24"/>
          <w:lang w:eastAsia="en-US"/>
        </w:rPr>
      </w:pPr>
      <w:r w:rsidRPr="00091EAC">
        <w:rPr>
          <w:rFonts w:ascii="Times New Roman" w:eastAsia="Calibri" w:hAnsi="Times New Roman"/>
          <w:i/>
          <w:iCs/>
          <w:noProof w:val="0"/>
          <w:szCs w:val="24"/>
          <w:lang w:eastAsia="en-US"/>
        </w:rPr>
        <w:t xml:space="preserve">Durata de </w:t>
      </w:r>
      <w:proofErr w:type="spellStart"/>
      <w:r w:rsidRPr="00091EAC">
        <w:rPr>
          <w:rFonts w:ascii="Times New Roman" w:eastAsia="Calibri" w:hAnsi="Times New Roman"/>
          <w:i/>
          <w:iCs/>
          <w:noProof w:val="0"/>
          <w:szCs w:val="24"/>
          <w:lang w:eastAsia="en-US"/>
        </w:rPr>
        <w:t>executie</w:t>
      </w:r>
      <w:proofErr w:type="spellEnd"/>
      <w:r w:rsidRPr="00091EAC">
        <w:rPr>
          <w:rFonts w:ascii="Times New Roman" w:eastAsia="Calibri" w:hAnsi="Times New Roman"/>
          <w:i/>
          <w:iCs/>
          <w:noProof w:val="0"/>
          <w:szCs w:val="24"/>
          <w:lang w:eastAsia="en-US"/>
        </w:rPr>
        <w:t xml:space="preserve"> a </w:t>
      </w:r>
      <w:proofErr w:type="spellStart"/>
      <w:r w:rsidRPr="00091EAC">
        <w:rPr>
          <w:rFonts w:ascii="Times New Roman" w:eastAsia="Calibri" w:hAnsi="Times New Roman"/>
          <w:i/>
          <w:iCs/>
          <w:noProof w:val="0"/>
          <w:szCs w:val="24"/>
          <w:lang w:eastAsia="en-US"/>
        </w:rPr>
        <w:t>lucrarilor</w:t>
      </w:r>
      <w:proofErr w:type="spellEnd"/>
      <w:r w:rsidRPr="00091EAC">
        <w:rPr>
          <w:rFonts w:ascii="Times New Roman" w:eastAsia="Calibri" w:hAnsi="Times New Roman"/>
          <w:i/>
          <w:iCs/>
          <w:noProof w:val="0"/>
          <w:szCs w:val="24"/>
          <w:lang w:eastAsia="en-US"/>
        </w:rPr>
        <w:t xml:space="preserve"> este estimata la 34 luni. </w:t>
      </w:r>
    </w:p>
    <w:bookmarkEnd w:id="104"/>
    <w:bookmarkEnd w:id="105"/>
    <w:p w14:paraId="011FE21B" w14:textId="1FB4A7DF" w:rsidR="00552A7F" w:rsidRDefault="00552A7F">
      <w:pPr>
        <w:rPr>
          <w:rFonts w:ascii="Arial Narrow" w:hAnsi="Arial Narrow"/>
          <w:sz w:val="28"/>
          <w:szCs w:val="28"/>
        </w:rPr>
      </w:pPr>
      <w:r>
        <w:rPr>
          <w:rFonts w:ascii="Arial Narrow" w:hAnsi="Arial Narrow"/>
          <w:sz w:val="28"/>
          <w:szCs w:val="28"/>
        </w:rPr>
        <w:br w:type="page"/>
      </w:r>
    </w:p>
    <w:p w14:paraId="7267C485" w14:textId="77777777" w:rsidR="00552A7F" w:rsidRPr="004E1AC9" w:rsidRDefault="00552A7F" w:rsidP="00B63C70">
      <w:pPr>
        <w:pStyle w:val="ListParagraph"/>
        <w:shd w:val="clear" w:color="auto" w:fill="FFFFFF"/>
        <w:jc w:val="both"/>
        <w:rPr>
          <w:rFonts w:ascii="Arial Narrow" w:hAnsi="Arial Narrow"/>
          <w:sz w:val="28"/>
          <w:szCs w:val="28"/>
        </w:rPr>
      </w:pPr>
    </w:p>
    <w:bookmarkEnd w:id="102"/>
    <w:p w14:paraId="34B63738" w14:textId="77777777" w:rsidR="00350552" w:rsidRPr="00350552" w:rsidRDefault="00350552" w:rsidP="00350552">
      <w:pPr>
        <w:shd w:val="clear" w:color="auto" w:fill="FFFFFF"/>
        <w:ind w:firstLine="720"/>
        <w:jc w:val="both"/>
        <w:rPr>
          <w:rFonts w:ascii="Arial Narrow" w:hAnsi="Arial Narrow"/>
          <w:sz w:val="28"/>
          <w:szCs w:val="28"/>
        </w:rPr>
      </w:pPr>
      <w:r w:rsidRPr="00350552">
        <w:rPr>
          <w:rFonts w:ascii="Arial Narrow" w:hAnsi="Arial Narrow"/>
          <w:sz w:val="28"/>
          <w:szCs w:val="28"/>
        </w:rPr>
        <w:t>Rata interna de rentabilitate financiara nu se poate determina intrucat toate fluxurile financiare sunt negative de-a lungul intregii perroade de referinta.</w:t>
      </w:r>
    </w:p>
    <w:p w14:paraId="4D713416" w14:textId="77777777" w:rsidR="00350552" w:rsidRPr="00350552" w:rsidRDefault="00350552" w:rsidP="00350552">
      <w:pPr>
        <w:shd w:val="clear" w:color="auto" w:fill="FFFFFF"/>
        <w:ind w:firstLine="720"/>
        <w:jc w:val="both"/>
        <w:rPr>
          <w:rFonts w:ascii="Arial Narrow" w:hAnsi="Arial Narrow"/>
          <w:sz w:val="28"/>
          <w:szCs w:val="28"/>
        </w:rPr>
      </w:pPr>
      <w:r w:rsidRPr="00350552">
        <w:rPr>
          <w:rFonts w:ascii="Arial Narrow" w:hAnsi="Arial Narrow"/>
          <w:sz w:val="28"/>
          <w:szCs w:val="28"/>
        </w:rPr>
        <w:t>Avand in vedere valorile rezuttate ale indicatorilor de rentabilitate financiara rezulta urmatoarele:</w:t>
      </w:r>
    </w:p>
    <w:p w14:paraId="0AE81A8B" w14:textId="77777777" w:rsidR="00350552" w:rsidRPr="00350552" w:rsidRDefault="00350552" w:rsidP="00350552">
      <w:pPr>
        <w:pStyle w:val="ListParagraph"/>
        <w:shd w:val="clear" w:color="auto" w:fill="FFFFFF"/>
        <w:jc w:val="both"/>
        <w:rPr>
          <w:rFonts w:ascii="Arial Narrow" w:hAnsi="Arial Narrow"/>
          <w:sz w:val="28"/>
          <w:szCs w:val="28"/>
        </w:rPr>
      </w:pPr>
      <w:r w:rsidRPr="00350552">
        <w:rPr>
          <w:rFonts w:ascii="Arial Narrow" w:hAnsi="Arial Narrow"/>
          <w:sz w:val="28"/>
          <w:szCs w:val="28"/>
        </w:rPr>
        <w:t>•</w:t>
      </w:r>
      <w:r w:rsidRPr="00350552">
        <w:rPr>
          <w:rFonts w:ascii="Arial Narrow" w:hAnsi="Arial Narrow"/>
          <w:sz w:val="28"/>
          <w:szCs w:val="28"/>
        </w:rPr>
        <w:tab/>
        <w:t>Investitia nu este rentabila din punct de vedere financiar, fiind necesara finantarea integrala din fonduri publice;</w:t>
      </w:r>
    </w:p>
    <w:p w14:paraId="68E901FA" w14:textId="054F0537" w:rsidR="00EF3772" w:rsidRDefault="00350552" w:rsidP="00350552">
      <w:pPr>
        <w:pStyle w:val="ListParagraph"/>
        <w:shd w:val="clear" w:color="auto" w:fill="FFFFFF"/>
        <w:jc w:val="both"/>
        <w:rPr>
          <w:rFonts w:ascii="Arial Narrow" w:hAnsi="Arial Narrow"/>
          <w:sz w:val="28"/>
          <w:szCs w:val="28"/>
        </w:rPr>
      </w:pPr>
      <w:r w:rsidRPr="00350552">
        <w:rPr>
          <w:rFonts w:ascii="Arial Narrow" w:hAnsi="Arial Narrow"/>
          <w:sz w:val="28"/>
          <w:szCs w:val="28"/>
        </w:rPr>
        <w:t>•</w:t>
      </w:r>
      <w:r w:rsidRPr="00350552">
        <w:rPr>
          <w:rFonts w:ascii="Arial Narrow" w:hAnsi="Arial Narrow"/>
          <w:sz w:val="28"/>
          <w:szCs w:val="28"/>
        </w:rPr>
        <w:tab/>
        <w:t>Asistenta financiara din fonduri europene contribuie la imbunatatirea rentabilitatii financiare a capitalului national investit.</w:t>
      </w:r>
    </w:p>
    <w:bookmarkEnd w:id="98"/>
    <w:p w14:paraId="6DB4A327" w14:textId="77777777" w:rsidR="00FC091B" w:rsidRPr="004E1AC9" w:rsidRDefault="00FC091B" w:rsidP="00FC091B">
      <w:pPr>
        <w:pStyle w:val="ListParagraph"/>
        <w:shd w:val="clear" w:color="auto" w:fill="FFFFFF"/>
        <w:jc w:val="both"/>
        <w:rPr>
          <w:rFonts w:ascii="Arial Narrow" w:hAnsi="Arial Narrow"/>
          <w:sz w:val="28"/>
          <w:szCs w:val="28"/>
        </w:rPr>
      </w:pPr>
    </w:p>
    <w:p w14:paraId="45E3EEA0" w14:textId="77777777" w:rsidR="00090DA4" w:rsidRPr="00244BF7" w:rsidRDefault="00FC091B" w:rsidP="002D418F">
      <w:pPr>
        <w:pStyle w:val="ListParagraph"/>
        <w:numPr>
          <w:ilvl w:val="1"/>
          <w:numId w:val="72"/>
        </w:numPr>
        <w:shd w:val="clear" w:color="auto" w:fill="FFFFFF"/>
        <w:jc w:val="both"/>
        <w:rPr>
          <w:rFonts w:ascii="Arial Narrow" w:hAnsi="Arial Narrow"/>
          <w:sz w:val="28"/>
          <w:szCs w:val="28"/>
        </w:rPr>
      </w:pPr>
      <w:r w:rsidRPr="00244BF7">
        <w:rPr>
          <w:rFonts w:ascii="Arial Narrow" w:hAnsi="Arial Narrow"/>
          <w:sz w:val="28"/>
          <w:szCs w:val="28"/>
        </w:rPr>
        <w:t>Analiza de senzitivitate</w:t>
      </w:r>
    </w:p>
    <w:p w14:paraId="544659D9" w14:textId="20BA630C" w:rsidR="000D4C61" w:rsidRDefault="000D4C61" w:rsidP="00A84B7C">
      <w:pPr>
        <w:rPr>
          <w:rFonts w:ascii="Arial Narrow" w:hAnsi="Arial Narrow"/>
        </w:rPr>
      </w:pPr>
      <w:bookmarkStart w:id="106" w:name="_Hlk117183168"/>
      <w:r w:rsidRPr="004E1AC9">
        <w:rPr>
          <w:rFonts w:ascii="Arial Narrow" w:hAnsi="Arial Narrow"/>
        </w:rPr>
        <w:t>Calcularea indicatorilor de performanţă economică: valoarea actuală netă, rata internă de rentabilitate şi raportul cost beneficiu; (este obligatorie doar în cazul investiţiilor publice majore)</w:t>
      </w:r>
    </w:p>
    <w:p w14:paraId="297678F0" w14:textId="410A54CC" w:rsidR="003778C8" w:rsidRDefault="003778C8" w:rsidP="00A84B7C">
      <w:pPr>
        <w:rPr>
          <w:rFonts w:ascii="Arial Narrow" w:hAnsi="Arial Narrow"/>
        </w:rPr>
      </w:pPr>
    </w:p>
    <w:p w14:paraId="3AE6FBB7" w14:textId="77777777" w:rsidR="003778C8" w:rsidRDefault="003778C8" w:rsidP="003778C8">
      <w:pPr>
        <w:ind w:firstLine="720"/>
        <w:rPr>
          <w:rFonts w:ascii="Arial Narrow" w:hAnsi="Arial Narrow"/>
        </w:rPr>
      </w:pPr>
      <w:r w:rsidRPr="003778C8">
        <w:rPr>
          <w:rFonts w:ascii="Arial Narrow" w:hAnsi="Arial Narrow"/>
        </w:rPr>
        <w:t xml:space="preserve">Analiza de senzitivitate este o tehnică de evaluare cantitativă a impactului modificării unor variabile de intrare asupra rentabilităţii proiectului investiţional. </w:t>
      </w:r>
    </w:p>
    <w:p w14:paraId="7BE2259C" w14:textId="77777777" w:rsidR="00DF516B" w:rsidRDefault="003778C8" w:rsidP="003778C8">
      <w:pPr>
        <w:ind w:firstLine="720"/>
        <w:rPr>
          <w:rFonts w:ascii="Arial Narrow" w:hAnsi="Arial Narrow"/>
        </w:rPr>
      </w:pPr>
      <w:r w:rsidRPr="003778C8">
        <w:rPr>
          <w:rFonts w:ascii="Arial Narrow" w:hAnsi="Arial Narrow"/>
        </w:rPr>
        <w:t xml:space="preserve">Mediul economic caracteristic României presupune existenţa unei palete variate de factori de risc care mai mult sau mai puţin probabil pot influenţa performanţa previzionată a proiectului. </w:t>
      </w:r>
    </w:p>
    <w:p w14:paraId="346B1A31" w14:textId="77777777" w:rsidR="00DF516B" w:rsidRDefault="003778C8" w:rsidP="003778C8">
      <w:pPr>
        <w:ind w:firstLine="720"/>
        <w:rPr>
          <w:rFonts w:ascii="Arial Narrow" w:hAnsi="Arial Narrow"/>
        </w:rPr>
      </w:pPr>
      <w:r w:rsidRPr="003778C8">
        <w:rPr>
          <w:rFonts w:ascii="Arial Narrow" w:hAnsi="Arial Narrow"/>
        </w:rPr>
        <w:t xml:space="preserve">Aceşti factori de risc se pot încadra în două categorii: </w:t>
      </w:r>
    </w:p>
    <w:p w14:paraId="2BBCBD63" w14:textId="77777777" w:rsidR="00DF516B" w:rsidRPr="00DF516B" w:rsidRDefault="003778C8" w:rsidP="00766E0D">
      <w:pPr>
        <w:pStyle w:val="ListParagraph"/>
        <w:numPr>
          <w:ilvl w:val="0"/>
          <w:numId w:val="29"/>
        </w:numPr>
        <w:rPr>
          <w:rFonts w:ascii="Arial Narrow" w:hAnsi="Arial Narrow"/>
        </w:rPr>
      </w:pPr>
      <w:r w:rsidRPr="00DF516B">
        <w:rPr>
          <w:rFonts w:ascii="Arial Narrow" w:hAnsi="Arial Narrow"/>
        </w:rPr>
        <w:t>categorie care poate influenţa costurile de investiţie;</w:t>
      </w:r>
    </w:p>
    <w:p w14:paraId="21834B96" w14:textId="77777777" w:rsidR="00DF516B" w:rsidRPr="00DF516B" w:rsidRDefault="003778C8" w:rsidP="00766E0D">
      <w:pPr>
        <w:pStyle w:val="ListParagraph"/>
        <w:numPr>
          <w:ilvl w:val="0"/>
          <w:numId w:val="29"/>
        </w:numPr>
        <w:rPr>
          <w:rFonts w:ascii="Arial Narrow" w:hAnsi="Arial Narrow"/>
        </w:rPr>
      </w:pPr>
      <w:r w:rsidRPr="00DF516B">
        <w:rPr>
          <w:rFonts w:ascii="Arial Narrow" w:hAnsi="Arial Narrow"/>
        </w:rPr>
        <w:t xml:space="preserve">categorie care poate influenţa elementele cash-flow-ului previzionat. </w:t>
      </w:r>
    </w:p>
    <w:p w14:paraId="117769A2" w14:textId="77777777" w:rsidR="00DF516B" w:rsidRDefault="00DF516B" w:rsidP="00DF516B">
      <w:pPr>
        <w:ind w:firstLine="720"/>
        <w:rPr>
          <w:rFonts w:ascii="Arial Narrow" w:hAnsi="Arial Narrow"/>
        </w:rPr>
      </w:pPr>
    </w:p>
    <w:p w14:paraId="24886331" w14:textId="1A1689E0" w:rsidR="00DF516B" w:rsidRDefault="003778C8" w:rsidP="00DF516B">
      <w:pPr>
        <w:ind w:firstLine="720"/>
        <w:rPr>
          <w:rFonts w:ascii="Arial Narrow" w:hAnsi="Arial Narrow"/>
        </w:rPr>
      </w:pPr>
      <w:r w:rsidRPr="00DF516B">
        <w:rPr>
          <w:rFonts w:ascii="Arial Narrow" w:hAnsi="Arial Narrow"/>
        </w:rPr>
        <w:t xml:space="preserve">Metodologia se bazează pe: </w:t>
      </w:r>
    </w:p>
    <w:p w14:paraId="0E5A2015" w14:textId="77777777" w:rsidR="00DF516B" w:rsidRPr="00DF516B" w:rsidRDefault="003778C8" w:rsidP="00766E0D">
      <w:pPr>
        <w:pStyle w:val="ListParagraph"/>
        <w:numPr>
          <w:ilvl w:val="0"/>
          <w:numId w:val="30"/>
        </w:numPr>
        <w:rPr>
          <w:rFonts w:ascii="Arial Narrow" w:hAnsi="Arial Narrow"/>
        </w:rPr>
      </w:pPr>
      <w:r w:rsidRPr="00DF516B">
        <w:rPr>
          <w:rFonts w:ascii="Arial Narrow" w:hAnsi="Arial Narrow"/>
        </w:rPr>
        <w:t>analiza senzitivităţii, respectiv identificarea variabilelor critice ale parametrilor proiectului;</w:t>
      </w:r>
    </w:p>
    <w:p w14:paraId="786EB259" w14:textId="77777777" w:rsidR="00DF516B" w:rsidRPr="00DF516B" w:rsidRDefault="003778C8" w:rsidP="00766E0D">
      <w:pPr>
        <w:pStyle w:val="ListParagraph"/>
        <w:numPr>
          <w:ilvl w:val="0"/>
          <w:numId w:val="30"/>
        </w:numPr>
        <w:rPr>
          <w:rFonts w:ascii="Arial Narrow" w:hAnsi="Arial Narrow"/>
        </w:rPr>
      </w:pPr>
      <w:r w:rsidRPr="00DF516B">
        <w:rPr>
          <w:rFonts w:ascii="Arial Narrow" w:hAnsi="Arial Narrow"/>
        </w:rPr>
        <w:t xml:space="preserve">calcularea valorii aşteptate a indicatorilor de performanţă a proiectului. </w:t>
      </w:r>
    </w:p>
    <w:p w14:paraId="721B017A" w14:textId="77777777" w:rsidR="00DF516B" w:rsidRPr="00DF516B" w:rsidRDefault="00DF516B" w:rsidP="00766E0D">
      <w:pPr>
        <w:pStyle w:val="ListParagraph"/>
        <w:numPr>
          <w:ilvl w:val="0"/>
          <w:numId w:val="30"/>
        </w:numPr>
        <w:rPr>
          <w:rFonts w:ascii="Arial Narrow" w:hAnsi="Arial Narrow"/>
        </w:rPr>
      </w:pPr>
    </w:p>
    <w:p w14:paraId="4463E622" w14:textId="49BCFBF7" w:rsidR="003778C8" w:rsidRPr="00DF516B" w:rsidRDefault="003778C8" w:rsidP="00DF516B">
      <w:pPr>
        <w:rPr>
          <w:rFonts w:ascii="Arial Narrow" w:hAnsi="Arial Narrow"/>
        </w:rPr>
      </w:pPr>
      <w:r w:rsidRPr="00DF516B">
        <w:rPr>
          <w:rFonts w:ascii="Arial Narrow" w:hAnsi="Arial Narrow"/>
        </w:rPr>
        <w:t>Scopurile analizei de senzitivitate sunt:</w:t>
      </w:r>
    </w:p>
    <w:p w14:paraId="2C1F3340" w14:textId="77777777" w:rsidR="00DF516B" w:rsidRPr="00DF516B" w:rsidRDefault="003778C8" w:rsidP="00766E0D">
      <w:pPr>
        <w:pStyle w:val="ListParagraph"/>
        <w:numPr>
          <w:ilvl w:val="0"/>
          <w:numId w:val="31"/>
        </w:numPr>
        <w:rPr>
          <w:rFonts w:ascii="Arial Narrow" w:hAnsi="Arial Narrow"/>
        </w:rPr>
      </w:pPr>
      <w:r w:rsidRPr="00DF516B">
        <w:rPr>
          <w:rFonts w:ascii="Arial Narrow" w:hAnsi="Arial Narrow"/>
        </w:rPr>
        <w:t>identificarea variabilelor critice ale proiectului, adică acele variabile care au cel mai mare impact asupra rentabilităţii sale;</w:t>
      </w:r>
    </w:p>
    <w:p w14:paraId="5977425B" w14:textId="77777777" w:rsidR="00DF516B" w:rsidRPr="00DF516B" w:rsidRDefault="003778C8" w:rsidP="00766E0D">
      <w:pPr>
        <w:pStyle w:val="ListParagraph"/>
        <w:numPr>
          <w:ilvl w:val="0"/>
          <w:numId w:val="31"/>
        </w:numPr>
        <w:rPr>
          <w:rFonts w:ascii="Arial Narrow" w:hAnsi="Arial Narrow"/>
        </w:rPr>
      </w:pPr>
      <w:r w:rsidRPr="00DF516B">
        <w:rPr>
          <w:rFonts w:ascii="Arial Narrow" w:hAnsi="Arial Narrow"/>
        </w:rPr>
        <w:t>evaluarea generală a robusteţii şi a eficienţei proiectului;</w:t>
      </w:r>
    </w:p>
    <w:p w14:paraId="4FCC4514" w14:textId="77777777" w:rsidR="00DF516B" w:rsidRPr="00DF516B" w:rsidRDefault="003778C8" w:rsidP="00766E0D">
      <w:pPr>
        <w:pStyle w:val="ListParagraph"/>
        <w:numPr>
          <w:ilvl w:val="0"/>
          <w:numId w:val="31"/>
        </w:numPr>
        <w:rPr>
          <w:rFonts w:ascii="Arial Narrow" w:hAnsi="Arial Narrow"/>
        </w:rPr>
      </w:pPr>
      <w:r w:rsidRPr="00DF516B">
        <w:rPr>
          <w:rFonts w:ascii="Arial Narrow" w:hAnsi="Arial Narrow"/>
        </w:rPr>
        <w:t>aprecierea gradului de risc: cu cât numărul de variabile critice este mai mare, cu atât proiectul este mai riscant;</w:t>
      </w:r>
    </w:p>
    <w:p w14:paraId="5FD66CC1" w14:textId="77777777" w:rsidR="00DF516B" w:rsidRPr="00DF516B" w:rsidRDefault="003778C8" w:rsidP="00766E0D">
      <w:pPr>
        <w:pStyle w:val="ListParagraph"/>
        <w:numPr>
          <w:ilvl w:val="0"/>
          <w:numId w:val="31"/>
        </w:numPr>
        <w:rPr>
          <w:rFonts w:ascii="Arial Narrow" w:hAnsi="Arial Narrow"/>
        </w:rPr>
      </w:pPr>
      <w:r w:rsidRPr="00DF516B">
        <w:rPr>
          <w:rFonts w:ascii="Arial Narrow" w:hAnsi="Arial Narrow"/>
        </w:rPr>
        <w:t>sugerarea măsurilor care ar trebui luate în vederea reducerii riscurilor proiectului.</w:t>
      </w:r>
    </w:p>
    <w:p w14:paraId="4F00304F" w14:textId="77777777" w:rsidR="00DF516B" w:rsidRPr="00DF516B" w:rsidRDefault="00DF516B" w:rsidP="00766E0D">
      <w:pPr>
        <w:pStyle w:val="ListParagraph"/>
        <w:numPr>
          <w:ilvl w:val="0"/>
          <w:numId w:val="31"/>
        </w:numPr>
        <w:rPr>
          <w:rFonts w:ascii="Arial Narrow" w:hAnsi="Arial Narrow"/>
        </w:rPr>
      </w:pPr>
    </w:p>
    <w:p w14:paraId="2FE1D06C" w14:textId="77777777" w:rsidR="00DF516B" w:rsidRDefault="003778C8" w:rsidP="00DF516B">
      <w:pPr>
        <w:rPr>
          <w:rFonts w:ascii="Arial Narrow" w:hAnsi="Arial Narrow"/>
        </w:rPr>
      </w:pPr>
      <w:r w:rsidRPr="00DF516B">
        <w:rPr>
          <w:rFonts w:ascii="Arial Narrow" w:hAnsi="Arial Narrow"/>
        </w:rPr>
        <w:t>Indicatorii care se vor lua în calcul pentru analiza senzitivităţii vor fi:</w:t>
      </w:r>
    </w:p>
    <w:p w14:paraId="68B7ABCA" w14:textId="77777777" w:rsidR="00DF516B" w:rsidRPr="00DF516B" w:rsidRDefault="003778C8" w:rsidP="00766E0D">
      <w:pPr>
        <w:pStyle w:val="ListParagraph"/>
        <w:numPr>
          <w:ilvl w:val="0"/>
          <w:numId w:val="32"/>
        </w:numPr>
        <w:rPr>
          <w:rFonts w:ascii="Arial Narrow" w:hAnsi="Arial Narrow"/>
        </w:rPr>
      </w:pPr>
      <w:r w:rsidRPr="00DF516B">
        <w:rPr>
          <w:rFonts w:ascii="Arial Narrow" w:hAnsi="Arial Narrow"/>
        </w:rPr>
        <w:t>rata internă de rentabilitate (RIR);</w:t>
      </w:r>
    </w:p>
    <w:p w14:paraId="4937E693" w14:textId="77777777" w:rsidR="00DF516B" w:rsidRPr="00DF516B" w:rsidRDefault="003778C8" w:rsidP="00766E0D">
      <w:pPr>
        <w:pStyle w:val="ListParagraph"/>
        <w:numPr>
          <w:ilvl w:val="0"/>
          <w:numId w:val="32"/>
        </w:numPr>
        <w:rPr>
          <w:rFonts w:ascii="Arial Narrow" w:hAnsi="Arial Narrow"/>
        </w:rPr>
      </w:pPr>
      <w:r w:rsidRPr="00DF516B">
        <w:rPr>
          <w:rFonts w:ascii="Arial Narrow" w:hAnsi="Arial Narrow"/>
        </w:rPr>
        <w:t xml:space="preserve">valoarea netă actualizată (VNA). </w:t>
      </w:r>
    </w:p>
    <w:p w14:paraId="627BFBC5" w14:textId="77777777" w:rsidR="00DF516B" w:rsidRDefault="00DF516B" w:rsidP="00DF516B">
      <w:pPr>
        <w:rPr>
          <w:rFonts w:ascii="Arial Narrow" w:hAnsi="Arial Narrow"/>
        </w:rPr>
      </w:pPr>
    </w:p>
    <w:p w14:paraId="68978B88" w14:textId="77777777" w:rsidR="00DF516B" w:rsidRDefault="003778C8" w:rsidP="00DF516B">
      <w:pPr>
        <w:rPr>
          <w:rFonts w:ascii="Arial Narrow" w:hAnsi="Arial Narrow"/>
        </w:rPr>
      </w:pPr>
      <w:r w:rsidRPr="00DF516B">
        <w:rPr>
          <w:rFonts w:ascii="Arial Narrow" w:hAnsi="Arial Narrow"/>
        </w:rPr>
        <w:t xml:space="preserve">În principiu, analiza constă din calcularea pentru fiecare variabilă a următorilor indicatori: </w:t>
      </w:r>
    </w:p>
    <w:p w14:paraId="1D8831E7" w14:textId="77777777" w:rsidR="00DF516B" w:rsidRDefault="00DF516B" w:rsidP="00DF516B">
      <w:pPr>
        <w:rPr>
          <w:rFonts w:ascii="Arial Narrow" w:hAnsi="Arial Narrow"/>
        </w:rPr>
      </w:pPr>
    </w:p>
    <w:p w14:paraId="4D930D2C" w14:textId="77777777" w:rsidR="00DF516B" w:rsidRPr="00DF516B" w:rsidRDefault="003778C8" w:rsidP="00DF516B">
      <w:pPr>
        <w:ind w:firstLine="720"/>
        <w:rPr>
          <w:rFonts w:ascii="Arial Narrow" w:hAnsi="Arial Narrow"/>
          <w:b/>
          <w:bCs/>
        </w:rPr>
      </w:pPr>
      <w:r w:rsidRPr="00DF516B">
        <w:rPr>
          <w:rFonts w:ascii="Arial Narrow" w:hAnsi="Arial Narrow"/>
          <w:b/>
          <w:bCs/>
        </w:rPr>
        <w:t xml:space="preserve">Indice de senzitivitate – IS </w:t>
      </w:r>
    </w:p>
    <w:p w14:paraId="003EB042" w14:textId="77777777" w:rsidR="00DF516B" w:rsidRDefault="003778C8" w:rsidP="00DF516B">
      <w:pPr>
        <w:ind w:firstLine="567"/>
        <w:rPr>
          <w:rFonts w:ascii="Arial Narrow" w:hAnsi="Arial Narrow"/>
        </w:rPr>
      </w:pPr>
      <w:r w:rsidRPr="00DF516B">
        <w:rPr>
          <w:rFonts w:ascii="Arial Narrow" w:hAnsi="Arial Narrow"/>
        </w:rPr>
        <w:t xml:space="preserve">Indicele de senzitivitate este de fapt un coeficient de elasticitate care ne arată cu câte procente se modifică parametrul studiat în cazul modificării variabilei cu un procent. Variabilele pentru care o variaţie de 1% provoacă o variaţie de 1% a ratei interne de rentabilitate sau a valorii actuale nete sunt considerate variabile critice, adică au influenţă mare asupra rentabilităţii proiectului. </w:t>
      </w:r>
    </w:p>
    <w:p w14:paraId="1771ECF8" w14:textId="77777777" w:rsidR="00DF516B" w:rsidRDefault="00DF516B" w:rsidP="00DF516B">
      <w:pPr>
        <w:ind w:firstLine="567"/>
        <w:rPr>
          <w:rFonts w:ascii="Arial Narrow" w:hAnsi="Arial Narrow"/>
        </w:rPr>
      </w:pPr>
    </w:p>
    <w:p w14:paraId="08021455" w14:textId="77777777" w:rsidR="00DF516B" w:rsidRPr="00DF516B" w:rsidRDefault="003778C8" w:rsidP="00DF516B">
      <w:pPr>
        <w:ind w:firstLine="567"/>
        <w:rPr>
          <w:rFonts w:ascii="Arial Narrow" w:hAnsi="Arial Narrow"/>
          <w:b/>
          <w:bCs/>
        </w:rPr>
      </w:pPr>
      <w:r w:rsidRPr="00DF516B">
        <w:rPr>
          <w:rFonts w:ascii="Arial Narrow" w:hAnsi="Arial Narrow"/>
          <w:b/>
          <w:bCs/>
        </w:rPr>
        <w:t>Valori de comutare (Switching Value) – SV</w:t>
      </w:r>
    </w:p>
    <w:p w14:paraId="7AA27E9A" w14:textId="77777777" w:rsidR="00DF516B" w:rsidRDefault="003778C8" w:rsidP="00DF516B">
      <w:pPr>
        <w:ind w:firstLine="567"/>
        <w:rPr>
          <w:rFonts w:ascii="Arial Narrow" w:hAnsi="Arial Narrow"/>
        </w:rPr>
      </w:pPr>
      <w:r w:rsidRPr="00DF516B">
        <w:rPr>
          <w:rFonts w:ascii="Arial Narrow" w:hAnsi="Arial Narrow"/>
        </w:rPr>
        <w:t xml:space="preserve">Acest indice ne arată cu cât ar trebui să se modifice o variabilă pentru ca VNA să ia valoarea 0 (altfel spus pentru ca proiectul să devină neviabil). </w:t>
      </w:r>
    </w:p>
    <w:p w14:paraId="166A226A" w14:textId="77777777" w:rsidR="00DF516B" w:rsidRDefault="003778C8" w:rsidP="00DF516B">
      <w:pPr>
        <w:ind w:firstLine="567"/>
        <w:rPr>
          <w:rFonts w:ascii="Arial Narrow" w:hAnsi="Arial Narrow"/>
        </w:rPr>
      </w:pPr>
      <w:r w:rsidRPr="00DF516B">
        <w:rPr>
          <w:rFonts w:ascii="Arial Narrow" w:hAnsi="Arial Narrow"/>
        </w:rPr>
        <w:lastRenderedPageBreak/>
        <w:t xml:space="preserve">O valoare mică a SV pentru o variabilă dată ne indică un risc legat de acea variabilă: o abatere mică de la valoarea medie pune în pericol rentabilitatea investiţiei. </w:t>
      </w:r>
    </w:p>
    <w:p w14:paraId="06B0F63F" w14:textId="77777777" w:rsidR="00DF516B" w:rsidRDefault="003778C8" w:rsidP="00DF516B">
      <w:pPr>
        <w:ind w:firstLine="567"/>
        <w:rPr>
          <w:rFonts w:ascii="Arial Narrow" w:hAnsi="Arial Narrow"/>
        </w:rPr>
      </w:pPr>
      <w:r w:rsidRPr="00DF516B">
        <w:rPr>
          <w:rFonts w:ascii="Arial Narrow" w:hAnsi="Arial Narrow"/>
        </w:rPr>
        <w:t xml:space="preserve">Cu cât valoarea de comutare este mai mare cu atât riscurile sunt mai reduse. </w:t>
      </w:r>
    </w:p>
    <w:p w14:paraId="2C606336" w14:textId="77777777" w:rsidR="00DF516B" w:rsidRDefault="00DF516B" w:rsidP="00DF516B">
      <w:pPr>
        <w:ind w:firstLine="567"/>
        <w:rPr>
          <w:rFonts w:ascii="Arial Narrow" w:hAnsi="Arial Narrow"/>
        </w:rPr>
      </w:pPr>
    </w:p>
    <w:p w14:paraId="66FD7372" w14:textId="77777777" w:rsidR="00DF516B" w:rsidRDefault="003778C8" w:rsidP="00DF516B">
      <w:pPr>
        <w:ind w:firstLine="567"/>
        <w:rPr>
          <w:rFonts w:ascii="Arial Narrow" w:hAnsi="Arial Narrow"/>
        </w:rPr>
      </w:pPr>
      <w:r w:rsidRPr="00DF516B">
        <w:rPr>
          <w:rFonts w:ascii="Arial Narrow" w:hAnsi="Arial Narrow"/>
        </w:rPr>
        <w:t xml:space="preserve">Etapele analizei de senzitivitate sunt: </w:t>
      </w:r>
    </w:p>
    <w:p w14:paraId="339AD0A2" w14:textId="77777777" w:rsidR="00DF516B" w:rsidRDefault="00DF516B" w:rsidP="00DF516B">
      <w:pPr>
        <w:ind w:firstLine="567"/>
        <w:rPr>
          <w:rFonts w:ascii="Arial Narrow" w:hAnsi="Arial Narrow"/>
        </w:rPr>
      </w:pPr>
    </w:p>
    <w:p w14:paraId="717CFE4C" w14:textId="6334AD08" w:rsidR="00DF516B" w:rsidRPr="00DF516B" w:rsidRDefault="003778C8" w:rsidP="00766E0D">
      <w:pPr>
        <w:pStyle w:val="ListParagraph"/>
        <w:numPr>
          <w:ilvl w:val="0"/>
          <w:numId w:val="33"/>
        </w:numPr>
        <w:rPr>
          <w:rFonts w:ascii="Arial Narrow" w:hAnsi="Arial Narrow"/>
        </w:rPr>
      </w:pPr>
      <w:r w:rsidRPr="00DF516B">
        <w:rPr>
          <w:rFonts w:ascii="Arial Narrow" w:hAnsi="Arial Narrow"/>
        </w:rPr>
        <w:t xml:space="preserve">Identificarea variabilelor critice </w:t>
      </w:r>
    </w:p>
    <w:p w14:paraId="18F687BD" w14:textId="77777777" w:rsidR="00DF516B" w:rsidRPr="00DF516B" w:rsidRDefault="003778C8" w:rsidP="00F709DD">
      <w:pPr>
        <w:pStyle w:val="ListParagraph"/>
        <w:ind w:left="927"/>
        <w:rPr>
          <w:rFonts w:ascii="Arial Narrow" w:hAnsi="Arial Narrow"/>
        </w:rPr>
      </w:pPr>
      <w:r w:rsidRPr="00DF516B">
        <w:rPr>
          <w:rFonts w:ascii="Arial Narrow" w:hAnsi="Arial Narrow"/>
        </w:rPr>
        <w:t xml:space="preserve">Pentru analiza de faţă s-au luat în considerare următoarele variabile: </w:t>
      </w:r>
    </w:p>
    <w:p w14:paraId="7BB3A716" w14:textId="77777777" w:rsidR="00F709DD" w:rsidRPr="00F709DD" w:rsidRDefault="003778C8" w:rsidP="00766E0D">
      <w:pPr>
        <w:pStyle w:val="ListParagraph"/>
        <w:numPr>
          <w:ilvl w:val="4"/>
          <w:numId w:val="33"/>
        </w:numPr>
        <w:ind w:left="1843"/>
        <w:rPr>
          <w:rFonts w:ascii="Arial Narrow" w:hAnsi="Arial Narrow"/>
        </w:rPr>
      </w:pPr>
      <w:r w:rsidRPr="00DF516B">
        <w:rPr>
          <w:rFonts w:ascii="Arial Narrow" w:hAnsi="Arial Narrow"/>
        </w:rPr>
        <w:t xml:space="preserve">costurile de investiţie şi exploatare; </w:t>
      </w:r>
    </w:p>
    <w:p w14:paraId="0612BA4F" w14:textId="22719D7E" w:rsidR="00F709DD" w:rsidRPr="00F709DD" w:rsidRDefault="003778C8" w:rsidP="00766E0D">
      <w:pPr>
        <w:pStyle w:val="ListParagraph"/>
        <w:numPr>
          <w:ilvl w:val="4"/>
          <w:numId w:val="33"/>
        </w:numPr>
        <w:ind w:left="1843"/>
        <w:rPr>
          <w:rFonts w:ascii="Arial Narrow" w:hAnsi="Arial Narrow"/>
        </w:rPr>
      </w:pPr>
      <w:r w:rsidRPr="00F709DD">
        <w:rPr>
          <w:rFonts w:ascii="Arial Narrow" w:hAnsi="Arial Narrow"/>
        </w:rPr>
        <w:t>beneficiile utilizatorilor (reducerea timpului de parcurs şi a costurilor de operare a autovehiculelor), beneficii datorate reducerii numărului de accidente, beneficii de mediu şi fonice.</w:t>
      </w:r>
    </w:p>
    <w:p w14:paraId="3EACD1F6" w14:textId="77777777" w:rsidR="00F709DD" w:rsidRPr="00F709DD" w:rsidRDefault="003778C8" w:rsidP="00766E0D">
      <w:pPr>
        <w:pStyle w:val="ListParagraph"/>
        <w:numPr>
          <w:ilvl w:val="3"/>
          <w:numId w:val="33"/>
        </w:numPr>
        <w:rPr>
          <w:rFonts w:ascii="Arial Narrow" w:hAnsi="Arial Narrow"/>
        </w:rPr>
      </w:pPr>
      <w:r w:rsidRPr="00DF516B">
        <w:rPr>
          <w:rFonts w:ascii="Arial Narrow" w:hAnsi="Arial Narrow"/>
        </w:rPr>
        <w:t xml:space="preserve">Formularea ipotezelor privind abaterile variabilelor de intrare de la valorile probabile </w:t>
      </w:r>
    </w:p>
    <w:p w14:paraId="1260C46C" w14:textId="77777777" w:rsidR="00F709DD" w:rsidRPr="00F709DD" w:rsidRDefault="003778C8" w:rsidP="00766E0D">
      <w:pPr>
        <w:pStyle w:val="ListParagraph"/>
        <w:numPr>
          <w:ilvl w:val="3"/>
          <w:numId w:val="33"/>
        </w:numPr>
        <w:rPr>
          <w:rFonts w:ascii="Arial Narrow" w:hAnsi="Arial Narrow"/>
        </w:rPr>
      </w:pPr>
      <w:r w:rsidRPr="00DF516B">
        <w:rPr>
          <w:rFonts w:ascii="Arial Narrow" w:hAnsi="Arial Narrow"/>
        </w:rPr>
        <w:t>Pentru fiecare din aceste variabile va fi considerată ipoteza unei abateri rezonabile de la valoarea medie stabilită în secţiunile anterioare (analiza financiară), abateri exprimate procentual:</w:t>
      </w:r>
    </w:p>
    <w:p w14:paraId="4CC03B58" w14:textId="77777777" w:rsidR="00F709DD" w:rsidRPr="00F709DD" w:rsidRDefault="003778C8" w:rsidP="00766E0D">
      <w:pPr>
        <w:pStyle w:val="ListParagraph"/>
        <w:numPr>
          <w:ilvl w:val="4"/>
          <w:numId w:val="33"/>
        </w:numPr>
        <w:rPr>
          <w:rFonts w:ascii="Arial Narrow" w:hAnsi="Arial Narrow"/>
        </w:rPr>
      </w:pPr>
      <w:r w:rsidRPr="00DF516B">
        <w:rPr>
          <w:rFonts w:ascii="Arial Narrow" w:hAnsi="Arial Narrow"/>
        </w:rPr>
        <w:t xml:space="preserve">pentru beneficiile/impacturile socio-economice şi cele de mediu se estimează o abatere cu 10% faţă de nivelul previzionat; </w:t>
      </w:r>
    </w:p>
    <w:p w14:paraId="04F00950" w14:textId="77777777" w:rsidR="00F709DD" w:rsidRPr="00F709DD" w:rsidRDefault="003778C8" w:rsidP="00766E0D">
      <w:pPr>
        <w:pStyle w:val="ListParagraph"/>
        <w:numPr>
          <w:ilvl w:val="4"/>
          <w:numId w:val="33"/>
        </w:numPr>
        <w:rPr>
          <w:rFonts w:ascii="Arial Narrow" w:hAnsi="Arial Narrow"/>
        </w:rPr>
      </w:pPr>
      <w:r w:rsidRPr="00DF516B">
        <w:rPr>
          <w:rFonts w:ascii="Arial Narrow" w:hAnsi="Arial Narrow"/>
        </w:rPr>
        <w:t>pentru costurile de investiţie şi exploatare se estimează o creştere de 10% faţă de nivelul previzionat. 3.</w:t>
      </w:r>
    </w:p>
    <w:p w14:paraId="706BDD07" w14:textId="77777777" w:rsidR="00F709DD" w:rsidRPr="00F709DD" w:rsidRDefault="003778C8" w:rsidP="00766E0D">
      <w:pPr>
        <w:pStyle w:val="ListParagraph"/>
        <w:numPr>
          <w:ilvl w:val="3"/>
          <w:numId w:val="33"/>
        </w:numPr>
        <w:rPr>
          <w:rFonts w:ascii="Arial Narrow" w:hAnsi="Arial Narrow"/>
        </w:rPr>
      </w:pPr>
      <w:r w:rsidRPr="00F709DD">
        <w:rPr>
          <w:rFonts w:ascii="Arial Narrow" w:hAnsi="Arial Narrow"/>
        </w:rPr>
        <w:t xml:space="preserve">Recalcularea valorilor indicatorilor de performanţă în ipoteza realizării abaterilor prognozate şi analiza de senzitivitate </w:t>
      </w:r>
    </w:p>
    <w:p w14:paraId="4DBD3F61" w14:textId="77777777" w:rsidR="00F709DD" w:rsidRDefault="003778C8" w:rsidP="00F709DD">
      <w:pPr>
        <w:pStyle w:val="ListParagraph"/>
        <w:rPr>
          <w:rFonts w:ascii="Arial Narrow" w:hAnsi="Arial Narrow"/>
        </w:rPr>
      </w:pPr>
      <w:r w:rsidRPr="00F709DD">
        <w:rPr>
          <w:rFonts w:ascii="Arial Narrow" w:hAnsi="Arial Narrow"/>
        </w:rPr>
        <w:t xml:space="preserve">Analiza de senzitivitate se va prezenta pentru indicele de senzitivitate (IS) şi pentru valorile de comutare (SV). </w:t>
      </w:r>
    </w:p>
    <w:p w14:paraId="471EBB51" w14:textId="77777777" w:rsidR="00F709DD" w:rsidRDefault="003778C8" w:rsidP="00F709DD">
      <w:pPr>
        <w:pStyle w:val="ListParagraph"/>
        <w:rPr>
          <w:rFonts w:ascii="Arial Narrow" w:hAnsi="Arial Narrow"/>
        </w:rPr>
      </w:pPr>
      <w:r w:rsidRPr="00F709DD">
        <w:rPr>
          <w:rFonts w:ascii="Arial Narrow" w:hAnsi="Arial Narrow"/>
        </w:rPr>
        <w:t xml:space="preserve">Din punct de vedere al indicelui de senzitivitate, cea mai mare influenţă asupra indicatorilor economici ai proiectului o au beneficiile economice datorate economiei timpului de parcurs (VOT) şi costurile investiţiei. Prin prisma definiţiei variabilei critice, variabile critice sunt beneficiile economice datorate economiei timpului de parcurs (VOT). </w:t>
      </w:r>
    </w:p>
    <w:p w14:paraId="34D1BF69" w14:textId="77777777" w:rsidR="00F709DD" w:rsidRDefault="003778C8" w:rsidP="00F709DD">
      <w:pPr>
        <w:pStyle w:val="ListParagraph"/>
        <w:rPr>
          <w:rFonts w:ascii="Arial Narrow" w:hAnsi="Arial Narrow"/>
        </w:rPr>
      </w:pPr>
      <w:r w:rsidRPr="00F709DD">
        <w:rPr>
          <w:rFonts w:ascii="Arial Narrow" w:hAnsi="Arial Narrow"/>
        </w:rPr>
        <w:t xml:space="preserve">Cea mai mică influenţă o au beneficiile de mediu şi cele datorate reducerii poluării fonice. </w:t>
      </w:r>
    </w:p>
    <w:p w14:paraId="27B729FE" w14:textId="6DA8F323" w:rsidR="003778C8" w:rsidRPr="00F709DD" w:rsidRDefault="003778C8" w:rsidP="00F709DD">
      <w:pPr>
        <w:pStyle w:val="ListParagraph"/>
        <w:rPr>
          <w:rFonts w:ascii="Arial Narrow" w:hAnsi="Arial Narrow"/>
        </w:rPr>
      </w:pPr>
      <w:r w:rsidRPr="00F709DD">
        <w:rPr>
          <w:rFonts w:ascii="Arial Narrow" w:hAnsi="Arial Narrow"/>
        </w:rPr>
        <w:t>O variaţie de +/-20% a variabilelor nu influenţează foarte mult nivelul rentabilităţii economice, aceasta rămânând la un nivel rezonabil, ceea ce arată că proiectul este stabil în condiţiile variaţiilor variabilelor de intrare</w:t>
      </w:r>
      <w:r w:rsidR="00F709DD">
        <w:rPr>
          <w:rFonts w:ascii="Arial Narrow" w:hAnsi="Arial Narrow"/>
        </w:rPr>
        <w:t>.</w:t>
      </w:r>
    </w:p>
    <w:p w14:paraId="0707C3C0" w14:textId="134C70AF" w:rsidR="003778C8" w:rsidRPr="004E1AC9" w:rsidRDefault="00552A7F" w:rsidP="00A84B7C">
      <w:pPr>
        <w:rPr>
          <w:rFonts w:ascii="Arial Narrow" w:hAnsi="Arial Narrow"/>
        </w:rPr>
      </w:pPr>
      <w:bookmarkStart w:id="107" w:name="_Hlk137480691"/>
      <w:bookmarkStart w:id="108" w:name="_Hlk137682078"/>
      <w:r>
        <w:rPr>
          <w:rFonts w:ascii="Arial Narrow" w:hAnsi="Arial Narrow"/>
        </w:rPr>
        <w:t>Varianta 1:</w:t>
      </w:r>
    </w:p>
    <w:p w14:paraId="29F1BEFD" w14:textId="1706FCFC" w:rsidR="000D4C61" w:rsidRDefault="000D4C61" w:rsidP="000D4C61">
      <w:pPr>
        <w:shd w:val="clear" w:color="auto" w:fill="FFFFFF"/>
        <w:ind w:left="567"/>
        <w:jc w:val="both"/>
        <w:rPr>
          <w:rFonts w:ascii="Arial Narrow" w:hAnsi="Arial Narrow"/>
          <w:szCs w:val="24"/>
        </w:rPr>
      </w:pPr>
      <w:bookmarkStart w:id="109" w:name="_Hlk133672069"/>
      <w:r w:rsidRPr="004E1AC9">
        <w:rPr>
          <w:rFonts w:ascii="Arial Narrow" w:hAnsi="Arial Narrow"/>
          <w:szCs w:val="24"/>
        </w:rPr>
        <w:t xml:space="preserve">Investiţia prezentă are valoarea totală  C+M  </w:t>
      </w:r>
      <w:r w:rsidR="00181E3F">
        <w:rPr>
          <w:rFonts w:ascii="Arial Narrow" w:hAnsi="Arial Narrow"/>
          <w:szCs w:val="24"/>
        </w:rPr>
        <w:t>100</w:t>
      </w:r>
      <w:r w:rsidR="00EE647A">
        <w:rPr>
          <w:rFonts w:ascii="Arial Narrow" w:hAnsi="Arial Narrow"/>
          <w:szCs w:val="24"/>
        </w:rPr>
        <w:t>694385,03</w:t>
      </w:r>
      <w:r w:rsidRPr="004E1AC9">
        <w:rPr>
          <w:rFonts w:ascii="Arial Narrow" w:hAnsi="Arial Narrow"/>
          <w:b/>
          <w:szCs w:val="24"/>
        </w:rPr>
        <w:t xml:space="preserve"> lei valoare </w:t>
      </w:r>
      <w:r w:rsidR="000B2131" w:rsidRPr="004E1AC9">
        <w:rPr>
          <w:rFonts w:ascii="Arial Narrow" w:hAnsi="Arial Narrow"/>
          <w:b/>
          <w:szCs w:val="24"/>
        </w:rPr>
        <w:t>cu</w:t>
      </w:r>
      <w:r w:rsidRPr="004E1AC9">
        <w:rPr>
          <w:rFonts w:ascii="Arial Narrow" w:hAnsi="Arial Narrow"/>
          <w:b/>
          <w:szCs w:val="24"/>
        </w:rPr>
        <w:t xml:space="preserve"> TVA</w:t>
      </w:r>
      <w:r w:rsidRPr="004E1AC9">
        <w:rPr>
          <w:rFonts w:ascii="Arial Narrow" w:hAnsi="Arial Narrow"/>
          <w:szCs w:val="24"/>
        </w:rPr>
        <w:t xml:space="preserve">. </w:t>
      </w:r>
      <w:r w:rsidR="009649D7">
        <w:rPr>
          <w:rFonts w:ascii="Arial Narrow" w:hAnsi="Arial Narrow"/>
          <w:szCs w:val="24"/>
        </w:rPr>
        <w:t>Varianta 1 solutie traseu</w:t>
      </w:r>
    </w:p>
    <w:p w14:paraId="2AD5CD99" w14:textId="3476F00D" w:rsidR="009649D7" w:rsidRDefault="009649D7" w:rsidP="000D4C61">
      <w:pPr>
        <w:shd w:val="clear" w:color="auto" w:fill="FFFFFF"/>
        <w:ind w:left="567"/>
        <w:jc w:val="both"/>
        <w:rPr>
          <w:rFonts w:ascii="Arial Narrow" w:hAnsi="Arial Narrow"/>
          <w:szCs w:val="24"/>
        </w:rPr>
      </w:pPr>
    </w:p>
    <w:p w14:paraId="38124480" w14:textId="194A4A66" w:rsidR="00A50E55" w:rsidRPr="00A50E55" w:rsidRDefault="00A50E55" w:rsidP="00A50E55">
      <w:pPr>
        <w:jc w:val="both"/>
        <w:rPr>
          <w:rFonts w:ascii="Arial Narrow" w:hAnsi="Arial Narrow" w:cs="Calibri"/>
          <w:noProof w:val="0"/>
          <w:sz w:val="22"/>
          <w:szCs w:val="22"/>
          <w:lang w:val="en-GB" w:eastAsia="en-GB"/>
        </w:rPr>
      </w:pPr>
      <w:proofErr w:type="spellStart"/>
      <w:r>
        <w:rPr>
          <w:rFonts w:ascii="Arial Narrow" w:hAnsi="Arial Narrow" w:cs="Calibri"/>
          <w:noProof w:val="0"/>
          <w:sz w:val="22"/>
          <w:szCs w:val="22"/>
          <w:lang w:val="en-GB" w:eastAsia="en-GB"/>
        </w:rPr>
        <w:t>Lungime</w:t>
      </w:r>
      <w:proofErr w:type="spellEnd"/>
      <w:r>
        <w:rPr>
          <w:rFonts w:ascii="Arial Narrow" w:hAnsi="Arial Narrow" w:cs="Calibri"/>
          <w:noProof w:val="0"/>
          <w:sz w:val="22"/>
          <w:szCs w:val="22"/>
          <w:lang w:val="en-GB" w:eastAsia="en-GB"/>
        </w:rPr>
        <w:t xml:space="preserve"> </w:t>
      </w:r>
      <w:proofErr w:type="spellStart"/>
      <w:r>
        <w:rPr>
          <w:rFonts w:ascii="Arial Narrow" w:hAnsi="Arial Narrow" w:cs="Calibri"/>
          <w:noProof w:val="0"/>
          <w:sz w:val="22"/>
          <w:szCs w:val="22"/>
          <w:lang w:val="en-GB" w:eastAsia="en-GB"/>
        </w:rPr>
        <w:t>traseu</w:t>
      </w:r>
      <w:proofErr w:type="spellEnd"/>
      <w:r>
        <w:rPr>
          <w:rFonts w:ascii="Arial Narrow" w:hAnsi="Arial Narrow" w:cs="Calibri"/>
          <w:noProof w:val="0"/>
          <w:sz w:val="22"/>
          <w:szCs w:val="22"/>
          <w:lang w:val="en-GB" w:eastAsia="en-GB"/>
        </w:rPr>
        <w:t xml:space="preserve"> </w:t>
      </w:r>
      <w:r w:rsidR="00181E3F">
        <w:rPr>
          <w:rFonts w:ascii="Arial Narrow" w:hAnsi="Arial Narrow" w:cs="Calibri"/>
          <w:noProof w:val="0"/>
          <w:sz w:val="22"/>
          <w:szCs w:val="22"/>
          <w:lang w:val="en-GB" w:eastAsia="en-GB"/>
        </w:rPr>
        <w:t>1,590</w:t>
      </w:r>
      <w:r>
        <w:rPr>
          <w:rFonts w:ascii="Arial Narrow" w:hAnsi="Arial Narrow" w:cs="Calibri"/>
          <w:noProof w:val="0"/>
          <w:sz w:val="22"/>
          <w:szCs w:val="22"/>
          <w:lang w:val="en-GB" w:eastAsia="en-GB"/>
        </w:rPr>
        <w:t xml:space="preserve"> KM        </w:t>
      </w:r>
      <w:proofErr w:type="spellStart"/>
      <w:r>
        <w:rPr>
          <w:rFonts w:ascii="Arial Narrow" w:hAnsi="Arial Narrow" w:cs="Calibri"/>
          <w:noProof w:val="0"/>
          <w:sz w:val="22"/>
          <w:szCs w:val="22"/>
          <w:lang w:val="en-GB" w:eastAsia="en-GB"/>
        </w:rPr>
        <w:t>valoare</w:t>
      </w:r>
      <w:proofErr w:type="spellEnd"/>
      <w:r>
        <w:rPr>
          <w:rFonts w:ascii="Arial Narrow" w:hAnsi="Arial Narrow" w:cs="Calibri"/>
          <w:noProof w:val="0"/>
          <w:sz w:val="22"/>
          <w:szCs w:val="22"/>
          <w:lang w:val="en-GB" w:eastAsia="en-GB"/>
        </w:rPr>
        <w:t xml:space="preserve"> / 1 km de drum </w:t>
      </w:r>
      <w:r w:rsidR="000E3AFA">
        <w:rPr>
          <w:rFonts w:ascii="Arial Narrow" w:hAnsi="Arial Narrow" w:cs="Calibri"/>
          <w:noProof w:val="0"/>
          <w:sz w:val="22"/>
          <w:szCs w:val="22"/>
          <w:lang w:val="en-GB" w:eastAsia="en-GB"/>
        </w:rPr>
        <w:t>53218320,93</w:t>
      </w:r>
      <w:r>
        <w:rPr>
          <w:rFonts w:ascii="Arial Narrow" w:hAnsi="Arial Narrow" w:cs="Calibri"/>
          <w:noProof w:val="0"/>
          <w:sz w:val="22"/>
          <w:szCs w:val="22"/>
          <w:lang w:val="en-GB" w:eastAsia="en-GB"/>
        </w:rPr>
        <w:t xml:space="preserve"> lei </w:t>
      </w:r>
      <w:proofErr w:type="spellStart"/>
      <w:r>
        <w:rPr>
          <w:rFonts w:ascii="Arial Narrow" w:hAnsi="Arial Narrow" w:cs="Calibri"/>
          <w:noProof w:val="0"/>
          <w:sz w:val="22"/>
          <w:szCs w:val="22"/>
          <w:lang w:val="en-GB" w:eastAsia="en-GB"/>
        </w:rPr>
        <w:t>valoare</w:t>
      </w:r>
      <w:proofErr w:type="spellEnd"/>
      <w:r>
        <w:rPr>
          <w:rFonts w:ascii="Arial Narrow" w:hAnsi="Arial Narrow" w:cs="Calibri"/>
          <w:noProof w:val="0"/>
          <w:sz w:val="22"/>
          <w:szCs w:val="22"/>
          <w:lang w:val="en-GB" w:eastAsia="en-GB"/>
        </w:rPr>
        <w:t xml:space="preserve"> </w:t>
      </w:r>
      <w:proofErr w:type="spellStart"/>
      <w:r>
        <w:rPr>
          <w:rFonts w:ascii="Arial Narrow" w:hAnsi="Arial Narrow" w:cs="Calibri"/>
          <w:noProof w:val="0"/>
          <w:sz w:val="22"/>
          <w:szCs w:val="22"/>
          <w:lang w:val="en-GB" w:eastAsia="en-GB"/>
        </w:rPr>
        <w:t>fara</w:t>
      </w:r>
      <w:proofErr w:type="spellEnd"/>
      <w:r>
        <w:rPr>
          <w:rFonts w:ascii="Arial Narrow" w:hAnsi="Arial Narrow" w:cs="Calibri"/>
          <w:noProof w:val="0"/>
          <w:sz w:val="22"/>
          <w:szCs w:val="22"/>
          <w:lang w:val="en-GB" w:eastAsia="en-GB"/>
        </w:rPr>
        <w:t xml:space="preserve"> TVA C+M</w:t>
      </w:r>
    </w:p>
    <w:bookmarkEnd w:id="109"/>
    <w:p w14:paraId="51E3F19F" w14:textId="30B944DE" w:rsidR="00A50E55" w:rsidRDefault="00A50E55" w:rsidP="00552A7F">
      <w:pPr>
        <w:shd w:val="clear" w:color="auto" w:fill="FFFFFF"/>
        <w:jc w:val="both"/>
        <w:rPr>
          <w:rFonts w:ascii="Arial Narrow" w:hAnsi="Arial Narrow"/>
          <w:szCs w:val="24"/>
        </w:rPr>
      </w:pPr>
    </w:p>
    <w:p w14:paraId="6628C0FA" w14:textId="62C6C4E3" w:rsidR="00552A7F" w:rsidRDefault="00552A7F" w:rsidP="00552A7F">
      <w:pPr>
        <w:shd w:val="clear" w:color="auto" w:fill="FFFFFF"/>
        <w:jc w:val="both"/>
        <w:rPr>
          <w:rFonts w:ascii="Arial Narrow" w:hAnsi="Arial Narrow"/>
          <w:szCs w:val="24"/>
        </w:rPr>
      </w:pPr>
      <w:r>
        <w:rPr>
          <w:rFonts w:ascii="Arial Narrow" w:hAnsi="Arial Narrow"/>
          <w:szCs w:val="24"/>
        </w:rPr>
        <w:t>Varianta 2:</w:t>
      </w:r>
    </w:p>
    <w:p w14:paraId="4E93C5E6" w14:textId="77777777" w:rsidR="00A50E55" w:rsidRDefault="00A50E55" w:rsidP="000D4C61">
      <w:pPr>
        <w:shd w:val="clear" w:color="auto" w:fill="FFFFFF"/>
        <w:ind w:left="567"/>
        <w:jc w:val="both"/>
        <w:rPr>
          <w:rFonts w:ascii="Arial Narrow" w:hAnsi="Arial Narrow"/>
          <w:szCs w:val="24"/>
        </w:rPr>
      </w:pPr>
    </w:p>
    <w:p w14:paraId="599AD7C3" w14:textId="0C6DECAB" w:rsidR="009649D7" w:rsidRPr="00B54E77" w:rsidRDefault="009649D7" w:rsidP="000D4C61">
      <w:pPr>
        <w:shd w:val="clear" w:color="auto" w:fill="FFFFFF"/>
        <w:ind w:left="567"/>
        <w:jc w:val="both"/>
        <w:rPr>
          <w:rFonts w:ascii="Arial Narrow" w:hAnsi="Arial Narrow"/>
          <w:szCs w:val="24"/>
        </w:rPr>
      </w:pPr>
      <w:r w:rsidRPr="00B54E77">
        <w:rPr>
          <w:rFonts w:ascii="Arial Narrow" w:hAnsi="Arial Narrow"/>
          <w:szCs w:val="24"/>
        </w:rPr>
        <w:t xml:space="preserve">Investiţia prezentă are valoarea totală  C+M  </w:t>
      </w:r>
      <w:r w:rsidR="00B54E77" w:rsidRPr="00B54E77">
        <w:rPr>
          <w:rFonts w:ascii="Arial Narrow" w:hAnsi="Arial Narrow"/>
          <w:szCs w:val="24"/>
        </w:rPr>
        <w:t>137067031,87</w:t>
      </w:r>
      <w:r w:rsidRPr="00B54E77">
        <w:rPr>
          <w:rFonts w:ascii="Arial Narrow" w:hAnsi="Arial Narrow"/>
          <w:b/>
          <w:szCs w:val="24"/>
        </w:rPr>
        <w:t xml:space="preserve"> lei valoare cu TVA</w:t>
      </w:r>
      <w:r w:rsidRPr="00B54E77">
        <w:rPr>
          <w:rFonts w:ascii="Arial Narrow" w:hAnsi="Arial Narrow"/>
          <w:szCs w:val="24"/>
        </w:rPr>
        <w:t>. Varianta 2 solutie trase</w:t>
      </w:r>
      <w:r w:rsidR="00A50E55" w:rsidRPr="00B54E77">
        <w:rPr>
          <w:rFonts w:ascii="Arial Narrow" w:hAnsi="Arial Narrow"/>
          <w:szCs w:val="24"/>
        </w:rPr>
        <w:t>u</w:t>
      </w:r>
    </w:p>
    <w:p w14:paraId="3D71F13C" w14:textId="5740556D" w:rsidR="00A50E55" w:rsidRPr="00B54E77" w:rsidRDefault="00A50E55" w:rsidP="000D4C61">
      <w:pPr>
        <w:shd w:val="clear" w:color="auto" w:fill="FFFFFF"/>
        <w:ind w:left="567"/>
        <w:jc w:val="both"/>
        <w:rPr>
          <w:rFonts w:ascii="Arial Narrow" w:hAnsi="Arial Narrow"/>
          <w:szCs w:val="24"/>
        </w:rPr>
      </w:pPr>
    </w:p>
    <w:p w14:paraId="4785EB3C" w14:textId="6D0863C8" w:rsidR="00A50E55" w:rsidRDefault="00A50E55" w:rsidP="00A50E55">
      <w:pPr>
        <w:jc w:val="both"/>
        <w:rPr>
          <w:rFonts w:ascii="Arial Narrow" w:hAnsi="Arial Narrow" w:cs="Calibri"/>
          <w:noProof w:val="0"/>
          <w:sz w:val="22"/>
          <w:szCs w:val="22"/>
          <w:lang w:val="en-GB" w:eastAsia="en-GB"/>
        </w:rPr>
      </w:pPr>
      <w:proofErr w:type="spellStart"/>
      <w:r w:rsidRPr="00B54E77">
        <w:rPr>
          <w:rFonts w:ascii="Arial Narrow" w:hAnsi="Arial Narrow" w:cs="Calibri"/>
          <w:noProof w:val="0"/>
          <w:sz w:val="22"/>
          <w:szCs w:val="22"/>
          <w:lang w:val="en-GB" w:eastAsia="en-GB"/>
        </w:rPr>
        <w:t>Lungime</w:t>
      </w:r>
      <w:proofErr w:type="spellEnd"/>
      <w:r w:rsidRPr="00B54E77">
        <w:rPr>
          <w:rFonts w:ascii="Arial Narrow" w:hAnsi="Arial Narrow" w:cs="Calibri"/>
          <w:noProof w:val="0"/>
          <w:sz w:val="22"/>
          <w:szCs w:val="22"/>
          <w:lang w:val="en-GB" w:eastAsia="en-GB"/>
        </w:rPr>
        <w:t xml:space="preserve"> </w:t>
      </w:r>
      <w:proofErr w:type="spellStart"/>
      <w:r w:rsidRPr="00B54E77">
        <w:rPr>
          <w:rFonts w:ascii="Arial Narrow" w:hAnsi="Arial Narrow" w:cs="Calibri"/>
          <w:noProof w:val="0"/>
          <w:sz w:val="22"/>
          <w:szCs w:val="22"/>
          <w:lang w:val="en-GB" w:eastAsia="en-GB"/>
        </w:rPr>
        <w:t>traseu</w:t>
      </w:r>
      <w:proofErr w:type="spellEnd"/>
      <w:r w:rsidRPr="00B54E77">
        <w:rPr>
          <w:rFonts w:ascii="Arial Narrow" w:hAnsi="Arial Narrow" w:cs="Calibri"/>
          <w:noProof w:val="0"/>
          <w:sz w:val="22"/>
          <w:szCs w:val="22"/>
          <w:lang w:val="en-GB" w:eastAsia="en-GB"/>
        </w:rPr>
        <w:t xml:space="preserve"> </w:t>
      </w:r>
      <w:r w:rsidR="00181E3F" w:rsidRPr="00B54E77">
        <w:rPr>
          <w:rFonts w:ascii="Arial Narrow" w:hAnsi="Arial Narrow" w:cs="Calibri"/>
          <w:noProof w:val="0"/>
          <w:sz w:val="22"/>
          <w:szCs w:val="22"/>
          <w:lang w:val="en-GB" w:eastAsia="en-GB"/>
        </w:rPr>
        <w:t>1</w:t>
      </w:r>
      <w:r w:rsidR="00B54E77" w:rsidRPr="00B54E77">
        <w:rPr>
          <w:rFonts w:ascii="Arial Narrow" w:hAnsi="Arial Narrow" w:cs="Calibri"/>
          <w:noProof w:val="0"/>
          <w:sz w:val="22"/>
          <w:szCs w:val="22"/>
          <w:lang w:val="en-GB" w:eastAsia="en-GB"/>
        </w:rPr>
        <w:t>,</w:t>
      </w:r>
      <w:r w:rsidR="00181E3F" w:rsidRPr="00B54E77">
        <w:rPr>
          <w:rFonts w:ascii="Arial Narrow" w:hAnsi="Arial Narrow" w:cs="Calibri"/>
          <w:noProof w:val="0"/>
          <w:sz w:val="22"/>
          <w:szCs w:val="22"/>
          <w:lang w:val="en-GB" w:eastAsia="en-GB"/>
        </w:rPr>
        <w:t>610</w:t>
      </w:r>
      <w:r w:rsidRPr="00B54E77">
        <w:rPr>
          <w:rFonts w:ascii="Arial Narrow" w:hAnsi="Arial Narrow" w:cs="Calibri"/>
          <w:noProof w:val="0"/>
          <w:sz w:val="22"/>
          <w:szCs w:val="22"/>
          <w:lang w:val="en-GB" w:eastAsia="en-GB"/>
        </w:rPr>
        <w:t xml:space="preserve"> KM        </w:t>
      </w:r>
      <w:proofErr w:type="spellStart"/>
      <w:r w:rsidRPr="00B54E77">
        <w:rPr>
          <w:rFonts w:ascii="Arial Narrow" w:hAnsi="Arial Narrow" w:cs="Calibri"/>
          <w:noProof w:val="0"/>
          <w:sz w:val="22"/>
          <w:szCs w:val="22"/>
          <w:lang w:val="en-GB" w:eastAsia="en-GB"/>
        </w:rPr>
        <w:t>valoare</w:t>
      </w:r>
      <w:proofErr w:type="spellEnd"/>
      <w:r w:rsidRPr="00B54E77">
        <w:rPr>
          <w:rFonts w:ascii="Arial Narrow" w:hAnsi="Arial Narrow" w:cs="Calibri"/>
          <w:noProof w:val="0"/>
          <w:sz w:val="22"/>
          <w:szCs w:val="22"/>
          <w:lang w:val="en-GB" w:eastAsia="en-GB"/>
        </w:rPr>
        <w:t xml:space="preserve"> / 1 km de drum </w:t>
      </w:r>
      <w:r w:rsidR="00B54E77" w:rsidRPr="00B54E77">
        <w:rPr>
          <w:rFonts w:ascii="Arial Narrow" w:hAnsi="Arial Narrow" w:cs="Calibri"/>
          <w:noProof w:val="0"/>
          <w:sz w:val="22"/>
          <w:szCs w:val="22"/>
          <w:lang w:val="en-GB" w:eastAsia="en-GB"/>
        </w:rPr>
        <w:t>71541850</w:t>
      </w:r>
      <w:r w:rsidR="00F07B74" w:rsidRPr="00B54E77">
        <w:rPr>
          <w:rFonts w:ascii="Arial Narrow" w:hAnsi="Arial Narrow" w:cs="Calibri"/>
          <w:noProof w:val="0"/>
          <w:sz w:val="22"/>
          <w:szCs w:val="22"/>
          <w:lang w:val="en-GB" w:eastAsia="en-GB"/>
        </w:rPr>
        <w:t>,</w:t>
      </w:r>
      <w:r w:rsidR="00B54E77" w:rsidRPr="00B54E77">
        <w:rPr>
          <w:rFonts w:ascii="Arial Narrow" w:hAnsi="Arial Narrow" w:cs="Calibri"/>
          <w:noProof w:val="0"/>
          <w:sz w:val="22"/>
          <w:szCs w:val="22"/>
          <w:lang w:val="en-GB" w:eastAsia="en-GB"/>
        </w:rPr>
        <w:t>76</w:t>
      </w:r>
      <w:r w:rsidRPr="00B54E77">
        <w:rPr>
          <w:rFonts w:ascii="Arial Narrow" w:hAnsi="Arial Narrow" w:cs="Calibri"/>
          <w:noProof w:val="0"/>
          <w:sz w:val="22"/>
          <w:szCs w:val="22"/>
          <w:lang w:val="en-GB" w:eastAsia="en-GB"/>
        </w:rPr>
        <w:t xml:space="preserve"> lei </w:t>
      </w:r>
      <w:proofErr w:type="spellStart"/>
      <w:r w:rsidRPr="00B54E77">
        <w:rPr>
          <w:rFonts w:ascii="Arial Narrow" w:hAnsi="Arial Narrow" w:cs="Calibri"/>
          <w:noProof w:val="0"/>
          <w:sz w:val="22"/>
          <w:szCs w:val="22"/>
          <w:lang w:val="en-GB" w:eastAsia="en-GB"/>
        </w:rPr>
        <w:t>valoare</w:t>
      </w:r>
      <w:proofErr w:type="spellEnd"/>
      <w:r w:rsidRPr="00B54E77">
        <w:rPr>
          <w:rFonts w:ascii="Arial Narrow" w:hAnsi="Arial Narrow" w:cs="Calibri"/>
          <w:noProof w:val="0"/>
          <w:sz w:val="22"/>
          <w:szCs w:val="22"/>
          <w:lang w:val="en-GB" w:eastAsia="en-GB"/>
        </w:rPr>
        <w:t xml:space="preserve"> </w:t>
      </w:r>
      <w:proofErr w:type="spellStart"/>
      <w:r w:rsidRPr="00B54E77">
        <w:rPr>
          <w:rFonts w:ascii="Arial Narrow" w:hAnsi="Arial Narrow" w:cs="Calibri"/>
          <w:noProof w:val="0"/>
          <w:sz w:val="22"/>
          <w:szCs w:val="22"/>
          <w:lang w:val="en-GB" w:eastAsia="en-GB"/>
        </w:rPr>
        <w:t>fara</w:t>
      </w:r>
      <w:proofErr w:type="spellEnd"/>
      <w:r w:rsidRPr="00B54E77">
        <w:rPr>
          <w:rFonts w:ascii="Arial Narrow" w:hAnsi="Arial Narrow" w:cs="Calibri"/>
          <w:noProof w:val="0"/>
          <w:sz w:val="22"/>
          <w:szCs w:val="22"/>
          <w:lang w:val="en-GB" w:eastAsia="en-GB"/>
        </w:rPr>
        <w:t xml:space="preserve"> TVA C+M</w:t>
      </w:r>
    </w:p>
    <w:p w14:paraId="08554F13" w14:textId="77777777" w:rsidR="00552A7F" w:rsidRDefault="00552A7F" w:rsidP="00A50E55">
      <w:pPr>
        <w:jc w:val="both"/>
        <w:rPr>
          <w:rFonts w:ascii="Arial Narrow" w:hAnsi="Arial Narrow" w:cs="Calibri"/>
          <w:noProof w:val="0"/>
          <w:sz w:val="22"/>
          <w:szCs w:val="22"/>
          <w:lang w:val="en-GB" w:eastAsia="en-GB"/>
        </w:rPr>
      </w:pPr>
    </w:p>
    <w:p w14:paraId="7C5AC387" w14:textId="652FBA3C" w:rsidR="00552A7F" w:rsidRDefault="00552A7F" w:rsidP="00A50E55">
      <w:pPr>
        <w:jc w:val="both"/>
        <w:rPr>
          <w:rFonts w:ascii="Arial Narrow" w:hAnsi="Arial Narrow" w:cs="Calibri"/>
          <w:noProof w:val="0"/>
          <w:sz w:val="22"/>
          <w:szCs w:val="22"/>
          <w:lang w:val="en-GB" w:eastAsia="en-GB"/>
        </w:rPr>
      </w:pPr>
      <w:proofErr w:type="spellStart"/>
      <w:r>
        <w:rPr>
          <w:rFonts w:ascii="Arial Narrow" w:hAnsi="Arial Narrow" w:cs="Calibri"/>
          <w:noProof w:val="0"/>
          <w:sz w:val="22"/>
          <w:szCs w:val="22"/>
          <w:lang w:val="en-GB" w:eastAsia="en-GB"/>
        </w:rPr>
        <w:t>Varianta</w:t>
      </w:r>
      <w:proofErr w:type="spellEnd"/>
      <w:r>
        <w:rPr>
          <w:rFonts w:ascii="Arial Narrow" w:hAnsi="Arial Narrow" w:cs="Calibri"/>
          <w:noProof w:val="0"/>
          <w:sz w:val="22"/>
          <w:szCs w:val="22"/>
          <w:lang w:val="en-GB" w:eastAsia="en-GB"/>
        </w:rPr>
        <w:t xml:space="preserve"> 3:</w:t>
      </w:r>
    </w:p>
    <w:p w14:paraId="3E5B4892" w14:textId="77777777" w:rsidR="00552A7F" w:rsidRDefault="00552A7F" w:rsidP="00A50E55">
      <w:pPr>
        <w:jc w:val="both"/>
        <w:rPr>
          <w:rFonts w:ascii="Arial Narrow" w:hAnsi="Arial Narrow" w:cs="Calibri"/>
          <w:noProof w:val="0"/>
          <w:sz w:val="22"/>
          <w:szCs w:val="22"/>
          <w:lang w:val="en-GB" w:eastAsia="en-GB"/>
        </w:rPr>
      </w:pPr>
    </w:p>
    <w:p w14:paraId="2DA1AF5C" w14:textId="709A7A17" w:rsidR="00552A7F" w:rsidRDefault="00552A7F" w:rsidP="00552A7F">
      <w:pPr>
        <w:shd w:val="clear" w:color="auto" w:fill="FFFFFF"/>
        <w:ind w:left="567"/>
        <w:jc w:val="both"/>
        <w:rPr>
          <w:rFonts w:ascii="Arial Narrow" w:hAnsi="Arial Narrow"/>
          <w:szCs w:val="24"/>
        </w:rPr>
      </w:pPr>
      <w:r w:rsidRPr="004E1AC9">
        <w:rPr>
          <w:rFonts w:ascii="Arial Narrow" w:hAnsi="Arial Narrow"/>
          <w:szCs w:val="24"/>
        </w:rPr>
        <w:t xml:space="preserve">Investiţia prezentă are valoarea totală  C+M  </w:t>
      </w:r>
      <w:r>
        <w:rPr>
          <w:rFonts w:ascii="Arial Narrow" w:hAnsi="Arial Narrow"/>
          <w:szCs w:val="24"/>
        </w:rPr>
        <w:t>96462661,55</w:t>
      </w:r>
      <w:r w:rsidRPr="004E1AC9">
        <w:rPr>
          <w:rFonts w:ascii="Arial Narrow" w:hAnsi="Arial Narrow"/>
          <w:b/>
          <w:szCs w:val="24"/>
        </w:rPr>
        <w:t xml:space="preserve"> lei valoare cu TVA</w:t>
      </w:r>
      <w:r w:rsidRPr="004E1AC9">
        <w:rPr>
          <w:rFonts w:ascii="Arial Narrow" w:hAnsi="Arial Narrow"/>
          <w:szCs w:val="24"/>
        </w:rPr>
        <w:t xml:space="preserve">. </w:t>
      </w:r>
      <w:r>
        <w:rPr>
          <w:rFonts w:ascii="Arial Narrow" w:hAnsi="Arial Narrow"/>
          <w:szCs w:val="24"/>
        </w:rPr>
        <w:t>Varianta 3 solutie traseu</w:t>
      </w:r>
    </w:p>
    <w:p w14:paraId="2ED136A3" w14:textId="77777777" w:rsidR="00552A7F" w:rsidRDefault="00552A7F" w:rsidP="00552A7F">
      <w:pPr>
        <w:shd w:val="clear" w:color="auto" w:fill="FFFFFF"/>
        <w:ind w:left="567"/>
        <w:jc w:val="both"/>
        <w:rPr>
          <w:rFonts w:ascii="Arial Narrow" w:hAnsi="Arial Narrow"/>
          <w:szCs w:val="24"/>
        </w:rPr>
      </w:pPr>
    </w:p>
    <w:p w14:paraId="2B29D95E" w14:textId="68BCDE8B" w:rsidR="00552A7F" w:rsidRPr="00A50E55" w:rsidRDefault="00552A7F" w:rsidP="00552A7F">
      <w:pPr>
        <w:jc w:val="both"/>
        <w:rPr>
          <w:rFonts w:ascii="Arial Narrow" w:hAnsi="Arial Narrow" w:cs="Calibri"/>
          <w:noProof w:val="0"/>
          <w:sz w:val="22"/>
          <w:szCs w:val="22"/>
          <w:lang w:val="en-GB" w:eastAsia="en-GB"/>
        </w:rPr>
      </w:pPr>
      <w:proofErr w:type="spellStart"/>
      <w:r>
        <w:rPr>
          <w:rFonts w:ascii="Arial Narrow" w:hAnsi="Arial Narrow" w:cs="Calibri"/>
          <w:noProof w:val="0"/>
          <w:sz w:val="22"/>
          <w:szCs w:val="22"/>
          <w:lang w:val="en-GB" w:eastAsia="en-GB"/>
        </w:rPr>
        <w:t>Lungime</w:t>
      </w:r>
      <w:proofErr w:type="spellEnd"/>
      <w:r>
        <w:rPr>
          <w:rFonts w:ascii="Arial Narrow" w:hAnsi="Arial Narrow" w:cs="Calibri"/>
          <w:noProof w:val="0"/>
          <w:sz w:val="22"/>
          <w:szCs w:val="22"/>
          <w:lang w:val="en-GB" w:eastAsia="en-GB"/>
        </w:rPr>
        <w:t xml:space="preserve"> </w:t>
      </w:r>
      <w:proofErr w:type="spellStart"/>
      <w:r>
        <w:rPr>
          <w:rFonts w:ascii="Arial Narrow" w:hAnsi="Arial Narrow" w:cs="Calibri"/>
          <w:noProof w:val="0"/>
          <w:sz w:val="22"/>
          <w:szCs w:val="22"/>
          <w:lang w:val="en-GB" w:eastAsia="en-GB"/>
        </w:rPr>
        <w:t>traseu</w:t>
      </w:r>
      <w:proofErr w:type="spellEnd"/>
      <w:r>
        <w:rPr>
          <w:rFonts w:ascii="Arial Narrow" w:hAnsi="Arial Narrow" w:cs="Calibri"/>
          <w:noProof w:val="0"/>
          <w:sz w:val="22"/>
          <w:szCs w:val="22"/>
          <w:lang w:val="en-GB" w:eastAsia="en-GB"/>
        </w:rPr>
        <w:t xml:space="preserve"> 1,590 KM        </w:t>
      </w:r>
      <w:proofErr w:type="spellStart"/>
      <w:r>
        <w:rPr>
          <w:rFonts w:ascii="Arial Narrow" w:hAnsi="Arial Narrow" w:cs="Calibri"/>
          <w:noProof w:val="0"/>
          <w:sz w:val="22"/>
          <w:szCs w:val="22"/>
          <w:lang w:val="en-GB" w:eastAsia="en-GB"/>
        </w:rPr>
        <w:t>valoare</w:t>
      </w:r>
      <w:proofErr w:type="spellEnd"/>
      <w:r>
        <w:rPr>
          <w:rFonts w:ascii="Arial Narrow" w:hAnsi="Arial Narrow" w:cs="Calibri"/>
          <w:noProof w:val="0"/>
          <w:sz w:val="22"/>
          <w:szCs w:val="22"/>
          <w:lang w:val="en-GB" w:eastAsia="en-GB"/>
        </w:rPr>
        <w:t xml:space="preserve"> / 1 km de drum 40328420,50 lei </w:t>
      </w:r>
      <w:proofErr w:type="spellStart"/>
      <w:r>
        <w:rPr>
          <w:rFonts w:ascii="Arial Narrow" w:hAnsi="Arial Narrow" w:cs="Calibri"/>
          <w:noProof w:val="0"/>
          <w:sz w:val="22"/>
          <w:szCs w:val="22"/>
          <w:lang w:val="en-GB" w:eastAsia="en-GB"/>
        </w:rPr>
        <w:t>valoare</w:t>
      </w:r>
      <w:proofErr w:type="spellEnd"/>
      <w:r>
        <w:rPr>
          <w:rFonts w:ascii="Arial Narrow" w:hAnsi="Arial Narrow" w:cs="Calibri"/>
          <w:noProof w:val="0"/>
          <w:sz w:val="22"/>
          <w:szCs w:val="22"/>
          <w:lang w:val="en-GB" w:eastAsia="en-GB"/>
        </w:rPr>
        <w:t xml:space="preserve"> </w:t>
      </w:r>
      <w:proofErr w:type="spellStart"/>
      <w:r>
        <w:rPr>
          <w:rFonts w:ascii="Arial Narrow" w:hAnsi="Arial Narrow" w:cs="Calibri"/>
          <w:noProof w:val="0"/>
          <w:sz w:val="22"/>
          <w:szCs w:val="22"/>
          <w:lang w:val="en-GB" w:eastAsia="en-GB"/>
        </w:rPr>
        <w:t>fara</w:t>
      </w:r>
      <w:proofErr w:type="spellEnd"/>
      <w:r>
        <w:rPr>
          <w:rFonts w:ascii="Arial Narrow" w:hAnsi="Arial Narrow" w:cs="Calibri"/>
          <w:noProof w:val="0"/>
          <w:sz w:val="22"/>
          <w:szCs w:val="22"/>
          <w:lang w:val="en-GB" w:eastAsia="en-GB"/>
        </w:rPr>
        <w:t xml:space="preserve"> TVA C+M</w:t>
      </w:r>
    </w:p>
    <w:bookmarkEnd w:id="107"/>
    <w:p w14:paraId="5A1A0D23" w14:textId="1F9216D1" w:rsidR="00012365" w:rsidRDefault="00012365">
      <w:pPr>
        <w:rPr>
          <w:rFonts w:ascii="Arial Narrow" w:hAnsi="Arial Narrow"/>
          <w:szCs w:val="24"/>
        </w:rPr>
      </w:pPr>
      <w:r>
        <w:rPr>
          <w:rFonts w:ascii="Arial Narrow" w:hAnsi="Arial Narrow"/>
          <w:szCs w:val="24"/>
        </w:rPr>
        <w:br w:type="page"/>
      </w:r>
    </w:p>
    <w:p w14:paraId="4282257E" w14:textId="77777777" w:rsidR="00A50E55" w:rsidRPr="00CD5676" w:rsidRDefault="00A50E55" w:rsidP="000D4C61">
      <w:pPr>
        <w:shd w:val="clear" w:color="auto" w:fill="FFFFFF"/>
        <w:ind w:left="567"/>
        <w:jc w:val="both"/>
        <w:rPr>
          <w:rFonts w:ascii="Arial Narrow" w:hAnsi="Arial Narrow"/>
          <w:sz w:val="32"/>
          <w:szCs w:val="32"/>
        </w:rPr>
      </w:pPr>
    </w:p>
    <w:p w14:paraId="4722158D"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3</w:t>
      </w:r>
      <w:bookmarkStart w:id="110" w:name="_Hlk137480814"/>
      <w:r w:rsidRPr="00CD5676">
        <w:rPr>
          <w:rFonts w:ascii="Arial Narrow" w:eastAsia="Lucida Sans Unicode" w:hAnsi="Arial Narrow"/>
          <w:iCs/>
          <w:noProof w:val="0"/>
          <w:szCs w:val="24"/>
          <w:lang w:eastAsia="en-US" w:bidi="en-US"/>
        </w:rPr>
        <w:t xml:space="preserve">) Standardele de cost aferente obiectivelor de </w:t>
      </w:r>
      <w:proofErr w:type="spellStart"/>
      <w:r w:rsidRPr="00CD5676">
        <w:rPr>
          <w:rFonts w:ascii="Arial Narrow" w:eastAsia="Lucida Sans Unicode" w:hAnsi="Arial Narrow"/>
          <w:iCs/>
          <w:noProof w:val="0"/>
          <w:szCs w:val="24"/>
          <w:lang w:eastAsia="en-US" w:bidi="en-US"/>
        </w:rPr>
        <w:t>investiţii</w:t>
      </w:r>
      <w:proofErr w:type="spellEnd"/>
      <w:r w:rsidRPr="00CD5676">
        <w:rPr>
          <w:rFonts w:ascii="Arial Narrow" w:eastAsia="Lucida Sans Unicode" w:hAnsi="Arial Narrow"/>
          <w:iCs/>
          <w:noProof w:val="0"/>
          <w:szCs w:val="24"/>
          <w:lang w:eastAsia="en-US" w:bidi="en-US"/>
        </w:rPr>
        <w:t xml:space="preserve"> prevăzute la art. 4 alin. (1) lit. c) din </w:t>
      </w:r>
      <w:proofErr w:type="spellStart"/>
      <w:r w:rsidRPr="00CD5676">
        <w:rPr>
          <w:rFonts w:ascii="Arial Narrow" w:eastAsia="Lucida Sans Unicode" w:hAnsi="Arial Narrow"/>
          <w:iCs/>
          <w:noProof w:val="0"/>
          <w:szCs w:val="24"/>
          <w:lang w:eastAsia="en-US" w:bidi="en-US"/>
        </w:rPr>
        <w:t>Ordonanţa</w:t>
      </w:r>
      <w:proofErr w:type="spellEnd"/>
      <w:r w:rsidRPr="00CD5676">
        <w:rPr>
          <w:rFonts w:ascii="Arial Narrow" w:eastAsia="Lucida Sans Unicode" w:hAnsi="Arial Narrow"/>
          <w:iCs/>
          <w:noProof w:val="0"/>
          <w:szCs w:val="24"/>
          <w:lang w:eastAsia="en-US" w:bidi="en-US"/>
        </w:rPr>
        <w:t xml:space="preserve"> de </w:t>
      </w:r>
      <w:proofErr w:type="spellStart"/>
      <w:r w:rsidRPr="00CD5676">
        <w:rPr>
          <w:rFonts w:ascii="Arial Narrow" w:eastAsia="Lucida Sans Unicode" w:hAnsi="Arial Narrow"/>
          <w:iCs/>
          <w:noProof w:val="0"/>
          <w:szCs w:val="24"/>
          <w:lang w:eastAsia="en-US" w:bidi="en-US"/>
        </w:rPr>
        <w:t>urgenţă</w:t>
      </w:r>
      <w:proofErr w:type="spellEnd"/>
      <w:r w:rsidRPr="00CD5676">
        <w:rPr>
          <w:rFonts w:ascii="Arial Narrow" w:eastAsia="Lucida Sans Unicode" w:hAnsi="Arial Narrow"/>
          <w:iCs/>
          <w:noProof w:val="0"/>
          <w:szCs w:val="24"/>
          <w:lang w:eastAsia="en-US" w:bidi="en-US"/>
        </w:rPr>
        <w:t xml:space="preserve"> a Guvernului nr. 95/2021 se determină prin raportarea valorii obiectivului de </w:t>
      </w:r>
      <w:proofErr w:type="spellStart"/>
      <w:r w:rsidRPr="00CD5676">
        <w:rPr>
          <w:rFonts w:ascii="Arial Narrow" w:eastAsia="Lucida Sans Unicode" w:hAnsi="Arial Narrow"/>
          <w:iCs/>
          <w:noProof w:val="0"/>
          <w:szCs w:val="24"/>
          <w:lang w:eastAsia="en-US" w:bidi="en-US"/>
        </w:rPr>
        <w:t>investiţii</w:t>
      </w:r>
      <w:proofErr w:type="spellEnd"/>
      <w:r w:rsidRPr="00CD5676">
        <w:rPr>
          <w:rFonts w:ascii="Arial Narrow" w:eastAsia="Lucida Sans Unicode" w:hAnsi="Arial Narrow"/>
          <w:iCs/>
          <w:noProof w:val="0"/>
          <w:szCs w:val="24"/>
          <w:lang w:eastAsia="en-US" w:bidi="en-US"/>
        </w:rPr>
        <w:t xml:space="preserve">, fără TVA, la lungimea preconizată </w:t>
      </w:r>
      <w:proofErr w:type="spellStart"/>
      <w:r w:rsidRPr="00CD5676">
        <w:rPr>
          <w:rFonts w:ascii="Arial Narrow" w:eastAsia="Lucida Sans Unicode" w:hAnsi="Arial Narrow"/>
          <w:iCs/>
          <w:noProof w:val="0"/>
          <w:szCs w:val="24"/>
          <w:lang w:eastAsia="en-US" w:bidi="en-US"/>
        </w:rPr>
        <w:t>şi</w:t>
      </w:r>
      <w:proofErr w:type="spellEnd"/>
      <w:r w:rsidRPr="00CD5676">
        <w:rPr>
          <w:rFonts w:ascii="Arial Narrow" w:eastAsia="Lucida Sans Unicode" w:hAnsi="Arial Narrow"/>
          <w:iCs/>
          <w:noProof w:val="0"/>
          <w:szCs w:val="24"/>
          <w:lang w:eastAsia="en-US" w:bidi="en-US"/>
        </w:rPr>
        <w:t xml:space="preserve"> sunt: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6217"/>
        <w:gridCol w:w="3077"/>
      </w:tblGrid>
      <w:tr w:rsidR="00FF4F26" w:rsidRPr="00CD5676" w14:paraId="7717E38F" w14:textId="77777777" w:rsidTr="00BB1C52">
        <w:tc>
          <w:tcPr>
            <w:tcW w:w="959" w:type="dxa"/>
            <w:tcBorders>
              <w:top w:val="single" w:sz="4" w:space="0" w:color="auto"/>
              <w:left w:val="single" w:sz="4" w:space="0" w:color="auto"/>
              <w:bottom w:val="single" w:sz="4" w:space="0" w:color="auto"/>
              <w:right w:val="single" w:sz="4" w:space="0" w:color="auto"/>
            </w:tcBorders>
            <w:hideMark/>
          </w:tcPr>
          <w:p w14:paraId="01A18A62"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Nr </w:t>
            </w:r>
            <w:proofErr w:type="spellStart"/>
            <w:r w:rsidRPr="00CD5676">
              <w:rPr>
                <w:rFonts w:ascii="Arial Narrow" w:eastAsia="Lucida Sans Unicode" w:hAnsi="Arial Narrow"/>
                <w:iCs/>
                <w:noProof w:val="0"/>
                <w:szCs w:val="24"/>
                <w:lang w:eastAsia="en-US" w:bidi="en-US"/>
              </w:rPr>
              <w:t>crt</w:t>
            </w:r>
            <w:proofErr w:type="spellEnd"/>
          </w:p>
        </w:tc>
        <w:tc>
          <w:tcPr>
            <w:tcW w:w="6237" w:type="dxa"/>
            <w:tcBorders>
              <w:top w:val="single" w:sz="4" w:space="0" w:color="auto"/>
              <w:left w:val="single" w:sz="4" w:space="0" w:color="auto"/>
              <w:bottom w:val="single" w:sz="4" w:space="0" w:color="auto"/>
              <w:right w:val="single" w:sz="4" w:space="0" w:color="auto"/>
            </w:tcBorders>
            <w:hideMark/>
          </w:tcPr>
          <w:p w14:paraId="2D468202"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Tip drum</w:t>
            </w:r>
          </w:p>
        </w:tc>
        <w:tc>
          <w:tcPr>
            <w:tcW w:w="3085" w:type="dxa"/>
            <w:tcBorders>
              <w:top w:val="single" w:sz="4" w:space="0" w:color="auto"/>
              <w:left w:val="single" w:sz="4" w:space="0" w:color="auto"/>
              <w:bottom w:val="single" w:sz="4" w:space="0" w:color="auto"/>
              <w:right w:val="single" w:sz="4" w:space="0" w:color="auto"/>
            </w:tcBorders>
            <w:hideMark/>
          </w:tcPr>
          <w:p w14:paraId="04F6473F"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Standard de cost euro/km</w:t>
            </w:r>
          </w:p>
        </w:tc>
      </w:tr>
      <w:tr w:rsidR="00FF4F26" w:rsidRPr="00CD5676" w14:paraId="5FC242D7" w14:textId="77777777" w:rsidTr="00BB1C52">
        <w:tc>
          <w:tcPr>
            <w:tcW w:w="959" w:type="dxa"/>
            <w:tcBorders>
              <w:top w:val="single" w:sz="4" w:space="0" w:color="auto"/>
              <w:left w:val="single" w:sz="4" w:space="0" w:color="auto"/>
              <w:bottom w:val="single" w:sz="4" w:space="0" w:color="auto"/>
              <w:right w:val="single" w:sz="4" w:space="0" w:color="auto"/>
            </w:tcBorders>
            <w:hideMark/>
          </w:tcPr>
          <w:p w14:paraId="6A81D8D3"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1</w:t>
            </w:r>
          </w:p>
        </w:tc>
        <w:tc>
          <w:tcPr>
            <w:tcW w:w="6237" w:type="dxa"/>
            <w:tcBorders>
              <w:top w:val="single" w:sz="4" w:space="0" w:color="auto"/>
              <w:left w:val="single" w:sz="4" w:space="0" w:color="auto"/>
              <w:bottom w:val="single" w:sz="4" w:space="0" w:color="auto"/>
              <w:right w:val="single" w:sz="4" w:space="0" w:color="auto"/>
            </w:tcBorders>
            <w:hideMark/>
          </w:tcPr>
          <w:p w14:paraId="1268003B"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Centură ocolitoare tip drum </w:t>
            </w:r>
            <w:proofErr w:type="spellStart"/>
            <w:r w:rsidRPr="00CD5676">
              <w:rPr>
                <w:rFonts w:ascii="Arial Narrow" w:eastAsia="Lucida Sans Unicode" w:hAnsi="Arial Narrow"/>
                <w:iCs/>
                <w:noProof w:val="0"/>
                <w:szCs w:val="24"/>
                <w:lang w:eastAsia="en-US" w:bidi="en-US"/>
              </w:rPr>
              <w:t>naţional</w:t>
            </w:r>
            <w:proofErr w:type="spellEnd"/>
            <w:r w:rsidRPr="00CD5676">
              <w:rPr>
                <w:rFonts w:ascii="Arial Narrow" w:eastAsia="Lucida Sans Unicode" w:hAnsi="Arial Narrow"/>
                <w:iCs/>
                <w:noProof w:val="0"/>
                <w:szCs w:val="24"/>
                <w:lang w:eastAsia="en-US" w:bidi="en-US"/>
              </w:rPr>
              <w:t xml:space="preserve"> (2 benzi)</w:t>
            </w:r>
          </w:p>
        </w:tc>
        <w:tc>
          <w:tcPr>
            <w:tcW w:w="3085" w:type="dxa"/>
            <w:tcBorders>
              <w:top w:val="single" w:sz="4" w:space="0" w:color="auto"/>
              <w:left w:val="single" w:sz="4" w:space="0" w:color="auto"/>
              <w:bottom w:val="single" w:sz="4" w:space="0" w:color="auto"/>
              <w:right w:val="single" w:sz="4" w:space="0" w:color="auto"/>
            </w:tcBorders>
            <w:hideMark/>
          </w:tcPr>
          <w:p w14:paraId="3ADD884A"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4.050.000</w:t>
            </w:r>
          </w:p>
        </w:tc>
      </w:tr>
    </w:tbl>
    <w:p w14:paraId="07A3030F" w14:textId="0CDB4FCF" w:rsidR="00FF4F26" w:rsidRPr="00CD5676" w:rsidRDefault="00FF4F26" w:rsidP="00CD5676">
      <w:pPr>
        <w:keepNext/>
        <w:widowControl w:val="0"/>
        <w:suppressAutoHyphens/>
        <w:spacing w:before="120"/>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 (5) Standardele de cost prevăzute la alin. (3) sunt stabilite pentru tipuri de drum având </w:t>
      </w:r>
      <w:proofErr w:type="spellStart"/>
      <w:r w:rsidRPr="00CD5676">
        <w:rPr>
          <w:rFonts w:ascii="Arial Narrow" w:eastAsia="Lucida Sans Unicode" w:hAnsi="Arial Narrow"/>
          <w:iCs/>
          <w:noProof w:val="0"/>
          <w:szCs w:val="24"/>
          <w:lang w:eastAsia="en-US" w:bidi="en-US"/>
        </w:rPr>
        <w:t>următoarelecaracteristici</w:t>
      </w:r>
      <w:proofErr w:type="spellEnd"/>
      <w:r w:rsidRPr="00CD5676">
        <w:rPr>
          <w:rFonts w:ascii="Arial Narrow" w:eastAsia="Lucida Sans Unicode" w:hAnsi="Arial Narrow"/>
          <w:iCs/>
          <w:noProof w:val="0"/>
          <w:szCs w:val="24"/>
          <w:lang w:eastAsia="en-US" w:bidi="en-US"/>
        </w:rPr>
        <w:t xml:space="preserve"> tehnice:</w:t>
      </w:r>
    </w:p>
    <w:p w14:paraId="0CD3C5AF" w14:textId="77777777" w:rsidR="00182BD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c) centură ocolitoare tip drum </w:t>
      </w:r>
      <w:proofErr w:type="spellStart"/>
      <w:r w:rsidRPr="00CD5676">
        <w:rPr>
          <w:rFonts w:ascii="Arial Narrow" w:eastAsia="Lucida Sans Unicode" w:hAnsi="Arial Narrow"/>
          <w:iCs/>
          <w:noProof w:val="0"/>
          <w:szCs w:val="24"/>
          <w:lang w:eastAsia="en-US" w:bidi="en-US"/>
        </w:rPr>
        <w:t>naţional</w:t>
      </w:r>
      <w:proofErr w:type="spellEnd"/>
      <w:r w:rsidRPr="00CD5676">
        <w:rPr>
          <w:rFonts w:ascii="Arial Narrow" w:eastAsia="Lucida Sans Unicode" w:hAnsi="Arial Narrow"/>
          <w:iCs/>
          <w:noProof w:val="0"/>
          <w:szCs w:val="24"/>
          <w:lang w:eastAsia="en-US" w:bidi="en-US"/>
        </w:rPr>
        <w:t xml:space="preserve"> (2 benzi) - clasă tehnică II:</w:t>
      </w:r>
    </w:p>
    <w:p w14:paraId="73417FC6" w14:textId="77777777" w:rsidR="00182BD6" w:rsidRPr="00CD5676" w:rsidRDefault="00FF4F26" w:rsidP="00CD5676">
      <w:pPr>
        <w:keepNext/>
        <w:widowControl w:val="0"/>
        <w:suppressAutoHyphens/>
        <w:spacing w:before="120"/>
        <w:ind w:firstLine="720"/>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 </w:t>
      </w:r>
      <w:proofErr w:type="spellStart"/>
      <w:r w:rsidRPr="00CD5676">
        <w:rPr>
          <w:rFonts w:ascii="Arial Narrow" w:eastAsia="Lucida Sans Unicode" w:hAnsi="Arial Narrow"/>
          <w:iCs/>
          <w:noProof w:val="0"/>
          <w:szCs w:val="24"/>
          <w:lang w:eastAsia="en-US" w:bidi="en-US"/>
        </w:rPr>
        <w:t>lăţime</w:t>
      </w:r>
      <w:proofErr w:type="spellEnd"/>
      <w:r w:rsidRPr="00CD5676">
        <w:rPr>
          <w:rFonts w:ascii="Arial Narrow" w:eastAsia="Lucida Sans Unicode" w:hAnsi="Arial Narrow"/>
          <w:iCs/>
          <w:noProof w:val="0"/>
          <w:szCs w:val="24"/>
          <w:lang w:eastAsia="en-US" w:bidi="en-US"/>
        </w:rPr>
        <w:t xml:space="preserve"> parte carosabilă - 2 x 7,00 m;</w:t>
      </w:r>
    </w:p>
    <w:p w14:paraId="6F89A397" w14:textId="2761F004" w:rsidR="00FF4F26" w:rsidRPr="00CD5676" w:rsidRDefault="00FF4F26" w:rsidP="00CD5676">
      <w:pPr>
        <w:keepNext/>
        <w:widowControl w:val="0"/>
        <w:suppressAutoHyphens/>
        <w:spacing w:before="120"/>
        <w:ind w:firstLine="720"/>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 </w:t>
      </w:r>
      <w:proofErr w:type="spellStart"/>
      <w:r w:rsidRPr="00CD5676">
        <w:rPr>
          <w:rFonts w:ascii="Arial Narrow" w:eastAsia="Lucida Sans Unicode" w:hAnsi="Arial Narrow"/>
          <w:iCs/>
          <w:noProof w:val="0"/>
          <w:szCs w:val="24"/>
          <w:lang w:eastAsia="en-US" w:bidi="en-US"/>
        </w:rPr>
        <w:t>lăţime</w:t>
      </w:r>
      <w:proofErr w:type="spellEnd"/>
      <w:r w:rsidRPr="00CD5676">
        <w:rPr>
          <w:rFonts w:ascii="Arial Narrow" w:eastAsia="Lucida Sans Unicode" w:hAnsi="Arial Narrow"/>
          <w:iCs/>
          <w:noProof w:val="0"/>
          <w:szCs w:val="24"/>
          <w:lang w:eastAsia="en-US" w:bidi="en-US"/>
        </w:rPr>
        <w:t xml:space="preserve"> acostament - 2 x 1,50 m;”</w:t>
      </w:r>
    </w:p>
    <w:p w14:paraId="0E55D537"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CALCUL conform standardul de cost:</w:t>
      </w:r>
    </w:p>
    <w:p w14:paraId="0DE14E1D"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Lungime drum 1,590km</w:t>
      </w:r>
    </w:p>
    <w:p w14:paraId="5D8C83F4" w14:textId="77777777" w:rsidR="00182BD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proofErr w:type="spellStart"/>
      <w:r w:rsidRPr="00CD5676">
        <w:rPr>
          <w:rFonts w:ascii="Arial Narrow" w:eastAsia="Lucida Sans Unicode" w:hAnsi="Arial Narrow"/>
          <w:iCs/>
          <w:noProof w:val="0"/>
          <w:szCs w:val="24"/>
          <w:lang w:eastAsia="en-US" w:bidi="en-US"/>
        </w:rPr>
        <w:t>Latime</w:t>
      </w:r>
      <w:proofErr w:type="spellEnd"/>
      <w:r w:rsidRPr="00CD5676">
        <w:rPr>
          <w:rFonts w:ascii="Arial Narrow" w:eastAsia="Lucida Sans Unicode" w:hAnsi="Arial Narrow"/>
          <w:iCs/>
          <w:noProof w:val="0"/>
          <w:szCs w:val="24"/>
          <w:lang w:eastAsia="en-US" w:bidi="en-US"/>
        </w:rPr>
        <w:t xml:space="preserve"> parte carosabila proiect:2x7+2 m</w:t>
      </w:r>
    </w:p>
    <w:p w14:paraId="67F5AE14" w14:textId="17BACD99"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Curs valutar 4.</w:t>
      </w:r>
      <w:r w:rsidR="00012365" w:rsidRPr="00CD5676">
        <w:rPr>
          <w:rFonts w:ascii="Arial Narrow" w:eastAsia="Lucida Sans Unicode" w:hAnsi="Arial Narrow"/>
          <w:iCs/>
          <w:noProof w:val="0"/>
          <w:szCs w:val="24"/>
          <w:lang w:eastAsia="en-US" w:bidi="en-US"/>
        </w:rPr>
        <w:t>9353</w:t>
      </w:r>
      <w:r w:rsidRPr="00CD5676">
        <w:rPr>
          <w:rFonts w:ascii="Arial Narrow" w:eastAsia="Lucida Sans Unicode" w:hAnsi="Arial Narrow"/>
          <w:iCs/>
          <w:noProof w:val="0"/>
          <w:szCs w:val="24"/>
          <w:lang w:eastAsia="en-US" w:bidi="en-US"/>
        </w:rPr>
        <w:t xml:space="preserve"> lei/ </w:t>
      </w:r>
      <w:proofErr w:type="spellStart"/>
      <w:r w:rsidRPr="00CD5676">
        <w:rPr>
          <w:rFonts w:ascii="Arial Narrow" w:eastAsia="Lucida Sans Unicode" w:hAnsi="Arial Narrow"/>
          <w:iCs/>
          <w:noProof w:val="0"/>
          <w:szCs w:val="24"/>
          <w:lang w:eastAsia="en-US" w:bidi="en-US"/>
        </w:rPr>
        <w:t>eur</w:t>
      </w:r>
      <w:proofErr w:type="spellEnd"/>
    </w:p>
    <w:p w14:paraId="1E24E7D1" w14:textId="2FC536CB"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4.050.000*4.9</w:t>
      </w:r>
      <w:r w:rsidR="00012365" w:rsidRPr="00CD5676">
        <w:rPr>
          <w:rFonts w:ascii="Arial Narrow" w:eastAsia="Lucida Sans Unicode" w:hAnsi="Arial Narrow"/>
          <w:iCs/>
          <w:noProof w:val="0"/>
          <w:szCs w:val="24"/>
          <w:lang w:eastAsia="en-US" w:bidi="en-US"/>
        </w:rPr>
        <w:t>353</w:t>
      </w:r>
      <w:r w:rsidRPr="00CD5676">
        <w:rPr>
          <w:rFonts w:ascii="Arial Narrow" w:eastAsia="Lucida Sans Unicode" w:hAnsi="Arial Narrow"/>
          <w:iCs/>
          <w:noProof w:val="0"/>
          <w:szCs w:val="24"/>
          <w:lang w:eastAsia="en-US" w:bidi="en-US"/>
        </w:rPr>
        <w:t>=</w:t>
      </w:r>
      <w:r w:rsidR="00012365" w:rsidRPr="00CD5676">
        <w:rPr>
          <w:rFonts w:ascii="Arial Narrow" w:eastAsia="Lucida Sans Unicode" w:hAnsi="Arial Narrow"/>
          <w:iCs/>
          <w:noProof w:val="0"/>
          <w:szCs w:val="24"/>
          <w:lang w:eastAsia="en-US" w:bidi="en-US"/>
        </w:rPr>
        <w:t>19.987.965</w:t>
      </w:r>
      <w:r w:rsidRPr="00CD5676">
        <w:rPr>
          <w:rFonts w:ascii="Arial Narrow" w:eastAsia="Lucida Sans Unicode" w:hAnsi="Arial Narrow"/>
          <w:iCs/>
          <w:noProof w:val="0"/>
          <w:szCs w:val="24"/>
          <w:lang w:eastAsia="en-US" w:bidi="en-US"/>
        </w:rPr>
        <w:t xml:space="preserve"> lei/km</w:t>
      </w:r>
    </w:p>
    <w:p w14:paraId="08DE0EC0"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Pentru determinarea încadrării în standardul de cost prevăzut la alin. (3), valoarea obiectivului se determină cu luarea în considerare numai a cheltuielilor aferente lucrărilor care sunt continue pe lungimea unui kilometru de drum, </w:t>
      </w:r>
      <w:proofErr w:type="spellStart"/>
      <w:r w:rsidRPr="00CD5676">
        <w:rPr>
          <w:rFonts w:ascii="Arial Narrow" w:eastAsia="Lucida Sans Unicode" w:hAnsi="Arial Narrow"/>
          <w:iCs/>
          <w:noProof w:val="0"/>
          <w:szCs w:val="24"/>
          <w:lang w:eastAsia="en-US" w:bidi="en-US"/>
        </w:rPr>
        <w:t>şi</w:t>
      </w:r>
      <w:proofErr w:type="spellEnd"/>
      <w:r w:rsidRPr="00CD5676">
        <w:rPr>
          <w:rFonts w:ascii="Arial Narrow" w:eastAsia="Lucida Sans Unicode" w:hAnsi="Arial Narrow"/>
          <w:iCs/>
          <w:noProof w:val="0"/>
          <w:szCs w:val="24"/>
          <w:lang w:eastAsia="en-US" w:bidi="en-US"/>
        </w:rPr>
        <w:t xml:space="preserve"> nu </w:t>
      </w:r>
      <w:proofErr w:type="spellStart"/>
      <w:r w:rsidRPr="00CD5676">
        <w:rPr>
          <w:rFonts w:ascii="Arial Narrow" w:eastAsia="Lucida Sans Unicode" w:hAnsi="Arial Narrow"/>
          <w:iCs/>
          <w:noProof w:val="0"/>
          <w:szCs w:val="24"/>
          <w:lang w:eastAsia="en-US" w:bidi="en-US"/>
        </w:rPr>
        <w:t>şi</w:t>
      </w:r>
      <w:proofErr w:type="spellEnd"/>
      <w:r w:rsidRPr="00CD5676">
        <w:rPr>
          <w:rFonts w:ascii="Arial Narrow" w:eastAsia="Lucida Sans Unicode" w:hAnsi="Arial Narrow"/>
          <w:iCs/>
          <w:noProof w:val="0"/>
          <w:szCs w:val="24"/>
          <w:lang w:eastAsia="en-US" w:bidi="en-US"/>
        </w:rPr>
        <w:t xml:space="preserve"> a celorlalte cheltuieli aferente categoriilor de lucrări care intră în </w:t>
      </w:r>
      <w:proofErr w:type="spellStart"/>
      <w:r w:rsidRPr="00CD5676">
        <w:rPr>
          <w:rFonts w:ascii="Arial Narrow" w:eastAsia="Lucida Sans Unicode" w:hAnsi="Arial Narrow"/>
          <w:iCs/>
          <w:noProof w:val="0"/>
          <w:szCs w:val="24"/>
          <w:lang w:eastAsia="en-US" w:bidi="en-US"/>
        </w:rPr>
        <w:t>componenţa</w:t>
      </w:r>
      <w:proofErr w:type="spellEnd"/>
      <w:r w:rsidRPr="00CD5676">
        <w:rPr>
          <w:rFonts w:ascii="Arial Narrow" w:eastAsia="Lucida Sans Unicode" w:hAnsi="Arial Narrow"/>
          <w:iCs/>
          <w:noProof w:val="0"/>
          <w:szCs w:val="24"/>
          <w:lang w:eastAsia="en-US" w:bidi="en-US"/>
        </w:rPr>
        <w:t xml:space="preserve"> unui drum, dar nu sunt continue pe fiecare kilometru, astfel:</w:t>
      </w:r>
    </w:p>
    <w:p w14:paraId="49E89CB6" w14:textId="2A02629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cheltuielile aferente lucrărilor care sunt continue pe lungimea unui kilometru de drum , pentru obiectivul nostru sunt de </w:t>
      </w:r>
      <w:r w:rsidR="00012365" w:rsidRPr="00CD5676">
        <w:rPr>
          <w:rFonts w:ascii="Arial Narrow" w:eastAsia="Lucida Sans Unicode" w:hAnsi="Arial Narrow"/>
          <w:iCs/>
          <w:noProof w:val="0"/>
          <w:szCs w:val="24"/>
          <w:lang w:eastAsia="en-US" w:bidi="en-US"/>
        </w:rPr>
        <w:t>27.383.740</w:t>
      </w:r>
      <w:r w:rsidRPr="00CD5676">
        <w:rPr>
          <w:rFonts w:ascii="Arial Narrow" w:eastAsia="Lucida Sans Unicode" w:hAnsi="Arial Narrow"/>
          <w:iCs/>
          <w:noProof w:val="0"/>
          <w:szCs w:val="24"/>
          <w:lang w:eastAsia="en-US" w:bidi="en-US"/>
        </w:rPr>
        <w:t xml:space="preserve"> lei /1,590 km=</w:t>
      </w:r>
      <w:r w:rsidR="00012365" w:rsidRPr="00CD5676">
        <w:rPr>
          <w:rFonts w:ascii="Arial Narrow" w:eastAsia="Lucida Sans Unicode" w:hAnsi="Arial Narrow"/>
          <w:iCs/>
          <w:noProof w:val="0"/>
          <w:szCs w:val="24"/>
          <w:lang w:eastAsia="en-US" w:bidi="en-US"/>
        </w:rPr>
        <w:t>17.222.477.99</w:t>
      </w:r>
      <w:r w:rsidRPr="00CD5676">
        <w:rPr>
          <w:rFonts w:ascii="Arial Narrow" w:eastAsia="Lucida Sans Unicode" w:hAnsi="Arial Narrow"/>
          <w:iCs/>
          <w:noProof w:val="0"/>
          <w:szCs w:val="24"/>
          <w:lang w:eastAsia="en-US" w:bidi="en-US"/>
        </w:rPr>
        <w:t xml:space="preserve"> lei/km</w:t>
      </w:r>
    </w:p>
    <w:p w14:paraId="7BD0DE76" w14:textId="77777777"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 xml:space="preserve">Prin </w:t>
      </w:r>
      <w:proofErr w:type="spellStart"/>
      <w:r w:rsidRPr="00CD5676">
        <w:rPr>
          <w:rFonts w:ascii="Arial Narrow" w:eastAsia="Lucida Sans Unicode" w:hAnsi="Arial Narrow"/>
          <w:iCs/>
          <w:noProof w:val="0"/>
          <w:szCs w:val="24"/>
          <w:lang w:eastAsia="en-US" w:bidi="en-US"/>
        </w:rPr>
        <w:t>comparatie</w:t>
      </w:r>
      <w:proofErr w:type="spellEnd"/>
      <w:r w:rsidRPr="00CD5676">
        <w:rPr>
          <w:rFonts w:ascii="Arial Narrow" w:eastAsia="Lucida Sans Unicode" w:hAnsi="Arial Narrow"/>
          <w:iCs/>
          <w:noProof w:val="0"/>
          <w:szCs w:val="24"/>
          <w:lang w:eastAsia="en-US" w:bidi="en-US"/>
        </w:rPr>
        <w:t xml:space="preserve"> se observa </w:t>
      </w:r>
      <w:proofErr w:type="spellStart"/>
      <w:r w:rsidRPr="00CD5676">
        <w:rPr>
          <w:rFonts w:ascii="Arial Narrow" w:eastAsia="Lucida Sans Unicode" w:hAnsi="Arial Narrow"/>
          <w:iCs/>
          <w:noProof w:val="0"/>
          <w:szCs w:val="24"/>
          <w:lang w:eastAsia="en-US" w:bidi="en-US"/>
        </w:rPr>
        <w:t>incadrarea</w:t>
      </w:r>
      <w:proofErr w:type="spellEnd"/>
      <w:r w:rsidRPr="00CD5676">
        <w:rPr>
          <w:rFonts w:ascii="Arial Narrow" w:eastAsia="Lucida Sans Unicode" w:hAnsi="Arial Narrow"/>
          <w:iCs/>
          <w:noProof w:val="0"/>
          <w:szCs w:val="24"/>
          <w:lang w:eastAsia="en-US" w:bidi="en-US"/>
        </w:rPr>
        <w:t xml:space="preserve"> in standardul de cost </w:t>
      </w:r>
      <w:proofErr w:type="spellStart"/>
      <w:r w:rsidRPr="00CD5676">
        <w:rPr>
          <w:rFonts w:ascii="Arial Narrow" w:eastAsia="Lucida Sans Unicode" w:hAnsi="Arial Narrow"/>
          <w:iCs/>
          <w:noProof w:val="0"/>
          <w:szCs w:val="24"/>
          <w:lang w:eastAsia="en-US" w:bidi="en-US"/>
        </w:rPr>
        <w:t>prevazut</w:t>
      </w:r>
      <w:proofErr w:type="spellEnd"/>
      <w:r w:rsidRPr="00CD5676">
        <w:rPr>
          <w:rFonts w:ascii="Arial Narrow" w:eastAsia="Lucida Sans Unicode" w:hAnsi="Arial Narrow"/>
          <w:iCs/>
          <w:noProof w:val="0"/>
          <w:szCs w:val="24"/>
          <w:lang w:eastAsia="en-US" w:bidi="en-US"/>
        </w:rPr>
        <w:t xml:space="preserve"> in Ordin 1321/2021.</w:t>
      </w:r>
    </w:p>
    <w:p w14:paraId="16F347BC" w14:textId="3C059DA5" w:rsidR="00FF4F26" w:rsidRPr="00CD5676" w:rsidRDefault="00FF4F26" w:rsidP="00CD5676">
      <w:pPr>
        <w:keepNext/>
        <w:widowControl w:val="0"/>
        <w:suppressAutoHyphens/>
        <w:spacing w:before="120"/>
        <w:ind w:firstLine="567"/>
        <w:jc w:val="both"/>
        <w:rPr>
          <w:rFonts w:ascii="Arial Narrow" w:eastAsia="Lucida Sans Unicode" w:hAnsi="Arial Narrow"/>
          <w:iCs/>
          <w:noProof w:val="0"/>
          <w:szCs w:val="24"/>
          <w:lang w:eastAsia="en-US" w:bidi="en-US"/>
        </w:rPr>
      </w:pPr>
      <w:r w:rsidRPr="00CD5676">
        <w:rPr>
          <w:rFonts w:ascii="Arial Narrow" w:eastAsia="Lucida Sans Unicode" w:hAnsi="Arial Narrow"/>
          <w:iCs/>
          <w:noProof w:val="0"/>
          <w:szCs w:val="24"/>
          <w:lang w:eastAsia="en-US" w:bidi="en-US"/>
        </w:rPr>
        <w:tab/>
      </w:r>
      <w:r w:rsidR="00012365" w:rsidRPr="00CD5676">
        <w:rPr>
          <w:rFonts w:ascii="Arial Narrow" w:eastAsia="Lucida Sans Unicode" w:hAnsi="Arial Narrow"/>
          <w:iCs/>
          <w:noProof w:val="0"/>
          <w:szCs w:val="24"/>
          <w:lang w:eastAsia="en-US" w:bidi="en-US"/>
        </w:rPr>
        <w:t xml:space="preserve">17.222.477.99 </w:t>
      </w:r>
      <w:r w:rsidRPr="00CD5676">
        <w:rPr>
          <w:rFonts w:ascii="Arial Narrow" w:eastAsia="Lucida Sans Unicode" w:hAnsi="Arial Narrow"/>
          <w:iCs/>
          <w:noProof w:val="0"/>
          <w:szCs w:val="24"/>
          <w:lang w:eastAsia="en-US" w:bidi="en-US"/>
        </w:rPr>
        <w:t xml:space="preserve"> lei/km&lt;</w:t>
      </w:r>
      <w:r w:rsidR="00012365" w:rsidRPr="00CD5676">
        <w:rPr>
          <w:rFonts w:ascii="Arial Narrow" w:eastAsia="Lucida Sans Unicode" w:hAnsi="Arial Narrow"/>
          <w:iCs/>
          <w:noProof w:val="0"/>
          <w:szCs w:val="24"/>
          <w:lang w:eastAsia="en-US" w:bidi="en-US"/>
        </w:rPr>
        <w:t xml:space="preserve">19.987.965 </w:t>
      </w:r>
      <w:r w:rsidRPr="00CD5676">
        <w:rPr>
          <w:rFonts w:ascii="Arial Narrow" w:eastAsia="Lucida Sans Unicode" w:hAnsi="Arial Narrow"/>
          <w:iCs/>
          <w:noProof w:val="0"/>
          <w:szCs w:val="24"/>
          <w:lang w:eastAsia="en-US" w:bidi="en-US"/>
        </w:rPr>
        <w:t xml:space="preserve"> lei/km.</w:t>
      </w:r>
    </w:p>
    <w:p w14:paraId="262BE157" w14:textId="77777777" w:rsidR="00FF4F26" w:rsidRPr="00CD5676" w:rsidRDefault="00FF4F26" w:rsidP="00A123EC">
      <w:pPr>
        <w:widowControl w:val="0"/>
        <w:numPr>
          <w:ilvl w:val="1"/>
          <w:numId w:val="68"/>
        </w:numPr>
        <w:suppressAutoHyphens/>
        <w:autoSpaceDE w:val="0"/>
        <w:spacing w:before="120"/>
        <w:ind w:left="0" w:firstLine="567"/>
        <w:jc w:val="both"/>
        <w:rPr>
          <w:rFonts w:ascii="Arial Narrow" w:eastAsia="RomanC" w:hAnsi="Arial Narrow"/>
          <w:b/>
          <w:noProof w:val="0"/>
          <w:szCs w:val="24"/>
          <w:lang w:eastAsia="en-US" w:bidi="en-US"/>
        </w:rPr>
      </w:pPr>
      <w:r w:rsidRPr="00CD5676">
        <w:rPr>
          <w:rFonts w:ascii="Arial Narrow" w:eastAsia="RomanC" w:hAnsi="Arial Narrow"/>
          <w:b/>
          <w:noProof w:val="0"/>
          <w:szCs w:val="24"/>
          <w:lang w:eastAsia="en-US" w:bidi="en-US"/>
        </w:rPr>
        <w:t xml:space="preserve">costurile estimative de operare pe durata normată de </w:t>
      </w:r>
      <w:proofErr w:type="spellStart"/>
      <w:r w:rsidRPr="00CD5676">
        <w:rPr>
          <w:rFonts w:ascii="Arial Narrow" w:eastAsia="RomanC" w:hAnsi="Arial Narrow"/>
          <w:b/>
          <w:noProof w:val="0"/>
          <w:szCs w:val="24"/>
          <w:lang w:eastAsia="en-US" w:bidi="en-US"/>
        </w:rPr>
        <w:t>viaţă</w:t>
      </w:r>
      <w:proofErr w:type="spellEnd"/>
      <w:r w:rsidRPr="00CD5676">
        <w:rPr>
          <w:rFonts w:ascii="Arial Narrow" w:eastAsia="RomanC" w:hAnsi="Arial Narrow"/>
          <w:b/>
          <w:noProof w:val="0"/>
          <w:szCs w:val="24"/>
          <w:lang w:eastAsia="en-US" w:bidi="en-US"/>
        </w:rPr>
        <w:t xml:space="preserve">/de amortizare a </w:t>
      </w:r>
      <w:proofErr w:type="spellStart"/>
      <w:r w:rsidRPr="00CD5676">
        <w:rPr>
          <w:rFonts w:ascii="Arial Narrow" w:eastAsia="RomanC" w:hAnsi="Arial Narrow"/>
          <w:b/>
          <w:noProof w:val="0"/>
          <w:szCs w:val="24"/>
          <w:lang w:eastAsia="en-US" w:bidi="en-US"/>
        </w:rPr>
        <w:t>investiţiei</w:t>
      </w:r>
      <w:proofErr w:type="spellEnd"/>
      <w:r w:rsidRPr="00CD5676">
        <w:rPr>
          <w:rFonts w:ascii="Arial Narrow" w:eastAsia="RomanC" w:hAnsi="Arial Narrow"/>
          <w:b/>
          <w:noProof w:val="0"/>
          <w:szCs w:val="24"/>
          <w:lang w:eastAsia="en-US" w:bidi="en-US"/>
        </w:rPr>
        <w:t xml:space="preserve"> publice.</w:t>
      </w:r>
    </w:p>
    <w:p w14:paraId="7C709ABF" w14:textId="3F87BE77" w:rsidR="00FF4F26" w:rsidRPr="00CD5676" w:rsidRDefault="00FF4F26" w:rsidP="00CD5676">
      <w:pPr>
        <w:widowControl w:val="0"/>
        <w:suppressAutoHyphens/>
        <w:autoSpaceDE w:val="0"/>
        <w:spacing w:before="120"/>
        <w:ind w:firstLine="567"/>
        <w:jc w:val="both"/>
        <w:rPr>
          <w:rFonts w:ascii="Arial Narrow" w:eastAsia="Lucida Sans Unicode" w:hAnsi="Arial Narrow"/>
          <w:noProof w:val="0"/>
          <w:szCs w:val="24"/>
          <w:lang w:eastAsia="en-US" w:bidi="en-US"/>
        </w:rPr>
      </w:pPr>
      <w:r w:rsidRPr="00CD5676">
        <w:rPr>
          <w:rFonts w:ascii="Arial Narrow" w:eastAsia="RomanC" w:hAnsi="Arial Narrow"/>
          <w:noProof w:val="0"/>
          <w:szCs w:val="24"/>
          <w:lang w:eastAsia="en-US" w:bidi="en-US"/>
        </w:rPr>
        <w:t xml:space="preserve">Realizarea proiectului va presupune costuri de </w:t>
      </w:r>
      <w:proofErr w:type="spellStart"/>
      <w:r w:rsidRPr="00CD5676">
        <w:rPr>
          <w:rFonts w:ascii="Arial Narrow" w:eastAsia="RomanC" w:hAnsi="Arial Narrow"/>
          <w:noProof w:val="0"/>
          <w:szCs w:val="24"/>
          <w:lang w:eastAsia="en-US" w:bidi="en-US"/>
        </w:rPr>
        <w:t>intretinere</w:t>
      </w:r>
      <w:proofErr w:type="spellEnd"/>
      <w:r w:rsidRPr="00CD5676">
        <w:rPr>
          <w:rFonts w:ascii="Arial Narrow" w:eastAsia="RomanC" w:hAnsi="Arial Narrow"/>
          <w:noProof w:val="0"/>
          <w:szCs w:val="24"/>
          <w:lang w:eastAsia="en-US" w:bidi="en-US"/>
        </w:rPr>
        <w:t xml:space="preserve"> de </w:t>
      </w:r>
      <w:r w:rsidR="0020502B" w:rsidRPr="00CD5676">
        <w:rPr>
          <w:rFonts w:ascii="Arial Narrow" w:eastAsia="RomanC" w:hAnsi="Arial Narrow"/>
          <w:noProof w:val="0"/>
          <w:szCs w:val="24"/>
          <w:lang w:eastAsia="en-US" w:bidi="en-US"/>
        </w:rPr>
        <w:t>18290,70</w:t>
      </w:r>
      <w:r w:rsidRPr="00CD5676">
        <w:rPr>
          <w:rFonts w:ascii="Arial Narrow" w:eastAsia="RomanC" w:hAnsi="Arial Narrow"/>
          <w:noProof w:val="0"/>
          <w:szCs w:val="24"/>
          <w:lang w:eastAsia="en-US" w:bidi="en-US"/>
        </w:rPr>
        <w:t xml:space="preserve"> mii </w:t>
      </w:r>
      <w:r w:rsidRPr="00CD5676">
        <w:rPr>
          <w:rFonts w:ascii="Arial Narrow" w:eastAsia="Lucida Sans Unicode" w:hAnsi="Arial Narrow"/>
          <w:noProof w:val="0"/>
          <w:szCs w:val="24"/>
          <w:lang w:eastAsia="en-US" w:bidi="en-US"/>
        </w:rPr>
        <w:t>lei + TVA pentru o perioada de 25 ani.</w:t>
      </w:r>
    </w:p>
    <w:bookmarkEnd w:id="106"/>
    <w:bookmarkEnd w:id="110"/>
    <w:bookmarkEnd w:id="108"/>
    <w:p w14:paraId="507B1850" w14:textId="77777777" w:rsidR="00FF4F26" w:rsidRPr="004E1AC9" w:rsidRDefault="00FF4F26" w:rsidP="000D4C61">
      <w:pPr>
        <w:shd w:val="clear" w:color="auto" w:fill="FFFFFF"/>
        <w:ind w:left="567"/>
        <w:jc w:val="both"/>
        <w:rPr>
          <w:rFonts w:ascii="Arial Narrow" w:hAnsi="Arial Narrow"/>
          <w:szCs w:val="24"/>
        </w:rPr>
      </w:pPr>
    </w:p>
    <w:p w14:paraId="3A38ABA1" w14:textId="0EBE5B73" w:rsidR="00A84B7C" w:rsidRPr="004E1AC9" w:rsidRDefault="00A84B7C">
      <w:pPr>
        <w:rPr>
          <w:rFonts w:ascii="Arial Narrow" w:hAnsi="Arial Narrow"/>
          <w:sz w:val="28"/>
          <w:szCs w:val="28"/>
        </w:rPr>
      </w:pPr>
      <w:r w:rsidRPr="004E1AC9">
        <w:rPr>
          <w:rFonts w:ascii="Arial Narrow" w:hAnsi="Arial Narrow"/>
          <w:sz w:val="28"/>
          <w:szCs w:val="28"/>
        </w:rPr>
        <w:br w:type="page"/>
      </w:r>
    </w:p>
    <w:p w14:paraId="37C701ED" w14:textId="77777777" w:rsidR="00FC091B" w:rsidRPr="004E1AC9" w:rsidRDefault="00FC091B" w:rsidP="00025C5F">
      <w:pPr>
        <w:rPr>
          <w:rFonts w:ascii="Arial Narrow" w:hAnsi="Arial Narrow"/>
          <w:sz w:val="28"/>
          <w:szCs w:val="28"/>
        </w:rPr>
      </w:pPr>
    </w:p>
    <w:p w14:paraId="2B1D106A" w14:textId="77777777" w:rsidR="00090DA4" w:rsidRPr="00244BF7" w:rsidRDefault="00090DA4" w:rsidP="002D418F">
      <w:pPr>
        <w:pStyle w:val="ListParagraph"/>
        <w:numPr>
          <w:ilvl w:val="1"/>
          <w:numId w:val="72"/>
        </w:numPr>
        <w:shd w:val="clear" w:color="auto" w:fill="FFFFFF"/>
        <w:jc w:val="both"/>
        <w:rPr>
          <w:rFonts w:ascii="Arial Narrow" w:hAnsi="Arial Narrow"/>
          <w:sz w:val="28"/>
          <w:szCs w:val="28"/>
        </w:rPr>
      </w:pPr>
      <w:r w:rsidRPr="00244BF7">
        <w:rPr>
          <w:rFonts w:ascii="Arial Narrow" w:hAnsi="Arial Narrow"/>
          <w:sz w:val="28"/>
          <w:szCs w:val="28"/>
        </w:rPr>
        <w:t>Analiza de riscuri, măsuri de prevenire/diminuare a riscurilor</w:t>
      </w:r>
    </w:p>
    <w:p w14:paraId="150B6C95" w14:textId="77777777" w:rsidR="00B63C70" w:rsidRPr="004E1AC9" w:rsidRDefault="00B63C70" w:rsidP="00B63C70">
      <w:pPr>
        <w:shd w:val="clear" w:color="auto" w:fill="FFFFFF"/>
        <w:jc w:val="both"/>
        <w:rPr>
          <w:rFonts w:ascii="Arial Narrow" w:hAnsi="Arial Narrow"/>
          <w:sz w:val="28"/>
          <w:szCs w:val="28"/>
        </w:rPr>
      </w:pPr>
    </w:p>
    <w:p w14:paraId="224DED8E" w14:textId="77777777" w:rsidR="002E6C3D" w:rsidRPr="002E6C3D" w:rsidRDefault="002E6C3D" w:rsidP="002E6C3D">
      <w:pPr>
        <w:ind w:firstLine="720"/>
        <w:contextualSpacing/>
        <w:jc w:val="both"/>
        <w:rPr>
          <w:rFonts w:ascii="Arial Narrow" w:hAnsi="Arial Narrow"/>
          <w:color w:val="000000"/>
          <w:szCs w:val="24"/>
          <w:lang w:eastAsia="en-US"/>
        </w:rPr>
      </w:pPr>
      <w:bookmarkStart w:id="111" w:name="_Hlk506810530"/>
      <w:r w:rsidRPr="002E6C3D">
        <w:rPr>
          <w:rFonts w:ascii="Arial Narrow" w:hAnsi="Arial Narrow"/>
          <w:color w:val="000000"/>
          <w:szCs w:val="24"/>
          <w:lang w:eastAsia="en-US"/>
        </w:rPr>
        <w:t>Pentru analiza proiectului de investiţii, s-au luat în considerare riscurile ce pot apărea atât în perioada de implementare a proiectului, cât şi în perioada de exploatare a obiectelor de investiţie.</w:t>
      </w:r>
    </w:p>
    <w:p w14:paraId="229F363B" w14:textId="77777777" w:rsidR="002E6C3D" w:rsidRPr="002E6C3D" w:rsidRDefault="002E6C3D" w:rsidP="002E6C3D">
      <w:pPr>
        <w:ind w:firstLine="720"/>
        <w:contextualSpacing/>
        <w:jc w:val="both"/>
        <w:rPr>
          <w:rFonts w:ascii="Arial Narrow" w:hAnsi="Arial Narrow"/>
          <w:color w:val="000000"/>
          <w:szCs w:val="24"/>
          <w:lang w:eastAsia="en-US"/>
        </w:rPr>
      </w:pPr>
    </w:p>
    <w:p w14:paraId="50F04083" w14:textId="77777777" w:rsidR="002E6C3D" w:rsidRPr="002E6C3D" w:rsidRDefault="002E6C3D" w:rsidP="002E6C3D">
      <w:pPr>
        <w:ind w:firstLine="72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tehnice</w:t>
      </w:r>
    </w:p>
    <w:p w14:paraId="2BE7BB95"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b/>
          <w:color w:val="000000"/>
          <w:szCs w:val="24"/>
          <w:lang w:eastAsia="en-US"/>
        </w:rPr>
        <w:tab/>
      </w:r>
      <w:r w:rsidRPr="002E6C3D">
        <w:rPr>
          <w:rFonts w:ascii="Arial Narrow" w:hAnsi="Arial Narrow"/>
          <w:color w:val="000000"/>
          <w:szCs w:val="24"/>
          <w:lang w:eastAsia="en-US"/>
        </w:rPr>
        <w:t>Această categorie de riscuri depinde direct de modul de desfăşurare al activităţii prevăzute în planul de acţiune al proiectului, în raza de proiectare sau în faza de execuţie:</w:t>
      </w:r>
    </w:p>
    <w:p w14:paraId="7413FC5F"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etapizarea eronată a lucrărilor;</w:t>
      </w:r>
    </w:p>
    <w:p w14:paraId="3DC5C006"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erori în calculul soluţiilor tehnice;</w:t>
      </w:r>
    </w:p>
    <w:p w14:paraId="6664753A"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executarea defectuoasă a unei/unor părţi în vigoare;</w:t>
      </w:r>
    </w:p>
    <w:p w14:paraId="36F2241D"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dificultăţi în angajarea şi instruirea personalului în întreţinerea şi exploatarea noilor instalaţii.</w:t>
      </w:r>
    </w:p>
    <w:p w14:paraId="0260318C" w14:textId="77777777" w:rsidR="002E6C3D" w:rsidRPr="002E6C3D" w:rsidRDefault="002E6C3D" w:rsidP="002E6C3D">
      <w:pPr>
        <w:ind w:firstLine="720"/>
        <w:contextualSpacing/>
        <w:jc w:val="both"/>
        <w:rPr>
          <w:rFonts w:ascii="Arial Narrow" w:hAnsi="Arial Narrow"/>
          <w:i/>
          <w:color w:val="000000"/>
          <w:szCs w:val="24"/>
          <w:u w:val="single"/>
          <w:lang w:eastAsia="en-US"/>
        </w:rPr>
      </w:pPr>
      <w:r w:rsidRPr="002E6C3D">
        <w:rPr>
          <w:rFonts w:ascii="Arial Narrow" w:hAnsi="Arial Narrow"/>
          <w:i/>
          <w:color w:val="000000"/>
          <w:szCs w:val="24"/>
          <w:u w:val="single"/>
          <w:lang w:eastAsia="en-US"/>
        </w:rPr>
        <w:t>Administrarea acestor riscuri constă în:</w:t>
      </w:r>
    </w:p>
    <w:p w14:paraId="3F598680"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în planificarea logică şi cronologică a activităţilor cuprinse în planul de acţiune, au fost prevăzute marje de eroare pentru etapele mai importante ale proiectului;</w:t>
      </w:r>
    </w:p>
    <w:p w14:paraId="6889B0A5"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se va pune accent mare pe etapa de verificare a fazei de proiectare;</w:t>
      </w:r>
    </w:p>
    <w:p w14:paraId="054A9A1D"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managerul de proiect, împreună cu responsabilul juridic şi responsabilul tehnic, se vor ocupa direct de colaborarea, în bune condiţii, cu entităţile implicate în implementarea proiectului; activitatea dirigintelui de şantier va fi monitorizată; în Caietul de sarcini pentru contractul de consultanţă în managementul investiţiei se vor face precizări privind monitorizarea calităţii lucrărilor;</w:t>
      </w:r>
    </w:p>
    <w:p w14:paraId="1A06FACB" w14:textId="77777777" w:rsidR="002E6C3D" w:rsidRPr="002E6C3D" w:rsidRDefault="002E6C3D" w:rsidP="002E6C3D">
      <w:pPr>
        <w:ind w:left="1080"/>
        <w:contextualSpacing/>
        <w:jc w:val="both"/>
        <w:rPr>
          <w:rFonts w:ascii="Arial Narrow" w:hAnsi="Arial Narrow"/>
          <w:color w:val="000000"/>
          <w:szCs w:val="24"/>
          <w:lang w:eastAsia="en-US"/>
        </w:rPr>
      </w:pPr>
    </w:p>
    <w:p w14:paraId="18CFF053"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responsabilul tehnic se va implica direct şi va supraveghea atent modul de execuţie al lucrărilor; având o bogată experienţă în domeniu, se va implementa un sistem riguros de supervizare a lucrărilor de execuţie. Acesta va presupune organizarea de raportări parţiale pentru fiecare stadiu în parte al lucrărilor. Acestea vor fi prevăzute în documentaţia de atribuire şi la încheierea contractelor;</w:t>
      </w:r>
    </w:p>
    <w:p w14:paraId="7C436AED"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se va urmări încadrarea proiectului în standardele de calitate şi termenele prevăzute;</w:t>
      </w:r>
    </w:p>
    <w:p w14:paraId="416A10F1"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se va urmări respectarea specificaţiilor referitoare la materialele, echipamentele şi metodele de implementare a proiectului;</w:t>
      </w:r>
    </w:p>
    <w:p w14:paraId="1D18B75C"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 xml:space="preserve">se va pune accent pe protecţia şi conservarea mediului înconjurător; în documentaţia de atribuire pentru contractul de execuţie lucrări, se vor face precizări privind minimalizarea suprafeţelor ocupate temporar pe perioada </w:t>
      </w:r>
    </w:p>
    <w:p w14:paraId="583EF4AD" w14:textId="77777777" w:rsidR="002E6C3D" w:rsidRPr="002E6C3D" w:rsidRDefault="002E6C3D" w:rsidP="002E6C3D">
      <w:pPr>
        <w:ind w:left="1440"/>
        <w:contextualSpacing/>
        <w:jc w:val="both"/>
        <w:rPr>
          <w:rFonts w:ascii="Arial Narrow" w:hAnsi="Arial Narrow"/>
          <w:color w:val="000000"/>
          <w:szCs w:val="24"/>
          <w:lang w:eastAsia="en-US"/>
        </w:rPr>
      </w:pPr>
      <w:r w:rsidRPr="002E6C3D">
        <w:rPr>
          <w:rFonts w:ascii="Arial Narrow" w:hAnsi="Arial Narrow"/>
          <w:color w:val="000000"/>
          <w:szCs w:val="24"/>
          <w:lang w:eastAsia="en-US"/>
        </w:rPr>
        <w:t>lucrărilor, precum şi precizări privind locul în care se vor depozita deşeurile rezultate din lucrările prevăzute în contract, ca şi lucrările de refacere a mediului înconjurător (depozitarea stratului vegetal rezultat din decaparea porţiunilor de drum, refacerea acestuia după terminarea lucrărilor, refacerea terenurilor ocupate temporar pe durata lucrărilor şi redarea acestora utilizărilor iniţiale);</w:t>
      </w:r>
    </w:p>
    <w:p w14:paraId="023D69CB"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se va solicita, furnizorilor de echipamente şi instalaţii, instruirea personalului responsabil cu întreţinerea şi exploatarea acestora. Procesul de recrutare a personalului va avea în vedere calificarea corespunzătoare posturilor.</w:t>
      </w:r>
    </w:p>
    <w:p w14:paraId="0910352A" w14:textId="7F58BA98" w:rsidR="003F0806" w:rsidRDefault="003F0806">
      <w:pPr>
        <w:rPr>
          <w:rFonts w:ascii="Arial Narrow" w:hAnsi="Arial Narrow"/>
          <w:b/>
          <w:color w:val="000000"/>
          <w:szCs w:val="24"/>
          <w:lang w:eastAsia="en-US"/>
        </w:rPr>
      </w:pPr>
      <w:r>
        <w:rPr>
          <w:rFonts w:ascii="Arial Narrow" w:hAnsi="Arial Narrow"/>
          <w:b/>
          <w:color w:val="000000"/>
          <w:szCs w:val="24"/>
          <w:lang w:eastAsia="en-US"/>
        </w:rPr>
        <w:br w:type="page"/>
      </w:r>
    </w:p>
    <w:p w14:paraId="09FB6470" w14:textId="77777777" w:rsidR="002E6C3D" w:rsidRPr="002E6C3D" w:rsidRDefault="002E6C3D" w:rsidP="002E6C3D">
      <w:pPr>
        <w:ind w:left="360" w:firstLine="720"/>
        <w:contextualSpacing/>
        <w:jc w:val="both"/>
        <w:rPr>
          <w:rFonts w:ascii="Arial Narrow" w:hAnsi="Arial Narrow"/>
          <w:b/>
          <w:color w:val="000000"/>
          <w:szCs w:val="24"/>
          <w:lang w:eastAsia="en-US"/>
        </w:rPr>
      </w:pPr>
    </w:p>
    <w:p w14:paraId="4DD44A60" w14:textId="77777777" w:rsidR="002E6C3D" w:rsidRPr="002E6C3D" w:rsidRDefault="002E6C3D" w:rsidP="002E6C3D">
      <w:pPr>
        <w:ind w:left="360" w:firstLine="72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financiare</w:t>
      </w:r>
    </w:p>
    <w:p w14:paraId="64362599"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 xml:space="preserve">creşterea nejustificată a preţurilor de achiziţie pentru utilajele şi echipamentele implicate în proiect; </w:t>
      </w:r>
    </w:p>
    <w:p w14:paraId="0C4D3C3F"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creşterea peste limite de 1% analizate în proiect, a preţurilor materialelor de construcţie în euro;</w:t>
      </w:r>
    </w:p>
    <w:p w14:paraId="0A0CF250" w14:textId="77777777" w:rsidR="002E6C3D" w:rsidRPr="002E6C3D" w:rsidRDefault="002E6C3D" w:rsidP="00766E0D">
      <w:pPr>
        <w:numPr>
          <w:ilvl w:val="1"/>
          <w:numId w:val="28"/>
        </w:numPr>
        <w:contextualSpacing/>
        <w:jc w:val="both"/>
        <w:rPr>
          <w:rFonts w:ascii="Arial Narrow" w:hAnsi="Arial Narrow"/>
          <w:i/>
          <w:color w:val="000000"/>
          <w:szCs w:val="24"/>
          <w:u w:val="single"/>
          <w:lang w:eastAsia="en-US"/>
        </w:rPr>
      </w:pPr>
      <w:r w:rsidRPr="002E6C3D">
        <w:rPr>
          <w:rFonts w:ascii="Arial Narrow" w:hAnsi="Arial Narrow"/>
          <w:color w:val="000000"/>
          <w:szCs w:val="24"/>
          <w:lang w:eastAsia="en-US"/>
        </w:rPr>
        <w:t>modificări majore ale cursului de schimb.</w:t>
      </w:r>
    </w:p>
    <w:p w14:paraId="2DB8AE19" w14:textId="77777777" w:rsidR="002E6C3D" w:rsidRPr="002E6C3D" w:rsidRDefault="002E6C3D" w:rsidP="002E6C3D">
      <w:pPr>
        <w:contextualSpacing/>
        <w:jc w:val="both"/>
        <w:rPr>
          <w:rFonts w:ascii="Arial Narrow" w:hAnsi="Arial Narrow"/>
          <w:i/>
          <w:color w:val="000000"/>
          <w:szCs w:val="24"/>
          <w:u w:val="single"/>
          <w:lang w:eastAsia="en-US"/>
        </w:rPr>
      </w:pPr>
    </w:p>
    <w:p w14:paraId="20FBB00E" w14:textId="77777777" w:rsidR="002E6C3D" w:rsidRPr="002E6C3D" w:rsidRDefault="002E6C3D" w:rsidP="002E6C3D">
      <w:pPr>
        <w:ind w:left="1080"/>
        <w:contextualSpacing/>
        <w:jc w:val="both"/>
        <w:rPr>
          <w:rFonts w:ascii="Arial Narrow" w:hAnsi="Arial Narrow"/>
          <w:i/>
          <w:color w:val="000000"/>
          <w:szCs w:val="24"/>
          <w:u w:val="single"/>
          <w:lang w:eastAsia="en-US"/>
        </w:rPr>
      </w:pPr>
      <w:r w:rsidRPr="002E6C3D">
        <w:rPr>
          <w:rFonts w:ascii="Arial Narrow" w:hAnsi="Arial Narrow"/>
          <w:i/>
          <w:color w:val="000000"/>
          <w:szCs w:val="24"/>
          <w:u w:val="single"/>
          <w:lang w:eastAsia="en-US"/>
        </w:rPr>
        <w:t>Administrarea riscurilor financiare:</w:t>
      </w:r>
    </w:p>
    <w:p w14:paraId="729DBAB0" w14:textId="77777777" w:rsidR="002E6C3D" w:rsidRPr="002E6C3D" w:rsidRDefault="002E6C3D" w:rsidP="00766E0D">
      <w:pPr>
        <w:numPr>
          <w:ilvl w:val="0"/>
          <w:numId w:val="34"/>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asigurarea condiţiilor pentru sprijinirea liberei concurenţe pe piaţă, în vederea obţinerii unui număr cât mai mare de oferte conforme în cadrul procedurilor de achiziţie a lucrărilor, echipamente şi utilaje;</w:t>
      </w:r>
    </w:p>
    <w:p w14:paraId="280FD538" w14:textId="77777777" w:rsidR="002E6C3D" w:rsidRPr="002E6C3D" w:rsidRDefault="002E6C3D" w:rsidP="00766E0D">
      <w:pPr>
        <w:numPr>
          <w:ilvl w:val="0"/>
          <w:numId w:val="34"/>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estimarea cât mai realistă a creşterii preţurilor pe piaţă;</w:t>
      </w:r>
    </w:p>
    <w:p w14:paraId="027392C0" w14:textId="77777777" w:rsidR="002E6C3D" w:rsidRPr="002E6C3D" w:rsidRDefault="002E6C3D" w:rsidP="00766E0D">
      <w:pPr>
        <w:numPr>
          <w:ilvl w:val="0"/>
          <w:numId w:val="34"/>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includerea în proiect a unor sume pentru cheltuieli neprevăzute;</w:t>
      </w:r>
    </w:p>
    <w:p w14:paraId="26D17537" w14:textId="77777777" w:rsidR="002E6C3D" w:rsidRPr="002E6C3D" w:rsidRDefault="002E6C3D" w:rsidP="00766E0D">
      <w:pPr>
        <w:numPr>
          <w:ilvl w:val="0"/>
          <w:numId w:val="34"/>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asigurarea în bugetul local, cel puţin a sumei aferente contribuţiei proprii, plus un coeficient de risc de 10 %.</w:t>
      </w:r>
    </w:p>
    <w:p w14:paraId="4C8A91EE" w14:textId="77777777" w:rsidR="002E6C3D" w:rsidRPr="002E6C3D" w:rsidRDefault="002E6C3D" w:rsidP="002E6C3D">
      <w:pPr>
        <w:ind w:left="360" w:firstLine="360"/>
        <w:contextualSpacing/>
        <w:jc w:val="both"/>
        <w:rPr>
          <w:rFonts w:ascii="Arial Narrow" w:hAnsi="Arial Narrow"/>
          <w:b/>
          <w:color w:val="000000"/>
          <w:szCs w:val="24"/>
          <w:lang w:eastAsia="en-US"/>
        </w:rPr>
      </w:pPr>
    </w:p>
    <w:p w14:paraId="7B0D24DC" w14:textId="77777777" w:rsidR="002E6C3D" w:rsidRPr="002E6C3D" w:rsidRDefault="002E6C3D" w:rsidP="002E6C3D">
      <w:pPr>
        <w:ind w:left="360" w:firstLine="36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legate de eşecul de furnizare</w:t>
      </w:r>
    </w:p>
    <w:p w14:paraId="424BFE1D" w14:textId="77777777" w:rsidR="002E6C3D" w:rsidRPr="002E6C3D" w:rsidRDefault="002E6C3D" w:rsidP="002E6C3D">
      <w:pPr>
        <w:ind w:left="360"/>
        <w:contextualSpacing/>
        <w:jc w:val="both"/>
        <w:rPr>
          <w:rFonts w:ascii="Arial Narrow" w:hAnsi="Arial Narrow"/>
          <w:color w:val="000000"/>
          <w:szCs w:val="24"/>
          <w:lang w:eastAsia="en-US"/>
        </w:rPr>
      </w:pPr>
      <w:r w:rsidRPr="002E6C3D">
        <w:rPr>
          <w:rFonts w:ascii="Arial Narrow" w:hAnsi="Arial Narrow"/>
          <w:b/>
          <w:color w:val="000000"/>
          <w:szCs w:val="24"/>
          <w:lang w:eastAsia="en-US"/>
        </w:rPr>
        <w:tab/>
      </w:r>
      <w:r w:rsidRPr="002E6C3D">
        <w:rPr>
          <w:rFonts w:ascii="Arial Narrow" w:hAnsi="Arial Narrow"/>
          <w:color w:val="000000"/>
          <w:szCs w:val="24"/>
          <w:lang w:eastAsia="en-US"/>
        </w:rPr>
        <w:t>În cadrul procesului de achiziţie privind contractul de lucrări, pot exista operatori</w:t>
      </w:r>
    </w:p>
    <w:p w14:paraId="7860717A"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color w:val="000000"/>
          <w:szCs w:val="24"/>
          <w:lang w:eastAsia="en-US"/>
        </w:rPr>
        <w:t xml:space="preserve">economici care să nu poată executa contractul în condiţiile prevăzute în documentaţia de atribuire, la preţul sau în termenul specificat. De asemenea, poate apărea situaţia în care, </w:t>
      </w:r>
    </w:p>
    <w:p w14:paraId="26EE5872"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color w:val="000000"/>
          <w:szCs w:val="24"/>
          <w:lang w:eastAsia="en-US"/>
        </w:rPr>
        <w:t>procedura de ofertă aleasă, să nu reprezinte nicio ofertă sau toate să fie neconfirmate sau  inacceptabile. Aceasta ar însemna reluarea procesului de achiziţie, ceea ce ar duce la întârzierea lucrărilor. O altă situaţie ar fi aceea a contestaţiilor ce ar putea apărea şi care atrage întârzierea începerii lucrărilor.</w:t>
      </w:r>
    </w:p>
    <w:p w14:paraId="20C3E276" w14:textId="77777777" w:rsidR="002E6C3D" w:rsidRPr="002E6C3D" w:rsidRDefault="002E6C3D" w:rsidP="002E6C3D">
      <w:pPr>
        <w:ind w:left="360" w:firstLine="360"/>
        <w:contextualSpacing/>
        <w:jc w:val="both"/>
        <w:rPr>
          <w:rFonts w:ascii="Arial Narrow" w:hAnsi="Arial Narrow"/>
          <w:color w:val="000000"/>
          <w:szCs w:val="24"/>
          <w:lang w:eastAsia="en-US"/>
        </w:rPr>
      </w:pPr>
      <w:r w:rsidRPr="002E6C3D">
        <w:rPr>
          <w:rFonts w:ascii="Arial Narrow" w:hAnsi="Arial Narrow"/>
          <w:color w:val="000000"/>
          <w:szCs w:val="24"/>
          <w:lang w:eastAsia="en-US"/>
        </w:rPr>
        <w:t>Eşecul în achiziţii poate fi gestionat printr-o serie de măsuri, cum ar fi:</w:t>
      </w:r>
    </w:p>
    <w:p w14:paraId="15D38291"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respectarea cât mai riguroasă a reglementărilor privind achiziţiilor publice, pentru a evita contestaţiile;</w:t>
      </w:r>
    </w:p>
    <w:p w14:paraId="6E44A2E7"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angajamentul din partea beneficiarului de a include o anumită sumă în bugetul propriu care ar putea suplimenta valoarea eligibilă a contractului de execuţie lucrări,  pentru a evita întârzierile ce ar putea apărea în cazul în care nicio ofertă nu se încadrează în bugetul aprobat proiectului;</w:t>
      </w:r>
    </w:p>
    <w:p w14:paraId="5A2A7AE4" w14:textId="77777777" w:rsidR="002E6C3D" w:rsidRPr="002E6C3D" w:rsidRDefault="002E6C3D" w:rsidP="00766E0D">
      <w:pPr>
        <w:numPr>
          <w:ilvl w:val="1"/>
          <w:numId w:val="28"/>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popularizarea pe scară cât mai largă a proiectului, în vederea obţinerii a cât mai multor oferte tehnico-economice din partea cât mai multor ofertanţi/ candidaţi, fără însă a încălca prevederile privind achiziţiile publice şi fără a favoriza anumiţi agenţi economici;</w:t>
      </w:r>
    </w:p>
    <w:p w14:paraId="594C0B57" w14:textId="77777777" w:rsidR="00D7440F" w:rsidRDefault="00D7440F" w:rsidP="002E6C3D">
      <w:pPr>
        <w:ind w:firstLine="720"/>
        <w:contextualSpacing/>
        <w:jc w:val="both"/>
        <w:rPr>
          <w:rFonts w:ascii="Arial Narrow" w:hAnsi="Arial Narrow"/>
          <w:b/>
          <w:color w:val="000000"/>
          <w:szCs w:val="24"/>
          <w:lang w:eastAsia="en-US"/>
        </w:rPr>
      </w:pPr>
    </w:p>
    <w:p w14:paraId="2AB96A26" w14:textId="7FE6EE2C" w:rsidR="002E6C3D" w:rsidRPr="002E6C3D" w:rsidRDefault="002E6C3D" w:rsidP="002E6C3D">
      <w:pPr>
        <w:ind w:firstLine="72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instituţionale</w:t>
      </w:r>
    </w:p>
    <w:p w14:paraId="262A0E2C"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b/>
          <w:color w:val="000000"/>
          <w:szCs w:val="24"/>
          <w:lang w:eastAsia="en-US"/>
        </w:rPr>
        <w:tab/>
      </w:r>
      <w:r w:rsidRPr="002E6C3D">
        <w:rPr>
          <w:rFonts w:ascii="Arial Narrow" w:hAnsi="Arial Narrow"/>
          <w:color w:val="000000"/>
          <w:szCs w:val="24"/>
          <w:lang w:eastAsia="en-US"/>
        </w:rPr>
        <w:t>Comunicarea defectuoasă între  entităţile implicate în implementarea proiectului, pe de o parte şi executanţii contractelor de lucrări şi furnizorii de echipamente şi utilaje, pe de altă parte.</w:t>
      </w:r>
    </w:p>
    <w:p w14:paraId="366E63B5" w14:textId="77777777" w:rsidR="002E6C3D" w:rsidRPr="002E6C3D" w:rsidRDefault="002E6C3D" w:rsidP="002E6C3D">
      <w:pPr>
        <w:contextualSpacing/>
        <w:jc w:val="both"/>
        <w:rPr>
          <w:rFonts w:ascii="Arial Narrow" w:hAnsi="Arial Narrow"/>
          <w:color w:val="000000"/>
          <w:szCs w:val="24"/>
          <w:lang w:eastAsia="en-US"/>
        </w:rPr>
      </w:pPr>
      <w:r w:rsidRPr="002E6C3D">
        <w:rPr>
          <w:rFonts w:ascii="Arial Narrow" w:hAnsi="Arial Narrow"/>
          <w:color w:val="000000"/>
          <w:szCs w:val="24"/>
          <w:lang w:eastAsia="en-US"/>
        </w:rPr>
        <w:tab/>
        <w:t>Remediul: şedinţe periodice, stabilirea de noi modalităţi de comunicare atât de natură formală cât şi informale si a unor modalităti de raportare săptămânală precum si realizarea unui control continu de calitate pe faze etapizate.</w:t>
      </w:r>
    </w:p>
    <w:p w14:paraId="43F3F9A9" w14:textId="77777777" w:rsidR="002E6C3D" w:rsidRPr="002E6C3D" w:rsidRDefault="002E6C3D" w:rsidP="002E6C3D">
      <w:pPr>
        <w:contextualSpacing/>
        <w:jc w:val="both"/>
        <w:rPr>
          <w:rFonts w:ascii="Arial Narrow" w:hAnsi="Arial Narrow"/>
          <w:color w:val="000000"/>
          <w:szCs w:val="24"/>
          <w:lang w:eastAsia="en-US"/>
        </w:rPr>
      </w:pPr>
    </w:p>
    <w:p w14:paraId="01BD993F" w14:textId="77777777" w:rsidR="002E6C3D" w:rsidRPr="002E6C3D" w:rsidRDefault="002E6C3D" w:rsidP="002E6C3D">
      <w:pPr>
        <w:ind w:firstLine="720"/>
        <w:contextualSpacing/>
        <w:jc w:val="both"/>
        <w:rPr>
          <w:rFonts w:ascii="Arial Narrow" w:hAnsi="Arial Narrow"/>
          <w:b/>
          <w:color w:val="000000"/>
          <w:szCs w:val="24"/>
          <w:lang w:eastAsia="en-US"/>
        </w:rPr>
      </w:pPr>
      <w:r w:rsidRPr="002E6C3D">
        <w:rPr>
          <w:rFonts w:ascii="Arial Narrow" w:hAnsi="Arial Narrow"/>
          <w:b/>
          <w:color w:val="000000"/>
          <w:szCs w:val="24"/>
          <w:lang w:eastAsia="en-US"/>
        </w:rPr>
        <w:t>Riscuri legale</w:t>
      </w:r>
    </w:p>
    <w:p w14:paraId="61ACB8FC" w14:textId="77777777" w:rsidR="002E6C3D" w:rsidRPr="002E6C3D" w:rsidRDefault="002E6C3D" w:rsidP="002E6C3D">
      <w:pPr>
        <w:ind w:firstLine="720"/>
        <w:contextualSpacing/>
        <w:jc w:val="both"/>
        <w:rPr>
          <w:rFonts w:ascii="Arial Narrow" w:hAnsi="Arial Narrow"/>
          <w:color w:val="000000"/>
          <w:szCs w:val="24"/>
          <w:lang w:eastAsia="en-US"/>
        </w:rPr>
      </w:pPr>
      <w:r w:rsidRPr="002E6C3D">
        <w:rPr>
          <w:rFonts w:ascii="Arial Narrow" w:hAnsi="Arial Narrow"/>
          <w:color w:val="000000"/>
          <w:szCs w:val="24"/>
          <w:lang w:eastAsia="en-US"/>
        </w:rPr>
        <w:t>Această categorie de riscuri este greu de controlat, deoarece nu depinde direct de beneficiarul proiectului:</w:t>
      </w:r>
    </w:p>
    <w:p w14:paraId="3A41971B" w14:textId="77777777" w:rsidR="002E6C3D" w:rsidRPr="002E6C3D" w:rsidRDefault="002E6C3D" w:rsidP="00766E0D">
      <w:pPr>
        <w:numPr>
          <w:ilvl w:val="0"/>
          <w:numId w:val="35"/>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obligativitatea repetării procedurilor de achiziţii datorită gradului redus de participare la licitaţii;</w:t>
      </w:r>
    </w:p>
    <w:p w14:paraId="014EC572" w14:textId="77777777" w:rsidR="002E6C3D" w:rsidRPr="002E6C3D" w:rsidRDefault="002E6C3D" w:rsidP="00766E0D">
      <w:pPr>
        <w:numPr>
          <w:ilvl w:val="0"/>
          <w:numId w:val="35"/>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obligativitatea repetării procedurilor de achiziţii datorită numărului mare de oferte neconforme primite în cadrul licitaţiilor;</w:t>
      </w:r>
    </w:p>
    <w:p w14:paraId="45F969B3" w14:textId="77777777" w:rsidR="002E6C3D" w:rsidRPr="002E6C3D" w:rsidRDefault="002E6C3D" w:rsidP="00766E0D">
      <w:pPr>
        <w:numPr>
          <w:ilvl w:val="0"/>
          <w:numId w:val="35"/>
        </w:numPr>
        <w:contextualSpacing/>
        <w:jc w:val="both"/>
        <w:rPr>
          <w:rFonts w:ascii="Arial Narrow" w:hAnsi="Arial Narrow"/>
          <w:color w:val="000000"/>
          <w:szCs w:val="24"/>
          <w:lang w:eastAsia="en-US"/>
        </w:rPr>
      </w:pPr>
      <w:r w:rsidRPr="002E6C3D">
        <w:rPr>
          <w:rFonts w:ascii="Arial Narrow" w:hAnsi="Arial Narrow"/>
          <w:color w:val="000000"/>
          <w:szCs w:val="24"/>
          <w:lang w:eastAsia="en-US"/>
        </w:rPr>
        <w:t>instabilitatea legislativă - frecvenţa modificărilor de ordin legislativ, modificări ce pot influenţa implementarea proiectului.</w:t>
      </w:r>
    </w:p>
    <w:p w14:paraId="0C58D638" w14:textId="77777777" w:rsidR="002E6C3D" w:rsidRPr="002E6C3D" w:rsidRDefault="002E6C3D" w:rsidP="002E6C3D">
      <w:pPr>
        <w:contextualSpacing/>
        <w:jc w:val="both"/>
        <w:rPr>
          <w:rFonts w:ascii="Arial Narrow" w:hAnsi="Arial Narrow"/>
          <w:color w:val="000000"/>
          <w:szCs w:val="24"/>
          <w:lang w:eastAsia="en-US"/>
        </w:rPr>
      </w:pPr>
    </w:p>
    <w:p w14:paraId="471EC749" w14:textId="77777777" w:rsidR="002E6C3D" w:rsidRPr="002E6C3D" w:rsidRDefault="002E6C3D" w:rsidP="002E6C3D">
      <w:pPr>
        <w:ind w:firstLine="720"/>
        <w:contextualSpacing/>
        <w:jc w:val="both"/>
        <w:rPr>
          <w:rFonts w:ascii="Arial Narrow" w:hAnsi="Arial Narrow"/>
          <w:szCs w:val="24"/>
          <w:lang w:eastAsia="en-US"/>
        </w:rPr>
      </w:pPr>
      <w:r w:rsidRPr="002E6C3D">
        <w:rPr>
          <w:rFonts w:ascii="Arial Narrow" w:hAnsi="Arial Narrow"/>
          <w:b/>
          <w:szCs w:val="24"/>
          <w:lang w:eastAsia="en-US"/>
        </w:rPr>
        <w:t>Ca şi o concluzie a evaluărilor riscurilor, se pot afirma următoarele:</w:t>
      </w:r>
    </w:p>
    <w:p w14:paraId="02D0040E" w14:textId="77777777" w:rsidR="002E6C3D" w:rsidRPr="002E6C3D" w:rsidRDefault="002E6C3D" w:rsidP="002E6C3D">
      <w:pPr>
        <w:ind w:firstLine="720"/>
        <w:contextualSpacing/>
        <w:jc w:val="both"/>
        <w:rPr>
          <w:rFonts w:ascii="Arial Narrow" w:hAnsi="Arial Narrow"/>
          <w:szCs w:val="24"/>
          <w:lang w:eastAsia="en-US"/>
        </w:rPr>
      </w:pPr>
      <w:r w:rsidRPr="002E6C3D">
        <w:rPr>
          <w:rFonts w:ascii="Arial Narrow" w:hAnsi="Arial Narrow"/>
          <w:szCs w:val="24"/>
          <w:lang w:eastAsia="en-US"/>
        </w:rPr>
        <w:t>- riscurile care pot apărea în derularea proiectului au în general un impact mare la producere, dar o probabilitate redusă de apariţie şi declanşare;</w:t>
      </w:r>
    </w:p>
    <w:p w14:paraId="013839F9" w14:textId="77777777" w:rsidR="002E6C3D" w:rsidRPr="002E6C3D" w:rsidRDefault="002E6C3D" w:rsidP="002E6C3D">
      <w:pPr>
        <w:ind w:firstLine="720"/>
        <w:contextualSpacing/>
        <w:jc w:val="both"/>
        <w:rPr>
          <w:rFonts w:ascii="Arial Narrow" w:hAnsi="Arial Narrow"/>
          <w:szCs w:val="24"/>
          <w:lang w:eastAsia="en-US"/>
        </w:rPr>
      </w:pPr>
      <w:r w:rsidRPr="002E6C3D">
        <w:rPr>
          <w:rFonts w:ascii="Arial Narrow" w:hAnsi="Arial Narrow"/>
          <w:szCs w:val="24"/>
          <w:lang w:eastAsia="en-US"/>
        </w:rPr>
        <w:t>- riscurile majore care pot afecta proiectul sunt riscurile financiare şi economice.</w:t>
      </w:r>
    </w:p>
    <w:p w14:paraId="6514B15E" w14:textId="0C48E30C" w:rsidR="003F0806" w:rsidRDefault="003F0806">
      <w:pPr>
        <w:rPr>
          <w:rFonts w:ascii="Arial Narrow" w:hAnsi="Arial Narrow"/>
          <w:b/>
          <w:szCs w:val="24"/>
          <w:lang w:eastAsia="en-US"/>
        </w:rPr>
      </w:pPr>
      <w:r>
        <w:rPr>
          <w:rFonts w:ascii="Arial Narrow" w:hAnsi="Arial Narrow"/>
          <w:b/>
          <w:szCs w:val="24"/>
          <w:lang w:eastAsia="en-US"/>
        </w:rPr>
        <w:br w:type="page"/>
      </w:r>
    </w:p>
    <w:p w14:paraId="633B0C56" w14:textId="77777777" w:rsidR="002E6C3D" w:rsidRPr="002E6C3D" w:rsidRDefault="002E6C3D" w:rsidP="002E6C3D">
      <w:pPr>
        <w:ind w:firstLine="720"/>
        <w:contextualSpacing/>
        <w:jc w:val="both"/>
        <w:rPr>
          <w:rFonts w:ascii="Arial Narrow" w:hAnsi="Arial Narrow"/>
          <w:b/>
          <w:szCs w:val="24"/>
          <w:lang w:eastAsia="en-US"/>
        </w:rPr>
      </w:pPr>
    </w:p>
    <w:p w14:paraId="65E53E8E" w14:textId="77777777" w:rsidR="002E6C3D" w:rsidRPr="002E6C3D" w:rsidRDefault="002E6C3D" w:rsidP="002E6C3D">
      <w:pPr>
        <w:ind w:firstLine="720"/>
        <w:contextualSpacing/>
        <w:jc w:val="both"/>
        <w:rPr>
          <w:rFonts w:ascii="Arial Narrow" w:hAnsi="Arial Narrow"/>
          <w:b/>
          <w:szCs w:val="24"/>
          <w:lang w:eastAsia="en-US"/>
        </w:rPr>
      </w:pPr>
      <w:r w:rsidRPr="002E6C3D">
        <w:rPr>
          <w:rFonts w:ascii="Arial Narrow" w:hAnsi="Arial Narrow"/>
          <w:b/>
          <w:szCs w:val="24"/>
          <w:lang w:eastAsia="en-US"/>
        </w:rPr>
        <w:t>Măsuri de contracarare a riscurilor</w:t>
      </w:r>
    </w:p>
    <w:p w14:paraId="269DAB66" w14:textId="77777777" w:rsidR="002E6C3D" w:rsidRPr="002E6C3D" w:rsidRDefault="002E6C3D" w:rsidP="002E6C3D">
      <w:pPr>
        <w:ind w:firstLine="720"/>
        <w:contextualSpacing/>
        <w:jc w:val="both"/>
        <w:rPr>
          <w:rFonts w:ascii="Arial Narrow" w:hAnsi="Arial Narrow"/>
          <w:b/>
          <w:szCs w:val="24"/>
          <w:lang w:eastAsia="en-US"/>
        </w:rPr>
      </w:pPr>
      <w:r w:rsidRPr="002E6C3D">
        <w:rPr>
          <w:rFonts w:ascii="Arial Narrow" w:hAnsi="Arial Narrow"/>
          <w:b/>
          <w:szCs w:val="24"/>
          <w:lang w:eastAsia="en-US"/>
        </w:rPr>
        <w:t>Administrarea riscurilor interne ale proiectului:</w:t>
      </w:r>
    </w:p>
    <w:p w14:paraId="09C52B6B" w14:textId="77777777" w:rsidR="002E6C3D" w:rsidRPr="002E6C3D" w:rsidRDefault="002E6C3D" w:rsidP="00766E0D">
      <w:pPr>
        <w:numPr>
          <w:ilvl w:val="0"/>
          <w:numId w:val="36"/>
        </w:numPr>
        <w:contextualSpacing/>
        <w:jc w:val="both"/>
        <w:rPr>
          <w:rFonts w:ascii="Arial Narrow" w:hAnsi="Arial Narrow"/>
          <w:szCs w:val="24"/>
          <w:lang w:eastAsia="en-US"/>
        </w:rPr>
      </w:pPr>
      <w:r w:rsidRPr="002E6C3D">
        <w:rPr>
          <w:rFonts w:ascii="Arial Narrow" w:hAnsi="Arial Narrow"/>
          <w:szCs w:val="24"/>
          <w:lang w:eastAsia="en-US"/>
        </w:rPr>
        <w:t>în planificarea logică şi cronologică a activităţilor cuprinse în planul de acţiune sunt</w:t>
      </w:r>
    </w:p>
    <w:p w14:paraId="6C1F66A9" w14:textId="77777777" w:rsidR="002E6C3D" w:rsidRPr="002E6C3D" w:rsidRDefault="002E6C3D" w:rsidP="002E6C3D">
      <w:pPr>
        <w:contextualSpacing/>
        <w:jc w:val="both"/>
        <w:rPr>
          <w:rFonts w:ascii="Arial Narrow" w:hAnsi="Arial Narrow"/>
          <w:szCs w:val="24"/>
          <w:lang w:eastAsia="en-US"/>
        </w:rPr>
      </w:pPr>
      <w:r w:rsidRPr="002E6C3D">
        <w:rPr>
          <w:rFonts w:ascii="Arial Narrow" w:hAnsi="Arial Narrow"/>
          <w:szCs w:val="24"/>
          <w:lang w:eastAsia="en-US"/>
        </w:rPr>
        <w:t>prevăzute marje de eroare pentru etapele mai importante ale proiectului;</w:t>
      </w:r>
    </w:p>
    <w:p w14:paraId="0BB2437B" w14:textId="77777777" w:rsidR="002E6C3D" w:rsidRPr="002E6C3D" w:rsidRDefault="002E6C3D" w:rsidP="002E6C3D">
      <w:pPr>
        <w:ind w:left="720"/>
        <w:contextualSpacing/>
        <w:jc w:val="both"/>
        <w:rPr>
          <w:rFonts w:ascii="Arial Narrow" w:hAnsi="Arial Narrow"/>
          <w:szCs w:val="24"/>
          <w:lang w:eastAsia="en-US"/>
        </w:rPr>
      </w:pPr>
      <w:r w:rsidRPr="002E6C3D">
        <w:rPr>
          <w:rFonts w:ascii="Arial Narrow" w:hAnsi="Arial Narrow"/>
          <w:szCs w:val="24"/>
          <w:lang w:eastAsia="en-US"/>
        </w:rPr>
        <w:t>b)  se va pune mare accent pe etapa de verificare a fazei de proiectare;</w:t>
      </w:r>
    </w:p>
    <w:p w14:paraId="50D37051" w14:textId="77777777" w:rsidR="002E6C3D" w:rsidRPr="002E6C3D" w:rsidRDefault="002E6C3D" w:rsidP="002E6C3D">
      <w:pPr>
        <w:ind w:left="720"/>
        <w:contextualSpacing/>
        <w:jc w:val="both"/>
        <w:rPr>
          <w:rFonts w:ascii="Arial Narrow" w:hAnsi="Arial Narrow"/>
          <w:szCs w:val="24"/>
          <w:lang w:eastAsia="en-US"/>
        </w:rPr>
      </w:pPr>
      <w:r w:rsidRPr="002E6C3D">
        <w:rPr>
          <w:rFonts w:ascii="Arial Narrow" w:hAnsi="Arial Narrow"/>
          <w:szCs w:val="24"/>
          <w:lang w:eastAsia="en-US"/>
        </w:rPr>
        <w:t>c)  managerul de proiect, impreună cu responsabilul juridic şi responsabilul tehnic se vor ocupa direct de colaborarea în bune condiţii cu entitaţile implicate in implementarea proiectului;</w:t>
      </w:r>
    </w:p>
    <w:p w14:paraId="5A88BAD3" w14:textId="77777777" w:rsidR="002E6C3D" w:rsidRPr="002E6C3D" w:rsidRDefault="002E6C3D" w:rsidP="00766E0D">
      <w:pPr>
        <w:numPr>
          <w:ilvl w:val="0"/>
          <w:numId w:val="35"/>
        </w:numPr>
        <w:contextualSpacing/>
        <w:jc w:val="both"/>
        <w:rPr>
          <w:rFonts w:ascii="Arial Narrow" w:hAnsi="Arial Narrow"/>
          <w:szCs w:val="24"/>
          <w:lang w:eastAsia="en-US"/>
        </w:rPr>
      </w:pPr>
      <w:r w:rsidRPr="002E6C3D">
        <w:rPr>
          <w:rFonts w:ascii="Arial Narrow" w:hAnsi="Arial Narrow"/>
          <w:szCs w:val="24"/>
          <w:lang w:eastAsia="en-US"/>
        </w:rPr>
        <w:t>responsabilul tehnic se va implica direct şi va supraveghea atent modul de execuţie</w:t>
      </w:r>
    </w:p>
    <w:p w14:paraId="4A7423F7" w14:textId="77777777" w:rsidR="002E6C3D" w:rsidRPr="002E6C3D" w:rsidRDefault="002E6C3D" w:rsidP="002E6C3D">
      <w:pPr>
        <w:contextualSpacing/>
        <w:jc w:val="both"/>
        <w:rPr>
          <w:rFonts w:ascii="Arial Narrow" w:hAnsi="Arial Narrow"/>
          <w:szCs w:val="24"/>
          <w:lang w:eastAsia="en-US"/>
        </w:rPr>
      </w:pPr>
      <w:r w:rsidRPr="002E6C3D">
        <w:rPr>
          <w:rFonts w:ascii="Arial Narrow" w:hAnsi="Arial Narrow"/>
          <w:szCs w:val="24"/>
          <w:lang w:eastAsia="en-US"/>
        </w:rPr>
        <w:t>al lucrărilor, având bogata experienţă în domeniu. Se va implementa un sistem foarte riguros de supervizare a lucrărilor de execuţie. Acesta va presupune organizarea de raportări parţiale pentru fiecare studiu al lucrărilor în parte. Acestea vor fi prevăzute în ducumentaţia de licitaţie şi la încheierea contractelor;</w:t>
      </w:r>
    </w:p>
    <w:p w14:paraId="6494A979" w14:textId="77777777" w:rsidR="002E6C3D" w:rsidRPr="002E6C3D" w:rsidRDefault="002E6C3D" w:rsidP="00766E0D">
      <w:pPr>
        <w:numPr>
          <w:ilvl w:val="0"/>
          <w:numId w:val="35"/>
        </w:numPr>
        <w:contextualSpacing/>
        <w:jc w:val="both"/>
        <w:rPr>
          <w:rFonts w:ascii="Arial Narrow" w:hAnsi="Arial Narrow"/>
          <w:szCs w:val="24"/>
          <w:lang w:eastAsia="en-US"/>
        </w:rPr>
      </w:pPr>
      <w:r w:rsidRPr="002E6C3D">
        <w:rPr>
          <w:rFonts w:ascii="Arial Narrow" w:hAnsi="Arial Narrow"/>
          <w:szCs w:val="24"/>
          <w:lang w:eastAsia="en-US"/>
        </w:rPr>
        <w:t>se va urmări încadrarea proiectului în standardele de calitate şi în termenele</w:t>
      </w:r>
    </w:p>
    <w:p w14:paraId="363672A1" w14:textId="77777777" w:rsidR="002E6C3D" w:rsidRPr="002E6C3D" w:rsidRDefault="002E6C3D" w:rsidP="002E6C3D">
      <w:pPr>
        <w:contextualSpacing/>
        <w:jc w:val="both"/>
        <w:rPr>
          <w:rFonts w:ascii="Arial Narrow" w:hAnsi="Arial Narrow"/>
          <w:szCs w:val="24"/>
          <w:lang w:eastAsia="en-US"/>
        </w:rPr>
      </w:pPr>
      <w:r w:rsidRPr="002E6C3D">
        <w:rPr>
          <w:rFonts w:ascii="Arial Narrow" w:hAnsi="Arial Narrow"/>
          <w:szCs w:val="24"/>
          <w:lang w:eastAsia="en-US"/>
        </w:rPr>
        <w:t>prevăzute;</w:t>
      </w:r>
    </w:p>
    <w:p w14:paraId="61D86500" w14:textId="77777777" w:rsidR="002E6C3D" w:rsidRPr="002E6C3D" w:rsidRDefault="002E6C3D" w:rsidP="00766E0D">
      <w:pPr>
        <w:numPr>
          <w:ilvl w:val="0"/>
          <w:numId w:val="35"/>
        </w:numPr>
        <w:contextualSpacing/>
        <w:jc w:val="both"/>
        <w:rPr>
          <w:rFonts w:ascii="Arial Narrow" w:hAnsi="Arial Narrow"/>
          <w:szCs w:val="24"/>
          <w:lang w:eastAsia="en-US"/>
        </w:rPr>
      </w:pPr>
      <w:r w:rsidRPr="002E6C3D">
        <w:rPr>
          <w:rFonts w:ascii="Arial Narrow" w:hAnsi="Arial Narrow"/>
          <w:szCs w:val="24"/>
          <w:lang w:eastAsia="en-US"/>
        </w:rPr>
        <w:t>se va urmări respectarea specificaţiilor referitoare la materialele, echipamentele şi</w:t>
      </w:r>
    </w:p>
    <w:p w14:paraId="45A79B06" w14:textId="77777777" w:rsidR="002E6C3D" w:rsidRPr="002E6C3D" w:rsidRDefault="002E6C3D" w:rsidP="002E6C3D">
      <w:pPr>
        <w:contextualSpacing/>
        <w:jc w:val="both"/>
        <w:rPr>
          <w:rFonts w:ascii="Arial Narrow" w:hAnsi="Arial Narrow"/>
          <w:szCs w:val="24"/>
          <w:lang w:eastAsia="en-US"/>
        </w:rPr>
      </w:pPr>
      <w:r w:rsidRPr="002E6C3D">
        <w:rPr>
          <w:rFonts w:ascii="Arial Narrow" w:hAnsi="Arial Narrow"/>
          <w:szCs w:val="24"/>
          <w:lang w:eastAsia="en-US"/>
        </w:rPr>
        <w:t>metodele de implementare a proiectului;</w:t>
      </w:r>
    </w:p>
    <w:p w14:paraId="49F30FD8" w14:textId="77777777" w:rsidR="002E6C3D" w:rsidRPr="002E6C3D" w:rsidRDefault="002E6C3D" w:rsidP="00766E0D">
      <w:pPr>
        <w:numPr>
          <w:ilvl w:val="0"/>
          <w:numId w:val="35"/>
        </w:numPr>
        <w:contextualSpacing/>
        <w:jc w:val="both"/>
        <w:rPr>
          <w:rFonts w:ascii="Arial Narrow" w:hAnsi="Arial Narrow"/>
          <w:szCs w:val="24"/>
          <w:lang w:eastAsia="en-US"/>
        </w:rPr>
      </w:pPr>
      <w:r w:rsidRPr="002E6C3D">
        <w:rPr>
          <w:rFonts w:ascii="Arial Narrow" w:hAnsi="Arial Narrow"/>
          <w:szCs w:val="24"/>
          <w:lang w:eastAsia="en-US"/>
        </w:rPr>
        <w:t>se va pune accent pe protecţia şi conservarea mediului înconjurător.</w:t>
      </w:r>
    </w:p>
    <w:p w14:paraId="0CB3A312" w14:textId="77777777" w:rsidR="002E6C3D" w:rsidRPr="002E6C3D" w:rsidRDefault="002E6C3D" w:rsidP="002E6C3D">
      <w:pPr>
        <w:contextualSpacing/>
        <w:jc w:val="both"/>
        <w:rPr>
          <w:rFonts w:ascii="Arial Narrow" w:hAnsi="Arial Narrow"/>
          <w:b/>
          <w:szCs w:val="24"/>
          <w:lang w:eastAsia="en-US"/>
        </w:rPr>
      </w:pPr>
      <w:r w:rsidRPr="002E6C3D">
        <w:rPr>
          <w:rFonts w:ascii="Arial Narrow" w:hAnsi="Arial Narrow"/>
          <w:b/>
          <w:szCs w:val="24"/>
          <w:lang w:eastAsia="en-US"/>
        </w:rPr>
        <w:t xml:space="preserve"> </w:t>
      </w:r>
      <w:r w:rsidRPr="002E6C3D">
        <w:rPr>
          <w:rFonts w:ascii="Arial Narrow" w:hAnsi="Arial Narrow"/>
          <w:b/>
          <w:szCs w:val="24"/>
          <w:lang w:eastAsia="en-US"/>
        </w:rPr>
        <w:tab/>
      </w:r>
    </w:p>
    <w:p w14:paraId="62839598" w14:textId="77777777" w:rsidR="002E6C3D" w:rsidRPr="002E6C3D" w:rsidRDefault="002E6C3D" w:rsidP="002E6C3D">
      <w:pPr>
        <w:ind w:firstLine="720"/>
        <w:contextualSpacing/>
        <w:jc w:val="both"/>
        <w:rPr>
          <w:rFonts w:ascii="Arial Narrow" w:hAnsi="Arial Narrow"/>
          <w:b/>
          <w:szCs w:val="24"/>
          <w:lang w:eastAsia="en-US"/>
        </w:rPr>
      </w:pPr>
      <w:r w:rsidRPr="002E6C3D">
        <w:rPr>
          <w:rFonts w:ascii="Arial Narrow" w:hAnsi="Arial Narrow"/>
          <w:b/>
          <w:szCs w:val="24"/>
          <w:lang w:eastAsia="en-US"/>
        </w:rPr>
        <w:t>Administrarea riscurilor externe ale proiectului</w:t>
      </w:r>
    </w:p>
    <w:p w14:paraId="6D0EE0ED" w14:textId="77777777" w:rsidR="002E6C3D" w:rsidRPr="002E6C3D" w:rsidRDefault="002E6C3D" w:rsidP="002E6C3D">
      <w:pPr>
        <w:ind w:firstLine="720"/>
        <w:contextualSpacing/>
        <w:jc w:val="both"/>
        <w:rPr>
          <w:rFonts w:ascii="Arial Narrow" w:hAnsi="Arial Narrow"/>
          <w:szCs w:val="24"/>
          <w:lang w:eastAsia="en-US"/>
        </w:rPr>
      </w:pPr>
      <w:r w:rsidRPr="002E6C3D">
        <w:rPr>
          <w:rFonts w:ascii="Arial Narrow" w:hAnsi="Arial Narrow"/>
          <w:szCs w:val="24"/>
          <w:lang w:eastAsia="en-US"/>
        </w:rPr>
        <w:t>Legat de stabilitatea forţei de muncă, proiectul însuşi va fi factorul de stabilitate care va cointeresa atat personalul din cadrul societăţii,  cat şi colaboratorii potenţiali externi, să realizeze activităţi în cadrul proiectului.</w:t>
      </w:r>
    </w:p>
    <w:p w14:paraId="6B6765D4" w14:textId="6B553C4C" w:rsidR="00B63C70" w:rsidRDefault="00B63C70" w:rsidP="00B63C70">
      <w:pPr>
        <w:overflowPunct w:val="0"/>
        <w:autoSpaceDE w:val="0"/>
        <w:autoSpaceDN w:val="0"/>
        <w:adjustRightInd w:val="0"/>
        <w:ind w:left="720"/>
        <w:textAlignment w:val="baseline"/>
        <w:rPr>
          <w:rFonts w:ascii="Arial Narrow" w:hAnsi="Arial Narrow"/>
          <w:b/>
          <w:sz w:val="28"/>
        </w:rPr>
      </w:pPr>
    </w:p>
    <w:bookmarkEnd w:id="111"/>
    <w:p w14:paraId="2084C010" w14:textId="77777777" w:rsidR="00EF3772" w:rsidRPr="004E1AC9" w:rsidRDefault="00EF3772">
      <w:pPr>
        <w:rPr>
          <w:rFonts w:ascii="Arial Narrow" w:hAnsi="Arial Narrow"/>
          <w:sz w:val="28"/>
          <w:szCs w:val="28"/>
        </w:rPr>
      </w:pPr>
      <w:r w:rsidRPr="004E1AC9">
        <w:rPr>
          <w:rFonts w:ascii="Arial Narrow" w:hAnsi="Arial Narrow"/>
          <w:sz w:val="28"/>
          <w:szCs w:val="28"/>
        </w:rPr>
        <w:br w:type="page"/>
      </w:r>
    </w:p>
    <w:p w14:paraId="1FC8F3F7" w14:textId="77777777" w:rsidR="00FC091B" w:rsidRPr="004E1AC9" w:rsidRDefault="00FC091B" w:rsidP="00FC091B">
      <w:pPr>
        <w:pStyle w:val="ListParagraph"/>
        <w:shd w:val="clear" w:color="auto" w:fill="FFFFFF"/>
        <w:jc w:val="both"/>
        <w:rPr>
          <w:rFonts w:ascii="Arial Narrow" w:hAnsi="Arial Narrow"/>
          <w:sz w:val="28"/>
          <w:szCs w:val="28"/>
        </w:rPr>
      </w:pPr>
    </w:p>
    <w:p w14:paraId="7B440F83" w14:textId="77777777" w:rsidR="00090DA4" w:rsidRPr="004E1AC9" w:rsidRDefault="00090DA4" w:rsidP="002D418F">
      <w:pPr>
        <w:pStyle w:val="ListParagraph"/>
        <w:numPr>
          <w:ilvl w:val="0"/>
          <w:numId w:val="72"/>
        </w:numPr>
        <w:shd w:val="clear" w:color="auto" w:fill="FFFFFF"/>
        <w:jc w:val="both"/>
        <w:rPr>
          <w:rFonts w:ascii="Arial Narrow" w:hAnsi="Arial Narrow"/>
          <w:sz w:val="28"/>
          <w:szCs w:val="28"/>
        </w:rPr>
      </w:pPr>
      <w:r w:rsidRPr="004E1AC9">
        <w:rPr>
          <w:rFonts w:ascii="Arial Narrow" w:hAnsi="Arial Narrow"/>
          <w:sz w:val="28"/>
          <w:szCs w:val="28"/>
        </w:rPr>
        <w:t>Scenariul/Opţiunea tehnico-economic(ă) optim(ă), recomandat(ă)</w:t>
      </w:r>
    </w:p>
    <w:p w14:paraId="7D140B0C" w14:textId="77777777" w:rsidR="00FC091B" w:rsidRPr="004E1AC9" w:rsidRDefault="00FC091B" w:rsidP="00FC091B">
      <w:pPr>
        <w:pStyle w:val="ListParagraph"/>
        <w:shd w:val="clear" w:color="auto" w:fill="FFFFFF"/>
        <w:ind w:left="450"/>
        <w:jc w:val="both"/>
        <w:rPr>
          <w:rFonts w:ascii="Arial Narrow" w:hAnsi="Arial Narrow"/>
          <w:sz w:val="28"/>
          <w:szCs w:val="28"/>
        </w:rPr>
      </w:pPr>
    </w:p>
    <w:p w14:paraId="04F8D24F"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Comparaţia scenariilor/opţiunilor propuse, din punct de vedere tehnic, economic, financiar, al sustenabilităţii şi riscurilor</w:t>
      </w:r>
    </w:p>
    <w:p w14:paraId="2BE12002" w14:textId="77777777" w:rsidR="00E84E91" w:rsidRDefault="00E84E91" w:rsidP="00E84E91">
      <w:pPr>
        <w:rPr>
          <w:rFonts w:ascii="Arial Narrow" w:hAnsi="Arial Narrow" w:cs="Arial Narrow"/>
          <w:b/>
          <w:szCs w:val="24"/>
        </w:rPr>
      </w:pPr>
    </w:p>
    <w:p w14:paraId="663DF067" w14:textId="6F5018F4" w:rsidR="00E84E91" w:rsidRPr="009544F6" w:rsidRDefault="00E84E91" w:rsidP="00E84E91">
      <w:pPr>
        <w:rPr>
          <w:rFonts w:ascii="Arial Narrow" w:hAnsi="Arial Narrow" w:cs="Arial Narrow"/>
          <w:bCs/>
          <w:szCs w:val="24"/>
        </w:rPr>
      </w:pPr>
      <w:bookmarkStart w:id="112" w:name="_Hlk117170099"/>
      <w:r w:rsidRPr="009544F6">
        <w:rPr>
          <w:rFonts w:ascii="Arial Narrow" w:hAnsi="Arial Narrow" w:cs="Arial Narrow"/>
          <w:bCs/>
          <w:szCs w:val="24"/>
        </w:rPr>
        <w:t xml:space="preserve">Variantele comparative s-au rezumat pe baza analizei trasseelor la variante constructive ale structurii rutiere datorită </w:t>
      </w:r>
      <w:r w:rsidR="00A106D9" w:rsidRPr="009544F6">
        <w:rPr>
          <w:rFonts w:ascii="Arial Narrow" w:hAnsi="Arial Narrow" w:cs="Arial Narrow"/>
          <w:bCs/>
          <w:szCs w:val="24"/>
        </w:rPr>
        <w:t>faptului că traseele studiate sunt limitate de următoarele premise</w:t>
      </w:r>
    </w:p>
    <w:p w14:paraId="43980887" w14:textId="274C06DF" w:rsidR="008065D0" w:rsidRDefault="008065D0">
      <w:pPr>
        <w:rPr>
          <w:rFonts w:ascii="Arial Narrow" w:hAnsi="Arial Narrow" w:cs="Arial Narrow"/>
          <w:bCs/>
          <w:szCs w:val="24"/>
        </w:rPr>
      </w:pPr>
      <w:r w:rsidRPr="008065D0">
        <w:rPr>
          <w:rFonts w:ascii="Arial Narrow" w:hAnsi="Arial Narrow" w:cs="Arial Narrow"/>
          <w:bCs/>
          <w:szCs w:val="24"/>
        </w:rPr>
        <w:drawing>
          <wp:inline distT="0" distB="0" distL="0" distR="0" wp14:anchorId="2AB06896" wp14:editId="228092A5">
            <wp:extent cx="6372860" cy="4614545"/>
            <wp:effectExtent l="0" t="0" r="0" b="0"/>
            <wp:docPr id="464" name="Picture 4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Map&#10;&#10;Description automatically generated"/>
                    <pic:cNvPicPr/>
                  </pic:nvPicPr>
                  <pic:blipFill>
                    <a:blip r:embed="rId65"/>
                    <a:stretch>
                      <a:fillRect/>
                    </a:stretch>
                  </pic:blipFill>
                  <pic:spPr>
                    <a:xfrm>
                      <a:off x="0" y="0"/>
                      <a:ext cx="6372860" cy="4614545"/>
                    </a:xfrm>
                    <a:prstGeom prst="rect">
                      <a:avLst/>
                    </a:prstGeom>
                  </pic:spPr>
                </pic:pic>
              </a:graphicData>
            </a:graphic>
          </wp:inline>
        </w:drawing>
      </w:r>
    </w:p>
    <w:p w14:paraId="6EDA49E4" w14:textId="5FFE8DF0" w:rsidR="00660DCC" w:rsidRDefault="00660DCC">
      <w:pPr>
        <w:rPr>
          <w:rFonts w:ascii="Arial Narrow" w:hAnsi="Arial Narrow" w:cs="Arial Narrow"/>
          <w:bCs/>
          <w:szCs w:val="24"/>
        </w:rPr>
      </w:pPr>
      <w:r>
        <w:rPr>
          <w:rFonts w:ascii="Arial Narrow" w:hAnsi="Arial Narrow" w:cs="Arial Narrow"/>
          <w:bCs/>
          <w:szCs w:val="24"/>
        </w:rPr>
        <w:br w:type="page"/>
      </w:r>
    </w:p>
    <w:p w14:paraId="077083D9" w14:textId="77777777" w:rsidR="00A106D9" w:rsidRPr="009544F6" w:rsidRDefault="00A106D9" w:rsidP="00E84E91">
      <w:pPr>
        <w:rPr>
          <w:rFonts w:ascii="Arial Narrow" w:hAnsi="Arial Narrow" w:cs="Arial Narrow"/>
          <w:bCs/>
          <w:szCs w:val="24"/>
        </w:rPr>
      </w:pPr>
    </w:p>
    <w:p w14:paraId="36889CC7" w14:textId="77777777" w:rsidR="0048487D" w:rsidRPr="009544F6" w:rsidRDefault="0048487D" w:rsidP="0048487D">
      <w:pPr>
        <w:rPr>
          <w:rFonts w:ascii="Arial Narrow" w:hAnsi="Arial Narrow" w:cs="Arial Narrow"/>
          <w:bCs/>
          <w:i/>
          <w:iCs/>
          <w:szCs w:val="24"/>
        </w:rPr>
      </w:pPr>
      <w:bookmarkStart w:id="113" w:name="_Hlk138318916"/>
      <w:r w:rsidRPr="009544F6">
        <w:rPr>
          <w:rFonts w:ascii="Arial Narrow" w:hAnsi="Arial Narrow" w:cs="Arial Narrow"/>
          <w:bCs/>
          <w:i/>
          <w:iCs/>
          <w:szCs w:val="24"/>
        </w:rPr>
        <w:t>Solutia 1 de traseu:</w:t>
      </w:r>
    </w:p>
    <w:p w14:paraId="31F3543D"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 este traseu liber de constructii nu este necesar demolarea unor constructii.</w:t>
      </w:r>
    </w:p>
    <w:p w14:paraId="5EF368BF"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Nu atinge zona natura 2000 </w:t>
      </w:r>
    </w:p>
    <w:p w14:paraId="3B065741"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Traseul nu implică atingerea zonelor protejate a sondelor din zona amplasamentului</w:t>
      </w:r>
    </w:p>
    <w:p w14:paraId="7D4E39B8"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Viteza de parcurgere a traseului este mai mare ca si la solutia 2</w:t>
      </w:r>
    </w:p>
    <w:p w14:paraId="3D093145"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Lungimea traseului este mai redusă cu </w:t>
      </w:r>
      <w:r>
        <w:rPr>
          <w:rFonts w:ascii="Arial Narrow" w:hAnsi="Arial Narrow" w:cs="Arial Narrow"/>
          <w:bCs/>
          <w:szCs w:val="24"/>
        </w:rPr>
        <w:t>20</w:t>
      </w:r>
      <w:r w:rsidRPr="009544F6">
        <w:rPr>
          <w:rFonts w:ascii="Arial Narrow" w:hAnsi="Arial Narrow" w:cs="Arial Narrow"/>
          <w:bCs/>
          <w:szCs w:val="24"/>
        </w:rPr>
        <w:t xml:space="preserve"> m astfel costurile de realizare sunt mai reduse</w:t>
      </w:r>
    </w:p>
    <w:p w14:paraId="24B3ED6C"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Traseul implică </w:t>
      </w:r>
      <w:r>
        <w:rPr>
          <w:rFonts w:ascii="Arial Narrow" w:hAnsi="Arial Narrow" w:cs="Arial Narrow"/>
          <w:bCs/>
          <w:szCs w:val="24"/>
        </w:rPr>
        <w:t xml:space="preserve">nu implică </w:t>
      </w:r>
      <w:r w:rsidRPr="009544F6">
        <w:rPr>
          <w:rFonts w:ascii="Arial Narrow" w:hAnsi="Arial Narrow" w:cs="Arial Narrow"/>
          <w:bCs/>
          <w:szCs w:val="24"/>
        </w:rPr>
        <w:t>defrișarea d</w:t>
      </w:r>
      <w:r>
        <w:rPr>
          <w:rFonts w:ascii="Arial Narrow" w:hAnsi="Arial Narrow" w:cs="Arial Narrow"/>
          <w:bCs/>
          <w:szCs w:val="24"/>
        </w:rPr>
        <w:t>e pădure.</w:t>
      </w:r>
    </w:p>
    <w:p w14:paraId="25A81B68"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Suprafata de expropiere este mai mică</w:t>
      </w:r>
    </w:p>
    <w:p w14:paraId="3D303016" w14:textId="7A87366B" w:rsidR="0048487D"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Pe traseu se vor amenja cu </w:t>
      </w:r>
      <w:r w:rsidR="001047A7">
        <w:rPr>
          <w:rFonts w:ascii="Arial Narrow" w:hAnsi="Arial Narrow" w:cs="Arial Narrow"/>
          <w:bCs/>
          <w:szCs w:val="24"/>
        </w:rPr>
        <w:t>6</w:t>
      </w:r>
      <w:r w:rsidRPr="009544F6">
        <w:rPr>
          <w:rFonts w:ascii="Arial Narrow" w:hAnsi="Arial Narrow" w:cs="Arial Narrow"/>
          <w:bCs/>
          <w:szCs w:val="24"/>
        </w:rPr>
        <w:t xml:space="preserve"> podete </w:t>
      </w:r>
    </w:p>
    <w:p w14:paraId="7CB18485" w14:textId="77777777" w:rsidR="0048487D" w:rsidRDefault="0048487D" w:rsidP="0048487D">
      <w:pPr>
        <w:pStyle w:val="ListParagraph"/>
        <w:numPr>
          <w:ilvl w:val="1"/>
          <w:numId w:val="28"/>
        </w:numPr>
        <w:rPr>
          <w:rFonts w:ascii="Arial Narrow" w:hAnsi="Arial Narrow" w:cs="Arial Narrow"/>
          <w:bCs/>
          <w:szCs w:val="24"/>
        </w:rPr>
      </w:pPr>
      <w:r>
        <w:rPr>
          <w:rFonts w:ascii="Arial Narrow" w:hAnsi="Arial Narrow" w:cs="Arial Narrow"/>
          <w:bCs/>
          <w:szCs w:val="24"/>
        </w:rPr>
        <w:t>Se va amenja doar 704 ml de zid de sprijin</w:t>
      </w:r>
    </w:p>
    <w:p w14:paraId="18738B6B" w14:textId="77777777" w:rsidR="005515BA" w:rsidRPr="009544F6" w:rsidRDefault="005515BA" w:rsidP="005515BA">
      <w:pPr>
        <w:pStyle w:val="ListParagraph"/>
        <w:ind w:left="1440"/>
        <w:rPr>
          <w:rFonts w:ascii="Arial Narrow" w:hAnsi="Arial Narrow" w:cs="Arial Narrow"/>
          <w:bCs/>
          <w:szCs w:val="24"/>
        </w:rPr>
      </w:pPr>
    </w:p>
    <w:p w14:paraId="4135DBED" w14:textId="77777777" w:rsidR="0048487D" w:rsidRPr="009544F6" w:rsidRDefault="0048487D" w:rsidP="0048487D">
      <w:pPr>
        <w:rPr>
          <w:rFonts w:ascii="Arial Narrow" w:hAnsi="Arial Narrow" w:cs="Arial Narrow"/>
          <w:bCs/>
          <w:i/>
          <w:iCs/>
          <w:szCs w:val="24"/>
        </w:rPr>
      </w:pPr>
      <w:r w:rsidRPr="009544F6">
        <w:rPr>
          <w:rFonts w:ascii="Arial Narrow" w:hAnsi="Arial Narrow" w:cs="Arial Narrow"/>
          <w:bCs/>
          <w:i/>
          <w:iCs/>
          <w:szCs w:val="24"/>
        </w:rPr>
        <w:t>Solutia 2 de traseu:</w:t>
      </w:r>
    </w:p>
    <w:p w14:paraId="4A42E572"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este traseu liber de constructii nu este necesar demolarea unor constructii.</w:t>
      </w:r>
    </w:p>
    <w:p w14:paraId="036911CC"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Atinge zona natura 2000  pe o lungime de cca </w:t>
      </w:r>
      <w:r>
        <w:rPr>
          <w:rFonts w:ascii="Arial Narrow" w:hAnsi="Arial Narrow" w:cs="Arial Narrow"/>
          <w:bCs/>
          <w:szCs w:val="24"/>
        </w:rPr>
        <w:t>1</w:t>
      </w:r>
      <w:r w:rsidRPr="009544F6">
        <w:rPr>
          <w:rFonts w:ascii="Arial Narrow" w:hAnsi="Arial Narrow" w:cs="Arial Narrow"/>
          <w:bCs/>
          <w:szCs w:val="24"/>
        </w:rPr>
        <w:t>200 ml</w:t>
      </w:r>
    </w:p>
    <w:p w14:paraId="70DC683E"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Traseul implică atingerea zonelor protejate a sondelor din zona amplasamentului</w:t>
      </w:r>
    </w:p>
    <w:p w14:paraId="52980803"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Viteza de parcurgere a traseului este de 50 km / h datorită geometriei in plan a traseului</w:t>
      </w:r>
    </w:p>
    <w:p w14:paraId="2D782DBD"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Lungimea traseului este mai mare cu </w:t>
      </w:r>
      <w:r>
        <w:rPr>
          <w:rFonts w:ascii="Arial Narrow" w:hAnsi="Arial Narrow" w:cs="Arial Narrow"/>
          <w:bCs/>
          <w:szCs w:val="24"/>
        </w:rPr>
        <w:t>20</w:t>
      </w:r>
      <w:r w:rsidRPr="009544F6">
        <w:rPr>
          <w:rFonts w:ascii="Arial Narrow" w:hAnsi="Arial Narrow" w:cs="Arial Narrow"/>
          <w:bCs/>
          <w:szCs w:val="24"/>
        </w:rPr>
        <w:t xml:space="preserve"> m </w:t>
      </w:r>
      <w:r>
        <w:rPr>
          <w:rFonts w:ascii="Arial Narrow" w:hAnsi="Arial Narrow" w:cs="Arial Narrow"/>
          <w:bCs/>
          <w:szCs w:val="24"/>
        </w:rPr>
        <w:t xml:space="preserve">și a tronsonului 5 este mai mare cu 300 ml </w:t>
      </w:r>
      <w:r w:rsidRPr="009544F6">
        <w:rPr>
          <w:rFonts w:ascii="Arial Narrow" w:hAnsi="Arial Narrow" w:cs="Arial Narrow"/>
          <w:bCs/>
          <w:szCs w:val="24"/>
        </w:rPr>
        <w:t xml:space="preserve">astfel costurile de realizare sunt mai mari cu cca </w:t>
      </w:r>
      <w:r>
        <w:rPr>
          <w:rFonts w:ascii="Arial Narrow" w:hAnsi="Arial Narrow" w:cs="Arial Narrow"/>
          <w:bCs/>
          <w:szCs w:val="24"/>
        </w:rPr>
        <w:t>12</w:t>
      </w:r>
      <w:r w:rsidRPr="009544F6">
        <w:rPr>
          <w:rFonts w:ascii="Arial Narrow" w:hAnsi="Arial Narrow" w:cs="Arial Narrow"/>
          <w:bCs/>
          <w:szCs w:val="24"/>
        </w:rPr>
        <w:t xml:space="preserve"> %</w:t>
      </w:r>
    </w:p>
    <w:p w14:paraId="767F6C8C" w14:textId="77777777" w:rsidR="0048487D" w:rsidRPr="009544F6" w:rsidRDefault="0048487D" w:rsidP="0048487D">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Traseul implică defrișarea a </w:t>
      </w:r>
      <w:r>
        <w:rPr>
          <w:rFonts w:ascii="Arial Narrow" w:hAnsi="Arial Narrow" w:cs="Arial Narrow"/>
          <w:bCs/>
          <w:szCs w:val="24"/>
        </w:rPr>
        <w:t>32400</w:t>
      </w:r>
      <w:r w:rsidRPr="009544F6">
        <w:rPr>
          <w:rFonts w:ascii="Arial Narrow" w:hAnsi="Arial Narrow" w:cs="Arial Narrow"/>
          <w:bCs/>
          <w:szCs w:val="24"/>
        </w:rPr>
        <w:t xml:space="preserve"> mp pădure</w:t>
      </w:r>
    </w:p>
    <w:p w14:paraId="11741C3E" w14:textId="77777777" w:rsidR="0048487D" w:rsidRPr="00A312B4" w:rsidRDefault="0048487D" w:rsidP="0048487D">
      <w:pPr>
        <w:pStyle w:val="ListParagraph"/>
        <w:numPr>
          <w:ilvl w:val="1"/>
          <w:numId w:val="28"/>
        </w:numPr>
        <w:rPr>
          <w:rFonts w:ascii="Arial Narrow" w:hAnsi="Arial Narrow" w:cs="Arial Narrow"/>
          <w:bCs/>
          <w:szCs w:val="24"/>
        </w:rPr>
      </w:pPr>
      <w:r w:rsidRPr="00A312B4">
        <w:rPr>
          <w:rFonts w:ascii="Arial Narrow" w:hAnsi="Arial Narrow" w:cs="Arial Narrow"/>
          <w:bCs/>
          <w:szCs w:val="24"/>
        </w:rPr>
        <w:t>Suprafata de expropiere va fii cu 35360 mp mai mare de cat la varianta 1 de studiu astfel costurile vor fii mai mari</w:t>
      </w:r>
    </w:p>
    <w:p w14:paraId="161308FA" w14:textId="61431CA6" w:rsidR="001047A7" w:rsidRDefault="001047A7" w:rsidP="001047A7">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Pe traseu se vor amenja cu </w:t>
      </w:r>
      <w:r>
        <w:rPr>
          <w:rFonts w:ascii="Arial Narrow" w:hAnsi="Arial Narrow" w:cs="Arial Narrow"/>
          <w:bCs/>
          <w:szCs w:val="24"/>
        </w:rPr>
        <w:t>10</w:t>
      </w:r>
      <w:r w:rsidRPr="009544F6">
        <w:rPr>
          <w:rFonts w:ascii="Arial Narrow" w:hAnsi="Arial Narrow" w:cs="Arial Narrow"/>
          <w:bCs/>
          <w:szCs w:val="24"/>
        </w:rPr>
        <w:t xml:space="preserve"> podete </w:t>
      </w:r>
    </w:p>
    <w:p w14:paraId="05356374" w14:textId="77777777" w:rsidR="0048487D" w:rsidRDefault="0048487D" w:rsidP="0048487D">
      <w:pPr>
        <w:pStyle w:val="ListParagraph"/>
        <w:numPr>
          <w:ilvl w:val="1"/>
          <w:numId w:val="28"/>
        </w:numPr>
        <w:rPr>
          <w:rFonts w:ascii="Arial Narrow" w:hAnsi="Arial Narrow" w:cs="Arial Narrow"/>
          <w:bCs/>
          <w:szCs w:val="24"/>
        </w:rPr>
      </w:pPr>
      <w:r>
        <w:rPr>
          <w:rFonts w:ascii="Arial Narrow" w:hAnsi="Arial Narrow" w:cs="Arial Narrow"/>
          <w:bCs/>
          <w:szCs w:val="24"/>
        </w:rPr>
        <w:t>Pe traseu se vor amenaja ziduri de sprijin mai lungi cu 500 ml</w:t>
      </w:r>
    </w:p>
    <w:p w14:paraId="350299BE" w14:textId="77777777" w:rsidR="00CD5676" w:rsidRDefault="00CD5676" w:rsidP="00CD5676">
      <w:pPr>
        <w:rPr>
          <w:rFonts w:ascii="Arial Narrow" w:hAnsi="Arial Narrow" w:cs="Arial Narrow"/>
          <w:bCs/>
          <w:szCs w:val="24"/>
        </w:rPr>
      </w:pPr>
    </w:p>
    <w:p w14:paraId="46BE6F39" w14:textId="4E23DAAF" w:rsidR="00CD5676" w:rsidRDefault="00CD5676" w:rsidP="00CD5676">
      <w:pPr>
        <w:rPr>
          <w:rFonts w:ascii="Arial Narrow" w:hAnsi="Arial Narrow" w:cs="Arial Narrow"/>
          <w:bCs/>
          <w:szCs w:val="24"/>
        </w:rPr>
      </w:pPr>
      <w:r w:rsidRPr="00CD5676">
        <w:rPr>
          <w:rFonts w:ascii="Arial Narrow" w:hAnsi="Arial Narrow" w:cs="Arial Narrow"/>
          <w:bCs/>
          <w:i/>
          <w:iCs/>
          <w:szCs w:val="24"/>
        </w:rPr>
        <w:t xml:space="preserve">Pentru solutia </w:t>
      </w:r>
      <w:r w:rsidR="006F2FF5">
        <w:rPr>
          <w:rFonts w:ascii="Arial Narrow" w:hAnsi="Arial Narrow" w:cs="Arial Narrow"/>
          <w:bCs/>
          <w:i/>
          <w:iCs/>
          <w:szCs w:val="24"/>
        </w:rPr>
        <w:t>3</w:t>
      </w:r>
      <w:r w:rsidRPr="00CD5676">
        <w:rPr>
          <w:rFonts w:ascii="Arial Narrow" w:hAnsi="Arial Narrow" w:cs="Arial Narrow"/>
          <w:bCs/>
          <w:i/>
          <w:iCs/>
          <w:szCs w:val="24"/>
        </w:rPr>
        <w:t xml:space="preserve"> de traseu a fost elaborat o variantă in care se vor amenja</w:t>
      </w:r>
      <w:r>
        <w:rPr>
          <w:rFonts w:ascii="Arial Narrow" w:hAnsi="Arial Narrow" w:cs="Arial Narrow"/>
          <w:bCs/>
          <w:szCs w:val="24"/>
        </w:rPr>
        <w:t>:</w:t>
      </w:r>
    </w:p>
    <w:p w14:paraId="12BDA604" w14:textId="77777777" w:rsidR="00CD5676" w:rsidRPr="009544F6" w:rsidRDefault="00CD5676" w:rsidP="00CD5676">
      <w:pPr>
        <w:pStyle w:val="ListParagraph"/>
        <w:numPr>
          <w:ilvl w:val="1"/>
          <w:numId w:val="28"/>
        </w:numPr>
        <w:rPr>
          <w:rFonts w:ascii="Arial Narrow" w:hAnsi="Arial Narrow" w:cs="Arial Narrow"/>
          <w:bCs/>
          <w:szCs w:val="24"/>
        </w:rPr>
      </w:pPr>
      <w:r>
        <w:rPr>
          <w:rFonts w:ascii="Arial Narrow" w:hAnsi="Arial Narrow" w:cs="Arial Narrow"/>
          <w:bCs/>
          <w:szCs w:val="24"/>
        </w:rPr>
        <w:t xml:space="preserve">Se mentine traseul solutiei 1 care este </w:t>
      </w:r>
      <w:r w:rsidRPr="009544F6">
        <w:rPr>
          <w:rFonts w:ascii="Arial Narrow" w:hAnsi="Arial Narrow" w:cs="Arial Narrow"/>
          <w:bCs/>
          <w:szCs w:val="24"/>
        </w:rPr>
        <w:t>traseu liber de constructii nu este necesar demolarea unor constructii.</w:t>
      </w:r>
    </w:p>
    <w:p w14:paraId="1096A5CC" w14:textId="77777777" w:rsidR="00CD5676" w:rsidRPr="009544F6" w:rsidRDefault="00CD5676" w:rsidP="00CD5676">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Nu atinge zona natura 2000 </w:t>
      </w:r>
    </w:p>
    <w:p w14:paraId="7E633B61" w14:textId="77777777" w:rsidR="00CD5676" w:rsidRPr="009544F6" w:rsidRDefault="00CD5676" w:rsidP="00CD5676">
      <w:pPr>
        <w:pStyle w:val="ListParagraph"/>
        <w:numPr>
          <w:ilvl w:val="1"/>
          <w:numId w:val="28"/>
        </w:numPr>
        <w:rPr>
          <w:rFonts w:ascii="Arial Narrow" w:hAnsi="Arial Narrow" w:cs="Arial Narrow"/>
          <w:bCs/>
          <w:szCs w:val="24"/>
        </w:rPr>
      </w:pPr>
      <w:r w:rsidRPr="009544F6">
        <w:rPr>
          <w:rFonts w:ascii="Arial Narrow" w:hAnsi="Arial Narrow" w:cs="Arial Narrow"/>
          <w:bCs/>
          <w:szCs w:val="24"/>
        </w:rPr>
        <w:t>Traseul nu implică atingerea zonelor protejate a sondelor din zona amplasamentului</w:t>
      </w:r>
    </w:p>
    <w:p w14:paraId="3FE9E1E3" w14:textId="77777777" w:rsidR="00CD5676" w:rsidRPr="009544F6" w:rsidRDefault="00CD5676" w:rsidP="00CD5676">
      <w:pPr>
        <w:pStyle w:val="ListParagraph"/>
        <w:numPr>
          <w:ilvl w:val="1"/>
          <w:numId w:val="28"/>
        </w:numPr>
        <w:rPr>
          <w:rFonts w:ascii="Arial Narrow" w:hAnsi="Arial Narrow" w:cs="Arial Narrow"/>
          <w:bCs/>
          <w:szCs w:val="24"/>
        </w:rPr>
      </w:pPr>
      <w:r w:rsidRPr="009544F6">
        <w:rPr>
          <w:rFonts w:ascii="Arial Narrow" w:hAnsi="Arial Narrow" w:cs="Arial Narrow"/>
          <w:bCs/>
          <w:szCs w:val="24"/>
        </w:rPr>
        <w:t>Viteza de parcurgere a traseului este mai mare ca si la solutia 2</w:t>
      </w:r>
    </w:p>
    <w:p w14:paraId="0A8B9FCE" w14:textId="77777777" w:rsidR="00CD5676" w:rsidRPr="009544F6" w:rsidRDefault="00CD5676" w:rsidP="00CD5676">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Lungimea traseului este mai redusă cu </w:t>
      </w:r>
      <w:r>
        <w:rPr>
          <w:rFonts w:ascii="Arial Narrow" w:hAnsi="Arial Narrow" w:cs="Arial Narrow"/>
          <w:bCs/>
          <w:szCs w:val="24"/>
        </w:rPr>
        <w:t>20</w:t>
      </w:r>
      <w:r w:rsidRPr="009544F6">
        <w:rPr>
          <w:rFonts w:ascii="Arial Narrow" w:hAnsi="Arial Narrow" w:cs="Arial Narrow"/>
          <w:bCs/>
          <w:szCs w:val="24"/>
        </w:rPr>
        <w:t xml:space="preserve"> m astfel costurile de realizare sunt mai reduse</w:t>
      </w:r>
    </w:p>
    <w:p w14:paraId="297E4940" w14:textId="77777777" w:rsidR="00CD5676" w:rsidRPr="009544F6" w:rsidRDefault="00CD5676" w:rsidP="00CD5676">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Traseul implică </w:t>
      </w:r>
      <w:r>
        <w:rPr>
          <w:rFonts w:ascii="Arial Narrow" w:hAnsi="Arial Narrow" w:cs="Arial Narrow"/>
          <w:bCs/>
          <w:szCs w:val="24"/>
        </w:rPr>
        <w:t xml:space="preserve">nu implică </w:t>
      </w:r>
      <w:r w:rsidRPr="009544F6">
        <w:rPr>
          <w:rFonts w:ascii="Arial Narrow" w:hAnsi="Arial Narrow" w:cs="Arial Narrow"/>
          <w:bCs/>
          <w:szCs w:val="24"/>
        </w:rPr>
        <w:t>defrișarea d</w:t>
      </w:r>
      <w:r>
        <w:rPr>
          <w:rFonts w:ascii="Arial Narrow" w:hAnsi="Arial Narrow" w:cs="Arial Narrow"/>
          <w:bCs/>
          <w:szCs w:val="24"/>
        </w:rPr>
        <w:t>e pădure.</w:t>
      </w:r>
    </w:p>
    <w:p w14:paraId="6CCCE48E" w14:textId="77777777" w:rsidR="00CD5676" w:rsidRPr="009544F6" w:rsidRDefault="00CD5676" w:rsidP="00CD5676">
      <w:pPr>
        <w:pStyle w:val="ListParagraph"/>
        <w:numPr>
          <w:ilvl w:val="1"/>
          <w:numId w:val="28"/>
        </w:numPr>
        <w:rPr>
          <w:rFonts w:ascii="Arial Narrow" w:hAnsi="Arial Narrow" w:cs="Arial Narrow"/>
          <w:bCs/>
          <w:szCs w:val="24"/>
        </w:rPr>
      </w:pPr>
      <w:r w:rsidRPr="009544F6">
        <w:rPr>
          <w:rFonts w:ascii="Arial Narrow" w:hAnsi="Arial Narrow" w:cs="Arial Narrow"/>
          <w:bCs/>
          <w:szCs w:val="24"/>
        </w:rPr>
        <w:t>Suprafata de expropiere este mai mică</w:t>
      </w:r>
    </w:p>
    <w:p w14:paraId="0B69004B" w14:textId="77777777" w:rsidR="00CD5676" w:rsidRDefault="00CD5676" w:rsidP="00CD5676">
      <w:pPr>
        <w:pStyle w:val="ListParagraph"/>
        <w:numPr>
          <w:ilvl w:val="1"/>
          <w:numId w:val="28"/>
        </w:numPr>
        <w:rPr>
          <w:rFonts w:ascii="Arial Narrow" w:hAnsi="Arial Narrow" w:cs="Arial Narrow"/>
          <w:bCs/>
          <w:szCs w:val="24"/>
        </w:rPr>
      </w:pPr>
      <w:r w:rsidRPr="009544F6">
        <w:rPr>
          <w:rFonts w:ascii="Arial Narrow" w:hAnsi="Arial Narrow" w:cs="Arial Narrow"/>
          <w:bCs/>
          <w:szCs w:val="24"/>
        </w:rPr>
        <w:t xml:space="preserve">Pe traseu se vor amenja </w:t>
      </w:r>
      <w:r>
        <w:rPr>
          <w:rFonts w:ascii="Arial Narrow" w:hAnsi="Arial Narrow" w:cs="Arial Narrow"/>
          <w:bCs/>
          <w:szCs w:val="24"/>
        </w:rPr>
        <w:t>cu 6</w:t>
      </w:r>
      <w:r w:rsidRPr="009544F6">
        <w:rPr>
          <w:rFonts w:ascii="Arial Narrow" w:hAnsi="Arial Narrow" w:cs="Arial Narrow"/>
          <w:bCs/>
          <w:szCs w:val="24"/>
        </w:rPr>
        <w:t xml:space="preserve"> podete mai putin de c</w:t>
      </w:r>
      <w:r>
        <w:rPr>
          <w:rFonts w:ascii="Arial Narrow" w:hAnsi="Arial Narrow" w:cs="Arial Narrow"/>
          <w:bCs/>
          <w:szCs w:val="24"/>
        </w:rPr>
        <w:t>î</w:t>
      </w:r>
      <w:r w:rsidRPr="009544F6">
        <w:rPr>
          <w:rFonts w:ascii="Arial Narrow" w:hAnsi="Arial Narrow" w:cs="Arial Narrow"/>
          <w:bCs/>
          <w:szCs w:val="24"/>
        </w:rPr>
        <w:t>t pe traseul solutiei 2</w:t>
      </w:r>
    </w:p>
    <w:p w14:paraId="563CF584" w14:textId="77777777" w:rsidR="00CD5676" w:rsidRDefault="00CD5676" w:rsidP="00CD5676">
      <w:pPr>
        <w:pStyle w:val="ListParagraph"/>
        <w:numPr>
          <w:ilvl w:val="1"/>
          <w:numId w:val="28"/>
        </w:numPr>
        <w:rPr>
          <w:rFonts w:ascii="Arial Narrow" w:hAnsi="Arial Narrow" w:cs="Arial Narrow"/>
          <w:bCs/>
          <w:szCs w:val="24"/>
        </w:rPr>
      </w:pPr>
      <w:r>
        <w:rPr>
          <w:rFonts w:ascii="Arial Narrow" w:hAnsi="Arial Narrow" w:cs="Arial Narrow"/>
          <w:bCs/>
          <w:szCs w:val="24"/>
        </w:rPr>
        <w:t>Se va amenja doar 281 ml de zid de sprijin</w:t>
      </w:r>
    </w:p>
    <w:p w14:paraId="7BA3B299" w14:textId="0ECFDF90" w:rsidR="00CD5676" w:rsidRDefault="00CD5676" w:rsidP="00CD5676">
      <w:pPr>
        <w:pStyle w:val="ListParagraph"/>
        <w:numPr>
          <w:ilvl w:val="1"/>
          <w:numId w:val="28"/>
        </w:numPr>
        <w:rPr>
          <w:rFonts w:ascii="Arial Narrow" w:hAnsi="Arial Narrow" w:cs="Arial Narrow"/>
          <w:bCs/>
          <w:szCs w:val="24"/>
        </w:rPr>
      </w:pPr>
      <w:r>
        <w:rPr>
          <w:rFonts w:ascii="Arial Narrow" w:hAnsi="Arial Narrow" w:cs="Arial Narrow"/>
          <w:bCs/>
          <w:szCs w:val="24"/>
        </w:rPr>
        <w:t xml:space="preserve">Se va amenaja o retea de </w:t>
      </w:r>
      <w:r w:rsidR="00DE626D">
        <w:rPr>
          <w:rFonts w:ascii="Arial Narrow" w:hAnsi="Arial Narrow" w:cs="Arial Narrow"/>
          <w:bCs/>
          <w:szCs w:val="24"/>
        </w:rPr>
        <w:t>canalizare pluviala</w:t>
      </w:r>
    </w:p>
    <w:p w14:paraId="5F470509" w14:textId="768F8903" w:rsidR="001047A7" w:rsidRPr="001047A7" w:rsidRDefault="001047A7" w:rsidP="00214997">
      <w:pPr>
        <w:pStyle w:val="ListParagraph"/>
        <w:numPr>
          <w:ilvl w:val="1"/>
          <w:numId w:val="28"/>
        </w:numPr>
        <w:rPr>
          <w:rFonts w:ascii="Arial Narrow" w:hAnsi="Arial Narrow" w:cs="Arial Narrow"/>
          <w:bCs/>
          <w:szCs w:val="24"/>
        </w:rPr>
      </w:pPr>
      <w:r w:rsidRPr="001047A7">
        <w:rPr>
          <w:rFonts w:ascii="Arial Narrow" w:hAnsi="Arial Narrow" w:cs="Arial Narrow"/>
          <w:bCs/>
          <w:szCs w:val="24"/>
        </w:rPr>
        <w:t xml:space="preserve">Pe traseu se vor amenja cu 3 podete </w:t>
      </w:r>
    </w:p>
    <w:p w14:paraId="52079C21" w14:textId="77777777" w:rsidR="00CD5676" w:rsidRDefault="00CD5676" w:rsidP="00CD5676">
      <w:pPr>
        <w:pStyle w:val="ListParagraph"/>
        <w:numPr>
          <w:ilvl w:val="1"/>
          <w:numId w:val="28"/>
        </w:numPr>
        <w:rPr>
          <w:rFonts w:ascii="Arial Narrow" w:hAnsi="Arial Narrow" w:cs="Arial Narrow"/>
          <w:bCs/>
          <w:szCs w:val="24"/>
        </w:rPr>
      </w:pPr>
      <w:r>
        <w:rPr>
          <w:rFonts w:ascii="Arial Narrow" w:hAnsi="Arial Narrow" w:cs="Arial Narrow"/>
          <w:bCs/>
          <w:szCs w:val="24"/>
        </w:rPr>
        <w:t>Se va reduce suprafata ocupată de acostamente si de santuri, se va reduce suprafata de expropieri fata de solutia 1.</w:t>
      </w:r>
    </w:p>
    <w:bookmarkEnd w:id="113"/>
    <w:p w14:paraId="51105854" w14:textId="359AA382" w:rsidR="003222FD" w:rsidRDefault="003222FD">
      <w:pPr>
        <w:rPr>
          <w:rFonts w:ascii="Arial Narrow" w:hAnsi="Arial Narrow" w:cs="Arial Narrow"/>
          <w:b/>
          <w:szCs w:val="24"/>
        </w:rPr>
      </w:pPr>
      <w:r>
        <w:rPr>
          <w:rFonts w:ascii="Arial Narrow" w:hAnsi="Arial Narrow" w:cs="Arial Narrow"/>
          <w:b/>
          <w:szCs w:val="24"/>
        </w:rPr>
        <w:br w:type="page"/>
      </w:r>
    </w:p>
    <w:p w14:paraId="087F71EB" w14:textId="77777777" w:rsidR="00A106D9" w:rsidRDefault="00A106D9" w:rsidP="00E84E91">
      <w:pPr>
        <w:rPr>
          <w:rFonts w:ascii="Arial Narrow" w:hAnsi="Arial Narrow" w:cs="Arial Narrow"/>
          <w:b/>
          <w:szCs w:val="24"/>
        </w:rPr>
      </w:pPr>
    </w:p>
    <w:p w14:paraId="490C7572" w14:textId="3D236FAD" w:rsidR="00E84E91" w:rsidRPr="00E84E91" w:rsidRDefault="00E84E91" w:rsidP="00E84E91">
      <w:pPr>
        <w:ind w:firstLine="720"/>
        <w:rPr>
          <w:rFonts w:ascii="Arial Narrow" w:hAnsi="Arial Narrow" w:cs="Arial Narrow"/>
          <w:b/>
          <w:szCs w:val="24"/>
        </w:rPr>
      </w:pPr>
      <w:bookmarkStart w:id="114" w:name="_Hlk105150104"/>
      <w:r w:rsidRPr="00E84E91">
        <w:rPr>
          <w:rFonts w:ascii="Arial Narrow" w:hAnsi="Arial Narrow" w:cs="Arial Narrow"/>
          <w:b/>
          <w:szCs w:val="24"/>
        </w:rPr>
        <w:t>Lucrari de drum: structura rutiera</w:t>
      </w:r>
    </w:p>
    <w:p w14:paraId="7E027DD0" w14:textId="3D146176" w:rsidR="00E84E91" w:rsidRPr="009544F6" w:rsidRDefault="00E84E91" w:rsidP="00F611D3">
      <w:pPr>
        <w:ind w:firstLine="720"/>
        <w:rPr>
          <w:rFonts w:ascii="Arial Narrow" w:hAnsi="Arial Narrow" w:cs="Arial Narrow"/>
          <w:bCs/>
          <w:szCs w:val="24"/>
        </w:rPr>
      </w:pPr>
      <w:r w:rsidRPr="009544F6">
        <w:rPr>
          <w:rFonts w:ascii="Arial Narrow" w:hAnsi="Arial Narrow" w:cs="Arial Narrow"/>
          <w:bCs/>
          <w:szCs w:val="24"/>
        </w:rPr>
        <w:t>Analiza multicriterial</w:t>
      </w:r>
      <w:r w:rsidR="00F611D3" w:rsidRPr="009544F6">
        <w:rPr>
          <w:rFonts w:ascii="Arial Narrow" w:hAnsi="Arial Narrow" w:cs="Arial Narrow"/>
          <w:bCs/>
          <w:szCs w:val="24"/>
        </w:rPr>
        <w:t>ă</w:t>
      </w:r>
      <w:r w:rsidRPr="009544F6">
        <w:rPr>
          <w:rFonts w:ascii="Arial Narrow" w:hAnsi="Arial Narrow" w:cs="Arial Narrow"/>
          <w:bCs/>
          <w:szCs w:val="24"/>
        </w:rPr>
        <w:t xml:space="preserve"> a celor </w:t>
      </w:r>
      <w:r w:rsidR="00F611D3" w:rsidRPr="009544F6">
        <w:rPr>
          <w:rFonts w:ascii="Arial Narrow" w:hAnsi="Arial Narrow" w:cs="Arial Narrow"/>
          <w:bCs/>
          <w:szCs w:val="24"/>
        </w:rPr>
        <w:t>două</w:t>
      </w:r>
      <w:r w:rsidRPr="009544F6">
        <w:rPr>
          <w:rFonts w:ascii="Arial Narrow" w:hAnsi="Arial Narrow" w:cs="Arial Narrow"/>
          <w:bCs/>
          <w:szCs w:val="24"/>
        </w:rPr>
        <w:t xml:space="preserve"> variante de alc</w:t>
      </w:r>
      <w:r w:rsidR="00F611D3" w:rsidRPr="009544F6">
        <w:rPr>
          <w:rFonts w:ascii="Arial Narrow" w:hAnsi="Arial Narrow" w:cs="Arial Narrow"/>
          <w:bCs/>
          <w:szCs w:val="24"/>
        </w:rPr>
        <w:t>ă</w:t>
      </w:r>
      <w:r w:rsidRPr="009544F6">
        <w:rPr>
          <w:rFonts w:ascii="Arial Narrow" w:hAnsi="Arial Narrow" w:cs="Arial Narrow"/>
          <w:bCs/>
          <w:szCs w:val="24"/>
        </w:rPr>
        <w:t xml:space="preserve">tuire a structurii rutiere a luat </w:t>
      </w:r>
      <w:r w:rsidR="00F611D3" w:rsidRPr="009544F6">
        <w:rPr>
          <w:rFonts w:ascii="Arial Narrow" w:hAnsi="Arial Narrow" w:cs="Arial Narrow"/>
          <w:bCs/>
          <w:szCs w:val="24"/>
        </w:rPr>
        <w:t>î</w:t>
      </w:r>
      <w:r w:rsidRPr="009544F6">
        <w:rPr>
          <w:rFonts w:ascii="Arial Narrow" w:hAnsi="Arial Narrow" w:cs="Arial Narrow"/>
          <w:bCs/>
          <w:szCs w:val="24"/>
        </w:rPr>
        <w:t>n considerare criterii referitoare la performantele structural</w:t>
      </w:r>
      <w:r w:rsidR="00F611D3" w:rsidRPr="009544F6">
        <w:rPr>
          <w:rFonts w:ascii="Arial Narrow" w:hAnsi="Arial Narrow" w:cs="Arial Narrow"/>
          <w:bCs/>
          <w:szCs w:val="24"/>
        </w:rPr>
        <w:t>e</w:t>
      </w:r>
      <w:r w:rsidRPr="009544F6">
        <w:rPr>
          <w:rFonts w:ascii="Arial Narrow" w:hAnsi="Arial Narrow" w:cs="Arial Narrow"/>
          <w:bCs/>
          <w:szCs w:val="24"/>
        </w:rPr>
        <w:t xml:space="preserve"> cât şi la costurile de executie</w:t>
      </w:r>
      <w:r w:rsidR="00F611D3" w:rsidRPr="009544F6">
        <w:rPr>
          <w:rFonts w:ascii="Arial Narrow" w:hAnsi="Arial Narrow" w:cs="Arial Narrow"/>
          <w:bCs/>
          <w:szCs w:val="24"/>
        </w:rPr>
        <w:t xml:space="preserve"> </w:t>
      </w:r>
      <w:r w:rsidRPr="009544F6">
        <w:rPr>
          <w:rFonts w:ascii="Arial Narrow" w:hAnsi="Arial Narrow" w:cs="Arial Narrow"/>
          <w:bCs/>
          <w:szCs w:val="24"/>
        </w:rPr>
        <w:t>şi întretinere.</w:t>
      </w:r>
    </w:p>
    <w:p w14:paraId="40A187E1" w14:textId="0E3E5E1D" w:rsidR="00E84E91" w:rsidRPr="009544F6" w:rsidRDefault="00E84E91" w:rsidP="00F611D3">
      <w:pPr>
        <w:ind w:firstLine="720"/>
        <w:rPr>
          <w:rFonts w:ascii="Arial Narrow" w:hAnsi="Arial Narrow" w:cs="Arial Narrow"/>
          <w:bCs/>
          <w:szCs w:val="24"/>
        </w:rPr>
      </w:pPr>
      <w:r w:rsidRPr="009544F6">
        <w:rPr>
          <w:rFonts w:ascii="Arial Narrow" w:hAnsi="Arial Narrow" w:cs="Arial Narrow"/>
          <w:bCs/>
          <w:szCs w:val="24"/>
        </w:rPr>
        <w:t>Fiecarui criteriu i s-a atribuit un procent care exprima important</w:t>
      </w:r>
      <w:r w:rsidR="00F611D3" w:rsidRPr="009544F6">
        <w:rPr>
          <w:rFonts w:ascii="Arial Narrow" w:hAnsi="Arial Narrow" w:cs="Arial Narrow"/>
          <w:bCs/>
          <w:szCs w:val="24"/>
        </w:rPr>
        <w:t>a</w:t>
      </w:r>
      <w:r w:rsidRPr="009544F6">
        <w:rPr>
          <w:rFonts w:ascii="Arial Narrow" w:hAnsi="Arial Narrow" w:cs="Arial Narrow"/>
          <w:bCs/>
          <w:szCs w:val="24"/>
        </w:rPr>
        <w:t xml:space="preserve"> lui per ansamblul lucr</w:t>
      </w:r>
      <w:r w:rsidR="00F611D3" w:rsidRPr="009544F6">
        <w:rPr>
          <w:rFonts w:ascii="Arial Narrow" w:hAnsi="Arial Narrow" w:cs="Arial Narrow"/>
          <w:bCs/>
          <w:szCs w:val="24"/>
        </w:rPr>
        <w:t>ă</w:t>
      </w:r>
      <w:r w:rsidRPr="009544F6">
        <w:rPr>
          <w:rFonts w:ascii="Arial Narrow" w:hAnsi="Arial Narrow" w:cs="Arial Narrow"/>
          <w:bCs/>
          <w:szCs w:val="24"/>
        </w:rPr>
        <w:t xml:space="preserve">ri şi un punctaj, aşa cum este prezentat mai </w:t>
      </w:r>
      <w:r w:rsidR="00F611D3" w:rsidRPr="009544F6">
        <w:rPr>
          <w:rFonts w:ascii="Arial Narrow" w:hAnsi="Arial Narrow" w:cs="Arial Narrow"/>
          <w:bCs/>
          <w:szCs w:val="24"/>
        </w:rPr>
        <w:t>jos</w:t>
      </w:r>
      <w:r w:rsidRPr="009544F6">
        <w:rPr>
          <w:rFonts w:ascii="Arial Narrow" w:hAnsi="Arial Narrow" w:cs="Arial Narrow"/>
          <w:bCs/>
          <w:szCs w:val="24"/>
        </w:rPr>
        <w:t>.</w:t>
      </w:r>
    </w:p>
    <w:p w14:paraId="0FE68B32" w14:textId="77777777" w:rsidR="00E84E91" w:rsidRPr="009544F6" w:rsidRDefault="00E84E91" w:rsidP="00E84E91">
      <w:pPr>
        <w:rPr>
          <w:rFonts w:ascii="Arial Narrow" w:hAnsi="Arial Narrow" w:cs="Arial Narrow"/>
          <w:bCs/>
          <w:szCs w:val="24"/>
        </w:rPr>
      </w:pPr>
      <w:r w:rsidRPr="009544F6">
        <w:rPr>
          <w:rFonts w:ascii="Arial Narrow" w:hAnsi="Arial Narrow" w:cs="Arial Narrow"/>
          <w:bCs/>
          <w:szCs w:val="24"/>
        </w:rPr>
        <w:t>Atribuirea punctajelor pentru criterii şi tip de structura rutiera s-a fâcut astfel:</w:t>
      </w:r>
    </w:p>
    <w:p w14:paraId="13834F26" w14:textId="77777777" w:rsidR="00F611D3" w:rsidRPr="009544F6" w:rsidRDefault="00E84E91" w:rsidP="00E84E91">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“costul de executie" este criteriu cel mai important în alegerea tipului de structura rutiera ( a fost cotat cu 40%), Punctajul aferent acestui criteriu s-a calculat ca ra port între Costul minim şi Costul fiec</w:t>
      </w:r>
      <w:r w:rsidR="00F611D3" w:rsidRPr="009544F6">
        <w:rPr>
          <w:rFonts w:ascii="Arial Narrow" w:hAnsi="Arial Narrow" w:cs="Arial Narrow"/>
          <w:bCs/>
          <w:szCs w:val="24"/>
        </w:rPr>
        <w:t>ă</w:t>
      </w:r>
      <w:r w:rsidRPr="009544F6">
        <w:rPr>
          <w:rFonts w:ascii="Arial Narrow" w:hAnsi="Arial Narrow" w:cs="Arial Narrow"/>
          <w:bCs/>
          <w:szCs w:val="24"/>
        </w:rPr>
        <w:t xml:space="preserve">rei variante. </w:t>
      </w:r>
    </w:p>
    <w:p w14:paraId="17861773" w14:textId="77777777" w:rsidR="00F611D3" w:rsidRPr="009544F6" w:rsidRDefault="00E84E91" w:rsidP="00F611D3">
      <w:pPr>
        <w:ind w:firstLine="720"/>
        <w:rPr>
          <w:rFonts w:ascii="Arial Narrow" w:hAnsi="Arial Narrow" w:cs="Arial Narrow"/>
          <w:bCs/>
          <w:szCs w:val="24"/>
        </w:rPr>
      </w:pPr>
      <w:r w:rsidRPr="009544F6">
        <w:rPr>
          <w:rFonts w:ascii="Arial Narrow" w:hAnsi="Arial Narrow" w:cs="Arial Narrow"/>
          <w:bCs/>
          <w:szCs w:val="24"/>
        </w:rPr>
        <w:t>Conform evaluari financiare pe mp, costul minim este costul pe metru p</w:t>
      </w:r>
      <w:r w:rsidR="00F611D3" w:rsidRPr="009544F6">
        <w:rPr>
          <w:rFonts w:ascii="Arial Narrow" w:hAnsi="Arial Narrow" w:cs="Arial Narrow"/>
          <w:bCs/>
          <w:szCs w:val="24"/>
        </w:rPr>
        <w:t>ă</w:t>
      </w:r>
      <w:r w:rsidRPr="009544F6">
        <w:rPr>
          <w:rFonts w:ascii="Arial Narrow" w:hAnsi="Arial Narrow" w:cs="Arial Narrow"/>
          <w:bCs/>
          <w:szCs w:val="24"/>
        </w:rPr>
        <w:t>trat ob</w:t>
      </w:r>
      <w:r w:rsidR="00F611D3" w:rsidRPr="009544F6">
        <w:rPr>
          <w:rFonts w:ascii="Arial Narrow" w:hAnsi="Arial Narrow" w:cs="Arial Narrow"/>
          <w:bCs/>
          <w:szCs w:val="24"/>
        </w:rPr>
        <w:t>ț</w:t>
      </w:r>
      <w:r w:rsidRPr="009544F6">
        <w:rPr>
          <w:rFonts w:ascii="Arial Narrow" w:hAnsi="Arial Narrow" w:cs="Arial Narrow"/>
          <w:bCs/>
          <w:szCs w:val="24"/>
        </w:rPr>
        <w:t xml:space="preserve">inut pentru executia structurii rutiere suple şi primeşte 100 puncte. </w:t>
      </w:r>
    </w:p>
    <w:p w14:paraId="1A76C972" w14:textId="0FB7C17A" w:rsidR="00E84E91" w:rsidRPr="009544F6" w:rsidRDefault="00E84E91" w:rsidP="00F611D3">
      <w:pPr>
        <w:ind w:firstLine="720"/>
        <w:rPr>
          <w:rFonts w:ascii="Arial Narrow" w:hAnsi="Arial Narrow" w:cs="Arial Narrow"/>
          <w:bCs/>
          <w:szCs w:val="24"/>
        </w:rPr>
      </w:pPr>
      <w:r w:rsidRPr="009544F6">
        <w:rPr>
          <w:rFonts w:ascii="Arial Narrow" w:hAnsi="Arial Narrow" w:cs="Arial Narrow"/>
          <w:bCs/>
          <w:szCs w:val="24"/>
        </w:rPr>
        <w:t>Cel mai mic punctaj, 85,09 a fost atribuit structurii rutiere semirigide;</w:t>
      </w:r>
    </w:p>
    <w:p w14:paraId="5A1ACA71" w14:textId="77777777" w:rsidR="00E84E91" w:rsidRPr="009544F6" w:rsidRDefault="00E84E91" w:rsidP="00E84E91">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“confortul circulatiei” - cel mai bun punctaj, 100, a fost atribuit structurilor rutiere cu îmbrâcâminte bituminoasâ ( structuri rutiere suple şi semirigide), iar cel mai mic punctaj, 70, a fost acordat structurilor rutiere rigide, çare prezintâ disconfort în circulatie;</w:t>
      </w:r>
    </w:p>
    <w:p w14:paraId="50D53B73" w14:textId="30F11915" w:rsidR="00E84E91" w:rsidRPr="009544F6" w:rsidRDefault="00E84E91" w:rsidP="00E84E91">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 xml:space="preserve">"conditii de execute” - cel mai bun punctaj, 95, a fost atribuit structurilor rutiere </w:t>
      </w:r>
      <w:r w:rsidR="00586DF2" w:rsidRPr="009544F6">
        <w:rPr>
          <w:rFonts w:ascii="Arial Narrow" w:hAnsi="Arial Narrow" w:cs="Arial Narrow"/>
          <w:bCs/>
          <w:szCs w:val="24"/>
        </w:rPr>
        <w:t>semirgid</w:t>
      </w:r>
      <w:r w:rsidRPr="009544F6">
        <w:rPr>
          <w:rFonts w:ascii="Arial Narrow" w:hAnsi="Arial Narrow" w:cs="Arial Narrow"/>
          <w:bCs/>
          <w:szCs w:val="24"/>
        </w:rPr>
        <w:t xml:space="preserve">, deoarece realizarea straturilor rutiere se face </w:t>
      </w:r>
      <w:r w:rsidR="00586DF2" w:rsidRPr="009544F6">
        <w:rPr>
          <w:rFonts w:ascii="Arial Narrow" w:hAnsi="Arial Narrow" w:cs="Arial Narrow"/>
          <w:bCs/>
          <w:szCs w:val="24"/>
        </w:rPr>
        <w:t>cu timpi de așteptare reduse</w:t>
      </w:r>
      <w:r w:rsidRPr="009544F6">
        <w:rPr>
          <w:rFonts w:ascii="Arial Narrow" w:hAnsi="Arial Narrow" w:cs="Arial Narrow"/>
          <w:bCs/>
          <w:szCs w:val="24"/>
        </w:rPr>
        <w:t>, singura conditie ce urmeazâ a fi îndeplinit</w:t>
      </w:r>
      <w:r w:rsidR="00586DF2" w:rsidRPr="009544F6">
        <w:rPr>
          <w:rFonts w:ascii="Arial Narrow" w:hAnsi="Arial Narrow" w:cs="Arial Narrow"/>
          <w:bCs/>
          <w:szCs w:val="24"/>
        </w:rPr>
        <w:t>ă</w:t>
      </w:r>
      <w:r w:rsidRPr="009544F6">
        <w:rPr>
          <w:rFonts w:ascii="Arial Narrow" w:hAnsi="Arial Narrow" w:cs="Arial Narrow"/>
          <w:bCs/>
          <w:szCs w:val="24"/>
        </w:rPr>
        <w:t xml:space="preserve"> const</w:t>
      </w:r>
      <w:r w:rsidR="00586DF2" w:rsidRPr="009544F6">
        <w:rPr>
          <w:rFonts w:ascii="Arial Narrow" w:hAnsi="Arial Narrow" w:cs="Arial Narrow"/>
          <w:bCs/>
          <w:szCs w:val="24"/>
        </w:rPr>
        <w:t>ă</w:t>
      </w:r>
      <w:r w:rsidRPr="009544F6">
        <w:rPr>
          <w:rFonts w:ascii="Arial Narrow" w:hAnsi="Arial Narrow" w:cs="Arial Narrow"/>
          <w:bCs/>
          <w:szCs w:val="24"/>
        </w:rPr>
        <w:t xml:space="preserve"> în impermeabilizarea straturilor de fundatie, în perioada toamn</w:t>
      </w:r>
      <w:r w:rsidR="00586DF2" w:rsidRPr="009544F6">
        <w:rPr>
          <w:rFonts w:ascii="Arial Narrow" w:hAnsi="Arial Narrow" w:cs="Arial Narrow"/>
          <w:bCs/>
          <w:szCs w:val="24"/>
        </w:rPr>
        <w:t>ă</w:t>
      </w:r>
      <w:r w:rsidRPr="009544F6">
        <w:rPr>
          <w:rFonts w:ascii="Arial Narrow" w:hAnsi="Arial Narrow" w:cs="Arial Narrow"/>
          <w:bCs/>
          <w:szCs w:val="24"/>
        </w:rPr>
        <w:t xml:space="preserve"> - iarn</w:t>
      </w:r>
      <w:r w:rsidR="00586DF2" w:rsidRPr="009544F6">
        <w:rPr>
          <w:rFonts w:ascii="Arial Narrow" w:hAnsi="Arial Narrow" w:cs="Arial Narrow"/>
          <w:bCs/>
          <w:szCs w:val="24"/>
        </w:rPr>
        <w:t>ă</w:t>
      </w:r>
      <w:r w:rsidRPr="009544F6">
        <w:rPr>
          <w:rFonts w:ascii="Arial Narrow" w:hAnsi="Arial Narrow" w:cs="Arial Narrow"/>
          <w:bCs/>
          <w:szCs w:val="24"/>
        </w:rPr>
        <w:t>, bogatâ în precipita|ii, prin turnarea cel putin a stratului de baza din mixtura asfalticâ, iar cel mai mic punctaj, 70, a fost atribuit structurilor rutiere rigide, la care materialul legat cu ciment se rigidificâ în timp, ceea ce mâreşte perioada de construc</w:t>
      </w:r>
      <w:r w:rsidR="00586DF2" w:rsidRPr="009544F6">
        <w:rPr>
          <w:rFonts w:ascii="Arial Narrow" w:hAnsi="Arial Narrow" w:cs="Arial Narrow"/>
          <w:bCs/>
          <w:szCs w:val="24"/>
        </w:rPr>
        <w:t>ț</w:t>
      </w:r>
      <w:r w:rsidRPr="009544F6">
        <w:rPr>
          <w:rFonts w:ascii="Arial Narrow" w:hAnsi="Arial Narrow" w:cs="Arial Narrow"/>
          <w:bCs/>
          <w:szCs w:val="24"/>
        </w:rPr>
        <w:t xml:space="preserve">ie a tronsonului de </w:t>
      </w:r>
      <w:r w:rsidR="00586DF2" w:rsidRPr="009544F6">
        <w:rPr>
          <w:rFonts w:ascii="Arial Narrow" w:hAnsi="Arial Narrow" w:cs="Arial Narrow"/>
          <w:bCs/>
          <w:szCs w:val="24"/>
        </w:rPr>
        <w:t>drum ocolitor</w:t>
      </w:r>
      <w:r w:rsidRPr="009544F6">
        <w:rPr>
          <w:rFonts w:ascii="Arial Narrow" w:hAnsi="Arial Narrow" w:cs="Arial Narrow"/>
          <w:bCs/>
          <w:szCs w:val="24"/>
        </w:rPr>
        <w:t>;</w:t>
      </w:r>
    </w:p>
    <w:p w14:paraId="1F5681EC" w14:textId="3A0403C5" w:rsidR="00E84E91" w:rsidRPr="009544F6" w:rsidRDefault="00E84E91" w:rsidP="00E84E91">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“disconfortul circulatiei în timpul lucrârilor de întretinere” - structurile rutiere semirigid</w:t>
      </w:r>
      <w:r w:rsidR="00586DF2" w:rsidRPr="009544F6">
        <w:rPr>
          <w:rFonts w:ascii="Arial Narrow" w:hAnsi="Arial Narrow" w:cs="Arial Narrow"/>
          <w:bCs/>
          <w:szCs w:val="24"/>
        </w:rPr>
        <w:t>e</w:t>
      </w:r>
      <w:r w:rsidRPr="009544F6">
        <w:rPr>
          <w:rFonts w:ascii="Arial Narrow" w:hAnsi="Arial Narrow" w:cs="Arial Narrow"/>
          <w:bCs/>
          <w:szCs w:val="24"/>
        </w:rPr>
        <w:t xml:space="preserve"> au primit cel mai mic punctaj, 70, deoarece aşternerea din patru în patru ani a unui strat de uzurâ, pe întreaga suprafa</w:t>
      </w:r>
      <w:r w:rsidR="00586DF2" w:rsidRPr="009544F6">
        <w:rPr>
          <w:rFonts w:ascii="Arial Narrow" w:hAnsi="Arial Narrow" w:cs="Arial Narrow"/>
          <w:bCs/>
          <w:szCs w:val="24"/>
        </w:rPr>
        <w:t>ț</w:t>
      </w:r>
      <w:r w:rsidRPr="009544F6">
        <w:rPr>
          <w:rFonts w:ascii="Arial Narrow" w:hAnsi="Arial Narrow" w:cs="Arial Narrow"/>
          <w:bCs/>
          <w:szCs w:val="24"/>
        </w:rPr>
        <w:t>â de rulare creeazâ un impediment serios în asigurarea condi</w:t>
      </w:r>
      <w:r w:rsidR="00586DF2" w:rsidRPr="009544F6">
        <w:rPr>
          <w:rFonts w:ascii="Arial Narrow" w:hAnsi="Arial Narrow" w:cs="Arial Narrow"/>
          <w:bCs/>
          <w:szCs w:val="24"/>
        </w:rPr>
        <w:t>ț</w:t>
      </w:r>
      <w:r w:rsidRPr="009544F6">
        <w:rPr>
          <w:rFonts w:ascii="Arial Narrow" w:hAnsi="Arial Narrow" w:cs="Arial Narrow"/>
          <w:bCs/>
          <w:szCs w:val="24"/>
        </w:rPr>
        <w:t>iilor optime de circulatie, in timp ce structura rutiera rigida a primit punctajul de 100;</w:t>
      </w:r>
    </w:p>
    <w:p w14:paraId="114502F8" w14:textId="6431FCA3" w:rsidR="00586DF2" w:rsidRPr="009544F6" w:rsidRDefault="00E84E91" w:rsidP="00E84E91">
      <w:pPr>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 xml:space="preserve">“potentialul de nedegradare” - structurile rutiere rigide au primit punctaj,’ 70, deoarece: pentru structura rutierâ </w:t>
      </w:r>
      <w:r w:rsidR="00586DF2" w:rsidRPr="009544F6">
        <w:rPr>
          <w:rFonts w:ascii="Arial Narrow" w:hAnsi="Arial Narrow" w:cs="Arial Narrow"/>
          <w:bCs/>
          <w:szCs w:val="24"/>
        </w:rPr>
        <w:t>r</w:t>
      </w:r>
      <w:r w:rsidRPr="009544F6">
        <w:rPr>
          <w:rFonts w:ascii="Arial Narrow" w:hAnsi="Arial Narrow" w:cs="Arial Narrow"/>
          <w:bCs/>
          <w:szCs w:val="24"/>
        </w:rPr>
        <w:t>igid</w:t>
      </w:r>
      <w:r w:rsidR="00586DF2" w:rsidRPr="009544F6">
        <w:rPr>
          <w:rFonts w:ascii="Arial Narrow" w:hAnsi="Arial Narrow" w:cs="Arial Narrow"/>
          <w:bCs/>
          <w:szCs w:val="24"/>
        </w:rPr>
        <w:t>ă</w:t>
      </w:r>
      <w:r w:rsidRPr="009544F6">
        <w:rPr>
          <w:rFonts w:ascii="Arial Narrow" w:hAnsi="Arial Narrow" w:cs="Arial Narrow"/>
          <w:bCs/>
          <w:szCs w:val="24"/>
        </w:rPr>
        <w:t xml:space="preserve"> prezint</w:t>
      </w:r>
      <w:r w:rsidR="00586DF2" w:rsidRPr="009544F6">
        <w:rPr>
          <w:rFonts w:ascii="Arial Narrow" w:hAnsi="Arial Narrow" w:cs="Arial Narrow"/>
          <w:bCs/>
          <w:szCs w:val="24"/>
        </w:rPr>
        <w:t>ă</w:t>
      </w:r>
      <w:r w:rsidRPr="009544F6">
        <w:rPr>
          <w:rFonts w:ascii="Arial Narrow" w:hAnsi="Arial Narrow" w:cs="Arial Narrow"/>
          <w:bCs/>
          <w:szCs w:val="24"/>
        </w:rPr>
        <w:t xml:space="preserve"> ris</w:t>
      </w:r>
      <w:r w:rsidR="00586DF2" w:rsidRPr="009544F6">
        <w:rPr>
          <w:rFonts w:ascii="Arial Narrow" w:hAnsi="Arial Narrow" w:cs="Arial Narrow"/>
          <w:bCs/>
          <w:szCs w:val="24"/>
        </w:rPr>
        <w:t>c</w:t>
      </w:r>
      <w:r w:rsidRPr="009544F6">
        <w:rPr>
          <w:rFonts w:ascii="Arial Narrow" w:hAnsi="Arial Narrow" w:cs="Arial Narrow"/>
          <w:bCs/>
          <w:szCs w:val="24"/>
        </w:rPr>
        <w:t xml:space="preserve"> ridicat de fisurare din contract</w:t>
      </w:r>
      <w:r w:rsidR="00586DF2" w:rsidRPr="009544F6">
        <w:rPr>
          <w:rFonts w:ascii="Arial Narrow" w:hAnsi="Arial Narrow" w:cs="Arial Narrow"/>
          <w:bCs/>
          <w:szCs w:val="24"/>
        </w:rPr>
        <w:t>ția trmică</w:t>
      </w:r>
      <w:r w:rsidRPr="009544F6">
        <w:rPr>
          <w:rFonts w:ascii="Arial Narrow" w:hAnsi="Arial Narrow" w:cs="Arial Narrow"/>
          <w:bCs/>
          <w:szCs w:val="24"/>
        </w:rPr>
        <w:t xml:space="preserve">. </w:t>
      </w:r>
    </w:p>
    <w:p w14:paraId="367415BB" w14:textId="77777777" w:rsidR="00586DF2" w:rsidRPr="009544F6" w:rsidRDefault="00E84E91" w:rsidP="00586DF2">
      <w:pPr>
        <w:ind w:firstLine="720"/>
        <w:rPr>
          <w:rFonts w:ascii="Arial Narrow" w:hAnsi="Arial Narrow" w:cs="Arial Narrow"/>
          <w:bCs/>
          <w:szCs w:val="24"/>
        </w:rPr>
      </w:pPr>
      <w:r w:rsidRPr="009544F6">
        <w:rPr>
          <w:rFonts w:ascii="Arial Narrow" w:hAnsi="Arial Narrow" w:cs="Arial Narrow"/>
          <w:bCs/>
          <w:szCs w:val="24"/>
        </w:rPr>
        <w:t>Un punctaj mai bun, 80, a fost acordat structurii rutiere semirigide, care prezint</w:t>
      </w:r>
      <w:r w:rsidR="00586DF2" w:rsidRPr="009544F6">
        <w:rPr>
          <w:rFonts w:ascii="Arial Narrow" w:hAnsi="Arial Narrow" w:cs="Arial Narrow"/>
          <w:bCs/>
          <w:szCs w:val="24"/>
        </w:rPr>
        <w:t>ă</w:t>
      </w:r>
      <w:r w:rsidRPr="009544F6">
        <w:rPr>
          <w:rFonts w:ascii="Arial Narrow" w:hAnsi="Arial Narrow" w:cs="Arial Narrow"/>
          <w:bCs/>
          <w:szCs w:val="24"/>
        </w:rPr>
        <w:t xml:space="preserve"> un ris</w:t>
      </w:r>
      <w:r w:rsidR="00586DF2" w:rsidRPr="009544F6">
        <w:rPr>
          <w:rFonts w:ascii="Arial Narrow" w:hAnsi="Arial Narrow" w:cs="Arial Narrow"/>
          <w:bCs/>
          <w:szCs w:val="24"/>
        </w:rPr>
        <w:t>c</w:t>
      </w:r>
      <w:r w:rsidRPr="009544F6">
        <w:rPr>
          <w:rFonts w:ascii="Arial Narrow" w:hAnsi="Arial Narrow" w:cs="Arial Narrow"/>
          <w:bCs/>
          <w:szCs w:val="24"/>
        </w:rPr>
        <w:t xml:space="preserve"> mai mic de fisurare;</w:t>
      </w:r>
    </w:p>
    <w:p w14:paraId="273F1A93" w14:textId="77777777" w:rsidR="00586DF2" w:rsidRPr="009544F6" w:rsidRDefault="00586DF2" w:rsidP="00586DF2">
      <w:pPr>
        <w:ind w:firstLine="720"/>
        <w:rPr>
          <w:rFonts w:ascii="Arial Narrow" w:hAnsi="Arial Narrow" w:cs="Arial Narrow"/>
          <w:bCs/>
          <w:szCs w:val="24"/>
        </w:rPr>
      </w:pPr>
    </w:p>
    <w:p w14:paraId="30604FA8" w14:textId="77777777" w:rsidR="00586DF2" w:rsidRPr="009544F6" w:rsidRDefault="00586DF2" w:rsidP="00586DF2">
      <w:pPr>
        <w:ind w:firstLine="720"/>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 xml:space="preserve">“situatia structurilor la sfârşitul Pp" - acest criteriu indica costul intervenpilor ( ranforsârilor) ce vor fi efectuate asupra structurilor rutiere la sfârşitul perioadei de perspectiva. Cei mai mic punctaj, 70, a fost acordat structurii rutiere rigide, care independent de capacitatea portanta existenta, va fi acoperitâ constructiv cu minim 15 cm straturi asfaltice, în scopul întârzierii transmiterii fisurilor şi crăpăturilor la suprafata de rulare. </w:t>
      </w:r>
    </w:p>
    <w:p w14:paraId="37713DA5" w14:textId="094F1C84" w:rsidR="00586DF2" w:rsidRPr="009544F6" w:rsidRDefault="00586DF2" w:rsidP="00586DF2">
      <w:pPr>
        <w:ind w:firstLine="720"/>
        <w:rPr>
          <w:rFonts w:ascii="Arial Narrow" w:hAnsi="Arial Narrow" w:cs="Arial Narrow"/>
          <w:bCs/>
          <w:szCs w:val="24"/>
        </w:rPr>
      </w:pPr>
      <w:r w:rsidRPr="009544F6">
        <w:rPr>
          <w:rFonts w:ascii="Arial Narrow" w:hAnsi="Arial Narrow" w:cs="Arial Narrow"/>
          <w:bCs/>
          <w:szCs w:val="24"/>
        </w:rPr>
        <w:t>Cel mai mare punctaj, 100, au primit structurile rutiere semirigide, care în cadrul lucrărilor de întreținere şi-au mărit capacitatea portantă în mod constant, prin realizarea unor covoare bituminoase din patru în patru ani;</w:t>
      </w:r>
    </w:p>
    <w:p w14:paraId="0E56B524" w14:textId="6F6B82BA" w:rsidR="00586DF2" w:rsidRPr="009544F6" w:rsidRDefault="00586DF2" w:rsidP="00586DF2">
      <w:pPr>
        <w:ind w:firstLine="720"/>
        <w:rPr>
          <w:rFonts w:ascii="Arial Narrow" w:hAnsi="Arial Narrow" w:cs="Arial Narrow"/>
          <w:bCs/>
          <w:szCs w:val="24"/>
        </w:rPr>
      </w:pPr>
      <w:r w:rsidRPr="009544F6">
        <w:rPr>
          <w:rFonts w:ascii="Arial Narrow" w:hAnsi="Arial Narrow" w:cs="Arial Narrow"/>
          <w:bCs/>
          <w:szCs w:val="24"/>
        </w:rPr>
        <w:t>•</w:t>
      </w:r>
      <w:r w:rsidRPr="009544F6">
        <w:rPr>
          <w:rFonts w:ascii="Arial Narrow" w:hAnsi="Arial Narrow" w:cs="Arial Narrow"/>
          <w:bCs/>
          <w:szCs w:val="24"/>
        </w:rPr>
        <w:tab/>
        <w:t>“comportare în conditii specifice proiectului" - cel mai mare punctaj, 100, a primit structura rutierâ semirigidă care preia cel mai bine tasările locale datorate neuniformitâtii executiei, iar cel mai mic punctaj, 70, a primit structura rutierâ rigidâ, care poate suferi degradări accentuate datorate neregularitâtii suportului;</w:t>
      </w:r>
    </w:p>
    <w:p w14:paraId="2F6FE385" w14:textId="69331C27" w:rsidR="00586DF2" w:rsidRPr="009544F6" w:rsidRDefault="00586DF2" w:rsidP="00586DF2">
      <w:pPr>
        <w:ind w:firstLine="720"/>
        <w:rPr>
          <w:rFonts w:ascii="Arial Narrow" w:hAnsi="Arial Narrow" w:cs="Arial Narrow"/>
          <w:bCs/>
          <w:szCs w:val="24"/>
        </w:rPr>
      </w:pPr>
      <w:r w:rsidRPr="009544F6">
        <w:rPr>
          <w:rFonts w:ascii="Arial Narrow" w:hAnsi="Arial Narrow" w:cs="Arial Narrow"/>
          <w:bCs/>
          <w:szCs w:val="24"/>
        </w:rPr>
        <w:t>Analiza multicriterialâ prezentatâ mai sus arata faptul că structura rutieră semirigidă cel mai bun punctaj cumulat şi este recomandatâ pentru construirea Variantei de Ocolire a Municipiului Targu Mureș.</w:t>
      </w:r>
    </w:p>
    <w:p w14:paraId="5B3176AC" w14:textId="77777777" w:rsidR="00641D3F" w:rsidRPr="004E1AC9" w:rsidRDefault="00641D3F" w:rsidP="00641D3F">
      <w:pPr>
        <w:overflowPunct w:val="0"/>
        <w:autoSpaceDE w:val="0"/>
        <w:ind w:left="720"/>
        <w:textAlignment w:val="baseline"/>
        <w:rPr>
          <w:rFonts w:ascii="Arial Narrow" w:hAnsi="Arial Narrow" w:cs="Arial Narrow"/>
          <w:b/>
          <w:szCs w:val="24"/>
        </w:rPr>
      </w:pPr>
      <w:bookmarkStart w:id="115" w:name="_Hlk506810556"/>
      <w:bookmarkStart w:id="116" w:name="_Hlk138320086"/>
    </w:p>
    <w:bookmarkEnd w:id="112"/>
    <w:bookmarkEnd w:id="114"/>
    <w:bookmarkEnd w:id="115"/>
    <w:p w14:paraId="2A207330" w14:textId="77777777" w:rsidR="00CD5676" w:rsidRPr="004E1AC9" w:rsidRDefault="00CD5676" w:rsidP="00CD5676">
      <w:pPr>
        <w:overflowPunct w:val="0"/>
        <w:autoSpaceDE w:val="0"/>
        <w:ind w:left="720"/>
        <w:textAlignment w:val="baseline"/>
        <w:rPr>
          <w:rFonts w:ascii="Arial Narrow" w:hAnsi="Arial Narrow" w:cs="Arial Narrow"/>
          <w:szCs w:val="24"/>
        </w:rPr>
      </w:pPr>
      <w:r w:rsidRPr="004E1AC9">
        <w:rPr>
          <w:rFonts w:ascii="Arial Narrow" w:hAnsi="Arial Narrow" w:cs="Arial Narrow"/>
          <w:b/>
          <w:szCs w:val="24"/>
        </w:rPr>
        <w:t xml:space="preserve">Varianta 0: fara proiect. </w:t>
      </w:r>
    </w:p>
    <w:p w14:paraId="39EFC1B8" w14:textId="77777777" w:rsidR="00CD5676" w:rsidRPr="004E1AC9" w:rsidRDefault="00CD5676" w:rsidP="00CD5676">
      <w:pPr>
        <w:overflowPunct w:val="0"/>
        <w:autoSpaceDE w:val="0"/>
        <w:ind w:left="720"/>
        <w:textAlignment w:val="baseline"/>
        <w:rPr>
          <w:rFonts w:ascii="Arial Narrow" w:hAnsi="Arial Narrow" w:cs="Arial Narrow"/>
          <w:szCs w:val="24"/>
        </w:rPr>
      </w:pPr>
      <w:r w:rsidRPr="004E1AC9">
        <w:rPr>
          <w:rFonts w:ascii="Arial Narrow" w:hAnsi="Arial Narrow" w:cs="Arial Narrow"/>
          <w:szCs w:val="24"/>
        </w:rPr>
        <w:t xml:space="preserve">- prin mentinerea stării existente se perpetuează situatia </w:t>
      </w:r>
      <w:r>
        <w:rPr>
          <w:rFonts w:ascii="Arial Narrow" w:hAnsi="Arial Narrow" w:cs="Arial Narrow"/>
          <w:szCs w:val="24"/>
        </w:rPr>
        <w:t>existentă creșterea disconfortului datorită creșterii traficului și a cheltuielilor ce implică reparatiile infrastructurii rutiere a municipiului, imposibilitatea implementării proiectelor de dezvoltare a infrastructurii rutiere si edilitare a Municipiului.</w:t>
      </w:r>
    </w:p>
    <w:p w14:paraId="3DE77C0C" w14:textId="23B83BE0" w:rsidR="005515BA" w:rsidRDefault="005515BA">
      <w:pPr>
        <w:rPr>
          <w:rFonts w:ascii="Arial Narrow" w:hAnsi="Arial Narrow" w:cs="Arial Narrow"/>
          <w:b/>
          <w:szCs w:val="24"/>
        </w:rPr>
      </w:pPr>
      <w:r>
        <w:rPr>
          <w:rFonts w:ascii="Arial Narrow" w:hAnsi="Arial Narrow" w:cs="Arial Narrow"/>
          <w:b/>
          <w:szCs w:val="24"/>
        </w:rPr>
        <w:br w:type="page"/>
      </w:r>
    </w:p>
    <w:p w14:paraId="6DDDB619" w14:textId="77777777" w:rsidR="00CD5676" w:rsidRPr="004E1AC9" w:rsidRDefault="00CD5676" w:rsidP="00CD5676">
      <w:pPr>
        <w:overflowPunct w:val="0"/>
        <w:autoSpaceDE w:val="0"/>
        <w:ind w:left="720"/>
        <w:textAlignment w:val="baseline"/>
        <w:rPr>
          <w:rFonts w:ascii="Arial Narrow" w:hAnsi="Arial Narrow" w:cs="Arial Narrow"/>
          <w:b/>
          <w:szCs w:val="24"/>
        </w:rPr>
      </w:pPr>
      <w:bookmarkStart w:id="117" w:name="_Hlk138318974"/>
    </w:p>
    <w:p w14:paraId="748EA7C8" w14:textId="77777777" w:rsidR="00CD5676" w:rsidRDefault="00CD5676" w:rsidP="00CD5676">
      <w:pPr>
        <w:pStyle w:val="ListParagraph"/>
        <w:shd w:val="clear" w:color="auto" w:fill="FFFFFF"/>
        <w:jc w:val="both"/>
        <w:rPr>
          <w:rFonts w:ascii="Arial Narrow" w:hAnsi="Arial Narrow" w:cs="Arial Narrow"/>
          <w:b/>
          <w:szCs w:val="24"/>
        </w:rPr>
      </w:pPr>
      <w:bookmarkStart w:id="118" w:name="_Hlk138318892"/>
      <w:bookmarkStart w:id="119" w:name="_Hlk137680530"/>
      <w:r w:rsidRPr="004E1AC9">
        <w:rPr>
          <w:rFonts w:ascii="Arial Narrow" w:hAnsi="Arial Narrow" w:cs="Arial Narrow"/>
          <w:b/>
          <w:szCs w:val="24"/>
        </w:rPr>
        <w:t xml:space="preserve">Varianta 1: cu proiect, </w:t>
      </w:r>
    </w:p>
    <w:p w14:paraId="1FC7922E" w14:textId="77777777" w:rsidR="00CD5676" w:rsidRPr="004E1AC9" w:rsidRDefault="00CD5676" w:rsidP="00CD5676">
      <w:pPr>
        <w:overflowPunct w:val="0"/>
        <w:autoSpaceDE w:val="0"/>
        <w:ind w:left="720"/>
        <w:textAlignment w:val="baseline"/>
        <w:rPr>
          <w:rFonts w:ascii="Arial Narrow" w:hAnsi="Arial Narrow" w:cs="Arial Narrow"/>
          <w:b/>
          <w:szCs w:val="24"/>
        </w:rPr>
      </w:pPr>
    </w:p>
    <w:p w14:paraId="463F9F31" w14:textId="77777777" w:rsidR="00CD5676" w:rsidRPr="0020457E" w:rsidRDefault="00CD5676" w:rsidP="00CD5676">
      <w:pPr>
        <w:shd w:val="clear" w:color="auto" w:fill="FFFFFF"/>
        <w:jc w:val="both"/>
        <w:rPr>
          <w:rFonts w:ascii="Arial Narrow" w:hAnsi="Arial Narrow"/>
          <w:i/>
          <w:szCs w:val="24"/>
        </w:rPr>
      </w:pPr>
      <w:r w:rsidRPr="00C2418E">
        <w:rPr>
          <w:rFonts w:ascii="Arial Narrow" w:hAnsi="Arial Narrow"/>
          <w:b/>
          <w:bCs/>
          <w:i/>
          <w:szCs w:val="24"/>
        </w:rPr>
        <w:t>Varianta 1 de traseu</w:t>
      </w:r>
      <w:r>
        <w:rPr>
          <w:rFonts w:ascii="Arial Narrow" w:hAnsi="Arial Narrow"/>
          <w:i/>
          <w:szCs w:val="24"/>
        </w:rPr>
        <w:t xml:space="preserve">:  </w:t>
      </w:r>
      <w:r w:rsidRPr="0020457E">
        <w:rPr>
          <w:rFonts w:ascii="Arial Narrow" w:hAnsi="Arial Narrow"/>
          <w:i/>
          <w:szCs w:val="24"/>
        </w:rPr>
        <w:t>Amplasamentul se caracterizează prin următoarele</w:t>
      </w:r>
    </w:p>
    <w:p w14:paraId="11CAE249" w14:textId="77777777" w:rsidR="00CD5676" w:rsidRPr="004E1AC9" w:rsidRDefault="00CD5676" w:rsidP="00CD5676">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Pr>
          <w:rFonts w:ascii="Arial Narrow" w:hAnsi="Arial Narrow"/>
          <w:i/>
          <w:szCs w:val="24"/>
        </w:rPr>
        <w:t>str. Sighisoarei sfarsit Tronson 5 – Bdl 1 Decembrie 1918 nod rutier Ocolitoare Corunca Ernei</w:t>
      </w:r>
      <w:r w:rsidRPr="004E1AC9">
        <w:rPr>
          <w:rFonts w:ascii="Arial Narrow" w:hAnsi="Arial Narrow"/>
          <w:i/>
          <w:szCs w:val="24"/>
        </w:rPr>
        <w:t xml:space="preserve">. </w:t>
      </w:r>
    </w:p>
    <w:p w14:paraId="2F57C8F0" w14:textId="77777777" w:rsidR="00CD5676" w:rsidRDefault="00CD5676" w:rsidP="00CD5676">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78C15457" w14:textId="77777777" w:rsidR="00150D93" w:rsidRDefault="00150D93" w:rsidP="00150D93">
      <w:pPr>
        <w:pStyle w:val="ListParagraph"/>
        <w:numPr>
          <w:ilvl w:val="0"/>
          <w:numId w:val="24"/>
        </w:numPr>
        <w:shd w:val="clear" w:color="auto" w:fill="FFFFFF"/>
        <w:jc w:val="both"/>
        <w:rPr>
          <w:rFonts w:ascii="Arial Narrow" w:hAnsi="Arial Narrow"/>
          <w:lang w:eastAsia="en-US"/>
        </w:rPr>
      </w:pPr>
      <w:bookmarkStart w:id="120" w:name="_Hlk138326099"/>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1590 ml</w:t>
      </w:r>
    </w:p>
    <w:p w14:paraId="2BCD8B43" w14:textId="77777777" w:rsidR="00150D93" w:rsidRPr="0002710D" w:rsidRDefault="00150D93" w:rsidP="00150D93">
      <w:pPr>
        <w:pStyle w:val="ListParagraph"/>
        <w:numPr>
          <w:ilvl w:val="0"/>
          <w:numId w:val="24"/>
        </w:numPr>
        <w:shd w:val="clear" w:color="auto" w:fill="FFFFFF"/>
        <w:jc w:val="both"/>
        <w:rPr>
          <w:rFonts w:ascii="Arial Narrow" w:hAnsi="Arial Narrow"/>
          <w:i/>
          <w:szCs w:val="24"/>
        </w:rPr>
      </w:pPr>
      <w:r w:rsidRPr="00050DCE">
        <w:rPr>
          <w:rFonts w:ascii="Arial Narrow" w:hAnsi="Arial Narrow"/>
          <w:lang w:eastAsia="en-US"/>
        </w:rPr>
        <w:t>Lătime</w:t>
      </w:r>
      <w:r>
        <w:rPr>
          <w:rFonts w:ascii="Arial Narrow" w:hAnsi="Arial Narrow"/>
          <w:lang w:eastAsia="en-US"/>
        </w:rPr>
        <w:t xml:space="preserve"> </w:t>
      </w:r>
      <w:r w:rsidRPr="00050DCE">
        <w:rPr>
          <w:rFonts w:ascii="Arial Narrow" w:hAnsi="Arial Narrow"/>
          <w:lang w:eastAsia="en-US"/>
        </w:rPr>
        <w:t>platformă</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t xml:space="preserve">min </w:t>
      </w:r>
      <w:r w:rsidRPr="00050DCE">
        <w:rPr>
          <w:rFonts w:ascii="Arial Narrow" w:hAnsi="Arial Narrow"/>
          <w:lang w:eastAsia="en-US"/>
        </w:rPr>
        <w:t>22,50</w:t>
      </w:r>
      <w:r>
        <w:rPr>
          <w:rFonts w:ascii="Arial Narrow" w:hAnsi="Arial Narrow"/>
          <w:lang w:eastAsia="en-US"/>
        </w:rPr>
        <w:t xml:space="preserve"> </w:t>
      </w:r>
      <w:r>
        <w:rPr>
          <w:rFonts w:ascii="Arial Narrow" w:hAnsi="Arial Narrow"/>
          <w:lang w:eastAsia="en-US"/>
        </w:rPr>
        <w:tab/>
        <w:t>maxim 25,80</w:t>
      </w:r>
    </w:p>
    <w:p w14:paraId="07645459"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 xml:space="preserve">Lăţimea părtii carosabile </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1</w:t>
      </w:r>
      <w:r>
        <w:rPr>
          <w:rFonts w:ascii="Arial Narrow" w:hAnsi="Arial Narrow"/>
          <w:lang w:eastAsia="en-US"/>
        </w:rPr>
        <w:t>6</w:t>
      </w:r>
      <w:r w:rsidRPr="00050DCE">
        <w:rPr>
          <w:rFonts w:ascii="Arial Narrow" w:hAnsi="Arial Narrow"/>
          <w:lang w:eastAsia="en-US"/>
        </w:rPr>
        <w:t xml:space="preserve"> m</w:t>
      </w:r>
    </w:p>
    <w:p w14:paraId="2F0486FE"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3,50 m</w:t>
      </w:r>
    </w:p>
    <w:p w14:paraId="5BBB7BA3"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2x2 pe sens</w:t>
      </w:r>
    </w:p>
    <w:p w14:paraId="4283135A"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398A3631" w14:textId="77777777" w:rsidR="00150D93" w:rsidRPr="00050DCE" w:rsidRDefault="00150D93" w:rsidP="00150D93">
      <w:pPr>
        <w:pStyle w:val="ListParagraph"/>
        <w:shd w:val="clear" w:color="auto" w:fill="FFFFFF"/>
        <w:ind w:left="1800" w:firstLine="360"/>
        <w:jc w:val="both"/>
        <w:rPr>
          <w:rFonts w:ascii="Arial Narrow" w:hAnsi="Arial Narrow"/>
          <w:lang w:eastAsia="en-US"/>
        </w:rPr>
      </w:pPr>
      <w:r w:rsidRPr="00050DCE">
        <w:rPr>
          <w:rFonts w:ascii="Arial Narrow" w:hAnsi="Arial Narrow"/>
          <w:lang w:eastAsia="en-US"/>
        </w:rPr>
        <w:t>Element median de separare a sensurilor de circulație New jersey</w:t>
      </w:r>
    </w:p>
    <w:p w14:paraId="064DCF1F"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Lătime acostament</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2x1,50m</w:t>
      </w:r>
    </w:p>
    <w:p w14:paraId="720F7927" w14:textId="77777777" w:rsidR="00150D93" w:rsidRPr="005515BA" w:rsidRDefault="00150D93" w:rsidP="00150D93">
      <w:pPr>
        <w:pStyle w:val="ListParagraph"/>
        <w:shd w:val="clear" w:color="auto" w:fill="FFFFFF"/>
        <w:ind w:left="1800" w:firstLine="360"/>
        <w:jc w:val="both"/>
        <w:rPr>
          <w:rFonts w:ascii="Arial Narrow" w:hAnsi="Arial Narrow"/>
          <w:lang w:eastAsia="en-US"/>
        </w:rPr>
      </w:pPr>
      <w:r>
        <w:rPr>
          <w:rFonts w:ascii="Arial Narrow" w:hAnsi="Arial Narrow"/>
          <w:lang w:eastAsia="en-US"/>
        </w:rPr>
        <w:t xml:space="preserve">Din care </w:t>
      </w:r>
      <w:r w:rsidRPr="00050DCE">
        <w:rPr>
          <w:rFonts w:ascii="Arial Narrow" w:hAnsi="Arial Narrow"/>
          <w:lang w:eastAsia="en-US"/>
        </w:rPr>
        <w:t>lăţimea benzilor de incadrare</w:t>
      </w:r>
      <w:r w:rsidRPr="00050DCE">
        <w:rPr>
          <w:rFonts w:ascii="Arial Narrow" w:hAnsi="Arial Narrow"/>
          <w:lang w:eastAsia="en-US"/>
        </w:rPr>
        <w:tab/>
        <w:t xml:space="preserve">2X0,75 m structură si pantă identică cu benzile de circulatie </w:t>
      </w:r>
    </w:p>
    <w:p w14:paraId="56A7C367" w14:textId="5740BC7A" w:rsidR="00150D93" w:rsidRDefault="000D6F7A" w:rsidP="00150D93">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Fâsie amplasare</w:t>
      </w:r>
      <w:r w:rsidR="00150D93" w:rsidRPr="00050DCE">
        <w:rPr>
          <w:rFonts w:ascii="Arial Narrow" w:hAnsi="Arial Narrow"/>
          <w:lang w:eastAsia="en-US"/>
        </w:rPr>
        <w:tab/>
      </w:r>
      <w:r w:rsidR="00150D93" w:rsidRPr="00050DCE">
        <w:rPr>
          <w:rFonts w:ascii="Arial Narrow" w:hAnsi="Arial Narrow"/>
          <w:lang w:eastAsia="en-US"/>
        </w:rPr>
        <w:tab/>
      </w:r>
      <w:r w:rsidR="00150D93" w:rsidRPr="00050DCE">
        <w:rPr>
          <w:rFonts w:ascii="Arial Narrow" w:hAnsi="Arial Narrow"/>
          <w:lang w:eastAsia="en-US"/>
        </w:rPr>
        <w:tab/>
        <w:t>1,</w:t>
      </w:r>
      <w:r w:rsidR="00150D93">
        <w:rPr>
          <w:rFonts w:ascii="Arial Narrow" w:hAnsi="Arial Narrow"/>
          <w:lang w:eastAsia="en-US"/>
        </w:rPr>
        <w:t>75</w:t>
      </w:r>
      <w:r w:rsidR="00150D93" w:rsidRPr="00050DCE">
        <w:rPr>
          <w:rFonts w:ascii="Arial Narrow" w:hAnsi="Arial Narrow"/>
          <w:lang w:eastAsia="en-US"/>
        </w:rPr>
        <w:t xml:space="preserve"> m</w:t>
      </w:r>
    </w:p>
    <w:p w14:paraId="7D003888" w14:textId="77777777" w:rsidR="00150D93" w:rsidRPr="00150D93" w:rsidRDefault="00150D93" w:rsidP="00150D93">
      <w:pPr>
        <w:pStyle w:val="ListParagraph"/>
        <w:shd w:val="clear" w:color="auto" w:fill="FFFFFF"/>
        <w:ind w:left="1800"/>
        <w:jc w:val="both"/>
        <w:rPr>
          <w:rFonts w:ascii="Arial Narrow" w:hAnsi="Arial Narrow"/>
          <w:lang w:eastAsia="en-US"/>
        </w:rPr>
      </w:pPr>
      <w:r>
        <w:rPr>
          <w:rFonts w:ascii="Arial Narrow" w:hAnsi="Arial Narrow"/>
          <w:lang w:eastAsia="en-US"/>
        </w:rPr>
        <w:t>Din care in zona parapetelor 1,3 m latime de lucru</w:t>
      </w:r>
    </w:p>
    <w:p w14:paraId="0C85ABC0" w14:textId="77777777" w:rsidR="00150D93" w:rsidRPr="001047A7" w:rsidRDefault="00150D93" w:rsidP="00150D93">
      <w:pPr>
        <w:pStyle w:val="ListParagraph"/>
        <w:numPr>
          <w:ilvl w:val="0"/>
          <w:numId w:val="24"/>
        </w:numPr>
        <w:shd w:val="clear" w:color="auto" w:fill="FFFFFF"/>
        <w:jc w:val="both"/>
        <w:rPr>
          <w:rFonts w:ascii="Arial Narrow" w:hAnsi="Arial Narrow"/>
          <w:i/>
          <w:szCs w:val="24"/>
        </w:rPr>
      </w:pPr>
      <w:r>
        <w:rPr>
          <w:rFonts w:ascii="Arial Narrow" w:hAnsi="Arial Narrow"/>
          <w:lang w:eastAsia="en-US"/>
        </w:rPr>
        <w:t xml:space="preserve">Lungime zid de sprijin </w:t>
      </w:r>
      <w:r>
        <w:rPr>
          <w:rFonts w:ascii="Arial Narrow" w:hAnsi="Arial Narrow"/>
          <w:lang w:eastAsia="en-US"/>
        </w:rPr>
        <w:tab/>
      </w:r>
      <w:r>
        <w:rPr>
          <w:rFonts w:ascii="Arial Narrow" w:hAnsi="Arial Narrow"/>
          <w:lang w:eastAsia="en-US"/>
        </w:rPr>
        <w:tab/>
      </w:r>
      <w:r>
        <w:rPr>
          <w:rFonts w:ascii="Arial Narrow" w:hAnsi="Arial Narrow"/>
          <w:lang w:eastAsia="en-US"/>
        </w:rPr>
        <w:tab/>
        <w:t>704 ml</w:t>
      </w:r>
    </w:p>
    <w:p w14:paraId="4EB5E248" w14:textId="77777777" w:rsidR="001047A7" w:rsidRPr="001047A7" w:rsidRDefault="001047A7" w:rsidP="001047A7">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 xml:space="preserve">Podete descarcare ape </w:t>
      </w:r>
      <w:r w:rsidRPr="001047A7">
        <w:rPr>
          <w:rFonts w:ascii="Arial Narrow" w:eastAsia="Calibri" w:hAnsi="Arial Narrow"/>
        </w:rPr>
        <w:t>6</w:t>
      </w:r>
      <w:r w:rsidRPr="0095466F">
        <w:rPr>
          <w:rFonts w:ascii="Arial Narrow" w:eastAsia="Calibri" w:hAnsi="Arial Narrow"/>
        </w:rPr>
        <w:t xml:space="preserve"> buc</w:t>
      </w:r>
    </w:p>
    <w:p w14:paraId="343AA31D" w14:textId="32B6B30F" w:rsidR="001047A7" w:rsidRPr="001047A7" w:rsidRDefault="001047A7" w:rsidP="001047A7">
      <w:pPr>
        <w:pStyle w:val="ListParagraph"/>
        <w:numPr>
          <w:ilvl w:val="0"/>
          <w:numId w:val="24"/>
        </w:numPr>
        <w:shd w:val="clear" w:color="auto" w:fill="FFFFFF"/>
        <w:jc w:val="both"/>
        <w:rPr>
          <w:rFonts w:ascii="Arial Narrow" w:hAnsi="Arial Narrow"/>
          <w:i/>
          <w:szCs w:val="24"/>
        </w:rPr>
      </w:pPr>
      <w:r w:rsidRPr="0095466F">
        <w:rPr>
          <w:rFonts w:ascii="Arial Narrow" w:eastAsia="Calibri" w:hAnsi="Arial Narrow"/>
        </w:rPr>
        <w:t>Sistem de iluminat public</w:t>
      </w:r>
    </w:p>
    <w:bookmarkEnd w:id="120"/>
    <w:p w14:paraId="5F3532EF" w14:textId="77777777" w:rsidR="00CD5676" w:rsidRDefault="00CD5676" w:rsidP="00CD5676">
      <w:pPr>
        <w:pStyle w:val="ListParagraph"/>
        <w:shd w:val="clear" w:color="auto" w:fill="FFFFFF"/>
        <w:ind w:left="450" w:firstLine="270"/>
        <w:jc w:val="both"/>
        <w:rPr>
          <w:rFonts w:ascii="Arial Narrow" w:hAnsi="Arial Narrow"/>
          <w:i/>
          <w:szCs w:val="24"/>
        </w:rPr>
      </w:pPr>
      <w:r>
        <w:rPr>
          <w:rFonts w:ascii="Arial Narrow" w:hAnsi="Arial Narrow"/>
          <w:i/>
          <w:szCs w:val="24"/>
        </w:rPr>
        <w:t>Descărcarea traficului la realizarea tronsonului se va face in intersectia ce se va amenja cu Bdl 1 Decembrie 1918 nod rutier Ocolitoare Corunca Ernei.</w:t>
      </w:r>
    </w:p>
    <w:p w14:paraId="16EFE18E" w14:textId="77777777" w:rsidR="00CD5676" w:rsidRDefault="00CD5676" w:rsidP="00CD5676">
      <w:pPr>
        <w:pStyle w:val="ListParagraph"/>
        <w:shd w:val="clear" w:color="auto" w:fill="FFFFFF"/>
        <w:ind w:left="450" w:firstLine="270"/>
        <w:jc w:val="center"/>
        <w:rPr>
          <w:rFonts w:ascii="Arial Narrow" w:hAnsi="Arial Narrow"/>
          <w:i/>
          <w:szCs w:val="24"/>
        </w:rPr>
      </w:pPr>
      <w:r w:rsidRPr="00AC2372">
        <w:rPr>
          <w:rFonts w:ascii="Arial Narrow" w:hAnsi="Arial Narrow"/>
          <w:i/>
          <w:szCs w:val="24"/>
        </w:rPr>
        <w:drawing>
          <wp:inline distT="0" distB="0" distL="0" distR="0" wp14:anchorId="335E41C0" wp14:editId="0EC063F1">
            <wp:extent cx="4983278" cy="3634884"/>
            <wp:effectExtent l="0" t="0" r="0" b="0"/>
            <wp:docPr id="1322254505" name="Picture 132225450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a:blip r:embed="rId63"/>
                    <a:stretch>
                      <a:fillRect/>
                    </a:stretch>
                  </pic:blipFill>
                  <pic:spPr>
                    <a:xfrm>
                      <a:off x="0" y="0"/>
                      <a:ext cx="5003330" cy="3649510"/>
                    </a:xfrm>
                    <a:prstGeom prst="rect">
                      <a:avLst/>
                    </a:prstGeom>
                  </pic:spPr>
                </pic:pic>
              </a:graphicData>
            </a:graphic>
          </wp:inline>
        </w:drawing>
      </w:r>
    </w:p>
    <w:p w14:paraId="0BACB930" w14:textId="77777777" w:rsidR="00CD5676" w:rsidRDefault="00CD5676" w:rsidP="00CD5676">
      <w:pPr>
        <w:rPr>
          <w:rFonts w:ascii="Arial Narrow" w:hAnsi="Arial Narrow"/>
          <w:i/>
          <w:szCs w:val="24"/>
        </w:rPr>
      </w:pPr>
    </w:p>
    <w:p w14:paraId="7C492D8B" w14:textId="77777777" w:rsidR="00CD5676" w:rsidRDefault="00CD5676" w:rsidP="00CD5676">
      <w:pPr>
        <w:pStyle w:val="ListParagraph"/>
        <w:shd w:val="clear" w:color="auto" w:fill="FFFFFF"/>
        <w:ind w:left="450" w:firstLine="270"/>
        <w:jc w:val="both"/>
        <w:rPr>
          <w:rFonts w:ascii="Arial Narrow" w:hAnsi="Arial Narrow"/>
          <w:i/>
          <w:szCs w:val="24"/>
        </w:rPr>
      </w:pPr>
    </w:p>
    <w:p w14:paraId="1E6515CC" w14:textId="77777777" w:rsidR="00CD5676" w:rsidRPr="004E1AC9" w:rsidRDefault="00CD5676" w:rsidP="00CD5676">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t>Pentru varianta a</w:t>
      </w:r>
      <w:r>
        <w:rPr>
          <w:rFonts w:ascii="Arial Narrow" w:hAnsi="Arial Narrow"/>
          <w:szCs w:val="28"/>
        </w:rPr>
        <w:t>ceasta</w:t>
      </w:r>
      <w:r w:rsidRPr="004E1AC9">
        <w:rPr>
          <w:rFonts w:ascii="Arial Narrow" w:hAnsi="Arial Narrow"/>
          <w:szCs w:val="28"/>
        </w:rPr>
        <w:t xml:space="preserve"> datorită limitărilor de amplasament se propune solutia cu varianta constructivă a straturilor rutiere sistem rutier semirigid dimensionat pentru o perspectivă de 25 ani pentru un trafic avand valoarea  </w:t>
      </w:r>
      <w:r>
        <w:rPr>
          <w:rFonts w:ascii="Arial Narrow" w:hAnsi="Arial Narrow"/>
          <w:szCs w:val="28"/>
        </w:rPr>
        <w:t>1</w:t>
      </w:r>
      <w:r w:rsidRPr="004E1AC9">
        <w:rPr>
          <w:rFonts w:ascii="Arial Narrow" w:hAnsi="Arial Narrow"/>
          <w:szCs w:val="28"/>
        </w:rPr>
        <w:t>1</w:t>
      </w:r>
      <w:r>
        <w:rPr>
          <w:rFonts w:ascii="Arial Narrow" w:hAnsi="Arial Narrow"/>
          <w:szCs w:val="28"/>
        </w:rPr>
        <w:t>,57</w:t>
      </w:r>
      <w:r w:rsidRPr="004E1AC9">
        <w:rPr>
          <w:rFonts w:ascii="Arial Narrow" w:hAnsi="Arial Narrow"/>
          <w:szCs w:val="28"/>
        </w:rPr>
        <w:t xml:space="preserve"> milioane osii standard.</w:t>
      </w:r>
    </w:p>
    <w:p w14:paraId="270206F5" w14:textId="77777777" w:rsidR="00CD5676" w:rsidRPr="004E1AC9" w:rsidRDefault="00CD5676" w:rsidP="00CD5676">
      <w:pPr>
        <w:pStyle w:val="ListParagraph"/>
        <w:shd w:val="clear" w:color="auto" w:fill="FFFFFF"/>
        <w:jc w:val="both"/>
        <w:rPr>
          <w:rFonts w:ascii="Arial Narrow" w:hAnsi="Arial Narrow"/>
          <w:szCs w:val="28"/>
        </w:rPr>
      </w:pPr>
      <w:bookmarkStart w:id="121" w:name="_Hlk138326122"/>
    </w:p>
    <w:p w14:paraId="13D1A24C" w14:textId="563BDF15" w:rsidR="00CD5676" w:rsidRPr="004E1AC9" w:rsidRDefault="001E49EA" w:rsidP="00CD5676">
      <w:pPr>
        <w:numPr>
          <w:ilvl w:val="0"/>
          <w:numId w:val="14"/>
        </w:numPr>
        <w:jc w:val="both"/>
        <w:rPr>
          <w:rFonts w:ascii="Arial Narrow" w:hAnsi="Arial Narrow"/>
          <w:szCs w:val="24"/>
        </w:rPr>
      </w:pPr>
      <w:r>
        <w:rPr>
          <w:rFonts w:ascii="Arial Narrow" w:hAnsi="Arial Narrow"/>
          <w:szCs w:val="24"/>
        </w:rPr>
        <w:t>4</w:t>
      </w:r>
      <w:r w:rsidR="00CD5676" w:rsidRPr="004E1AC9">
        <w:rPr>
          <w:rFonts w:ascii="Arial Narrow" w:hAnsi="Arial Narrow"/>
          <w:szCs w:val="24"/>
        </w:rPr>
        <w:t xml:space="preserve"> cm strat de uzură din asfalt MAP 16 rul. PMB 45/80</w:t>
      </w:r>
    </w:p>
    <w:p w14:paraId="6C4C0769" w14:textId="77777777" w:rsidR="00CD5676" w:rsidRPr="004E1AC9" w:rsidRDefault="00CD5676" w:rsidP="00CD5676">
      <w:pPr>
        <w:numPr>
          <w:ilvl w:val="0"/>
          <w:numId w:val="14"/>
        </w:numPr>
        <w:jc w:val="both"/>
        <w:rPr>
          <w:rFonts w:ascii="Arial Narrow" w:hAnsi="Arial Narrow"/>
          <w:szCs w:val="24"/>
        </w:rPr>
      </w:pPr>
      <w:r w:rsidRPr="004E1AC9">
        <w:rPr>
          <w:rFonts w:ascii="Arial Narrow" w:hAnsi="Arial Narrow"/>
          <w:szCs w:val="24"/>
        </w:rPr>
        <w:lastRenderedPageBreak/>
        <w:t>6 cm strat de legătură din asfalt BADPC 22,4 leg. 50/70 cu aditiv adezivitate</w:t>
      </w:r>
    </w:p>
    <w:p w14:paraId="3BC54420" w14:textId="77777777" w:rsidR="00CD5676" w:rsidRPr="004E1AC9" w:rsidRDefault="00CD5676" w:rsidP="00CD5676">
      <w:pPr>
        <w:numPr>
          <w:ilvl w:val="0"/>
          <w:numId w:val="14"/>
        </w:numPr>
        <w:jc w:val="both"/>
        <w:rPr>
          <w:rFonts w:ascii="Arial Narrow" w:hAnsi="Arial Narrow"/>
          <w:szCs w:val="24"/>
        </w:rPr>
      </w:pPr>
      <w:r w:rsidRPr="004E1AC9">
        <w:rPr>
          <w:rFonts w:ascii="Arial Narrow" w:hAnsi="Arial Narrow"/>
          <w:szCs w:val="24"/>
        </w:rPr>
        <w:t>10 cm start de bază din asfalt AB 31,5 baza liant</w:t>
      </w:r>
    </w:p>
    <w:p w14:paraId="19D35891" w14:textId="77777777" w:rsidR="00CD5676" w:rsidRPr="004E1AC9" w:rsidRDefault="00CD5676" w:rsidP="00CD5676">
      <w:pPr>
        <w:numPr>
          <w:ilvl w:val="0"/>
          <w:numId w:val="14"/>
        </w:numPr>
        <w:jc w:val="both"/>
        <w:rPr>
          <w:rFonts w:ascii="Arial Narrow" w:hAnsi="Arial Narrow"/>
          <w:szCs w:val="24"/>
        </w:rPr>
      </w:pPr>
      <w:r w:rsidRPr="004E1AC9">
        <w:rPr>
          <w:rFonts w:ascii="Arial Narrow" w:hAnsi="Arial Narrow"/>
          <w:szCs w:val="24"/>
        </w:rPr>
        <w:t>20 cm start de fundaţie din balast stabilizat 5% ciment</w:t>
      </w:r>
    </w:p>
    <w:p w14:paraId="5BF97D74" w14:textId="3A9E7220" w:rsidR="00CD5676" w:rsidRDefault="00CD5676" w:rsidP="00CD5676">
      <w:pPr>
        <w:numPr>
          <w:ilvl w:val="0"/>
          <w:numId w:val="14"/>
        </w:numPr>
        <w:jc w:val="both"/>
        <w:rPr>
          <w:rFonts w:ascii="Arial Narrow" w:hAnsi="Arial Narrow"/>
          <w:szCs w:val="24"/>
        </w:rPr>
      </w:pPr>
      <w:r w:rsidRPr="004E1AC9">
        <w:rPr>
          <w:rFonts w:ascii="Arial Narrow" w:hAnsi="Arial Narrow"/>
          <w:szCs w:val="24"/>
        </w:rPr>
        <w:t>2</w:t>
      </w:r>
      <w:r w:rsidR="00B70712">
        <w:rPr>
          <w:rFonts w:ascii="Arial Narrow" w:hAnsi="Arial Narrow"/>
          <w:szCs w:val="24"/>
        </w:rPr>
        <w:t>4</w:t>
      </w:r>
      <w:r w:rsidRPr="004E1AC9">
        <w:rPr>
          <w:rFonts w:ascii="Arial Narrow" w:hAnsi="Arial Narrow"/>
          <w:szCs w:val="24"/>
        </w:rPr>
        <w:t xml:space="preserve"> cm substrat de fundaţie din balast amestec optim</w:t>
      </w:r>
    </w:p>
    <w:p w14:paraId="372CF8C2" w14:textId="2FD45AC0" w:rsidR="001149C8" w:rsidRPr="004E1AC9" w:rsidRDefault="001149C8" w:rsidP="001149C8">
      <w:pPr>
        <w:jc w:val="both"/>
        <w:rPr>
          <w:rFonts w:ascii="Arial Narrow" w:hAnsi="Arial Narrow"/>
          <w:szCs w:val="24"/>
        </w:rPr>
      </w:pPr>
      <w:r>
        <w:rPr>
          <w:rFonts w:ascii="Arial Narrow" w:hAnsi="Arial Narrow"/>
          <w:szCs w:val="24"/>
        </w:rPr>
        <w:t>Pat drum consolidat avand modulul de deformatie liniar E= 1</w:t>
      </w:r>
      <w:r w:rsidR="00D7440F">
        <w:rPr>
          <w:rFonts w:ascii="Arial Narrow" w:hAnsi="Arial Narrow"/>
          <w:szCs w:val="24"/>
        </w:rPr>
        <w:t>15</w:t>
      </w:r>
      <w:r>
        <w:rPr>
          <w:rFonts w:ascii="Arial Narrow" w:hAnsi="Arial Narrow"/>
          <w:szCs w:val="24"/>
        </w:rPr>
        <w:t xml:space="preserve"> MPa</w:t>
      </w:r>
    </w:p>
    <w:p w14:paraId="534FF6C1" w14:textId="77777777" w:rsidR="001149C8" w:rsidRPr="004E1AC9" w:rsidRDefault="001149C8" w:rsidP="001149C8">
      <w:pPr>
        <w:numPr>
          <w:ilvl w:val="0"/>
          <w:numId w:val="14"/>
        </w:numPr>
        <w:jc w:val="both"/>
        <w:rPr>
          <w:rFonts w:ascii="Arial Narrow" w:hAnsi="Arial Narrow"/>
          <w:szCs w:val="24"/>
        </w:rPr>
      </w:pPr>
      <w:r>
        <w:rPr>
          <w:rFonts w:ascii="Arial Narrow" w:hAnsi="Arial Narrow"/>
          <w:szCs w:val="24"/>
        </w:rPr>
        <w:t>2</w:t>
      </w:r>
      <w:r w:rsidRPr="004E1AC9">
        <w:rPr>
          <w:rFonts w:ascii="Arial Narrow" w:hAnsi="Arial Narrow"/>
          <w:szCs w:val="24"/>
        </w:rPr>
        <w:t>0 cm substart de fundaţie din balast</w:t>
      </w:r>
    </w:p>
    <w:p w14:paraId="3DBA2082" w14:textId="77777777" w:rsidR="001149C8" w:rsidRPr="004E1AC9" w:rsidRDefault="001149C8" w:rsidP="001149C8">
      <w:pPr>
        <w:numPr>
          <w:ilvl w:val="0"/>
          <w:numId w:val="14"/>
        </w:numPr>
        <w:jc w:val="both"/>
        <w:rPr>
          <w:rFonts w:ascii="Arial Narrow" w:hAnsi="Arial Narrow"/>
          <w:szCs w:val="24"/>
        </w:rPr>
      </w:pPr>
      <w:r w:rsidRPr="004E1AC9">
        <w:rPr>
          <w:rFonts w:ascii="Arial Narrow" w:hAnsi="Arial Narrow"/>
          <w:szCs w:val="24"/>
        </w:rPr>
        <w:t xml:space="preserve">Patul drumului se va realiza o stabilizare cu 30 cm strat de formă din pamânt stabilizat cu </w:t>
      </w:r>
      <w:r>
        <w:rPr>
          <w:rFonts w:ascii="Arial Narrow" w:hAnsi="Arial Narrow"/>
          <w:szCs w:val="24"/>
        </w:rPr>
        <w:t xml:space="preserve">liant hidrauluic </w:t>
      </w:r>
      <w:r w:rsidRPr="004E1AC9">
        <w:rPr>
          <w:rFonts w:ascii="Arial Narrow" w:hAnsi="Arial Narrow"/>
          <w:szCs w:val="24"/>
        </w:rPr>
        <w:t xml:space="preserve">4% datorită </w:t>
      </w:r>
    </w:p>
    <w:p w14:paraId="1CD0094C" w14:textId="77777777" w:rsidR="00CD5676" w:rsidRPr="004E1AC9" w:rsidRDefault="00CD5676" w:rsidP="00CD5676">
      <w:pPr>
        <w:shd w:val="clear" w:color="auto" w:fill="FFFFFF"/>
        <w:ind w:firstLine="360"/>
        <w:jc w:val="both"/>
        <w:rPr>
          <w:rFonts w:ascii="Arial Narrow" w:hAnsi="Arial Narrow"/>
          <w:szCs w:val="28"/>
        </w:rPr>
      </w:pPr>
    </w:p>
    <w:p w14:paraId="74017303" w14:textId="77777777" w:rsidR="00CD5676" w:rsidRPr="004E1AC9" w:rsidRDefault="00CD5676" w:rsidP="00CD5676">
      <w:pPr>
        <w:shd w:val="clear" w:color="auto" w:fill="FFFFFF"/>
        <w:ind w:firstLine="360"/>
        <w:jc w:val="both"/>
        <w:rPr>
          <w:rFonts w:ascii="Arial Narrow" w:hAnsi="Arial Narrow"/>
          <w:szCs w:val="28"/>
        </w:rPr>
      </w:pPr>
      <w:r w:rsidRPr="004E1AC9">
        <w:rPr>
          <w:rFonts w:ascii="Arial Narrow" w:hAnsi="Arial Narrow"/>
          <w:szCs w:val="28"/>
        </w:rPr>
        <w:t>Acostamente:</w:t>
      </w:r>
    </w:p>
    <w:p w14:paraId="76A63917" w14:textId="77777777" w:rsidR="00CD5676" w:rsidRPr="004E1AC9" w:rsidRDefault="00CD5676" w:rsidP="00CD5676">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t>21 cm strat piatra sparta inchisa cu split</w:t>
      </w:r>
    </w:p>
    <w:p w14:paraId="61E9230F" w14:textId="77777777" w:rsidR="00CD5676" w:rsidRPr="004E1AC9" w:rsidRDefault="00CD5676" w:rsidP="00CD5676">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t>20 cm strat balast stabilizat</w:t>
      </w:r>
    </w:p>
    <w:p w14:paraId="47F2F275" w14:textId="77777777" w:rsidR="00CD5676" w:rsidRPr="004E1AC9" w:rsidRDefault="00CD5676" w:rsidP="00CD5676">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t>24 cm strat de balast amestec optimal</w:t>
      </w:r>
    </w:p>
    <w:p w14:paraId="7C25347F" w14:textId="42D77836" w:rsidR="00111854" w:rsidRPr="004E1AC9" w:rsidRDefault="00111854" w:rsidP="00111854">
      <w:pPr>
        <w:jc w:val="both"/>
        <w:rPr>
          <w:rFonts w:ascii="Arial Narrow" w:hAnsi="Arial Narrow"/>
          <w:szCs w:val="24"/>
        </w:rPr>
      </w:pPr>
      <w:r>
        <w:rPr>
          <w:rFonts w:ascii="Arial Narrow" w:hAnsi="Arial Narrow"/>
          <w:szCs w:val="24"/>
        </w:rPr>
        <w:t>Pat drum consolidat avand modulul de deformatie liniar E= 1</w:t>
      </w:r>
      <w:r w:rsidR="00D7440F">
        <w:rPr>
          <w:rFonts w:ascii="Arial Narrow" w:hAnsi="Arial Narrow"/>
          <w:szCs w:val="24"/>
        </w:rPr>
        <w:t>15</w:t>
      </w:r>
      <w:r>
        <w:rPr>
          <w:rFonts w:ascii="Arial Narrow" w:hAnsi="Arial Narrow"/>
          <w:szCs w:val="24"/>
        </w:rPr>
        <w:t xml:space="preserve"> MPa</w:t>
      </w:r>
    </w:p>
    <w:p w14:paraId="3A5BD8A2" w14:textId="77777777" w:rsidR="00111854" w:rsidRPr="004E1AC9" w:rsidRDefault="00111854" w:rsidP="00111854">
      <w:pPr>
        <w:numPr>
          <w:ilvl w:val="0"/>
          <w:numId w:val="14"/>
        </w:numPr>
        <w:jc w:val="both"/>
        <w:rPr>
          <w:rFonts w:ascii="Arial Narrow" w:hAnsi="Arial Narrow"/>
          <w:szCs w:val="24"/>
        </w:rPr>
      </w:pPr>
      <w:r>
        <w:rPr>
          <w:rFonts w:ascii="Arial Narrow" w:hAnsi="Arial Narrow"/>
          <w:szCs w:val="24"/>
        </w:rPr>
        <w:t>4</w:t>
      </w:r>
      <w:r w:rsidRPr="004E1AC9">
        <w:rPr>
          <w:rFonts w:ascii="Arial Narrow" w:hAnsi="Arial Narrow"/>
          <w:szCs w:val="24"/>
        </w:rPr>
        <w:t>0 cm substart de fundaţie din balast</w:t>
      </w:r>
    </w:p>
    <w:p w14:paraId="7092994A" w14:textId="77777777" w:rsidR="00111854" w:rsidRPr="004E1AC9" w:rsidRDefault="00111854" w:rsidP="00111854">
      <w:pPr>
        <w:numPr>
          <w:ilvl w:val="0"/>
          <w:numId w:val="14"/>
        </w:numPr>
        <w:jc w:val="both"/>
        <w:rPr>
          <w:rFonts w:ascii="Arial Narrow" w:hAnsi="Arial Narrow"/>
          <w:szCs w:val="24"/>
        </w:rPr>
      </w:pPr>
      <w:r w:rsidRPr="004E1AC9">
        <w:rPr>
          <w:rFonts w:ascii="Arial Narrow" w:hAnsi="Arial Narrow"/>
          <w:szCs w:val="24"/>
        </w:rPr>
        <w:t xml:space="preserve">Patul drumului se va realiza o stabilizare cu 30 cm strat de formă din pamânt stabilizat cu </w:t>
      </w:r>
      <w:r>
        <w:rPr>
          <w:rFonts w:ascii="Arial Narrow" w:hAnsi="Arial Narrow"/>
          <w:szCs w:val="24"/>
        </w:rPr>
        <w:t xml:space="preserve">liant hidrauluic </w:t>
      </w:r>
      <w:r w:rsidRPr="004E1AC9">
        <w:rPr>
          <w:rFonts w:ascii="Arial Narrow" w:hAnsi="Arial Narrow"/>
          <w:szCs w:val="24"/>
        </w:rPr>
        <w:t xml:space="preserve">4% datorită </w:t>
      </w:r>
    </w:p>
    <w:bookmarkEnd w:id="121"/>
    <w:p w14:paraId="7C1DC15F" w14:textId="77777777" w:rsidR="00CD5676" w:rsidRPr="004E1AC9" w:rsidRDefault="00CD5676" w:rsidP="00CD5676">
      <w:pPr>
        <w:overflowPunct w:val="0"/>
        <w:autoSpaceDE w:val="0"/>
        <w:ind w:left="720"/>
        <w:textAlignment w:val="baseline"/>
        <w:rPr>
          <w:rFonts w:ascii="Arial Narrow" w:hAnsi="Arial Narrow" w:cs="Arial Narrow"/>
          <w:b/>
          <w:szCs w:val="24"/>
        </w:rPr>
      </w:pPr>
    </w:p>
    <w:p w14:paraId="1C904EED" w14:textId="77777777" w:rsidR="00CD5676" w:rsidRPr="004E1AC9" w:rsidRDefault="00CD5676" w:rsidP="00CD5676">
      <w:pPr>
        <w:overflowPunct w:val="0"/>
        <w:autoSpaceDE w:val="0"/>
        <w:ind w:left="720"/>
        <w:textAlignment w:val="baseline"/>
        <w:rPr>
          <w:rFonts w:ascii="Arial Narrow" w:hAnsi="Arial Narrow" w:cs="Arial Narrow"/>
          <w:b/>
          <w:szCs w:val="24"/>
        </w:rPr>
      </w:pPr>
      <w:r w:rsidRPr="004E1AC9">
        <w:rPr>
          <w:rFonts w:ascii="Arial Narrow" w:hAnsi="Arial Narrow" w:cs="Arial Narrow"/>
          <w:b/>
          <w:szCs w:val="24"/>
        </w:rPr>
        <w:t>Varianta 2: cu proiect, valoare maximală</w:t>
      </w:r>
      <w:r>
        <w:rPr>
          <w:rFonts w:ascii="Arial Narrow" w:hAnsi="Arial Narrow" w:cs="Arial Narrow"/>
          <w:b/>
          <w:szCs w:val="24"/>
        </w:rPr>
        <w:t xml:space="preserve"> </w:t>
      </w:r>
    </w:p>
    <w:p w14:paraId="6730A5D9" w14:textId="77777777" w:rsidR="00CD5676" w:rsidRDefault="00CD5676" w:rsidP="00CD5676">
      <w:pPr>
        <w:pStyle w:val="ListParagraph"/>
        <w:shd w:val="clear" w:color="auto" w:fill="FFFFFF"/>
        <w:ind w:left="450" w:firstLine="270"/>
        <w:jc w:val="both"/>
        <w:rPr>
          <w:rFonts w:ascii="Arial Narrow" w:hAnsi="Arial Narrow"/>
          <w:i/>
          <w:szCs w:val="24"/>
        </w:rPr>
      </w:pPr>
    </w:p>
    <w:p w14:paraId="5057682C" w14:textId="77777777" w:rsidR="00CD5676" w:rsidRPr="0020457E" w:rsidRDefault="00CD5676" w:rsidP="00CD5676">
      <w:pPr>
        <w:shd w:val="clear" w:color="auto" w:fill="FFFFFF"/>
        <w:jc w:val="both"/>
        <w:rPr>
          <w:rFonts w:ascii="Arial Narrow" w:hAnsi="Arial Narrow"/>
          <w:i/>
          <w:szCs w:val="24"/>
        </w:rPr>
      </w:pPr>
      <w:r w:rsidRPr="00C312DA">
        <w:rPr>
          <w:rFonts w:ascii="Arial Narrow" w:hAnsi="Arial Narrow"/>
          <w:b/>
          <w:bCs/>
          <w:i/>
          <w:szCs w:val="24"/>
        </w:rPr>
        <w:t>Varianta 2 de traseu:</w:t>
      </w:r>
      <w:r w:rsidRPr="00C312DA">
        <w:rPr>
          <w:rFonts w:ascii="Arial Narrow" w:hAnsi="Arial Narrow"/>
          <w:i/>
          <w:szCs w:val="24"/>
        </w:rPr>
        <w:t xml:space="preserve">  Amplasamentul se caracterizează prin următoarele</w:t>
      </w:r>
    </w:p>
    <w:p w14:paraId="444440DE" w14:textId="77777777" w:rsidR="00CD5676" w:rsidRPr="004E1AC9" w:rsidRDefault="00CD5676" w:rsidP="00CD5676">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Pr>
          <w:rFonts w:ascii="Arial Narrow" w:hAnsi="Arial Narrow"/>
          <w:i/>
          <w:szCs w:val="24"/>
        </w:rPr>
        <w:t>str. Sighisoarei sfarsit Tronson 5 – Bdl 1 Decembrie 1918 nod rutier Ocolitoare Corunca Ernei</w:t>
      </w:r>
      <w:r w:rsidRPr="004E1AC9">
        <w:rPr>
          <w:rFonts w:ascii="Arial Narrow" w:hAnsi="Arial Narrow"/>
          <w:i/>
          <w:szCs w:val="24"/>
        </w:rPr>
        <w:t xml:space="preserve">. </w:t>
      </w:r>
    </w:p>
    <w:p w14:paraId="0979592C" w14:textId="77777777" w:rsidR="00CD5676" w:rsidRDefault="00CD5676" w:rsidP="00CD5676">
      <w:pPr>
        <w:pStyle w:val="ListParagraph"/>
        <w:shd w:val="clear" w:color="auto" w:fill="FFFFFF"/>
        <w:ind w:left="450" w:firstLine="270"/>
        <w:jc w:val="both"/>
        <w:rPr>
          <w:rFonts w:ascii="Arial Narrow" w:hAnsi="Arial Narrow"/>
          <w:i/>
          <w:szCs w:val="24"/>
        </w:rPr>
      </w:pPr>
      <w:r>
        <w:rPr>
          <w:rFonts w:ascii="Arial Narrow" w:hAnsi="Arial Narrow"/>
          <w:i/>
          <w:szCs w:val="24"/>
        </w:rPr>
        <w:t>Caracteristici generale:</w:t>
      </w:r>
    </w:p>
    <w:p w14:paraId="478F2522" w14:textId="77777777" w:rsidR="00150D93" w:rsidRDefault="00150D93" w:rsidP="00150D93">
      <w:pPr>
        <w:pStyle w:val="ListParagraph"/>
        <w:numPr>
          <w:ilvl w:val="0"/>
          <w:numId w:val="24"/>
        </w:numPr>
        <w:shd w:val="clear" w:color="auto" w:fill="FFFFFF"/>
        <w:jc w:val="both"/>
        <w:rPr>
          <w:rFonts w:ascii="Arial Narrow" w:hAnsi="Arial Narrow"/>
          <w:lang w:eastAsia="en-US"/>
        </w:rPr>
      </w:pPr>
      <w:bookmarkStart w:id="122" w:name="_Hlk138326138"/>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3092 ml</w:t>
      </w:r>
    </w:p>
    <w:p w14:paraId="5990777F" w14:textId="77777777" w:rsidR="00150D93" w:rsidRPr="0002710D" w:rsidRDefault="00150D93" w:rsidP="00150D93">
      <w:pPr>
        <w:pStyle w:val="ListParagraph"/>
        <w:numPr>
          <w:ilvl w:val="0"/>
          <w:numId w:val="24"/>
        </w:numPr>
        <w:shd w:val="clear" w:color="auto" w:fill="FFFFFF"/>
        <w:jc w:val="both"/>
        <w:rPr>
          <w:rFonts w:ascii="Arial Narrow" w:hAnsi="Arial Narrow"/>
          <w:i/>
          <w:szCs w:val="24"/>
        </w:rPr>
      </w:pPr>
      <w:r w:rsidRPr="00050DCE">
        <w:rPr>
          <w:rFonts w:ascii="Arial Narrow" w:hAnsi="Arial Narrow"/>
          <w:lang w:eastAsia="en-US"/>
        </w:rPr>
        <w:t>Lătime</w:t>
      </w:r>
      <w:r>
        <w:rPr>
          <w:rFonts w:ascii="Arial Narrow" w:hAnsi="Arial Narrow"/>
          <w:lang w:eastAsia="en-US"/>
        </w:rPr>
        <w:t xml:space="preserve"> </w:t>
      </w:r>
      <w:r w:rsidRPr="00050DCE">
        <w:rPr>
          <w:rFonts w:ascii="Arial Narrow" w:hAnsi="Arial Narrow"/>
          <w:lang w:eastAsia="en-US"/>
        </w:rPr>
        <w:t>platformă</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 xml:space="preserve">min </w:t>
      </w:r>
      <w:r w:rsidRPr="00050DCE">
        <w:rPr>
          <w:rFonts w:ascii="Arial Narrow" w:hAnsi="Arial Narrow"/>
          <w:lang w:eastAsia="en-US"/>
        </w:rPr>
        <w:t>22,50</w:t>
      </w:r>
      <w:r>
        <w:rPr>
          <w:rFonts w:ascii="Arial Narrow" w:hAnsi="Arial Narrow"/>
          <w:lang w:eastAsia="en-US"/>
        </w:rPr>
        <w:t xml:space="preserve"> </w:t>
      </w:r>
      <w:r>
        <w:rPr>
          <w:rFonts w:ascii="Arial Narrow" w:hAnsi="Arial Narrow"/>
          <w:lang w:eastAsia="en-US"/>
        </w:rPr>
        <w:tab/>
        <w:t>maxim 25,80</w:t>
      </w:r>
    </w:p>
    <w:p w14:paraId="16451D6E"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 xml:space="preserve">Lăţimea părtii carosabile </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1</w:t>
      </w:r>
      <w:r>
        <w:rPr>
          <w:rFonts w:ascii="Arial Narrow" w:hAnsi="Arial Narrow"/>
          <w:lang w:eastAsia="en-US"/>
        </w:rPr>
        <w:t>6</w:t>
      </w:r>
      <w:r w:rsidRPr="00050DCE">
        <w:rPr>
          <w:rFonts w:ascii="Arial Narrow" w:hAnsi="Arial Narrow"/>
          <w:lang w:eastAsia="en-US"/>
        </w:rPr>
        <w:t xml:space="preserve"> m</w:t>
      </w:r>
    </w:p>
    <w:p w14:paraId="7486B3B7"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L</w:t>
      </w:r>
      <w:r w:rsidRPr="00050DCE">
        <w:rPr>
          <w:rFonts w:ascii="Arial Narrow" w:hAnsi="Arial Narrow"/>
          <w:lang w:eastAsia="en-US"/>
        </w:rPr>
        <w:t>ăţimea benzilor de circulaţie</w:t>
      </w:r>
      <w:r w:rsidRPr="00050DCE">
        <w:rPr>
          <w:rFonts w:ascii="Arial Narrow" w:hAnsi="Arial Narrow"/>
          <w:lang w:eastAsia="en-US"/>
        </w:rPr>
        <w:tab/>
      </w:r>
      <w:r w:rsidRPr="00050DCE">
        <w:rPr>
          <w:rFonts w:ascii="Arial Narrow" w:hAnsi="Arial Narrow"/>
          <w:lang w:eastAsia="en-US"/>
        </w:rPr>
        <w:tab/>
        <w:t>3,50 m</w:t>
      </w:r>
    </w:p>
    <w:p w14:paraId="6EA95A81"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r>
      <w:r w:rsidRPr="00050DCE">
        <w:rPr>
          <w:rFonts w:ascii="Arial Narrow" w:hAnsi="Arial Narrow"/>
          <w:lang w:eastAsia="en-US"/>
        </w:rPr>
        <w:tab/>
        <w:t>2x2 pe sens</w:t>
      </w:r>
    </w:p>
    <w:p w14:paraId="7201FDC6"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 m</w:t>
      </w:r>
    </w:p>
    <w:p w14:paraId="517178F5" w14:textId="77777777" w:rsidR="00150D93" w:rsidRPr="00050DCE" w:rsidRDefault="00150D93" w:rsidP="00150D93">
      <w:pPr>
        <w:pStyle w:val="ListParagraph"/>
        <w:shd w:val="clear" w:color="auto" w:fill="FFFFFF"/>
        <w:ind w:left="1800" w:firstLine="360"/>
        <w:jc w:val="both"/>
        <w:rPr>
          <w:rFonts w:ascii="Arial Narrow" w:hAnsi="Arial Narrow"/>
          <w:lang w:eastAsia="en-US"/>
        </w:rPr>
      </w:pPr>
      <w:r w:rsidRPr="00050DCE">
        <w:rPr>
          <w:rFonts w:ascii="Arial Narrow" w:hAnsi="Arial Narrow"/>
          <w:lang w:eastAsia="en-US"/>
        </w:rPr>
        <w:t>Element median de separare a sensurilor de circulație New jersey</w:t>
      </w:r>
    </w:p>
    <w:p w14:paraId="093A3BBB"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Lătime acostament</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ab/>
      </w:r>
      <w:r w:rsidRPr="00050DCE">
        <w:rPr>
          <w:rFonts w:ascii="Arial Narrow" w:hAnsi="Arial Narrow"/>
          <w:lang w:eastAsia="en-US"/>
        </w:rPr>
        <w:t>2x1,50m</w:t>
      </w:r>
    </w:p>
    <w:p w14:paraId="1A12178E" w14:textId="77777777" w:rsidR="00150D93" w:rsidRPr="005515BA" w:rsidRDefault="00150D93" w:rsidP="00150D93">
      <w:pPr>
        <w:pStyle w:val="ListParagraph"/>
        <w:shd w:val="clear" w:color="auto" w:fill="FFFFFF"/>
        <w:ind w:left="1800" w:firstLine="360"/>
        <w:jc w:val="both"/>
        <w:rPr>
          <w:rFonts w:ascii="Arial Narrow" w:hAnsi="Arial Narrow"/>
          <w:lang w:eastAsia="en-US"/>
        </w:rPr>
      </w:pPr>
      <w:r>
        <w:rPr>
          <w:rFonts w:ascii="Arial Narrow" w:hAnsi="Arial Narrow"/>
          <w:lang w:eastAsia="en-US"/>
        </w:rPr>
        <w:t xml:space="preserve">Din care </w:t>
      </w:r>
      <w:r w:rsidRPr="00050DCE">
        <w:rPr>
          <w:rFonts w:ascii="Arial Narrow" w:hAnsi="Arial Narrow"/>
          <w:lang w:eastAsia="en-US"/>
        </w:rPr>
        <w:t>lăţimea benzilor de incadrare</w:t>
      </w:r>
      <w:r w:rsidRPr="00050DCE">
        <w:rPr>
          <w:rFonts w:ascii="Arial Narrow" w:hAnsi="Arial Narrow"/>
          <w:lang w:eastAsia="en-US"/>
        </w:rPr>
        <w:tab/>
        <w:t xml:space="preserve">2X0,75 m structură si pantă identică cu benzile de circulatie </w:t>
      </w:r>
    </w:p>
    <w:p w14:paraId="431E52EA" w14:textId="243C1602" w:rsidR="00150D93" w:rsidRDefault="000D6F7A" w:rsidP="00150D93">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Fâsie amplasare</w:t>
      </w:r>
      <w:r w:rsidR="00150D93" w:rsidRPr="00050DCE">
        <w:rPr>
          <w:rFonts w:ascii="Arial Narrow" w:hAnsi="Arial Narrow"/>
          <w:lang w:eastAsia="en-US"/>
        </w:rPr>
        <w:tab/>
      </w:r>
      <w:r w:rsidR="00150D93" w:rsidRPr="00050DCE">
        <w:rPr>
          <w:rFonts w:ascii="Arial Narrow" w:hAnsi="Arial Narrow"/>
          <w:lang w:eastAsia="en-US"/>
        </w:rPr>
        <w:tab/>
      </w:r>
      <w:r w:rsidR="00150D93" w:rsidRPr="00050DCE">
        <w:rPr>
          <w:rFonts w:ascii="Arial Narrow" w:hAnsi="Arial Narrow"/>
          <w:lang w:eastAsia="en-US"/>
        </w:rPr>
        <w:tab/>
        <w:t>1,</w:t>
      </w:r>
      <w:r w:rsidR="00150D93">
        <w:rPr>
          <w:rFonts w:ascii="Arial Narrow" w:hAnsi="Arial Narrow"/>
          <w:lang w:eastAsia="en-US"/>
        </w:rPr>
        <w:t>75</w:t>
      </w:r>
      <w:r w:rsidR="00150D93" w:rsidRPr="00050DCE">
        <w:rPr>
          <w:rFonts w:ascii="Arial Narrow" w:hAnsi="Arial Narrow"/>
          <w:lang w:eastAsia="en-US"/>
        </w:rPr>
        <w:t xml:space="preserve"> m</w:t>
      </w:r>
      <w:r w:rsidR="00150D93">
        <w:rPr>
          <w:rFonts w:ascii="Arial Narrow" w:hAnsi="Arial Narrow"/>
          <w:lang w:eastAsia="en-US"/>
        </w:rPr>
        <w:t xml:space="preserve"> </w:t>
      </w:r>
    </w:p>
    <w:p w14:paraId="7D5FBAEA" w14:textId="77777777" w:rsidR="00150D93" w:rsidRPr="00150D93" w:rsidRDefault="00150D93" w:rsidP="00150D93">
      <w:pPr>
        <w:pStyle w:val="ListParagraph"/>
        <w:shd w:val="clear" w:color="auto" w:fill="FFFFFF"/>
        <w:ind w:left="1800"/>
        <w:jc w:val="both"/>
        <w:rPr>
          <w:rFonts w:ascii="Arial Narrow" w:hAnsi="Arial Narrow"/>
          <w:lang w:eastAsia="en-US"/>
        </w:rPr>
      </w:pPr>
      <w:r>
        <w:rPr>
          <w:rFonts w:ascii="Arial Narrow" w:hAnsi="Arial Narrow"/>
          <w:lang w:eastAsia="en-US"/>
        </w:rPr>
        <w:t>Din care in zona parapetelor 1,3 m latime de lucru</w:t>
      </w:r>
    </w:p>
    <w:p w14:paraId="5C929007" w14:textId="77777777" w:rsidR="00150D93" w:rsidRPr="001047A7" w:rsidRDefault="00150D93" w:rsidP="00150D93">
      <w:pPr>
        <w:pStyle w:val="ListParagraph"/>
        <w:numPr>
          <w:ilvl w:val="0"/>
          <w:numId w:val="24"/>
        </w:numPr>
        <w:shd w:val="clear" w:color="auto" w:fill="FFFFFF"/>
        <w:jc w:val="both"/>
        <w:rPr>
          <w:rFonts w:ascii="Arial Narrow" w:hAnsi="Arial Narrow"/>
          <w:i/>
          <w:szCs w:val="24"/>
        </w:rPr>
      </w:pPr>
      <w:r>
        <w:rPr>
          <w:rFonts w:ascii="Arial Narrow" w:hAnsi="Arial Narrow"/>
          <w:lang w:eastAsia="en-US"/>
        </w:rPr>
        <w:t xml:space="preserve">Lungime zid de sprijin </w:t>
      </w:r>
      <w:r>
        <w:rPr>
          <w:rFonts w:ascii="Arial Narrow" w:hAnsi="Arial Narrow"/>
          <w:lang w:eastAsia="en-US"/>
        </w:rPr>
        <w:tab/>
      </w:r>
      <w:r>
        <w:rPr>
          <w:rFonts w:ascii="Arial Narrow" w:hAnsi="Arial Narrow"/>
          <w:lang w:eastAsia="en-US"/>
        </w:rPr>
        <w:tab/>
      </w:r>
      <w:r>
        <w:rPr>
          <w:rFonts w:ascii="Arial Narrow" w:hAnsi="Arial Narrow"/>
          <w:lang w:eastAsia="en-US"/>
        </w:rPr>
        <w:tab/>
        <w:t>1200 ml</w:t>
      </w:r>
    </w:p>
    <w:p w14:paraId="55DAF6C4" w14:textId="4837D831" w:rsidR="001047A7" w:rsidRPr="001047A7" w:rsidRDefault="001047A7" w:rsidP="001047A7">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 xml:space="preserve">Podete descarcare ape </w:t>
      </w:r>
      <w:r>
        <w:rPr>
          <w:rFonts w:ascii="Arial Narrow" w:eastAsia="Calibri" w:hAnsi="Arial Narrow"/>
        </w:rPr>
        <w:t>10</w:t>
      </w:r>
      <w:r w:rsidRPr="0095466F">
        <w:rPr>
          <w:rFonts w:ascii="Arial Narrow" w:eastAsia="Calibri" w:hAnsi="Arial Narrow"/>
        </w:rPr>
        <w:t xml:space="preserve"> buc</w:t>
      </w:r>
    </w:p>
    <w:p w14:paraId="681E3F89" w14:textId="7255C291" w:rsidR="001047A7" w:rsidRPr="001047A7" w:rsidRDefault="001047A7" w:rsidP="001047A7">
      <w:pPr>
        <w:pStyle w:val="ListParagraph"/>
        <w:numPr>
          <w:ilvl w:val="0"/>
          <w:numId w:val="24"/>
        </w:numPr>
        <w:shd w:val="clear" w:color="auto" w:fill="FFFFFF"/>
        <w:jc w:val="both"/>
        <w:rPr>
          <w:rFonts w:ascii="Arial Narrow" w:hAnsi="Arial Narrow"/>
          <w:i/>
          <w:szCs w:val="24"/>
        </w:rPr>
      </w:pPr>
      <w:r w:rsidRPr="0095466F">
        <w:rPr>
          <w:rFonts w:ascii="Arial Narrow" w:eastAsia="Calibri" w:hAnsi="Arial Narrow"/>
        </w:rPr>
        <w:t>Sistem de iluminat public</w:t>
      </w:r>
    </w:p>
    <w:bookmarkEnd w:id="122"/>
    <w:p w14:paraId="199D9CA4" w14:textId="77777777" w:rsidR="00CD5676" w:rsidRDefault="00CD5676" w:rsidP="00CD5676">
      <w:pPr>
        <w:pStyle w:val="ListParagraph"/>
        <w:shd w:val="clear" w:color="auto" w:fill="FFFFFF"/>
        <w:ind w:left="450" w:firstLine="270"/>
        <w:jc w:val="both"/>
        <w:rPr>
          <w:rFonts w:ascii="Arial Narrow" w:hAnsi="Arial Narrow"/>
          <w:i/>
          <w:szCs w:val="24"/>
        </w:rPr>
      </w:pPr>
      <w:r>
        <w:rPr>
          <w:rFonts w:ascii="Arial Narrow" w:hAnsi="Arial Narrow"/>
          <w:i/>
          <w:szCs w:val="24"/>
        </w:rPr>
        <w:t>Pe acest traseu se regăsesc sonde de gaz si trece prin teren Natura 2000i</w:t>
      </w:r>
      <w:r w:rsidRPr="004E1AC9">
        <w:rPr>
          <w:rFonts w:ascii="Arial Narrow" w:hAnsi="Arial Narrow"/>
          <w:i/>
          <w:szCs w:val="24"/>
        </w:rPr>
        <w:t>.</w:t>
      </w:r>
    </w:p>
    <w:p w14:paraId="4E8F02F0" w14:textId="77777777" w:rsidR="00CD5676" w:rsidRDefault="00CD5676" w:rsidP="00CD5676">
      <w:pPr>
        <w:pStyle w:val="ListParagraph"/>
        <w:shd w:val="clear" w:color="auto" w:fill="FFFFFF"/>
        <w:ind w:left="450" w:firstLine="270"/>
        <w:jc w:val="both"/>
        <w:rPr>
          <w:rFonts w:ascii="Arial Narrow" w:hAnsi="Arial Narrow"/>
          <w:i/>
          <w:szCs w:val="24"/>
        </w:rPr>
      </w:pPr>
      <w:r>
        <w:rPr>
          <w:rFonts w:ascii="Arial Narrow" w:hAnsi="Arial Narrow"/>
          <w:i/>
          <w:szCs w:val="24"/>
        </w:rPr>
        <w:t>Descărcarea traficului la realizarea tronsonului se va face in intersectia ce se va amenja cu Bdl 1 Decembrie 1918 nod rutier Ocolitoare Corunca Ernei.</w:t>
      </w:r>
    </w:p>
    <w:p w14:paraId="7D4469AF" w14:textId="77777777" w:rsidR="00CD5676" w:rsidRDefault="00CD5676" w:rsidP="00CD5676">
      <w:pPr>
        <w:pStyle w:val="ListParagraph"/>
        <w:shd w:val="clear" w:color="auto" w:fill="FFFFFF"/>
        <w:ind w:left="450" w:firstLine="270"/>
        <w:jc w:val="center"/>
        <w:rPr>
          <w:rFonts w:ascii="Arial Narrow" w:hAnsi="Arial Narrow"/>
          <w:i/>
          <w:szCs w:val="24"/>
        </w:rPr>
      </w:pPr>
      <w:r w:rsidRPr="00AC2372">
        <w:rPr>
          <w:rFonts w:ascii="Arial Narrow" w:hAnsi="Arial Narrow"/>
          <w:i/>
          <w:szCs w:val="24"/>
        </w:rPr>
        <w:lastRenderedPageBreak/>
        <w:drawing>
          <wp:inline distT="0" distB="0" distL="0" distR="0" wp14:anchorId="111F3B6D" wp14:editId="5ECD2B08">
            <wp:extent cx="5012405" cy="3619500"/>
            <wp:effectExtent l="0" t="0" r="0" b="0"/>
            <wp:docPr id="1001582154" name="Picture 10015821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Map&#10;&#10;Description automatically generated"/>
                    <pic:cNvPicPr/>
                  </pic:nvPicPr>
                  <pic:blipFill>
                    <a:blip r:embed="rId64"/>
                    <a:stretch>
                      <a:fillRect/>
                    </a:stretch>
                  </pic:blipFill>
                  <pic:spPr>
                    <a:xfrm>
                      <a:off x="0" y="0"/>
                      <a:ext cx="5026805" cy="3629898"/>
                    </a:xfrm>
                    <a:prstGeom prst="rect">
                      <a:avLst/>
                    </a:prstGeom>
                  </pic:spPr>
                </pic:pic>
              </a:graphicData>
            </a:graphic>
          </wp:inline>
        </w:drawing>
      </w:r>
    </w:p>
    <w:p w14:paraId="449755DC" w14:textId="77777777" w:rsidR="00CD5676" w:rsidRDefault="00CD5676" w:rsidP="00CD5676">
      <w:pPr>
        <w:rPr>
          <w:rFonts w:ascii="Arial Narrow" w:hAnsi="Arial Narrow"/>
          <w:sz w:val="28"/>
          <w:szCs w:val="28"/>
        </w:rPr>
      </w:pPr>
      <w:r>
        <w:rPr>
          <w:rFonts w:ascii="Arial Narrow" w:hAnsi="Arial Narrow"/>
          <w:sz w:val="28"/>
          <w:szCs w:val="28"/>
        </w:rPr>
        <w:br w:type="page"/>
      </w:r>
    </w:p>
    <w:p w14:paraId="7CC5B95A" w14:textId="77777777" w:rsidR="00CD5676" w:rsidRDefault="00CD5676" w:rsidP="00CD5676">
      <w:pPr>
        <w:pStyle w:val="ListParagraph"/>
        <w:shd w:val="clear" w:color="auto" w:fill="FFFFFF"/>
        <w:jc w:val="both"/>
        <w:rPr>
          <w:rFonts w:ascii="Arial Narrow" w:hAnsi="Arial Narrow" w:cs="Arial Narrow"/>
          <w:b/>
          <w:szCs w:val="24"/>
        </w:rPr>
      </w:pPr>
      <w:bookmarkStart w:id="123" w:name="_Hlk137481352"/>
      <w:r w:rsidRPr="004E1AC9">
        <w:rPr>
          <w:rFonts w:ascii="Arial Narrow" w:hAnsi="Arial Narrow" w:cs="Arial Narrow"/>
          <w:b/>
          <w:szCs w:val="24"/>
        </w:rPr>
        <w:lastRenderedPageBreak/>
        <w:t xml:space="preserve">Varianta </w:t>
      </w:r>
      <w:r>
        <w:rPr>
          <w:rFonts w:ascii="Arial Narrow" w:hAnsi="Arial Narrow" w:cs="Arial Narrow"/>
          <w:b/>
          <w:szCs w:val="24"/>
        </w:rPr>
        <w:t>3</w:t>
      </w:r>
      <w:r w:rsidRPr="004E1AC9">
        <w:rPr>
          <w:rFonts w:ascii="Arial Narrow" w:hAnsi="Arial Narrow" w:cs="Arial Narrow"/>
          <w:b/>
          <w:szCs w:val="24"/>
        </w:rPr>
        <w:t xml:space="preserve">: cu proiect, </w:t>
      </w:r>
      <w:r>
        <w:rPr>
          <w:rFonts w:ascii="Arial Narrow" w:hAnsi="Arial Narrow" w:cs="Arial Narrow"/>
          <w:b/>
          <w:szCs w:val="24"/>
        </w:rPr>
        <w:t xml:space="preserve"> valoare minimală</w:t>
      </w:r>
    </w:p>
    <w:p w14:paraId="4864A921" w14:textId="77777777" w:rsidR="00CD5676" w:rsidRPr="004E1AC9" w:rsidRDefault="00CD5676" w:rsidP="00CD5676">
      <w:pPr>
        <w:overflowPunct w:val="0"/>
        <w:autoSpaceDE w:val="0"/>
        <w:ind w:left="720"/>
        <w:textAlignment w:val="baseline"/>
        <w:rPr>
          <w:rFonts w:ascii="Arial Narrow" w:hAnsi="Arial Narrow" w:cs="Arial Narrow"/>
          <w:b/>
          <w:szCs w:val="24"/>
        </w:rPr>
      </w:pPr>
    </w:p>
    <w:p w14:paraId="58B94582" w14:textId="77777777" w:rsidR="00CD5676" w:rsidRPr="0020457E" w:rsidRDefault="00CD5676" w:rsidP="00CD5676">
      <w:pPr>
        <w:shd w:val="clear" w:color="auto" w:fill="FFFFFF"/>
        <w:jc w:val="both"/>
        <w:rPr>
          <w:rFonts w:ascii="Arial Narrow" w:hAnsi="Arial Narrow"/>
          <w:i/>
          <w:szCs w:val="24"/>
        </w:rPr>
      </w:pPr>
      <w:r>
        <w:rPr>
          <w:rFonts w:ascii="Arial Narrow" w:hAnsi="Arial Narrow"/>
          <w:b/>
          <w:bCs/>
          <w:i/>
          <w:szCs w:val="24"/>
        </w:rPr>
        <w:t>Pentru varianta 3 a fost mentinut varianta</w:t>
      </w:r>
      <w:r w:rsidRPr="00C2418E">
        <w:rPr>
          <w:rFonts w:ascii="Arial Narrow" w:hAnsi="Arial Narrow"/>
          <w:b/>
          <w:bCs/>
          <w:i/>
          <w:szCs w:val="24"/>
        </w:rPr>
        <w:t xml:space="preserve"> 1 de traseu</w:t>
      </w:r>
      <w:r>
        <w:rPr>
          <w:rFonts w:ascii="Arial Narrow" w:hAnsi="Arial Narrow"/>
          <w:i/>
          <w:szCs w:val="24"/>
        </w:rPr>
        <w:t xml:space="preserve">:  </w:t>
      </w:r>
      <w:r w:rsidRPr="0020457E">
        <w:rPr>
          <w:rFonts w:ascii="Arial Narrow" w:hAnsi="Arial Narrow"/>
          <w:i/>
          <w:szCs w:val="24"/>
        </w:rPr>
        <w:t>Amplasamentul se caracterizează prin următoarele</w:t>
      </w:r>
    </w:p>
    <w:p w14:paraId="56AC62FE" w14:textId="77777777" w:rsidR="00CD5676" w:rsidRPr="004E1AC9" w:rsidRDefault="00CD5676" w:rsidP="00CD5676">
      <w:pPr>
        <w:pStyle w:val="ListParagraph"/>
        <w:numPr>
          <w:ilvl w:val="0"/>
          <w:numId w:val="17"/>
        </w:numPr>
        <w:shd w:val="clear" w:color="auto" w:fill="FFFFFF"/>
        <w:jc w:val="both"/>
        <w:rPr>
          <w:rFonts w:ascii="Arial Narrow" w:hAnsi="Arial Narrow"/>
          <w:i/>
          <w:szCs w:val="24"/>
        </w:rPr>
      </w:pPr>
      <w:r w:rsidRPr="004E1AC9">
        <w:rPr>
          <w:rFonts w:ascii="Arial Narrow" w:hAnsi="Arial Narrow"/>
          <w:i/>
          <w:szCs w:val="24"/>
        </w:rPr>
        <w:t xml:space="preserve">Punctul de racordare este </w:t>
      </w:r>
      <w:r>
        <w:rPr>
          <w:rFonts w:ascii="Arial Narrow" w:hAnsi="Arial Narrow"/>
          <w:i/>
          <w:szCs w:val="24"/>
        </w:rPr>
        <w:t>str. Sighisoarei sfarsit Tronson 5 – Bdl 1 Decembrie 1918 nod rutier Ocolitoare Corunca Ernei</w:t>
      </w:r>
      <w:r w:rsidRPr="004E1AC9">
        <w:rPr>
          <w:rFonts w:ascii="Arial Narrow" w:hAnsi="Arial Narrow"/>
          <w:i/>
          <w:szCs w:val="24"/>
        </w:rPr>
        <w:t xml:space="preserve">. </w:t>
      </w:r>
    </w:p>
    <w:p w14:paraId="2E5E9127" w14:textId="77777777" w:rsidR="00CD5676" w:rsidRDefault="00CD5676" w:rsidP="00CD5676">
      <w:pPr>
        <w:pStyle w:val="ListParagraph"/>
        <w:shd w:val="clear" w:color="auto" w:fill="FFFFFF"/>
        <w:ind w:left="450" w:firstLine="270"/>
        <w:jc w:val="both"/>
        <w:rPr>
          <w:rFonts w:ascii="Arial Narrow" w:hAnsi="Arial Narrow"/>
          <w:i/>
          <w:szCs w:val="24"/>
        </w:rPr>
      </w:pPr>
      <w:bookmarkStart w:id="124" w:name="_Hlk138318766"/>
      <w:r>
        <w:rPr>
          <w:rFonts w:ascii="Arial Narrow" w:hAnsi="Arial Narrow"/>
          <w:i/>
          <w:szCs w:val="24"/>
        </w:rPr>
        <w:t>Caracteristici generale:</w:t>
      </w:r>
    </w:p>
    <w:p w14:paraId="6100F879" w14:textId="77777777" w:rsidR="00150D93" w:rsidRDefault="00150D93" w:rsidP="00150D93">
      <w:pPr>
        <w:pStyle w:val="ListParagraph"/>
        <w:numPr>
          <w:ilvl w:val="0"/>
          <w:numId w:val="24"/>
        </w:numPr>
        <w:shd w:val="clear" w:color="auto" w:fill="FFFFFF"/>
        <w:jc w:val="both"/>
        <w:rPr>
          <w:rFonts w:ascii="Arial Narrow" w:hAnsi="Arial Narrow"/>
          <w:lang w:eastAsia="en-US"/>
        </w:rPr>
      </w:pPr>
      <w:bookmarkStart w:id="125" w:name="_Hlk138325413"/>
      <w:r>
        <w:rPr>
          <w:rFonts w:ascii="Arial Narrow" w:hAnsi="Arial Narrow"/>
          <w:lang w:eastAsia="en-US"/>
        </w:rPr>
        <w:t xml:space="preserve">Lungime traseu </w:t>
      </w:r>
      <w:r>
        <w:rPr>
          <w:rFonts w:ascii="Arial Narrow" w:hAnsi="Arial Narrow"/>
          <w:lang w:eastAsia="en-US"/>
        </w:rPr>
        <w:tab/>
      </w:r>
      <w:r>
        <w:rPr>
          <w:rFonts w:ascii="Arial Narrow" w:hAnsi="Arial Narrow"/>
          <w:lang w:eastAsia="en-US"/>
        </w:rPr>
        <w:tab/>
      </w:r>
      <w:r>
        <w:rPr>
          <w:rFonts w:ascii="Arial Narrow" w:hAnsi="Arial Narrow"/>
          <w:lang w:eastAsia="en-US"/>
        </w:rPr>
        <w:tab/>
        <w:t>1590 ml</w:t>
      </w:r>
    </w:p>
    <w:p w14:paraId="7D4925A0" w14:textId="77777777" w:rsidR="00150D93" w:rsidRPr="0002710D" w:rsidRDefault="00150D93" w:rsidP="00150D93">
      <w:pPr>
        <w:pStyle w:val="ListParagraph"/>
        <w:numPr>
          <w:ilvl w:val="0"/>
          <w:numId w:val="24"/>
        </w:numPr>
        <w:shd w:val="clear" w:color="auto" w:fill="FFFFFF"/>
        <w:jc w:val="both"/>
        <w:rPr>
          <w:rFonts w:ascii="Arial Narrow" w:hAnsi="Arial Narrow"/>
          <w:i/>
          <w:szCs w:val="24"/>
        </w:rPr>
      </w:pPr>
      <w:r w:rsidRPr="00050DCE">
        <w:rPr>
          <w:rFonts w:ascii="Arial Narrow" w:hAnsi="Arial Narrow"/>
          <w:lang w:eastAsia="en-US"/>
        </w:rPr>
        <w:t>Lătime</w:t>
      </w:r>
      <w:r>
        <w:rPr>
          <w:rFonts w:ascii="Arial Narrow" w:hAnsi="Arial Narrow"/>
          <w:lang w:eastAsia="en-US"/>
        </w:rPr>
        <w:t xml:space="preserve"> </w:t>
      </w:r>
      <w:r w:rsidRPr="00050DCE">
        <w:rPr>
          <w:rFonts w:ascii="Arial Narrow" w:hAnsi="Arial Narrow"/>
          <w:lang w:eastAsia="en-US"/>
        </w:rPr>
        <w:t>platformă</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r>
      <w:r>
        <w:rPr>
          <w:rFonts w:ascii="Arial Narrow" w:hAnsi="Arial Narrow"/>
          <w:lang w:eastAsia="en-US"/>
        </w:rPr>
        <w:t xml:space="preserve">min 22.20 max 25.20 -  </w:t>
      </w:r>
    </w:p>
    <w:p w14:paraId="7A356C00" w14:textId="77777777" w:rsidR="00150D93"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 xml:space="preserve">Lăţimea părtii carosabile </w:t>
      </w:r>
      <w:r w:rsidRPr="00050DCE">
        <w:rPr>
          <w:rFonts w:ascii="Arial Narrow" w:hAnsi="Arial Narrow"/>
          <w:lang w:eastAsia="en-US"/>
        </w:rPr>
        <w:tab/>
      </w:r>
      <w:r w:rsidRPr="00050DCE">
        <w:rPr>
          <w:rFonts w:ascii="Arial Narrow" w:hAnsi="Arial Narrow"/>
          <w:lang w:eastAsia="en-US"/>
        </w:rPr>
        <w:tab/>
        <w:t>1</w:t>
      </w:r>
      <w:r>
        <w:rPr>
          <w:rFonts w:ascii="Arial Narrow" w:hAnsi="Arial Narrow"/>
          <w:lang w:eastAsia="en-US"/>
        </w:rPr>
        <w:t>6</w:t>
      </w:r>
      <w:r w:rsidRPr="00050DCE">
        <w:rPr>
          <w:rFonts w:ascii="Arial Narrow" w:hAnsi="Arial Narrow"/>
          <w:lang w:eastAsia="en-US"/>
        </w:rPr>
        <w:t xml:space="preserve"> m</w:t>
      </w:r>
    </w:p>
    <w:p w14:paraId="6E7D2605"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lăţimea benzilor de circulaţie</w:t>
      </w:r>
      <w:r w:rsidRPr="00050DCE">
        <w:rPr>
          <w:rFonts w:ascii="Arial Narrow" w:hAnsi="Arial Narrow"/>
          <w:lang w:eastAsia="en-US"/>
        </w:rPr>
        <w:tab/>
      </w:r>
      <w:r w:rsidRPr="00050DCE">
        <w:rPr>
          <w:rFonts w:ascii="Arial Narrow" w:hAnsi="Arial Narrow"/>
          <w:lang w:eastAsia="en-US"/>
        </w:rPr>
        <w:tab/>
        <w:t>3,50 m</w:t>
      </w:r>
    </w:p>
    <w:p w14:paraId="52288EEB"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numărul benzilor de circulaţie</w:t>
      </w:r>
      <w:r w:rsidRPr="00050DCE">
        <w:rPr>
          <w:rFonts w:ascii="Arial Narrow" w:hAnsi="Arial Narrow"/>
          <w:lang w:eastAsia="en-US"/>
        </w:rPr>
        <w:tab/>
        <w:t>2x2 pe sens</w:t>
      </w:r>
    </w:p>
    <w:p w14:paraId="78FFA602" w14:textId="77777777" w:rsidR="00150D93" w:rsidRPr="00050DCE"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Zona mediana de sigurantă</w:t>
      </w:r>
      <w:r w:rsidRPr="00050DCE">
        <w:rPr>
          <w:rFonts w:ascii="Arial Narrow" w:hAnsi="Arial Narrow"/>
          <w:lang w:eastAsia="en-US"/>
        </w:rPr>
        <w:tab/>
      </w:r>
      <w:r w:rsidRPr="00050DCE">
        <w:rPr>
          <w:rFonts w:ascii="Arial Narrow" w:hAnsi="Arial Narrow"/>
          <w:lang w:eastAsia="en-US"/>
        </w:rPr>
        <w:tab/>
        <w:t>2 m</w:t>
      </w:r>
    </w:p>
    <w:p w14:paraId="0290965D" w14:textId="77777777" w:rsidR="00150D93" w:rsidRPr="00050DCE" w:rsidRDefault="00150D93" w:rsidP="00150D93">
      <w:pPr>
        <w:pStyle w:val="ListParagraph"/>
        <w:shd w:val="clear" w:color="auto" w:fill="FFFFFF"/>
        <w:ind w:left="1800" w:firstLine="360"/>
        <w:jc w:val="both"/>
        <w:rPr>
          <w:rFonts w:ascii="Arial Narrow" w:hAnsi="Arial Narrow"/>
          <w:lang w:eastAsia="en-US"/>
        </w:rPr>
      </w:pPr>
      <w:r w:rsidRPr="00050DCE">
        <w:rPr>
          <w:rFonts w:ascii="Arial Narrow" w:hAnsi="Arial Narrow"/>
          <w:lang w:eastAsia="en-US"/>
        </w:rPr>
        <w:t>Element median de separare a sensurilor de circulație New jersey</w:t>
      </w:r>
    </w:p>
    <w:p w14:paraId="7FE5162B" w14:textId="77777777" w:rsidR="00150D93" w:rsidRPr="00F920F7" w:rsidRDefault="00150D93" w:rsidP="00150D93">
      <w:pPr>
        <w:shd w:val="clear" w:color="auto" w:fill="FFFFFF"/>
        <w:jc w:val="both"/>
        <w:rPr>
          <w:rFonts w:ascii="Arial Narrow" w:hAnsi="Arial Narrow"/>
          <w:lang w:eastAsia="en-US"/>
        </w:rPr>
      </w:pPr>
      <w:r>
        <w:rPr>
          <w:rFonts w:ascii="Arial Narrow" w:hAnsi="Arial Narrow"/>
          <w:lang w:eastAsia="en-US"/>
        </w:rPr>
        <w:t>Modificările fiind următoarele:</w:t>
      </w:r>
    </w:p>
    <w:p w14:paraId="12906C28" w14:textId="77777777" w:rsidR="00150D93" w:rsidRDefault="00150D93" w:rsidP="00150D93">
      <w:pPr>
        <w:pStyle w:val="ListParagraph"/>
        <w:numPr>
          <w:ilvl w:val="0"/>
          <w:numId w:val="24"/>
        </w:numPr>
        <w:shd w:val="clear" w:color="auto" w:fill="FFFFFF"/>
        <w:jc w:val="both"/>
        <w:rPr>
          <w:rFonts w:ascii="Arial Narrow" w:hAnsi="Arial Narrow"/>
          <w:lang w:eastAsia="en-US"/>
        </w:rPr>
      </w:pPr>
      <w:r w:rsidRPr="00050DCE">
        <w:rPr>
          <w:rFonts w:ascii="Arial Narrow" w:hAnsi="Arial Narrow"/>
          <w:lang w:eastAsia="en-US"/>
        </w:rPr>
        <w:t>Lătime acostament</w:t>
      </w:r>
      <w:r w:rsidRPr="00050DCE">
        <w:rPr>
          <w:rFonts w:ascii="Arial Narrow" w:hAnsi="Arial Narrow"/>
          <w:lang w:eastAsia="en-US"/>
        </w:rPr>
        <w:tab/>
      </w:r>
      <w:r w:rsidRPr="00050DCE">
        <w:rPr>
          <w:rFonts w:ascii="Arial Narrow" w:hAnsi="Arial Narrow"/>
          <w:lang w:eastAsia="en-US"/>
        </w:rPr>
        <w:tab/>
      </w:r>
      <w:r w:rsidRPr="00050DCE">
        <w:rPr>
          <w:rFonts w:ascii="Arial Narrow" w:hAnsi="Arial Narrow"/>
          <w:lang w:eastAsia="en-US"/>
        </w:rPr>
        <w:tab/>
        <w:t>2x1,</w:t>
      </w:r>
      <w:r>
        <w:rPr>
          <w:rFonts w:ascii="Arial Narrow" w:hAnsi="Arial Narrow"/>
          <w:lang w:eastAsia="en-US"/>
        </w:rPr>
        <w:t>35</w:t>
      </w:r>
      <w:r w:rsidRPr="00050DCE">
        <w:rPr>
          <w:rFonts w:ascii="Arial Narrow" w:hAnsi="Arial Narrow"/>
          <w:lang w:eastAsia="en-US"/>
        </w:rPr>
        <w:t>m</w:t>
      </w:r>
      <w:r>
        <w:rPr>
          <w:rFonts w:ascii="Arial Narrow" w:hAnsi="Arial Narrow"/>
          <w:lang w:eastAsia="en-US"/>
        </w:rPr>
        <w:t xml:space="preserve"> </w:t>
      </w:r>
    </w:p>
    <w:p w14:paraId="499200BD" w14:textId="77777777" w:rsidR="00150D93" w:rsidRPr="00150D93" w:rsidRDefault="00150D93" w:rsidP="00150D93">
      <w:pPr>
        <w:pStyle w:val="ListParagraph"/>
        <w:shd w:val="clear" w:color="auto" w:fill="FFFFFF"/>
        <w:ind w:left="1800" w:firstLine="360"/>
        <w:jc w:val="both"/>
        <w:rPr>
          <w:rFonts w:ascii="Arial Narrow" w:hAnsi="Arial Narrow"/>
          <w:lang w:eastAsia="en-US"/>
        </w:rPr>
      </w:pPr>
      <w:r>
        <w:rPr>
          <w:rFonts w:ascii="Arial Narrow" w:hAnsi="Arial Narrow"/>
          <w:lang w:eastAsia="en-US"/>
        </w:rPr>
        <w:t xml:space="preserve">Din care 2x0,75 cm bandă de incadrare cu sistem rutier identic cu cea a sistemului rutier urmat de rigolă de acostament element prefabricat  tip rigola </w:t>
      </w:r>
    </w:p>
    <w:p w14:paraId="01333412" w14:textId="0A951AB5" w:rsidR="00150D93" w:rsidRDefault="000D6F7A" w:rsidP="00150D93">
      <w:pPr>
        <w:pStyle w:val="ListParagraph"/>
        <w:numPr>
          <w:ilvl w:val="0"/>
          <w:numId w:val="24"/>
        </w:numPr>
        <w:shd w:val="clear" w:color="auto" w:fill="FFFFFF"/>
        <w:jc w:val="both"/>
        <w:rPr>
          <w:rFonts w:ascii="Arial Narrow" w:hAnsi="Arial Narrow"/>
          <w:lang w:eastAsia="en-US"/>
        </w:rPr>
      </w:pPr>
      <w:r>
        <w:rPr>
          <w:rFonts w:ascii="Arial Narrow" w:hAnsi="Arial Narrow"/>
          <w:lang w:eastAsia="en-US"/>
        </w:rPr>
        <w:t>Fâsie amplasare</w:t>
      </w:r>
      <w:r w:rsidR="00150D93" w:rsidRPr="00050DCE">
        <w:rPr>
          <w:rFonts w:ascii="Arial Narrow" w:hAnsi="Arial Narrow"/>
          <w:lang w:eastAsia="en-US"/>
        </w:rPr>
        <w:tab/>
      </w:r>
      <w:r w:rsidR="00150D93" w:rsidRPr="00050DCE">
        <w:rPr>
          <w:rFonts w:ascii="Arial Narrow" w:hAnsi="Arial Narrow"/>
          <w:lang w:eastAsia="en-US"/>
        </w:rPr>
        <w:tab/>
      </w:r>
      <w:r w:rsidR="00150D93">
        <w:rPr>
          <w:rFonts w:ascii="Arial Narrow" w:hAnsi="Arial Narrow"/>
          <w:lang w:eastAsia="en-US"/>
        </w:rPr>
        <w:t>2x</w:t>
      </w:r>
      <w:r w:rsidR="00150D93" w:rsidRPr="00050DCE">
        <w:rPr>
          <w:rFonts w:ascii="Arial Narrow" w:hAnsi="Arial Narrow"/>
          <w:lang w:eastAsia="en-US"/>
        </w:rPr>
        <w:t>1,</w:t>
      </w:r>
      <w:r w:rsidR="00150D93">
        <w:rPr>
          <w:rFonts w:ascii="Arial Narrow" w:hAnsi="Arial Narrow"/>
          <w:lang w:eastAsia="en-US"/>
        </w:rPr>
        <w:t>75</w:t>
      </w:r>
      <w:r w:rsidR="00150D93" w:rsidRPr="00050DCE">
        <w:rPr>
          <w:rFonts w:ascii="Arial Narrow" w:hAnsi="Arial Narrow"/>
          <w:lang w:eastAsia="en-US"/>
        </w:rPr>
        <w:t xml:space="preserve"> m</w:t>
      </w:r>
    </w:p>
    <w:p w14:paraId="24614F1D" w14:textId="77777777" w:rsidR="00150D93" w:rsidRPr="00050DCE" w:rsidRDefault="00150D93" w:rsidP="00150D93">
      <w:pPr>
        <w:pStyle w:val="ListParagraph"/>
        <w:shd w:val="clear" w:color="auto" w:fill="FFFFFF"/>
        <w:ind w:left="1800"/>
        <w:jc w:val="both"/>
        <w:rPr>
          <w:rFonts w:ascii="Arial Narrow" w:hAnsi="Arial Narrow"/>
          <w:lang w:eastAsia="en-US"/>
        </w:rPr>
      </w:pPr>
      <w:r>
        <w:rPr>
          <w:rFonts w:ascii="Arial Narrow" w:hAnsi="Arial Narrow"/>
          <w:lang w:eastAsia="en-US"/>
        </w:rPr>
        <w:t>Din care in zona parapetelor 1,3 m latime de lucru</w:t>
      </w:r>
    </w:p>
    <w:p w14:paraId="4424C455" w14:textId="77777777" w:rsidR="00150D93" w:rsidRPr="001047A7" w:rsidRDefault="00150D93" w:rsidP="00150D93">
      <w:pPr>
        <w:pStyle w:val="ListParagraph"/>
        <w:numPr>
          <w:ilvl w:val="0"/>
          <w:numId w:val="24"/>
        </w:numPr>
        <w:shd w:val="clear" w:color="auto" w:fill="FFFFFF"/>
        <w:jc w:val="both"/>
        <w:rPr>
          <w:rFonts w:ascii="Arial Narrow" w:hAnsi="Arial Narrow"/>
          <w:i/>
          <w:szCs w:val="24"/>
        </w:rPr>
      </w:pPr>
      <w:r>
        <w:rPr>
          <w:rFonts w:ascii="Arial Narrow" w:hAnsi="Arial Narrow"/>
          <w:lang w:eastAsia="en-US"/>
        </w:rPr>
        <w:t xml:space="preserve">Lungime zid de sprijin </w:t>
      </w:r>
      <w:r>
        <w:rPr>
          <w:rFonts w:ascii="Arial Narrow" w:hAnsi="Arial Narrow"/>
          <w:lang w:eastAsia="en-US"/>
        </w:rPr>
        <w:tab/>
      </w:r>
      <w:r>
        <w:rPr>
          <w:rFonts w:ascii="Arial Narrow" w:hAnsi="Arial Narrow"/>
          <w:lang w:eastAsia="en-US"/>
        </w:rPr>
        <w:tab/>
        <w:t>281 ml</w:t>
      </w:r>
    </w:p>
    <w:p w14:paraId="0852814C" w14:textId="2DFE589B" w:rsidR="001047A7" w:rsidRPr="001047A7" w:rsidRDefault="001047A7" w:rsidP="001047A7">
      <w:pPr>
        <w:numPr>
          <w:ilvl w:val="0"/>
          <w:numId w:val="24"/>
        </w:numPr>
        <w:shd w:val="clear" w:color="auto" w:fill="FFFFFF"/>
        <w:contextualSpacing/>
        <w:jc w:val="both"/>
        <w:rPr>
          <w:rFonts w:ascii="Arial Narrow" w:hAnsi="Arial Narrow"/>
          <w:i/>
          <w:szCs w:val="24"/>
        </w:rPr>
      </w:pPr>
      <w:r w:rsidRPr="0095466F">
        <w:rPr>
          <w:rFonts w:ascii="Arial Narrow" w:eastAsia="Calibri" w:hAnsi="Arial Narrow"/>
        </w:rPr>
        <w:t xml:space="preserve">Podete descarcare ape </w:t>
      </w:r>
      <w:r>
        <w:rPr>
          <w:rFonts w:ascii="Arial Narrow" w:eastAsia="Calibri" w:hAnsi="Arial Narrow"/>
        </w:rPr>
        <w:t>3</w:t>
      </w:r>
      <w:r w:rsidRPr="0095466F">
        <w:rPr>
          <w:rFonts w:ascii="Arial Narrow" w:eastAsia="Calibri" w:hAnsi="Arial Narrow"/>
        </w:rPr>
        <w:t xml:space="preserve"> buc</w:t>
      </w:r>
    </w:p>
    <w:p w14:paraId="69F27973" w14:textId="77777777" w:rsidR="001047A7" w:rsidRPr="001047A7" w:rsidRDefault="001047A7" w:rsidP="001047A7">
      <w:pPr>
        <w:pStyle w:val="ListParagraph"/>
        <w:numPr>
          <w:ilvl w:val="0"/>
          <w:numId w:val="24"/>
        </w:numPr>
        <w:shd w:val="clear" w:color="auto" w:fill="FFFFFF"/>
        <w:jc w:val="both"/>
        <w:rPr>
          <w:rFonts w:ascii="Arial Narrow" w:hAnsi="Arial Narrow"/>
          <w:i/>
          <w:szCs w:val="24"/>
        </w:rPr>
      </w:pPr>
      <w:r w:rsidRPr="0095466F">
        <w:rPr>
          <w:rFonts w:ascii="Arial Narrow" w:eastAsia="Calibri" w:hAnsi="Arial Narrow"/>
        </w:rPr>
        <w:t>Sistem de iluminat public</w:t>
      </w:r>
    </w:p>
    <w:p w14:paraId="7F4C46E2" w14:textId="4FA8E19D" w:rsidR="001047A7" w:rsidRPr="001047A7" w:rsidRDefault="001047A7" w:rsidP="001047A7">
      <w:pPr>
        <w:pStyle w:val="ListParagraph"/>
        <w:numPr>
          <w:ilvl w:val="0"/>
          <w:numId w:val="24"/>
        </w:numPr>
        <w:shd w:val="clear" w:color="auto" w:fill="FFFFFF"/>
        <w:jc w:val="both"/>
        <w:rPr>
          <w:rFonts w:ascii="Arial Narrow" w:hAnsi="Arial Narrow"/>
          <w:i/>
          <w:szCs w:val="24"/>
        </w:rPr>
      </w:pPr>
      <w:r w:rsidRPr="001047A7">
        <w:rPr>
          <w:rFonts w:ascii="Arial Narrow" w:hAnsi="Arial Narrow"/>
        </w:rPr>
        <w:t xml:space="preserve">Lungime canalizare pluviala 1774 ml </w:t>
      </w:r>
    </w:p>
    <w:bookmarkEnd w:id="124"/>
    <w:bookmarkEnd w:id="125"/>
    <w:p w14:paraId="64803225" w14:textId="77777777" w:rsidR="00CD5676" w:rsidRPr="00050DCE" w:rsidRDefault="00CD5676" w:rsidP="00CD5676">
      <w:pPr>
        <w:pStyle w:val="ListParagraph"/>
        <w:shd w:val="clear" w:color="auto" w:fill="FFFFFF"/>
        <w:ind w:left="1800"/>
        <w:jc w:val="both"/>
        <w:rPr>
          <w:rFonts w:ascii="Arial Narrow" w:hAnsi="Arial Narrow"/>
          <w:i/>
          <w:szCs w:val="24"/>
        </w:rPr>
      </w:pPr>
    </w:p>
    <w:p w14:paraId="2510998C" w14:textId="77777777" w:rsidR="00CD5676" w:rsidRDefault="00CD5676" w:rsidP="00CD5676">
      <w:pPr>
        <w:pStyle w:val="ListParagraph"/>
        <w:shd w:val="clear" w:color="auto" w:fill="FFFFFF"/>
        <w:ind w:left="450" w:firstLine="270"/>
        <w:jc w:val="both"/>
        <w:rPr>
          <w:rFonts w:ascii="Arial Narrow" w:hAnsi="Arial Narrow"/>
          <w:i/>
          <w:szCs w:val="24"/>
        </w:rPr>
      </w:pPr>
      <w:r>
        <w:rPr>
          <w:rFonts w:ascii="Arial Narrow" w:hAnsi="Arial Narrow"/>
          <w:i/>
          <w:szCs w:val="24"/>
        </w:rPr>
        <w:t>Descărcarea traficului la realizarea tronsonului se va face in intersectia ce se va amenja cu Bdl 1 Decembrie 1918 nod rutier Ocolitoare Corunca Ernei.</w:t>
      </w:r>
    </w:p>
    <w:p w14:paraId="08DF5D1D" w14:textId="77777777" w:rsidR="00CD5676" w:rsidRDefault="00CD5676" w:rsidP="00CD5676">
      <w:pPr>
        <w:pStyle w:val="ListParagraph"/>
        <w:shd w:val="clear" w:color="auto" w:fill="FFFFFF"/>
        <w:ind w:left="450" w:firstLine="270"/>
        <w:jc w:val="center"/>
        <w:rPr>
          <w:rFonts w:ascii="Arial Narrow" w:hAnsi="Arial Narrow"/>
          <w:i/>
          <w:szCs w:val="24"/>
        </w:rPr>
      </w:pPr>
      <w:r w:rsidRPr="00AC2372">
        <w:rPr>
          <w:rFonts w:ascii="Arial Narrow" w:hAnsi="Arial Narrow"/>
          <w:i/>
          <w:szCs w:val="24"/>
        </w:rPr>
        <w:drawing>
          <wp:inline distT="0" distB="0" distL="0" distR="0" wp14:anchorId="4B61E76A" wp14:editId="3630C9B1">
            <wp:extent cx="5221403" cy="3808576"/>
            <wp:effectExtent l="0" t="0" r="0" b="0"/>
            <wp:docPr id="1062338815" name="Picture 10623388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Map&#10;&#10;Description automatically generated"/>
                    <pic:cNvPicPr/>
                  </pic:nvPicPr>
                  <pic:blipFill>
                    <a:blip r:embed="rId63"/>
                    <a:stretch>
                      <a:fillRect/>
                    </a:stretch>
                  </pic:blipFill>
                  <pic:spPr>
                    <a:xfrm>
                      <a:off x="0" y="0"/>
                      <a:ext cx="5263325" cy="3839155"/>
                    </a:xfrm>
                    <a:prstGeom prst="rect">
                      <a:avLst/>
                    </a:prstGeom>
                  </pic:spPr>
                </pic:pic>
              </a:graphicData>
            </a:graphic>
          </wp:inline>
        </w:drawing>
      </w:r>
    </w:p>
    <w:p w14:paraId="7C03DF6C" w14:textId="77777777" w:rsidR="00CD5676" w:rsidRDefault="00CD5676" w:rsidP="00CD5676">
      <w:pPr>
        <w:rPr>
          <w:rFonts w:ascii="Arial Narrow" w:hAnsi="Arial Narrow"/>
          <w:i/>
          <w:szCs w:val="24"/>
        </w:rPr>
      </w:pPr>
    </w:p>
    <w:p w14:paraId="3B9F33C9" w14:textId="77777777" w:rsidR="00CD5676" w:rsidRDefault="00CD5676" w:rsidP="00CD5676">
      <w:pPr>
        <w:pStyle w:val="ListParagraph"/>
        <w:shd w:val="clear" w:color="auto" w:fill="FFFFFF"/>
        <w:ind w:left="450" w:firstLine="270"/>
        <w:jc w:val="both"/>
        <w:rPr>
          <w:rFonts w:ascii="Arial Narrow" w:hAnsi="Arial Narrow"/>
          <w:i/>
          <w:szCs w:val="24"/>
        </w:rPr>
      </w:pPr>
    </w:p>
    <w:p w14:paraId="6592821B" w14:textId="0BF80B9F" w:rsidR="00CD5676" w:rsidRPr="004E1AC9" w:rsidRDefault="00CD5676" w:rsidP="00CD5676">
      <w:pPr>
        <w:pStyle w:val="ListParagraph"/>
        <w:numPr>
          <w:ilvl w:val="0"/>
          <w:numId w:val="14"/>
        </w:numPr>
        <w:shd w:val="clear" w:color="auto" w:fill="FFFFFF"/>
        <w:jc w:val="both"/>
        <w:rPr>
          <w:rFonts w:ascii="Arial Narrow" w:hAnsi="Arial Narrow"/>
          <w:szCs w:val="28"/>
        </w:rPr>
      </w:pPr>
      <w:r w:rsidRPr="004E1AC9">
        <w:rPr>
          <w:rFonts w:ascii="Arial Narrow" w:hAnsi="Arial Narrow"/>
          <w:szCs w:val="28"/>
        </w:rPr>
        <w:lastRenderedPageBreak/>
        <w:t>Pentru varianta a</w:t>
      </w:r>
      <w:r>
        <w:rPr>
          <w:rFonts w:ascii="Arial Narrow" w:hAnsi="Arial Narrow"/>
          <w:szCs w:val="28"/>
        </w:rPr>
        <w:t>ceasta</w:t>
      </w:r>
      <w:r w:rsidRPr="004E1AC9">
        <w:rPr>
          <w:rFonts w:ascii="Arial Narrow" w:hAnsi="Arial Narrow"/>
          <w:szCs w:val="28"/>
        </w:rPr>
        <w:t xml:space="preserve"> datorită limitărilor de amplasament se propune solutia cu varianta constructivă a straturilor rutiere sistem rutier semirigid dimensionat pentru o perspectivă de 25 ani pentru un trafic avand valoarea  </w:t>
      </w:r>
      <w:r w:rsidR="002758CB">
        <w:rPr>
          <w:rFonts w:ascii="Arial Narrow" w:hAnsi="Arial Narrow"/>
          <w:szCs w:val="28"/>
        </w:rPr>
        <w:t>5.63</w:t>
      </w:r>
      <w:r w:rsidRPr="004E1AC9">
        <w:rPr>
          <w:rFonts w:ascii="Arial Narrow" w:hAnsi="Arial Narrow"/>
          <w:szCs w:val="28"/>
        </w:rPr>
        <w:t xml:space="preserve"> milioane osii standard.</w:t>
      </w:r>
    </w:p>
    <w:p w14:paraId="409628B7" w14:textId="77777777" w:rsidR="00CD5676" w:rsidRPr="004E1AC9" w:rsidRDefault="00CD5676" w:rsidP="00CD5676">
      <w:pPr>
        <w:pStyle w:val="ListParagraph"/>
        <w:shd w:val="clear" w:color="auto" w:fill="FFFFFF"/>
        <w:jc w:val="both"/>
        <w:rPr>
          <w:rFonts w:ascii="Arial Narrow" w:hAnsi="Arial Narrow"/>
          <w:szCs w:val="28"/>
        </w:rPr>
      </w:pPr>
    </w:p>
    <w:p w14:paraId="5BA4C554" w14:textId="77777777" w:rsidR="00CD5676" w:rsidRPr="004E1AC9" w:rsidRDefault="00CD5676" w:rsidP="00CD5676">
      <w:pPr>
        <w:numPr>
          <w:ilvl w:val="0"/>
          <w:numId w:val="14"/>
        </w:numPr>
        <w:jc w:val="both"/>
        <w:rPr>
          <w:rFonts w:ascii="Arial Narrow" w:hAnsi="Arial Narrow"/>
          <w:szCs w:val="24"/>
        </w:rPr>
      </w:pPr>
      <w:r>
        <w:rPr>
          <w:rFonts w:ascii="Arial Narrow" w:hAnsi="Arial Narrow"/>
          <w:szCs w:val="24"/>
        </w:rPr>
        <w:t>4</w:t>
      </w:r>
      <w:r w:rsidRPr="004E1AC9">
        <w:rPr>
          <w:rFonts w:ascii="Arial Narrow" w:hAnsi="Arial Narrow"/>
          <w:szCs w:val="24"/>
        </w:rPr>
        <w:t xml:space="preserve"> cm strat de uzură din asfalt MAP 16 rul. PMB 45/80</w:t>
      </w:r>
    </w:p>
    <w:p w14:paraId="5B3300FB" w14:textId="77777777" w:rsidR="00CD5676" w:rsidRPr="004E1AC9" w:rsidRDefault="00CD5676" w:rsidP="00CD5676">
      <w:pPr>
        <w:numPr>
          <w:ilvl w:val="0"/>
          <w:numId w:val="14"/>
        </w:numPr>
        <w:jc w:val="both"/>
        <w:rPr>
          <w:rFonts w:ascii="Arial Narrow" w:hAnsi="Arial Narrow"/>
          <w:szCs w:val="24"/>
        </w:rPr>
      </w:pPr>
      <w:r w:rsidRPr="004E1AC9">
        <w:rPr>
          <w:rFonts w:ascii="Arial Narrow" w:hAnsi="Arial Narrow"/>
          <w:szCs w:val="24"/>
        </w:rPr>
        <w:t>6 cm strat de legătură din asfalt BADPC 22,4 leg. 50/70 cu aditiv adezivitate</w:t>
      </w:r>
    </w:p>
    <w:p w14:paraId="4EB97260" w14:textId="54FBEC7D" w:rsidR="00CD5676" w:rsidRPr="004E1AC9" w:rsidRDefault="009B3918" w:rsidP="00CD5676">
      <w:pPr>
        <w:numPr>
          <w:ilvl w:val="0"/>
          <w:numId w:val="14"/>
        </w:numPr>
        <w:jc w:val="both"/>
        <w:rPr>
          <w:rFonts w:ascii="Arial Narrow" w:hAnsi="Arial Narrow"/>
          <w:szCs w:val="24"/>
        </w:rPr>
      </w:pPr>
      <w:r>
        <w:rPr>
          <w:rFonts w:ascii="Arial Narrow" w:hAnsi="Arial Narrow"/>
          <w:szCs w:val="24"/>
        </w:rPr>
        <w:t>8</w:t>
      </w:r>
      <w:r w:rsidR="00CD5676" w:rsidRPr="004E1AC9">
        <w:rPr>
          <w:rFonts w:ascii="Arial Narrow" w:hAnsi="Arial Narrow"/>
          <w:szCs w:val="24"/>
        </w:rPr>
        <w:t xml:space="preserve"> cm start de bază din asfalt AB </w:t>
      </w:r>
      <w:r w:rsidR="00903140">
        <w:rPr>
          <w:rFonts w:ascii="Arial Narrow" w:hAnsi="Arial Narrow"/>
          <w:szCs w:val="24"/>
        </w:rPr>
        <w:t>22,4</w:t>
      </w:r>
      <w:r w:rsidR="00CD5676" w:rsidRPr="004E1AC9">
        <w:rPr>
          <w:rFonts w:ascii="Arial Narrow" w:hAnsi="Arial Narrow"/>
          <w:szCs w:val="24"/>
        </w:rPr>
        <w:t xml:space="preserve"> baza liant</w:t>
      </w:r>
    </w:p>
    <w:p w14:paraId="3B65BADF" w14:textId="77777777" w:rsidR="00CD5676" w:rsidRPr="004E1AC9" w:rsidRDefault="00CD5676" w:rsidP="00CD5676">
      <w:pPr>
        <w:numPr>
          <w:ilvl w:val="0"/>
          <w:numId w:val="14"/>
        </w:numPr>
        <w:jc w:val="both"/>
        <w:rPr>
          <w:rFonts w:ascii="Arial Narrow" w:hAnsi="Arial Narrow"/>
          <w:szCs w:val="24"/>
        </w:rPr>
      </w:pPr>
      <w:r w:rsidRPr="004E1AC9">
        <w:rPr>
          <w:rFonts w:ascii="Arial Narrow" w:hAnsi="Arial Narrow"/>
          <w:szCs w:val="24"/>
        </w:rPr>
        <w:t>20 cm start de fundaţie din balast stabilizat 5% ciment</w:t>
      </w:r>
    </w:p>
    <w:p w14:paraId="48BEC95D" w14:textId="6C5E6B0B" w:rsidR="00CD5676" w:rsidRDefault="00B70712" w:rsidP="00CD5676">
      <w:pPr>
        <w:numPr>
          <w:ilvl w:val="0"/>
          <w:numId w:val="14"/>
        </w:numPr>
        <w:jc w:val="both"/>
        <w:rPr>
          <w:rFonts w:ascii="Arial Narrow" w:hAnsi="Arial Narrow"/>
          <w:szCs w:val="24"/>
        </w:rPr>
      </w:pPr>
      <w:r>
        <w:rPr>
          <w:rFonts w:ascii="Arial Narrow" w:hAnsi="Arial Narrow"/>
          <w:szCs w:val="24"/>
        </w:rPr>
        <w:t>24</w:t>
      </w:r>
      <w:r w:rsidR="00CD5676" w:rsidRPr="004E1AC9">
        <w:rPr>
          <w:rFonts w:ascii="Arial Narrow" w:hAnsi="Arial Narrow"/>
          <w:szCs w:val="24"/>
        </w:rPr>
        <w:t xml:space="preserve"> cm substrat de fundaţie din balast amestec optim</w:t>
      </w:r>
    </w:p>
    <w:bookmarkEnd w:id="118"/>
    <w:p w14:paraId="5A3FD225" w14:textId="77777777" w:rsidR="00CD5676" w:rsidRDefault="00CD5676" w:rsidP="00CD5676">
      <w:pPr>
        <w:jc w:val="both"/>
        <w:rPr>
          <w:rFonts w:ascii="Arial Narrow" w:hAnsi="Arial Narrow"/>
          <w:szCs w:val="24"/>
        </w:rPr>
      </w:pPr>
    </w:p>
    <w:bookmarkEnd w:id="119"/>
    <w:p w14:paraId="5247FF38" w14:textId="0C4357EB" w:rsidR="001149C8" w:rsidRPr="004E1AC9" w:rsidRDefault="001149C8" w:rsidP="001149C8">
      <w:pPr>
        <w:jc w:val="both"/>
        <w:rPr>
          <w:rFonts w:ascii="Arial Narrow" w:hAnsi="Arial Narrow"/>
          <w:szCs w:val="24"/>
        </w:rPr>
      </w:pPr>
      <w:r>
        <w:rPr>
          <w:rFonts w:ascii="Arial Narrow" w:hAnsi="Arial Narrow"/>
          <w:szCs w:val="24"/>
        </w:rPr>
        <w:t>Pat drum consolidat avand modulul de deformatie liniar E= 1</w:t>
      </w:r>
      <w:r w:rsidR="002A525D">
        <w:rPr>
          <w:rFonts w:ascii="Arial Narrow" w:hAnsi="Arial Narrow"/>
          <w:szCs w:val="24"/>
        </w:rPr>
        <w:t>4</w:t>
      </w:r>
      <w:r>
        <w:rPr>
          <w:rFonts w:ascii="Arial Narrow" w:hAnsi="Arial Narrow"/>
          <w:szCs w:val="24"/>
        </w:rPr>
        <w:t>0 MPa</w:t>
      </w:r>
    </w:p>
    <w:p w14:paraId="2F16F7D0" w14:textId="77777777" w:rsidR="001149C8" w:rsidRPr="004E1AC9" w:rsidRDefault="001149C8" w:rsidP="001149C8">
      <w:pPr>
        <w:numPr>
          <w:ilvl w:val="0"/>
          <w:numId w:val="14"/>
        </w:numPr>
        <w:jc w:val="both"/>
        <w:rPr>
          <w:rFonts w:ascii="Arial Narrow" w:hAnsi="Arial Narrow"/>
          <w:szCs w:val="24"/>
        </w:rPr>
      </w:pPr>
      <w:r>
        <w:rPr>
          <w:rFonts w:ascii="Arial Narrow" w:hAnsi="Arial Narrow"/>
          <w:szCs w:val="24"/>
        </w:rPr>
        <w:t>2</w:t>
      </w:r>
      <w:r w:rsidRPr="004E1AC9">
        <w:rPr>
          <w:rFonts w:ascii="Arial Narrow" w:hAnsi="Arial Narrow"/>
          <w:szCs w:val="24"/>
        </w:rPr>
        <w:t>0 cm substart de fundaţie din balast</w:t>
      </w:r>
    </w:p>
    <w:p w14:paraId="1F2DB2B1" w14:textId="77777777" w:rsidR="001149C8" w:rsidRPr="004E1AC9" w:rsidRDefault="001149C8" w:rsidP="001149C8">
      <w:pPr>
        <w:numPr>
          <w:ilvl w:val="0"/>
          <w:numId w:val="14"/>
        </w:numPr>
        <w:jc w:val="both"/>
        <w:rPr>
          <w:rFonts w:ascii="Arial Narrow" w:hAnsi="Arial Narrow"/>
          <w:szCs w:val="24"/>
        </w:rPr>
      </w:pPr>
      <w:r w:rsidRPr="004E1AC9">
        <w:rPr>
          <w:rFonts w:ascii="Arial Narrow" w:hAnsi="Arial Narrow"/>
          <w:szCs w:val="24"/>
        </w:rPr>
        <w:t xml:space="preserve">Patul drumului se va realiza o stabilizare cu 30 cm strat de formă din pamânt stabilizat cu </w:t>
      </w:r>
      <w:r>
        <w:rPr>
          <w:rFonts w:ascii="Arial Narrow" w:hAnsi="Arial Narrow"/>
          <w:szCs w:val="24"/>
        </w:rPr>
        <w:t xml:space="preserve">liant hidrauluic </w:t>
      </w:r>
      <w:r w:rsidRPr="004E1AC9">
        <w:rPr>
          <w:rFonts w:ascii="Arial Narrow" w:hAnsi="Arial Narrow"/>
          <w:szCs w:val="24"/>
        </w:rPr>
        <w:t xml:space="preserve">4% datorită </w:t>
      </w:r>
    </w:p>
    <w:bookmarkEnd w:id="117"/>
    <w:p w14:paraId="5615E9AA" w14:textId="77777777" w:rsidR="00CD5676" w:rsidRPr="004E1AC9" w:rsidRDefault="00CD5676" w:rsidP="00CD5676">
      <w:pPr>
        <w:shd w:val="clear" w:color="auto" w:fill="FFFFFF"/>
        <w:ind w:firstLine="360"/>
        <w:jc w:val="both"/>
        <w:rPr>
          <w:rFonts w:ascii="Arial Narrow" w:hAnsi="Arial Narrow"/>
          <w:szCs w:val="28"/>
        </w:rPr>
      </w:pPr>
    </w:p>
    <w:bookmarkEnd w:id="116"/>
    <w:p w14:paraId="21B207BC" w14:textId="77777777" w:rsidR="00CD5676" w:rsidRPr="004E1AC9" w:rsidRDefault="00CD5676" w:rsidP="00CD5676">
      <w:pPr>
        <w:shd w:val="clear" w:color="auto" w:fill="FFFFFF"/>
        <w:ind w:firstLine="360"/>
        <w:jc w:val="both"/>
        <w:rPr>
          <w:rFonts w:ascii="Arial Narrow" w:hAnsi="Arial Narrow"/>
          <w:szCs w:val="28"/>
        </w:rPr>
      </w:pPr>
      <w:r w:rsidRPr="004E1AC9">
        <w:rPr>
          <w:rFonts w:ascii="Arial Narrow" w:hAnsi="Arial Narrow"/>
          <w:szCs w:val="28"/>
        </w:rPr>
        <w:t>Acostamente:</w:t>
      </w:r>
    </w:p>
    <w:p w14:paraId="45DF7D21" w14:textId="77777777" w:rsidR="00CD5676" w:rsidRDefault="00CD5676" w:rsidP="00CD5676">
      <w:pPr>
        <w:shd w:val="clear" w:color="auto" w:fill="FFFFFF"/>
        <w:ind w:left="360"/>
        <w:jc w:val="both"/>
        <w:rPr>
          <w:rFonts w:ascii="Arial Narrow" w:hAnsi="Arial Narrow"/>
          <w:sz w:val="28"/>
          <w:szCs w:val="28"/>
        </w:rPr>
      </w:pPr>
      <w:r>
        <w:rPr>
          <w:rFonts w:ascii="Arial Narrow" w:hAnsi="Arial Narrow"/>
          <w:sz w:val="28"/>
          <w:szCs w:val="28"/>
        </w:rPr>
        <w:t>Structura rutieră se va extinde pe lățimea acostamentului până la rigola de acostamet amenajată.</w:t>
      </w:r>
    </w:p>
    <w:p w14:paraId="29D03FEB" w14:textId="77777777" w:rsidR="00CD5676" w:rsidRDefault="00CD5676" w:rsidP="00CD5676">
      <w:pPr>
        <w:shd w:val="clear" w:color="auto" w:fill="FFFFFF"/>
        <w:ind w:left="360"/>
        <w:jc w:val="both"/>
        <w:rPr>
          <w:rFonts w:ascii="Arial Narrow" w:hAnsi="Arial Narrow"/>
          <w:sz w:val="28"/>
          <w:szCs w:val="28"/>
        </w:rPr>
      </w:pPr>
      <w:r>
        <w:rPr>
          <w:rFonts w:ascii="Arial Narrow" w:hAnsi="Arial Narrow"/>
          <w:sz w:val="28"/>
          <w:szCs w:val="28"/>
        </w:rPr>
        <w:t>La marginea părtii carosabile se va amenaja o rețea de canalizare pluvială ce va colecta apele provenite din precipitatii de pe partea carosabilă si din zona drumului descărcarea se va realiza prin intermediul separatoarelor de hidrocarburi către emisarul aflat in zonă s-au reteaua existentă.</w:t>
      </w:r>
    </w:p>
    <w:p w14:paraId="3530E78C" w14:textId="77777777" w:rsidR="00CD5676" w:rsidRDefault="00CD5676" w:rsidP="00CD5676">
      <w:pPr>
        <w:shd w:val="clear" w:color="auto" w:fill="FFFFFF"/>
        <w:ind w:left="360"/>
        <w:jc w:val="both"/>
        <w:rPr>
          <w:rFonts w:ascii="Arial Narrow" w:hAnsi="Arial Narrow"/>
          <w:sz w:val="28"/>
          <w:szCs w:val="28"/>
        </w:rPr>
      </w:pPr>
    </w:p>
    <w:p w14:paraId="302FC325" w14:textId="77777777" w:rsidR="00CD5676" w:rsidRDefault="00CD5676" w:rsidP="00CD5676">
      <w:pPr>
        <w:shd w:val="clear" w:color="auto" w:fill="FFFFFF"/>
        <w:ind w:left="360"/>
        <w:jc w:val="both"/>
        <w:rPr>
          <w:rFonts w:ascii="Arial Narrow" w:hAnsi="Arial Narrow"/>
          <w:sz w:val="28"/>
          <w:szCs w:val="28"/>
        </w:rPr>
      </w:pPr>
      <w:r>
        <w:rPr>
          <w:rFonts w:ascii="Arial Narrow" w:hAnsi="Arial Narrow"/>
          <w:sz w:val="28"/>
          <w:szCs w:val="28"/>
        </w:rPr>
        <w:t>Adiacent drumului pe sectoare cu versanti se va amenaja un sant cu sectiune protejată pentru colectarea apei priovenite din precipitatii acestea se vor descărca prin podetele spre emisar.</w:t>
      </w:r>
    </w:p>
    <w:bookmarkEnd w:id="123"/>
    <w:p w14:paraId="74013BE8" w14:textId="77777777" w:rsidR="00CD5676" w:rsidRDefault="00CD5676">
      <w:pPr>
        <w:rPr>
          <w:rFonts w:ascii="Arial Narrow" w:hAnsi="Arial Narrow"/>
          <w:sz w:val="28"/>
          <w:szCs w:val="28"/>
        </w:rPr>
      </w:pPr>
    </w:p>
    <w:p w14:paraId="45A152CC" w14:textId="34888273" w:rsidR="00CD5676" w:rsidRDefault="00CD5676">
      <w:pPr>
        <w:rPr>
          <w:rFonts w:ascii="Arial Narrow" w:hAnsi="Arial Narrow"/>
          <w:sz w:val="28"/>
          <w:szCs w:val="28"/>
        </w:rPr>
      </w:pPr>
      <w:r>
        <w:rPr>
          <w:rFonts w:ascii="Arial Narrow" w:hAnsi="Arial Narrow"/>
          <w:sz w:val="28"/>
          <w:szCs w:val="28"/>
        </w:rPr>
        <w:br w:type="page"/>
      </w:r>
    </w:p>
    <w:p w14:paraId="41C81989" w14:textId="77777777" w:rsidR="00FC091B" w:rsidRPr="004E1AC9" w:rsidRDefault="00FC091B" w:rsidP="00FC091B">
      <w:pPr>
        <w:pStyle w:val="ListParagraph"/>
        <w:shd w:val="clear" w:color="auto" w:fill="FFFFFF"/>
        <w:jc w:val="both"/>
        <w:rPr>
          <w:rFonts w:ascii="Arial Narrow" w:hAnsi="Arial Narrow"/>
          <w:sz w:val="28"/>
          <w:szCs w:val="28"/>
        </w:rPr>
      </w:pPr>
    </w:p>
    <w:p w14:paraId="58F232BA"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Selectarea şi justificarea scenariului/opţiunii optim recomandat</w:t>
      </w:r>
    </w:p>
    <w:p w14:paraId="4B8162EB" w14:textId="77777777" w:rsidR="00680ED9" w:rsidRPr="004E1AC9" w:rsidRDefault="00680ED9" w:rsidP="00616998">
      <w:pPr>
        <w:shd w:val="clear" w:color="auto" w:fill="FFFFFF"/>
        <w:ind w:left="360"/>
        <w:jc w:val="both"/>
        <w:rPr>
          <w:rFonts w:ascii="Arial Narrow" w:hAnsi="Arial Narrow"/>
          <w:i/>
          <w:sz w:val="28"/>
          <w:szCs w:val="28"/>
        </w:rPr>
      </w:pPr>
    </w:p>
    <w:p w14:paraId="14A2F24C" w14:textId="2D0CE7FE" w:rsidR="00616998" w:rsidRPr="004E1AC9" w:rsidRDefault="00616998" w:rsidP="00616998">
      <w:pPr>
        <w:shd w:val="clear" w:color="auto" w:fill="FFFFFF"/>
        <w:ind w:left="360"/>
        <w:jc w:val="both"/>
        <w:rPr>
          <w:rFonts w:ascii="Arial Narrow" w:hAnsi="Arial Narrow"/>
          <w:i/>
          <w:sz w:val="28"/>
          <w:szCs w:val="28"/>
        </w:rPr>
      </w:pPr>
      <w:bookmarkStart w:id="126" w:name="_Hlk137481390"/>
      <w:r w:rsidRPr="004E1AC9">
        <w:rPr>
          <w:rFonts w:ascii="Arial Narrow" w:hAnsi="Arial Narrow"/>
          <w:i/>
          <w:sz w:val="28"/>
          <w:szCs w:val="28"/>
        </w:rPr>
        <w:t>prin varianta 1</w:t>
      </w:r>
      <w:r w:rsidR="00CD5676">
        <w:rPr>
          <w:rFonts w:ascii="Arial Narrow" w:hAnsi="Arial Narrow"/>
          <w:i/>
          <w:sz w:val="28"/>
          <w:szCs w:val="28"/>
        </w:rPr>
        <w:t xml:space="preserve">, varianta 2 </w:t>
      </w:r>
      <w:r w:rsidR="00E7253F" w:rsidRPr="004E1AC9">
        <w:rPr>
          <w:rFonts w:ascii="Arial Narrow" w:hAnsi="Arial Narrow"/>
          <w:i/>
          <w:sz w:val="28"/>
          <w:szCs w:val="28"/>
        </w:rPr>
        <w:t xml:space="preserve">și </w:t>
      </w:r>
      <w:r w:rsidR="00CD5676">
        <w:rPr>
          <w:rFonts w:ascii="Arial Narrow" w:hAnsi="Arial Narrow"/>
          <w:i/>
          <w:sz w:val="28"/>
          <w:szCs w:val="28"/>
        </w:rPr>
        <w:t>varianta3</w:t>
      </w:r>
      <w:r w:rsidRPr="004E1AC9">
        <w:rPr>
          <w:rFonts w:ascii="Arial Narrow" w:hAnsi="Arial Narrow"/>
          <w:i/>
          <w:sz w:val="28"/>
          <w:szCs w:val="28"/>
        </w:rPr>
        <w:t xml:space="preserve"> cu proiect se ating următoare cerinte</w:t>
      </w:r>
    </w:p>
    <w:bookmarkEnd w:id="126"/>
    <w:p w14:paraId="02D1EC5E" w14:textId="07F55DBF" w:rsidR="00E7253F" w:rsidRPr="009544F6" w:rsidRDefault="00705833" w:rsidP="009544F6">
      <w:pPr>
        <w:numPr>
          <w:ilvl w:val="0"/>
          <w:numId w:val="18"/>
        </w:numPr>
        <w:jc w:val="both"/>
        <w:rPr>
          <w:rFonts w:ascii="Arial Narrow" w:eastAsia="SimSun" w:hAnsi="Arial Narrow"/>
          <w:sz w:val="28"/>
          <w:szCs w:val="28"/>
        </w:rPr>
      </w:pPr>
      <w:r w:rsidRPr="009544F6">
        <w:rPr>
          <w:rFonts w:ascii="Arial Narrow" w:eastAsia="SimSun" w:hAnsi="Arial Narrow"/>
          <w:sz w:val="28"/>
          <w:szCs w:val="28"/>
        </w:rPr>
        <w:t xml:space="preserve">Amenajarea drum ocolitor </w:t>
      </w:r>
      <w:r w:rsidR="00E7253F" w:rsidRPr="009544F6">
        <w:rPr>
          <w:rFonts w:ascii="Arial Narrow" w:eastAsia="SimSun" w:hAnsi="Arial Narrow"/>
          <w:sz w:val="28"/>
          <w:szCs w:val="28"/>
        </w:rPr>
        <w:t xml:space="preserve">pe directia </w:t>
      </w:r>
      <w:r w:rsidR="007736EA">
        <w:rPr>
          <w:rFonts w:ascii="Arial Narrow" w:eastAsia="SimSun" w:hAnsi="Arial Narrow"/>
          <w:sz w:val="28"/>
          <w:szCs w:val="28"/>
        </w:rPr>
        <w:t xml:space="preserve">Str Sighisoarei </w:t>
      </w:r>
      <w:r w:rsidR="00E7253F" w:rsidRPr="009544F6">
        <w:rPr>
          <w:rFonts w:ascii="Arial Narrow" w:eastAsia="SimSun" w:hAnsi="Arial Narrow"/>
          <w:sz w:val="28"/>
          <w:szCs w:val="28"/>
        </w:rPr>
        <w:t xml:space="preserve">legătură cu </w:t>
      </w:r>
      <w:r w:rsidR="007736EA">
        <w:rPr>
          <w:rFonts w:ascii="Arial Narrow" w:eastAsia="SimSun" w:hAnsi="Arial Narrow"/>
          <w:sz w:val="28"/>
          <w:szCs w:val="28"/>
        </w:rPr>
        <w:t>intersectie Ocolitoare Corunca Ernei</w:t>
      </w:r>
      <w:r w:rsidR="00E7253F" w:rsidRPr="009544F6">
        <w:rPr>
          <w:rFonts w:ascii="Arial Narrow" w:eastAsia="SimSun" w:hAnsi="Arial Narrow"/>
          <w:sz w:val="28"/>
          <w:szCs w:val="28"/>
        </w:rPr>
        <w:t>.</w:t>
      </w:r>
    </w:p>
    <w:p w14:paraId="78E1EE5F" w14:textId="77777777" w:rsidR="00E7253F" w:rsidRPr="009544F6" w:rsidRDefault="00E7253F" w:rsidP="009544F6">
      <w:pPr>
        <w:numPr>
          <w:ilvl w:val="0"/>
          <w:numId w:val="18"/>
        </w:numPr>
        <w:jc w:val="both"/>
        <w:rPr>
          <w:rFonts w:ascii="Arial Narrow" w:eastAsia="SimSun" w:hAnsi="Arial Narrow"/>
          <w:sz w:val="28"/>
          <w:szCs w:val="28"/>
        </w:rPr>
      </w:pPr>
      <w:r w:rsidRPr="009544F6">
        <w:rPr>
          <w:rFonts w:ascii="Arial Narrow" w:eastAsia="SimSun" w:hAnsi="Arial Narrow"/>
          <w:sz w:val="28"/>
          <w:szCs w:val="28"/>
        </w:rPr>
        <w:t>Relocarea utilitătilor pe traseu</w:t>
      </w:r>
    </w:p>
    <w:p w14:paraId="35CDD7A0" w14:textId="77777777" w:rsidR="00E7253F" w:rsidRPr="009544F6" w:rsidRDefault="00E7253F" w:rsidP="009544F6">
      <w:pPr>
        <w:numPr>
          <w:ilvl w:val="0"/>
          <w:numId w:val="18"/>
        </w:numPr>
        <w:jc w:val="both"/>
        <w:rPr>
          <w:rFonts w:ascii="Arial Narrow" w:eastAsia="SimSun" w:hAnsi="Arial Narrow"/>
          <w:sz w:val="28"/>
          <w:szCs w:val="28"/>
        </w:rPr>
      </w:pPr>
      <w:r w:rsidRPr="009544F6">
        <w:rPr>
          <w:rFonts w:ascii="Arial Narrow" w:eastAsia="SimSun" w:hAnsi="Arial Narrow"/>
          <w:sz w:val="28"/>
          <w:szCs w:val="28"/>
        </w:rPr>
        <w:t>Realizarea lucrărilor de terasamente sprijiniri</w:t>
      </w:r>
    </w:p>
    <w:p w14:paraId="4AAF9BAA" w14:textId="77777777" w:rsidR="00E7253F" w:rsidRPr="009544F6" w:rsidRDefault="00E7253F" w:rsidP="009544F6">
      <w:pPr>
        <w:numPr>
          <w:ilvl w:val="0"/>
          <w:numId w:val="18"/>
        </w:numPr>
        <w:jc w:val="both"/>
        <w:rPr>
          <w:rFonts w:ascii="Arial Narrow" w:eastAsia="SimSun" w:hAnsi="Arial Narrow"/>
          <w:sz w:val="28"/>
          <w:szCs w:val="28"/>
        </w:rPr>
      </w:pPr>
      <w:r w:rsidRPr="009544F6">
        <w:rPr>
          <w:rFonts w:ascii="Arial Narrow" w:eastAsia="SimSun" w:hAnsi="Arial Narrow"/>
          <w:sz w:val="28"/>
          <w:szCs w:val="28"/>
        </w:rPr>
        <w:t>Colectarea si evacuarea apei din dreptul drumului pe traseul acestei și descărcarea in afluenti</w:t>
      </w:r>
    </w:p>
    <w:p w14:paraId="04CE7AA3" w14:textId="3DBC9F39" w:rsidR="00680ED9" w:rsidRPr="009544F6" w:rsidRDefault="00E7253F" w:rsidP="009544F6">
      <w:pPr>
        <w:numPr>
          <w:ilvl w:val="0"/>
          <w:numId w:val="18"/>
        </w:numPr>
        <w:jc w:val="both"/>
        <w:rPr>
          <w:rFonts w:ascii="Arial Narrow" w:eastAsia="SimSun" w:hAnsi="Arial Narrow"/>
          <w:sz w:val="28"/>
          <w:szCs w:val="28"/>
        </w:rPr>
      </w:pPr>
      <w:r w:rsidRPr="009544F6">
        <w:rPr>
          <w:rFonts w:ascii="Arial Narrow" w:eastAsia="SimSun" w:hAnsi="Arial Narrow"/>
          <w:sz w:val="28"/>
          <w:szCs w:val="28"/>
        </w:rPr>
        <w:t>Realizarea iluminatului intersectiilor si a pasajului.</w:t>
      </w:r>
    </w:p>
    <w:p w14:paraId="71146079" w14:textId="77777777" w:rsidR="003C3DD9" w:rsidRPr="009544F6" w:rsidRDefault="003C3DD9" w:rsidP="009544F6">
      <w:pPr>
        <w:pStyle w:val="ListParagraph"/>
        <w:shd w:val="clear" w:color="auto" w:fill="FFFFFF"/>
        <w:jc w:val="both"/>
        <w:rPr>
          <w:rFonts w:ascii="Arial Narrow" w:hAnsi="Arial Narrow"/>
          <w:sz w:val="28"/>
          <w:szCs w:val="28"/>
        </w:rPr>
      </w:pPr>
    </w:p>
    <w:p w14:paraId="48753F49" w14:textId="77777777" w:rsidR="003C3DD9" w:rsidRPr="003C3DD9" w:rsidRDefault="003C3DD9" w:rsidP="003C3DD9">
      <w:pPr>
        <w:ind w:firstLine="720"/>
        <w:rPr>
          <w:rFonts w:ascii="Arial Narrow" w:hAnsi="Arial Narrow" w:cs="Arial Narrow"/>
          <w:b/>
          <w:szCs w:val="24"/>
        </w:rPr>
      </w:pPr>
      <w:r w:rsidRPr="003C3DD9">
        <w:rPr>
          <w:rFonts w:ascii="Arial Narrow" w:hAnsi="Arial Narrow" w:cs="Arial Narrow"/>
          <w:b/>
          <w:szCs w:val="24"/>
        </w:rPr>
        <w:t>Lucrari de drum: structura rutiera</w:t>
      </w:r>
    </w:p>
    <w:p w14:paraId="5509BF1E"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Analiza multicriterială a celor două variante de alcătuire a structurii rutiere a luat în considerare criterii referitoare la performantele structurale cât şi la costurile de executie şi întretinere.</w:t>
      </w:r>
    </w:p>
    <w:p w14:paraId="71F5B571"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Fiecarui criteriu i s-a atribuit un procent care exprima importanta lui per ansamblul lucrări şi un punctaj, aşa cum este prezentat mai jos.</w:t>
      </w:r>
    </w:p>
    <w:p w14:paraId="7A3E9E31"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Atribuirea punctajelor pentru criterii şi tip de structura rutiera s-a fâcut astfel:</w:t>
      </w:r>
    </w:p>
    <w:p w14:paraId="4F47BE9A"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 xml:space="preserve">“costul de executie" este criteriu cel mai important în alegerea tipului de structura rutiera ( a fost cotat cu 40%), Punctajul aferent acestui criteriu s-a calculat ca ra port între Costul minim şi Costul fiecărei variante. </w:t>
      </w:r>
    </w:p>
    <w:p w14:paraId="0E67FD14"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 xml:space="preserve">Conform evaluari financiare pe mp, costul minim este costul pe metru pătrat obținut pentru executia structurii rutiere suple şi primeşte 100 puncte. </w:t>
      </w:r>
    </w:p>
    <w:p w14:paraId="4664A7A8"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Cel mai mic punctaj, 85,09 a fost atribuit structurii rutiere semirigide;</w:t>
      </w:r>
    </w:p>
    <w:p w14:paraId="1E80A523"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“confortul circulatiei” - cel mai bun punctaj, 100, a fost atribuit structurilor rutiere cu îmbrâcâminte bituminoasâ ( structuri rutiere suple şi semirigide), iar cel mai mic punctaj, 70, a fost acordat structurilor rutiere rigide, çare prezintâ disconfort în circulatie;</w:t>
      </w:r>
    </w:p>
    <w:p w14:paraId="484BDFAB"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"conditii de execute” - cel mai bun punctaj, 95, a fost atribuit structurilor rutiere semirgid, deoarece realizarea straturilor rutiere se face cu timpi de așteptare reduse, singura conditie ce urmeazâ a fi îndeplinită constă în impermeabilizarea straturilor de fundatie, în perioada toamnă - iarnă, bogatâ în precipita|ii, prin turnarea cel putin a stratului de baza din mixtura asfalticâ, iar cel mai mic punctaj, 70, a fost atribuit structurilor rutiere rigide, la care materialul legat cu ciment se rigidificâ în timp, ceea ce mâreşte perioada de construcție a tronsonului de drum ocolitor;</w:t>
      </w:r>
    </w:p>
    <w:p w14:paraId="21D0868E"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“disconfortul circulatiei în timpul lucrârilor de întretinere” - structurile rutiere semirigide au primit cel mai mic punctaj, 70, deoarece aşternerea din patru în patru ani a unui strat de uzurâ, pe întreaga suprafațâ de rulare creeazâ un impediment serios în asigurarea condițiilor optime de circulatie, in timp ce structura rutiera rigida a primit punctajul de 100;</w:t>
      </w:r>
    </w:p>
    <w:p w14:paraId="57C6AA7C" w14:textId="77777777" w:rsidR="003C3DD9" w:rsidRPr="003C3DD9" w:rsidRDefault="003C3DD9" w:rsidP="003C3DD9">
      <w:pPr>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 xml:space="preserve">“potentialul de nedegradare” - structurile rutiere rigide au primit punctaj,’ 70, deoarece: pentru structura rutierâ rigidă prezintă risc ridicat de fisurare din contractția trmică. </w:t>
      </w:r>
    </w:p>
    <w:p w14:paraId="7B873A06"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Un punctaj mai bun, 80, a fost acordat structurii rutiere semirigide, care prezintă un risc mai mic de fisurare;</w:t>
      </w:r>
    </w:p>
    <w:p w14:paraId="0DC9F65D" w14:textId="77777777" w:rsidR="003C3DD9" w:rsidRPr="003C3DD9" w:rsidRDefault="003C3DD9" w:rsidP="003C3DD9">
      <w:pPr>
        <w:ind w:firstLine="720"/>
        <w:rPr>
          <w:rFonts w:ascii="Arial Narrow" w:hAnsi="Arial Narrow" w:cs="Arial Narrow"/>
          <w:bCs/>
          <w:szCs w:val="24"/>
        </w:rPr>
      </w:pPr>
    </w:p>
    <w:p w14:paraId="17FCFCC5"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 xml:space="preserve">“situatia structurilor la sfârşitul Pp" - acest criteriu indica costul intervenpilor ( ranforsârilor) ce vor fi efectuate asupra structurilor rutiere la sfârşitul perioadei de perspectiva. Cei mai mic punctaj, 70, a fost acordat structurii rutiere rigide, care independent de capacitatea portanta existenta, va fi acoperitâ constructiv cu minim 15 cm straturi asfaltice, în scopul întârzierii transmiterii fisurilor şi crăpăturilor la suprafata de rulare. </w:t>
      </w:r>
    </w:p>
    <w:p w14:paraId="5F79C0C5"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Cel mai mare punctaj, 100, au primit structurile rutiere semirigide, care în cadrul lucrărilor de întreținere şi-au mărit capacitatea portantă în mod constant, prin realizarea unor covoare bituminoase din patru în patru ani;</w:t>
      </w:r>
    </w:p>
    <w:p w14:paraId="5CE5300A"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t>•</w:t>
      </w:r>
      <w:r w:rsidRPr="003C3DD9">
        <w:rPr>
          <w:rFonts w:ascii="Arial Narrow" w:hAnsi="Arial Narrow" w:cs="Arial Narrow"/>
          <w:bCs/>
          <w:szCs w:val="24"/>
        </w:rPr>
        <w:tab/>
        <w:t>“comportare în conditii specifice proiectului" - cel mai mare punctaj, 100, a primit structura rutierâ semirigidă care preia cel mai bine tasările locale datorate neuniformitâtii executiei, iar cel mai mic punctaj, 70, a primit structura rutierâ rigidâ, care poate suferi degradări accentuate datorate neregularitâtii suportului;</w:t>
      </w:r>
    </w:p>
    <w:p w14:paraId="5F70CDBE" w14:textId="77777777" w:rsidR="003C3DD9" w:rsidRPr="003C3DD9" w:rsidRDefault="003C3DD9" w:rsidP="003C3DD9">
      <w:pPr>
        <w:ind w:firstLine="720"/>
        <w:rPr>
          <w:rFonts w:ascii="Arial Narrow" w:hAnsi="Arial Narrow" w:cs="Arial Narrow"/>
          <w:bCs/>
          <w:szCs w:val="24"/>
        </w:rPr>
      </w:pPr>
      <w:r w:rsidRPr="003C3DD9">
        <w:rPr>
          <w:rFonts w:ascii="Arial Narrow" w:hAnsi="Arial Narrow" w:cs="Arial Narrow"/>
          <w:bCs/>
          <w:szCs w:val="24"/>
        </w:rPr>
        <w:lastRenderedPageBreak/>
        <w:t>Analiza multicriterialâ prezentatâ mai sus arata faptul că structura rutieră semirigidă cel mai bun punctaj cumulat şi este recomandatâ pentru construirea Variantei de Ocolire a Municipiului Targu Mureș.</w:t>
      </w:r>
    </w:p>
    <w:p w14:paraId="442F8BE4" w14:textId="033A29E6" w:rsidR="00680ED9" w:rsidRDefault="00680ED9" w:rsidP="00145523">
      <w:pPr>
        <w:ind w:firstLine="720"/>
        <w:rPr>
          <w:rFonts w:ascii="Arial Narrow" w:hAnsi="Arial Narrow"/>
          <w:sz w:val="28"/>
          <w:szCs w:val="28"/>
        </w:rPr>
      </w:pPr>
    </w:p>
    <w:p w14:paraId="0AF03549" w14:textId="77777777" w:rsidR="001472F5" w:rsidRPr="001047A7" w:rsidRDefault="001472F5" w:rsidP="001472F5">
      <w:pPr>
        <w:ind w:firstLine="720"/>
        <w:rPr>
          <w:rFonts w:ascii="Arial Narrow" w:hAnsi="Arial Narrow" w:cs="Arial Narrow"/>
          <w:bCs/>
          <w:i/>
          <w:iCs/>
          <w:sz w:val="28"/>
          <w:szCs w:val="28"/>
        </w:rPr>
      </w:pPr>
      <w:bookmarkStart w:id="127" w:name="_Hlk137481442"/>
      <w:r w:rsidRPr="001047A7">
        <w:rPr>
          <w:rFonts w:ascii="Arial Narrow" w:hAnsi="Arial Narrow" w:cs="Arial Narrow"/>
          <w:bCs/>
          <w:i/>
          <w:iCs/>
          <w:sz w:val="28"/>
          <w:szCs w:val="28"/>
        </w:rPr>
        <w:t>Varianta recomandata de către proiectant este varianta 3, acesta prezintă costurile cele mai reduse si indicatorri tehnico economici comparativi.</w:t>
      </w:r>
    </w:p>
    <w:bookmarkEnd w:id="127"/>
    <w:p w14:paraId="4AD93C6E" w14:textId="77777777" w:rsidR="001472F5" w:rsidRPr="004E1AC9" w:rsidRDefault="001472F5" w:rsidP="00145523">
      <w:pPr>
        <w:ind w:firstLine="720"/>
        <w:rPr>
          <w:rFonts w:ascii="Arial Narrow" w:hAnsi="Arial Narrow"/>
          <w:sz w:val="28"/>
          <w:szCs w:val="28"/>
        </w:rPr>
      </w:pPr>
    </w:p>
    <w:p w14:paraId="253E6942"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Descri</w:t>
      </w:r>
      <w:r w:rsidR="00641D3F" w:rsidRPr="004E1AC9">
        <w:rPr>
          <w:rFonts w:ascii="Arial Narrow" w:hAnsi="Arial Narrow"/>
          <w:sz w:val="28"/>
          <w:szCs w:val="28"/>
        </w:rPr>
        <w:t>erea scenariului/opţiunii optim</w:t>
      </w:r>
      <w:r w:rsidRPr="004E1AC9">
        <w:rPr>
          <w:rFonts w:ascii="Arial Narrow" w:hAnsi="Arial Narrow"/>
          <w:sz w:val="28"/>
          <w:szCs w:val="28"/>
        </w:rPr>
        <w:t xml:space="preserve"> recomandat privind:</w:t>
      </w:r>
    </w:p>
    <w:p w14:paraId="6658CC43" w14:textId="77777777" w:rsidR="00FC091B" w:rsidRPr="004E1AC9" w:rsidRDefault="00FC091B" w:rsidP="00FC091B">
      <w:pPr>
        <w:pStyle w:val="ListParagraph"/>
        <w:shd w:val="clear" w:color="auto" w:fill="FFFFFF"/>
        <w:jc w:val="both"/>
        <w:rPr>
          <w:rFonts w:ascii="Arial Narrow" w:hAnsi="Arial Narrow"/>
          <w:sz w:val="28"/>
          <w:szCs w:val="28"/>
        </w:rPr>
      </w:pPr>
    </w:p>
    <w:p w14:paraId="77A10486" w14:textId="77777777" w:rsidR="00090DA4" w:rsidRPr="004E1AC9" w:rsidRDefault="00090DA4" w:rsidP="00475A28">
      <w:pPr>
        <w:pStyle w:val="ListParagraph"/>
        <w:numPr>
          <w:ilvl w:val="0"/>
          <w:numId w:val="10"/>
        </w:numPr>
        <w:shd w:val="clear" w:color="auto" w:fill="FFFFFF"/>
        <w:jc w:val="both"/>
        <w:rPr>
          <w:rFonts w:ascii="Arial Narrow" w:hAnsi="Arial Narrow"/>
          <w:sz w:val="28"/>
          <w:szCs w:val="28"/>
        </w:rPr>
      </w:pPr>
      <w:r w:rsidRPr="004E1AC9">
        <w:rPr>
          <w:rFonts w:ascii="Arial Narrow" w:hAnsi="Arial Narrow"/>
          <w:sz w:val="28"/>
          <w:szCs w:val="28"/>
        </w:rPr>
        <w:t>obţinerea si amenajarea terenului;</w:t>
      </w:r>
    </w:p>
    <w:p w14:paraId="430B199D" w14:textId="6F6203F4" w:rsidR="00680ED9" w:rsidRDefault="00182BD6" w:rsidP="00FC091B">
      <w:pPr>
        <w:pStyle w:val="ListParagraph"/>
        <w:shd w:val="clear" w:color="auto" w:fill="FFFFFF"/>
        <w:jc w:val="both"/>
        <w:rPr>
          <w:rFonts w:ascii="Arial Narrow" w:hAnsi="Arial Narrow"/>
          <w:sz w:val="28"/>
          <w:szCs w:val="28"/>
        </w:rPr>
      </w:pPr>
      <w:r w:rsidRPr="00182BD6">
        <w:rPr>
          <w:rFonts w:ascii="Arial Narrow" w:hAnsi="Arial Narrow"/>
          <w:sz w:val="28"/>
          <w:szCs w:val="28"/>
        </w:rPr>
        <w:t>Pe traseul propus pentru varianta ocolitoare s-a identificat suprafata afectata de lucrari si evaluat suprafata pentru care sunt necesare exproprieri. Acestea sunt evidentiate in studiul anexat.</w:t>
      </w:r>
    </w:p>
    <w:p w14:paraId="1E3E97A9" w14:textId="77777777" w:rsidR="00182BD6" w:rsidRPr="004E1AC9" w:rsidRDefault="00182BD6" w:rsidP="00FC091B">
      <w:pPr>
        <w:pStyle w:val="ListParagraph"/>
        <w:shd w:val="clear" w:color="auto" w:fill="FFFFFF"/>
        <w:jc w:val="both"/>
        <w:rPr>
          <w:rFonts w:ascii="Arial Narrow" w:hAnsi="Arial Narrow"/>
          <w:sz w:val="28"/>
          <w:szCs w:val="28"/>
        </w:rPr>
      </w:pPr>
    </w:p>
    <w:p w14:paraId="01AA5857" w14:textId="77777777" w:rsidR="00090DA4" w:rsidRPr="004E1AC9" w:rsidRDefault="00090DA4" w:rsidP="00475A28">
      <w:pPr>
        <w:pStyle w:val="ListParagraph"/>
        <w:numPr>
          <w:ilvl w:val="0"/>
          <w:numId w:val="10"/>
        </w:numPr>
        <w:shd w:val="clear" w:color="auto" w:fill="FFFFFF"/>
        <w:jc w:val="both"/>
        <w:rPr>
          <w:rFonts w:ascii="Arial Narrow" w:hAnsi="Arial Narrow"/>
          <w:sz w:val="28"/>
          <w:szCs w:val="28"/>
        </w:rPr>
      </w:pPr>
      <w:r w:rsidRPr="004E1AC9">
        <w:rPr>
          <w:rFonts w:ascii="Arial Narrow" w:hAnsi="Arial Narrow"/>
          <w:sz w:val="28"/>
          <w:szCs w:val="28"/>
        </w:rPr>
        <w:t>asigurarea utilităţilor necesare funcţionării obiectivului;</w:t>
      </w:r>
    </w:p>
    <w:p w14:paraId="43A95B08" w14:textId="77777777" w:rsidR="002E6C3D" w:rsidRDefault="003C3DD9" w:rsidP="003C3DD9">
      <w:pPr>
        <w:pStyle w:val="ListParagraph"/>
        <w:shd w:val="clear" w:color="auto" w:fill="FFFFFF"/>
        <w:ind w:firstLine="720"/>
        <w:jc w:val="both"/>
        <w:rPr>
          <w:rFonts w:ascii="Arial Narrow" w:hAnsi="Arial Narrow"/>
          <w:sz w:val="28"/>
          <w:szCs w:val="28"/>
        </w:rPr>
      </w:pPr>
      <w:bookmarkStart w:id="128" w:name="_Hlk117170343"/>
      <w:r w:rsidRPr="003C3DD9">
        <w:rPr>
          <w:rFonts w:ascii="Arial Narrow" w:hAnsi="Arial Narrow"/>
          <w:sz w:val="28"/>
          <w:szCs w:val="28"/>
        </w:rPr>
        <w:t>Alimentarea cu energie pentru iluminatul sensurilor giratorii se va face de la re</w:t>
      </w:r>
      <w:r>
        <w:rPr>
          <w:rFonts w:ascii="Arial Narrow" w:hAnsi="Arial Narrow"/>
          <w:sz w:val="28"/>
          <w:szCs w:val="28"/>
        </w:rPr>
        <w:t>ț</w:t>
      </w:r>
      <w:r w:rsidRPr="003C3DD9">
        <w:rPr>
          <w:rFonts w:ascii="Arial Narrow" w:hAnsi="Arial Narrow"/>
          <w:sz w:val="28"/>
          <w:szCs w:val="28"/>
        </w:rPr>
        <w:t xml:space="preserve">eaua electrica, prin intermediul unui tablou general al postului de transformare medie/joasa tensiune </w:t>
      </w:r>
      <w:r>
        <w:rPr>
          <w:rFonts w:ascii="Arial Narrow" w:hAnsi="Arial Narrow"/>
          <w:sz w:val="28"/>
          <w:szCs w:val="28"/>
        </w:rPr>
        <w:t>existentă adiacent traseului</w:t>
      </w:r>
      <w:bookmarkEnd w:id="128"/>
      <w:r w:rsidRPr="003C3DD9">
        <w:rPr>
          <w:rFonts w:ascii="Arial Narrow" w:hAnsi="Arial Narrow"/>
          <w:sz w:val="28"/>
          <w:szCs w:val="28"/>
        </w:rPr>
        <w:t>.</w:t>
      </w:r>
    </w:p>
    <w:p w14:paraId="678E0511" w14:textId="1B1C30A6" w:rsidR="001472F5" w:rsidRDefault="001472F5" w:rsidP="001472F5">
      <w:pPr>
        <w:tabs>
          <w:tab w:val="left" w:pos="2730"/>
        </w:tabs>
        <w:rPr>
          <w:rFonts w:ascii="Arial Narrow" w:hAnsi="Arial Narrow"/>
          <w:sz w:val="28"/>
          <w:szCs w:val="28"/>
        </w:rPr>
      </w:pPr>
      <w:r>
        <w:rPr>
          <w:rFonts w:ascii="Arial Narrow" w:hAnsi="Arial Narrow"/>
          <w:sz w:val="28"/>
          <w:szCs w:val="28"/>
        </w:rPr>
        <w:tab/>
      </w:r>
    </w:p>
    <w:p w14:paraId="1DDF5067" w14:textId="77777777" w:rsidR="001472F5" w:rsidRDefault="001472F5" w:rsidP="001472F5">
      <w:pPr>
        <w:rPr>
          <w:rFonts w:ascii="Arial Narrow" w:hAnsi="Arial Narrow"/>
          <w:sz w:val="28"/>
          <w:szCs w:val="28"/>
        </w:rPr>
      </w:pPr>
    </w:p>
    <w:p w14:paraId="4AD74B9C" w14:textId="569B4BBC" w:rsidR="001472F5" w:rsidRPr="001472F5" w:rsidRDefault="001472F5" w:rsidP="001472F5">
      <w:pPr>
        <w:sectPr w:rsidR="001472F5" w:rsidRPr="001472F5" w:rsidSect="00EF3772">
          <w:type w:val="oddPage"/>
          <w:pgSz w:w="11907" w:h="16840" w:code="9"/>
          <w:pgMar w:top="510" w:right="510" w:bottom="510" w:left="1361" w:header="510" w:footer="510" w:gutter="0"/>
          <w:cols w:space="720"/>
          <w:docGrid w:linePitch="360"/>
        </w:sectPr>
      </w:pPr>
    </w:p>
    <w:p w14:paraId="1DC16F8E" w14:textId="77777777" w:rsidR="00FC091B" w:rsidRPr="004E1AC9" w:rsidRDefault="00FC091B" w:rsidP="00FC091B">
      <w:pPr>
        <w:pStyle w:val="ListParagraph"/>
        <w:shd w:val="clear" w:color="auto" w:fill="FFFFFF"/>
        <w:jc w:val="both"/>
        <w:rPr>
          <w:rFonts w:ascii="Arial Narrow" w:hAnsi="Arial Narrow"/>
          <w:sz w:val="28"/>
          <w:szCs w:val="28"/>
        </w:rPr>
      </w:pPr>
    </w:p>
    <w:p w14:paraId="50975183" w14:textId="77777777" w:rsidR="00090DA4" w:rsidRPr="004E1AC9" w:rsidRDefault="00090DA4" w:rsidP="00475A28">
      <w:pPr>
        <w:pStyle w:val="ListParagraph"/>
        <w:numPr>
          <w:ilvl w:val="0"/>
          <w:numId w:val="10"/>
        </w:numPr>
        <w:shd w:val="clear" w:color="auto" w:fill="FFFFFF"/>
        <w:jc w:val="both"/>
        <w:rPr>
          <w:rFonts w:ascii="Arial Narrow" w:hAnsi="Arial Narrow"/>
          <w:sz w:val="28"/>
          <w:szCs w:val="28"/>
        </w:rPr>
      </w:pPr>
      <w:r w:rsidRPr="004E1AC9">
        <w:rPr>
          <w:rFonts w:ascii="Arial Narrow" w:hAnsi="Arial Narrow"/>
          <w:sz w:val="28"/>
          <w:szCs w:val="28"/>
        </w:rPr>
        <w:t>soluţia tehnică, cuprinzând descrierea, din punct de vedere tehnologic, constructiv, tehnic, funcţional-arhitectural şi economic, a principalelor lucrări pentru investiţia de bază, corelată cu nivelul calitativ, tehnic şi de performanţă ce rezultă din indicatorii tehnico-economici propuşi;</w:t>
      </w:r>
    </w:p>
    <w:p w14:paraId="4502045E" w14:textId="77777777" w:rsidR="00CD5676" w:rsidRDefault="00CD5676" w:rsidP="007736EA">
      <w:pPr>
        <w:ind w:firstLine="600"/>
        <w:jc w:val="both"/>
        <w:rPr>
          <w:rFonts w:ascii="Arial Narrow" w:hAnsi="Arial Narrow"/>
          <w:lang w:eastAsia="en-US"/>
        </w:rPr>
      </w:pPr>
      <w:bookmarkStart w:id="129" w:name="_Hlk117170400"/>
      <w:bookmarkStart w:id="130" w:name="_Hlk506809353"/>
    </w:p>
    <w:p w14:paraId="6A9A6381" w14:textId="632CB3FE" w:rsidR="007736EA" w:rsidRPr="007736EA" w:rsidRDefault="007736EA" w:rsidP="007736EA">
      <w:pPr>
        <w:ind w:firstLine="600"/>
        <w:jc w:val="both"/>
        <w:rPr>
          <w:rFonts w:ascii="Arial Narrow" w:hAnsi="Arial Narrow"/>
          <w:lang w:eastAsia="en-US"/>
        </w:rPr>
      </w:pPr>
      <w:r w:rsidRPr="007736EA">
        <w:rPr>
          <w:rFonts w:ascii="Arial Narrow" w:hAnsi="Arial Narrow"/>
          <w:lang w:eastAsia="en-US"/>
        </w:rPr>
        <w:t xml:space="preserve">Sectorul de drum studiat al ocolitoarei cuprins intre poziţiile kilometrice km 0+000 – 1+590,00 are elemente geometrice si caracteristici specifice zonei depresionare strabatute si ocoleste terenurile impadurite, pana la tronsonul de iesire din oras a b-dului 1 Decembrie 1918. </w:t>
      </w:r>
    </w:p>
    <w:p w14:paraId="3FE8343D" w14:textId="77777777" w:rsidR="007736EA" w:rsidRPr="007736EA" w:rsidRDefault="007736EA" w:rsidP="007736EA">
      <w:pPr>
        <w:rPr>
          <w:rFonts w:ascii="Arial Narrow" w:hAnsi="Arial Narrow"/>
          <w:lang w:eastAsia="en-US"/>
        </w:rPr>
      </w:pPr>
      <w:r w:rsidRPr="007736EA">
        <w:rPr>
          <w:rFonts w:ascii="Arial Narrow" w:hAnsi="Arial Narrow"/>
          <w:lang w:eastAsia="en-US"/>
        </w:rPr>
        <w:tab/>
        <w:t>Pe aceasta zona de 1590</w:t>
      </w:r>
      <w:r w:rsidRPr="007736EA">
        <w:rPr>
          <w:rFonts w:ascii="Arial Narrow" w:hAnsi="Arial Narrow"/>
          <w:color w:val="000000"/>
          <w:lang w:eastAsia="en-US"/>
        </w:rPr>
        <w:t xml:space="preserve"> m</w:t>
      </w:r>
      <w:r w:rsidRPr="007736EA">
        <w:rPr>
          <w:rFonts w:ascii="Arial Narrow" w:hAnsi="Arial Narrow"/>
          <w:lang w:eastAsia="en-US"/>
        </w:rPr>
        <w:t xml:space="preserve"> , se va realiza racordarea de la tronsonul 4 al Ocolitoarei str. Sighisoarei cu Sensul giratoriu ce se va realiza pe Dn 13 </w:t>
      </w:r>
    </w:p>
    <w:p w14:paraId="4A28E2F9" w14:textId="77777777" w:rsidR="007736EA" w:rsidRPr="007736EA" w:rsidRDefault="007736EA" w:rsidP="007736EA">
      <w:pPr>
        <w:rPr>
          <w:rFonts w:ascii="Arial Narrow" w:hAnsi="Arial Narrow"/>
          <w:lang w:eastAsia="en-US"/>
        </w:rPr>
      </w:pPr>
      <w:r w:rsidRPr="007736EA">
        <w:rPr>
          <w:rFonts w:ascii="Arial Narrow" w:hAnsi="Arial Narrow"/>
          <w:lang w:eastAsia="en-US"/>
        </w:rPr>
        <w:tab/>
        <w:t>Se va amenaja racordul la Strada sighisoarei spre str. 1 Decembrie 1018 la km 0+240 prin amenjarea unui sens giratoriu.</w:t>
      </w:r>
    </w:p>
    <w:p w14:paraId="1D9849FE"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Proiectarea traseului s-a facut conform normativelor în vigoare privind circulaţia cu 50 km/h proiectată. Limitarea este dată de retelele de utilitati si sondele de gaz existente pe traseul lucrării respectiv de necesitatea de asigurare a pantei longitudinale de sub 6% a traseului.</w:t>
      </w:r>
    </w:p>
    <w:p w14:paraId="765B5F73" w14:textId="77777777" w:rsidR="007736EA" w:rsidRPr="007736EA" w:rsidRDefault="007736EA" w:rsidP="007736EA">
      <w:pPr>
        <w:ind w:firstLine="720"/>
        <w:jc w:val="both"/>
        <w:rPr>
          <w:rFonts w:ascii="Arial Narrow" w:hAnsi="Arial Narrow"/>
          <w:lang w:eastAsia="en-US"/>
        </w:rPr>
      </w:pPr>
    </w:p>
    <w:p w14:paraId="2A69B83D" w14:textId="77777777" w:rsidR="007736EA" w:rsidRPr="007736EA" w:rsidRDefault="007736EA" w:rsidP="007736EA">
      <w:pPr>
        <w:jc w:val="both"/>
        <w:rPr>
          <w:rFonts w:ascii="Arial Narrow" w:hAnsi="Arial Narrow"/>
          <w:lang w:eastAsia="en-US"/>
        </w:rPr>
      </w:pPr>
      <w:r w:rsidRPr="007736EA">
        <w:rPr>
          <w:rFonts w:ascii="Arial Narrow" w:hAnsi="Arial Narrow"/>
          <w:lang w:eastAsia="en-US"/>
        </w:rPr>
        <w:tab/>
        <w:t xml:space="preserve">Geometria traseului a fost influenţată de natura terenului şi construcţiile existente, limitarea este dată de retelele de utilitati si sondele de gaz existente pe traseul lucrării respectiv de necesitatea de asigurare a pantei longitudinale de sub 6% a traseului. </w:t>
      </w:r>
    </w:p>
    <w:p w14:paraId="34CDC092" w14:textId="77777777" w:rsidR="007736EA" w:rsidRPr="007736EA" w:rsidRDefault="007736EA" w:rsidP="007736EA">
      <w:pPr>
        <w:ind w:firstLine="720"/>
        <w:rPr>
          <w:rFonts w:ascii="Arial Narrow" w:hAnsi="Arial Narrow"/>
          <w:lang w:eastAsia="en-US"/>
        </w:rPr>
      </w:pPr>
      <w:r w:rsidRPr="007736EA">
        <w:rPr>
          <w:rFonts w:ascii="Arial Narrow" w:hAnsi="Arial Narrow"/>
          <w:lang w:eastAsia="en-US"/>
        </w:rPr>
        <w:t xml:space="preserve">Aliniamentul vertical şi orizontal al variantei de ocolire a fost conceput astfel încât parametrii lor corespund vitezei de proiectare de 50 km/h pe întreaga lungime a traseului. </w:t>
      </w:r>
    </w:p>
    <w:p w14:paraId="546174A8" w14:textId="77777777" w:rsidR="007736EA" w:rsidRPr="007736EA" w:rsidRDefault="007736EA" w:rsidP="007736EA">
      <w:pPr>
        <w:ind w:firstLine="720"/>
        <w:rPr>
          <w:rFonts w:ascii="Arial Narrow" w:hAnsi="Arial Narrow"/>
          <w:lang w:eastAsia="en-US"/>
        </w:rPr>
      </w:pPr>
      <w:r w:rsidRPr="007736EA">
        <w:rPr>
          <w:rFonts w:ascii="Arial Narrow" w:hAnsi="Arial Narrow"/>
          <w:lang w:eastAsia="en-US"/>
        </w:rPr>
        <w:t xml:space="preserve">Menţionăm că parametrii de proiectare permit şi viteze mai mari, de pana la 70 km/h, pe întreaga lungime a tronsonului de proiectare , însă </w:t>
      </w:r>
      <w:r w:rsidRPr="007736EA">
        <w:rPr>
          <w:rFonts w:ascii="Arial Narrow" w:hAnsi="Arial Narrow"/>
          <w:i/>
          <w:lang w:eastAsia="en-US"/>
        </w:rPr>
        <w:t>nu recomandăm o limită de viteză mai mare de 50 km/h</w:t>
      </w:r>
      <w:r w:rsidRPr="007736EA">
        <w:rPr>
          <w:rFonts w:ascii="Arial Narrow" w:hAnsi="Arial Narrow"/>
          <w:lang w:eastAsia="en-US"/>
        </w:rPr>
        <w:t xml:space="preserve">, din cauza distanţelor mici dintre nodurile rutiere panta longitudinală și nr de autovehicole mari ce tranzitează acest sector, forma de execuţie a tehnicii rutiere pentru drumurile de racord şi a prognozei de dezvoltare a clădirilor din perimetrul variantei de ocolire. </w:t>
      </w:r>
    </w:p>
    <w:p w14:paraId="39C54625" w14:textId="77777777" w:rsidR="007736EA" w:rsidRPr="007736EA" w:rsidRDefault="007736EA" w:rsidP="007736EA">
      <w:pPr>
        <w:rPr>
          <w:rFonts w:ascii="Arial Narrow" w:hAnsi="Arial Narrow"/>
        </w:rPr>
      </w:pPr>
    </w:p>
    <w:p w14:paraId="6020CF9B" w14:textId="77777777" w:rsidR="007736EA" w:rsidRPr="007736EA" w:rsidRDefault="007736EA" w:rsidP="007736EA">
      <w:pPr>
        <w:ind w:firstLine="600"/>
        <w:jc w:val="both"/>
        <w:rPr>
          <w:rFonts w:ascii="Arial Narrow" w:hAnsi="Arial Narrow"/>
          <w:b/>
          <w:lang w:eastAsia="en-US"/>
        </w:rPr>
      </w:pPr>
      <w:r w:rsidRPr="007736EA">
        <w:rPr>
          <w:rFonts w:ascii="Arial Narrow" w:hAnsi="Arial Narrow"/>
          <w:b/>
          <w:lang w:eastAsia="en-US"/>
        </w:rPr>
        <w:t>Caracteristicile principale ale constructiei</w:t>
      </w:r>
    </w:p>
    <w:p w14:paraId="65C9692A" w14:textId="77777777" w:rsidR="007736EA" w:rsidRPr="007736EA" w:rsidRDefault="007736EA" w:rsidP="007736EA">
      <w:pPr>
        <w:overflowPunct w:val="0"/>
        <w:autoSpaceDE w:val="0"/>
        <w:autoSpaceDN w:val="0"/>
        <w:adjustRightInd w:val="0"/>
        <w:ind w:left="720" w:firstLine="720"/>
        <w:jc w:val="both"/>
        <w:textAlignment w:val="baseline"/>
        <w:rPr>
          <w:rFonts w:ascii="Arial Narrow" w:hAnsi="Arial Narrow"/>
          <w:bCs/>
          <w:iCs/>
          <w:lang w:eastAsia="en-US"/>
        </w:rPr>
      </w:pPr>
      <w:r w:rsidRPr="007736EA">
        <w:rPr>
          <w:rFonts w:ascii="Arial Narrow" w:hAnsi="Arial Narrow"/>
          <w:bCs/>
          <w:iCs/>
          <w:lang w:eastAsia="en-US"/>
        </w:rPr>
        <w:t>Conform normelor tehnice în vigoare, drumul se încadrează astfel:</w:t>
      </w:r>
    </w:p>
    <w:p w14:paraId="7AD453C2" w14:textId="77777777" w:rsidR="007736EA" w:rsidRPr="007736EA" w:rsidRDefault="007736EA" w:rsidP="007736EA">
      <w:pPr>
        <w:overflowPunct w:val="0"/>
        <w:autoSpaceDE w:val="0"/>
        <w:autoSpaceDN w:val="0"/>
        <w:adjustRightInd w:val="0"/>
        <w:jc w:val="both"/>
        <w:textAlignment w:val="baseline"/>
        <w:rPr>
          <w:rFonts w:ascii="Arial Narrow" w:hAnsi="Arial Narrow"/>
          <w:bCs/>
          <w:iCs/>
          <w:lang w:eastAsia="en-US"/>
        </w:rPr>
      </w:pPr>
    </w:p>
    <w:tbl>
      <w:tblPr>
        <w:tblW w:w="4300" w:type="pct"/>
        <w:jc w:val="center"/>
        <w:tblLook w:val="04A0" w:firstRow="1" w:lastRow="0" w:firstColumn="1" w:lastColumn="0" w:noHBand="0" w:noVBand="1"/>
      </w:tblPr>
      <w:tblGrid>
        <w:gridCol w:w="7275"/>
        <w:gridCol w:w="1740"/>
      </w:tblGrid>
      <w:tr w:rsidR="007736EA" w:rsidRPr="007736EA" w14:paraId="7E48801D" w14:textId="77777777" w:rsidTr="00AE7DDA">
        <w:trPr>
          <w:trHeight w:val="71"/>
          <w:jc w:val="center"/>
        </w:trPr>
        <w:tc>
          <w:tcPr>
            <w:tcW w:w="4035" w:type="pct"/>
            <w:shd w:val="clear" w:color="auto" w:fill="auto"/>
            <w:noWrap/>
            <w:vAlign w:val="center"/>
          </w:tcPr>
          <w:p w14:paraId="3E9E4212" w14:textId="77777777" w:rsidR="007736EA" w:rsidRPr="007736EA" w:rsidRDefault="007736EA" w:rsidP="00AE7DDA">
            <w:pPr>
              <w:jc w:val="center"/>
              <w:rPr>
                <w:rFonts w:ascii="Arial Narrow" w:hAnsi="Arial Narrow"/>
                <w:color w:val="000000"/>
                <w:lang w:eastAsia="en-US"/>
              </w:rPr>
            </w:pPr>
            <w:r w:rsidRPr="007736EA">
              <w:rPr>
                <w:rFonts w:ascii="Arial Narrow" w:hAnsi="Arial Narrow"/>
                <w:bCs/>
                <w:iCs/>
                <w:lang w:eastAsia="en-US"/>
              </w:rPr>
              <w:tab/>
            </w:r>
            <w:r w:rsidRPr="007736EA">
              <w:rPr>
                <w:rFonts w:ascii="Arial Narrow" w:hAnsi="Arial Narrow"/>
                <w:color w:val="000000"/>
                <w:lang w:eastAsia="en-US"/>
              </w:rPr>
              <w:t xml:space="preserve">- categoria de importanţă conform HG 766/1997 </w:t>
            </w:r>
          </w:p>
        </w:tc>
        <w:tc>
          <w:tcPr>
            <w:tcW w:w="965" w:type="pct"/>
            <w:shd w:val="clear" w:color="auto" w:fill="auto"/>
            <w:noWrap/>
            <w:vAlign w:val="center"/>
          </w:tcPr>
          <w:p w14:paraId="58598B79" w14:textId="77777777" w:rsidR="007736EA" w:rsidRPr="007736EA" w:rsidRDefault="007736EA" w:rsidP="00AE7DDA">
            <w:pPr>
              <w:jc w:val="both"/>
              <w:rPr>
                <w:rFonts w:ascii="Arial Narrow" w:hAnsi="Arial Narrow"/>
                <w:color w:val="000000"/>
                <w:lang w:eastAsia="en-US"/>
              </w:rPr>
            </w:pPr>
            <w:r w:rsidRPr="007736EA">
              <w:rPr>
                <w:rFonts w:ascii="Arial Narrow" w:hAnsi="Arial Narrow"/>
                <w:color w:val="000000"/>
                <w:lang w:eastAsia="en-US"/>
              </w:rPr>
              <w:t>C</w:t>
            </w:r>
          </w:p>
        </w:tc>
      </w:tr>
      <w:tr w:rsidR="007736EA" w:rsidRPr="007736EA" w14:paraId="1DD81FDB" w14:textId="77777777" w:rsidTr="00AE7DDA">
        <w:trPr>
          <w:trHeight w:val="70"/>
          <w:jc w:val="center"/>
        </w:trPr>
        <w:tc>
          <w:tcPr>
            <w:tcW w:w="4035" w:type="pct"/>
            <w:shd w:val="clear" w:color="auto" w:fill="auto"/>
            <w:noWrap/>
            <w:vAlign w:val="center"/>
          </w:tcPr>
          <w:p w14:paraId="3E67CC99" w14:textId="77777777" w:rsidR="007736EA" w:rsidRPr="007736EA" w:rsidRDefault="007736EA" w:rsidP="00AE7DDA">
            <w:pPr>
              <w:jc w:val="center"/>
              <w:rPr>
                <w:rFonts w:ascii="Arial Narrow" w:hAnsi="Arial Narrow"/>
                <w:color w:val="000000"/>
                <w:lang w:eastAsia="en-US"/>
              </w:rPr>
            </w:pPr>
            <w:r w:rsidRPr="007736EA">
              <w:rPr>
                <w:rFonts w:ascii="Arial Narrow" w:hAnsi="Arial Narrow"/>
                <w:color w:val="000000"/>
                <w:lang w:eastAsia="en-US"/>
              </w:rPr>
              <w:t>- clasa de importanţă conform STAS 4273/83</w:t>
            </w:r>
          </w:p>
        </w:tc>
        <w:tc>
          <w:tcPr>
            <w:tcW w:w="965" w:type="pct"/>
            <w:shd w:val="clear" w:color="auto" w:fill="auto"/>
            <w:noWrap/>
            <w:vAlign w:val="center"/>
          </w:tcPr>
          <w:p w14:paraId="2F20F15C" w14:textId="77777777" w:rsidR="007736EA" w:rsidRPr="007736EA" w:rsidRDefault="007736EA" w:rsidP="00AE7DDA">
            <w:pPr>
              <w:jc w:val="both"/>
              <w:rPr>
                <w:rFonts w:ascii="Arial Narrow" w:hAnsi="Arial Narrow"/>
                <w:color w:val="000000"/>
                <w:lang w:eastAsia="en-US"/>
              </w:rPr>
            </w:pPr>
            <w:r w:rsidRPr="007736EA">
              <w:rPr>
                <w:rFonts w:ascii="Arial Narrow" w:hAnsi="Arial Narrow"/>
                <w:color w:val="000000"/>
                <w:lang w:eastAsia="en-US"/>
              </w:rPr>
              <w:t>II</w:t>
            </w:r>
          </w:p>
        </w:tc>
      </w:tr>
      <w:tr w:rsidR="007736EA" w:rsidRPr="007736EA" w14:paraId="6A0AE880" w14:textId="77777777" w:rsidTr="00AE7DDA">
        <w:trPr>
          <w:trHeight w:val="70"/>
          <w:jc w:val="center"/>
        </w:trPr>
        <w:tc>
          <w:tcPr>
            <w:tcW w:w="4035" w:type="pct"/>
            <w:shd w:val="clear" w:color="auto" w:fill="auto"/>
            <w:noWrap/>
            <w:vAlign w:val="center"/>
          </w:tcPr>
          <w:p w14:paraId="074AC856" w14:textId="77777777" w:rsidR="007736EA" w:rsidRPr="007736EA" w:rsidRDefault="007736EA" w:rsidP="00AE7DDA">
            <w:pPr>
              <w:jc w:val="center"/>
              <w:rPr>
                <w:rFonts w:ascii="Arial Narrow" w:hAnsi="Arial Narrow"/>
                <w:color w:val="000000"/>
                <w:lang w:eastAsia="en-US"/>
              </w:rPr>
            </w:pPr>
            <w:r w:rsidRPr="007736EA">
              <w:rPr>
                <w:rFonts w:ascii="Arial Narrow" w:hAnsi="Arial Narrow"/>
                <w:color w:val="000000"/>
                <w:lang w:eastAsia="en-US"/>
              </w:rPr>
              <w:t xml:space="preserve">Viteza de proiectare </w:t>
            </w:r>
          </w:p>
        </w:tc>
        <w:tc>
          <w:tcPr>
            <w:tcW w:w="965" w:type="pct"/>
            <w:shd w:val="clear" w:color="auto" w:fill="auto"/>
            <w:noWrap/>
            <w:vAlign w:val="center"/>
          </w:tcPr>
          <w:p w14:paraId="5AF4526C" w14:textId="77777777" w:rsidR="007736EA" w:rsidRPr="007736EA" w:rsidRDefault="007736EA" w:rsidP="00AE7DDA">
            <w:pPr>
              <w:jc w:val="both"/>
              <w:rPr>
                <w:rFonts w:ascii="Arial Narrow" w:hAnsi="Arial Narrow"/>
                <w:color w:val="000000"/>
                <w:lang w:eastAsia="en-US"/>
              </w:rPr>
            </w:pPr>
            <w:r w:rsidRPr="007736EA">
              <w:rPr>
                <w:rFonts w:ascii="Arial Narrow" w:hAnsi="Arial Narrow"/>
                <w:color w:val="000000"/>
                <w:lang w:eastAsia="en-US"/>
              </w:rPr>
              <w:t>50  km /h</w:t>
            </w:r>
          </w:p>
        </w:tc>
      </w:tr>
      <w:tr w:rsidR="007736EA" w:rsidRPr="007736EA" w14:paraId="6934CCF6" w14:textId="77777777" w:rsidTr="00AE7DDA">
        <w:trPr>
          <w:trHeight w:val="70"/>
          <w:jc w:val="center"/>
        </w:trPr>
        <w:tc>
          <w:tcPr>
            <w:tcW w:w="4035" w:type="pct"/>
            <w:shd w:val="clear" w:color="auto" w:fill="auto"/>
            <w:noWrap/>
            <w:vAlign w:val="center"/>
          </w:tcPr>
          <w:p w14:paraId="3F866C96" w14:textId="77777777" w:rsidR="007736EA" w:rsidRPr="007736EA" w:rsidRDefault="007736EA" w:rsidP="00AE7DDA">
            <w:pPr>
              <w:jc w:val="center"/>
              <w:rPr>
                <w:rFonts w:ascii="Arial Narrow" w:hAnsi="Arial Narrow"/>
                <w:color w:val="000000"/>
                <w:lang w:eastAsia="en-US"/>
              </w:rPr>
            </w:pPr>
            <w:r w:rsidRPr="007736EA">
              <w:rPr>
                <w:rFonts w:ascii="Arial Narrow" w:hAnsi="Arial Narrow"/>
                <w:color w:val="000000"/>
                <w:lang w:eastAsia="en-US"/>
              </w:rPr>
              <w:t>Viteza trafic admis in conditii de siguranta</w:t>
            </w:r>
          </w:p>
        </w:tc>
        <w:tc>
          <w:tcPr>
            <w:tcW w:w="965" w:type="pct"/>
            <w:shd w:val="clear" w:color="auto" w:fill="auto"/>
            <w:noWrap/>
            <w:vAlign w:val="center"/>
          </w:tcPr>
          <w:p w14:paraId="23009A86" w14:textId="77777777" w:rsidR="007736EA" w:rsidRPr="007736EA" w:rsidRDefault="007736EA" w:rsidP="00AE7DDA">
            <w:pPr>
              <w:jc w:val="both"/>
              <w:rPr>
                <w:rFonts w:ascii="Arial Narrow" w:hAnsi="Arial Narrow"/>
                <w:color w:val="000000"/>
                <w:lang w:eastAsia="en-US"/>
              </w:rPr>
            </w:pPr>
            <w:r w:rsidRPr="007736EA">
              <w:rPr>
                <w:rFonts w:ascii="Arial Narrow" w:hAnsi="Arial Narrow"/>
                <w:color w:val="000000"/>
                <w:lang w:eastAsia="en-US"/>
              </w:rPr>
              <w:t>50 km/h</w:t>
            </w:r>
          </w:p>
        </w:tc>
      </w:tr>
      <w:tr w:rsidR="007736EA" w:rsidRPr="007736EA" w14:paraId="206EC147" w14:textId="77777777" w:rsidTr="00AE7DDA">
        <w:trPr>
          <w:trHeight w:val="70"/>
          <w:jc w:val="center"/>
        </w:trPr>
        <w:tc>
          <w:tcPr>
            <w:tcW w:w="4035" w:type="pct"/>
            <w:shd w:val="clear" w:color="auto" w:fill="auto"/>
            <w:noWrap/>
            <w:vAlign w:val="center"/>
          </w:tcPr>
          <w:p w14:paraId="29A7E1BE" w14:textId="77777777" w:rsidR="007736EA" w:rsidRPr="007736EA" w:rsidRDefault="007736EA" w:rsidP="00AE7DDA">
            <w:pPr>
              <w:jc w:val="center"/>
              <w:rPr>
                <w:rFonts w:ascii="Arial Narrow" w:hAnsi="Arial Narrow"/>
                <w:color w:val="000000"/>
                <w:lang w:eastAsia="en-US"/>
              </w:rPr>
            </w:pPr>
            <w:r w:rsidRPr="007736EA">
              <w:rPr>
                <w:rFonts w:ascii="Arial Narrow" w:hAnsi="Arial Narrow"/>
                <w:color w:val="000000"/>
                <w:lang w:eastAsia="en-US"/>
              </w:rPr>
              <w:t xml:space="preserve">Lungime tronson </w:t>
            </w:r>
            <w:r w:rsidRPr="007736EA">
              <w:rPr>
                <w:rFonts w:ascii="Arial Narrow" w:hAnsi="Arial Narrow"/>
                <w:lang w:eastAsia="en-US"/>
              </w:rPr>
              <w:t>km 0+000 la km 1+590,00</w:t>
            </w:r>
          </w:p>
        </w:tc>
        <w:tc>
          <w:tcPr>
            <w:tcW w:w="965" w:type="pct"/>
            <w:shd w:val="clear" w:color="auto" w:fill="auto"/>
            <w:noWrap/>
            <w:vAlign w:val="center"/>
          </w:tcPr>
          <w:p w14:paraId="288C10D7" w14:textId="77777777" w:rsidR="007736EA" w:rsidRPr="007736EA" w:rsidRDefault="007736EA" w:rsidP="00AE7DDA">
            <w:pPr>
              <w:jc w:val="both"/>
              <w:rPr>
                <w:rFonts w:ascii="Arial Narrow" w:hAnsi="Arial Narrow"/>
                <w:color w:val="000000"/>
                <w:lang w:eastAsia="en-US"/>
              </w:rPr>
            </w:pPr>
            <w:r w:rsidRPr="007736EA">
              <w:rPr>
                <w:rFonts w:ascii="Arial Narrow" w:hAnsi="Arial Narrow"/>
                <w:color w:val="000000"/>
                <w:lang w:eastAsia="en-US"/>
              </w:rPr>
              <w:t>1590 m</w:t>
            </w:r>
          </w:p>
        </w:tc>
      </w:tr>
    </w:tbl>
    <w:p w14:paraId="53F98AF9" w14:textId="77777777" w:rsidR="007736EA" w:rsidRPr="007736EA" w:rsidRDefault="007736EA" w:rsidP="007736EA">
      <w:pPr>
        <w:ind w:firstLine="600"/>
        <w:jc w:val="both"/>
        <w:rPr>
          <w:rFonts w:ascii="Arial Narrow" w:hAnsi="Arial Narrow"/>
          <w:b/>
          <w:lang w:eastAsia="en-US"/>
        </w:rPr>
      </w:pPr>
    </w:p>
    <w:p w14:paraId="2755458E" w14:textId="77777777" w:rsidR="007736EA" w:rsidRPr="007736EA" w:rsidRDefault="007736EA" w:rsidP="007736EA">
      <w:pPr>
        <w:ind w:firstLine="600"/>
        <w:jc w:val="both"/>
        <w:rPr>
          <w:rFonts w:ascii="Arial Narrow" w:hAnsi="Arial Narrow"/>
          <w:b/>
          <w:lang w:val="en-AU"/>
        </w:rPr>
      </w:pPr>
      <w:r w:rsidRPr="007736EA">
        <w:rPr>
          <w:rFonts w:ascii="Arial Narrow" w:hAnsi="Arial Narrow"/>
          <w:b/>
          <w:lang w:val="en-AU"/>
        </w:rPr>
        <w:t xml:space="preserve">Lucrări pregătitoare </w:t>
      </w:r>
    </w:p>
    <w:p w14:paraId="0D5A1CED" w14:textId="77777777" w:rsidR="007736EA" w:rsidRPr="007736EA" w:rsidRDefault="007736EA" w:rsidP="007736EA">
      <w:pPr>
        <w:ind w:firstLine="600"/>
        <w:jc w:val="both"/>
        <w:rPr>
          <w:rFonts w:ascii="Arial Narrow" w:hAnsi="Arial Narrow"/>
          <w:lang w:eastAsia="hu-HU"/>
        </w:rPr>
      </w:pPr>
      <w:r w:rsidRPr="007736EA">
        <w:rPr>
          <w:rFonts w:ascii="Arial Narrow" w:hAnsi="Arial Narrow"/>
          <w:lang w:eastAsia="hu-HU"/>
        </w:rPr>
        <w:t xml:space="preserve">Pe baza mostrelor de foraj grosimea medie a stratului vegetal este de 0,40 m, care trebuie îndepărtat înainte de începerea lucrărilor de terasament. </w:t>
      </w:r>
    </w:p>
    <w:p w14:paraId="55145663" w14:textId="77777777" w:rsidR="007736EA" w:rsidRPr="007736EA" w:rsidRDefault="007736EA" w:rsidP="007736EA">
      <w:pPr>
        <w:ind w:firstLine="600"/>
        <w:jc w:val="both"/>
        <w:rPr>
          <w:rFonts w:ascii="Arial Narrow" w:hAnsi="Arial Narrow"/>
          <w:lang w:eastAsia="hu-HU"/>
        </w:rPr>
      </w:pPr>
      <w:r w:rsidRPr="007736EA">
        <w:rPr>
          <w:rFonts w:ascii="Arial Narrow" w:hAnsi="Arial Narrow"/>
          <w:lang w:eastAsia="hu-HU"/>
        </w:rPr>
        <w:t>La executia miscărilor de terasament se va urmării profilele transversale si se va urmării ca miscările de terasament să se efectueze pe lungimi compensate, astfel ca transportul de pămănt de fundare să fie scurt. Excesul de săpătură se va depozita în urma consultării Beneficiarului, pe amplasamentele precizate de acesta.</w:t>
      </w:r>
    </w:p>
    <w:p w14:paraId="0842E6D7" w14:textId="77777777" w:rsidR="007736EA" w:rsidRPr="007736EA" w:rsidRDefault="007736EA" w:rsidP="007736EA">
      <w:pPr>
        <w:ind w:firstLine="600"/>
        <w:jc w:val="both"/>
        <w:rPr>
          <w:rFonts w:ascii="Arial Narrow" w:hAnsi="Arial Narrow"/>
          <w:lang w:eastAsia="hu-HU"/>
        </w:rPr>
      </w:pPr>
      <w:r w:rsidRPr="007736EA">
        <w:rPr>
          <w:rFonts w:ascii="Arial Narrow" w:hAnsi="Arial Narrow"/>
          <w:lang w:eastAsia="hu-HU"/>
        </w:rPr>
        <w:t>Se va urmării descrierea caietului de sarcini la amenjarea tertasamentelor.</w:t>
      </w:r>
    </w:p>
    <w:p w14:paraId="099E758A" w14:textId="1C4BA7FC" w:rsidR="007736EA" w:rsidRPr="007736EA" w:rsidRDefault="007736EA" w:rsidP="007736EA">
      <w:pPr>
        <w:ind w:firstLine="600"/>
        <w:jc w:val="both"/>
        <w:rPr>
          <w:rFonts w:ascii="Arial Narrow" w:hAnsi="Arial Narrow"/>
          <w:lang w:eastAsia="hu-HU"/>
        </w:rPr>
      </w:pPr>
      <w:r w:rsidRPr="007736EA">
        <w:rPr>
          <w:rFonts w:ascii="Arial Narrow" w:hAnsi="Arial Narrow"/>
          <w:lang w:eastAsia="hu-HU"/>
        </w:rPr>
        <w:t>Se va urmării asigurarea evacuării apei din zona amplasamentului si descărcarea acesteia in receptori prin santuri de gardă</w:t>
      </w:r>
      <w:r w:rsidR="00CD5676">
        <w:rPr>
          <w:rFonts w:ascii="Arial Narrow" w:hAnsi="Arial Narrow"/>
          <w:lang w:eastAsia="hu-HU"/>
        </w:rPr>
        <w:t xml:space="preserve"> pe sectoarele mentionate in planul de situație</w:t>
      </w:r>
      <w:r w:rsidRPr="007736EA">
        <w:rPr>
          <w:rFonts w:ascii="Arial Narrow" w:hAnsi="Arial Narrow"/>
          <w:lang w:eastAsia="hu-HU"/>
        </w:rPr>
        <w:t>.</w:t>
      </w:r>
    </w:p>
    <w:p w14:paraId="1F0FE1C9" w14:textId="77777777" w:rsidR="007736EA" w:rsidRPr="007736EA" w:rsidRDefault="007736EA" w:rsidP="007736EA">
      <w:pPr>
        <w:ind w:firstLine="600"/>
        <w:jc w:val="both"/>
        <w:rPr>
          <w:rFonts w:ascii="Arial Narrow" w:hAnsi="Arial Narrow"/>
          <w:lang w:eastAsia="hu-HU"/>
        </w:rPr>
      </w:pPr>
      <w:r w:rsidRPr="007736EA">
        <w:rPr>
          <w:rFonts w:ascii="Arial Narrow" w:hAnsi="Arial Narrow"/>
          <w:lang w:eastAsia="hu-HU"/>
        </w:rPr>
        <w:t>Se va urmării evitarea realizării de transport pămănt prin reteaua de drumuri a localității.</w:t>
      </w:r>
    </w:p>
    <w:p w14:paraId="249317AF" w14:textId="77777777" w:rsidR="00AB6A3F" w:rsidRDefault="00CD5676" w:rsidP="007736EA">
      <w:pPr>
        <w:ind w:firstLine="600"/>
        <w:jc w:val="both"/>
        <w:rPr>
          <w:rFonts w:ascii="Arial Narrow" w:hAnsi="Arial Narrow"/>
          <w:lang w:eastAsia="hu-HU"/>
        </w:rPr>
      </w:pPr>
      <w:r>
        <w:rPr>
          <w:rFonts w:ascii="Arial Narrow" w:hAnsi="Arial Narrow"/>
          <w:lang w:eastAsia="hu-HU"/>
        </w:rPr>
        <w:t xml:space="preserve">Pentru varianta 3 de proiect depozitele de pamant au fost eliberate de pe </w:t>
      </w:r>
      <w:r w:rsidR="007736EA" w:rsidRPr="007736EA">
        <w:rPr>
          <w:rFonts w:ascii="Arial Narrow" w:hAnsi="Arial Narrow"/>
          <w:lang w:eastAsia="hu-HU"/>
        </w:rPr>
        <w:t xml:space="preserve">sectorul de la km 0+400 pana la km 1+560 se </w:t>
      </w:r>
      <w:r w:rsidR="00AB6A3F">
        <w:rPr>
          <w:rFonts w:ascii="Arial Narrow" w:hAnsi="Arial Narrow"/>
          <w:lang w:eastAsia="hu-HU"/>
        </w:rPr>
        <w:t>astfel terenul este liber de constrângeri materialul de sapatură este cel pentru realizarea structurii rutiere si eventualele corectii de realizare</w:t>
      </w:r>
      <w:r w:rsidR="007736EA" w:rsidRPr="007736EA">
        <w:rPr>
          <w:rFonts w:ascii="Arial Narrow" w:hAnsi="Arial Narrow"/>
          <w:lang w:eastAsia="hu-HU"/>
        </w:rPr>
        <w:t xml:space="preserve">. </w:t>
      </w:r>
    </w:p>
    <w:p w14:paraId="2F8AEE06" w14:textId="77777777" w:rsidR="00AB6A3F" w:rsidRDefault="007736EA" w:rsidP="007736EA">
      <w:pPr>
        <w:ind w:firstLine="600"/>
        <w:jc w:val="both"/>
        <w:rPr>
          <w:rFonts w:ascii="Arial Narrow" w:hAnsi="Arial Narrow"/>
          <w:lang w:eastAsia="hu-HU"/>
        </w:rPr>
      </w:pPr>
      <w:r w:rsidRPr="007736EA">
        <w:rPr>
          <w:rFonts w:ascii="Arial Narrow" w:hAnsi="Arial Narrow"/>
          <w:lang w:eastAsia="hu-HU"/>
        </w:rPr>
        <w:lastRenderedPageBreak/>
        <w:t xml:space="preserve">Terasamentele </w:t>
      </w:r>
      <w:r w:rsidR="00AB6A3F">
        <w:rPr>
          <w:rFonts w:ascii="Arial Narrow" w:hAnsi="Arial Narrow"/>
          <w:lang w:eastAsia="hu-HU"/>
        </w:rPr>
        <w:t xml:space="preserve">ce se vor amenaja la marginea amprizei </w:t>
      </w:r>
      <w:r w:rsidRPr="007736EA">
        <w:rPr>
          <w:rFonts w:ascii="Arial Narrow" w:hAnsi="Arial Narrow"/>
          <w:lang w:eastAsia="hu-HU"/>
        </w:rPr>
        <w:t>se vor proteja cu biosaltele antieroziune si geosintetice de retentie cu umplutură de pamant vegetal</w:t>
      </w:r>
      <w:r w:rsidR="00AB6A3F">
        <w:rPr>
          <w:rFonts w:ascii="Arial Narrow" w:hAnsi="Arial Narrow"/>
          <w:lang w:eastAsia="hu-HU"/>
        </w:rPr>
        <w:t xml:space="preserve"> pe zonele necesare a se realiza delimitate conform profile tip.Pe amplasament adiacent drumului se vor realiza plantatii de arbori si arbusti pentru realizarea unei barieri verzi</w:t>
      </w:r>
      <w:r w:rsidRPr="007736EA">
        <w:rPr>
          <w:rFonts w:ascii="Arial Narrow" w:hAnsi="Arial Narrow"/>
          <w:lang w:eastAsia="hu-HU"/>
        </w:rPr>
        <w:t>.</w:t>
      </w:r>
    </w:p>
    <w:p w14:paraId="3F55ADC4" w14:textId="34CA4DE9" w:rsidR="007736EA" w:rsidRDefault="00AB6A3F" w:rsidP="007736EA">
      <w:pPr>
        <w:ind w:firstLine="600"/>
        <w:jc w:val="both"/>
        <w:rPr>
          <w:rFonts w:ascii="Arial Narrow" w:hAnsi="Arial Narrow"/>
          <w:lang w:eastAsia="hu-HU"/>
        </w:rPr>
      </w:pPr>
      <w:r>
        <w:rPr>
          <w:rFonts w:ascii="Arial Narrow" w:hAnsi="Arial Narrow"/>
          <w:lang w:eastAsia="hu-HU"/>
        </w:rPr>
        <w:t>Plantatiile se vor realiza din foiase si rășinoase specii autohtone locale tei, stejar, frasin, brad.</w:t>
      </w:r>
    </w:p>
    <w:p w14:paraId="54F8188F" w14:textId="65202AF4" w:rsidR="007736EA" w:rsidRPr="007736EA" w:rsidRDefault="007736EA" w:rsidP="007736EA">
      <w:pPr>
        <w:rPr>
          <w:rFonts w:ascii="Arial Narrow" w:hAnsi="Arial Narrow"/>
          <w:lang w:eastAsia="hu-HU"/>
        </w:rPr>
      </w:pPr>
    </w:p>
    <w:p w14:paraId="4CD3166B" w14:textId="77777777" w:rsidR="007736EA" w:rsidRPr="007736EA" w:rsidRDefault="007736EA" w:rsidP="007736EA">
      <w:pPr>
        <w:ind w:firstLine="600"/>
        <w:jc w:val="both"/>
        <w:rPr>
          <w:rFonts w:ascii="Arial Narrow" w:hAnsi="Arial Narrow"/>
          <w:b/>
        </w:rPr>
      </w:pPr>
      <w:bookmarkStart w:id="131" w:name="_Hlk138318667"/>
      <w:bookmarkStart w:id="132" w:name="_Hlk138320228"/>
    </w:p>
    <w:p w14:paraId="590FD2FF" w14:textId="77777777" w:rsidR="007736EA" w:rsidRPr="00A73EA9" w:rsidRDefault="007736EA" w:rsidP="007736EA">
      <w:pPr>
        <w:ind w:firstLine="600"/>
        <w:jc w:val="both"/>
        <w:rPr>
          <w:rFonts w:ascii="Arial Narrow" w:hAnsi="Arial Narrow"/>
          <w:b/>
          <w:sz w:val="32"/>
          <w:szCs w:val="24"/>
        </w:rPr>
      </w:pPr>
      <w:bookmarkStart w:id="133" w:name="_Hlk138325240"/>
      <w:r w:rsidRPr="00A73EA9">
        <w:rPr>
          <w:rFonts w:ascii="Arial Narrow" w:hAnsi="Arial Narrow"/>
          <w:b/>
          <w:sz w:val="32"/>
          <w:szCs w:val="24"/>
        </w:rPr>
        <w:t>Traseul în plan</w:t>
      </w:r>
    </w:p>
    <w:p w14:paraId="4F1E6F74" w14:textId="77777777" w:rsidR="007736EA" w:rsidRPr="007736EA" w:rsidRDefault="007736EA" w:rsidP="007736EA">
      <w:pPr>
        <w:ind w:firstLine="600"/>
        <w:jc w:val="both"/>
        <w:rPr>
          <w:rFonts w:ascii="Arial Narrow" w:hAnsi="Arial Narrow"/>
          <w:lang w:eastAsia="en-US"/>
        </w:rPr>
      </w:pPr>
      <w:r w:rsidRPr="007736EA">
        <w:rPr>
          <w:rFonts w:ascii="Arial Narrow" w:hAnsi="Arial Narrow"/>
          <w:lang w:eastAsia="en-US"/>
        </w:rPr>
        <w:t xml:space="preserve">Sectorul de drum studiat al ocolitoarei cuprins intre poziţiile kilometrice km 0+000 la km 1+590 are elemente geometrice si caracteristici specifice zonei depresionare strabatute. </w:t>
      </w:r>
    </w:p>
    <w:p w14:paraId="5DA6A7C8" w14:textId="77777777" w:rsidR="007736EA" w:rsidRPr="007736EA" w:rsidRDefault="007736EA" w:rsidP="007736EA">
      <w:pPr>
        <w:ind w:firstLine="600"/>
        <w:jc w:val="both"/>
        <w:rPr>
          <w:rFonts w:ascii="Arial Narrow" w:hAnsi="Arial Narrow"/>
          <w:lang w:eastAsia="en-US"/>
        </w:rPr>
      </w:pPr>
      <w:r w:rsidRPr="007736EA">
        <w:rPr>
          <w:rFonts w:ascii="Arial Narrow" w:hAnsi="Arial Narrow"/>
          <w:lang w:eastAsia="en-US"/>
        </w:rPr>
        <w:t xml:space="preserve">Astfel sectorul studiat se află în intravilanul municipiul târgu Mureş, drumul se prezinta din aliniamente scurte racordate cu curbe cu racordare cu arce de cerc având raze cuprinse intre R=240, si 550 m). </w:t>
      </w:r>
    </w:p>
    <w:p w14:paraId="5D7F7A0C" w14:textId="77777777" w:rsidR="007736EA" w:rsidRPr="007736EA" w:rsidRDefault="007736EA" w:rsidP="007736EA">
      <w:pPr>
        <w:ind w:firstLine="600"/>
        <w:jc w:val="both"/>
        <w:rPr>
          <w:rFonts w:ascii="Arial Narrow" w:hAnsi="Arial Narrow"/>
          <w:lang w:eastAsia="en-US"/>
        </w:rPr>
      </w:pPr>
      <w:r w:rsidRPr="007736EA">
        <w:rPr>
          <w:rFonts w:ascii="Arial Narrow" w:hAnsi="Arial Narrow"/>
          <w:lang w:eastAsia="en-US"/>
        </w:rPr>
        <w:t>Racordările prevăzute în plan, în număr de 6, sunt circulare cu raze cuprinse între Rmin= 240,0 m şi Rmax= 550,0 m.</w:t>
      </w:r>
    </w:p>
    <w:p w14:paraId="7E7A08C1" w14:textId="77777777" w:rsidR="007736EA" w:rsidRPr="007736EA" w:rsidRDefault="007736EA" w:rsidP="007736EA">
      <w:pPr>
        <w:ind w:firstLine="600"/>
        <w:jc w:val="both"/>
        <w:rPr>
          <w:rFonts w:ascii="Arial Narrow" w:hAnsi="Arial Narrow"/>
          <w:lang w:eastAsia="en-US"/>
        </w:rPr>
      </w:pPr>
      <w:r w:rsidRPr="007736EA">
        <w:rPr>
          <w:rFonts w:ascii="Arial Narrow" w:hAnsi="Arial Narrow"/>
          <w:lang w:eastAsia="en-US"/>
        </w:rPr>
        <w:t>Datele de trasare şi dimensiunile necesare trasării elementelor axului drumului, se regăsesc în planul de situaţie, profilul longitudinal, şi în deosebi în lista coordonatelor.</w:t>
      </w:r>
    </w:p>
    <w:p w14:paraId="2AAED19F" w14:textId="77777777" w:rsidR="007736EA" w:rsidRPr="007736EA" w:rsidRDefault="007736EA" w:rsidP="007736EA">
      <w:pPr>
        <w:ind w:firstLine="600"/>
        <w:jc w:val="both"/>
        <w:rPr>
          <w:rFonts w:ascii="Arial Narrow" w:hAnsi="Arial Narrow"/>
          <w:lang w:eastAsia="en-US"/>
        </w:rPr>
      </w:pPr>
      <w:r w:rsidRPr="007736EA">
        <w:rPr>
          <w:rFonts w:ascii="Arial Narrow" w:hAnsi="Arial Narrow"/>
          <w:lang w:eastAsia="en-US"/>
        </w:rPr>
        <w:t>Elementele geometrice în plan, inclusiv amenajarea în spaţiu a curbelor (supralărgiri, convertiri, supraînălţări), sunt stabilite în conformitate cu prevederile STAS 863, pentru viteza de proiectare de 50km/h în condiţiile de mediu  impuse în localitate, conform AND 582-2002. Aceste elemente se vor îmbunătăţii în limita posibilităţilor existente pe teren, fără a fi nevoie de lucrări mari de terasamente sau de lucrări de artă costisitoare.</w:t>
      </w:r>
    </w:p>
    <w:p w14:paraId="0FAC7DD5" w14:textId="77777777" w:rsidR="007736EA" w:rsidRPr="007736EA" w:rsidRDefault="007736EA" w:rsidP="007736EA">
      <w:pPr>
        <w:ind w:firstLine="600"/>
        <w:jc w:val="both"/>
        <w:rPr>
          <w:rFonts w:ascii="Arial Narrow" w:hAnsi="Arial Narrow"/>
          <w:b/>
        </w:rPr>
      </w:pPr>
    </w:p>
    <w:p w14:paraId="67640947" w14:textId="7A28952C" w:rsidR="007736EA" w:rsidRPr="00A73EA9" w:rsidRDefault="007736EA" w:rsidP="007736EA">
      <w:pPr>
        <w:ind w:firstLine="600"/>
        <w:jc w:val="both"/>
        <w:rPr>
          <w:rFonts w:ascii="Arial Narrow" w:hAnsi="Arial Narrow"/>
          <w:b/>
          <w:sz w:val="32"/>
          <w:szCs w:val="24"/>
        </w:rPr>
      </w:pPr>
      <w:r w:rsidRPr="00A73EA9">
        <w:rPr>
          <w:rFonts w:ascii="Arial Narrow" w:hAnsi="Arial Narrow"/>
          <w:b/>
          <w:sz w:val="32"/>
          <w:szCs w:val="24"/>
        </w:rPr>
        <w:t>Traseul în profil longitudinal</w:t>
      </w:r>
    </w:p>
    <w:p w14:paraId="5EDBCD9C" w14:textId="77777777" w:rsidR="00175C89" w:rsidRPr="00175C89" w:rsidRDefault="00175C89" w:rsidP="00175C89">
      <w:pPr>
        <w:spacing w:line="216" w:lineRule="auto"/>
        <w:ind w:firstLine="600"/>
        <w:contextualSpacing/>
        <w:jc w:val="both"/>
        <w:rPr>
          <w:rFonts w:ascii="Arial Narrow" w:hAnsi="Arial Narrow"/>
          <w:noProof w:val="0"/>
          <w:szCs w:val="24"/>
          <w:lang w:val="en-GB" w:eastAsia="en-GB"/>
        </w:rPr>
      </w:pPr>
      <w:r w:rsidRPr="00DA6C20">
        <w:rPr>
          <w:rFonts w:ascii="Arial Narrow" w:hAnsi="Arial Narrow"/>
          <w:noProof w:val="0"/>
          <w:szCs w:val="24"/>
          <w:lang w:val="en-US" w:eastAsia="en-GB"/>
        </w:rPr>
        <w:t xml:space="preserve">Pe </w:t>
      </w:r>
      <w:proofErr w:type="spellStart"/>
      <w:r w:rsidRPr="00DA6C20">
        <w:rPr>
          <w:rFonts w:ascii="Arial Narrow" w:hAnsi="Arial Narrow"/>
          <w:noProof w:val="0"/>
          <w:szCs w:val="24"/>
          <w:lang w:val="en-US" w:eastAsia="en-GB"/>
        </w:rPr>
        <w:t>intreaga</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sa</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lungime</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traseul</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prezinta</w:t>
      </w:r>
      <w:proofErr w:type="spellEnd"/>
      <w:r w:rsidRPr="00DA6C20">
        <w:rPr>
          <w:rFonts w:ascii="Arial Narrow" w:hAnsi="Arial Narrow"/>
          <w:noProof w:val="0"/>
          <w:szCs w:val="24"/>
          <w:lang w:val="en-US" w:eastAsia="en-GB"/>
        </w:rPr>
        <w:t xml:space="preserve"> un </w:t>
      </w:r>
      <w:proofErr w:type="spellStart"/>
      <w:r w:rsidRPr="00DA6C20">
        <w:rPr>
          <w:rFonts w:ascii="Arial Narrow" w:hAnsi="Arial Narrow"/>
          <w:noProof w:val="0"/>
          <w:szCs w:val="24"/>
          <w:lang w:val="en-US" w:eastAsia="en-GB"/>
        </w:rPr>
        <w:t>profil</w:t>
      </w:r>
      <w:proofErr w:type="spellEnd"/>
      <w:r w:rsidRPr="00DA6C20">
        <w:rPr>
          <w:rFonts w:ascii="Arial Narrow" w:hAnsi="Arial Narrow"/>
          <w:noProof w:val="0"/>
          <w:szCs w:val="24"/>
          <w:lang w:val="en-US" w:eastAsia="en-GB"/>
        </w:rPr>
        <w:t xml:space="preserve"> longitudinal specific </w:t>
      </w:r>
      <w:proofErr w:type="spellStart"/>
      <w:r w:rsidRPr="00DA6C20">
        <w:rPr>
          <w:rFonts w:ascii="Arial Narrow" w:hAnsi="Arial Narrow"/>
          <w:noProof w:val="0"/>
          <w:szCs w:val="24"/>
          <w:lang w:val="en-US" w:eastAsia="en-GB"/>
        </w:rPr>
        <w:t>zonei</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depresionar</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strabatute</w:t>
      </w:r>
      <w:proofErr w:type="spellEnd"/>
      <w:r w:rsidRPr="00DA6C20">
        <w:rPr>
          <w:rFonts w:ascii="Arial Narrow" w:hAnsi="Arial Narrow"/>
          <w:noProof w:val="0"/>
          <w:szCs w:val="24"/>
          <w:lang w:val="en-US" w:eastAsia="en-GB"/>
        </w:rPr>
        <w:t xml:space="preserve">, cu </w:t>
      </w:r>
      <w:proofErr w:type="spellStart"/>
      <w:r w:rsidRPr="00DA6C20">
        <w:rPr>
          <w:rFonts w:ascii="Arial Narrow" w:hAnsi="Arial Narrow"/>
          <w:noProof w:val="0"/>
          <w:szCs w:val="24"/>
          <w:lang w:val="en-US" w:eastAsia="en-GB"/>
        </w:rPr>
        <w:t>declivitati</w:t>
      </w:r>
      <w:proofErr w:type="spellEnd"/>
      <w:r w:rsidRPr="00DA6C20">
        <w:rPr>
          <w:rFonts w:ascii="Arial Narrow" w:hAnsi="Arial Narrow"/>
          <w:noProof w:val="0"/>
          <w:szCs w:val="24"/>
          <w:lang w:val="en-US" w:eastAsia="en-GB"/>
        </w:rPr>
        <w:t xml:space="preserve"> de 1,09-5,50%, </w:t>
      </w:r>
      <w:proofErr w:type="spellStart"/>
      <w:r w:rsidRPr="00DA6C20">
        <w:rPr>
          <w:rFonts w:ascii="Arial Narrow" w:hAnsi="Arial Narrow"/>
          <w:noProof w:val="0"/>
          <w:szCs w:val="24"/>
          <w:lang w:val="en-US" w:eastAsia="en-GB"/>
        </w:rPr>
        <w:t>fara</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probleme</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deosebite</w:t>
      </w:r>
      <w:proofErr w:type="spellEnd"/>
      <w:r w:rsidRPr="00DA6C20">
        <w:rPr>
          <w:rFonts w:ascii="Arial Narrow" w:hAnsi="Arial Narrow"/>
          <w:noProof w:val="0"/>
          <w:szCs w:val="24"/>
          <w:lang w:val="en-US" w:eastAsia="en-GB"/>
        </w:rPr>
        <w:t xml:space="preserve"> din </w:t>
      </w:r>
      <w:proofErr w:type="spellStart"/>
      <w:r w:rsidRPr="00DA6C20">
        <w:rPr>
          <w:rFonts w:ascii="Arial Narrow" w:hAnsi="Arial Narrow"/>
          <w:noProof w:val="0"/>
          <w:szCs w:val="24"/>
          <w:lang w:val="en-US" w:eastAsia="en-GB"/>
        </w:rPr>
        <w:t>punct</w:t>
      </w:r>
      <w:proofErr w:type="spellEnd"/>
      <w:r w:rsidRPr="00DA6C20">
        <w:rPr>
          <w:rFonts w:ascii="Arial Narrow" w:hAnsi="Arial Narrow"/>
          <w:noProof w:val="0"/>
          <w:szCs w:val="24"/>
          <w:lang w:val="en-US" w:eastAsia="en-GB"/>
        </w:rPr>
        <w:t xml:space="preserve"> de </w:t>
      </w:r>
      <w:proofErr w:type="spellStart"/>
      <w:r w:rsidRPr="00DA6C20">
        <w:rPr>
          <w:rFonts w:ascii="Arial Narrow" w:hAnsi="Arial Narrow"/>
          <w:noProof w:val="0"/>
          <w:szCs w:val="24"/>
          <w:lang w:val="en-US" w:eastAsia="en-GB"/>
        </w:rPr>
        <w:t>vedere</w:t>
      </w:r>
      <w:proofErr w:type="spellEnd"/>
      <w:r w:rsidRPr="00DA6C20">
        <w:rPr>
          <w:rFonts w:ascii="Arial Narrow" w:hAnsi="Arial Narrow"/>
          <w:noProof w:val="0"/>
          <w:szCs w:val="24"/>
          <w:lang w:val="en-US" w:eastAsia="en-GB"/>
        </w:rPr>
        <w:t xml:space="preserve"> al </w:t>
      </w:r>
      <w:proofErr w:type="spellStart"/>
      <w:r w:rsidRPr="00DA6C20">
        <w:rPr>
          <w:rFonts w:ascii="Arial Narrow" w:hAnsi="Arial Narrow"/>
          <w:noProof w:val="0"/>
          <w:szCs w:val="24"/>
          <w:lang w:val="en-US" w:eastAsia="en-GB"/>
        </w:rPr>
        <w:t>asigurarii</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scurgerii</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apelor</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pluviale</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Linia</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proiectată</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linia</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roşie</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este</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aplicat</w:t>
      </w:r>
      <w:proofErr w:type="spellEnd"/>
      <w:r w:rsidRPr="00DA6C20">
        <w:rPr>
          <w:rFonts w:ascii="Arial Narrow" w:hAnsi="Arial Narrow"/>
          <w:noProof w:val="0"/>
          <w:szCs w:val="24"/>
          <w:lang w:val="en-US" w:eastAsia="en-GB"/>
        </w:rPr>
        <w:t xml:space="preserve"> în </w:t>
      </w:r>
      <w:proofErr w:type="spellStart"/>
      <w:r w:rsidRPr="00DA6C20">
        <w:rPr>
          <w:rFonts w:ascii="Arial Narrow" w:hAnsi="Arial Narrow"/>
          <w:noProof w:val="0"/>
          <w:szCs w:val="24"/>
          <w:lang w:val="en-US" w:eastAsia="en-GB"/>
        </w:rPr>
        <w:t>aşa</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fel</w:t>
      </w:r>
      <w:proofErr w:type="spellEnd"/>
      <w:r w:rsidRPr="00DA6C20">
        <w:rPr>
          <w:rFonts w:ascii="Arial Narrow" w:hAnsi="Arial Narrow"/>
          <w:noProof w:val="0"/>
          <w:szCs w:val="24"/>
          <w:lang w:val="en-US" w:eastAsia="en-GB"/>
        </w:rPr>
        <w:t xml:space="preserve"> </w:t>
      </w:r>
      <w:proofErr w:type="gramStart"/>
      <w:r w:rsidRPr="00DA6C20">
        <w:rPr>
          <w:rFonts w:ascii="Arial Narrow" w:hAnsi="Arial Narrow"/>
          <w:noProof w:val="0"/>
          <w:szCs w:val="24"/>
          <w:lang w:val="en-US" w:eastAsia="en-GB"/>
        </w:rPr>
        <w:t>ca  pasul</w:t>
      </w:r>
      <w:proofErr w:type="gramEnd"/>
      <w:r w:rsidRPr="00DA6C20">
        <w:rPr>
          <w:rFonts w:ascii="Arial Narrow" w:hAnsi="Arial Narrow"/>
          <w:noProof w:val="0"/>
          <w:szCs w:val="24"/>
          <w:lang w:val="en-US" w:eastAsia="en-GB"/>
        </w:rPr>
        <w:t xml:space="preserve"> de </w:t>
      </w:r>
      <w:proofErr w:type="spellStart"/>
      <w:r w:rsidRPr="00DA6C20">
        <w:rPr>
          <w:rFonts w:ascii="Arial Narrow" w:hAnsi="Arial Narrow"/>
          <w:noProof w:val="0"/>
          <w:szCs w:val="24"/>
          <w:lang w:val="en-US" w:eastAsia="en-GB"/>
        </w:rPr>
        <w:t>proiectare</w:t>
      </w:r>
      <w:proofErr w:type="spellEnd"/>
      <w:r w:rsidRPr="00DA6C20">
        <w:rPr>
          <w:rFonts w:ascii="Arial Narrow" w:hAnsi="Arial Narrow"/>
          <w:noProof w:val="0"/>
          <w:szCs w:val="24"/>
          <w:lang w:val="en-US" w:eastAsia="en-GB"/>
        </w:rPr>
        <w:t xml:space="preserve"> </w:t>
      </w:r>
      <w:proofErr w:type="spellStart"/>
      <w:r w:rsidRPr="00DA6C20">
        <w:rPr>
          <w:rFonts w:ascii="Arial Narrow" w:hAnsi="Arial Narrow"/>
          <w:noProof w:val="0"/>
          <w:szCs w:val="24"/>
          <w:lang w:val="en-US" w:eastAsia="en-GB"/>
        </w:rPr>
        <w:t>prevăzut</w:t>
      </w:r>
      <w:proofErr w:type="spellEnd"/>
      <w:r w:rsidRPr="00DA6C20">
        <w:rPr>
          <w:rFonts w:ascii="Arial Narrow" w:hAnsi="Arial Narrow"/>
          <w:noProof w:val="0"/>
          <w:szCs w:val="24"/>
          <w:lang w:val="en-US" w:eastAsia="en-GB"/>
        </w:rPr>
        <w:t xml:space="preserve"> în STAS 863 </w:t>
      </w:r>
      <w:proofErr w:type="spellStart"/>
      <w:r w:rsidRPr="00DA6C20">
        <w:rPr>
          <w:rFonts w:ascii="Arial Narrow" w:hAnsi="Arial Narrow"/>
          <w:noProof w:val="0"/>
          <w:szCs w:val="24"/>
          <w:lang w:val="en-US" w:eastAsia="en-GB"/>
        </w:rPr>
        <w:t>să</w:t>
      </w:r>
      <w:proofErr w:type="spellEnd"/>
      <w:r w:rsidRPr="00DA6C20">
        <w:rPr>
          <w:rFonts w:ascii="Arial Narrow" w:hAnsi="Arial Narrow"/>
          <w:noProof w:val="0"/>
          <w:szCs w:val="24"/>
          <w:lang w:val="en-US" w:eastAsia="en-GB"/>
        </w:rPr>
        <w:t xml:space="preserve"> fie </w:t>
      </w:r>
      <w:proofErr w:type="spellStart"/>
      <w:r w:rsidRPr="00DA6C20">
        <w:rPr>
          <w:rFonts w:ascii="Arial Narrow" w:hAnsi="Arial Narrow"/>
          <w:noProof w:val="0"/>
          <w:szCs w:val="24"/>
          <w:lang w:val="en-US" w:eastAsia="en-GB"/>
        </w:rPr>
        <w:t>respectat</w:t>
      </w:r>
      <w:proofErr w:type="spellEnd"/>
      <w:r w:rsidRPr="00DA6C20">
        <w:rPr>
          <w:rFonts w:ascii="Arial Narrow" w:hAnsi="Arial Narrow"/>
          <w:noProof w:val="0"/>
          <w:szCs w:val="24"/>
          <w:lang w:val="en-US" w:eastAsia="en-GB"/>
        </w:rPr>
        <w:t xml:space="preserve">. </w:t>
      </w:r>
    </w:p>
    <w:p w14:paraId="316BBC5B" w14:textId="3422AE07" w:rsidR="00175C89" w:rsidRPr="00175C89" w:rsidRDefault="00175C89" w:rsidP="00175C89">
      <w:pPr>
        <w:spacing w:line="216" w:lineRule="auto"/>
        <w:ind w:firstLine="600"/>
        <w:contextualSpacing/>
        <w:jc w:val="both"/>
        <w:rPr>
          <w:rFonts w:ascii="Arial Narrow" w:hAnsi="Arial Narrow"/>
          <w:noProof w:val="0"/>
          <w:szCs w:val="24"/>
          <w:lang w:val="en-GB" w:eastAsia="en-GB"/>
        </w:rPr>
      </w:pPr>
      <w:r w:rsidRPr="00DA6C20">
        <w:rPr>
          <w:rFonts w:ascii="Arial Narrow" w:hAnsi="Arial Narrow"/>
          <w:noProof w:val="0"/>
          <w:szCs w:val="24"/>
          <w:lang w:eastAsia="en-GB"/>
        </w:rPr>
        <w:t>Panta minimă este de 1,09%, iar cea maximă este de 5,50%.</w:t>
      </w:r>
    </w:p>
    <w:p w14:paraId="0D25AB01" w14:textId="317B1796" w:rsidR="00175C89" w:rsidRPr="00175C89" w:rsidRDefault="00175C89" w:rsidP="00175C89">
      <w:pPr>
        <w:spacing w:line="216" w:lineRule="auto"/>
        <w:ind w:firstLine="600"/>
        <w:contextualSpacing/>
        <w:jc w:val="both"/>
        <w:rPr>
          <w:rFonts w:ascii="Arial Narrow" w:hAnsi="Arial Narrow"/>
          <w:noProof w:val="0"/>
          <w:szCs w:val="24"/>
          <w:lang w:val="en-GB" w:eastAsia="en-GB"/>
        </w:rPr>
      </w:pPr>
      <w:r w:rsidRPr="00DA6C20">
        <w:rPr>
          <w:rFonts w:ascii="Arial Narrow" w:hAnsi="Arial Narrow"/>
          <w:noProof w:val="0"/>
          <w:szCs w:val="24"/>
          <w:lang w:eastAsia="en-GB"/>
        </w:rPr>
        <w:t xml:space="preserve">Raza minimă de racordare este de </w:t>
      </w:r>
      <w:proofErr w:type="spellStart"/>
      <w:r w:rsidRPr="00DA6C20">
        <w:rPr>
          <w:rFonts w:ascii="Arial Narrow" w:hAnsi="Arial Narrow"/>
          <w:noProof w:val="0"/>
          <w:szCs w:val="24"/>
          <w:lang w:eastAsia="en-GB"/>
        </w:rPr>
        <w:t>Rmin</w:t>
      </w:r>
      <w:proofErr w:type="spellEnd"/>
      <w:r w:rsidRPr="00DA6C20">
        <w:rPr>
          <w:rFonts w:ascii="Arial Narrow" w:hAnsi="Arial Narrow"/>
          <w:noProof w:val="0"/>
          <w:szCs w:val="24"/>
          <w:lang w:val="en-US" w:eastAsia="en-GB"/>
        </w:rPr>
        <w:t>=2806m</w:t>
      </w:r>
      <w:r w:rsidRPr="00DA6C20">
        <w:rPr>
          <w:rFonts w:ascii="Arial Narrow" w:hAnsi="Arial Narrow"/>
          <w:noProof w:val="0"/>
          <w:szCs w:val="24"/>
          <w:lang w:eastAsia="en-GB"/>
        </w:rPr>
        <w:t xml:space="preserve">, iar cea </w:t>
      </w:r>
      <w:proofErr w:type="spellStart"/>
      <w:r w:rsidRPr="00DA6C20">
        <w:rPr>
          <w:rFonts w:ascii="Arial Narrow" w:hAnsi="Arial Narrow"/>
          <w:noProof w:val="0"/>
          <w:szCs w:val="24"/>
          <w:lang w:eastAsia="en-GB"/>
        </w:rPr>
        <w:t>Rmax</w:t>
      </w:r>
      <w:proofErr w:type="spellEnd"/>
      <w:r w:rsidRPr="00DA6C20">
        <w:rPr>
          <w:rFonts w:ascii="Arial Narrow" w:hAnsi="Arial Narrow"/>
          <w:noProof w:val="0"/>
          <w:szCs w:val="24"/>
          <w:lang w:val="en-US" w:eastAsia="en-GB"/>
        </w:rPr>
        <w:t>=5400 m</w:t>
      </w:r>
    </w:p>
    <w:p w14:paraId="01EFAB67" w14:textId="628F4FFA" w:rsidR="00175C89" w:rsidRDefault="00175C89" w:rsidP="007736EA">
      <w:pPr>
        <w:ind w:firstLine="600"/>
        <w:jc w:val="both"/>
        <w:rPr>
          <w:rFonts w:ascii="Arial Narrow" w:hAnsi="Arial Narrow"/>
          <w:b/>
        </w:rPr>
      </w:pPr>
    </w:p>
    <w:p w14:paraId="03C4CBC7" w14:textId="77777777" w:rsidR="007736EA" w:rsidRPr="007736EA" w:rsidRDefault="007736EA" w:rsidP="007736EA">
      <w:pPr>
        <w:tabs>
          <w:tab w:val="left" w:pos="567"/>
        </w:tabs>
        <w:jc w:val="both"/>
        <w:rPr>
          <w:rFonts w:ascii="Arial Narrow" w:hAnsi="Arial Narrow"/>
        </w:rPr>
      </w:pPr>
    </w:p>
    <w:p w14:paraId="2FCA42BF" w14:textId="77777777" w:rsidR="007736EA" w:rsidRPr="00A73EA9" w:rsidRDefault="007736EA" w:rsidP="007736EA">
      <w:pPr>
        <w:ind w:firstLine="720"/>
        <w:jc w:val="both"/>
        <w:rPr>
          <w:rFonts w:ascii="Arial Narrow" w:hAnsi="Arial Narrow"/>
          <w:b/>
          <w:sz w:val="32"/>
          <w:szCs w:val="24"/>
        </w:rPr>
      </w:pPr>
      <w:r w:rsidRPr="00A73EA9">
        <w:rPr>
          <w:rFonts w:ascii="Arial Narrow" w:hAnsi="Arial Narrow"/>
          <w:b/>
          <w:sz w:val="32"/>
          <w:szCs w:val="24"/>
        </w:rPr>
        <w:t>Traseul în profil transversal.</w:t>
      </w:r>
    </w:p>
    <w:p w14:paraId="7D6F6EBA"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Pe planurile de situaţie am ilustrat varianta cu 2x2 benzi, acestea fiind relevante din punct de vedere al utilizării suprafeţelor.</w:t>
      </w:r>
    </w:p>
    <w:p w14:paraId="2755D7B9" w14:textId="77777777" w:rsidR="003222FD" w:rsidRPr="00644B89" w:rsidRDefault="003222FD" w:rsidP="007736EA">
      <w:pPr>
        <w:ind w:firstLine="720"/>
        <w:jc w:val="both"/>
        <w:rPr>
          <w:rFonts w:ascii="Arial Narrow" w:hAnsi="Arial Narrow"/>
          <w:lang w:val="en-GB" w:eastAsia="en-US"/>
        </w:rPr>
      </w:pPr>
      <w:r>
        <w:rPr>
          <w:rFonts w:ascii="Arial Narrow" w:hAnsi="Arial Narrow"/>
          <w:lang w:eastAsia="en-US"/>
        </w:rPr>
        <w:t>Sa</w:t>
      </w:r>
      <w:r w:rsidR="007736EA" w:rsidRPr="007736EA">
        <w:rPr>
          <w:rFonts w:ascii="Arial Narrow" w:hAnsi="Arial Narrow"/>
          <w:lang w:eastAsia="en-US"/>
        </w:rPr>
        <w:t xml:space="preserve"> proiectat pe toată lungimea traseului acostamente</w:t>
      </w:r>
      <w:r>
        <w:rPr>
          <w:rFonts w:ascii="Arial Narrow" w:hAnsi="Arial Narrow"/>
          <w:lang w:eastAsia="en-US"/>
        </w:rPr>
        <w:t xml:space="preserve"> </w:t>
      </w:r>
      <w:r w:rsidR="007736EA" w:rsidRPr="007736EA">
        <w:rPr>
          <w:rFonts w:ascii="Arial Narrow" w:hAnsi="Arial Narrow"/>
          <w:lang w:eastAsia="en-US"/>
        </w:rPr>
        <w:t>pe ambele părţi ale secţiunii</w:t>
      </w:r>
      <w:r>
        <w:rPr>
          <w:rFonts w:ascii="Arial Narrow" w:hAnsi="Arial Narrow"/>
          <w:lang w:eastAsia="en-US"/>
        </w:rPr>
        <w:t xml:space="preserve"> acostamentul fiind unul in care s-a realizat banda de siguranta si o rigola de acostament.</w:t>
      </w:r>
    </w:p>
    <w:p w14:paraId="36F7D181" w14:textId="2588E488" w:rsidR="007736EA" w:rsidRPr="007736EA" w:rsidRDefault="007736EA" w:rsidP="007736EA">
      <w:pPr>
        <w:ind w:firstLine="720"/>
        <w:jc w:val="both"/>
        <w:rPr>
          <w:rFonts w:ascii="Arial Narrow" w:hAnsi="Arial Narrow"/>
          <w:lang w:eastAsia="en-US"/>
        </w:rPr>
      </w:pPr>
    </w:p>
    <w:p w14:paraId="5C2D061F" w14:textId="20B2E1CC"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La marginea acostamentului </w:t>
      </w:r>
      <w:r w:rsidR="003222FD">
        <w:rPr>
          <w:rFonts w:ascii="Arial Narrow" w:hAnsi="Arial Narrow"/>
          <w:lang w:eastAsia="en-US"/>
        </w:rPr>
        <w:t>se</w:t>
      </w:r>
      <w:r w:rsidRPr="007736EA">
        <w:rPr>
          <w:rFonts w:ascii="Arial Narrow" w:hAnsi="Arial Narrow"/>
          <w:lang w:eastAsia="en-US"/>
        </w:rPr>
        <w:t xml:space="preserve"> recomandabil să se </w:t>
      </w:r>
      <w:r w:rsidR="003222FD">
        <w:rPr>
          <w:rFonts w:ascii="Arial Narrow" w:hAnsi="Arial Narrow"/>
          <w:lang w:eastAsia="en-US"/>
        </w:rPr>
        <w:t xml:space="preserve">amenajeze o suprafată </w:t>
      </w:r>
      <w:r w:rsidRPr="007736EA">
        <w:rPr>
          <w:rFonts w:ascii="Arial Narrow" w:hAnsi="Arial Narrow"/>
          <w:lang w:eastAsia="en-US"/>
        </w:rPr>
        <w:t xml:space="preserve">pentru amplasare utilitati drum (tehnică) lată de minim 1,30 -1,75 m. Pe această zonă se </w:t>
      </w:r>
      <w:r w:rsidR="003222FD">
        <w:rPr>
          <w:rFonts w:ascii="Arial Narrow" w:hAnsi="Arial Narrow"/>
          <w:lang w:eastAsia="en-US"/>
        </w:rPr>
        <w:t>va</w:t>
      </w:r>
      <w:r w:rsidRPr="007736EA">
        <w:rPr>
          <w:rFonts w:ascii="Arial Narrow" w:hAnsi="Arial Narrow"/>
          <w:lang w:eastAsia="en-US"/>
        </w:rPr>
        <w:t xml:space="preserve"> aşterne gazon, tot aici amplasându-se accesoriile rutiere necesare (panouri indicatoare, stâlpi de iluminat, la nevoie parapet, etc.), precum şi unele conducte de utilităţi. </w:t>
      </w:r>
    </w:p>
    <w:p w14:paraId="4650BF4F"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Benzile de circulatie se vor separa fizic prin amenjarea la mijloc a unei benzi de sigurantă si element de delimitare fizică prefabricat din beton tip New Jersey.</w:t>
      </w:r>
    </w:p>
    <w:p w14:paraId="22C810B1"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Lătimea benzii centrale de sigurantă va fii de 2m </w:t>
      </w:r>
    </w:p>
    <w:p w14:paraId="70352BB7"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In profil transversal panta transversală a părtii carosabile va fii de 2,5 % </w:t>
      </w:r>
    </w:p>
    <w:p w14:paraId="42DB0E61"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Acostamentele se vor amenja cu pantă transversală de 4 %</w:t>
      </w:r>
    </w:p>
    <w:p w14:paraId="68C385AA" w14:textId="77777777" w:rsidR="007736EA" w:rsidRPr="007736EA" w:rsidRDefault="007736EA" w:rsidP="007736EA">
      <w:pPr>
        <w:rPr>
          <w:rFonts w:ascii="Arial Narrow" w:hAnsi="Arial Narrow"/>
        </w:rPr>
      </w:pPr>
      <w:r w:rsidRPr="007736EA">
        <w:rPr>
          <w:rFonts w:ascii="Arial Narrow" w:hAnsi="Arial Narrow"/>
        </w:rPr>
        <w:br w:type="page"/>
      </w:r>
    </w:p>
    <w:p w14:paraId="2FEBB036" w14:textId="77777777" w:rsidR="007736EA" w:rsidRPr="007736EA" w:rsidRDefault="007736EA" w:rsidP="007736EA">
      <w:pPr>
        <w:ind w:firstLine="720"/>
        <w:jc w:val="both"/>
        <w:rPr>
          <w:rFonts w:ascii="Arial Narrow" w:hAnsi="Arial Narrow"/>
        </w:rPr>
      </w:pPr>
    </w:p>
    <w:p w14:paraId="7FD3DF34" w14:textId="77777777" w:rsidR="007736EA" w:rsidRPr="007736EA" w:rsidRDefault="007736EA" w:rsidP="007736EA">
      <w:pPr>
        <w:ind w:firstLine="720"/>
        <w:jc w:val="both"/>
        <w:rPr>
          <w:rFonts w:ascii="Arial Narrow" w:hAnsi="Arial Narrow"/>
        </w:rPr>
      </w:pPr>
      <w:r w:rsidRPr="007736EA">
        <w:rPr>
          <w:rFonts w:ascii="Arial Narrow" w:hAnsi="Arial Narrow"/>
        </w:rPr>
        <w:t>Amenajarea sectiunilor caracteristice vor fii realizate astfel:</w:t>
      </w:r>
    </w:p>
    <w:p w14:paraId="7E26DB0D" w14:textId="77777777" w:rsidR="007736EA" w:rsidRPr="007736EA" w:rsidRDefault="007736EA" w:rsidP="007736EA">
      <w:pPr>
        <w:ind w:firstLine="720"/>
        <w:jc w:val="both"/>
        <w:rPr>
          <w:rFonts w:ascii="Arial Narrow" w:hAnsi="Arial Narrow"/>
        </w:rPr>
      </w:pPr>
    </w:p>
    <w:p w14:paraId="33AE8A05" w14:textId="77777777" w:rsidR="007736EA" w:rsidRPr="00942480" w:rsidRDefault="007736EA" w:rsidP="007736EA">
      <w:pPr>
        <w:ind w:firstLine="720"/>
        <w:jc w:val="both"/>
        <w:rPr>
          <w:rFonts w:ascii="Arial Narrow" w:hAnsi="Arial Narrow"/>
          <w:b/>
          <w:lang w:eastAsia="en-US"/>
        </w:rPr>
      </w:pPr>
      <w:r w:rsidRPr="00942480">
        <w:rPr>
          <w:rFonts w:ascii="Arial Narrow" w:hAnsi="Arial Narrow"/>
          <w:b/>
          <w:sz w:val="28"/>
          <w:szCs w:val="22"/>
          <w:lang w:eastAsia="en-US"/>
        </w:rPr>
        <w:t xml:space="preserve">Sectorul km 0+000 la km 0+105 </w:t>
      </w:r>
    </w:p>
    <w:p w14:paraId="43B799A5" w14:textId="77777777" w:rsidR="00150D93" w:rsidRPr="007736EA" w:rsidRDefault="00150D93" w:rsidP="00150D93">
      <w:pPr>
        <w:ind w:firstLine="720"/>
        <w:jc w:val="both"/>
        <w:rPr>
          <w:rFonts w:ascii="Arial Narrow" w:hAnsi="Arial Narrow"/>
          <w:lang w:eastAsia="en-US"/>
        </w:rPr>
      </w:pPr>
      <w:bookmarkStart w:id="134" w:name="_Hlk137481574"/>
      <w:bookmarkStart w:id="135" w:name="_Hlk133679629"/>
      <w:r w:rsidRPr="007736EA">
        <w:rPr>
          <w:rFonts w:ascii="Arial Narrow" w:hAnsi="Arial Narrow"/>
          <w:lang w:eastAsia="en-US"/>
        </w:rPr>
        <w:t>Lătimeplatformă</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22,</w:t>
      </w:r>
      <w:r>
        <w:rPr>
          <w:rFonts w:ascii="Arial Narrow" w:hAnsi="Arial Narrow"/>
          <w:lang w:eastAsia="en-US"/>
        </w:rPr>
        <w:t>35</w:t>
      </w:r>
    </w:p>
    <w:p w14:paraId="4AAAF05D"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t>1</w:t>
      </w:r>
      <w:r>
        <w:rPr>
          <w:rFonts w:ascii="Arial Narrow" w:hAnsi="Arial Narrow"/>
          <w:lang w:eastAsia="en-US"/>
        </w:rPr>
        <w:t>6</w:t>
      </w:r>
      <w:r w:rsidRPr="007736EA">
        <w:rPr>
          <w:rFonts w:ascii="Arial Narrow" w:hAnsi="Arial Narrow"/>
          <w:lang w:eastAsia="en-US"/>
        </w:rPr>
        <w:t xml:space="preserve"> m</w:t>
      </w:r>
    </w:p>
    <w:p w14:paraId="19AB9F14" w14:textId="77777777" w:rsidR="00AC112C" w:rsidRPr="007736EA" w:rsidRDefault="00AC112C" w:rsidP="00AC112C">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2x2 pe sens</w:t>
      </w:r>
    </w:p>
    <w:p w14:paraId="72EC7D9C"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Zona mediana de sigurantă</w:t>
      </w:r>
      <w:r w:rsidRPr="007736EA">
        <w:rPr>
          <w:rFonts w:ascii="Arial Narrow" w:hAnsi="Arial Narrow"/>
          <w:lang w:eastAsia="en-US"/>
        </w:rPr>
        <w:tab/>
      </w:r>
      <w:r w:rsidRPr="007736EA">
        <w:rPr>
          <w:rFonts w:ascii="Arial Narrow" w:hAnsi="Arial Narrow"/>
          <w:lang w:eastAsia="en-US"/>
        </w:rPr>
        <w:tab/>
        <w:t>2 m</w:t>
      </w:r>
    </w:p>
    <w:p w14:paraId="759BADB3"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Element median de separare a sensurilor de circulație New jersey</w:t>
      </w:r>
    </w:p>
    <w:p w14:paraId="49F1A4E0" w14:textId="59E0EE8B" w:rsidR="007736EA" w:rsidRPr="007736EA" w:rsidRDefault="00150D93" w:rsidP="007736EA">
      <w:pPr>
        <w:ind w:firstLine="720"/>
        <w:jc w:val="both"/>
        <w:rPr>
          <w:rFonts w:ascii="Arial Narrow" w:hAnsi="Arial Narrow"/>
          <w:lang w:eastAsia="en-US"/>
        </w:rPr>
      </w:pPr>
      <w:r>
        <w:rPr>
          <w:rFonts w:ascii="Arial Narrow" w:hAnsi="Arial Narrow"/>
          <w:lang w:eastAsia="en-US"/>
        </w:rPr>
        <w:t>L</w:t>
      </w:r>
      <w:r w:rsidR="007736EA" w:rsidRPr="007736EA">
        <w:rPr>
          <w:rFonts w:ascii="Arial Narrow" w:hAnsi="Arial Narrow"/>
          <w:lang w:eastAsia="en-US"/>
        </w:rPr>
        <w:t>ăţimea benzilor de circulaţie</w:t>
      </w:r>
      <w:r w:rsidR="007736EA" w:rsidRPr="007736EA">
        <w:rPr>
          <w:rFonts w:ascii="Arial Narrow" w:hAnsi="Arial Narrow"/>
          <w:lang w:eastAsia="en-US"/>
        </w:rPr>
        <w:tab/>
      </w:r>
      <w:r w:rsidR="007736EA" w:rsidRPr="007736EA">
        <w:rPr>
          <w:rFonts w:ascii="Arial Narrow" w:hAnsi="Arial Narrow"/>
          <w:lang w:eastAsia="en-US"/>
        </w:rPr>
        <w:tab/>
        <w:t>3,50 m</w:t>
      </w:r>
    </w:p>
    <w:p w14:paraId="1820D386" w14:textId="77777777" w:rsidR="00150D93" w:rsidRDefault="00150D93" w:rsidP="007736EA">
      <w:pPr>
        <w:ind w:firstLine="720"/>
        <w:jc w:val="both"/>
        <w:rPr>
          <w:rFonts w:ascii="Arial Narrow" w:hAnsi="Arial Narrow"/>
          <w:lang w:eastAsia="en-US"/>
        </w:rPr>
      </w:pPr>
    </w:p>
    <w:p w14:paraId="028AACDA" w14:textId="06B991F3" w:rsidR="007736EA" w:rsidRDefault="007736EA" w:rsidP="007736EA">
      <w:pPr>
        <w:ind w:firstLine="720"/>
        <w:jc w:val="both"/>
        <w:rPr>
          <w:rFonts w:ascii="Arial Narrow" w:hAnsi="Arial Narrow"/>
          <w:lang w:eastAsia="en-US"/>
        </w:rPr>
      </w:pPr>
      <w:r w:rsidRPr="007736EA">
        <w:rPr>
          <w:rFonts w:ascii="Arial Narrow" w:hAnsi="Arial Narrow"/>
          <w:lang w:eastAsia="en-US"/>
        </w:rPr>
        <w:t>Lătime acostament</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2x1,</w:t>
      </w:r>
      <w:r w:rsidR="003222FD">
        <w:rPr>
          <w:rFonts w:ascii="Arial Narrow" w:hAnsi="Arial Narrow"/>
          <w:lang w:eastAsia="en-US"/>
        </w:rPr>
        <w:t>35</w:t>
      </w:r>
      <w:r w:rsidRPr="007736EA">
        <w:rPr>
          <w:rFonts w:ascii="Arial Narrow" w:hAnsi="Arial Narrow"/>
          <w:lang w:eastAsia="en-US"/>
        </w:rPr>
        <w:t>m</w:t>
      </w:r>
      <w:r w:rsidR="003222FD">
        <w:rPr>
          <w:rFonts w:ascii="Arial Narrow" w:hAnsi="Arial Narrow"/>
          <w:lang w:eastAsia="en-US"/>
        </w:rPr>
        <w:t xml:space="preserve"> din care:</w:t>
      </w:r>
    </w:p>
    <w:p w14:paraId="3372D8D8" w14:textId="2E64759E" w:rsidR="003222FD" w:rsidRDefault="003222FD" w:rsidP="003222FD">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75 cm</w:t>
      </w:r>
      <w:r w:rsidR="00AC112C" w:rsidRPr="00AC112C">
        <w:rPr>
          <w:rFonts w:ascii="Arial Narrow" w:hAnsi="Arial Narrow"/>
          <w:lang w:eastAsia="en-US"/>
        </w:rPr>
        <w:t xml:space="preserve"> </w:t>
      </w:r>
      <w:r w:rsidR="00AC112C" w:rsidRPr="007736EA">
        <w:rPr>
          <w:rFonts w:ascii="Arial Narrow" w:hAnsi="Arial Narrow"/>
          <w:lang w:eastAsia="en-US"/>
        </w:rPr>
        <w:t>structură si pantă identică cu benzile de circulatie</w:t>
      </w:r>
    </w:p>
    <w:p w14:paraId="3186168B" w14:textId="2463E890" w:rsidR="003222FD" w:rsidRPr="003222FD" w:rsidRDefault="003222FD" w:rsidP="003222FD">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3B724D0C" w14:textId="77777777" w:rsidR="003222FD" w:rsidRPr="007736EA" w:rsidRDefault="003222FD" w:rsidP="007736EA">
      <w:pPr>
        <w:ind w:firstLine="720"/>
        <w:jc w:val="both"/>
        <w:rPr>
          <w:rFonts w:ascii="Arial Narrow" w:hAnsi="Arial Narrow"/>
          <w:lang w:eastAsia="en-US"/>
        </w:rPr>
      </w:pPr>
    </w:p>
    <w:p w14:paraId="1D15D14F" w14:textId="28C43565" w:rsidR="007736EA" w:rsidRDefault="000D6F7A" w:rsidP="007736EA">
      <w:pPr>
        <w:ind w:firstLine="720"/>
        <w:jc w:val="both"/>
        <w:rPr>
          <w:rFonts w:ascii="Arial Narrow" w:hAnsi="Arial Narrow"/>
          <w:lang w:eastAsia="en-US"/>
        </w:rPr>
      </w:pPr>
      <w:r>
        <w:rPr>
          <w:rFonts w:ascii="Arial Narrow" w:hAnsi="Arial Narrow"/>
          <w:lang w:eastAsia="en-US"/>
        </w:rPr>
        <w:t>Fâsie amplasare</w:t>
      </w:r>
      <w:r w:rsidR="007736EA" w:rsidRPr="007736EA">
        <w:rPr>
          <w:rFonts w:ascii="Arial Narrow" w:hAnsi="Arial Narrow"/>
          <w:lang w:eastAsia="en-US"/>
        </w:rPr>
        <w:tab/>
      </w:r>
      <w:r w:rsidR="007736EA" w:rsidRPr="007736EA">
        <w:rPr>
          <w:rFonts w:ascii="Arial Narrow" w:hAnsi="Arial Narrow"/>
          <w:lang w:eastAsia="en-US"/>
        </w:rPr>
        <w:tab/>
      </w:r>
      <w:r w:rsidR="007736EA" w:rsidRPr="007736EA">
        <w:rPr>
          <w:rFonts w:ascii="Arial Narrow" w:hAnsi="Arial Narrow"/>
          <w:lang w:eastAsia="en-US"/>
        </w:rPr>
        <w:tab/>
        <w:t>1,</w:t>
      </w:r>
      <w:r w:rsidR="00150D93">
        <w:rPr>
          <w:rFonts w:ascii="Arial Narrow" w:hAnsi="Arial Narrow"/>
          <w:lang w:eastAsia="en-US"/>
        </w:rPr>
        <w:t>9</w:t>
      </w:r>
      <w:r w:rsidR="003222FD">
        <w:rPr>
          <w:rFonts w:ascii="Arial Narrow" w:hAnsi="Arial Narrow"/>
          <w:lang w:eastAsia="en-US"/>
        </w:rPr>
        <w:t>0</w:t>
      </w:r>
      <w:r w:rsidR="007736EA" w:rsidRPr="007736EA">
        <w:rPr>
          <w:rFonts w:ascii="Arial Narrow" w:hAnsi="Arial Narrow"/>
          <w:lang w:eastAsia="en-US"/>
        </w:rPr>
        <w:t xml:space="preserve"> m</w:t>
      </w:r>
      <w:r w:rsidR="003222FD">
        <w:rPr>
          <w:rFonts w:ascii="Arial Narrow" w:hAnsi="Arial Narrow"/>
          <w:lang w:eastAsia="en-US"/>
        </w:rPr>
        <w:t xml:space="preserve"> pe partea stângă </w:t>
      </w:r>
    </w:p>
    <w:p w14:paraId="674CA3A5" w14:textId="3FA0D967" w:rsidR="003222FD" w:rsidRPr="007736EA" w:rsidRDefault="003222FD" w:rsidP="007736EA">
      <w:pPr>
        <w:ind w:firstLine="720"/>
        <w:jc w:val="both"/>
        <w:rPr>
          <w:rFonts w:ascii="Arial Narrow" w:hAnsi="Arial Narrow"/>
          <w:lang w:eastAsia="en-US"/>
        </w:rPr>
      </w:pP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1,75 pe partea dreaptă</w:t>
      </w:r>
    </w:p>
    <w:bookmarkEnd w:id="134"/>
    <w:bookmarkEnd w:id="135"/>
    <w:p w14:paraId="4F905C17" w14:textId="77777777" w:rsidR="00331A41" w:rsidRPr="007736EA" w:rsidRDefault="00331A41" w:rsidP="00331A41">
      <w:pPr>
        <w:ind w:firstLine="720"/>
        <w:jc w:val="both"/>
        <w:rPr>
          <w:rFonts w:ascii="Arial Narrow" w:hAnsi="Arial Narrow"/>
          <w:lang w:eastAsia="en-US"/>
        </w:rPr>
      </w:pPr>
      <w:r w:rsidRPr="007736EA">
        <w:rPr>
          <w:rFonts w:ascii="Arial Narrow" w:hAnsi="Arial Narrow"/>
          <w:lang w:eastAsia="en-US"/>
        </w:rPr>
        <w:t>Sectiune profil mixt</w:t>
      </w:r>
    </w:p>
    <w:p w14:paraId="79A72695" w14:textId="10B083FA" w:rsidR="00C55766" w:rsidRDefault="007736EA" w:rsidP="00BF76DC">
      <w:pPr>
        <w:ind w:firstLine="720"/>
        <w:jc w:val="both"/>
        <w:rPr>
          <w:rFonts w:ascii="Arial Narrow" w:hAnsi="Arial Narrow"/>
          <w:lang w:eastAsia="en-US"/>
        </w:rPr>
      </w:pPr>
      <w:r w:rsidRPr="007736EA">
        <w:rPr>
          <w:rFonts w:ascii="Arial Narrow" w:hAnsi="Arial Narrow"/>
          <w:lang w:eastAsia="en-US"/>
        </w:rPr>
        <w:t xml:space="preserve">Pe partea dreaptă a </w:t>
      </w:r>
      <w:r w:rsidR="00AC112C">
        <w:rPr>
          <w:rFonts w:ascii="Arial Narrow" w:hAnsi="Arial Narrow"/>
          <w:lang w:eastAsia="en-US"/>
        </w:rPr>
        <w:t xml:space="preserve">sensului de mers la marginea </w:t>
      </w:r>
      <w:r w:rsidRPr="007736EA">
        <w:rPr>
          <w:rFonts w:ascii="Arial Narrow" w:hAnsi="Arial Narrow"/>
          <w:lang w:eastAsia="en-US"/>
        </w:rPr>
        <w:t>părtii carosabile se realizează racordarea la terasament existent cu panta de 1:1 taluz lătime variabilă</w:t>
      </w:r>
      <w:r w:rsidR="00AC112C">
        <w:rPr>
          <w:rFonts w:ascii="Arial Narrow" w:hAnsi="Arial Narrow"/>
          <w:lang w:eastAsia="en-US"/>
        </w:rPr>
        <w:t>.</w:t>
      </w:r>
    </w:p>
    <w:p w14:paraId="4217ED31" w14:textId="06BF72E3" w:rsidR="00BF76DC" w:rsidRDefault="00BF76DC" w:rsidP="00BF76DC">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283B1971" w14:textId="5FB74C49" w:rsidR="00942480" w:rsidRDefault="00942480" w:rsidP="00BF76DC">
      <w:pPr>
        <w:ind w:firstLine="720"/>
        <w:jc w:val="both"/>
        <w:rPr>
          <w:rFonts w:ascii="Arial Narrow" w:hAnsi="Arial Narrow"/>
          <w:lang w:eastAsia="en-US"/>
        </w:rPr>
      </w:pPr>
      <w:r>
        <w:rPr>
          <w:rFonts w:ascii="Arial Narrow" w:hAnsi="Arial Narrow"/>
          <w:lang w:eastAsia="en-US"/>
        </w:rPr>
        <w:t xml:space="preserve">Pe partea </w:t>
      </w:r>
      <w:r w:rsidR="00C55766">
        <w:rPr>
          <w:rFonts w:ascii="Arial Narrow" w:hAnsi="Arial Narrow"/>
          <w:lang w:eastAsia="en-US"/>
        </w:rPr>
        <w:t xml:space="preserve">drepta adiacent </w:t>
      </w:r>
      <w:r w:rsidR="00331A41">
        <w:rPr>
          <w:rFonts w:ascii="Arial Narrow" w:hAnsi="Arial Narrow"/>
          <w:lang w:eastAsia="en-US"/>
        </w:rPr>
        <w:t xml:space="preserve">banchetei </w:t>
      </w:r>
      <w:r w:rsidR="00C55766">
        <w:rPr>
          <w:rFonts w:ascii="Arial Narrow" w:hAnsi="Arial Narrow"/>
          <w:lang w:eastAsia="en-US"/>
        </w:rPr>
        <w:t xml:space="preserve"> de 1 m latime amenajate </w:t>
      </w:r>
      <w:r>
        <w:rPr>
          <w:rFonts w:ascii="Arial Narrow" w:hAnsi="Arial Narrow"/>
          <w:lang w:eastAsia="en-US"/>
        </w:rPr>
        <w:t xml:space="preserve">se va monta gard de protectie </w:t>
      </w:r>
      <w:r w:rsidR="00C55766">
        <w:rPr>
          <w:rFonts w:ascii="Arial Narrow" w:hAnsi="Arial Narrow"/>
          <w:lang w:eastAsia="en-US"/>
        </w:rPr>
        <w:t xml:space="preserve">având </w:t>
      </w:r>
      <w:r>
        <w:rPr>
          <w:rFonts w:ascii="Arial Narrow" w:hAnsi="Arial Narrow"/>
          <w:lang w:eastAsia="en-US"/>
        </w:rPr>
        <w:t>inn</w:t>
      </w:r>
      <w:r w:rsidR="00C55766">
        <w:rPr>
          <w:rFonts w:ascii="Arial Narrow" w:hAnsi="Arial Narrow"/>
          <w:lang w:eastAsia="en-US"/>
        </w:rPr>
        <w:t>ă</w:t>
      </w:r>
      <w:r>
        <w:rPr>
          <w:rFonts w:ascii="Arial Narrow" w:hAnsi="Arial Narrow"/>
          <w:lang w:eastAsia="en-US"/>
        </w:rPr>
        <w:t>ltime</w:t>
      </w:r>
      <w:r w:rsidR="00C55766">
        <w:rPr>
          <w:rFonts w:ascii="Arial Narrow" w:hAnsi="Arial Narrow"/>
          <w:lang w:eastAsia="en-US"/>
        </w:rPr>
        <w:t>a</w:t>
      </w:r>
      <w:r>
        <w:rPr>
          <w:rFonts w:ascii="Arial Narrow" w:hAnsi="Arial Narrow"/>
          <w:lang w:eastAsia="en-US"/>
        </w:rPr>
        <w:t xml:space="preserve"> 2m.</w:t>
      </w:r>
    </w:p>
    <w:p w14:paraId="58BCB4F8" w14:textId="77777777" w:rsidR="00942480" w:rsidRPr="007736EA" w:rsidRDefault="00942480" w:rsidP="00BF76DC">
      <w:pPr>
        <w:ind w:firstLine="720"/>
        <w:jc w:val="both"/>
        <w:rPr>
          <w:rFonts w:ascii="Arial Narrow" w:hAnsi="Arial Narrow"/>
          <w:lang w:eastAsia="en-US"/>
        </w:rPr>
      </w:pPr>
    </w:p>
    <w:p w14:paraId="2D642FEA" w14:textId="2AF35774" w:rsidR="007736EA" w:rsidRDefault="007736EA" w:rsidP="007736EA">
      <w:pPr>
        <w:ind w:firstLine="720"/>
        <w:jc w:val="both"/>
        <w:rPr>
          <w:rFonts w:ascii="Arial Narrow" w:hAnsi="Arial Narrow"/>
          <w:lang w:eastAsia="en-US"/>
        </w:rPr>
      </w:pPr>
      <w:r w:rsidRPr="007736EA">
        <w:rPr>
          <w:rFonts w:ascii="Arial Narrow" w:hAnsi="Arial Narrow"/>
          <w:lang w:eastAsia="en-US"/>
        </w:rPr>
        <w:t>Pe partea stangă</w:t>
      </w:r>
      <w:r w:rsidR="00AC112C">
        <w:rPr>
          <w:rFonts w:ascii="Arial Narrow" w:hAnsi="Arial Narrow"/>
          <w:lang w:eastAsia="en-US"/>
        </w:rPr>
        <w:t xml:space="preserve"> a sensului de mers:</w:t>
      </w:r>
      <w:r w:rsidRPr="007736EA">
        <w:rPr>
          <w:rFonts w:ascii="Arial Narrow" w:hAnsi="Arial Narrow"/>
          <w:lang w:eastAsia="en-US"/>
        </w:rPr>
        <w:t xml:space="preserve"> </w:t>
      </w:r>
    </w:p>
    <w:p w14:paraId="679A4B07" w14:textId="2592B1E8" w:rsidR="00150D93" w:rsidRDefault="00150D93" w:rsidP="007736EA">
      <w:pPr>
        <w:ind w:firstLine="720"/>
        <w:jc w:val="both"/>
        <w:rPr>
          <w:rFonts w:ascii="Arial Narrow" w:hAnsi="Arial Narrow"/>
          <w:lang w:eastAsia="en-US"/>
        </w:rPr>
      </w:pPr>
      <w:r>
        <w:rPr>
          <w:rFonts w:ascii="Arial Narrow" w:hAnsi="Arial Narrow"/>
          <w:lang w:eastAsia="en-US"/>
        </w:rPr>
        <w:t>La marginea acostament se va dispune parapet siguranta tip H4 latime de lucru 1,3m</w:t>
      </w:r>
    </w:p>
    <w:p w14:paraId="16DAFB3C" w14:textId="7D3E21C8" w:rsidR="00150D93" w:rsidRDefault="00150D93" w:rsidP="007736EA">
      <w:pPr>
        <w:ind w:firstLine="720"/>
        <w:jc w:val="both"/>
        <w:rPr>
          <w:rFonts w:ascii="Arial Narrow" w:hAnsi="Arial Narrow"/>
          <w:lang w:eastAsia="en-US"/>
        </w:rPr>
      </w:pPr>
      <w:r>
        <w:rPr>
          <w:rFonts w:ascii="Arial Narrow" w:hAnsi="Arial Narrow"/>
          <w:lang w:eastAsia="en-US"/>
        </w:rPr>
        <w:t>Pe se va dispune zid de sprijin tip L innaltimea elevatiei 1,5 -2,5 m.</w:t>
      </w:r>
    </w:p>
    <w:p w14:paraId="3DE2EFA5" w14:textId="5CD9AD24" w:rsidR="00942480" w:rsidRPr="007736EA" w:rsidRDefault="00942480" w:rsidP="007736EA">
      <w:pPr>
        <w:ind w:firstLine="720"/>
        <w:jc w:val="both"/>
        <w:rPr>
          <w:rFonts w:ascii="Arial Narrow" w:hAnsi="Arial Narrow"/>
          <w:lang w:eastAsia="en-US"/>
        </w:rPr>
      </w:pPr>
      <w:r>
        <w:rPr>
          <w:rFonts w:ascii="Arial Narrow" w:hAnsi="Arial Narrow"/>
          <w:lang w:eastAsia="en-US"/>
        </w:rPr>
        <w:t>Pe coronament zid se va monta gard de protectie innaltime 2 m.</w:t>
      </w:r>
    </w:p>
    <w:p w14:paraId="2A14BBBE" w14:textId="77777777" w:rsidR="007736EA" w:rsidRPr="007736EA" w:rsidRDefault="007736EA" w:rsidP="007736EA">
      <w:pPr>
        <w:rPr>
          <w:rFonts w:ascii="Arial Narrow" w:hAnsi="Arial Narrow"/>
          <w:b/>
          <w:lang w:eastAsia="en-US"/>
        </w:rPr>
      </w:pPr>
      <w:bookmarkStart w:id="136" w:name="_Hlk95040935"/>
    </w:p>
    <w:p w14:paraId="78733B31" w14:textId="19B52C9D" w:rsidR="007736EA" w:rsidRPr="00942480" w:rsidRDefault="007736EA" w:rsidP="007736EA">
      <w:pPr>
        <w:ind w:firstLine="720"/>
        <w:jc w:val="both"/>
        <w:rPr>
          <w:rFonts w:ascii="Arial Narrow" w:hAnsi="Arial Narrow"/>
          <w:b/>
          <w:sz w:val="28"/>
          <w:szCs w:val="22"/>
          <w:lang w:eastAsia="en-US"/>
        </w:rPr>
      </w:pPr>
      <w:r w:rsidRPr="00942480">
        <w:rPr>
          <w:rFonts w:ascii="Arial Narrow" w:hAnsi="Arial Narrow"/>
          <w:b/>
          <w:sz w:val="28"/>
          <w:szCs w:val="22"/>
          <w:lang w:eastAsia="en-US"/>
        </w:rPr>
        <w:t>Sectorul km 0+105 la km 0+</w:t>
      </w:r>
      <w:r w:rsidR="00620741" w:rsidRPr="00942480">
        <w:rPr>
          <w:rFonts w:ascii="Arial Narrow" w:hAnsi="Arial Narrow"/>
          <w:b/>
          <w:sz w:val="28"/>
          <w:szCs w:val="22"/>
          <w:lang w:eastAsia="en-US"/>
        </w:rPr>
        <w:t>150</w:t>
      </w:r>
      <w:r w:rsidRPr="00942480">
        <w:rPr>
          <w:rFonts w:ascii="Arial Narrow" w:hAnsi="Arial Narrow"/>
          <w:b/>
          <w:sz w:val="28"/>
          <w:szCs w:val="22"/>
          <w:lang w:eastAsia="en-US"/>
        </w:rPr>
        <w:t xml:space="preserve"> </w:t>
      </w:r>
    </w:p>
    <w:p w14:paraId="64694A7D" w14:textId="71FC347A"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Lătimeplatformă</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22,</w:t>
      </w:r>
      <w:r>
        <w:rPr>
          <w:rFonts w:ascii="Arial Narrow" w:hAnsi="Arial Narrow"/>
          <w:lang w:eastAsia="en-US"/>
        </w:rPr>
        <w:t>20</w:t>
      </w:r>
    </w:p>
    <w:p w14:paraId="6BE730E1" w14:textId="4A29879A" w:rsidR="00AC112C" w:rsidRDefault="00AC112C" w:rsidP="00620741">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t>1</w:t>
      </w:r>
      <w:r>
        <w:rPr>
          <w:rFonts w:ascii="Arial Narrow" w:hAnsi="Arial Narrow"/>
          <w:lang w:eastAsia="en-US"/>
        </w:rPr>
        <w:t>6</w:t>
      </w:r>
      <w:r w:rsidRPr="007736EA">
        <w:rPr>
          <w:rFonts w:ascii="Arial Narrow" w:hAnsi="Arial Narrow"/>
          <w:lang w:eastAsia="en-US"/>
        </w:rPr>
        <w:t xml:space="preserve"> m</w:t>
      </w:r>
    </w:p>
    <w:p w14:paraId="69FA93CA"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Zona mediana de sigurantă</w:t>
      </w:r>
      <w:r w:rsidRPr="007736EA">
        <w:rPr>
          <w:rFonts w:ascii="Arial Narrow" w:hAnsi="Arial Narrow"/>
          <w:lang w:eastAsia="en-US"/>
        </w:rPr>
        <w:tab/>
      </w:r>
      <w:r w:rsidRPr="007736EA">
        <w:rPr>
          <w:rFonts w:ascii="Arial Narrow" w:hAnsi="Arial Narrow"/>
          <w:lang w:eastAsia="en-US"/>
        </w:rPr>
        <w:tab/>
        <w:t>2 m</w:t>
      </w:r>
    </w:p>
    <w:p w14:paraId="4D048B3E"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Element median de separare a sensurilor de circulație New jersey</w:t>
      </w:r>
    </w:p>
    <w:p w14:paraId="794BC327" w14:textId="77777777" w:rsidR="00AC112C" w:rsidRPr="007736EA" w:rsidRDefault="00AC112C" w:rsidP="00AC112C">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2x2 pe sens</w:t>
      </w:r>
    </w:p>
    <w:p w14:paraId="07B81169" w14:textId="6A8A996A" w:rsidR="00620741" w:rsidRPr="007736EA" w:rsidRDefault="00AC112C" w:rsidP="00620741">
      <w:pPr>
        <w:ind w:firstLine="720"/>
        <w:jc w:val="both"/>
        <w:rPr>
          <w:rFonts w:ascii="Arial Narrow" w:hAnsi="Arial Narrow"/>
          <w:lang w:eastAsia="en-US"/>
        </w:rPr>
      </w:pPr>
      <w:r>
        <w:rPr>
          <w:rFonts w:ascii="Arial Narrow" w:hAnsi="Arial Narrow"/>
          <w:lang w:eastAsia="en-US"/>
        </w:rPr>
        <w:t>L</w:t>
      </w:r>
      <w:r w:rsidR="00620741" w:rsidRPr="007736EA">
        <w:rPr>
          <w:rFonts w:ascii="Arial Narrow" w:hAnsi="Arial Narrow"/>
          <w:lang w:eastAsia="en-US"/>
        </w:rPr>
        <w:t>ăţimea benzilor de circulaţie</w:t>
      </w:r>
      <w:r w:rsidR="00620741" w:rsidRPr="007736EA">
        <w:rPr>
          <w:rFonts w:ascii="Arial Narrow" w:hAnsi="Arial Narrow"/>
          <w:lang w:eastAsia="en-US"/>
        </w:rPr>
        <w:tab/>
      </w:r>
      <w:r w:rsidR="00620741" w:rsidRPr="007736EA">
        <w:rPr>
          <w:rFonts w:ascii="Arial Narrow" w:hAnsi="Arial Narrow"/>
          <w:lang w:eastAsia="en-US"/>
        </w:rPr>
        <w:tab/>
        <w:t>3,50 m</w:t>
      </w:r>
    </w:p>
    <w:p w14:paraId="3DC76AEA" w14:textId="77777777" w:rsidR="00AC112C" w:rsidRDefault="00AC112C" w:rsidP="00620741">
      <w:pPr>
        <w:ind w:firstLine="720"/>
        <w:jc w:val="both"/>
        <w:rPr>
          <w:rFonts w:ascii="Arial Narrow" w:hAnsi="Arial Narrow"/>
          <w:lang w:eastAsia="en-US"/>
        </w:rPr>
      </w:pPr>
    </w:p>
    <w:p w14:paraId="7E2D94A0" w14:textId="43AF7925" w:rsidR="00620741" w:rsidRDefault="00620741" w:rsidP="00620741">
      <w:pPr>
        <w:ind w:firstLine="720"/>
        <w:jc w:val="both"/>
        <w:rPr>
          <w:rFonts w:ascii="Arial Narrow" w:hAnsi="Arial Narrow"/>
          <w:lang w:eastAsia="en-US"/>
        </w:rPr>
      </w:pPr>
      <w:r w:rsidRPr="007736EA">
        <w:rPr>
          <w:rFonts w:ascii="Arial Narrow" w:hAnsi="Arial Narrow"/>
          <w:lang w:eastAsia="en-US"/>
        </w:rPr>
        <w:t>Lătime acostament</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2x1,</w:t>
      </w:r>
      <w:r>
        <w:rPr>
          <w:rFonts w:ascii="Arial Narrow" w:hAnsi="Arial Narrow"/>
          <w:lang w:eastAsia="en-US"/>
        </w:rPr>
        <w:t>35</w:t>
      </w:r>
      <w:r w:rsidRPr="007736EA">
        <w:rPr>
          <w:rFonts w:ascii="Arial Narrow" w:hAnsi="Arial Narrow"/>
          <w:lang w:eastAsia="en-US"/>
        </w:rPr>
        <w:t>m</w:t>
      </w:r>
      <w:r>
        <w:rPr>
          <w:rFonts w:ascii="Arial Narrow" w:hAnsi="Arial Narrow"/>
          <w:lang w:eastAsia="en-US"/>
        </w:rPr>
        <w:t xml:space="preserve"> din care:</w:t>
      </w:r>
    </w:p>
    <w:p w14:paraId="35ABAAB2" w14:textId="34711AB0" w:rsidR="00620741" w:rsidRDefault="00620741" w:rsidP="00620741">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75 cm</w:t>
      </w:r>
      <w:r w:rsidR="00AC112C" w:rsidRPr="00AC112C">
        <w:rPr>
          <w:rFonts w:ascii="Arial Narrow" w:hAnsi="Arial Narrow"/>
          <w:lang w:eastAsia="en-US"/>
        </w:rPr>
        <w:t xml:space="preserve"> </w:t>
      </w:r>
      <w:r w:rsidR="00AC112C" w:rsidRPr="007736EA">
        <w:rPr>
          <w:rFonts w:ascii="Arial Narrow" w:hAnsi="Arial Narrow"/>
          <w:lang w:eastAsia="en-US"/>
        </w:rPr>
        <w:t>structură si pantă identică cu benzile de circulatie</w:t>
      </w:r>
    </w:p>
    <w:p w14:paraId="15C05026" w14:textId="77777777" w:rsidR="00620741" w:rsidRDefault="00620741" w:rsidP="00620741">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436EBB4D" w14:textId="77777777" w:rsidR="00AC112C" w:rsidRPr="003222FD" w:rsidRDefault="00AC112C" w:rsidP="00620741">
      <w:pPr>
        <w:pStyle w:val="ListParagraph"/>
        <w:numPr>
          <w:ilvl w:val="0"/>
          <w:numId w:val="14"/>
        </w:numPr>
        <w:ind w:left="1560" w:hanging="11"/>
        <w:jc w:val="both"/>
        <w:rPr>
          <w:rFonts w:ascii="Arial Narrow" w:hAnsi="Arial Narrow"/>
          <w:lang w:eastAsia="en-US"/>
        </w:rPr>
      </w:pPr>
    </w:p>
    <w:p w14:paraId="6CA1E801" w14:textId="01E592F9" w:rsidR="00620741" w:rsidRDefault="000D6F7A" w:rsidP="00620741">
      <w:pPr>
        <w:ind w:firstLine="720"/>
        <w:jc w:val="both"/>
        <w:rPr>
          <w:rFonts w:ascii="Arial Narrow" w:hAnsi="Arial Narrow"/>
          <w:lang w:eastAsia="en-US"/>
        </w:rPr>
      </w:pPr>
      <w:r>
        <w:rPr>
          <w:rFonts w:ascii="Arial Narrow" w:hAnsi="Arial Narrow"/>
          <w:lang w:eastAsia="en-US"/>
        </w:rPr>
        <w:t>Fâsie amplasare</w:t>
      </w:r>
      <w:r w:rsidR="00620741" w:rsidRPr="007736EA">
        <w:rPr>
          <w:rFonts w:ascii="Arial Narrow" w:hAnsi="Arial Narrow"/>
          <w:lang w:eastAsia="en-US"/>
        </w:rPr>
        <w:tab/>
      </w:r>
      <w:r w:rsidR="00620741" w:rsidRPr="007736EA">
        <w:rPr>
          <w:rFonts w:ascii="Arial Narrow" w:hAnsi="Arial Narrow"/>
          <w:lang w:eastAsia="en-US"/>
        </w:rPr>
        <w:tab/>
      </w:r>
      <w:r w:rsidR="00620741" w:rsidRPr="007736EA">
        <w:rPr>
          <w:rFonts w:ascii="Arial Narrow" w:hAnsi="Arial Narrow"/>
          <w:lang w:eastAsia="en-US"/>
        </w:rPr>
        <w:tab/>
        <w:t>1,</w:t>
      </w:r>
      <w:r w:rsidR="00AC112C">
        <w:rPr>
          <w:rFonts w:ascii="Arial Narrow" w:hAnsi="Arial Narrow"/>
          <w:lang w:eastAsia="en-US"/>
        </w:rPr>
        <w:t>75</w:t>
      </w:r>
      <w:r w:rsidR="00620741" w:rsidRPr="007736EA">
        <w:rPr>
          <w:rFonts w:ascii="Arial Narrow" w:hAnsi="Arial Narrow"/>
          <w:lang w:eastAsia="en-US"/>
        </w:rPr>
        <w:t xml:space="preserve"> m</w:t>
      </w:r>
      <w:r w:rsidR="00620741">
        <w:rPr>
          <w:rFonts w:ascii="Arial Narrow" w:hAnsi="Arial Narrow"/>
          <w:lang w:eastAsia="en-US"/>
        </w:rPr>
        <w:t xml:space="preserve"> pe partea stângă </w:t>
      </w:r>
    </w:p>
    <w:p w14:paraId="1A4E62CE" w14:textId="77777777" w:rsidR="00620741" w:rsidRPr="007736EA" w:rsidRDefault="00620741" w:rsidP="00620741">
      <w:pPr>
        <w:ind w:firstLine="720"/>
        <w:jc w:val="both"/>
        <w:rPr>
          <w:rFonts w:ascii="Arial Narrow" w:hAnsi="Arial Narrow"/>
          <w:lang w:eastAsia="en-US"/>
        </w:rPr>
      </w:pP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1,75 pe partea dreaptă</w:t>
      </w:r>
    </w:p>
    <w:p w14:paraId="0438B6A9"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Sectiune profil mixt</w:t>
      </w:r>
    </w:p>
    <w:p w14:paraId="6BB7604F" w14:textId="59DBB589" w:rsidR="00620741" w:rsidRDefault="007736EA" w:rsidP="007736EA">
      <w:pPr>
        <w:ind w:firstLine="720"/>
        <w:jc w:val="both"/>
        <w:rPr>
          <w:rFonts w:ascii="Arial Narrow" w:hAnsi="Arial Narrow"/>
          <w:lang w:eastAsia="en-US"/>
        </w:rPr>
      </w:pPr>
      <w:r w:rsidRPr="007736EA">
        <w:rPr>
          <w:rFonts w:ascii="Arial Narrow" w:hAnsi="Arial Narrow"/>
          <w:lang w:eastAsia="en-US"/>
        </w:rPr>
        <w:t>In partea dreaptă a sensului de mers</w:t>
      </w:r>
      <w:r w:rsidR="00620741">
        <w:rPr>
          <w:rFonts w:ascii="Arial Narrow" w:hAnsi="Arial Narrow"/>
          <w:lang w:eastAsia="en-US"/>
        </w:rPr>
        <w:t xml:space="preserve"> se va amenaj un dren </w:t>
      </w:r>
      <w:r w:rsidRPr="007736EA">
        <w:rPr>
          <w:rFonts w:ascii="Arial Narrow" w:hAnsi="Arial Narrow"/>
          <w:lang w:eastAsia="en-US"/>
        </w:rPr>
        <w:t>longitudinal</w:t>
      </w:r>
    </w:p>
    <w:p w14:paraId="5000A9FB" w14:textId="77777777" w:rsidR="00C55766" w:rsidRDefault="00AC112C" w:rsidP="00AC112C">
      <w:pPr>
        <w:ind w:firstLine="720"/>
        <w:jc w:val="both"/>
        <w:rPr>
          <w:rFonts w:ascii="Arial Narrow" w:hAnsi="Arial Narrow"/>
          <w:lang w:eastAsia="en-US"/>
        </w:rPr>
      </w:pPr>
      <w:r w:rsidRPr="007736EA">
        <w:rPr>
          <w:rFonts w:ascii="Arial Narrow" w:hAnsi="Arial Narrow"/>
          <w:lang w:eastAsia="en-US"/>
        </w:rPr>
        <w:t xml:space="preserve">Pe partea dreaptă a </w:t>
      </w:r>
      <w:r>
        <w:rPr>
          <w:rFonts w:ascii="Arial Narrow" w:hAnsi="Arial Narrow"/>
          <w:lang w:eastAsia="en-US"/>
        </w:rPr>
        <w:t xml:space="preserve">sensului de mers la marginea </w:t>
      </w:r>
      <w:r w:rsidRPr="007736EA">
        <w:rPr>
          <w:rFonts w:ascii="Arial Narrow" w:hAnsi="Arial Narrow"/>
          <w:lang w:eastAsia="en-US"/>
        </w:rPr>
        <w:t>părtii carosabile se realizează racordarea la terasament existent cu panta de 1:1 taluz lătime variabilă.</w:t>
      </w:r>
      <w:r w:rsidRPr="00AC112C">
        <w:rPr>
          <w:rFonts w:ascii="Arial Narrow" w:hAnsi="Arial Narrow"/>
          <w:lang w:eastAsia="en-US"/>
        </w:rPr>
        <w:t xml:space="preserve"> </w:t>
      </w:r>
      <w:r>
        <w:rPr>
          <w:rFonts w:ascii="Arial Narrow" w:hAnsi="Arial Narrow"/>
          <w:lang w:eastAsia="en-US"/>
        </w:rPr>
        <w:t>.</w:t>
      </w:r>
    </w:p>
    <w:p w14:paraId="15AD49D8" w14:textId="13D791CA" w:rsidR="00AC112C" w:rsidRPr="007736EA" w:rsidRDefault="00AC112C" w:rsidP="00AC112C">
      <w:pPr>
        <w:ind w:firstLine="720"/>
        <w:jc w:val="both"/>
        <w:rPr>
          <w:rFonts w:ascii="Arial Narrow" w:hAnsi="Arial Narrow"/>
          <w:lang w:eastAsia="en-US"/>
        </w:rPr>
      </w:pPr>
      <w:r>
        <w:rPr>
          <w:rFonts w:ascii="Arial Narrow" w:hAnsi="Arial Narrow"/>
          <w:lang w:eastAsia="en-US"/>
        </w:rPr>
        <w:t>Taluzul se va proteja cu biosaltele antieroziune si geosintetice de retsdntie umplute cu teren vegetal</w:t>
      </w:r>
      <w:r w:rsidRPr="007736EA">
        <w:rPr>
          <w:rFonts w:ascii="Arial Narrow" w:hAnsi="Arial Narrow"/>
          <w:lang w:eastAsia="en-US"/>
        </w:rPr>
        <w:t>.</w:t>
      </w:r>
    </w:p>
    <w:p w14:paraId="4FE03B0D" w14:textId="2AA7733D" w:rsidR="00C55766" w:rsidRDefault="00C55766" w:rsidP="00C55766">
      <w:pPr>
        <w:ind w:firstLine="720"/>
        <w:jc w:val="both"/>
        <w:rPr>
          <w:rFonts w:ascii="Arial Narrow" w:hAnsi="Arial Narrow"/>
          <w:lang w:eastAsia="en-US"/>
        </w:rPr>
      </w:pPr>
      <w:r>
        <w:rPr>
          <w:rFonts w:ascii="Arial Narrow" w:hAnsi="Arial Narrow"/>
          <w:lang w:eastAsia="en-US"/>
        </w:rPr>
        <w:t xml:space="preserve">Adiacent </w:t>
      </w:r>
      <w:r w:rsidR="00331A41">
        <w:rPr>
          <w:rFonts w:ascii="Arial Narrow" w:hAnsi="Arial Narrow"/>
          <w:lang w:eastAsia="en-US"/>
        </w:rPr>
        <w:t xml:space="preserve">banchetei </w:t>
      </w:r>
      <w:r>
        <w:rPr>
          <w:rFonts w:ascii="Arial Narrow" w:hAnsi="Arial Narrow"/>
          <w:lang w:eastAsia="en-US"/>
        </w:rPr>
        <w:t xml:space="preserve"> de 1 m lățime amenajate se va monta gard de protectie având innăltimea 2m.</w:t>
      </w:r>
    </w:p>
    <w:p w14:paraId="68463BB6" w14:textId="77777777" w:rsidR="00C55766" w:rsidRPr="007736EA" w:rsidRDefault="00C55766" w:rsidP="00C55766">
      <w:pPr>
        <w:ind w:firstLine="720"/>
        <w:jc w:val="both"/>
        <w:rPr>
          <w:rFonts w:ascii="Arial Narrow" w:hAnsi="Arial Narrow"/>
          <w:lang w:eastAsia="en-US"/>
        </w:rPr>
      </w:pPr>
    </w:p>
    <w:p w14:paraId="4485D37B" w14:textId="36CC1F79" w:rsidR="00C55766" w:rsidRDefault="00C55766" w:rsidP="00C55766">
      <w:pPr>
        <w:jc w:val="both"/>
        <w:rPr>
          <w:rFonts w:ascii="Arial Narrow" w:hAnsi="Arial Narrow"/>
          <w:lang w:eastAsia="en-US"/>
        </w:rPr>
      </w:pPr>
      <w:r>
        <w:rPr>
          <w:rFonts w:ascii="Arial Narrow" w:hAnsi="Arial Narrow"/>
          <w:lang w:eastAsia="en-US"/>
        </w:rPr>
        <w:lastRenderedPageBreak/>
        <w:t>.</w:t>
      </w:r>
    </w:p>
    <w:p w14:paraId="7040DAB5" w14:textId="33F6948C" w:rsidR="00AC112C" w:rsidRPr="007736EA" w:rsidRDefault="00AC112C" w:rsidP="00AC112C">
      <w:pPr>
        <w:ind w:firstLine="720"/>
        <w:jc w:val="both"/>
        <w:rPr>
          <w:rFonts w:ascii="Arial Narrow" w:hAnsi="Arial Narrow"/>
          <w:lang w:eastAsia="en-US"/>
        </w:rPr>
      </w:pPr>
    </w:p>
    <w:p w14:paraId="03134E97" w14:textId="77777777" w:rsidR="00AC112C" w:rsidRDefault="00AC112C" w:rsidP="00AC112C">
      <w:pPr>
        <w:ind w:firstLine="720"/>
        <w:jc w:val="both"/>
        <w:rPr>
          <w:rFonts w:ascii="Arial Narrow" w:hAnsi="Arial Narrow"/>
          <w:lang w:eastAsia="en-US"/>
        </w:rPr>
      </w:pPr>
      <w:r w:rsidRPr="007736EA">
        <w:rPr>
          <w:rFonts w:ascii="Arial Narrow" w:hAnsi="Arial Narrow"/>
          <w:lang w:eastAsia="en-US"/>
        </w:rPr>
        <w:t>Pe partea stangă</w:t>
      </w:r>
      <w:r>
        <w:rPr>
          <w:rFonts w:ascii="Arial Narrow" w:hAnsi="Arial Narrow"/>
          <w:lang w:eastAsia="en-US"/>
        </w:rPr>
        <w:t xml:space="preserve"> a sensului de mers:</w:t>
      </w:r>
      <w:r w:rsidRPr="007736EA">
        <w:rPr>
          <w:rFonts w:ascii="Arial Narrow" w:hAnsi="Arial Narrow"/>
          <w:lang w:eastAsia="en-US"/>
        </w:rPr>
        <w:t xml:space="preserve"> </w:t>
      </w:r>
    </w:p>
    <w:p w14:paraId="16BA9BA6" w14:textId="77777777" w:rsidR="00AC112C" w:rsidRDefault="00AC112C" w:rsidP="00AC112C">
      <w:pPr>
        <w:ind w:firstLine="720"/>
        <w:jc w:val="both"/>
        <w:rPr>
          <w:rFonts w:ascii="Arial Narrow" w:hAnsi="Arial Narrow"/>
          <w:lang w:eastAsia="en-US"/>
        </w:rPr>
      </w:pPr>
      <w:r>
        <w:rPr>
          <w:rFonts w:ascii="Arial Narrow" w:hAnsi="Arial Narrow"/>
          <w:lang w:eastAsia="en-US"/>
        </w:rPr>
        <w:t>La marginea acostament se va dispune parapet siguranta tip H4 latime de lucru 1,3m</w:t>
      </w:r>
    </w:p>
    <w:p w14:paraId="5BE85410" w14:textId="77777777" w:rsidR="00C55766" w:rsidRDefault="007736EA" w:rsidP="00BF76DC">
      <w:pPr>
        <w:ind w:firstLine="720"/>
        <w:jc w:val="both"/>
        <w:rPr>
          <w:rFonts w:ascii="Arial Narrow" w:hAnsi="Arial Narrow"/>
          <w:lang w:eastAsia="en-US"/>
        </w:rPr>
      </w:pPr>
      <w:r w:rsidRPr="007736EA">
        <w:rPr>
          <w:rFonts w:ascii="Arial Narrow" w:hAnsi="Arial Narrow"/>
          <w:lang w:eastAsia="en-US"/>
        </w:rPr>
        <w:t>diferenta de nivel</w:t>
      </w:r>
      <w:r w:rsidR="00AC112C">
        <w:rPr>
          <w:rFonts w:ascii="Arial Narrow" w:hAnsi="Arial Narrow"/>
          <w:lang w:eastAsia="en-US"/>
        </w:rPr>
        <w:t xml:space="preserve"> se va prelua prin taluz.</w:t>
      </w:r>
      <w:r w:rsidRPr="007736EA">
        <w:rPr>
          <w:rFonts w:ascii="Arial Narrow" w:hAnsi="Arial Narrow"/>
          <w:lang w:eastAsia="en-US"/>
        </w:rPr>
        <w:t xml:space="preserve"> Terasamentul se va racorda la terasamentul existent.</w:t>
      </w:r>
      <w:bookmarkEnd w:id="136"/>
    </w:p>
    <w:p w14:paraId="76CB61F2" w14:textId="1FF02C83" w:rsidR="00BF76DC" w:rsidRDefault="00BF76DC" w:rsidP="00BF76DC">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37C65BE4" w14:textId="5FB1533C" w:rsidR="00C55766" w:rsidRDefault="00C55766" w:rsidP="00C55766">
      <w:pPr>
        <w:ind w:firstLine="720"/>
        <w:jc w:val="both"/>
        <w:rPr>
          <w:rFonts w:ascii="Arial Narrow" w:hAnsi="Arial Narrow"/>
          <w:lang w:eastAsia="en-US"/>
        </w:rPr>
      </w:pPr>
      <w:r>
        <w:rPr>
          <w:rFonts w:ascii="Arial Narrow" w:hAnsi="Arial Narrow"/>
          <w:lang w:eastAsia="en-US"/>
        </w:rPr>
        <w:t xml:space="preserve">Adiacent </w:t>
      </w:r>
      <w:r w:rsidR="00331A41">
        <w:rPr>
          <w:rFonts w:ascii="Arial Narrow" w:hAnsi="Arial Narrow"/>
          <w:lang w:eastAsia="en-US"/>
        </w:rPr>
        <w:t xml:space="preserve">banchetei </w:t>
      </w:r>
      <w:r>
        <w:rPr>
          <w:rFonts w:ascii="Arial Narrow" w:hAnsi="Arial Narrow"/>
          <w:lang w:eastAsia="en-US"/>
        </w:rPr>
        <w:t xml:space="preserve"> de 1 m lățime amenajate se va monta gard de protectie având innăltimea 2m.</w:t>
      </w:r>
    </w:p>
    <w:p w14:paraId="1799CEF8" w14:textId="77777777" w:rsidR="00C55766" w:rsidRPr="007736EA" w:rsidRDefault="00C55766" w:rsidP="00BF76DC">
      <w:pPr>
        <w:ind w:firstLine="720"/>
        <w:jc w:val="both"/>
        <w:rPr>
          <w:rFonts w:ascii="Arial Narrow" w:hAnsi="Arial Narrow"/>
          <w:lang w:eastAsia="en-US"/>
        </w:rPr>
      </w:pPr>
    </w:p>
    <w:p w14:paraId="190C39D8" w14:textId="11238B72" w:rsidR="007736EA" w:rsidRPr="00942480" w:rsidRDefault="007736EA" w:rsidP="007736EA">
      <w:pPr>
        <w:ind w:firstLine="720"/>
        <w:jc w:val="both"/>
        <w:rPr>
          <w:rFonts w:ascii="Arial Narrow" w:hAnsi="Arial Narrow"/>
          <w:b/>
          <w:sz w:val="28"/>
          <w:szCs w:val="22"/>
          <w:lang w:eastAsia="en-US"/>
        </w:rPr>
      </w:pPr>
      <w:r w:rsidRPr="00942480">
        <w:rPr>
          <w:rFonts w:ascii="Arial Narrow" w:hAnsi="Arial Narrow"/>
          <w:b/>
          <w:sz w:val="28"/>
          <w:szCs w:val="22"/>
          <w:lang w:eastAsia="en-US"/>
        </w:rPr>
        <w:t>Sectorul km 0+</w:t>
      </w:r>
      <w:r w:rsidR="00620741" w:rsidRPr="00942480">
        <w:rPr>
          <w:rFonts w:ascii="Arial Narrow" w:hAnsi="Arial Narrow"/>
          <w:b/>
          <w:sz w:val="28"/>
          <w:szCs w:val="22"/>
          <w:lang w:eastAsia="en-US"/>
        </w:rPr>
        <w:t>150</w:t>
      </w:r>
      <w:r w:rsidRPr="00942480">
        <w:rPr>
          <w:rFonts w:ascii="Arial Narrow" w:hAnsi="Arial Narrow"/>
          <w:b/>
          <w:sz w:val="28"/>
          <w:szCs w:val="22"/>
          <w:lang w:eastAsia="en-US"/>
        </w:rPr>
        <w:t xml:space="preserve"> la km 0+</w:t>
      </w:r>
      <w:r w:rsidR="00620741" w:rsidRPr="00942480">
        <w:rPr>
          <w:rFonts w:ascii="Arial Narrow" w:hAnsi="Arial Narrow"/>
          <w:b/>
          <w:sz w:val="28"/>
          <w:szCs w:val="22"/>
          <w:lang w:eastAsia="en-US"/>
        </w:rPr>
        <w:t>235</w:t>
      </w:r>
    </w:p>
    <w:p w14:paraId="41DA7665"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Lătimeplatformă</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22,</w:t>
      </w:r>
      <w:r>
        <w:rPr>
          <w:rFonts w:ascii="Arial Narrow" w:hAnsi="Arial Narrow"/>
          <w:lang w:eastAsia="en-US"/>
        </w:rPr>
        <w:t>35</w:t>
      </w:r>
    </w:p>
    <w:p w14:paraId="74FCCC24"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t>1</w:t>
      </w:r>
      <w:r>
        <w:rPr>
          <w:rFonts w:ascii="Arial Narrow" w:hAnsi="Arial Narrow"/>
          <w:lang w:eastAsia="en-US"/>
        </w:rPr>
        <w:t>6</w:t>
      </w:r>
      <w:r w:rsidRPr="007736EA">
        <w:rPr>
          <w:rFonts w:ascii="Arial Narrow" w:hAnsi="Arial Narrow"/>
          <w:lang w:eastAsia="en-US"/>
        </w:rPr>
        <w:t xml:space="preserve"> m</w:t>
      </w:r>
    </w:p>
    <w:p w14:paraId="02506AD4" w14:textId="77777777" w:rsidR="00AC112C" w:rsidRPr="007736EA" w:rsidRDefault="00AC112C" w:rsidP="00AC112C">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2x2 pe sens</w:t>
      </w:r>
    </w:p>
    <w:p w14:paraId="621EEEA7"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Zona mediana de sigurantă</w:t>
      </w:r>
      <w:r w:rsidRPr="007736EA">
        <w:rPr>
          <w:rFonts w:ascii="Arial Narrow" w:hAnsi="Arial Narrow"/>
          <w:lang w:eastAsia="en-US"/>
        </w:rPr>
        <w:tab/>
      </w:r>
      <w:r w:rsidRPr="007736EA">
        <w:rPr>
          <w:rFonts w:ascii="Arial Narrow" w:hAnsi="Arial Narrow"/>
          <w:lang w:eastAsia="en-US"/>
        </w:rPr>
        <w:tab/>
        <w:t>2 m</w:t>
      </w:r>
    </w:p>
    <w:p w14:paraId="57B659E1" w14:textId="77777777" w:rsidR="00AC112C" w:rsidRPr="007736EA" w:rsidRDefault="00AC112C" w:rsidP="00AC112C">
      <w:pPr>
        <w:ind w:firstLine="720"/>
        <w:jc w:val="both"/>
        <w:rPr>
          <w:rFonts w:ascii="Arial Narrow" w:hAnsi="Arial Narrow"/>
          <w:lang w:eastAsia="en-US"/>
        </w:rPr>
      </w:pPr>
      <w:r w:rsidRPr="007736EA">
        <w:rPr>
          <w:rFonts w:ascii="Arial Narrow" w:hAnsi="Arial Narrow"/>
          <w:lang w:eastAsia="en-US"/>
        </w:rPr>
        <w:t>Element median de separare a sensurilor de circulație New jersey</w:t>
      </w:r>
    </w:p>
    <w:p w14:paraId="09A2FC16" w14:textId="77777777" w:rsidR="00AC112C" w:rsidRPr="007736EA" w:rsidRDefault="00AC112C" w:rsidP="00AC112C">
      <w:pPr>
        <w:ind w:firstLine="720"/>
        <w:jc w:val="both"/>
        <w:rPr>
          <w:rFonts w:ascii="Arial Narrow" w:hAnsi="Arial Narrow"/>
          <w:lang w:eastAsia="en-US"/>
        </w:rPr>
      </w:pPr>
      <w:r>
        <w:rPr>
          <w:rFonts w:ascii="Arial Narrow" w:hAnsi="Arial Narrow"/>
          <w:lang w:eastAsia="en-US"/>
        </w:rPr>
        <w:t>L</w:t>
      </w:r>
      <w:r w:rsidRPr="007736EA">
        <w:rPr>
          <w:rFonts w:ascii="Arial Narrow" w:hAnsi="Arial Narrow"/>
          <w:lang w:eastAsia="en-US"/>
        </w:rPr>
        <w:t>ăţimea benzilor de circulaţie</w:t>
      </w:r>
      <w:r w:rsidRPr="007736EA">
        <w:rPr>
          <w:rFonts w:ascii="Arial Narrow" w:hAnsi="Arial Narrow"/>
          <w:lang w:eastAsia="en-US"/>
        </w:rPr>
        <w:tab/>
      </w:r>
      <w:r w:rsidRPr="007736EA">
        <w:rPr>
          <w:rFonts w:ascii="Arial Narrow" w:hAnsi="Arial Narrow"/>
          <w:lang w:eastAsia="en-US"/>
        </w:rPr>
        <w:tab/>
        <w:t>3,50 m</w:t>
      </w:r>
    </w:p>
    <w:p w14:paraId="4CAD8852" w14:textId="77777777" w:rsidR="00AC112C" w:rsidRDefault="00AC112C" w:rsidP="00AC112C">
      <w:pPr>
        <w:ind w:firstLine="720"/>
        <w:jc w:val="both"/>
        <w:rPr>
          <w:rFonts w:ascii="Arial Narrow" w:hAnsi="Arial Narrow"/>
          <w:lang w:eastAsia="en-US"/>
        </w:rPr>
      </w:pPr>
    </w:p>
    <w:p w14:paraId="385391B3" w14:textId="77777777" w:rsidR="00AC112C" w:rsidRDefault="00AC112C" w:rsidP="00AC112C">
      <w:pPr>
        <w:ind w:firstLine="720"/>
        <w:jc w:val="both"/>
        <w:rPr>
          <w:rFonts w:ascii="Arial Narrow" w:hAnsi="Arial Narrow"/>
          <w:lang w:eastAsia="en-US"/>
        </w:rPr>
      </w:pPr>
      <w:r w:rsidRPr="007736EA">
        <w:rPr>
          <w:rFonts w:ascii="Arial Narrow" w:hAnsi="Arial Narrow"/>
          <w:lang w:eastAsia="en-US"/>
        </w:rPr>
        <w:t>Lătime acostament</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2x1,</w:t>
      </w:r>
      <w:r>
        <w:rPr>
          <w:rFonts w:ascii="Arial Narrow" w:hAnsi="Arial Narrow"/>
          <w:lang w:eastAsia="en-US"/>
        </w:rPr>
        <w:t>35</w:t>
      </w:r>
      <w:r w:rsidRPr="007736EA">
        <w:rPr>
          <w:rFonts w:ascii="Arial Narrow" w:hAnsi="Arial Narrow"/>
          <w:lang w:eastAsia="en-US"/>
        </w:rPr>
        <w:t>m</w:t>
      </w:r>
      <w:r>
        <w:rPr>
          <w:rFonts w:ascii="Arial Narrow" w:hAnsi="Arial Narrow"/>
          <w:lang w:eastAsia="en-US"/>
        </w:rPr>
        <w:t xml:space="preserve"> din care:</w:t>
      </w:r>
    </w:p>
    <w:p w14:paraId="790946AE" w14:textId="77777777" w:rsidR="00AC112C" w:rsidRDefault="00AC112C" w:rsidP="00AC112C">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75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73E98C6D" w14:textId="77777777" w:rsidR="00AC112C" w:rsidRPr="003222FD" w:rsidRDefault="00AC112C" w:rsidP="00AC112C">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2EB95911" w14:textId="77777777" w:rsidR="00AC112C" w:rsidRDefault="00AC112C" w:rsidP="00620741">
      <w:pPr>
        <w:ind w:firstLine="720"/>
        <w:jc w:val="both"/>
        <w:rPr>
          <w:rFonts w:ascii="Arial Narrow" w:hAnsi="Arial Narrow"/>
          <w:lang w:eastAsia="en-US"/>
        </w:rPr>
      </w:pPr>
    </w:p>
    <w:p w14:paraId="33B1CAEC" w14:textId="50DA3B5E" w:rsidR="00AC112C" w:rsidRDefault="000D6F7A" w:rsidP="00AC112C">
      <w:pPr>
        <w:ind w:firstLine="720"/>
        <w:jc w:val="both"/>
        <w:rPr>
          <w:rFonts w:ascii="Arial Narrow" w:hAnsi="Arial Narrow"/>
          <w:lang w:eastAsia="en-US"/>
        </w:rPr>
      </w:pPr>
      <w:r>
        <w:rPr>
          <w:rFonts w:ascii="Arial Narrow" w:hAnsi="Arial Narrow"/>
          <w:lang w:eastAsia="en-US"/>
        </w:rPr>
        <w:t>Fâsie amplasare</w:t>
      </w:r>
      <w:r w:rsidR="00AC112C" w:rsidRPr="007736EA">
        <w:rPr>
          <w:rFonts w:ascii="Arial Narrow" w:hAnsi="Arial Narrow"/>
          <w:lang w:eastAsia="en-US"/>
        </w:rPr>
        <w:tab/>
      </w:r>
      <w:r w:rsidR="00AC112C" w:rsidRPr="007736EA">
        <w:rPr>
          <w:rFonts w:ascii="Arial Narrow" w:hAnsi="Arial Narrow"/>
          <w:lang w:eastAsia="en-US"/>
        </w:rPr>
        <w:tab/>
      </w:r>
      <w:r w:rsidR="00AC112C" w:rsidRPr="007736EA">
        <w:rPr>
          <w:rFonts w:ascii="Arial Narrow" w:hAnsi="Arial Narrow"/>
          <w:lang w:eastAsia="en-US"/>
        </w:rPr>
        <w:tab/>
        <w:t>1,</w:t>
      </w:r>
      <w:r w:rsidR="00AC112C">
        <w:rPr>
          <w:rFonts w:ascii="Arial Narrow" w:hAnsi="Arial Narrow"/>
          <w:lang w:eastAsia="en-US"/>
        </w:rPr>
        <w:t>75</w:t>
      </w:r>
      <w:r w:rsidR="00AC112C" w:rsidRPr="007736EA">
        <w:rPr>
          <w:rFonts w:ascii="Arial Narrow" w:hAnsi="Arial Narrow"/>
          <w:lang w:eastAsia="en-US"/>
        </w:rPr>
        <w:t xml:space="preserve"> m</w:t>
      </w:r>
      <w:r w:rsidR="00AC112C">
        <w:rPr>
          <w:rFonts w:ascii="Arial Narrow" w:hAnsi="Arial Narrow"/>
          <w:lang w:eastAsia="en-US"/>
        </w:rPr>
        <w:t xml:space="preserve"> pe partea stângă </w:t>
      </w:r>
    </w:p>
    <w:p w14:paraId="46C291EE" w14:textId="1C18D27F" w:rsidR="00AC112C" w:rsidRPr="007736EA" w:rsidRDefault="00AC112C" w:rsidP="00AC112C">
      <w:pPr>
        <w:ind w:firstLine="720"/>
        <w:jc w:val="both"/>
        <w:rPr>
          <w:rFonts w:ascii="Arial Narrow" w:hAnsi="Arial Narrow"/>
          <w:lang w:eastAsia="en-US"/>
        </w:rPr>
      </w:pP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1,90 pe partea dreaptă</w:t>
      </w:r>
    </w:p>
    <w:p w14:paraId="4AC48137" w14:textId="77777777" w:rsidR="00620741" w:rsidRDefault="00620741" w:rsidP="007736EA">
      <w:pPr>
        <w:ind w:firstLine="720"/>
        <w:jc w:val="both"/>
        <w:rPr>
          <w:rFonts w:ascii="Arial Narrow" w:hAnsi="Arial Narrow"/>
          <w:lang w:eastAsia="en-US"/>
        </w:rPr>
      </w:pPr>
    </w:p>
    <w:p w14:paraId="35F83591" w14:textId="4B74B735" w:rsid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Sectiune profil </w:t>
      </w:r>
      <w:r w:rsidR="00620741">
        <w:rPr>
          <w:rFonts w:ascii="Arial Narrow" w:hAnsi="Arial Narrow"/>
          <w:lang w:eastAsia="en-US"/>
        </w:rPr>
        <w:t>mixt.</w:t>
      </w:r>
    </w:p>
    <w:p w14:paraId="549F705A"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In partea dreaptă a sensului de mers</w:t>
      </w:r>
      <w:r>
        <w:rPr>
          <w:rFonts w:ascii="Arial Narrow" w:hAnsi="Arial Narrow"/>
          <w:lang w:eastAsia="en-US"/>
        </w:rPr>
        <w:t xml:space="preserve"> se va amenaj un dren </w:t>
      </w:r>
      <w:r w:rsidRPr="007736EA">
        <w:rPr>
          <w:rFonts w:ascii="Arial Narrow" w:hAnsi="Arial Narrow"/>
          <w:lang w:eastAsia="en-US"/>
        </w:rPr>
        <w:t>longitudinal</w:t>
      </w:r>
    </w:p>
    <w:p w14:paraId="12E998C0" w14:textId="61FAD1DA" w:rsidR="00A3695F" w:rsidRDefault="00A3695F" w:rsidP="00A3695F">
      <w:pPr>
        <w:ind w:firstLine="720"/>
        <w:jc w:val="both"/>
        <w:rPr>
          <w:rFonts w:ascii="Arial Narrow" w:hAnsi="Arial Narrow"/>
          <w:lang w:eastAsia="en-US"/>
        </w:rPr>
      </w:pPr>
      <w:r>
        <w:rPr>
          <w:rFonts w:ascii="Arial Narrow" w:hAnsi="Arial Narrow"/>
          <w:lang w:eastAsia="en-US"/>
        </w:rPr>
        <w:t>La marginea acostament se va dispune parapet siguranta tip H4 la</w:t>
      </w:r>
      <w:r w:rsidR="00C55766">
        <w:rPr>
          <w:rFonts w:ascii="Arial Narrow" w:hAnsi="Arial Narrow"/>
          <w:lang w:eastAsia="en-US"/>
        </w:rPr>
        <w:t>ț</w:t>
      </w:r>
      <w:r>
        <w:rPr>
          <w:rFonts w:ascii="Arial Narrow" w:hAnsi="Arial Narrow"/>
          <w:lang w:eastAsia="en-US"/>
        </w:rPr>
        <w:t>ime de lucru 1,3m</w:t>
      </w:r>
    </w:p>
    <w:p w14:paraId="7BEB1BAE" w14:textId="3E7BE620" w:rsidR="00620741" w:rsidRPr="007736EA" w:rsidRDefault="007736EA" w:rsidP="00620741">
      <w:pPr>
        <w:ind w:firstLine="720"/>
        <w:jc w:val="both"/>
        <w:rPr>
          <w:rFonts w:ascii="Arial Narrow" w:hAnsi="Arial Narrow"/>
          <w:lang w:eastAsia="en-US"/>
        </w:rPr>
      </w:pPr>
      <w:r w:rsidRPr="007736EA">
        <w:rPr>
          <w:rFonts w:ascii="Arial Narrow" w:hAnsi="Arial Narrow"/>
          <w:lang w:eastAsia="en-US"/>
        </w:rPr>
        <w:t xml:space="preserve">In partea dreaptă a sensului de mers </w:t>
      </w:r>
      <w:r w:rsidR="00620741">
        <w:rPr>
          <w:rFonts w:ascii="Arial Narrow" w:hAnsi="Arial Narrow"/>
          <w:lang w:eastAsia="en-US"/>
        </w:rPr>
        <w:t xml:space="preserve">se va amenaj zid  de sprijin pentru preluarea diferentei de nivel din beton armat pe fundatii piloti adancime 6 m, </w:t>
      </w:r>
      <w:r w:rsidR="00620741" w:rsidRPr="007736EA">
        <w:rPr>
          <w:rFonts w:ascii="Arial Narrow" w:hAnsi="Arial Narrow"/>
          <w:lang w:eastAsia="en-US"/>
        </w:rPr>
        <w:t>eleva</w:t>
      </w:r>
      <w:r w:rsidR="00620741">
        <w:rPr>
          <w:rFonts w:ascii="Arial Narrow" w:hAnsi="Arial Narrow"/>
          <w:lang w:eastAsia="en-US"/>
        </w:rPr>
        <w:t>ț</w:t>
      </w:r>
      <w:r w:rsidR="00620741" w:rsidRPr="007736EA">
        <w:rPr>
          <w:rFonts w:ascii="Arial Narrow" w:hAnsi="Arial Narrow"/>
          <w:lang w:eastAsia="en-US"/>
        </w:rPr>
        <w:t xml:space="preserve">ie variabilă  </w:t>
      </w:r>
      <w:r w:rsidR="00620741">
        <w:rPr>
          <w:rFonts w:ascii="Arial Narrow" w:hAnsi="Arial Narrow"/>
          <w:lang w:eastAsia="en-US"/>
        </w:rPr>
        <w:t>1,5 -3 m.</w:t>
      </w:r>
    </w:p>
    <w:p w14:paraId="16B37F89" w14:textId="7D4CD1A0" w:rsidR="00620741" w:rsidRDefault="00C55766" w:rsidP="007736EA">
      <w:pPr>
        <w:ind w:firstLine="720"/>
        <w:jc w:val="both"/>
        <w:rPr>
          <w:rFonts w:ascii="Arial Narrow" w:hAnsi="Arial Narrow"/>
          <w:lang w:eastAsia="en-US"/>
        </w:rPr>
      </w:pPr>
      <w:r>
        <w:rPr>
          <w:rFonts w:ascii="Arial Narrow" w:hAnsi="Arial Narrow"/>
          <w:lang w:eastAsia="en-US"/>
        </w:rPr>
        <w:t xml:space="preserve">In spatele zid de sprijin se va amenaja un taluz panta 1:2 lătime variabilă intre 1 si 4 m </w:t>
      </w:r>
    </w:p>
    <w:p w14:paraId="0BEA100A" w14:textId="77777777" w:rsidR="00C55766" w:rsidRPr="007736EA" w:rsidRDefault="00C55766" w:rsidP="00C55766">
      <w:pPr>
        <w:ind w:firstLine="720"/>
        <w:jc w:val="both"/>
        <w:rPr>
          <w:rFonts w:ascii="Arial Narrow" w:hAnsi="Arial Narrow"/>
          <w:lang w:eastAsia="en-US"/>
        </w:rPr>
      </w:pPr>
      <w:r>
        <w:rPr>
          <w:rFonts w:ascii="Arial Narrow" w:hAnsi="Arial Narrow"/>
          <w:lang w:eastAsia="en-US"/>
        </w:rPr>
        <w:t>Taluzul se va proteja cu biosaltele antieroziune si geosintetice de retsdntie umplute cu teren vegetal</w:t>
      </w:r>
      <w:r w:rsidRPr="007736EA">
        <w:rPr>
          <w:rFonts w:ascii="Arial Narrow" w:hAnsi="Arial Narrow"/>
          <w:lang w:eastAsia="en-US"/>
        </w:rPr>
        <w:t>.</w:t>
      </w:r>
    </w:p>
    <w:p w14:paraId="696D94B9" w14:textId="2B626F29" w:rsidR="00C55766" w:rsidRDefault="00C55766" w:rsidP="00C55766">
      <w:pPr>
        <w:ind w:firstLine="720"/>
        <w:jc w:val="both"/>
        <w:rPr>
          <w:rFonts w:ascii="Arial Narrow" w:hAnsi="Arial Narrow"/>
          <w:lang w:eastAsia="en-US"/>
        </w:rPr>
      </w:pPr>
      <w:r>
        <w:rPr>
          <w:rFonts w:ascii="Arial Narrow" w:hAnsi="Arial Narrow"/>
          <w:lang w:eastAsia="en-US"/>
        </w:rPr>
        <w:t xml:space="preserve">Adiacent </w:t>
      </w:r>
      <w:r w:rsidR="00331A41">
        <w:rPr>
          <w:rFonts w:ascii="Arial Narrow" w:hAnsi="Arial Narrow"/>
          <w:lang w:eastAsia="en-US"/>
        </w:rPr>
        <w:t xml:space="preserve">banchetei </w:t>
      </w:r>
      <w:r>
        <w:rPr>
          <w:rFonts w:ascii="Arial Narrow" w:hAnsi="Arial Narrow"/>
          <w:lang w:eastAsia="en-US"/>
        </w:rPr>
        <w:t xml:space="preserve"> de 1 m lățime amenajate se va monta gard de protectie având innăltimea 2m.</w:t>
      </w:r>
    </w:p>
    <w:p w14:paraId="4EAE1A59" w14:textId="77777777" w:rsidR="00C55766" w:rsidRDefault="00C55766" w:rsidP="007736EA">
      <w:pPr>
        <w:ind w:firstLine="720"/>
        <w:jc w:val="both"/>
        <w:rPr>
          <w:rFonts w:ascii="Arial Narrow" w:hAnsi="Arial Narrow"/>
          <w:lang w:eastAsia="en-US"/>
        </w:rPr>
      </w:pPr>
    </w:p>
    <w:p w14:paraId="1C1E2852"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Pe partea stangă</w:t>
      </w:r>
      <w:r>
        <w:rPr>
          <w:rFonts w:ascii="Arial Narrow" w:hAnsi="Arial Narrow"/>
          <w:lang w:eastAsia="en-US"/>
        </w:rPr>
        <w:t xml:space="preserve"> a sensului de mers:</w:t>
      </w:r>
      <w:r w:rsidRPr="007736EA">
        <w:rPr>
          <w:rFonts w:ascii="Arial Narrow" w:hAnsi="Arial Narrow"/>
          <w:lang w:eastAsia="en-US"/>
        </w:rPr>
        <w:t xml:space="preserve"> </w:t>
      </w:r>
    </w:p>
    <w:p w14:paraId="4BFD8065" w14:textId="77777777" w:rsidR="00A3695F" w:rsidRDefault="00A3695F" w:rsidP="00A3695F">
      <w:pPr>
        <w:ind w:firstLine="720"/>
        <w:jc w:val="both"/>
        <w:rPr>
          <w:rFonts w:ascii="Arial Narrow" w:hAnsi="Arial Narrow"/>
          <w:lang w:eastAsia="en-US"/>
        </w:rPr>
      </w:pPr>
      <w:r>
        <w:rPr>
          <w:rFonts w:ascii="Arial Narrow" w:hAnsi="Arial Narrow"/>
          <w:lang w:eastAsia="en-US"/>
        </w:rPr>
        <w:t>La marginea acostament se va dispune parapet siguranta tip H4 latime de lucru 1,3m</w:t>
      </w:r>
    </w:p>
    <w:p w14:paraId="0F0267FC" w14:textId="77777777" w:rsidR="00C55766" w:rsidRDefault="00A3695F" w:rsidP="00BF76DC">
      <w:pPr>
        <w:ind w:firstLine="720"/>
        <w:jc w:val="both"/>
        <w:rPr>
          <w:rFonts w:ascii="Arial Narrow" w:hAnsi="Arial Narrow"/>
          <w:lang w:eastAsia="en-US"/>
        </w:rPr>
      </w:pPr>
      <w:r w:rsidRPr="007736EA">
        <w:rPr>
          <w:rFonts w:ascii="Arial Narrow" w:hAnsi="Arial Narrow"/>
          <w:lang w:eastAsia="en-US"/>
        </w:rPr>
        <w:t>diferenta de nivel</w:t>
      </w:r>
      <w:r>
        <w:rPr>
          <w:rFonts w:ascii="Arial Narrow" w:hAnsi="Arial Narrow"/>
          <w:lang w:eastAsia="en-US"/>
        </w:rPr>
        <w:t xml:space="preserve"> se va prelua prin taluz.</w:t>
      </w:r>
      <w:r w:rsidRPr="007736EA">
        <w:rPr>
          <w:rFonts w:ascii="Arial Narrow" w:hAnsi="Arial Narrow"/>
          <w:lang w:eastAsia="en-US"/>
        </w:rPr>
        <w:t xml:space="preserve"> Terasamentul se va racorda la terasamentul existent.</w:t>
      </w:r>
      <w:r w:rsidRPr="00AC112C">
        <w:rPr>
          <w:rFonts w:ascii="Arial Narrow" w:hAnsi="Arial Narrow"/>
          <w:lang w:eastAsia="en-US"/>
        </w:rPr>
        <w:t xml:space="preserve"> </w:t>
      </w:r>
      <w:r>
        <w:rPr>
          <w:rFonts w:ascii="Arial Narrow" w:hAnsi="Arial Narrow"/>
          <w:lang w:eastAsia="en-US"/>
        </w:rPr>
        <w:t xml:space="preserve">. </w:t>
      </w:r>
    </w:p>
    <w:p w14:paraId="3A59F6F2" w14:textId="0835B236" w:rsidR="00BF76DC" w:rsidRPr="007736EA" w:rsidRDefault="00BF76DC" w:rsidP="00BF76DC">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6BA1BA18" w14:textId="4FA92ED9" w:rsidR="00331A41"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p>
    <w:p w14:paraId="67E231EA" w14:textId="77777777" w:rsidR="00331A41" w:rsidRDefault="00331A41" w:rsidP="00BF76DC">
      <w:pPr>
        <w:ind w:firstLine="720"/>
        <w:jc w:val="both"/>
        <w:rPr>
          <w:rFonts w:ascii="Arial Narrow" w:hAnsi="Arial Narrow"/>
          <w:b/>
          <w:lang w:eastAsia="en-US"/>
        </w:rPr>
      </w:pPr>
    </w:p>
    <w:p w14:paraId="0323431C" w14:textId="1A8F6AD3" w:rsidR="00620741" w:rsidRPr="00942480" w:rsidRDefault="00620741" w:rsidP="00620741">
      <w:pPr>
        <w:ind w:firstLine="720"/>
        <w:jc w:val="both"/>
        <w:rPr>
          <w:rFonts w:ascii="Arial Narrow" w:hAnsi="Arial Narrow"/>
          <w:b/>
          <w:sz w:val="28"/>
          <w:szCs w:val="22"/>
          <w:lang w:eastAsia="en-US"/>
        </w:rPr>
      </w:pPr>
      <w:r w:rsidRPr="00942480">
        <w:rPr>
          <w:rFonts w:ascii="Arial Narrow" w:hAnsi="Arial Narrow"/>
          <w:b/>
          <w:sz w:val="28"/>
          <w:szCs w:val="22"/>
          <w:lang w:eastAsia="en-US"/>
        </w:rPr>
        <w:t>Sectorul km 0+235 la km 0+660</w:t>
      </w:r>
    </w:p>
    <w:p w14:paraId="03EC44CB"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Lătimeplatformă</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22,</w:t>
      </w:r>
      <w:r>
        <w:rPr>
          <w:rFonts w:ascii="Arial Narrow" w:hAnsi="Arial Narrow"/>
          <w:lang w:eastAsia="en-US"/>
        </w:rPr>
        <w:t>20</w:t>
      </w:r>
    </w:p>
    <w:p w14:paraId="1A17CBCE"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t>1</w:t>
      </w:r>
      <w:r>
        <w:rPr>
          <w:rFonts w:ascii="Arial Narrow" w:hAnsi="Arial Narrow"/>
          <w:lang w:eastAsia="en-US"/>
        </w:rPr>
        <w:t>6</w:t>
      </w:r>
      <w:r w:rsidRPr="007736EA">
        <w:rPr>
          <w:rFonts w:ascii="Arial Narrow" w:hAnsi="Arial Narrow"/>
          <w:lang w:eastAsia="en-US"/>
        </w:rPr>
        <w:t xml:space="preserve"> m</w:t>
      </w:r>
    </w:p>
    <w:p w14:paraId="1DF2702F"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Zona mediana de sigurantă</w:t>
      </w:r>
      <w:r w:rsidRPr="007736EA">
        <w:rPr>
          <w:rFonts w:ascii="Arial Narrow" w:hAnsi="Arial Narrow"/>
          <w:lang w:eastAsia="en-US"/>
        </w:rPr>
        <w:tab/>
      </w:r>
      <w:r w:rsidRPr="007736EA">
        <w:rPr>
          <w:rFonts w:ascii="Arial Narrow" w:hAnsi="Arial Narrow"/>
          <w:lang w:eastAsia="en-US"/>
        </w:rPr>
        <w:tab/>
        <w:t>2 m</w:t>
      </w:r>
    </w:p>
    <w:p w14:paraId="78C68673"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Element median de separare a sensurilor de circulație New jersey</w:t>
      </w:r>
    </w:p>
    <w:p w14:paraId="7320DFA3" w14:textId="77777777" w:rsidR="00A3695F" w:rsidRPr="007736EA" w:rsidRDefault="00A3695F" w:rsidP="00A3695F">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2x2 pe sens</w:t>
      </w:r>
    </w:p>
    <w:p w14:paraId="4F3065C7" w14:textId="77777777" w:rsidR="00A3695F" w:rsidRPr="007736EA" w:rsidRDefault="00A3695F" w:rsidP="00A3695F">
      <w:pPr>
        <w:ind w:firstLine="720"/>
        <w:jc w:val="both"/>
        <w:rPr>
          <w:rFonts w:ascii="Arial Narrow" w:hAnsi="Arial Narrow"/>
          <w:lang w:eastAsia="en-US"/>
        </w:rPr>
      </w:pPr>
      <w:r>
        <w:rPr>
          <w:rFonts w:ascii="Arial Narrow" w:hAnsi="Arial Narrow"/>
          <w:lang w:eastAsia="en-US"/>
        </w:rPr>
        <w:t>L</w:t>
      </w:r>
      <w:r w:rsidRPr="007736EA">
        <w:rPr>
          <w:rFonts w:ascii="Arial Narrow" w:hAnsi="Arial Narrow"/>
          <w:lang w:eastAsia="en-US"/>
        </w:rPr>
        <w:t>ăţimea benzilor de circulaţie</w:t>
      </w:r>
      <w:r w:rsidRPr="007736EA">
        <w:rPr>
          <w:rFonts w:ascii="Arial Narrow" w:hAnsi="Arial Narrow"/>
          <w:lang w:eastAsia="en-US"/>
        </w:rPr>
        <w:tab/>
      </w:r>
      <w:r w:rsidRPr="007736EA">
        <w:rPr>
          <w:rFonts w:ascii="Arial Narrow" w:hAnsi="Arial Narrow"/>
          <w:lang w:eastAsia="en-US"/>
        </w:rPr>
        <w:tab/>
        <w:t>3,50 m</w:t>
      </w:r>
    </w:p>
    <w:p w14:paraId="0EBD5CFC" w14:textId="77777777" w:rsidR="00A3695F" w:rsidRDefault="00A3695F" w:rsidP="00A3695F">
      <w:pPr>
        <w:ind w:firstLine="720"/>
        <w:jc w:val="both"/>
        <w:rPr>
          <w:rFonts w:ascii="Arial Narrow" w:hAnsi="Arial Narrow"/>
          <w:lang w:eastAsia="en-US"/>
        </w:rPr>
      </w:pPr>
    </w:p>
    <w:p w14:paraId="11A4F349"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Lătime acostament</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2x1,</w:t>
      </w:r>
      <w:r>
        <w:rPr>
          <w:rFonts w:ascii="Arial Narrow" w:hAnsi="Arial Narrow"/>
          <w:lang w:eastAsia="en-US"/>
        </w:rPr>
        <w:t>35</w:t>
      </w:r>
      <w:r w:rsidRPr="007736EA">
        <w:rPr>
          <w:rFonts w:ascii="Arial Narrow" w:hAnsi="Arial Narrow"/>
          <w:lang w:eastAsia="en-US"/>
        </w:rPr>
        <w:t>m</w:t>
      </w:r>
      <w:r>
        <w:rPr>
          <w:rFonts w:ascii="Arial Narrow" w:hAnsi="Arial Narrow"/>
          <w:lang w:eastAsia="en-US"/>
        </w:rPr>
        <w:t xml:space="preserve"> din care:</w:t>
      </w:r>
    </w:p>
    <w:p w14:paraId="0015F2CB" w14:textId="77777777" w:rsidR="00A3695F" w:rsidRDefault="00A3695F" w:rsidP="00A3695F">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75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650FFCDB" w14:textId="77777777" w:rsidR="00A3695F" w:rsidRDefault="00A3695F" w:rsidP="00A3695F">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316456B8" w14:textId="77777777" w:rsidR="00A3695F" w:rsidRPr="003222FD" w:rsidRDefault="00A3695F" w:rsidP="00A3695F">
      <w:pPr>
        <w:pStyle w:val="ListParagraph"/>
        <w:numPr>
          <w:ilvl w:val="0"/>
          <w:numId w:val="14"/>
        </w:numPr>
        <w:ind w:left="1560" w:hanging="11"/>
        <w:jc w:val="both"/>
        <w:rPr>
          <w:rFonts w:ascii="Arial Narrow" w:hAnsi="Arial Narrow"/>
          <w:lang w:eastAsia="en-US"/>
        </w:rPr>
      </w:pPr>
    </w:p>
    <w:p w14:paraId="715FAD4D" w14:textId="142001C5" w:rsidR="00A3695F" w:rsidRDefault="000D6F7A" w:rsidP="00A3695F">
      <w:pPr>
        <w:ind w:firstLine="720"/>
        <w:jc w:val="both"/>
        <w:rPr>
          <w:rFonts w:ascii="Arial Narrow" w:hAnsi="Arial Narrow"/>
          <w:lang w:eastAsia="en-US"/>
        </w:rPr>
      </w:pPr>
      <w:r>
        <w:rPr>
          <w:rFonts w:ascii="Arial Narrow" w:hAnsi="Arial Narrow"/>
          <w:lang w:eastAsia="en-US"/>
        </w:rPr>
        <w:lastRenderedPageBreak/>
        <w:t>Fâsie amplasare</w:t>
      </w:r>
      <w:r w:rsidR="00A3695F" w:rsidRPr="007736EA">
        <w:rPr>
          <w:rFonts w:ascii="Arial Narrow" w:hAnsi="Arial Narrow"/>
          <w:lang w:eastAsia="en-US"/>
        </w:rPr>
        <w:tab/>
      </w:r>
      <w:r w:rsidR="00A3695F" w:rsidRPr="007736EA">
        <w:rPr>
          <w:rFonts w:ascii="Arial Narrow" w:hAnsi="Arial Narrow"/>
          <w:lang w:eastAsia="en-US"/>
        </w:rPr>
        <w:tab/>
      </w:r>
      <w:r w:rsidR="00A3695F" w:rsidRPr="007736EA">
        <w:rPr>
          <w:rFonts w:ascii="Arial Narrow" w:hAnsi="Arial Narrow"/>
          <w:lang w:eastAsia="en-US"/>
        </w:rPr>
        <w:tab/>
        <w:t>1,</w:t>
      </w:r>
      <w:r w:rsidR="00A3695F">
        <w:rPr>
          <w:rFonts w:ascii="Arial Narrow" w:hAnsi="Arial Narrow"/>
          <w:lang w:eastAsia="en-US"/>
        </w:rPr>
        <w:t>75</w:t>
      </w:r>
      <w:r w:rsidR="00A3695F" w:rsidRPr="007736EA">
        <w:rPr>
          <w:rFonts w:ascii="Arial Narrow" w:hAnsi="Arial Narrow"/>
          <w:lang w:eastAsia="en-US"/>
        </w:rPr>
        <w:t xml:space="preserve"> m</w:t>
      </w:r>
      <w:r w:rsidR="00A3695F">
        <w:rPr>
          <w:rFonts w:ascii="Arial Narrow" w:hAnsi="Arial Narrow"/>
          <w:lang w:eastAsia="en-US"/>
        </w:rPr>
        <w:t xml:space="preserve"> pe partea stângă </w:t>
      </w:r>
    </w:p>
    <w:p w14:paraId="7E8868B7" w14:textId="77777777" w:rsidR="00A3695F" w:rsidRPr="007736EA" w:rsidRDefault="00A3695F" w:rsidP="00A3695F">
      <w:pPr>
        <w:ind w:firstLine="720"/>
        <w:jc w:val="both"/>
        <w:rPr>
          <w:rFonts w:ascii="Arial Narrow" w:hAnsi="Arial Narrow"/>
          <w:lang w:eastAsia="en-US"/>
        </w:rPr>
      </w:pP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1,75 pe partea dreaptă</w:t>
      </w:r>
    </w:p>
    <w:p w14:paraId="52263D86"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Sectiune profil mixt</w:t>
      </w:r>
    </w:p>
    <w:p w14:paraId="20132010" w14:textId="77777777" w:rsidR="00A3695F" w:rsidRPr="007736EA" w:rsidRDefault="00A3695F" w:rsidP="00A3695F">
      <w:pPr>
        <w:ind w:firstLine="720"/>
        <w:jc w:val="both"/>
        <w:rPr>
          <w:rFonts w:ascii="Arial Narrow" w:hAnsi="Arial Narrow"/>
          <w:lang w:eastAsia="en-US"/>
        </w:rPr>
      </w:pPr>
    </w:p>
    <w:p w14:paraId="18C1CC3F"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In partea dreaptă a sensului de mers</w:t>
      </w:r>
      <w:r>
        <w:rPr>
          <w:rFonts w:ascii="Arial Narrow" w:hAnsi="Arial Narrow"/>
          <w:lang w:eastAsia="en-US"/>
        </w:rPr>
        <w:t xml:space="preserve"> se va amenaj un dren </w:t>
      </w:r>
      <w:r w:rsidRPr="007736EA">
        <w:rPr>
          <w:rFonts w:ascii="Arial Narrow" w:hAnsi="Arial Narrow"/>
          <w:lang w:eastAsia="en-US"/>
        </w:rPr>
        <w:t>longitudinal</w:t>
      </w:r>
    </w:p>
    <w:p w14:paraId="0F467CE7" w14:textId="77777777" w:rsidR="00331A41" w:rsidRDefault="00A3695F" w:rsidP="00BF76DC">
      <w:pPr>
        <w:ind w:firstLine="720"/>
        <w:jc w:val="both"/>
        <w:rPr>
          <w:rFonts w:ascii="Arial Narrow" w:hAnsi="Arial Narrow"/>
          <w:lang w:eastAsia="en-US"/>
        </w:rPr>
      </w:pPr>
      <w:r w:rsidRPr="007736EA">
        <w:rPr>
          <w:rFonts w:ascii="Arial Narrow" w:hAnsi="Arial Narrow"/>
          <w:lang w:eastAsia="en-US"/>
        </w:rPr>
        <w:t xml:space="preserve">Pe partea dreaptă a </w:t>
      </w:r>
      <w:r>
        <w:rPr>
          <w:rFonts w:ascii="Arial Narrow" w:hAnsi="Arial Narrow"/>
          <w:lang w:eastAsia="en-US"/>
        </w:rPr>
        <w:t xml:space="preserve">sensului de mers la marginea </w:t>
      </w:r>
      <w:r w:rsidRPr="007736EA">
        <w:rPr>
          <w:rFonts w:ascii="Arial Narrow" w:hAnsi="Arial Narrow"/>
          <w:lang w:eastAsia="en-US"/>
        </w:rPr>
        <w:t>părtii carosabile se realizează racordarea la terasament existent cu panta de 1:1 taluz lătime variabilă.</w:t>
      </w:r>
      <w:r w:rsidRPr="00AC112C">
        <w:rPr>
          <w:rFonts w:ascii="Arial Narrow" w:hAnsi="Arial Narrow"/>
          <w:lang w:eastAsia="en-US"/>
        </w:rPr>
        <w:t xml:space="preserve"> </w:t>
      </w:r>
      <w:r>
        <w:rPr>
          <w:rFonts w:ascii="Arial Narrow" w:hAnsi="Arial Narrow"/>
          <w:lang w:eastAsia="en-US"/>
        </w:rPr>
        <w:t xml:space="preserve">. </w:t>
      </w:r>
    </w:p>
    <w:p w14:paraId="3AFC6711" w14:textId="7029D111" w:rsidR="00BF76DC" w:rsidRDefault="00BF76DC" w:rsidP="00BF76DC">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3BE63E71" w14:textId="7C974E30" w:rsidR="00331A41"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p>
    <w:p w14:paraId="0F18A7A4" w14:textId="77777777" w:rsidR="00331A41" w:rsidRPr="007736EA" w:rsidRDefault="00331A41" w:rsidP="00BF76DC">
      <w:pPr>
        <w:ind w:firstLine="720"/>
        <w:jc w:val="both"/>
        <w:rPr>
          <w:rFonts w:ascii="Arial Narrow" w:hAnsi="Arial Narrow"/>
          <w:lang w:eastAsia="en-US"/>
        </w:rPr>
      </w:pPr>
    </w:p>
    <w:p w14:paraId="1D20ED59" w14:textId="000ACC73" w:rsidR="00A3695F" w:rsidRDefault="00A3695F" w:rsidP="00A3695F">
      <w:pPr>
        <w:ind w:firstLine="720"/>
        <w:jc w:val="both"/>
        <w:rPr>
          <w:rFonts w:ascii="Arial Narrow" w:hAnsi="Arial Narrow"/>
          <w:lang w:eastAsia="en-US"/>
        </w:rPr>
      </w:pPr>
      <w:r w:rsidRPr="007736EA">
        <w:rPr>
          <w:rFonts w:ascii="Arial Narrow" w:hAnsi="Arial Narrow"/>
          <w:lang w:eastAsia="en-US"/>
        </w:rPr>
        <w:t>Pe partea stangă</w:t>
      </w:r>
      <w:r>
        <w:rPr>
          <w:rFonts w:ascii="Arial Narrow" w:hAnsi="Arial Narrow"/>
          <w:lang w:eastAsia="en-US"/>
        </w:rPr>
        <w:t xml:space="preserve"> a sensului de mers:</w:t>
      </w:r>
      <w:r w:rsidRPr="007736EA">
        <w:rPr>
          <w:rFonts w:ascii="Arial Narrow" w:hAnsi="Arial Narrow"/>
          <w:lang w:eastAsia="en-US"/>
        </w:rPr>
        <w:t xml:space="preserve"> </w:t>
      </w:r>
    </w:p>
    <w:p w14:paraId="022099CA" w14:textId="39520004" w:rsidR="00BF76DC" w:rsidRDefault="00A3695F" w:rsidP="00BF76DC">
      <w:pPr>
        <w:ind w:firstLine="720"/>
        <w:jc w:val="both"/>
        <w:rPr>
          <w:rFonts w:ascii="Arial Narrow" w:hAnsi="Arial Narrow"/>
          <w:lang w:eastAsia="en-US"/>
        </w:rPr>
      </w:pPr>
      <w:r>
        <w:rPr>
          <w:rFonts w:ascii="Arial Narrow" w:hAnsi="Arial Narrow"/>
          <w:lang w:eastAsia="en-US"/>
        </w:rPr>
        <w:t>D</w:t>
      </w:r>
      <w:r w:rsidRPr="007736EA">
        <w:rPr>
          <w:rFonts w:ascii="Arial Narrow" w:hAnsi="Arial Narrow"/>
          <w:lang w:eastAsia="en-US"/>
        </w:rPr>
        <w:t>iferenta de nivel</w:t>
      </w:r>
      <w:r>
        <w:rPr>
          <w:rFonts w:ascii="Arial Narrow" w:hAnsi="Arial Narrow"/>
          <w:lang w:eastAsia="en-US"/>
        </w:rPr>
        <w:t xml:space="preserve"> se va prelua prin taluz.</w:t>
      </w:r>
      <w:r w:rsidRPr="007736EA">
        <w:rPr>
          <w:rFonts w:ascii="Arial Narrow" w:hAnsi="Arial Narrow"/>
          <w:lang w:eastAsia="en-US"/>
        </w:rPr>
        <w:t xml:space="preserve"> Terasamentul se va racorda la terasamentul existent.</w:t>
      </w:r>
      <w:r w:rsidRPr="00AC112C">
        <w:rPr>
          <w:rFonts w:ascii="Arial Narrow" w:hAnsi="Arial Narrow"/>
          <w:lang w:eastAsia="en-US"/>
        </w:rPr>
        <w:t xml:space="preserve"> </w:t>
      </w:r>
      <w:r>
        <w:rPr>
          <w:rFonts w:ascii="Arial Narrow" w:hAnsi="Arial Narrow"/>
          <w:lang w:eastAsia="en-US"/>
        </w:rPr>
        <w:t xml:space="preserve">. </w:t>
      </w:r>
    </w:p>
    <w:p w14:paraId="2F60FA40" w14:textId="18F4CB1B" w:rsidR="00BF76DC" w:rsidRDefault="00BF76DC" w:rsidP="00BF76DC">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4F5B25C0" w14:textId="269CD8EF" w:rsidR="00331A41"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p>
    <w:p w14:paraId="401C4FEF" w14:textId="77777777" w:rsidR="00620741" w:rsidRPr="007736EA" w:rsidRDefault="00620741" w:rsidP="007736EA">
      <w:pPr>
        <w:rPr>
          <w:rFonts w:ascii="Arial Narrow" w:hAnsi="Arial Narrow"/>
          <w:b/>
          <w:lang w:eastAsia="en-US"/>
        </w:rPr>
      </w:pPr>
    </w:p>
    <w:p w14:paraId="73EE2899" w14:textId="37C58E10" w:rsidR="007736EA" w:rsidRPr="00942480" w:rsidRDefault="007736EA" w:rsidP="007736EA">
      <w:pPr>
        <w:ind w:firstLine="720"/>
        <w:jc w:val="both"/>
        <w:rPr>
          <w:rFonts w:ascii="Arial Narrow" w:hAnsi="Arial Narrow"/>
          <w:b/>
          <w:lang w:eastAsia="en-US"/>
        </w:rPr>
      </w:pPr>
      <w:r w:rsidRPr="00942480">
        <w:rPr>
          <w:rFonts w:ascii="Arial Narrow" w:hAnsi="Arial Narrow"/>
          <w:b/>
          <w:sz w:val="28"/>
          <w:szCs w:val="22"/>
          <w:lang w:eastAsia="en-US"/>
        </w:rPr>
        <w:t>Sectorul km 0+</w:t>
      </w:r>
      <w:r w:rsidR="00620741" w:rsidRPr="00942480">
        <w:rPr>
          <w:rFonts w:ascii="Arial Narrow" w:hAnsi="Arial Narrow"/>
          <w:b/>
          <w:sz w:val="28"/>
          <w:szCs w:val="22"/>
          <w:lang w:eastAsia="en-US"/>
        </w:rPr>
        <w:t>660</w:t>
      </w:r>
      <w:r w:rsidRPr="00942480">
        <w:rPr>
          <w:rFonts w:ascii="Arial Narrow" w:hAnsi="Arial Narrow"/>
          <w:b/>
          <w:sz w:val="28"/>
          <w:szCs w:val="22"/>
          <w:lang w:eastAsia="en-US"/>
        </w:rPr>
        <w:t xml:space="preserve"> la km </w:t>
      </w:r>
      <w:r w:rsidR="00620741" w:rsidRPr="00942480">
        <w:rPr>
          <w:rFonts w:ascii="Arial Narrow" w:hAnsi="Arial Narrow"/>
          <w:b/>
          <w:sz w:val="28"/>
          <w:szCs w:val="22"/>
          <w:lang w:eastAsia="en-US"/>
        </w:rPr>
        <w:t>0+725</w:t>
      </w:r>
      <w:r w:rsidRPr="00942480">
        <w:rPr>
          <w:rFonts w:ascii="Arial Narrow" w:hAnsi="Arial Narrow"/>
          <w:b/>
          <w:lang w:eastAsia="en-US"/>
        </w:rPr>
        <w:t xml:space="preserve"> </w:t>
      </w:r>
    </w:p>
    <w:p w14:paraId="23AD3B81" w14:textId="77777777" w:rsidR="00A3695F" w:rsidRPr="007736EA" w:rsidRDefault="00A3695F" w:rsidP="00A3695F">
      <w:pPr>
        <w:ind w:firstLine="720"/>
        <w:jc w:val="both"/>
        <w:rPr>
          <w:rFonts w:ascii="Arial Narrow" w:hAnsi="Arial Narrow"/>
          <w:lang w:eastAsia="en-US"/>
        </w:rPr>
      </w:pPr>
      <w:bookmarkStart w:id="137" w:name="_Hlk133680223"/>
      <w:r w:rsidRPr="007736EA">
        <w:rPr>
          <w:rFonts w:ascii="Arial Narrow" w:hAnsi="Arial Narrow"/>
          <w:lang w:eastAsia="en-US"/>
        </w:rPr>
        <w:t>Lătimeplatformă</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22,</w:t>
      </w:r>
      <w:r>
        <w:rPr>
          <w:rFonts w:ascii="Arial Narrow" w:hAnsi="Arial Narrow"/>
          <w:lang w:eastAsia="en-US"/>
        </w:rPr>
        <w:t>20</w:t>
      </w:r>
    </w:p>
    <w:p w14:paraId="47D0899F"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t>1</w:t>
      </w:r>
      <w:r>
        <w:rPr>
          <w:rFonts w:ascii="Arial Narrow" w:hAnsi="Arial Narrow"/>
          <w:lang w:eastAsia="en-US"/>
        </w:rPr>
        <w:t>6</w:t>
      </w:r>
      <w:r w:rsidRPr="007736EA">
        <w:rPr>
          <w:rFonts w:ascii="Arial Narrow" w:hAnsi="Arial Narrow"/>
          <w:lang w:eastAsia="en-US"/>
        </w:rPr>
        <w:t xml:space="preserve"> m</w:t>
      </w:r>
    </w:p>
    <w:p w14:paraId="263C76B9"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Zona mediana de sigurantă</w:t>
      </w:r>
      <w:r w:rsidRPr="007736EA">
        <w:rPr>
          <w:rFonts w:ascii="Arial Narrow" w:hAnsi="Arial Narrow"/>
          <w:lang w:eastAsia="en-US"/>
        </w:rPr>
        <w:tab/>
      </w:r>
      <w:r w:rsidRPr="007736EA">
        <w:rPr>
          <w:rFonts w:ascii="Arial Narrow" w:hAnsi="Arial Narrow"/>
          <w:lang w:eastAsia="en-US"/>
        </w:rPr>
        <w:tab/>
        <w:t>2 m</w:t>
      </w:r>
    </w:p>
    <w:p w14:paraId="78A36880"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Element median de separare a sensurilor de circulație New jersey</w:t>
      </w:r>
    </w:p>
    <w:p w14:paraId="2FECF9C7" w14:textId="77777777" w:rsidR="00A3695F" w:rsidRPr="007736EA" w:rsidRDefault="00A3695F" w:rsidP="00A3695F">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2x2 pe sens</w:t>
      </w:r>
    </w:p>
    <w:p w14:paraId="313703C3" w14:textId="77777777" w:rsidR="00A3695F" w:rsidRPr="007736EA" w:rsidRDefault="00A3695F" w:rsidP="00A3695F">
      <w:pPr>
        <w:ind w:firstLine="720"/>
        <w:jc w:val="both"/>
        <w:rPr>
          <w:rFonts w:ascii="Arial Narrow" w:hAnsi="Arial Narrow"/>
          <w:lang w:eastAsia="en-US"/>
        </w:rPr>
      </w:pPr>
      <w:r>
        <w:rPr>
          <w:rFonts w:ascii="Arial Narrow" w:hAnsi="Arial Narrow"/>
          <w:lang w:eastAsia="en-US"/>
        </w:rPr>
        <w:t>L</w:t>
      </w:r>
      <w:r w:rsidRPr="007736EA">
        <w:rPr>
          <w:rFonts w:ascii="Arial Narrow" w:hAnsi="Arial Narrow"/>
          <w:lang w:eastAsia="en-US"/>
        </w:rPr>
        <w:t>ăţimea benzilor de circulaţie</w:t>
      </w:r>
      <w:r w:rsidRPr="007736EA">
        <w:rPr>
          <w:rFonts w:ascii="Arial Narrow" w:hAnsi="Arial Narrow"/>
          <w:lang w:eastAsia="en-US"/>
        </w:rPr>
        <w:tab/>
      </w:r>
      <w:r w:rsidRPr="007736EA">
        <w:rPr>
          <w:rFonts w:ascii="Arial Narrow" w:hAnsi="Arial Narrow"/>
          <w:lang w:eastAsia="en-US"/>
        </w:rPr>
        <w:tab/>
        <w:t>3,50 m</w:t>
      </w:r>
    </w:p>
    <w:p w14:paraId="269819B9" w14:textId="77777777" w:rsidR="00A3695F" w:rsidRDefault="00A3695F" w:rsidP="00A3695F">
      <w:pPr>
        <w:ind w:firstLine="720"/>
        <w:jc w:val="both"/>
        <w:rPr>
          <w:rFonts w:ascii="Arial Narrow" w:hAnsi="Arial Narrow"/>
          <w:lang w:eastAsia="en-US"/>
        </w:rPr>
      </w:pPr>
    </w:p>
    <w:p w14:paraId="341F856E"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Lătime acostament</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2x1,</w:t>
      </w:r>
      <w:r>
        <w:rPr>
          <w:rFonts w:ascii="Arial Narrow" w:hAnsi="Arial Narrow"/>
          <w:lang w:eastAsia="en-US"/>
        </w:rPr>
        <w:t>35</w:t>
      </w:r>
      <w:r w:rsidRPr="007736EA">
        <w:rPr>
          <w:rFonts w:ascii="Arial Narrow" w:hAnsi="Arial Narrow"/>
          <w:lang w:eastAsia="en-US"/>
        </w:rPr>
        <w:t>m</w:t>
      </w:r>
      <w:r>
        <w:rPr>
          <w:rFonts w:ascii="Arial Narrow" w:hAnsi="Arial Narrow"/>
          <w:lang w:eastAsia="en-US"/>
        </w:rPr>
        <w:t xml:space="preserve"> din care:</w:t>
      </w:r>
    </w:p>
    <w:p w14:paraId="384EA1C8" w14:textId="77777777" w:rsidR="00A3695F" w:rsidRDefault="00A3695F" w:rsidP="00A3695F">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75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3BA140CF" w14:textId="77777777" w:rsidR="00A3695F" w:rsidRDefault="00A3695F" w:rsidP="00A3695F">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34402628" w14:textId="77777777" w:rsidR="00A3695F" w:rsidRPr="003222FD" w:rsidRDefault="00A3695F" w:rsidP="00A3695F">
      <w:pPr>
        <w:pStyle w:val="ListParagraph"/>
        <w:numPr>
          <w:ilvl w:val="0"/>
          <w:numId w:val="14"/>
        </w:numPr>
        <w:ind w:left="1560" w:hanging="11"/>
        <w:jc w:val="both"/>
        <w:rPr>
          <w:rFonts w:ascii="Arial Narrow" w:hAnsi="Arial Narrow"/>
          <w:lang w:eastAsia="en-US"/>
        </w:rPr>
      </w:pPr>
    </w:p>
    <w:p w14:paraId="1C04A805" w14:textId="6DF4D06B" w:rsidR="00A3695F" w:rsidRDefault="000D6F7A" w:rsidP="00A3695F">
      <w:pPr>
        <w:ind w:firstLine="720"/>
        <w:jc w:val="both"/>
        <w:rPr>
          <w:rFonts w:ascii="Arial Narrow" w:hAnsi="Arial Narrow"/>
          <w:lang w:eastAsia="en-US"/>
        </w:rPr>
      </w:pPr>
      <w:r>
        <w:rPr>
          <w:rFonts w:ascii="Arial Narrow" w:hAnsi="Arial Narrow"/>
          <w:lang w:eastAsia="en-US"/>
        </w:rPr>
        <w:t>Fâsie amplasare</w:t>
      </w:r>
      <w:r w:rsidR="00A3695F" w:rsidRPr="007736EA">
        <w:rPr>
          <w:rFonts w:ascii="Arial Narrow" w:hAnsi="Arial Narrow"/>
          <w:lang w:eastAsia="en-US"/>
        </w:rPr>
        <w:tab/>
      </w:r>
      <w:r w:rsidR="00A3695F" w:rsidRPr="007736EA">
        <w:rPr>
          <w:rFonts w:ascii="Arial Narrow" w:hAnsi="Arial Narrow"/>
          <w:lang w:eastAsia="en-US"/>
        </w:rPr>
        <w:tab/>
      </w:r>
      <w:r w:rsidR="00A3695F" w:rsidRPr="007736EA">
        <w:rPr>
          <w:rFonts w:ascii="Arial Narrow" w:hAnsi="Arial Narrow"/>
          <w:lang w:eastAsia="en-US"/>
        </w:rPr>
        <w:tab/>
        <w:t>1,</w:t>
      </w:r>
      <w:r w:rsidR="00A3695F">
        <w:rPr>
          <w:rFonts w:ascii="Arial Narrow" w:hAnsi="Arial Narrow"/>
          <w:lang w:eastAsia="en-US"/>
        </w:rPr>
        <w:t>75</w:t>
      </w:r>
      <w:r w:rsidR="00A3695F" w:rsidRPr="007736EA">
        <w:rPr>
          <w:rFonts w:ascii="Arial Narrow" w:hAnsi="Arial Narrow"/>
          <w:lang w:eastAsia="en-US"/>
        </w:rPr>
        <w:t xml:space="preserve"> m</w:t>
      </w:r>
      <w:r w:rsidR="00A3695F">
        <w:rPr>
          <w:rFonts w:ascii="Arial Narrow" w:hAnsi="Arial Narrow"/>
          <w:lang w:eastAsia="en-US"/>
        </w:rPr>
        <w:t xml:space="preserve"> pe partea stângă </w:t>
      </w:r>
    </w:p>
    <w:p w14:paraId="79AE9956" w14:textId="77777777" w:rsidR="00A3695F" w:rsidRDefault="00A3695F" w:rsidP="00A3695F">
      <w:pPr>
        <w:ind w:firstLine="720"/>
        <w:jc w:val="both"/>
        <w:rPr>
          <w:rFonts w:ascii="Arial Narrow" w:hAnsi="Arial Narrow"/>
          <w:lang w:eastAsia="en-US"/>
        </w:rPr>
      </w:pP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1,75 pe partea dreaptă</w:t>
      </w:r>
    </w:p>
    <w:p w14:paraId="0B7C3C52" w14:textId="77777777" w:rsidR="00620741" w:rsidRPr="007736EA" w:rsidRDefault="00620741" w:rsidP="00620741">
      <w:pPr>
        <w:ind w:firstLine="720"/>
        <w:jc w:val="both"/>
        <w:rPr>
          <w:rFonts w:ascii="Arial Narrow" w:hAnsi="Arial Narrow"/>
          <w:lang w:eastAsia="en-US"/>
        </w:rPr>
      </w:pPr>
    </w:p>
    <w:p w14:paraId="30C59426" w14:textId="09B46D96"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Sectiune profil </w:t>
      </w:r>
      <w:r w:rsidR="00620741">
        <w:rPr>
          <w:rFonts w:ascii="Arial Narrow" w:hAnsi="Arial Narrow"/>
          <w:lang w:eastAsia="en-US"/>
        </w:rPr>
        <w:t>debleu</w:t>
      </w:r>
    </w:p>
    <w:bookmarkEnd w:id="137"/>
    <w:p w14:paraId="663CD3B3" w14:textId="2DC58D77" w:rsidR="00A3695F" w:rsidRDefault="00A3695F" w:rsidP="00A3695F">
      <w:pPr>
        <w:ind w:firstLine="720"/>
        <w:jc w:val="both"/>
        <w:rPr>
          <w:rFonts w:ascii="Arial Narrow" w:hAnsi="Arial Narrow"/>
          <w:lang w:eastAsia="en-US"/>
        </w:rPr>
      </w:pPr>
      <w:r>
        <w:rPr>
          <w:rFonts w:ascii="Arial Narrow" w:hAnsi="Arial Narrow"/>
          <w:lang w:eastAsia="en-US"/>
        </w:rPr>
        <w:t>La marginea acostament pe ambele parti se va dispune parapet siguranta tip H4 latime de lucru 1,3m</w:t>
      </w:r>
    </w:p>
    <w:p w14:paraId="3C9CCBA2" w14:textId="77777777" w:rsidR="00A3695F" w:rsidRDefault="00A3695F" w:rsidP="007736EA">
      <w:pPr>
        <w:ind w:firstLine="720"/>
        <w:jc w:val="both"/>
        <w:rPr>
          <w:rFonts w:ascii="Arial Narrow" w:hAnsi="Arial Narrow"/>
          <w:lang w:eastAsia="en-US"/>
        </w:rPr>
      </w:pPr>
    </w:p>
    <w:p w14:paraId="5D555F15" w14:textId="77777777" w:rsidR="00BF76DC" w:rsidRDefault="007736EA" w:rsidP="00BF76DC">
      <w:pPr>
        <w:ind w:firstLine="720"/>
        <w:jc w:val="both"/>
        <w:rPr>
          <w:rFonts w:ascii="Arial Narrow" w:hAnsi="Arial Narrow"/>
          <w:lang w:eastAsia="en-US"/>
        </w:rPr>
      </w:pPr>
      <w:r w:rsidRPr="007736EA">
        <w:rPr>
          <w:rFonts w:ascii="Arial Narrow" w:hAnsi="Arial Narrow"/>
          <w:lang w:eastAsia="en-US"/>
        </w:rPr>
        <w:t xml:space="preserve">In partea dreaptă a sensului de mers </w:t>
      </w:r>
      <w:r w:rsidR="00A3695F">
        <w:rPr>
          <w:rFonts w:ascii="Arial Narrow" w:hAnsi="Arial Narrow"/>
          <w:lang w:eastAsia="en-US"/>
        </w:rPr>
        <w:t xml:space="preserve">se va amenaja </w:t>
      </w:r>
      <w:r w:rsidRPr="007736EA">
        <w:rPr>
          <w:rFonts w:ascii="Arial Narrow" w:hAnsi="Arial Narrow"/>
          <w:lang w:eastAsia="en-US"/>
        </w:rPr>
        <w:t>sant sectiune betonată adiacent platformei drumului</w:t>
      </w:r>
      <w:r w:rsidR="00A3695F">
        <w:rPr>
          <w:rFonts w:ascii="Arial Narrow" w:hAnsi="Arial Narrow"/>
          <w:lang w:eastAsia="en-US"/>
        </w:rPr>
        <w:t xml:space="preserve"> urmat de </w:t>
      </w:r>
      <w:r w:rsidRPr="007736EA">
        <w:rPr>
          <w:rFonts w:ascii="Arial Narrow" w:hAnsi="Arial Narrow"/>
          <w:lang w:eastAsia="en-US"/>
        </w:rPr>
        <w:t>taluzul cu pantă de 1:1 pe l</w:t>
      </w:r>
      <w:r w:rsidR="00A3695F">
        <w:rPr>
          <w:rFonts w:ascii="Arial Narrow" w:hAnsi="Arial Narrow"/>
          <w:lang w:eastAsia="en-US"/>
        </w:rPr>
        <w:t>ă</w:t>
      </w:r>
      <w:r w:rsidRPr="007736EA">
        <w:rPr>
          <w:rFonts w:ascii="Arial Narrow" w:hAnsi="Arial Narrow"/>
          <w:lang w:eastAsia="en-US"/>
        </w:rPr>
        <w:t xml:space="preserve">time variabilă de la </w:t>
      </w:r>
      <w:r w:rsidR="00620741">
        <w:rPr>
          <w:rFonts w:ascii="Arial Narrow" w:hAnsi="Arial Narrow"/>
          <w:lang w:eastAsia="en-US"/>
        </w:rPr>
        <w:t>1</w:t>
      </w:r>
      <w:r w:rsidRPr="007736EA">
        <w:rPr>
          <w:rFonts w:ascii="Arial Narrow" w:hAnsi="Arial Narrow"/>
          <w:lang w:eastAsia="en-US"/>
        </w:rPr>
        <w:t xml:space="preserve">- la </w:t>
      </w:r>
      <w:r w:rsidR="00620741">
        <w:rPr>
          <w:rFonts w:ascii="Arial Narrow" w:hAnsi="Arial Narrow"/>
          <w:lang w:eastAsia="en-US"/>
        </w:rPr>
        <w:t>2</w:t>
      </w:r>
      <w:r w:rsidRPr="007736EA">
        <w:rPr>
          <w:rFonts w:ascii="Arial Narrow" w:hAnsi="Arial Narrow"/>
          <w:lang w:eastAsia="en-US"/>
        </w:rPr>
        <w:t xml:space="preserve"> m si o banchetă de racord la varf taluz de </w:t>
      </w:r>
      <w:r w:rsidR="00620741">
        <w:rPr>
          <w:rFonts w:ascii="Arial Narrow" w:hAnsi="Arial Narrow"/>
          <w:lang w:eastAsia="en-US"/>
        </w:rPr>
        <w:t>1</w:t>
      </w:r>
      <w:r w:rsidRPr="007736EA">
        <w:rPr>
          <w:rFonts w:ascii="Arial Narrow" w:hAnsi="Arial Narrow"/>
          <w:lang w:eastAsia="en-US"/>
        </w:rPr>
        <w:t xml:space="preserve"> m</w:t>
      </w:r>
      <w:r w:rsidR="00A3695F">
        <w:rPr>
          <w:rFonts w:ascii="Arial Narrow" w:hAnsi="Arial Narrow"/>
          <w:lang w:eastAsia="en-US"/>
        </w:rPr>
        <w:t>.</w:t>
      </w:r>
      <w:r w:rsidR="00A3695F" w:rsidRPr="00A3695F">
        <w:rPr>
          <w:rFonts w:ascii="Arial Narrow" w:hAnsi="Arial Narrow"/>
          <w:lang w:eastAsia="en-US"/>
        </w:rPr>
        <w:t xml:space="preserve"> </w:t>
      </w:r>
    </w:p>
    <w:p w14:paraId="51CEA206" w14:textId="2F2D9AF9" w:rsidR="00BF76DC" w:rsidRPr="007736EA" w:rsidRDefault="00BF76DC" w:rsidP="00BF76DC">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2544B4D9" w14:textId="791B0C06" w:rsidR="00331A41"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p>
    <w:p w14:paraId="5D9481CE" w14:textId="77777777" w:rsidR="00331A41" w:rsidRPr="007736EA" w:rsidRDefault="00331A41" w:rsidP="007736EA">
      <w:pPr>
        <w:ind w:firstLine="720"/>
        <w:jc w:val="both"/>
        <w:rPr>
          <w:rFonts w:ascii="Arial Narrow" w:hAnsi="Arial Narrow"/>
          <w:lang w:eastAsia="en-US"/>
        </w:rPr>
      </w:pPr>
    </w:p>
    <w:p w14:paraId="3E83669E" w14:textId="77777777" w:rsidR="00620741" w:rsidRDefault="007736EA" w:rsidP="00620741">
      <w:pPr>
        <w:ind w:firstLine="720"/>
        <w:jc w:val="both"/>
        <w:rPr>
          <w:rFonts w:ascii="Arial Narrow" w:hAnsi="Arial Narrow"/>
          <w:lang w:eastAsia="en-US"/>
        </w:rPr>
      </w:pPr>
      <w:r w:rsidRPr="007736EA">
        <w:rPr>
          <w:rFonts w:ascii="Arial Narrow" w:hAnsi="Arial Narrow"/>
          <w:lang w:eastAsia="en-US"/>
        </w:rPr>
        <w:t xml:space="preserve">In partea stangă </w:t>
      </w:r>
      <w:r w:rsidR="00620741" w:rsidRPr="007736EA">
        <w:rPr>
          <w:rFonts w:ascii="Arial Narrow" w:hAnsi="Arial Narrow"/>
          <w:lang w:eastAsia="en-US"/>
        </w:rPr>
        <w:t xml:space="preserve">a sensului de mers sant sectiune betonată adiacent platformei drumului, pe partea dreptă se va amenja taluzul cu pantă de 1:1 pe latime variabilă de la </w:t>
      </w:r>
      <w:r w:rsidR="00620741">
        <w:rPr>
          <w:rFonts w:ascii="Arial Narrow" w:hAnsi="Arial Narrow"/>
          <w:lang w:eastAsia="en-US"/>
        </w:rPr>
        <w:t>1</w:t>
      </w:r>
      <w:r w:rsidR="00620741" w:rsidRPr="007736EA">
        <w:rPr>
          <w:rFonts w:ascii="Arial Narrow" w:hAnsi="Arial Narrow"/>
          <w:lang w:eastAsia="en-US"/>
        </w:rPr>
        <w:t xml:space="preserve">- la </w:t>
      </w:r>
      <w:r w:rsidR="00620741">
        <w:rPr>
          <w:rFonts w:ascii="Arial Narrow" w:hAnsi="Arial Narrow"/>
          <w:lang w:eastAsia="en-US"/>
        </w:rPr>
        <w:t>2</w:t>
      </w:r>
      <w:r w:rsidR="00620741" w:rsidRPr="007736EA">
        <w:rPr>
          <w:rFonts w:ascii="Arial Narrow" w:hAnsi="Arial Narrow"/>
          <w:lang w:eastAsia="en-US"/>
        </w:rPr>
        <w:t xml:space="preserve"> m si o banchetă de racord la varf taluz de </w:t>
      </w:r>
      <w:r w:rsidR="00620741">
        <w:rPr>
          <w:rFonts w:ascii="Arial Narrow" w:hAnsi="Arial Narrow"/>
          <w:lang w:eastAsia="en-US"/>
        </w:rPr>
        <w:t>1</w:t>
      </w:r>
      <w:r w:rsidR="00620741" w:rsidRPr="007736EA">
        <w:rPr>
          <w:rFonts w:ascii="Arial Narrow" w:hAnsi="Arial Narrow"/>
          <w:lang w:eastAsia="en-US"/>
        </w:rPr>
        <w:t xml:space="preserve"> m</w:t>
      </w:r>
    </w:p>
    <w:p w14:paraId="29B00F2B" w14:textId="540D3832" w:rsidR="00A3695F" w:rsidRPr="007736EA" w:rsidRDefault="00A3695F" w:rsidP="00A3695F">
      <w:pPr>
        <w:ind w:firstLine="720"/>
        <w:jc w:val="both"/>
        <w:rPr>
          <w:rFonts w:ascii="Arial Narrow" w:hAnsi="Arial Narrow"/>
          <w:lang w:eastAsia="en-US"/>
        </w:rPr>
      </w:pPr>
      <w:r>
        <w:rPr>
          <w:rFonts w:ascii="Arial Narrow" w:hAnsi="Arial Narrow"/>
          <w:lang w:eastAsia="en-US"/>
        </w:rPr>
        <w:t>Taluzul se va proteja cu biosaltele antieroziune si geosintetice de ret</w:t>
      </w:r>
      <w:r w:rsidR="00BF76DC">
        <w:rPr>
          <w:rFonts w:ascii="Arial Narrow" w:hAnsi="Arial Narrow"/>
          <w:lang w:eastAsia="en-US"/>
        </w:rPr>
        <w:t>e</w:t>
      </w:r>
      <w:r>
        <w:rPr>
          <w:rFonts w:ascii="Arial Narrow" w:hAnsi="Arial Narrow"/>
          <w:lang w:eastAsia="en-US"/>
        </w:rPr>
        <w:t>ntie umplute cu teren vegetal</w:t>
      </w:r>
      <w:r w:rsidRPr="007736EA">
        <w:rPr>
          <w:rFonts w:ascii="Arial Narrow" w:hAnsi="Arial Narrow"/>
          <w:lang w:eastAsia="en-US"/>
        </w:rPr>
        <w:t>.</w:t>
      </w:r>
    </w:p>
    <w:p w14:paraId="57DAA9B8" w14:textId="7E53BEBA" w:rsidR="00331A41"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p>
    <w:p w14:paraId="78227CFE" w14:textId="77777777" w:rsidR="007736EA" w:rsidRPr="007736EA" w:rsidRDefault="007736EA" w:rsidP="007736EA">
      <w:pPr>
        <w:rPr>
          <w:rFonts w:ascii="Arial Narrow" w:hAnsi="Arial Narrow"/>
          <w:b/>
          <w:lang w:eastAsia="en-US"/>
        </w:rPr>
      </w:pPr>
    </w:p>
    <w:p w14:paraId="5B8AB0EB" w14:textId="3DEE724D" w:rsidR="007736EA" w:rsidRPr="00942480" w:rsidRDefault="007736EA" w:rsidP="007736EA">
      <w:pPr>
        <w:ind w:firstLine="720"/>
        <w:jc w:val="both"/>
        <w:rPr>
          <w:rFonts w:ascii="Arial Narrow" w:hAnsi="Arial Narrow"/>
          <w:b/>
          <w:sz w:val="28"/>
          <w:szCs w:val="22"/>
          <w:lang w:eastAsia="en-US"/>
        </w:rPr>
      </w:pPr>
      <w:r w:rsidRPr="00942480">
        <w:rPr>
          <w:rFonts w:ascii="Arial Narrow" w:hAnsi="Arial Narrow"/>
          <w:b/>
          <w:sz w:val="28"/>
          <w:szCs w:val="22"/>
          <w:lang w:eastAsia="en-US"/>
        </w:rPr>
        <w:t xml:space="preserve">Sectorul km </w:t>
      </w:r>
      <w:r w:rsidR="00A56BED" w:rsidRPr="00942480">
        <w:rPr>
          <w:rFonts w:ascii="Arial Narrow" w:hAnsi="Arial Narrow"/>
          <w:b/>
          <w:sz w:val="28"/>
          <w:szCs w:val="22"/>
          <w:lang w:eastAsia="en-US"/>
        </w:rPr>
        <w:t>0+728</w:t>
      </w:r>
      <w:r w:rsidRPr="00942480">
        <w:rPr>
          <w:rFonts w:ascii="Arial Narrow" w:hAnsi="Arial Narrow"/>
          <w:b/>
          <w:sz w:val="28"/>
          <w:szCs w:val="22"/>
          <w:lang w:eastAsia="en-US"/>
        </w:rPr>
        <w:t xml:space="preserve"> la km 1+</w:t>
      </w:r>
      <w:r w:rsidR="00A56BED" w:rsidRPr="00942480">
        <w:rPr>
          <w:rFonts w:ascii="Arial Narrow" w:hAnsi="Arial Narrow"/>
          <w:b/>
          <w:sz w:val="28"/>
          <w:szCs w:val="22"/>
          <w:lang w:eastAsia="en-US"/>
        </w:rPr>
        <w:t>280</w:t>
      </w:r>
      <w:r w:rsidRPr="00942480">
        <w:rPr>
          <w:rFonts w:ascii="Arial Narrow" w:hAnsi="Arial Narrow"/>
          <w:b/>
          <w:sz w:val="28"/>
          <w:szCs w:val="22"/>
          <w:lang w:eastAsia="en-US"/>
        </w:rPr>
        <w:t xml:space="preserve"> </w:t>
      </w:r>
    </w:p>
    <w:p w14:paraId="47C62703"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Lătimeplatformă</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22,</w:t>
      </w:r>
      <w:r>
        <w:rPr>
          <w:rFonts w:ascii="Arial Narrow" w:hAnsi="Arial Narrow"/>
          <w:lang w:eastAsia="en-US"/>
        </w:rPr>
        <w:t>20</w:t>
      </w:r>
    </w:p>
    <w:p w14:paraId="17D376BC"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t>1</w:t>
      </w:r>
      <w:r>
        <w:rPr>
          <w:rFonts w:ascii="Arial Narrow" w:hAnsi="Arial Narrow"/>
          <w:lang w:eastAsia="en-US"/>
        </w:rPr>
        <w:t>6</w:t>
      </w:r>
      <w:r w:rsidRPr="007736EA">
        <w:rPr>
          <w:rFonts w:ascii="Arial Narrow" w:hAnsi="Arial Narrow"/>
          <w:lang w:eastAsia="en-US"/>
        </w:rPr>
        <w:t xml:space="preserve"> m</w:t>
      </w:r>
    </w:p>
    <w:p w14:paraId="267EB934"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Zona mediana de sigurantă</w:t>
      </w:r>
      <w:r w:rsidRPr="007736EA">
        <w:rPr>
          <w:rFonts w:ascii="Arial Narrow" w:hAnsi="Arial Narrow"/>
          <w:lang w:eastAsia="en-US"/>
        </w:rPr>
        <w:tab/>
      </w:r>
      <w:r w:rsidRPr="007736EA">
        <w:rPr>
          <w:rFonts w:ascii="Arial Narrow" w:hAnsi="Arial Narrow"/>
          <w:lang w:eastAsia="en-US"/>
        </w:rPr>
        <w:tab/>
        <w:t>2 m</w:t>
      </w:r>
    </w:p>
    <w:p w14:paraId="6693CE7D" w14:textId="77777777" w:rsidR="00A3695F" w:rsidRPr="007736EA" w:rsidRDefault="00A3695F" w:rsidP="00A3695F">
      <w:pPr>
        <w:ind w:firstLine="720"/>
        <w:jc w:val="both"/>
        <w:rPr>
          <w:rFonts w:ascii="Arial Narrow" w:hAnsi="Arial Narrow"/>
          <w:lang w:eastAsia="en-US"/>
        </w:rPr>
      </w:pPr>
      <w:r w:rsidRPr="007736EA">
        <w:rPr>
          <w:rFonts w:ascii="Arial Narrow" w:hAnsi="Arial Narrow"/>
          <w:lang w:eastAsia="en-US"/>
        </w:rPr>
        <w:t>Element median de separare a sensurilor de circulație New jersey</w:t>
      </w:r>
    </w:p>
    <w:p w14:paraId="4F658001" w14:textId="77777777" w:rsidR="00A3695F" w:rsidRPr="007736EA" w:rsidRDefault="00A3695F" w:rsidP="00A3695F">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2x2 pe sens</w:t>
      </w:r>
    </w:p>
    <w:p w14:paraId="03EC841A" w14:textId="77777777" w:rsidR="00A3695F" w:rsidRPr="007736EA" w:rsidRDefault="00A3695F" w:rsidP="00A3695F">
      <w:pPr>
        <w:ind w:firstLine="720"/>
        <w:jc w:val="both"/>
        <w:rPr>
          <w:rFonts w:ascii="Arial Narrow" w:hAnsi="Arial Narrow"/>
          <w:lang w:eastAsia="en-US"/>
        </w:rPr>
      </w:pPr>
      <w:r>
        <w:rPr>
          <w:rFonts w:ascii="Arial Narrow" w:hAnsi="Arial Narrow"/>
          <w:lang w:eastAsia="en-US"/>
        </w:rPr>
        <w:t>L</w:t>
      </w:r>
      <w:r w:rsidRPr="007736EA">
        <w:rPr>
          <w:rFonts w:ascii="Arial Narrow" w:hAnsi="Arial Narrow"/>
          <w:lang w:eastAsia="en-US"/>
        </w:rPr>
        <w:t>ăţimea benzilor de circulaţie</w:t>
      </w:r>
      <w:r w:rsidRPr="007736EA">
        <w:rPr>
          <w:rFonts w:ascii="Arial Narrow" w:hAnsi="Arial Narrow"/>
          <w:lang w:eastAsia="en-US"/>
        </w:rPr>
        <w:tab/>
      </w:r>
      <w:r w:rsidRPr="007736EA">
        <w:rPr>
          <w:rFonts w:ascii="Arial Narrow" w:hAnsi="Arial Narrow"/>
          <w:lang w:eastAsia="en-US"/>
        </w:rPr>
        <w:tab/>
        <w:t>3,50 m</w:t>
      </w:r>
    </w:p>
    <w:p w14:paraId="239495D7" w14:textId="77777777" w:rsidR="00A3695F" w:rsidRDefault="00A3695F" w:rsidP="00A3695F">
      <w:pPr>
        <w:ind w:firstLine="720"/>
        <w:jc w:val="both"/>
        <w:rPr>
          <w:rFonts w:ascii="Arial Narrow" w:hAnsi="Arial Narrow"/>
          <w:lang w:eastAsia="en-US"/>
        </w:rPr>
      </w:pPr>
    </w:p>
    <w:p w14:paraId="16451C05" w14:textId="77777777" w:rsidR="00A3695F" w:rsidRDefault="00A3695F" w:rsidP="00A3695F">
      <w:pPr>
        <w:ind w:firstLine="720"/>
        <w:jc w:val="both"/>
        <w:rPr>
          <w:rFonts w:ascii="Arial Narrow" w:hAnsi="Arial Narrow"/>
          <w:lang w:eastAsia="en-US"/>
        </w:rPr>
      </w:pPr>
      <w:r w:rsidRPr="007736EA">
        <w:rPr>
          <w:rFonts w:ascii="Arial Narrow" w:hAnsi="Arial Narrow"/>
          <w:lang w:eastAsia="en-US"/>
        </w:rPr>
        <w:t>Lătime acostament</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2x1,</w:t>
      </w:r>
      <w:r>
        <w:rPr>
          <w:rFonts w:ascii="Arial Narrow" w:hAnsi="Arial Narrow"/>
          <w:lang w:eastAsia="en-US"/>
        </w:rPr>
        <w:t>35</w:t>
      </w:r>
      <w:r w:rsidRPr="007736EA">
        <w:rPr>
          <w:rFonts w:ascii="Arial Narrow" w:hAnsi="Arial Narrow"/>
          <w:lang w:eastAsia="en-US"/>
        </w:rPr>
        <w:t>m</w:t>
      </w:r>
      <w:r>
        <w:rPr>
          <w:rFonts w:ascii="Arial Narrow" w:hAnsi="Arial Narrow"/>
          <w:lang w:eastAsia="en-US"/>
        </w:rPr>
        <w:t xml:space="preserve"> din care:</w:t>
      </w:r>
    </w:p>
    <w:p w14:paraId="7450A728" w14:textId="77777777" w:rsidR="00A3695F" w:rsidRDefault="00A3695F" w:rsidP="00A3695F">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75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5529A456" w14:textId="77777777" w:rsidR="00A3695F" w:rsidRDefault="00A3695F" w:rsidP="00A3695F">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39926C5B" w14:textId="77777777" w:rsidR="00A3695F" w:rsidRPr="003222FD" w:rsidRDefault="00A3695F" w:rsidP="00A3695F">
      <w:pPr>
        <w:pStyle w:val="ListParagraph"/>
        <w:numPr>
          <w:ilvl w:val="0"/>
          <w:numId w:val="14"/>
        </w:numPr>
        <w:ind w:left="1560" w:hanging="11"/>
        <w:jc w:val="both"/>
        <w:rPr>
          <w:rFonts w:ascii="Arial Narrow" w:hAnsi="Arial Narrow"/>
          <w:lang w:eastAsia="en-US"/>
        </w:rPr>
      </w:pPr>
    </w:p>
    <w:p w14:paraId="4153B53A" w14:textId="0703FC4A" w:rsidR="00A3695F" w:rsidRDefault="000D6F7A" w:rsidP="00A3695F">
      <w:pPr>
        <w:ind w:firstLine="720"/>
        <w:jc w:val="both"/>
        <w:rPr>
          <w:rFonts w:ascii="Arial Narrow" w:hAnsi="Arial Narrow"/>
          <w:lang w:eastAsia="en-US"/>
        </w:rPr>
      </w:pPr>
      <w:r>
        <w:rPr>
          <w:rFonts w:ascii="Arial Narrow" w:hAnsi="Arial Narrow"/>
          <w:lang w:eastAsia="en-US"/>
        </w:rPr>
        <w:t>Fâsie amplasare</w:t>
      </w:r>
      <w:r w:rsidR="00A3695F" w:rsidRPr="007736EA">
        <w:rPr>
          <w:rFonts w:ascii="Arial Narrow" w:hAnsi="Arial Narrow"/>
          <w:lang w:eastAsia="en-US"/>
        </w:rPr>
        <w:tab/>
      </w:r>
      <w:r w:rsidR="00A3695F" w:rsidRPr="007736EA">
        <w:rPr>
          <w:rFonts w:ascii="Arial Narrow" w:hAnsi="Arial Narrow"/>
          <w:lang w:eastAsia="en-US"/>
        </w:rPr>
        <w:tab/>
      </w:r>
      <w:r w:rsidR="00A3695F" w:rsidRPr="007736EA">
        <w:rPr>
          <w:rFonts w:ascii="Arial Narrow" w:hAnsi="Arial Narrow"/>
          <w:lang w:eastAsia="en-US"/>
        </w:rPr>
        <w:tab/>
        <w:t>1,</w:t>
      </w:r>
      <w:r w:rsidR="00A3695F">
        <w:rPr>
          <w:rFonts w:ascii="Arial Narrow" w:hAnsi="Arial Narrow"/>
          <w:lang w:eastAsia="en-US"/>
        </w:rPr>
        <w:t>75</w:t>
      </w:r>
      <w:r w:rsidR="00A3695F" w:rsidRPr="007736EA">
        <w:rPr>
          <w:rFonts w:ascii="Arial Narrow" w:hAnsi="Arial Narrow"/>
          <w:lang w:eastAsia="en-US"/>
        </w:rPr>
        <w:t xml:space="preserve"> m</w:t>
      </w:r>
      <w:r w:rsidR="00A3695F">
        <w:rPr>
          <w:rFonts w:ascii="Arial Narrow" w:hAnsi="Arial Narrow"/>
          <w:lang w:eastAsia="en-US"/>
        </w:rPr>
        <w:t xml:space="preserve"> pe partea stângă </w:t>
      </w:r>
    </w:p>
    <w:p w14:paraId="435C4790" w14:textId="77777777" w:rsidR="00A3695F" w:rsidRDefault="00A3695F" w:rsidP="00A3695F">
      <w:pPr>
        <w:ind w:firstLine="720"/>
        <w:jc w:val="both"/>
        <w:rPr>
          <w:rFonts w:ascii="Arial Narrow" w:hAnsi="Arial Narrow"/>
          <w:lang w:eastAsia="en-US"/>
        </w:rPr>
      </w:pP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1,75 pe partea dreaptă</w:t>
      </w:r>
    </w:p>
    <w:p w14:paraId="6C724044" w14:textId="77777777" w:rsidR="00A56BED" w:rsidRPr="007736EA" w:rsidRDefault="00A56BED" w:rsidP="00A56BED">
      <w:pPr>
        <w:ind w:firstLine="720"/>
        <w:jc w:val="both"/>
        <w:rPr>
          <w:rFonts w:ascii="Arial Narrow" w:hAnsi="Arial Narrow"/>
          <w:lang w:eastAsia="en-US"/>
        </w:rPr>
      </w:pPr>
      <w:r w:rsidRPr="007736EA">
        <w:rPr>
          <w:rFonts w:ascii="Arial Narrow" w:hAnsi="Arial Narrow"/>
          <w:lang w:eastAsia="en-US"/>
        </w:rPr>
        <w:t xml:space="preserve">Sectiune profil </w:t>
      </w:r>
      <w:r>
        <w:rPr>
          <w:rFonts w:ascii="Arial Narrow" w:hAnsi="Arial Narrow"/>
          <w:lang w:eastAsia="en-US"/>
        </w:rPr>
        <w:t>debleu</w:t>
      </w:r>
    </w:p>
    <w:p w14:paraId="42B8345E" w14:textId="77777777" w:rsidR="00BF76DC" w:rsidRDefault="00BF76DC" w:rsidP="00BF76DC">
      <w:pPr>
        <w:ind w:firstLine="720"/>
        <w:jc w:val="both"/>
        <w:rPr>
          <w:rFonts w:ascii="Arial Narrow" w:hAnsi="Arial Narrow"/>
          <w:lang w:eastAsia="en-US"/>
        </w:rPr>
      </w:pPr>
      <w:r>
        <w:rPr>
          <w:rFonts w:ascii="Arial Narrow" w:hAnsi="Arial Narrow"/>
          <w:lang w:eastAsia="en-US"/>
        </w:rPr>
        <w:t>La marginea acostament pe ambele parti se va dispune parapet siguranta tip H4 latime de lucru 1,3m</w:t>
      </w:r>
    </w:p>
    <w:p w14:paraId="22516A5F" w14:textId="77777777" w:rsidR="00A56BED" w:rsidRDefault="00A56BED" w:rsidP="007736EA">
      <w:pPr>
        <w:ind w:firstLine="720"/>
        <w:jc w:val="both"/>
        <w:rPr>
          <w:rFonts w:ascii="Arial Narrow" w:hAnsi="Arial Narrow"/>
          <w:lang w:eastAsia="en-US"/>
        </w:rPr>
      </w:pPr>
    </w:p>
    <w:p w14:paraId="1044E050" w14:textId="70BEC9C1" w:rsidR="00A56BED" w:rsidRDefault="007736EA" w:rsidP="007736EA">
      <w:pPr>
        <w:ind w:firstLine="720"/>
        <w:jc w:val="both"/>
        <w:rPr>
          <w:rFonts w:ascii="Arial Narrow" w:hAnsi="Arial Narrow"/>
          <w:lang w:eastAsia="en-US"/>
        </w:rPr>
      </w:pPr>
      <w:r w:rsidRPr="007736EA">
        <w:rPr>
          <w:rFonts w:ascii="Arial Narrow" w:hAnsi="Arial Narrow"/>
          <w:lang w:eastAsia="en-US"/>
        </w:rPr>
        <w:t xml:space="preserve">In partea dreaptă a sensului de mers </w:t>
      </w:r>
      <w:r w:rsidR="00A56BED">
        <w:rPr>
          <w:rFonts w:ascii="Arial Narrow" w:hAnsi="Arial Narrow"/>
          <w:lang w:eastAsia="en-US"/>
        </w:rPr>
        <w:t xml:space="preserve">se va amenaja secțiunea cursului de apă nepermanent astfel incat se va prevedea o sectiune pereată </w:t>
      </w:r>
      <w:r w:rsidR="00BF76DC">
        <w:rPr>
          <w:rFonts w:ascii="Arial Narrow" w:hAnsi="Arial Narrow"/>
          <w:lang w:eastAsia="en-US"/>
        </w:rPr>
        <w:t xml:space="preserve">a santului </w:t>
      </w:r>
      <w:r w:rsidR="00A56BED">
        <w:rPr>
          <w:rFonts w:ascii="Arial Narrow" w:hAnsi="Arial Narrow"/>
          <w:lang w:eastAsia="en-US"/>
        </w:rPr>
        <w:t>cu beton urmată de amenajarea taluzului cu pantă 1:2 protejat pe lătimea de 1-2</w:t>
      </w:r>
      <w:r w:rsidR="00331A41">
        <w:rPr>
          <w:rFonts w:ascii="Arial Narrow" w:hAnsi="Arial Narrow"/>
          <w:lang w:eastAsia="en-US"/>
        </w:rPr>
        <w:t xml:space="preserve"> ,m</w:t>
      </w:r>
      <w:r w:rsidR="00A56BED">
        <w:rPr>
          <w:rFonts w:ascii="Arial Narrow" w:hAnsi="Arial Narrow"/>
          <w:lang w:eastAsia="en-US"/>
        </w:rPr>
        <w:t xml:space="preserve"> urmat de banchetă de racordare de 1 m lătime la terasament.</w:t>
      </w:r>
    </w:p>
    <w:p w14:paraId="52DD9A53" w14:textId="77777777" w:rsidR="00331A41" w:rsidRDefault="00331A41" w:rsidP="00331A41">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0A884B53" w14:textId="0CA44ADA" w:rsidR="00331A41"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p>
    <w:p w14:paraId="67178709" w14:textId="77777777" w:rsidR="00331A41" w:rsidRDefault="00331A41" w:rsidP="00A56BED">
      <w:pPr>
        <w:ind w:firstLine="720"/>
        <w:jc w:val="both"/>
        <w:rPr>
          <w:rFonts w:ascii="Arial Narrow" w:hAnsi="Arial Narrow"/>
          <w:lang w:eastAsia="en-US"/>
        </w:rPr>
      </w:pPr>
    </w:p>
    <w:p w14:paraId="31D7658B" w14:textId="3F637F4D" w:rsidR="00A56BED" w:rsidRDefault="00A56BED" w:rsidP="00A56BED">
      <w:pPr>
        <w:ind w:firstLine="720"/>
        <w:jc w:val="both"/>
        <w:rPr>
          <w:rFonts w:ascii="Arial Narrow" w:hAnsi="Arial Narrow"/>
          <w:lang w:eastAsia="en-US"/>
        </w:rPr>
      </w:pPr>
      <w:r w:rsidRPr="007736EA">
        <w:rPr>
          <w:rFonts w:ascii="Arial Narrow" w:hAnsi="Arial Narrow"/>
          <w:lang w:eastAsia="en-US"/>
        </w:rPr>
        <w:t xml:space="preserve">In partea stangă a sensului de mers </w:t>
      </w:r>
      <w:r w:rsidR="00BB105C">
        <w:rPr>
          <w:rFonts w:ascii="Arial Narrow" w:hAnsi="Arial Narrow"/>
          <w:lang w:eastAsia="en-US"/>
        </w:rPr>
        <w:t xml:space="preserve"> se va amenaja </w:t>
      </w:r>
      <w:r w:rsidRPr="007736EA">
        <w:rPr>
          <w:rFonts w:ascii="Arial Narrow" w:hAnsi="Arial Narrow"/>
          <w:lang w:eastAsia="en-US"/>
        </w:rPr>
        <w:t xml:space="preserve">sant sectiune betonată </w:t>
      </w:r>
      <w:r w:rsidR="00BB105C">
        <w:rPr>
          <w:rFonts w:ascii="Arial Narrow" w:hAnsi="Arial Narrow"/>
          <w:lang w:eastAsia="en-US"/>
        </w:rPr>
        <w:t>urmat de</w:t>
      </w:r>
      <w:r w:rsidRPr="007736EA">
        <w:rPr>
          <w:rFonts w:ascii="Arial Narrow" w:hAnsi="Arial Narrow"/>
          <w:lang w:eastAsia="en-US"/>
        </w:rPr>
        <w:t xml:space="preserve"> taluzul cu pantă de 1:1 pe latime variabilă de la </w:t>
      </w:r>
      <w:r>
        <w:rPr>
          <w:rFonts w:ascii="Arial Narrow" w:hAnsi="Arial Narrow"/>
          <w:lang w:eastAsia="en-US"/>
        </w:rPr>
        <w:t>1</w:t>
      </w:r>
      <w:r w:rsidRPr="007736EA">
        <w:rPr>
          <w:rFonts w:ascii="Arial Narrow" w:hAnsi="Arial Narrow"/>
          <w:lang w:eastAsia="en-US"/>
        </w:rPr>
        <w:t xml:space="preserve">- la </w:t>
      </w:r>
      <w:r>
        <w:rPr>
          <w:rFonts w:ascii="Arial Narrow" w:hAnsi="Arial Narrow"/>
          <w:lang w:eastAsia="en-US"/>
        </w:rPr>
        <w:t>2</w:t>
      </w:r>
      <w:r w:rsidRPr="007736EA">
        <w:rPr>
          <w:rFonts w:ascii="Arial Narrow" w:hAnsi="Arial Narrow"/>
          <w:lang w:eastAsia="en-US"/>
        </w:rPr>
        <w:t xml:space="preserve"> m si o banchetă de racord la varf taluz de </w:t>
      </w:r>
      <w:r>
        <w:rPr>
          <w:rFonts w:ascii="Arial Narrow" w:hAnsi="Arial Narrow"/>
          <w:lang w:eastAsia="en-US"/>
        </w:rPr>
        <w:t>1</w:t>
      </w:r>
      <w:r w:rsidRPr="007736EA">
        <w:rPr>
          <w:rFonts w:ascii="Arial Narrow" w:hAnsi="Arial Narrow"/>
          <w:lang w:eastAsia="en-US"/>
        </w:rPr>
        <w:t xml:space="preserve"> m</w:t>
      </w:r>
    </w:p>
    <w:p w14:paraId="1390607F" w14:textId="77777777" w:rsidR="00331A41" w:rsidRDefault="00331A41" w:rsidP="00331A41">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271C0205" w14:textId="4D496417" w:rsidR="00BF76DC" w:rsidRPr="007736EA"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r w:rsidR="00BF76DC" w:rsidRPr="007736EA">
        <w:rPr>
          <w:rFonts w:ascii="Arial Narrow" w:hAnsi="Arial Narrow"/>
          <w:lang w:eastAsia="en-US"/>
        </w:rPr>
        <w:t>.</w:t>
      </w:r>
    </w:p>
    <w:p w14:paraId="48B57730" w14:textId="77777777" w:rsidR="0038655E" w:rsidRDefault="0038655E">
      <w:pPr>
        <w:rPr>
          <w:rFonts w:ascii="Arial Narrow" w:hAnsi="Arial Narrow"/>
          <w:lang w:eastAsia="en-US"/>
        </w:rPr>
      </w:pPr>
    </w:p>
    <w:p w14:paraId="73DA27DE" w14:textId="5AC0244D" w:rsidR="0038655E" w:rsidRPr="00942480" w:rsidRDefault="0038655E" w:rsidP="0038655E">
      <w:pPr>
        <w:ind w:firstLine="720"/>
        <w:jc w:val="both"/>
        <w:rPr>
          <w:rFonts w:ascii="Arial Narrow" w:hAnsi="Arial Narrow"/>
          <w:b/>
          <w:sz w:val="28"/>
          <w:szCs w:val="22"/>
          <w:lang w:eastAsia="en-US"/>
        </w:rPr>
      </w:pPr>
      <w:r w:rsidRPr="00942480">
        <w:rPr>
          <w:rFonts w:ascii="Arial Narrow" w:hAnsi="Arial Narrow"/>
          <w:b/>
          <w:sz w:val="28"/>
          <w:szCs w:val="22"/>
          <w:lang w:eastAsia="en-US"/>
        </w:rPr>
        <w:t xml:space="preserve">Sectorul km </w:t>
      </w:r>
      <w:r w:rsidR="00A56BED" w:rsidRPr="00942480">
        <w:rPr>
          <w:rFonts w:ascii="Arial Narrow" w:hAnsi="Arial Narrow"/>
          <w:b/>
          <w:sz w:val="28"/>
          <w:szCs w:val="22"/>
          <w:lang w:eastAsia="en-US"/>
        </w:rPr>
        <w:t>1+280</w:t>
      </w:r>
      <w:r w:rsidRPr="00942480">
        <w:rPr>
          <w:rFonts w:ascii="Arial Narrow" w:hAnsi="Arial Narrow"/>
          <w:b/>
          <w:sz w:val="28"/>
          <w:szCs w:val="22"/>
          <w:lang w:eastAsia="en-US"/>
        </w:rPr>
        <w:t xml:space="preserve"> la km </w:t>
      </w:r>
      <w:r w:rsidR="00A56BED" w:rsidRPr="00942480">
        <w:rPr>
          <w:rFonts w:ascii="Arial Narrow" w:hAnsi="Arial Narrow"/>
          <w:b/>
          <w:sz w:val="28"/>
          <w:szCs w:val="22"/>
          <w:lang w:eastAsia="en-US"/>
        </w:rPr>
        <w:t>1+480</w:t>
      </w:r>
      <w:r w:rsidRPr="00942480">
        <w:rPr>
          <w:rFonts w:ascii="Arial Narrow" w:hAnsi="Arial Narrow"/>
          <w:b/>
          <w:sz w:val="28"/>
          <w:szCs w:val="22"/>
          <w:lang w:eastAsia="en-US"/>
        </w:rPr>
        <w:t xml:space="preserve"> </w:t>
      </w:r>
    </w:p>
    <w:p w14:paraId="320CB30F" w14:textId="77777777" w:rsidR="00BF76DC" w:rsidRPr="007736EA" w:rsidRDefault="00BF76DC" w:rsidP="00BF76DC">
      <w:pPr>
        <w:ind w:firstLine="720"/>
        <w:jc w:val="both"/>
        <w:rPr>
          <w:rFonts w:ascii="Arial Narrow" w:hAnsi="Arial Narrow"/>
          <w:lang w:eastAsia="en-US"/>
        </w:rPr>
      </w:pPr>
      <w:r w:rsidRPr="007736EA">
        <w:rPr>
          <w:rFonts w:ascii="Arial Narrow" w:hAnsi="Arial Narrow"/>
          <w:lang w:eastAsia="en-US"/>
        </w:rPr>
        <w:t>Lătimeplatformă</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22,</w:t>
      </w:r>
      <w:r>
        <w:rPr>
          <w:rFonts w:ascii="Arial Narrow" w:hAnsi="Arial Narrow"/>
          <w:lang w:eastAsia="en-US"/>
        </w:rPr>
        <w:t>20</w:t>
      </w:r>
    </w:p>
    <w:p w14:paraId="2C3E2144" w14:textId="77777777" w:rsidR="00BF76DC" w:rsidRDefault="00BF76DC" w:rsidP="00BF76DC">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t>1</w:t>
      </w:r>
      <w:r>
        <w:rPr>
          <w:rFonts w:ascii="Arial Narrow" w:hAnsi="Arial Narrow"/>
          <w:lang w:eastAsia="en-US"/>
        </w:rPr>
        <w:t>6</w:t>
      </w:r>
      <w:r w:rsidRPr="007736EA">
        <w:rPr>
          <w:rFonts w:ascii="Arial Narrow" w:hAnsi="Arial Narrow"/>
          <w:lang w:eastAsia="en-US"/>
        </w:rPr>
        <w:t xml:space="preserve"> m</w:t>
      </w:r>
    </w:p>
    <w:p w14:paraId="668EE6DF" w14:textId="77777777" w:rsidR="00BF76DC" w:rsidRPr="007736EA" w:rsidRDefault="00BF76DC" w:rsidP="00BF76DC">
      <w:pPr>
        <w:ind w:firstLine="720"/>
        <w:jc w:val="both"/>
        <w:rPr>
          <w:rFonts w:ascii="Arial Narrow" w:hAnsi="Arial Narrow"/>
          <w:lang w:eastAsia="en-US"/>
        </w:rPr>
      </w:pPr>
      <w:r w:rsidRPr="007736EA">
        <w:rPr>
          <w:rFonts w:ascii="Arial Narrow" w:hAnsi="Arial Narrow"/>
          <w:lang w:eastAsia="en-US"/>
        </w:rPr>
        <w:t>Zona mediana de sigurantă</w:t>
      </w:r>
      <w:r w:rsidRPr="007736EA">
        <w:rPr>
          <w:rFonts w:ascii="Arial Narrow" w:hAnsi="Arial Narrow"/>
          <w:lang w:eastAsia="en-US"/>
        </w:rPr>
        <w:tab/>
      </w:r>
      <w:r w:rsidRPr="007736EA">
        <w:rPr>
          <w:rFonts w:ascii="Arial Narrow" w:hAnsi="Arial Narrow"/>
          <w:lang w:eastAsia="en-US"/>
        </w:rPr>
        <w:tab/>
        <w:t>2 m</w:t>
      </w:r>
    </w:p>
    <w:p w14:paraId="133BE98F" w14:textId="77777777" w:rsidR="00BF76DC" w:rsidRPr="007736EA" w:rsidRDefault="00BF76DC" w:rsidP="00BF76DC">
      <w:pPr>
        <w:ind w:firstLine="720"/>
        <w:jc w:val="both"/>
        <w:rPr>
          <w:rFonts w:ascii="Arial Narrow" w:hAnsi="Arial Narrow"/>
          <w:lang w:eastAsia="en-US"/>
        </w:rPr>
      </w:pPr>
      <w:r w:rsidRPr="007736EA">
        <w:rPr>
          <w:rFonts w:ascii="Arial Narrow" w:hAnsi="Arial Narrow"/>
          <w:lang w:eastAsia="en-US"/>
        </w:rPr>
        <w:t>Element median de separare a sensurilor de circulație New jersey</w:t>
      </w:r>
    </w:p>
    <w:p w14:paraId="7C7BBFAE" w14:textId="77777777" w:rsidR="00BF76DC" w:rsidRPr="007736EA" w:rsidRDefault="00BF76DC" w:rsidP="00BF76DC">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2x2 pe sens</w:t>
      </w:r>
    </w:p>
    <w:p w14:paraId="327560E9" w14:textId="77777777" w:rsidR="00BF76DC" w:rsidRPr="007736EA" w:rsidRDefault="00BF76DC" w:rsidP="00BF76DC">
      <w:pPr>
        <w:ind w:firstLine="720"/>
        <w:jc w:val="both"/>
        <w:rPr>
          <w:rFonts w:ascii="Arial Narrow" w:hAnsi="Arial Narrow"/>
          <w:lang w:eastAsia="en-US"/>
        </w:rPr>
      </w:pPr>
      <w:r>
        <w:rPr>
          <w:rFonts w:ascii="Arial Narrow" w:hAnsi="Arial Narrow"/>
          <w:lang w:eastAsia="en-US"/>
        </w:rPr>
        <w:t>L</w:t>
      </w:r>
      <w:r w:rsidRPr="007736EA">
        <w:rPr>
          <w:rFonts w:ascii="Arial Narrow" w:hAnsi="Arial Narrow"/>
          <w:lang w:eastAsia="en-US"/>
        </w:rPr>
        <w:t>ăţimea benzilor de circulaţie</w:t>
      </w:r>
      <w:r w:rsidRPr="007736EA">
        <w:rPr>
          <w:rFonts w:ascii="Arial Narrow" w:hAnsi="Arial Narrow"/>
          <w:lang w:eastAsia="en-US"/>
        </w:rPr>
        <w:tab/>
      </w:r>
      <w:r w:rsidRPr="007736EA">
        <w:rPr>
          <w:rFonts w:ascii="Arial Narrow" w:hAnsi="Arial Narrow"/>
          <w:lang w:eastAsia="en-US"/>
        </w:rPr>
        <w:tab/>
        <w:t>3,50 m</w:t>
      </w:r>
    </w:p>
    <w:p w14:paraId="5C13974B" w14:textId="77777777" w:rsidR="00BF76DC" w:rsidRDefault="00BF76DC" w:rsidP="00BF76DC">
      <w:pPr>
        <w:ind w:firstLine="720"/>
        <w:jc w:val="both"/>
        <w:rPr>
          <w:rFonts w:ascii="Arial Narrow" w:hAnsi="Arial Narrow"/>
          <w:lang w:eastAsia="en-US"/>
        </w:rPr>
      </w:pPr>
    </w:p>
    <w:p w14:paraId="76A0117A" w14:textId="77777777" w:rsidR="00BF76DC" w:rsidRDefault="00BF76DC" w:rsidP="00BF76DC">
      <w:pPr>
        <w:ind w:firstLine="720"/>
        <w:jc w:val="both"/>
        <w:rPr>
          <w:rFonts w:ascii="Arial Narrow" w:hAnsi="Arial Narrow"/>
          <w:lang w:eastAsia="en-US"/>
        </w:rPr>
      </w:pPr>
      <w:r w:rsidRPr="007736EA">
        <w:rPr>
          <w:rFonts w:ascii="Arial Narrow" w:hAnsi="Arial Narrow"/>
          <w:lang w:eastAsia="en-US"/>
        </w:rPr>
        <w:t>Lătime acostament</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2x1,</w:t>
      </w:r>
      <w:r>
        <w:rPr>
          <w:rFonts w:ascii="Arial Narrow" w:hAnsi="Arial Narrow"/>
          <w:lang w:eastAsia="en-US"/>
        </w:rPr>
        <w:t>35</w:t>
      </w:r>
      <w:r w:rsidRPr="007736EA">
        <w:rPr>
          <w:rFonts w:ascii="Arial Narrow" w:hAnsi="Arial Narrow"/>
          <w:lang w:eastAsia="en-US"/>
        </w:rPr>
        <w:t>m</w:t>
      </w:r>
      <w:r>
        <w:rPr>
          <w:rFonts w:ascii="Arial Narrow" w:hAnsi="Arial Narrow"/>
          <w:lang w:eastAsia="en-US"/>
        </w:rPr>
        <w:t xml:space="preserve"> din care:</w:t>
      </w:r>
    </w:p>
    <w:p w14:paraId="75CB7179" w14:textId="77777777" w:rsidR="00BF76DC" w:rsidRDefault="00BF76DC" w:rsidP="00BF76DC">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75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18CD2E6A" w14:textId="77777777" w:rsidR="00BF76DC" w:rsidRDefault="00BF76DC" w:rsidP="00BF76DC">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127A4AF0" w14:textId="77777777" w:rsidR="00BF76DC" w:rsidRPr="003222FD" w:rsidRDefault="00BF76DC" w:rsidP="00BF76DC">
      <w:pPr>
        <w:pStyle w:val="ListParagraph"/>
        <w:ind w:left="1560"/>
        <w:jc w:val="both"/>
        <w:rPr>
          <w:rFonts w:ascii="Arial Narrow" w:hAnsi="Arial Narrow"/>
          <w:lang w:eastAsia="en-US"/>
        </w:rPr>
      </w:pPr>
    </w:p>
    <w:p w14:paraId="78999607" w14:textId="7412A022" w:rsidR="00BF76DC" w:rsidRDefault="000D6F7A" w:rsidP="00BF76DC">
      <w:pPr>
        <w:ind w:firstLine="720"/>
        <w:jc w:val="both"/>
        <w:rPr>
          <w:rFonts w:ascii="Arial Narrow" w:hAnsi="Arial Narrow"/>
          <w:lang w:eastAsia="en-US"/>
        </w:rPr>
      </w:pPr>
      <w:r>
        <w:rPr>
          <w:rFonts w:ascii="Arial Narrow" w:hAnsi="Arial Narrow"/>
          <w:lang w:eastAsia="en-US"/>
        </w:rPr>
        <w:t>Fâsie amplasare</w:t>
      </w:r>
      <w:r w:rsidR="00BF76DC" w:rsidRPr="007736EA">
        <w:rPr>
          <w:rFonts w:ascii="Arial Narrow" w:hAnsi="Arial Narrow"/>
          <w:lang w:eastAsia="en-US"/>
        </w:rPr>
        <w:tab/>
      </w:r>
      <w:r w:rsidR="00BF76DC" w:rsidRPr="007736EA">
        <w:rPr>
          <w:rFonts w:ascii="Arial Narrow" w:hAnsi="Arial Narrow"/>
          <w:lang w:eastAsia="en-US"/>
        </w:rPr>
        <w:tab/>
      </w:r>
      <w:r w:rsidR="00BF76DC" w:rsidRPr="007736EA">
        <w:rPr>
          <w:rFonts w:ascii="Arial Narrow" w:hAnsi="Arial Narrow"/>
          <w:lang w:eastAsia="en-US"/>
        </w:rPr>
        <w:tab/>
        <w:t>1,</w:t>
      </w:r>
      <w:r w:rsidR="00BF76DC">
        <w:rPr>
          <w:rFonts w:ascii="Arial Narrow" w:hAnsi="Arial Narrow"/>
          <w:lang w:eastAsia="en-US"/>
        </w:rPr>
        <w:t>75</w:t>
      </w:r>
      <w:r w:rsidR="00BF76DC" w:rsidRPr="007736EA">
        <w:rPr>
          <w:rFonts w:ascii="Arial Narrow" w:hAnsi="Arial Narrow"/>
          <w:lang w:eastAsia="en-US"/>
        </w:rPr>
        <w:t xml:space="preserve"> m</w:t>
      </w:r>
      <w:r w:rsidR="00BF76DC">
        <w:rPr>
          <w:rFonts w:ascii="Arial Narrow" w:hAnsi="Arial Narrow"/>
          <w:lang w:eastAsia="en-US"/>
        </w:rPr>
        <w:t xml:space="preserve"> pe partea stângă </w:t>
      </w:r>
    </w:p>
    <w:p w14:paraId="371D7744" w14:textId="77777777" w:rsidR="00BF76DC" w:rsidRDefault="00BF76DC" w:rsidP="00BF76DC">
      <w:pPr>
        <w:ind w:firstLine="720"/>
        <w:jc w:val="both"/>
        <w:rPr>
          <w:rFonts w:ascii="Arial Narrow" w:hAnsi="Arial Narrow"/>
          <w:lang w:eastAsia="en-US"/>
        </w:rPr>
      </w:pP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1,75 pe partea dreaptă</w:t>
      </w:r>
    </w:p>
    <w:p w14:paraId="764DBB73" w14:textId="77777777" w:rsidR="0038655E" w:rsidRPr="007736EA" w:rsidRDefault="0038655E" w:rsidP="0038655E">
      <w:pPr>
        <w:ind w:firstLine="720"/>
        <w:jc w:val="both"/>
        <w:rPr>
          <w:rFonts w:ascii="Arial Narrow" w:hAnsi="Arial Narrow"/>
          <w:lang w:eastAsia="en-US"/>
        </w:rPr>
      </w:pPr>
      <w:r w:rsidRPr="007736EA">
        <w:rPr>
          <w:rFonts w:ascii="Arial Narrow" w:hAnsi="Arial Narrow"/>
          <w:lang w:eastAsia="en-US"/>
        </w:rPr>
        <w:t>Sectiune profil mixt</w:t>
      </w:r>
    </w:p>
    <w:p w14:paraId="35F58267" w14:textId="77777777" w:rsidR="00BF76DC" w:rsidRDefault="00BF76DC" w:rsidP="00BF76DC">
      <w:pPr>
        <w:ind w:firstLine="720"/>
        <w:jc w:val="both"/>
        <w:rPr>
          <w:rFonts w:ascii="Arial Narrow" w:hAnsi="Arial Narrow"/>
          <w:lang w:eastAsia="en-US"/>
        </w:rPr>
      </w:pPr>
      <w:r>
        <w:rPr>
          <w:rFonts w:ascii="Arial Narrow" w:hAnsi="Arial Narrow"/>
          <w:lang w:eastAsia="en-US"/>
        </w:rPr>
        <w:t>La marginea acostament pe ambele parti se va dispune parapet siguranta tip H4 latime de lucru 1,3m</w:t>
      </w:r>
    </w:p>
    <w:p w14:paraId="0FA89717" w14:textId="71F716AD" w:rsidR="00A56BED" w:rsidRDefault="00A56BED" w:rsidP="00A56BED">
      <w:pPr>
        <w:ind w:firstLine="720"/>
        <w:jc w:val="both"/>
        <w:rPr>
          <w:rFonts w:ascii="Arial Narrow" w:hAnsi="Arial Narrow"/>
          <w:lang w:eastAsia="en-US"/>
        </w:rPr>
      </w:pPr>
      <w:r>
        <w:rPr>
          <w:rFonts w:ascii="Arial Narrow" w:hAnsi="Arial Narrow"/>
          <w:lang w:eastAsia="en-US"/>
        </w:rPr>
        <w:t>Pe partea dreaptă la 1,3 m de acostament se va amenaja un perete fonic.</w:t>
      </w:r>
    </w:p>
    <w:p w14:paraId="70C48563" w14:textId="77777777" w:rsidR="00331A41" w:rsidRDefault="00A56BED" w:rsidP="00A56BED">
      <w:pPr>
        <w:ind w:firstLine="720"/>
        <w:jc w:val="both"/>
        <w:rPr>
          <w:rFonts w:ascii="Arial Narrow" w:hAnsi="Arial Narrow"/>
          <w:lang w:eastAsia="en-US"/>
        </w:rPr>
      </w:pPr>
      <w:r w:rsidRPr="007736EA">
        <w:rPr>
          <w:rFonts w:ascii="Arial Narrow" w:hAnsi="Arial Narrow"/>
          <w:lang w:eastAsia="en-US"/>
        </w:rPr>
        <w:t xml:space="preserve">In partea dreaptă a sensului de mers </w:t>
      </w:r>
      <w:r>
        <w:rPr>
          <w:rFonts w:ascii="Arial Narrow" w:hAnsi="Arial Narrow"/>
          <w:lang w:eastAsia="en-US"/>
        </w:rPr>
        <w:t>se va amenaja taluzul pereat spre cursului de apă nepermanent la baza pereului se va amenaja un pinten pentru</w:t>
      </w:r>
      <w:r w:rsidR="00BF76DC">
        <w:rPr>
          <w:rFonts w:ascii="Arial Narrow" w:hAnsi="Arial Narrow"/>
          <w:lang w:eastAsia="en-US"/>
        </w:rPr>
        <w:t xml:space="preserve"> </w:t>
      </w:r>
      <w:r>
        <w:rPr>
          <w:rFonts w:ascii="Arial Narrow" w:hAnsi="Arial Narrow"/>
          <w:lang w:eastAsia="en-US"/>
        </w:rPr>
        <w:t>a preveni erodarea acestui sector</w:t>
      </w:r>
      <w:r w:rsidR="00BF76DC">
        <w:rPr>
          <w:rFonts w:ascii="Arial Narrow" w:hAnsi="Arial Narrow"/>
          <w:lang w:eastAsia="en-US"/>
        </w:rPr>
        <w:t xml:space="preserve"> </w:t>
      </w:r>
    </w:p>
    <w:p w14:paraId="693785C6" w14:textId="5ED6C806" w:rsidR="00A56BED" w:rsidRDefault="00BF76DC" w:rsidP="00A56BED">
      <w:pPr>
        <w:ind w:firstLine="720"/>
        <w:jc w:val="both"/>
        <w:rPr>
          <w:rFonts w:ascii="Arial Narrow" w:hAnsi="Arial Narrow"/>
          <w:lang w:eastAsia="en-US"/>
        </w:rPr>
      </w:pPr>
      <w:r>
        <w:rPr>
          <w:rFonts w:ascii="Arial Narrow" w:hAnsi="Arial Narrow"/>
          <w:lang w:eastAsia="en-US"/>
        </w:rPr>
        <w:t>Pereul se va realiza cu beton turnat monolit.</w:t>
      </w:r>
    </w:p>
    <w:p w14:paraId="0A0DDC48" w14:textId="77777777" w:rsidR="00331A41" w:rsidRDefault="00331A41" w:rsidP="00A56BED">
      <w:pPr>
        <w:ind w:firstLine="720"/>
        <w:jc w:val="both"/>
        <w:rPr>
          <w:rFonts w:ascii="Arial Narrow" w:hAnsi="Arial Narrow"/>
          <w:lang w:eastAsia="en-US"/>
        </w:rPr>
      </w:pPr>
    </w:p>
    <w:p w14:paraId="0233A820" w14:textId="347DDA5C" w:rsidR="00BF76DC" w:rsidRPr="007736EA" w:rsidRDefault="00A56BED" w:rsidP="00BF76DC">
      <w:pPr>
        <w:ind w:firstLine="720"/>
        <w:jc w:val="both"/>
        <w:rPr>
          <w:rFonts w:ascii="Arial Narrow" w:hAnsi="Arial Narrow"/>
          <w:lang w:eastAsia="en-US"/>
        </w:rPr>
      </w:pPr>
      <w:r w:rsidRPr="007736EA">
        <w:rPr>
          <w:rFonts w:ascii="Arial Narrow" w:hAnsi="Arial Narrow"/>
          <w:lang w:eastAsia="en-US"/>
        </w:rPr>
        <w:t xml:space="preserve">In partea stangă a sensului de mers </w:t>
      </w:r>
      <w:r w:rsidR="00BB105C">
        <w:rPr>
          <w:rFonts w:ascii="Arial Narrow" w:hAnsi="Arial Narrow"/>
          <w:lang w:eastAsia="en-US"/>
        </w:rPr>
        <w:t xml:space="preserve">la baza taluzului se amenajează </w:t>
      </w:r>
      <w:r w:rsidRPr="007736EA">
        <w:rPr>
          <w:rFonts w:ascii="Arial Narrow" w:hAnsi="Arial Narrow"/>
          <w:lang w:eastAsia="en-US"/>
        </w:rPr>
        <w:t xml:space="preserve">sant sectiune betonată </w:t>
      </w:r>
      <w:r w:rsidR="00BB105C">
        <w:rPr>
          <w:rFonts w:ascii="Arial Narrow" w:hAnsi="Arial Narrow"/>
          <w:lang w:eastAsia="en-US"/>
        </w:rPr>
        <w:t>urmat de</w:t>
      </w:r>
      <w:r w:rsidRPr="007736EA">
        <w:rPr>
          <w:rFonts w:ascii="Arial Narrow" w:hAnsi="Arial Narrow"/>
          <w:lang w:eastAsia="en-US"/>
        </w:rPr>
        <w:t xml:space="preserve"> taluzul cu pantă de 1:1 pe latime variabilă de la </w:t>
      </w:r>
      <w:r>
        <w:rPr>
          <w:rFonts w:ascii="Arial Narrow" w:hAnsi="Arial Narrow"/>
          <w:lang w:eastAsia="en-US"/>
        </w:rPr>
        <w:t>1</w:t>
      </w:r>
      <w:r w:rsidRPr="007736EA">
        <w:rPr>
          <w:rFonts w:ascii="Arial Narrow" w:hAnsi="Arial Narrow"/>
          <w:lang w:eastAsia="en-US"/>
        </w:rPr>
        <w:t xml:space="preserve">- la </w:t>
      </w:r>
      <w:r>
        <w:rPr>
          <w:rFonts w:ascii="Arial Narrow" w:hAnsi="Arial Narrow"/>
          <w:lang w:eastAsia="en-US"/>
        </w:rPr>
        <w:t>2</w:t>
      </w:r>
      <w:r w:rsidRPr="007736EA">
        <w:rPr>
          <w:rFonts w:ascii="Arial Narrow" w:hAnsi="Arial Narrow"/>
          <w:lang w:eastAsia="en-US"/>
        </w:rPr>
        <w:t xml:space="preserve"> m si o banchetă de racord la varf taluz de </w:t>
      </w:r>
      <w:r w:rsidR="00BB105C">
        <w:rPr>
          <w:rFonts w:ascii="Arial Narrow" w:hAnsi="Arial Narrow"/>
          <w:lang w:eastAsia="en-US"/>
        </w:rPr>
        <w:t>2,25</w:t>
      </w:r>
      <w:r w:rsidRPr="007736EA">
        <w:rPr>
          <w:rFonts w:ascii="Arial Narrow" w:hAnsi="Arial Narrow"/>
          <w:lang w:eastAsia="en-US"/>
        </w:rPr>
        <w:t xml:space="preserve"> m</w:t>
      </w:r>
      <w:r w:rsidR="00BB105C">
        <w:rPr>
          <w:rFonts w:ascii="Arial Narrow" w:hAnsi="Arial Narrow"/>
          <w:lang w:eastAsia="en-US"/>
        </w:rPr>
        <w:t xml:space="preserve"> zona montare retele deviate urmat de un taluz 1:2 innaltime variabilă protejat si banchetă racord de 1 m.</w:t>
      </w:r>
    </w:p>
    <w:p w14:paraId="60C4B322" w14:textId="77777777" w:rsidR="00331A41" w:rsidRDefault="00331A41" w:rsidP="00331A41">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751918BC" w14:textId="77777777" w:rsidR="00331A41" w:rsidRPr="007736EA"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r w:rsidRPr="007736EA">
        <w:rPr>
          <w:rFonts w:ascii="Arial Narrow" w:hAnsi="Arial Narrow"/>
          <w:lang w:eastAsia="en-US"/>
        </w:rPr>
        <w:t>.</w:t>
      </w:r>
    </w:p>
    <w:p w14:paraId="04A2BE0E" w14:textId="16F7B5EA" w:rsidR="005A069C" w:rsidRDefault="005A069C">
      <w:pPr>
        <w:rPr>
          <w:rFonts w:ascii="Arial Narrow" w:hAnsi="Arial Narrow"/>
          <w:lang w:eastAsia="en-US"/>
        </w:rPr>
      </w:pPr>
      <w:r>
        <w:rPr>
          <w:rFonts w:ascii="Arial Narrow" w:hAnsi="Arial Narrow"/>
          <w:lang w:eastAsia="en-US"/>
        </w:rPr>
        <w:br w:type="page"/>
      </w:r>
    </w:p>
    <w:p w14:paraId="380A9A3D" w14:textId="77777777" w:rsidR="00BB105C" w:rsidRDefault="00BB105C">
      <w:pPr>
        <w:rPr>
          <w:rFonts w:ascii="Arial Narrow" w:hAnsi="Arial Narrow"/>
          <w:lang w:eastAsia="en-US"/>
        </w:rPr>
      </w:pPr>
    </w:p>
    <w:p w14:paraId="0521AEB1" w14:textId="0A19C0BA" w:rsidR="00BB105C" w:rsidRPr="00942480" w:rsidRDefault="00BB105C" w:rsidP="00BB105C">
      <w:pPr>
        <w:ind w:firstLine="720"/>
        <w:jc w:val="both"/>
        <w:rPr>
          <w:rFonts w:ascii="Arial Narrow" w:hAnsi="Arial Narrow"/>
          <w:b/>
          <w:sz w:val="28"/>
          <w:szCs w:val="22"/>
          <w:lang w:eastAsia="en-US"/>
        </w:rPr>
      </w:pPr>
      <w:r w:rsidRPr="00942480">
        <w:rPr>
          <w:rFonts w:ascii="Arial Narrow" w:hAnsi="Arial Narrow"/>
          <w:b/>
          <w:sz w:val="28"/>
          <w:szCs w:val="22"/>
          <w:lang w:eastAsia="en-US"/>
        </w:rPr>
        <w:t xml:space="preserve">Sectorul km 1+480 la km 1+590 </w:t>
      </w:r>
    </w:p>
    <w:p w14:paraId="42A231F1" w14:textId="77777777" w:rsidR="00BF76DC" w:rsidRDefault="00BF76DC" w:rsidP="00BF76DC">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t>1</w:t>
      </w:r>
      <w:r>
        <w:rPr>
          <w:rFonts w:ascii="Arial Narrow" w:hAnsi="Arial Narrow"/>
          <w:lang w:eastAsia="en-US"/>
        </w:rPr>
        <w:t>6</w:t>
      </w:r>
      <w:r w:rsidRPr="007736EA">
        <w:rPr>
          <w:rFonts w:ascii="Arial Narrow" w:hAnsi="Arial Narrow"/>
          <w:lang w:eastAsia="en-US"/>
        </w:rPr>
        <w:t xml:space="preserve"> m</w:t>
      </w:r>
    </w:p>
    <w:p w14:paraId="6362B780" w14:textId="77777777" w:rsidR="00BF76DC" w:rsidRPr="007736EA" w:rsidRDefault="00BF76DC" w:rsidP="00BF76DC">
      <w:pPr>
        <w:ind w:firstLine="720"/>
        <w:jc w:val="both"/>
        <w:rPr>
          <w:rFonts w:ascii="Arial Narrow" w:hAnsi="Arial Narrow"/>
          <w:lang w:eastAsia="en-US"/>
        </w:rPr>
      </w:pPr>
      <w:r w:rsidRPr="007736EA">
        <w:rPr>
          <w:rFonts w:ascii="Arial Narrow" w:hAnsi="Arial Narrow"/>
          <w:lang w:eastAsia="en-US"/>
        </w:rPr>
        <w:t>Zona mediana de sigurantă</w:t>
      </w:r>
      <w:r w:rsidRPr="007736EA">
        <w:rPr>
          <w:rFonts w:ascii="Arial Narrow" w:hAnsi="Arial Narrow"/>
          <w:lang w:eastAsia="en-US"/>
        </w:rPr>
        <w:tab/>
      </w:r>
      <w:r w:rsidRPr="007736EA">
        <w:rPr>
          <w:rFonts w:ascii="Arial Narrow" w:hAnsi="Arial Narrow"/>
          <w:lang w:eastAsia="en-US"/>
        </w:rPr>
        <w:tab/>
        <w:t>2 m</w:t>
      </w:r>
    </w:p>
    <w:p w14:paraId="5D26983E" w14:textId="77777777" w:rsidR="00BF76DC" w:rsidRPr="007736EA" w:rsidRDefault="00BF76DC" w:rsidP="00BF76DC">
      <w:pPr>
        <w:ind w:firstLine="720"/>
        <w:jc w:val="both"/>
        <w:rPr>
          <w:rFonts w:ascii="Arial Narrow" w:hAnsi="Arial Narrow"/>
          <w:lang w:eastAsia="en-US"/>
        </w:rPr>
      </w:pPr>
      <w:r w:rsidRPr="007736EA">
        <w:rPr>
          <w:rFonts w:ascii="Arial Narrow" w:hAnsi="Arial Narrow"/>
          <w:lang w:eastAsia="en-US"/>
        </w:rPr>
        <w:t>Element median de separare a sensurilor de circulație New jersey</w:t>
      </w:r>
    </w:p>
    <w:p w14:paraId="2CAB6E32" w14:textId="77777777" w:rsidR="00BF76DC" w:rsidRPr="007736EA" w:rsidRDefault="00BF76DC" w:rsidP="00BF76DC">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2x2 pe sens</w:t>
      </w:r>
    </w:p>
    <w:p w14:paraId="47AF4EAD" w14:textId="77777777" w:rsidR="00BF76DC" w:rsidRPr="007736EA" w:rsidRDefault="00BF76DC" w:rsidP="00BF76DC">
      <w:pPr>
        <w:ind w:firstLine="720"/>
        <w:jc w:val="both"/>
        <w:rPr>
          <w:rFonts w:ascii="Arial Narrow" w:hAnsi="Arial Narrow"/>
          <w:lang w:eastAsia="en-US"/>
        </w:rPr>
      </w:pPr>
      <w:r>
        <w:rPr>
          <w:rFonts w:ascii="Arial Narrow" w:hAnsi="Arial Narrow"/>
          <w:lang w:eastAsia="en-US"/>
        </w:rPr>
        <w:t>L</w:t>
      </w:r>
      <w:r w:rsidRPr="007736EA">
        <w:rPr>
          <w:rFonts w:ascii="Arial Narrow" w:hAnsi="Arial Narrow"/>
          <w:lang w:eastAsia="en-US"/>
        </w:rPr>
        <w:t>ăţimea benzilor de circulaţie</w:t>
      </w:r>
      <w:r w:rsidRPr="007736EA">
        <w:rPr>
          <w:rFonts w:ascii="Arial Narrow" w:hAnsi="Arial Narrow"/>
          <w:lang w:eastAsia="en-US"/>
        </w:rPr>
        <w:tab/>
      </w:r>
      <w:r w:rsidRPr="007736EA">
        <w:rPr>
          <w:rFonts w:ascii="Arial Narrow" w:hAnsi="Arial Narrow"/>
          <w:lang w:eastAsia="en-US"/>
        </w:rPr>
        <w:tab/>
        <w:t>3,50 m</w:t>
      </w:r>
    </w:p>
    <w:p w14:paraId="2B6A2CDF" w14:textId="77777777" w:rsidR="00BF76DC" w:rsidRDefault="00BF76DC" w:rsidP="00BF76DC">
      <w:pPr>
        <w:ind w:firstLine="720"/>
        <w:jc w:val="both"/>
        <w:rPr>
          <w:rFonts w:ascii="Arial Narrow" w:hAnsi="Arial Narrow"/>
          <w:lang w:eastAsia="en-US"/>
        </w:rPr>
      </w:pPr>
    </w:p>
    <w:p w14:paraId="234841AD" w14:textId="77777777" w:rsidR="00BF76DC" w:rsidRDefault="00BF76DC" w:rsidP="00BF76DC">
      <w:pPr>
        <w:ind w:firstLine="720"/>
        <w:jc w:val="both"/>
        <w:rPr>
          <w:rFonts w:ascii="Arial Narrow" w:hAnsi="Arial Narrow"/>
          <w:lang w:eastAsia="en-US"/>
        </w:rPr>
      </w:pPr>
      <w:r w:rsidRPr="007736EA">
        <w:rPr>
          <w:rFonts w:ascii="Arial Narrow" w:hAnsi="Arial Narrow"/>
          <w:lang w:eastAsia="en-US"/>
        </w:rPr>
        <w:t>Lătime acostament</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2x1,</w:t>
      </w:r>
      <w:r>
        <w:rPr>
          <w:rFonts w:ascii="Arial Narrow" w:hAnsi="Arial Narrow"/>
          <w:lang w:eastAsia="en-US"/>
        </w:rPr>
        <w:t>35</w:t>
      </w:r>
      <w:r w:rsidRPr="007736EA">
        <w:rPr>
          <w:rFonts w:ascii="Arial Narrow" w:hAnsi="Arial Narrow"/>
          <w:lang w:eastAsia="en-US"/>
        </w:rPr>
        <w:t>m</w:t>
      </w:r>
      <w:r>
        <w:rPr>
          <w:rFonts w:ascii="Arial Narrow" w:hAnsi="Arial Narrow"/>
          <w:lang w:eastAsia="en-US"/>
        </w:rPr>
        <w:t xml:space="preserve"> din care:</w:t>
      </w:r>
    </w:p>
    <w:p w14:paraId="260C5B72" w14:textId="77777777" w:rsidR="00BF76DC" w:rsidRDefault="00BF76DC" w:rsidP="00BF76DC">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75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431CF6D6" w14:textId="77777777" w:rsidR="00BF76DC" w:rsidRDefault="00BF76DC" w:rsidP="00BF76DC">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49364217" w14:textId="77777777" w:rsidR="00BF76DC" w:rsidRPr="003222FD" w:rsidRDefault="00BF76DC" w:rsidP="00BF76DC">
      <w:pPr>
        <w:pStyle w:val="ListParagraph"/>
        <w:ind w:left="1560"/>
        <w:jc w:val="both"/>
        <w:rPr>
          <w:rFonts w:ascii="Arial Narrow" w:hAnsi="Arial Narrow"/>
          <w:lang w:eastAsia="en-US"/>
        </w:rPr>
      </w:pPr>
    </w:p>
    <w:p w14:paraId="419237BC" w14:textId="5EBD42AE" w:rsidR="00BF76DC" w:rsidRDefault="000D6F7A" w:rsidP="00BF76DC">
      <w:pPr>
        <w:ind w:firstLine="720"/>
        <w:jc w:val="both"/>
        <w:rPr>
          <w:rFonts w:ascii="Arial Narrow" w:hAnsi="Arial Narrow"/>
          <w:lang w:eastAsia="en-US"/>
        </w:rPr>
      </w:pPr>
      <w:r>
        <w:rPr>
          <w:rFonts w:ascii="Arial Narrow" w:hAnsi="Arial Narrow"/>
          <w:lang w:eastAsia="en-US"/>
        </w:rPr>
        <w:t>Fâsie amplasare</w:t>
      </w:r>
      <w:r w:rsidR="00BF76DC" w:rsidRPr="007736EA">
        <w:rPr>
          <w:rFonts w:ascii="Arial Narrow" w:hAnsi="Arial Narrow"/>
          <w:lang w:eastAsia="en-US"/>
        </w:rPr>
        <w:tab/>
      </w:r>
      <w:r w:rsidR="00BF76DC" w:rsidRPr="007736EA">
        <w:rPr>
          <w:rFonts w:ascii="Arial Narrow" w:hAnsi="Arial Narrow"/>
          <w:lang w:eastAsia="en-US"/>
        </w:rPr>
        <w:tab/>
      </w:r>
      <w:r w:rsidR="00BF76DC" w:rsidRPr="007736EA">
        <w:rPr>
          <w:rFonts w:ascii="Arial Narrow" w:hAnsi="Arial Narrow"/>
          <w:lang w:eastAsia="en-US"/>
        </w:rPr>
        <w:tab/>
        <w:t>1,</w:t>
      </w:r>
      <w:r w:rsidR="00BF76DC">
        <w:rPr>
          <w:rFonts w:ascii="Arial Narrow" w:hAnsi="Arial Narrow"/>
          <w:lang w:eastAsia="en-US"/>
        </w:rPr>
        <w:t>75</w:t>
      </w:r>
      <w:r w:rsidR="00BF76DC" w:rsidRPr="007736EA">
        <w:rPr>
          <w:rFonts w:ascii="Arial Narrow" w:hAnsi="Arial Narrow"/>
          <w:lang w:eastAsia="en-US"/>
        </w:rPr>
        <w:t xml:space="preserve"> m</w:t>
      </w:r>
      <w:r w:rsidR="00BF76DC">
        <w:rPr>
          <w:rFonts w:ascii="Arial Narrow" w:hAnsi="Arial Narrow"/>
          <w:lang w:eastAsia="en-US"/>
        </w:rPr>
        <w:t xml:space="preserve"> pe partea stângă </w:t>
      </w:r>
    </w:p>
    <w:p w14:paraId="2170F6CC" w14:textId="77777777" w:rsidR="00BF76DC" w:rsidRDefault="00BF76DC" w:rsidP="00BF76DC">
      <w:pPr>
        <w:ind w:firstLine="720"/>
        <w:jc w:val="both"/>
        <w:rPr>
          <w:rFonts w:ascii="Arial Narrow" w:hAnsi="Arial Narrow"/>
          <w:lang w:eastAsia="en-US"/>
        </w:rPr>
      </w:pP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r>
      <w:r>
        <w:rPr>
          <w:rFonts w:ascii="Arial Narrow" w:hAnsi="Arial Narrow"/>
          <w:lang w:eastAsia="en-US"/>
        </w:rPr>
        <w:tab/>
        <w:t>1,75 pe partea dreaptă</w:t>
      </w:r>
    </w:p>
    <w:p w14:paraId="3C0AB278" w14:textId="77777777" w:rsidR="00BB105C" w:rsidRPr="007736EA" w:rsidRDefault="00BB105C" w:rsidP="00BB105C">
      <w:pPr>
        <w:ind w:firstLine="720"/>
        <w:jc w:val="both"/>
        <w:rPr>
          <w:rFonts w:ascii="Arial Narrow" w:hAnsi="Arial Narrow"/>
          <w:lang w:eastAsia="en-US"/>
        </w:rPr>
      </w:pPr>
      <w:r w:rsidRPr="007736EA">
        <w:rPr>
          <w:rFonts w:ascii="Arial Narrow" w:hAnsi="Arial Narrow"/>
          <w:lang w:eastAsia="en-US"/>
        </w:rPr>
        <w:t>Sectiune profil mixt</w:t>
      </w:r>
    </w:p>
    <w:p w14:paraId="016D764C" w14:textId="12FB5D4E" w:rsidR="00BB105C" w:rsidRDefault="00BF76DC" w:rsidP="00BB105C">
      <w:pPr>
        <w:ind w:firstLine="720"/>
        <w:jc w:val="both"/>
        <w:rPr>
          <w:rFonts w:ascii="Arial Narrow" w:hAnsi="Arial Narrow"/>
          <w:lang w:eastAsia="en-US"/>
        </w:rPr>
      </w:pPr>
      <w:r>
        <w:rPr>
          <w:rFonts w:ascii="Arial Narrow" w:hAnsi="Arial Narrow"/>
          <w:lang w:eastAsia="en-US"/>
        </w:rPr>
        <w:t>La marginea acostament pe ambele parti se va dispune parapet siguranta tip H4 latime de lucru 1,3m</w:t>
      </w:r>
    </w:p>
    <w:p w14:paraId="7179A551" w14:textId="77777777" w:rsidR="00BF76DC" w:rsidRDefault="00BB105C" w:rsidP="00BB105C">
      <w:pPr>
        <w:ind w:firstLine="720"/>
        <w:jc w:val="both"/>
        <w:rPr>
          <w:rFonts w:ascii="Arial Narrow" w:hAnsi="Arial Narrow"/>
          <w:lang w:eastAsia="en-US"/>
        </w:rPr>
      </w:pPr>
      <w:r>
        <w:rPr>
          <w:rFonts w:ascii="Arial Narrow" w:hAnsi="Arial Narrow"/>
          <w:lang w:eastAsia="en-US"/>
        </w:rPr>
        <w:t xml:space="preserve">Pe partea dreaptă la 1,75 m de acostament se va amenaja un perete fonicc acesta se va monta pe coronamentul zidului de sprijin ce va prelua diferenta de nivel spre valea existentă. </w:t>
      </w:r>
    </w:p>
    <w:p w14:paraId="5F5FE6C6" w14:textId="4669E0AE" w:rsidR="00BB105C" w:rsidRDefault="00BB105C" w:rsidP="00BB105C">
      <w:pPr>
        <w:ind w:firstLine="720"/>
        <w:jc w:val="both"/>
        <w:rPr>
          <w:rFonts w:ascii="Arial Narrow" w:hAnsi="Arial Narrow"/>
          <w:lang w:eastAsia="en-US"/>
        </w:rPr>
      </w:pPr>
      <w:r>
        <w:rPr>
          <w:rFonts w:ascii="Arial Narrow" w:hAnsi="Arial Narrow"/>
          <w:lang w:eastAsia="en-US"/>
        </w:rPr>
        <w:t>Zidul se va amenaja de forma L baza intoarsă sub drum</w:t>
      </w:r>
      <w:r w:rsidR="00BF76DC">
        <w:rPr>
          <w:rFonts w:ascii="Arial Narrow" w:hAnsi="Arial Narrow"/>
          <w:lang w:eastAsia="en-US"/>
        </w:rPr>
        <w:t xml:space="preserve"> innaltimea elevatiei este intre 3-7 m</w:t>
      </w:r>
      <w:r>
        <w:rPr>
          <w:rFonts w:ascii="Arial Narrow" w:hAnsi="Arial Narrow"/>
          <w:lang w:eastAsia="en-US"/>
        </w:rPr>
        <w:t>.</w:t>
      </w:r>
    </w:p>
    <w:p w14:paraId="12FE437F" w14:textId="77777777" w:rsidR="00BB105C" w:rsidRDefault="00BB105C" w:rsidP="00BB105C">
      <w:pPr>
        <w:ind w:firstLine="720"/>
        <w:jc w:val="both"/>
        <w:rPr>
          <w:rFonts w:ascii="Arial Narrow" w:hAnsi="Arial Narrow"/>
          <w:lang w:eastAsia="en-US"/>
        </w:rPr>
      </w:pPr>
      <w:r w:rsidRPr="007736EA">
        <w:rPr>
          <w:rFonts w:ascii="Arial Narrow" w:hAnsi="Arial Narrow"/>
          <w:lang w:eastAsia="en-US"/>
        </w:rPr>
        <w:t xml:space="preserve">In partea stangă a sensului de mers </w:t>
      </w:r>
      <w:r>
        <w:rPr>
          <w:rFonts w:ascii="Arial Narrow" w:hAnsi="Arial Narrow"/>
          <w:lang w:eastAsia="en-US"/>
        </w:rPr>
        <w:t xml:space="preserve">la baza taluzului se amenajează </w:t>
      </w:r>
      <w:r w:rsidRPr="007736EA">
        <w:rPr>
          <w:rFonts w:ascii="Arial Narrow" w:hAnsi="Arial Narrow"/>
          <w:lang w:eastAsia="en-US"/>
        </w:rPr>
        <w:t xml:space="preserve">sant sectiune betonată </w:t>
      </w:r>
      <w:r>
        <w:rPr>
          <w:rFonts w:ascii="Arial Narrow" w:hAnsi="Arial Narrow"/>
          <w:lang w:eastAsia="en-US"/>
        </w:rPr>
        <w:t>urmat de</w:t>
      </w:r>
      <w:r w:rsidRPr="007736EA">
        <w:rPr>
          <w:rFonts w:ascii="Arial Narrow" w:hAnsi="Arial Narrow"/>
          <w:lang w:eastAsia="en-US"/>
        </w:rPr>
        <w:t xml:space="preserve"> taluzul cu pantă de 1:1 pe latime variabilă de la </w:t>
      </w:r>
      <w:r>
        <w:rPr>
          <w:rFonts w:ascii="Arial Narrow" w:hAnsi="Arial Narrow"/>
          <w:lang w:eastAsia="en-US"/>
        </w:rPr>
        <w:t>1</w:t>
      </w:r>
      <w:r w:rsidRPr="007736EA">
        <w:rPr>
          <w:rFonts w:ascii="Arial Narrow" w:hAnsi="Arial Narrow"/>
          <w:lang w:eastAsia="en-US"/>
        </w:rPr>
        <w:t xml:space="preserve">- la </w:t>
      </w:r>
      <w:r>
        <w:rPr>
          <w:rFonts w:ascii="Arial Narrow" w:hAnsi="Arial Narrow"/>
          <w:lang w:eastAsia="en-US"/>
        </w:rPr>
        <w:t>2</w:t>
      </w:r>
      <w:r w:rsidRPr="007736EA">
        <w:rPr>
          <w:rFonts w:ascii="Arial Narrow" w:hAnsi="Arial Narrow"/>
          <w:lang w:eastAsia="en-US"/>
        </w:rPr>
        <w:t xml:space="preserve"> m si o banchetă de racord la varf taluz de </w:t>
      </w:r>
      <w:r>
        <w:rPr>
          <w:rFonts w:ascii="Arial Narrow" w:hAnsi="Arial Narrow"/>
          <w:lang w:eastAsia="en-US"/>
        </w:rPr>
        <w:t>2,25</w:t>
      </w:r>
      <w:r w:rsidRPr="007736EA">
        <w:rPr>
          <w:rFonts w:ascii="Arial Narrow" w:hAnsi="Arial Narrow"/>
          <w:lang w:eastAsia="en-US"/>
        </w:rPr>
        <w:t xml:space="preserve"> m</w:t>
      </w:r>
      <w:r>
        <w:rPr>
          <w:rFonts w:ascii="Arial Narrow" w:hAnsi="Arial Narrow"/>
          <w:lang w:eastAsia="en-US"/>
        </w:rPr>
        <w:t xml:space="preserve"> zona montare retele deviate urmat de un taluz 1:2 innaltime variabilă protejat si banchetă racord de 1 m.</w:t>
      </w:r>
    </w:p>
    <w:p w14:paraId="7D783811" w14:textId="77777777" w:rsidR="00331A41" w:rsidRDefault="00331A41" w:rsidP="00331A41">
      <w:pPr>
        <w:ind w:firstLine="720"/>
        <w:jc w:val="both"/>
        <w:rPr>
          <w:rFonts w:ascii="Arial Narrow" w:hAnsi="Arial Narrow"/>
          <w:lang w:eastAsia="en-US"/>
        </w:rPr>
      </w:pPr>
      <w:r>
        <w:rPr>
          <w:rFonts w:ascii="Arial Narrow" w:hAnsi="Arial Narrow"/>
          <w:lang w:eastAsia="en-US"/>
        </w:rPr>
        <w:t>Taluzul se va proteja cu biosaltele antieroziune si geosintetice de retentie umplute cu teren vegetal</w:t>
      </w:r>
      <w:r w:rsidRPr="007736EA">
        <w:rPr>
          <w:rFonts w:ascii="Arial Narrow" w:hAnsi="Arial Narrow"/>
          <w:lang w:eastAsia="en-US"/>
        </w:rPr>
        <w:t>.</w:t>
      </w:r>
    </w:p>
    <w:p w14:paraId="080BD10D" w14:textId="77777777" w:rsidR="00331A41" w:rsidRPr="007736EA" w:rsidRDefault="00331A41" w:rsidP="00331A41">
      <w:pPr>
        <w:ind w:firstLine="720"/>
        <w:jc w:val="both"/>
        <w:rPr>
          <w:rFonts w:ascii="Arial Narrow" w:hAnsi="Arial Narrow"/>
          <w:lang w:eastAsia="en-US"/>
        </w:rPr>
      </w:pPr>
      <w:r>
        <w:rPr>
          <w:rFonts w:ascii="Arial Narrow" w:hAnsi="Arial Narrow"/>
          <w:lang w:eastAsia="en-US"/>
        </w:rPr>
        <w:t>Adiacent banchetei  de 1 m lățime amenajate se va monta gard de protectie având innăltimea 2m</w:t>
      </w:r>
      <w:r w:rsidRPr="007736EA">
        <w:rPr>
          <w:rFonts w:ascii="Arial Narrow" w:hAnsi="Arial Narrow"/>
          <w:lang w:eastAsia="en-US"/>
        </w:rPr>
        <w:t>.</w:t>
      </w:r>
    </w:p>
    <w:p w14:paraId="3E432EF0" w14:textId="77777777" w:rsidR="00A73EA9" w:rsidRPr="007736EA" w:rsidRDefault="00A73EA9" w:rsidP="007736EA">
      <w:pPr>
        <w:ind w:firstLine="720"/>
        <w:jc w:val="both"/>
        <w:rPr>
          <w:rFonts w:ascii="Arial Narrow" w:hAnsi="Arial Narrow"/>
          <w:lang w:eastAsia="en-US"/>
        </w:rPr>
      </w:pPr>
    </w:p>
    <w:p w14:paraId="034B8C8C" w14:textId="76D3F279" w:rsidR="007736EA" w:rsidRPr="007736EA" w:rsidRDefault="007736EA" w:rsidP="007736EA">
      <w:pPr>
        <w:ind w:firstLine="720"/>
        <w:jc w:val="both"/>
        <w:rPr>
          <w:rFonts w:ascii="Arial Narrow" w:hAnsi="Arial Narrow"/>
          <w:b/>
          <w:bCs/>
          <w:lang w:eastAsia="en-US"/>
        </w:rPr>
      </w:pPr>
      <w:r w:rsidRPr="007736EA">
        <w:rPr>
          <w:rFonts w:ascii="Arial Narrow" w:hAnsi="Arial Narrow"/>
          <w:b/>
          <w:bCs/>
          <w:lang w:eastAsia="en-US"/>
        </w:rPr>
        <w:t xml:space="preserve">Amenajare </w:t>
      </w:r>
      <w:r w:rsidR="00BF76DC">
        <w:rPr>
          <w:rFonts w:ascii="Arial Narrow" w:hAnsi="Arial Narrow"/>
          <w:b/>
          <w:bCs/>
          <w:lang w:eastAsia="en-US"/>
        </w:rPr>
        <w:t xml:space="preserve">drum </w:t>
      </w:r>
      <w:r w:rsidRPr="007736EA">
        <w:rPr>
          <w:rFonts w:ascii="Arial Narrow" w:hAnsi="Arial Narrow"/>
          <w:b/>
          <w:bCs/>
          <w:lang w:eastAsia="en-US"/>
        </w:rPr>
        <w:t>racordare str. Sighisoarei</w:t>
      </w:r>
      <w:r w:rsidR="00BF76DC">
        <w:rPr>
          <w:rFonts w:ascii="Arial Narrow" w:hAnsi="Arial Narrow"/>
          <w:b/>
          <w:bCs/>
          <w:lang w:eastAsia="en-US"/>
        </w:rPr>
        <w:t xml:space="preserve"> din intersectia de la km 0+240</w:t>
      </w:r>
    </w:p>
    <w:p w14:paraId="6889F253" w14:textId="77777777" w:rsidR="00BF76DC" w:rsidRDefault="00BF76DC" w:rsidP="00A56BED">
      <w:pPr>
        <w:ind w:firstLine="720"/>
        <w:jc w:val="both"/>
        <w:rPr>
          <w:rFonts w:ascii="Arial Narrow" w:hAnsi="Arial Narrow"/>
          <w:lang w:eastAsia="en-US"/>
        </w:rPr>
      </w:pPr>
      <w:bookmarkStart w:id="138" w:name="_Hlk99794914"/>
    </w:p>
    <w:p w14:paraId="341C44CB" w14:textId="5D1F4349" w:rsidR="00BF76DC" w:rsidRDefault="00BF76DC" w:rsidP="00A56BED">
      <w:pPr>
        <w:ind w:firstLine="720"/>
        <w:jc w:val="both"/>
        <w:rPr>
          <w:rFonts w:ascii="Arial Narrow" w:hAnsi="Arial Narrow"/>
          <w:lang w:eastAsia="en-US"/>
        </w:rPr>
      </w:pPr>
      <w:r>
        <w:rPr>
          <w:rFonts w:ascii="Arial Narrow" w:hAnsi="Arial Narrow"/>
          <w:lang w:eastAsia="en-US"/>
        </w:rPr>
        <w:t>Sectiune caracteristică str. Sighisoarei</w:t>
      </w:r>
    </w:p>
    <w:p w14:paraId="2C0DBD74" w14:textId="77D2CD20" w:rsidR="00BF76DC" w:rsidRDefault="00C75F26" w:rsidP="00A56BED">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w:t>
      </w:r>
      <w:r>
        <w:rPr>
          <w:rFonts w:ascii="Arial Narrow" w:hAnsi="Arial Narrow"/>
          <w:lang w:eastAsia="en-US"/>
        </w:rPr>
        <w:t>1</w:t>
      </w:r>
      <w:r w:rsidRPr="007736EA">
        <w:rPr>
          <w:rFonts w:ascii="Arial Narrow" w:hAnsi="Arial Narrow"/>
          <w:lang w:eastAsia="en-US"/>
        </w:rPr>
        <w:t xml:space="preserve"> pe sens</w:t>
      </w:r>
      <w:r w:rsidR="00BF76DC">
        <w:rPr>
          <w:rFonts w:ascii="Arial Narrow" w:hAnsi="Arial Narrow"/>
          <w:lang w:eastAsia="en-US"/>
        </w:rPr>
        <w:t>.</w:t>
      </w:r>
    </w:p>
    <w:p w14:paraId="2F726229" w14:textId="3027B333" w:rsidR="00A56BED" w:rsidRPr="007736EA" w:rsidRDefault="00C75F26" w:rsidP="00A56BED">
      <w:pPr>
        <w:ind w:firstLine="720"/>
        <w:jc w:val="both"/>
        <w:rPr>
          <w:rFonts w:ascii="Arial Narrow" w:hAnsi="Arial Narrow"/>
          <w:lang w:eastAsia="en-US"/>
        </w:rPr>
      </w:pPr>
      <w:r>
        <w:rPr>
          <w:rFonts w:ascii="Arial Narrow" w:hAnsi="Arial Narrow"/>
          <w:lang w:eastAsia="en-US"/>
        </w:rPr>
        <w:t>L</w:t>
      </w:r>
      <w:r w:rsidR="00A56BED" w:rsidRPr="007736EA">
        <w:rPr>
          <w:rFonts w:ascii="Arial Narrow" w:hAnsi="Arial Narrow"/>
          <w:lang w:eastAsia="en-US"/>
        </w:rPr>
        <w:t>ăţimea benzilor de circulaţie</w:t>
      </w:r>
      <w:r w:rsidR="00A56BED" w:rsidRPr="007736EA">
        <w:rPr>
          <w:rFonts w:ascii="Arial Narrow" w:hAnsi="Arial Narrow"/>
          <w:lang w:eastAsia="en-US"/>
        </w:rPr>
        <w:tab/>
      </w:r>
      <w:r w:rsidR="00A56BED" w:rsidRPr="007736EA">
        <w:rPr>
          <w:rFonts w:ascii="Arial Narrow" w:hAnsi="Arial Narrow"/>
          <w:lang w:eastAsia="en-US"/>
        </w:rPr>
        <w:tab/>
        <w:t>3 m</w:t>
      </w:r>
    </w:p>
    <w:p w14:paraId="70129AB9" w14:textId="4F01201B" w:rsidR="00A56BED" w:rsidRPr="007736EA" w:rsidRDefault="00A56BED" w:rsidP="00A56BED">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r>
      <w:r w:rsidR="00122F7D">
        <w:rPr>
          <w:rFonts w:ascii="Arial Narrow" w:hAnsi="Arial Narrow"/>
          <w:lang w:eastAsia="en-US"/>
        </w:rPr>
        <w:t>6</w:t>
      </w:r>
      <w:r w:rsidRPr="007736EA">
        <w:rPr>
          <w:rFonts w:ascii="Arial Narrow" w:hAnsi="Arial Narrow"/>
          <w:lang w:eastAsia="en-US"/>
        </w:rPr>
        <w:t xml:space="preserve"> m</w:t>
      </w:r>
    </w:p>
    <w:p w14:paraId="17A97A17" w14:textId="77777777" w:rsidR="00122F7D" w:rsidRDefault="00122F7D" w:rsidP="00122F7D">
      <w:pPr>
        <w:ind w:firstLine="720"/>
        <w:jc w:val="both"/>
        <w:rPr>
          <w:rFonts w:ascii="Arial Narrow" w:hAnsi="Arial Narrow"/>
          <w:lang w:eastAsia="en-US"/>
        </w:rPr>
      </w:pPr>
      <w:r>
        <w:rPr>
          <w:rFonts w:ascii="Arial Narrow" w:hAnsi="Arial Narrow"/>
          <w:lang w:eastAsia="en-US"/>
        </w:rPr>
        <w:t xml:space="preserve">Lățime acostament </w:t>
      </w:r>
      <w:r w:rsidRPr="007736EA">
        <w:rPr>
          <w:rFonts w:ascii="Arial Narrow" w:hAnsi="Arial Narrow"/>
          <w:lang w:eastAsia="en-US"/>
        </w:rPr>
        <w:t>2x1,</w:t>
      </w:r>
      <w:r>
        <w:rPr>
          <w:rFonts w:ascii="Arial Narrow" w:hAnsi="Arial Narrow"/>
          <w:lang w:eastAsia="en-US"/>
        </w:rPr>
        <w:t>10</w:t>
      </w:r>
      <w:r w:rsidRPr="007736EA">
        <w:rPr>
          <w:rFonts w:ascii="Arial Narrow" w:hAnsi="Arial Narrow"/>
          <w:lang w:eastAsia="en-US"/>
        </w:rPr>
        <w:t>m</w:t>
      </w:r>
      <w:r>
        <w:rPr>
          <w:rFonts w:ascii="Arial Narrow" w:hAnsi="Arial Narrow"/>
          <w:lang w:eastAsia="en-US"/>
        </w:rPr>
        <w:t xml:space="preserve"> din care:</w:t>
      </w:r>
    </w:p>
    <w:p w14:paraId="5BBD9175" w14:textId="77777777" w:rsidR="00122F7D" w:rsidRDefault="00122F7D" w:rsidP="00122F7D">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50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12820BD3" w14:textId="77777777" w:rsidR="00122F7D" w:rsidRDefault="00122F7D" w:rsidP="00122F7D">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2276C8C7" w14:textId="77777777" w:rsidR="00A56BED" w:rsidRDefault="00A56BED" w:rsidP="00A56BED">
      <w:pPr>
        <w:ind w:firstLine="720"/>
        <w:jc w:val="both"/>
        <w:rPr>
          <w:rFonts w:ascii="Arial Narrow" w:hAnsi="Arial Narrow"/>
          <w:lang w:eastAsia="en-US"/>
        </w:rPr>
      </w:pPr>
    </w:p>
    <w:p w14:paraId="42014213" w14:textId="77777777" w:rsidR="00A56BED" w:rsidRDefault="00A56BED" w:rsidP="00A56BED">
      <w:pPr>
        <w:ind w:firstLine="720"/>
        <w:jc w:val="both"/>
        <w:rPr>
          <w:rFonts w:ascii="Arial Narrow" w:hAnsi="Arial Narrow"/>
          <w:lang w:eastAsia="en-US"/>
        </w:rPr>
      </w:pPr>
      <w:r w:rsidRPr="007736EA">
        <w:rPr>
          <w:rFonts w:ascii="Arial Narrow" w:hAnsi="Arial Narrow"/>
          <w:lang w:eastAsia="en-US"/>
        </w:rPr>
        <w:t xml:space="preserve">Sectiune profil </w:t>
      </w:r>
      <w:r>
        <w:rPr>
          <w:rFonts w:ascii="Arial Narrow" w:hAnsi="Arial Narrow"/>
          <w:lang w:eastAsia="en-US"/>
        </w:rPr>
        <w:t>mixt.</w:t>
      </w:r>
    </w:p>
    <w:p w14:paraId="431105EB" w14:textId="77777777" w:rsidR="00A56BED" w:rsidRDefault="00A56BED" w:rsidP="007736EA">
      <w:pPr>
        <w:ind w:firstLine="720"/>
        <w:jc w:val="both"/>
        <w:rPr>
          <w:rFonts w:ascii="Arial Narrow" w:hAnsi="Arial Narrow"/>
          <w:lang w:eastAsia="en-US"/>
        </w:rPr>
      </w:pPr>
    </w:p>
    <w:bookmarkEnd w:id="138"/>
    <w:p w14:paraId="62CD9B82" w14:textId="40123415" w:rsidR="00BB105C" w:rsidRDefault="00A56BED" w:rsidP="00BB105C">
      <w:pPr>
        <w:ind w:firstLine="720"/>
        <w:jc w:val="both"/>
        <w:rPr>
          <w:rFonts w:ascii="Arial Narrow" w:hAnsi="Arial Narrow"/>
          <w:lang w:eastAsia="en-US"/>
        </w:rPr>
      </w:pPr>
      <w:r w:rsidRPr="007736EA">
        <w:rPr>
          <w:rFonts w:ascii="Arial Narrow" w:hAnsi="Arial Narrow"/>
          <w:lang w:eastAsia="en-US"/>
        </w:rPr>
        <w:t xml:space="preserve">In partea dreaptă </w:t>
      </w:r>
      <w:r w:rsidR="00BB105C">
        <w:rPr>
          <w:rFonts w:ascii="Arial Narrow" w:hAnsi="Arial Narrow"/>
          <w:lang w:eastAsia="en-US"/>
        </w:rPr>
        <w:t>si cea stăngă se va racorda cu taluz de pamant.</w:t>
      </w:r>
    </w:p>
    <w:p w14:paraId="3C4D4628" w14:textId="3D0747E5" w:rsidR="00C75F26" w:rsidRDefault="00C75F26" w:rsidP="00BB105C">
      <w:pPr>
        <w:ind w:firstLine="720"/>
        <w:jc w:val="both"/>
        <w:rPr>
          <w:rFonts w:ascii="Arial Narrow" w:hAnsi="Arial Narrow"/>
          <w:lang w:eastAsia="en-US"/>
        </w:rPr>
      </w:pPr>
      <w:r>
        <w:rPr>
          <w:rFonts w:ascii="Arial Narrow" w:hAnsi="Arial Narrow"/>
          <w:lang w:eastAsia="en-US"/>
        </w:rPr>
        <w:t>In zona intersectiilor se va amena accesul din si in sensul giratoriu astfel</w:t>
      </w:r>
    </w:p>
    <w:p w14:paraId="3FB716F0" w14:textId="081C95F2" w:rsidR="00C75F26" w:rsidRDefault="00C75F26" w:rsidP="00BB105C">
      <w:pPr>
        <w:ind w:firstLine="720"/>
        <w:jc w:val="both"/>
        <w:rPr>
          <w:rFonts w:ascii="Arial Narrow" w:hAnsi="Arial Narrow"/>
          <w:lang w:eastAsia="en-US"/>
        </w:rPr>
      </w:pPr>
      <w:r>
        <w:rPr>
          <w:rFonts w:ascii="Arial Narrow" w:hAnsi="Arial Narrow"/>
          <w:lang w:eastAsia="en-US"/>
        </w:rPr>
        <w:t xml:space="preserve">Banda de acces latime 4 m insula separare două benzi de iesire din sens giratoriu avand dimensiunea de 4,5m pentru fiecare bandă </w:t>
      </w:r>
    </w:p>
    <w:p w14:paraId="6438238A" w14:textId="00EF9243" w:rsidR="00C75F26" w:rsidRPr="007736EA" w:rsidRDefault="00C75F26" w:rsidP="00BB105C">
      <w:pPr>
        <w:ind w:firstLine="720"/>
        <w:jc w:val="both"/>
        <w:rPr>
          <w:rFonts w:ascii="Arial Narrow" w:hAnsi="Arial Narrow"/>
          <w:lang w:eastAsia="en-US"/>
        </w:rPr>
      </w:pPr>
      <w:r>
        <w:rPr>
          <w:rFonts w:ascii="Arial Narrow" w:hAnsi="Arial Narrow"/>
          <w:lang w:eastAsia="en-US"/>
        </w:rPr>
        <w:t xml:space="preserve">La marginea zonei de racordare se va amenaja pe ambele părti ale carosabilului acostament 1,35 m din care 0,75 m banda de incadrare si 60 cm latime rigola de acostament. </w:t>
      </w:r>
    </w:p>
    <w:p w14:paraId="1DB0CE1E" w14:textId="11DB7A8E" w:rsidR="00A56BED" w:rsidRPr="007736EA" w:rsidRDefault="00A56BED" w:rsidP="00A56BED">
      <w:pPr>
        <w:ind w:firstLine="720"/>
        <w:jc w:val="both"/>
        <w:rPr>
          <w:rFonts w:ascii="Arial Narrow" w:hAnsi="Arial Narrow"/>
          <w:lang w:eastAsia="en-US"/>
        </w:rPr>
      </w:pPr>
      <w:r w:rsidRPr="007736EA">
        <w:rPr>
          <w:rFonts w:ascii="Arial Narrow" w:hAnsi="Arial Narrow"/>
          <w:lang w:eastAsia="en-US"/>
        </w:rPr>
        <w:t>.</w:t>
      </w:r>
    </w:p>
    <w:p w14:paraId="28BD588A" w14:textId="09CBF3E6" w:rsidR="005A069C" w:rsidRDefault="005A069C">
      <w:pPr>
        <w:rPr>
          <w:rFonts w:ascii="Arial Narrow" w:hAnsi="Arial Narrow"/>
          <w:b/>
          <w:bCs/>
          <w:lang w:eastAsia="en-US"/>
        </w:rPr>
      </w:pPr>
      <w:r>
        <w:rPr>
          <w:rFonts w:ascii="Arial Narrow" w:hAnsi="Arial Narrow"/>
          <w:b/>
          <w:bCs/>
          <w:lang w:eastAsia="en-US"/>
        </w:rPr>
        <w:br w:type="page"/>
      </w:r>
    </w:p>
    <w:p w14:paraId="70587AF2" w14:textId="77777777" w:rsidR="007736EA" w:rsidRPr="007736EA" w:rsidRDefault="007736EA" w:rsidP="007736EA">
      <w:pPr>
        <w:ind w:firstLine="720"/>
        <w:jc w:val="both"/>
        <w:rPr>
          <w:rFonts w:ascii="Arial Narrow" w:hAnsi="Arial Narrow"/>
          <w:b/>
          <w:bCs/>
          <w:lang w:eastAsia="en-US"/>
        </w:rPr>
      </w:pPr>
    </w:p>
    <w:p w14:paraId="02FA5D49" w14:textId="77777777" w:rsidR="007736EA" w:rsidRPr="007736EA" w:rsidRDefault="007736EA" w:rsidP="007736EA">
      <w:pPr>
        <w:ind w:firstLine="720"/>
        <w:jc w:val="both"/>
        <w:rPr>
          <w:rFonts w:ascii="Arial Narrow" w:hAnsi="Arial Narrow"/>
          <w:b/>
          <w:bCs/>
          <w:lang w:eastAsia="en-US"/>
        </w:rPr>
      </w:pPr>
      <w:r w:rsidRPr="007736EA">
        <w:rPr>
          <w:rFonts w:ascii="Arial Narrow" w:hAnsi="Arial Narrow"/>
          <w:b/>
          <w:bCs/>
          <w:lang w:eastAsia="en-US"/>
        </w:rPr>
        <w:t>Amenajare racordare spre platforma Universitatea SAPIENTIA si spre Cartier de locuinte</w:t>
      </w:r>
    </w:p>
    <w:p w14:paraId="59D96101" w14:textId="77777777" w:rsidR="007736EA" w:rsidRPr="007736EA" w:rsidRDefault="007736EA" w:rsidP="007736EA">
      <w:pPr>
        <w:ind w:firstLine="720"/>
        <w:jc w:val="both"/>
        <w:rPr>
          <w:rFonts w:ascii="Arial Narrow" w:hAnsi="Arial Narrow"/>
          <w:b/>
          <w:bCs/>
          <w:lang w:eastAsia="en-US"/>
        </w:rPr>
      </w:pPr>
      <w:r w:rsidRPr="007736EA">
        <w:rPr>
          <w:rFonts w:ascii="Arial Narrow" w:hAnsi="Arial Narrow"/>
          <w:b/>
          <w:bCs/>
          <w:lang w:eastAsia="en-US"/>
        </w:rPr>
        <w:t>La pozitia km 1+310 se va amenja racordarea la aceste străzi prin intersectie sens giratoriu la nivel</w:t>
      </w:r>
    </w:p>
    <w:p w14:paraId="036B5902" w14:textId="77777777" w:rsidR="007736EA" w:rsidRPr="007736EA" w:rsidRDefault="007736EA" w:rsidP="007736EA">
      <w:pPr>
        <w:ind w:firstLine="720"/>
        <w:jc w:val="both"/>
        <w:rPr>
          <w:rFonts w:ascii="Arial Narrow" w:hAnsi="Arial Narrow"/>
          <w:b/>
          <w:bCs/>
          <w:lang w:eastAsia="en-US"/>
        </w:rPr>
      </w:pPr>
    </w:p>
    <w:p w14:paraId="3AFA32F4" w14:textId="77777777" w:rsidR="00122F7D" w:rsidRDefault="00122F7D" w:rsidP="00122F7D">
      <w:pPr>
        <w:ind w:firstLine="720"/>
        <w:jc w:val="both"/>
        <w:rPr>
          <w:rFonts w:ascii="Arial Narrow" w:hAnsi="Arial Narrow"/>
          <w:lang w:eastAsia="en-US"/>
        </w:rPr>
      </w:pPr>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w:t>
      </w:r>
      <w:r>
        <w:rPr>
          <w:rFonts w:ascii="Arial Narrow" w:hAnsi="Arial Narrow"/>
          <w:lang w:eastAsia="en-US"/>
        </w:rPr>
        <w:t>1</w:t>
      </w:r>
      <w:r w:rsidRPr="007736EA">
        <w:rPr>
          <w:rFonts w:ascii="Arial Narrow" w:hAnsi="Arial Narrow"/>
          <w:lang w:eastAsia="en-US"/>
        </w:rPr>
        <w:t xml:space="preserve"> pe sens</w:t>
      </w:r>
      <w:r>
        <w:rPr>
          <w:rFonts w:ascii="Arial Narrow" w:hAnsi="Arial Narrow"/>
          <w:lang w:eastAsia="en-US"/>
        </w:rPr>
        <w:t>.</w:t>
      </w:r>
    </w:p>
    <w:p w14:paraId="2B81857F" w14:textId="77777777" w:rsidR="00122F7D" w:rsidRPr="007736EA" w:rsidRDefault="00122F7D" w:rsidP="00122F7D">
      <w:pPr>
        <w:ind w:firstLine="720"/>
        <w:jc w:val="both"/>
        <w:rPr>
          <w:rFonts w:ascii="Arial Narrow" w:hAnsi="Arial Narrow"/>
          <w:lang w:eastAsia="en-US"/>
        </w:rPr>
      </w:pPr>
      <w:r>
        <w:rPr>
          <w:rFonts w:ascii="Arial Narrow" w:hAnsi="Arial Narrow"/>
          <w:lang w:eastAsia="en-US"/>
        </w:rPr>
        <w:t>L</w:t>
      </w:r>
      <w:r w:rsidRPr="007736EA">
        <w:rPr>
          <w:rFonts w:ascii="Arial Narrow" w:hAnsi="Arial Narrow"/>
          <w:lang w:eastAsia="en-US"/>
        </w:rPr>
        <w:t>ăţimea benzilor de circulaţie</w:t>
      </w:r>
      <w:r w:rsidRPr="007736EA">
        <w:rPr>
          <w:rFonts w:ascii="Arial Narrow" w:hAnsi="Arial Narrow"/>
          <w:lang w:eastAsia="en-US"/>
        </w:rPr>
        <w:tab/>
      </w:r>
      <w:r w:rsidRPr="007736EA">
        <w:rPr>
          <w:rFonts w:ascii="Arial Narrow" w:hAnsi="Arial Narrow"/>
          <w:lang w:eastAsia="en-US"/>
        </w:rPr>
        <w:tab/>
        <w:t>3 m</w:t>
      </w:r>
    </w:p>
    <w:p w14:paraId="22EB1E39" w14:textId="77777777" w:rsidR="00122F7D" w:rsidRPr="007736EA" w:rsidRDefault="00122F7D" w:rsidP="00122F7D">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r>
      <w:r>
        <w:rPr>
          <w:rFonts w:ascii="Arial Narrow" w:hAnsi="Arial Narrow"/>
          <w:lang w:eastAsia="en-US"/>
        </w:rPr>
        <w:t>6</w:t>
      </w:r>
      <w:r w:rsidRPr="007736EA">
        <w:rPr>
          <w:rFonts w:ascii="Arial Narrow" w:hAnsi="Arial Narrow"/>
          <w:lang w:eastAsia="en-US"/>
        </w:rPr>
        <w:t xml:space="preserve"> m</w:t>
      </w:r>
    </w:p>
    <w:p w14:paraId="30F33651" w14:textId="77777777" w:rsidR="00122F7D" w:rsidRDefault="00122F7D" w:rsidP="00122F7D">
      <w:pPr>
        <w:ind w:firstLine="720"/>
        <w:jc w:val="both"/>
        <w:rPr>
          <w:rFonts w:ascii="Arial Narrow" w:hAnsi="Arial Narrow"/>
          <w:lang w:eastAsia="en-US"/>
        </w:rPr>
      </w:pPr>
      <w:r>
        <w:rPr>
          <w:rFonts w:ascii="Arial Narrow" w:hAnsi="Arial Narrow"/>
          <w:lang w:eastAsia="en-US"/>
        </w:rPr>
        <w:t xml:space="preserve">Lățime acostament </w:t>
      </w:r>
      <w:r w:rsidRPr="007736EA">
        <w:rPr>
          <w:rFonts w:ascii="Arial Narrow" w:hAnsi="Arial Narrow"/>
          <w:lang w:eastAsia="en-US"/>
        </w:rPr>
        <w:t>2x1,</w:t>
      </w:r>
      <w:r>
        <w:rPr>
          <w:rFonts w:ascii="Arial Narrow" w:hAnsi="Arial Narrow"/>
          <w:lang w:eastAsia="en-US"/>
        </w:rPr>
        <w:t>10</w:t>
      </w:r>
      <w:r w:rsidRPr="007736EA">
        <w:rPr>
          <w:rFonts w:ascii="Arial Narrow" w:hAnsi="Arial Narrow"/>
          <w:lang w:eastAsia="en-US"/>
        </w:rPr>
        <w:t>m</w:t>
      </w:r>
      <w:r>
        <w:rPr>
          <w:rFonts w:ascii="Arial Narrow" w:hAnsi="Arial Narrow"/>
          <w:lang w:eastAsia="en-US"/>
        </w:rPr>
        <w:t xml:space="preserve"> din care:</w:t>
      </w:r>
    </w:p>
    <w:p w14:paraId="7D779172" w14:textId="77777777" w:rsidR="00122F7D" w:rsidRDefault="00122F7D" w:rsidP="00122F7D">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50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6F13C250" w14:textId="77777777" w:rsidR="00122F7D" w:rsidRDefault="00122F7D" w:rsidP="00122F7D">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p w14:paraId="0182E422" w14:textId="77777777" w:rsidR="00E35389" w:rsidRDefault="00E35389" w:rsidP="00E35389">
      <w:pPr>
        <w:ind w:firstLine="720"/>
        <w:jc w:val="both"/>
        <w:rPr>
          <w:rFonts w:ascii="Arial Narrow" w:hAnsi="Arial Narrow"/>
          <w:lang w:eastAsia="en-US"/>
        </w:rPr>
      </w:pPr>
    </w:p>
    <w:p w14:paraId="1576A1DA" w14:textId="77777777" w:rsidR="00E35389" w:rsidRDefault="00E35389" w:rsidP="00E35389">
      <w:pPr>
        <w:ind w:firstLine="720"/>
        <w:jc w:val="both"/>
        <w:rPr>
          <w:rFonts w:ascii="Arial Narrow" w:hAnsi="Arial Narrow"/>
          <w:lang w:eastAsia="en-US"/>
        </w:rPr>
      </w:pPr>
      <w:r w:rsidRPr="007736EA">
        <w:rPr>
          <w:rFonts w:ascii="Arial Narrow" w:hAnsi="Arial Narrow"/>
          <w:lang w:eastAsia="en-US"/>
        </w:rPr>
        <w:t xml:space="preserve">Sectiune profil </w:t>
      </w:r>
      <w:r>
        <w:rPr>
          <w:rFonts w:ascii="Arial Narrow" w:hAnsi="Arial Narrow"/>
          <w:lang w:eastAsia="en-US"/>
        </w:rPr>
        <w:t>mixt.</w:t>
      </w:r>
    </w:p>
    <w:p w14:paraId="032BF633" w14:textId="77777777" w:rsidR="00E35389" w:rsidRDefault="00E35389" w:rsidP="00E35389">
      <w:pPr>
        <w:ind w:firstLine="720"/>
        <w:jc w:val="both"/>
        <w:rPr>
          <w:rFonts w:ascii="Arial Narrow" w:hAnsi="Arial Narrow"/>
          <w:lang w:eastAsia="en-US"/>
        </w:rPr>
      </w:pPr>
    </w:p>
    <w:p w14:paraId="4890C4E0" w14:textId="77777777" w:rsidR="00E35389" w:rsidRDefault="00E35389" w:rsidP="00E35389">
      <w:pPr>
        <w:ind w:firstLine="720"/>
        <w:jc w:val="both"/>
        <w:rPr>
          <w:rFonts w:ascii="Arial Narrow" w:hAnsi="Arial Narrow"/>
          <w:lang w:eastAsia="en-US"/>
        </w:rPr>
      </w:pPr>
      <w:r w:rsidRPr="007736EA">
        <w:rPr>
          <w:rFonts w:ascii="Arial Narrow" w:hAnsi="Arial Narrow"/>
          <w:lang w:eastAsia="en-US"/>
        </w:rPr>
        <w:t xml:space="preserve">In partea dreaptă </w:t>
      </w:r>
      <w:r>
        <w:rPr>
          <w:rFonts w:ascii="Arial Narrow" w:hAnsi="Arial Narrow"/>
          <w:lang w:eastAsia="en-US"/>
        </w:rPr>
        <w:t>si cea stăngă se va racorda cu taluz de pamant.</w:t>
      </w:r>
    </w:p>
    <w:p w14:paraId="69E3BD59" w14:textId="77777777" w:rsidR="00C75F26" w:rsidRDefault="00C75F26" w:rsidP="00C75F26">
      <w:pPr>
        <w:ind w:firstLine="720"/>
        <w:jc w:val="both"/>
        <w:rPr>
          <w:rFonts w:ascii="Arial Narrow" w:hAnsi="Arial Narrow"/>
          <w:lang w:eastAsia="en-US"/>
        </w:rPr>
      </w:pPr>
      <w:r>
        <w:rPr>
          <w:rFonts w:ascii="Arial Narrow" w:hAnsi="Arial Narrow"/>
          <w:lang w:eastAsia="en-US"/>
        </w:rPr>
        <w:t>In zona intersectiilor se va amena accesul din si in sensul giratoriu astfel</w:t>
      </w:r>
    </w:p>
    <w:p w14:paraId="60E3F438" w14:textId="77777777" w:rsidR="00C75F26" w:rsidRDefault="00C75F26" w:rsidP="00C75F26">
      <w:pPr>
        <w:ind w:firstLine="720"/>
        <w:jc w:val="both"/>
        <w:rPr>
          <w:rFonts w:ascii="Arial Narrow" w:hAnsi="Arial Narrow"/>
          <w:lang w:eastAsia="en-US"/>
        </w:rPr>
      </w:pPr>
      <w:r>
        <w:rPr>
          <w:rFonts w:ascii="Arial Narrow" w:hAnsi="Arial Narrow"/>
          <w:lang w:eastAsia="en-US"/>
        </w:rPr>
        <w:t xml:space="preserve">Banda de acces latime 4 m insula separare două benzi de iesire din sens giratoriu avand dimensiunea de 4,5m pentru fiecare bandă </w:t>
      </w:r>
    </w:p>
    <w:p w14:paraId="241CEFF9" w14:textId="77777777" w:rsidR="00C75F26" w:rsidRPr="007736EA" w:rsidRDefault="00C75F26" w:rsidP="00C75F26">
      <w:pPr>
        <w:ind w:firstLine="720"/>
        <w:jc w:val="both"/>
        <w:rPr>
          <w:rFonts w:ascii="Arial Narrow" w:hAnsi="Arial Narrow"/>
          <w:lang w:eastAsia="en-US"/>
        </w:rPr>
      </w:pPr>
      <w:r>
        <w:rPr>
          <w:rFonts w:ascii="Arial Narrow" w:hAnsi="Arial Narrow"/>
          <w:lang w:eastAsia="en-US"/>
        </w:rPr>
        <w:t xml:space="preserve">La marginea zonei de racordare se va amenaja pe ambele părti ale carosabilului acostament 1,35 m din care 0,75 m banda de incadrare si 60 cm latime rigola de acostament. </w:t>
      </w:r>
    </w:p>
    <w:p w14:paraId="20514C2A" w14:textId="77777777" w:rsidR="00C75F26" w:rsidRPr="007736EA" w:rsidRDefault="00C75F26" w:rsidP="00E35389">
      <w:pPr>
        <w:ind w:firstLine="720"/>
        <w:jc w:val="both"/>
        <w:rPr>
          <w:rFonts w:ascii="Arial Narrow" w:hAnsi="Arial Narrow"/>
          <w:lang w:eastAsia="en-US"/>
        </w:rPr>
      </w:pPr>
    </w:p>
    <w:p w14:paraId="7A009B5C" w14:textId="77777777" w:rsidR="007736EA" w:rsidRPr="007736EA" w:rsidRDefault="007736EA" w:rsidP="007736EA">
      <w:pPr>
        <w:ind w:firstLine="720"/>
        <w:jc w:val="both"/>
        <w:rPr>
          <w:rFonts w:ascii="Arial Narrow" w:hAnsi="Arial Narrow"/>
          <w:b/>
          <w:bCs/>
          <w:lang w:eastAsia="en-US"/>
        </w:rPr>
      </w:pPr>
      <w:r w:rsidRPr="007736EA">
        <w:rPr>
          <w:rFonts w:ascii="Arial Narrow" w:hAnsi="Arial Narrow"/>
          <w:b/>
          <w:bCs/>
          <w:lang w:eastAsia="en-US"/>
        </w:rPr>
        <w:t>Amenajare intersectiilor prin sens giratoriu de la km 0+240 si de la km 1+310</w:t>
      </w:r>
    </w:p>
    <w:p w14:paraId="04550752" w14:textId="77777777" w:rsidR="007736EA" w:rsidRPr="007736EA" w:rsidRDefault="007736EA" w:rsidP="007736EA">
      <w:pPr>
        <w:ind w:firstLine="720"/>
        <w:jc w:val="both"/>
        <w:rPr>
          <w:rFonts w:ascii="Arial Narrow" w:hAnsi="Arial Narrow"/>
          <w:lang w:eastAsia="en-US"/>
        </w:rPr>
      </w:pPr>
    </w:p>
    <w:p w14:paraId="4D0681AC"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lăţimea benzilor de circulaţie</w:t>
      </w:r>
      <w:r w:rsidRPr="007736EA">
        <w:rPr>
          <w:rFonts w:ascii="Arial Narrow" w:hAnsi="Arial Narrow"/>
          <w:lang w:eastAsia="en-US"/>
        </w:rPr>
        <w:tab/>
      </w:r>
      <w:r w:rsidRPr="007736EA">
        <w:rPr>
          <w:rFonts w:ascii="Arial Narrow" w:hAnsi="Arial Narrow"/>
          <w:lang w:eastAsia="en-US"/>
        </w:rPr>
        <w:tab/>
        <w:t>2x 5,50 m</w:t>
      </w:r>
    </w:p>
    <w:p w14:paraId="0DA975C2"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numărul benzilor de circulaţie</w:t>
      </w:r>
      <w:r w:rsidRPr="007736EA">
        <w:rPr>
          <w:rFonts w:ascii="Arial Narrow" w:hAnsi="Arial Narrow"/>
          <w:lang w:eastAsia="en-US"/>
        </w:rPr>
        <w:tab/>
      </w:r>
      <w:r w:rsidRPr="007736EA">
        <w:rPr>
          <w:rFonts w:ascii="Arial Narrow" w:hAnsi="Arial Narrow"/>
          <w:lang w:eastAsia="en-US"/>
        </w:rPr>
        <w:tab/>
        <w:t>2 pe cercul central</w:t>
      </w:r>
    </w:p>
    <w:p w14:paraId="391757E3"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Raza cerc central </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12 m</w:t>
      </w:r>
    </w:p>
    <w:p w14:paraId="4F937316"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Zona de siguranta </w:t>
      </w:r>
      <w:r w:rsidRPr="007736EA">
        <w:rPr>
          <w:rFonts w:ascii="Arial Narrow" w:hAnsi="Arial Narrow"/>
          <w:lang w:eastAsia="en-US"/>
        </w:rPr>
        <w:tab/>
      </w:r>
      <w:r w:rsidRPr="007736EA">
        <w:rPr>
          <w:rFonts w:ascii="Arial Narrow" w:hAnsi="Arial Narrow"/>
          <w:lang w:eastAsia="en-US"/>
        </w:rPr>
        <w:tab/>
      </w:r>
      <w:r w:rsidRPr="007736EA">
        <w:rPr>
          <w:rFonts w:ascii="Arial Narrow" w:hAnsi="Arial Narrow"/>
          <w:lang w:eastAsia="en-US"/>
        </w:rPr>
        <w:tab/>
        <w:t>2 m</w:t>
      </w:r>
    </w:p>
    <w:p w14:paraId="66B2E1BD"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Raza de racordare a benzilor de acces </w:t>
      </w:r>
      <w:r w:rsidRPr="007736EA">
        <w:rPr>
          <w:rFonts w:ascii="Arial Narrow" w:hAnsi="Arial Narrow"/>
          <w:lang w:eastAsia="en-US"/>
        </w:rPr>
        <w:tab/>
        <w:t>25 m</w:t>
      </w:r>
    </w:p>
    <w:p w14:paraId="778B0C30" w14:textId="77777777" w:rsidR="007736EA" w:rsidRPr="007736EA" w:rsidRDefault="007736EA" w:rsidP="007736EA">
      <w:pPr>
        <w:ind w:firstLine="720"/>
        <w:jc w:val="both"/>
        <w:rPr>
          <w:rFonts w:ascii="Arial Narrow" w:hAnsi="Arial Narrow"/>
          <w:lang w:eastAsia="en-US"/>
        </w:rPr>
      </w:pPr>
    </w:p>
    <w:p w14:paraId="2C5F894C" w14:textId="488E6DD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Lătimea părtii carosabile benzi</w:t>
      </w:r>
      <w:r w:rsidR="00C75F26">
        <w:rPr>
          <w:rFonts w:ascii="Arial Narrow" w:hAnsi="Arial Narrow"/>
          <w:lang w:eastAsia="en-US"/>
        </w:rPr>
        <w:t>i</w:t>
      </w:r>
      <w:r w:rsidRPr="007736EA">
        <w:rPr>
          <w:rFonts w:ascii="Arial Narrow" w:hAnsi="Arial Narrow"/>
          <w:lang w:eastAsia="en-US"/>
        </w:rPr>
        <w:t xml:space="preserve"> acces in sens giratoriu </w:t>
      </w:r>
      <w:r w:rsidRPr="007736EA">
        <w:rPr>
          <w:rFonts w:ascii="Arial Narrow" w:hAnsi="Arial Narrow"/>
          <w:lang w:eastAsia="en-US"/>
        </w:rPr>
        <w:tab/>
        <w:t>4</w:t>
      </w:r>
      <w:r w:rsidR="00C75F26">
        <w:rPr>
          <w:rFonts w:ascii="Arial Narrow" w:hAnsi="Arial Narrow"/>
          <w:lang w:eastAsia="en-US"/>
        </w:rPr>
        <w:t>m</w:t>
      </w:r>
      <w:r w:rsidRPr="007736EA">
        <w:rPr>
          <w:rFonts w:ascii="Arial Narrow" w:hAnsi="Arial Narrow"/>
          <w:lang w:eastAsia="en-US"/>
        </w:rPr>
        <w:t xml:space="preserve"> </w:t>
      </w:r>
    </w:p>
    <w:p w14:paraId="6822E5D3" w14:textId="722BF2A8"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lăţimea benzilor de incadrare</w:t>
      </w:r>
      <w:r w:rsidRPr="007736EA">
        <w:rPr>
          <w:rFonts w:ascii="Arial Narrow" w:hAnsi="Arial Narrow"/>
          <w:lang w:eastAsia="en-US"/>
        </w:rPr>
        <w:tab/>
      </w:r>
      <w:r w:rsidRPr="007736EA">
        <w:rPr>
          <w:rFonts w:ascii="Arial Narrow" w:hAnsi="Arial Narrow"/>
          <w:lang w:eastAsia="en-US"/>
        </w:rPr>
        <w:tab/>
        <w:t>2 X 0,</w:t>
      </w:r>
      <w:r w:rsidR="00C75F26">
        <w:rPr>
          <w:rFonts w:ascii="Arial Narrow" w:hAnsi="Arial Narrow"/>
          <w:lang w:eastAsia="en-US"/>
        </w:rPr>
        <w:t>7</w:t>
      </w:r>
      <w:r w:rsidRPr="007736EA">
        <w:rPr>
          <w:rFonts w:ascii="Arial Narrow" w:hAnsi="Arial Narrow"/>
          <w:lang w:eastAsia="en-US"/>
        </w:rPr>
        <w:t xml:space="preserve">5 m structură si pantă identică cu benzile de circulatie </w:t>
      </w:r>
    </w:p>
    <w:p w14:paraId="1DD7B8DB"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Lătime insulă separare sens </w:t>
      </w:r>
      <w:r w:rsidRPr="007736EA">
        <w:rPr>
          <w:rFonts w:ascii="Arial Narrow" w:hAnsi="Arial Narrow"/>
          <w:lang w:eastAsia="en-US"/>
        </w:rPr>
        <w:tab/>
      </w:r>
      <w:r w:rsidRPr="007736EA">
        <w:rPr>
          <w:rFonts w:ascii="Arial Narrow" w:hAnsi="Arial Narrow"/>
          <w:lang w:eastAsia="en-US"/>
        </w:rPr>
        <w:tab/>
        <w:t>2 m</w:t>
      </w:r>
    </w:p>
    <w:p w14:paraId="77DB5DEE" w14:textId="43E4ABF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Lăţimea părtii carosabile iesire de pe sens giratoriu </w:t>
      </w:r>
      <w:r w:rsidRPr="007736EA">
        <w:rPr>
          <w:rFonts w:ascii="Arial Narrow" w:hAnsi="Arial Narrow"/>
          <w:lang w:eastAsia="en-US"/>
        </w:rPr>
        <w:tab/>
        <w:t>2 x 4</w:t>
      </w:r>
      <w:r w:rsidR="00C75F26">
        <w:rPr>
          <w:rFonts w:ascii="Arial Narrow" w:hAnsi="Arial Narrow"/>
          <w:lang w:eastAsia="en-US"/>
        </w:rPr>
        <w:t>,5</w:t>
      </w:r>
      <w:r w:rsidRPr="007736EA">
        <w:rPr>
          <w:rFonts w:ascii="Arial Narrow" w:hAnsi="Arial Narrow"/>
          <w:lang w:eastAsia="en-US"/>
        </w:rPr>
        <w:t xml:space="preserve"> m</w:t>
      </w:r>
    </w:p>
    <w:p w14:paraId="6BAD3708" w14:textId="77777777" w:rsidR="007736EA" w:rsidRPr="007736EA" w:rsidRDefault="007736EA" w:rsidP="007736EA">
      <w:pPr>
        <w:ind w:firstLine="720"/>
        <w:jc w:val="both"/>
        <w:rPr>
          <w:rFonts w:ascii="Arial Narrow" w:hAnsi="Arial Narrow"/>
          <w:lang w:eastAsia="en-US"/>
        </w:rPr>
      </w:pPr>
    </w:p>
    <w:p w14:paraId="6F25251D"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Sensul giratoriu se va amenaja conform detaliu se va amplasa denivelat insula centrala cu taluz de 1:1 pavat cu pavaj gri si rosu formand sageti in directia de acces.</w:t>
      </w:r>
    </w:p>
    <w:p w14:paraId="69E6DD5B" w14:textId="77777777" w:rsidR="007736EA" w:rsidRPr="007736EA" w:rsidRDefault="007736EA" w:rsidP="007736EA">
      <w:pPr>
        <w:ind w:firstLine="720"/>
        <w:jc w:val="both"/>
        <w:rPr>
          <w:rFonts w:ascii="Arial Narrow" w:hAnsi="Arial Narrow"/>
          <w:lang w:eastAsia="en-US"/>
        </w:rPr>
      </w:pPr>
    </w:p>
    <w:p w14:paraId="4EF5A9EC" w14:textId="748CD4DA" w:rsidR="007736EA" w:rsidRPr="007736EA" w:rsidRDefault="007736EA" w:rsidP="007736EA">
      <w:pPr>
        <w:ind w:firstLine="720"/>
        <w:rPr>
          <w:rFonts w:ascii="Arial Narrow" w:hAnsi="Arial Narrow"/>
          <w:b/>
          <w:lang w:eastAsia="en-US"/>
        </w:rPr>
      </w:pPr>
      <w:r w:rsidRPr="007736EA">
        <w:rPr>
          <w:rFonts w:ascii="Arial Narrow" w:hAnsi="Arial Narrow"/>
          <w:b/>
          <w:lang w:eastAsia="en-US"/>
        </w:rPr>
        <w:t>Amenajare drum lateral la km 0+420</w:t>
      </w:r>
      <w:r w:rsidR="00C75F26">
        <w:rPr>
          <w:rFonts w:ascii="Arial Narrow" w:hAnsi="Arial Narrow"/>
          <w:b/>
          <w:lang w:eastAsia="en-US"/>
        </w:rPr>
        <w:t xml:space="preserve"> acces Statie reglare masura gaz</w:t>
      </w:r>
    </w:p>
    <w:p w14:paraId="641279A9" w14:textId="77777777" w:rsidR="00122F7D" w:rsidRDefault="00122F7D" w:rsidP="00122F7D">
      <w:pPr>
        <w:ind w:firstLine="720"/>
        <w:jc w:val="both"/>
        <w:rPr>
          <w:rFonts w:ascii="Arial Narrow" w:hAnsi="Arial Narrow"/>
          <w:lang w:eastAsia="en-US"/>
        </w:rPr>
      </w:pPr>
      <w:bookmarkStart w:id="139" w:name="_Hlk139013046"/>
      <w:r>
        <w:rPr>
          <w:rFonts w:ascii="Arial Narrow" w:hAnsi="Arial Narrow"/>
          <w:lang w:eastAsia="en-US"/>
        </w:rPr>
        <w:t>N</w:t>
      </w:r>
      <w:r w:rsidRPr="007736EA">
        <w:rPr>
          <w:rFonts w:ascii="Arial Narrow" w:hAnsi="Arial Narrow"/>
          <w:lang w:eastAsia="en-US"/>
        </w:rPr>
        <w:t>umărul benzilor de circulaţie</w:t>
      </w:r>
      <w:r w:rsidRPr="007736EA">
        <w:rPr>
          <w:rFonts w:ascii="Arial Narrow" w:hAnsi="Arial Narrow"/>
          <w:lang w:eastAsia="en-US"/>
        </w:rPr>
        <w:tab/>
      </w:r>
      <w:r w:rsidRPr="007736EA">
        <w:rPr>
          <w:rFonts w:ascii="Arial Narrow" w:hAnsi="Arial Narrow"/>
          <w:lang w:eastAsia="en-US"/>
        </w:rPr>
        <w:tab/>
        <w:t>2x</w:t>
      </w:r>
      <w:r>
        <w:rPr>
          <w:rFonts w:ascii="Arial Narrow" w:hAnsi="Arial Narrow"/>
          <w:lang w:eastAsia="en-US"/>
        </w:rPr>
        <w:t>1</w:t>
      </w:r>
      <w:r w:rsidRPr="007736EA">
        <w:rPr>
          <w:rFonts w:ascii="Arial Narrow" w:hAnsi="Arial Narrow"/>
          <w:lang w:eastAsia="en-US"/>
        </w:rPr>
        <w:t xml:space="preserve"> pe sens</w:t>
      </w:r>
      <w:r>
        <w:rPr>
          <w:rFonts w:ascii="Arial Narrow" w:hAnsi="Arial Narrow"/>
          <w:lang w:eastAsia="en-US"/>
        </w:rPr>
        <w:t>.</w:t>
      </w:r>
    </w:p>
    <w:p w14:paraId="33D23950" w14:textId="77777777" w:rsidR="00122F7D" w:rsidRPr="007736EA" w:rsidRDefault="00122F7D" w:rsidP="00122F7D">
      <w:pPr>
        <w:ind w:firstLine="720"/>
        <w:jc w:val="both"/>
        <w:rPr>
          <w:rFonts w:ascii="Arial Narrow" w:hAnsi="Arial Narrow"/>
          <w:lang w:eastAsia="en-US"/>
        </w:rPr>
      </w:pPr>
      <w:r>
        <w:rPr>
          <w:rFonts w:ascii="Arial Narrow" w:hAnsi="Arial Narrow"/>
          <w:lang w:eastAsia="en-US"/>
        </w:rPr>
        <w:t>L</w:t>
      </w:r>
      <w:r w:rsidRPr="007736EA">
        <w:rPr>
          <w:rFonts w:ascii="Arial Narrow" w:hAnsi="Arial Narrow"/>
          <w:lang w:eastAsia="en-US"/>
        </w:rPr>
        <w:t>ăţimea benzilor de circulaţie</w:t>
      </w:r>
      <w:r w:rsidRPr="007736EA">
        <w:rPr>
          <w:rFonts w:ascii="Arial Narrow" w:hAnsi="Arial Narrow"/>
          <w:lang w:eastAsia="en-US"/>
        </w:rPr>
        <w:tab/>
      </w:r>
      <w:r w:rsidRPr="007736EA">
        <w:rPr>
          <w:rFonts w:ascii="Arial Narrow" w:hAnsi="Arial Narrow"/>
          <w:lang w:eastAsia="en-US"/>
        </w:rPr>
        <w:tab/>
        <w:t>3 m</w:t>
      </w:r>
    </w:p>
    <w:p w14:paraId="22ED81A3" w14:textId="77777777" w:rsidR="00122F7D" w:rsidRPr="007736EA" w:rsidRDefault="00122F7D" w:rsidP="00122F7D">
      <w:pPr>
        <w:ind w:firstLine="720"/>
        <w:jc w:val="both"/>
        <w:rPr>
          <w:rFonts w:ascii="Arial Narrow" w:hAnsi="Arial Narrow"/>
          <w:lang w:eastAsia="en-US"/>
        </w:rPr>
      </w:pPr>
      <w:r w:rsidRPr="007736EA">
        <w:rPr>
          <w:rFonts w:ascii="Arial Narrow" w:hAnsi="Arial Narrow"/>
          <w:lang w:eastAsia="en-US"/>
        </w:rPr>
        <w:t xml:space="preserve">Lăţimea părtii carosabile </w:t>
      </w:r>
      <w:r w:rsidRPr="007736EA">
        <w:rPr>
          <w:rFonts w:ascii="Arial Narrow" w:hAnsi="Arial Narrow"/>
          <w:lang w:eastAsia="en-US"/>
        </w:rPr>
        <w:tab/>
      </w:r>
      <w:r w:rsidRPr="007736EA">
        <w:rPr>
          <w:rFonts w:ascii="Arial Narrow" w:hAnsi="Arial Narrow"/>
          <w:lang w:eastAsia="en-US"/>
        </w:rPr>
        <w:tab/>
      </w:r>
      <w:r>
        <w:rPr>
          <w:rFonts w:ascii="Arial Narrow" w:hAnsi="Arial Narrow"/>
          <w:lang w:eastAsia="en-US"/>
        </w:rPr>
        <w:t>6</w:t>
      </w:r>
      <w:r w:rsidRPr="007736EA">
        <w:rPr>
          <w:rFonts w:ascii="Arial Narrow" w:hAnsi="Arial Narrow"/>
          <w:lang w:eastAsia="en-US"/>
        </w:rPr>
        <w:t xml:space="preserve"> m</w:t>
      </w:r>
    </w:p>
    <w:p w14:paraId="0C932050" w14:textId="77777777" w:rsidR="00122F7D" w:rsidRDefault="00122F7D" w:rsidP="00122F7D">
      <w:pPr>
        <w:ind w:firstLine="720"/>
        <w:jc w:val="both"/>
        <w:rPr>
          <w:rFonts w:ascii="Arial Narrow" w:hAnsi="Arial Narrow"/>
          <w:lang w:eastAsia="en-US"/>
        </w:rPr>
      </w:pPr>
      <w:r>
        <w:rPr>
          <w:rFonts w:ascii="Arial Narrow" w:hAnsi="Arial Narrow"/>
          <w:lang w:eastAsia="en-US"/>
        </w:rPr>
        <w:t xml:space="preserve">Lățime acostament </w:t>
      </w:r>
      <w:r w:rsidRPr="007736EA">
        <w:rPr>
          <w:rFonts w:ascii="Arial Narrow" w:hAnsi="Arial Narrow"/>
          <w:lang w:eastAsia="en-US"/>
        </w:rPr>
        <w:t>2x1,</w:t>
      </w:r>
      <w:r>
        <w:rPr>
          <w:rFonts w:ascii="Arial Narrow" w:hAnsi="Arial Narrow"/>
          <w:lang w:eastAsia="en-US"/>
        </w:rPr>
        <w:t>10</w:t>
      </w:r>
      <w:r w:rsidRPr="007736EA">
        <w:rPr>
          <w:rFonts w:ascii="Arial Narrow" w:hAnsi="Arial Narrow"/>
          <w:lang w:eastAsia="en-US"/>
        </w:rPr>
        <w:t>m</w:t>
      </w:r>
      <w:r>
        <w:rPr>
          <w:rFonts w:ascii="Arial Narrow" w:hAnsi="Arial Narrow"/>
          <w:lang w:eastAsia="en-US"/>
        </w:rPr>
        <w:t xml:space="preserve"> din care:</w:t>
      </w:r>
    </w:p>
    <w:p w14:paraId="034B453A" w14:textId="77777777" w:rsidR="00122F7D" w:rsidRDefault="00122F7D" w:rsidP="00122F7D">
      <w:pPr>
        <w:pStyle w:val="ListParagraph"/>
        <w:numPr>
          <w:ilvl w:val="0"/>
          <w:numId w:val="14"/>
        </w:numPr>
        <w:ind w:left="1560" w:hanging="11"/>
        <w:jc w:val="both"/>
        <w:rPr>
          <w:rFonts w:ascii="Arial Narrow" w:hAnsi="Arial Narrow"/>
          <w:lang w:eastAsia="en-US"/>
        </w:rPr>
      </w:pPr>
      <w:r>
        <w:rPr>
          <w:rFonts w:ascii="Arial Narrow" w:hAnsi="Arial Narrow"/>
          <w:lang w:eastAsia="en-US"/>
        </w:rPr>
        <w:t>banda de incadrare 50 cm</w:t>
      </w:r>
      <w:r w:rsidRPr="00AC112C">
        <w:rPr>
          <w:rFonts w:ascii="Arial Narrow" w:hAnsi="Arial Narrow"/>
          <w:lang w:eastAsia="en-US"/>
        </w:rPr>
        <w:t xml:space="preserve"> </w:t>
      </w:r>
      <w:r w:rsidRPr="007736EA">
        <w:rPr>
          <w:rFonts w:ascii="Arial Narrow" w:hAnsi="Arial Narrow"/>
          <w:lang w:eastAsia="en-US"/>
        </w:rPr>
        <w:t>structură si pantă identică cu benzile de circulatie</w:t>
      </w:r>
    </w:p>
    <w:p w14:paraId="79AB8354" w14:textId="77777777" w:rsidR="00122F7D" w:rsidRDefault="00122F7D" w:rsidP="00122F7D">
      <w:pPr>
        <w:pStyle w:val="ListParagraph"/>
        <w:numPr>
          <w:ilvl w:val="0"/>
          <w:numId w:val="14"/>
        </w:numPr>
        <w:ind w:left="1560" w:hanging="11"/>
        <w:jc w:val="both"/>
        <w:rPr>
          <w:rFonts w:ascii="Arial Narrow" w:hAnsi="Arial Narrow"/>
          <w:lang w:eastAsia="en-US"/>
        </w:rPr>
      </w:pPr>
      <w:r>
        <w:rPr>
          <w:rFonts w:ascii="Arial Narrow" w:hAnsi="Arial Narrow"/>
          <w:lang w:eastAsia="en-US"/>
        </w:rPr>
        <w:t>rigola prefabricată de acostament 60 cm</w:t>
      </w:r>
    </w:p>
    <w:bookmarkEnd w:id="139"/>
    <w:p w14:paraId="5883018C" w14:textId="77777777" w:rsidR="00C75F26" w:rsidRDefault="00C75F26" w:rsidP="007736EA">
      <w:pPr>
        <w:ind w:firstLine="720"/>
        <w:jc w:val="both"/>
        <w:rPr>
          <w:rFonts w:ascii="Arial Narrow" w:hAnsi="Arial Narrow"/>
          <w:lang w:eastAsia="en-US"/>
        </w:rPr>
      </w:pPr>
    </w:p>
    <w:p w14:paraId="6253F22C"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Sectiune profil rambleu</w:t>
      </w:r>
    </w:p>
    <w:p w14:paraId="497E6EC8" w14:textId="5C3E3385"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 xml:space="preserve">In partea dreaptă a sensului de mers amenjat in rambleu preluare diferenta de nivel cu taluz, </w:t>
      </w:r>
    </w:p>
    <w:p w14:paraId="52B62205" w14:textId="594B67CE" w:rsidR="007736EA" w:rsidRPr="007736EA" w:rsidRDefault="007736EA" w:rsidP="00211B5D">
      <w:pPr>
        <w:ind w:firstLine="720"/>
        <w:jc w:val="both"/>
        <w:rPr>
          <w:rFonts w:ascii="Arial Narrow" w:hAnsi="Arial Narrow"/>
          <w:lang w:eastAsia="en-US"/>
        </w:rPr>
      </w:pPr>
      <w:r w:rsidRPr="007736EA">
        <w:rPr>
          <w:rFonts w:ascii="Arial Narrow" w:hAnsi="Arial Narrow"/>
          <w:lang w:eastAsia="en-US"/>
        </w:rPr>
        <w:t xml:space="preserve">In partea stangă a sensului de mers amenjat in rambleu preluare diferenta de nivel cu taluz, </w:t>
      </w:r>
    </w:p>
    <w:p w14:paraId="30440364" w14:textId="77777777" w:rsidR="007736EA" w:rsidRPr="007736EA" w:rsidRDefault="007736EA" w:rsidP="007736EA">
      <w:pPr>
        <w:ind w:firstLine="720"/>
        <w:jc w:val="both"/>
        <w:rPr>
          <w:rFonts w:ascii="Arial Narrow" w:hAnsi="Arial Narrow"/>
          <w:lang w:eastAsia="en-US"/>
        </w:rPr>
      </w:pPr>
      <w:r w:rsidRPr="007736EA">
        <w:rPr>
          <w:rFonts w:ascii="Arial Narrow" w:hAnsi="Arial Narrow"/>
          <w:lang w:eastAsia="en-US"/>
        </w:rPr>
        <w:t>Insulele de separare sens in zona intersectiilor se vor marginii cu bordura tesita si se vor pava suprafata acestora cu pavaj dale de beton culoare verde.</w:t>
      </w:r>
    </w:p>
    <w:p w14:paraId="5A01596E" w14:textId="0D717F31" w:rsidR="005A069C" w:rsidRDefault="005A069C">
      <w:pPr>
        <w:rPr>
          <w:rFonts w:ascii="Arial Narrow" w:hAnsi="Arial Narrow"/>
          <w:sz w:val="28"/>
          <w:szCs w:val="28"/>
        </w:rPr>
      </w:pPr>
      <w:r>
        <w:rPr>
          <w:rFonts w:ascii="Arial Narrow" w:hAnsi="Arial Narrow"/>
          <w:sz w:val="28"/>
          <w:szCs w:val="28"/>
        </w:rPr>
        <w:br w:type="page"/>
      </w:r>
    </w:p>
    <w:p w14:paraId="56293638" w14:textId="77777777" w:rsidR="0064397E" w:rsidRPr="004E1AC9" w:rsidRDefault="0064397E" w:rsidP="00D14B06">
      <w:pPr>
        <w:shd w:val="clear" w:color="auto" w:fill="FFFFFF"/>
        <w:jc w:val="both"/>
        <w:rPr>
          <w:rFonts w:ascii="Arial Narrow" w:hAnsi="Arial Narrow"/>
          <w:sz w:val="28"/>
          <w:szCs w:val="28"/>
        </w:rPr>
      </w:pPr>
    </w:p>
    <w:p w14:paraId="659A26D8" w14:textId="1EB614EF" w:rsidR="00D14B06" w:rsidRPr="00A73EA9" w:rsidRDefault="00B54E77" w:rsidP="00D14B06">
      <w:pPr>
        <w:shd w:val="clear" w:color="auto" w:fill="FFFFFF"/>
        <w:jc w:val="both"/>
        <w:rPr>
          <w:rFonts w:ascii="Arial Narrow" w:hAnsi="Arial Narrow"/>
          <w:i/>
          <w:sz w:val="32"/>
          <w:szCs w:val="32"/>
        </w:rPr>
      </w:pPr>
      <w:bookmarkStart w:id="140" w:name="_Hlk137486542"/>
      <w:r w:rsidRPr="00A73EA9">
        <w:rPr>
          <w:rFonts w:ascii="Arial Narrow" w:hAnsi="Arial Narrow"/>
          <w:b/>
          <w:bCs/>
          <w:i/>
          <w:sz w:val="32"/>
          <w:szCs w:val="32"/>
        </w:rPr>
        <w:t>Structura rutieră</w:t>
      </w:r>
      <w:r w:rsidR="00D14B06" w:rsidRPr="00A73EA9">
        <w:rPr>
          <w:rFonts w:ascii="Arial Narrow" w:hAnsi="Arial Narrow"/>
          <w:i/>
          <w:sz w:val="32"/>
          <w:szCs w:val="32"/>
        </w:rPr>
        <w:t>;</w:t>
      </w:r>
    </w:p>
    <w:p w14:paraId="349AD542" w14:textId="62D5BF45" w:rsidR="00AB6A3F" w:rsidRPr="00C75F26" w:rsidRDefault="00AB6A3F" w:rsidP="00AB6A3F">
      <w:pPr>
        <w:pStyle w:val="ListParagraph"/>
        <w:numPr>
          <w:ilvl w:val="0"/>
          <w:numId w:val="14"/>
        </w:numPr>
        <w:shd w:val="clear" w:color="auto" w:fill="FFFFFF"/>
        <w:jc w:val="both"/>
        <w:rPr>
          <w:rFonts w:ascii="Arial Narrow" w:hAnsi="Arial Narrow"/>
          <w:szCs w:val="24"/>
        </w:rPr>
      </w:pPr>
      <w:r w:rsidRPr="00C75F26">
        <w:rPr>
          <w:rFonts w:ascii="Arial Narrow" w:hAnsi="Arial Narrow"/>
          <w:szCs w:val="24"/>
        </w:rPr>
        <w:t xml:space="preserve">Pentru varianta aceasta datorită limitărilor de amplasament se propune solutia cu varianta constructivă a straturilor rutiere sistem rutier semirigid dimensionat pentru o perspectivă de 25 ani pentru un trafic avand valoarea  </w:t>
      </w:r>
      <w:r w:rsidR="002758CB" w:rsidRPr="00C75F26">
        <w:rPr>
          <w:rFonts w:ascii="Arial Narrow" w:hAnsi="Arial Narrow"/>
          <w:szCs w:val="24"/>
        </w:rPr>
        <w:t>5.63</w:t>
      </w:r>
      <w:r w:rsidRPr="00C75F26">
        <w:rPr>
          <w:rFonts w:ascii="Arial Narrow" w:hAnsi="Arial Narrow"/>
          <w:szCs w:val="24"/>
        </w:rPr>
        <w:t xml:space="preserve"> milioane osii standard conform date Cestrin   </w:t>
      </w:r>
    </w:p>
    <w:tbl>
      <w:tblPr>
        <w:tblW w:w="11411" w:type="dxa"/>
        <w:tblInd w:w="108" w:type="dxa"/>
        <w:tblLook w:val="04A0" w:firstRow="1" w:lastRow="0" w:firstColumn="1" w:lastColumn="0" w:noHBand="0" w:noVBand="1"/>
      </w:tblPr>
      <w:tblGrid>
        <w:gridCol w:w="676"/>
        <w:gridCol w:w="980"/>
        <w:gridCol w:w="170"/>
        <w:gridCol w:w="980"/>
        <w:gridCol w:w="90"/>
        <w:gridCol w:w="8515"/>
      </w:tblGrid>
      <w:tr w:rsidR="00AB6A3F" w:rsidRPr="00C75F26" w14:paraId="590C3125" w14:textId="77777777" w:rsidTr="00AB6A3F">
        <w:trPr>
          <w:trHeight w:val="405"/>
        </w:trPr>
        <w:tc>
          <w:tcPr>
            <w:tcW w:w="182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FFA5D" w14:textId="77777777" w:rsidR="00AB6A3F" w:rsidRPr="00C75F26" w:rsidRDefault="00AB6A3F" w:rsidP="00AB6A3F">
            <w:pPr>
              <w:rPr>
                <w:rFonts w:ascii="Arial Narrow" w:hAnsi="Arial Narrow" w:cs="Arial"/>
                <w:noProof w:val="0"/>
                <w:szCs w:val="24"/>
                <w:lang w:val="en-GB" w:eastAsia="en-GB"/>
              </w:rPr>
            </w:pPr>
            <w:r w:rsidRPr="00C75F26">
              <w:rPr>
                <w:rFonts w:ascii="Arial Narrow" w:hAnsi="Arial Narrow" w:cs="Arial"/>
                <w:noProof w:val="0"/>
                <w:szCs w:val="24"/>
                <w:lang w:val="en-GB" w:eastAsia="en-GB"/>
              </w:rPr>
              <w:t>no.s.115R=</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3084C4FC" w14:textId="77777777" w:rsidR="00AB6A3F" w:rsidRPr="00C75F26" w:rsidRDefault="00AB6A3F" w:rsidP="00AB6A3F">
            <w:pPr>
              <w:jc w:val="right"/>
              <w:rPr>
                <w:rFonts w:ascii="Arial Narrow" w:hAnsi="Arial Narrow" w:cs="Arial"/>
                <w:noProof w:val="0"/>
                <w:szCs w:val="24"/>
                <w:lang w:val="en-GB" w:eastAsia="en-GB"/>
              </w:rPr>
            </w:pPr>
            <w:r w:rsidRPr="00C75F26">
              <w:rPr>
                <w:rFonts w:ascii="Arial Narrow" w:hAnsi="Arial Narrow" w:cs="Arial"/>
                <w:noProof w:val="0"/>
                <w:szCs w:val="24"/>
                <w:lang w:val="en-GB" w:eastAsia="en-GB"/>
              </w:rPr>
              <w:t>848</w:t>
            </w:r>
          </w:p>
        </w:tc>
        <w:tc>
          <w:tcPr>
            <w:tcW w:w="8600" w:type="dxa"/>
            <w:gridSpan w:val="2"/>
            <w:tcBorders>
              <w:top w:val="nil"/>
              <w:left w:val="nil"/>
              <w:bottom w:val="nil"/>
              <w:right w:val="nil"/>
            </w:tcBorders>
            <w:shd w:val="clear" w:color="auto" w:fill="auto"/>
            <w:noWrap/>
            <w:vAlign w:val="bottom"/>
            <w:hideMark/>
          </w:tcPr>
          <w:p w14:paraId="7085D368" w14:textId="77777777" w:rsidR="00AB6A3F" w:rsidRPr="00C75F26" w:rsidRDefault="00AB6A3F" w:rsidP="00AB6A3F">
            <w:pPr>
              <w:rPr>
                <w:rFonts w:ascii="Arial Narrow" w:hAnsi="Arial Narrow" w:cs="Arial"/>
                <w:noProof w:val="0"/>
                <w:szCs w:val="24"/>
                <w:lang w:val="en-GB" w:eastAsia="en-GB"/>
              </w:rPr>
            </w:pPr>
            <w:proofErr w:type="spellStart"/>
            <w:r w:rsidRPr="00C75F26">
              <w:rPr>
                <w:rFonts w:ascii="Arial Narrow" w:hAnsi="Arial Narrow" w:cs="Arial"/>
                <w:noProof w:val="0"/>
                <w:szCs w:val="24"/>
                <w:lang w:val="en-GB" w:eastAsia="en-GB"/>
              </w:rPr>
              <w:t>numarul</w:t>
            </w:r>
            <w:proofErr w:type="spellEnd"/>
            <w:r w:rsidRPr="00C75F26">
              <w:rPr>
                <w:rFonts w:ascii="Arial Narrow" w:hAnsi="Arial Narrow" w:cs="Arial"/>
                <w:noProof w:val="0"/>
                <w:szCs w:val="24"/>
                <w:lang w:val="en-GB" w:eastAsia="en-GB"/>
              </w:rPr>
              <w:t xml:space="preserve"> de </w:t>
            </w:r>
            <w:proofErr w:type="spellStart"/>
            <w:r w:rsidRPr="00C75F26">
              <w:rPr>
                <w:rFonts w:ascii="Arial Narrow" w:hAnsi="Arial Narrow" w:cs="Arial"/>
                <w:noProof w:val="0"/>
                <w:szCs w:val="24"/>
                <w:lang w:val="en-GB" w:eastAsia="en-GB"/>
              </w:rPr>
              <w:t>osii</w:t>
            </w:r>
            <w:proofErr w:type="spellEnd"/>
            <w:r w:rsidRPr="00C75F26">
              <w:rPr>
                <w:rFonts w:ascii="Arial Narrow" w:hAnsi="Arial Narrow" w:cs="Arial"/>
                <w:noProof w:val="0"/>
                <w:szCs w:val="24"/>
                <w:lang w:val="en-GB" w:eastAsia="en-GB"/>
              </w:rPr>
              <w:t xml:space="preserve"> standard de 115 </w:t>
            </w:r>
            <w:proofErr w:type="spellStart"/>
            <w:r w:rsidRPr="00C75F26">
              <w:rPr>
                <w:rFonts w:ascii="Arial Narrow" w:hAnsi="Arial Narrow" w:cs="Arial"/>
                <w:noProof w:val="0"/>
                <w:szCs w:val="24"/>
                <w:lang w:val="en-GB" w:eastAsia="en-GB"/>
              </w:rPr>
              <w:t>kN</w:t>
            </w:r>
            <w:proofErr w:type="spellEnd"/>
            <w:r w:rsidRPr="00C75F26">
              <w:rPr>
                <w:rFonts w:ascii="Arial Narrow" w:hAnsi="Arial Narrow" w:cs="Arial"/>
                <w:noProof w:val="0"/>
                <w:szCs w:val="24"/>
                <w:lang w:val="en-GB" w:eastAsia="en-GB"/>
              </w:rPr>
              <w:t xml:space="preserve"> </w:t>
            </w:r>
            <w:proofErr w:type="spellStart"/>
            <w:r w:rsidRPr="00C75F26">
              <w:rPr>
                <w:rFonts w:ascii="Arial Narrow" w:hAnsi="Arial Narrow" w:cs="Arial"/>
                <w:noProof w:val="0"/>
                <w:szCs w:val="24"/>
                <w:lang w:val="en-GB" w:eastAsia="en-GB"/>
              </w:rPr>
              <w:t>corespunzator</w:t>
            </w:r>
            <w:proofErr w:type="spellEnd"/>
            <w:r w:rsidRPr="00C75F26">
              <w:rPr>
                <w:rFonts w:ascii="Arial Narrow" w:hAnsi="Arial Narrow" w:cs="Arial"/>
                <w:noProof w:val="0"/>
                <w:szCs w:val="24"/>
                <w:lang w:val="en-GB" w:eastAsia="en-GB"/>
              </w:rPr>
              <w:t xml:space="preserve"> </w:t>
            </w:r>
            <w:proofErr w:type="spellStart"/>
            <w:r w:rsidRPr="00C75F26">
              <w:rPr>
                <w:rFonts w:ascii="Arial Narrow" w:hAnsi="Arial Narrow" w:cs="Arial"/>
                <w:noProof w:val="0"/>
                <w:szCs w:val="24"/>
                <w:lang w:val="en-GB" w:eastAsia="en-GB"/>
              </w:rPr>
              <w:t>anului</w:t>
            </w:r>
            <w:proofErr w:type="spellEnd"/>
            <w:r w:rsidRPr="00C75F26">
              <w:rPr>
                <w:rFonts w:ascii="Arial Narrow" w:hAnsi="Arial Narrow" w:cs="Arial"/>
                <w:noProof w:val="0"/>
                <w:szCs w:val="24"/>
                <w:lang w:val="en-GB" w:eastAsia="en-GB"/>
              </w:rPr>
              <w:t xml:space="preserve"> de dare in </w:t>
            </w:r>
            <w:proofErr w:type="spellStart"/>
            <w:r w:rsidRPr="00C75F26">
              <w:rPr>
                <w:rFonts w:ascii="Arial Narrow" w:hAnsi="Arial Narrow" w:cs="Arial"/>
                <w:noProof w:val="0"/>
                <w:szCs w:val="24"/>
                <w:lang w:val="en-GB" w:eastAsia="en-GB"/>
              </w:rPr>
              <w:t>exploatare</w:t>
            </w:r>
            <w:proofErr w:type="spellEnd"/>
            <w:r w:rsidRPr="00C75F26">
              <w:rPr>
                <w:rFonts w:ascii="Arial Narrow" w:hAnsi="Arial Narrow" w:cs="Arial"/>
                <w:noProof w:val="0"/>
                <w:szCs w:val="24"/>
                <w:lang w:val="en-GB" w:eastAsia="en-GB"/>
              </w:rPr>
              <w:t xml:space="preserve"> R</w:t>
            </w:r>
          </w:p>
        </w:tc>
      </w:tr>
      <w:tr w:rsidR="00AB6A3F" w:rsidRPr="00C75F26" w14:paraId="2AB7B09E" w14:textId="77777777" w:rsidTr="00AB6A3F">
        <w:trPr>
          <w:trHeight w:val="405"/>
        </w:trPr>
        <w:tc>
          <w:tcPr>
            <w:tcW w:w="1826"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7CAC17" w14:textId="77777777" w:rsidR="00AB6A3F" w:rsidRPr="00C75F26" w:rsidRDefault="00AB6A3F" w:rsidP="00AB6A3F">
            <w:pPr>
              <w:rPr>
                <w:rFonts w:ascii="Arial Narrow" w:hAnsi="Arial Narrow" w:cs="Arial"/>
                <w:noProof w:val="0"/>
                <w:szCs w:val="24"/>
                <w:lang w:val="en-GB" w:eastAsia="en-GB"/>
              </w:rPr>
            </w:pPr>
            <w:r w:rsidRPr="00C75F26">
              <w:rPr>
                <w:rFonts w:ascii="Arial Narrow" w:hAnsi="Arial Narrow" w:cs="Arial"/>
                <w:noProof w:val="0"/>
                <w:szCs w:val="24"/>
                <w:lang w:val="en-GB" w:eastAsia="en-GB"/>
              </w:rPr>
              <w:t>no.s.115F=</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14:paraId="4FE2C51F" w14:textId="77777777" w:rsidR="00AB6A3F" w:rsidRPr="00C75F26" w:rsidRDefault="00AB6A3F" w:rsidP="00AB6A3F">
            <w:pPr>
              <w:jc w:val="right"/>
              <w:rPr>
                <w:rFonts w:ascii="Arial Narrow" w:hAnsi="Arial Narrow" w:cs="Arial"/>
                <w:noProof w:val="0"/>
                <w:szCs w:val="24"/>
                <w:lang w:val="en-GB" w:eastAsia="en-GB"/>
              </w:rPr>
            </w:pPr>
            <w:r w:rsidRPr="00C75F26">
              <w:rPr>
                <w:rFonts w:ascii="Arial Narrow" w:hAnsi="Arial Narrow" w:cs="Arial"/>
                <w:noProof w:val="0"/>
                <w:szCs w:val="24"/>
                <w:lang w:val="en-GB" w:eastAsia="en-GB"/>
              </w:rPr>
              <w:t>1896</w:t>
            </w:r>
          </w:p>
        </w:tc>
        <w:tc>
          <w:tcPr>
            <w:tcW w:w="8600" w:type="dxa"/>
            <w:gridSpan w:val="2"/>
            <w:tcBorders>
              <w:top w:val="nil"/>
              <w:left w:val="nil"/>
              <w:bottom w:val="nil"/>
              <w:right w:val="nil"/>
            </w:tcBorders>
            <w:shd w:val="clear" w:color="auto" w:fill="auto"/>
            <w:noWrap/>
            <w:vAlign w:val="bottom"/>
            <w:hideMark/>
          </w:tcPr>
          <w:p w14:paraId="49B11D23" w14:textId="77777777" w:rsidR="00AB6A3F" w:rsidRPr="00C75F26" w:rsidRDefault="00AB6A3F" w:rsidP="00AB6A3F">
            <w:pPr>
              <w:rPr>
                <w:rFonts w:ascii="Arial Narrow" w:hAnsi="Arial Narrow" w:cs="Arial"/>
                <w:noProof w:val="0"/>
                <w:szCs w:val="24"/>
                <w:lang w:val="en-GB" w:eastAsia="en-GB"/>
              </w:rPr>
            </w:pPr>
            <w:proofErr w:type="spellStart"/>
            <w:r w:rsidRPr="00C75F26">
              <w:rPr>
                <w:rFonts w:ascii="Arial Narrow" w:hAnsi="Arial Narrow" w:cs="Arial"/>
                <w:noProof w:val="0"/>
                <w:szCs w:val="24"/>
                <w:lang w:val="en-GB" w:eastAsia="en-GB"/>
              </w:rPr>
              <w:t>numarul</w:t>
            </w:r>
            <w:proofErr w:type="spellEnd"/>
            <w:r w:rsidRPr="00C75F26">
              <w:rPr>
                <w:rFonts w:ascii="Arial Narrow" w:hAnsi="Arial Narrow" w:cs="Arial"/>
                <w:noProof w:val="0"/>
                <w:szCs w:val="24"/>
                <w:lang w:val="en-GB" w:eastAsia="en-GB"/>
              </w:rPr>
              <w:t xml:space="preserve"> de </w:t>
            </w:r>
            <w:proofErr w:type="spellStart"/>
            <w:r w:rsidRPr="00C75F26">
              <w:rPr>
                <w:rFonts w:ascii="Arial Narrow" w:hAnsi="Arial Narrow" w:cs="Arial"/>
                <w:noProof w:val="0"/>
                <w:szCs w:val="24"/>
                <w:lang w:val="en-GB" w:eastAsia="en-GB"/>
              </w:rPr>
              <w:t>osii</w:t>
            </w:r>
            <w:proofErr w:type="spellEnd"/>
            <w:r w:rsidRPr="00C75F26">
              <w:rPr>
                <w:rFonts w:ascii="Arial Narrow" w:hAnsi="Arial Narrow" w:cs="Arial"/>
                <w:noProof w:val="0"/>
                <w:szCs w:val="24"/>
                <w:lang w:val="en-GB" w:eastAsia="en-GB"/>
              </w:rPr>
              <w:t xml:space="preserve"> standard de 115 </w:t>
            </w:r>
            <w:proofErr w:type="spellStart"/>
            <w:r w:rsidRPr="00C75F26">
              <w:rPr>
                <w:rFonts w:ascii="Arial Narrow" w:hAnsi="Arial Narrow" w:cs="Arial"/>
                <w:noProof w:val="0"/>
                <w:szCs w:val="24"/>
                <w:lang w:val="en-GB" w:eastAsia="en-GB"/>
              </w:rPr>
              <w:t>kN</w:t>
            </w:r>
            <w:proofErr w:type="spellEnd"/>
            <w:r w:rsidRPr="00C75F26">
              <w:rPr>
                <w:rFonts w:ascii="Arial Narrow" w:hAnsi="Arial Narrow" w:cs="Arial"/>
                <w:noProof w:val="0"/>
                <w:szCs w:val="24"/>
                <w:lang w:val="en-GB" w:eastAsia="en-GB"/>
              </w:rPr>
              <w:t xml:space="preserve"> </w:t>
            </w:r>
            <w:proofErr w:type="spellStart"/>
            <w:r w:rsidRPr="00C75F26">
              <w:rPr>
                <w:rFonts w:ascii="Arial Narrow" w:hAnsi="Arial Narrow" w:cs="Arial"/>
                <w:noProof w:val="0"/>
                <w:szCs w:val="24"/>
                <w:lang w:val="en-GB" w:eastAsia="en-GB"/>
              </w:rPr>
              <w:t>corespunzator</w:t>
            </w:r>
            <w:proofErr w:type="spellEnd"/>
            <w:r w:rsidRPr="00C75F26">
              <w:rPr>
                <w:rFonts w:ascii="Arial Narrow" w:hAnsi="Arial Narrow" w:cs="Arial"/>
                <w:noProof w:val="0"/>
                <w:szCs w:val="24"/>
                <w:lang w:val="en-GB" w:eastAsia="en-GB"/>
              </w:rPr>
              <w:t xml:space="preserve"> </w:t>
            </w:r>
            <w:proofErr w:type="spellStart"/>
            <w:r w:rsidRPr="00C75F26">
              <w:rPr>
                <w:rFonts w:ascii="Arial Narrow" w:hAnsi="Arial Narrow" w:cs="Arial"/>
                <w:noProof w:val="0"/>
                <w:szCs w:val="24"/>
                <w:lang w:val="en-GB" w:eastAsia="en-GB"/>
              </w:rPr>
              <w:t>sfirsitul</w:t>
            </w:r>
            <w:proofErr w:type="spellEnd"/>
            <w:r w:rsidRPr="00C75F26">
              <w:rPr>
                <w:rFonts w:ascii="Arial Narrow" w:hAnsi="Arial Narrow" w:cs="Arial"/>
                <w:noProof w:val="0"/>
                <w:szCs w:val="24"/>
                <w:lang w:val="en-GB" w:eastAsia="en-GB"/>
              </w:rPr>
              <w:t xml:space="preserve"> </w:t>
            </w:r>
            <w:proofErr w:type="spellStart"/>
            <w:r w:rsidRPr="00C75F26">
              <w:rPr>
                <w:rFonts w:ascii="Arial Narrow" w:hAnsi="Arial Narrow" w:cs="Arial"/>
                <w:noProof w:val="0"/>
                <w:szCs w:val="24"/>
                <w:lang w:val="en-GB" w:eastAsia="en-GB"/>
              </w:rPr>
              <w:t>perioadei</w:t>
            </w:r>
            <w:proofErr w:type="spellEnd"/>
            <w:r w:rsidRPr="00C75F26">
              <w:rPr>
                <w:rFonts w:ascii="Arial Narrow" w:hAnsi="Arial Narrow" w:cs="Arial"/>
                <w:noProof w:val="0"/>
                <w:szCs w:val="24"/>
                <w:lang w:val="en-GB" w:eastAsia="en-GB"/>
              </w:rPr>
              <w:t xml:space="preserve"> de </w:t>
            </w:r>
            <w:proofErr w:type="spellStart"/>
            <w:r w:rsidRPr="00C75F26">
              <w:rPr>
                <w:rFonts w:ascii="Arial Narrow" w:hAnsi="Arial Narrow" w:cs="Arial"/>
                <w:noProof w:val="0"/>
                <w:szCs w:val="24"/>
                <w:lang w:val="en-GB" w:eastAsia="en-GB"/>
              </w:rPr>
              <w:t>perspectiva</w:t>
            </w:r>
            <w:proofErr w:type="spellEnd"/>
            <w:r w:rsidRPr="00C75F26">
              <w:rPr>
                <w:rFonts w:ascii="Arial Narrow" w:hAnsi="Arial Narrow" w:cs="Arial"/>
                <w:noProof w:val="0"/>
                <w:szCs w:val="24"/>
                <w:lang w:val="en-GB" w:eastAsia="en-GB"/>
              </w:rPr>
              <w:t xml:space="preserve"> F</w:t>
            </w:r>
          </w:p>
        </w:tc>
      </w:tr>
      <w:tr w:rsidR="00AB6A3F" w:rsidRPr="00C75F26" w14:paraId="149E974F" w14:textId="77777777" w:rsidTr="00AB6A3F">
        <w:trPr>
          <w:gridAfter w:val="1"/>
          <w:wAfter w:w="8515" w:type="dxa"/>
          <w:trHeight w:val="405"/>
        </w:trPr>
        <w:tc>
          <w:tcPr>
            <w:tcW w:w="676" w:type="dxa"/>
            <w:tcBorders>
              <w:top w:val="nil"/>
              <w:left w:val="nil"/>
              <w:bottom w:val="nil"/>
              <w:right w:val="nil"/>
            </w:tcBorders>
            <w:shd w:val="clear" w:color="auto" w:fill="auto"/>
            <w:noWrap/>
            <w:vAlign w:val="bottom"/>
            <w:hideMark/>
          </w:tcPr>
          <w:p w14:paraId="1302CC53" w14:textId="77777777" w:rsidR="00AB6A3F" w:rsidRPr="00C75F26" w:rsidRDefault="00AB6A3F" w:rsidP="00AB6A3F">
            <w:pPr>
              <w:rPr>
                <w:rFonts w:ascii="Arial Narrow" w:hAnsi="Arial Narrow" w:cs="Arial"/>
                <w:noProof w:val="0"/>
                <w:szCs w:val="24"/>
                <w:lang w:val="en-GB" w:eastAsia="en-GB"/>
              </w:rPr>
            </w:pPr>
            <w:r w:rsidRPr="00C75F26">
              <w:rPr>
                <w:rFonts w:ascii="Arial Narrow" w:hAnsi="Arial Narrow" w:cs="Arial"/>
                <w:noProof w:val="0"/>
                <w:szCs w:val="24"/>
                <w:lang w:val="en-GB" w:eastAsia="en-GB"/>
              </w:rPr>
              <w:t>Nc=</w:t>
            </w:r>
          </w:p>
        </w:tc>
        <w:tc>
          <w:tcPr>
            <w:tcW w:w="980" w:type="dxa"/>
            <w:tcBorders>
              <w:top w:val="nil"/>
              <w:left w:val="nil"/>
              <w:bottom w:val="nil"/>
              <w:right w:val="nil"/>
            </w:tcBorders>
            <w:shd w:val="clear" w:color="auto" w:fill="auto"/>
            <w:noWrap/>
            <w:vAlign w:val="bottom"/>
            <w:hideMark/>
          </w:tcPr>
          <w:p w14:paraId="6D653A3B" w14:textId="0A288A12" w:rsidR="00AB6A3F" w:rsidRPr="00C75F26" w:rsidRDefault="0036311F" w:rsidP="00AB6A3F">
            <w:pPr>
              <w:jc w:val="right"/>
              <w:rPr>
                <w:rFonts w:ascii="Arial Narrow" w:hAnsi="Arial Narrow" w:cs="Arial"/>
                <w:noProof w:val="0"/>
                <w:szCs w:val="24"/>
                <w:lang w:val="en-GB" w:eastAsia="en-GB"/>
              </w:rPr>
            </w:pPr>
            <w:r w:rsidRPr="00C75F26">
              <w:rPr>
                <w:rFonts w:ascii="Arial Narrow" w:hAnsi="Arial Narrow" w:cs="Arial"/>
                <w:noProof w:val="0"/>
                <w:szCs w:val="24"/>
                <w:lang w:val="en-GB" w:eastAsia="en-GB"/>
              </w:rPr>
              <w:t>5.63</w:t>
            </w:r>
          </w:p>
        </w:tc>
        <w:tc>
          <w:tcPr>
            <w:tcW w:w="1240" w:type="dxa"/>
            <w:gridSpan w:val="3"/>
            <w:tcBorders>
              <w:top w:val="nil"/>
              <w:left w:val="nil"/>
              <w:bottom w:val="nil"/>
              <w:right w:val="nil"/>
            </w:tcBorders>
            <w:shd w:val="clear" w:color="auto" w:fill="auto"/>
            <w:noWrap/>
            <w:vAlign w:val="bottom"/>
            <w:hideMark/>
          </w:tcPr>
          <w:p w14:paraId="5F77DE78" w14:textId="77777777" w:rsidR="00AB6A3F" w:rsidRPr="00C75F26" w:rsidRDefault="00AB6A3F" w:rsidP="00AB6A3F">
            <w:pPr>
              <w:rPr>
                <w:rFonts w:ascii="Arial Narrow" w:hAnsi="Arial Narrow" w:cs="Arial"/>
                <w:noProof w:val="0"/>
                <w:szCs w:val="24"/>
                <w:lang w:val="en-GB" w:eastAsia="en-GB"/>
              </w:rPr>
            </w:pPr>
            <w:proofErr w:type="spellStart"/>
            <w:r w:rsidRPr="00C75F26">
              <w:rPr>
                <w:rFonts w:ascii="Arial Narrow" w:hAnsi="Arial Narrow" w:cs="Arial"/>
                <w:noProof w:val="0"/>
                <w:szCs w:val="24"/>
                <w:lang w:val="en-GB" w:eastAsia="en-GB"/>
              </w:rPr>
              <w:t>m.o.s</w:t>
            </w:r>
            <w:proofErr w:type="spellEnd"/>
            <w:r w:rsidRPr="00C75F26">
              <w:rPr>
                <w:rFonts w:ascii="Arial Narrow" w:hAnsi="Arial Narrow" w:cs="Arial"/>
                <w:noProof w:val="0"/>
                <w:szCs w:val="24"/>
                <w:lang w:val="en-GB" w:eastAsia="en-GB"/>
              </w:rPr>
              <w:t>.</w:t>
            </w:r>
          </w:p>
        </w:tc>
      </w:tr>
    </w:tbl>
    <w:p w14:paraId="2D3856C3" w14:textId="77777777" w:rsidR="00AB6A3F" w:rsidRPr="00C75F26" w:rsidRDefault="00AB6A3F" w:rsidP="00AB6A3F">
      <w:pPr>
        <w:pStyle w:val="ListParagraph"/>
        <w:shd w:val="clear" w:color="auto" w:fill="FFFFFF"/>
        <w:jc w:val="both"/>
        <w:rPr>
          <w:rFonts w:ascii="Arial Narrow" w:hAnsi="Arial Narrow"/>
          <w:szCs w:val="24"/>
        </w:rPr>
      </w:pPr>
    </w:p>
    <w:p w14:paraId="65653148" w14:textId="77777777" w:rsidR="00AB6A3F" w:rsidRPr="00C75F26" w:rsidRDefault="00AB6A3F" w:rsidP="00AB6A3F">
      <w:pPr>
        <w:numPr>
          <w:ilvl w:val="0"/>
          <w:numId w:val="14"/>
        </w:numPr>
        <w:jc w:val="both"/>
        <w:rPr>
          <w:rFonts w:ascii="Arial Narrow" w:hAnsi="Arial Narrow"/>
          <w:szCs w:val="24"/>
        </w:rPr>
      </w:pPr>
      <w:r w:rsidRPr="00C75F26">
        <w:rPr>
          <w:rFonts w:ascii="Arial Narrow" w:hAnsi="Arial Narrow"/>
          <w:szCs w:val="24"/>
        </w:rPr>
        <w:t>4 cm strat de uzură din asfalt MAP 16 rul. PMB 45/80</w:t>
      </w:r>
    </w:p>
    <w:p w14:paraId="76208B11" w14:textId="77777777" w:rsidR="00AB6A3F" w:rsidRPr="00C75F26" w:rsidRDefault="00AB6A3F" w:rsidP="00AB6A3F">
      <w:pPr>
        <w:numPr>
          <w:ilvl w:val="0"/>
          <w:numId w:val="14"/>
        </w:numPr>
        <w:jc w:val="both"/>
        <w:rPr>
          <w:rFonts w:ascii="Arial Narrow" w:hAnsi="Arial Narrow"/>
          <w:szCs w:val="24"/>
        </w:rPr>
      </w:pPr>
      <w:r w:rsidRPr="00C75F26">
        <w:rPr>
          <w:rFonts w:ascii="Arial Narrow" w:hAnsi="Arial Narrow"/>
          <w:szCs w:val="24"/>
        </w:rPr>
        <w:t>6 cm strat de legătură din asfalt BADPC 22,4 leg. 50/70 cu aditiv adezivitate</w:t>
      </w:r>
    </w:p>
    <w:p w14:paraId="59840B4D" w14:textId="4780A315" w:rsidR="00AB6A3F" w:rsidRPr="00C75F26" w:rsidRDefault="009B3918" w:rsidP="00AB6A3F">
      <w:pPr>
        <w:numPr>
          <w:ilvl w:val="0"/>
          <w:numId w:val="14"/>
        </w:numPr>
        <w:jc w:val="both"/>
        <w:rPr>
          <w:rFonts w:ascii="Arial Narrow" w:hAnsi="Arial Narrow"/>
          <w:szCs w:val="24"/>
        </w:rPr>
      </w:pPr>
      <w:r w:rsidRPr="00C75F26">
        <w:rPr>
          <w:rFonts w:ascii="Arial Narrow" w:hAnsi="Arial Narrow"/>
          <w:szCs w:val="24"/>
        </w:rPr>
        <w:t>8</w:t>
      </w:r>
      <w:r w:rsidR="00AB6A3F" w:rsidRPr="00C75F26">
        <w:rPr>
          <w:rFonts w:ascii="Arial Narrow" w:hAnsi="Arial Narrow"/>
          <w:szCs w:val="24"/>
        </w:rPr>
        <w:t xml:space="preserve"> cm start de bază din asfalt AB </w:t>
      </w:r>
      <w:r w:rsidR="00396F98" w:rsidRPr="00C75F26">
        <w:rPr>
          <w:rFonts w:ascii="Arial Narrow" w:hAnsi="Arial Narrow"/>
          <w:szCs w:val="24"/>
        </w:rPr>
        <w:t>22,4</w:t>
      </w:r>
      <w:r w:rsidR="00AB6A3F" w:rsidRPr="00C75F26">
        <w:rPr>
          <w:rFonts w:ascii="Arial Narrow" w:hAnsi="Arial Narrow"/>
          <w:szCs w:val="24"/>
        </w:rPr>
        <w:t xml:space="preserve"> baza liant</w:t>
      </w:r>
    </w:p>
    <w:p w14:paraId="39B27A31" w14:textId="77777777" w:rsidR="00AB6A3F" w:rsidRPr="00C75F26" w:rsidRDefault="00AB6A3F" w:rsidP="00AB6A3F">
      <w:pPr>
        <w:numPr>
          <w:ilvl w:val="0"/>
          <w:numId w:val="14"/>
        </w:numPr>
        <w:jc w:val="both"/>
        <w:rPr>
          <w:rFonts w:ascii="Arial Narrow" w:hAnsi="Arial Narrow"/>
          <w:szCs w:val="24"/>
        </w:rPr>
      </w:pPr>
      <w:r w:rsidRPr="00C75F26">
        <w:rPr>
          <w:rFonts w:ascii="Arial Narrow" w:hAnsi="Arial Narrow"/>
          <w:szCs w:val="24"/>
        </w:rPr>
        <w:t>20 cm start de fundaţie din balast stabilizat 5% ciment</w:t>
      </w:r>
    </w:p>
    <w:p w14:paraId="0F066EE3" w14:textId="03AFBC8C" w:rsidR="00AB6A3F" w:rsidRPr="00C75F26" w:rsidRDefault="00AB6A3F" w:rsidP="00AB6A3F">
      <w:pPr>
        <w:numPr>
          <w:ilvl w:val="0"/>
          <w:numId w:val="14"/>
        </w:numPr>
        <w:jc w:val="both"/>
        <w:rPr>
          <w:rFonts w:ascii="Arial Narrow" w:hAnsi="Arial Narrow"/>
          <w:szCs w:val="24"/>
        </w:rPr>
      </w:pPr>
      <w:r w:rsidRPr="00C75F26">
        <w:rPr>
          <w:rFonts w:ascii="Arial Narrow" w:hAnsi="Arial Narrow"/>
          <w:szCs w:val="24"/>
        </w:rPr>
        <w:t>2</w:t>
      </w:r>
      <w:r w:rsidR="00111854" w:rsidRPr="00C75F26">
        <w:rPr>
          <w:rFonts w:ascii="Arial Narrow" w:hAnsi="Arial Narrow"/>
          <w:szCs w:val="24"/>
        </w:rPr>
        <w:t>4</w:t>
      </w:r>
      <w:r w:rsidRPr="00C75F26">
        <w:rPr>
          <w:rFonts w:ascii="Arial Narrow" w:hAnsi="Arial Narrow"/>
          <w:szCs w:val="24"/>
        </w:rPr>
        <w:t xml:space="preserve"> cm substrat de fundaţie din balast amestec optim</w:t>
      </w:r>
    </w:p>
    <w:p w14:paraId="04D8C014" w14:textId="77777777" w:rsidR="00AB6A3F" w:rsidRPr="00C75F26" w:rsidRDefault="00AB6A3F" w:rsidP="00AB6A3F">
      <w:pPr>
        <w:jc w:val="both"/>
        <w:rPr>
          <w:rFonts w:ascii="Arial Narrow" w:hAnsi="Arial Narrow"/>
          <w:szCs w:val="24"/>
        </w:rPr>
      </w:pPr>
    </w:p>
    <w:p w14:paraId="287DDF43" w14:textId="74D509FF" w:rsidR="001149C8" w:rsidRPr="00C75F26" w:rsidRDefault="001149C8" w:rsidP="001149C8">
      <w:pPr>
        <w:jc w:val="both"/>
        <w:rPr>
          <w:rFonts w:ascii="Arial Narrow" w:hAnsi="Arial Narrow"/>
          <w:szCs w:val="24"/>
        </w:rPr>
      </w:pPr>
      <w:r w:rsidRPr="00C75F26">
        <w:rPr>
          <w:rFonts w:ascii="Arial Narrow" w:hAnsi="Arial Narrow"/>
          <w:szCs w:val="24"/>
        </w:rPr>
        <w:t>Pat drum consolidat avand modulul de deformatie liniar E= 1</w:t>
      </w:r>
      <w:r w:rsidR="00D7440F">
        <w:rPr>
          <w:rFonts w:ascii="Arial Narrow" w:hAnsi="Arial Narrow"/>
          <w:szCs w:val="24"/>
        </w:rPr>
        <w:t>15</w:t>
      </w:r>
      <w:r w:rsidRPr="00C75F26">
        <w:rPr>
          <w:rFonts w:ascii="Arial Narrow" w:hAnsi="Arial Narrow"/>
          <w:szCs w:val="24"/>
        </w:rPr>
        <w:t xml:space="preserve"> MPa</w:t>
      </w:r>
    </w:p>
    <w:p w14:paraId="7FEAE47A" w14:textId="77777777" w:rsidR="001149C8" w:rsidRPr="00C75F26" w:rsidRDefault="001149C8" w:rsidP="001149C8">
      <w:pPr>
        <w:numPr>
          <w:ilvl w:val="0"/>
          <w:numId w:val="14"/>
        </w:numPr>
        <w:jc w:val="both"/>
        <w:rPr>
          <w:rFonts w:ascii="Arial Narrow" w:hAnsi="Arial Narrow"/>
          <w:szCs w:val="24"/>
        </w:rPr>
      </w:pPr>
      <w:r w:rsidRPr="00C75F26">
        <w:rPr>
          <w:rFonts w:ascii="Arial Narrow" w:hAnsi="Arial Narrow"/>
          <w:szCs w:val="24"/>
        </w:rPr>
        <w:t>20 cm substart de fundaţie din balast</w:t>
      </w:r>
    </w:p>
    <w:p w14:paraId="714C2609" w14:textId="77777777" w:rsidR="001149C8" w:rsidRDefault="001149C8" w:rsidP="001149C8">
      <w:pPr>
        <w:numPr>
          <w:ilvl w:val="0"/>
          <w:numId w:val="14"/>
        </w:numPr>
        <w:jc w:val="both"/>
        <w:rPr>
          <w:rFonts w:ascii="Arial Narrow" w:hAnsi="Arial Narrow"/>
          <w:szCs w:val="24"/>
        </w:rPr>
      </w:pPr>
      <w:r w:rsidRPr="00C75F26">
        <w:rPr>
          <w:rFonts w:ascii="Arial Narrow" w:hAnsi="Arial Narrow"/>
          <w:szCs w:val="24"/>
        </w:rPr>
        <w:t xml:space="preserve">Patul drumului se va realiza o stabilizare cu 30 cm strat de formă din pamânt stabilizat cu liant hidrauluic 4% datorită </w:t>
      </w:r>
    </w:p>
    <w:p w14:paraId="44F85204" w14:textId="77777777" w:rsidR="00997E90" w:rsidRDefault="00997E90" w:rsidP="00997E90">
      <w:pPr>
        <w:jc w:val="both"/>
        <w:rPr>
          <w:rFonts w:ascii="Arial Narrow" w:hAnsi="Arial Narrow"/>
          <w:szCs w:val="24"/>
        </w:rPr>
      </w:pPr>
    </w:p>
    <w:p w14:paraId="07FA6D84" w14:textId="77777777" w:rsidR="00997E90" w:rsidRPr="007A5B69" w:rsidRDefault="00997E90" w:rsidP="00997E90">
      <w:pPr>
        <w:shd w:val="clear" w:color="auto" w:fill="FFFFFF"/>
        <w:ind w:left="360"/>
        <w:jc w:val="both"/>
        <w:rPr>
          <w:rFonts w:ascii="Arial Narrow" w:hAnsi="Arial Narrow"/>
          <w:noProof w:val="0"/>
          <w:szCs w:val="24"/>
          <w:lang w:val="en-US"/>
        </w:rPr>
      </w:pPr>
      <w:proofErr w:type="spellStart"/>
      <w:r w:rsidRPr="007A5B69">
        <w:rPr>
          <w:rFonts w:ascii="Arial Narrow" w:hAnsi="Arial Narrow"/>
          <w:noProof w:val="0"/>
          <w:szCs w:val="24"/>
          <w:lang w:val="en-US"/>
        </w:rPr>
        <w:t>Structura</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rutieră</w:t>
      </w:r>
      <w:proofErr w:type="spellEnd"/>
      <w:r w:rsidRPr="007A5B69">
        <w:rPr>
          <w:rFonts w:ascii="Arial Narrow" w:hAnsi="Arial Narrow"/>
          <w:noProof w:val="0"/>
          <w:szCs w:val="24"/>
          <w:lang w:val="en-US"/>
        </w:rPr>
        <w:t xml:space="preserve"> pe </w:t>
      </w:r>
      <w:proofErr w:type="spellStart"/>
      <w:r w:rsidRPr="007A5B69">
        <w:rPr>
          <w:rFonts w:ascii="Arial Narrow" w:hAnsi="Arial Narrow"/>
          <w:noProof w:val="0"/>
          <w:szCs w:val="24"/>
          <w:lang w:val="en-US"/>
        </w:rPr>
        <w:t>drumurile</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laterale</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si</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străzile</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ce</w:t>
      </w:r>
      <w:proofErr w:type="spellEnd"/>
      <w:r w:rsidRPr="007A5B69">
        <w:rPr>
          <w:rFonts w:ascii="Arial Narrow" w:hAnsi="Arial Narrow"/>
          <w:noProof w:val="0"/>
          <w:szCs w:val="24"/>
          <w:lang w:val="en-US"/>
        </w:rPr>
        <w:t xml:space="preserve"> se </w:t>
      </w:r>
      <w:proofErr w:type="spellStart"/>
      <w:r w:rsidRPr="007A5B69">
        <w:rPr>
          <w:rFonts w:ascii="Arial Narrow" w:hAnsi="Arial Narrow"/>
          <w:noProof w:val="0"/>
          <w:szCs w:val="24"/>
          <w:lang w:val="en-US"/>
        </w:rPr>
        <w:t>racordează</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va</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fii</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astfel</w:t>
      </w:r>
      <w:proofErr w:type="spellEnd"/>
      <w:r w:rsidRPr="007A5B69">
        <w:rPr>
          <w:rFonts w:ascii="Arial Narrow" w:hAnsi="Arial Narrow"/>
          <w:noProof w:val="0"/>
          <w:szCs w:val="24"/>
          <w:lang w:val="en-US"/>
        </w:rPr>
        <w:t>:</w:t>
      </w:r>
    </w:p>
    <w:p w14:paraId="2D4802D2" w14:textId="77777777" w:rsidR="00997E90" w:rsidRPr="007A5B69" w:rsidRDefault="00997E90" w:rsidP="00997E90">
      <w:pPr>
        <w:ind w:left="708"/>
        <w:jc w:val="both"/>
        <w:rPr>
          <w:rFonts w:ascii="Arial Narrow" w:hAnsi="Arial Narrow"/>
          <w:noProof w:val="0"/>
          <w:szCs w:val="24"/>
          <w:lang w:eastAsia="en-US"/>
        </w:rPr>
      </w:pPr>
    </w:p>
    <w:p w14:paraId="3EA11006" w14:textId="5D955926" w:rsidR="00997E90" w:rsidRPr="007A5B69" w:rsidRDefault="00997E90" w:rsidP="00997E90">
      <w:pPr>
        <w:ind w:firstLine="454"/>
        <w:rPr>
          <w:rFonts w:ascii="Arial Narrow" w:hAnsi="Arial Narrow"/>
          <w:bCs/>
          <w:noProof w:val="0"/>
          <w:szCs w:val="24"/>
          <w:lang w:val="en-GB" w:eastAsia="en-US"/>
        </w:rPr>
      </w:pPr>
      <w:proofErr w:type="spellStart"/>
      <w:r w:rsidRPr="007A5B69">
        <w:rPr>
          <w:rFonts w:ascii="Arial Narrow" w:hAnsi="Arial Narrow"/>
          <w:bCs/>
          <w:noProof w:val="0"/>
          <w:szCs w:val="24"/>
          <w:lang w:val="en-GB" w:eastAsia="en-US"/>
        </w:rPr>
        <w:t>Straturi</w:t>
      </w:r>
      <w:proofErr w:type="spellEnd"/>
      <w:r w:rsidRPr="007A5B69">
        <w:rPr>
          <w:rFonts w:ascii="Arial Narrow" w:hAnsi="Arial Narrow"/>
          <w:bCs/>
          <w:noProof w:val="0"/>
          <w:szCs w:val="24"/>
          <w:lang w:val="en-GB" w:eastAsia="en-US"/>
        </w:rPr>
        <w:t xml:space="preserve"> </w:t>
      </w:r>
      <w:proofErr w:type="spellStart"/>
      <w:r w:rsidRPr="007A5B69">
        <w:rPr>
          <w:rFonts w:ascii="Arial Narrow" w:hAnsi="Arial Narrow"/>
          <w:bCs/>
          <w:noProof w:val="0"/>
          <w:szCs w:val="24"/>
          <w:lang w:val="en-GB" w:eastAsia="en-US"/>
        </w:rPr>
        <w:t>proiectate</w:t>
      </w:r>
      <w:proofErr w:type="spellEnd"/>
      <w:r w:rsidRPr="007A5B69">
        <w:rPr>
          <w:rFonts w:ascii="Arial Narrow" w:hAnsi="Arial Narrow"/>
          <w:bCs/>
          <w:noProof w:val="0"/>
          <w:szCs w:val="24"/>
          <w:lang w:val="en-GB" w:eastAsia="en-US"/>
        </w:rPr>
        <w:t>:</w:t>
      </w:r>
    </w:p>
    <w:p w14:paraId="43F098EF" w14:textId="77777777" w:rsidR="00997E90" w:rsidRPr="007A5B69" w:rsidRDefault="00997E90" w:rsidP="00997E90">
      <w:pPr>
        <w:numPr>
          <w:ilvl w:val="0"/>
          <w:numId w:val="14"/>
        </w:numPr>
        <w:suppressAutoHyphens/>
        <w:jc w:val="both"/>
        <w:rPr>
          <w:rFonts w:ascii="Arial Narrow" w:hAnsi="Arial Narrow"/>
          <w:noProof w:val="0"/>
          <w:szCs w:val="24"/>
          <w:lang w:val="en-US"/>
        </w:rPr>
      </w:pPr>
      <w:r>
        <w:rPr>
          <w:rFonts w:ascii="Arial Narrow" w:hAnsi="Arial Narrow"/>
          <w:noProof w:val="0"/>
          <w:szCs w:val="24"/>
          <w:lang w:val="en-US"/>
        </w:rPr>
        <w:t>4</w:t>
      </w:r>
      <w:r w:rsidRPr="007A5B69">
        <w:rPr>
          <w:rFonts w:ascii="Arial Narrow" w:hAnsi="Arial Narrow"/>
          <w:noProof w:val="0"/>
          <w:szCs w:val="24"/>
          <w:lang w:val="en-US"/>
        </w:rPr>
        <w:t xml:space="preserve"> cm </w:t>
      </w:r>
      <w:proofErr w:type="spellStart"/>
      <w:r w:rsidRPr="007A5B69">
        <w:rPr>
          <w:rFonts w:ascii="Arial Narrow" w:hAnsi="Arial Narrow"/>
          <w:noProof w:val="0"/>
          <w:szCs w:val="24"/>
          <w:lang w:val="en-US"/>
        </w:rPr>
        <w:t>strat</w:t>
      </w:r>
      <w:proofErr w:type="spellEnd"/>
      <w:r w:rsidRPr="007A5B69">
        <w:rPr>
          <w:rFonts w:ascii="Arial Narrow" w:hAnsi="Arial Narrow"/>
          <w:noProof w:val="0"/>
          <w:szCs w:val="24"/>
          <w:lang w:val="en-US"/>
        </w:rPr>
        <w:t xml:space="preserve"> de </w:t>
      </w:r>
      <w:proofErr w:type="spellStart"/>
      <w:r w:rsidRPr="007A5B69">
        <w:rPr>
          <w:rFonts w:ascii="Arial Narrow" w:hAnsi="Arial Narrow"/>
          <w:noProof w:val="0"/>
          <w:szCs w:val="24"/>
          <w:lang w:val="en-US"/>
        </w:rPr>
        <w:t>uzură</w:t>
      </w:r>
      <w:proofErr w:type="spellEnd"/>
      <w:r w:rsidRPr="007A5B69">
        <w:rPr>
          <w:rFonts w:ascii="Arial Narrow" w:hAnsi="Arial Narrow"/>
          <w:noProof w:val="0"/>
          <w:szCs w:val="24"/>
          <w:lang w:val="en-US"/>
        </w:rPr>
        <w:t xml:space="preserve"> din </w:t>
      </w:r>
      <w:proofErr w:type="spellStart"/>
      <w:r w:rsidRPr="007A5B69">
        <w:rPr>
          <w:rFonts w:ascii="Arial Narrow" w:hAnsi="Arial Narrow"/>
          <w:noProof w:val="0"/>
          <w:szCs w:val="24"/>
          <w:lang w:val="en-US"/>
        </w:rPr>
        <w:t>asfalt</w:t>
      </w:r>
      <w:proofErr w:type="spellEnd"/>
      <w:r w:rsidRPr="007A5B69">
        <w:rPr>
          <w:rFonts w:ascii="Arial Narrow" w:hAnsi="Arial Narrow"/>
          <w:noProof w:val="0"/>
          <w:szCs w:val="24"/>
          <w:lang w:val="en-US"/>
        </w:rPr>
        <w:t xml:space="preserve"> MAP 16 rul. PMB 45/80</w:t>
      </w:r>
    </w:p>
    <w:p w14:paraId="0027F21A" w14:textId="77777777" w:rsidR="00997E90" w:rsidRPr="007A5B69" w:rsidRDefault="00997E90" w:rsidP="00997E90">
      <w:pPr>
        <w:numPr>
          <w:ilvl w:val="0"/>
          <w:numId w:val="14"/>
        </w:numPr>
        <w:suppressAutoHyphens/>
        <w:jc w:val="both"/>
        <w:rPr>
          <w:rFonts w:ascii="Arial Narrow" w:hAnsi="Arial Narrow"/>
          <w:noProof w:val="0"/>
          <w:szCs w:val="24"/>
          <w:lang w:val="en-US"/>
        </w:rPr>
      </w:pPr>
      <w:r w:rsidRPr="007A5B69">
        <w:rPr>
          <w:rFonts w:ascii="Arial Narrow" w:hAnsi="Arial Narrow"/>
          <w:noProof w:val="0"/>
          <w:szCs w:val="24"/>
          <w:lang w:val="en-US"/>
        </w:rPr>
        <w:t xml:space="preserve">6 cm </w:t>
      </w:r>
      <w:proofErr w:type="spellStart"/>
      <w:r w:rsidRPr="007A5B69">
        <w:rPr>
          <w:rFonts w:ascii="Arial Narrow" w:hAnsi="Arial Narrow"/>
          <w:noProof w:val="0"/>
          <w:szCs w:val="24"/>
          <w:lang w:val="en-US"/>
        </w:rPr>
        <w:t>strat</w:t>
      </w:r>
      <w:proofErr w:type="spellEnd"/>
      <w:r w:rsidRPr="007A5B69">
        <w:rPr>
          <w:rFonts w:ascii="Arial Narrow" w:hAnsi="Arial Narrow"/>
          <w:noProof w:val="0"/>
          <w:szCs w:val="24"/>
          <w:lang w:val="en-US"/>
        </w:rPr>
        <w:t xml:space="preserve"> de </w:t>
      </w:r>
      <w:proofErr w:type="spellStart"/>
      <w:r w:rsidRPr="007A5B69">
        <w:rPr>
          <w:rFonts w:ascii="Arial Narrow" w:hAnsi="Arial Narrow"/>
          <w:noProof w:val="0"/>
          <w:szCs w:val="24"/>
          <w:lang w:val="en-US"/>
        </w:rPr>
        <w:t>legătură</w:t>
      </w:r>
      <w:proofErr w:type="spellEnd"/>
      <w:r w:rsidRPr="007A5B69">
        <w:rPr>
          <w:rFonts w:ascii="Arial Narrow" w:hAnsi="Arial Narrow"/>
          <w:noProof w:val="0"/>
          <w:szCs w:val="24"/>
          <w:lang w:val="en-US"/>
        </w:rPr>
        <w:t xml:space="preserve"> din </w:t>
      </w:r>
      <w:proofErr w:type="spellStart"/>
      <w:r w:rsidRPr="007A5B69">
        <w:rPr>
          <w:rFonts w:ascii="Arial Narrow" w:hAnsi="Arial Narrow"/>
          <w:noProof w:val="0"/>
          <w:szCs w:val="24"/>
          <w:lang w:val="en-US"/>
        </w:rPr>
        <w:t>asfalt</w:t>
      </w:r>
      <w:proofErr w:type="spellEnd"/>
      <w:r w:rsidRPr="007A5B69">
        <w:rPr>
          <w:rFonts w:ascii="Arial Narrow" w:hAnsi="Arial Narrow"/>
          <w:noProof w:val="0"/>
          <w:szCs w:val="24"/>
          <w:lang w:val="en-US"/>
        </w:rPr>
        <w:t xml:space="preserve"> BAD 22,4 </w:t>
      </w:r>
      <w:proofErr w:type="gramStart"/>
      <w:r w:rsidRPr="007A5B69">
        <w:rPr>
          <w:rFonts w:ascii="Arial Narrow" w:hAnsi="Arial Narrow"/>
          <w:noProof w:val="0"/>
          <w:szCs w:val="24"/>
          <w:lang w:val="en-US"/>
        </w:rPr>
        <w:t>leg</w:t>
      </w:r>
      <w:proofErr w:type="gramEnd"/>
      <w:r w:rsidRPr="007A5B69">
        <w:rPr>
          <w:rFonts w:ascii="Arial Narrow" w:hAnsi="Arial Narrow"/>
          <w:noProof w:val="0"/>
          <w:szCs w:val="24"/>
          <w:lang w:val="en-US"/>
        </w:rPr>
        <w:t xml:space="preserve">. 50/70 cu </w:t>
      </w:r>
      <w:proofErr w:type="spellStart"/>
      <w:r w:rsidRPr="007A5B69">
        <w:rPr>
          <w:rFonts w:ascii="Arial Narrow" w:hAnsi="Arial Narrow"/>
          <w:noProof w:val="0"/>
          <w:szCs w:val="24"/>
          <w:lang w:val="en-US"/>
        </w:rPr>
        <w:t>aditiv</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adezivitate</w:t>
      </w:r>
      <w:proofErr w:type="spellEnd"/>
    </w:p>
    <w:p w14:paraId="177F8ACB" w14:textId="77777777" w:rsidR="00997E90" w:rsidRPr="007A5B69" w:rsidRDefault="00997E90" w:rsidP="00997E90">
      <w:pPr>
        <w:numPr>
          <w:ilvl w:val="0"/>
          <w:numId w:val="14"/>
        </w:numPr>
        <w:suppressAutoHyphens/>
        <w:jc w:val="both"/>
        <w:rPr>
          <w:rFonts w:ascii="Arial Narrow" w:hAnsi="Arial Narrow"/>
          <w:noProof w:val="0"/>
          <w:szCs w:val="24"/>
          <w:lang w:val="en-US"/>
        </w:rPr>
      </w:pPr>
      <w:r w:rsidRPr="007A5B69">
        <w:rPr>
          <w:rFonts w:ascii="Arial Narrow" w:hAnsi="Arial Narrow"/>
          <w:noProof w:val="0"/>
          <w:szCs w:val="24"/>
          <w:lang w:val="en-US"/>
        </w:rPr>
        <w:t xml:space="preserve">20 cm start de </w:t>
      </w:r>
      <w:proofErr w:type="spellStart"/>
      <w:r w:rsidRPr="007A5B69">
        <w:rPr>
          <w:rFonts w:ascii="Arial Narrow" w:hAnsi="Arial Narrow"/>
          <w:noProof w:val="0"/>
          <w:szCs w:val="24"/>
          <w:lang w:val="en-US"/>
        </w:rPr>
        <w:t>fundaţie</w:t>
      </w:r>
      <w:proofErr w:type="spellEnd"/>
      <w:r w:rsidRPr="007A5B69">
        <w:rPr>
          <w:rFonts w:ascii="Arial Narrow" w:hAnsi="Arial Narrow"/>
          <w:noProof w:val="0"/>
          <w:szCs w:val="24"/>
          <w:lang w:val="en-US"/>
        </w:rPr>
        <w:t xml:space="preserve"> din </w:t>
      </w:r>
      <w:proofErr w:type="spellStart"/>
      <w:r w:rsidRPr="007A5B69">
        <w:rPr>
          <w:rFonts w:ascii="Arial Narrow" w:hAnsi="Arial Narrow"/>
          <w:noProof w:val="0"/>
          <w:szCs w:val="24"/>
          <w:lang w:val="en-US"/>
        </w:rPr>
        <w:t>balast</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stabilizat</w:t>
      </w:r>
      <w:proofErr w:type="spellEnd"/>
      <w:r w:rsidRPr="007A5B69">
        <w:rPr>
          <w:rFonts w:ascii="Arial Narrow" w:hAnsi="Arial Narrow"/>
          <w:noProof w:val="0"/>
          <w:szCs w:val="24"/>
          <w:lang w:val="en-US"/>
        </w:rPr>
        <w:t xml:space="preserve"> 5% </w:t>
      </w:r>
      <w:proofErr w:type="spellStart"/>
      <w:proofErr w:type="gramStart"/>
      <w:r w:rsidRPr="007A5B69">
        <w:rPr>
          <w:rFonts w:ascii="Arial Narrow" w:hAnsi="Arial Narrow"/>
          <w:noProof w:val="0"/>
          <w:szCs w:val="24"/>
          <w:lang w:val="en-US"/>
        </w:rPr>
        <w:t>ciment</w:t>
      </w:r>
      <w:proofErr w:type="spellEnd"/>
      <w:proofErr w:type="gramEnd"/>
    </w:p>
    <w:p w14:paraId="12FC3BD5" w14:textId="77777777" w:rsidR="00997E90" w:rsidRPr="007A5B69" w:rsidRDefault="00997E90" w:rsidP="00997E90">
      <w:pPr>
        <w:numPr>
          <w:ilvl w:val="0"/>
          <w:numId w:val="14"/>
        </w:numPr>
        <w:suppressAutoHyphens/>
        <w:jc w:val="both"/>
        <w:rPr>
          <w:rFonts w:ascii="Arial Narrow" w:hAnsi="Arial Narrow"/>
          <w:noProof w:val="0"/>
          <w:szCs w:val="24"/>
          <w:lang w:val="en-US"/>
        </w:rPr>
      </w:pPr>
      <w:r w:rsidRPr="007A5B69">
        <w:rPr>
          <w:rFonts w:ascii="Arial Narrow" w:hAnsi="Arial Narrow"/>
          <w:noProof w:val="0"/>
          <w:szCs w:val="24"/>
          <w:lang w:val="en-US"/>
        </w:rPr>
        <w:t xml:space="preserve">24 cm </w:t>
      </w:r>
      <w:proofErr w:type="spellStart"/>
      <w:r w:rsidRPr="007A5B69">
        <w:rPr>
          <w:rFonts w:ascii="Arial Narrow" w:hAnsi="Arial Narrow"/>
          <w:noProof w:val="0"/>
          <w:szCs w:val="24"/>
          <w:lang w:val="en-US"/>
        </w:rPr>
        <w:t>substrat</w:t>
      </w:r>
      <w:proofErr w:type="spellEnd"/>
      <w:r w:rsidRPr="007A5B69">
        <w:rPr>
          <w:rFonts w:ascii="Arial Narrow" w:hAnsi="Arial Narrow"/>
          <w:noProof w:val="0"/>
          <w:szCs w:val="24"/>
          <w:lang w:val="en-US"/>
        </w:rPr>
        <w:t xml:space="preserve"> de </w:t>
      </w:r>
      <w:proofErr w:type="spellStart"/>
      <w:r w:rsidRPr="007A5B69">
        <w:rPr>
          <w:rFonts w:ascii="Arial Narrow" w:hAnsi="Arial Narrow"/>
          <w:noProof w:val="0"/>
          <w:szCs w:val="24"/>
          <w:lang w:val="en-US"/>
        </w:rPr>
        <w:t>fundaţie</w:t>
      </w:r>
      <w:proofErr w:type="spellEnd"/>
      <w:r w:rsidRPr="007A5B69">
        <w:rPr>
          <w:rFonts w:ascii="Arial Narrow" w:hAnsi="Arial Narrow"/>
          <w:noProof w:val="0"/>
          <w:szCs w:val="24"/>
          <w:lang w:val="en-US"/>
        </w:rPr>
        <w:t xml:space="preserve"> din </w:t>
      </w:r>
      <w:proofErr w:type="spellStart"/>
      <w:r w:rsidRPr="007A5B69">
        <w:rPr>
          <w:rFonts w:ascii="Arial Narrow" w:hAnsi="Arial Narrow"/>
          <w:noProof w:val="0"/>
          <w:szCs w:val="24"/>
          <w:lang w:val="en-US"/>
        </w:rPr>
        <w:t>balast</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amestec</w:t>
      </w:r>
      <w:proofErr w:type="spellEnd"/>
      <w:r w:rsidRPr="007A5B69">
        <w:rPr>
          <w:rFonts w:ascii="Arial Narrow" w:hAnsi="Arial Narrow"/>
          <w:noProof w:val="0"/>
          <w:szCs w:val="24"/>
          <w:lang w:val="en-US"/>
        </w:rPr>
        <w:t xml:space="preserve"> </w:t>
      </w:r>
      <w:proofErr w:type="spellStart"/>
      <w:r w:rsidRPr="007A5B69">
        <w:rPr>
          <w:rFonts w:ascii="Arial Narrow" w:hAnsi="Arial Narrow"/>
          <w:noProof w:val="0"/>
          <w:szCs w:val="24"/>
          <w:lang w:val="en-US"/>
        </w:rPr>
        <w:t>optim</w:t>
      </w:r>
      <w:proofErr w:type="spellEnd"/>
    </w:p>
    <w:p w14:paraId="3C080D04" w14:textId="77777777" w:rsidR="003E7A7C" w:rsidRDefault="003E7A7C" w:rsidP="00997E90">
      <w:pPr>
        <w:rPr>
          <w:rFonts w:ascii="Arial Narrow" w:hAnsi="Arial Narrow"/>
          <w:szCs w:val="24"/>
        </w:rPr>
      </w:pPr>
    </w:p>
    <w:p w14:paraId="17081B7C" w14:textId="1D5E3427" w:rsidR="001442AE" w:rsidRDefault="001442AE">
      <w:pPr>
        <w:rPr>
          <w:rFonts w:ascii="Arial Narrow" w:hAnsi="Arial Narrow"/>
          <w:sz w:val="40"/>
          <w:szCs w:val="40"/>
          <w:lang w:val="en-US" w:eastAsia="en-US"/>
        </w:rPr>
      </w:pPr>
      <w:r>
        <w:rPr>
          <w:rFonts w:ascii="Arial Narrow" w:hAnsi="Arial Narrow"/>
          <w:sz w:val="40"/>
          <w:szCs w:val="40"/>
          <w:lang w:val="en-US" w:eastAsia="en-US"/>
        </w:rPr>
        <w:br w:type="page"/>
      </w:r>
    </w:p>
    <w:p w14:paraId="42038DC4" w14:textId="77777777" w:rsidR="003E7A7C" w:rsidRPr="003E7A7C" w:rsidRDefault="003E7A7C" w:rsidP="003E7A7C">
      <w:pPr>
        <w:shd w:val="clear" w:color="auto" w:fill="FFFFFF"/>
        <w:jc w:val="both"/>
        <w:rPr>
          <w:rFonts w:ascii="Arial Narrow" w:hAnsi="Arial Narrow"/>
          <w:sz w:val="40"/>
          <w:szCs w:val="40"/>
          <w:lang w:val="en-US" w:eastAsia="en-US"/>
        </w:rPr>
      </w:pPr>
      <w:bookmarkStart w:id="141" w:name="_Hlk138519288"/>
    </w:p>
    <w:p w14:paraId="2D131726" w14:textId="77777777" w:rsidR="003E7A7C" w:rsidRPr="003E7A7C" w:rsidRDefault="003E7A7C" w:rsidP="003E7A7C">
      <w:pPr>
        <w:tabs>
          <w:tab w:val="left" w:pos="885"/>
          <w:tab w:val="center" w:pos="1680"/>
          <w:tab w:val="center" w:pos="7320"/>
        </w:tabs>
        <w:jc w:val="center"/>
        <w:rPr>
          <w:rFonts w:ascii="Arial Narrow" w:hAnsi="Arial Narrow" w:cs="Map Symbols"/>
          <w:b/>
          <w:bCs/>
          <w:noProof w:val="0"/>
          <w:sz w:val="28"/>
          <w:szCs w:val="32"/>
        </w:rPr>
      </w:pPr>
    </w:p>
    <w:p w14:paraId="506BE1FF" w14:textId="77777777" w:rsidR="003E7A7C" w:rsidRPr="003E7A7C" w:rsidRDefault="003E7A7C" w:rsidP="003E7A7C">
      <w:pPr>
        <w:tabs>
          <w:tab w:val="left" w:pos="885"/>
          <w:tab w:val="center" w:pos="1680"/>
          <w:tab w:val="center" w:pos="7320"/>
        </w:tabs>
        <w:jc w:val="center"/>
        <w:rPr>
          <w:rFonts w:ascii="Arial Narrow" w:hAnsi="Arial Narrow" w:cs="Map Symbols"/>
          <w:noProof w:val="0"/>
          <w:sz w:val="28"/>
          <w:szCs w:val="32"/>
          <w:lang w:val="en-AU"/>
        </w:rPr>
      </w:pPr>
      <w:r w:rsidRPr="003E7A7C">
        <w:rPr>
          <w:rFonts w:ascii="Arial Narrow" w:hAnsi="Arial Narrow" w:cs="Map Symbols"/>
          <w:b/>
          <w:bCs/>
          <w:noProof w:val="0"/>
          <w:sz w:val="28"/>
          <w:szCs w:val="32"/>
        </w:rPr>
        <w:t>DIMENSIONARE SISTEM RUTIER NERIGID</w:t>
      </w:r>
    </w:p>
    <w:p w14:paraId="55C9E1A1" w14:textId="77777777" w:rsidR="003E7A7C" w:rsidRPr="003E7A7C" w:rsidRDefault="003E7A7C" w:rsidP="003E7A7C">
      <w:pPr>
        <w:ind w:left="360"/>
        <w:jc w:val="center"/>
        <w:rPr>
          <w:rFonts w:ascii="Arial Narrow" w:eastAsia="Calibri" w:hAnsi="Arial Narrow" w:cs="Arial"/>
          <w:b/>
          <w:bCs/>
          <w:noProof w:val="0"/>
          <w:szCs w:val="24"/>
          <w:lang w:eastAsia="en-US"/>
        </w:rPr>
      </w:pPr>
      <w:r w:rsidRPr="003E7A7C">
        <w:rPr>
          <w:rFonts w:ascii="Arial Narrow" w:eastAsia="Calibri" w:hAnsi="Arial Narrow" w:cs="Arial"/>
          <w:b/>
          <w:bCs/>
          <w:noProof w:val="0"/>
          <w:szCs w:val="24"/>
          <w:lang w:eastAsia="en-US"/>
        </w:rPr>
        <w:t>STABILIREA TRAFICULUI DE CALCUL</w:t>
      </w:r>
    </w:p>
    <w:p w14:paraId="3CE1D034" w14:textId="77777777" w:rsidR="003E7A7C" w:rsidRPr="003E7A7C" w:rsidRDefault="003E7A7C" w:rsidP="003E7A7C">
      <w:pPr>
        <w:ind w:firstLine="360"/>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 xml:space="preserve">La dimensionarea sistemelor rutiere suple si semirigide se ia în considerare traficul de calcul corespunzător perioadei de perspectivă, exprimat în osii standard de 115 </w:t>
      </w:r>
      <w:proofErr w:type="spellStart"/>
      <w:r w:rsidRPr="003E7A7C">
        <w:rPr>
          <w:rFonts w:ascii="Arial Narrow" w:eastAsia="Calibri" w:hAnsi="Arial Narrow" w:cs="Arial"/>
          <w:noProof w:val="0"/>
          <w:szCs w:val="24"/>
          <w:lang w:eastAsia="en-US"/>
        </w:rPr>
        <w:t>kN</w:t>
      </w:r>
      <w:proofErr w:type="spellEnd"/>
      <w:r w:rsidRPr="003E7A7C">
        <w:rPr>
          <w:rFonts w:ascii="Arial Narrow" w:eastAsia="Calibri" w:hAnsi="Arial Narrow" w:cs="Arial"/>
          <w:noProof w:val="0"/>
          <w:szCs w:val="24"/>
          <w:lang w:eastAsia="en-US"/>
        </w:rPr>
        <w:t>, echivalent vehiculelor care vor circula pe drum.</w:t>
      </w:r>
    </w:p>
    <w:p w14:paraId="3DFD3840" w14:textId="77777777" w:rsidR="003E7A7C" w:rsidRPr="003E7A7C" w:rsidRDefault="003E7A7C" w:rsidP="003E7A7C">
      <w:pPr>
        <w:ind w:firstLine="360"/>
        <w:rPr>
          <w:rFonts w:ascii="Arial Narrow" w:eastAsia="Calibri" w:hAnsi="Arial Narrow" w:cs="Arial"/>
          <w:noProof w:val="0"/>
          <w:szCs w:val="24"/>
          <w:lang w:val="en-GB" w:eastAsia="en-US"/>
        </w:rPr>
      </w:pPr>
      <w:proofErr w:type="spellStart"/>
      <w:r w:rsidRPr="003E7A7C">
        <w:rPr>
          <w:rFonts w:ascii="Arial Narrow" w:eastAsia="Calibri" w:hAnsi="Arial Narrow" w:cs="Arial"/>
          <w:noProof w:val="0"/>
          <w:szCs w:val="24"/>
          <w:lang w:val="en-GB" w:eastAsia="en-US"/>
        </w:rPr>
        <w:t>Osia</w:t>
      </w:r>
      <w:proofErr w:type="spellEnd"/>
      <w:r w:rsidRPr="003E7A7C">
        <w:rPr>
          <w:rFonts w:ascii="Arial Narrow" w:eastAsia="Calibri" w:hAnsi="Arial Narrow" w:cs="Arial"/>
          <w:noProof w:val="0"/>
          <w:szCs w:val="24"/>
          <w:lang w:val="en-GB" w:eastAsia="en-US"/>
        </w:rPr>
        <w:t xml:space="preserve"> standard de 115 </w:t>
      </w:r>
      <w:proofErr w:type="spellStart"/>
      <w:r w:rsidRPr="003E7A7C">
        <w:rPr>
          <w:rFonts w:ascii="Arial Narrow" w:eastAsia="Calibri" w:hAnsi="Arial Narrow" w:cs="Arial"/>
          <w:noProof w:val="0"/>
          <w:szCs w:val="24"/>
          <w:lang w:val="en-GB" w:eastAsia="en-US"/>
        </w:rPr>
        <w:t>kN</w:t>
      </w:r>
      <w:proofErr w:type="spellEnd"/>
      <w:r w:rsidRPr="003E7A7C">
        <w:rPr>
          <w:rFonts w:ascii="Arial Narrow" w:eastAsia="Calibri" w:hAnsi="Arial Narrow" w:cs="Arial"/>
          <w:noProof w:val="0"/>
          <w:szCs w:val="24"/>
          <w:lang w:val="en-GB" w:eastAsia="en-US"/>
        </w:rPr>
        <w:t xml:space="preserve"> (o.s.115) </w:t>
      </w:r>
      <w:proofErr w:type="spellStart"/>
      <w:r w:rsidRPr="003E7A7C">
        <w:rPr>
          <w:rFonts w:ascii="Arial Narrow" w:eastAsia="Calibri" w:hAnsi="Arial Narrow" w:cs="Arial"/>
          <w:noProof w:val="0"/>
          <w:szCs w:val="24"/>
          <w:lang w:val="en-GB" w:eastAsia="en-US"/>
        </w:rPr>
        <w:t>prezintă</w:t>
      </w:r>
      <w:proofErr w:type="spellEnd"/>
      <w:r w:rsidRPr="003E7A7C">
        <w:rPr>
          <w:rFonts w:ascii="Arial Narrow" w:eastAsia="Calibri" w:hAnsi="Arial Narrow" w:cs="Arial"/>
          <w:noProof w:val="0"/>
          <w:szCs w:val="24"/>
          <w:lang w:val="en-GB" w:eastAsia="en-US"/>
        </w:rPr>
        <w:t xml:space="preserve"> </w:t>
      </w:r>
      <w:proofErr w:type="spellStart"/>
      <w:r w:rsidRPr="003E7A7C">
        <w:rPr>
          <w:rFonts w:ascii="Arial Narrow" w:eastAsia="Calibri" w:hAnsi="Arial Narrow" w:cs="Arial"/>
          <w:noProof w:val="0"/>
          <w:szCs w:val="24"/>
          <w:lang w:val="en-GB" w:eastAsia="en-US"/>
        </w:rPr>
        <w:t>următoarele</w:t>
      </w:r>
      <w:proofErr w:type="spellEnd"/>
      <w:r w:rsidRPr="003E7A7C">
        <w:rPr>
          <w:rFonts w:ascii="Arial Narrow" w:eastAsia="Calibri" w:hAnsi="Arial Narrow" w:cs="Arial"/>
          <w:noProof w:val="0"/>
          <w:szCs w:val="24"/>
          <w:lang w:val="en-GB" w:eastAsia="en-US"/>
        </w:rPr>
        <w:t xml:space="preserve"> </w:t>
      </w:r>
      <w:proofErr w:type="spellStart"/>
      <w:r w:rsidRPr="003E7A7C">
        <w:rPr>
          <w:rFonts w:ascii="Arial Narrow" w:eastAsia="Calibri" w:hAnsi="Arial Narrow" w:cs="Arial"/>
          <w:noProof w:val="0"/>
          <w:szCs w:val="24"/>
          <w:lang w:val="en-GB" w:eastAsia="en-US"/>
        </w:rPr>
        <w:t>caracteristici</w:t>
      </w:r>
      <w:proofErr w:type="spellEnd"/>
      <w:r w:rsidRPr="003E7A7C">
        <w:rPr>
          <w:rFonts w:ascii="Arial Narrow" w:eastAsia="Calibri" w:hAnsi="Arial Narrow" w:cs="Arial"/>
          <w:noProof w:val="0"/>
          <w:szCs w:val="24"/>
          <w:lang w:val="en-GB" w:eastAsia="en-US"/>
        </w:rPr>
        <w:t>:</w:t>
      </w:r>
    </w:p>
    <w:p w14:paraId="3663D587" w14:textId="77777777" w:rsidR="003E7A7C" w:rsidRPr="003E7A7C" w:rsidRDefault="003E7A7C" w:rsidP="003E7A7C">
      <w:pPr>
        <w:numPr>
          <w:ilvl w:val="2"/>
          <w:numId w:val="74"/>
        </w:numPr>
        <w:tabs>
          <w:tab w:val="num" w:pos="1080"/>
          <w:tab w:val="right" w:pos="8520"/>
        </w:tabs>
        <w:spacing w:after="200" w:line="276" w:lineRule="auto"/>
        <w:ind w:left="600" w:firstLine="0"/>
        <w:jc w:val="both"/>
        <w:rPr>
          <w:rFonts w:ascii="Arial Narrow" w:eastAsia="Calibri" w:hAnsi="Arial Narrow" w:cs="Arial"/>
          <w:noProof w:val="0"/>
          <w:szCs w:val="24"/>
          <w:lang w:val="fr-FR" w:eastAsia="en-US"/>
        </w:rPr>
      </w:pPr>
      <w:proofErr w:type="spellStart"/>
      <w:proofErr w:type="gramStart"/>
      <w:r w:rsidRPr="003E7A7C">
        <w:rPr>
          <w:rFonts w:ascii="Arial Narrow" w:eastAsia="Calibri" w:hAnsi="Arial Narrow" w:cs="Arial"/>
          <w:noProof w:val="0"/>
          <w:szCs w:val="24"/>
          <w:lang w:val="fr-FR" w:eastAsia="en-US"/>
        </w:rPr>
        <w:t>sarcina</w:t>
      </w:r>
      <w:proofErr w:type="spellEnd"/>
      <w:proofErr w:type="gramEnd"/>
      <w:r w:rsidRPr="003E7A7C">
        <w:rPr>
          <w:rFonts w:ascii="Arial Narrow" w:eastAsia="Calibri" w:hAnsi="Arial Narrow" w:cs="Arial"/>
          <w:noProof w:val="0"/>
          <w:szCs w:val="24"/>
          <w:lang w:val="fr-FR" w:eastAsia="en-US"/>
        </w:rPr>
        <w:t xml:space="preserve"> </w:t>
      </w:r>
      <w:proofErr w:type="spellStart"/>
      <w:r w:rsidRPr="003E7A7C">
        <w:rPr>
          <w:rFonts w:ascii="Arial Narrow" w:eastAsia="Calibri" w:hAnsi="Arial Narrow" w:cs="Arial"/>
          <w:noProof w:val="0"/>
          <w:szCs w:val="24"/>
          <w:lang w:val="fr-FR" w:eastAsia="en-US"/>
        </w:rPr>
        <w:t>pe</w:t>
      </w:r>
      <w:proofErr w:type="spellEnd"/>
      <w:r w:rsidRPr="003E7A7C">
        <w:rPr>
          <w:rFonts w:ascii="Arial Narrow" w:eastAsia="Calibri" w:hAnsi="Arial Narrow" w:cs="Arial"/>
          <w:noProof w:val="0"/>
          <w:szCs w:val="24"/>
          <w:lang w:val="fr-FR" w:eastAsia="en-US"/>
        </w:rPr>
        <w:t xml:space="preserve"> </w:t>
      </w:r>
      <w:proofErr w:type="spellStart"/>
      <w:r w:rsidRPr="003E7A7C">
        <w:rPr>
          <w:rFonts w:ascii="Arial Narrow" w:eastAsia="Calibri" w:hAnsi="Arial Narrow" w:cs="Arial"/>
          <w:noProof w:val="0"/>
          <w:szCs w:val="24"/>
          <w:lang w:val="fr-FR" w:eastAsia="en-US"/>
        </w:rPr>
        <w:t>roţile</w:t>
      </w:r>
      <w:proofErr w:type="spellEnd"/>
      <w:r w:rsidRPr="003E7A7C">
        <w:rPr>
          <w:rFonts w:ascii="Arial Narrow" w:eastAsia="Calibri" w:hAnsi="Arial Narrow" w:cs="Arial"/>
          <w:noProof w:val="0"/>
          <w:szCs w:val="24"/>
          <w:lang w:val="fr-FR" w:eastAsia="en-US"/>
        </w:rPr>
        <w:t xml:space="preserve"> </w:t>
      </w:r>
      <w:proofErr w:type="spellStart"/>
      <w:r w:rsidRPr="003E7A7C">
        <w:rPr>
          <w:rFonts w:ascii="Arial Narrow" w:eastAsia="Calibri" w:hAnsi="Arial Narrow" w:cs="Arial"/>
          <w:noProof w:val="0"/>
          <w:szCs w:val="24"/>
          <w:lang w:val="fr-FR" w:eastAsia="en-US"/>
        </w:rPr>
        <w:t>duble</w:t>
      </w:r>
      <w:proofErr w:type="spellEnd"/>
      <w:r w:rsidRPr="003E7A7C">
        <w:rPr>
          <w:rFonts w:ascii="Arial Narrow" w:eastAsia="Calibri" w:hAnsi="Arial Narrow" w:cs="Arial"/>
          <w:noProof w:val="0"/>
          <w:szCs w:val="24"/>
          <w:lang w:val="fr-FR" w:eastAsia="en-US"/>
        </w:rPr>
        <w:t>:</w:t>
      </w:r>
      <w:r w:rsidRPr="003E7A7C">
        <w:rPr>
          <w:rFonts w:ascii="Arial Narrow" w:eastAsia="Calibri" w:hAnsi="Arial Narrow" w:cs="Arial"/>
          <w:noProof w:val="0"/>
          <w:szCs w:val="24"/>
          <w:lang w:val="fr-FR" w:eastAsia="en-US"/>
        </w:rPr>
        <w:tab/>
        <w:t>57,5 kN;</w:t>
      </w:r>
    </w:p>
    <w:p w14:paraId="2F037390" w14:textId="77777777" w:rsidR="003E7A7C" w:rsidRPr="003E7A7C" w:rsidRDefault="003E7A7C" w:rsidP="003E7A7C">
      <w:pPr>
        <w:numPr>
          <w:ilvl w:val="2"/>
          <w:numId w:val="74"/>
        </w:numPr>
        <w:tabs>
          <w:tab w:val="num" w:pos="1080"/>
          <w:tab w:val="right" w:pos="8520"/>
        </w:tabs>
        <w:spacing w:after="200" w:line="276" w:lineRule="auto"/>
        <w:ind w:left="600" w:firstLine="0"/>
        <w:jc w:val="both"/>
        <w:rPr>
          <w:rFonts w:ascii="Arial Narrow" w:eastAsia="Calibri" w:hAnsi="Arial Narrow" w:cs="Arial"/>
          <w:noProof w:val="0"/>
          <w:szCs w:val="24"/>
          <w:lang w:val="en-GB" w:eastAsia="en-US"/>
        </w:rPr>
      </w:pPr>
      <w:proofErr w:type="spellStart"/>
      <w:r w:rsidRPr="003E7A7C">
        <w:rPr>
          <w:rFonts w:ascii="Arial Narrow" w:eastAsia="Calibri" w:hAnsi="Arial Narrow" w:cs="Arial"/>
          <w:noProof w:val="0"/>
          <w:szCs w:val="24"/>
          <w:lang w:val="en-GB" w:eastAsia="en-US"/>
        </w:rPr>
        <w:t>presiunea</w:t>
      </w:r>
      <w:proofErr w:type="spellEnd"/>
      <w:r w:rsidRPr="003E7A7C">
        <w:rPr>
          <w:rFonts w:ascii="Arial Narrow" w:eastAsia="Calibri" w:hAnsi="Arial Narrow" w:cs="Arial"/>
          <w:noProof w:val="0"/>
          <w:szCs w:val="24"/>
          <w:lang w:val="en-GB" w:eastAsia="en-US"/>
        </w:rPr>
        <w:t xml:space="preserve"> de contact:</w:t>
      </w:r>
      <w:r w:rsidRPr="003E7A7C">
        <w:rPr>
          <w:rFonts w:ascii="Arial Narrow" w:eastAsia="Calibri" w:hAnsi="Arial Narrow" w:cs="Arial"/>
          <w:noProof w:val="0"/>
          <w:szCs w:val="24"/>
          <w:lang w:val="en-GB" w:eastAsia="en-US"/>
        </w:rPr>
        <w:tab/>
        <w:t xml:space="preserve">0,625 </w:t>
      </w:r>
      <w:proofErr w:type="gramStart"/>
      <w:r w:rsidRPr="003E7A7C">
        <w:rPr>
          <w:rFonts w:ascii="Arial Narrow" w:eastAsia="Calibri" w:hAnsi="Arial Narrow" w:cs="Arial"/>
          <w:noProof w:val="0"/>
          <w:szCs w:val="24"/>
          <w:lang w:val="en-GB" w:eastAsia="en-US"/>
        </w:rPr>
        <w:t>MPa;</w:t>
      </w:r>
      <w:proofErr w:type="gramEnd"/>
    </w:p>
    <w:p w14:paraId="327514C9" w14:textId="77777777" w:rsidR="003E7A7C" w:rsidRPr="003E7A7C" w:rsidRDefault="003E7A7C" w:rsidP="003E7A7C">
      <w:pPr>
        <w:numPr>
          <w:ilvl w:val="2"/>
          <w:numId w:val="74"/>
        </w:numPr>
        <w:tabs>
          <w:tab w:val="num" w:pos="1080"/>
          <w:tab w:val="right" w:pos="8520"/>
        </w:tabs>
        <w:spacing w:after="200" w:line="276" w:lineRule="auto"/>
        <w:ind w:left="600" w:firstLine="0"/>
        <w:jc w:val="both"/>
        <w:rPr>
          <w:rFonts w:ascii="Arial Narrow" w:eastAsia="Calibri" w:hAnsi="Arial Narrow" w:cs="Arial"/>
          <w:noProof w:val="0"/>
          <w:szCs w:val="24"/>
          <w:lang w:val="en-GB" w:eastAsia="en-US"/>
        </w:rPr>
      </w:pPr>
      <w:proofErr w:type="spellStart"/>
      <w:r w:rsidRPr="003E7A7C">
        <w:rPr>
          <w:rFonts w:ascii="Arial Narrow" w:eastAsia="Calibri" w:hAnsi="Arial Narrow" w:cs="Arial"/>
          <w:noProof w:val="0"/>
          <w:szCs w:val="24"/>
          <w:lang w:val="en-GB" w:eastAsia="en-US"/>
        </w:rPr>
        <w:t>raza</w:t>
      </w:r>
      <w:proofErr w:type="spellEnd"/>
      <w:r w:rsidRPr="003E7A7C">
        <w:rPr>
          <w:rFonts w:ascii="Arial Narrow" w:eastAsia="Calibri" w:hAnsi="Arial Narrow" w:cs="Arial"/>
          <w:noProof w:val="0"/>
          <w:szCs w:val="24"/>
          <w:lang w:val="en-GB" w:eastAsia="en-US"/>
        </w:rPr>
        <w:t xml:space="preserve"> </w:t>
      </w:r>
      <w:proofErr w:type="spellStart"/>
      <w:r w:rsidRPr="003E7A7C">
        <w:rPr>
          <w:rFonts w:ascii="Arial Narrow" w:eastAsia="Calibri" w:hAnsi="Arial Narrow" w:cs="Arial"/>
          <w:noProof w:val="0"/>
          <w:szCs w:val="24"/>
          <w:lang w:val="en-GB" w:eastAsia="en-US"/>
        </w:rPr>
        <w:t>suprafeţei</w:t>
      </w:r>
      <w:proofErr w:type="spellEnd"/>
      <w:r w:rsidRPr="003E7A7C">
        <w:rPr>
          <w:rFonts w:ascii="Arial Narrow" w:eastAsia="Calibri" w:hAnsi="Arial Narrow" w:cs="Arial"/>
          <w:noProof w:val="0"/>
          <w:szCs w:val="24"/>
          <w:lang w:val="en-GB" w:eastAsia="en-US"/>
        </w:rPr>
        <w:t xml:space="preserve"> de contact </w:t>
      </w:r>
      <w:proofErr w:type="spellStart"/>
      <w:r w:rsidRPr="003E7A7C">
        <w:rPr>
          <w:rFonts w:ascii="Arial Narrow" w:eastAsia="Calibri" w:hAnsi="Arial Narrow" w:cs="Arial"/>
          <w:noProof w:val="0"/>
          <w:szCs w:val="24"/>
          <w:lang w:val="en-GB" w:eastAsia="en-US"/>
        </w:rPr>
        <w:t>pneu</w:t>
      </w:r>
      <w:proofErr w:type="spellEnd"/>
      <w:r w:rsidRPr="003E7A7C">
        <w:rPr>
          <w:rFonts w:ascii="Arial Narrow" w:eastAsia="Calibri" w:hAnsi="Arial Narrow" w:cs="Arial"/>
          <w:noProof w:val="0"/>
          <w:szCs w:val="24"/>
          <w:lang w:val="en-GB" w:eastAsia="en-US"/>
        </w:rPr>
        <w:t xml:space="preserve"> - drum:</w:t>
      </w:r>
      <w:r w:rsidRPr="003E7A7C">
        <w:rPr>
          <w:rFonts w:ascii="Arial Narrow" w:eastAsia="Calibri" w:hAnsi="Arial Narrow" w:cs="Arial"/>
          <w:noProof w:val="0"/>
          <w:szCs w:val="24"/>
          <w:lang w:val="en-GB" w:eastAsia="en-US"/>
        </w:rPr>
        <w:tab/>
        <w:t>0,171 m.</w:t>
      </w:r>
    </w:p>
    <w:p w14:paraId="50AB22B5" w14:textId="77777777" w:rsidR="003E7A7C" w:rsidRPr="003E7A7C" w:rsidRDefault="003E7A7C" w:rsidP="003E7A7C">
      <w:pPr>
        <w:ind w:firstLine="600"/>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Perioada de perspectivă de 15 ani (2010 – 2025), a fost stabilită de beneficiar.</w:t>
      </w:r>
    </w:p>
    <w:p w14:paraId="505F62BA" w14:textId="77777777" w:rsidR="003E7A7C" w:rsidRPr="003E7A7C" w:rsidRDefault="003E7A7C" w:rsidP="003E7A7C">
      <w:pPr>
        <w:ind w:firstLine="600"/>
        <w:jc w:val="both"/>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 xml:space="preserve">Traficul de calcul se exprimă în milioane de osii standard de 115 </w:t>
      </w:r>
      <w:proofErr w:type="spellStart"/>
      <w:r w:rsidRPr="003E7A7C">
        <w:rPr>
          <w:rFonts w:ascii="Arial Narrow" w:eastAsia="Calibri" w:hAnsi="Arial Narrow" w:cs="Arial"/>
          <w:noProof w:val="0"/>
          <w:szCs w:val="24"/>
          <w:lang w:eastAsia="en-US"/>
        </w:rPr>
        <w:t>kN</w:t>
      </w:r>
      <w:proofErr w:type="spellEnd"/>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m.o.s</w:t>
      </w:r>
      <w:proofErr w:type="spellEnd"/>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şi</w:t>
      </w:r>
      <w:proofErr w:type="spellEnd"/>
      <w:r w:rsidRPr="003E7A7C">
        <w:rPr>
          <w:rFonts w:ascii="Arial Narrow" w:eastAsia="Calibri" w:hAnsi="Arial Narrow" w:cs="Arial"/>
          <w:noProof w:val="0"/>
          <w:szCs w:val="24"/>
          <w:lang w:eastAsia="en-US"/>
        </w:rPr>
        <w:t xml:space="preserve"> se </w:t>
      </w:r>
      <w:proofErr w:type="spellStart"/>
      <w:r w:rsidRPr="003E7A7C">
        <w:rPr>
          <w:rFonts w:ascii="Arial Narrow" w:eastAsia="Calibri" w:hAnsi="Arial Narrow" w:cs="Arial"/>
          <w:noProof w:val="0"/>
          <w:szCs w:val="24"/>
          <w:lang w:eastAsia="en-US"/>
        </w:rPr>
        <w:t>stabileşte</w:t>
      </w:r>
      <w:proofErr w:type="spellEnd"/>
      <w:r w:rsidRPr="003E7A7C">
        <w:rPr>
          <w:rFonts w:ascii="Arial Narrow" w:eastAsia="Calibri" w:hAnsi="Arial Narrow" w:cs="Arial"/>
          <w:noProof w:val="0"/>
          <w:szCs w:val="24"/>
          <w:lang w:eastAsia="en-US"/>
        </w:rPr>
        <w:t xml:space="preserve"> pe baza structurii traficului mediu zilnic anual în posturile de recenzare aferente sectorului de drum, cu </w:t>
      </w:r>
      <w:proofErr w:type="spellStart"/>
      <w:r w:rsidRPr="003E7A7C">
        <w:rPr>
          <w:rFonts w:ascii="Arial Narrow" w:eastAsia="Calibri" w:hAnsi="Arial Narrow" w:cs="Arial"/>
          <w:noProof w:val="0"/>
          <w:szCs w:val="24"/>
          <w:lang w:eastAsia="en-US"/>
        </w:rPr>
        <w:t>relaţia</w:t>
      </w:r>
      <w:proofErr w:type="spellEnd"/>
      <w:r w:rsidRPr="003E7A7C">
        <w:rPr>
          <w:rFonts w:ascii="Arial Narrow" w:eastAsia="Calibri" w:hAnsi="Arial Narrow" w:cs="Arial"/>
          <w:noProof w:val="0"/>
          <w:szCs w:val="24"/>
          <w:lang w:eastAsia="en-US"/>
        </w:rPr>
        <w:t xml:space="preserve">:  </w:t>
      </w:r>
    </w:p>
    <w:p w14:paraId="765B65C4" w14:textId="77777777" w:rsidR="003E7A7C" w:rsidRPr="003E7A7C" w:rsidRDefault="003E7A7C" w:rsidP="003E7A7C">
      <w:pPr>
        <w:ind w:firstLine="600"/>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c</w:t>
      </w:r>
      <w:proofErr w:type="spellEnd"/>
      <w:r w:rsidRPr="003E7A7C">
        <w:rPr>
          <w:rFonts w:ascii="Arial Narrow" w:eastAsia="Calibri" w:hAnsi="Arial Narrow" w:cs="Arial"/>
          <w:noProof w:val="0"/>
          <w:szCs w:val="24"/>
          <w:lang w:eastAsia="en-US"/>
        </w:rPr>
        <w:t xml:space="preserve"> = 365 x 10</w:t>
      </w:r>
      <w:r w:rsidRPr="003E7A7C">
        <w:rPr>
          <w:rFonts w:ascii="Arial Narrow" w:eastAsia="Calibri" w:hAnsi="Arial Narrow" w:cs="Arial"/>
          <w:noProof w:val="0"/>
          <w:szCs w:val="24"/>
          <w:vertAlign w:val="superscript"/>
          <w:lang w:eastAsia="en-US"/>
        </w:rPr>
        <w:t>-6</w:t>
      </w:r>
      <w:r w:rsidRPr="003E7A7C">
        <w:rPr>
          <w:rFonts w:ascii="Arial Narrow" w:eastAsia="Calibri" w:hAnsi="Arial Narrow" w:cs="Arial"/>
          <w:noProof w:val="0"/>
          <w:szCs w:val="24"/>
          <w:lang w:eastAsia="en-US"/>
        </w:rPr>
        <w:t xml:space="preserve"> x p</w:t>
      </w:r>
      <w:r w:rsidRPr="003E7A7C">
        <w:rPr>
          <w:rFonts w:ascii="Arial Narrow" w:eastAsia="Calibri" w:hAnsi="Arial Narrow" w:cs="Arial"/>
          <w:noProof w:val="0"/>
          <w:szCs w:val="24"/>
          <w:vertAlign w:val="subscript"/>
          <w:lang w:eastAsia="en-US"/>
        </w:rPr>
        <w:t>p</w:t>
      </w:r>
      <w:r w:rsidRPr="003E7A7C">
        <w:rPr>
          <w:rFonts w:ascii="Arial Narrow" w:eastAsia="Calibri" w:hAnsi="Arial Narrow" w:cs="Arial"/>
          <w:noProof w:val="0"/>
          <w:szCs w:val="24"/>
          <w:lang w:eastAsia="en-US"/>
        </w:rPr>
        <w:t xml:space="preserve"> x </w:t>
      </w:r>
      <w:proofErr w:type="spellStart"/>
      <w:r w:rsidRPr="003E7A7C">
        <w:rPr>
          <w:rFonts w:ascii="Arial Narrow" w:eastAsia="Calibri" w:hAnsi="Arial Narrow" w:cs="Arial"/>
          <w:noProof w:val="0"/>
          <w:szCs w:val="24"/>
          <w:lang w:eastAsia="en-US"/>
        </w:rPr>
        <w:t>c</w:t>
      </w:r>
      <w:r w:rsidRPr="003E7A7C">
        <w:rPr>
          <w:rFonts w:ascii="Arial Narrow" w:eastAsia="Calibri" w:hAnsi="Arial Narrow" w:cs="Arial"/>
          <w:noProof w:val="0"/>
          <w:szCs w:val="24"/>
          <w:vertAlign w:val="subscript"/>
          <w:lang w:eastAsia="en-US"/>
        </w:rPr>
        <w:t>rt</w:t>
      </w:r>
      <w:proofErr w:type="spellEnd"/>
      <w:r w:rsidRPr="003E7A7C">
        <w:rPr>
          <w:rFonts w:ascii="Arial Narrow" w:eastAsia="Calibri" w:hAnsi="Arial Narrow" w:cs="Arial"/>
          <w:noProof w:val="0"/>
          <w:szCs w:val="24"/>
          <w:lang w:eastAsia="en-US"/>
        </w:rPr>
        <w:t xml:space="preserve"> x </w:t>
      </w:r>
      <w:r w:rsidRPr="003E7A7C">
        <w:rPr>
          <w:rFonts w:ascii="Arial Narrow" w:eastAsia="Calibri" w:hAnsi="Arial Narrow" w:cs="Arial"/>
          <w:position w:val="-28"/>
          <w:szCs w:val="24"/>
          <w:lang w:val="en-US" w:eastAsia="en-US"/>
        </w:rPr>
        <w:drawing>
          <wp:inline distT="0" distB="0" distL="0" distR="0" wp14:anchorId="50C61ABD" wp14:editId="5AFC9B93">
            <wp:extent cx="276225" cy="33337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276225" cy="333375"/>
                    </a:xfrm>
                    <a:prstGeom prst="rect">
                      <a:avLst/>
                    </a:prstGeom>
                    <a:noFill/>
                    <a:ln w="9525">
                      <a:noFill/>
                      <a:miter lim="800000"/>
                      <a:headEnd/>
                      <a:tailEnd/>
                    </a:ln>
                  </pic:spPr>
                </pic:pic>
              </a:graphicData>
            </a:graphic>
          </wp:inline>
        </w:drawing>
      </w: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ki</w:t>
      </w:r>
      <w:proofErr w:type="spellEnd"/>
      <w:r w:rsidRPr="003E7A7C">
        <w:rPr>
          <w:rFonts w:ascii="Arial Narrow" w:eastAsia="Calibri" w:hAnsi="Arial Narrow" w:cs="Arial"/>
          <w:noProof w:val="0"/>
          <w:szCs w:val="24"/>
          <w:lang w:eastAsia="en-US"/>
        </w:rPr>
        <w:t xml:space="preserve"> x (</w:t>
      </w:r>
      <w:proofErr w:type="spellStart"/>
      <w:r w:rsidRPr="003E7A7C">
        <w:rPr>
          <w:rFonts w:ascii="Arial Narrow" w:eastAsia="Calibri" w:hAnsi="Arial Narrow" w:cs="Arial"/>
          <w:noProof w:val="0"/>
          <w:szCs w:val="24"/>
          <w:lang w:eastAsia="en-US"/>
        </w:rPr>
        <w:t>p</w:t>
      </w:r>
      <w:r w:rsidRPr="003E7A7C">
        <w:rPr>
          <w:rFonts w:ascii="Arial Narrow" w:eastAsia="Calibri" w:hAnsi="Arial Narrow" w:cs="Arial"/>
          <w:noProof w:val="0"/>
          <w:szCs w:val="24"/>
          <w:vertAlign w:val="subscript"/>
          <w:lang w:eastAsia="en-US"/>
        </w:rPr>
        <w:t>kR</w:t>
      </w:r>
      <w:proofErr w:type="spellEnd"/>
      <w:r w:rsidRPr="003E7A7C">
        <w:rPr>
          <w:rFonts w:ascii="Arial Narrow" w:eastAsia="Calibri" w:hAnsi="Arial Narrow" w:cs="Arial"/>
          <w:noProof w:val="0"/>
          <w:szCs w:val="24"/>
          <w:lang w:eastAsia="en-US"/>
        </w:rPr>
        <w:t xml:space="preserve"> + </w:t>
      </w:r>
      <w:proofErr w:type="spellStart"/>
      <w:r w:rsidRPr="003E7A7C">
        <w:rPr>
          <w:rFonts w:ascii="Arial Narrow" w:eastAsia="Calibri" w:hAnsi="Arial Narrow" w:cs="Arial"/>
          <w:noProof w:val="0"/>
          <w:szCs w:val="24"/>
          <w:lang w:eastAsia="en-US"/>
        </w:rPr>
        <w:t>p</w:t>
      </w:r>
      <w:r w:rsidRPr="003E7A7C">
        <w:rPr>
          <w:rFonts w:ascii="Arial Narrow" w:eastAsia="Calibri" w:hAnsi="Arial Narrow" w:cs="Arial"/>
          <w:noProof w:val="0"/>
          <w:szCs w:val="24"/>
          <w:vertAlign w:val="subscript"/>
          <w:lang w:eastAsia="en-US"/>
        </w:rPr>
        <w:t>kF</w:t>
      </w:r>
      <w:proofErr w:type="spellEnd"/>
      <w:r w:rsidRPr="003E7A7C">
        <w:rPr>
          <w:rFonts w:ascii="Arial Narrow" w:eastAsia="Calibri" w:hAnsi="Arial Narrow" w:cs="Arial"/>
          <w:noProof w:val="0"/>
          <w:szCs w:val="24"/>
          <w:lang w:eastAsia="en-US"/>
        </w:rPr>
        <w:t xml:space="preserve">)/2 x </w:t>
      </w:r>
      <w:proofErr w:type="spellStart"/>
      <w:r w:rsidRPr="003E7A7C">
        <w:rPr>
          <w:rFonts w:ascii="Arial Narrow" w:eastAsia="Calibri" w:hAnsi="Arial Narrow" w:cs="Arial"/>
          <w:noProof w:val="0"/>
          <w:szCs w:val="24"/>
          <w:lang w:eastAsia="en-US"/>
        </w:rPr>
        <w:t>f</w:t>
      </w:r>
      <w:r w:rsidRPr="003E7A7C">
        <w:rPr>
          <w:rFonts w:ascii="Arial Narrow" w:eastAsia="Calibri" w:hAnsi="Arial Narrow" w:cs="Arial"/>
          <w:noProof w:val="0"/>
          <w:szCs w:val="24"/>
          <w:vertAlign w:val="subscript"/>
          <w:lang w:eastAsia="en-US"/>
        </w:rPr>
        <w:t>ek</w:t>
      </w:r>
      <w:proofErr w:type="spellEnd"/>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m.o.s</w:t>
      </w:r>
      <w:proofErr w:type="spellEnd"/>
      <w:r w:rsidRPr="003E7A7C">
        <w:rPr>
          <w:rFonts w:ascii="Arial Narrow" w:eastAsia="Calibri" w:hAnsi="Arial Narrow" w:cs="Arial"/>
          <w:noProof w:val="0"/>
          <w:szCs w:val="24"/>
          <w:lang w:eastAsia="en-US"/>
        </w:rPr>
        <w:t>.)</w:t>
      </w:r>
      <w:r w:rsidRPr="003E7A7C">
        <w:rPr>
          <w:rFonts w:ascii="Arial Narrow" w:eastAsia="Calibri" w:hAnsi="Arial Narrow" w:cs="Arial"/>
          <w:noProof w:val="0"/>
          <w:szCs w:val="24"/>
          <w:lang w:eastAsia="en-US"/>
        </w:rPr>
        <w:tab/>
        <w:t>(1) ,în care:</w:t>
      </w:r>
    </w:p>
    <w:p w14:paraId="2B5BF522" w14:textId="77777777" w:rsidR="003E7A7C" w:rsidRPr="003E7A7C" w:rsidRDefault="003E7A7C" w:rsidP="003E7A7C">
      <w:pPr>
        <w:ind w:firstLine="708"/>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c</w:t>
      </w:r>
      <w:proofErr w:type="spellEnd"/>
      <w:r w:rsidRPr="003E7A7C">
        <w:rPr>
          <w:rFonts w:ascii="Arial Narrow" w:eastAsia="Calibri" w:hAnsi="Arial Narrow" w:cs="Arial"/>
          <w:noProof w:val="0"/>
          <w:szCs w:val="24"/>
          <w:vertAlign w:val="subscript"/>
          <w:lang w:eastAsia="en-US"/>
        </w:rPr>
        <w:tab/>
      </w:r>
      <w:r w:rsidRPr="003E7A7C">
        <w:rPr>
          <w:rFonts w:ascii="Arial Narrow" w:eastAsia="Calibri" w:hAnsi="Arial Narrow" w:cs="Arial"/>
          <w:noProof w:val="0"/>
          <w:szCs w:val="24"/>
          <w:lang w:eastAsia="en-US"/>
        </w:rPr>
        <w:t>- traficul de calcul;       365</w:t>
      </w:r>
      <w:r w:rsidRPr="003E7A7C">
        <w:rPr>
          <w:rFonts w:ascii="Arial Narrow" w:eastAsia="Calibri" w:hAnsi="Arial Narrow" w:cs="Arial"/>
          <w:noProof w:val="0"/>
          <w:szCs w:val="24"/>
          <w:lang w:eastAsia="en-US"/>
        </w:rPr>
        <w:tab/>
        <w:t>- numărul de zile calendaristice într-un an;</w:t>
      </w:r>
    </w:p>
    <w:p w14:paraId="01D7E69B" w14:textId="77777777" w:rsidR="003E7A7C" w:rsidRPr="003E7A7C" w:rsidRDefault="003E7A7C" w:rsidP="003E7A7C">
      <w:pPr>
        <w:ind w:firstLine="708"/>
        <w:jc w:val="both"/>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p</w:t>
      </w:r>
      <w:r w:rsidRPr="003E7A7C">
        <w:rPr>
          <w:rFonts w:ascii="Arial Narrow" w:eastAsia="Calibri" w:hAnsi="Arial Narrow" w:cs="Arial"/>
          <w:noProof w:val="0"/>
          <w:szCs w:val="24"/>
          <w:vertAlign w:val="subscript"/>
          <w:lang w:eastAsia="en-US"/>
        </w:rPr>
        <w:t>p</w:t>
      </w:r>
      <w:r w:rsidRPr="003E7A7C">
        <w:rPr>
          <w:rFonts w:ascii="Arial Narrow" w:eastAsia="Calibri" w:hAnsi="Arial Narrow" w:cs="Arial"/>
          <w:noProof w:val="0"/>
          <w:szCs w:val="24"/>
          <w:lang w:eastAsia="en-US"/>
        </w:rPr>
        <w:tab/>
        <w:t>- perioada de perspectivă, în ani;</w:t>
      </w:r>
    </w:p>
    <w:p w14:paraId="52B68633" w14:textId="77777777" w:rsidR="003E7A7C" w:rsidRPr="003E7A7C" w:rsidRDefault="003E7A7C" w:rsidP="003E7A7C">
      <w:pPr>
        <w:ind w:firstLine="708"/>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c</w:t>
      </w:r>
      <w:r w:rsidRPr="003E7A7C">
        <w:rPr>
          <w:rFonts w:ascii="Arial Narrow" w:eastAsia="Calibri" w:hAnsi="Arial Narrow" w:cs="Arial"/>
          <w:noProof w:val="0"/>
          <w:szCs w:val="24"/>
          <w:vertAlign w:val="subscript"/>
          <w:lang w:eastAsia="en-US"/>
        </w:rPr>
        <w:t>rt</w:t>
      </w:r>
      <w:proofErr w:type="spellEnd"/>
      <w:r w:rsidRPr="003E7A7C">
        <w:rPr>
          <w:rFonts w:ascii="Arial Narrow" w:eastAsia="Calibri" w:hAnsi="Arial Narrow" w:cs="Arial"/>
          <w:noProof w:val="0"/>
          <w:szCs w:val="24"/>
          <w:lang w:eastAsia="en-US"/>
        </w:rPr>
        <w:tab/>
        <w:t xml:space="preserve">- coeficientul de </w:t>
      </w:r>
      <w:proofErr w:type="spellStart"/>
      <w:r w:rsidRPr="003E7A7C">
        <w:rPr>
          <w:rFonts w:ascii="Arial Narrow" w:eastAsia="Calibri" w:hAnsi="Arial Narrow" w:cs="Arial"/>
          <w:noProof w:val="0"/>
          <w:szCs w:val="24"/>
          <w:lang w:eastAsia="en-US"/>
        </w:rPr>
        <w:t>repartiţie</w:t>
      </w:r>
      <w:proofErr w:type="spellEnd"/>
      <w:r w:rsidRPr="003E7A7C">
        <w:rPr>
          <w:rFonts w:ascii="Arial Narrow" w:eastAsia="Calibri" w:hAnsi="Arial Narrow" w:cs="Arial"/>
          <w:noProof w:val="0"/>
          <w:szCs w:val="24"/>
          <w:lang w:eastAsia="en-US"/>
        </w:rPr>
        <w:t xml:space="preserve"> transversală, pe benzi de </w:t>
      </w:r>
      <w:proofErr w:type="spellStart"/>
      <w:r w:rsidRPr="003E7A7C">
        <w:rPr>
          <w:rFonts w:ascii="Arial Narrow" w:eastAsia="Calibri" w:hAnsi="Arial Narrow" w:cs="Arial"/>
          <w:noProof w:val="0"/>
          <w:szCs w:val="24"/>
          <w:lang w:eastAsia="en-US"/>
        </w:rPr>
        <w:t>circulaţie</w:t>
      </w:r>
      <w:proofErr w:type="spellEnd"/>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şi</w:t>
      </w:r>
      <w:proofErr w:type="spellEnd"/>
      <w:r w:rsidRPr="003E7A7C">
        <w:rPr>
          <w:rFonts w:ascii="Arial Narrow" w:eastAsia="Calibri" w:hAnsi="Arial Narrow" w:cs="Arial"/>
          <w:noProof w:val="0"/>
          <w:szCs w:val="24"/>
          <w:lang w:eastAsia="en-US"/>
        </w:rPr>
        <w:t xml:space="preserve"> anume:</w:t>
      </w:r>
    </w:p>
    <w:p w14:paraId="3F472DB8" w14:textId="77777777" w:rsidR="003E7A7C" w:rsidRPr="003E7A7C" w:rsidRDefault="003E7A7C" w:rsidP="003E7A7C">
      <w:pPr>
        <w:numPr>
          <w:ilvl w:val="2"/>
          <w:numId w:val="74"/>
        </w:numPr>
        <w:spacing w:after="200" w:line="276" w:lineRule="auto"/>
        <w:jc w:val="both"/>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 xml:space="preserve">drum cu o singură bandă de </w:t>
      </w:r>
      <w:proofErr w:type="spellStart"/>
      <w:r w:rsidRPr="003E7A7C">
        <w:rPr>
          <w:rFonts w:ascii="Arial Narrow" w:eastAsia="Calibri" w:hAnsi="Arial Narrow" w:cs="Arial"/>
          <w:noProof w:val="0"/>
          <w:szCs w:val="24"/>
          <w:lang w:eastAsia="en-US"/>
        </w:rPr>
        <w:t>circulaţie</w:t>
      </w:r>
      <w:proofErr w:type="spellEnd"/>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c</w:t>
      </w:r>
      <w:r w:rsidRPr="003E7A7C">
        <w:rPr>
          <w:rFonts w:ascii="Arial Narrow" w:eastAsia="Calibri" w:hAnsi="Arial Narrow" w:cs="Arial"/>
          <w:noProof w:val="0"/>
          <w:szCs w:val="24"/>
          <w:vertAlign w:val="subscript"/>
          <w:lang w:eastAsia="en-US"/>
        </w:rPr>
        <w:t>rt</w:t>
      </w:r>
      <w:proofErr w:type="spellEnd"/>
      <w:r w:rsidRPr="003E7A7C">
        <w:rPr>
          <w:rFonts w:ascii="Arial Narrow" w:eastAsia="Calibri" w:hAnsi="Arial Narrow" w:cs="Arial"/>
          <w:noProof w:val="0"/>
          <w:szCs w:val="24"/>
          <w:lang w:eastAsia="en-US"/>
        </w:rPr>
        <w:t xml:space="preserve"> = 1,00;</w:t>
      </w:r>
    </w:p>
    <w:p w14:paraId="28B1B87F" w14:textId="77777777" w:rsidR="003E7A7C" w:rsidRPr="003E7A7C" w:rsidRDefault="003E7A7C" w:rsidP="003E7A7C">
      <w:pPr>
        <w:numPr>
          <w:ilvl w:val="2"/>
          <w:numId w:val="74"/>
        </w:numPr>
        <w:spacing w:after="200" w:line="276" w:lineRule="auto"/>
        <w:jc w:val="both"/>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 xml:space="preserve">drum cu două </w:t>
      </w:r>
      <w:proofErr w:type="spellStart"/>
      <w:r w:rsidRPr="003E7A7C">
        <w:rPr>
          <w:rFonts w:ascii="Arial Narrow" w:eastAsia="Calibri" w:hAnsi="Arial Narrow" w:cs="Arial"/>
          <w:noProof w:val="0"/>
          <w:szCs w:val="24"/>
          <w:lang w:eastAsia="en-US"/>
        </w:rPr>
        <w:t>şi</w:t>
      </w:r>
      <w:proofErr w:type="spellEnd"/>
      <w:r w:rsidRPr="003E7A7C">
        <w:rPr>
          <w:rFonts w:ascii="Arial Narrow" w:eastAsia="Calibri" w:hAnsi="Arial Narrow" w:cs="Arial"/>
          <w:noProof w:val="0"/>
          <w:szCs w:val="24"/>
          <w:lang w:eastAsia="en-US"/>
        </w:rPr>
        <w:t xml:space="preserve"> trei benzi de </w:t>
      </w:r>
      <w:proofErr w:type="spellStart"/>
      <w:r w:rsidRPr="003E7A7C">
        <w:rPr>
          <w:rFonts w:ascii="Arial Narrow" w:eastAsia="Calibri" w:hAnsi="Arial Narrow" w:cs="Arial"/>
          <w:noProof w:val="0"/>
          <w:szCs w:val="24"/>
          <w:lang w:eastAsia="en-US"/>
        </w:rPr>
        <w:t>circulaţie</w:t>
      </w:r>
      <w:proofErr w:type="spellEnd"/>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c</w:t>
      </w:r>
      <w:r w:rsidRPr="003E7A7C">
        <w:rPr>
          <w:rFonts w:ascii="Arial Narrow" w:eastAsia="Calibri" w:hAnsi="Arial Narrow" w:cs="Arial"/>
          <w:noProof w:val="0"/>
          <w:szCs w:val="24"/>
          <w:vertAlign w:val="subscript"/>
          <w:lang w:eastAsia="en-US"/>
        </w:rPr>
        <w:t>rt</w:t>
      </w:r>
      <w:proofErr w:type="spellEnd"/>
      <w:r w:rsidRPr="003E7A7C">
        <w:rPr>
          <w:rFonts w:ascii="Arial Narrow" w:eastAsia="Calibri" w:hAnsi="Arial Narrow" w:cs="Arial"/>
          <w:noProof w:val="0"/>
          <w:szCs w:val="24"/>
          <w:lang w:eastAsia="en-US"/>
        </w:rPr>
        <w:t xml:space="preserve"> = 0,50;</w:t>
      </w:r>
    </w:p>
    <w:p w14:paraId="44FFB302" w14:textId="77777777" w:rsidR="003E7A7C" w:rsidRPr="003E7A7C" w:rsidRDefault="003E7A7C" w:rsidP="003E7A7C">
      <w:pPr>
        <w:numPr>
          <w:ilvl w:val="2"/>
          <w:numId w:val="74"/>
        </w:numPr>
        <w:spacing w:after="200" w:line="276" w:lineRule="auto"/>
        <w:jc w:val="both"/>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 xml:space="preserve">drum cu patru sau mai multe benzi de </w:t>
      </w:r>
      <w:proofErr w:type="spellStart"/>
      <w:r w:rsidRPr="003E7A7C">
        <w:rPr>
          <w:rFonts w:ascii="Arial Narrow" w:eastAsia="Calibri" w:hAnsi="Arial Narrow" w:cs="Arial"/>
          <w:noProof w:val="0"/>
          <w:szCs w:val="24"/>
          <w:lang w:eastAsia="en-US"/>
        </w:rPr>
        <w:t>circulaţie</w:t>
      </w:r>
      <w:proofErr w:type="spellEnd"/>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c</w:t>
      </w:r>
      <w:r w:rsidRPr="003E7A7C">
        <w:rPr>
          <w:rFonts w:ascii="Arial Narrow" w:eastAsia="Calibri" w:hAnsi="Arial Narrow" w:cs="Arial"/>
          <w:noProof w:val="0"/>
          <w:szCs w:val="24"/>
          <w:vertAlign w:val="subscript"/>
          <w:lang w:eastAsia="en-US"/>
        </w:rPr>
        <w:t>rt</w:t>
      </w:r>
      <w:proofErr w:type="spellEnd"/>
      <w:r w:rsidRPr="003E7A7C">
        <w:rPr>
          <w:rFonts w:ascii="Arial Narrow" w:eastAsia="Calibri" w:hAnsi="Arial Narrow" w:cs="Arial"/>
          <w:noProof w:val="0"/>
          <w:szCs w:val="24"/>
          <w:lang w:eastAsia="en-US"/>
        </w:rPr>
        <w:t xml:space="preserve"> = 0,45;</w:t>
      </w:r>
    </w:p>
    <w:p w14:paraId="20832986" w14:textId="77777777" w:rsidR="003E7A7C" w:rsidRPr="003E7A7C" w:rsidRDefault="003E7A7C" w:rsidP="003E7A7C">
      <w:pPr>
        <w:ind w:left="1413" w:hanging="705"/>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ki</w:t>
      </w:r>
      <w:proofErr w:type="spellEnd"/>
      <w:r w:rsidRPr="003E7A7C">
        <w:rPr>
          <w:rFonts w:ascii="Arial Narrow" w:eastAsia="Calibri" w:hAnsi="Arial Narrow" w:cs="Arial"/>
          <w:noProof w:val="0"/>
          <w:szCs w:val="24"/>
          <w:lang w:eastAsia="en-US"/>
        </w:rPr>
        <w:tab/>
        <w:t xml:space="preserve">- intensitatea medie zilnică anuală a vehiculelor din grupa k, conform rezultatului recensământului de </w:t>
      </w:r>
      <w:proofErr w:type="spellStart"/>
      <w:r w:rsidRPr="003E7A7C">
        <w:rPr>
          <w:rFonts w:ascii="Arial Narrow" w:eastAsia="Calibri" w:hAnsi="Arial Narrow" w:cs="Arial"/>
          <w:noProof w:val="0"/>
          <w:szCs w:val="24"/>
          <w:lang w:eastAsia="en-US"/>
        </w:rPr>
        <w:t>circulaţe</w:t>
      </w:r>
      <w:proofErr w:type="spellEnd"/>
      <w:r w:rsidRPr="003E7A7C">
        <w:rPr>
          <w:rFonts w:ascii="Arial Narrow" w:eastAsia="Calibri" w:hAnsi="Arial Narrow" w:cs="Arial"/>
          <w:noProof w:val="0"/>
          <w:szCs w:val="24"/>
          <w:lang w:eastAsia="en-US"/>
        </w:rPr>
        <w:t>;</w:t>
      </w:r>
    </w:p>
    <w:p w14:paraId="62DCAC54" w14:textId="77777777" w:rsidR="003E7A7C" w:rsidRPr="003E7A7C" w:rsidRDefault="003E7A7C" w:rsidP="003E7A7C">
      <w:pPr>
        <w:ind w:left="1413" w:hanging="705"/>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p</w:t>
      </w:r>
      <w:r w:rsidRPr="003E7A7C">
        <w:rPr>
          <w:rFonts w:ascii="Arial Narrow" w:eastAsia="Calibri" w:hAnsi="Arial Narrow" w:cs="Arial"/>
          <w:noProof w:val="0"/>
          <w:szCs w:val="24"/>
          <w:vertAlign w:val="subscript"/>
          <w:lang w:eastAsia="en-US"/>
        </w:rPr>
        <w:t>kR</w:t>
      </w:r>
      <w:proofErr w:type="spellEnd"/>
      <w:r w:rsidRPr="003E7A7C">
        <w:rPr>
          <w:rFonts w:ascii="Arial Narrow" w:eastAsia="Calibri" w:hAnsi="Arial Narrow" w:cs="Arial"/>
          <w:noProof w:val="0"/>
          <w:szCs w:val="24"/>
          <w:lang w:eastAsia="en-US"/>
        </w:rPr>
        <w:tab/>
        <w:t xml:space="preserve">- coeficientul de </w:t>
      </w:r>
      <w:proofErr w:type="spellStart"/>
      <w:r w:rsidRPr="003E7A7C">
        <w:rPr>
          <w:rFonts w:ascii="Arial Narrow" w:eastAsia="Calibri" w:hAnsi="Arial Narrow" w:cs="Arial"/>
          <w:noProof w:val="0"/>
          <w:szCs w:val="24"/>
          <w:lang w:eastAsia="en-US"/>
        </w:rPr>
        <w:t>evoluţie</w:t>
      </w:r>
      <w:proofErr w:type="spellEnd"/>
      <w:r w:rsidRPr="003E7A7C">
        <w:rPr>
          <w:rFonts w:ascii="Arial Narrow" w:eastAsia="Calibri" w:hAnsi="Arial Narrow" w:cs="Arial"/>
          <w:noProof w:val="0"/>
          <w:szCs w:val="24"/>
          <w:lang w:eastAsia="en-US"/>
        </w:rPr>
        <w:t xml:space="preserve"> al vehiculelor din grupa k, corespunzător anului de dare în exploatare a drumului (anul R), stabilit prin interpolare;</w:t>
      </w:r>
    </w:p>
    <w:p w14:paraId="46CC0AA0" w14:textId="77777777" w:rsidR="003E7A7C" w:rsidRPr="003E7A7C" w:rsidRDefault="003E7A7C" w:rsidP="003E7A7C">
      <w:pPr>
        <w:ind w:left="1413" w:hanging="705"/>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p</w:t>
      </w:r>
      <w:r w:rsidRPr="003E7A7C">
        <w:rPr>
          <w:rFonts w:ascii="Arial Narrow" w:eastAsia="Calibri" w:hAnsi="Arial Narrow" w:cs="Arial"/>
          <w:noProof w:val="0"/>
          <w:szCs w:val="24"/>
          <w:vertAlign w:val="subscript"/>
          <w:lang w:eastAsia="en-US"/>
        </w:rPr>
        <w:t>kF</w:t>
      </w:r>
      <w:proofErr w:type="spellEnd"/>
      <w:r w:rsidRPr="003E7A7C">
        <w:rPr>
          <w:rFonts w:ascii="Arial Narrow" w:eastAsia="Calibri" w:hAnsi="Arial Narrow" w:cs="Arial"/>
          <w:noProof w:val="0"/>
          <w:szCs w:val="24"/>
          <w:lang w:eastAsia="en-US"/>
        </w:rPr>
        <w:tab/>
        <w:t xml:space="preserve">- coeficientul de </w:t>
      </w:r>
      <w:proofErr w:type="spellStart"/>
      <w:r w:rsidRPr="003E7A7C">
        <w:rPr>
          <w:rFonts w:ascii="Arial Narrow" w:eastAsia="Calibri" w:hAnsi="Arial Narrow" w:cs="Arial"/>
          <w:noProof w:val="0"/>
          <w:szCs w:val="24"/>
          <w:lang w:eastAsia="en-US"/>
        </w:rPr>
        <w:t>evoluţie</w:t>
      </w:r>
      <w:proofErr w:type="spellEnd"/>
      <w:r w:rsidRPr="003E7A7C">
        <w:rPr>
          <w:rFonts w:ascii="Arial Narrow" w:eastAsia="Calibri" w:hAnsi="Arial Narrow" w:cs="Arial"/>
          <w:noProof w:val="0"/>
          <w:szCs w:val="24"/>
          <w:lang w:eastAsia="en-US"/>
        </w:rPr>
        <w:t xml:space="preserve"> al vehiculelor din grupa k, corespunzător </w:t>
      </w:r>
      <w:proofErr w:type="spellStart"/>
      <w:r w:rsidRPr="003E7A7C">
        <w:rPr>
          <w:rFonts w:ascii="Arial Narrow" w:eastAsia="Calibri" w:hAnsi="Arial Narrow" w:cs="Arial"/>
          <w:noProof w:val="0"/>
          <w:szCs w:val="24"/>
          <w:lang w:eastAsia="en-US"/>
        </w:rPr>
        <w:t>sfârşitului</w:t>
      </w:r>
      <w:proofErr w:type="spellEnd"/>
      <w:r w:rsidRPr="003E7A7C">
        <w:rPr>
          <w:rFonts w:ascii="Arial Narrow" w:eastAsia="Calibri" w:hAnsi="Arial Narrow" w:cs="Arial"/>
          <w:noProof w:val="0"/>
          <w:szCs w:val="24"/>
          <w:lang w:eastAsia="en-US"/>
        </w:rPr>
        <w:t xml:space="preserve"> perioadei de perspectivă luată în considerare (anul F), stabilit prin interpolare;</w:t>
      </w:r>
    </w:p>
    <w:p w14:paraId="1CC07C7C" w14:textId="77777777" w:rsidR="003E7A7C" w:rsidRPr="003E7A7C" w:rsidRDefault="003E7A7C" w:rsidP="003E7A7C">
      <w:pPr>
        <w:ind w:firstLine="708"/>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f</w:t>
      </w:r>
      <w:r w:rsidRPr="003E7A7C">
        <w:rPr>
          <w:rFonts w:ascii="Arial Narrow" w:eastAsia="Calibri" w:hAnsi="Arial Narrow" w:cs="Arial"/>
          <w:noProof w:val="0"/>
          <w:szCs w:val="24"/>
          <w:vertAlign w:val="subscript"/>
          <w:lang w:eastAsia="en-US"/>
        </w:rPr>
        <w:t>ek</w:t>
      </w:r>
      <w:proofErr w:type="spellEnd"/>
      <w:r w:rsidRPr="003E7A7C">
        <w:rPr>
          <w:rFonts w:ascii="Arial Narrow" w:eastAsia="Calibri" w:hAnsi="Arial Narrow" w:cs="Arial"/>
          <w:noProof w:val="0"/>
          <w:szCs w:val="24"/>
          <w:lang w:eastAsia="en-US"/>
        </w:rPr>
        <w:tab/>
        <w:t xml:space="preserve">- coeficientul de echivalare al vehiculelor din grupa k în osii standard de 115 </w:t>
      </w:r>
      <w:proofErr w:type="spellStart"/>
      <w:r w:rsidRPr="003E7A7C">
        <w:rPr>
          <w:rFonts w:ascii="Arial Narrow" w:eastAsia="Calibri" w:hAnsi="Arial Narrow" w:cs="Arial"/>
          <w:noProof w:val="0"/>
          <w:szCs w:val="24"/>
          <w:lang w:eastAsia="en-US"/>
        </w:rPr>
        <w:t>kN</w:t>
      </w:r>
      <w:proofErr w:type="spellEnd"/>
      <w:r w:rsidRPr="003E7A7C">
        <w:rPr>
          <w:rFonts w:ascii="Arial Narrow" w:eastAsia="Calibri" w:hAnsi="Arial Narrow" w:cs="Arial"/>
          <w:noProof w:val="0"/>
          <w:szCs w:val="24"/>
          <w:lang w:eastAsia="en-US"/>
        </w:rPr>
        <w:t>, conform anexei 2, tabelul 1.</w:t>
      </w:r>
    </w:p>
    <w:p w14:paraId="1F746B27" w14:textId="77777777" w:rsidR="003E7A7C" w:rsidRPr="003E7A7C" w:rsidRDefault="003E7A7C" w:rsidP="003E7A7C">
      <w:pPr>
        <w:jc w:val="both"/>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ab/>
        <w:t xml:space="preserve">În cazul în care se dispune de date privind intensitatea traficului mediu zilnic anual în osii standard de 115 </w:t>
      </w:r>
      <w:proofErr w:type="spellStart"/>
      <w:r w:rsidRPr="003E7A7C">
        <w:rPr>
          <w:rFonts w:ascii="Arial Narrow" w:eastAsia="Calibri" w:hAnsi="Arial Narrow" w:cs="Arial"/>
          <w:noProof w:val="0"/>
          <w:szCs w:val="24"/>
          <w:lang w:eastAsia="en-US"/>
        </w:rPr>
        <w:t>kN</w:t>
      </w:r>
      <w:proofErr w:type="spellEnd"/>
      <w:r w:rsidRPr="003E7A7C">
        <w:rPr>
          <w:rFonts w:ascii="Arial Narrow" w:eastAsia="Calibri" w:hAnsi="Arial Narrow" w:cs="Arial"/>
          <w:noProof w:val="0"/>
          <w:szCs w:val="24"/>
          <w:lang w:eastAsia="en-US"/>
        </w:rPr>
        <w:t xml:space="preserve">, actual </w:t>
      </w:r>
      <w:proofErr w:type="spellStart"/>
      <w:r w:rsidRPr="003E7A7C">
        <w:rPr>
          <w:rFonts w:ascii="Arial Narrow" w:eastAsia="Calibri" w:hAnsi="Arial Narrow" w:cs="Arial"/>
          <w:noProof w:val="0"/>
          <w:szCs w:val="24"/>
          <w:lang w:eastAsia="en-US"/>
        </w:rPr>
        <w:t>şi</w:t>
      </w:r>
      <w:proofErr w:type="spellEnd"/>
      <w:r w:rsidRPr="003E7A7C">
        <w:rPr>
          <w:rFonts w:ascii="Arial Narrow" w:eastAsia="Calibri" w:hAnsi="Arial Narrow" w:cs="Arial"/>
          <w:noProof w:val="0"/>
          <w:szCs w:val="24"/>
          <w:lang w:eastAsia="en-US"/>
        </w:rPr>
        <w:t xml:space="preserve"> de perspectivă, traficul de calcul se </w:t>
      </w:r>
      <w:proofErr w:type="spellStart"/>
      <w:r w:rsidRPr="003E7A7C">
        <w:rPr>
          <w:rFonts w:ascii="Arial Narrow" w:eastAsia="Calibri" w:hAnsi="Arial Narrow" w:cs="Arial"/>
          <w:noProof w:val="0"/>
          <w:szCs w:val="24"/>
          <w:lang w:eastAsia="en-US"/>
        </w:rPr>
        <w:t>stabileşte</w:t>
      </w:r>
      <w:proofErr w:type="spellEnd"/>
      <w:r w:rsidRPr="003E7A7C">
        <w:rPr>
          <w:rFonts w:ascii="Arial Narrow" w:eastAsia="Calibri" w:hAnsi="Arial Narrow" w:cs="Arial"/>
          <w:noProof w:val="0"/>
          <w:szCs w:val="24"/>
          <w:lang w:eastAsia="en-US"/>
        </w:rPr>
        <w:t xml:space="preserve"> cu </w:t>
      </w:r>
      <w:proofErr w:type="spellStart"/>
      <w:r w:rsidRPr="003E7A7C">
        <w:rPr>
          <w:rFonts w:ascii="Arial Narrow" w:eastAsia="Calibri" w:hAnsi="Arial Narrow" w:cs="Arial"/>
          <w:noProof w:val="0"/>
          <w:szCs w:val="24"/>
          <w:lang w:eastAsia="en-US"/>
        </w:rPr>
        <w:t>relaţia</w:t>
      </w:r>
      <w:proofErr w:type="spellEnd"/>
      <w:r w:rsidRPr="003E7A7C">
        <w:rPr>
          <w:rFonts w:ascii="Arial Narrow" w:eastAsia="Calibri" w:hAnsi="Arial Narrow" w:cs="Arial"/>
          <w:noProof w:val="0"/>
          <w:szCs w:val="24"/>
          <w:lang w:eastAsia="en-US"/>
        </w:rPr>
        <w:t>:</w:t>
      </w:r>
    </w:p>
    <w:p w14:paraId="503F834B" w14:textId="77777777" w:rsidR="003E7A7C" w:rsidRPr="003E7A7C" w:rsidRDefault="003E7A7C" w:rsidP="003E7A7C">
      <w:pPr>
        <w:tabs>
          <w:tab w:val="right" w:pos="9120"/>
        </w:tabs>
        <w:ind w:firstLine="708"/>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c</w:t>
      </w:r>
      <w:proofErr w:type="spellEnd"/>
      <w:r w:rsidRPr="003E7A7C">
        <w:rPr>
          <w:rFonts w:ascii="Arial Narrow" w:eastAsia="Calibri" w:hAnsi="Arial Narrow" w:cs="Arial"/>
          <w:noProof w:val="0"/>
          <w:szCs w:val="24"/>
          <w:lang w:eastAsia="en-US"/>
        </w:rPr>
        <w:t xml:space="preserve"> = 365 x 10</w:t>
      </w:r>
      <w:r w:rsidRPr="003E7A7C">
        <w:rPr>
          <w:rFonts w:ascii="Arial Narrow" w:eastAsia="Calibri" w:hAnsi="Arial Narrow" w:cs="Arial"/>
          <w:noProof w:val="0"/>
          <w:szCs w:val="24"/>
          <w:vertAlign w:val="superscript"/>
          <w:lang w:eastAsia="en-US"/>
        </w:rPr>
        <w:t>-6</w:t>
      </w:r>
      <w:r w:rsidRPr="003E7A7C">
        <w:rPr>
          <w:rFonts w:ascii="Arial Narrow" w:eastAsia="Calibri" w:hAnsi="Arial Narrow" w:cs="Arial"/>
          <w:noProof w:val="0"/>
          <w:szCs w:val="24"/>
          <w:lang w:eastAsia="en-US"/>
        </w:rPr>
        <w:t xml:space="preserve"> x p</w:t>
      </w:r>
      <w:r w:rsidRPr="003E7A7C">
        <w:rPr>
          <w:rFonts w:ascii="Arial Narrow" w:eastAsia="Calibri" w:hAnsi="Arial Narrow" w:cs="Arial"/>
          <w:noProof w:val="0"/>
          <w:szCs w:val="24"/>
          <w:vertAlign w:val="subscript"/>
          <w:lang w:eastAsia="en-US"/>
        </w:rPr>
        <w:t>p</w:t>
      </w:r>
      <w:r w:rsidRPr="003E7A7C">
        <w:rPr>
          <w:rFonts w:ascii="Arial Narrow" w:eastAsia="Calibri" w:hAnsi="Arial Narrow" w:cs="Arial"/>
          <w:noProof w:val="0"/>
          <w:szCs w:val="24"/>
          <w:lang w:eastAsia="en-US"/>
        </w:rPr>
        <w:t xml:space="preserve"> x </w:t>
      </w:r>
      <w:proofErr w:type="spellStart"/>
      <w:r w:rsidRPr="003E7A7C">
        <w:rPr>
          <w:rFonts w:ascii="Arial Narrow" w:eastAsia="Calibri" w:hAnsi="Arial Narrow" w:cs="Arial"/>
          <w:noProof w:val="0"/>
          <w:szCs w:val="24"/>
          <w:lang w:eastAsia="en-US"/>
        </w:rPr>
        <w:t>c</w:t>
      </w:r>
      <w:r w:rsidRPr="003E7A7C">
        <w:rPr>
          <w:rFonts w:ascii="Arial Narrow" w:eastAsia="Calibri" w:hAnsi="Arial Narrow" w:cs="Arial"/>
          <w:noProof w:val="0"/>
          <w:szCs w:val="24"/>
          <w:vertAlign w:val="subscript"/>
          <w:lang w:eastAsia="en-US"/>
        </w:rPr>
        <w:t>rt</w:t>
      </w:r>
      <w:proofErr w:type="spellEnd"/>
      <w:r w:rsidRPr="003E7A7C">
        <w:rPr>
          <w:rFonts w:ascii="Arial Narrow" w:eastAsia="Calibri" w:hAnsi="Arial Narrow" w:cs="Arial"/>
          <w:noProof w:val="0"/>
          <w:szCs w:val="24"/>
          <w:lang w:eastAsia="en-US"/>
        </w:rPr>
        <w:t xml:space="preserve"> x (</w:t>
      </w: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o.s</w:t>
      </w:r>
      <w:proofErr w:type="spellEnd"/>
      <w:r w:rsidRPr="003E7A7C">
        <w:rPr>
          <w:rFonts w:ascii="Arial Narrow" w:eastAsia="Calibri" w:hAnsi="Arial Narrow" w:cs="Arial"/>
          <w:noProof w:val="0"/>
          <w:szCs w:val="24"/>
          <w:vertAlign w:val="subscript"/>
          <w:lang w:eastAsia="en-US"/>
        </w:rPr>
        <w:t>. 115R</w:t>
      </w:r>
      <w:r w:rsidRPr="003E7A7C">
        <w:rPr>
          <w:rFonts w:ascii="Arial Narrow" w:eastAsia="Calibri" w:hAnsi="Arial Narrow" w:cs="Arial"/>
          <w:noProof w:val="0"/>
          <w:szCs w:val="24"/>
          <w:lang w:eastAsia="en-US"/>
        </w:rPr>
        <w:t xml:space="preserve"> + </w:t>
      </w: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o.s</w:t>
      </w:r>
      <w:proofErr w:type="spellEnd"/>
      <w:r w:rsidRPr="003E7A7C">
        <w:rPr>
          <w:rFonts w:ascii="Arial Narrow" w:eastAsia="Calibri" w:hAnsi="Arial Narrow" w:cs="Arial"/>
          <w:noProof w:val="0"/>
          <w:szCs w:val="24"/>
          <w:vertAlign w:val="subscript"/>
          <w:lang w:eastAsia="en-US"/>
        </w:rPr>
        <w:t>. 115F</w:t>
      </w:r>
      <w:r w:rsidRPr="003E7A7C">
        <w:rPr>
          <w:rFonts w:ascii="Arial Narrow" w:eastAsia="Calibri" w:hAnsi="Arial Narrow" w:cs="Arial"/>
          <w:noProof w:val="0"/>
          <w:szCs w:val="24"/>
          <w:lang w:eastAsia="en-US"/>
        </w:rPr>
        <w:t>)/2   (</w:t>
      </w:r>
      <w:proofErr w:type="spellStart"/>
      <w:r w:rsidRPr="003E7A7C">
        <w:rPr>
          <w:rFonts w:ascii="Arial Narrow" w:eastAsia="Calibri" w:hAnsi="Arial Narrow" w:cs="Arial"/>
          <w:noProof w:val="0"/>
          <w:szCs w:val="24"/>
          <w:lang w:eastAsia="en-US"/>
        </w:rPr>
        <w:t>m.o.s</w:t>
      </w:r>
      <w:proofErr w:type="spellEnd"/>
      <w:r w:rsidRPr="003E7A7C">
        <w:rPr>
          <w:rFonts w:ascii="Arial Narrow" w:eastAsia="Calibri" w:hAnsi="Arial Narrow" w:cs="Arial"/>
          <w:noProof w:val="0"/>
          <w:szCs w:val="24"/>
          <w:lang w:eastAsia="en-US"/>
        </w:rPr>
        <w:t>.)</w:t>
      </w:r>
      <w:r w:rsidRPr="003E7A7C">
        <w:rPr>
          <w:rFonts w:ascii="Arial Narrow" w:eastAsia="Calibri" w:hAnsi="Arial Narrow" w:cs="Arial"/>
          <w:noProof w:val="0"/>
          <w:szCs w:val="24"/>
          <w:lang w:eastAsia="en-US"/>
        </w:rPr>
        <w:tab/>
        <w:t>(2), în care:</w:t>
      </w:r>
    </w:p>
    <w:p w14:paraId="2F9CC311" w14:textId="77777777" w:rsidR="003E7A7C" w:rsidRPr="003E7A7C" w:rsidRDefault="003E7A7C" w:rsidP="003E7A7C">
      <w:pPr>
        <w:ind w:firstLine="708"/>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c</w:t>
      </w:r>
      <w:proofErr w:type="spellEnd"/>
      <w:r w:rsidRPr="003E7A7C">
        <w:rPr>
          <w:rFonts w:ascii="Arial Narrow" w:eastAsia="Calibri" w:hAnsi="Arial Narrow" w:cs="Arial"/>
          <w:noProof w:val="0"/>
          <w:szCs w:val="24"/>
          <w:lang w:eastAsia="en-US"/>
        </w:rPr>
        <w:t>, 365, p</w:t>
      </w:r>
      <w:r w:rsidRPr="003E7A7C">
        <w:rPr>
          <w:rFonts w:ascii="Arial Narrow" w:eastAsia="Calibri" w:hAnsi="Arial Narrow" w:cs="Arial"/>
          <w:noProof w:val="0"/>
          <w:szCs w:val="24"/>
          <w:vertAlign w:val="subscript"/>
          <w:lang w:eastAsia="en-US"/>
        </w:rPr>
        <w:t>p</w:t>
      </w:r>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şi</w:t>
      </w:r>
      <w:proofErr w:type="spellEnd"/>
      <w:r w:rsidRPr="003E7A7C">
        <w:rPr>
          <w:rFonts w:ascii="Arial Narrow" w:eastAsia="Calibri" w:hAnsi="Arial Narrow" w:cs="Arial"/>
          <w:noProof w:val="0"/>
          <w:szCs w:val="24"/>
          <w:lang w:eastAsia="en-US"/>
        </w:rPr>
        <w:t xml:space="preserve"> </w:t>
      </w:r>
      <w:proofErr w:type="spellStart"/>
      <w:r w:rsidRPr="003E7A7C">
        <w:rPr>
          <w:rFonts w:ascii="Arial Narrow" w:eastAsia="Calibri" w:hAnsi="Arial Narrow" w:cs="Arial"/>
          <w:noProof w:val="0"/>
          <w:szCs w:val="24"/>
          <w:lang w:eastAsia="en-US"/>
        </w:rPr>
        <w:t>c</w:t>
      </w:r>
      <w:r w:rsidRPr="003E7A7C">
        <w:rPr>
          <w:rFonts w:ascii="Arial Narrow" w:eastAsia="Calibri" w:hAnsi="Arial Narrow" w:cs="Arial"/>
          <w:noProof w:val="0"/>
          <w:szCs w:val="24"/>
          <w:vertAlign w:val="subscript"/>
          <w:lang w:eastAsia="en-US"/>
        </w:rPr>
        <w:t>rt</w:t>
      </w:r>
      <w:proofErr w:type="spellEnd"/>
      <w:r w:rsidRPr="003E7A7C">
        <w:rPr>
          <w:rFonts w:ascii="Arial Narrow" w:eastAsia="Calibri" w:hAnsi="Arial Narrow" w:cs="Arial"/>
          <w:noProof w:val="0"/>
          <w:szCs w:val="24"/>
          <w:lang w:eastAsia="en-US"/>
        </w:rPr>
        <w:t xml:space="preserve"> au </w:t>
      </w:r>
      <w:proofErr w:type="spellStart"/>
      <w:r w:rsidRPr="003E7A7C">
        <w:rPr>
          <w:rFonts w:ascii="Arial Narrow" w:eastAsia="Calibri" w:hAnsi="Arial Narrow" w:cs="Arial"/>
          <w:noProof w:val="0"/>
          <w:szCs w:val="24"/>
          <w:lang w:eastAsia="en-US"/>
        </w:rPr>
        <w:t>semnificaţiile</w:t>
      </w:r>
      <w:proofErr w:type="spellEnd"/>
      <w:r w:rsidRPr="003E7A7C">
        <w:rPr>
          <w:rFonts w:ascii="Arial Narrow" w:eastAsia="Calibri" w:hAnsi="Arial Narrow" w:cs="Arial"/>
          <w:noProof w:val="0"/>
          <w:szCs w:val="24"/>
          <w:lang w:eastAsia="en-US"/>
        </w:rPr>
        <w:t xml:space="preserve"> de mai sus;</w:t>
      </w:r>
    </w:p>
    <w:p w14:paraId="2BF42F74" w14:textId="77777777" w:rsidR="003E7A7C" w:rsidRPr="003E7A7C" w:rsidRDefault="003E7A7C" w:rsidP="003E7A7C">
      <w:pPr>
        <w:ind w:left="1413" w:hanging="705"/>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o.s</w:t>
      </w:r>
      <w:proofErr w:type="spellEnd"/>
      <w:r w:rsidRPr="003E7A7C">
        <w:rPr>
          <w:rFonts w:ascii="Arial Narrow" w:eastAsia="Calibri" w:hAnsi="Arial Narrow" w:cs="Arial"/>
          <w:noProof w:val="0"/>
          <w:szCs w:val="24"/>
          <w:vertAlign w:val="subscript"/>
          <w:lang w:eastAsia="en-US"/>
        </w:rPr>
        <w:t>. 115R</w:t>
      </w:r>
      <w:r w:rsidRPr="003E7A7C">
        <w:rPr>
          <w:rFonts w:ascii="Arial Narrow" w:eastAsia="Calibri" w:hAnsi="Arial Narrow" w:cs="Arial"/>
          <w:noProof w:val="0"/>
          <w:szCs w:val="24"/>
          <w:lang w:eastAsia="en-US"/>
        </w:rPr>
        <w:t xml:space="preserve"> – numărul de osii standard de 115 </w:t>
      </w:r>
      <w:proofErr w:type="spellStart"/>
      <w:r w:rsidRPr="003E7A7C">
        <w:rPr>
          <w:rFonts w:ascii="Arial Narrow" w:eastAsia="Calibri" w:hAnsi="Arial Narrow" w:cs="Arial"/>
          <w:noProof w:val="0"/>
          <w:szCs w:val="24"/>
          <w:lang w:eastAsia="en-US"/>
        </w:rPr>
        <w:t>kN</w:t>
      </w:r>
      <w:proofErr w:type="spellEnd"/>
      <w:r w:rsidRPr="003E7A7C">
        <w:rPr>
          <w:rFonts w:ascii="Arial Narrow" w:eastAsia="Calibri" w:hAnsi="Arial Narrow" w:cs="Arial"/>
          <w:noProof w:val="0"/>
          <w:szCs w:val="24"/>
          <w:lang w:eastAsia="en-US"/>
        </w:rPr>
        <w:t xml:space="preserve">, corespunzător anului de dare în exploatare a drumului (anul R), stabilit prin interpolare; </w:t>
      </w:r>
    </w:p>
    <w:p w14:paraId="51CD4B88" w14:textId="77777777" w:rsidR="003E7A7C" w:rsidRPr="003E7A7C" w:rsidRDefault="003E7A7C" w:rsidP="003E7A7C">
      <w:pPr>
        <w:ind w:left="1413" w:hanging="705"/>
        <w:jc w:val="both"/>
        <w:rPr>
          <w:rFonts w:ascii="Arial Narrow" w:eastAsia="Calibri" w:hAnsi="Arial Narrow" w:cs="Arial"/>
          <w:noProof w:val="0"/>
          <w:szCs w:val="24"/>
          <w:lang w:eastAsia="en-US"/>
        </w:rPr>
      </w:pPr>
      <w:proofErr w:type="spellStart"/>
      <w:r w:rsidRPr="003E7A7C">
        <w:rPr>
          <w:rFonts w:ascii="Arial Narrow" w:eastAsia="Calibri" w:hAnsi="Arial Narrow" w:cs="Arial"/>
          <w:noProof w:val="0"/>
          <w:szCs w:val="24"/>
          <w:lang w:eastAsia="en-US"/>
        </w:rPr>
        <w:t>n</w:t>
      </w:r>
      <w:r w:rsidRPr="003E7A7C">
        <w:rPr>
          <w:rFonts w:ascii="Arial Narrow" w:eastAsia="Calibri" w:hAnsi="Arial Narrow" w:cs="Arial"/>
          <w:noProof w:val="0"/>
          <w:szCs w:val="24"/>
          <w:vertAlign w:val="subscript"/>
          <w:lang w:eastAsia="en-US"/>
        </w:rPr>
        <w:t>o.s</w:t>
      </w:r>
      <w:proofErr w:type="spellEnd"/>
      <w:r w:rsidRPr="003E7A7C">
        <w:rPr>
          <w:rFonts w:ascii="Arial Narrow" w:eastAsia="Calibri" w:hAnsi="Arial Narrow" w:cs="Arial"/>
          <w:noProof w:val="0"/>
          <w:szCs w:val="24"/>
          <w:vertAlign w:val="subscript"/>
          <w:lang w:eastAsia="en-US"/>
        </w:rPr>
        <w:t xml:space="preserve">. 115F </w:t>
      </w:r>
      <w:r w:rsidRPr="003E7A7C">
        <w:rPr>
          <w:rFonts w:ascii="Arial Narrow" w:eastAsia="Calibri" w:hAnsi="Arial Narrow" w:cs="Arial"/>
          <w:noProof w:val="0"/>
          <w:szCs w:val="24"/>
          <w:lang w:eastAsia="en-US"/>
        </w:rPr>
        <w:t xml:space="preserve">– numărul de osii standard de 115 </w:t>
      </w:r>
      <w:proofErr w:type="spellStart"/>
      <w:r w:rsidRPr="003E7A7C">
        <w:rPr>
          <w:rFonts w:ascii="Arial Narrow" w:eastAsia="Calibri" w:hAnsi="Arial Narrow" w:cs="Arial"/>
          <w:noProof w:val="0"/>
          <w:szCs w:val="24"/>
          <w:lang w:eastAsia="en-US"/>
        </w:rPr>
        <w:t>kN</w:t>
      </w:r>
      <w:proofErr w:type="spellEnd"/>
      <w:r w:rsidRPr="003E7A7C">
        <w:rPr>
          <w:rFonts w:ascii="Arial Narrow" w:eastAsia="Calibri" w:hAnsi="Arial Narrow" w:cs="Arial"/>
          <w:noProof w:val="0"/>
          <w:szCs w:val="24"/>
          <w:lang w:eastAsia="en-US"/>
        </w:rPr>
        <w:t xml:space="preserve">, corespunzător </w:t>
      </w:r>
      <w:proofErr w:type="spellStart"/>
      <w:r w:rsidRPr="003E7A7C">
        <w:rPr>
          <w:rFonts w:ascii="Arial Narrow" w:eastAsia="Calibri" w:hAnsi="Arial Narrow" w:cs="Arial"/>
          <w:noProof w:val="0"/>
          <w:szCs w:val="24"/>
          <w:lang w:eastAsia="en-US"/>
        </w:rPr>
        <w:t>sfârşitului</w:t>
      </w:r>
      <w:proofErr w:type="spellEnd"/>
      <w:r w:rsidRPr="003E7A7C">
        <w:rPr>
          <w:rFonts w:ascii="Arial Narrow" w:eastAsia="Calibri" w:hAnsi="Arial Narrow" w:cs="Arial"/>
          <w:noProof w:val="0"/>
          <w:szCs w:val="24"/>
          <w:lang w:eastAsia="en-US"/>
        </w:rPr>
        <w:t xml:space="preserve"> perioadei de perspectivă luată în considerare (anul F), stabilit prin interpolare;</w:t>
      </w:r>
    </w:p>
    <w:p w14:paraId="4BD78ACE" w14:textId="77777777" w:rsidR="003E7A7C" w:rsidRPr="003E7A7C" w:rsidRDefault="003E7A7C" w:rsidP="003E7A7C">
      <w:pPr>
        <w:ind w:firstLine="708"/>
        <w:jc w:val="both"/>
        <w:rPr>
          <w:rFonts w:ascii="Arial Narrow" w:eastAsia="Calibri" w:hAnsi="Arial Narrow" w:cs="Arial"/>
          <w:noProof w:val="0"/>
          <w:szCs w:val="24"/>
          <w:lang w:eastAsia="en-US"/>
        </w:rPr>
      </w:pPr>
      <w:r w:rsidRPr="003E7A7C">
        <w:rPr>
          <w:rFonts w:ascii="Arial Narrow" w:eastAsia="Calibri" w:hAnsi="Arial Narrow" w:cs="Arial"/>
          <w:noProof w:val="0"/>
          <w:szCs w:val="24"/>
          <w:lang w:eastAsia="en-US"/>
        </w:rPr>
        <w:t xml:space="preserve">Rezultă următorul </w:t>
      </w:r>
      <w:r w:rsidRPr="003E7A7C">
        <w:rPr>
          <w:rFonts w:ascii="Arial Narrow" w:eastAsia="Calibri" w:hAnsi="Arial Narrow" w:cs="Arial"/>
          <w:bCs/>
          <w:noProof w:val="0"/>
          <w:szCs w:val="24"/>
          <w:u w:val="single"/>
          <w:lang w:eastAsia="en-US"/>
        </w:rPr>
        <w:t xml:space="preserve">trafic de calcul, în milioane de osii standard de 115 </w:t>
      </w:r>
      <w:proofErr w:type="spellStart"/>
      <w:r w:rsidRPr="003E7A7C">
        <w:rPr>
          <w:rFonts w:ascii="Arial Narrow" w:eastAsia="Calibri" w:hAnsi="Arial Narrow" w:cs="Arial"/>
          <w:bCs/>
          <w:noProof w:val="0"/>
          <w:szCs w:val="24"/>
          <w:u w:val="single"/>
          <w:lang w:eastAsia="en-US"/>
        </w:rPr>
        <w:t>kN</w:t>
      </w:r>
      <w:proofErr w:type="spellEnd"/>
      <w:r w:rsidRPr="003E7A7C">
        <w:rPr>
          <w:rFonts w:ascii="Arial Narrow" w:eastAsia="Calibri" w:hAnsi="Arial Narrow" w:cs="Arial"/>
          <w:noProof w:val="0"/>
          <w:szCs w:val="24"/>
          <w:lang w:eastAsia="en-US"/>
        </w:rPr>
        <w:t xml:space="preserve">, conform </w:t>
      </w:r>
      <w:proofErr w:type="spellStart"/>
      <w:r w:rsidRPr="003E7A7C">
        <w:rPr>
          <w:rFonts w:ascii="Arial Narrow" w:eastAsia="Calibri" w:hAnsi="Arial Narrow" w:cs="Arial"/>
          <w:noProof w:val="0"/>
          <w:szCs w:val="24"/>
          <w:lang w:eastAsia="en-US"/>
        </w:rPr>
        <w:t>relaţiei</w:t>
      </w:r>
      <w:proofErr w:type="spellEnd"/>
      <w:r w:rsidRPr="003E7A7C">
        <w:rPr>
          <w:rFonts w:ascii="Arial Narrow" w:eastAsia="Calibri" w:hAnsi="Arial Narrow" w:cs="Arial"/>
          <w:noProof w:val="0"/>
          <w:szCs w:val="24"/>
          <w:lang w:eastAsia="en-US"/>
        </w:rPr>
        <w:t xml:space="preserve"> (2) </w:t>
      </w:r>
      <w:proofErr w:type="spellStart"/>
      <w:r w:rsidRPr="003E7A7C">
        <w:rPr>
          <w:rFonts w:ascii="Arial Narrow" w:eastAsia="Calibri" w:hAnsi="Arial Narrow" w:cs="Arial"/>
          <w:noProof w:val="0"/>
          <w:szCs w:val="24"/>
          <w:lang w:eastAsia="en-US"/>
        </w:rPr>
        <w:t>şi</w:t>
      </w:r>
      <w:proofErr w:type="spellEnd"/>
      <w:r w:rsidRPr="003E7A7C">
        <w:rPr>
          <w:rFonts w:ascii="Arial Narrow" w:eastAsia="Calibri" w:hAnsi="Arial Narrow" w:cs="Arial"/>
          <w:noProof w:val="0"/>
          <w:szCs w:val="24"/>
          <w:lang w:eastAsia="en-US"/>
        </w:rPr>
        <w:t xml:space="preserve"> cu ajutorul datelor din tabelele de mai sus:</w:t>
      </w:r>
    </w:p>
    <w:p w14:paraId="26F4D7FB" w14:textId="0F2E5A36" w:rsidR="003E7A7C" w:rsidRPr="003E7A7C" w:rsidRDefault="003E7A7C" w:rsidP="003E7A7C">
      <w:pPr>
        <w:ind w:left="360"/>
        <w:jc w:val="center"/>
        <w:rPr>
          <w:rFonts w:ascii="Arial Narrow" w:eastAsia="Calibri" w:hAnsi="Arial Narrow" w:cs="Arial"/>
          <w:b/>
          <w:bCs/>
          <w:noProof w:val="0"/>
          <w:szCs w:val="24"/>
          <w:lang w:eastAsia="en-US"/>
        </w:rPr>
      </w:pPr>
      <w:proofErr w:type="spellStart"/>
      <w:r w:rsidRPr="003E7A7C">
        <w:rPr>
          <w:rFonts w:ascii="Arial Narrow" w:eastAsia="Calibri" w:hAnsi="Arial Narrow" w:cs="Arial"/>
          <w:bCs/>
          <w:noProof w:val="0"/>
          <w:szCs w:val="24"/>
          <w:lang w:eastAsia="en-US"/>
        </w:rPr>
        <w:t>N</w:t>
      </w:r>
      <w:r w:rsidRPr="003E7A7C">
        <w:rPr>
          <w:rFonts w:ascii="Arial Narrow" w:eastAsia="Calibri" w:hAnsi="Arial Narrow" w:cs="Arial"/>
          <w:bCs/>
          <w:noProof w:val="0"/>
          <w:szCs w:val="24"/>
          <w:vertAlign w:val="subscript"/>
          <w:lang w:eastAsia="en-US"/>
        </w:rPr>
        <w:t>c</w:t>
      </w:r>
      <w:proofErr w:type="spellEnd"/>
      <w:r w:rsidRPr="003E7A7C">
        <w:rPr>
          <w:rFonts w:ascii="Arial Narrow" w:eastAsia="Calibri" w:hAnsi="Arial Narrow" w:cs="Arial"/>
          <w:bCs/>
          <w:noProof w:val="0"/>
          <w:szCs w:val="24"/>
          <w:lang w:eastAsia="en-US"/>
        </w:rPr>
        <w:t xml:space="preserve"> = </w:t>
      </w:r>
      <w:r>
        <w:rPr>
          <w:rFonts w:ascii="Arial Narrow" w:eastAsia="Calibri" w:hAnsi="Arial Narrow" w:cs="Arial"/>
          <w:bCs/>
          <w:noProof w:val="0"/>
          <w:szCs w:val="24"/>
          <w:lang w:eastAsia="en-US"/>
        </w:rPr>
        <w:t>5,63</w:t>
      </w:r>
      <w:r w:rsidRPr="003E7A7C">
        <w:rPr>
          <w:rFonts w:ascii="Arial Narrow" w:eastAsia="Calibri" w:hAnsi="Arial Narrow" w:cs="Arial"/>
          <w:bCs/>
          <w:noProof w:val="0"/>
          <w:szCs w:val="24"/>
          <w:lang w:eastAsia="en-US"/>
        </w:rPr>
        <w:t xml:space="preserve">  (</w:t>
      </w:r>
      <w:proofErr w:type="spellStart"/>
      <w:r w:rsidRPr="003E7A7C">
        <w:rPr>
          <w:rFonts w:ascii="Arial Narrow" w:eastAsia="Calibri" w:hAnsi="Arial Narrow" w:cs="Arial"/>
          <w:bCs/>
          <w:noProof w:val="0"/>
          <w:szCs w:val="24"/>
          <w:lang w:eastAsia="en-US"/>
        </w:rPr>
        <w:t>m.o.s</w:t>
      </w:r>
      <w:proofErr w:type="spellEnd"/>
      <w:r w:rsidRPr="003E7A7C">
        <w:rPr>
          <w:rFonts w:ascii="Arial Narrow" w:eastAsia="Calibri" w:hAnsi="Arial Narrow" w:cs="Arial"/>
          <w:bCs/>
          <w:noProof w:val="0"/>
          <w:szCs w:val="24"/>
          <w:lang w:eastAsia="en-US"/>
        </w:rPr>
        <w:t>.)</w:t>
      </w:r>
    </w:p>
    <w:p w14:paraId="1A0E752E" w14:textId="77777777" w:rsidR="003E7A7C" w:rsidRPr="003E7A7C" w:rsidRDefault="003E7A7C" w:rsidP="003E7A7C">
      <w:pPr>
        <w:rPr>
          <w:rFonts w:ascii="Arial Narrow" w:eastAsia="Calibri" w:hAnsi="Arial Narrow" w:cs="Arial"/>
          <w:b/>
          <w:bCs/>
          <w:noProof w:val="0"/>
          <w:szCs w:val="24"/>
          <w:lang w:eastAsia="en-US"/>
        </w:rPr>
      </w:pPr>
      <w:r w:rsidRPr="003E7A7C">
        <w:rPr>
          <w:rFonts w:ascii="Arial Narrow" w:eastAsia="Calibri" w:hAnsi="Arial Narrow" w:cs="Arial"/>
          <w:b/>
          <w:bCs/>
          <w:noProof w:val="0"/>
          <w:szCs w:val="24"/>
          <w:lang w:eastAsia="en-US"/>
        </w:rPr>
        <w:br w:type="page"/>
      </w:r>
    </w:p>
    <w:p w14:paraId="45A861AE" w14:textId="77777777" w:rsidR="003E7A7C" w:rsidRPr="003E7A7C" w:rsidRDefault="003E7A7C" w:rsidP="003E7A7C">
      <w:pPr>
        <w:jc w:val="both"/>
        <w:rPr>
          <w:rFonts w:ascii="Arial Narrow" w:eastAsia="Calibri" w:hAnsi="Arial Narrow" w:cs="Arial Narrow"/>
          <w:noProof w:val="0"/>
          <w:szCs w:val="24"/>
          <w:lang w:eastAsia="en-US"/>
        </w:rPr>
      </w:pPr>
    </w:p>
    <w:p w14:paraId="67B827A6" w14:textId="77777777" w:rsidR="003E7A7C" w:rsidRPr="003E7A7C" w:rsidRDefault="003E7A7C" w:rsidP="003E7A7C">
      <w:pPr>
        <w:spacing w:line="360" w:lineRule="auto"/>
        <w:ind w:left="360"/>
        <w:jc w:val="center"/>
        <w:rPr>
          <w:rFonts w:ascii="Arial Narrow" w:eastAsia="Calibri" w:hAnsi="Arial Narrow" w:cs="Arial"/>
          <w:b/>
          <w:bCs/>
          <w:noProof w:val="0"/>
          <w:szCs w:val="24"/>
          <w:lang w:eastAsia="en-US"/>
        </w:rPr>
      </w:pPr>
      <w:r w:rsidRPr="003E7A7C">
        <w:rPr>
          <w:rFonts w:ascii="Arial Narrow" w:eastAsia="Calibri" w:hAnsi="Arial Narrow" w:cs="Arial"/>
          <w:b/>
          <w:bCs/>
          <w:noProof w:val="0"/>
          <w:szCs w:val="24"/>
          <w:lang w:eastAsia="en-US"/>
        </w:rPr>
        <w:t>ALEGEREA ALCĂTUIRII SISTEMULUI RUTIER</w:t>
      </w:r>
    </w:p>
    <w:p w14:paraId="1ED60A89" w14:textId="77777777" w:rsidR="003E7A7C" w:rsidRPr="003E7A7C" w:rsidRDefault="003E7A7C" w:rsidP="003E7A7C">
      <w:pPr>
        <w:spacing w:line="360" w:lineRule="auto"/>
        <w:ind w:left="360"/>
        <w:jc w:val="center"/>
        <w:rPr>
          <w:rFonts w:ascii="Arial Narrow" w:eastAsia="Calibri" w:hAnsi="Arial Narrow" w:cs="Arial"/>
          <w:b/>
          <w:bCs/>
          <w:noProof w:val="0"/>
          <w:szCs w:val="24"/>
          <w:lang w:eastAsia="en-US"/>
        </w:rPr>
      </w:pPr>
      <w:r w:rsidRPr="003E7A7C">
        <w:rPr>
          <w:rFonts w:ascii="Arial Narrow" w:eastAsia="Calibri" w:hAnsi="Arial Narrow" w:cs="Arial"/>
          <w:b/>
          <w:bCs/>
          <w:noProof w:val="0"/>
          <w:szCs w:val="24"/>
          <w:lang w:eastAsia="en-US"/>
        </w:rPr>
        <w:t xml:space="preserve">Sistem rutier semirigid </w:t>
      </w:r>
      <w:proofErr w:type="spellStart"/>
      <w:r w:rsidRPr="003E7A7C">
        <w:rPr>
          <w:rFonts w:ascii="Arial Narrow" w:eastAsia="Calibri" w:hAnsi="Arial Narrow" w:cs="Arial"/>
          <w:b/>
          <w:bCs/>
          <w:noProof w:val="0"/>
          <w:szCs w:val="24"/>
          <w:lang w:eastAsia="en-US"/>
        </w:rPr>
        <w:t>imbracaminte</w:t>
      </w:r>
      <w:proofErr w:type="spellEnd"/>
      <w:r w:rsidRPr="003E7A7C">
        <w:rPr>
          <w:rFonts w:ascii="Arial Narrow" w:eastAsia="Calibri" w:hAnsi="Arial Narrow" w:cs="Arial"/>
          <w:b/>
          <w:bCs/>
          <w:noProof w:val="0"/>
          <w:szCs w:val="24"/>
          <w:lang w:eastAsia="en-US"/>
        </w:rPr>
        <w:t xml:space="preserve"> asfalt</w:t>
      </w:r>
    </w:p>
    <w:p w14:paraId="324354F1" w14:textId="331F7388" w:rsidR="003E7A7C" w:rsidRPr="003E7A7C" w:rsidRDefault="003E7A7C" w:rsidP="003E7A7C">
      <w:pPr>
        <w:numPr>
          <w:ilvl w:val="0"/>
          <w:numId w:val="73"/>
        </w:numPr>
        <w:spacing w:after="200" w:line="276" w:lineRule="auto"/>
        <w:jc w:val="both"/>
        <w:rPr>
          <w:rFonts w:ascii="Arial Narrow" w:eastAsia="Calibri" w:hAnsi="Arial Narrow" w:cs="Arial"/>
          <w:noProof w:val="0"/>
          <w:szCs w:val="24"/>
          <w:lang w:val="en-GB" w:eastAsia="en-US"/>
        </w:rPr>
      </w:pPr>
    </w:p>
    <w:tbl>
      <w:tblPr>
        <w:tblW w:w="9554" w:type="dxa"/>
        <w:jc w:val="center"/>
        <w:tblLook w:val="0000" w:firstRow="0" w:lastRow="0" w:firstColumn="0" w:lastColumn="0" w:noHBand="0" w:noVBand="0"/>
      </w:tblPr>
      <w:tblGrid>
        <w:gridCol w:w="9318"/>
        <w:gridCol w:w="236"/>
      </w:tblGrid>
      <w:tr w:rsidR="003E7A7C" w:rsidRPr="003E7A7C" w14:paraId="05F14E16" w14:textId="77777777" w:rsidTr="002E71C8">
        <w:trPr>
          <w:trHeight w:val="405"/>
          <w:jc w:val="center"/>
        </w:trPr>
        <w:tc>
          <w:tcPr>
            <w:tcW w:w="9318" w:type="dxa"/>
            <w:tcBorders>
              <w:top w:val="nil"/>
              <w:left w:val="nil"/>
              <w:bottom w:val="nil"/>
              <w:right w:val="nil"/>
            </w:tcBorders>
            <w:noWrap/>
            <w:vAlign w:val="bottom"/>
          </w:tcPr>
          <w:p w14:paraId="7A5E4BB3" w14:textId="0C74C8B8" w:rsidR="003E7A7C" w:rsidRPr="003E7A7C" w:rsidRDefault="003E7A7C" w:rsidP="003E7A7C">
            <w:pPr>
              <w:rPr>
                <w:rFonts w:ascii="Arial Narrow" w:eastAsia="Calibri" w:hAnsi="Arial Narrow" w:cs="Arial"/>
                <w:b/>
                <w:noProof w:val="0"/>
                <w:sz w:val="22"/>
                <w:szCs w:val="22"/>
                <w:lang w:val="en-US" w:eastAsia="en-US"/>
              </w:rPr>
            </w:pPr>
            <w:proofErr w:type="gramStart"/>
            <w:r w:rsidRPr="003E7A7C">
              <w:rPr>
                <w:rFonts w:ascii="Arial Narrow" w:eastAsia="Calibri" w:hAnsi="Arial Narrow" w:cs="Arial"/>
                <w:b/>
                <w:noProof w:val="0"/>
                <w:sz w:val="22"/>
                <w:szCs w:val="22"/>
                <w:lang w:val="en-US" w:eastAsia="en-US"/>
              </w:rPr>
              <w:t>.</w:t>
            </w:r>
            <w:proofErr w:type="spellStart"/>
            <w:r w:rsidRPr="003E7A7C">
              <w:rPr>
                <w:rFonts w:ascii="Arial Narrow" w:eastAsia="Calibri" w:hAnsi="Arial Narrow" w:cs="Arial"/>
                <w:b/>
                <w:noProof w:val="0"/>
                <w:sz w:val="22"/>
                <w:szCs w:val="22"/>
                <w:lang w:val="en-US" w:eastAsia="en-US"/>
              </w:rPr>
              <w:t>Alegerea</w:t>
            </w:r>
            <w:proofErr w:type="spellEnd"/>
            <w:proofErr w:type="gramEnd"/>
            <w:r w:rsidRPr="003E7A7C">
              <w:rPr>
                <w:rFonts w:ascii="Arial Narrow" w:eastAsia="Calibri" w:hAnsi="Arial Narrow" w:cs="Arial"/>
                <w:b/>
                <w:noProof w:val="0"/>
                <w:sz w:val="22"/>
                <w:szCs w:val="22"/>
                <w:lang w:val="en-US" w:eastAsia="en-US"/>
              </w:rPr>
              <w:t xml:space="preserve"> </w:t>
            </w:r>
            <w:proofErr w:type="spellStart"/>
            <w:r w:rsidRPr="003E7A7C">
              <w:rPr>
                <w:rFonts w:ascii="Arial Narrow" w:eastAsia="Calibri" w:hAnsi="Arial Narrow" w:cs="Arial"/>
                <w:b/>
                <w:noProof w:val="0"/>
                <w:sz w:val="22"/>
                <w:szCs w:val="22"/>
                <w:lang w:val="en-US" w:eastAsia="en-US"/>
              </w:rPr>
              <w:t>solutiei</w:t>
            </w:r>
            <w:proofErr w:type="spellEnd"/>
            <w:r w:rsidRPr="003E7A7C">
              <w:rPr>
                <w:rFonts w:ascii="Arial Narrow" w:eastAsia="Calibri" w:hAnsi="Arial Narrow" w:cs="Arial"/>
                <w:b/>
                <w:noProof w:val="0"/>
                <w:sz w:val="22"/>
                <w:szCs w:val="22"/>
                <w:lang w:val="en-US" w:eastAsia="en-US"/>
              </w:rPr>
              <w:t xml:space="preserve"> de </w:t>
            </w:r>
            <w:proofErr w:type="spellStart"/>
            <w:r w:rsidRPr="003E7A7C">
              <w:rPr>
                <w:rFonts w:ascii="Arial Narrow" w:eastAsia="Calibri" w:hAnsi="Arial Narrow" w:cs="Arial"/>
                <w:b/>
                <w:noProof w:val="0"/>
                <w:sz w:val="22"/>
                <w:szCs w:val="22"/>
                <w:lang w:val="en-US" w:eastAsia="en-US"/>
              </w:rPr>
              <w:t>dimensionare</w:t>
            </w:r>
            <w:proofErr w:type="spellEnd"/>
          </w:p>
        </w:tc>
        <w:tc>
          <w:tcPr>
            <w:tcW w:w="236" w:type="dxa"/>
            <w:tcBorders>
              <w:top w:val="nil"/>
              <w:left w:val="nil"/>
              <w:bottom w:val="nil"/>
              <w:right w:val="nil"/>
            </w:tcBorders>
            <w:noWrap/>
            <w:vAlign w:val="bottom"/>
          </w:tcPr>
          <w:p w14:paraId="0E8B02A6" w14:textId="77777777" w:rsidR="003E7A7C" w:rsidRPr="003E7A7C" w:rsidRDefault="003E7A7C" w:rsidP="003E7A7C">
            <w:pPr>
              <w:rPr>
                <w:rFonts w:ascii="Arial Narrow" w:eastAsia="Calibri" w:hAnsi="Arial Narrow" w:cs="Arial"/>
                <w:noProof w:val="0"/>
                <w:sz w:val="22"/>
                <w:szCs w:val="22"/>
                <w:lang w:val="en-US" w:eastAsia="en-US"/>
              </w:rPr>
            </w:pPr>
          </w:p>
        </w:tc>
      </w:tr>
    </w:tbl>
    <w:p w14:paraId="154D42D0" w14:textId="77777777" w:rsidR="003E7A7C" w:rsidRDefault="003E7A7C" w:rsidP="003E7A7C">
      <w:pPr>
        <w:rPr>
          <w:rFonts w:ascii="Arial Narrow" w:eastAsia="Calibri" w:hAnsi="Arial Narrow"/>
          <w:noProof w:val="0"/>
          <w:sz w:val="22"/>
          <w:szCs w:val="22"/>
          <w:lang w:eastAsia="en-US"/>
        </w:rPr>
      </w:pPr>
    </w:p>
    <w:tbl>
      <w:tblPr>
        <w:tblW w:w="5000" w:type="pct"/>
        <w:tblLook w:val="04A0" w:firstRow="1" w:lastRow="0" w:firstColumn="1" w:lastColumn="0" w:noHBand="0" w:noVBand="1"/>
      </w:tblPr>
      <w:tblGrid>
        <w:gridCol w:w="1018"/>
        <w:gridCol w:w="4275"/>
        <w:gridCol w:w="1665"/>
        <w:gridCol w:w="820"/>
        <w:gridCol w:w="1566"/>
        <w:gridCol w:w="1138"/>
      </w:tblGrid>
      <w:tr w:rsidR="003E7A7C" w:rsidRPr="003E7A7C" w14:paraId="050EF80C" w14:textId="77777777" w:rsidTr="003E7A7C">
        <w:trPr>
          <w:trHeight w:val="945"/>
        </w:trPr>
        <w:tc>
          <w:tcPr>
            <w:tcW w:w="4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9FF0B3" w14:textId="77777777" w:rsidR="003E7A7C" w:rsidRPr="003E7A7C" w:rsidRDefault="003E7A7C" w:rsidP="003E7A7C">
            <w:pPr>
              <w:jc w:val="center"/>
              <w:rPr>
                <w:rFonts w:cs="Arial"/>
                <w:noProof w:val="0"/>
                <w:sz w:val="20"/>
                <w:lang w:val="en-GB" w:eastAsia="en-GB"/>
              </w:rPr>
            </w:pPr>
            <w:r w:rsidRPr="003E7A7C">
              <w:rPr>
                <w:rFonts w:cs="Arial"/>
                <w:noProof w:val="0"/>
                <w:sz w:val="20"/>
                <w:lang w:val="en-GB" w:eastAsia="en-GB"/>
              </w:rPr>
              <w:t xml:space="preserve">Nr. </w:t>
            </w:r>
            <w:proofErr w:type="spellStart"/>
            <w:r w:rsidRPr="003E7A7C">
              <w:rPr>
                <w:rFonts w:cs="Arial"/>
                <w:noProof w:val="0"/>
                <w:sz w:val="20"/>
                <w:lang w:val="en-GB" w:eastAsia="en-GB"/>
              </w:rPr>
              <w:t>strat</w:t>
            </w:r>
            <w:proofErr w:type="spellEnd"/>
          </w:p>
        </w:tc>
        <w:tc>
          <w:tcPr>
            <w:tcW w:w="2039"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1B202" w14:textId="77777777" w:rsidR="003E7A7C" w:rsidRPr="003E7A7C" w:rsidRDefault="003E7A7C" w:rsidP="003E7A7C">
            <w:pPr>
              <w:jc w:val="center"/>
              <w:rPr>
                <w:rFonts w:cs="Arial"/>
                <w:noProof w:val="0"/>
                <w:sz w:val="20"/>
                <w:lang w:val="en-GB" w:eastAsia="en-GB"/>
              </w:rPr>
            </w:pPr>
            <w:proofErr w:type="spellStart"/>
            <w:r w:rsidRPr="003E7A7C">
              <w:rPr>
                <w:rFonts w:cs="Arial"/>
                <w:noProof w:val="0"/>
                <w:sz w:val="20"/>
                <w:lang w:val="en-GB" w:eastAsia="en-GB"/>
              </w:rPr>
              <w:t>Denumire</w:t>
            </w:r>
            <w:proofErr w:type="spellEnd"/>
            <w:r w:rsidRPr="003E7A7C">
              <w:rPr>
                <w:rFonts w:cs="Arial"/>
                <w:noProof w:val="0"/>
                <w:sz w:val="20"/>
                <w:lang w:val="en-GB" w:eastAsia="en-GB"/>
              </w:rPr>
              <w:t xml:space="preserve"> material</w:t>
            </w:r>
          </w:p>
        </w:tc>
        <w:tc>
          <w:tcPr>
            <w:tcW w:w="794" w:type="pct"/>
            <w:tcBorders>
              <w:top w:val="single" w:sz="4" w:space="0" w:color="auto"/>
              <w:left w:val="nil"/>
              <w:bottom w:val="single" w:sz="4" w:space="0" w:color="auto"/>
              <w:right w:val="single" w:sz="4" w:space="0" w:color="auto"/>
            </w:tcBorders>
            <w:shd w:val="clear" w:color="auto" w:fill="auto"/>
            <w:vAlign w:val="center"/>
            <w:hideMark/>
          </w:tcPr>
          <w:p w14:paraId="2D76CC4C" w14:textId="77777777" w:rsidR="003E7A7C" w:rsidRPr="003E7A7C" w:rsidRDefault="003E7A7C" w:rsidP="003E7A7C">
            <w:pPr>
              <w:jc w:val="center"/>
              <w:rPr>
                <w:rFonts w:ascii="Arial Narrow" w:hAnsi="Arial Narrow" w:cs="Arial"/>
                <w:noProof w:val="0"/>
                <w:szCs w:val="24"/>
                <w:lang w:val="en-GB" w:eastAsia="en-GB"/>
              </w:rPr>
            </w:pPr>
            <w:proofErr w:type="spellStart"/>
            <w:r w:rsidRPr="003E7A7C">
              <w:rPr>
                <w:rFonts w:ascii="Arial Narrow" w:hAnsi="Arial Narrow" w:cs="Arial"/>
                <w:noProof w:val="0"/>
                <w:szCs w:val="24"/>
                <w:lang w:val="en-GB" w:eastAsia="en-GB"/>
              </w:rPr>
              <w:t>Profil</w:t>
            </w:r>
            <w:proofErr w:type="spellEnd"/>
            <w:r w:rsidRPr="003E7A7C">
              <w:rPr>
                <w:rFonts w:ascii="Arial Narrow" w:hAnsi="Arial Narrow" w:cs="Arial"/>
                <w:noProof w:val="0"/>
                <w:szCs w:val="24"/>
                <w:lang w:val="en-GB" w:eastAsia="en-GB"/>
              </w:rPr>
              <w:t xml:space="preserve"> transversal tip</w:t>
            </w:r>
          </w:p>
        </w:tc>
        <w:tc>
          <w:tcPr>
            <w:tcW w:w="391" w:type="pct"/>
            <w:tcBorders>
              <w:top w:val="single" w:sz="4" w:space="0" w:color="auto"/>
              <w:left w:val="nil"/>
              <w:bottom w:val="single" w:sz="4" w:space="0" w:color="auto"/>
              <w:right w:val="single" w:sz="4" w:space="0" w:color="auto"/>
            </w:tcBorders>
            <w:shd w:val="clear" w:color="auto" w:fill="auto"/>
            <w:noWrap/>
            <w:vAlign w:val="bottom"/>
            <w:hideMark/>
          </w:tcPr>
          <w:p w14:paraId="418843B8" w14:textId="77777777" w:rsidR="003E7A7C" w:rsidRPr="003E7A7C" w:rsidRDefault="003E7A7C" w:rsidP="003E7A7C">
            <w:pPr>
              <w:rPr>
                <w:rFonts w:cs="Arial"/>
                <w:noProof w:val="0"/>
                <w:szCs w:val="24"/>
                <w:lang w:val="en-GB" w:eastAsia="en-GB"/>
              </w:rPr>
            </w:pPr>
            <w:r w:rsidRPr="003E7A7C">
              <w:rPr>
                <w:rFonts w:cs="Arial"/>
                <w:noProof w:val="0"/>
                <w:szCs w:val="24"/>
                <w:lang w:val="en-GB" w:eastAsia="en-GB"/>
              </w:rPr>
              <w:t> </w:t>
            </w:r>
          </w:p>
        </w:tc>
        <w:tc>
          <w:tcPr>
            <w:tcW w:w="747" w:type="pct"/>
            <w:tcBorders>
              <w:top w:val="single" w:sz="4" w:space="0" w:color="auto"/>
              <w:left w:val="nil"/>
              <w:bottom w:val="single" w:sz="4" w:space="0" w:color="auto"/>
              <w:right w:val="single" w:sz="4" w:space="0" w:color="auto"/>
            </w:tcBorders>
            <w:shd w:val="clear" w:color="auto" w:fill="auto"/>
            <w:vAlign w:val="center"/>
            <w:hideMark/>
          </w:tcPr>
          <w:p w14:paraId="239AC7F5" w14:textId="77777777" w:rsidR="003E7A7C" w:rsidRPr="003E7A7C" w:rsidRDefault="003E7A7C" w:rsidP="003E7A7C">
            <w:pPr>
              <w:jc w:val="center"/>
              <w:rPr>
                <w:rFonts w:ascii="Arial Narrow" w:hAnsi="Arial Narrow" w:cs="Arial"/>
                <w:noProof w:val="0"/>
                <w:szCs w:val="24"/>
                <w:lang w:val="en-GB" w:eastAsia="en-GB"/>
              </w:rPr>
            </w:pPr>
            <w:r w:rsidRPr="003E7A7C">
              <w:rPr>
                <w:rFonts w:ascii="Arial Narrow" w:hAnsi="Arial Narrow" w:cs="Arial"/>
                <w:noProof w:val="0"/>
                <w:szCs w:val="24"/>
                <w:lang w:val="en-GB" w:eastAsia="en-GB"/>
              </w:rPr>
              <w:t xml:space="preserve">Modul </w:t>
            </w:r>
            <w:proofErr w:type="spellStart"/>
            <w:r w:rsidRPr="003E7A7C">
              <w:rPr>
                <w:rFonts w:ascii="Arial Narrow" w:hAnsi="Arial Narrow" w:cs="Arial"/>
                <w:noProof w:val="0"/>
                <w:szCs w:val="24"/>
                <w:lang w:val="en-GB" w:eastAsia="en-GB"/>
              </w:rPr>
              <w:t>elasticitate</w:t>
            </w:r>
            <w:proofErr w:type="spellEnd"/>
            <w:r w:rsidRPr="003E7A7C">
              <w:rPr>
                <w:rFonts w:ascii="Arial Narrow" w:hAnsi="Arial Narrow" w:cs="Arial"/>
                <w:noProof w:val="0"/>
                <w:szCs w:val="24"/>
                <w:lang w:val="en-GB" w:eastAsia="en-GB"/>
              </w:rPr>
              <w:t xml:space="preserve"> </w:t>
            </w:r>
            <w:proofErr w:type="spellStart"/>
            <w:r w:rsidRPr="003E7A7C">
              <w:rPr>
                <w:rFonts w:ascii="Arial Narrow" w:hAnsi="Arial Narrow" w:cs="Arial"/>
                <w:noProof w:val="0"/>
                <w:szCs w:val="24"/>
                <w:lang w:val="en-GB" w:eastAsia="en-GB"/>
              </w:rPr>
              <w:t>dinamic</w:t>
            </w:r>
            <w:proofErr w:type="spellEnd"/>
          </w:p>
        </w:tc>
        <w:tc>
          <w:tcPr>
            <w:tcW w:w="543" w:type="pct"/>
            <w:tcBorders>
              <w:top w:val="single" w:sz="4" w:space="0" w:color="auto"/>
              <w:left w:val="nil"/>
              <w:bottom w:val="single" w:sz="4" w:space="0" w:color="auto"/>
              <w:right w:val="single" w:sz="4" w:space="0" w:color="auto"/>
            </w:tcBorders>
            <w:shd w:val="clear" w:color="auto" w:fill="auto"/>
            <w:vAlign w:val="center"/>
            <w:hideMark/>
          </w:tcPr>
          <w:p w14:paraId="03F5BAE1" w14:textId="77777777" w:rsidR="003E7A7C" w:rsidRPr="003E7A7C" w:rsidRDefault="003E7A7C" w:rsidP="003E7A7C">
            <w:pPr>
              <w:jc w:val="center"/>
              <w:rPr>
                <w:rFonts w:ascii="Arial Narrow" w:hAnsi="Arial Narrow" w:cs="Arial"/>
                <w:noProof w:val="0"/>
                <w:szCs w:val="24"/>
                <w:lang w:val="en-GB" w:eastAsia="en-GB"/>
              </w:rPr>
            </w:pPr>
            <w:r w:rsidRPr="003E7A7C">
              <w:rPr>
                <w:rFonts w:ascii="Arial Narrow" w:hAnsi="Arial Narrow" w:cs="Arial"/>
                <w:noProof w:val="0"/>
                <w:szCs w:val="24"/>
                <w:lang w:val="en-GB" w:eastAsia="en-GB"/>
              </w:rPr>
              <w:t>Coef. Poisson</w:t>
            </w:r>
          </w:p>
        </w:tc>
      </w:tr>
      <w:tr w:rsidR="003E7A7C" w:rsidRPr="003E7A7C" w14:paraId="1395503A" w14:textId="77777777" w:rsidTr="003E7A7C">
        <w:trPr>
          <w:trHeight w:val="315"/>
        </w:trPr>
        <w:tc>
          <w:tcPr>
            <w:tcW w:w="486" w:type="pct"/>
            <w:vMerge/>
            <w:tcBorders>
              <w:top w:val="single" w:sz="4" w:space="0" w:color="auto"/>
              <w:left w:val="single" w:sz="4" w:space="0" w:color="auto"/>
              <w:bottom w:val="single" w:sz="4" w:space="0" w:color="auto"/>
              <w:right w:val="single" w:sz="4" w:space="0" w:color="auto"/>
            </w:tcBorders>
            <w:vAlign w:val="center"/>
            <w:hideMark/>
          </w:tcPr>
          <w:p w14:paraId="2A4EA194" w14:textId="77777777" w:rsidR="003E7A7C" w:rsidRPr="003E7A7C" w:rsidRDefault="003E7A7C" w:rsidP="003E7A7C">
            <w:pPr>
              <w:rPr>
                <w:rFonts w:cs="Arial"/>
                <w:noProof w:val="0"/>
                <w:sz w:val="20"/>
                <w:lang w:val="en-GB" w:eastAsia="en-GB"/>
              </w:rPr>
            </w:pPr>
          </w:p>
        </w:tc>
        <w:tc>
          <w:tcPr>
            <w:tcW w:w="2039" w:type="pct"/>
            <w:vMerge/>
            <w:tcBorders>
              <w:top w:val="single" w:sz="4" w:space="0" w:color="auto"/>
              <w:left w:val="single" w:sz="4" w:space="0" w:color="auto"/>
              <w:bottom w:val="single" w:sz="4" w:space="0" w:color="auto"/>
              <w:right w:val="single" w:sz="4" w:space="0" w:color="auto"/>
            </w:tcBorders>
            <w:vAlign w:val="center"/>
            <w:hideMark/>
          </w:tcPr>
          <w:p w14:paraId="25996D9B" w14:textId="77777777" w:rsidR="003E7A7C" w:rsidRPr="003E7A7C" w:rsidRDefault="003E7A7C" w:rsidP="003E7A7C">
            <w:pPr>
              <w:rPr>
                <w:rFonts w:cs="Arial"/>
                <w:noProof w:val="0"/>
                <w:sz w:val="20"/>
                <w:lang w:val="en-GB" w:eastAsia="en-GB"/>
              </w:rPr>
            </w:pPr>
          </w:p>
        </w:tc>
        <w:tc>
          <w:tcPr>
            <w:tcW w:w="794" w:type="pct"/>
            <w:tcBorders>
              <w:top w:val="nil"/>
              <w:left w:val="nil"/>
              <w:bottom w:val="single" w:sz="4" w:space="0" w:color="auto"/>
              <w:right w:val="single" w:sz="4" w:space="0" w:color="auto"/>
            </w:tcBorders>
            <w:shd w:val="clear" w:color="auto" w:fill="auto"/>
            <w:noWrap/>
            <w:vAlign w:val="center"/>
            <w:hideMark/>
          </w:tcPr>
          <w:p w14:paraId="0A0E87B0" w14:textId="77777777" w:rsidR="003E7A7C" w:rsidRPr="003E7A7C" w:rsidRDefault="003E7A7C" w:rsidP="003E7A7C">
            <w:pPr>
              <w:jc w:val="center"/>
              <w:rPr>
                <w:rFonts w:cs="Arial"/>
                <w:noProof w:val="0"/>
                <w:sz w:val="20"/>
                <w:lang w:val="en-GB" w:eastAsia="en-GB"/>
              </w:rPr>
            </w:pPr>
            <w:r w:rsidRPr="003E7A7C">
              <w:rPr>
                <w:rFonts w:cs="Arial"/>
                <w:noProof w:val="0"/>
                <w:sz w:val="20"/>
                <w:lang w:val="en-GB" w:eastAsia="en-GB"/>
              </w:rPr>
              <w:t>h(cm)</w:t>
            </w:r>
          </w:p>
        </w:tc>
        <w:tc>
          <w:tcPr>
            <w:tcW w:w="391"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6A781D23" w14:textId="77777777" w:rsidR="003E7A7C" w:rsidRPr="003E7A7C" w:rsidRDefault="003E7A7C" w:rsidP="003E7A7C">
            <w:pPr>
              <w:jc w:val="center"/>
              <w:rPr>
                <w:rFonts w:cs="Arial"/>
                <w:noProof w:val="0"/>
                <w:szCs w:val="24"/>
                <w:lang w:val="en-GB" w:eastAsia="en-GB"/>
              </w:rPr>
            </w:pPr>
            <w:r w:rsidRPr="003E7A7C">
              <w:rPr>
                <w:rFonts w:cs="Arial"/>
                <w:noProof w:val="0"/>
                <w:szCs w:val="24"/>
                <w:lang w:val="en-GB" w:eastAsia="en-GB"/>
              </w:rPr>
              <w:t> </w:t>
            </w:r>
          </w:p>
        </w:tc>
        <w:tc>
          <w:tcPr>
            <w:tcW w:w="747" w:type="pct"/>
            <w:tcBorders>
              <w:top w:val="nil"/>
              <w:left w:val="nil"/>
              <w:bottom w:val="single" w:sz="4" w:space="0" w:color="auto"/>
              <w:right w:val="single" w:sz="4" w:space="0" w:color="auto"/>
            </w:tcBorders>
            <w:shd w:val="clear" w:color="auto" w:fill="auto"/>
            <w:noWrap/>
            <w:vAlign w:val="center"/>
            <w:hideMark/>
          </w:tcPr>
          <w:p w14:paraId="1D02BC61" w14:textId="77777777" w:rsidR="003E7A7C" w:rsidRPr="003E7A7C" w:rsidRDefault="003E7A7C" w:rsidP="003E7A7C">
            <w:pPr>
              <w:jc w:val="center"/>
              <w:rPr>
                <w:rFonts w:cs="Arial"/>
                <w:noProof w:val="0"/>
                <w:sz w:val="20"/>
                <w:lang w:val="en-GB" w:eastAsia="en-GB"/>
              </w:rPr>
            </w:pPr>
            <w:proofErr w:type="spellStart"/>
            <w:proofErr w:type="gramStart"/>
            <w:r w:rsidRPr="003E7A7C">
              <w:rPr>
                <w:rFonts w:cs="Arial"/>
                <w:noProof w:val="0"/>
                <w:sz w:val="20"/>
                <w:lang w:val="en-GB" w:eastAsia="en-GB"/>
              </w:rPr>
              <w:t>E,Mpa</w:t>
            </w:r>
            <w:proofErr w:type="spellEnd"/>
            <w:proofErr w:type="gramEnd"/>
          </w:p>
        </w:tc>
        <w:tc>
          <w:tcPr>
            <w:tcW w:w="543" w:type="pct"/>
            <w:tcBorders>
              <w:top w:val="nil"/>
              <w:left w:val="nil"/>
              <w:bottom w:val="single" w:sz="4" w:space="0" w:color="auto"/>
              <w:right w:val="single" w:sz="4" w:space="0" w:color="auto"/>
            </w:tcBorders>
            <w:shd w:val="clear" w:color="auto" w:fill="auto"/>
            <w:noWrap/>
            <w:vAlign w:val="center"/>
            <w:hideMark/>
          </w:tcPr>
          <w:p w14:paraId="0D01A7F6" w14:textId="77777777" w:rsidR="003E7A7C" w:rsidRPr="003E7A7C" w:rsidRDefault="003E7A7C" w:rsidP="003E7A7C">
            <w:pPr>
              <w:jc w:val="center"/>
              <w:rPr>
                <w:rFonts w:ascii="GreekC" w:hAnsi="GreekC" w:cs="GreekC"/>
                <w:noProof w:val="0"/>
                <w:sz w:val="20"/>
                <w:lang w:val="en-GB" w:eastAsia="en-GB"/>
              </w:rPr>
            </w:pPr>
            <w:r w:rsidRPr="003E7A7C">
              <w:rPr>
                <w:rFonts w:ascii="GreekC" w:hAnsi="GreekC" w:cs="GreekC"/>
                <w:noProof w:val="0"/>
                <w:sz w:val="20"/>
                <w:lang w:val="en-GB" w:eastAsia="en-GB"/>
              </w:rPr>
              <w:t>m</w:t>
            </w:r>
          </w:p>
        </w:tc>
      </w:tr>
      <w:tr w:rsidR="003E7A7C" w:rsidRPr="003E7A7C" w14:paraId="474D7935" w14:textId="77777777" w:rsidTr="003E7A7C">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14:paraId="62337BF6"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1</w:t>
            </w:r>
          </w:p>
        </w:tc>
        <w:tc>
          <w:tcPr>
            <w:tcW w:w="2039" w:type="pct"/>
            <w:tcBorders>
              <w:top w:val="nil"/>
              <w:left w:val="nil"/>
              <w:bottom w:val="single" w:sz="4" w:space="0" w:color="auto"/>
              <w:right w:val="single" w:sz="4" w:space="0" w:color="auto"/>
            </w:tcBorders>
            <w:shd w:val="clear" w:color="auto" w:fill="auto"/>
            <w:vAlign w:val="center"/>
            <w:hideMark/>
          </w:tcPr>
          <w:p w14:paraId="6C2783BA" w14:textId="77777777" w:rsidR="003E7A7C" w:rsidRPr="003E7A7C" w:rsidRDefault="003E7A7C" w:rsidP="003E7A7C">
            <w:pPr>
              <w:rPr>
                <w:rFonts w:ascii="Times New Roman" w:hAnsi="Times New Roman"/>
                <w:noProof w:val="0"/>
                <w:szCs w:val="24"/>
                <w:lang w:val="en-GB" w:eastAsia="en-GB"/>
              </w:rPr>
            </w:pPr>
            <w:r w:rsidRPr="003E7A7C">
              <w:rPr>
                <w:rFonts w:ascii="Times New Roman" w:hAnsi="Times New Roman"/>
                <w:noProof w:val="0"/>
                <w:szCs w:val="24"/>
                <w:lang w:val="en-GB" w:eastAsia="en-GB"/>
              </w:rPr>
              <w:t xml:space="preserve">Strat de </w:t>
            </w:r>
            <w:proofErr w:type="spellStart"/>
            <w:r w:rsidRPr="003E7A7C">
              <w:rPr>
                <w:rFonts w:ascii="Times New Roman" w:hAnsi="Times New Roman"/>
                <w:noProof w:val="0"/>
                <w:szCs w:val="24"/>
                <w:lang w:val="en-GB" w:eastAsia="en-GB"/>
              </w:rPr>
              <w:t>uzură</w:t>
            </w:r>
            <w:proofErr w:type="spellEnd"/>
            <w:r w:rsidRPr="003E7A7C">
              <w:rPr>
                <w:rFonts w:ascii="Times New Roman" w:hAnsi="Times New Roman"/>
                <w:noProof w:val="0"/>
                <w:szCs w:val="24"/>
                <w:lang w:val="en-GB" w:eastAsia="en-GB"/>
              </w:rPr>
              <w:t xml:space="preserve"> din </w:t>
            </w:r>
            <w:proofErr w:type="spellStart"/>
            <w:r w:rsidRPr="003E7A7C">
              <w:rPr>
                <w:rFonts w:ascii="Times New Roman" w:hAnsi="Times New Roman"/>
                <w:noProof w:val="0"/>
                <w:szCs w:val="24"/>
                <w:lang w:val="en-GB" w:eastAsia="en-GB"/>
              </w:rPr>
              <w:t>asfalt</w:t>
            </w:r>
            <w:proofErr w:type="spellEnd"/>
            <w:r w:rsidRPr="003E7A7C">
              <w:rPr>
                <w:rFonts w:ascii="Times New Roman" w:hAnsi="Times New Roman"/>
                <w:noProof w:val="0"/>
                <w:szCs w:val="24"/>
                <w:lang w:val="en-GB" w:eastAsia="en-GB"/>
              </w:rPr>
              <w:t xml:space="preserve"> </w:t>
            </w:r>
            <w:r w:rsidRPr="003E7A7C">
              <w:rPr>
                <w:rFonts w:ascii="Arial Narrow" w:hAnsi="Arial Narrow"/>
                <w:noProof w:val="0"/>
                <w:szCs w:val="24"/>
                <w:lang w:val="en-GB" w:eastAsia="en-GB"/>
              </w:rPr>
              <w:t>MAP 16 rul. PMB 45/80</w:t>
            </w:r>
          </w:p>
        </w:tc>
        <w:tc>
          <w:tcPr>
            <w:tcW w:w="794" w:type="pct"/>
            <w:tcBorders>
              <w:top w:val="nil"/>
              <w:left w:val="nil"/>
              <w:bottom w:val="single" w:sz="4" w:space="0" w:color="auto"/>
              <w:right w:val="single" w:sz="4" w:space="0" w:color="auto"/>
            </w:tcBorders>
            <w:shd w:val="clear" w:color="auto" w:fill="auto"/>
            <w:noWrap/>
            <w:vAlign w:val="bottom"/>
            <w:hideMark/>
          </w:tcPr>
          <w:p w14:paraId="42F55DF9"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4</w:t>
            </w:r>
          </w:p>
        </w:tc>
        <w:tc>
          <w:tcPr>
            <w:tcW w:w="391" w:type="pct"/>
            <w:vMerge/>
            <w:tcBorders>
              <w:top w:val="nil"/>
              <w:left w:val="single" w:sz="4" w:space="0" w:color="auto"/>
              <w:bottom w:val="single" w:sz="4" w:space="0" w:color="auto"/>
              <w:right w:val="single" w:sz="4" w:space="0" w:color="auto"/>
            </w:tcBorders>
            <w:vAlign w:val="center"/>
            <w:hideMark/>
          </w:tcPr>
          <w:p w14:paraId="5A22E668" w14:textId="77777777" w:rsidR="003E7A7C" w:rsidRPr="003E7A7C" w:rsidRDefault="003E7A7C" w:rsidP="003E7A7C">
            <w:pPr>
              <w:rPr>
                <w:rFonts w:cs="Arial"/>
                <w:noProof w:val="0"/>
                <w:szCs w:val="24"/>
                <w:lang w:val="en-GB" w:eastAsia="en-GB"/>
              </w:rPr>
            </w:pPr>
          </w:p>
        </w:tc>
        <w:tc>
          <w:tcPr>
            <w:tcW w:w="747" w:type="pct"/>
            <w:tcBorders>
              <w:top w:val="nil"/>
              <w:left w:val="nil"/>
              <w:bottom w:val="single" w:sz="4" w:space="0" w:color="auto"/>
              <w:right w:val="single" w:sz="4" w:space="0" w:color="auto"/>
            </w:tcBorders>
            <w:shd w:val="clear" w:color="auto" w:fill="auto"/>
            <w:noWrap/>
            <w:vAlign w:val="bottom"/>
            <w:hideMark/>
          </w:tcPr>
          <w:p w14:paraId="07EE1287"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3600</w:t>
            </w:r>
          </w:p>
        </w:tc>
        <w:tc>
          <w:tcPr>
            <w:tcW w:w="543" w:type="pct"/>
            <w:tcBorders>
              <w:top w:val="nil"/>
              <w:left w:val="nil"/>
              <w:bottom w:val="single" w:sz="4" w:space="0" w:color="auto"/>
              <w:right w:val="single" w:sz="4" w:space="0" w:color="auto"/>
            </w:tcBorders>
            <w:shd w:val="clear" w:color="auto" w:fill="auto"/>
            <w:noWrap/>
            <w:vAlign w:val="bottom"/>
            <w:hideMark/>
          </w:tcPr>
          <w:p w14:paraId="53498A5A"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0.35</w:t>
            </w:r>
          </w:p>
        </w:tc>
      </w:tr>
      <w:tr w:rsidR="003E7A7C" w:rsidRPr="003E7A7C" w14:paraId="691459F1" w14:textId="77777777" w:rsidTr="003E7A7C">
        <w:trPr>
          <w:trHeight w:val="255"/>
        </w:trPr>
        <w:tc>
          <w:tcPr>
            <w:tcW w:w="48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22FD048"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2</w:t>
            </w:r>
          </w:p>
        </w:tc>
        <w:tc>
          <w:tcPr>
            <w:tcW w:w="2039" w:type="pct"/>
            <w:tcBorders>
              <w:top w:val="nil"/>
              <w:left w:val="nil"/>
              <w:bottom w:val="single" w:sz="4" w:space="0" w:color="auto"/>
              <w:right w:val="single" w:sz="4" w:space="0" w:color="auto"/>
            </w:tcBorders>
            <w:shd w:val="clear" w:color="auto" w:fill="auto"/>
            <w:vAlign w:val="center"/>
            <w:hideMark/>
          </w:tcPr>
          <w:p w14:paraId="7F560E74" w14:textId="77777777" w:rsidR="003E7A7C" w:rsidRPr="003E7A7C" w:rsidRDefault="003E7A7C" w:rsidP="003E7A7C">
            <w:pPr>
              <w:rPr>
                <w:rFonts w:ascii="Times New Roman" w:hAnsi="Times New Roman"/>
                <w:noProof w:val="0"/>
                <w:szCs w:val="24"/>
                <w:lang w:val="en-GB" w:eastAsia="en-GB"/>
              </w:rPr>
            </w:pPr>
            <w:r w:rsidRPr="003E7A7C">
              <w:rPr>
                <w:rFonts w:ascii="Times New Roman" w:hAnsi="Times New Roman"/>
                <w:noProof w:val="0"/>
                <w:szCs w:val="24"/>
                <w:lang w:val="en-GB" w:eastAsia="en-GB"/>
              </w:rPr>
              <w:t xml:space="preserve">Strat de </w:t>
            </w:r>
            <w:proofErr w:type="spellStart"/>
            <w:r w:rsidRPr="003E7A7C">
              <w:rPr>
                <w:rFonts w:ascii="Times New Roman" w:hAnsi="Times New Roman"/>
                <w:noProof w:val="0"/>
                <w:szCs w:val="24"/>
                <w:lang w:val="en-GB" w:eastAsia="en-GB"/>
              </w:rPr>
              <w:t>legătură</w:t>
            </w:r>
            <w:proofErr w:type="spellEnd"/>
            <w:r w:rsidRPr="003E7A7C">
              <w:rPr>
                <w:rFonts w:ascii="Times New Roman" w:hAnsi="Times New Roman"/>
                <w:noProof w:val="0"/>
                <w:szCs w:val="24"/>
                <w:lang w:val="en-GB" w:eastAsia="en-GB"/>
              </w:rPr>
              <w:t xml:space="preserve"> din </w:t>
            </w:r>
            <w:proofErr w:type="spellStart"/>
            <w:r w:rsidRPr="003E7A7C">
              <w:rPr>
                <w:rFonts w:ascii="Times New Roman" w:hAnsi="Times New Roman"/>
                <w:noProof w:val="0"/>
                <w:szCs w:val="24"/>
                <w:lang w:val="en-GB" w:eastAsia="en-GB"/>
              </w:rPr>
              <w:t>asfalt</w:t>
            </w:r>
            <w:proofErr w:type="spellEnd"/>
            <w:r w:rsidRPr="003E7A7C">
              <w:rPr>
                <w:rFonts w:ascii="Times New Roman" w:hAnsi="Times New Roman"/>
                <w:noProof w:val="0"/>
                <w:szCs w:val="24"/>
                <w:lang w:val="en-GB" w:eastAsia="en-GB"/>
              </w:rPr>
              <w:t xml:space="preserve"> </w:t>
            </w:r>
            <w:r w:rsidRPr="003E7A7C">
              <w:rPr>
                <w:rFonts w:ascii="Arial Narrow" w:hAnsi="Arial Narrow"/>
                <w:noProof w:val="0"/>
                <w:szCs w:val="24"/>
                <w:lang w:val="en-GB" w:eastAsia="en-GB"/>
              </w:rPr>
              <w:t xml:space="preserve">BAD 22,4 </w:t>
            </w:r>
            <w:proofErr w:type="gramStart"/>
            <w:r w:rsidRPr="003E7A7C">
              <w:rPr>
                <w:rFonts w:ascii="Arial Narrow" w:hAnsi="Arial Narrow"/>
                <w:noProof w:val="0"/>
                <w:szCs w:val="24"/>
                <w:lang w:val="en-GB" w:eastAsia="en-GB"/>
              </w:rPr>
              <w:t>leg</w:t>
            </w:r>
            <w:proofErr w:type="gramEnd"/>
            <w:r w:rsidRPr="003E7A7C">
              <w:rPr>
                <w:rFonts w:ascii="Arial Narrow" w:hAnsi="Arial Narrow"/>
                <w:noProof w:val="0"/>
                <w:szCs w:val="24"/>
                <w:lang w:val="en-GB" w:eastAsia="en-GB"/>
              </w:rPr>
              <w:t>. 50/70</w:t>
            </w:r>
          </w:p>
        </w:tc>
        <w:tc>
          <w:tcPr>
            <w:tcW w:w="794" w:type="pct"/>
            <w:tcBorders>
              <w:top w:val="nil"/>
              <w:left w:val="nil"/>
              <w:bottom w:val="single" w:sz="4" w:space="0" w:color="auto"/>
              <w:right w:val="single" w:sz="4" w:space="0" w:color="auto"/>
            </w:tcBorders>
            <w:shd w:val="clear" w:color="auto" w:fill="auto"/>
            <w:noWrap/>
            <w:vAlign w:val="bottom"/>
            <w:hideMark/>
          </w:tcPr>
          <w:p w14:paraId="2375701B"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6</w:t>
            </w:r>
          </w:p>
        </w:tc>
        <w:tc>
          <w:tcPr>
            <w:tcW w:w="391" w:type="pct"/>
            <w:vMerge/>
            <w:tcBorders>
              <w:top w:val="nil"/>
              <w:left w:val="single" w:sz="4" w:space="0" w:color="auto"/>
              <w:bottom w:val="single" w:sz="4" w:space="0" w:color="auto"/>
              <w:right w:val="single" w:sz="4" w:space="0" w:color="auto"/>
            </w:tcBorders>
            <w:vAlign w:val="center"/>
            <w:hideMark/>
          </w:tcPr>
          <w:p w14:paraId="6B5A7EDE" w14:textId="77777777" w:rsidR="003E7A7C" w:rsidRPr="003E7A7C" w:rsidRDefault="003E7A7C" w:rsidP="003E7A7C">
            <w:pPr>
              <w:rPr>
                <w:rFonts w:cs="Arial"/>
                <w:noProof w:val="0"/>
                <w:szCs w:val="24"/>
                <w:lang w:val="en-GB" w:eastAsia="en-GB"/>
              </w:rPr>
            </w:pPr>
          </w:p>
        </w:tc>
        <w:tc>
          <w:tcPr>
            <w:tcW w:w="747" w:type="pct"/>
            <w:tcBorders>
              <w:top w:val="nil"/>
              <w:left w:val="nil"/>
              <w:bottom w:val="single" w:sz="4" w:space="0" w:color="auto"/>
              <w:right w:val="single" w:sz="4" w:space="0" w:color="auto"/>
            </w:tcBorders>
            <w:shd w:val="clear" w:color="auto" w:fill="auto"/>
            <w:noWrap/>
            <w:vAlign w:val="bottom"/>
            <w:hideMark/>
          </w:tcPr>
          <w:p w14:paraId="09C1FA4C"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3000</w:t>
            </w:r>
          </w:p>
        </w:tc>
        <w:tc>
          <w:tcPr>
            <w:tcW w:w="543" w:type="pct"/>
            <w:tcBorders>
              <w:top w:val="nil"/>
              <w:left w:val="nil"/>
              <w:bottom w:val="single" w:sz="4" w:space="0" w:color="auto"/>
              <w:right w:val="single" w:sz="4" w:space="0" w:color="auto"/>
            </w:tcBorders>
            <w:shd w:val="clear" w:color="auto" w:fill="auto"/>
            <w:noWrap/>
            <w:vAlign w:val="bottom"/>
            <w:hideMark/>
          </w:tcPr>
          <w:p w14:paraId="71ABDB98"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0.35</w:t>
            </w:r>
          </w:p>
        </w:tc>
      </w:tr>
      <w:tr w:rsidR="003E7A7C" w:rsidRPr="003E7A7C" w14:paraId="7F53B7D4" w14:textId="77777777" w:rsidTr="003E7A7C">
        <w:trPr>
          <w:trHeight w:val="255"/>
        </w:trPr>
        <w:tc>
          <w:tcPr>
            <w:tcW w:w="486" w:type="pct"/>
            <w:vMerge/>
            <w:tcBorders>
              <w:top w:val="nil"/>
              <w:left w:val="single" w:sz="4" w:space="0" w:color="auto"/>
              <w:bottom w:val="single" w:sz="4" w:space="0" w:color="auto"/>
              <w:right w:val="single" w:sz="4" w:space="0" w:color="auto"/>
            </w:tcBorders>
            <w:vAlign w:val="center"/>
            <w:hideMark/>
          </w:tcPr>
          <w:p w14:paraId="4CCB58FA" w14:textId="77777777" w:rsidR="003E7A7C" w:rsidRPr="003E7A7C" w:rsidRDefault="003E7A7C" w:rsidP="003E7A7C">
            <w:pPr>
              <w:rPr>
                <w:rFonts w:cs="Arial"/>
                <w:noProof w:val="0"/>
                <w:sz w:val="20"/>
                <w:lang w:val="en-GB" w:eastAsia="en-GB"/>
              </w:rPr>
            </w:pPr>
          </w:p>
        </w:tc>
        <w:tc>
          <w:tcPr>
            <w:tcW w:w="2039" w:type="pct"/>
            <w:tcBorders>
              <w:top w:val="nil"/>
              <w:left w:val="nil"/>
              <w:bottom w:val="single" w:sz="4" w:space="0" w:color="auto"/>
              <w:right w:val="single" w:sz="4" w:space="0" w:color="auto"/>
            </w:tcBorders>
            <w:shd w:val="clear" w:color="auto" w:fill="auto"/>
            <w:vAlign w:val="center"/>
            <w:hideMark/>
          </w:tcPr>
          <w:p w14:paraId="30215446" w14:textId="77777777" w:rsidR="003E7A7C" w:rsidRPr="003E7A7C" w:rsidRDefault="003E7A7C" w:rsidP="003E7A7C">
            <w:pPr>
              <w:rPr>
                <w:rFonts w:ascii="Times New Roman" w:hAnsi="Times New Roman"/>
                <w:noProof w:val="0"/>
                <w:szCs w:val="24"/>
                <w:lang w:val="en-GB" w:eastAsia="en-GB"/>
              </w:rPr>
            </w:pPr>
            <w:r w:rsidRPr="003E7A7C">
              <w:rPr>
                <w:rFonts w:ascii="Times New Roman" w:hAnsi="Times New Roman"/>
                <w:noProof w:val="0"/>
                <w:szCs w:val="24"/>
                <w:lang w:val="en-GB" w:eastAsia="en-GB"/>
              </w:rPr>
              <w:t xml:space="preserve">Strat de </w:t>
            </w:r>
            <w:proofErr w:type="spellStart"/>
            <w:r w:rsidRPr="003E7A7C">
              <w:rPr>
                <w:rFonts w:ascii="Times New Roman" w:hAnsi="Times New Roman"/>
                <w:noProof w:val="0"/>
                <w:szCs w:val="24"/>
                <w:lang w:val="en-GB" w:eastAsia="en-GB"/>
              </w:rPr>
              <w:t>bază</w:t>
            </w:r>
            <w:proofErr w:type="spellEnd"/>
            <w:r w:rsidRPr="003E7A7C">
              <w:rPr>
                <w:rFonts w:ascii="Times New Roman" w:hAnsi="Times New Roman"/>
                <w:noProof w:val="0"/>
                <w:szCs w:val="24"/>
                <w:lang w:val="en-GB" w:eastAsia="en-GB"/>
              </w:rPr>
              <w:t xml:space="preserve"> din </w:t>
            </w:r>
            <w:proofErr w:type="spellStart"/>
            <w:r w:rsidRPr="003E7A7C">
              <w:rPr>
                <w:rFonts w:ascii="Times New Roman" w:hAnsi="Times New Roman"/>
                <w:noProof w:val="0"/>
                <w:szCs w:val="24"/>
                <w:lang w:val="en-GB" w:eastAsia="en-GB"/>
              </w:rPr>
              <w:t>asfalt</w:t>
            </w:r>
            <w:proofErr w:type="spellEnd"/>
            <w:r w:rsidRPr="003E7A7C">
              <w:rPr>
                <w:rFonts w:ascii="Times New Roman" w:hAnsi="Times New Roman"/>
                <w:noProof w:val="0"/>
                <w:szCs w:val="24"/>
                <w:lang w:val="en-GB" w:eastAsia="en-GB"/>
              </w:rPr>
              <w:t xml:space="preserve"> </w:t>
            </w:r>
            <w:r w:rsidRPr="003E7A7C">
              <w:rPr>
                <w:rFonts w:ascii="Arial Narrow" w:hAnsi="Arial Narrow"/>
                <w:noProof w:val="0"/>
                <w:szCs w:val="24"/>
                <w:lang w:val="en-GB" w:eastAsia="en-GB"/>
              </w:rPr>
              <w:t>AB 22.4</w:t>
            </w:r>
          </w:p>
        </w:tc>
        <w:tc>
          <w:tcPr>
            <w:tcW w:w="794" w:type="pct"/>
            <w:tcBorders>
              <w:top w:val="nil"/>
              <w:left w:val="nil"/>
              <w:bottom w:val="single" w:sz="4" w:space="0" w:color="auto"/>
              <w:right w:val="single" w:sz="4" w:space="0" w:color="auto"/>
            </w:tcBorders>
            <w:shd w:val="clear" w:color="auto" w:fill="auto"/>
            <w:noWrap/>
            <w:vAlign w:val="bottom"/>
            <w:hideMark/>
          </w:tcPr>
          <w:p w14:paraId="09AAD906"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8</w:t>
            </w:r>
          </w:p>
        </w:tc>
        <w:tc>
          <w:tcPr>
            <w:tcW w:w="391" w:type="pct"/>
            <w:vMerge/>
            <w:tcBorders>
              <w:top w:val="nil"/>
              <w:left w:val="single" w:sz="4" w:space="0" w:color="auto"/>
              <w:bottom w:val="single" w:sz="4" w:space="0" w:color="auto"/>
              <w:right w:val="single" w:sz="4" w:space="0" w:color="auto"/>
            </w:tcBorders>
            <w:vAlign w:val="center"/>
            <w:hideMark/>
          </w:tcPr>
          <w:p w14:paraId="7A547B9D" w14:textId="77777777" w:rsidR="003E7A7C" w:rsidRPr="003E7A7C" w:rsidRDefault="003E7A7C" w:rsidP="003E7A7C">
            <w:pPr>
              <w:rPr>
                <w:rFonts w:cs="Arial"/>
                <w:noProof w:val="0"/>
                <w:szCs w:val="24"/>
                <w:lang w:val="en-GB" w:eastAsia="en-GB"/>
              </w:rPr>
            </w:pPr>
          </w:p>
        </w:tc>
        <w:tc>
          <w:tcPr>
            <w:tcW w:w="747" w:type="pct"/>
            <w:tcBorders>
              <w:top w:val="nil"/>
              <w:left w:val="nil"/>
              <w:bottom w:val="single" w:sz="4" w:space="0" w:color="auto"/>
              <w:right w:val="single" w:sz="4" w:space="0" w:color="auto"/>
            </w:tcBorders>
            <w:shd w:val="clear" w:color="auto" w:fill="auto"/>
            <w:noWrap/>
            <w:vAlign w:val="bottom"/>
            <w:hideMark/>
          </w:tcPr>
          <w:p w14:paraId="16173E55"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5000</w:t>
            </w:r>
          </w:p>
        </w:tc>
        <w:tc>
          <w:tcPr>
            <w:tcW w:w="543" w:type="pct"/>
            <w:tcBorders>
              <w:top w:val="nil"/>
              <w:left w:val="nil"/>
              <w:bottom w:val="single" w:sz="4" w:space="0" w:color="auto"/>
              <w:right w:val="single" w:sz="4" w:space="0" w:color="auto"/>
            </w:tcBorders>
            <w:shd w:val="clear" w:color="auto" w:fill="auto"/>
            <w:noWrap/>
            <w:vAlign w:val="bottom"/>
            <w:hideMark/>
          </w:tcPr>
          <w:p w14:paraId="14BF05F1"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0.35</w:t>
            </w:r>
          </w:p>
        </w:tc>
      </w:tr>
      <w:tr w:rsidR="003E7A7C" w:rsidRPr="003E7A7C" w14:paraId="58847482" w14:textId="77777777" w:rsidTr="003E7A7C">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14:paraId="49C03295"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3</w:t>
            </w:r>
          </w:p>
        </w:tc>
        <w:tc>
          <w:tcPr>
            <w:tcW w:w="2039" w:type="pct"/>
            <w:tcBorders>
              <w:top w:val="nil"/>
              <w:left w:val="nil"/>
              <w:bottom w:val="single" w:sz="4" w:space="0" w:color="auto"/>
              <w:right w:val="single" w:sz="4" w:space="0" w:color="auto"/>
            </w:tcBorders>
            <w:shd w:val="clear" w:color="auto" w:fill="auto"/>
            <w:vAlign w:val="center"/>
            <w:hideMark/>
          </w:tcPr>
          <w:p w14:paraId="6D614DA0" w14:textId="77777777" w:rsidR="003E7A7C" w:rsidRPr="003E7A7C" w:rsidRDefault="003E7A7C" w:rsidP="003E7A7C">
            <w:pPr>
              <w:rPr>
                <w:rFonts w:ascii="Times New Roman" w:hAnsi="Times New Roman"/>
                <w:noProof w:val="0"/>
                <w:szCs w:val="24"/>
                <w:lang w:val="en-GB" w:eastAsia="en-GB"/>
              </w:rPr>
            </w:pPr>
            <w:r w:rsidRPr="003E7A7C">
              <w:rPr>
                <w:rFonts w:ascii="Times New Roman" w:hAnsi="Times New Roman"/>
                <w:noProof w:val="0"/>
                <w:szCs w:val="24"/>
                <w:lang w:val="en-GB" w:eastAsia="en-GB"/>
              </w:rPr>
              <w:t xml:space="preserve">Strat de </w:t>
            </w:r>
            <w:proofErr w:type="spellStart"/>
            <w:r w:rsidRPr="003E7A7C">
              <w:rPr>
                <w:rFonts w:ascii="Times New Roman" w:hAnsi="Times New Roman"/>
                <w:noProof w:val="0"/>
                <w:szCs w:val="24"/>
                <w:lang w:val="en-GB" w:eastAsia="en-GB"/>
              </w:rPr>
              <w:t>fundaţie</w:t>
            </w:r>
            <w:proofErr w:type="spellEnd"/>
            <w:r w:rsidRPr="003E7A7C">
              <w:rPr>
                <w:rFonts w:ascii="Times New Roman" w:hAnsi="Times New Roman"/>
                <w:noProof w:val="0"/>
                <w:szCs w:val="24"/>
                <w:lang w:val="en-GB" w:eastAsia="en-GB"/>
              </w:rPr>
              <w:t xml:space="preserve"> din </w:t>
            </w:r>
            <w:proofErr w:type="spellStart"/>
            <w:r w:rsidRPr="003E7A7C">
              <w:rPr>
                <w:rFonts w:ascii="Times New Roman" w:hAnsi="Times New Roman"/>
                <w:noProof w:val="0"/>
                <w:szCs w:val="24"/>
                <w:lang w:val="en-GB" w:eastAsia="en-GB"/>
              </w:rPr>
              <w:t>balast</w:t>
            </w:r>
            <w:proofErr w:type="spellEnd"/>
            <w:r w:rsidRPr="003E7A7C">
              <w:rPr>
                <w:rFonts w:ascii="Times New Roman" w:hAnsi="Times New Roman"/>
                <w:noProof w:val="0"/>
                <w:szCs w:val="24"/>
                <w:lang w:val="en-GB" w:eastAsia="en-GB"/>
              </w:rPr>
              <w:t xml:space="preserve"> </w:t>
            </w:r>
            <w:proofErr w:type="spellStart"/>
            <w:r w:rsidRPr="003E7A7C">
              <w:rPr>
                <w:rFonts w:ascii="Times New Roman" w:hAnsi="Times New Roman"/>
                <w:noProof w:val="0"/>
                <w:szCs w:val="24"/>
                <w:lang w:val="en-GB" w:eastAsia="en-GB"/>
              </w:rPr>
              <w:t>stabilizat</w:t>
            </w:r>
            <w:proofErr w:type="spellEnd"/>
            <w:r w:rsidRPr="003E7A7C">
              <w:rPr>
                <w:rFonts w:ascii="Times New Roman" w:hAnsi="Times New Roman"/>
                <w:noProof w:val="0"/>
                <w:szCs w:val="24"/>
                <w:lang w:val="en-GB" w:eastAsia="en-GB"/>
              </w:rPr>
              <w:t xml:space="preserve"> 6% </w:t>
            </w:r>
            <w:proofErr w:type="spellStart"/>
            <w:r w:rsidRPr="003E7A7C">
              <w:rPr>
                <w:rFonts w:ascii="Times New Roman" w:hAnsi="Times New Roman"/>
                <w:noProof w:val="0"/>
                <w:szCs w:val="24"/>
                <w:lang w:val="en-GB" w:eastAsia="en-GB"/>
              </w:rPr>
              <w:t>ciment</w:t>
            </w:r>
            <w:proofErr w:type="spellEnd"/>
          </w:p>
        </w:tc>
        <w:tc>
          <w:tcPr>
            <w:tcW w:w="794" w:type="pct"/>
            <w:tcBorders>
              <w:top w:val="nil"/>
              <w:left w:val="nil"/>
              <w:bottom w:val="single" w:sz="4" w:space="0" w:color="auto"/>
              <w:right w:val="single" w:sz="4" w:space="0" w:color="auto"/>
            </w:tcBorders>
            <w:shd w:val="clear" w:color="auto" w:fill="auto"/>
            <w:noWrap/>
            <w:vAlign w:val="bottom"/>
            <w:hideMark/>
          </w:tcPr>
          <w:p w14:paraId="48EBE89D"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20</w:t>
            </w:r>
          </w:p>
        </w:tc>
        <w:tc>
          <w:tcPr>
            <w:tcW w:w="391" w:type="pct"/>
            <w:vMerge/>
            <w:tcBorders>
              <w:top w:val="nil"/>
              <w:left w:val="single" w:sz="4" w:space="0" w:color="auto"/>
              <w:bottom w:val="single" w:sz="4" w:space="0" w:color="auto"/>
              <w:right w:val="single" w:sz="4" w:space="0" w:color="auto"/>
            </w:tcBorders>
            <w:vAlign w:val="center"/>
            <w:hideMark/>
          </w:tcPr>
          <w:p w14:paraId="1D47A1AF" w14:textId="77777777" w:rsidR="003E7A7C" w:rsidRPr="003E7A7C" w:rsidRDefault="003E7A7C" w:rsidP="003E7A7C">
            <w:pPr>
              <w:rPr>
                <w:rFonts w:cs="Arial"/>
                <w:noProof w:val="0"/>
                <w:szCs w:val="24"/>
                <w:lang w:val="en-GB" w:eastAsia="en-GB"/>
              </w:rPr>
            </w:pPr>
          </w:p>
        </w:tc>
        <w:tc>
          <w:tcPr>
            <w:tcW w:w="747" w:type="pct"/>
            <w:tcBorders>
              <w:top w:val="nil"/>
              <w:left w:val="nil"/>
              <w:bottom w:val="single" w:sz="4" w:space="0" w:color="auto"/>
              <w:right w:val="single" w:sz="4" w:space="0" w:color="auto"/>
            </w:tcBorders>
            <w:shd w:val="clear" w:color="auto" w:fill="auto"/>
            <w:noWrap/>
            <w:vAlign w:val="bottom"/>
            <w:hideMark/>
          </w:tcPr>
          <w:p w14:paraId="60127776"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1000</w:t>
            </w:r>
          </w:p>
        </w:tc>
        <w:tc>
          <w:tcPr>
            <w:tcW w:w="543" w:type="pct"/>
            <w:tcBorders>
              <w:top w:val="nil"/>
              <w:left w:val="nil"/>
              <w:bottom w:val="single" w:sz="4" w:space="0" w:color="auto"/>
              <w:right w:val="single" w:sz="4" w:space="0" w:color="auto"/>
            </w:tcBorders>
            <w:shd w:val="clear" w:color="auto" w:fill="auto"/>
            <w:noWrap/>
            <w:vAlign w:val="bottom"/>
            <w:hideMark/>
          </w:tcPr>
          <w:p w14:paraId="3F7DCF3F"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0.25</w:t>
            </w:r>
          </w:p>
        </w:tc>
      </w:tr>
      <w:tr w:rsidR="003E7A7C" w:rsidRPr="003E7A7C" w14:paraId="23547CDD" w14:textId="77777777" w:rsidTr="003E7A7C">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14:paraId="6C768A26"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4</w:t>
            </w:r>
          </w:p>
        </w:tc>
        <w:tc>
          <w:tcPr>
            <w:tcW w:w="2039" w:type="pct"/>
            <w:tcBorders>
              <w:top w:val="nil"/>
              <w:left w:val="nil"/>
              <w:bottom w:val="single" w:sz="4" w:space="0" w:color="auto"/>
              <w:right w:val="single" w:sz="4" w:space="0" w:color="auto"/>
            </w:tcBorders>
            <w:shd w:val="clear" w:color="auto" w:fill="auto"/>
            <w:vAlign w:val="center"/>
            <w:hideMark/>
          </w:tcPr>
          <w:p w14:paraId="1A9EB55D" w14:textId="77777777" w:rsidR="003E7A7C" w:rsidRPr="003E7A7C" w:rsidRDefault="003E7A7C" w:rsidP="003E7A7C">
            <w:pPr>
              <w:rPr>
                <w:rFonts w:ascii="Times New Roman" w:hAnsi="Times New Roman"/>
                <w:noProof w:val="0"/>
                <w:szCs w:val="24"/>
                <w:lang w:val="en-GB" w:eastAsia="en-GB"/>
              </w:rPr>
            </w:pPr>
            <w:r w:rsidRPr="003E7A7C">
              <w:rPr>
                <w:rFonts w:ascii="Times New Roman" w:hAnsi="Times New Roman"/>
                <w:noProof w:val="0"/>
                <w:szCs w:val="24"/>
                <w:lang w:val="en-GB" w:eastAsia="en-GB"/>
              </w:rPr>
              <w:t xml:space="preserve">Strat de </w:t>
            </w:r>
            <w:proofErr w:type="spellStart"/>
            <w:r w:rsidRPr="003E7A7C">
              <w:rPr>
                <w:rFonts w:ascii="Times New Roman" w:hAnsi="Times New Roman"/>
                <w:noProof w:val="0"/>
                <w:szCs w:val="24"/>
                <w:lang w:val="en-GB" w:eastAsia="en-GB"/>
              </w:rPr>
              <w:t>balast</w:t>
            </w:r>
            <w:proofErr w:type="spellEnd"/>
          </w:p>
        </w:tc>
        <w:tc>
          <w:tcPr>
            <w:tcW w:w="794" w:type="pct"/>
            <w:tcBorders>
              <w:top w:val="nil"/>
              <w:left w:val="nil"/>
              <w:bottom w:val="single" w:sz="4" w:space="0" w:color="auto"/>
              <w:right w:val="single" w:sz="4" w:space="0" w:color="auto"/>
            </w:tcBorders>
            <w:shd w:val="clear" w:color="auto" w:fill="auto"/>
            <w:noWrap/>
            <w:vAlign w:val="bottom"/>
            <w:hideMark/>
          </w:tcPr>
          <w:p w14:paraId="55A07771"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24</w:t>
            </w:r>
          </w:p>
        </w:tc>
        <w:tc>
          <w:tcPr>
            <w:tcW w:w="391" w:type="pct"/>
            <w:vMerge/>
            <w:tcBorders>
              <w:top w:val="nil"/>
              <w:left w:val="single" w:sz="4" w:space="0" w:color="auto"/>
              <w:bottom w:val="single" w:sz="4" w:space="0" w:color="auto"/>
              <w:right w:val="single" w:sz="4" w:space="0" w:color="auto"/>
            </w:tcBorders>
            <w:vAlign w:val="center"/>
            <w:hideMark/>
          </w:tcPr>
          <w:p w14:paraId="08130EE8" w14:textId="77777777" w:rsidR="003E7A7C" w:rsidRPr="003E7A7C" w:rsidRDefault="003E7A7C" w:rsidP="003E7A7C">
            <w:pPr>
              <w:rPr>
                <w:rFonts w:cs="Arial"/>
                <w:noProof w:val="0"/>
                <w:szCs w:val="24"/>
                <w:lang w:val="en-GB" w:eastAsia="en-GB"/>
              </w:rPr>
            </w:pPr>
          </w:p>
        </w:tc>
        <w:tc>
          <w:tcPr>
            <w:tcW w:w="747" w:type="pct"/>
            <w:tcBorders>
              <w:top w:val="nil"/>
              <w:left w:val="nil"/>
              <w:bottom w:val="single" w:sz="4" w:space="0" w:color="auto"/>
              <w:right w:val="single" w:sz="4" w:space="0" w:color="auto"/>
            </w:tcBorders>
            <w:shd w:val="clear" w:color="auto" w:fill="auto"/>
            <w:noWrap/>
            <w:vAlign w:val="bottom"/>
            <w:hideMark/>
          </w:tcPr>
          <w:p w14:paraId="5E2FA07D"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90</w:t>
            </w:r>
          </w:p>
        </w:tc>
        <w:tc>
          <w:tcPr>
            <w:tcW w:w="543" w:type="pct"/>
            <w:tcBorders>
              <w:top w:val="nil"/>
              <w:left w:val="nil"/>
              <w:bottom w:val="single" w:sz="4" w:space="0" w:color="auto"/>
              <w:right w:val="single" w:sz="4" w:space="0" w:color="auto"/>
            </w:tcBorders>
            <w:shd w:val="clear" w:color="auto" w:fill="auto"/>
            <w:noWrap/>
            <w:vAlign w:val="bottom"/>
            <w:hideMark/>
          </w:tcPr>
          <w:p w14:paraId="642CBCD1"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0.27</w:t>
            </w:r>
          </w:p>
        </w:tc>
      </w:tr>
      <w:tr w:rsidR="003E7A7C" w:rsidRPr="003E7A7C" w14:paraId="0DA12293" w14:textId="77777777" w:rsidTr="003E7A7C">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14:paraId="7B46E314"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 </w:t>
            </w:r>
          </w:p>
        </w:tc>
        <w:tc>
          <w:tcPr>
            <w:tcW w:w="2039" w:type="pct"/>
            <w:tcBorders>
              <w:top w:val="nil"/>
              <w:left w:val="nil"/>
              <w:bottom w:val="single" w:sz="4" w:space="0" w:color="auto"/>
              <w:right w:val="single" w:sz="4" w:space="0" w:color="auto"/>
            </w:tcBorders>
            <w:shd w:val="clear" w:color="auto" w:fill="auto"/>
            <w:vAlign w:val="center"/>
            <w:hideMark/>
          </w:tcPr>
          <w:p w14:paraId="69826A54" w14:textId="77777777" w:rsidR="003E7A7C" w:rsidRPr="003E7A7C" w:rsidRDefault="003E7A7C" w:rsidP="003E7A7C">
            <w:pPr>
              <w:rPr>
                <w:rFonts w:ascii="Times New Roman" w:hAnsi="Times New Roman"/>
                <w:noProof w:val="0"/>
                <w:szCs w:val="24"/>
                <w:lang w:val="en-GB" w:eastAsia="en-GB"/>
              </w:rPr>
            </w:pPr>
            <w:r w:rsidRPr="003E7A7C">
              <w:rPr>
                <w:rFonts w:ascii="Times New Roman" w:hAnsi="Times New Roman"/>
                <w:noProof w:val="0"/>
                <w:szCs w:val="24"/>
                <w:lang w:val="en-GB" w:eastAsia="en-GB"/>
              </w:rPr>
              <w:t> </w:t>
            </w:r>
          </w:p>
        </w:tc>
        <w:tc>
          <w:tcPr>
            <w:tcW w:w="794" w:type="pct"/>
            <w:tcBorders>
              <w:top w:val="nil"/>
              <w:left w:val="nil"/>
              <w:bottom w:val="single" w:sz="4" w:space="0" w:color="auto"/>
              <w:right w:val="single" w:sz="4" w:space="0" w:color="auto"/>
            </w:tcBorders>
            <w:shd w:val="clear" w:color="auto" w:fill="auto"/>
            <w:noWrap/>
            <w:vAlign w:val="bottom"/>
            <w:hideMark/>
          </w:tcPr>
          <w:p w14:paraId="4B36004A"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 </w:t>
            </w:r>
          </w:p>
        </w:tc>
        <w:tc>
          <w:tcPr>
            <w:tcW w:w="391" w:type="pct"/>
            <w:vMerge/>
            <w:tcBorders>
              <w:top w:val="nil"/>
              <w:left w:val="single" w:sz="4" w:space="0" w:color="auto"/>
              <w:bottom w:val="single" w:sz="4" w:space="0" w:color="auto"/>
              <w:right w:val="single" w:sz="4" w:space="0" w:color="auto"/>
            </w:tcBorders>
            <w:vAlign w:val="center"/>
            <w:hideMark/>
          </w:tcPr>
          <w:p w14:paraId="71B606AC" w14:textId="77777777" w:rsidR="003E7A7C" w:rsidRPr="003E7A7C" w:rsidRDefault="003E7A7C" w:rsidP="003E7A7C">
            <w:pPr>
              <w:rPr>
                <w:rFonts w:cs="Arial"/>
                <w:noProof w:val="0"/>
                <w:szCs w:val="24"/>
                <w:lang w:val="en-GB" w:eastAsia="en-GB"/>
              </w:rPr>
            </w:pPr>
          </w:p>
        </w:tc>
        <w:tc>
          <w:tcPr>
            <w:tcW w:w="747" w:type="pct"/>
            <w:tcBorders>
              <w:top w:val="nil"/>
              <w:left w:val="nil"/>
              <w:bottom w:val="single" w:sz="4" w:space="0" w:color="auto"/>
              <w:right w:val="single" w:sz="4" w:space="0" w:color="auto"/>
            </w:tcBorders>
            <w:shd w:val="clear" w:color="auto" w:fill="auto"/>
            <w:noWrap/>
            <w:vAlign w:val="bottom"/>
            <w:hideMark/>
          </w:tcPr>
          <w:p w14:paraId="6F2AF4FC"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 </w:t>
            </w:r>
          </w:p>
        </w:tc>
        <w:tc>
          <w:tcPr>
            <w:tcW w:w="543" w:type="pct"/>
            <w:tcBorders>
              <w:top w:val="nil"/>
              <w:left w:val="nil"/>
              <w:bottom w:val="single" w:sz="4" w:space="0" w:color="auto"/>
              <w:right w:val="single" w:sz="4" w:space="0" w:color="auto"/>
            </w:tcBorders>
            <w:shd w:val="clear" w:color="auto" w:fill="auto"/>
            <w:noWrap/>
            <w:vAlign w:val="bottom"/>
            <w:hideMark/>
          </w:tcPr>
          <w:p w14:paraId="5E05552A"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 </w:t>
            </w:r>
          </w:p>
        </w:tc>
      </w:tr>
      <w:tr w:rsidR="003E7A7C" w:rsidRPr="003E7A7C" w14:paraId="286CEA9B" w14:textId="77777777" w:rsidTr="003E7A7C">
        <w:trPr>
          <w:trHeight w:val="255"/>
        </w:trPr>
        <w:tc>
          <w:tcPr>
            <w:tcW w:w="486" w:type="pct"/>
            <w:tcBorders>
              <w:top w:val="nil"/>
              <w:left w:val="single" w:sz="4" w:space="0" w:color="auto"/>
              <w:bottom w:val="single" w:sz="4" w:space="0" w:color="auto"/>
              <w:right w:val="single" w:sz="4" w:space="0" w:color="auto"/>
            </w:tcBorders>
            <w:shd w:val="clear" w:color="auto" w:fill="auto"/>
            <w:noWrap/>
            <w:vAlign w:val="center"/>
            <w:hideMark/>
          </w:tcPr>
          <w:p w14:paraId="79B80D9B"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5</w:t>
            </w:r>
          </w:p>
        </w:tc>
        <w:tc>
          <w:tcPr>
            <w:tcW w:w="2039" w:type="pct"/>
            <w:tcBorders>
              <w:top w:val="nil"/>
              <w:left w:val="nil"/>
              <w:bottom w:val="single" w:sz="4" w:space="0" w:color="auto"/>
              <w:right w:val="single" w:sz="4" w:space="0" w:color="auto"/>
            </w:tcBorders>
            <w:shd w:val="clear" w:color="auto" w:fill="auto"/>
            <w:noWrap/>
            <w:vAlign w:val="bottom"/>
            <w:hideMark/>
          </w:tcPr>
          <w:p w14:paraId="24EEF9F5"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Pamant</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fundare</w:t>
            </w:r>
            <w:proofErr w:type="spellEnd"/>
          </w:p>
        </w:tc>
        <w:tc>
          <w:tcPr>
            <w:tcW w:w="794" w:type="pct"/>
            <w:tcBorders>
              <w:top w:val="nil"/>
              <w:left w:val="nil"/>
              <w:bottom w:val="single" w:sz="4" w:space="0" w:color="auto"/>
              <w:right w:val="single" w:sz="4" w:space="0" w:color="auto"/>
            </w:tcBorders>
            <w:shd w:val="clear" w:color="auto" w:fill="auto"/>
            <w:noWrap/>
            <w:vAlign w:val="bottom"/>
            <w:hideMark/>
          </w:tcPr>
          <w:p w14:paraId="7EF7EF36"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 </w:t>
            </w:r>
          </w:p>
        </w:tc>
        <w:tc>
          <w:tcPr>
            <w:tcW w:w="391" w:type="pct"/>
            <w:vMerge/>
            <w:tcBorders>
              <w:top w:val="nil"/>
              <w:left w:val="single" w:sz="4" w:space="0" w:color="auto"/>
              <w:bottom w:val="single" w:sz="4" w:space="0" w:color="auto"/>
              <w:right w:val="single" w:sz="4" w:space="0" w:color="auto"/>
            </w:tcBorders>
            <w:vAlign w:val="center"/>
            <w:hideMark/>
          </w:tcPr>
          <w:p w14:paraId="08A0E833" w14:textId="77777777" w:rsidR="003E7A7C" w:rsidRPr="003E7A7C" w:rsidRDefault="003E7A7C" w:rsidP="003E7A7C">
            <w:pPr>
              <w:rPr>
                <w:rFonts w:cs="Arial"/>
                <w:noProof w:val="0"/>
                <w:szCs w:val="24"/>
                <w:lang w:val="en-GB" w:eastAsia="en-GB"/>
              </w:rPr>
            </w:pPr>
          </w:p>
        </w:tc>
        <w:tc>
          <w:tcPr>
            <w:tcW w:w="747" w:type="pct"/>
            <w:tcBorders>
              <w:top w:val="nil"/>
              <w:left w:val="nil"/>
              <w:bottom w:val="single" w:sz="4" w:space="0" w:color="auto"/>
              <w:right w:val="single" w:sz="4" w:space="0" w:color="auto"/>
            </w:tcBorders>
            <w:shd w:val="clear" w:color="auto" w:fill="auto"/>
            <w:noWrap/>
            <w:vAlign w:val="bottom"/>
            <w:hideMark/>
          </w:tcPr>
          <w:p w14:paraId="1FF8B07D"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115</w:t>
            </w:r>
          </w:p>
        </w:tc>
        <w:tc>
          <w:tcPr>
            <w:tcW w:w="543" w:type="pct"/>
            <w:tcBorders>
              <w:top w:val="nil"/>
              <w:left w:val="nil"/>
              <w:bottom w:val="single" w:sz="4" w:space="0" w:color="auto"/>
              <w:right w:val="single" w:sz="4" w:space="0" w:color="auto"/>
            </w:tcBorders>
            <w:shd w:val="clear" w:color="auto" w:fill="auto"/>
            <w:noWrap/>
            <w:vAlign w:val="bottom"/>
            <w:hideMark/>
          </w:tcPr>
          <w:p w14:paraId="22977B96"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0.27</w:t>
            </w:r>
          </w:p>
        </w:tc>
      </w:tr>
      <w:tr w:rsidR="003E7A7C" w:rsidRPr="003E7A7C" w14:paraId="4BF4A176" w14:textId="77777777" w:rsidTr="003E7A7C">
        <w:trPr>
          <w:trHeight w:val="255"/>
        </w:trPr>
        <w:tc>
          <w:tcPr>
            <w:tcW w:w="252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71103A" w14:textId="77777777" w:rsidR="003E7A7C" w:rsidRPr="003E7A7C" w:rsidRDefault="003E7A7C" w:rsidP="003E7A7C">
            <w:pPr>
              <w:jc w:val="center"/>
              <w:rPr>
                <w:rFonts w:cs="Arial"/>
                <w:noProof w:val="0"/>
                <w:sz w:val="20"/>
                <w:lang w:val="en-GB" w:eastAsia="en-GB"/>
              </w:rPr>
            </w:pPr>
            <w:proofErr w:type="spellStart"/>
            <w:r w:rsidRPr="003E7A7C">
              <w:rPr>
                <w:rFonts w:cs="Arial"/>
                <w:noProof w:val="0"/>
                <w:sz w:val="20"/>
                <w:lang w:val="en-GB" w:eastAsia="en-GB"/>
              </w:rPr>
              <w:t>Grosime</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straturi</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bituminoase</w:t>
            </w:r>
            <w:proofErr w:type="spellEnd"/>
            <w:r w:rsidRPr="003E7A7C">
              <w:rPr>
                <w:rFonts w:cs="Arial"/>
                <w:noProof w:val="0"/>
                <w:sz w:val="20"/>
                <w:lang w:val="en-GB" w:eastAsia="en-GB"/>
              </w:rPr>
              <w:t xml:space="preserve"> cm</w:t>
            </w:r>
          </w:p>
        </w:tc>
        <w:tc>
          <w:tcPr>
            <w:tcW w:w="794" w:type="pct"/>
            <w:tcBorders>
              <w:top w:val="nil"/>
              <w:left w:val="nil"/>
              <w:bottom w:val="single" w:sz="4" w:space="0" w:color="auto"/>
              <w:right w:val="single" w:sz="4" w:space="0" w:color="auto"/>
            </w:tcBorders>
            <w:shd w:val="clear" w:color="auto" w:fill="auto"/>
            <w:noWrap/>
            <w:vAlign w:val="bottom"/>
            <w:hideMark/>
          </w:tcPr>
          <w:p w14:paraId="0D886BB2"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18</w:t>
            </w:r>
          </w:p>
        </w:tc>
        <w:tc>
          <w:tcPr>
            <w:tcW w:w="391" w:type="pct"/>
            <w:vMerge/>
            <w:tcBorders>
              <w:top w:val="nil"/>
              <w:left w:val="single" w:sz="4" w:space="0" w:color="auto"/>
              <w:bottom w:val="single" w:sz="4" w:space="0" w:color="auto"/>
              <w:right w:val="single" w:sz="4" w:space="0" w:color="auto"/>
            </w:tcBorders>
            <w:vAlign w:val="center"/>
            <w:hideMark/>
          </w:tcPr>
          <w:p w14:paraId="4598516C" w14:textId="77777777" w:rsidR="003E7A7C" w:rsidRPr="003E7A7C" w:rsidRDefault="003E7A7C" w:rsidP="003E7A7C">
            <w:pPr>
              <w:rPr>
                <w:rFonts w:cs="Arial"/>
                <w:noProof w:val="0"/>
                <w:szCs w:val="24"/>
                <w:lang w:val="en-GB" w:eastAsia="en-GB"/>
              </w:rPr>
            </w:pPr>
          </w:p>
        </w:tc>
        <w:tc>
          <w:tcPr>
            <w:tcW w:w="1290"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87A31" w14:textId="77777777" w:rsidR="003E7A7C" w:rsidRPr="003E7A7C" w:rsidRDefault="003E7A7C" w:rsidP="003E7A7C">
            <w:pPr>
              <w:jc w:val="center"/>
              <w:rPr>
                <w:rFonts w:cs="Arial"/>
                <w:noProof w:val="0"/>
                <w:sz w:val="20"/>
                <w:lang w:val="en-GB" w:eastAsia="en-GB"/>
              </w:rPr>
            </w:pPr>
            <w:r w:rsidRPr="003E7A7C">
              <w:rPr>
                <w:rFonts w:cs="Arial"/>
                <w:noProof w:val="0"/>
                <w:sz w:val="20"/>
                <w:lang w:val="en-GB" w:eastAsia="en-GB"/>
              </w:rPr>
              <w:t> </w:t>
            </w:r>
          </w:p>
        </w:tc>
      </w:tr>
      <w:tr w:rsidR="003E7A7C" w:rsidRPr="003E7A7C" w14:paraId="75ED9842" w14:textId="77777777" w:rsidTr="003E7A7C">
        <w:trPr>
          <w:trHeight w:val="255"/>
        </w:trPr>
        <w:tc>
          <w:tcPr>
            <w:tcW w:w="252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308DB" w14:textId="77777777" w:rsidR="003E7A7C" w:rsidRPr="003E7A7C" w:rsidRDefault="003E7A7C" w:rsidP="003E7A7C">
            <w:pPr>
              <w:jc w:val="center"/>
              <w:rPr>
                <w:rFonts w:cs="Arial"/>
                <w:noProof w:val="0"/>
                <w:sz w:val="20"/>
                <w:lang w:val="en-GB" w:eastAsia="en-GB"/>
              </w:rPr>
            </w:pPr>
            <w:proofErr w:type="spellStart"/>
            <w:r w:rsidRPr="003E7A7C">
              <w:rPr>
                <w:rFonts w:cs="Arial"/>
                <w:noProof w:val="0"/>
                <w:sz w:val="20"/>
                <w:lang w:val="en-GB" w:eastAsia="en-GB"/>
              </w:rPr>
              <w:t>Baza</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straturilor</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stabilizate</w:t>
            </w:r>
            <w:proofErr w:type="spellEnd"/>
            <w:r w:rsidRPr="003E7A7C">
              <w:rPr>
                <w:rFonts w:cs="Arial"/>
                <w:noProof w:val="0"/>
                <w:sz w:val="20"/>
                <w:lang w:val="en-GB" w:eastAsia="en-GB"/>
              </w:rPr>
              <w:t xml:space="preserve"> cm</w:t>
            </w:r>
          </w:p>
        </w:tc>
        <w:tc>
          <w:tcPr>
            <w:tcW w:w="794" w:type="pct"/>
            <w:tcBorders>
              <w:top w:val="nil"/>
              <w:left w:val="nil"/>
              <w:bottom w:val="single" w:sz="4" w:space="0" w:color="auto"/>
              <w:right w:val="single" w:sz="4" w:space="0" w:color="auto"/>
            </w:tcBorders>
            <w:shd w:val="clear" w:color="auto" w:fill="auto"/>
            <w:noWrap/>
            <w:vAlign w:val="bottom"/>
            <w:hideMark/>
          </w:tcPr>
          <w:p w14:paraId="5AD77CFE"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38</w:t>
            </w:r>
          </w:p>
        </w:tc>
        <w:tc>
          <w:tcPr>
            <w:tcW w:w="391" w:type="pct"/>
            <w:vMerge/>
            <w:tcBorders>
              <w:top w:val="nil"/>
              <w:left w:val="single" w:sz="4" w:space="0" w:color="auto"/>
              <w:bottom w:val="single" w:sz="4" w:space="0" w:color="auto"/>
              <w:right w:val="single" w:sz="4" w:space="0" w:color="auto"/>
            </w:tcBorders>
            <w:vAlign w:val="center"/>
            <w:hideMark/>
          </w:tcPr>
          <w:p w14:paraId="17E30866" w14:textId="77777777" w:rsidR="003E7A7C" w:rsidRPr="003E7A7C" w:rsidRDefault="003E7A7C" w:rsidP="003E7A7C">
            <w:pPr>
              <w:rPr>
                <w:rFonts w:cs="Arial"/>
                <w:noProof w:val="0"/>
                <w:szCs w:val="24"/>
                <w:lang w:val="en-GB" w:eastAsia="en-GB"/>
              </w:rPr>
            </w:pPr>
          </w:p>
        </w:tc>
        <w:tc>
          <w:tcPr>
            <w:tcW w:w="1290" w:type="pct"/>
            <w:gridSpan w:val="2"/>
            <w:vMerge/>
            <w:tcBorders>
              <w:top w:val="single" w:sz="4" w:space="0" w:color="auto"/>
              <w:left w:val="single" w:sz="4" w:space="0" w:color="auto"/>
              <w:bottom w:val="single" w:sz="4" w:space="0" w:color="auto"/>
              <w:right w:val="single" w:sz="4" w:space="0" w:color="auto"/>
            </w:tcBorders>
            <w:vAlign w:val="center"/>
            <w:hideMark/>
          </w:tcPr>
          <w:p w14:paraId="7BC5FFA7" w14:textId="77777777" w:rsidR="003E7A7C" w:rsidRPr="003E7A7C" w:rsidRDefault="003E7A7C" w:rsidP="003E7A7C">
            <w:pPr>
              <w:rPr>
                <w:rFonts w:cs="Arial"/>
                <w:noProof w:val="0"/>
                <w:sz w:val="20"/>
                <w:lang w:val="en-GB" w:eastAsia="en-GB"/>
              </w:rPr>
            </w:pPr>
          </w:p>
        </w:tc>
      </w:tr>
      <w:tr w:rsidR="003E7A7C" w:rsidRPr="003E7A7C" w14:paraId="3520E1A5" w14:textId="77777777" w:rsidTr="003E7A7C">
        <w:trPr>
          <w:trHeight w:val="255"/>
        </w:trPr>
        <w:tc>
          <w:tcPr>
            <w:tcW w:w="252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F72013" w14:textId="77777777" w:rsidR="003E7A7C" w:rsidRPr="003E7A7C" w:rsidRDefault="003E7A7C" w:rsidP="003E7A7C">
            <w:pPr>
              <w:jc w:val="center"/>
              <w:rPr>
                <w:rFonts w:cs="Arial"/>
                <w:noProof w:val="0"/>
                <w:sz w:val="20"/>
                <w:lang w:val="en-GB" w:eastAsia="en-GB"/>
              </w:rPr>
            </w:pPr>
            <w:proofErr w:type="spellStart"/>
            <w:r w:rsidRPr="003E7A7C">
              <w:rPr>
                <w:rFonts w:cs="Arial"/>
                <w:noProof w:val="0"/>
                <w:sz w:val="20"/>
                <w:lang w:val="en-GB" w:eastAsia="en-GB"/>
              </w:rPr>
              <w:t>Grosime</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structura</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rutiera</w:t>
            </w:r>
            <w:proofErr w:type="spellEnd"/>
            <w:r w:rsidRPr="003E7A7C">
              <w:rPr>
                <w:rFonts w:cs="Arial"/>
                <w:noProof w:val="0"/>
                <w:sz w:val="20"/>
                <w:lang w:val="en-GB" w:eastAsia="en-GB"/>
              </w:rPr>
              <w:t xml:space="preserve"> cm</w:t>
            </w:r>
          </w:p>
        </w:tc>
        <w:tc>
          <w:tcPr>
            <w:tcW w:w="794" w:type="pct"/>
            <w:tcBorders>
              <w:top w:val="nil"/>
              <w:left w:val="nil"/>
              <w:bottom w:val="single" w:sz="4" w:space="0" w:color="auto"/>
              <w:right w:val="single" w:sz="4" w:space="0" w:color="auto"/>
            </w:tcBorders>
            <w:shd w:val="clear" w:color="auto" w:fill="auto"/>
            <w:noWrap/>
            <w:vAlign w:val="bottom"/>
            <w:hideMark/>
          </w:tcPr>
          <w:p w14:paraId="41965BBC"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62</w:t>
            </w:r>
          </w:p>
        </w:tc>
        <w:tc>
          <w:tcPr>
            <w:tcW w:w="391" w:type="pct"/>
            <w:vMerge/>
            <w:tcBorders>
              <w:top w:val="nil"/>
              <w:left w:val="single" w:sz="4" w:space="0" w:color="auto"/>
              <w:bottom w:val="single" w:sz="4" w:space="0" w:color="auto"/>
              <w:right w:val="single" w:sz="4" w:space="0" w:color="auto"/>
            </w:tcBorders>
            <w:vAlign w:val="center"/>
            <w:hideMark/>
          </w:tcPr>
          <w:p w14:paraId="404A052D" w14:textId="77777777" w:rsidR="003E7A7C" w:rsidRPr="003E7A7C" w:rsidRDefault="003E7A7C" w:rsidP="003E7A7C">
            <w:pPr>
              <w:rPr>
                <w:rFonts w:cs="Arial"/>
                <w:noProof w:val="0"/>
                <w:szCs w:val="24"/>
                <w:lang w:val="en-GB" w:eastAsia="en-GB"/>
              </w:rPr>
            </w:pPr>
          </w:p>
        </w:tc>
        <w:tc>
          <w:tcPr>
            <w:tcW w:w="1290" w:type="pct"/>
            <w:gridSpan w:val="2"/>
            <w:vMerge/>
            <w:tcBorders>
              <w:top w:val="single" w:sz="4" w:space="0" w:color="auto"/>
              <w:left w:val="single" w:sz="4" w:space="0" w:color="auto"/>
              <w:bottom w:val="single" w:sz="4" w:space="0" w:color="auto"/>
              <w:right w:val="single" w:sz="4" w:space="0" w:color="auto"/>
            </w:tcBorders>
            <w:vAlign w:val="center"/>
            <w:hideMark/>
          </w:tcPr>
          <w:p w14:paraId="72B56CEE" w14:textId="77777777" w:rsidR="003E7A7C" w:rsidRPr="003E7A7C" w:rsidRDefault="003E7A7C" w:rsidP="003E7A7C">
            <w:pPr>
              <w:rPr>
                <w:rFonts w:cs="Arial"/>
                <w:noProof w:val="0"/>
                <w:sz w:val="20"/>
                <w:lang w:val="en-GB" w:eastAsia="en-GB"/>
              </w:rPr>
            </w:pPr>
          </w:p>
        </w:tc>
      </w:tr>
    </w:tbl>
    <w:p w14:paraId="2AF60BC6" w14:textId="77777777" w:rsidR="003E7A7C" w:rsidRDefault="003E7A7C" w:rsidP="003E7A7C">
      <w:pPr>
        <w:rPr>
          <w:rFonts w:ascii="Arial Narrow" w:eastAsia="Calibri" w:hAnsi="Arial Narrow"/>
          <w:noProof w:val="0"/>
          <w:sz w:val="22"/>
          <w:szCs w:val="22"/>
          <w:lang w:eastAsia="en-US"/>
        </w:rPr>
      </w:pPr>
    </w:p>
    <w:p w14:paraId="26E5774F" w14:textId="77777777" w:rsidR="005A069C" w:rsidRPr="004E1AC9" w:rsidRDefault="005A069C" w:rsidP="005A069C">
      <w:pPr>
        <w:jc w:val="both"/>
        <w:rPr>
          <w:rFonts w:ascii="Arial Narrow" w:hAnsi="Arial Narrow"/>
          <w:szCs w:val="24"/>
        </w:rPr>
      </w:pPr>
      <w:r>
        <w:rPr>
          <w:rFonts w:ascii="Arial Narrow" w:hAnsi="Arial Narrow"/>
          <w:szCs w:val="24"/>
        </w:rPr>
        <w:t>Pat drum consolidat avand modulul de deformatie liniar E= 115 MPa</w:t>
      </w:r>
    </w:p>
    <w:p w14:paraId="4C1ECC84" w14:textId="77777777" w:rsidR="005A069C" w:rsidRPr="004E1AC9" w:rsidRDefault="005A069C" w:rsidP="005A069C">
      <w:pPr>
        <w:numPr>
          <w:ilvl w:val="0"/>
          <w:numId w:val="14"/>
        </w:numPr>
        <w:jc w:val="both"/>
        <w:rPr>
          <w:rFonts w:ascii="Arial Narrow" w:hAnsi="Arial Narrow"/>
          <w:szCs w:val="24"/>
        </w:rPr>
      </w:pPr>
      <w:r>
        <w:rPr>
          <w:rFonts w:ascii="Arial Narrow" w:hAnsi="Arial Narrow"/>
          <w:szCs w:val="24"/>
        </w:rPr>
        <w:t>2</w:t>
      </w:r>
      <w:r w:rsidRPr="004E1AC9">
        <w:rPr>
          <w:rFonts w:ascii="Arial Narrow" w:hAnsi="Arial Narrow"/>
          <w:szCs w:val="24"/>
        </w:rPr>
        <w:t>0 cm substart de fundaţie din balast</w:t>
      </w:r>
    </w:p>
    <w:p w14:paraId="5498D458" w14:textId="77777777" w:rsidR="005A069C" w:rsidRPr="004E1AC9" w:rsidRDefault="005A069C" w:rsidP="005A069C">
      <w:pPr>
        <w:numPr>
          <w:ilvl w:val="0"/>
          <w:numId w:val="14"/>
        </w:numPr>
        <w:jc w:val="both"/>
        <w:rPr>
          <w:rFonts w:ascii="Arial Narrow" w:hAnsi="Arial Narrow"/>
          <w:szCs w:val="24"/>
        </w:rPr>
      </w:pPr>
      <w:r w:rsidRPr="004E1AC9">
        <w:rPr>
          <w:rFonts w:ascii="Arial Narrow" w:hAnsi="Arial Narrow"/>
          <w:szCs w:val="24"/>
        </w:rPr>
        <w:t xml:space="preserve">Patul drumului se va realiza o stabilizare cu 30 cm strat de formă din pamânt stabilizat cu </w:t>
      </w:r>
      <w:r>
        <w:rPr>
          <w:rFonts w:ascii="Arial Narrow" w:hAnsi="Arial Narrow"/>
          <w:szCs w:val="24"/>
        </w:rPr>
        <w:t xml:space="preserve">liant hidrauluic </w:t>
      </w:r>
      <w:r w:rsidRPr="004E1AC9">
        <w:rPr>
          <w:rFonts w:ascii="Arial Narrow" w:hAnsi="Arial Narrow"/>
          <w:szCs w:val="24"/>
        </w:rPr>
        <w:t xml:space="preserve">4% datorită </w:t>
      </w:r>
    </w:p>
    <w:p w14:paraId="01BFFEB2" w14:textId="77777777" w:rsidR="003E7A7C" w:rsidRDefault="003E7A7C" w:rsidP="003E7A7C">
      <w:pPr>
        <w:jc w:val="both"/>
        <w:rPr>
          <w:rFonts w:ascii="Calibri" w:eastAsia="Calibri" w:hAnsi="Calibri" w:cs="Arial"/>
          <w:b/>
          <w:noProof w:val="0"/>
          <w:sz w:val="22"/>
          <w:szCs w:val="22"/>
          <w:lang w:eastAsia="en-US"/>
        </w:rPr>
      </w:pPr>
    </w:p>
    <w:tbl>
      <w:tblPr>
        <w:tblW w:w="5000" w:type="pct"/>
        <w:tblLook w:val="04A0" w:firstRow="1" w:lastRow="0" w:firstColumn="1" w:lastColumn="0" w:noHBand="0" w:noVBand="1"/>
      </w:tblPr>
      <w:tblGrid>
        <w:gridCol w:w="1917"/>
        <w:gridCol w:w="1918"/>
        <w:gridCol w:w="1730"/>
        <w:gridCol w:w="1933"/>
        <w:gridCol w:w="516"/>
        <w:gridCol w:w="738"/>
        <w:gridCol w:w="1730"/>
      </w:tblGrid>
      <w:tr w:rsidR="003E7A7C" w:rsidRPr="003E7A7C" w14:paraId="4DA534D7" w14:textId="77777777" w:rsidTr="003E7A7C">
        <w:trPr>
          <w:trHeight w:val="1095"/>
        </w:trPr>
        <w:tc>
          <w:tcPr>
            <w:tcW w:w="5000" w:type="pct"/>
            <w:gridSpan w:val="7"/>
            <w:tcBorders>
              <w:top w:val="nil"/>
              <w:left w:val="nil"/>
              <w:bottom w:val="single" w:sz="4" w:space="0" w:color="auto"/>
              <w:right w:val="nil"/>
            </w:tcBorders>
            <w:shd w:val="clear" w:color="auto" w:fill="auto"/>
            <w:vAlign w:val="center"/>
            <w:hideMark/>
          </w:tcPr>
          <w:p w14:paraId="7B497F4A"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Structura</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rutiera</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si</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pamantul</w:t>
            </w:r>
            <w:proofErr w:type="spellEnd"/>
            <w:r w:rsidRPr="003E7A7C">
              <w:rPr>
                <w:rFonts w:cs="Arial"/>
                <w:noProof w:val="0"/>
                <w:sz w:val="20"/>
                <w:lang w:val="en-GB" w:eastAsia="en-GB"/>
              </w:rPr>
              <w:t xml:space="preserve"> de </w:t>
            </w:r>
            <w:proofErr w:type="spellStart"/>
            <w:r w:rsidRPr="003E7A7C">
              <w:rPr>
                <w:rFonts w:cs="Arial"/>
                <w:noProof w:val="0"/>
                <w:sz w:val="20"/>
                <w:lang w:val="en-GB" w:eastAsia="en-GB"/>
              </w:rPr>
              <w:t>fundare</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avand</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mai</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mult</w:t>
            </w:r>
            <w:proofErr w:type="spellEnd"/>
            <w:r w:rsidRPr="003E7A7C">
              <w:rPr>
                <w:rFonts w:cs="Arial"/>
                <w:noProof w:val="0"/>
                <w:sz w:val="20"/>
                <w:lang w:val="en-GB" w:eastAsia="en-GB"/>
              </w:rPr>
              <w:t xml:space="preserve"> de 5 </w:t>
            </w:r>
            <w:proofErr w:type="spellStart"/>
            <w:r w:rsidRPr="003E7A7C">
              <w:rPr>
                <w:rFonts w:cs="Arial"/>
                <w:noProof w:val="0"/>
                <w:sz w:val="20"/>
                <w:lang w:val="en-GB" w:eastAsia="en-GB"/>
              </w:rPr>
              <w:t>straturi</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rezulta</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reducerea</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acestora</w:t>
            </w:r>
            <w:proofErr w:type="spellEnd"/>
            <w:r w:rsidRPr="003E7A7C">
              <w:rPr>
                <w:rFonts w:cs="Arial"/>
                <w:noProof w:val="0"/>
                <w:sz w:val="20"/>
                <w:lang w:val="en-GB" w:eastAsia="en-GB"/>
              </w:rPr>
              <w:t xml:space="preserve"> </w:t>
            </w:r>
            <w:r w:rsidRPr="003E7A7C">
              <w:rPr>
                <w:rFonts w:cs="Arial"/>
                <w:noProof w:val="0"/>
                <w:sz w:val="20"/>
                <w:lang w:val="en-GB" w:eastAsia="en-GB"/>
              </w:rPr>
              <w:br/>
              <w:t xml:space="preserve">la 5 </w:t>
            </w:r>
            <w:proofErr w:type="spellStart"/>
            <w:r w:rsidRPr="003E7A7C">
              <w:rPr>
                <w:rFonts w:cs="Arial"/>
                <w:noProof w:val="0"/>
                <w:sz w:val="20"/>
                <w:lang w:val="en-GB" w:eastAsia="en-GB"/>
              </w:rPr>
              <w:t>straturi</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prin</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luarea</w:t>
            </w:r>
            <w:proofErr w:type="spellEnd"/>
            <w:r w:rsidRPr="003E7A7C">
              <w:rPr>
                <w:rFonts w:cs="Arial"/>
                <w:noProof w:val="0"/>
                <w:sz w:val="20"/>
                <w:lang w:val="en-GB" w:eastAsia="en-GB"/>
              </w:rPr>
              <w:t xml:space="preserve"> in </w:t>
            </w:r>
            <w:proofErr w:type="spellStart"/>
            <w:r w:rsidRPr="003E7A7C">
              <w:rPr>
                <w:rFonts w:cs="Arial"/>
                <w:noProof w:val="0"/>
                <w:sz w:val="20"/>
                <w:lang w:val="en-GB" w:eastAsia="en-GB"/>
              </w:rPr>
              <w:t>considerare</w:t>
            </w:r>
            <w:proofErr w:type="spellEnd"/>
            <w:r w:rsidRPr="003E7A7C">
              <w:rPr>
                <w:rFonts w:cs="Arial"/>
                <w:noProof w:val="0"/>
                <w:sz w:val="20"/>
                <w:lang w:val="en-GB" w:eastAsia="en-GB"/>
              </w:rPr>
              <w:t xml:space="preserve"> ai </w:t>
            </w:r>
            <w:proofErr w:type="spellStart"/>
            <w:r w:rsidRPr="003E7A7C">
              <w:rPr>
                <w:rFonts w:cs="Arial"/>
                <w:noProof w:val="0"/>
                <w:sz w:val="20"/>
                <w:lang w:val="en-GB" w:eastAsia="en-GB"/>
              </w:rPr>
              <w:t>imbracaminti</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bituminoase</w:t>
            </w:r>
            <w:proofErr w:type="spellEnd"/>
            <w:r w:rsidRPr="003E7A7C">
              <w:rPr>
                <w:rFonts w:cs="Arial"/>
                <w:noProof w:val="0"/>
                <w:sz w:val="20"/>
                <w:lang w:val="en-GB" w:eastAsia="en-GB"/>
              </w:rPr>
              <w:t>,</w:t>
            </w:r>
            <w:r w:rsidRPr="003E7A7C">
              <w:rPr>
                <w:rFonts w:cs="Arial"/>
                <w:noProof w:val="0"/>
                <w:sz w:val="20"/>
                <w:lang w:val="en-GB" w:eastAsia="en-GB"/>
              </w:rPr>
              <w:br/>
            </w:r>
            <w:proofErr w:type="spellStart"/>
            <w:r w:rsidRPr="003E7A7C">
              <w:rPr>
                <w:rFonts w:cs="Arial"/>
                <w:noProof w:val="0"/>
                <w:sz w:val="20"/>
                <w:lang w:val="en-GB" w:eastAsia="en-GB"/>
              </w:rPr>
              <w:t>având</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urmatoarea</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valoare</w:t>
            </w:r>
            <w:proofErr w:type="spellEnd"/>
            <w:r w:rsidRPr="003E7A7C">
              <w:rPr>
                <w:rFonts w:cs="Arial"/>
                <w:noProof w:val="0"/>
                <w:sz w:val="20"/>
                <w:lang w:val="en-GB" w:eastAsia="en-GB"/>
              </w:rPr>
              <w:t xml:space="preserve"> a </w:t>
            </w:r>
            <w:proofErr w:type="spellStart"/>
            <w:r w:rsidRPr="003E7A7C">
              <w:rPr>
                <w:rFonts w:cs="Arial"/>
                <w:noProof w:val="0"/>
                <w:sz w:val="20"/>
                <w:lang w:val="en-GB" w:eastAsia="en-GB"/>
              </w:rPr>
              <w:t>modulului</w:t>
            </w:r>
            <w:proofErr w:type="spellEnd"/>
            <w:r w:rsidRPr="003E7A7C">
              <w:rPr>
                <w:rFonts w:cs="Arial"/>
                <w:noProof w:val="0"/>
                <w:sz w:val="20"/>
                <w:lang w:val="en-GB" w:eastAsia="en-GB"/>
              </w:rPr>
              <w:t xml:space="preserve"> de </w:t>
            </w:r>
            <w:proofErr w:type="spellStart"/>
            <w:r w:rsidRPr="003E7A7C">
              <w:rPr>
                <w:rFonts w:cs="Arial"/>
                <w:noProof w:val="0"/>
                <w:sz w:val="20"/>
                <w:lang w:val="en-GB" w:eastAsia="en-GB"/>
              </w:rPr>
              <w:t>elasticitate</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dinamic</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mediu</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ponderat</w:t>
            </w:r>
            <w:proofErr w:type="spellEnd"/>
            <w:r w:rsidRPr="003E7A7C">
              <w:rPr>
                <w:rFonts w:cs="Arial"/>
                <w:noProof w:val="0"/>
                <w:sz w:val="20"/>
                <w:lang w:val="en-GB" w:eastAsia="en-GB"/>
              </w:rPr>
              <w:t xml:space="preserve">: </w:t>
            </w:r>
          </w:p>
        </w:tc>
      </w:tr>
      <w:tr w:rsidR="003E7A7C" w:rsidRPr="003E7A7C" w14:paraId="2945B356" w14:textId="77777777" w:rsidTr="003E7A7C">
        <w:trPr>
          <w:trHeight w:val="405"/>
        </w:trPr>
        <w:tc>
          <w:tcPr>
            <w:tcW w:w="915" w:type="pct"/>
            <w:tcBorders>
              <w:top w:val="nil"/>
              <w:left w:val="single" w:sz="4" w:space="0" w:color="auto"/>
              <w:bottom w:val="single" w:sz="4" w:space="0" w:color="auto"/>
              <w:right w:val="single" w:sz="4" w:space="0" w:color="auto"/>
            </w:tcBorders>
            <w:shd w:val="clear" w:color="auto" w:fill="auto"/>
            <w:noWrap/>
            <w:vAlign w:val="bottom"/>
            <w:hideMark/>
          </w:tcPr>
          <w:p w14:paraId="55E8F8CA" w14:textId="77777777" w:rsidR="003E7A7C" w:rsidRPr="003E7A7C" w:rsidRDefault="003E7A7C" w:rsidP="003E7A7C">
            <w:pPr>
              <w:jc w:val="right"/>
              <w:rPr>
                <w:rFonts w:cs="Arial"/>
                <w:noProof w:val="0"/>
                <w:sz w:val="32"/>
                <w:szCs w:val="32"/>
                <w:lang w:val="en-GB" w:eastAsia="en-GB"/>
              </w:rPr>
            </w:pPr>
            <w:proofErr w:type="spellStart"/>
            <w:r w:rsidRPr="003E7A7C">
              <w:rPr>
                <w:rFonts w:cs="Arial"/>
                <w:noProof w:val="0"/>
                <w:sz w:val="32"/>
                <w:szCs w:val="32"/>
                <w:lang w:val="en-GB" w:eastAsia="en-GB"/>
              </w:rPr>
              <w:t>E</w:t>
            </w:r>
            <w:r w:rsidRPr="003E7A7C">
              <w:rPr>
                <w:rFonts w:cs="Arial"/>
                <w:noProof w:val="0"/>
                <w:sz w:val="20"/>
                <w:lang w:val="en-GB" w:eastAsia="en-GB"/>
              </w:rPr>
              <w:t>m</w:t>
            </w:r>
            <w:proofErr w:type="spellEnd"/>
            <w:r w:rsidRPr="003E7A7C">
              <w:rPr>
                <w:rFonts w:cs="Arial"/>
                <w:noProof w:val="0"/>
                <w:sz w:val="20"/>
                <w:lang w:val="en-GB" w:eastAsia="en-GB"/>
              </w:rPr>
              <w:t>=</w:t>
            </w:r>
          </w:p>
        </w:tc>
        <w:tc>
          <w:tcPr>
            <w:tcW w:w="915" w:type="pct"/>
            <w:tcBorders>
              <w:top w:val="nil"/>
              <w:left w:val="nil"/>
              <w:bottom w:val="single" w:sz="4" w:space="0" w:color="auto"/>
              <w:right w:val="single" w:sz="4" w:space="0" w:color="auto"/>
            </w:tcBorders>
            <w:shd w:val="clear" w:color="auto" w:fill="auto"/>
            <w:noWrap/>
            <w:vAlign w:val="bottom"/>
            <w:hideMark/>
          </w:tcPr>
          <w:p w14:paraId="659D51AB"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14.4</w:t>
            </w:r>
          </w:p>
        </w:tc>
        <w:tc>
          <w:tcPr>
            <w:tcW w:w="825" w:type="pct"/>
            <w:tcBorders>
              <w:top w:val="nil"/>
              <w:left w:val="nil"/>
              <w:bottom w:val="single" w:sz="4" w:space="0" w:color="auto"/>
              <w:right w:val="single" w:sz="4" w:space="0" w:color="auto"/>
            </w:tcBorders>
            <w:shd w:val="clear" w:color="auto" w:fill="auto"/>
            <w:noWrap/>
            <w:vAlign w:val="bottom"/>
            <w:hideMark/>
          </w:tcPr>
          <w:p w14:paraId="5F5309BA"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6</w:t>
            </w:r>
          </w:p>
        </w:tc>
        <w:tc>
          <w:tcPr>
            <w:tcW w:w="922" w:type="pct"/>
            <w:tcBorders>
              <w:top w:val="nil"/>
              <w:left w:val="nil"/>
              <w:bottom w:val="single" w:sz="4" w:space="0" w:color="auto"/>
              <w:right w:val="single" w:sz="4" w:space="0" w:color="auto"/>
            </w:tcBorders>
            <w:shd w:val="clear" w:color="auto" w:fill="auto"/>
            <w:noWrap/>
            <w:vAlign w:val="bottom"/>
            <w:hideMark/>
          </w:tcPr>
          <w:p w14:paraId="0FA90109"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17.09</w:t>
            </w:r>
          </w:p>
        </w:tc>
        <w:tc>
          <w:tcPr>
            <w:tcW w:w="246" w:type="pct"/>
            <w:tcBorders>
              <w:top w:val="nil"/>
              <w:left w:val="nil"/>
              <w:bottom w:val="single" w:sz="4" w:space="0" w:color="auto"/>
              <w:right w:val="single" w:sz="4" w:space="0" w:color="auto"/>
            </w:tcBorders>
            <w:shd w:val="clear" w:color="auto" w:fill="auto"/>
            <w:noWrap/>
            <w:vAlign w:val="bottom"/>
            <w:hideMark/>
          </w:tcPr>
          <w:p w14:paraId="61996F4A"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8</w:t>
            </w:r>
          </w:p>
        </w:tc>
        <w:tc>
          <w:tcPr>
            <w:tcW w:w="352" w:type="pct"/>
            <w:tcBorders>
              <w:top w:val="nil"/>
              <w:left w:val="nil"/>
              <w:bottom w:val="single" w:sz="4" w:space="0" w:color="auto"/>
              <w:right w:val="single" w:sz="4" w:space="0" w:color="auto"/>
            </w:tcBorders>
            <w:shd w:val="clear" w:color="auto" w:fill="auto"/>
            <w:noWrap/>
            <w:vAlign w:val="bottom"/>
            <w:hideMark/>
          </w:tcPr>
          <w:p w14:paraId="564F4C7D"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 xml:space="preserve"> =</w:t>
            </w:r>
          </w:p>
        </w:tc>
        <w:tc>
          <w:tcPr>
            <w:tcW w:w="825" w:type="pct"/>
            <w:tcBorders>
              <w:top w:val="nil"/>
              <w:left w:val="nil"/>
              <w:bottom w:val="single" w:sz="4" w:space="0" w:color="auto"/>
              <w:right w:val="single" w:sz="4" w:space="0" w:color="auto"/>
            </w:tcBorders>
            <w:shd w:val="clear" w:color="auto" w:fill="auto"/>
            <w:noWrap/>
            <w:vAlign w:val="bottom"/>
            <w:hideMark/>
          </w:tcPr>
          <w:p w14:paraId="3B3632C0"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4056</w:t>
            </w:r>
          </w:p>
        </w:tc>
      </w:tr>
      <w:tr w:rsidR="003E7A7C" w:rsidRPr="003E7A7C" w14:paraId="2B2FB1A2" w14:textId="77777777" w:rsidTr="003E7A7C">
        <w:trPr>
          <w:trHeight w:val="405"/>
        </w:trPr>
        <w:tc>
          <w:tcPr>
            <w:tcW w:w="915" w:type="pct"/>
            <w:tcBorders>
              <w:top w:val="nil"/>
              <w:left w:val="nil"/>
              <w:bottom w:val="nil"/>
              <w:right w:val="nil"/>
            </w:tcBorders>
            <w:shd w:val="clear" w:color="auto" w:fill="auto"/>
            <w:noWrap/>
            <w:vAlign w:val="bottom"/>
            <w:hideMark/>
          </w:tcPr>
          <w:p w14:paraId="71FDBDEF" w14:textId="77777777" w:rsidR="003E7A7C" w:rsidRPr="003E7A7C" w:rsidRDefault="003E7A7C" w:rsidP="003E7A7C">
            <w:pPr>
              <w:jc w:val="right"/>
              <w:rPr>
                <w:rFonts w:cs="Arial"/>
                <w:noProof w:val="0"/>
                <w:sz w:val="20"/>
                <w:lang w:val="en-GB" w:eastAsia="en-GB"/>
              </w:rPr>
            </w:pPr>
          </w:p>
        </w:tc>
        <w:tc>
          <w:tcPr>
            <w:tcW w:w="915" w:type="pct"/>
            <w:tcBorders>
              <w:top w:val="nil"/>
              <w:left w:val="nil"/>
              <w:bottom w:val="nil"/>
              <w:right w:val="nil"/>
            </w:tcBorders>
            <w:shd w:val="clear" w:color="auto" w:fill="auto"/>
            <w:noWrap/>
            <w:vAlign w:val="bottom"/>
            <w:hideMark/>
          </w:tcPr>
          <w:p w14:paraId="2E6C75E8" w14:textId="77777777" w:rsidR="003E7A7C" w:rsidRPr="003E7A7C" w:rsidRDefault="003E7A7C" w:rsidP="003E7A7C">
            <w:pPr>
              <w:jc w:val="right"/>
              <w:rPr>
                <w:rFonts w:cs="Arial"/>
                <w:noProof w:val="0"/>
                <w:sz w:val="32"/>
                <w:szCs w:val="32"/>
                <w:lang w:val="en-GB" w:eastAsia="en-GB"/>
              </w:rPr>
            </w:pPr>
            <w:proofErr w:type="spellStart"/>
            <w:r w:rsidRPr="003E7A7C">
              <w:rPr>
                <w:rFonts w:cs="Arial"/>
                <w:noProof w:val="0"/>
                <w:sz w:val="32"/>
                <w:szCs w:val="32"/>
                <w:lang w:val="en-GB" w:eastAsia="en-GB"/>
              </w:rPr>
              <w:t>E</w:t>
            </w:r>
            <w:r w:rsidRPr="003E7A7C">
              <w:rPr>
                <w:rFonts w:cs="Arial"/>
                <w:noProof w:val="0"/>
                <w:sz w:val="20"/>
                <w:lang w:val="en-GB" w:eastAsia="en-GB"/>
              </w:rPr>
              <w:t>m</w:t>
            </w:r>
            <w:proofErr w:type="spellEnd"/>
            <w:r w:rsidRPr="003E7A7C">
              <w:rPr>
                <w:rFonts w:cs="Arial"/>
                <w:noProof w:val="0"/>
                <w:sz w:val="20"/>
                <w:lang w:val="en-GB" w:eastAsia="en-GB"/>
              </w:rPr>
              <w:t>=</w:t>
            </w:r>
          </w:p>
        </w:tc>
        <w:tc>
          <w:tcPr>
            <w:tcW w:w="825" w:type="pct"/>
            <w:tcBorders>
              <w:top w:val="nil"/>
              <w:left w:val="nil"/>
              <w:bottom w:val="nil"/>
              <w:right w:val="nil"/>
            </w:tcBorders>
            <w:shd w:val="clear" w:color="auto" w:fill="auto"/>
            <w:noWrap/>
            <w:vAlign w:val="bottom"/>
            <w:hideMark/>
          </w:tcPr>
          <w:p w14:paraId="11F41755"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4056</w:t>
            </w:r>
          </w:p>
        </w:tc>
        <w:tc>
          <w:tcPr>
            <w:tcW w:w="1168" w:type="pct"/>
            <w:gridSpan w:val="2"/>
            <w:tcBorders>
              <w:top w:val="nil"/>
              <w:left w:val="nil"/>
              <w:bottom w:val="nil"/>
              <w:right w:val="nil"/>
            </w:tcBorders>
            <w:shd w:val="clear" w:color="auto" w:fill="auto"/>
            <w:noWrap/>
            <w:vAlign w:val="bottom"/>
            <w:hideMark/>
          </w:tcPr>
          <w:p w14:paraId="5C2FC762"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MPa</w:t>
            </w:r>
          </w:p>
        </w:tc>
        <w:tc>
          <w:tcPr>
            <w:tcW w:w="352" w:type="pct"/>
            <w:tcBorders>
              <w:top w:val="nil"/>
              <w:left w:val="nil"/>
              <w:bottom w:val="nil"/>
              <w:right w:val="nil"/>
            </w:tcBorders>
            <w:shd w:val="clear" w:color="auto" w:fill="auto"/>
            <w:noWrap/>
            <w:vAlign w:val="bottom"/>
            <w:hideMark/>
          </w:tcPr>
          <w:p w14:paraId="3000DA96" w14:textId="77777777" w:rsidR="003E7A7C" w:rsidRPr="003E7A7C" w:rsidRDefault="003E7A7C" w:rsidP="003E7A7C">
            <w:pPr>
              <w:rPr>
                <w:rFonts w:cs="Arial"/>
                <w:noProof w:val="0"/>
                <w:sz w:val="20"/>
                <w:lang w:val="en-GB" w:eastAsia="en-GB"/>
              </w:rPr>
            </w:pPr>
          </w:p>
        </w:tc>
        <w:tc>
          <w:tcPr>
            <w:tcW w:w="825" w:type="pct"/>
            <w:tcBorders>
              <w:top w:val="nil"/>
              <w:left w:val="nil"/>
              <w:bottom w:val="nil"/>
              <w:right w:val="nil"/>
            </w:tcBorders>
            <w:shd w:val="clear" w:color="auto" w:fill="auto"/>
            <w:noWrap/>
            <w:vAlign w:val="bottom"/>
            <w:hideMark/>
          </w:tcPr>
          <w:p w14:paraId="2BCE7A1F" w14:textId="77777777" w:rsidR="003E7A7C" w:rsidRPr="003E7A7C" w:rsidRDefault="003E7A7C" w:rsidP="003E7A7C">
            <w:pPr>
              <w:rPr>
                <w:rFonts w:ascii="Times New Roman" w:hAnsi="Times New Roman"/>
                <w:noProof w:val="0"/>
                <w:sz w:val="20"/>
                <w:lang w:val="en-GB" w:eastAsia="en-GB"/>
              </w:rPr>
            </w:pPr>
          </w:p>
        </w:tc>
      </w:tr>
    </w:tbl>
    <w:p w14:paraId="6B04D2C7" w14:textId="77777777" w:rsidR="003E7A7C" w:rsidRPr="003E7A7C" w:rsidRDefault="003E7A7C" w:rsidP="003E7A7C">
      <w:pPr>
        <w:jc w:val="both"/>
        <w:rPr>
          <w:rFonts w:ascii="Calibri" w:eastAsia="Calibri" w:hAnsi="Calibri" w:cs="Arial"/>
          <w:b/>
          <w:noProof w:val="0"/>
          <w:sz w:val="22"/>
          <w:szCs w:val="22"/>
          <w:lang w:eastAsia="en-US"/>
        </w:rPr>
      </w:pPr>
    </w:p>
    <w:p w14:paraId="491A902F" w14:textId="1E82B427" w:rsidR="003E7A7C" w:rsidRPr="003E7A7C" w:rsidRDefault="003E7A7C" w:rsidP="003E7A7C">
      <w:pP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br w:type="page"/>
      </w:r>
      <w:r w:rsidRPr="003E7A7C">
        <w:rPr>
          <w:rFonts w:ascii="Calibri" w:eastAsia="Calibri" w:hAnsi="Calibri" w:cs="Arial"/>
          <w:b/>
          <w:noProof w:val="0"/>
          <w:sz w:val="22"/>
          <w:szCs w:val="22"/>
          <w:lang w:eastAsia="en-US"/>
        </w:rPr>
        <w:lastRenderedPageBreak/>
        <w:t xml:space="preserve">Analiza structurii rutiere la solicitarea osiei standard cu programul </w:t>
      </w:r>
      <w:proofErr w:type="spellStart"/>
      <w:r w:rsidRPr="003E7A7C">
        <w:rPr>
          <w:rFonts w:ascii="Calibri" w:eastAsia="Calibri" w:hAnsi="Calibri" w:cs="Arial"/>
          <w:b/>
          <w:noProof w:val="0"/>
          <w:sz w:val="22"/>
          <w:szCs w:val="22"/>
          <w:lang w:eastAsia="en-US"/>
        </w:rPr>
        <w:t>Calderom</w:t>
      </w:r>
      <w:proofErr w:type="spellEnd"/>
      <w:r w:rsidRPr="003E7A7C">
        <w:rPr>
          <w:rFonts w:ascii="Calibri" w:eastAsia="Calibri" w:hAnsi="Calibri" w:cs="Arial"/>
          <w:b/>
          <w:noProof w:val="0"/>
          <w:sz w:val="22"/>
          <w:szCs w:val="22"/>
          <w:lang w:eastAsia="en-US"/>
        </w:rPr>
        <w:t xml:space="preserve"> </w:t>
      </w:r>
    </w:p>
    <w:p w14:paraId="1B1A2601" w14:textId="77777777" w:rsidR="003E7A7C" w:rsidRPr="003E7A7C" w:rsidRDefault="003E7A7C" w:rsidP="003E7A7C">
      <w:pPr>
        <w:spacing w:line="276" w:lineRule="auto"/>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w:t>
      </w:r>
    </w:p>
    <w:p w14:paraId="5530C06A" w14:textId="77777777" w:rsidR="003E7A7C" w:rsidRPr="003E7A7C" w:rsidRDefault="003E7A7C" w:rsidP="003E7A7C">
      <w:pPr>
        <w:spacing w:line="276" w:lineRule="auto"/>
        <w:jc w:val="center"/>
        <w:rPr>
          <w:rFonts w:ascii="Calibri" w:eastAsia="Calibri" w:hAnsi="Calibri" w:cs="Arial"/>
          <w:b/>
          <w:noProof w:val="0"/>
          <w:sz w:val="22"/>
          <w:szCs w:val="22"/>
          <w:lang w:eastAsia="en-US"/>
        </w:rPr>
      </w:pPr>
    </w:p>
    <w:p w14:paraId="4A528A5C" w14:textId="77777777" w:rsidR="003E7A7C" w:rsidRPr="003E7A7C" w:rsidRDefault="003E7A7C" w:rsidP="003E7A7C">
      <w:pPr>
        <w:spacing w:line="276" w:lineRule="auto"/>
        <w:jc w:val="center"/>
        <w:rPr>
          <w:rFonts w:ascii="Calibri" w:eastAsia="Calibri" w:hAnsi="Calibri" w:cs="Arial"/>
          <w:b/>
          <w:noProof w:val="0"/>
          <w:sz w:val="22"/>
          <w:szCs w:val="22"/>
          <w:lang w:eastAsia="en-US"/>
        </w:rPr>
      </w:pPr>
    </w:p>
    <w:p w14:paraId="0AA3DABD"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Sarcina.....            57.50   </w:t>
      </w:r>
      <w:proofErr w:type="spellStart"/>
      <w:r w:rsidRPr="003E7A7C">
        <w:rPr>
          <w:rFonts w:ascii="Calibri" w:eastAsia="Calibri" w:hAnsi="Calibri" w:cs="Arial"/>
          <w:b/>
          <w:noProof w:val="0"/>
          <w:sz w:val="22"/>
          <w:szCs w:val="22"/>
          <w:lang w:eastAsia="en-US"/>
        </w:rPr>
        <w:t>kN</w:t>
      </w:r>
      <w:proofErr w:type="spellEnd"/>
    </w:p>
    <w:p w14:paraId="4B0B3D9B"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Presiunea pneului        0.625 </w:t>
      </w:r>
      <w:proofErr w:type="spellStart"/>
      <w:r w:rsidRPr="003E7A7C">
        <w:rPr>
          <w:rFonts w:ascii="Calibri" w:eastAsia="Calibri" w:hAnsi="Calibri" w:cs="Arial"/>
          <w:b/>
          <w:noProof w:val="0"/>
          <w:sz w:val="22"/>
          <w:szCs w:val="22"/>
          <w:lang w:eastAsia="en-US"/>
        </w:rPr>
        <w:t>MPa</w:t>
      </w:r>
      <w:proofErr w:type="spellEnd"/>
    </w:p>
    <w:p w14:paraId="09473EF3"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Raza cercului            17.11  cm</w:t>
      </w:r>
    </w:p>
    <w:p w14:paraId="0D46A960"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Stratul 1: Modulul  3600. </w:t>
      </w:r>
      <w:proofErr w:type="spellStart"/>
      <w:r w:rsidRPr="003E7A7C">
        <w:rPr>
          <w:rFonts w:ascii="Calibri" w:eastAsia="Calibri" w:hAnsi="Calibri" w:cs="Arial"/>
          <w:b/>
          <w:noProof w:val="0"/>
          <w:sz w:val="22"/>
          <w:szCs w:val="22"/>
          <w:lang w:eastAsia="en-US"/>
        </w:rPr>
        <w:t>MPa</w:t>
      </w:r>
      <w:proofErr w:type="spellEnd"/>
      <w:r w:rsidRPr="003E7A7C">
        <w:rPr>
          <w:rFonts w:ascii="Calibri" w:eastAsia="Calibri" w:hAnsi="Calibri" w:cs="Arial"/>
          <w:b/>
          <w:noProof w:val="0"/>
          <w:sz w:val="22"/>
          <w:szCs w:val="22"/>
          <w:lang w:eastAsia="en-US"/>
        </w:rPr>
        <w:t>,  Coeficientul Poisson  .000, Grosimea    4.00 cm</w:t>
      </w:r>
    </w:p>
    <w:p w14:paraId="6ADC8B15"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Stratul 2: Modulul  4056. </w:t>
      </w:r>
      <w:proofErr w:type="spellStart"/>
      <w:r w:rsidRPr="003E7A7C">
        <w:rPr>
          <w:rFonts w:ascii="Calibri" w:eastAsia="Calibri" w:hAnsi="Calibri" w:cs="Arial"/>
          <w:b/>
          <w:noProof w:val="0"/>
          <w:sz w:val="22"/>
          <w:szCs w:val="22"/>
          <w:lang w:eastAsia="en-US"/>
        </w:rPr>
        <w:t>MPa</w:t>
      </w:r>
      <w:proofErr w:type="spellEnd"/>
      <w:r w:rsidRPr="003E7A7C">
        <w:rPr>
          <w:rFonts w:ascii="Calibri" w:eastAsia="Calibri" w:hAnsi="Calibri" w:cs="Arial"/>
          <w:b/>
          <w:noProof w:val="0"/>
          <w:sz w:val="22"/>
          <w:szCs w:val="22"/>
          <w:lang w:eastAsia="en-US"/>
        </w:rPr>
        <w:t>,  Coeficientul Poisson  .000, Grosimea   14.00 cm</w:t>
      </w:r>
    </w:p>
    <w:p w14:paraId="29D0A236"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Stratul 3: Modulul  1000. </w:t>
      </w:r>
      <w:proofErr w:type="spellStart"/>
      <w:r w:rsidRPr="003E7A7C">
        <w:rPr>
          <w:rFonts w:ascii="Calibri" w:eastAsia="Calibri" w:hAnsi="Calibri" w:cs="Arial"/>
          <w:b/>
          <w:noProof w:val="0"/>
          <w:sz w:val="22"/>
          <w:szCs w:val="22"/>
          <w:lang w:eastAsia="en-US"/>
        </w:rPr>
        <w:t>MPa</w:t>
      </w:r>
      <w:proofErr w:type="spellEnd"/>
      <w:r w:rsidRPr="003E7A7C">
        <w:rPr>
          <w:rFonts w:ascii="Calibri" w:eastAsia="Calibri" w:hAnsi="Calibri" w:cs="Arial"/>
          <w:b/>
          <w:noProof w:val="0"/>
          <w:sz w:val="22"/>
          <w:szCs w:val="22"/>
          <w:lang w:eastAsia="en-US"/>
        </w:rPr>
        <w:t>,  Coeficientul Poisson  .000, Grosimea   20.00 cm</w:t>
      </w:r>
    </w:p>
    <w:p w14:paraId="43EBB594"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Stratul 4: Modulul    90. </w:t>
      </w:r>
      <w:proofErr w:type="spellStart"/>
      <w:r w:rsidRPr="003E7A7C">
        <w:rPr>
          <w:rFonts w:ascii="Calibri" w:eastAsia="Calibri" w:hAnsi="Calibri" w:cs="Arial"/>
          <w:b/>
          <w:noProof w:val="0"/>
          <w:sz w:val="22"/>
          <w:szCs w:val="22"/>
          <w:lang w:eastAsia="en-US"/>
        </w:rPr>
        <w:t>MPa</w:t>
      </w:r>
      <w:proofErr w:type="spellEnd"/>
      <w:r w:rsidRPr="003E7A7C">
        <w:rPr>
          <w:rFonts w:ascii="Calibri" w:eastAsia="Calibri" w:hAnsi="Calibri" w:cs="Arial"/>
          <w:b/>
          <w:noProof w:val="0"/>
          <w:sz w:val="22"/>
          <w:szCs w:val="22"/>
          <w:lang w:eastAsia="en-US"/>
        </w:rPr>
        <w:t>,  Coeficientul Poisson  .000, Grosimea   24.00 cm</w:t>
      </w:r>
    </w:p>
    <w:p w14:paraId="44A1BEF0"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Stratul 5: Modulul   115. </w:t>
      </w:r>
      <w:proofErr w:type="spellStart"/>
      <w:r w:rsidRPr="003E7A7C">
        <w:rPr>
          <w:rFonts w:ascii="Calibri" w:eastAsia="Calibri" w:hAnsi="Calibri" w:cs="Arial"/>
          <w:b/>
          <w:noProof w:val="0"/>
          <w:sz w:val="22"/>
          <w:szCs w:val="22"/>
          <w:lang w:eastAsia="en-US"/>
        </w:rPr>
        <w:t>MPa</w:t>
      </w:r>
      <w:proofErr w:type="spellEnd"/>
      <w:r w:rsidRPr="003E7A7C">
        <w:rPr>
          <w:rFonts w:ascii="Calibri" w:eastAsia="Calibri" w:hAnsi="Calibri" w:cs="Arial"/>
          <w:b/>
          <w:noProof w:val="0"/>
          <w:sz w:val="22"/>
          <w:szCs w:val="22"/>
          <w:lang w:eastAsia="en-US"/>
        </w:rPr>
        <w:t>,  Coeficientul Poisson  .000 si e semifinit</w:t>
      </w:r>
    </w:p>
    <w:p w14:paraId="0C26E4AB" w14:textId="77777777" w:rsidR="003E7A7C" w:rsidRPr="003E7A7C" w:rsidRDefault="003E7A7C" w:rsidP="003E7A7C">
      <w:pPr>
        <w:jc w:val="center"/>
        <w:rPr>
          <w:rFonts w:ascii="Calibri" w:eastAsia="Calibri" w:hAnsi="Calibri" w:cs="Arial"/>
          <w:b/>
          <w:noProof w:val="0"/>
          <w:sz w:val="22"/>
          <w:szCs w:val="22"/>
          <w:lang w:eastAsia="en-US"/>
        </w:rPr>
      </w:pPr>
    </w:p>
    <w:p w14:paraId="4B1F21AD" w14:textId="77777777" w:rsidR="003E7A7C" w:rsidRPr="003E7A7C" w:rsidRDefault="003E7A7C" w:rsidP="003E7A7C">
      <w:pPr>
        <w:jc w:val="center"/>
        <w:rPr>
          <w:rFonts w:ascii="Calibri" w:eastAsia="Calibri" w:hAnsi="Calibri" w:cs="Arial"/>
          <w:b/>
          <w:noProof w:val="0"/>
          <w:sz w:val="22"/>
          <w:szCs w:val="22"/>
          <w:lang w:eastAsia="en-US"/>
        </w:rPr>
      </w:pPr>
    </w:p>
    <w:p w14:paraId="045BD479"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R E Z U L T A T E:  </w:t>
      </w:r>
    </w:p>
    <w:p w14:paraId="51F2EBA4"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R       Z           sigma r   epsilon r  epsilon z</w:t>
      </w:r>
    </w:p>
    <w:p w14:paraId="6F46C991"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cm      </w:t>
      </w:r>
      <w:proofErr w:type="spellStart"/>
      <w:r w:rsidRPr="003E7A7C">
        <w:rPr>
          <w:rFonts w:ascii="Calibri" w:eastAsia="Calibri" w:hAnsi="Calibri" w:cs="Arial"/>
          <w:b/>
          <w:noProof w:val="0"/>
          <w:sz w:val="22"/>
          <w:szCs w:val="22"/>
          <w:lang w:eastAsia="en-US"/>
        </w:rPr>
        <w:t>cm</w:t>
      </w:r>
      <w:proofErr w:type="spellEnd"/>
      <w:r w:rsidRPr="003E7A7C">
        <w:rPr>
          <w:rFonts w:ascii="Calibri" w:eastAsia="Calibri" w:hAnsi="Calibri" w:cs="Arial"/>
          <w:b/>
          <w:noProof w:val="0"/>
          <w:sz w:val="22"/>
          <w:szCs w:val="22"/>
          <w:lang w:eastAsia="en-US"/>
        </w:rPr>
        <w:t xml:space="preserve">             </w:t>
      </w:r>
      <w:proofErr w:type="spellStart"/>
      <w:r w:rsidRPr="003E7A7C">
        <w:rPr>
          <w:rFonts w:ascii="Calibri" w:eastAsia="Calibri" w:hAnsi="Calibri" w:cs="Arial"/>
          <w:b/>
          <w:noProof w:val="0"/>
          <w:sz w:val="22"/>
          <w:szCs w:val="22"/>
          <w:lang w:eastAsia="en-US"/>
        </w:rPr>
        <w:t>MPa</w:t>
      </w:r>
      <w:proofErr w:type="spellEnd"/>
      <w:r w:rsidRPr="003E7A7C">
        <w:rPr>
          <w:rFonts w:ascii="Calibri" w:eastAsia="Calibri" w:hAnsi="Calibri" w:cs="Arial"/>
          <w:b/>
          <w:noProof w:val="0"/>
          <w:sz w:val="22"/>
          <w:szCs w:val="22"/>
          <w:lang w:eastAsia="en-US"/>
        </w:rPr>
        <w:t xml:space="preserve">     </w:t>
      </w:r>
      <w:proofErr w:type="spellStart"/>
      <w:r w:rsidRPr="003E7A7C">
        <w:rPr>
          <w:rFonts w:ascii="Calibri" w:eastAsia="Calibri" w:hAnsi="Calibri" w:cs="Arial"/>
          <w:b/>
          <w:noProof w:val="0"/>
          <w:sz w:val="22"/>
          <w:szCs w:val="22"/>
          <w:lang w:eastAsia="en-US"/>
        </w:rPr>
        <w:t>microdef</w:t>
      </w:r>
      <w:proofErr w:type="spellEnd"/>
      <w:r w:rsidRPr="003E7A7C">
        <w:rPr>
          <w:rFonts w:ascii="Calibri" w:eastAsia="Calibri" w:hAnsi="Calibri" w:cs="Arial"/>
          <w:b/>
          <w:noProof w:val="0"/>
          <w:sz w:val="22"/>
          <w:szCs w:val="22"/>
          <w:lang w:eastAsia="en-US"/>
        </w:rPr>
        <w:t xml:space="preserve">   </w:t>
      </w:r>
      <w:proofErr w:type="spellStart"/>
      <w:r w:rsidRPr="003E7A7C">
        <w:rPr>
          <w:rFonts w:ascii="Calibri" w:eastAsia="Calibri" w:hAnsi="Calibri" w:cs="Arial"/>
          <w:b/>
          <w:noProof w:val="0"/>
          <w:sz w:val="22"/>
          <w:szCs w:val="22"/>
          <w:lang w:eastAsia="en-US"/>
        </w:rPr>
        <w:t>microdef</w:t>
      </w:r>
      <w:proofErr w:type="spellEnd"/>
    </w:p>
    <w:p w14:paraId="09AFBB76"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w:t>
      </w:r>
    </w:p>
    <w:p w14:paraId="35B7540B"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.0   -18.00          .302E+00    .744E+02   -.587E+02    </w:t>
      </w:r>
    </w:p>
    <w:p w14:paraId="551FE9FC"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.0    18.00          .744E-01    .744E+02   -.238E+03    </w:t>
      </w:r>
    </w:p>
    <w:p w14:paraId="44604708"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.0   -38.00          .143E+00    .143E+03   -.450E+02    </w:t>
      </w:r>
    </w:p>
    <w:p w14:paraId="3C91D99E"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.0    38.00          .128E-01    .143E+03   -.500E+03    </w:t>
      </w:r>
    </w:p>
    <w:p w14:paraId="425668D3" w14:textId="77777777"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.0   -62.00          .459E-02    .510E+02   -.260E+03    </w:t>
      </w:r>
    </w:p>
    <w:p w14:paraId="10CB7B35" w14:textId="08004C1C" w:rsidR="003E7A7C" w:rsidRPr="003E7A7C" w:rsidRDefault="003E7A7C" w:rsidP="003E7A7C">
      <w:pPr>
        <w:jc w:val="center"/>
        <w:rPr>
          <w:rFonts w:ascii="Calibri" w:eastAsia="Calibri" w:hAnsi="Calibri" w:cs="Arial"/>
          <w:b/>
          <w:noProof w:val="0"/>
          <w:sz w:val="22"/>
          <w:szCs w:val="22"/>
          <w:lang w:eastAsia="en-US"/>
        </w:rPr>
      </w:pPr>
      <w:r w:rsidRPr="003E7A7C">
        <w:rPr>
          <w:rFonts w:ascii="Calibri" w:eastAsia="Calibri" w:hAnsi="Calibri" w:cs="Arial"/>
          <w:b/>
          <w:noProof w:val="0"/>
          <w:sz w:val="22"/>
          <w:szCs w:val="22"/>
          <w:lang w:eastAsia="en-US"/>
        </w:rPr>
        <w:t xml:space="preserve">    .0    62.00          .587E-02    .510E+02   -.203E+03</w:t>
      </w:r>
    </w:p>
    <w:p w14:paraId="69425813" w14:textId="77777777" w:rsidR="003E7A7C" w:rsidRPr="003E7A7C" w:rsidRDefault="003E7A7C" w:rsidP="003E7A7C">
      <w:pPr>
        <w:jc w:val="center"/>
        <w:rPr>
          <w:rFonts w:ascii="Map Symbols" w:eastAsia="Calibri" w:hAnsi="Map Symbols"/>
          <w:noProof w:val="0"/>
          <w:sz w:val="20"/>
          <w:lang w:val="en-AU"/>
        </w:rPr>
      </w:pPr>
      <w:r w:rsidRPr="003E7A7C">
        <w:rPr>
          <w:rFonts w:ascii="Map Symbols" w:eastAsia="Calibri" w:hAnsi="Map Symbols"/>
          <w:noProof w:val="0"/>
          <w:sz w:val="20"/>
          <w:lang w:val="en-AU"/>
        </w:rPr>
        <w:br w:type="page"/>
      </w:r>
    </w:p>
    <w:p w14:paraId="3139B71B" w14:textId="77777777" w:rsidR="003E7A7C" w:rsidRPr="003E7A7C" w:rsidRDefault="003E7A7C" w:rsidP="003E7A7C">
      <w:pPr>
        <w:jc w:val="both"/>
        <w:rPr>
          <w:rFonts w:ascii="Map Symbols" w:eastAsia="Calibri" w:hAnsi="Map Symbols"/>
          <w:noProof w:val="0"/>
          <w:sz w:val="20"/>
          <w:lang w:val="en-AU"/>
        </w:rPr>
      </w:pPr>
    </w:p>
    <w:tbl>
      <w:tblPr>
        <w:tblW w:w="0" w:type="auto"/>
        <w:tblInd w:w="108" w:type="dxa"/>
        <w:tblLayout w:type="fixed"/>
        <w:tblLook w:val="04A0" w:firstRow="1" w:lastRow="0" w:firstColumn="1" w:lastColumn="0" w:noHBand="0" w:noVBand="1"/>
      </w:tblPr>
      <w:tblGrid>
        <w:gridCol w:w="3081"/>
        <w:gridCol w:w="1013"/>
        <w:gridCol w:w="1057"/>
        <w:gridCol w:w="1489"/>
        <w:gridCol w:w="960"/>
        <w:gridCol w:w="1600"/>
        <w:gridCol w:w="960"/>
      </w:tblGrid>
      <w:tr w:rsidR="003E7A7C" w:rsidRPr="003E7A7C" w14:paraId="3DE55803" w14:textId="77777777" w:rsidTr="003E7A7C">
        <w:trPr>
          <w:trHeight w:val="300"/>
        </w:trPr>
        <w:tc>
          <w:tcPr>
            <w:tcW w:w="6640" w:type="dxa"/>
            <w:gridSpan w:val="4"/>
            <w:tcBorders>
              <w:top w:val="nil"/>
              <w:left w:val="nil"/>
              <w:bottom w:val="nil"/>
              <w:right w:val="nil"/>
            </w:tcBorders>
            <w:shd w:val="clear" w:color="auto" w:fill="auto"/>
            <w:noWrap/>
            <w:vAlign w:val="bottom"/>
            <w:hideMark/>
          </w:tcPr>
          <w:p w14:paraId="3AB69AD6" w14:textId="77777777" w:rsidR="003E7A7C" w:rsidRPr="003E7A7C" w:rsidRDefault="003E7A7C" w:rsidP="003E7A7C">
            <w:pPr>
              <w:rPr>
                <w:rFonts w:cs="Arial"/>
                <w:b/>
                <w:bCs/>
                <w:noProof w:val="0"/>
                <w:szCs w:val="24"/>
                <w:lang w:val="en-GB" w:eastAsia="en-GB"/>
              </w:rPr>
            </w:pPr>
            <w:proofErr w:type="spellStart"/>
            <w:r w:rsidRPr="003E7A7C">
              <w:rPr>
                <w:rFonts w:cs="Arial"/>
                <w:b/>
                <w:bCs/>
                <w:noProof w:val="0"/>
                <w:szCs w:val="24"/>
                <w:lang w:val="en-GB" w:eastAsia="en-GB"/>
              </w:rPr>
              <w:t>IV.Stabilirea</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comportarii</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structurii</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rutiere</w:t>
            </w:r>
            <w:proofErr w:type="spellEnd"/>
            <w:r w:rsidRPr="003E7A7C">
              <w:rPr>
                <w:rFonts w:cs="Arial"/>
                <w:b/>
                <w:bCs/>
                <w:noProof w:val="0"/>
                <w:szCs w:val="24"/>
                <w:lang w:val="en-GB" w:eastAsia="en-GB"/>
              </w:rPr>
              <w:t xml:space="preserve"> sub </w:t>
            </w:r>
            <w:proofErr w:type="spellStart"/>
            <w:r w:rsidRPr="003E7A7C">
              <w:rPr>
                <w:rFonts w:cs="Arial"/>
                <w:b/>
                <w:bCs/>
                <w:noProof w:val="0"/>
                <w:szCs w:val="24"/>
                <w:lang w:val="en-GB" w:eastAsia="en-GB"/>
              </w:rPr>
              <w:t>trafic</w:t>
            </w:r>
            <w:proofErr w:type="spellEnd"/>
          </w:p>
        </w:tc>
        <w:tc>
          <w:tcPr>
            <w:tcW w:w="960" w:type="dxa"/>
            <w:tcBorders>
              <w:top w:val="nil"/>
              <w:left w:val="nil"/>
              <w:bottom w:val="nil"/>
              <w:right w:val="nil"/>
            </w:tcBorders>
            <w:shd w:val="clear" w:color="auto" w:fill="auto"/>
            <w:noWrap/>
            <w:vAlign w:val="bottom"/>
            <w:hideMark/>
          </w:tcPr>
          <w:p w14:paraId="0A5ECBFA" w14:textId="77777777" w:rsidR="003E7A7C" w:rsidRPr="003E7A7C" w:rsidRDefault="003E7A7C" w:rsidP="003E7A7C">
            <w:pPr>
              <w:rPr>
                <w:rFonts w:cs="Arial"/>
                <w:b/>
                <w:bCs/>
                <w:noProof w:val="0"/>
                <w:szCs w:val="24"/>
                <w:lang w:val="en-GB" w:eastAsia="en-GB"/>
              </w:rPr>
            </w:pPr>
          </w:p>
        </w:tc>
        <w:tc>
          <w:tcPr>
            <w:tcW w:w="1600" w:type="dxa"/>
            <w:tcBorders>
              <w:top w:val="nil"/>
              <w:left w:val="nil"/>
              <w:bottom w:val="nil"/>
              <w:right w:val="nil"/>
            </w:tcBorders>
            <w:shd w:val="clear" w:color="auto" w:fill="auto"/>
            <w:noWrap/>
            <w:vAlign w:val="bottom"/>
            <w:hideMark/>
          </w:tcPr>
          <w:p w14:paraId="71C3ED31"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046F538F" w14:textId="77777777" w:rsidR="003E7A7C" w:rsidRPr="003E7A7C" w:rsidRDefault="003E7A7C" w:rsidP="003E7A7C">
            <w:pPr>
              <w:rPr>
                <w:rFonts w:ascii="Times New Roman" w:hAnsi="Times New Roman"/>
                <w:noProof w:val="0"/>
                <w:sz w:val="20"/>
                <w:lang w:val="en-GB" w:eastAsia="en-GB"/>
              </w:rPr>
            </w:pPr>
          </w:p>
        </w:tc>
      </w:tr>
      <w:tr w:rsidR="003E7A7C" w:rsidRPr="003E7A7C" w14:paraId="45FC6A74" w14:textId="77777777" w:rsidTr="003E7A7C">
        <w:trPr>
          <w:trHeight w:val="975"/>
        </w:trPr>
        <w:tc>
          <w:tcPr>
            <w:tcW w:w="6640" w:type="dxa"/>
            <w:gridSpan w:val="4"/>
            <w:tcBorders>
              <w:top w:val="nil"/>
              <w:left w:val="nil"/>
              <w:bottom w:val="nil"/>
              <w:right w:val="nil"/>
            </w:tcBorders>
            <w:shd w:val="clear" w:color="auto" w:fill="auto"/>
            <w:vAlign w:val="center"/>
            <w:hideMark/>
          </w:tcPr>
          <w:p w14:paraId="226E345F" w14:textId="77777777" w:rsidR="003E7A7C" w:rsidRPr="003E7A7C" w:rsidRDefault="003E7A7C" w:rsidP="003E7A7C">
            <w:pPr>
              <w:rPr>
                <w:rFonts w:cs="Arial"/>
                <w:noProof w:val="0"/>
                <w:sz w:val="22"/>
                <w:szCs w:val="22"/>
                <w:lang w:val="en-GB" w:eastAsia="en-GB"/>
              </w:rPr>
            </w:pPr>
            <w:proofErr w:type="spellStart"/>
            <w:r w:rsidRPr="003E7A7C">
              <w:rPr>
                <w:rFonts w:cs="Arial"/>
                <w:noProof w:val="0"/>
                <w:sz w:val="22"/>
                <w:szCs w:val="22"/>
                <w:lang w:val="en-GB" w:eastAsia="en-GB"/>
              </w:rPr>
              <w:t>Proprietati</w:t>
            </w:r>
            <w:proofErr w:type="spellEnd"/>
            <w:r w:rsidRPr="003E7A7C">
              <w:rPr>
                <w:rFonts w:cs="Arial"/>
                <w:noProof w:val="0"/>
                <w:sz w:val="22"/>
                <w:szCs w:val="22"/>
                <w:lang w:val="en-GB" w:eastAsia="en-GB"/>
              </w:rPr>
              <w:t xml:space="preserve"> de </w:t>
            </w:r>
            <w:proofErr w:type="spellStart"/>
            <w:r w:rsidRPr="003E7A7C">
              <w:rPr>
                <w:rFonts w:cs="Arial"/>
                <w:noProof w:val="0"/>
                <w:sz w:val="22"/>
                <w:szCs w:val="22"/>
                <w:lang w:val="en-GB" w:eastAsia="en-GB"/>
              </w:rPr>
              <w:t>comportare</w:t>
            </w:r>
            <w:proofErr w:type="spellEnd"/>
            <w:r w:rsidRPr="003E7A7C">
              <w:rPr>
                <w:rFonts w:cs="Arial"/>
                <w:noProof w:val="0"/>
                <w:sz w:val="22"/>
                <w:szCs w:val="22"/>
                <w:lang w:val="en-GB" w:eastAsia="en-GB"/>
              </w:rPr>
              <w:t xml:space="preserve"> a </w:t>
            </w:r>
            <w:proofErr w:type="spellStart"/>
            <w:r w:rsidRPr="003E7A7C">
              <w:rPr>
                <w:rFonts w:cs="Arial"/>
                <w:noProof w:val="0"/>
                <w:sz w:val="22"/>
                <w:szCs w:val="22"/>
                <w:lang w:val="en-GB" w:eastAsia="en-GB"/>
              </w:rPr>
              <w:t>materialelor</w:t>
            </w:r>
            <w:proofErr w:type="spellEnd"/>
            <w:r w:rsidRPr="003E7A7C">
              <w:rPr>
                <w:rFonts w:cs="Arial"/>
                <w:noProof w:val="0"/>
                <w:sz w:val="22"/>
                <w:szCs w:val="22"/>
                <w:lang w:val="en-GB" w:eastAsia="en-GB"/>
              </w:rPr>
              <w:t xml:space="preserve"> din </w:t>
            </w:r>
            <w:proofErr w:type="spellStart"/>
            <w:r w:rsidRPr="003E7A7C">
              <w:rPr>
                <w:rFonts w:cs="Arial"/>
                <w:noProof w:val="0"/>
                <w:sz w:val="22"/>
                <w:szCs w:val="22"/>
                <w:lang w:val="en-GB" w:eastAsia="en-GB"/>
              </w:rPr>
              <w:t>alcatuirea</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structurilor</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rutiere</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pentru</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autostrazi</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drumuri</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expres</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drumuri</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nationale</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europene</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si</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drumuri</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si</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strazi</w:t>
            </w:r>
            <w:proofErr w:type="spellEnd"/>
            <w:r w:rsidRPr="003E7A7C">
              <w:rPr>
                <w:rFonts w:cs="Arial"/>
                <w:noProof w:val="0"/>
                <w:sz w:val="22"/>
                <w:szCs w:val="22"/>
                <w:lang w:val="en-GB" w:eastAsia="en-GB"/>
              </w:rPr>
              <w:t xml:space="preserve"> cu </w:t>
            </w:r>
            <w:proofErr w:type="spellStart"/>
            <w:r w:rsidRPr="003E7A7C">
              <w:rPr>
                <w:rFonts w:cs="Arial"/>
                <w:noProof w:val="0"/>
                <w:sz w:val="22"/>
                <w:szCs w:val="22"/>
                <w:lang w:val="en-GB" w:eastAsia="en-GB"/>
              </w:rPr>
              <w:t>trafic</w:t>
            </w:r>
            <w:proofErr w:type="spellEnd"/>
            <w:r w:rsidRPr="003E7A7C">
              <w:rPr>
                <w:rFonts w:cs="Arial"/>
                <w:noProof w:val="0"/>
                <w:sz w:val="22"/>
                <w:szCs w:val="22"/>
                <w:lang w:val="en-GB" w:eastAsia="en-GB"/>
              </w:rPr>
              <w:t xml:space="preserve"> de </w:t>
            </w:r>
            <w:proofErr w:type="spellStart"/>
            <w:r w:rsidRPr="003E7A7C">
              <w:rPr>
                <w:rFonts w:cs="Arial"/>
                <w:noProof w:val="0"/>
                <w:sz w:val="22"/>
                <w:szCs w:val="22"/>
                <w:lang w:val="en-GB" w:eastAsia="en-GB"/>
              </w:rPr>
              <w:t>calcul</w:t>
            </w:r>
            <w:proofErr w:type="spellEnd"/>
            <w:r w:rsidRPr="003E7A7C">
              <w:rPr>
                <w:rFonts w:cs="Arial"/>
                <w:noProof w:val="0"/>
                <w:sz w:val="22"/>
                <w:szCs w:val="22"/>
                <w:lang w:val="en-GB" w:eastAsia="en-GB"/>
              </w:rPr>
              <w:t xml:space="preserve"> </w:t>
            </w:r>
            <w:proofErr w:type="spellStart"/>
            <w:r w:rsidRPr="003E7A7C">
              <w:rPr>
                <w:rFonts w:cs="Arial"/>
                <w:noProof w:val="0"/>
                <w:sz w:val="22"/>
                <w:szCs w:val="22"/>
                <w:lang w:val="en-GB" w:eastAsia="en-GB"/>
              </w:rPr>
              <w:t>mai</w:t>
            </w:r>
            <w:proofErr w:type="spellEnd"/>
            <w:r w:rsidRPr="003E7A7C">
              <w:rPr>
                <w:rFonts w:cs="Arial"/>
                <w:noProof w:val="0"/>
                <w:sz w:val="22"/>
                <w:szCs w:val="22"/>
                <w:lang w:val="en-GB" w:eastAsia="en-GB"/>
              </w:rPr>
              <w:t xml:space="preserve"> mare de 1m.</w:t>
            </w:r>
            <w:proofErr w:type="gramStart"/>
            <w:r w:rsidRPr="003E7A7C">
              <w:rPr>
                <w:rFonts w:cs="Arial"/>
                <w:noProof w:val="0"/>
                <w:sz w:val="22"/>
                <w:szCs w:val="22"/>
                <w:lang w:val="en-GB" w:eastAsia="en-GB"/>
              </w:rPr>
              <w:t>o.s</w:t>
            </w:r>
            <w:proofErr w:type="gramEnd"/>
          </w:p>
        </w:tc>
        <w:tc>
          <w:tcPr>
            <w:tcW w:w="960" w:type="dxa"/>
            <w:tcBorders>
              <w:top w:val="nil"/>
              <w:left w:val="nil"/>
              <w:bottom w:val="nil"/>
              <w:right w:val="nil"/>
            </w:tcBorders>
            <w:shd w:val="clear" w:color="auto" w:fill="auto"/>
            <w:vAlign w:val="center"/>
            <w:hideMark/>
          </w:tcPr>
          <w:p w14:paraId="78DBECB6" w14:textId="77777777" w:rsidR="003E7A7C" w:rsidRPr="003E7A7C" w:rsidRDefault="003E7A7C" w:rsidP="003E7A7C">
            <w:pPr>
              <w:rPr>
                <w:rFonts w:cs="Arial"/>
                <w:noProof w:val="0"/>
                <w:sz w:val="22"/>
                <w:szCs w:val="22"/>
                <w:lang w:val="en-GB" w:eastAsia="en-GB"/>
              </w:rPr>
            </w:pPr>
          </w:p>
        </w:tc>
        <w:tc>
          <w:tcPr>
            <w:tcW w:w="1600" w:type="dxa"/>
            <w:tcBorders>
              <w:top w:val="nil"/>
              <w:left w:val="nil"/>
              <w:bottom w:val="nil"/>
              <w:right w:val="nil"/>
            </w:tcBorders>
            <w:shd w:val="clear" w:color="auto" w:fill="auto"/>
            <w:vAlign w:val="center"/>
            <w:hideMark/>
          </w:tcPr>
          <w:p w14:paraId="2814F7E8"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vAlign w:val="center"/>
            <w:hideMark/>
          </w:tcPr>
          <w:p w14:paraId="47774770" w14:textId="77777777" w:rsidR="003E7A7C" w:rsidRPr="003E7A7C" w:rsidRDefault="003E7A7C" w:rsidP="003E7A7C">
            <w:pPr>
              <w:rPr>
                <w:rFonts w:ascii="Times New Roman" w:hAnsi="Times New Roman"/>
                <w:noProof w:val="0"/>
                <w:sz w:val="20"/>
                <w:lang w:val="en-GB" w:eastAsia="en-GB"/>
              </w:rPr>
            </w:pPr>
          </w:p>
        </w:tc>
      </w:tr>
      <w:tr w:rsidR="003E7A7C" w:rsidRPr="003E7A7C" w14:paraId="28DDC7F9" w14:textId="77777777" w:rsidTr="003E7A7C">
        <w:trPr>
          <w:trHeight w:val="315"/>
        </w:trPr>
        <w:tc>
          <w:tcPr>
            <w:tcW w:w="6640" w:type="dxa"/>
            <w:gridSpan w:val="4"/>
            <w:tcBorders>
              <w:top w:val="nil"/>
              <w:left w:val="nil"/>
              <w:bottom w:val="nil"/>
              <w:right w:val="nil"/>
            </w:tcBorders>
            <w:shd w:val="clear" w:color="auto" w:fill="auto"/>
            <w:vAlign w:val="bottom"/>
            <w:hideMark/>
          </w:tcPr>
          <w:p w14:paraId="7F8CCB03" w14:textId="77777777" w:rsidR="003E7A7C" w:rsidRPr="003E7A7C" w:rsidRDefault="003E7A7C" w:rsidP="003E7A7C">
            <w:pPr>
              <w:rPr>
                <w:rFonts w:cs="Arial"/>
                <w:i/>
                <w:iCs/>
                <w:noProof w:val="0"/>
                <w:szCs w:val="24"/>
                <w:lang w:val="en-GB" w:eastAsia="en-GB"/>
              </w:rPr>
            </w:pPr>
            <w:proofErr w:type="spellStart"/>
            <w:r w:rsidRPr="003E7A7C">
              <w:rPr>
                <w:rFonts w:cs="Arial"/>
                <w:i/>
                <w:iCs/>
                <w:noProof w:val="0"/>
                <w:szCs w:val="24"/>
                <w:lang w:val="en-GB" w:eastAsia="en-GB"/>
              </w:rPr>
              <w:t>pentru</w:t>
            </w:r>
            <w:proofErr w:type="spellEnd"/>
            <w:r w:rsidRPr="003E7A7C">
              <w:rPr>
                <w:rFonts w:cs="Arial"/>
                <w:i/>
                <w:iCs/>
                <w:noProof w:val="0"/>
                <w:szCs w:val="24"/>
                <w:lang w:val="en-GB" w:eastAsia="en-GB"/>
              </w:rPr>
              <w:t xml:space="preserve"> </w:t>
            </w:r>
            <w:proofErr w:type="spellStart"/>
            <w:r w:rsidRPr="003E7A7C">
              <w:rPr>
                <w:rFonts w:cs="Arial"/>
                <w:i/>
                <w:iCs/>
                <w:noProof w:val="0"/>
                <w:szCs w:val="24"/>
                <w:lang w:val="en-GB" w:eastAsia="en-GB"/>
              </w:rPr>
              <w:t>mixturile</w:t>
            </w:r>
            <w:proofErr w:type="spellEnd"/>
            <w:r w:rsidRPr="003E7A7C">
              <w:rPr>
                <w:rFonts w:cs="Arial"/>
                <w:i/>
                <w:iCs/>
                <w:noProof w:val="0"/>
                <w:szCs w:val="24"/>
                <w:lang w:val="en-GB" w:eastAsia="en-GB"/>
              </w:rPr>
              <w:t xml:space="preserve"> </w:t>
            </w:r>
            <w:proofErr w:type="spellStart"/>
            <w:r w:rsidRPr="003E7A7C">
              <w:rPr>
                <w:rFonts w:cs="Arial"/>
                <w:i/>
                <w:iCs/>
                <w:noProof w:val="0"/>
                <w:szCs w:val="24"/>
                <w:lang w:val="en-GB" w:eastAsia="en-GB"/>
              </w:rPr>
              <w:t>asfaltice</w:t>
            </w:r>
            <w:proofErr w:type="spellEnd"/>
            <w:r w:rsidRPr="003E7A7C">
              <w:rPr>
                <w:rFonts w:cs="Arial"/>
                <w:i/>
                <w:iCs/>
                <w:noProof w:val="0"/>
                <w:szCs w:val="24"/>
                <w:lang w:val="en-GB" w:eastAsia="en-GB"/>
              </w:rPr>
              <w:t xml:space="preserve"> din </w:t>
            </w:r>
            <w:proofErr w:type="spellStart"/>
            <w:r w:rsidRPr="003E7A7C">
              <w:rPr>
                <w:rFonts w:cs="Arial"/>
                <w:i/>
                <w:iCs/>
                <w:noProof w:val="0"/>
                <w:szCs w:val="24"/>
                <w:lang w:val="en-GB" w:eastAsia="en-GB"/>
              </w:rPr>
              <w:t>straturile</w:t>
            </w:r>
            <w:proofErr w:type="spellEnd"/>
            <w:r w:rsidRPr="003E7A7C">
              <w:rPr>
                <w:rFonts w:cs="Arial"/>
                <w:i/>
                <w:iCs/>
                <w:noProof w:val="0"/>
                <w:szCs w:val="24"/>
                <w:lang w:val="en-GB" w:eastAsia="en-GB"/>
              </w:rPr>
              <w:t xml:space="preserve"> </w:t>
            </w:r>
            <w:proofErr w:type="spellStart"/>
            <w:r w:rsidRPr="003E7A7C">
              <w:rPr>
                <w:rFonts w:cs="Arial"/>
                <w:i/>
                <w:iCs/>
                <w:noProof w:val="0"/>
                <w:szCs w:val="24"/>
                <w:lang w:val="en-GB" w:eastAsia="en-GB"/>
              </w:rPr>
              <w:t>bituminoase</w:t>
            </w:r>
            <w:proofErr w:type="spellEnd"/>
          </w:p>
        </w:tc>
        <w:tc>
          <w:tcPr>
            <w:tcW w:w="960" w:type="dxa"/>
            <w:tcBorders>
              <w:top w:val="nil"/>
              <w:left w:val="nil"/>
              <w:bottom w:val="nil"/>
              <w:right w:val="nil"/>
            </w:tcBorders>
            <w:shd w:val="clear" w:color="auto" w:fill="auto"/>
            <w:vAlign w:val="bottom"/>
            <w:hideMark/>
          </w:tcPr>
          <w:p w14:paraId="5755415A" w14:textId="77777777" w:rsidR="003E7A7C" w:rsidRPr="003E7A7C" w:rsidRDefault="003E7A7C" w:rsidP="003E7A7C">
            <w:pPr>
              <w:rPr>
                <w:rFonts w:cs="Arial"/>
                <w:i/>
                <w:iCs/>
                <w:noProof w:val="0"/>
                <w:szCs w:val="24"/>
                <w:lang w:val="en-GB" w:eastAsia="en-GB"/>
              </w:rPr>
            </w:pPr>
          </w:p>
        </w:tc>
        <w:tc>
          <w:tcPr>
            <w:tcW w:w="1600" w:type="dxa"/>
            <w:tcBorders>
              <w:top w:val="nil"/>
              <w:left w:val="nil"/>
              <w:bottom w:val="nil"/>
              <w:right w:val="nil"/>
            </w:tcBorders>
            <w:shd w:val="clear" w:color="auto" w:fill="auto"/>
            <w:vAlign w:val="bottom"/>
            <w:hideMark/>
          </w:tcPr>
          <w:p w14:paraId="7CB8FEEC"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vAlign w:val="bottom"/>
            <w:hideMark/>
          </w:tcPr>
          <w:p w14:paraId="60188CC8" w14:textId="77777777" w:rsidR="003E7A7C" w:rsidRPr="003E7A7C" w:rsidRDefault="003E7A7C" w:rsidP="003E7A7C">
            <w:pPr>
              <w:rPr>
                <w:rFonts w:ascii="Times New Roman" w:hAnsi="Times New Roman"/>
                <w:noProof w:val="0"/>
                <w:sz w:val="20"/>
                <w:lang w:val="en-GB" w:eastAsia="en-GB"/>
              </w:rPr>
            </w:pPr>
          </w:p>
        </w:tc>
      </w:tr>
      <w:tr w:rsidR="003E7A7C" w:rsidRPr="003E7A7C" w14:paraId="04CE7786" w14:textId="77777777" w:rsidTr="003E7A7C">
        <w:trPr>
          <w:trHeight w:val="405"/>
        </w:trPr>
        <w:tc>
          <w:tcPr>
            <w:tcW w:w="3081" w:type="dxa"/>
            <w:tcBorders>
              <w:top w:val="nil"/>
              <w:left w:val="nil"/>
              <w:bottom w:val="nil"/>
              <w:right w:val="nil"/>
            </w:tcBorders>
            <w:shd w:val="clear" w:color="auto" w:fill="auto"/>
            <w:noWrap/>
            <w:vAlign w:val="center"/>
            <w:hideMark/>
          </w:tcPr>
          <w:p w14:paraId="5F4D63D6" w14:textId="77777777" w:rsidR="003E7A7C" w:rsidRPr="003E7A7C" w:rsidRDefault="003E7A7C" w:rsidP="003E7A7C">
            <w:pPr>
              <w:jc w:val="right"/>
              <w:rPr>
                <w:rFonts w:cs="Arial"/>
                <w:noProof w:val="0"/>
                <w:sz w:val="32"/>
                <w:szCs w:val="32"/>
                <w:lang w:val="en-GB" w:eastAsia="en-GB"/>
              </w:rPr>
            </w:pPr>
            <w:r w:rsidRPr="003E7A7C">
              <w:rPr>
                <w:rFonts w:cs="Arial"/>
                <w:noProof w:val="0"/>
                <w:sz w:val="32"/>
                <w:szCs w:val="32"/>
                <w:lang w:val="en-GB" w:eastAsia="en-GB"/>
              </w:rPr>
              <w:t>N</w:t>
            </w:r>
            <w:r w:rsidRPr="003E7A7C">
              <w:rPr>
                <w:rFonts w:cs="Arial"/>
                <w:noProof w:val="0"/>
                <w:sz w:val="20"/>
                <w:lang w:val="en-GB" w:eastAsia="en-GB"/>
              </w:rPr>
              <w:t>c=</w:t>
            </w:r>
          </w:p>
        </w:tc>
        <w:tc>
          <w:tcPr>
            <w:tcW w:w="1013" w:type="dxa"/>
            <w:tcBorders>
              <w:top w:val="nil"/>
              <w:left w:val="nil"/>
              <w:bottom w:val="nil"/>
              <w:right w:val="nil"/>
            </w:tcBorders>
            <w:shd w:val="clear" w:color="auto" w:fill="auto"/>
            <w:noWrap/>
            <w:vAlign w:val="center"/>
            <w:hideMark/>
          </w:tcPr>
          <w:p w14:paraId="36FBF46A" w14:textId="77777777" w:rsidR="003E7A7C" w:rsidRPr="003E7A7C" w:rsidRDefault="003E7A7C" w:rsidP="003E7A7C">
            <w:pPr>
              <w:rPr>
                <w:rFonts w:cs="Arial"/>
                <w:noProof w:val="0"/>
                <w:szCs w:val="24"/>
                <w:lang w:val="en-GB" w:eastAsia="en-GB"/>
              </w:rPr>
            </w:pPr>
            <w:r w:rsidRPr="003E7A7C">
              <w:rPr>
                <w:rFonts w:cs="Arial"/>
                <w:noProof w:val="0"/>
                <w:szCs w:val="24"/>
                <w:lang w:val="en-GB" w:eastAsia="en-GB"/>
              </w:rPr>
              <w:t xml:space="preserve">    5.63 </w:t>
            </w:r>
          </w:p>
        </w:tc>
        <w:tc>
          <w:tcPr>
            <w:tcW w:w="1057" w:type="dxa"/>
            <w:tcBorders>
              <w:top w:val="nil"/>
              <w:left w:val="nil"/>
              <w:bottom w:val="nil"/>
              <w:right w:val="nil"/>
            </w:tcBorders>
            <w:shd w:val="clear" w:color="auto" w:fill="auto"/>
            <w:noWrap/>
            <w:vAlign w:val="center"/>
            <w:hideMark/>
          </w:tcPr>
          <w:p w14:paraId="7ADC6105"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m.o.s</w:t>
            </w:r>
            <w:proofErr w:type="spellEnd"/>
            <w:r w:rsidRPr="003E7A7C">
              <w:rPr>
                <w:rFonts w:cs="Arial"/>
                <w:noProof w:val="0"/>
                <w:sz w:val="20"/>
                <w:lang w:val="en-GB" w:eastAsia="en-GB"/>
              </w:rPr>
              <w:t>.</w:t>
            </w:r>
          </w:p>
        </w:tc>
        <w:tc>
          <w:tcPr>
            <w:tcW w:w="1489" w:type="dxa"/>
            <w:tcBorders>
              <w:top w:val="nil"/>
              <w:left w:val="nil"/>
              <w:bottom w:val="nil"/>
              <w:right w:val="nil"/>
            </w:tcBorders>
            <w:shd w:val="clear" w:color="auto" w:fill="auto"/>
            <w:noWrap/>
            <w:vAlign w:val="center"/>
            <w:hideMark/>
          </w:tcPr>
          <w:p w14:paraId="7382E6D6" w14:textId="77777777" w:rsidR="003E7A7C" w:rsidRPr="003E7A7C" w:rsidRDefault="003E7A7C" w:rsidP="003E7A7C">
            <w:pPr>
              <w:rPr>
                <w:rFonts w:cs="Arial"/>
                <w:noProof w:val="0"/>
                <w:sz w:val="20"/>
                <w:lang w:val="en-GB" w:eastAsia="en-GB"/>
              </w:rPr>
            </w:pPr>
          </w:p>
        </w:tc>
        <w:tc>
          <w:tcPr>
            <w:tcW w:w="960" w:type="dxa"/>
            <w:tcBorders>
              <w:top w:val="nil"/>
              <w:left w:val="nil"/>
              <w:bottom w:val="nil"/>
              <w:right w:val="nil"/>
            </w:tcBorders>
            <w:shd w:val="clear" w:color="auto" w:fill="auto"/>
            <w:noWrap/>
            <w:vAlign w:val="bottom"/>
            <w:hideMark/>
          </w:tcPr>
          <w:p w14:paraId="7FDEA0D7"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1ACD571D"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293A284" w14:textId="77777777" w:rsidR="003E7A7C" w:rsidRPr="003E7A7C" w:rsidRDefault="003E7A7C" w:rsidP="003E7A7C">
            <w:pPr>
              <w:rPr>
                <w:rFonts w:ascii="Times New Roman" w:hAnsi="Times New Roman"/>
                <w:noProof w:val="0"/>
                <w:sz w:val="20"/>
                <w:lang w:val="en-GB" w:eastAsia="en-GB"/>
              </w:rPr>
            </w:pPr>
          </w:p>
        </w:tc>
      </w:tr>
      <w:tr w:rsidR="003E7A7C" w:rsidRPr="003E7A7C" w14:paraId="5E3DBC9D" w14:textId="77777777" w:rsidTr="003E7A7C">
        <w:trPr>
          <w:trHeight w:val="405"/>
        </w:trPr>
        <w:tc>
          <w:tcPr>
            <w:tcW w:w="3081" w:type="dxa"/>
            <w:tcBorders>
              <w:top w:val="nil"/>
              <w:left w:val="nil"/>
              <w:bottom w:val="nil"/>
              <w:right w:val="nil"/>
            </w:tcBorders>
            <w:shd w:val="clear" w:color="auto" w:fill="auto"/>
            <w:noWrap/>
            <w:vAlign w:val="center"/>
            <w:hideMark/>
          </w:tcPr>
          <w:p w14:paraId="7FCC13C9"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center"/>
            <w:hideMark/>
          </w:tcPr>
          <w:p w14:paraId="53200A7E" w14:textId="77777777" w:rsidR="003E7A7C" w:rsidRPr="003E7A7C" w:rsidRDefault="003E7A7C" w:rsidP="003E7A7C">
            <w:pPr>
              <w:jc w:val="right"/>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center"/>
            <w:hideMark/>
          </w:tcPr>
          <w:p w14:paraId="0F3F6303"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center"/>
            <w:hideMark/>
          </w:tcPr>
          <w:p w14:paraId="0DC61866"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03A2BE46"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156A4645"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29167971" w14:textId="77777777" w:rsidR="003E7A7C" w:rsidRPr="003E7A7C" w:rsidRDefault="003E7A7C" w:rsidP="003E7A7C">
            <w:pPr>
              <w:rPr>
                <w:rFonts w:ascii="Times New Roman" w:hAnsi="Times New Roman"/>
                <w:noProof w:val="0"/>
                <w:sz w:val="20"/>
                <w:lang w:val="en-GB" w:eastAsia="en-GB"/>
              </w:rPr>
            </w:pPr>
          </w:p>
        </w:tc>
      </w:tr>
      <w:tr w:rsidR="003E7A7C" w:rsidRPr="003E7A7C" w14:paraId="435105B5" w14:textId="77777777" w:rsidTr="003E7A7C">
        <w:trPr>
          <w:trHeight w:val="465"/>
        </w:trPr>
        <w:tc>
          <w:tcPr>
            <w:tcW w:w="3081" w:type="dxa"/>
            <w:tcBorders>
              <w:top w:val="nil"/>
              <w:left w:val="nil"/>
              <w:bottom w:val="nil"/>
              <w:right w:val="nil"/>
            </w:tcBorders>
            <w:shd w:val="clear" w:color="auto" w:fill="auto"/>
            <w:noWrap/>
            <w:vAlign w:val="center"/>
            <w:hideMark/>
          </w:tcPr>
          <w:p w14:paraId="0179C7B4" w14:textId="77777777" w:rsidR="003E7A7C" w:rsidRPr="003E7A7C" w:rsidRDefault="003E7A7C" w:rsidP="003E7A7C">
            <w:pPr>
              <w:jc w:val="right"/>
              <w:rPr>
                <w:rFonts w:ascii="GreekS" w:hAnsi="GreekS" w:cs="GreekS"/>
                <w:noProof w:val="0"/>
                <w:sz w:val="36"/>
                <w:szCs w:val="36"/>
                <w:lang w:val="en-GB" w:eastAsia="en-GB"/>
              </w:rPr>
            </w:pPr>
            <w:r w:rsidRPr="003E7A7C">
              <w:rPr>
                <w:rFonts w:ascii="GreekS" w:hAnsi="GreekS" w:cs="GreekS"/>
                <w:noProof w:val="0"/>
                <w:sz w:val="36"/>
                <w:szCs w:val="36"/>
                <w:lang w:val="en-GB" w:eastAsia="en-GB"/>
              </w:rPr>
              <w:t>e</w:t>
            </w:r>
            <w:r w:rsidRPr="003E7A7C">
              <w:rPr>
                <w:rFonts w:cs="Arial"/>
                <w:noProof w:val="0"/>
                <w:sz w:val="20"/>
                <w:lang w:val="en-GB" w:eastAsia="en-GB"/>
              </w:rPr>
              <w:t>r=</w:t>
            </w:r>
          </w:p>
        </w:tc>
        <w:tc>
          <w:tcPr>
            <w:tcW w:w="1013" w:type="dxa"/>
            <w:tcBorders>
              <w:top w:val="nil"/>
              <w:left w:val="nil"/>
              <w:bottom w:val="nil"/>
              <w:right w:val="nil"/>
            </w:tcBorders>
            <w:shd w:val="clear" w:color="auto" w:fill="auto"/>
            <w:noWrap/>
            <w:vAlign w:val="center"/>
            <w:hideMark/>
          </w:tcPr>
          <w:p w14:paraId="37EEF0C0" w14:textId="77777777" w:rsidR="003E7A7C" w:rsidRPr="003E7A7C" w:rsidRDefault="003E7A7C" w:rsidP="003E7A7C">
            <w:pPr>
              <w:jc w:val="right"/>
              <w:rPr>
                <w:rFonts w:cs="Arial"/>
                <w:noProof w:val="0"/>
                <w:szCs w:val="24"/>
                <w:lang w:val="en-GB" w:eastAsia="en-GB"/>
              </w:rPr>
            </w:pPr>
            <w:r w:rsidRPr="003E7A7C">
              <w:rPr>
                <w:rFonts w:cs="Arial"/>
                <w:noProof w:val="0"/>
                <w:szCs w:val="24"/>
                <w:lang w:val="en-GB" w:eastAsia="en-GB"/>
              </w:rPr>
              <w:t>74.4</w:t>
            </w:r>
          </w:p>
        </w:tc>
        <w:tc>
          <w:tcPr>
            <w:tcW w:w="1057" w:type="dxa"/>
            <w:tcBorders>
              <w:top w:val="nil"/>
              <w:left w:val="nil"/>
              <w:bottom w:val="nil"/>
              <w:right w:val="nil"/>
            </w:tcBorders>
            <w:shd w:val="clear" w:color="auto" w:fill="auto"/>
            <w:noWrap/>
            <w:vAlign w:val="center"/>
            <w:hideMark/>
          </w:tcPr>
          <w:p w14:paraId="6496BD9B"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microdef</w:t>
            </w:r>
            <w:proofErr w:type="spellEnd"/>
          </w:p>
        </w:tc>
        <w:tc>
          <w:tcPr>
            <w:tcW w:w="1489" w:type="dxa"/>
            <w:tcBorders>
              <w:top w:val="nil"/>
              <w:left w:val="nil"/>
              <w:bottom w:val="nil"/>
              <w:right w:val="nil"/>
            </w:tcBorders>
            <w:shd w:val="clear" w:color="auto" w:fill="auto"/>
            <w:noWrap/>
            <w:vAlign w:val="center"/>
            <w:hideMark/>
          </w:tcPr>
          <w:p w14:paraId="05F4D009" w14:textId="77777777" w:rsidR="003E7A7C" w:rsidRPr="003E7A7C" w:rsidRDefault="003E7A7C" w:rsidP="003E7A7C">
            <w:pPr>
              <w:rPr>
                <w:rFonts w:cs="Arial"/>
                <w:noProof w:val="0"/>
                <w:sz w:val="20"/>
                <w:lang w:val="en-GB" w:eastAsia="en-GB"/>
              </w:rPr>
            </w:pPr>
          </w:p>
        </w:tc>
        <w:tc>
          <w:tcPr>
            <w:tcW w:w="960" w:type="dxa"/>
            <w:tcBorders>
              <w:top w:val="nil"/>
              <w:left w:val="nil"/>
              <w:bottom w:val="nil"/>
              <w:right w:val="nil"/>
            </w:tcBorders>
            <w:shd w:val="clear" w:color="auto" w:fill="auto"/>
            <w:noWrap/>
            <w:vAlign w:val="bottom"/>
            <w:hideMark/>
          </w:tcPr>
          <w:p w14:paraId="1BDD8BE4"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1D4C5A29"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152B9071" w14:textId="77777777" w:rsidR="003E7A7C" w:rsidRPr="003E7A7C" w:rsidRDefault="003E7A7C" w:rsidP="003E7A7C">
            <w:pPr>
              <w:rPr>
                <w:rFonts w:ascii="Times New Roman" w:hAnsi="Times New Roman"/>
                <w:noProof w:val="0"/>
                <w:sz w:val="20"/>
                <w:lang w:val="en-GB" w:eastAsia="en-GB"/>
              </w:rPr>
            </w:pPr>
          </w:p>
        </w:tc>
      </w:tr>
      <w:tr w:rsidR="003E7A7C" w:rsidRPr="003E7A7C" w14:paraId="1769FF93" w14:textId="77777777" w:rsidTr="003E7A7C">
        <w:trPr>
          <w:trHeight w:val="510"/>
        </w:trPr>
        <w:tc>
          <w:tcPr>
            <w:tcW w:w="3081" w:type="dxa"/>
            <w:tcBorders>
              <w:top w:val="nil"/>
              <w:left w:val="nil"/>
              <w:bottom w:val="nil"/>
              <w:right w:val="nil"/>
            </w:tcBorders>
            <w:shd w:val="clear" w:color="auto" w:fill="auto"/>
            <w:noWrap/>
            <w:vAlign w:val="center"/>
            <w:hideMark/>
          </w:tcPr>
          <w:p w14:paraId="1654D59C"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center"/>
            <w:hideMark/>
          </w:tcPr>
          <w:p w14:paraId="4F9387E1" w14:textId="77777777" w:rsidR="003E7A7C" w:rsidRPr="003E7A7C" w:rsidRDefault="003E7A7C" w:rsidP="003E7A7C">
            <w:pPr>
              <w:jc w:val="right"/>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center"/>
            <w:hideMark/>
          </w:tcPr>
          <w:p w14:paraId="69D0A425"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center"/>
            <w:hideMark/>
          </w:tcPr>
          <w:p w14:paraId="0435FE61"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266C8809"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2CAB8EF9"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4C98A7CB" w14:textId="77777777" w:rsidR="003E7A7C" w:rsidRPr="003E7A7C" w:rsidRDefault="003E7A7C" w:rsidP="003E7A7C">
            <w:pPr>
              <w:rPr>
                <w:rFonts w:ascii="Times New Roman" w:hAnsi="Times New Roman"/>
                <w:noProof w:val="0"/>
                <w:sz w:val="20"/>
                <w:lang w:val="en-GB" w:eastAsia="en-GB"/>
              </w:rPr>
            </w:pPr>
          </w:p>
        </w:tc>
      </w:tr>
      <w:tr w:rsidR="003E7A7C" w:rsidRPr="003E7A7C" w14:paraId="52F5FB6C" w14:textId="77777777" w:rsidTr="003E7A7C">
        <w:trPr>
          <w:trHeight w:val="465"/>
        </w:trPr>
        <w:tc>
          <w:tcPr>
            <w:tcW w:w="3081" w:type="dxa"/>
            <w:tcBorders>
              <w:top w:val="nil"/>
              <w:left w:val="nil"/>
              <w:bottom w:val="nil"/>
              <w:right w:val="nil"/>
            </w:tcBorders>
            <w:shd w:val="clear" w:color="auto" w:fill="auto"/>
            <w:noWrap/>
            <w:vAlign w:val="center"/>
            <w:hideMark/>
          </w:tcPr>
          <w:p w14:paraId="587E624C" w14:textId="77777777" w:rsidR="003E7A7C" w:rsidRPr="003E7A7C" w:rsidRDefault="003E7A7C" w:rsidP="003E7A7C">
            <w:pPr>
              <w:jc w:val="right"/>
              <w:rPr>
                <w:rFonts w:ascii="GreekS" w:hAnsi="GreekS" w:cs="GreekS"/>
                <w:noProof w:val="0"/>
                <w:sz w:val="36"/>
                <w:szCs w:val="36"/>
                <w:lang w:val="en-GB" w:eastAsia="en-GB"/>
              </w:rPr>
            </w:pPr>
            <w:proofErr w:type="spellStart"/>
            <w:r w:rsidRPr="003E7A7C">
              <w:rPr>
                <w:rFonts w:ascii="GreekS" w:hAnsi="GreekS" w:cs="GreekS"/>
                <w:noProof w:val="0"/>
                <w:sz w:val="36"/>
                <w:szCs w:val="36"/>
                <w:lang w:val="en-GB" w:eastAsia="en-GB"/>
              </w:rPr>
              <w:t>e</w:t>
            </w:r>
            <w:r w:rsidRPr="003E7A7C">
              <w:rPr>
                <w:rFonts w:cs="Arial"/>
                <w:noProof w:val="0"/>
                <w:sz w:val="20"/>
                <w:lang w:val="en-GB" w:eastAsia="en-GB"/>
              </w:rPr>
              <w:t>radm</w:t>
            </w:r>
            <w:proofErr w:type="spellEnd"/>
            <w:r w:rsidRPr="003E7A7C">
              <w:rPr>
                <w:rFonts w:cs="Arial"/>
                <w:noProof w:val="0"/>
                <w:sz w:val="20"/>
                <w:lang w:val="en-GB" w:eastAsia="en-GB"/>
              </w:rPr>
              <w:t>=149.28xNc=</w:t>
            </w:r>
          </w:p>
        </w:tc>
        <w:tc>
          <w:tcPr>
            <w:tcW w:w="1013" w:type="dxa"/>
            <w:tcBorders>
              <w:top w:val="nil"/>
              <w:left w:val="nil"/>
              <w:bottom w:val="nil"/>
              <w:right w:val="nil"/>
            </w:tcBorders>
            <w:shd w:val="clear" w:color="auto" w:fill="auto"/>
            <w:noWrap/>
            <w:vAlign w:val="center"/>
            <w:hideMark/>
          </w:tcPr>
          <w:p w14:paraId="038DEAC9" w14:textId="77777777" w:rsidR="003E7A7C" w:rsidRPr="003E7A7C" w:rsidRDefault="003E7A7C" w:rsidP="003E7A7C">
            <w:pPr>
              <w:jc w:val="right"/>
              <w:rPr>
                <w:rFonts w:cs="Arial"/>
                <w:noProof w:val="0"/>
                <w:szCs w:val="24"/>
                <w:lang w:val="en-GB" w:eastAsia="en-GB"/>
              </w:rPr>
            </w:pPr>
            <w:r w:rsidRPr="003E7A7C">
              <w:rPr>
                <w:rFonts w:cs="Arial"/>
                <w:noProof w:val="0"/>
                <w:szCs w:val="24"/>
                <w:lang w:val="en-GB" w:eastAsia="en-GB"/>
              </w:rPr>
              <w:t>840</w:t>
            </w:r>
          </w:p>
        </w:tc>
        <w:tc>
          <w:tcPr>
            <w:tcW w:w="1057" w:type="dxa"/>
            <w:tcBorders>
              <w:top w:val="nil"/>
              <w:left w:val="nil"/>
              <w:bottom w:val="nil"/>
              <w:right w:val="nil"/>
            </w:tcBorders>
            <w:shd w:val="clear" w:color="auto" w:fill="auto"/>
            <w:noWrap/>
            <w:vAlign w:val="center"/>
            <w:hideMark/>
          </w:tcPr>
          <w:p w14:paraId="7674C715"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microdef</w:t>
            </w:r>
            <w:proofErr w:type="spellEnd"/>
          </w:p>
        </w:tc>
        <w:tc>
          <w:tcPr>
            <w:tcW w:w="1489" w:type="dxa"/>
            <w:tcBorders>
              <w:top w:val="nil"/>
              <w:left w:val="nil"/>
              <w:bottom w:val="nil"/>
              <w:right w:val="nil"/>
            </w:tcBorders>
            <w:shd w:val="clear" w:color="auto" w:fill="auto"/>
            <w:noWrap/>
            <w:vAlign w:val="bottom"/>
            <w:hideMark/>
          </w:tcPr>
          <w:p w14:paraId="790654F4" w14:textId="77777777" w:rsidR="003E7A7C" w:rsidRPr="003E7A7C" w:rsidRDefault="003E7A7C" w:rsidP="003E7A7C">
            <w:pPr>
              <w:rPr>
                <w:rFonts w:cs="Arial"/>
                <w:noProof w:val="0"/>
                <w:sz w:val="20"/>
                <w:lang w:val="en-GB" w:eastAsia="en-GB"/>
              </w:rPr>
            </w:pPr>
          </w:p>
        </w:tc>
        <w:tc>
          <w:tcPr>
            <w:tcW w:w="960" w:type="dxa"/>
            <w:tcBorders>
              <w:top w:val="nil"/>
              <w:left w:val="nil"/>
              <w:bottom w:val="nil"/>
              <w:right w:val="nil"/>
            </w:tcBorders>
            <w:shd w:val="clear" w:color="auto" w:fill="auto"/>
            <w:noWrap/>
            <w:vAlign w:val="bottom"/>
            <w:hideMark/>
          </w:tcPr>
          <w:p w14:paraId="02F61D3D"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36CC65BB"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A679618" w14:textId="77777777" w:rsidR="003E7A7C" w:rsidRPr="003E7A7C" w:rsidRDefault="003E7A7C" w:rsidP="003E7A7C">
            <w:pPr>
              <w:rPr>
                <w:rFonts w:ascii="Times New Roman" w:hAnsi="Times New Roman"/>
                <w:noProof w:val="0"/>
                <w:sz w:val="20"/>
                <w:lang w:val="en-GB" w:eastAsia="en-GB"/>
              </w:rPr>
            </w:pPr>
          </w:p>
        </w:tc>
      </w:tr>
      <w:tr w:rsidR="003E7A7C" w:rsidRPr="003E7A7C" w14:paraId="5D04DF0B" w14:textId="77777777" w:rsidTr="003E7A7C">
        <w:trPr>
          <w:trHeight w:val="300"/>
        </w:trPr>
        <w:tc>
          <w:tcPr>
            <w:tcW w:w="3081" w:type="dxa"/>
            <w:tcBorders>
              <w:top w:val="nil"/>
              <w:left w:val="nil"/>
              <w:bottom w:val="nil"/>
              <w:right w:val="nil"/>
            </w:tcBorders>
            <w:shd w:val="clear" w:color="auto" w:fill="auto"/>
            <w:noWrap/>
            <w:vAlign w:val="center"/>
            <w:hideMark/>
          </w:tcPr>
          <w:p w14:paraId="41BB3CDE"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center"/>
            <w:hideMark/>
          </w:tcPr>
          <w:p w14:paraId="471AFA4C" w14:textId="77777777" w:rsidR="003E7A7C" w:rsidRPr="003E7A7C" w:rsidRDefault="003E7A7C" w:rsidP="003E7A7C">
            <w:pPr>
              <w:jc w:val="right"/>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center"/>
            <w:hideMark/>
          </w:tcPr>
          <w:p w14:paraId="710113CB"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center"/>
            <w:hideMark/>
          </w:tcPr>
          <w:p w14:paraId="516138F3"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19D292D4"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3E578C9B"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3FB9FBFD" w14:textId="77777777" w:rsidR="003E7A7C" w:rsidRPr="003E7A7C" w:rsidRDefault="003E7A7C" w:rsidP="003E7A7C">
            <w:pPr>
              <w:rPr>
                <w:rFonts w:ascii="Times New Roman" w:hAnsi="Times New Roman"/>
                <w:noProof w:val="0"/>
                <w:sz w:val="20"/>
                <w:lang w:val="en-GB" w:eastAsia="en-GB"/>
              </w:rPr>
            </w:pPr>
          </w:p>
        </w:tc>
      </w:tr>
      <w:tr w:rsidR="003E7A7C" w:rsidRPr="003E7A7C" w14:paraId="2692A42F" w14:textId="77777777" w:rsidTr="003E7A7C">
        <w:trPr>
          <w:trHeight w:val="405"/>
        </w:trPr>
        <w:tc>
          <w:tcPr>
            <w:tcW w:w="3081" w:type="dxa"/>
            <w:tcBorders>
              <w:top w:val="nil"/>
              <w:left w:val="nil"/>
              <w:bottom w:val="nil"/>
              <w:right w:val="nil"/>
            </w:tcBorders>
            <w:shd w:val="clear" w:color="auto" w:fill="auto"/>
            <w:noWrap/>
            <w:vAlign w:val="center"/>
            <w:hideMark/>
          </w:tcPr>
          <w:p w14:paraId="1EED8370" w14:textId="77777777" w:rsidR="003E7A7C" w:rsidRPr="003E7A7C" w:rsidRDefault="003E7A7C" w:rsidP="003E7A7C">
            <w:pPr>
              <w:rPr>
                <w:rFonts w:cs="Arial"/>
                <w:noProof w:val="0"/>
                <w:sz w:val="32"/>
                <w:szCs w:val="32"/>
                <w:lang w:val="en-GB" w:eastAsia="en-GB"/>
              </w:rPr>
            </w:pPr>
            <w:proofErr w:type="spellStart"/>
            <w:r w:rsidRPr="003E7A7C">
              <w:rPr>
                <w:rFonts w:cs="Arial"/>
                <w:noProof w:val="0"/>
                <w:sz w:val="32"/>
                <w:szCs w:val="32"/>
                <w:lang w:val="en-GB" w:eastAsia="en-GB"/>
              </w:rPr>
              <w:t>N</w:t>
            </w:r>
            <w:r w:rsidRPr="003E7A7C">
              <w:rPr>
                <w:rFonts w:cs="Arial"/>
                <w:noProof w:val="0"/>
                <w:sz w:val="20"/>
                <w:lang w:val="en-GB" w:eastAsia="en-GB"/>
              </w:rPr>
              <w:t>adm</w:t>
            </w:r>
            <w:proofErr w:type="spellEnd"/>
            <w:r w:rsidRPr="003E7A7C">
              <w:rPr>
                <w:rFonts w:cs="Arial"/>
                <w:noProof w:val="0"/>
                <w:sz w:val="20"/>
                <w:lang w:val="en-GB" w:eastAsia="en-GB"/>
              </w:rPr>
              <w:t>=4.27x10</w:t>
            </w:r>
            <w:r w:rsidRPr="003E7A7C">
              <w:rPr>
                <w:rFonts w:cs="Arial"/>
                <w:noProof w:val="0"/>
                <w:sz w:val="20"/>
                <w:vertAlign w:val="superscript"/>
                <w:lang w:val="en-GB" w:eastAsia="en-GB"/>
              </w:rPr>
              <w:t>8</w:t>
            </w:r>
            <w:r w:rsidRPr="003E7A7C">
              <w:rPr>
                <w:rFonts w:cs="Arial"/>
                <w:noProof w:val="0"/>
                <w:sz w:val="20"/>
                <w:lang w:val="en-GB" w:eastAsia="en-GB"/>
              </w:rPr>
              <w:t>x</w:t>
            </w:r>
            <w:r w:rsidRPr="003E7A7C">
              <w:rPr>
                <w:rFonts w:ascii="GreekC" w:hAnsi="GreekC" w:cs="GreekC"/>
                <w:noProof w:val="0"/>
                <w:sz w:val="32"/>
                <w:szCs w:val="32"/>
                <w:lang w:val="en-GB" w:eastAsia="en-GB"/>
              </w:rPr>
              <w:t>e</w:t>
            </w:r>
            <w:r w:rsidRPr="003E7A7C">
              <w:rPr>
                <w:rFonts w:cs="Arial"/>
                <w:noProof w:val="0"/>
                <w:sz w:val="20"/>
                <w:lang w:val="en-GB" w:eastAsia="en-GB"/>
              </w:rPr>
              <w:t>r</w:t>
            </w:r>
            <w:r w:rsidRPr="003E7A7C">
              <w:rPr>
                <w:rFonts w:cs="Arial"/>
                <w:noProof w:val="0"/>
                <w:sz w:val="20"/>
                <w:vertAlign w:val="superscript"/>
                <w:lang w:val="en-GB" w:eastAsia="en-GB"/>
              </w:rPr>
              <w:t>-3.97</w:t>
            </w:r>
            <w:r w:rsidRPr="003E7A7C">
              <w:rPr>
                <w:rFonts w:cs="Arial"/>
                <w:noProof w:val="0"/>
                <w:sz w:val="20"/>
                <w:lang w:val="en-GB" w:eastAsia="en-GB"/>
              </w:rPr>
              <w:t>=</w:t>
            </w:r>
          </w:p>
        </w:tc>
        <w:tc>
          <w:tcPr>
            <w:tcW w:w="1013" w:type="dxa"/>
            <w:tcBorders>
              <w:top w:val="nil"/>
              <w:left w:val="nil"/>
              <w:bottom w:val="nil"/>
              <w:right w:val="nil"/>
            </w:tcBorders>
            <w:shd w:val="clear" w:color="auto" w:fill="auto"/>
            <w:noWrap/>
            <w:vAlign w:val="center"/>
            <w:hideMark/>
          </w:tcPr>
          <w:p w14:paraId="18D81C62" w14:textId="77777777" w:rsidR="003E7A7C" w:rsidRPr="003E7A7C" w:rsidRDefault="003E7A7C" w:rsidP="003E7A7C">
            <w:pPr>
              <w:jc w:val="right"/>
              <w:rPr>
                <w:rFonts w:cs="Arial"/>
                <w:noProof w:val="0"/>
                <w:szCs w:val="24"/>
                <w:lang w:val="en-GB" w:eastAsia="en-GB"/>
              </w:rPr>
            </w:pPr>
            <w:r w:rsidRPr="003E7A7C">
              <w:rPr>
                <w:rFonts w:cs="Arial"/>
                <w:noProof w:val="0"/>
                <w:szCs w:val="24"/>
                <w:lang w:val="en-GB" w:eastAsia="en-GB"/>
              </w:rPr>
              <w:t>15.86</w:t>
            </w:r>
          </w:p>
        </w:tc>
        <w:tc>
          <w:tcPr>
            <w:tcW w:w="1057" w:type="dxa"/>
            <w:tcBorders>
              <w:top w:val="nil"/>
              <w:left w:val="nil"/>
              <w:bottom w:val="nil"/>
              <w:right w:val="nil"/>
            </w:tcBorders>
            <w:shd w:val="clear" w:color="auto" w:fill="auto"/>
            <w:noWrap/>
            <w:vAlign w:val="center"/>
            <w:hideMark/>
          </w:tcPr>
          <w:p w14:paraId="35C59406"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m.</w:t>
            </w:r>
            <w:proofErr w:type="gramStart"/>
            <w:r w:rsidRPr="003E7A7C">
              <w:rPr>
                <w:rFonts w:cs="Arial"/>
                <w:noProof w:val="0"/>
                <w:sz w:val="20"/>
                <w:lang w:val="en-GB" w:eastAsia="en-GB"/>
              </w:rPr>
              <w:t>o.s</w:t>
            </w:r>
            <w:proofErr w:type="spellEnd"/>
            <w:proofErr w:type="gramEnd"/>
          </w:p>
        </w:tc>
        <w:tc>
          <w:tcPr>
            <w:tcW w:w="1489" w:type="dxa"/>
            <w:tcBorders>
              <w:top w:val="nil"/>
              <w:left w:val="nil"/>
              <w:bottom w:val="nil"/>
              <w:right w:val="nil"/>
            </w:tcBorders>
            <w:shd w:val="clear" w:color="auto" w:fill="auto"/>
            <w:noWrap/>
            <w:vAlign w:val="bottom"/>
            <w:hideMark/>
          </w:tcPr>
          <w:p w14:paraId="77CC7B66" w14:textId="77777777" w:rsidR="003E7A7C" w:rsidRPr="003E7A7C" w:rsidRDefault="003E7A7C" w:rsidP="003E7A7C">
            <w:pPr>
              <w:rPr>
                <w:rFonts w:cs="Arial"/>
                <w:noProof w:val="0"/>
                <w:sz w:val="20"/>
                <w:lang w:val="en-GB" w:eastAsia="en-GB"/>
              </w:rPr>
            </w:pPr>
          </w:p>
        </w:tc>
        <w:tc>
          <w:tcPr>
            <w:tcW w:w="960" w:type="dxa"/>
            <w:tcBorders>
              <w:top w:val="nil"/>
              <w:left w:val="nil"/>
              <w:bottom w:val="nil"/>
              <w:right w:val="nil"/>
            </w:tcBorders>
            <w:shd w:val="clear" w:color="auto" w:fill="auto"/>
            <w:noWrap/>
            <w:vAlign w:val="bottom"/>
            <w:hideMark/>
          </w:tcPr>
          <w:p w14:paraId="7AA6F45C"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71F95472"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05299054" w14:textId="77777777" w:rsidR="003E7A7C" w:rsidRPr="003E7A7C" w:rsidRDefault="003E7A7C" w:rsidP="003E7A7C">
            <w:pPr>
              <w:rPr>
                <w:rFonts w:ascii="Times New Roman" w:hAnsi="Times New Roman"/>
                <w:noProof w:val="0"/>
                <w:sz w:val="20"/>
                <w:lang w:val="en-GB" w:eastAsia="en-GB"/>
              </w:rPr>
            </w:pPr>
          </w:p>
        </w:tc>
      </w:tr>
      <w:tr w:rsidR="003E7A7C" w:rsidRPr="003E7A7C" w14:paraId="1ED401AC" w14:textId="77777777" w:rsidTr="003E7A7C">
        <w:trPr>
          <w:trHeight w:val="300"/>
        </w:trPr>
        <w:tc>
          <w:tcPr>
            <w:tcW w:w="3081" w:type="dxa"/>
            <w:tcBorders>
              <w:top w:val="nil"/>
              <w:left w:val="nil"/>
              <w:bottom w:val="nil"/>
              <w:right w:val="nil"/>
            </w:tcBorders>
            <w:shd w:val="clear" w:color="auto" w:fill="auto"/>
            <w:noWrap/>
            <w:vAlign w:val="center"/>
            <w:hideMark/>
          </w:tcPr>
          <w:p w14:paraId="62B1655B"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center"/>
            <w:hideMark/>
          </w:tcPr>
          <w:p w14:paraId="4A8A3C6F" w14:textId="77777777" w:rsidR="003E7A7C" w:rsidRPr="003E7A7C" w:rsidRDefault="003E7A7C" w:rsidP="003E7A7C">
            <w:pPr>
              <w:jc w:val="right"/>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center"/>
            <w:hideMark/>
          </w:tcPr>
          <w:p w14:paraId="343D4923"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center"/>
            <w:hideMark/>
          </w:tcPr>
          <w:p w14:paraId="2E2BA340"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B22986D"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593E870E"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4ED00EC9" w14:textId="77777777" w:rsidR="003E7A7C" w:rsidRPr="003E7A7C" w:rsidRDefault="003E7A7C" w:rsidP="003E7A7C">
            <w:pPr>
              <w:rPr>
                <w:rFonts w:ascii="Times New Roman" w:hAnsi="Times New Roman"/>
                <w:noProof w:val="0"/>
                <w:sz w:val="20"/>
                <w:lang w:val="en-GB" w:eastAsia="en-GB"/>
              </w:rPr>
            </w:pPr>
          </w:p>
        </w:tc>
      </w:tr>
      <w:tr w:rsidR="003E7A7C" w:rsidRPr="003E7A7C" w14:paraId="291C9426" w14:textId="77777777" w:rsidTr="003E7A7C">
        <w:trPr>
          <w:trHeight w:val="300"/>
        </w:trPr>
        <w:tc>
          <w:tcPr>
            <w:tcW w:w="3081" w:type="dxa"/>
            <w:tcBorders>
              <w:top w:val="nil"/>
              <w:left w:val="nil"/>
              <w:bottom w:val="nil"/>
              <w:right w:val="nil"/>
            </w:tcBorders>
            <w:shd w:val="clear" w:color="auto" w:fill="auto"/>
            <w:noWrap/>
            <w:vAlign w:val="center"/>
            <w:hideMark/>
          </w:tcPr>
          <w:p w14:paraId="4650F65B"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center"/>
            <w:hideMark/>
          </w:tcPr>
          <w:p w14:paraId="2B07D6DA" w14:textId="77777777" w:rsidR="003E7A7C" w:rsidRPr="003E7A7C" w:rsidRDefault="003E7A7C" w:rsidP="003E7A7C">
            <w:pPr>
              <w:jc w:val="right"/>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center"/>
            <w:hideMark/>
          </w:tcPr>
          <w:p w14:paraId="66CA4235"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center"/>
            <w:hideMark/>
          </w:tcPr>
          <w:p w14:paraId="785AE35C"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1D14724"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64A320B2"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612A26BA" w14:textId="77777777" w:rsidR="003E7A7C" w:rsidRPr="003E7A7C" w:rsidRDefault="003E7A7C" w:rsidP="003E7A7C">
            <w:pPr>
              <w:rPr>
                <w:rFonts w:ascii="Times New Roman" w:hAnsi="Times New Roman"/>
                <w:noProof w:val="0"/>
                <w:sz w:val="20"/>
                <w:lang w:val="en-GB" w:eastAsia="en-GB"/>
              </w:rPr>
            </w:pPr>
          </w:p>
        </w:tc>
      </w:tr>
      <w:tr w:rsidR="003E7A7C" w:rsidRPr="003E7A7C" w14:paraId="60AFCDD4" w14:textId="77777777" w:rsidTr="003E7A7C">
        <w:trPr>
          <w:trHeight w:val="465"/>
        </w:trPr>
        <w:tc>
          <w:tcPr>
            <w:tcW w:w="3081" w:type="dxa"/>
            <w:tcBorders>
              <w:top w:val="nil"/>
              <w:left w:val="nil"/>
              <w:bottom w:val="nil"/>
              <w:right w:val="nil"/>
            </w:tcBorders>
            <w:shd w:val="clear" w:color="auto" w:fill="auto"/>
            <w:noWrap/>
            <w:vAlign w:val="center"/>
            <w:hideMark/>
          </w:tcPr>
          <w:p w14:paraId="486C42D5" w14:textId="77777777" w:rsidR="003E7A7C" w:rsidRPr="003E7A7C" w:rsidRDefault="003E7A7C" w:rsidP="003E7A7C">
            <w:pPr>
              <w:jc w:val="right"/>
              <w:rPr>
                <w:rFonts w:cs="Arial"/>
                <w:noProof w:val="0"/>
                <w:sz w:val="36"/>
                <w:szCs w:val="36"/>
                <w:lang w:val="en-GB" w:eastAsia="en-GB"/>
              </w:rPr>
            </w:pPr>
            <w:r w:rsidRPr="003E7A7C">
              <w:rPr>
                <w:rFonts w:cs="Arial"/>
                <w:noProof w:val="0"/>
                <w:sz w:val="36"/>
                <w:szCs w:val="36"/>
                <w:lang w:val="en-GB" w:eastAsia="en-GB"/>
              </w:rPr>
              <w:t>RDO=</w:t>
            </w:r>
            <w:r w:rsidRPr="003E7A7C">
              <w:rPr>
                <w:rFonts w:cs="Arial"/>
                <w:noProof w:val="0"/>
                <w:sz w:val="32"/>
                <w:szCs w:val="32"/>
                <w:lang w:val="en-GB" w:eastAsia="en-GB"/>
              </w:rPr>
              <w:t>N</w:t>
            </w:r>
            <w:r w:rsidRPr="003E7A7C">
              <w:rPr>
                <w:rFonts w:cs="Arial"/>
                <w:noProof w:val="0"/>
                <w:sz w:val="20"/>
                <w:lang w:val="en-GB" w:eastAsia="en-GB"/>
              </w:rPr>
              <w:t>c</w:t>
            </w:r>
            <w:r w:rsidRPr="003E7A7C">
              <w:rPr>
                <w:rFonts w:cs="Arial"/>
                <w:noProof w:val="0"/>
                <w:sz w:val="32"/>
                <w:szCs w:val="32"/>
                <w:lang w:val="en-GB" w:eastAsia="en-GB"/>
              </w:rPr>
              <w:t>/</w:t>
            </w:r>
            <w:proofErr w:type="spellStart"/>
            <w:r w:rsidRPr="003E7A7C">
              <w:rPr>
                <w:rFonts w:cs="Arial"/>
                <w:noProof w:val="0"/>
                <w:sz w:val="32"/>
                <w:szCs w:val="32"/>
                <w:lang w:val="en-GB" w:eastAsia="en-GB"/>
              </w:rPr>
              <w:t>N</w:t>
            </w:r>
            <w:r w:rsidRPr="003E7A7C">
              <w:rPr>
                <w:rFonts w:cs="Arial"/>
                <w:noProof w:val="0"/>
                <w:sz w:val="20"/>
                <w:lang w:val="en-GB" w:eastAsia="en-GB"/>
              </w:rPr>
              <w:t>adm</w:t>
            </w:r>
            <w:proofErr w:type="spellEnd"/>
            <w:r w:rsidRPr="003E7A7C">
              <w:rPr>
                <w:rFonts w:cs="Arial"/>
                <w:noProof w:val="0"/>
                <w:sz w:val="32"/>
                <w:szCs w:val="32"/>
                <w:lang w:val="en-GB" w:eastAsia="en-GB"/>
              </w:rPr>
              <w:t>=</w:t>
            </w:r>
          </w:p>
        </w:tc>
        <w:tc>
          <w:tcPr>
            <w:tcW w:w="1013" w:type="dxa"/>
            <w:tcBorders>
              <w:top w:val="nil"/>
              <w:left w:val="nil"/>
              <w:bottom w:val="nil"/>
              <w:right w:val="nil"/>
            </w:tcBorders>
            <w:shd w:val="clear" w:color="auto" w:fill="auto"/>
            <w:noWrap/>
            <w:vAlign w:val="center"/>
            <w:hideMark/>
          </w:tcPr>
          <w:p w14:paraId="7C4CB4BA" w14:textId="77777777" w:rsidR="003E7A7C" w:rsidRPr="003E7A7C" w:rsidRDefault="003E7A7C" w:rsidP="003E7A7C">
            <w:pPr>
              <w:jc w:val="right"/>
              <w:rPr>
                <w:rFonts w:cs="Arial"/>
                <w:noProof w:val="0"/>
                <w:szCs w:val="24"/>
                <w:lang w:val="en-GB" w:eastAsia="en-GB"/>
              </w:rPr>
            </w:pPr>
            <w:r w:rsidRPr="003E7A7C">
              <w:rPr>
                <w:rFonts w:cs="Arial"/>
                <w:noProof w:val="0"/>
                <w:szCs w:val="24"/>
                <w:lang w:val="en-GB" w:eastAsia="en-GB"/>
              </w:rPr>
              <w:t>0.35</w:t>
            </w:r>
          </w:p>
        </w:tc>
        <w:tc>
          <w:tcPr>
            <w:tcW w:w="1057" w:type="dxa"/>
            <w:tcBorders>
              <w:top w:val="nil"/>
              <w:left w:val="nil"/>
              <w:bottom w:val="nil"/>
              <w:right w:val="nil"/>
            </w:tcBorders>
            <w:shd w:val="clear" w:color="auto" w:fill="auto"/>
            <w:noWrap/>
            <w:vAlign w:val="center"/>
            <w:hideMark/>
          </w:tcPr>
          <w:p w14:paraId="25BE2B20" w14:textId="77777777" w:rsidR="003E7A7C" w:rsidRPr="003E7A7C" w:rsidRDefault="003E7A7C" w:rsidP="003E7A7C">
            <w:pPr>
              <w:jc w:val="center"/>
              <w:rPr>
                <w:rFonts w:ascii="GreekS" w:hAnsi="GreekS" w:cs="GreekS"/>
                <w:noProof w:val="0"/>
                <w:sz w:val="36"/>
                <w:szCs w:val="36"/>
                <w:lang w:val="en-GB" w:eastAsia="en-GB"/>
              </w:rPr>
            </w:pPr>
            <w:r w:rsidRPr="003E7A7C">
              <w:rPr>
                <w:rFonts w:ascii="GreekS" w:hAnsi="GreekS" w:cs="GreekS"/>
                <w:noProof w:val="0"/>
                <w:sz w:val="36"/>
                <w:szCs w:val="36"/>
                <w:lang w:val="en-GB" w:eastAsia="en-GB"/>
              </w:rPr>
              <w:t>&lt;</w:t>
            </w:r>
          </w:p>
        </w:tc>
        <w:tc>
          <w:tcPr>
            <w:tcW w:w="1489" w:type="dxa"/>
            <w:tcBorders>
              <w:top w:val="nil"/>
              <w:left w:val="nil"/>
              <w:bottom w:val="nil"/>
              <w:right w:val="nil"/>
            </w:tcBorders>
            <w:shd w:val="clear" w:color="auto" w:fill="auto"/>
            <w:noWrap/>
            <w:vAlign w:val="center"/>
            <w:hideMark/>
          </w:tcPr>
          <w:p w14:paraId="0B891F4E" w14:textId="77777777" w:rsidR="003E7A7C" w:rsidRPr="003E7A7C" w:rsidRDefault="003E7A7C" w:rsidP="003E7A7C">
            <w:pPr>
              <w:rPr>
                <w:rFonts w:cs="Arial"/>
                <w:noProof w:val="0"/>
                <w:szCs w:val="24"/>
                <w:lang w:val="en-GB" w:eastAsia="en-GB"/>
              </w:rPr>
            </w:pPr>
            <w:r w:rsidRPr="003E7A7C">
              <w:rPr>
                <w:rFonts w:cs="Arial"/>
                <w:noProof w:val="0"/>
                <w:szCs w:val="24"/>
                <w:lang w:val="en-GB" w:eastAsia="en-GB"/>
              </w:rPr>
              <w:t>0.80</w:t>
            </w:r>
          </w:p>
        </w:tc>
        <w:tc>
          <w:tcPr>
            <w:tcW w:w="960" w:type="dxa"/>
            <w:tcBorders>
              <w:top w:val="nil"/>
              <w:left w:val="nil"/>
              <w:bottom w:val="nil"/>
              <w:right w:val="nil"/>
            </w:tcBorders>
            <w:shd w:val="clear" w:color="auto" w:fill="auto"/>
            <w:noWrap/>
            <w:vAlign w:val="bottom"/>
            <w:hideMark/>
          </w:tcPr>
          <w:p w14:paraId="26829B0D" w14:textId="77777777" w:rsidR="003E7A7C" w:rsidRPr="003E7A7C" w:rsidRDefault="003E7A7C" w:rsidP="003E7A7C">
            <w:pPr>
              <w:rPr>
                <w:rFonts w:cs="Arial"/>
                <w:noProof w:val="0"/>
                <w:szCs w:val="24"/>
                <w:lang w:val="en-GB" w:eastAsia="en-GB"/>
              </w:rPr>
            </w:pPr>
          </w:p>
        </w:tc>
        <w:tc>
          <w:tcPr>
            <w:tcW w:w="1600" w:type="dxa"/>
            <w:tcBorders>
              <w:top w:val="nil"/>
              <w:left w:val="nil"/>
              <w:bottom w:val="nil"/>
              <w:right w:val="nil"/>
            </w:tcBorders>
            <w:shd w:val="clear" w:color="auto" w:fill="auto"/>
            <w:noWrap/>
            <w:vAlign w:val="bottom"/>
            <w:hideMark/>
          </w:tcPr>
          <w:p w14:paraId="7B82FF89"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6B92255A" w14:textId="77777777" w:rsidR="003E7A7C" w:rsidRPr="003E7A7C" w:rsidRDefault="003E7A7C" w:rsidP="003E7A7C">
            <w:pPr>
              <w:rPr>
                <w:rFonts w:ascii="Times New Roman" w:hAnsi="Times New Roman"/>
                <w:noProof w:val="0"/>
                <w:sz w:val="20"/>
                <w:lang w:val="en-GB" w:eastAsia="en-GB"/>
              </w:rPr>
            </w:pPr>
          </w:p>
        </w:tc>
      </w:tr>
      <w:tr w:rsidR="003E7A7C" w:rsidRPr="003E7A7C" w14:paraId="26ED1659" w14:textId="77777777" w:rsidTr="003E7A7C">
        <w:trPr>
          <w:trHeight w:val="255"/>
        </w:trPr>
        <w:tc>
          <w:tcPr>
            <w:tcW w:w="6640" w:type="dxa"/>
            <w:gridSpan w:val="4"/>
            <w:tcBorders>
              <w:top w:val="nil"/>
              <w:left w:val="nil"/>
              <w:bottom w:val="nil"/>
              <w:right w:val="nil"/>
            </w:tcBorders>
            <w:shd w:val="clear" w:color="auto" w:fill="auto"/>
            <w:noWrap/>
            <w:vAlign w:val="bottom"/>
            <w:hideMark/>
          </w:tcPr>
          <w:p w14:paraId="537819A7"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 xml:space="preserve">max. 1.0 </w:t>
            </w:r>
            <w:proofErr w:type="spellStart"/>
            <w:r w:rsidRPr="003E7A7C">
              <w:rPr>
                <w:rFonts w:cs="Arial"/>
                <w:noProof w:val="0"/>
                <w:sz w:val="20"/>
                <w:lang w:val="en-GB" w:eastAsia="en-GB"/>
              </w:rPr>
              <w:t>pentru</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drumuri</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judetene</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comunale</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si</w:t>
            </w:r>
            <w:proofErr w:type="spellEnd"/>
            <w:r w:rsidRPr="003E7A7C">
              <w:rPr>
                <w:rFonts w:cs="Arial"/>
                <w:noProof w:val="0"/>
                <w:sz w:val="20"/>
                <w:lang w:val="en-GB" w:eastAsia="en-GB"/>
              </w:rPr>
              <w:t xml:space="preserve"> </w:t>
            </w:r>
            <w:proofErr w:type="spellStart"/>
            <w:r w:rsidRPr="003E7A7C">
              <w:rPr>
                <w:rFonts w:cs="Arial"/>
                <w:noProof w:val="0"/>
                <w:sz w:val="20"/>
                <w:lang w:val="en-GB" w:eastAsia="en-GB"/>
              </w:rPr>
              <w:t>vicinale</w:t>
            </w:r>
            <w:proofErr w:type="spellEnd"/>
            <w:r w:rsidRPr="003E7A7C">
              <w:rPr>
                <w:rFonts w:cs="Arial"/>
                <w:noProof w:val="0"/>
                <w:sz w:val="20"/>
                <w:lang w:val="en-GB" w:eastAsia="en-GB"/>
              </w:rPr>
              <w:t>.</w:t>
            </w:r>
          </w:p>
        </w:tc>
        <w:tc>
          <w:tcPr>
            <w:tcW w:w="960" w:type="dxa"/>
            <w:tcBorders>
              <w:top w:val="nil"/>
              <w:left w:val="nil"/>
              <w:bottom w:val="nil"/>
              <w:right w:val="nil"/>
            </w:tcBorders>
            <w:shd w:val="clear" w:color="auto" w:fill="auto"/>
            <w:noWrap/>
            <w:vAlign w:val="bottom"/>
            <w:hideMark/>
          </w:tcPr>
          <w:p w14:paraId="417CFB20" w14:textId="77777777" w:rsidR="003E7A7C" w:rsidRPr="003E7A7C" w:rsidRDefault="003E7A7C" w:rsidP="003E7A7C">
            <w:pPr>
              <w:rPr>
                <w:rFonts w:cs="Arial"/>
                <w:noProof w:val="0"/>
                <w:sz w:val="20"/>
                <w:lang w:val="en-GB" w:eastAsia="en-GB"/>
              </w:rPr>
            </w:pPr>
          </w:p>
        </w:tc>
        <w:tc>
          <w:tcPr>
            <w:tcW w:w="1600" w:type="dxa"/>
            <w:tcBorders>
              <w:top w:val="nil"/>
              <w:left w:val="nil"/>
              <w:bottom w:val="nil"/>
              <w:right w:val="nil"/>
            </w:tcBorders>
            <w:shd w:val="clear" w:color="auto" w:fill="auto"/>
            <w:noWrap/>
            <w:vAlign w:val="bottom"/>
            <w:hideMark/>
          </w:tcPr>
          <w:p w14:paraId="72BAE432"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06D14FBF" w14:textId="77777777" w:rsidR="003E7A7C" w:rsidRPr="003E7A7C" w:rsidRDefault="003E7A7C" w:rsidP="003E7A7C">
            <w:pPr>
              <w:rPr>
                <w:rFonts w:ascii="Times New Roman" w:hAnsi="Times New Roman"/>
                <w:noProof w:val="0"/>
                <w:sz w:val="20"/>
                <w:lang w:val="en-GB" w:eastAsia="en-GB"/>
              </w:rPr>
            </w:pPr>
          </w:p>
        </w:tc>
      </w:tr>
      <w:tr w:rsidR="003E7A7C" w:rsidRPr="003E7A7C" w14:paraId="0BCA4DFD" w14:textId="77777777" w:rsidTr="003E7A7C">
        <w:trPr>
          <w:trHeight w:val="300"/>
        </w:trPr>
        <w:tc>
          <w:tcPr>
            <w:tcW w:w="4094" w:type="dxa"/>
            <w:gridSpan w:val="2"/>
            <w:tcBorders>
              <w:top w:val="nil"/>
              <w:left w:val="nil"/>
              <w:bottom w:val="nil"/>
              <w:right w:val="nil"/>
            </w:tcBorders>
            <w:shd w:val="clear" w:color="auto" w:fill="auto"/>
            <w:noWrap/>
            <w:vAlign w:val="bottom"/>
            <w:hideMark/>
          </w:tcPr>
          <w:p w14:paraId="707F2481" w14:textId="77777777" w:rsidR="003E7A7C" w:rsidRPr="003E7A7C" w:rsidRDefault="003E7A7C" w:rsidP="003E7A7C">
            <w:pPr>
              <w:rPr>
                <w:rFonts w:cs="Arial"/>
                <w:noProof w:val="0"/>
                <w:szCs w:val="24"/>
                <w:lang w:val="en-GB" w:eastAsia="en-GB"/>
              </w:rPr>
            </w:pPr>
            <w:r w:rsidRPr="003E7A7C">
              <w:rPr>
                <w:rFonts w:cs="Arial"/>
                <w:noProof w:val="0"/>
                <w:szCs w:val="24"/>
                <w:lang w:val="en-GB" w:eastAsia="en-GB"/>
              </w:rPr>
              <w:t xml:space="preserve">max.0.80 </w:t>
            </w:r>
            <w:proofErr w:type="spellStart"/>
            <w:r w:rsidRPr="003E7A7C">
              <w:rPr>
                <w:rFonts w:cs="Arial"/>
                <w:noProof w:val="0"/>
                <w:szCs w:val="24"/>
                <w:lang w:val="en-GB" w:eastAsia="en-GB"/>
              </w:rPr>
              <w:t>pentru</w:t>
            </w:r>
            <w:proofErr w:type="spellEnd"/>
            <w:r w:rsidRPr="003E7A7C">
              <w:rPr>
                <w:rFonts w:cs="Arial"/>
                <w:noProof w:val="0"/>
                <w:szCs w:val="24"/>
                <w:lang w:val="en-GB" w:eastAsia="en-GB"/>
              </w:rPr>
              <w:t xml:space="preserve"> </w:t>
            </w:r>
            <w:proofErr w:type="spellStart"/>
            <w:r w:rsidRPr="003E7A7C">
              <w:rPr>
                <w:rFonts w:cs="Arial"/>
                <w:noProof w:val="0"/>
                <w:szCs w:val="24"/>
                <w:lang w:val="en-GB" w:eastAsia="en-GB"/>
              </w:rPr>
              <w:t>autostrazi</w:t>
            </w:r>
            <w:proofErr w:type="spellEnd"/>
          </w:p>
        </w:tc>
        <w:tc>
          <w:tcPr>
            <w:tcW w:w="1057" w:type="dxa"/>
            <w:tcBorders>
              <w:top w:val="nil"/>
              <w:left w:val="nil"/>
              <w:bottom w:val="nil"/>
              <w:right w:val="nil"/>
            </w:tcBorders>
            <w:shd w:val="clear" w:color="auto" w:fill="auto"/>
            <w:noWrap/>
            <w:vAlign w:val="bottom"/>
            <w:hideMark/>
          </w:tcPr>
          <w:p w14:paraId="58A85057" w14:textId="77777777" w:rsidR="003E7A7C" w:rsidRPr="003E7A7C" w:rsidRDefault="003E7A7C" w:rsidP="003E7A7C">
            <w:pPr>
              <w:rPr>
                <w:rFonts w:cs="Arial"/>
                <w:noProof w:val="0"/>
                <w:szCs w:val="24"/>
                <w:lang w:val="en-GB" w:eastAsia="en-GB"/>
              </w:rPr>
            </w:pPr>
          </w:p>
        </w:tc>
        <w:tc>
          <w:tcPr>
            <w:tcW w:w="1489" w:type="dxa"/>
            <w:tcBorders>
              <w:top w:val="nil"/>
              <w:left w:val="nil"/>
              <w:bottom w:val="nil"/>
              <w:right w:val="nil"/>
            </w:tcBorders>
            <w:shd w:val="clear" w:color="auto" w:fill="auto"/>
            <w:noWrap/>
            <w:vAlign w:val="bottom"/>
            <w:hideMark/>
          </w:tcPr>
          <w:p w14:paraId="4C1EED9A"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98DF82C"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367697E9"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7EAE9D02" w14:textId="77777777" w:rsidR="003E7A7C" w:rsidRPr="003E7A7C" w:rsidRDefault="003E7A7C" w:rsidP="003E7A7C">
            <w:pPr>
              <w:rPr>
                <w:rFonts w:ascii="Times New Roman" w:hAnsi="Times New Roman"/>
                <w:noProof w:val="0"/>
                <w:sz w:val="20"/>
                <w:lang w:val="en-GB" w:eastAsia="en-GB"/>
              </w:rPr>
            </w:pPr>
          </w:p>
        </w:tc>
      </w:tr>
      <w:tr w:rsidR="003E7A7C" w:rsidRPr="003E7A7C" w14:paraId="301A0DA6" w14:textId="77777777" w:rsidTr="003E7A7C">
        <w:trPr>
          <w:trHeight w:val="315"/>
        </w:trPr>
        <w:tc>
          <w:tcPr>
            <w:tcW w:w="9200" w:type="dxa"/>
            <w:gridSpan w:val="6"/>
            <w:tcBorders>
              <w:top w:val="nil"/>
              <w:left w:val="nil"/>
              <w:bottom w:val="nil"/>
              <w:right w:val="nil"/>
            </w:tcBorders>
            <w:shd w:val="clear" w:color="auto" w:fill="auto"/>
            <w:noWrap/>
            <w:vAlign w:val="bottom"/>
            <w:hideMark/>
          </w:tcPr>
          <w:p w14:paraId="6B1EAAEA" w14:textId="77777777" w:rsidR="003E7A7C" w:rsidRPr="003E7A7C" w:rsidRDefault="003E7A7C" w:rsidP="003E7A7C">
            <w:pPr>
              <w:rPr>
                <w:rFonts w:cs="Arial"/>
                <w:b/>
                <w:bCs/>
                <w:noProof w:val="0"/>
                <w:szCs w:val="24"/>
                <w:lang w:val="en-GB" w:eastAsia="en-GB"/>
              </w:rPr>
            </w:pPr>
            <w:proofErr w:type="spellStart"/>
            <w:r w:rsidRPr="003E7A7C">
              <w:rPr>
                <w:rFonts w:cs="Arial"/>
                <w:b/>
                <w:bCs/>
                <w:noProof w:val="0"/>
                <w:szCs w:val="24"/>
                <w:lang w:val="en-GB" w:eastAsia="en-GB"/>
              </w:rPr>
              <w:t>pentru</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agregate</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naturale</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stabilizate</w:t>
            </w:r>
            <w:proofErr w:type="spellEnd"/>
            <w:r w:rsidRPr="003E7A7C">
              <w:rPr>
                <w:rFonts w:cs="Arial"/>
                <w:b/>
                <w:bCs/>
                <w:noProof w:val="0"/>
                <w:szCs w:val="24"/>
                <w:lang w:val="en-GB" w:eastAsia="en-GB"/>
              </w:rPr>
              <w:t xml:space="preserve"> cu </w:t>
            </w:r>
            <w:proofErr w:type="spellStart"/>
            <w:r w:rsidRPr="003E7A7C">
              <w:rPr>
                <w:rFonts w:cs="Arial"/>
                <w:b/>
                <w:bCs/>
                <w:noProof w:val="0"/>
                <w:szCs w:val="24"/>
                <w:lang w:val="en-GB" w:eastAsia="en-GB"/>
              </w:rPr>
              <w:t>lianti</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hidraulici</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sau</w:t>
            </w:r>
            <w:proofErr w:type="spellEnd"/>
            <w:r w:rsidRPr="003E7A7C">
              <w:rPr>
                <w:rFonts w:cs="Arial"/>
                <w:b/>
                <w:bCs/>
                <w:noProof w:val="0"/>
                <w:szCs w:val="24"/>
                <w:lang w:val="en-GB" w:eastAsia="en-GB"/>
              </w:rPr>
              <w:t xml:space="preserve"> </w:t>
            </w:r>
            <w:proofErr w:type="spellStart"/>
            <w:r w:rsidRPr="003E7A7C">
              <w:rPr>
                <w:rFonts w:cs="Arial"/>
                <w:b/>
                <w:bCs/>
                <w:noProof w:val="0"/>
                <w:szCs w:val="24"/>
                <w:lang w:val="en-GB" w:eastAsia="en-GB"/>
              </w:rPr>
              <w:t>puzzolanici</w:t>
            </w:r>
            <w:proofErr w:type="spellEnd"/>
          </w:p>
        </w:tc>
        <w:tc>
          <w:tcPr>
            <w:tcW w:w="960" w:type="dxa"/>
            <w:tcBorders>
              <w:top w:val="nil"/>
              <w:left w:val="nil"/>
              <w:bottom w:val="nil"/>
              <w:right w:val="nil"/>
            </w:tcBorders>
            <w:shd w:val="clear" w:color="auto" w:fill="auto"/>
            <w:noWrap/>
            <w:vAlign w:val="bottom"/>
            <w:hideMark/>
          </w:tcPr>
          <w:p w14:paraId="128FC234" w14:textId="77777777" w:rsidR="003E7A7C" w:rsidRPr="003E7A7C" w:rsidRDefault="003E7A7C" w:rsidP="003E7A7C">
            <w:pPr>
              <w:rPr>
                <w:rFonts w:cs="Arial"/>
                <w:b/>
                <w:bCs/>
                <w:noProof w:val="0"/>
                <w:szCs w:val="24"/>
                <w:lang w:val="en-GB" w:eastAsia="en-GB"/>
              </w:rPr>
            </w:pPr>
          </w:p>
        </w:tc>
      </w:tr>
      <w:tr w:rsidR="003E7A7C" w:rsidRPr="003E7A7C" w14:paraId="2212791C" w14:textId="77777777" w:rsidTr="003E7A7C">
        <w:trPr>
          <w:trHeight w:val="315"/>
        </w:trPr>
        <w:tc>
          <w:tcPr>
            <w:tcW w:w="3081" w:type="dxa"/>
            <w:tcBorders>
              <w:top w:val="nil"/>
              <w:left w:val="nil"/>
              <w:bottom w:val="nil"/>
              <w:right w:val="nil"/>
            </w:tcBorders>
            <w:shd w:val="clear" w:color="auto" w:fill="auto"/>
            <w:noWrap/>
            <w:vAlign w:val="bottom"/>
            <w:hideMark/>
          </w:tcPr>
          <w:p w14:paraId="728A5B17"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bottom"/>
            <w:hideMark/>
          </w:tcPr>
          <w:p w14:paraId="40D56DA1" w14:textId="77777777" w:rsidR="003E7A7C" w:rsidRPr="003E7A7C" w:rsidRDefault="003E7A7C" w:rsidP="003E7A7C">
            <w:pPr>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bottom"/>
            <w:hideMark/>
          </w:tcPr>
          <w:p w14:paraId="56DB7F18"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bottom"/>
            <w:hideMark/>
          </w:tcPr>
          <w:p w14:paraId="3DA7B21B"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65688F59"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7750257E"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8BB3CA5" w14:textId="77777777" w:rsidR="003E7A7C" w:rsidRPr="003E7A7C" w:rsidRDefault="003E7A7C" w:rsidP="003E7A7C">
            <w:pPr>
              <w:rPr>
                <w:rFonts w:ascii="Times New Roman" w:hAnsi="Times New Roman"/>
                <w:noProof w:val="0"/>
                <w:sz w:val="20"/>
                <w:lang w:val="en-GB" w:eastAsia="en-GB"/>
              </w:rPr>
            </w:pPr>
          </w:p>
        </w:tc>
      </w:tr>
      <w:tr w:rsidR="003E7A7C" w:rsidRPr="003E7A7C" w14:paraId="0B9928E0" w14:textId="77777777" w:rsidTr="003E7A7C">
        <w:trPr>
          <w:trHeight w:val="255"/>
        </w:trPr>
        <w:tc>
          <w:tcPr>
            <w:tcW w:w="3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BCE19E"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Rt=</w:t>
            </w:r>
          </w:p>
        </w:tc>
        <w:tc>
          <w:tcPr>
            <w:tcW w:w="1013" w:type="dxa"/>
            <w:tcBorders>
              <w:top w:val="single" w:sz="4" w:space="0" w:color="auto"/>
              <w:left w:val="nil"/>
              <w:bottom w:val="single" w:sz="4" w:space="0" w:color="auto"/>
              <w:right w:val="single" w:sz="4" w:space="0" w:color="auto"/>
            </w:tcBorders>
            <w:shd w:val="clear" w:color="auto" w:fill="auto"/>
            <w:noWrap/>
            <w:vAlign w:val="bottom"/>
            <w:hideMark/>
          </w:tcPr>
          <w:p w14:paraId="1E2837F4" w14:textId="77777777" w:rsidR="003E7A7C" w:rsidRPr="003E7A7C" w:rsidRDefault="003E7A7C" w:rsidP="003E7A7C">
            <w:pPr>
              <w:jc w:val="right"/>
              <w:rPr>
                <w:rFonts w:cs="Arial"/>
                <w:b/>
                <w:bCs/>
                <w:noProof w:val="0"/>
                <w:sz w:val="20"/>
                <w:lang w:val="en-GB" w:eastAsia="en-GB"/>
              </w:rPr>
            </w:pPr>
            <w:r w:rsidRPr="003E7A7C">
              <w:rPr>
                <w:rFonts w:cs="Arial"/>
                <w:b/>
                <w:bCs/>
                <w:noProof w:val="0"/>
                <w:sz w:val="20"/>
                <w:lang w:val="en-GB" w:eastAsia="en-GB"/>
              </w:rPr>
              <w:t>0.4</w:t>
            </w:r>
          </w:p>
        </w:tc>
        <w:tc>
          <w:tcPr>
            <w:tcW w:w="1057" w:type="dxa"/>
            <w:tcBorders>
              <w:top w:val="nil"/>
              <w:left w:val="nil"/>
              <w:bottom w:val="nil"/>
              <w:right w:val="nil"/>
            </w:tcBorders>
            <w:shd w:val="clear" w:color="auto" w:fill="auto"/>
            <w:noWrap/>
            <w:vAlign w:val="bottom"/>
            <w:hideMark/>
          </w:tcPr>
          <w:p w14:paraId="07F73F0C" w14:textId="77777777" w:rsidR="003E7A7C" w:rsidRPr="003E7A7C" w:rsidRDefault="003E7A7C" w:rsidP="003E7A7C">
            <w:pPr>
              <w:jc w:val="right"/>
              <w:rPr>
                <w:rFonts w:cs="Arial"/>
                <w:b/>
                <w:bCs/>
                <w:noProof w:val="0"/>
                <w:sz w:val="20"/>
                <w:lang w:val="en-GB" w:eastAsia="en-GB"/>
              </w:rPr>
            </w:pPr>
          </w:p>
        </w:tc>
        <w:tc>
          <w:tcPr>
            <w:tcW w:w="1489" w:type="dxa"/>
            <w:tcBorders>
              <w:top w:val="nil"/>
              <w:left w:val="nil"/>
              <w:bottom w:val="nil"/>
              <w:right w:val="nil"/>
            </w:tcBorders>
            <w:shd w:val="clear" w:color="auto" w:fill="auto"/>
            <w:noWrap/>
            <w:vAlign w:val="bottom"/>
            <w:hideMark/>
          </w:tcPr>
          <w:p w14:paraId="333A53B3"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FA9D789"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11BE96FD"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7B310D2" w14:textId="77777777" w:rsidR="003E7A7C" w:rsidRPr="003E7A7C" w:rsidRDefault="003E7A7C" w:rsidP="003E7A7C">
            <w:pPr>
              <w:rPr>
                <w:rFonts w:ascii="Times New Roman" w:hAnsi="Times New Roman"/>
                <w:noProof w:val="0"/>
                <w:sz w:val="20"/>
                <w:lang w:val="en-GB" w:eastAsia="en-GB"/>
              </w:rPr>
            </w:pPr>
          </w:p>
        </w:tc>
      </w:tr>
      <w:tr w:rsidR="003E7A7C" w:rsidRPr="003E7A7C" w14:paraId="4C0AF431" w14:textId="77777777" w:rsidTr="003E7A7C">
        <w:trPr>
          <w:trHeight w:val="300"/>
        </w:trPr>
        <w:tc>
          <w:tcPr>
            <w:tcW w:w="3081" w:type="dxa"/>
            <w:tcBorders>
              <w:top w:val="nil"/>
              <w:left w:val="nil"/>
              <w:bottom w:val="nil"/>
              <w:right w:val="nil"/>
            </w:tcBorders>
            <w:shd w:val="clear" w:color="auto" w:fill="auto"/>
            <w:noWrap/>
            <w:vAlign w:val="bottom"/>
            <w:hideMark/>
          </w:tcPr>
          <w:p w14:paraId="0DC1D206" w14:textId="77777777" w:rsidR="003E7A7C" w:rsidRPr="003E7A7C" w:rsidRDefault="003E7A7C" w:rsidP="003E7A7C">
            <w:pPr>
              <w:rPr>
                <w:rFonts w:ascii="Times New Roman" w:hAnsi="Times New Roman"/>
                <w:noProof w:val="0"/>
                <w:sz w:val="20"/>
                <w:lang w:val="en-GB" w:eastAsia="en-GB"/>
              </w:rPr>
            </w:pPr>
          </w:p>
        </w:tc>
        <w:tc>
          <w:tcPr>
            <w:tcW w:w="2070" w:type="dxa"/>
            <w:gridSpan w:val="2"/>
            <w:tcBorders>
              <w:top w:val="nil"/>
              <w:left w:val="nil"/>
              <w:bottom w:val="nil"/>
              <w:right w:val="nil"/>
            </w:tcBorders>
            <w:shd w:val="clear" w:color="auto" w:fill="auto"/>
            <w:noWrap/>
            <w:vAlign w:val="center"/>
            <w:hideMark/>
          </w:tcPr>
          <w:p w14:paraId="5FA2EFF1"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bottom"/>
            <w:hideMark/>
          </w:tcPr>
          <w:p w14:paraId="08DBE07F"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764029D9"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16924F23"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05F2BB60" w14:textId="77777777" w:rsidR="003E7A7C" w:rsidRPr="003E7A7C" w:rsidRDefault="003E7A7C" w:rsidP="003E7A7C">
            <w:pPr>
              <w:rPr>
                <w:rFonts w:ascii="Times New Roman" w:hAnsi="Times New Roman"/>
                <w:noProof w:val="0"/>
                <w:sz w:val="20"/>
                <w:lang w:val="en-GB" w:eastAsia="en-GB"/>
              </w:rPr>
            </w:pPr>
          </w:p>
        </w:tc>
      </w:tr>
      <w:tr w:rsidR="003E7A7C" w:rsidRPr="003E7A7C" w14:paraId="6F7B9444" w14:textId="77777777" w:rsidTr="003E7A7C">
        <w:trPr>
          <w:trHeight w:val="405"/>
        </w:trPr>
        <w:tc>
          <w:tcPr>
            <w:tcW w:w="30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6DCFB" w14:textId="77777777" w:rsidR="003E7A7C" w:rsidRPr="003E7A7C" w:rsidRDefault="003E7A7C" w:rsidP="003E7A7C">
            <w:pPr>
              <w:rPr>
                <w:rFonts w:ascii="GreekS" w:hAnsi="GreekS" w:cs="GreekS"/>
                <w:noProof w:val="0"/>
                <w:sz w:val="32"/>
                <w:szCs w:val="32"/>
                <w:lang w:val="en-GB" w:eastAsia="en-GB"/>
              </w:rPr>
            </w:pPr>
            <w:proofErr w:type="spellStart"/>
            <w:r w:rsidRPr="003E7A7C">
              <w:rPr>
                <w:rFonts w:ascii="GreekS" w:hAnsi="GreekS" w:cs="GreekS"/>
                <w:noProof w:val="0"/>
                <w:sz w:val="32"/>
                <w:szCs w:val="32"/>
                <w:lang w:val="en-GB" w:eastAsia="en-GB"/>
              </w:rPr>
              <w:t>s</w:t>
            </w:r>
            <w:r w:rsidRPr="003E7A7C">
              <w:rPr>
                <w:rFonts w:cs="Arial"/>
                <w:noProof w:val="0"/>
                <w:sz w:val="20"/>
                <w:vertAlign w:val="subscript"/>
                <w:lang w:val="en-GB" w:eastAsia="en-GB"/>
              </w:rPr>
              <w:t>radm</w:t>
            </w:r>
            <w:proofErr w:type="spellEnd"/>
            <w:r w:rsidRPr="003E7A7C">
              <w:rPr>
                <w:rFonts w:cs="Arial"/>
                <w:noProof w:val="0"/>
                <w:sz w:val="20"/>
                <w:lang w:val="en-GB" w:eastAsia="en-GB"/>
              </w:rPr>
              <w:t>=</w:t>
            </w:r>
          </w:p>
        </w:tc>
        <w:tc>
          <w:tcPr>
            <w:tcW w:w="2070" w:type="dxa"/>
            <w:gridSpan w:val="2"/>
            <w:tcBorders>
              <w:top w:val="single" w:sz="4" w:space="0" w:color="auto"/>
              <w:left w:val="nil"/>
              <w:bottom w:val="single" w:sz="4" w:space="0" w:color="auto"/>
              <w:right w:val="single" w:sz="4" w:space="0" w:color="auto"/>
            </w:tcBorders>
            <w:shd w:val="clear" w:color="auto" w:fill="auto"/>
            <w:noWrap/>
            <w:vAlign w:val="center"/>
            <w:hideMark/>
          </w:tcPr>
          <w:p w14:paraId="48987993" w14:textId="77777777" w:rsidR="003E7A7C" w:rsidRPr="003E7A7C" w:rsidRDefault="003E7A7C" w:rsidP="003E7A7C">
            <w:pPr>
              <w:rPr>
                <w:rFonts w:cs="Arial"/>
                <w:noProof w:val="0"/>
                <w:szCs w:val="24"/>
                <w:lang w:val="en-GB" w:eastAsia="en-GB"/>
              </w:rPr>
            </w:pPr>
            <w:proofErr w:type="spellStart"/>
            <w:proofErr w:type="gramStart"/>
            <w:r w:rsidRPr="003E7A7C">
              <w:rPr>
                <w:rFonts w:cs="Arial"/>
                <w:noProof w:val="0"/>
                <w:szCs w:val="24"/>
                <w:lang w:val="en-GB" w:eastAsia="en-GB"/>
              </w:rPr>
              <w:t>R</w:t>
            </w:r>
            <w:r w:rsidRPr="003E7A7C">
              <w:rPr>
                <w:rFonts w:cs="Arial"/>
                <w:noProof w:val="0"/>
                <w:szCs w:val="24"/>
                <w:vertAlign w:val="subscript"/>
                <w:lang w:val="en-GB" w:eastAsia="en-GB"/>
              </w:rPr>
              <w:t>t</w:t>
            </w:r>
            <w:r w:rsidRPr="003E7A7C">
              <w:rPr>
                <w:rFonts w:cs="Arial"/>
                <w:noProof w:val="0"/>
                <w:sz w:val="20"/>
                <w:lang w:val="en-GB" w:eastAsia="en-GB"/>
              </w:rPr>
              <w:t>x</w:t>
            </w:r>
            <w:proofErr w:type="spellEnd"/>
            <w:r w:rsidRPr="003E7A7C">
              <w:rPr>
                <w:rFonts w:cs="Arial"/>
                <w:noProof w:val="0"/>
                <w:sz w:val="20"/>
                <w:lang w:val="en-GB" w:eastAsia="en-GB"/>
              </w:rPr>
              <w:t>(</w:t>
            </w:r>
            <w:proofErr w:type="gramEnd"/>
            <w:r w:rsidRPr="003E7A7C">
              <w:rPr>
                <w:rFonts w:cs="Arial"/>
                <w:noProof w:val="0"/>
                <w:sz w:val="20"/>
                <w:lang w:val="en-GB" w:eastAsia="en-GB"/>
              </w:rPr>
              <w:t>0.6-0.056xlog</w:t>
            </w:r>
            <w:r w:rsidRPr="003E7A7C">
              <w:rPr>
                <w:rFonts w:cs="Arial"/>
                <w:noProof w:val="0"/>
                <w:szCs w:val="24"/>
                <w:lang w:val="en-GB" w:eastAsia="en-GB"/>
              </w:rPr>
              <w:t>Nc=</w:t>
            </w:r>
          </w:p>
        </w:tc>
        <w:tc>
          <w:tcPr>
            <w:tcW w:w="1489" w:type="dxa"/>
            <w:tcBorders>
              <w:top w:val="single" w:sz="4" w:space="0" w:color="auto"/>
              <w:left w:val="nil"/>
              <w:bottom w:val="single" w:sz="4" w:space="0" w:color="auto"/>
              <w:right w:val="single" w:sz="4" w:space="0" w:color="auto"/>
            </w:tcBorders>
            <w:shd w:val="clear" w:color="auto" w:fill="auto"/>
            <w:noWrap/>
            <w:vAlign w:val="bottom"/>
            <w:hideMark/>
          </w:tcPr>
          <w:p w14:paraId="1C7CE7ED" w14:textId="77777777" w:rsidR="003E7A7C" w:rsidRPr="003E7A7C" w:rsidRDefault="003E7A7C" w:rsidP="003E7A7C">
            <w:pPr>
              <w:jc w:val="right"/>
              <w:rPr>
                <w:rFonts w:cs="Arial"/>
                <w:noProof w:val="0"/>
                <w:sz w:val="20"/>
                <w:lang w:val="en-GB" w:eastAsia="en-GB"/>
              </w:rPr>
            </w:pPr>
            <w:r w:rsidRPr="003E7A7C">
              <w:rPr>
                <w:rFonts w:cs="Arial"/>
                <w:noProof w:val="0"/>
                <w:sz w:val="20"/>
                <w:lang w:val="en-GB" w:eastAsia="en-GB"/>
              </w:rPr>
              <w:t>0.22318861</w:t>
            </w:r>
          </w:p>
        </w:tc>
        <w:tc>
          <w:tcPr>
            <w:tcW w:w="960" w:type="dxa"/>
            <w:tcBorders>
              <w:top w:val="nil"/>
              <w:left w:val="nil"/>
              <w:bottom w:val="nil"/>
              <w:right w:val="nil"/>
            </w:tcBorders>
            <w:shd w:val="clear" w:color="auto" w:fill="auto"/>
            <w:noWrap/>
            <w:vAlign w:val="bottom"/>
            <w:hideMark/>
          </w:tcPr>
          <w:p w14:paraId="7EDA3BAC"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MPa</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027C1" w14:textId="77777777" w:rsidR="003E7A7C" w:rsidRPr="003E7A7C" w:rsidRDefault="003E7A7C" w:rsidP="003E7A7C">
            <w:pPr>
              <w:rPr>
                <w:rFonts w:ascii="GreekS" w:hAnsi="GreekS" w:cs="GreekS"/>
                <w:noProof w:val="0"/>
                <w:sz w:val="32"/>
                <w:szCs w:val="32"/>
                <w:lang w:val="en-GB" w:eastAsia="en-GB"/>
              </w:rPr>
            </w:pPr>
            <w:proofErr w:type="spellStart"/>
            <w:r w:rsidRPr="003E7A7C">
              <w:rPr>
                <w:rFonts w:ascii="GreekS" w:hAnsi="GreekS" w:cs="GreekS"/>
                <w:noProof w:val="0"/>
                <w:sz w:val="32"/>
                <w:szCs w:val="32"/>
                <w:lang w:val="en-GB" w:eastAsia="en-GB"/>
              </w:rPr>
              <w:t>s</w:t>
            </w:r>
            <w:r w:rsidRPr="003E7A7C">
              <w:rPr>
                <w:rFonts w:cs="Arial"/>
                <w:noProof w:val="0"/>
                <w:sz w:val="20"/>
                <w:vertAlign w:val="subscript"/>
                <w:lang w:val="en-GB" w:eastAsia="en-GB"/>
              </w:rPr>
              <w:t>r</w:t>
            </w:r>
            <w:proofErr w:type="spellEnd"/>
            <w:r w:rsidRPr="003E7A7C">
              <w:rPr>
                <w:rFonts w:cs="Arial"/>
                <w:noProof w:val="0"/>
                <w:sz w:val="20"/>
                <w:lang w:val="en-GB" w:eastAsia="en-GB"/>
              </w:rPr>
              <w:t>=0.143</w:t>
            </w:r>
          </w:p>
        </w:tc>
        <w:tc>
          <w:tcPr>
            <w:tcW w:w="960" w:type="dxa"/>
            <w:tcBorders>
              <w:top w:val="nil"/>
              <w:left w:val="nil"/>
              <w:bottom w:val="nil"/>
              <w:right w:val="nil"/>
            </w:tcBorders>
            <w:shd w:val="clear" w:color="auto" w:fill="auto"/>
            <w:noWrap/>
            <w:vAlign w:val="bottom"/>
            <w:hideMark/>
          </w:tcPr>
          <w:p w14:paraId="7371CABC" w14:textId="77777777" w:rsidR="003E7A7C" w:rsidRPr="003E7A7C" w:rsidRDefault="003E7A7C" w:rsidP="003E7A7C">
            <w:pPr>
              <w:rPr>
                <w:rFonts w:cs="Arial"/>
                <w:noProof w:val="0"/>
                <w:sz w:val="20"/>
                <w:lang w:val="en-GB" w:eastAsia="en-GB"/>
              </w:rPr>
            </w:pPr>
            <w:r w:rsidRPr="003E7A7C">
              <w:rPr>
                <w:rFonts w:cs="Arial"/>
                <w:noProof w:val="0"/>
                <w:sz w:val="20"/>
                <w:lang w:val="en-GB" w:eastAsia="en-GB"/>
              </w:rPr>
              <w:t>MPa</w:t>
            </w:r>
          </w:p>
        </w:tc>
      </w:tr>
      <w:tr w:rsidR="003E7A7C" w:rsidRPr="003E7A7C" w14:paraId="738024D2" w14:textId="77777777" w:rsidTr="003E7A7C">
        <w:trPr>
          <w:trHeight w:val="315"/>
        </w:trPr>
        <w:tc>
          <w:tcPr>
            <w:tcW w:w="3081" w:type="dxa"/>
            <w:tcBorders>
              <w:top w:val="nil"/>
              <w:left w:val="nil"/>
              <w:bottom w:val="nil"/>
              <w:right w:val="nil"/>
            </w:tcBorders>
            <w:shd w:val="clear" w:color="auto" w:fill="auto"/>
            <w:noWrap/>
            <w:vAlign w:val="bottom"/>
            <w:hideMark/>
          </w:tcPr>
          <w:p w14:paraId="72F3EC36" w14:textId="77777777" w:rsidR="003E7A7C" w:rsidRPr="003E7A7C" w:rsidRDefault="003E7A7C" w:rsidP="003E7A7C">
            <w:pPr>
              <w:rPr>
                <w:rFonts w:cs="Arial"/>
                <w:noProof w:val="0"/>
                <w:sz w:val="20"/>
                <w:lang w:val="en-GB" w:eastAsia="en-GB"/>
              </w:rPr>
            </w:pPr>
          </w:p>
        </w:tc>
        <w:tc>
          <w:tcPr>
            <w:tcW w:w="1013" w:type="dxa"/>
            <w:tcBorders>
              <w:top w:val="nil"/>
              <w:left w:val="nil"/>
              <w:bottom w:val="nil"/>
              <w:right w:val="nil"/>
            </w:tcBorders>
            <w:shd w:val="clear" w:color="auto" w:fill="auto"/>
            <w:noWrap/>
            <w:vAlign w:val="bottom"/>
            <w:hideMark/>
          </w:tcPr>
          <w:p w14:paraId="12B9C908" w14:textId="77777777" w:rsidR="003E7A7C" w:rsidRPr="003E7A7C" w:rsidRDefault="003E7A7C" w:rsidP="003E7A7C">
            <w:pPr>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bottom"/>
            <w:hideMark/>
          </w:tcPr>
          <w:p w14:paraId="7C6203A8"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bottom"/>
            <w:hideMark/>
          </w:tcPr>
          <w:p w14:paraId="5733365F"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62B9BB8B"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0A5CA5F5"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1F574F0B" w14:textId="77777777" w:rsidR="003E7A7C" w:rsidRPr="003E7A7C" w:rsidRDefault="003E7A7C" w:rsidP="003E7A7C">
            <w:pPr>
              <w:rPr>
                <w:rFonts w:ascii="Times New Roman" w:hAnsi="Times New Roman"/>
                <w:noProof w:val="0"/>
                <w:sz w:val="20"/>
                <w:lang w:val="en-GB" w:eastAsia="en-GB"/>
              </w:rPr>
            </w:pPr>
          </w:p>
        </w:tc>
      </w:tr>
      <w:tr w:rsidR="003E7A7C" w:rsidRPr="003E7A7C" w14:paraId="2C4C59A2" w14:textId="77777777" w:rsidTr="003E7A7C">
        <w:trPr>
          <w:trHeight w:val="315"/>
        </w:trPr>
        <w:tc>
          <w:tcPr>
            <w:tcW w:w="5151" w:type="dxa"/>
            <w:gridSpan w:val="3"/>
            <w:tcBorders>
              <w:top w:val="nil"/>
              <w:left w:val="nil"/>
              <w:bottom w:val="nil"/>
              <w:right w:val="nil"/>
            </w:tcBorders>
            <w:shd w:val="clear" w:color="auto" w:fill="auto"/>
            <w:vAlign w:val="center"/>
            <w:hideMark/>
          </w:tcPr>
          <w:p w14:paraId="1611859A" w14:textId="77777777" w:rsidR="003E7A7C" w:rsidRPr="003E7A7C" w:rsidRDefault="003E7A7C" w:rsidP="003E7A7C">
            <w:pPr>
              <w:rPr>
                <w:rFonts w:cs="Arial"/>
                <w:noProof w:val="0"/>
                <w:szCs w:val="24"/>
                <w:lang w:val="en-GB" w:eastAsia="en-GB"/>
              </w:rPr>
            </w:pPr>
            <w:proofErr w:type="spellStart"/>
            <w:r w:rsidRPr="003E7A7C">
              <w:rPr>
                <w:rFonts w:cs="Arial"/>
                <w:noProof w:val="0"/>
                <w:szCs w:val="24"/>
                <w:lang w:val="en-GB" w:eastAsia="en-GB"/>
              </w:rPr>
              <w:t>pentru</w:t>
            </w:r>
            <w:proofErr w:type="spellEnd"/>
            <w:r w:rsidRPr="003E7A7C">
              <w:rPr>
                <w:rFonts w:cs="Arial"/>
                <w:noProof w:val="0"/>
                <w:szCs w:val="24"/>
                <w:lang w:val="en-GB" w:eastAsia="en-GB"/>
              </w:rPr>
              <w:t xml:space="preserve"> </w:t>
            </w:r>
            <w:proofErr w:type="spellStart"/>
            <w:r w:rsidRPr="003E7A7C">
              <w:rPr>
                <w:rFonts w:cs="Arial"/>
                <w:noProof w:val="0"/>
                <w:szCs w:val="24"/>
                <w:lang w:val="en-GB" w:eastAsia="en-GB"/>
              </w:rPr>
              <w:t>pamantul</w:t>
            </w:r>
            <w:proofErr w:type="spellEnd"/>
            <w:r w:rsidRPr="003E7A7C">
              <w:rPr>
                <w:rFonts w:cs="Arial"/>
                <w:noProof w:val="0"/>
                <w:szCs w:val="24"/>
                <w:lang w:val="en-GB" w:eastAsia="en-GB"/>
              </w:rPr>
              <w:t xml:space="preserve"> de </w:t>
            </w:r>
            <w:proofErr w:type="spellStart"/>
            <w:r w:rsidRPr="003E7A7C">
              <w:rPr>
                <w:rFonts w:cs="Arial"/>
                <w:noProof w:val="0"/>
                <w:szCs w:val="24"/>
                <w:lang w:val="en-GB" w:eastAsia="en-GB"/>
              </w:rPr>
              <w:t>fundare</w:t>
            </w:r>
            <w:proofErr w:type="spellEnd"/>
            <w:r w:rsidRPr="003E7A7C">
              <w:rPr>
                <w:rFonts w:cs="Arial"/>
                <w:noProof w:val="0"/>
                <w:szCs w:val="24"/>
                <w:lang w:val="en-GB" w:eastAsia="en-GB"/>
              </w:rPr>
              <w:t xml:space="preserve"> </w:t>
            </w:r>
            <w:proofErr w:type="spellStart"/>
            <w:r w:rsidRPr="003E7A7C">
              <w:rPr>
                <w:rFonts w:cs="Arial"/>
                <w:noProof w:val="0"/>
                <w:szCs w:val="24"/>
                <w:lang w:val="en-GB" w:eastAsia="en-GB"/>
              </w:rPr>
              <w:t>sau</w:t>
            </w:r>
            <w:proofErr w:type="spellEnd"/>
            <w:r w:rsidRPr="003E7A7C">
              <w:rPr>
                <w:rFonts w:cs="Arial"/>
                <w:noProof w:val="0"/>
                <w:szCs w:val="24"/>
                <w:lang w:val="en-GB" w:eastAsia="en-GB"/>
              </w:rPr>
              <w:t xml:space="preserve"> </w:t>
            </w:r>
            <w:proofErr w:type="spellStart"/>
            <w:r w:rsidRPr="003E7A7C">
              <w:rPr>
                <w:rFonts w:cs="Arial"/>
                <w:noProof w:val="0"/>
                <w:szCs w:val="24"/>
                <w:lang w:val="en-GB" w:eastAsia="en-GB"/>
              </w:rPr>
              <w:t>pentru</w:t>
            </w:r>
            <w:proofErr w:type="spellEnd"/>
            <w:r w:rsidRPr="003E7A7C">
              <w:rPr>
                <w:rFonts w:cs="Arial"/>
                <w:noProof w:val="0"/>
                <w:szCs w:val="24"/>
                <w:lang w:val="en-GB" w:eastAsia="en-GB"/>
              </w:rPr>
              <w:t xml:space="preserve"> </w:t>
            </w:r>
            <w:proofErr w:type="spellStart"/>
            <w:r w:rsidRPr="003E7A7C">
              <w:rPr>
                <w:rFonts w:cs="Arial"/>
                <w:noProof w:val="0"/>
                <w:szCs w:val="24"/>
                <w:lang w:val="en-GB" w:eastAsia="en-GB"/>
              </w:rPr>
              <w:t>materialele</w:t>
            </w:r>
            <w:proofErr w:type="spellEnd"/>
            <w:r w:rsidRPr="003E7A7C">
              <w:rPr>
                <w:rFonts w:cs="Arial"/>
                <w:noProof w:val="0"/>
                <w:szCs w:val="24"/>
                <w:lang w:val="en-GB" w:eastAsia="en-GB"/>
              </w:rPr>
              <w:t xml:space="preserve"> din </w:t>
            </w:r>
            <w:proofErr w:type="spellStart"/>
            <w:r w:rsidRPr="003E7A7C">
              <w:rPr>
                <w:rFonts w:cs="Arial"/>
                <w:noProof w:val="0"/>
                <w:szCs w:val="24"/>
                <w:lang w:val="en-GB" w:eastAsia="en-GB"/>
              </w:rPr>
              <w:t>stratul</w:t>
            </w:r>
            <w:proofErr w:type="spellEnd"/>
            <w:r w:rsidRPr="003E7A7C">
              <w:rPr>
                <w:rFonts w:cs="Arial"/>
                <w:noProof w:val="0"/>
                <w:szCs w:val="24"/>
                <w:lang w:val="en-GB" w:eastAsia="en-GB"/>
              </w:rPr>
              <w:t xml:space="preserve"> de forma</w:t>
            </w:r>
          </w:p>
        </w:tc>
        <w:tc>
          <w:tcPr>
            <w:tcW w:w="1489" w:type="dxa"/>
            <w:tcBorders>
              <w:top w:val="nil"/>
              <w:left w:val="nil"/>
              <w:bottom w:val="nil"/>
              <w:right w:val="nil"/>
            </w:tcBorders>
            <w:shd w:val="clear" w:color="auto" w:fill="auto"/>
            <w:vAlign w:val="center"/>
            <w:hideMark/>
          </w:tcPr>
          <w:p w14:paraId="393F1B6B" w14:textId="77777777" w:rsidR="003E7A7C" w:rsidRPr="003E7A7C" w:rsidRDefault="003E7A7C" w:rsidP="003E7A7C">
            <w:pPr>
              <w:rPr>
                <w:rFonts w:cs="Arial"/>
                <w:noProof w:val="0"/>
                <w:szCs w:val="24"/>
                <w:lang w:val="en-GB" w:eastAsia="en-GB"/>
              </w:rPr>
            </w:pPr>
          </w:p>
        </w:tc>
        <w:tc>
          <w:tcPr>
            <w:tcW w:w="960" w:type="dxa"/>
            <w:tcBorders>
              <w:top w:val="nil"/>
              <w:left w:val="nil"/>
              <w:bottom w:val="nil"/>
              <w:right w:val="nil"/>
            </w:tcBorders>
            <w:shd w:val="clear" w:color="auto" w:fill="auto"/>
            <w:vAlign w:val="center"/>
            <w:hideMark/>
          </w:tcPr>
          <w:p w14:paraId="450BB3BC"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vAlign w:val="center"/>
            <w:hideMark/>
          </w:tcPr>
          <w:p w14:paraId="6CFB014B"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vAlign w:val="center"/>
            <w:hideMark/>
          </w:tcPr>
          <w:p w14:paraId="746D9DD1" w14:textId="77777777" w:rsidR="003E7A7C" w:rsidRPr="003E7A7C" w:rsidRDefault="003E7A7C" w:rsidP="003E7A7C">
            <w:pPr>
              <w:rPr>
                <w:rFonts w:ascii="Times New Roman" w:hAnsi="Times New Roman"/>
                <w:noProof w:val="0"/>
                <w:sz w:val="20"/>
                <w:lang w:val="en-GB" w:eastAsia="en-GB"/>
              </w:rPr>
            </w:pPr>
          </w:p>
        </w:tc>
      </w:tr>
      <w:tr w:rsidR="003E7A7C" w:rsidRPr="003E7A7C" w14:paraId="3CBED365" w14:textId="77777777" w:rsidTr="003E7A7C">
        <w:trPr>
          <w:trHeight w:val="315"/>
        </w:trPr>
        <w:tc>
          <w:tcPr>
            <w:tcW w:w="3081" w:type="dxa"/>
            <w:tcBorders>
              <w:top w:val="nil"/>
              <w:left w:val="nil"/>
              <w:bottom w:val="nil"/>
              <w:right w:val="nil"/>
            </w:tcBorders>
            <w:shd w:val="clear" w:color="auto" w:fill="auto"/>
            <w:noWrap/>
            <w:vAlign w:val="bottom"/>
            <w:hideMark/>
          </w:tcPr>
          <w:p w14:paraId="08175553"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bottom"/>
            <w:hideMark/>
          </w:tcPr>
          <w:p w14:paraId="023110D8" w14:textId="77777777" w:rsidR="003E7A7C" w:rsidRPr="003E7A7C" w:rsidRDefault="003E7A7C" w:rsidP="003E7A7C">
            <w:pPr>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bottom"/>
            <w:hideMark/>
          </w:tcPr>
          <w:p w14:paraId="2F5FF115"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bottom"/>
            <w:hideMark/>
          </w:tcPr>
          <w:p w14:paraId="0EB07878"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230A42CD"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5BB17695"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421F103D" w14:textId="77777777" w:rsidR="003E7A7C" w:rsidRPr="003E7A7C" w:rsidRDefault="003E7A7C" w:rsidP="003E7A7C">
            <w:pPr>
              <w:rPr>
                <w:rFonts w:ascii="Times New Roman" w:hAnsi="Times New Roman"/>
                <w:noProof w:val="0"/>
                <w:sz w:val="20"/>
                <w:lang w:val="en-GB" w:eastAsia="en-GB"/>
              </w:rPr>
            </w:pPr>
          </w:p>
        </w:tc>
      </w:tr>
      <w:tr w:rsidR="003E7A7C" w:rsidRPr="003E7A7C" w14:paraId="606136C6" w14:textId="77777777" w:rsidTr="003E7A7C">
        <w:trPr>
          <w:trHeight w:val="465"/>
        </w:trPr>
        <w:tc>
          <w:tcPr>
            <w:tcW w:w="3081" w:type="dxa"/>
            <w:tcBorders>
              <w:top w:val="nil"/>
              <w:left w:val="nil"/>
              <w:bottom w:val="nil"/>
              <w:right w:val="nil"/>
            </w:tcBorders>
            <w:shd w:val="clear" w:color="auto" w:fill="auto"/>
            <w:noWrap/>
            <w:vAlign w:val="center"/>
            <w:hideMark/>
          </w:tcPr>
          <w:p w14:paraId="7FC09E5B" w14:textId="77777777" w:rsidR="003E7A7C" w:rsidRPr="003E7A7C" w:rsidRDefault="003E7A7C" w:rsidP="003E7A7C">
            <w:pPr>
              <w:jc w:val="right"/>
              <w:rPr>
                <w:rFonts w:ascii="GreekS" w:hAnsi="GreekS" w:cs="GreekS"/>
                <w:noProof w:val="0"/>
                <w:sz w:val="36"/>
                <w:szCs w:val="36"/>
                <w:lang w:val="en-GB" w:eastAsia="en-GB"/>
              </w:rPr>
            </w:pPr>
            <w:proofErr w:type="spellStart"/>
            <w:r w:rsidRPr="003E7A7C">
              <w:rPr>
                <w:rFonts w:ascii="GreekS" w:hAnsi="GreekS" w:cs="GreekS"/>
                <w:noProof w:val="0"/>
                <w:sz w:val="36"/>
                <w:szCs w:val="36"/>
                <w:lang w:val="en-GB" w:eastAsia="en-GB"/>
              </w:rPr>
              <w:t>e</w:t>
            </w:r>
            <w:r w:rsidRPr="003E7A7C">
              <w:rPr>
                <w:rFonts w:cs="Arial"/>
                <w:noProof w:val="0"/>
                <w:sz w:val="20"/>
                <w:lang w:val="en-GB" w:eastAsia="en-GB"/>
              </w:rPr>
              <w:t>z</w:t>
            </w:r>
            <w:proofErr w:type="spellEnd"/>
            <w:r w:rsidRPr="003E7A7C">
              <w:rPr>
                <w:rFonts w:cs="Arial"/>
                <w:noProof w:val="0"/>
                <w:sz w:val="20"/>
                <w:lang w:val="en-GB" w:eastAsia="en-GB"/>
              </w:rPr>
              <w:t>=</w:t>
            </w:r>
          </w:p>
        </w:tc>
        <w:tc>
          <w:tcPr>
            <w:tcW w:w="1013" w:type="dxa"/>
            <w:tcBorders>
              <w:top w:val="nil"/>
              <w:left w:val="nil"/>
              <w:bottom w:val="nil"/>
              <w:right w:val="nil"/>
            </w:tcBorders>
            <w:shd w:val="clear" w:color="auto" w:fill="auto"/>
            <w:noWrap/>
            <w:vAlign w:val="center"/>
            <w:hideMark/>
          </w:tcPr>
          <w:p w14:paraId="1B881301" w14:textId="77777777" w:rsidR="003E7A7C" w:rsidRPr="003E7A7C" w:rsidRDefault="003E7A7C" w:rsidP="003E7A7C">
            <w:pPr>
              <w:jc w:val="right"/>
              <w:rPr>
                <w:rFonts w:cs="Arial"/>
                <w:noProof w:val="0"/>
                <w:szCs w:val="24"/>
                <w:lang w:val="en-GB" w:eastAsia="en-GB"/>
              </w:rPr>
            </w:pPr>
            <w:r w:rsidRPr="003E7A7C">
              <w:rPr>
                <w:rFonts w:cs="Arial"/>
                <w:noProof w:val="0"/>
                <w:szCs w:val="24"/>
                <w:lang w:val="en-GB" w:eastAsia="en-GB"/>
              </w:rPr>
              <w:t>203</w:t>
            </w:r>
          </w:p>
        </w:tc>
        <w:tc>
          <w:tcPr>
            <w:tcW w:w="1057" w:type="dxa"/>
            <w:tcBorders>
              <w:top w:val="nil"/>
              <w:left w:val="nil"/>
              <w:bottom w:val="nil"/>
              <w:right w:val="nil"/>
            </w:tcBorders>
            <w:shd w:val="clear" w:color="auto" w:fill="auto"/>
            <w:noWrap/>
            <w:vAlign w:val="center"/>
            <w:hideMark/>
          </w:tcPr>
          <w:p w14:paraId="4E4DD046"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microdef</w:t>
            </w:r>
            <w:proofErr w:type="spellEnd"/>
          </w:p>
        </w:tc>
        <w:tc>
          <w:tcPr>
            <w:tcW w:w="1489" w:type="dxa"/>
            <w:tcBorders>
              <w:top w:val="nil"/>
              <w:left w:val="nil"/>
              <w:bottom w:val="nil"/>
              <w:right w:val="nil"/>
            </w:tcBorders>
            <w:shd w:val="clear" w:color="auto" w:fill="auto"/>
            <w:noWrap/>
            <w:vAlign w:val="center"/>
            <w:hideMark/>
          </w:tcPr>
          <w:p w14:paraId="1A3BEF24" w14:textId="77777777" w:rsidR="003E7A7C" w:rsidRPr="003E7A7C" w:rsidRDefault="003E7A7C" w:rsidP="003E7A7C">
            <w:pPr>
              <w:rPr>
                <w:rFonts w:cs="Arial"/>
                <w:noProof w:val="0"/>
                <w:sz w:val="20"/>
                <w:lang w:val="en-GB" w:eastAsia="en-GB"/>
              </w:rPr>
            </w:pPr>
          </w:p>
        </w:tc>
        <w:tc>
          <w:tcPr>
            <w:tcW w:w="960" w:type="dxa"/>
            <w:tcBorders>
              <w:top w:val="nil"/>
              <w:left w:val="nil"/>
              <w:bottom w:val="nil"/>
              <w:right w:val="nil"/>
            </w:tcBorders>
            <w:shd w:val="clear" w:color="auto" w:fill="auto"/>
            <w:noWrap/>
            <w:vAlign w:val="center"/>
            <w:hideMark/>
          </w:tcPr>
          <w:p w14:paraId="0851E62A"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48F78192"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A328D3D" w14:textId="77777777" w:rsidR="003E7A7C" w:rsidRPr="003E7A7C" w:rsidRDefault="003E7A7C" w:rsidP="003E7A7C">
            <w:pPr>
              <w:rPr>
                <w:rFonts w:ascii="Times New Roman" w:hAnsi="Times New Roman"/>
                <w:noProof w:val="0"/>
                <w:sz w:val="20"/>
                <w:lang w:val="en-GB" w:eastAsia="en-GB"/>
              </w:rPr>
            </w:pPr>
          </w:p>
        </w:tc>
      </w:tr>
      <w:tr w:rsidR="003E7A7C" w:rsidRPr="003E7A7C" w14:paraId="677FAA07" w14:textId="77777777" w:rsidTr="003E7A7C">
        <w:trPr>
          <w:trHeight w:val="300"/>
        </w:trPr>
        <w:tc>
          <w:tcPr>
            <w:tcW w:w="3081" w:type="dxa"/>
            <w:tcBorders>
              <w:top w:val="nil"/>
              <w:left w:val="nil"/>
              <w:bottom w:val="nil"/>
              <w:right w:val="nil"/>
            </w:tcBorders>
            <w:shd w:val="clear" w:color="auto" w:fill="auto"/>
            <w:noWrap/>
            <w:vAlign w:val="center"/>
            <w:hideMark/>
          </w:tcPr>
          <w:p w14:paraId="0C7F2D10"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center"/>
            <w:hideMark/>
          </w:tcPr>
          <w:p w14:paraId="05F07E35" w14:textId="77777777" w:rsidR="003E7A7C" w:rsidRPr="003E7A7C" w:rsidRDefault="003E7A7C" w:rsidP="003E7A7C">
            <w:pPr>
              <w:jc w:val="right"/>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center"/>
            <w:hideMark/>
          </w:tcPr>
          <w:p w14:paraId="76265DFD"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center"/>
            <w:hideMark/>
          </w:tcPr>
          <w:p w14:paraId="38F0AF97"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center"/>
            <w:hideMark/>
          </w:tcPr>
          <w:p w14:paraId="048D174A"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33C326C9"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60B3A9A3" w14:textId="77777777" w:rsidR="003E7A7C" w:rsidRPr="003E7A7C" w:rsidRDefault="003E7A7C" w:rsidP="003E7A7C">
            <w:pPr>
              <w:rPr>
                <w:rFonts w:ascii="Times New Roman" w:hAnsi="Times New Roman"/>
                <w:noProof w:val="0"/>
                <w:sz w:val="20"/>
                <w:lang w:val="en-GB" w:eastAsia="en-GB"/>
              </w:rPr>
            </w:pPr>
          </w:p>
        </w:tc>
      </w:tr>
      <w:tr w:rsidR="003E7A7C" w:rsidRPr="003E7A7C" w14:paraId="2F938CB0" w14:textId="77777777" w:rsidTr="003E7A7C">
        <w:trPr>
          <w:trHeight w:val="465"/>
        </w:trPr>
        <w:tc>
          <w:tcPr>
            <w:tcW w:w="3081" w:type="dxa"/>
            <w:tcBorders>
              <w:top w:val="nil"/>
              <w:left w:val="nil"/>
              <w:bottom w:val="nil"/>
              <w:right w:val="nil"/>
            </w:tcBorders>
            <w:shd w:val="clear" w:color="auto" w:fill="auto"/>
            <w:noWrap/>
            <w:vAlign w:val="center"/>
            <w:hideMark/>
          </w:tcPr>
          <w:p w14:paraId="27AACA40" w14:textId="77777777" w:rsidR="003E7A7C" w:rsidRPr="003E7A7C" w:rsidRDefault="003E7A7C" w:rsidP="003E7A7C">
            <w:pPr>
              <w:jc w:val="right"/>
              <w:rPr>
                <w:rFonts w:ascii="GreekS" w:hAnsi="GreekS" w:cs="GreekS"/>
                <w:noProof w:val="0"/>
                <w:sz w:val="36"/>
                <w:szCs w:val="36"/>
                <w:lang w:val="en-GB" w:eastAsia="en-GB"/>
              </w:rPr>
            </w:pPr>
            <w:proofErr w:type="spellStart"/>
            <w:r w:rsidRPr="003E7A7C">
              <w:rPr>
                <w:rFonts w:ascii="GreekS" w:hAnsi="GreekS" w:cs="GreekS"/>
                <w:noProof w:val="0"/>
                <w:sz w:val="36"/>
                <w:szCs w:val="36"/>
                <w:lang w:val="en-GB" w:eastAsia="en-GB"/>
              </w:rPr>
              <w:t>e</w:t>
            </w:r>
            <w:r w:rsidRPr="003E7A7C">
              <w:rPr>
                <w:rFonts w:cs="Arial"/>
                <w:noProof w:val="0"/>
                <w:sz w:val="20"/>
                <w:lang w:val="en-GB" w:eastAsia="en-GB"/>
              </w:rPr>
              <w:t>zadm</w:t>
            </w:r>
            <w:proofErr w:type="spellEnd"/>
            <w:r w:rsidRPr="003E7A7C">
              <w:rPr>
                <w:rFonts w:cs="Arial"/>
                <w:noProof w:val="0"/>
                <w:sz w:val="20"/>
                <w:lang w:val="en-GB" w:eastAsia="en-GB"/>
              </w:rPr>
              <w:t>=329xNc-0.27=</w:t>
            </w:r>
          </w:p>
        </w:tc>
        <w:tc>
          <w:tcPr>
            <w:tcW w:w="1013" w:type="dxa"/>
            <w:tcBorders>
              <w:top w:val="nil"/>
              <w:left w:val="nil"/>
              <w:bottom w:val="nil"/>
              <w:right w:val="nil"/>
            </w:tcBorders>
            <w:shd w:val="clear" w:color="auto" w:fill="auto"/>
            <w:noWrap/>
            <w:vAlign w:val="center"/>
            <w:hideMark/>
          </w:tcPr>
          <w:p w14:paraId="5E1DCED1" w14:textId="77777777" w:rsidR="003E7A7C" w:rsidRPr="003E7A7C" w:rsidRDefault="003E7A7C" w:rsidP="003E7A7C">
            <w:pPr>
              <w:jc w:val="right"/>
              <w:rPr>
                <w:rFonts w:cs="Arial"/>
                <w:noProof w:val="0"/>
                <w:szCs w:val="24"/>
                <w:lang w:val="en-GB" w:eastAsia="en-GB"/>
              </w:rPr>
            </w:pPr>
            <w:r w:rsidRPr="003E7A7C">
              <w:rPr>
                <w:rFonts w:cs="Arial"/>
                <w:noProof w:val="0"/>
                <w:szCs w:val="24"/>
                <w:lang w:val="en-GB" w:eastAsia="en-GB"/>
              </w:rPr>
              <w:t>206</w:t>
            </w:r>
          </w:p>
        </w:tc>
        <w:tc>
          <w:tcPr>
            <w:tcW w:w="1057" w:type="dxa"/>
            <w:tcBorders>
              <w:top w:val="nil"/>
              <w:left w:val="nil"/>
              <w:bottom w:val="nil"/>
              <w:right w:val="nil"/>
            </w:tcBorders>
            <w:shd w:val="clear" w:color="auto" w:fill="auto"/>
            <w:noWrap/>
            <w:vAlign w:val="center"/>
            <w:hideMark/>
          </w:tcPr>
          <w:p w14:paraId="38941266"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microdef</w:t>
            </w:r>
            <w:proofErr w:type="spellEnd"/>
          </w:p>
        </w:tc>
        <w:tc>
          <w:tcPr>
            <w:tcW w:w="1489" w:type="dxa"/>
            <w:tcBorders>
              <w:top w:val="nil"/>
              <w:left w:val="nil"/>
              <w:bottom w:val="nil"/>
              <w:right w:val="nil"/>
            </w:tcBorders>
            <w:shd w:val="clear" w:color="auto" w:fill="auto"/>
            <w:noWrap/>
            <w:vAlign w:val="bottom"/>
            <w:hideMark/>
          </w:tcPr>
          <w:p w14:paraId="2392B12B" w14:textId="77777777" w:rsidR="003E7A7C" w:rsidRPr="003E7A7C" w:rsidRDefault="003E7A7C" w:rsidP="003E7A7C">
            <w:pPr>
              <w:rPr>
                <w:rFonts w:cs="Arial"/>
                <w:noProof w:val="0"/>
                <w:sz w:val="20"/>
                <w:lang w:val="en-GB" w:eastAsia="en-GB"/>
              </w:rPr>
            </w:pPr>
          </w:p>
        </w:tc>
        <w:tc>
          <w:tcPr>
            <w:tcW w:w="960" w:type="dxa"/>
            <w:tcBorders>
              <w:top w:val="nil"/>
              <w:left w:val="nil"/>
              <w:bottom w:val="nil"/>
              <w:right w:val="nil"/>
            </w:tcBorders>
            <w:shd w:val="clear" w:color="auto" w:fill="auto"/>
            <w:noWrap/>
            <w:vAlign w:val="center"/>
            <w:hideMark/>
          </w:tcPr>
          <w:p w14:paraId="4DA3777E"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132BF172"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17DA5FA2" w14:textId="77777777" w:rsidR="003E7A7C" w:rsidRPr="003E7A7C" w:rsidRDefault="003E7A7C" w:rsidP="003E7A7C">
            <w:pPr>
              <w:rPr>
                <w:rFonts w:ascii="Times New Roman" w:hAnsi="Times New Roman"/>
                <w:noProof w:val="0"/>
                <w:sz w:val="20"/>
                <w:lang w:val="en-GB" w:eastAsia="en-GB"/>
              </w:rPr>
            </w:pPr>
          </w:p>
        </w:tc>
      </w:tr>
      <w:tr w:rsidR="003E7A7C" w:rsidRPr="003E7A7C" w14:paraId="0C237AD0" w14:textId="77777777" w:rsidTr="003E7A7C">
        <w:trPr>
          <w:trHeight w:val="300"/>
        </w:trPr>
        <w:tc>
          <w:tcPr>
            <w:tcW w:w="3081" w:type="dxa"/>
            <w:tcBorders>
              <w:top w:val="nil"/>
              <w:left w:val="nil"/>
              <w:bottom w:val="nil"/>
              <w:right w:val="nil"/>
            </w:tcBorders>
            <w:shd w:val="clear" w:color="auto" w:fill="auto"/>
            <w:noWrap/>
            <w:vAlign w:val="center"/>
            <w:hideMark/>
          </w:tcPr>
          <w:p w14:paraId="4A8916AD"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center"/>
            <w:hideMark/>
          </w:tcPr>
          <w:p w14:paraId="0837C36B" w14:textId="77777777" w:rsidR="003E7A7C" w:rsidRPr="003E7A7C" w:rsidRDefault="003E7A7C" w:rsidP="003E7A7C">
            <w:pPr>
              <w:jc w:val="right"/>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center"/>
            <w:hideMark/>
          </w:tcPr>
          <w:p w14:paraId="5E5087CE"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center"/>
            <w:hideMark/>
          </w:tcPr>
          <w:p w14:paraId="5276E2EB"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center"/>
            <w:hideMark/>
          </w:tcPr>
          <w:p w14:paraId="35EC3F97"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4350651D"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7E43DA87" w14:textId="77777777" w:rsidR="003E7A7C" w:rsidRPr="003E7A7C" w:rsidRDefault="003E7A7C" w:rsidP="003E7A7C">
            <w:pPr>
              <w:rPr>
                <w:rFonts w:ascii="Times New Roman" w:hAnsi="Times New Roman"/>
                <w:noProof w:val="0"/>
                <w:sz w:val="20"/>
                <w:lang w:val="en-GB" w:eastAsia="en-GB"/>
              </w:rPr>
            </w:pPr>
          </w:p>
        </w:tc>
      </w:tr>
      <w:tr w:rsidR="003E7A7C" w:rsidRPr="003E7A7C" w14:paraId="4A151A74" w14:textId="77777777" w:rsidTr="003E7A7C">
        <w:trPr>
          <w:trHeight w:val="405"/>
        </w:trPr>
        <w:tc>
          <w:tcPr>
            <w:tcW w:w="3081" w:type="dxa"/>
            <w:tcBorders>
              <w:top w:val="nil"/>
              <w:left w:val="nil"/>
              <w:bottom w:val="nil"/>
              <w:right w:val="nil"/>
            </w:tcBorders>
            <w:shd w:val="clear" w:color="auto" w:fill="auto"/>
            <w:noWrap/>
            <w:vAlign w:val="center"/>
            <w:hideMark/>
          </w:tcPr>
          <w:p w14:paraId="482B2427" w14:textId="77777777" w:rsidR="003E7A7C" w:rsidRPr="003E7A7C" w:rsidRDefault="003E7A7C" w:rsidP="003E7A7C">
            <w:pPr>
              <w:jc w:val="right"/>
              <w:rPr>
                <w:rFonts w:cs="Arial"/>
                <w:noProof w:val="0"/>
                <w:sz w:val="32"/>
                <w:szCs w:val="32"/>
                <w:lang w:val="en-GB" w:eastAsia="en-GB"/>
              </w:rPr>
            </w:pPr>
            <w:proofErr w:type="spellStart"/>
            <w:r w:rsidRPr="003E7A7C">
              <w:rPr>
                <w:rFonts w:cs="Arial"/>
                <w:noProof w:val="0"/>
                <w:sz w:val="32"/>
                <w:szCs w:val="32"/>
                <w:lang w:val="en-GB" w:eastAsia="en-GB"/>
              </w:rPr>
              <w:t>N</w:t>
            </w:r>
            <w:r w:rsidRPr="003E7A7C">
              <w:rPr>
                <w:rFonts w:cs="Arial"/>
                <w:noProof w:val="0"/>
                <w:sz w:val="20"/>
                <w:lang w:val="en-GB" w:eastAsia="en-GB"/>
              </w:rPr>
              <w:t>adm</w:t>
            </w:r>
            <w:proofErr w:type="spellEnd"/>
            <w:r w:rsidRPr="003E7A7C">
              <w:rPr>
                <w:rFonts w:cs="Arial"/>
                <w:noProof w:val="0"/>
                <w:sz w:val="20"/>
                <w:lang w:val="en-GB" w:eastAsia="en-GB"/>
              </w:rPr>
              <w:t>=2.10x10</w:t>
            </w:r>
            <w:r w:rsidRPr="003E7A7C">
              <w:rPr>
                <w:rFonts w:cs="Arial"/>
                <w:noProof w:val="0"/>
                <w:sz w:val="20"/>
                <w:vertAlign w:val="superscript"/>
                <w:lang w:val="en-GB" w:eastAsia="en-GB"/>
              </w:rPr>
              <w:t>9</w:t>
            </w:r>
            <w:r w:rsidRPr="003E7A7C">
              <w:rPr>
                <w:rFonts w:cs="Arial"/>
                <w:noProof w:val="0"/>
                <w:sz w:val="20"/>
                <w:lang w:val="en-GB" w:eastAsia="en-GB"/>
              </w:rPr>
              <w:t>x</w:t>
            </w:r>
            <w:r w:rsidRPr="003E7A7C">
              <w:rPr>
                <w:rFonts w:ascii="GreekC" w:hAnsi="GreekC" w:cs="GreekC"/>
                <w:noProof w:val="0"/>
                <w:sz w:val="32"/>
                <w:szCs w:val="32"/>
                <w:lang w:val="en-GB" w:eastAsia="en-GB"/>
              </w:rPr>
              <w:t>e</w:t>
            </w:r>
            <w:r w:rsidRPr="003E7A7C">
              <w:rPr>
                <w:rFonts w:cs="Arial"/>
                <w:noProof w:val="0"/>
                <w:sz w:val="20"/>
                <w:lang w:val="en-GB" w:eastAsia="en-GB"/>
              </w:rPr>
              <w:t>z</w:t>
            </w:r>
            <w:r w:rsidRPr="003E7A7C">
              <w:rPr>
                <w:rFonts w:cs="Arial"/>
                <w:noProof w:val="0"/>
                <w:sz w:val="20"/>
                <w:vertAlign w:val="superscript"/>
                <w:lang w:val="en-GB" w:eastAsia="en-GB"/>
              </w:rPr>
              <w:t>-3.70</w:t>
            </w:r>
            <w:r w:rsidRPr="003E7A7C">
              <w:rPr>
                <w:rFonts w:cs="Arial"/>
                <w:noProof w:val="0"/>
                <w:sz w:val="20"/>
                <w:lang w:val="en-GB" w:eastAsia="en-GB"/>
              </w:rPr>
              <w:t>=</w:t>
            </w:r>
          </w:p>
        </w:tc>
        <w:tc>
          <w:tcPr>
            <w:tcW w:w="1013" w:type="dxa"/>
            <w:tcBorders>
              <w:top w:val="nil"/>
              <w:left w:val="nil"/>
              <w:bottom w:val="nil"/>
              <w:right w:val="nil"/>
            </w:tcBorders>
            <w:shd w:val="clear" w:color="auto" w:fill="auto"/>
            <w:noWrap/>
            <w:vAlign w:val="center"/>
            <w:hideMark/>
          </w:tcPr>
          <w:p w14:paraId="3A16B48D" w14:textId="77777777" w:rsidR="003E7A7C" w:rsidRPr="003E7A7C" w:rsidRDefault="003E7A7C" w:rsidP="003E7A7C">
            <w:pPr>
              <w:jc w:val="right"/>
              <w:rPr>
                <w:rFonts w:cs="Arial"/>
                <w:noProof w:val="0"/>
                <w:szCs w:val="24"/>
                <w:lang w:val="en-GB" w:eastAsia="en-GB"/>
              </w:rPr>
            </w:pPr>
            <w:r w:rsidRPr="003E7A7C">
              <w:rPr>
                <w:rFonts w:cs="Arial"/>
                <w:noProof w:val="0"/>
                <w:szCs w:val="24"/>
                <w:lang w:val="en-GB" w:eastAsia="en-GB"/>
              </w:rPr>
              <w:t>6.09</w:t>
            </w:r>
          </w:p>
        </w:tc>
        <w:tc>
          <w:tcPr>
            <w:tcW w:w="1057" w:type="dxa"/>
            <w:tcBorders>
              <w:top w:val="nil"/>
              <w:left w:val="nil"/>
              <w:bottom w:val="nil"/>
              <w:right w:val="nil"/>
            </w:tcBorders>
            <w:shd w:val="clear" w:color="auto" w:fill="auto"/>
            <w:noWrap/>
            <w:vAlign w:val="center"/>
            <w:hideMark/>
          </w:tcPr>
          <w:p w14:paraId="14194A89" w14:textId="77777777" w:rsidR="003E7A7C" w:rsidRPr="003E7A7C" w:rsidRDefault="003E7A7C" w:rsidP="003E7A7C">
            <w:pPr>
              <w:rPr>
                <w:rFonts w:cs="Arial"/>
                <w:noProof w:val="0"/>
                <w:sz w:val="20"/>
                <w:lang w:val="en-GB" w:eastAsia="en-GB"/>
              </w:rPr>
            </w:pPr>
            <w:proofErr w:type="spellStart"/>
            <w:r w:rsidRPr="003E7A7C">
              <w:rPr>
                <w:rFonts w:cs="Arial"/>
                <w:noProof w:val="0"/>
                <w:sz w:val="20"/>
                <w:lang w:val="en-GB" w:eastAsia="en-GB"/>
              </w:rPr>
              <w:t>m.</w:t>
            </w:r>
            <w:proofErr w:type="gramStart"/>
            <w:r w:rsidRPr="003E7A7C">
              <w:rPr>
                <w:rFonts w:cs="Arial"/>
                <w:noProof w:val="0"/>
                <w:sz w:val="20"/>
                <w:lang w:val="en-GB" w:eastAsia="en-GB"/>
              </w:rPr>
              <w:t>o.s</w:t>
            </w:r>
            <w:proofErr w:type="spellEnd"/>
            <w:proofErr w:type="gramEnd"/>
          </w:p>
        </w:tc>
        <w:tc>
          <w:tcPr>
            <w:tcW w:w="1489" w:type="dxa"/>
            <w:tcBorders>
              <w:top w:val="nil"/>
              <w:left w:val="nil"/>
              <w:bottom w:val="nil"/>
              <w:right w:val="nil"/>
            </w:tcBorders>
            <w:shd w:val="clear" w:color="auto" w:fill="auto"/>
            <w:noWrap/>
            <w:vAlign w:val="bottom"/>
            <w:hideMark/>
          </w:tcPr>
          <w:p w14:paraId="294D1DEC" w14:textId="77777777" w:rsidR="003E7A7C" w:rsidRPr="003E7A7C" w:rsidRDefault="003E7A7C" w:rsidP="003E7A7C">
            <w:pPr>
              <w:rPr>
                <w:rFonts w:cs="Arial"/>
                <w:noProof w:val="0"/>
                <w:sz w:val="20"/>
                <w:lang w:val="en-GB" w:eastAsia="en-GB"/>
              </w:rPr>
            </w:pPr>
          </w:p>
        </w:tc>
        <w:tc>
          <w:tcPr>
            <w:tcW w:w="960" w:type="dxa"/>
            <w:tcBorders>
              <w:top w:val="nil"/>
              <w:left w:val="nil"/>
              <w:bottom w:val="nil"/>
              <w:right w:val="nil"/>
            </w:tcBorders>
            <w:shd w:val="clear" w:color="auto" w:fill="auto"/>
            <w:noWrap/>
            <w:vAlign w:val="center"/>
            <w:hideMark/>
          </w:tcPr>
          <w:p w14:paraId="0E81AA66"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1F72BF5B"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1023D7A9" w14:textId="77777777" w:rsidR="003E7A7C" w:rsidRPr="003E7A7C" w:rsidRDefault="003E7A7C" w:rsidP="003E7A7C">
            <w:pPr>
              <w:rPr>
                <w:rFonts w:ascii="Times New Roman" w:hAnsi="Times New Roman"/>
                <w:noProof w:val="0"/>
                <w:sz w:val="20"/>
                <w:lang w:val="en-GB" w:eastAsia="en-GB"/>
              </w:rPr>
            </w:pPr>
          </w:p>
        </w:tc>
      </w:tr>
      <w:tr w:rsidR="003E7A7C" w:rsidRPr="003E7A7C" w14:paraId="35835BB0" w14:textId="77777777" w:rsidTr="003E7A7C">
        <w:trPr>
          <w:trHeight w:val="255"/>
        </w:trPr>
        <w:tc>
          <w:tcPr>
            <w:tcW w:w="3081" w:type="dxa"/>
            <w:tcBorders>
              <w:top w:val="nil"/>
              <w:left w:val="nil"/>
              <w:bottom w:val="nil"/>
              <w:right w:val="nil"/>
            </w:tcBorders>
            <w:shd w:val="clear" w:color="auto" w:fill="auto"/>
            <w:noWrap/>
            <w:vAlign w:val="center"/>
            <w:hideMark/>
          </w:tcPr>
          <w:p w14:paraId="26A4A67D"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center"/>
            <w:hideMark/>
          </w:tcPr>
          <w:p w14:paraId="1593D4CA" w14:textId="77777777" w:rsidR="003E7A7C" w:rsidRPr="003E7A7C" w:rsidRDefault="003E7A7C" w:rsidP="003E7A7C">
            <w:pPr>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center"/>
            <w:hideMark/>
          </w:tcPr>
          <w:p w14:paraId="635718E1"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center"/>
            <w:hideMark/>
          </w:tcPr>
          <w:p w14:paraId="1F62653A"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center"/>
            <w:hideMark/>
          </w:tcPr>
          <w:p w14:paraId="1CD234B8"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473D37BB"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128FE651" w14:textId="77777777" w:rsidR="003E7A7C" w:rsidRPr="003E7A7C" w:rsidRDefault="003E7A7C" w:rsidP="003E7A7C">
            <w:pPr>
              <w:rPr>
                <w:rFonts w:ascii="Times New Roman" w:hAnsi="Times New Roman"/>
                <w:noProof w:val="0"/>
                <w:sz w:val="20"/>
                <w:lang w:val="en-GB" w:eastAsia="en-GB"/>
              </w:rPr>
            </w:pPr>
          </w:p>
        </w:tc>
      </w:tr>
      <w:tr w:rsidR="003E7A7C" w:rsidRPr="003E7A7C" w14:paraId="4B7CB891" w14:textId="77777777" w:rsidTr="003E7A7C">
        <w:trPr>
          <w:trHeight w:val="630"/>
        </w:trPr>
        <w:tc>
          <w:tcPr>
            <w:tcW w:w="3081" w:type="dxa"/>
            <w:tcBorders>
              <w:top w:val="nil"/>
              <w:left w:val="nil"/>
              <w:bottom w:val="nil"/>
              <w:right w:val="nil"/>
            </w:tcBorders>
            <w:shd w:val="clear" w:color="auto" w:fill="auto"/>
            <w:noWrap/>
            <w:vAlign w:val="bottom"/>
            <w:hideMark/>
          </w:tcPr>
          <w:p w14:paraId="0B613380" w14:textId="77777777" w:rsidR="003E7A7C" w:rsidRPr="003E7A7C" w:rsidRDefault="003E7A7C" w:rsidP="003E7A7C">
            <w:pPr>
              <w:rPr>
                <w:rFonts w:ascii="Times New Roman" w:hAnsi="Times New Roman"/>
                <w:noProof w:val="0"/>
                <w:sz w:val="20"/>
                <w:lang w:val="en-GB" w:eastAsia="en-GB"/>
              </w:rPr>
            </w:pPr>
          </w:p>
        </w:tc>
        <w:tc>
          <w:tcPr>
            <w:tcW w:w="1013" w:type="dxa"/>
            <w:tcBorders>
              <w:top w:val="nil"/>
              <w:left w:val="nil"/>
              <w:bottom w:val="nil"/>
              <w:right w:val="nil"/>
            </w:tcBorders>
            <w:shd w:val="clear" w:color="auto" w:fill="auto"/>
            <w:noWrap/>
            <w:vAlign w:val="bottom"/>
            <w:hideMark/>
          </w:tcPr>
          <w:p w14:paraId="2B0170B2" w14:textId="77777777" w:rsidR="003E7A7C" w:rsidRPr="003E7A7C" w:rsidRDefault="003E7A7C" w:rsidP="003E7A7C">
            <w:pPr>
              <w:rPr>
                <w:rFonts w:ascii="Times New Roman" w:hAnsi="Times New Roman"/>
                <w:noProof w:val="0"/>
                <w:sz w:val="20"/>
                <w:lang w:val="en-GB" w:eastAsia="en-GB"/>
              </w:rPr>
            </w:pPr>
          </w:p>
        </w:tc>
        <w:tc>
          <w:tcPr>
            <w:tcW w:w="1057" w:type="dxa"/>
            <w:tcBorders>
              <w:top w:val="nil"/>
              <w:left w:val="nil"/>
              <w:bottom w:val="nil"/>
              <w:right w:val="nil"/>
            </w:tcBorders>
            <w:shd w:val="clear" w:color="auto" w:fill="auto"/>
            <w:noWrap/>
            <w:vAlign w:val="bottom"/>
            <w:hideMark/>
          </w:tcPr>
          <w:p w14:paraId="714D232B" w14:textId="77777777" w:rsidR="003E7A7C" w:rsidRPr="003E7A7C" w:rsidRDefault="003E7A7C" w:rsidP="003E7A7C">
            <w:pPr>
              <w:rPr>
                <w:rFonts w:ascii="Times New Roman" w:hAnsi="Times New Roman"/>
                <w:noProof w:val="0"/>
                <w:sz w:val="20"/>
                <w:lang w:val="en-GB" w:eastAsia="en-GB"/>
              </w:rPr>
            </w:pPr>
          </w:p>
        </w:tc>
        <w:tc>
          <w:tcPr>
            <w:tcW w:w="1489" w:type="dxa"/>
            <w:tcBorders>
              <w:top w:val="nil"/>
              <w:left w:val="nil"/>
              <w:bottom w:val="nil"/>
              <w:right w:val="nil"/>
            </w:tcBorders>
            <w:shd w:val="clear" w:color="auto" w:fill="auto"/>
            <w:noWrap/>
            <w:vAlign w:val="bottom"/>
            <w:hideMark/>
          </w:tcPr>
          <w:p w14:paraId="374B25E7"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58F9DD5E" w14:textId="77777777" w:rsidR="003E7A7C" w:rsidRPr="003E7A7C" w:rsidRDefault="003E7A7C" w:rsidP="003E7A7C">
            <w:pPr>
              <w:rPr>
                <w:rFonts w:ascii="Times New Roman" w:hAnsi="Times New Roman"/>
                <w:noProof w:val="0"/>
                <w:sz w:val="20"/>
                <w:lang w:val="en-GB" w:eastAsia="en-GB"/>
              </w:rPr>
            </w:pPr>
          </w:p>
        </w:tc>
        <w:tc>
          <w:tcPr>
            <w:tcW w:w="1600" w:type="dxa"/>
            <w:tcBorders>
              <w:top w:val="nil"/>
              <w:left w:val="nil"/>
              <w:bottom w:val="nil"/>
              <w:right w:val="nil"/>
            </w:tcBorders>
            <w:shd w:val="clear" w:color="auto" w:fill="auto"/>
            <w:noWrap/>
            <w:vAlign w:val="bottom"/>
            <w:hideMark/>
          </w:tcPr>
          <w:p w14:paraId="04AE3FCF" w14:textId="77777777" w:rsidR="003E7A7C" w:rsidRPr="003E7A7C" w:rsidRDefault="003E7A7C" w:rsidP="003E7A7C">
            <w:pPr>
              <w:rPr>
                <w:rFonts w:ascii="Times New Roman" w:hAnsi="Times New Roman"/>
                <w:noProof w:val="0"/>
                <w:sz w:val="20"/>
                <w:lang w:val="en-GB" w:eastAsia="en-GB"/>
              </w:rPr>
            </w:pPr>
          </w:p>
        </w:tc>
        <w:tc>
          <w:tcPr>
            <w:tcW w:w="960" w:type="dxa"/>
            <w:tcBorders>
              <w:top w:val="nil"/>
              <w:left w:val="nil"/>
              <w:bottom w:val="nil"/>
              <w:right w:val="nil"/>
            </w:tcBorders>
            <w:shd w:val="clear" w:color="auto" w:fill="auto"/>
            <w:noWrap/>
            <w:vAlign w:val="bottom"/>
            <w:hideMark/>
          </w:tcPr>
          <w:p w14:paraId="2BD2A7D1" w14:textId="77777777" w:rsidR="003E7A7C" w:rsidRPr="003E7A7C" w:rsidRDefault="003E7A7C" w:rsidP="003E7A7C">
            <w:pPr>
              <w:rPr>
                <w:rFonts w:ascii="Times New Roman" w:hAnsi="Times New Roman"/>
                <w:noProof w:val="0"/>
                <w:sz w:val="20"/>
                <w:lang w:val="en-GB" w:eastAsia="en-GB"/>
              </w:rPr>
            </w:pPr>
          </w:p>
        </w:tc>
      </w:tr>
    </w:tbl>
    <w:p w14:paraId="7F233246" w14:textId="77777777" w:rsidR="003E7A7C" w:rsidRPr="003E7A7C" w:rsidRDefault="003E7A7C" w:rsidP="003E7A7C">
      <w:pPr>
        <w:jc w:val="both"/>
        <w:rPr>
          <w:rFonts w:ascii="Map Symbols" w:eastAsia="Calibri" w:hAnsi="Map Symbols"/>
          <w:noProof w:val="0"/>
          <w:sz w:val="20"/>
          <w:lang w:val="en-AU"/>
        </w:rPr>
      </w:pPr>
    </w:p>
    <w:p w14:paraId="044CB4F9" w14:textId="77777777" w:rsidR="003E7A7C" w:rsidRPr="003E7A7C" w:rsidRDefault="003E7A7C" w:rsidP="003E7A7C">
      <w:pPr>
        <w:jc w:val="both"/>
        <w:rPr>
          <w:rFonts w:ascii="Map Symbols" w:eastAsia="Calibri" w:hAnsi="Map Symbols"/>
          <w:noProof w:val="0"/>
          <w:sz w:val="20"/>
          <w:lang w:val="en-AU"/>
        </w:rPr>
      </w:pPr>
    </w:p>
    <w:p w14:paraId="0DC76C95" w14:textId="77777777" w:rsidR="003E7A7C" w:rsidRPr="003E7A7C" w:rsidRDefault="003E7A7C" w:rsidP="003E7A7C">
      <w:pPr>
        <w:jc w:val="both"/>
        <w:rPr>
          <w:rFonts w:ascii="Map Symbols" w:eastAsia="Calibri" w:hAnsi="Map Symbols"/>
          <w:noProof w:val="0"/>
          <w:sz w:val="20"/>
          <w:lang w:val="en-AU"/>
        </w:rPr>
      </w:pPr>
    </w:p>
    <w:p w14:paraId="369D457B" w14:textId="77777777" w:rsidR="003E7A7C" w:rsidRPr="003E7A7C" w:rsidRDefault="003E7A7C" w:rsidP="003E7A7C">
      <w:pPr>
        <w:rPr>
          <w:rFonts w:ascii="Map Symbols" w:eastAsia="Calibri" w:hAnsi="Map Symbols"/>
          <w:noProof w:val="0"/>
          <w:sz w:val="20"/>
          <w:lang w:val="en-AU"/>
        </w:rPr>
      </w:pPr>
      <w:r w:rsidRPr="003E7A7C">
        <w:rPr>
          <w:rFonts w:ascii="Map Symbols" w:eastAsia="Calibri" w:hAnsi="Map Symbols"/>
          <w:noProof w:val="0"/>
          <w:sz w:val="20"/>
          <w:lang w:val="en-AU"/>
        </w:rPr>
        <w:br w:type="page"/>
      </w:r>
    </w:p>
    <w:p w14:paraId="0EBD67D8" w14:textId="77777777" w:rsidR="003E7A7C" w:rsidRPr="003E7A7C" w:rsidRDefault="003E7A7C" w:rsidP="003E7A7C">
      <w:pPr>
        <w:tabs>
          <w:tab w:val="center" w:pos="1680"/>
          <w:tab w:val="center" w:pos="7320"/>
        </w:tabs>
        <w:spacing w:line="360" w:lineRule="auto"/>
        <w:jc w:val="both"/>
        <w:rPr>
          <w:rFonts w:ascii="Calibri" w:eastAsia="Calibri" w:hAnsi="Calibri" w:cs="Arial"/>
          <w:b/>
          <w:noProof w:val="0"/>
          <w:szCs w:val="22"/>
          <w:lang w:val="fr-FR"/>
        </w:rPr>
      </w:pPr>
      <w:r w:rsidRPr="003E7A7C">
        <w:rPr>
          <w:rFonts w:ascii="Calibri" w:eastAsia="Calibri" w:hAnsi="Calibri" w:cs="Arial"/>
          <w:b/>
          <w:noProof w:val="0"/>
          <w:szCs w:val="22"/>
          <w:lang w:val="fr-FR"/>
        </w:rPr>
        <w:lastRenderedPageBreak/>
        <w:t>V</w:t>
      </w:r>
      <w:r w:rsidRPr="003E7A7C">
        <w:rPr>
          <w:rFonts w:ascii="Map Symbols" w:eastAsia="Calibri" w:hAnsi="Map Symbols"/>
          <w:noProof w:val="0"/>
          <w:szCs w:val="22"/>
          <w:lang w:val="fr-FR"/>
        </w:rPr>
        <w:t xml:space="preserve"> </w:t>
      </w:r>
      <w:proofErr w:type="spellStart"/>
      <w:r w:rsidRPr="003E7A7C">
        <w:rPr>
          <w:rFonts w:ascii="Calibri" w:eastAsia="Calibri" w:hAnsi="Calibri" w:cs="Arial"/>
          <w:b/>
          <w:noProof w:val="0"/>
          <w:szCs w:val="22"/>
          <w:lang w:val="fr-FR"/>
        </w:rPr>
        <w:t>Verificarea</w:t>
      </w:r>
      <w:proofErr w:type="spellEnd"/>
      <w:r w:rsidRPr="003E7A7C">
        <w:rPr>
          <w:rFonts w:ascii="Calibri" w:eastAsia="Calibri" w:hAnsi="Calibri" w:cs="Arial"/>
          <w:b/>
          <w:noProof w:val="0"/>
          <w:szCs w:val="22"/>
          <w:lang w:val="fr-FR"/>
        </w:rPr>
        <w:t xml:space="preserve"> la </w:t>
      </w:r>
      <w:proofErr w:type="spellStart"/>
      <w:r w:rsidRPr="003E7A7C">
        <w:rPr>
          <w:rFonts w:ascii="Calibri" w:eastAsia="Calibri" w:hAnsi="Calibri" w:cs="Arial"/>
          <w:b/>
          <w:noProof w:val="0"/>
          <w:szCs w:val="22"/>
          <w:lang w:val="fr-FR"/>
        </w:rPr>
        <w:t>conditii</w:t>
      </w:r>
      <w:proofErr w:type="spellEnd"/>
      <w:r w:rsidRPr="003E7A7C">
        <w:rPr>
          <w:rFonts w:ascii="Calibri" w:eastAsia="Calibri" w:hAnsi="Calibri" w:cs="Arial"/>
          <w:b/>
          <w:noProof w:val="0"/>
          <w:szCs w:val="22"/>
          <w:lang w:val="fr-FR"/>
        </w:rPr>
        <w:t xml:space="preserve"> de </w:t>
      </w:r>
      <w:proofErr w:type="spellStart"/>
      <w:r w:rsidRPr="003E7A7C">
        <w:rPr>
          <w:rFonts w:ascii="Calibri" w:eastAsia="Calibri" w:hAnsi="Calibri" w:cs="Arial"/>
          <w:b/>
          <w:noProof w:val="0"/>
          <w:szCs w:val="22"/>
          <w:lang w:val="fr-FR"/>
        </w:rPr>
        <w:t>inghet</w:t>
      </w:r>
      <w:proofErr w:type="spellEnd"/>
      <w:r w:rsidRPr="003E7A7C">
        <w:rPr>
          <w:rFonts w:ascii="Calibri" w:eastAsia="Calibri" w:hAnsi="Calibri" w:cs="Arial"/>
          <w:b/>
          <w:noProof w:val="0"/>
          <w:szCs w:val="22"/>
          <w:lang w:val="fr-FR"/>
        </w:rPr>
        <w:t xml:space="preserve"> </w:t>
      </w:r>
      <w:proofErr w:type="spellStart"/>
      <w:r w:rsidRPr="003E7A7C">
        <w:rPr>
          <w:rFonts w:ascii="Calibri" w:eastAsia="Calibri" w:hAnsi="Calibri" w:cs="Arial"/>
          <w:b/>
          <w:noProof w:val="0"/>
          <w:szCs w:val="22"/>
          <w:lang w:val="fr-FR"/>
        </w:rPr>
        <w:t>dezghet</w:t>
      </w:r>
      <w:proofErr w:type="spellEnd"/>
      <w:r w:rsidRPr="003E7A7C">
        <w:rPr>
          <w:rFonts w:ascii="Calibri" w:eastAsia="Calibri" w:hAnsi="Calibri" w:cs="Arial"/>
          <w:b/>
          <w:noProof w:val="0"/>
          <w:szCs w:val="22"/>
          <w:lang w:val="fr-FR"/>
        </w:rPr>
        <w:t xml:space="preserve"> </w:t>
      </w:r>
      <w:proofErr w:type="spellStart"/>
      <w:r w:rsidRPr="003E7A7C">
        <w:rPr>
          <w:rFonts w:ascii="Calibri" w:eastAsia="Calibri" w:hAnsi="Calibri" w:cs="Arial"/>
          <w:b/>
          <w:noProof w:val="0"/>
          <w:szCs w:val="22"/>
          <w:lang w:val="fr-FR"/>
        </w:rPr>
        <w:t>Conform</w:t>
      </w:r>
      <w:proofErr w:type="spellEnd"/>
      <w:r w:rsidRPr="003E7A7C">
        <w:rPr>
          <w:rFonts w:ascii="Calibri" w:eastAsia="Calibri" w:hAnsi="Calibri" w:cs="Arial"/>
          <w:b/>
          <w:noProof w:val="0"/>
          <w:szCs w:val="22"/>
          <w:lang w:val="fr-FR"/>
        </w:rPr>
        <w:t xml:space="preserve"> STAS 1709/1/90</w:t>
      </w:r>
    </w:p>
    <w:p w14:paraId="13457AB3" w14:textId="77777777" w:rsidR="003E7A7C" w:rsidRPr="003E7A7C" w:rsidRDefault="003E7A7C" w:rsidP="003E7A7C">
      <w:pPr>
        <w:ind w:firstLine="720"/>
        <w:jc w:val="both"/>
        <w:rPr>
          <w:rFonts w:ascii="Arial Narrow" w:eastAsia="Calibri" w:hAnsi="Arial Narrow"/>
          <w:noProof w:val="0"/>
          <w:szCs w:val="24"/>
          <w:lang w:eastAsia="en-US"/>
        </w:rPr>
      </w:pPr>
      <w:r w:rsidRPr="003E7A7C">
        <w:rPr>
          <w:rFonts w:ascii="Arial Narrow" w:eastAsia="Calibri" w:hAnsi="Arial Narrow"/>
          <w:noProof w:val="0"/>
          <w:szCs w:val="24"/>
          <w:lang w:eastAsia="en-US"/>
        </w:rPr>
        <w:t xml:space="preserve">Se considera ca o structura rutiera este rezistenta la </w:t>
      </w:r>
      <w:proofErr w:type="spellStart"/>
      <w:r w:rsidRPr="003E7A7C">
        <w:rPr>
          <w:rFonts w:ascii="Arial Narrow" w:eastAsia="Calibri" w:hAnsi="Arial Narrow"/>
          <w:noProof w:val="0"/>
          <w:szCs w:val="24"/>
          <w:lang w:eastAsia="en-US"/>
        </w:rPr>
        <w:t>inghet-dezghet</w:t>
      </w:r>
      <w:proofErr w:type="spellEnd"/>
      <w:r w:rsidRPr="003E7A7C">
        <w:rPr>
          <w:rFonts w:ascii="Arial Narrow" w:eastAsia="Calibri" w:hAnsi="Arial Narrow"/>
          <w:noProof w:val="0"/>
          <w:szCs w:val="24"/>
          <w:lang w:eastAsia="en-US"/>
        </w:rPr>
        <w:t xml:space="preserve"> daca gradul de asigurare la </w:t>
      </w:r>
      <w:proofErr w:type="spellStart"/>
      <w:r w:rsidRPr="003E7A7C">
        <w:rPr>
          <w:rFonts w:ascii="Arial Narrow" w:eastAsia="Calibri" w:hAnsi="Arial Narrow"/>
          <w:noProof w:val="0"/>
          <w:szCs w:val="24"/>
          <w:lang w:eastAsia="en-US"/>
        </w:rPr>
        <w:t>patrunderea</w:t>
      </w:r>
      <w:proofErr w:type="spellEnd"/>
      <w:r w:rsidRPr="003E7A7C">
        <w:rPr>
          <w:rFonts w:ascii="Arial Narrow" w:eastAsia="Calibri" w:hAnsi="Arial Narrow"/>
          <w:noProof w:val="0"/>
          <w:szCs w:val="24"/>
          <w:lang w:eastAsia="en-US"/>
        </w:rPr>
        <w:t xml:space="preserve"> </w:t>
      </w:r>
      <w:proofErr w:type="spellStart"/>
      <w:r w:rsidRPr="003E7A7C">
        <w:rPr>
          <w:rFonts w:ascii="Arial Narrow" w:eastAsia="Calibri" w:hAnsi="Arial Narrow"/>
          <w:noProof w:val="0"/>
          <w:szCs w:val="24"/>
          <w:lang w:eastAsia="en-US"/>
        </w:rPr>
        <w:t>inghetului</w:t>
      </w:r>
      <w:proofErr w:type="spellEnd"/>
      <w:r w:rsidRPr="003E7A7C">
        <w:rPr>
          <w:rFonts w:ascii="Arial Narrow" w:eastAsia="Calibri" w:hAnsi="Arial Narrow"/>
          <w:noProof w:val="0"/>
          <w:szCs w:val="24"/>
          <w:lang w:eastAsia="en-US"/>
        </w:rPr>
        <w:t xml:space="preserve"> in complexul rutier K are cel </w:t>
      </w:r>
      <w:proofErr w:type="spellStart"/>
      <w:r w:rsidRPr="003E7A7C">
        <w:rPr>
          <w:rFonts w:ascii="Arial Narrow" w:eastAsia="Calibri" w:hAnsi="Arial Narrow"/>
          <w:noProof w:val="0"/>
          <w:szCs w:val="24"/>
          <w:lang w:eastAsia="en-US"/>
        </w:rPr>
        <w:t>putin</w:t>
      </w:r>
      <w:proofErr w:type="spellEnd"/>
      <w:r w:rsidRPr="003E7A7C">
        <w:rPr>
          <w:rFonts w:ascii="Arial Narrow" w:eastAsia="Calibri" w:hAnsi="Arial Narrow"/>
          <w:noProof w:val="0"/>
          <w:szCs w:val="24"/>
          <w:lang w:eastAsia="en-US"/>
        </w:rPr>
        <w:t xml:space="preserve"> valoarea din tabelul 4  pag. 6 STAS 1709/2-90 .</w:t>
      </w:r>
    </w:p>
    <w:p w14:paraId="6B80E577" w14:textId="77777777" w:rsidR="003E7A7C" w:rsidRPr="003E7A7C" w:rsidRDefault="003E7A7C" w:rsidP="003E7A7C">
      <w:pPr>
        <w:jc w:val="both"/>
        <w:rPr>
          <w:rFonts w:ascii="Arial Narrow" w:eastAsia="Calibri" w:hAnsi="Arial Narrow"/>
          <w:noProof w:val="0"/>
          <w:szCs w:val="24"/>
          <w:lang w:eastAsia="en-US"/>
        </w:rPr>
      </w:pPr>
      <w:r w:rsidRPr="003E7A7C">
        <w:rPr>
          <w:rFonts w:ascii="Arial Narrow" w:eastAsia="Calibri" w:hAnsi="Arial Narrow"/>
          <w:noProof w:val="0"/>
          <w:szCs w:val="24"/>
          <w:lang w:eastAsia="en-US"/>
        </w:rPr>
        <w:t xml:space="preserve">K – </w:t>
      </w:r>
      <w:proofErr w:type="spellStart"/>
      <w:r w:rsidRPr="003E7A7C">
        <w:rPr>
          <w:rFonts w:ascii="Arial Narrow" w:eastAsia="Calibri" w:hAnsi="Arial Narrow"/>
          <w:noProof w:val="0"/>
          <w:szCs w:val="24"/>
          <w:lang w:eastAsia="en-US"/>
        </w:rPr>
        <w:t>reprezinta</w:t>
      </w:r>
      <w:proofErr w:type="spellEnd"/>
      <w:r w:rsidRPr="003E7A7C">
        <w:rPr>
          <w:rFonts w:ascii="Arial Narrow" w:eastAsia="Calibri" w:hAnsi="Arial Narrow"/>
          <w:noProof w:val="0"/>
          <w:szCs w:val="24"/>
          <w:lang w:eastAsia="en-US"/>
        </w:rPr>
        <w:t xml:space="preserve"> raportul dintre grosimea echivalenta a sistemului rutier H</w:t>
      </w:r>
      <w:r w:rsidRPr="003E7A7C">
        <w:rPr>
          <w:rFonts w:ascii="Arial Narrow" w:eastAsia="Calibri" w:hAnsi="Arial Narrow"/>
          <w:noProof w:val="0"/>
          <w:szCs w:val="24"/>
          <w:vertAlign w:val="subscript"/>
          <w:lang w:eastAsia="en-US"/>
        </w:rPr>
        <w:t>e</w:t>
      </w:r>
      <w:r w:rsidRPr="003E7A7C">
        <w:rPr>
          <w:rFonts w:ascii="Arial Narrow" w:eastAsia="Calibri" w:hAnsi="Arial Narrow"/>
          <w:noProof w:val="0"/>
          <w:szCs w:val="24"/>
          <w:lang w:eastAsia="en-US"/>
        </w:rPr>
        <w:t xml:space="preserve"> si </w:t>
      </w:r>
      <w:proofErr w:type="spellStart"/>
      <w:r w:rsidRPr="003E7A7C">
        <w:rPr>
          <w:rFonts w:ascii="Arial Narrow" w:eastAsia="Calibri" w:hAnsi="Arial Narrow"/>
          <w:noProof w:val="0"/>
          <w:szCs w:val="24"/>
          <w:lang w:eastAsia="en-US"/>
        </w:rPr>
        <w:t>adancimea</w:t>
      </w:r>
      <w:proofErr w:type="spellEnd"/>
      <w:r w:rsidRPr="003E7A7C">
        <w:rPr>
          <w:rFonts w:ascii="Arial Narrow" w:eastAsia="Calibri" w:hAnsi="Arial Narrow"/>
          <w:noProof w:val="0"/>
          <w:szCs w:val="24"/>
          <w:lang w:eastAsia="en-US"/>
        </w:rPr>
        <w:t xml:space="preserve"> de </w:t>
      </w:r>
      <w:proofErr w:type="spellStart"/>
      <w:r w:rsidRPr="003E7A7C">
        <w:rPr>
          <w:rFonts w:ascii="Arial Narrow" w:eastAsia="Calibri" w:hAnsi="Arial Narrow"/>
          <w:noProof w:val="0"/>
          <w:szCs w:val="24"/>
          <w:lang w:eastAsia="en-US"/>
        </w:rPr>
        <w:t>inghet</w:t>
      </w:r>
      <w:proofErr w:type="spellEnd"/>
      <w:r w:rsidRPr="003E7A7C">
        <w:rPr>
          <w:rFonts w:ascii="Arial Narrow" w:eastAsia="Calibri" w:hAnsi="Arial Narrow"/>
          <w:noProof w:val="0"/>
          <w:szCs w:val="24"/>
          <w:lang w:eastAsia="en-US"/>
        </w:rPr>
        <w:t xml:space="preserve"> intre complexul rutier </w:t>
      </w:r>
      <w:proofErr w:type="spellStart"/>
      <w:r w:rsidRPr="003E7A7C">
        <w:rPr>
          <w:rFonts w:ascii="Arial Narrow" w:eastAsia="Calibri" w:hAnsi="Arial Narrow"/>
          <w:noProof w:val="0"/>
          <w:szCs w:val="24"/>
          <w:lang w:eastAsia="en-US"/>
        </w:rPr>
        <w:t>Z</w:t>
      </w:r>
      <w:r w:rsidRPr="003E7A7C">
        <w:rPr>
          <w:rFonts w:ascii="Arial Narrow" w:eastAsia="Calibri" w:hAnsi="Arial Narrow"/>
          <w:noProof w:val="0"/>
          <w:szCs w:val="24"/>
          <w:vertAlign w:val="subscript"/>
          <w:lang w:eastAsia="en-US"/>
        </w:rPr>
        <w:t>cr</w:t>
      </w:r>
      <w:proofErr w:type="spellEnd"/>
      <w:r w:rsidRPr="003E7A7C">
        <w:rPr>
          <w:rFonts w:ascii="Arial Narrow" w:eastAsia="Calibri" w:hAnsi="Arial Narrow"/>
          <w:noProof w:val="0"/>
          <w:szCs w:val="24"/>
          <w:lang w:eastAsia="en-US"/>
        </w:rPr>
        <w:t xml:space="preserve"> </w:t>
      </w:r>
    </w:p>
    <w:p w14:paraId="4AEFE829" w14:textId="77777777" w:rsidR="003E7A7C" w:rsidRPr="003E7A7C" w:rsidRDefault="003E7A7C" w:rsidP="003E7A7C">
      <w:pPr>
        <w:tabs>
          <w:tab w:val="center" w:pos="4820"/>
          <w:tab w:val="left" w:pos="5685"/>
        </w:tabs>
        <w:rPr>
          <w:rFonts w:ascii="Arial Narrow" w:eastAsia="Calibri" w:hAnsi="Arial Narrow"/>
          <w:noProof w:val="0"/>
          <w:szCs w:val="24"/>
          <w:lang w:eastAsia="en-US"/>
        </w:rPr>
      </w:pPr>
      <w:r w:rsidRPr="003E7A7C">
        <w:rPr>
          <w:rFonts w:ascii="Arial Narrow" w:eastAsia="Calibri" w:hAnsi="Arial Narrow"/>
          <w:noProof w:val="0"/>
          <w:szCs w:val="24"/>
          <w:lang w:eastAsia="en-US"/>
        </w:rPr>
        <w:tab/>
        <w:t xml:space="preserve">K = </w:t>
      </w:r>
      <w:r w:rsidRPr="003E7A7C">
        <w:rPr>
          <w:rFonts w:ascii="Arial Narrow" w:eastAsia="Calibri" w:hAnsi="Arial Narrow"/>
          <w:position w:val="-30"/>
          <w:szCs w:val="24"/>
          <w:lang w:val="en-US" w:eastAsia="en-US"/>
        </w:rPr>
        <w:drawing>
          <wp:inline distT="0" distB="0" distL="0" distR="0" wp14:anchorId="27E94B38" wp14:editId="3BF75DA3">
            <wp:extent cx="276225" cy="352425"/>
            <wp:effectExtent l="0" t="0" r="0" b="0"/>
            <wp:docPr id="1268200689" name="Picture 126820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276225" cy="352425"/>
                    </a:xfrm>
                    <a:prstGeom prst="rect">
                      <a:avLst/>
                    </a:prstGeom>
                    <a:noFill/>
                    <a:ln w="9525">
                      <a:noFill/>
                      <a:miter lim="800000"/>
                      <a:headEnd/>
                      <a:tailEnd/>
                    </a:ln>
                  </pic:spPr>
                </pic:pic>
              </a:graphicData>
            </a:graphic>
          </wp:inline>
        </w:drawing>
      </w:r>
      <w:r w:rsidRPr="003E7A7C">
        <w:rPr>
          <w:rFonts w:ascii="Arial Narrow" w:eastAsia="Calibri" w:hAnsi="Arial Narrow"/>
          <w:noProof w:val="0"/>
          <w:szCs w:val="24"/>
          <w:lang w:eastAsia="en-US"/>
        </w:rPr>
        <w:tab/>
      </w:r>
    </w:p>
    <w:p w14:paraId="70AA5651" w14:textId="77777777" w:rsidR="003E7A7C" w:rsidRPr="003E7A7C" w:rsidRDefault="003E7A7C" w:rsidP="003E7A7C">
      <w:pPr>
        <w:ind w:firstLine="720"/>
        <w:jc w:val="both"/>
        <w:rPr>
          <w:rFonts w:ascii="Arial Narrow" w:eastAsia="Calibri" w:hAnsi="Arial Narrow"/>
          <w:noProof w:val="0"/>
          <w:szCs w:val="24"/>
          <w:lang w:eastAsia="en-US"/>
        </w:rPr>
      </w:pPr>
      <w:r w:rsidRPr="003E7A7C">
        <w:rPr>
          <w:rFonts w:ascii="Arial Narrow" w:eastAsia="Calibri" w:hAnsi="Arial Narrow"/>
          <w:noProof w:val="0"/>
          <w:szCs w:val="24"/>
          <w:lang w:eastAsia="en-US"/>
        </w:rPr>
        <w:t>Grosimea echivalenta a sistemului rutier H</w:t>
      </w:r>
      <w:r w:rsidRPr="003E7A7C">
        <w:rPr>
          <w:rFonts w:ascii="Arial Narrow" w:eastAsia="Calibri" w:hAnsi="Arial Narrow"/>
          <w:noProof w:val="0"/>
          <w:szCs w:val="24"/>
          <w:vertAlign w:val="subscript"/>
          <w:lang w:eastAsia="en-US"/>
        </w:rPr>
        <w:t>e</w:t>
      </w:r>
      <w:r w:rsidRPr="003E7A7C">
        <w:rPr>
          <w:rFonts w:ascii="Arial Narrow" w:eastAsia="Calibri" w:hAnsi="Arial Narrow"/>
          <w:noProof w:val="0"/>
          <w:szCs w:val="24"/>
          <w:lang w:eastAsia="en-US"/>
        </w:rPr>
        <w:t xml:space="preserve">, se </w:t>
      </w:r>
      <w:proofErr w:type="spellStart"/>
      <w:r w:rsidRPr="003E7A7C">
        <w:rPr>
          <w:rFonts w:ascii="Arial Narrow" w:eastAsia="Calibri" w:hAnsi="Arial Narrow"/>
          <w:noProof w:val="0"/>
          <w:szCs w:val="24"/>
          <w:lang w:eastAsia="en-US"/>
        </w:rPr>
        <w:t>calculeaza</w:t>
      </w:r>
      <w:proofErr w:type="spellEnd"/>
      <w:r w:rsidRPr="003E7A7C">
        <w:rPr>
          <w:rFonts w:ascii="Arial Narrow" w:eastAsia="Calibri" w:hAnsi="Arial Narrow"/>
          <w:noProof w:val="0"/>
          <w:szCs w:val="24"/>
          <w:lang w:eastAsia="en-US"/>
        </w:rPr>
        <w:t xml:space="preserve"> cu </w:t>
      </w:r>
      <w:proofErr w:type="spellStart"/>
      <w:r w:rsidRPr="003E7A7C">
        <w:rPr>
          <w:rFonts w:ascii="Arial Narrow" w:eastAsia="Calibri" w:hAnsi="Arial Narrow"/>
          <w:noProof w:val="0"/>
          <w:szCs w:val="24"/>
          <w:lang w:eastAsia="en-US"/>
        </w:rPr>
        <w:t>relatia</w:t>
      </w:r>
      <w:proofErr w:type="spellEnd"/>
      <w:r w:rsidRPr="003E7A7C">
        <w:rPr>
          <w:rFonts w:ascii="Arial Narrow" w:eastAsia="Calibri" w:hAnsi="Arial Narrow"/>
          <w:noProof w:val="0"/>
          <w:szCs w:val="24"/>
          <w:lang w:eastAsia="en-US"/>
        </w:rPr>
        <w:t>:</w:t>
      </w:r>
    </w:p>
    <w:p w14:paraId="51BE5111" w14:textId="77777777" w:rsidR="003E7A7C" w:rsidRPr="003E7A7C" w:rsidRDefault="003E7A7C" w:rsidP="003E7A7C">
      <w:pPr>
        <w:jc w:val="center"/>
        <w:rPr>
          <w:rFonts w:ascii="Arial Narrow" w:eastAsia="Calibri" w:hAnsi="Arial Narrow"/>
          <w:noProof w:val="0"/>
          <w:szCs w:val="24"/>
          <w:lang w:eastAsia="en-US"/>
        </w:rPr>
      </w:pPr>
      <w:r w:rsidRPr="003E7A7C">
        <w:rPr>
          <w:rFonts w:ascii="Arial Narrow" w:eastAsia="Calibri" w:hAnsi="Arial Narrow"/>
          <w:noProof w:val="0"/>
          <w:szCs w:val="24"/>
          <w:lang w:eastAsia="en-US"/>
        </w:rPr>
        <w:t>H</w:t>
      </w:r>
      <w:r w:rsidRPr="003E7A7C">
        <w:rPr>
          <w:rFonts w:ascii="Arial Narrow" w:eastAsia="Calibri" w:hAnsi="Arial Narrow"/>
          <w:noProof w:val="0"/>
          <w:szCs w:val="24"/>
          <w:vertAlign w:val="subscript"/>
          <w:lang w:eastAsia="en-US"/>
        </w:rPr>
        <w:t>e</w:t>
      </w:r>
      <w:r w:rsidRPr="003E7A7C">
        <w:rPr>
          <w:rFonts w:ascii="Arial Narrow" w:eastAsia="Calibri" w:hAnsi="Arial Narrow"/>
          <w:noProof w:val="0"/>
          <w:szCs w:val="24"/>
          <w:lang w:eastAsia="en-US"/>
        </w:rPr>
        <w:t xml:space="preserve"> = </w:t>
      </w:r>
      <w:r w:rsidRPr="003E7A7C">
        <w:rPr>
          <w:rFonts w:ascii="Arial Narrow" w:eastAsia="Calibri" w:hAnsi="Arial Narrow"/>
          <w:position w:val="-20"/>
          <w:szCs w:val="24"/>
          <w:lang w:val="en-US" w:eastAsia="en-US"/>
        </w:rPr>
        <w:drawing>
          <wp:inline distT="0" distB="0" distL="0" distR="0" wp14:anchorId="1BD01C32" wp14:editId="19D665CF">
            <wp:extent cx="114300" cy="333375"/>
            <wp:effectExtent l="19050" t="0" r="0" b="0"/>
            <wp:docPr id="931146500" name="Picture 93114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srcRect/>
                    <a:stretch>
                      <a:fillRect/>
                    </a:stretch>
                  </pic:blipFill>
                  <pic:spPr bwMode="auto">
                    <a:xfrm>
                      <a:off x="0" y="0"/>
                      <a:ext cx="114300" cy="333375"/>
                    </a:xfrm>
                    <a:prstGeom prst="rect">
                      <a:avLst/>
                    </a:prstGeom>
                    <a:noFill/>
                    <a:ln w="9525">
                      <a:noFill/>
                      <a:miter lim="800000"/>
                      <a:headEnd/>
                      <a:tailEnd/>
                    </a:ln>
                  </pic:spPr>
                </pic:pic>
              </a:graphicData>
            </a:graphic>
          </wp:inline>
        </w:drawing>
      </w:r>
      <w:r w:rsidRPr="003E7A7C">
        <w:rPr>
          <w:rFonts w:ascii="Arial Narrow" w:eastAsia="Calibri" w:hAnsi="Arial Narrow"/>
          <w:noProof w:val="0"/>
          <w:szCs w:val="24"/>
          <w:lang w:eastAsia="en-US"/>
        </w:rPr>
        <w:t xml:space="preserve"> h</w:t>
      </w:r>
      <w:r w:rsidRPr="003E7A7C">
        <w:rPr>
          <w:rFonts w:ascii="Arial Narrow" w:eastAsia="Calibri" w:hAnsi="Arial Narrow"/>
          <w:noProof w:val="0"/>
          <w:szCs w:val="24"/>
          <w:vertAlign w:val="subscript"/>
          <w:lang w:eastAsia="en-US"/>
        </w:rPr>
        <w:t>i</w:t>
      </w:r>
      <w:r w:rsidRPr="003E7A7C">
        <w:rPr>
          <w:rFonts w:ascii="Arial Narrow" w:eastAsia="Calibri" w:hAnsi="Arial Narrow"/>
          <w:noProof w:val="0"/>
          <w:szCs w:val="24"/>
          <w:lang w:eastAsia="en-US"/>
        </w:rPr>
        <w:t xml:space="preserve"> . </w:t>
      </w:r>
      <w:proofErr w:type="spellStart"/>
      <w:r w:rsidRPr="003E7A7C">
        <w:rPr>
          <w:rFonts w:ascii="Arial Narrow" w:eastAsia="Calibri" w:hAnsi="Arial Narrow"/>
          <w:noProof w:val="0"/>
          <w:szCs w:val="24"/>
          <w:lang w:eastAsia="en-US"/>
        </w:rPr>
        <w:t>C</w:t>
      </w:r>
      <w:r w:rsidRPr="003E7A7C">
        <w:rPr>
          <w:rFonts w:ascii="Arial Narrow" w:eastAsia="Calibri" w:hAnsi="Arial Narrow"/>
          <w:noProof w:val="0"/>
          <w:szCs w:val="24"/>
          <w:vertAlign w:val="subscript"/>
          <w:lang w:eastAsia="en-US"/>
        </w:rPr>
        <w:t>ti</w:t>
      </w:r>
      <w:proofErr w:type="spellEnd"/>
      <w:r w:rsidRPr="003E7A7C">
        <w:rPr>
          <w:rFonts w:ascii="Arial Narrow" w:eastAsia="Calibri" w:hAnsi="Arial Narrow"/>
          <w:noProof w:val="0"/>
          <w:szCs w:val="24"/>
          <w:vertAlign w:val="subscript"/>
          <w:lang w:eastAsia="en-US"/>
        </w:rPr>
        <w:t xml:space="preserve"> </w:t>
      </w:r>
      <w:r w:rsidRPr="003E7A7C">
        <w:rPr>
          <w:rFonts w:ascii="Arial Narrow" w:eastAsia="Calibri" w:hAnsi="Arial Narrow"/>
          <w:noProof w:val="0"/>
          <w:szCs w:val="24"/>
          <w:lang w:eastAsia="en-US"/>
        </w:rPr>
        <w:t>[cm]</w:t>
      </w:r>
    </w:p>
    <w:p w14:paraId="0D38EBE5" w14:textId="77777777" w:rsidR="003E7A7C" w:rsidRPr="003E7A7C" w:rsidRDefault="003E7A7C" w:rsidP="003E7A7C">
      <w:pPr>
        <w:ind w:firstLine="720"/>
        <w:jc w:val="both"/>
        <w:rPr>
          <w:rFonts w:ascii="Arial Narrow" w:eastAsia="Calibri" w:hAnsi="Arial Narrow"/>
          <w:noProof w:val="0"/>
          <w:szCs w:val="24"/>
          <w:lang w:eastAsia="en-US"/>
        </w:rPr>
      </w:pPr>
      <w:r w:rsidRPr="003E7A7C">
        <w:rPr>
          <w:rFonts w:ascii="Arial Narrow" w:eastAsia="Calibri" w:hAnsi="Arial Narrow"/>
          <w:noProof w:val="0"/>
          <w:szCs w:val="24"/>
          <w:lang w:eastAsia="en-US"/>
        </w:rPr>
        <w:t>In care:</w:t>
      </w:r>
    </w:p>
    <w:p w14:paraId="5BBE6730" w14:textId="77777777" w:rsidR="003E7A7C" w:rsidRPr="003E7A7C" w:rsidRDefault="003E7A7C" w:rsidP="003E7A7C">
      <w:pPr>
        <w:jc w:val="both"/>
        <w:rPr>
          <w:rFonts w:ascii="Arial Narrow" w:eastAsia="Calibri" w:hAnsi="Arial Narrow"/>
          <w:noProof w:val="0"/>
          <w:szCs w:val="24"/>
          <w:lang w:eastAsia="en-US"/>
        </w:rPr>
      </w:pPr>
      <w:r w:rsidRPr="003E7A7C">
        <w:rPr>
          <w:rFonts w:ascii="Arial Narrow" w:eastAsia="Calibri" w:hAnsi="Arial Narrow"/>
          <w:noProof w:val="0"/>
          <w:szCs w:val="24"/>
          <w:lang w:eastAsia="en-US"/>
        </w:rPr>
        <w:t>h = grosimea stratului rutier luat in calcul, in centimetri;</w:t>
      </w:r>
    </w:p>
    <w:p w14:paraId="328982B7" w14:textId="77777777" w:rsidR="003E7A7C" w:rsidRPr="003E7A7C" w:rsidRDefault="003E7A7C" w:rsidP="003E7A7C">
      <w:pPr>
        <w:jc w:val="both"/>
        <w:rPr>
          <w:rFonts w:ascii="Arial Narrow" w:eastAsia="Calibri" w:hAnsi="Arial Narrow"/>
          <w:noProof w:val="0"/>
          <w:szCs w:val="24"/>
          <w:lang w:eastAsia="en-US"/>
        </w:rPr>
      </w:pPr>
      <w:proofErr w:type="spellStart"/>
      <w:r w:rsidRPr="003E7A7C">
        <w:rPr>
          <w:rFonts w:ascii="Arial Narrow" w:eastAsia="Calibri" w:hAnsi="Arial Narrow"/>
          <w:noProof w:val="0"/>
          <w:szCs w:val="24"/>
          <w:lang w:eastAsia="en-US"/>
        </w:rPr>
        <w:t>C</w:t>
      </w:r>
      <w:r w:rsidRPr="003E7A7C">
        <w:rPr>
          <w:rFonts w:ascii="Arial Narrow" w:eastAsia="Calibri" w:hAnsi="Arial Narrow"/>
          <w:noProof w:val="0"/>
          <w:szCs w:val="24"/>
          <w:vertAlign w:val="subscript"/>
          <w:lang w:eastAsia="en-US"/>
        </w:rPr>
        <w:t>t</w:t>
      </w:r>
      <w:proofErr w:type="spellEnd"/>
      <w:r w:rsidRPr="003E7A7C">
        <w:rPr>
          <w:rFonts w:ascii="Arial Narrow" w:eastAsia="Calibri" w:hAnsi="Arial Narrow"/>
          <w:noProof w:val="0"/>
          <w:szCs w:val="24"/>
          <w:vertAlign w:val="subscript"/>
          <w:lang w:eastAsia="en-US"/>
        </w:rPr>
        <w:t xml:space="preserve"> </w:t>
      </w:r>
      <w:r w:rsidRPr="003E7A7C">
        <w:rPr>
          <w:rFonts w:ascii="Arial Narrow" w:eastAsia="Calibri" w:hAnsi="Arial Narrow"/>
          <w:noProof w:val="0"/>
          <w:szCs w:val="24"/>
          <w:lang w:eastAsia="en-US"/>
        </w:rPr>
        <w:t xml:space="preserve">= coeficientul de echivalare a </w:t>
      </w:r>
      <w:proofErr w:type="spellStart"/>
      <w:r w:rsidRPr="003E7A7C">
        <w:rPr>
          <w:rFonts w:ascii="Arial Narrow" w:eastAsia="Calibri" w:hAnsi="Arial Narrow"/>
          <w:noProof w:val="0"/>
          <w:szCs w:val="24"/>
          <w:lang w:eastAsia="en-US"/>
        </w:rPr>
        <w:t>capacitatii</w:t>
      </w:r>
      <w:proofErr w:type="spellEnd"/>
      <w:r w:rsidRPr="003E7A7C">
        <w:rPr>
          <w:rFonts w:ascii="Arial Narrow" w:eastAsia="Calibri" w:hAnsi="Arial Narrow"/>
          <w:noProof w:val="0"/>
          <w:szCs w:val="24"/>
          <w:lang w:eastAsia="en-US"/>
        </w:rPr>
        <w:t xml:space="preserve"> de transmitere a </w:t>
      </w:r>
      <w:proofErr w:type="spellStart"/>
      <w:r w:rsidRPr="003E7A7C">
        <w:rPr>
          <w:rFonts w:ascii="Arial Narrow" w:eastAsia="Calibri" w:hAnsi="Arial Narrow"/>
          <w:noProof w:val="0"/>
          <w:szCs w:val="24"/>
          <w:lang w:eastAsia="en-US"/>
        </w:rPr>
        <w:t>caldurii</w:t>
      </w:r>
      <w:proofErr w:type="spellEnd"/>
      <w:r w:rsidRPr="003E7A7C">
        <w:rPr>
          <w:rFonts w:ascii="Arial Narrow" w:eastAsia="Calibri" w:hAnsi="Arial Narrow"/>
          <w:noProof w:val="0"/>
          <w:szCs w:val="24"/>
          <w:lang w:eastAsia="en-US"/>
        </w:rPr>
        <w:t xml:space="preserve"> specifice </w:t>
      </w:r>
      <w:proofErr w:type="spellStart"/>
      <w:r w:rsidRPr="003E7A7C">
        <w:rPr>
          <w:rFonts w:ascii="Arial Narrow" w:eastAsia="Calibri" w:hAnsi="Arial Narrow"/>
          <w:noProof w:val="0"/>
          <w:szCs w:val="24"/>
          <w:lang w:eastAsia="en-US"/>
        </w:rPr>
        <w:t>fiecarui</w:t>
      </w:r>
      <w:proofErr w:type="spellEnd"/>
      <w:r w:rsidRPr="003E7A7C">
        <w:rPr>
          <w:rFonts w:ascii="Arial Narrow" w:eastAsia="Calibri" w:hAnsi="Arial Narrow"/>
          <w:noProof w:val="0"/>
          <w:szCs w:val="24"/>
          <w:lang w:eastAsia="en-US"/>
        </w:rPr>
        <w:t xml:space="preserve"> </w:t>
      </w:r>
    </w:p>
    <w:p w14:paraId="60687DFF" w14:textId="77777777" w:rsidR="003E7A7C" w:rsidRPr="003E7A7C" w:rsidRDefault="003E7A7C" w:rsidP="003E7A7C">
      <w:pPr>
        <w:ind w:firstLine="720"/>
        <w:jc w:val="both"/>
        <w:rPr>
          <w:rFonts w:ascii="Arial Narrow" w:eastAsia="Calibri" w:hAnsi="Arial Narrow"/>
          <w:noProof w:val="0"/>
          <w:szCs w:val="24"/>
          <w:lang w:eastAsia="en-US"/>
        </w:rPr>
      </w:pPr>
      <w:r w:rsidRPr="003E7A7C">
        <w:rPr>
          <w:rFonts w:ascii="Arial Narrow" w:eastAsia="Calibri" w:hAnsi="Arial Narrow"/>
          <w:noProof w:val="0"/>
          <w:szCs w:val="24"/>
          <w:lang w:eastAsia="en-US"/>
        </w:rPr>
        <w:t xml:space="preserve"> material din </w:t>
      </w:r>
      <w:proofErr w:type="spellStart"/>
      <w:r w:rsidRPr="003E7A7C">
        <w:rPr>
          <w:rFonts w:ascii="Arial Narrow" w:eastAsia="Calibri" w:hAnsi="Arial Narrow"/>
          <w:noProof w:val="0"/>
          <w:szCs w:val="24"/>
          <w:lang w:eastAsia="en-US"/>
        </w:rPr>
        <w:t>alcatuirea</w:t>
      </w:r>
      <w:proofErr w:type="spellEnd"/>
      <w:r w:rsidRPr="003E7A7C">
        <w:rPr>
          <w:rFonts w:ascii="Arial Narrow" w:eastAsia="Calibri" w:hAnsi="Arial Narrow"/>
          <w:noProof w:val="0"/>
          <w:szCs w:val="24"/>
          <w:lang w:eastAsia="en-US"/>
        </w:rPr>
        <w:t xml:space="preserve"> stratului rutier luat in calcul, conform tabelului 3, </w:t>
      </w:r>
    </w:p>
    <w:p w14:paraId="23B67F79" w14:textId="77777777" w:rsidR="003E7A7C" w:rsidRPr="003E7A7C" w:rsidRDefault="003E7A7C" w:rsidP="003E7A7C">
      <w:pPr>
        <w:ind w:left="720"/>
        <w:jc w:val="both"/>
        <w:rPr>
          <w:rFonts w:ascii="Arial Narrow" w:eastAsia="Calibri" w:hAnsi="Arial Narrow"/>
          <w:noProof w:val="0"/>
          <w:szCs w:val="24"/>
          <w:lang w:val="de-DE" w:eastAsia="en-US"/>
        </w:rPr>
      </w:pPr>
      <w:r w:rsidRPr="003E7A7C">
        <w:rPr>
          <w:rFonts w:ascii="Arial Narrow" w:eastAsia="Calibri" w:hAnsi="Arial Narrow"/>
          <w:noProof w:val="0"/>
          <w:szCs w:val="24"/>
          <w:lang w:eastAsia="en-US"/>
        </w:rPr>
        <w:t xml:space="preserve"> </w:t>
      </w:r>
      <w:r w:rsidRPr="003E7A7C">
        <w:rPr>
          <w:rFonts w:ascii="Arial Narrow" w:eastAsia="Calibri" w:hAnsi="Arial Narrow"/>
          <w:noProof w:val="0"/>
          <w:szCs w:val="24"/>
          <w:lang w:val="de-DE" w:eastAsia="en-US"/>
        </w:rPr>
        <w:t>STAS 1709/1-90</w:t>
      </w:r>
    </w:p>
    <w:p w14:paraId="2B4504A6" w14:textId="77777777" w:rsidR="003E7A7C" w:rsidRPr="003E7A7C" w:rsidRDefault="003E7A7C" w:rsidP="003E7A7C">
      <w:pPr>
        <w:jc w:val="both"/>
        <w:rPr>
          <w:rFonts w:ascii="Arial Narrow" w:eastAsia="Calibri" w:hAnsi="Arial Narrow"/>
          <w:noProof w:val="0"/>
          <w:szCs w:val="24"/>
          <w:lang w:val="de-DE" w:eastAsia="en-US"/>
        </w:rPr>
      </w:pPr>
      <w:r w:rsidRPr="003E7A7C">
        <w:rPr>
          <w:rFonts w:ascii="Arial Narrow" w:eastAsia="Calibri" w:hAnsi="Arial Narrow"/>
          <w:noProof w:val="0"/>
          <w:szCs w:val="24"/>
          <w:lang w:val="de-DE" w:eastAsia="en-US"/>
        </w:rPr>
        <w:t xml:space="preserve">n = </w:t>
      </w:r>
      <w:proofErr w:type="spellStart"/>
      <w:r w:rsidRPr="003E7A7C">
        <w:rPr>
          <w:rFonts w:ascii="Arial Narrow" w:eastAsia="Calibri" w:hAnsi="Arial Narrow"/>
          <w:noProof w:val="0"/>
          <w:szCs w:val="24"/>
          <w:lang w:val="de-DE" w:eastAsia="en-US"/>
        </w:rPr>
        <w:t>numarul</w:t>
      </w:r>
      <w:proofErr w:type="spellEnd"/>
      <w:r w:rsidRPr="003E7A7C">
        <w:rPr>
          <w:rFonts w:ascii="Arial Narrow" w:eastAsia="Calibri" w:hAnsi="Arial Narrow"/>
          <w:noProof w:val="0"/>
          <w:szCs w:val="24"/>
          <w:lang w:val="de-DE" w:eastAsia="en-US"/>
        </w:rPr>
        <w:t xml:space="preserve"> de </w:t>
      </w:r>
      <w:proofErr w:type="spellStart"/>
      <w:r w:rsidRPr="003E7A7C">
        <w:rPr>
          <w:rFonts w:ascii="Arial Narrow" w:eastAsia="Calibri" w:hAnsi="Arial Narrow"/>
          <w:noProof w:val="0"/>
          <w:szCs w:val="24"/>
          <w:lang w:val="de-DE" w:eastAsia="en-US"/>
        </w:rPr>
        <w:t>straturi</w:t>
      </w:r>
      <w:proofErr w:type="spellEnd"/>
      <w:r w:rsidRPr="003E7A7C">
        <w:rPr>
          <w:rFonts w:ascii="Arial Narrow" w:eastAsia="Calibri" w:hAnsi="Arial Narrow"/>
          <w:noProof w:val="0"/>
          <w:szCs w:val="24"/>
          <w:lang w:val="de-DE" w:eastAsia="en-US"/>
        </w:rPr>
        <w:t xml:space="preserve"> </w:t>
      </w:r>
      <w:proofErr w:type="spellStart"/>
      <w:r w:rsidRPr="003E7A7C">
        <w:rPr>
          <w:rFonts w:ascii="Arial Narrow" w:eastAsia="Calibri" w:hAnsi="Arial Narrow"/>
          <w:noProof w:val="0"/>
          <w:szCs w:val="24"/>
          <w:lang w:val="de-DE" w:eastAsia="en-US"/>
        </w:rPr>
        <w:t>din</w:t>
      </w:r>
      <w:proofErr w:type="spellEnd"/>
      <w:r w:rsidRPr="003E7A7C">
        <w:rPr>
          <w:rFonts w:ascii="Arial Narrow" w:eastAsia="Calibri" w:hAnsi="Arial Narrow"/>
          <w:noProof w:val="0"/>
          <w:szCs w:val="24"/>
          <w:lang w:val="de-DE" w:eastAsia="en-US"/>
        </w:rPr>
        <w:t xml:space="preserve"> materiale </w:t>
      </w:r>
      <w:proofErr w:type="spellStart"/>
      <w:r w:rsidRPr="003E7A7C">
        <w:rPr>
          <w:rFonts w:ascii="Arial Narrow" w:eastAsia="Calibri" w:hAnsi="Arial Narrow"/>
          <w:noProof w:val="0"/>
          <w:szCs w:val="24"/>
          <w:lang w:val="de-DE" w:eastAsia="en-US"/>
        </w:rPr>
        <w:t>rezistente</w:t>
      </w:r>
      <w:proofErr w:type="spellEnd"/>
      <w:r w:rsidRPr="003E7A7C">
        <w:rPr>
          <w:rFonts w:ascii="Arial Narrow" w:eastAsia="Calibri" w:hAnsi="Arial Narrow"/>
          <w:noProof w:val="0"/>
          <w:szCs w:val="24"/>
          <w:lang w:val="de-DE" w:eastAsia="en-US"/>
        </w:rPr>
        <w:t xml:space="preserve"> la </w:t>
      </w:r>
      <w:proofErr w:type="spellStart"/>
      <w:r w:rsidRPr="003E7A7C">
        <w:rPr>
          <w:rFonts w:ascii="Arial Narrow" w:eastAsia="Calibri" w:hAnsi="Arial Narrow"/>
          <w:noProof w:val="0"/>
          <w:szCs w:val="24"/>
          <w:lang w:val="de-DE" w:eastAsia="en-US"/>
        </w:rPr>
        <w:t>inghet-dezghet</w:t>
      </w:r>
      <w:proofErr w:type="spellEnd"/>
    </w:p>
    <w:p w14:paraId="11D016EB" w14:textId="77777777" w:rsidR="003E7A7C" w:rsidRPr="003E7A7C" w:rsidRDefault="003E7A7C" w:rsidP="003E7A7C">
      <w:pPr>
        <w:jc w:val="center"/>
        <w:rPr>
          <w:rFonts w:ascii="Arial Narrow" w:eastAsia="Calibri" w:hAnsi="Arial Narrow"/>
          <w:noProof w:val="0"/>
          <w:szCs w:val="24"/>
          <w:lang w:eastAsia="en-US"/>
        </w:rPr>
      </w:pPr>
      <w:proofErr w:type="spellStart"/>
      <w:r w:rsidRPr="003E7A7C">
        <w:rPr>
          <w:rFonts w:ascii="Arial Narrow" w:eastAsia="Calibri" w:hAnsi="Arial Narrow"/>
          <w:noProof w:val="0"/>
          <w:szCs w:val="24"/>
          <w:lang w:eastAsia="en-US"/>
        </w:rPr>
        <w:t>Z</w:t>
      </w:r>
      <w:r w:rsidRPr="003E7A7C">
        <w:rPr>
          <w:rFonts w:ascii="Arial Narrow" w:eastAsia="Calibri" w:hAnsi="Arial Narrow"/>
          <w:noProof w:val="0"/>
          <w:szCs w:val="24"/>
          <w:vertAlign w:val="subscript"/>
          <w:lang w:eastAsia="en-US"/>
        </w:rPr>
        <w:t>cr</w:t>
      </w:r>
      <w:proofErr w:type="spellEnd"/>
      <w:r w:rsidRPr="003E7A7C">
        <w:rPr>
          <w:rFonts w:ascii="Arial Narrow" w:eastAsia="Calibri" w:hAnsi="Arial Narrow"/>
          <w:noProof w:val="0"/>
          <w:szCs w:val="24"/>
          <w:vertAlign w:val="subscript"/>
          <w:lang w:eastAsia="en-US"/>
        </w:rPr>
        <w:t xml:space="preserve"> </w:t>
      </w:r>
      <w:r w:rsidRPr="003E7A7C">
        <w:rPr>
          <w:rFonts w:ascii="Arial Narrow" w:eastAsia="Calibri" w:hAnsi="Arial Narrow"/>
          <w:noProof w:val="0"/>
          <w:szCs w:val="24"/>
          <w:lang w:eastAsia="en-US"/>
        </w:rPr>
        <w:t xml:space="preserve">= Z + </w:t>
      </w:r>
      <w:r w:rsidRPr="003E7A7C">
        <w:rPr>
          <w:rFonts w:ascii="Arial Narrow" w:eastAsia="Calibri" w:hAnsi="Arial Narrow"/>
          <w:noProof w:val="0"/>
          <w:szCs w:val="24"/>
          <w:lang w:eastAsia="en-US"/>
        </w:rPr>
        <w:sym w:font="Symbol" w:char="F044"/>
      </w:r>
      <w:r w:rsidRPr="003E7A7C">
        <w:rPr>
          <w:rFonts w:ascii="Arial Narrow" w:eastAsia="Calibri" w:hAnsi="Arial Narrow"/>
          <w:noProof w:val="0"/>
          <w:szCs w:val="24"/>
          <w:lang w:eastAsia="en-US"/>
        </w:rPr>
        <w:t xml:space="preserve"> Z</w:t>
      </w:r>
    </w:p>
    <w:p w14:paraId="770BFB34" w14:textId="77777777" w:rsidR="003E7A7C" w:rsidRPr="003E7A7C" w:rsidRDefault="003E7A7C" w:rsidP="003E7A7C">
      <w:pPr>
        <w:textAlignment w:val="center"/>
        <w:rPr>
          <w:rFonts w:ascii="Arial Narrow" w:eastAsia="Calibri" w:hAnsi="Arial Narrow"/>
          <w:noProof w:val="0"/>
          <w:szCs w:val="24"/>
        </w:rPr>
      </w:pPr>
      <w:r w:rsidRPr="003E7A7C">
        <w:rPr>
          <w:rFonts w:ascii="Arial Narrow" w:eastAsia="Calibri" w:hAnsi="Arial Narrow"/>
          <w:noProof w:val="0"/>
          <w:szCs w:val="24"/>
        </w:rPr>
        <w:t xml:space="preserve">Z = </w:t>
      </w:r>
      <w:proofErr w:type="spellStart"/>
      <w:r w:rsidRPr="003E7A7C">
        <w:rPr>
          <w:rFonts w:ascii="Arial Narrow" w:eastAsia="Calibri" w:hAnsi="Arial Narrow"/>
          <w:noProof w:val="0"/>
          <w:szCs w:val="24"/>
        </w:rPr>
        <w:t>adancimea</w:t>
      </w:r>
      <w:proofErr w:type="spellEnd"/>
      <w:r w:rsidRPr="003E7A7C">
        <w:rPr>
          <w:rFonts w:ascii="Arial Narrow" w:eastAsia="Calibri" w:hAnsi="Arial Narrow"/>
          <w:noProof w:val="0"/>
          <w:szCs w:val="24"/>
        </w:rPr>
        <w:t xml:space="preserve"> de </w:t>
      </w:r>
      <w:proofErr w:type="spellStart"/>
      <w:r w:rsidRPr="003E7A7C">
        <w:rPr>
          <w:rFonts w:ascii="Arial Narrow" w:eastAsia="Calibri" w:hAnsi="Arial Narrow"/>
          <w:noProof w:val="0"/>
          <w:szCs w:val="24"/>
        </w:rPr>
        <w:t>inghet</w:t>
      </w:r>
      <w:proofErr w:type="spellEnd"/>
      <w:r w:rsidRPr="003E7A7C">
        <w:rPr>
          <w:rFonts w:ascii="Arial Narrow" w:eastAsia="Calibri" w:hAnsi="Arial Narrow"/>
          <w:noProof w:val="0"/>
          <w:szCs w:val="24"/>
        </w:rPr>
        <w:t xml:space="preserve"> in </w:t>
      </w:r>
      <w:proofErr w:type="spellStart"/>
      <w:r w:rsidRPr="003E7A7C">
        <w:rPr>
          <w:rFonts w:ascii="Arial Narrow" w:eastAsia="Calibri" w:hAnsi="Arial Narrow"/>
          <w:noProof w:val="0"/>
          <w:szCs w:val="24"/>
        </w:rPr>
        <w:t>pamantul</w:t>
      </w:r>
      <w:proofErr w:type="spellEnd"/>
      <w:r w:rsidRPr="003E7A7C">
        <w:rPr>
          <w:rFonts w:ascii="Arial Narrow" w:eastAsia="Calibri" w:hAnsi="Arial Narrow"/>
          <w:noProof w:val="0"/>
          <w:szCs w:val="24"/>
        </w:rPr>
        <w:t xml:space="preserve"> de </w:t>
      </w:r>
      <w:proofErr w:type="spellStart"/>
      <w:r w:rsidRPr="003E7A7C">
        <w:rPr>
          <w:rFonts w:ascii="Arial Narrow" w:eastAsia="Calibri" w:hAnsi="Arial Narrow"/>
          <w:noProof w:val="0"/>
          <w:szCs w:val="24"/>
        </w:rPr>
        <w:t>fundatie</w:t>
      </w:r>
      <w:proofErr w:type="spellEnd"/>
      <w:r w:rsidRPr="003E7A7C">
        <w:rPr>
          <w:rFonts w:ascii="Arial Narrow" w:eastAsia="Calibri" w:hAnsi="Arial Narrow"/>
          <w:noProof w:val="0"/>
          <w:szCs w:val="24"/>
        </w:rPr>
        <w:t xml:space="preserve"> si se </w:t>
      </w:r>
      <w:proofErr w:type="spellStart"/>
      <w:r w:rsidRPr="003E7A7C">
        <w:rPr>
          <w:rFonts w:ascii="Arial Narrow" w:eastAsia="Calibri" w:hAnsi="Arial Narrow"/>
          <w:noProof w:val="0"/>
          <w:szCs w:val="24"/>
        </w:rPr>
        <w:t>stabileste</w:t>
      </w:r>
      <w:proofErr w:type="spellEnd"/>
      <w:r w:rsidRPr="003E7A7C">
        <w:rPr>
          <w:rFonts w:ascii="Arial Narrow" w:eastAsia="Calibri" w:hAnsi="Arial Narrow"/>
          <w:noProof w:val="0"/>
          <w:szCs w:val="24"/>
        </w:rPr>
        <w:t xml:space="preserve"> conform STAS 1709/1-90</w:t>
      </w:r>
    </w:p>
    <w:p w14:paraId="21B0DED2" w14:textId="77777777" w:rsidR="003E7A7C" w:rsidRPr="003E7A7C" w:rsidRDefault="003E7A7C" w:rsidP="003E7A7C">
      <w:pPr>
        <w:jc w:val="center"/>
        <w:rPr>
          <w:rFonts w:ascii="Arial Narrow" w:eastAsia="Calibri" w:hAnsi="Arial Narrow"/>
          <w:noProof w:val="0"/>
          <w:szCs w:val="24"/>
          <w:lang w:eastAsia="en-US"/>
        </w:rPr>
      </w:pPr>
      <w:r w:rsidRPr="003E7A7C">
        <w:rPr>
          <w:rFonts w:ascii="Arial Narrow" w:eastAsia="Calibri" w:hAnsi="Arial Narrow"/>
          <w:noProof w:val="0"/>
          <w:szCs w:val="24"/>
          <w:lang w:eastAsia="en-US"/>
        </w:rPr>
        <w:sym w:font="Symbol" w:char="F044"/>
      </w:r>
      <w:r w:rsidRPr="003E7A7C">
        <w:rPr>
          <w:rFonts w:ascii="Arial Narrow" w:eastAsia="Calibri" w:hAnsi="Arial Narrow"/>
          <w:noProof w:val="0"/>
          <w:szCs w:val="24"/>
          <w:lang w:eastAsia="en-US"/>
        </w:rPr>
        <w:t xml:space="preserve"> Z = </w:t>
      </w:r>
      <w:proofErr w:type="spellStart"/>
      <w:r w:rsidRPr="003E7A7C">
        <w:rPr>
          <w:rFonts w:ascii="Arial Narrow" w:eastAsia="Calibri" w:hAnsi="Arial Narrow"/>
          <w:noProof w:val="0"/>
          <w:szCs w:val="24"/>
          <w:lang w:eastAsia="en-US"/>
        </w:rPr>
        <w:t>H</w:t>
      </w:r>
      <w:r w:rsidRPr="003E7A7C">
        <w:rPr>
          <w:rFonts w:ascii="Arial Narrow" w:eastAsia="Calibri" w:hAnsi="Arial Narrow"/>
          <w:noProof w:val="0"/>
          <w:szCs w:val="24"/>
          <w:vertAlign w:val="subscript"/>
          <w:lang w:eastAsia="en-US"/>
        </w:rPr>
        <w:t>sr</w:t>
      </w:r>
      <w:proofErr w:type="spellEnd"/>
      <w:r w:rsidRPr="003E7A7C">
        <w:rPr>
          <w:rFonts w:ascii="Arial Narrow" w:eastAsia="Calibri" w:hAnsi="Arial Narrow"/>
          <w:noProof w:val="0"/>
          <w:szCs w:val="24"/>
          <w:lang w:eastAsia="en-US"/>
        </w:rPr>
        <w:t xml:space="preserve"> - H</w:t>
      </w:r>
      <w:r w:rsidRPr="003E7A7C">
        <w:rPr>
          <w:rFonts w:ascii="Arial Narrow" w:eastAsia="Calibri" w:hAnsi="Arial Narrow"/>
          <w:noProof w:val="0"/>
          <w:szCs w:val="24"/>
          <w:vertAlign w:val="subscript"/>
          <w:lang w:eastAsia="en-US"/>
        </w:rPr>
        <w:t>e</w:t>
      </w:r>
      <w:r w:rsidRPr="003E7A7C">
        <w:rPr>
          <w:rFonts w:ascii="Arial Narrow" w:eastAsia="Calibri" w:hAnsi="Arial Narrow"/>
          <w:noProof w:val="0"/>
          <w:szCs w:val="24"/>
          <w:lang w:eastAsia="en-US"/>
        </w:rPr>
        <w:t xml:space="preserve"> [cm]</w:t>
      </w:r>
    </w:p>
    <w:p w14:paraId="1960EB8B" w14:textId="77777777" w:rsidR="003E7A7C" w:rsidRPr="003E7A7C" w:rsidRDefault="003E7A7C" w:rsidP="003E7A7C">
      <w:pPr>
        <w:rPr>
          <w:rFonts w:ascii="Arial Narrow" w:eastAsia="Calibri" w:hAnsi="Arial Narrow"/>
          <w:noProof w:val="0"/>
          <w:szCs w:val="24"/>
          <w:lang w:eastAsia="en-US"/>
        </w:rPr>
      </w:pPr>
      <w:proofErr w:type="spellStart"/>
      <w:r w:rsidRPr="003E7A7C">
        <w:rPr>
          <w:rFonts w:ascii="Arial Narrow" w:eastAsia="Calibri" w:hAnsi="Arial Narrow"/>
          <w:noProof w:val="0"/>
          <w:szCs w:val="24"/>
          <w:lang w:eastAsia="en-US"/>
        </w:rPr>
        <w:t>H</w:t>
      </w:r>
      <w:r w:rsidRPr="003E7A7C">
        <w:rPr>
          <w:rFonts w:ascii="Arial Narrow" w:eastAsia="Calibri" w:hAnsi="Arial Narrow"/>
          <w:noProof w:val="0"/>
          <w:szCs w:val="24"/>
          <w:vertAlign w:val="subscript"/>
          <w:lang w:eastAsia="en-US"/>
        </w:rPr>
        <w:t>sr</w:t>
      </w:r>
      <w:proofErr w:type="spellEnd"/>
      <w:r w:rsidRPr="003E7A7C">
        <w:rPr>
          <w:rFonts w:ascii="Arial Narrow" w:eastAsia="Calibri" w:hAnsi="Arial Narrow"/>
          <w:noProof w:val="0"/>
          <w:szCs w:val="24"/>
          <w:lang w:eastAsia="en-US"/>
        </w:rPr>
        <w:t xml:space="preserve"> = grosimea sistemului rutier </w:t>
      </w:r>
      <w:proofErr w:type="spellStart"/>
      <w:r w:rsidRPr="003E7A7C">
        <w:rPr>
          <w:rFonts w:ascii="Arial Narrow" w:eastAsia="Calibri" w:hAnsi="Arial Narrow"/>
          <w:noProof w:val="0"/>
          <w:szCs w:val="24"/>
          <w:lang w:eastAsia="en-US"/>
        </w:rPr>
        <w:t>alcatuit</w:t>
      </w:r>
      <w:proofErr w:type="spellEnd"/>
      <w:r w:rsidRPr="003E7A7C">
        <w:rPr>
          <w:rFonts w:ascii="Arial Narrow" w:eastAsia="Calibri" w:hAnsi="Arial Narrow"/>
          <w:noProof w:val="0"/>
          <w:szCs w:val="24"/>
          <w:lang w:eastAsia="en-US"/>
        </w:rPr>
        <w:t xml:space="preserve"> din straturi de materiale rezistente la </w:t>
      </w:r>
      <w:proofErr w:type="spellStart"/>
      <w:r w:rsidRPr="003E7A7C">
        <w:rPr>
          <w:rFonts w:ascii="Arial Narrow" w:eastAsia="Calibri" w:hAnsi="Arial Narrow"/>
          <w:noProof w:val="0"/>
          <w:szCs w:val="24"/>
          <w:lang w:eastAsia="en-US"/>
        </w:rPr>
        <w:t>inghet</w:t>
      </w:r>
      <w:proofErr w:type="spellEnd"/>
      <w:r w:rsidRPr="003E7A7C">
        <w:rPr>
          <w:rFonts w:ascii="Arial Narrow" w:eastAsia="Calibri" w:hAnsi="Arial Narrow"/>
          <w:noProof w:val="0"/>
          <w:szCs w:val="24"/>
          <w:lang w:eastAsia="en-US"/>
        </w:rPr>
        <w:t xml:space="preserve"> [cm]</w:t>
      </w:r>
    </w:p>
    <w:p w14:paraId="3638F163" w14:textId="77777777" w:rsidR="003E7A7C" w:rsidRPr="003E7A7C" w:rsidRDefault="003E7A7C" w:rsidP="003E7A7C">
      <w:pPr>
        <w:rPr>
          <w:rFonts w:ascii="Arial Narrow" w:eastAsia="Calibri" w:hAnsi="Arial Narrow"/>
          <w:noProof w:val="0"/>
          <w:szCs w:val="24"/>
          <w:lang w:eastAsia="en-US"/>
        </w:rPr>
      </w:pPr>
      <w:r w:rsidRPr="003E7A7C">
        <w:rPr>
          <w:rFonts w:ascii="Arial Narrow" w:eastAsia="Calibri" w:hAnsi="Arial Narrow"/>
          <w:noProof w:val="0"/>
          <w:szCs w:val="24"/>
          <w:lang w:eastAsia="en-US"/>
        </w:rPr>
        <w:t>H</w:t>
      </w:r>
      <w:r w:rsidRPr="003E7A7C">
        <w:rPr>
          <w:rFonts w:ascii="Arial Narrow" w:eastAsia="Calibri" w:hAnsi="Arial Narrow"/>
          <w:noProof w:val="0"/>
          <w:szCs w:val="24"/>
          <w:vertAlign w:val="subscript"/>
          <w:lang w:eastAsia="en-US"/>
        </w:rPr>
        <w:t>e</w:t>
      </w:r>
      <w:r w:rsidRPr="003E7A7C">
        <w:rPr>
          <w:rFonts w:ascii="Arial Narrow" w:eastAsia="Calibri" w:hAnsi="Arial Narrow"/>
          <w:noProof w:val="0"/>
          <w:szCs w:val="24"/>
          <w:lang w:eastAsia="en-US"/>
        </w:rPr>
        <w:t xml:space="preserve"> =  grosimea echivalenta de calcul la </w:t>
      </w:r>
      <w:proofErr w:type="spellStart"/>
      <w:r w:rsidRPr="003E7A7C">
        <w:rPr>
          <w:rFonts w:ascii="Arial Narrow" w:eastAsia="Calibri" w:hAnsi="Arial Narrow"/>
          <w:noProof w:val="0"/>
          <w:szCs w:val="24"/>
          <w:lang w:eastAsia="en-US"/>
        </w:rPr>
        <w:t>inghet</w:t>
      </w:r>
      <w:proofErr w:type="spellEnd"/>
      <w:r w:rsidRPr="003E7A7C">
        <w:rPr>
          <w:rFonts w:ascii="Arial Narrow" w:eastAsia="Calibri" w:hAnsi="Arial Narrow"/>
          <w:noProof w:val="0"/>
          <w:szCs w:val="24"/>
          <w:lang w:eastAsia="en-US"/>
        </w:rPr>
        <w:t xml:space="preserve"> a sistemului rutier [cm]</w:t>
      </w:r>
    </w:p>
    <w:p w14:paraId="41913E27" w14:textId="77777777" w:rsidR="003E7A7C" w:rsidRPr="003E7A7C" w:rsidRDefault="003E7A7C" w:rsidP="003E7A7C">
      <w:pPr>
        <w:jc w:val="both"/>
        <w:rPr>
          <w:rFonts w:ascii="Arial Narrow" w:eastAsia="Calibri" w:hAnsi="Arial Narrow"/>
          <w:noProof w:val="0"/>
          <w:szCs w:val="24"/>
          <w:lang w:eastAsia="en-US"/>
        </w:rPr>
      </w:pPr>
      <w:r w:rsidRPr="003E7A7C">
        <w:rPr>
          <w:rFonts w:ascii="Arial Narrow" w:eastAsia="Calibri" w:hAnsi="Arial Narrow"/>
          <w:noProof w:val="0"/>
          <w:szCs w:val="24"/>
          <w:lang w:eastAsia="en-US"/>
        </w:rPr>
        <w:t xml:space="preserve">Zona </w:t>
      </w:r>
      <w:proofErr w:type="spellStart"/>
      <w:r w:rsidRPr="003E7A7C">
        <w:rPr>
          <w:rFonts w:ascii="Arial Narrow" w:eastAsia="Calibri" w:hAnsi="Arial Narrow"/>
          <w:noProof w:val="0"/>
          <w:szCs w:val="24"/>
          <w:lang w:eastAsia="en-US"/>
        </w:rPr>
        <w:t>strabatuta</w:t>
      </w:r>
      <w:proofErr w:type="spellEnd"/>
      <w:r w:rsidRPr="003E7A7C">
        <w:rPr>
          <w:rFonts w:ascii="Arial Narrow" w:eastAsia="Calibri" w:hAnsi="Arial Narrow"/>
          <w:noProof w:val="0"/>
          <w:szCs w:val="24"/>
          <w:lang w:eastAsia="en-US"/>
        </w:rPr>
        <w:t xml:space="preserve"> este caracterizata de tipul climatic II ,iar regimul hidrologic este b.</w:t>
      </w:r>
    </w:p>
    <w:p w14:paraId="16D978C4" w14:textId="5C053113" w:rsidR="005A069C" w:rsidRDefault="003E7A7C" w:rsidP="003E7A7C">
      <w:pPr>
        <w:shd w:val="clear" w:color="auto" w:fill="FFFFFF"/>
        <w:ind w:firstLine="720"/>
        <w:rPr>
          <w:rFonts w:ascii="Arial Narrow" w:eastAsia="Calibri" w:hAnsi="Arial Narrow"/>
          <w:noProof w:val="0"/>
          <w:szCs w:val="24"/>
          <w:lang w:eastAsia="en-US"/>
        </w:rPr>
      </w:pPr>
      <w:r w:rsidRPr="003E7A7C">
        <w:rPr>
          <w:rFonts w:ascii="Arial Narrow" w:eastAsia="Calibri" w:hAnsi="Arial Narrow"/>
          <w:noProof w:val="0"/>
          <w:szCs w:val="24"/>
          <w:lang w:eastAsia="en-US"/>
        </w:rPr>
        <w:t xml:space="preserve">Adâncimea maxima de </w:t>
      </w:r>
      <w:proofErr w:type="spellStart"/>
      <w:r w:rsidRPr="003E7A7C">
        <w:rPr>
          <w:rFonts w:ascii="Arial Narrow" w:eastAsia="Calibri" w:hAnsi="Arial Narrow"/>
          <w:noProof w:val="0"/>
          <w:szCs w:val="24"/>
          <w:lang w:eastAsia="en-US"/>
        </w:rPr>
        <w:t>îngheţ</w:t>
      </w:r>
      <w:proofErr w:type="spellEnd"/>
      <w:r w:rsidRPr="003E7A7C">
        <w:rPr>
          <w:rFonts w:ascii="Arial Narrow" w:eastAsia="Calibri" w:hAnsi="Arial Narrow"/>
          <w:noProof w:val="0"/>
          <w:szCs w:val="24"/>
          <w:lang w:eastAsia="en-US"/>
        </w:rPr>
        <w:t>, conform STAS 6054-84, este de 110 cm</w:t>
      </w:r>
    </w:p>
    <w:tbl>
      <w:tblPr>
        <w:tblW w:w="5000" w:type="pct"/>
        <w:tblLook w:val="04A0" w:firstRow="1" w:lastRow="0" w:firstColumn="1" w:lastColumn="0" w:noHBand="0" w:noVBand="1"/>
      </w:tblPr>
      <w:tblGrid>
        <w:gridCol w:w="298"/>
        <w:gridCol w:w="6108"/>
        <w:gridCol w:w="861"/>
        <w:gridCol w:w="672"/>
        <w:gridCol w:w="660"/>
        <w:gridCol w:w="966"/>
        <w:gridCol w:w="917"/>
      </w:tblGrid>
      <w:tr w:rsidR="005A069C" w:rsidRPr="005A069C" w14:paraId="0C07A758" w14:textId="77777777" w:rsidTr="005A069C">
        <w:trPr>
          <w:trHeight w:val="630"/>
        </w:trPr>
        <w:tc>
          <w:tcPr>
            <w:tcW w:w="127" w:type="pct"/>
            <w:tcBorders>
              <w:top w:val="single" w:sz="4" w:space="0" w:color="auto"/>
              <w:left w:val="single" w:sz="4" w:space="0" w:color="auto"/>
              <w:bottom w:val="nil"/>
              <w:right w:val="single" w:sz="4" w:space="0" w:color="auto"/>
            </w:tcBorders>
            <w:shd w:val="clear" w:color="auto" w:fill="auto"/>
            <w:noWrap/>
            <w:vAlign w:val="bottom"/>
            <w:hideMark/>
          </w:tcPr>
          <w:p w14:paraId="54F2320A"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2416" w:type="pct"/>
            <w:tcBorders>
              <w:top w:val="single" w:sz="4" w:space="0" w:color="auto"/>
              <w:left w:val="nil"/>
              <w:bottom w:val="nil"/>
              <w:right w:val="single" w:sz="4" w:space="0" w:color="auto"/>
            </w:tcBorders>
            <w:shd w:val="clear" w:color="auto" w:fill="auto"/>
            <w:vAlign w:val="bottom"/>
            <w:hideMark/>
          </w:tcPr>
          <w:p w14:paraId="6A767FB9" w14:textId="77777777" w:rsidR="005A069C" w:rsidRPr="005A069C" w:rsidRDefault="005A069C" w:rsidP="005A069C">
            <w:pPr>
              <w:jc w:val="center"/>
              <w:rPr>
                <w:rFonts w:ascii="Arial Narrow" w:hAnsi="Arial Narrow" w:cs="Arial"/>
                <w:b/>
                <w:bCs/>
                <w:noProof w:val="0"/>
                <w:sz w:val="18"/>
                <w:szCs w:val="18"/>
                <w:lang w:val="en-GB" w:eastAsia="en-GB"/>
              </w:rPr>
            </w:pPr>
            <w:proofErr w:type="spellStart"/>
            <w:r w:rsidRPr="005A069C">
              <w:rPr>
                <w:rFonts w:ascii="Arial Narrow" w:hAnsi="Arial Narrow" w:cs="Arial"/>
                <w:b/>
                <w:bCs/>
                <w:noProof w:val="0"/>
                <w:sz w:val="18"/>
                <w:szCs w:val="18"/>
                <w:lang w:val="en-GB" w:eastAsia="en-GB"/>
              </w:rPr>
              <w:t>Structura</w:t>
            </w:r>
            <w:proofErr w:type="spellEnd"/>
            <w:r w:rsidRPr="005A069C">
              <w:rPr>
                <w:rFonts w:ascii="Arial Narrow" w:hAnsi="Arial Narrow" w:cs="Arial"/>
                <w:b/>
                <w:bCs/>
                <w:noProof w:val="0"/>
                <w:sz w:val="18"/>
                <w:szCs w:val="18"/>
                <w:lang w:val="en-GB" w:eastAsia="en-GB"/>
              </w:rPr>
              <w:t xml:space="preserve"> </w:t>
            </w:r>
            <w:proofErr w:type="spellStart"/>
            <w:r w:rsidRPr="005A069C">
              <w:rPr>
                <w:rFonts w:ascii="Arial Narrow" w:hAnsi="Arial Narrow" w:cs="Arial"/>
                <w:b/>
                <w:bCs/>
                <w:noProof w:val="0"/>
                <w:sz w:val="18"/>
                <w:szCs w:val="18"/>
                <w:lang w:val="en-GB" w:eastAsia="en-GB"/>
              </w:rPr>
              <w:t>rutiera</w:t>
            </w:r>
            <w:proofErr w:type="spellEnd"/>
          </w:p>
        </w:tc>
        <w:tc>
          <w:tcPr>
            <w:tcW w:w="397" w:type="pct"/>
            <w:tcBorders>
              <w:top w:val="single" w:sz="4" w:space="0" w:color="auto"/>
              <w:left w:val="nil"/>
              <w:bottom w:val="nil"/>
              <w:right w:val="single" w:sz="4" w:space="0" w:color="auto"/>
            </w:tcBorders>
            <w:shd w:val="clear" w:color="auto" w:fill="auto"/>
            <w:vAlign w:val="bottom"/>
            <w:hideMark/>
          </w:tcPr>
          <w:p w14:paraId="5F0ED118" w14:textId="77777777" w:rsidR="005A069C" w:rsidRPr="005A069C" w:rsidRDefault="005A069C" w:rsidP="005A069C">
            <w:pPr>
              <w:jc w:val="center"/>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 </w:t>
            </w:r>
          </w:p>
        </w:tc>
        <w:tc>
          <w:tcPr>
            <w:tcW w:w="404" w:type="pct"/>
            <w:tcBorders>
              <w:top w:val="single" w:sz="4" w:space="0" w:color="auto"/>
              <w:left w:val="nil"/>
              <w:bottom w:val="nil"/>
              <w:right w:val="single" w:sz="4" w:space="0" w:color="auto"/>
            </w:tcBorders>
            <w:shd w:val="clear" w:color="auto" w:fill="auto"/>
            <w:vAlign w:val="bottom"/>
            <w:hideMark/>
          </w:tcPr>
          <w:p w14:paraId="56786D58" w14:textId="77777777" w:rsidR="005A069C" w:rsidRPr="005A069C" w:rsidRDefault="005A069C" w:rsidP="005A069C">
            <w:pPr>
              <w:jc w:val="center"/>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 </w:t>
            </w:r>
          </w:p>
        </w:tc>
        <w:tc>
          <w:tcPr>
            <w:tcW w:w="295" w:type="pct"/>
            <w:tcBorders>
              <w:top w:val="single" w:sz="4" w:space="0" w:color="auto"/>
              <w:left w:val="nil"/>
              <w:bottom w:val="nil"/>
              <w:right w:val="single" w:sz="4" w:space="0" w:color="auto"/>
            </w:tcBorders>
            <w:shd w:val="clear" w:color="auto" w:fill="auto"/>
            <w:vAlign w:val="bottom"/>
            <w:hideMark/>
          </w:tcPr>
          <w:p w14:paraId="6507AAD3" w14:textId="77777777" w:rsidR="005A069C" w:rsidRPr="005A069C" w:rsidRDefault="005A069C" w:rsidP="005A069C">
            <w:pPr>
              <w:jc w:val="center"/>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 </w:t>
            </w:r>
          </w:p>
        </w:tc>
        <w:tc>
          <w:tcPr>
            <w:tcW w:w="536" w:type="pct"/>
            <w:tcBorders>
              <w:top w:val="single" w:sz="4" w:space="0" w:color="auto"/>
              <w:left w:val="nil"/>
              <w:bottom w:val="nil"/>
              <w:right w:val="single" w:sz="4" w:space="0" w:color="auto"/>
            </w:tcBorders>
            <w:shd w:val="clear" w:color="auto" w:fill="auto"/>
            <w:vAlign w:val="bottom"/>
            <w:hideMark/>
          </w:tcPr>
          <w:p w14:paraId="72314308" w14:textId="77777777" w:rsidR="005A069C" w:rsidRPr="005A069C" w:rsidRDefault="005A069C" w:rsidP="005A069C">
            <w:pPr>
              <w:jc w:val="center"/>
              <w:rPr>
                <w:rFonts w:ascii="Arial Narrow" w:hAnsi="Arial Narrow" w:cs="Arial"/>
                <w:b/>
                <w:bCs/>
                <w:noProof w:val="0"/>
                <w:sz w:val="18"/>
                <w:szCs w:val="18"/>
                <w:lang w:val="en-GB" w:eastAsia="en-GB"/>
              </w:rPr>
            </w:pPr>
            <w:proofErr w:type="spellStart"/>
            <w:r w:rsidRPr="005A069C">
              <w:rPr>
                <w:rFonts w:ascii="Arial Narrow" w:hAnsi="Arial Narrow" w:cs="Arial"/>
                <w:b/>
                <w:bCs/>
                <w:noProof w:val="0"/>
                <w:sz w:val="18"/>
                <w:szCs w:val="18"/>
                <w:lang w:val="en-GB" w:eastAsia="en-GB"/>
              </w:rPr>
              <w:t>Coef</w:t>
            </w:r>
            <w:proofErr w:type="spellEnd"/>
            <w:r w:rsidRPr="005A069C">
              <w:rPr>
                <w:rFonts w:ascii="Arial Narrow" w:hAnsi="Arial Narrow" w:cs="Arial"/>
                <w:b/>
                <w:bCs/>
                <w:noProof w:val="0"/>
                <w:sz w:val="18"/>
                <w:szCs w:val="18"/>
                <w:lang w:val="en-GB" w:eastAsia="en-GB"/>
              </w:rPr>
              <w:t xml:space="preserve"> </w:t>
            </w:r>
            <w:proofErr w:type="spellStart"/>
            <w:r w:rsidRPr="005A069C">
              <w:rPr>
                <w:rFonts w:ascii="Arial Narrow" w:hAnsi="Arial Narrow" w:cs="Arial"/>
                <w:b/>
                <w:bCs/>
                <w:noProof w:val="0"/>
                <w:sz w:val="18"/>
                <w:szCs w:val="18"/>
                <w:lang w:val="en-GB" w:eastAsia="en-GB"/>
              </w:rPr>
              <w:t>echivalare</w:t>
            </w:r>
            <w:proofErr w:type="spellEnd"/>
            <w:r w:rsidRPr="005A069C">
              <w:rPr>
                <w:rFonts w:ascii="Arial Narrow" w:hAnsi="Arial Narrow" w:cs="Arial"/>
                <w:b/>
                <w:bCs/>
                <w:noProof w:val="0"/>
                <w:sz w:val="18"/>
                <w:szCs w:val="18"/>
                <w:lang w:val="en-GB" w:eastAsia="en-GB"/>
              </w:rPr>
              <w:t>.</w:t>
            </w:r>
          </w:p>
        </w:tc>
        <w:tc>
          <w:tcPr>
            <w:tcW w:w="824" w:type="pct"/>
            <w:tcBorders>
              <w:top w:val="single" w:sz="4" w:space="0" w:color="auto"/>
              <w:left w:val="nil"/>
              <w:bottom w:val="nil"/>
              <w:right w:val="single" w:sz="4" w:space="0" w:color="auto"/>
            </w:tcBorders>
            <w:shd w:val="clear" w:color="auto" w:fill="auto"/>
            <w:vAlign w:val="bottom"/>
            <w:hideMark/>
          </w:tcPr>
          <w:p w14:paraId="66E576B3" w14:textId="77777777" w:rsidR="005A069C" w:rsidRPr="005A069C" w:rsidRDefault="005A069C" w:rsidP="005A069C">
            <w:pPr>
              <w:jc w:val="center"/>
              <w:rPr>
                <w:rFonts w:ascii="Arial Narrow" w:hAnsi="Arial Narrow" w:cs="Arial"/>
                <w:b/>
                <w:bCs/>
                <w:noProof w:val="0"/>
                <w:sz w:val="18"/>
                <w:szCs w:val="18"/>
                <w:lang w:val="en-GB" w:eastAsia="en-GB"/>
              </w:rPr>
            </w:pPr>
            <w:proofErr w:type="spellStart"/>
            <w:r w:rsidRPr="005A069C">
              <w:rPr>
                <w:rFonts w:ascii="Arial Narrow" w:hAnsi="Arial Narrow" w:cs="Arial"/>
                <w:b/>
                <w:bCs/>
                <w:noProof w:val="0"/>
                <w:sz w:val="18"/>
                <w:szCs w:val="18"/>
                <w:lang w:val="en-GB" w:eastAsia="en-GB"/>
              </w:rPr>
              <w:t>Valoare</w:t>
            </w:r>
            <w:proofErr w:type="spellEnd"/>
            <w:r w:rsidRPr="005A069C">
              <w:rPr>
                <w:rFonts w:ascii="Arial Narrow" w:hAnsi="Arial Narrow" w:cs="Arial"/>
                <w:b/>
                <w:bCs/>
                <w:noProof w:val="0"/>
                <w:sz w:val="18"/>
                <w:szCs w:val="18"/>
                <w:lang w:val="en-GB" w:eastAsia="en-GB"/>
              </w:rPr>
              <w:t xml:space="preserve"> </w:t>
            </w:r>
            <w:proofErr w:type="spellStart"/>
            <w:r w:rsidRPr="005A069C">
              <w:rPr>
                <w:rFonts w:ascii="Arial Narrow" w:hAnsi="Arial Narrow" w:cs="Arial"/>
                <w:b/>
                <w:bCs/>
                <w:noProof w:val="0"/>
                <w:sz w:val="18"/>
                <w:szCs w:val="18"/>
                <w:lang w:val="en-GB" w:eastAsia="en-GB"/>
              </w:rPr>
              <w:t>echivalata</w:t>
            </w:r>
            <w:proofErr w:type="spellEnd"/>
            <w:r w:rsidRPr="005A069C">
              <w:rPr>
                <w:rFonts w:ascii="Arial Narrow" w:hAnsi="Arial Narrow" w:cs="Arial"/>
                <w:b/>
                <w:bCs/>
                <w:noProof w:val="0"/>
                <w:sz w:val="18"/>
                <w:szCs w:val="18"/>
                <w:lang w:val="en-GB" w:eastAsia="en-GB"/>
              </w:rPr>
              <w:t xml:space="preserve"> (cm)</w:t>
            </w:r>
          </w:p>
        </w:tc>
      </w:tr>
      <w:tr w:rsidR="005A069C" w:rsidRPr="005A069C" w14:paraId="0B945900" w14:textId="77777777" w:rsidTr="005A069C">
        <w:trPr>
          <w:trHeight w:val="315"/>
        </w:trPr>
        <w:tc>
          <w:tcPr>
            <w:tcW w:w="1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AB872E"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1</w:t>
            </w:r>
          </w:p>
        </w:tc>
        <w:tc>
          <w:tcPr>
            <w:tcW w:w="2416" w:type="pct"/>
            <w:tcBorders>
              <w:top w:val="single" w:sz="4" w:space="0" w:color="auto"/>
              <w:left w:val="nil"/>
              <w:bottom w:val="single" w:sz="4" w:space="0" w:color="auto"/>
              <w:right w:val="single" w:sz="4" w:space="0" w:color="auto"/>
            </w:tcBorders>
            <w:shd w:val="clear" w:color="auto" w:fill="auto"/>
            <w:vAlign w:val="center"/>
            <w:hideMark/>
          </w:tcPr>
          <w:p w14:paraId="7B6DA9A1" w14:textId="77777777" w:rsidR="005A069C" w:rsidRPr="005A069C" w:rsidRDefault="005A069C" w:rsidP="005A069C">
            <w:pPr>
              <w:rPr>
                <w:rFonts w:ascii="Arial Narrow" w:hAnsi="Arial Narrow"/>
                <w:noProof w:val="0"/>
                <w:sz w:val="18"/>
                <w:szCs w:val="18"/>
                <w:lang w:val="en-GB" w:eastAsia="en-GB"/>
              </w:rPr>
            </w:pPr>
            <w:r w:rsidRPr="005A069C">
              <w:rPr>
                <w:rFonts w:ascii="Arial Narrow" w:hAnsi="Arial Narrow"/>
                <w:noProof w:val="0"/>
                <w:sz w:val="18"/>
                <w:szCs w:val="18"/>
                <w:lang w:val="en-GB" w:eastAsia="en-GB"/>
              </w:rPr>
              <w:t xml:space="preserve">Strat de </w:t>
            </w:r>
            <w:proofErr w:type="spellStart"/>
            <w:r w:rsidRPr="005A069C">
              <w:rPr>
                <w:rFonts w:ascii="Arial Narrow" w:hAnsi="Arial Narrow"/>
                <w:noProof w:val="0"/>
                <w:sz w:val="18"/>
                <w:szCs w:val="18"/>
                <w:lang w:val="en-GB" w:eastAsia="en-GB"/>
              </w:rPr>
              <w:t>uzură</w:t>
            </w:r>
            <w:proofErr w:type="spellEnd"/>
            <w:r w:rsidRPr="005A069C">
              <w:rPr>
                <w:rFonts w:ascii="Arial Narrow" w:hAnsi="Arial Narrow"/>
                <w:noProof w:val="0"/>
                <w:sz w:val="18"/>
                <w:szCs w:val="18"/>
                <w:lang w:val="en-GB" w:eastAsia="en-GB"/>
              </w:rPr>
              <w:t xml:space="preserve"> din </w:t>
            </w:r>
            <w:proofErr w:type="spellStart"/>
            <w:r w:rsidRPr="005A069C">
              <w:rPr>
                <w:rFonts w:ascii="Arial Narrow" w:hAnsi="Arial Narrow"/>
                <w:noProof w:val="0"/>
                <w:sz w:val="18"/>
                <w:szCs w:val="18"/>
                <w:lang w:val="en-GB" w:eastAsia="en-GB"/>
              </w:rPr>
              <w:t>asfalt</w:t>
            </w:r>
            <w:proofErr w:type="spellEnd"/>
            <w:r w:rsidRPr="005A069C">
              <w:rPr>
                <w:rFonts w:ascii="Arial Narrow" w:hAnsi="Arial Narrow"/>
                <w:noProof w:val="0"/>
                <w:sz w:val="18"/>
                <w:szCs w:val="18"/>
                <w:lang w:val="en-GB" w:eastAsia="en-GB"/>
              </w:rPr>
              <w:t xml:space="preserve"> MAP 16 rul. PMB 45/80</w:t>
            </w:r>
          </w:p>
        </w:tc>
        <w:tc>
          <w:tcPr>
            <w:tcW w:w="397" w:type="pct"/>
            <w:tcBorders>
              <w:top w:val="single" w:sz="4" w:space="0" w:color="auto"/>
              <w:left w:val="nil"/>
              <w:bottom w:val="single" w:sz="4" w:space="0" w:color="auto"/>
              <w:right w:val="single" w:sz="4" w:space="0" w:color="auto"/>
            </w:tcBorders>
            <w:shd w:val="clear" w:color="auto" w:fill="auto"/>
            <w:noWrap/>
            <w:vAlign w:val="bottom"/>
            <w:hideMark/>
          </w:tcPr>
          <w:p w14:paraId="39116EFD"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404" w:type="pct"/>
            <w:tcBorders>
              <w:top w:val="single" w:sz="4" w:space="0" w:color="auto"/>
              <w:left w:val="nil"/>
              <w:bottom w:val="single" w:sz="4" w:space="0" w:color="auto"/>
              <w:right w:val="single" w:sz="4" w:space="0" w:color="auto"/>
            </w:tcBorders>
            <w:shd w:val="clear" w:color="auto" w:fill="auto"/>
            <w:noWrap/>
            <w:vAlign w:val="bottom"/>
            <w:hideMark/>
          </w:tcPr>
          <w:p w14:paraId="6CDBB028"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4</w:t>
            </w:r>
          </w:p>
        </w:tc>
        <w:tc>
          <w:tcPr>
            <w:tcW w:w="295" w:type="pct"/>
            <w:tcBorders>
              <w:top w:val="single" w:sz="4" w:space="0" w:color="auto"/>
              <w:left w:val="nil"/>
              <w:bottom w:val="single" w:sz="4" w:space="0" w:color="auto"/>
              <w:right w:val="single" w:sz="4" w:space="0" w:color="auto"/>
            </w:tcBorders>
            <w:shd w:val="clear" w:color="auto" w:fill="auto"/>
            <w:noWrap/>
            <w:vAlign w:val="bottom"/>
            <w:hideMark/>
          </w:tcPr>
          <w:p w14:paraId="4301DCFA"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536" w:type="pct"/>
            <w:tcBorders>
              <w:top w:val="single" w:sz="4" w:space="0" w:color="auto"/>
              <w:left w:val="nil"/>
              <w:bottom w:val="single" w:sz="4" w:space="0" w:color="auto"/>
              <w:right w:val="single" w:sz="4" w:space="0" w:color="auto"/>
            </w:tcBorders>
            <w:shd w:val="clear" w:color="000000" w:fill="FFFF99"/>
            <w:noWrap/>
            <w:vAlign w:val="bottom"/>
            <w:hideMark/>
          </w:tcPr>
          <w:p w14:paraId="398732C5"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0.50</w:t>
            </w:r>
          </w:p>
        </w:tc>
        <w:tc>
          <w:tcPr>
            <w:tcW w:w="824" w:type="pct"/>
            <w:tcBorders>
              <w:top w:val="single" w:sz="4" w:space="0" w:color="auto"/>
              <w:left w:val="nil"/>
              <w:bottom w:val="single" w:sz="4" w:space="0" w:color="auto"/>
              <w:right w:val="single" w:sz="4" w:space="0" w:color="auto"/>
            </w:tcBorders>
            <w:shd w:val="clear" w:color="auto" w:fill="auto"/>
            <w:noWrap/>
            <w:vAlign w:val="bottom"/>
            <w:hideMark/>
          </w:tcPr>
          <w:p w14:paraId="12B38224"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2.00</w:t>
            </w:r>
          </w:p>
        </w:tc>
      </w:tr>
      <w:tr w:rsidR="005A069C" w:rsidRPr="005A069C" w14:paraId="70909236" w14:textId="77777777" w:rsidTr="005A069C">
        <w:trPr>
          <w:trHeight w:val="315"/>
        </w:trPr>
        <w:tc>
          <w:tcPr>
            <w:tcW w:w="127" w:type="pct"/>
            <w:tcBorders>
              <w:top w:val="nil"/>
              <w:left w:val="single" w:sz="4" w:space="0" w:color="auto"/>
              <w:bottom w:val="single" w:sz="4" w:space="0" w:color="auto"/>
              <w:right w:val="single" w:sz="4" w:space="0" w:color="auto"/>
            </w:tcBorders>
            <w:shd w:val="clear" w:color="auto" w:fill="auto"/>
            <w:noWrap/>
            <w:vAlign w:val="bottom"/>
            <w:hideMark/>
          </w:tcPr>
          <w:p w14:paraId="55271823"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2</w:t>
            </w:r>
          </w:p>
        </w:tc>
        <w:tc>
          <w:tcPr>
            <w:tcW w:w="2416" w:type="pct"/>
            <w:tcBorders>
              <w:top w:val="nil"/>
              <w:left w:val="nil"/>
              <w:bottom w:val="single" w:sz="4" w:space="0" w:color="auto"/>
              <w:right w:val="single" w:sz="4" w:space="0" w:color="auto"/>
            </w:tcBorders>
            <w:shd w:val="clear" w:color="auto" w:fill="auto"/>
            <w:vAlign w:val="center"/>
            <w:hideMark/>
          </w:tcPr>
          <w:p w14:paraId="57D5C6F6" w14:textId="77777777" w:rsidR="005A069C" w:rsidRPr="005A069C" w:rsidRDefault="005A069C" w:rsidP="005A069C">
            <w:pPr>
              <w:rPr>
                <w:rFonts w:ascii="Arial Narrow" w:hAnsi="Arial Narrow"/>
                <w:noProof w:val="0"/>
                <w:sz w:val="18"/>
                <w:szCs w:val="18"/>
                <w:lang w:val="en-GB" w:eastAsia="en-GB"/>
              </w:rPr>
            </w:pPr>
            <w:r w:rsidRPr="005A069C">
              <w:rPr>
                <w:rFonts w:ascii="Arial Narrow" w:hAnsi="Arial Narrow"/>
                <w:noProof w:val="0"/>
                <w:sz w:val="18"/>
                <w:szCs w:val="18"/>
                <w:lang w:val="en-GB" w:eastAsia="en-GB"/>
              </w:rPr>
              <w:t xml:space="preserve">Strat de </w:t>
            </w:r>
            <w:proofErr w:type="spellStart"/>
            <w:r w:rsidRPr="005A069C">
              <w:rPr>
                <w:rFonts w:ascii="Arial Narrow" w:hAnsi="Arial Narrow"/>
                <w:noProof w:val="0"/>
                <w:sz w:val="18"/>
                <w:szCs w:val="18"/>
                <w:lang w:val="en-GB" w:eastAsia="en-GB"/>
              </w:rPr>
              <w:t>legătură</w:t>
            </w:r>
            <w:proofErr w:type="spellEnd"/>
            <w:r w:rsidRPr="005A069C">
              <w:rPr>
                <w:rFonts w:ascii="Arial Narrow" w:hAnsi="Arial Narrow"/>
                <w:noProof w:val="0"/>
                <w:sz w:val="18"/>
                <w:szCs w:val="18"/>
                <w:lang w:val="en-GB" w:eastAsia="en-GB"/>
              </w:rPr>
              <w:t xml:space="preserve"> din </w:t>
            </w:r>
            <w:proofErr w:type="spellStart"/>
            <w:r w:rsidRPr="005A069C">
              <w:rPr>
                <w:rFonts w:ascii="Arial Narrow" w:hAnsi="Arial Narrow"/>
                <w:noProof w:val="0"/>
                <w:sz w:val="18"/>
                <w:szCs w:val="18"/>
                <w:lang w:val="en-GB" w:eastAsia="en-GB"/>
              </w:rPr>
              <w:t>asfalt</w:t>
            </w:r>
            <w:proofErr w:type="spellEnd"/>
            <w:r w:rsidRPr="005A069C">
              <w:rPr>
                <w:rFonts w:ascii="Arial Narrow" w:hAnsi="Arial Narrow"/>
                <w:noProof w:val="0"/>
                <w:sz w:val="18"/>
                <w:szCs w:val="18"/>
                <w:lang w:val="en-GB" w:eastAsia="en-GB"/>
              </w:rPr>
              <w:t xml:space="preserve"> BAD 22,4 </w:t>
            </w:r>
            <w:proofErr w:type="gramStart"/>
            <w:r w:rsidRPr="005A069C">
              <w:rPr>
                <w:rFonts w:ascii="Arial Narrow" w:hAnsi="Arial Narrow"/>
                <w:noProof w:val="0"/>
                <w:sz w:val="18"/>
                <w:szCs w:val="18"/>
                <w:lang w:val="en-GB" w:eastAsia="en-GB"/>
              </w:rPr>
              <w:t>leg</w:t>
            </w:r>
            <w:proofErr w:type="gramEnd"/>
            <w:r w:rsidRPr="005A069C">
              <w:rPr>
                <w:rFonts w:ascii="Arial Narrow" w:hAnsi="Arial Narrow"/>
                <w:noProof w:val="0"/>
                <w:sz w:val="18"/>
                <w:szCs w:val="18"/>
                <w:lang w:val="en-GB" w:eastAsia="en-GB"/>
              </w:rPr>
              <w:t>. 50/70</w:t>
            </w:r>
          </w:p>
        </w:tc>
        <w:tc>
          <w:tcPr>
            <w:tcW w:w="397" w:type="pct"/>
            <w:tcBorders>
              <w:top w:val="nil"/>
              <w:left w:val="nil"/>
              <w:bottom w:val="single" w:sz="4" w:space="0" w:color="auto"/>
              <w:right w:val="single" w:sz="4" w:space="0" w:color="auto"/>
            </w:tcBorders>
            <w:shd w:val="clear" w:color="auto" w:fill="auto"/>
            <w:noWrap/>
            <w:vAlign w:val="bottom"/>
            <w:hideMark/>
          </w:tcPr>
          <w:p w14:paraId="3F3EB9D0"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404" w:type="pct"/>
            <w:tcBorders>
              <w:top w:val="nil"/>
              <w:left w:val="nil"/>
              <w:bottom w:val="single" w:sz="4" w:space="0" w:color="auto"/>
              <w:right w:val="single" w:sz="4" w:space="0" w:color="auto"/>
            </w:tcBorders>
            <w:shd w:val="clear" w:color="auto" w:fill="auto"/>
            <w:noWrap/>
            <w:vAlign w:val="bottom"/>
            <w:hideMark/>
          </w:tcPr>
          <w:p w14:paraId="646B305C"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6</w:t>
            </w:r>
          </w:p>
        </w:tc>
        <w:tc>
          <w:tcPr>
            <w:tcW w:w="295" w:type="pct"/>
            <w:tcBorders>
              <w:top w:val="nil"/>
              <w:left w:val="nil"/>
              <w:bottom w:val="single" w:sz="4" w:space="0" w:color="auto"/>
              <w:right w:val="single" w:sz="4" w:space="0" w:color="auto"/>
            </w:tcBorders>
            <w:shd w:val="clear" w:color="auto" w:fill="auto"/>
            <w:noWrap/>
            <w:vAlign w:val="bottom"/>
            <w:hideMark/>
          </w:tcPr>
          <w:p w14:paraId="7F2B246A"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35210566"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0.60</w:t>
            </w:r>
          </w:p>
        </w:tc>
        <w:tc>
          <w:tcPr>
            <w:tcW w:w="824" w:type="pct"/>
            <w:tcBorders>
              <w:top w:val="nil"/>
              <w:left w:val="nil"/>
              <w:bottom w:val="single" w:sz="4" w:space="0" w:color="auto"/>
              <w:right w:val="single" w:sz="4" w:space="0" w:color="auto"/>
            </w:tcBorders>
            <w:shd w:val="clear" w:color="auto" w:fill="auto"/>
            <w:noWrap/>
            <w:vAlign w:val="bottom"/>
            <w:hideMark/>
          </w:tcPr>
          <w:p w14:paraId="4ED8DC84"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3.60</w:t>
            </w:r>
          </w:p>
        </w:tc>
      </w:tr>
      <w:tr w:rsidR="005A069C" w:rsidRPr="005A069C" w14:paraId="720E324C" w14:textId="77777777" w:rsidTr="005A069C">
        <w:trPr>
          <w:trHeight w:val="315"/>
        </w:trPr>
        <w:tc>
          <w:tcPr>
            <w:tcW w:w="127" w:type="pct"/>
            <w:tcBorders>
              <w:top w:val="nil"/>
              <w:left w:val="single" w:sz="4" w:space="0" w:color="auto"/>
              <w:bottom w:val="single" w:sz="4" w:space="0" w:color="auto"/>
              <w:right w:val="single" w:sz="4" w:space="0" w:color="auto"/>
            </w:tcBorders>
            <w:shd w:val="clear" w:color="auto" w:fill="auto"/>
            <w:noWrap/>
            <w:vAlign w:val="bottom"/>
            <w:hideMark/>
          </w:tcPr>
          <w:p w14:paraId="75460EC9"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3</w:t>
            </w:r>
          </w:p>
        </w:tc>
        <w:tc>
          <w:tcPr>
            <w:tcW w:w="2416" w:type="pct"/>
            <w:tcBorders>
              <w:top w:val="nil"/>
              <w:left w:val="nil"/>
              <w:bottom w:val="single" w:sz="4" w:space="0" w:color="auto"/>
              <w:right w:val="single" w:sz="4" w:space="0" w:color="auto"/>
            </w:tcBorders>
            <w:shd w:val="clear" w:color="auto" w:fill="auto"/>
            <w:vAlign w:val="center"/>
            <w:hideMark/>
          </w:tcPr>
          <w:p w14:paraId="1BB227E3" w14:textId="77777777" w:rsidR="005A069C" w:rsidRPr="005A069C" w:rsidRDefault="005A069C" w:rsidP="005A069C">
            <w:pPr>
              <w:rPr>
                <w:rFonts w:ascii="Arial Narrow" w:hAnsi="Arial Narrow"/>
                <w:noProof w:val="0"/>
                <w:sz w:val="18"/>
                <w:szCs w:val="18"/>
                <w:lang w:val="en-GB" w:eastAsia="en-GB"/>
              </w:rPr>
            </w:pPr>
            <w:r w:rsidRPr="005A069C">
              <w:rPr>
                <w:rFonts w:ascii="Arial Narrow" w:hAnsi="Arial Narrow"/>
                <w:noProof w:val="0"/>
                <w:sz w:val="18"/>
                <w:szCs w:val="18"/>
                <w:lang w:val="en-GB" w:eastAsia="en-GB"/>
              </w:rPr>
              <w:t xml:space="preserve">Strat de </w:t>
            </w:r>
            <w:proofErr w:type="spellStart"/>
            <w:r w:rsidRPr="005A069C">
              <w:rPr>
                <w:rFonts w:ascii="Arial Narrow" w:hAnsi="Arial Narrow"/>
                <w:noProof w:val="0"/>
                <w:sz w:val="18"/>
                <w:szCs w:val="18"/>
                <w:lang w:val="en-GB" w:eastAsia="en-GB"/>
              </w:rPr>
              <w:t>bază</w:t>
            </w:r>
            <w:proofErr w:type="spellEnd"/>
            <w:r w:rsidRPr="005A069C">
              <w:rPr>
                <w:rFonts w:ascii="Arial Narrow" w:hAnsi="Arial Narrow"/>
                <w:noProof w:val="0"/>
                <w:sz w:val="18"/>
                <w:szCs w:val="18"/>
                <w:lang w:val="en-GB" w:eastAsia="en-GB"/>
              </w:rPr>
              <w:t xml:space="preserve"> din </w:t>
            </w:r>
            <w:proofErr w:type="spellStart"/>
            <w:r w:rsidRPr="005A069C">
              <w:rPr>
                <w:rFonts w:ascii="Arial Narrow" w:hAnsi="Arial Narrow"/>
                <w:noProof w:val="0"/>
                <w:sz w:val="18"/>
                <w:szCs w:val="18"/>
                <w:lang w:val="en-GB" w:eastAsia="en-GB"/>
              </w:rPr>
              <w:t>asfalt</w:t>
            </w:r>
            <w:proofErr w:type="spellEnd"/>
            <w:r w:rsidRPr="005A069C">
              <w:rPr>
                <w:rFonts w:ascii="Arial Narrow" w:hAnsi="Arial Narrow"/>
                <w:noProof w:val="0"/>
                <w:sz w:val="18"/>
                <w:szCs w:val="18"/>
                <w:lang w:val="en-GB" w:eastAsia="en-GB"/>
              </w:rPr>
              <w:t xml:space="preserve"> AB 22.4 </w:t>
            </w:r>
            <w:proofErr w:type="spellStart"/>
            <w:r w:rsidRPr="005A069C">
              <w:rPr>
                <w:rFonts w:ascii="Arial Narrow" w:hAnsi="Arial Narrow"/>
                <w:noProof w:val="0"/>
                <w:sz w:val="18"/>
                <w:szCs w:val="18"/>
                <w:lang w:val="en-GB" w:eastAsia="en-GB"/>
              </w:rPr>
              <w:t>baza</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liant</w:t>
            </w:r>
            <w:proofErr w:type="spellEnd"/>
          </w:p>
        </w:tc>
        <w:tc>
          <w:tcPr>
            <w:tcW w:w="397" w:type="pct"/>
            <w:tcBorders>
              <w:top w:val="nil"/>
              <w:left w:val="nil"/>
              <w:bottom w:val="single" w:sz="4" w:space="0" w:color="auto"/>
              <w:right w:val="single" w:sz="4" w:space="0" w:color="auto"/>
            </w:tcBorders>
            <w:shd w:val="clear" w:color="auto" w:fill="auto"/>
            <w:noWrap/>
            <w:vAlign w:val="bottom"/>
            <w:hideMark/>
          </w:tcPr>
          <w:p w14:paraId="1CB0F47A"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404" w:type="pct"/>
            <w:tcBorders>
              <w:top w:val="nil"/>
              <w:left w:val="nil"/>
              <w:bottom w:val="single" w:sz="4" w:space="0" w:color="auto"/>
              <w:right w:val="single" w:sz="4" w:space="0" w:color="auto"/>
            </w:tcBorders>
            <w:shd w:val="clear" w:color="auto" w:fill="auto"/>
            <w:noWrap/>
            <w:vAlign w:val="bottom"/>
            <w:hideMark/>
          </w:tcPr>
          <w:p w14:paraId="4B9FAAF6"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8</w:t>
            </w:r>
          </w:p>
        </w:tc>
        <w:tc>
          <w:tcPr>
            <w:tcW w:w="295" w:type="pct"/>
            <w:tcBorders>
              <w:top w:val="nil"/>
              <w:left w:val="nil"/>
              <w:bottom w:val="single" w:sz="4" w:space="0" w:color="auto"/>
              <w:right w:val="single" w:sz="4" w:space="0" w:color="auto"/>
            </w:tcBorders>
            <w:shd w:val="clear" w:color="auto" w:fill="auto"/>
            <w:noWrap/>
            <w:vAlign w:val="bottom"/>
            <w:hideMark/>
          </w:tcPr>
          <w:p w14:paraId="476E7383"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735241C0"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0.50</w:t>
            </w:r>
          </w:p>
        </w:tc>
        <w:tc>
          <w:tcPr>
            <w:tcW w:w="824" w:type="pct"/>
            <w:tcBorders>
              <w:top w:val="nil"/>
              <w:left w:val="nil"/>
              <w:bottom w:val="single" w:sz="4" w:space="0" w:color="auto"/>
              <w:right w:val="single" w:sz="4" w:space="0" w:color="auto"/>
            </w:tcBorders>
            <w:shd w:val="clear" w:color="auto" w:fill="auto"/>
            <w:noWrap/>
            <w:vAlign w:val="bottom"/>
            <w:hideMark/>
          </w:tcPr>
          <w:p w14:paraId="35B168CC"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4.00</w:t>
            </w:r>
          </w:p>
        </w:tc>
      </w:tr>
      <w:tr w:rsidR="005A069C" w:rsidRPr="005A069C" w14:paraId="094DB8B3" w14:textId="77777777" w:rsidTr="005A069C">
        <w:trPr>
          <w:trHeight w:val="315"/>
        </w:trPr>
        <w:tc>
          <w:tcPr>
            <w:tcW w:w="127" w:type="pct"/>
            <w:tcBorders>
              <w:top w:val="nil"/>
              <w:left w:val="single" w:sz="4" w:space="0" w:color="auto"/>
              <w:bottom w:val="single" w:sz="4" w:space="0" w:color="auto"/>
              <w:right w:val="single" w:sz="4" w:space="0" w:color="auto"/>
            </w:tcBorders>
            <w:shd w:val="clear" w:color="auto" w:fill="auto"/>
            <w:noWrap/>
            <w:vAlign w:val="bottom"/>
            <w:hideMark/>
          </w:tcPr>
          <w:p w14:paraId="25AC85CC"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4</w:t>
            </w:r>
          </w:p>
        </w:tc>
        <w:tc>
          <w:tcPr>
            <w:tcW w:w="2416" w:type="pct"/>
            <w:tcBorders>
              <w:top w:val="nil"/>
              <w:left w:val="nil"/>
              <w:bottom w:val="single" w:sz="4" w:space="0" w:color="auto"/>
              <w:right w:val="single" w:sz="4" w:space="0" w:color="auto"/>
            </w:tcBorders>
            <w:shd w:val="clear" w:color="auto" w:fill="auto"/>
            <w:vAlign w:val="center"/>
            <w:hideMark/>
          </w:tcPr>
          <w:p w14:paraId="6695A412" w14:textId="77777777" w:rsidR="005A069C" w:rsidRPr="005A069C" w:rsidRDefault="005A069C" w:rsidP="005A069C">
            <w:pPr>
              <w:rPr>
                <w:rFonts w:ascii="Arial Narrow" w:hAnsi="Arial Narrow"/>
                <w:noProof w:val="0"/>
                <w:sz w:val="18"/>
                <w:szCs w:val="18"/>
                <w:lang w:val="en-GB" w:eastAsia="en-GB"/>
              </w:rPr>
            </w:pPr>
            <w:r w:rsidRPr="005A069C">
              <w:rPr>
                <w:rFonts w:ascii="Arial Narrow" w:hAnsi="Arial Narrow"/>
                <w:noProof w:val="0"/>
                <w:sz w:val="18"/>
                <w:szCs w:val="18"/>
                <w:lang w:val="en-GB" w:eastAsia="en-GB"/>
              </w:rPr>
              <w:t xml:space="preserve">Strat de </w:t>
            </w:r>
            <w:proofErr w:type="spellStart"/>
            <w:r w:rsidRPr="005A069C">
              <w:rPr>
                <w:rFonts w:ascii="Arial Narrow" w:hAnsi="Arial Narrow"/>
                <w:noProof w:val="0"/>
                <w:sz w:val="18"/>
                <w:szCs w:val="18"/>
                <w:lang w:val="en-GB" w:eastAsia="en-GB"/>
              </w:rPr>
              <w:t>fundaţie</w:t>
            </w:r>
            <w:proofErr w:type="spellEnd"/>
            <w:r w:rsidRPr="005A069C">
              <w:rPr>
                <w:rFonts w:ascii="Arial Narrow" w:hAnsi="Arial Narrow"/>
                <w:noProof w:val="0"/>
                <w:sz w:val="18"/>
                <w:szCs w:val="18"/>
                <w:lang w:val="en-GB" w:eastAsia="en-GB"/>
              </w:rPr>
              <w:t xml:space="preserve"> din </w:t>
            </w:r>
            <w:proofErr w:type="spellStart"/>
            <w:r w:rsidRPr="005A069C">
              <w:rPr>
                <w:rFonts w:ascii="Arial Narrow" w:hAnsi="Arial Narrow"/>
                <w:noProof w:val="0"/>
                <w:sz w:val="18"/>
                <w:szCs w:val="18"/>
                <w:lang w:val="en-GB" w:eastAsia="en-GB"/>
              </w:rPr>
              <w:t>balast</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stabilizat</w:t>
            </w:r>
            <w:proofErr w:type="spellEnd"/>
            <w:r w:rsidRPr="005A069C">
              <w:rPr>
                <w:rFonts w:ascii="Arial Narrow" w:hAnsi="Arial Narrow"/>
                <w:noProof w:val="0"/>
                <w:sz w:val="18"/>
                <w:szCs w:val="18"/>
                <w:lang w:val="en-GB" w:eastAsia="en-GB"/>
              </w:rPr>
              <w:t xml:space="preserve"> 6% </w:t>
            </w:r>
            <w:proofErr w:type="spellStart"/>
            <w:r w:rsidRPr="005A069C">
              <w:rPr>
                <w:rFonts w:ascii="Arial Narrow" w:hAnsi="Arial Narrow"/>
                <w:noProof w:val="0"/>
                <w:sz w:val="18"/>
                <w:szCs w:val="18"/>
                <w:lang w:val="en-GB" w:eastAsia="en-GB"/>
              </w:rPr>
              <w:t>ciment</w:t>
            </w:r>
            <w:proofErr w:type="spellEnd"/>
          </w:p>
        </w:tc>
        <w:tc>
          <w:tcPr>
            <w:tcW w:w="397" w:type="pct"/>
            <w:tcBorders>
              <w:top w:val="nil"/>
              <w:left w:val="nil"/>
              <w:bottom w:val="single" w:sz="4" w:space="0" w:color="auto"/>
              <w:right w:val="single" w:sz="4" w:space="0" w:color="auto"/>
            </w:tcBorders>
            <w:shd w:val="clear" w:color="auto" w:fill="auto"/>
            <w:noWrap/>
            <w:vAlign w:val="bottom"/>
            <w:hideMark/>
          </w:tcPr>
          <w:p w14:paraId="15C432E3"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404" w:type="pct"/>
            <w:tcBorders>
              <w:top w:val="nil"/>
              <w:left w:val="nil"/>
              <w:bottom w:val="single" w:sz="4" w:space="0" w:color="auto"/>
              <w:right w:val="single" w:sz="4" w:space="0" w:color="auto"/>
            </w:tcBorders>
            <w:shd w:val="clear" w:color="auto" w:fill="auto"/>
            <w:noWrap/>
            <w:vAlign w:val="bottom"/>
            <w:hideMark/>
          </w:tcPr>
          <w:p w14:paraId="22E0FAF8"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20</w:t>
            </w:r>
          </w:p>
        </w:tc>
        <w:tc>
          <w:tcPr>
            <w:tcW w:w="295" w:type="pct"/>
            <w:tcBorders>
              <w:top w:val="nil"/>
              <w:left w:val="nil"/>
              <w:bottom w:val="single" w:sz="4" w:space="0" w:color="auto"/>
              <w:right w:val="single" w:sz="4" w:space="0" w:color="auto"/>
            </w:tcBorders>
            <w:shd w:val="clear" w:color="auto" w:fill="auto"/>
            <w:noWrap/>
            <w:vAlign w:val="bottom"/>
            <w:hideMark/>
          </w:tcPr>
          <w:p w14:paraId="2C08C108"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66E20793"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0.65</w:t>
            </w:r>
          </w:p>
        </w:tc>
        <w:tc>
          <w:tcPr>
            <w:tcW w:w="824" w:type="pct"/>
            <w:tcBorders>
              <w:top w:val="nil"/>
              <w:left w:val="nil"/>
              <w:bottom w:val="single" w:sz="4" w:space="0" w:color="auto"/>
              <w:right w:val="single" w:sz="4" w:space="0" w:color="auto"/>
            </w:tcBorders>
            <w:shd w:val="clear" w:color="auto" w:fill="auto"/>
            <w:noWrap/>
            <w:vAlign w:val="bottom"/>
            <w:hideMark/>
          </w:tcPr>
          <w:p w14:paraId="08499109"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13.00</w:t>
            </w:r>
          </w:p>
        </w:tc>
      </w:tr>
      <w:tr w:rsidR="005A069C" w:rsidRPr="005A069C" w14:paraId="3BF82C60" w14:textId="77777777" w:rsidTr="005A069C">
        <w:trPr>
          <w:trHeight w:val="315"/>
        </w:trPr>
        <w:tc>
          <w:tcPr>
            <w:tcW w:w="127" w:type="pct"/>
            <w:tcBorders>
              <w:top w:val="nil"/>
              <w:left w:val="single" w:sz="4" w:space="0" w:color="auto"/>
              <w:bottom w:val="single" w:sz="4" w:space="0" w:color="auto"/>
              <w:right w:val="single" w:sz="4" w:space="0" w:color="auto"/>
            </w:tcBorders>
            <w:shd w:val="clear" w:color="auto" w:fill="auto"/>
            <w:noWrap/>
            <w:vAlign w:val="bottom"/>
            <w:hideMark/>
          </w:tcPr>
          <w:p w14:paraId="05B367DF"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5</w:t>
            </w:r>
          </w:p>
        </w:tc>
        <w:tc>
          <w:tcPr>
            <w:tcW w:w="2416" w:type="pct"/>
            <w:tcBorders>
              <w:top w:val="nil"/>
              <w:left w:val="nil"/>
              <w:bottom w:val="single" w:sz="4" w:space="0" w:color="auto"/>
              <w:right w:val="single" w:sz="4" w:space="0" w:color="auto"/>
            </w:tcBorders>
            <w:shd w:val="clear" w:color="auto" w:fill="auto"/>
            <w:vAlign w:val="center"/>
            <w:hideMark/>
          </w:tcPr>
          <w:p w14:paraId="4EA49C5E" w14:textId="77777777" w:rsidR="005A069C" w:rsidRPr="005A069C" w:rsidRDefault="005A069C" w:rsidP="005A069C">
            <w:pPr>
              <w:rPr>
                <w:rFonts w:ascii="Arial Narrow" w:hAnsi="Arial Narrow"/>
                <w:noProof w:val="0"/>
                <w:sz w:val="18"/>
                <w:szCs w:val="18"/>
                <w:lang w:val="en-GB" w:eastAsia="en-GB"/>
              </w:rPr>
            </w:pPr>
            <w:r w:rsidRPr="005A069C">
              <w:rPr>
                <w:rFonts w:ascii="Arial Narrow" w:hAnsi="Arial Narrow"/>
                <w:noProof w:val="0"/>
                <w:sz w:val="18"/>
                <w:szCs w:val="18"/>
                <w:lang w:val="en-GB" w:eastAsia="en-GB"/>
              </w:rPr>
              <w:t xml:space="preserve">Strat de </w:t>
            </w:r>
            <w:proofErr w:type="spellStart"/>
            <w:r w:rsidRPr="005A069C">
              <w:rPr>
                <w:rFonts w:ascii="Arial Narrow" w:hAnsi="Arial Narrow"/>
                <w:noProof w:val="0"/>
                <w:sz w:val="18"/>
                <w:szCs w:val="18"/>
                <w:lang w:val="en-GB" w:eastAsia="en-GB"/>
              </w:rPr>
              <w:t>balast</w:t>
            </w:r>
            <w:proofErr w:type="spellEnd"/>
          </w:p>
        </w:tc>
        <w:tc>
          <w:tcPr>
            <w:tcW w:w="397" w:type="pct"/>
            <w:tcBorders>
              <w:top w:val="nil"/>
              <w:left w:val="nil"/>
              <w:bottom w:val="single" w:sz="4" w:space="0" w:color="auto"/>
              <w:right w:val="single" w:sz="4" w:space="0" w:color="auto"/>
            </w:tcBorders>
            <w:shd w:val="clear" w:color="auto" w:fill="auto"/>
            <w:noWrap/>
            <w:vAlign w:val="bottom"/>
            <w:hideMark/>
          </w:tcPr>
          <w:p w14:paraId="1C0FB17F"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404" w:type="pct"/>
            <w:tcBorders>
              <w:top w:val="nil"/>
              <w:left w:val="nil"/>
              <w:bottom w:val="single" w:sz="4" w:space="0" w:color="auto"/>
              <w:right w:val="single" w:sz="4" w:space="0" w:color="auto"/>
            </w:tcBorders>
            <w:shd w:val="clear" w:color="auto" w:fill="auto"/>
            <w:noWrap/>
            <w:vAlign w:val="bottom"/>
            <w:hideMark/>
          </w:tcPr>
          <w:p w14:paraId="21190578"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24</w:t>
            </w:r>
          </w:p>
        </w:tc>
        <w:tc>
          <w:tcPr>
            <w:tcW w:w="295" w:type="pct"/>
            <w:tcBorders>
              <w:top w:val="nil"/>
              <w:left w:val="nil"/>
              <w:bottom w:val="single" w:sz="4" w:space="0" w:color="auto"/>
              <w:right w:val="single" w:sz="4" w:space="0" w:color="auto"/>
            </w:tcBorders>
            <w:shd w:val="clear" w:color="auto" w:fill="auto"/>
            <w:noWrap/>
            <w:vAlign w:val="bottom"/>
            <w:hideMark/>
          </w:tcPr>
          <w:p w14:paraId="57F38623"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346DD9BD"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0.70</w:t>
            </w:r>
          </w:p>
        </w:tc>
        <w:tc>
          <w:tcPr>
            <w:tcW w:w="824" w:type="pct"/>
            <w:tcBorders>
              <w:top w:val="nil"/>
              <w:left w:val="nil"/>
              <w:bottom w:val="single" w:sz="4" w:space="0" w:color="auto"/>
              <w:right w:val="single" w:sz="4" w:space="0" w:color="auto"/>
            </w:tcBorders>
            <w:shd w:val="clear" w:color="auto" w:fill="auto"/>
            <w:noWrap/>
            <w:vAlign w:val="bottom"/>
            <w:hideMark/>
          </w:tcPr>
          <w:p w14:paraId="7546E626"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16.80</w:t>
            </w:r>
          </w:p>
        </w:tc>
      </w:tr>
      <w:tr w:rsidR="005A069C" w:rsidRPr="005A069C" w14:paraId="75DB3392" w14:textId="77777777" w:rsidTr="005A069C">
        <w:trPr>
          <w:trHeight w:val="945"/>
        </w:trPr>
        <w:tc>
          <w:tcPr>
            <w:tcW w:w="127" w:type="pct"/>
            <w:vMerge w:val="restart"/>
            <w:tcBorders>
              <w:top w:val="nil"/>
              <w:left w:val="single" w:sz="4" w:space="0" w:color="auto"/>
              <w:bottom w:val="single" w:sz="4" w:space="0" w:color="000000"/>
              <w:right w:val="single" w:sz="4" w:space="0" w:color="auto"/>
            </w:tcBorders>
            <w:shd w:val="clear" w:color="auto" w:fill="auto"/>
            <w:noWrap/>
            <w:vAlign w:val="bottom"/>
            <w:hideMark/>
          </w:tcPr>
          <w:p w14:paraId="3ACB405B" w14:textId="77777777" w:rsidR="005A069C" w:rsidRPr="005A069C" w:rsidRDefault="005A069C" w:rsidP="005A069C">
            <w:pPr>
              <w:jc w:val="cente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2416" w:type="pct"/>
            <w:vMerge w:val="restart"/>
            <w:tcBorders>
              <w:top w:val="nil"/>
              <w:left w:val="single" w:sz="4" w:space="0" w:color="auto"/>
              <w:bottom w:val="single" w:sz="4" w:space="0" w:color="000000"/>
              <w:right w:val="single" w:sz="4" w:space="0" w:color="auto"/>
            </w:tcBorders>
            <w:shd w:val="clear" w:color="auto" w:fill="auto"/>
            <w:vAlign w:val="center"/>
            <w:hideMark/>
          </w:tcPr>
          <w:p w14:paraId="2270C8F7" w14:textId="77777777" w:rsidR="005A069C" w:rsidRPr="005A069C" w:rsidRDefault="005A069C" w:rsidP="005A069C">
            <w:pPr>
              <w:jc w:val="center"/>
              <w:rPr>
                <w:rFonts w:ascii="Arial Narrow" w:hAnsi="Arial Narrow"/>
                <w:noProof w:val="0"/>
                <w:sz w:val="18"/>
                <w:szCs w:val="18"/>
                <w:lang w:val="en-GB" w:eastAsia="en-GB"/>
              </w:rPr>
            </w:pPr>
            <w:r w:rsidRPr="005A069C">
              <w:rPr>
                <w:rFonts w:ascii="Arial Narrow" w:hAnsi="Arial Narrow"/>
                <w:noProof w:val="0"/>
                <w:sz w:val="18"/>
                <w:szCs w:val="18"/>
                <w:lang w:val="en-GB" w:eastAsia="en-GB"/>
              </w:rPr>
              <w:t xml:space="preserve">Pat drum </w:t>
            </w:r>
            <w:proofErr w:type="spellStart"/>
            <w:r w:rsidRPr="005A069C">
              <w:rPr>
                <w:rFonts w:ascii="Arial Narrow" w:hAnsi="Arial Narrow"/>
                <w:noProof w:val="0"/>
                <w:sz w:val="18"/>
                <w:szCs w:val="18"/>
                <w:lang w:val="en-GB" w:eastAsia="en-GB"/>
              </w:rPr>
              <w:t>realizat</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prin</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stabilizare</w:t>
            </w:r>
            <w:proofErr w:type="spellEnd"/>
            <w:r w:rsidRPr="005A069C">
              <w:rPr>
                <w:rFonts w:ascii="Arial Narrow" w:hAnsi="Arial Narrow"/>
                <w:noProof w:val="0"/>
                <w:sz w:val="18"/>
                <w:szCs w:val="18"/>
                <w:lang w:val="en-GB" w:eastAsia="en-GB"/>
              </w:rPr>
              <w:t xml:space="preserve"> in situ 30 cm </w:t>
            </w:r>
            <w:proofErr w:type="spellStart"/>
            <w:r w:rsidRPr="005A069C">
              <w:rPr>
                <w:rFonts w:ascii="Arial Narrow" w:hAnsi="Arial Narrow"/>
                <w:noProof w:val="0"/>
                <w:sz w:val="18"/>
                <w:szCs w:val="18"/>
                <w:lang w:val="en-GB" w:eastAsia="en-GB"/>
              </w:rPr>
              <w:t>grosime</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și</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inbunatatire</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caracterisitici</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prin</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realizare</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strat</w:t>
            </w:r>
            <w:proofErr w:type="spellEnd"/>
            <w:r w:rsidRPr="005A069C">
              <w:rPr>
                <w:rFonts w:ascii="Arial Narrow" w:hAnsi="Arial Narrow"/>
                <w:noProof w:val="0"/>
                <w:sz w:val="18"/>
                <w:szCs w:val="18"/>
                <w:lang w:val="en-GB" w:eastAsia="en-GB"/>
              </w:rPr>
              <w:t xml:space="preserve"> </w:t>
            </w:r>
            <w:proofErr w:type="spellStart"/>
            <w:r w:rsidRPr="005A069C">
              <w:rPr>
                <w:rFonts w:ascii="Arial Narrow" w:hAnsi="Arial Narrow"/>
                <w:noProof w:val="0"/>
                <w:sz w:val="18"/>
                <w:szCs w:val="18"/>
                <w:lang w:val="en-GB" w:eastAsia="en-GB"/>
              </w:rPr>
              <w:t>balast</w:t>
            </w:r>
            <w:proofErr w:type="spellEnd"/>
            <w:r w:rsidRPr="005A069C">
              <w:rPr>
                <w:rFonts w:ascii="Arial Narrow" w:hAnsi="Arial Narrow"/>
                <w:noProof w:val="0"/>
                <w:sz w:val="18"/>
                <w:szCs w:val="18"/>
                <w:lang w:val="en-GB" w:eastAsia="en-GB"/>
              </w:rPr>
              <w:t xml:space="preserve"> in 20 cm </w:t>
            </w:r>
            <w:proofErr w:type="spellStart"/>
            <w:r w:rsidRPr="005A069C">
              <w:rPr>
                <w:rFonts w:ascii="Arial Narrow" w:hAnsi="Arial Narrow"/>
                <w:noProof w:val="0"/>
                <w:sz w:val="18"/>
                <w:szCs w:val="18"/>
                <w:lang w:val="en-GB" w:eastAsia="en-GB"/>
              </w:rPr>
              <w:t>grosime</w:t>
            </w:r>
            <w:proofErr w:type="spellEnd"/>
            <w:r w:rsidRPr="005A069C">
              <w:rPr>
                <w:rFonts w:ascii="Arial Narrow" w:hAnsi="Arial Narrow"/>
                <w:noProof w:val="0"/>
                <w:sz w:val="18"/>
                <w:szCs w:val="18"/>
                <w:lang w:val="en-GB" w:eastAsia="en-GB"/>
              </w:rPr>
              <w:t xml:space="preserve"> </w:t>
            </w:r>
          </w:p>
        </w:tc>
        <w:tc>
          <w:tcPr>
            <w:tcW w:w="397" w:type="pct"/>
            <w:tcBorders>
              <w:top w:val="nil"/>
              <w:left w:val="nil"/>
              <w:bottom w:val="single" w:sz="4" w:space="0" w:color="auto"/>
              <w:right w:val="single" w:sz="4" w:space="0" w:color="auto"/>
            </w:tcBorders>
            <w:shd w:val="clear" w:color="auto" w:fill="auto"/>
            <w:noWrap/>
            <w:vAlign w:val="bottom"/>
            <w:hideMark/>
          </w:tcPr>
          <w:p w14:paraId="5BDA6067"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404" w:type="pct"/>
            <w:tcBorders>
              <w:top w:val="nil"/>
              <w:left w:val="nil"/>
              <w:bottom w:val="single" w:sz="4" w:space="0" w:color="auto"/>
              <w:right w:val="single" w:sz="4" w:space="0" w:color="auto"/>
            </w:tcBorders>
            <w:shd w:val="clear" w:color="auto" w:fill="auto"/>
            <w:noWrap/>
            <w:vAlign w:val="bottom"/>
            <w:hideMark/>
          </w:tcPr>
          <w:p w14:paraId="63B143DB"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20</w:t>
            </w:r>
          </w:p>
        </w:tc>
        <w:tc>
          <w:tcPr>
            <w:tcW w:w="295" w:type="pct"/>
            <w:tcBorders>
              <w:top w:val="nil"/>
              <w:left w:val="nil"/>
              <w:bottom w:val="single" w:sz="4" w:space="0" w:color="auto"/>
              <w:right w:val="single" w:sz="4" w:space="0" w:color="auto"/>
            </w:tcBorders>
            <w:shd w:val="clear" w:color="auto" w:fill="auto"/>
            <w:noWrap/>
            <w:vAlign w:val="bottom"/>
            <w:hideMark/>
          </w:tcPr>
          <w:p w14:paraId="22850CBD"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654682E1"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0.80</w:t>
            </w:r>
          </w:p>
        </w:tc>
        <w:tc>
          <w:tcPr>
            <w:tcW w:w="824" w:type="pct"/>
            <w:tcBorders>
              <w:top w:val="nil"/>
              <w:left w:val="nil"/>
              <w:bottom w:val="single" w:sz="4" w:space="0" w:color="auto"/>
              <w:right w:val="single" w:sz="4" w:space="0" w:color="auto"/>
            </w:tcBorders>
            <w:shd w:val="clear" w:color="auto" w:fill="auto"/>
            <w:noWrap/>
            <w:vAlign w:val="bottom"/>
            <w:hideMark/>
          </w:tcPr>
          <w:p w14:paraId="5D17D1DF"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16.00</w:t>
            </w:r>
          </w:p>
        </w:tc>
      </w:tr>
      <w:tr w:rsidR="005A069C" w:rsidRPr="005A069C" w14:paraId="2D92B703" w14:textId="77777777" w:rsidTr="005A069C">
        <w:trPr>
          <w:trHeight w:val="315"/>
        </w:trPr>
        <w:tc>
          <w:tcPr>
            <w:tcW w:w="127" w:type="pct"/>
            <w:vMerge/>
            <w:tcBorders>
              <w:top w:val="nil"/>
              <w:left w:val="single" w:sz="4" w:space="0" w:color="auto"/>
              <w:bottom w:val="single" w:sz="4" w:space="0" w:color="000000"/>
              <w:right w:val="single" w:sz="4" w:space="0" w:color="auto"/>
            </w:tcBorders>
            <w:vAlign w:val="center"/>
            <w:hideMark/>
          </w:tcPr>
          <w:p w14:paraId="755666E4" w14:textId="77777777" w:rsidR="005A069C" w:rsidRPr="005A069C" w:rsidRDefault="005A069C" w:rsidP="005A069C">
            <w:pPr>
              <w:rPr>
                <w:rFonts w:ascii="Arial Narrow" w:hAnsi="Arial Narrow" w:cs="Arial"/>
                <w:noProof w:val="0"/>
                <w:sz w:val="18"/>
                <w:szCs w:val="18"/>
                <w:lang w:val="en-GB" w:eastAsia="en-GB"/>
              </w:rPr>
            </w:pPr>
          </w:p>
        </w:tc>
        <w:tc>
          <w:tcPr>
            <w:tcW w:w="2416" w:type="pct"/>
            <w:vMerge/>
            <w:tcBorders>
              <w:top w:val="nil"/>
              <w:left w:val="single" w:sz="4" w:space="0" w:color="auto"/>
              <w:bottom w:val="single" w:sz="4" w:space="0" w:color="000000"/>
              <w:right w:val="single" w:sz="4" w:space="0" w:color="auto"/>
            </w:tcBorders>
            <w:vAlign w:val="center"/>
            <w:hideMark/>
          </w:tcPr>
          <w:p w14:paraId="0EB6269A" w14:textId="77777777" w:rsidR="005A069C" w:rsidRPr="005A069C" w:rsidRDefault="005A069C" w:rsidP="005A069C">
            <w:pPr>
              <w:rPr>
                <w:rFonts w:ascii="Arial Narrow" w:hAnsi="Arial Narrow"/>
                <w:noProof w:val="0"/>
                <w:sz w:val="18"/>
                <w:szCs w:val="18"/>
                <w:lang w:val="en-GB" w:eastAsia="en-GB"/>
              </w:rPr>
            </w:pPr>
          </w:p>
        </w:tc>
        <w:tc>
          <w:tcPr>
            <w:tcW w:w="397" w:type="pct"/>
            <w:tcBorders>
              <w:top w:val="nil"/>
              <w:left w:val="nil"/>
              <w:bottom w:val="single" w:sz="4" w:space="0" w:color="auto"/>
              <w:right w:val="single" w:sz="4" w:space="0" w:color="auto"/>
            </w:tcBorders>
            <w:shd w:val="clear" w:color="auto" w:fill="auto"/>
            <w:noWrap/>
            <w:vAlign w:val="bottom"/>
            <w:hideMark/>
          </w:tcPr>
          <w:p w14:paraId="7CF39977"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404" w:type="pct"/>
            <w:tcBorders>
              <w:top w:val="nil"/>
              <w:left w:val="nil"/>
              <w:bottom w:val="single" w:sz="4" w:space="0" w:color="auto"/>
              <w:right w:val="single" w:sz="4" w:space="0" w:color="auto"/>
            </w:tcBorders>
            <w:shd w:val="clear" w:color="auto" w:fill="auto"/>
            <w:noWrap/>
            <w:vAlign w:val="bottom"/>
            <w:hideMark/>
          </w:tcPr>
          <w:p w14:paraId="28535AED"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30</w:t>
            </w:r>
          </w:p>
        </w:tc>
        <w:tc>
          <w:tcPr>
            <w:tcW w:w="295" w:type="pct"/>
            <w:tcBorders>
              <w:top w:val="nil"/>
              <w:left w:val="nil"/>
              <w:bottom w:val="single" w:sz="4" w:space="0" w:color="auto"/>
              <w:right w:val="single" w:sz="4" w:space="0" w:color="auto"/>
            </w:tcBorders>
            <w:shd w:val="clear" w:color="auto" w:fill="auto"/>
            <w:noWrap/>
            <w:vAlign w:val="bottom"/>
            <w:hideMark/>
          </w:tcPr>
          <w:p w14:paraId="20D3F0C5"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536" w:type="pct"/>
            <w:tcBorders>
              <w:top w:val="nil"/>
              <w:left w:val="nil"/>
              <w:bottom w:val="single" w:sz="4" w:space="0" w:color="auto"/>
              <w:right w:val="single" w:sz="4" w:space="0" w:color="auto"/>
            </w:tcBorders>
            <w:shd w:val="clear" w:color="000000" w:fill="FFFF99"/>
            <w:noWrap/>
            <w:vAlign w:val="bottom"/>
            <w:hideMark/>
          </w:tcPr>
          <w:p w14:paraId="7DC871A8"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0.65</w:t>
            </w:r>
          </w:p>
        </w:tc>
        <w:tc>
          <w:tcPr>
            <w:tcW w:w="824" w:type="pct"/>
            <w:tcBorders>
              <w:top w:val="nil"/>
              <w:left w:val="nil"/>
              <w:bottom w:val="single" w:sz="4" w:space="0" w:color="auto"/>
              <w:right w:val="single" w:sz="4" w:space="0" w:color="auto"/>
            </w:tcBorders>
            <w:shd w:val="clear" w:color="auto" w:fill="auto"/>
            <w:noWrap/>
            <w:vAlign w:val="bottom"/>
            <w:hideMark/>
          </w:tcPr>
          <w:p w14:paraId="0DBD2DCD"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19.50</w:t>
            </w:r>
          </w:p>
        </w:tc>
      </w:tr>
      <w:tr w:rsidR="005A069C" w:rsidRPr="005A069C" w14:paraId="0A9CA702" w14:textId="77777777" w:rsidTr="005A069C">
        <w:trPr>
          <w:trHeight w:val="315"/>
        </w:trPr>
        <w:tc>
          <w:tcPr>
            <w:tcW w:w="5000" w:type="pct"/>
            <w:gridSpan w:val="7"/>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7083C800" w14:textId="77777777" w:rsidR="005A069C" w:rsidRPr="005A069C" w:rsidRDefault="005A069C" w:rsidP="005A069C">
            <w:pPr>
              <w:rPr>
                <w:rFonts w:ascii="Arial Narrow" w:hAnsi="Arial Narrow" w:cs="Arial"/>
                <w:noProof w:val="0"/>
                <w:sz w:val="18"/>
                <w:szCs w:val="18"/>
                <w:lang w:val="en-GB" w:eastAsia="en-GB"/>
              </w:rPr>
            </w:pPr>
            <w:proofErr w:type="spellStart"/>
            <w:r w:rsidRPr="005A069C">
              <w:rPr>
                <w:rFonts w:ascii="Arial Narrow" w:hAnsi="Arial Narrow" w:cs="Arial"/>
                <w:noProof w:val="0"/>
                <w:sz w:val="18"/>
                <w:szCs w:val="18"/>
                <w:lang w:val="en-GB" w:eastAsia="en-GB"/>
              </w:rPr>
              <w:t>pamant</w:t>
            </w:r>
            <w:proofErr w:type="spellEnd"/>
          </w:p>
        </w:tc>
      </w:tr>
      <w:tr w:rsidR="005A069C" w:rsidRPr="005A069C" w14:paraId="4C184742" w14:textId="77777777" w:rsidTr="005A069C">
        <w:trPr>
          <w:trHeight w:val="315"/>
        </w:trPr>
        <w:tc>
          <w:tcPr>
            <w:tcW w:w="2543"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FA6B5" w14:textId="77777777" w:rsidR="005A069C" w:rsidRPr="005A069C" w:rsidRDefault="005A069C" w:rsidP="005A069C">
            <w:pPr>
              <w:jc w:val="cente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w:t>
            </w:r>
          </w:p>
        </w:tc>
        <w:tc>
          <w:tcPr>
            <w:tcW w:w="397" w:type="pct"/>
            <w:tcBorders>
              <w:top w:val="nil"/>
              <w:left w:val="nil"/>
              <w:bottom w:val="single" w:sz="4" w:space="0" w:color="auto"/>
              <w:right w:val="single" w:sz="4" w:space="0" w:color="auto"/>
            </w:tcBorders>
            <w:shd w:val="clear" w:color="auto" w:fill="auto"/>
            <w:noWrap/>
            <w:vAlign w:val="bottom"/>
            <w:hideMark/>
          </w:tcPr>
          <w:p w14:paraId="716B4352" w14:textId="77777777" w:rsidR="005A069C" w:rsidRPr="005A069C" w:rsidRDefault="005A069C" w:rsidP="005A069C">
            <w:pPr>
              <w:rPr>
                <w:rFonts w:ascii="Arial Narrow" w:hAnsi="Arial Narrow" w:cs="Arial"/>
                <w:b/>
                <w:bCs/>
                <w:noProof w:val="0"/>
                <w:sz w:val="18"/>
                <w:szCs w:val="18"/>
                <w:lang w:val="en-GB" w:eastAsia="en-GB"/>
              </w:rPr>
            </w:pPr>
            <w:proofErr w:type="spellStart"/>
            <w:r w:rsidRPr="005A069C">
              <w:rPr>
                <w:rFonts w:ascii="Arial Narrow" w:hAnsi="Arial Narrow" w:cs="Arial"/>
                <w:b/>
                <w:bCs/>
                <w:noProof w:val="0"/>
                <w:sz w:val="18"/>
                <w:szCs w:val="18"/>
                <w:lang w:val="en-GB" w:eastAsia="en-GB"/>
              </w:rPr>
              <w:t>Hsr</w:t>
            </w:r>
            <w:proofErr w:type="spellEnd"/>
          </w:p>
        </w:tc>
        <w:tc>
          <w:tcPr>
            <w:tcW w:w="404" w:type="pct"/>
            <w:tcBorders>
              <w:top w:val="nil"/>
              <w:left w:val="nil"/>
              <w:bottom w:val="single" w:sz="4" w:space="0" w:color="auto"/>
              <w:right w:val="single" w:sz="4" w:space="0" w:color="auto"/>
            </w:tcBorders>
            <w:shd w:val="clear" w:color="auto" w:fill="auto"/>
            <w:noWrap/>
            <w:vAlign w:val="bottom"/>
            <w:hideMark/>
          </w:tcPr>
          <w:p w14:paraId="3B028B43" w14:textId="77777777" w:rsidR="005A069C" w:rsidRPr="005A069C" w:rsidRDefault="005A069C" w:rsidP="005A069C">
            <w:pPr>
              <w:jc w:val="right"/>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112</w:t>
            </w:r>
          </w:p>
        </w:tc>
        <w:tc>
          <w:tcPr>
            <w:tcW w:w="295" w:type="pct"/>
            <w:tcBorders>
              <w:top w:val="nil"/>
              <w:left w:val="nil"/>
              <w:bottom w:val="single" w:sz="4" w:space="0" w:color="auto"/>
              <w:right w:val="single" w:sz="4" w:space="0" w:color="auto"/>
            </w:tcBorders>
            <w:shd w:val="clear" w:color="auto" w:fill="auto"/>
            <w:noWrap/>
            <w:vAlign w:val="bottom"/>
            <w:hideMark/>
          </w:tcPr>
          <w:p w14:paraId="6BA56786" w14:textId="77777777" w:rsidR="005A069C" w:rsidRPr="005A069C" w:rsidRDefault="005A069C" w:rsidP="005A069C">
            <w:pPr>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cm</w:t>
            </w:r>
          </w:p>
        </w:tc>
        <w:tc>
          <w:tcPr>
            <w:tcW w:w="536" w:type="pct"/>
            <w:tcBorders>
              <w:top w:val="nil"/>
              <w:left w:val="nil"/>
              <w:bottom w:val="single" w:sz="4" w:space="0" w:color="auto"/>
              <w:right w:val="single" w:sz="4" w:space="0" w:color="auto"/>
            </w:tcBorders>
            <w:shd w:val="clear" w:color="auto" w:fill="auto"/>
            <w:noWrap/>
            <w:vAlign w:val="bottom"/>
            <w:hideMark/>
          </w:tcPr>
          <w:p w14:paraId="438165E2" w14:textId="77777777" w:rsidR="005A069C" w:rsidRPr="005A069C" w:rsidRDefault="005A069C" w:rsidP="005A069C">
            <w:pPr>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He</w:t>
            </w:r>
          </w:p>
        </w:tc>
        <w:tc>
          <w:tcPr>
            <w:tcW w:w="824" w:type="pct"/>
            <w:tcBorders>
              <w:top w:val="nil"/>
              <w:left w:val="nil"/>
              <w:bottom w:val="single" w:sz="4" w:space="0" w:color="auto"/>
              <w:right w:val="single" w:sz="4" w:space="0" w:color="auto"/>
            </w:tcBorders>
            <w:shd w:val="clear" w:color="auto" w:fill="auto"/>
            <w:noWrap/>
            <w:vAlign w:val="bottom"/>
            <w:hideMark/>
          </w:tcPr>
          <w:p w14:paraId="562E5FA6" w14:textId="77777777" w:rsidR="005A069C" w:rsidRPr="005A069C" w:rsidRDefault="005A069C" w:rsidP="005A069C">
            <w:pPr>
              <w:jc w:val="right"/>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74.90</w:t>
            </w:r>
          </w:p>
        </w:tc>
      </w:tr>
      <w:tr w:rsidR="005A069C" w:rsidRPr="005A069C" w14:paraId="595B76C5" w14:textId="77777777" w:rsidTr="005A069C">
        <w:trPr>
          <w:trHeight w:val="315"/>
        </w:trPr>
        <w:tc>
          <w:tcPr>
            <w:tcW w:w="127" w:type="pct"/>
            <w:tcBorders>
              <w:top w:val="nil"/>
              <w:left w:val="nil"/>
              <w:bottom w:val="nil"/>
              <w:right w:val="nil"/>
            </w:tcBorders>
            <w:shd w:val="clear" w:color="auto" w:fill="auto"/>
            <w:noWrap/>
            <w:vAlign w:val="bottom"/>
            <w:hideMark/>
          </w:tcPr>
          <w:p w14:paraId="5A7294A7" w14:textId="77777777" w:rsidR="005A069C" w:rsidRPr="005A069C" w:rsidRDefault="005A069C" w:rsidP="005A069C">
            <w:pPr>
              <w:jc w:val="right"/>
              <w:rPr>
                <w:rFonts w:ascii="Arial Narrow" w:hAnsi="Arial Narrow" w:cs="Arial"/>
                <w:b/>
                <w:bCs/>
                <w:noProof w:val="0"/>
                <w:sz w:val="18"/>
                <w:szCs w:val="18"/>
                <w:lang w:val="en-GB" w:eastAsia="en-GB"/>
              </w:rPr>
            </w:pPr>
          </w:p>
        </w:tc>
        <w:tc>
          <w:tcPr>
            <w:tcW w:w="2416" w:type="pct"/>
            <w:tcBorders>
              <w:top w:val="nil"/>
              <w:left w:val="nil"/>
              <w:bottom w:val="nil"/>
              <w:right w:val="nil"/>
            </w:tcBorders>
            <w:shd w:val="clear" w:color="auto" w:fill="auto"/>
            <w:noWrap/>
            <w:vAlign w:val="bottom"/>
            <w:hideMark/>
          </w:tcPr>
          <w:p w14:paraId="78BDB729" w14:textId="77777777" w:rsidR="005A069C" w:rsidRPr="005A069C" w:rsidRDefault="005A069C" w:rsidP="005A069C">
            <w:pPr>
              <w:rPr>
                <w:rFonts w:ascii="Arial Narrow" w:hAnsi="Arial Narrow"/>
                <w:noProof w:val="0"/>
                <w:sz w:val="18"/>
                <w:szCs w:val="18"/>
                <w:lang w:val="en-GB" w:eastAsia="en-GB"/>
              </w:rPr>
            </w:pPr>
          </w:p>
        </w:tc>
        <w:tc>
          <w:tcPr>
            <w:tcW w:w="397" w:type="pct"/>
            <w:tcBorders>
              <w:top w:val="nil"/>
              <w:left w:val="nil"/>
              <w:bottom w:val="nil"/>
              <w:right w:val="nil"/>
            </w:tcBorders>
            <w:shd w:val="clear" w:color="auto" w:fill="auto"/>
            <w:noWrap/>
            <w:vAlign w:val="bottom"/>
            <w:hideMark/>
          </w:tcPr>
          <w:p w14:paraId="2128A0B3" w14:textId="77777777" w:rsidR="005A069C" w:rsidRPr="005A069C" w:rsidRDefault="005A069C" w:rsidP="005A069C">
            <w:pPr>
              <w:rPr>
                <w:rFonts w:ascii="Arial Narrow" w:hAnsi="Arial Narrow"/>
                <w:noProof w:val="0"/>
                <w:sz w:val="18"/>
                <w:szCs w:val="18"/>
                <w:lang w:val="en-GB" w:eastAsia="en-GB"/>
              </w:rPr>
            </w:pPr>
          </w:p>
        </w:tc>
        <w:tc>
          <w:tcPr>
            <w:tcW w:w="404" w:type="pct"/>
            <w:tcBorders>
              <w:top w:val="nil"/>
              <w:left w:val="nil"/>
              <w:bottom w:val="nil"/>
              <w:right w:val="nil"/>
            </w:tcBorders>
            <w:shd w:val="clear" w:color="auto" w:fill="auto"/>
            <w:noWrap/>
            <w:vAlign w:val="bottom"/>
            <w:hideMark/>
          </w:tcPr>
          <w:p w14:paraId="2EA9AFCC" w14:textId="77777777" w:rsidR="005A069C" w:rsidRPr="005A069C" w:rsidRDefault="005A069C" w:rsidP="005A069C">
            <w:pPr>
              <w:rPr>
                <w:rFonts w:ascii="Arial Narrow" w:hAnsi="Arial Narrow"/>
                <w:noProof w:val="0"/>
                <w:sz w:val="18"/>
                <w:szCs w:val="18"/>
                <w:lang w:val="en-GB" w:eastAsia="en-GB"/>
              </w:rPr>
            </w:pPr>
          </w:p>
        </w:tc>
        <w:tc>
          <w:tcPr>
            <w:tcW w:w="295" w:type="pct"/>
            <w:tcBorders>
              <w:top w:val="nil"/>
              <w:left w:val="nil"/>
              <w:bottom w:val="nil"/>
              <w:right w:val="nil"/>
            </w:tcBorders>
            <w:shd w:val="clear" w:color="auto" w:fill="auto"/>
            <w:noWrap/>
            <w:vAlign w:val="bottom"/>
            <w:hideMark/>
          </w:tcPr>
          <w:p w14:paraId="3EC9E480" w14:textId="77777777" w:rsidR="005A069C" w:rsidRPr="005A069C" w:rsidRDefault="005A069C" w:rsidP="005A069C">
            <w:pPr>
              <w:rPr>
                <w:rFonts w:ascii="Arial Narrow" w:hAnsi="Arial Narrow"/>
                <w:noProof w:val="0"/>
                <w:sz w:val="18"/>
                <w:szCs w:val="18"/>
                <w:lang w:val="en-GB" w:eastAsia="en-GB"/>
              </w:rPr>
            </w:pPr>
          </w:p>
        </w:tc>
        <w:tc>
          <w:tcPr>
            <w:tcW w:w="536" w:type="pct"/>
            <w:tcBorders>
              <w:top w:val="nil"/>
              <w:left w:val="nil"/>
              <w:bottom w:val="nil"/>
              <w:right w:val="nil"/>
            </w:tcBorders>
            <w:shd w:val="clear" w:color="auto" w:fill="auto"/>
            <w:noWrap/>
            <w:vAlign w:val="bottom"/>
            <w:hideMark/>
          </w:tcPr>
          <w:p w14:paraId="624FCF99" w14:textId="77777777" w:rsidR="005A069C" w:rsidRPr="005A069C" w:rsidRDefault="005A069C" w:rsidP="005A069C">
            <w:pPr>
              <w:rPr>
                <w:rFonts w:ascii="Arial Narrow" w:hAnsi="Arial Narrow"/>
                <w:noProof w:val="0"/>
                <w:sz w:val="18"/>
                <w:szCs w:val="18"/>
                <w:lang w:val="en-GB" w:eastAsia="en-GB"/>
              </w:rPr>
            </w:pPr>
          </w:p>
        </w:tc>
        <w:tc>
          <w:tcPr>
            <w:tcW w:w="824" w:type="pct"/>
            <w:tcBorders>
              <w:top w:val="nil"/>
              <w:left w:val="nil"/>
              <w:bottom w:val="nil"/>
              <w:right w:val="nil"/>
            </w:tcBorders>
            <w:shd w:val="clear" w:color="auto" w:fill="auto"/>
            <w:noWrap/>
            <w:vAlign w:val="bottom"/>
            <w:hideMark/>
          </w:tcPr>
          <w:p w14:paraId="2ADC1D44" w14:textId="77777777" w:rsidR="005A069C" w:rsidRPr="005A069C" w:rsidRDefault="005A069C" w:rsidP="005A069C">
            <w:pPr>
              <w:rPr>
                <w:rFonts w:ascii="Arial Narrow" w:hAnsi="Arial Narrow"/>
                <w:noProof w:val="0"/>
                <w:sz w:val="18"/>
                <w:szCs w:val="18"/>
                <w:lang w:val="en-GB" w:eastAsia="en-GB"/>
              </w:rPr>
            </w:pPr>
          </w:p>
        </w:tc>
      </w:tr>
      <w:tr w:rsidR="005A069C" w:rsidRPr="005A069C" w14:paraId="7A1A2479" w14:textId="77777777" w:rsidTr="005A069C">
        <w:trPr>
          <w:trHeight w:val="315"/>
        </w:trPr>
        <w:tc>
          <w:tcPr>
            <w:tcW w:w="127" w:type="pct"/>
            <w:tcBorders>
              <w:top w:val="nil"/>
              <w:left w:val="nil"/>
              <w:bottom w:val="nil"/>
              <w:right w:val="nil"/>
            </w:tcBorders>
            <w:shd w:val="clear" w:color="auto" w:fill="auto"/>
            <w:noWrap/>
            <w:vAlign w:val="bottom"/>
            <w:hideMark/>
          </w:tcPr>
          <w:p w14:paraId="24E83ED5" w14:textId="77777777" w:rsidR="005A069C" w:rsidRPr="005A069C" w:rsidRDefault="005A069C" w:rsidP="005A069C">
            <w:pPr>
              <w:rPr>
                <w:rFonts w:ascii="Arial Narrow" w:hAnsi="Arial Narrow"/>
                <w:noProof w:val="0"/>
                <w:sz w:val="18"/>
                <w:szCs w:val="18"/>
                <w:lang w:val="en-GB" w:eastAsia="en-GB"/>
              </w:rPr>
            </w:pPr>
          </w:p>
        </w:tc>
        <w:tc>
          <w:tcPr>
            <w:tcW w:w="2416" w:type="pct"/>
            <w:tcBorders>
              <w:top w:val="nil"/>
              <w:left w:val="nil"/>
              <w:bottom w:val="nil"/>
              <w:right w:val="nil"/>
            </w:tcBorders>
            <w:shd w:val="clear" w:color="auto" w:fill="auto"/>
            <w:noWrap/>
            <w:vAlign w:val="bottom"/>
            <w:hideMark/>
          </w:tcPr>
          <w:p w14:paraId="7CBF2DFE" w14:textId="77777777" w:rsidR="005A069C" w:rsidRPr="005A069C" w:rsidRDefault="005A069C" w:rsidP="005A069C">
            <w:pPr>
              <w:rPr>
                <w:rFonts w:ascii="Arial Narrow" w:hAnsi="Arial Narrow" w:cs="Arial"/>
                <w:b/>
                <w:bCs/>
                <w:noProof w:val="0"/>
                <w:sz w:val="18"/>
                <w:szCs w:val="18"/>
                <w:lang w:val="en-GB" w:eastAsia="en-GB"/>
              </w:rPr>
            </w:pPr>
            <w:proofErr w:type="spellStart"/>
            <w:r w:rsidRPr="005A069C">
              <w:rPr>
                <w:rFonts w:ascii="Arial Narrow" w:hAnsi="Arial Narrow" w:cs="Arial"/>
                <w:b/>
                <w:bCs/>
                <w:noProof w:val="0"/>
                <w:sz w:val="18"/>
                <w:szCs w:val="18"/>
                <w:lang w:val="en-GB" w:eastAsia="en-GB"/>
              </w:rPr>
              <w:t>Zcr</w:t>
            </w:r>
            <w:proofErr w:type="spellEnd"/>
            <w:r w:rsidRPr="005A069C">
              <w:rPr>
                <w:rFonts w:ascii="Arial Narrow" w:hAnsi="Arial Narrow" w:cs="Arial"/>
                <w:b/>
                <w:bCs/>
                <w:noProof w:val="0"/>
                <w:sz w:val="18"/>
                <w:szCs w:val="18"/>
                <w:lang w:val="en-GB" w:eastAsia="en-GB"/>
              </w:rPr>
              <w:t>=Z+DZ</w:t>
            </w:r>
          </w:p>
        </w:tc>
        <w:tc>
          <w:tcPr>
            <w:tcW w:w="397" w:type="pct"/>
            <w:tcBorders>
              <w:top w:val="nil"/>
              <w:left w:val="nil"/>
              <w:bottom w:val="nil"/>
              <w:right w:val="nil"/>
            </w:tcBorders>
            <w:shd w:val="clear" w:color="auto" w:fill="auto"/>
            <w:noWrap/>
            <w:vAlign w:val="bottom"/>
            <w:hideMark/>
          </w:tcPr>
          <w:p w14:paraId="4D546774" w14:textId="77777777" w:rsidR="005A069C" w:rsidRPr="005A069C" w:rsidRDefault="005A069C" w:rsidP="005A069C">
            <w:pPr>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 xml:space="preserve">     147.10 </w:t>
            </w:r>
          </w:p>
        </w:tc>
        <w:tc>
          <w:tcPr>
            <w:tcW w:w="404" w:type="pct"/>
            <w:tcBorders>
              <w:top w:val="nil"/>
              <w:left w:val="nil"/>
              <w:bottom w:val="nil"/>
              <w:right w:val="nil"/>
            </w:tcBorders>
            <w:shd w:val="clear" w:color="auto" w:fill="auto"/>
            <w:noWrap/>
            <w:vAlign w:val="bottom"/>
            <w:hideMark/>
          </w:tcPr>
          <w:p w14:paraId="3A11A27C" w14:textId="77777777" w:rsidR="005A069C" w:rsidRPr="005A069C" w:rsidRDefault="005A069C" w:rsidP="005A069C">
            <w:pPr>
              <w:rPr>
                <w:rFonts w:ascii="Arial Narrow" w:hAnsi="Arial Narrow" w:cs="Arial"/>
                <w:b/>
                <w:bCs/>
                <w:noProof w:val="0"/>
                <w:sz w:val="18"/>
                <w:szCs w:val="18"/>
                <w:lang w:val="en-GB" w:eastAsia="en-GB"/>
              </w:rPr>
            </w:pPr>
            <w:r w:rsidRPr="005A069C">
              <w:rPr>
                <w:rFonts w:ascii="Arial Narrow" w:hAnsi="Arial Narrow" w:cs="Arial"/>
                <w:b/>
                <w:bCs/>
                <w:noProof w:val="0"/>
                <w:sz w:val="18"/>
                <w:szCs w:val="18"/>
                <w:lang w:val="en-GB" w:eastAsia="en-GB"/>
              </w:rPr>
              <w:t>cm</w:t>
            </w:r>
          </w:p>
        </w:tc>
        <w:tc>
          <w:tcPr>
            <w:tcW w:w="295" w:type="pct"/>
            <w:tcBorders>
              <w:top w:val="nil"/>
              <w:left w:val="nil"/>
              <w:bottom w:val="nil"/>
              <w:right w:val="nil"/>
            </w:tcBorders>
            <w:shd w:val="clear" w:color="auto" w:fill="auto"/>
            <w:noWrap/>
            <w:vAlign w:val="bottom"/>
            <w:hideMark/>
          </w:tcPr>
          <w:p w14:paraId="5193449D"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&lt; </w:t>
            </w:r>
          </w:p>
        </w:tc>
        <w:tc>
          <w:tcPr>
            <w:tcW w:w="536" w:type="pct"/>
            <w:tcBorders>
              <w:top w:val="nil"/>
              <w:left w:val="nil"/>
              <w:bottom w:val="nil"/>
              <w:right w:val="nil"/>
            </w:tcBorders>
            <w:shd w:val="clear" w:color="auto" w:fill="auto"/>
            <w:noWrap/>
            <w:vAlign w:val="bottom"/>
            <w:hideMark/>
          </w:tcPr>
          <w:p w14:paraId="19BC2583" w14:textId="77777777" w:rsidR="005A069C" w:rsidRPr="005A069C" w:rsidRDefault="005A069C" w:rsidP="005A069C">
            <w:pPr>
              <w:rPr>
                <w:rFonts w:ascii="Arial Narrow" w:hAnsi="Arial Narrow" w:cs="Arial"/>
                <w:b/>
                <w:bCs/>
                <w:noProof w:val="0"/>
                <w:sz w:val="18"/>
                <w:szCs w:val="18"/>
                <w:lang w:val="en-GB" w:eastAsia="en-GB"/>
              </w:rPr>
            </w:pPr>
            <w:proofErr w:type="spellStart"/>
            <w:r w:rsidRPr="005A069C">
              <w:rPr>
                <w:rFonts w:ascii="Arial Narrow" w:hAnsi="Arial Narrow" w:cs="Arial"/>
                <w:b/>
                <w:bCs/>
                <w:noProof w:val="0"/>
                <w:sz w:val="18"/>
                <w:szCs w:val="18"/>
                <w:lang w:val="en-GB" w:eastAsia="en-GB"/>
              </w:rPr>
              <w:t>Hsr</w:t>
            </w:r>
            <w:proofErr w:type="spellEnd"/>
          </w:p>
        </w:tc>
        <w:tc>
          <w:tcPr>
            <w:tcW w:w="824" w:type="pct"/>
            <w:tcBorders>
              <w:top w:val="nil"/>
              <w:left w:val="nil"/>
              <w:bottom w:val="nil"/>
              <w:right w:val="nil"/>
            </w:tcBorders>
            <w:shd w:val="clear" w:color="auto" w:fill="auto"/>
            <w:noWrap/>
            <w:vAlign w:val="bottom"/>
            <w:hideMark/>
          </w:tcPr>
          <w:p w14:paraId="61F7CA56" w14:textId="77777777" w:rsidR="005A069C" w:rsidRPr="005A069C" w:rsidRDefault="005A069C" w:rsidP="005A069C">
            <w:pPr>
              <w:rPr>
                <w:rFonts w:ascii="Arial Narrow" w:hAnsi="Arial Narrow" w:cs="Arial"/>
                <w:b/>
                <w:bCs/>
                <w:noProof w:val="0"/>
                <w:sz w:val="18"/>
                <w:szCs w:val="18"/>
                <w:lang w:val="en-GB" w:eastAsia="en-GB"/>
              </w:rPr>
            </w:pPr>
          </w:p>
        </w:tc>
      </w:tr>
      <w:tr w:rsidR="005A069C" w:rsidRPr="005A069C" w14:paraId="6C4C0A41" w14:textId="77777777" w:rsidTr="005A069C">
        <w:trPr>
          <w:trHeight w:val="315"/>
        </w:trPr>
        <w:tc>
          <w:tcPr>
            <w:tcW w:w="127" w:type="pct"/>
            <w:tcBorders>
              <w:top w:val="nil"/>
              <w:left w:val="nil"/>
              <w:bottom w:val="nil"/>
              <w:right w:val="nil"/>
            </w:tcBorders>
            <w:shd w:val="clear" w:color="auto" w:fill="auto"/>
            <w:noWrap/>
            <w:vAlign w:val="bottom"/>
            <w:hideMark/>
          </w:tcPr>
          <w:p w14:paraId="57F630FD" w14:textId="77777777" w:rsidR="005A069C" w:rsidRPr="005A069C" w:rsidRDefault="005A069C" w:rsidP="005A069C">
            <w:pPr>
              <w:rPr>
                <w:rFonts w:ascii="Arial Narrow" w:hAnsi="Arial Narrow"/>
                <w:noProof w:val="0"/>
                <w:sz w:val="18"/>
                <w:szCs w:val="18"/>
                <w:lang w:val="en-GB" w:eastAsia="en-GB"/>
              </w:rPr>
            </w:pPr>
          </w:p>
        </w:tc>
        <w:tc>
          <w:tcPr>
            <w:tcW w:w="2416" w:type="pct"/>
            <w:tcBorders>
              <w:top w:val="nil"/>
              <w:left w:val="nil"/>
              <w:bottom w:val="nil"/>
              <w:right w:val="nil"/>
            </w:tcBorders>
            <w:shd w:val="clear" w:color="auto" w:fill="auto"/>
            <w:noWrap/>
            <w:vAlign w:val="bottom"/>
            <w:hideMark/>
          </w:tcPr>
          <w:p w14:paraId="1AC23DA4"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DZ=</w:t>
            </w:r>
            <w:proofErr w:type="spellStart"/>
            <w:r w:rsidRPr="005A069C">
              <w:rPr>
                <w:rFonts w:ascii="Arial Narrow" w:hAnsi="Arial Narrow" w:cs="Arial"/>
                <w:noProof w:val="0"/>
                <w:sz w:val="18"/>
                <w:szCs w:val="18"/>
                <w:lang w:val="en-GB" w:eastAsia="en-GB"/>
              </w:rPr>
              <w:t>Hsr</w:t>
            </w:r>
            <w:proofErr w:type="spellEnd"/>
            <w:r w:rsidRPr="005A069C">
              <w:rPr>
                <w:rFonts w:ascii="Arial Narrow" w:hAnsi="Arial Narrow" w:cs="Arial"/>
                <w:noProof w:val="0"/>
                <w:sz w:val="18"/>
                <w:szCs w:val="18"/>
                <w:lang w:val="en-GB" w:eastAsia="en-GB"/>
              </w:rPr>
              <w:t>-He</w:t>
            </w:r>
          </w:p>
        </w:tc>
        <w:tc>
          <w:tcPr>
            <w:tcW w:w="397" w:type="pct"/>
            <w:tcBorders>
              <w:top w:val="nil"/>
              <w:left w:val="nil"/>
              <w:bottom w:val="nil"/>
              <w:right w:val="nil"/>
            </w:tcBorders>
            <w:shd w:val="clear" w:color="auto" w:fill="auto"/>
            <w:noWrap/>
            <w:vAlign w:val="bottom"/>
            <w:hideMark/>
          </w:tcPr>
          <w:p w14:paraId="28C38D5A"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37.1</w:t>
            </w:r>
          </w:p>
        </w:tc>
        <w:tc>
          <w:tcPr>
            <w:tcW w:w="404" w:type="pct"/>
            <w:tcBorders>
              <w:top w:val="nil"/>
              <w:left w:val="nil"/>
              <w:bottom w:val="nil"/>
              <w:right w:val="nil"/>
            </w:tcBorders>
            <w:shd w:val="clear" w:color="auto" w:fill="auto"/>
            <w:noWrap/>
            <w:vAlign w:val="bottom"/>
            <w:hideMark/>
          </w:tcPr>
          <w:p w14:paraId="71128830"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295" w:type="pct"/>
            <w:tcBorders>
              <w:top w:val="nil"/>
              <w:left w:val="nil"/>
              <w:bottom w:val="nil"/>
              <w:right w:val="nil"/>
            </w:tcBorders>
            <w:shd w:val="clear" w:color="auto" w:fill="auto"/>
            <w:noWrap/>
            <w:vAlign w:val="bottom"/>
            <w:hideMark/>
          </w:tcPr>
          <w:p w14:paraId="6EFF991D" w14:textId="77777777" w:rsidR="005A069C" w:rsidRPr="005A069C" w:rsidRDefault="005A069C" w:rsidP="005A069C">
            <w:pPr>
              <w:rPr>
                <w:rFonts w:ascii="Arial Narrow" w:hAnsi="Arial Narrow" w:cs="Arial"/>
                <w:noProof w:val="0"/>
                <w:sz w:val="18"/>
                <w:szCs w:val="18"/>
                <w:lang w:val="en-GB" w:eastAsia="en-GB"/>
              </w:rPr>
            </w:pPr>
          </w:p>
        </w:tc>
        <w:tc>
          <w:tcPr>
            <w:tcW w:w="536" w:type="pct"/>
            <w:tcBorders>
              <w:top w:val="nil"/>
              <w:left w:val="nil"/>
              <w:bottom w:val="nil"/>
              <w:right w:val="nil"/>
            </w:tcBorders>
            <w:shd w:val="clear" w:color="auto" w:fill="auto"/>
            <w:noWrap/>
            <w:vAlign w:val="bottom"/>
            <w:hideMark/>
          </w:tcPr>
          <w:p w14:paraId="5EA1DB27" w14:textId="77777777" w:rsidR="005A069C" w:rsidRPr="005A069C" w:rsidRDefault="005A069C" w:rsidP="005A069C">
            <w:pPr>
              <w:rPr>
                <w:rFonts w:ascii="Arial Narrow" w:hAnsi="Arial Narrow"/>
                <w:noProof w:val="0"/>
                <w:sz w:val="18"/>
                <w:szCs w:val="18"/>
                <w:lang w:val="en-GB" w:eastAsia="en-GB"/>
              </w:rPr>
            </w:pPr>
          </w:p>
        </w:tc>
        <w:tc>
          <w:tcPr>
            <w:tcW w:w="824" w:type="pct"/>
            <w:tcBorders>
              <w:top w:val="nil"/>
              <w:left w:val="nil"/>
              <w:bottom w:val="nil"/>
              <w:right w:val="nil"/>
            </w:tcBorders>
            <w:shd w:val="clear" w:color="auto" w:fill="auto"/>
            <w:noWrap/>
            <w:vAlign w:val="bottom"/>
            <w:hideMark/>
          </w:tcPr>
          <w:p w14:paraId="02615D7C" w14:textId="77777777" w:rsidR="005A069C" w:rsidRPr="005A069C" w:rsidRDefault="005A069C" w:rsidP="005A069C">
            <w:pPr>
              <w:rPr>
                <w:rFonts w:ascii="Arial Narrow" w:hAnsi="Arial Narrow"/>
                <w:noProof w:val="0"/>
                <w:sz w:val="18"/>
                <w:szCs w:val="18"/>
                <w:lang w:val="en-GB" w:eastAsia="en-GB"/>
              </w:rPr>
            </w:pPr>
          </w:p>
        </w:tc>
      </w:tr>
      <w:tr w:rsidR="005A069C" w:rsidRPr="005A069C" w14:paraId="56E04E9D" w14:textId="77777777" w:rsidTr="005A069C">
        <w:trPr>
          <w:trHeight w:val="315"/>
        </w:trPr>
        <w:tc>
          <w:tcPr>
            <w:tcW w:w="127" w:type="pct"/>
            <w:tcBorders>
              <w:top w:val="nil"/>
              <w:left w:val="nil"/>
              <w:bottom w:val="nil"/>
              <w:right w:val="nil"/>
            </w:tcBorders>
            <w:shd w:val="clear" w:color="auto" w:fill="auto"/>
            <w:noWrap/>
            <w:vAlign w:val="bottom"/>
            <w:hideMark/>
          </w:tcPr>
          <w:p w14:paraId="3C323FE6" w14:textId="77777777" w:rsidR="005A069C" w:rsidRPr="005A069C" w:rsidRDefault="005A069C" w:rsidP="005A069C">
            <w:pPr>
              <w:rPr>
                <w:rFonts w:ascii="Arial Narrow" w:hAnsi="Arial Narrow"/>
                <w:noProof w:val="0"/>
                <w:sz w:val="18"/>
                <w:szCs w:val="18"/>
                <w:lang w:val="en-GB" w:eastAsia="en-GB"/>
              </w:rPr>
            </w:pPr>
          </w:p>
        </w:tc>
        <w:tc>
          <w:tcPr>
            <w:tcW w:w="2416" w:type="pct"/>
            <w:tcBorders>
              <w:top w:val="nil"/>
              <w:left w:val="nil"/>
              <w:bottom w:val="nil"/>
              <w:right w:val="nil"/>
            </w:tcBorders>
            <w:shd w:val="clear" w:color="auto" w:fill="auto"/>
            <w:noWrap/>
            <w:vAlign w:val="bottom"/>
            <w:hideMark/>
          </w:tcPr>
          <w:p w14:paraId="6ECA34B1"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Z=</w:t>
            </w:r>
          </w:p>
        </w:tc>
        <w:tc>
          <w:tcPr>
            <w:tcW w:w="397" w:type="pct"/>
            <w:tcBorders>
              <w:top w:val="nil"/>
              <w:left w:val="nil"/>
              <w:bottom w:val="nil"/>
              <w:right w:val="nil"/>
            </w:tcBorders>
            <w:shd w:val="clear" w:color="auto" w:fill="auto"/>
            <w:noWrap/>
            <w:vAlign w:val="bottom"/>
            <w:hideMark/>
          </w:tcPr>
          <w:p w14:paraId="5E5457D8" w14:textId="77777777" w:rsidR="005A069C" w:rsidRPr="005A069C" w:rsidRDefault="005A069C" w:rsidP="005A069C">
            <w:pPr>
              <w:jc w:val="right"/>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110</w:t>
            </w:r>
          </w:p>
        </w:tc>
        <w:tc>
          <w:tcPr>
            <w:tcW w:w="404" w:type="pct"/>
            <w:tcBorders>
              <w:top w:val="nil"/>
              <w:left w:val="nil"/>
              <w:bottom w:val="nil"/>
              <w:right w:val="nil"/>
            </w:tcBorders>
            <w:shd w:val="clear" w:color="auto" w:fill="auto"/>
            <w:noWrap/>
            <w:vAlign w:val="bottom"/>
            <w:hideMark/>
          </w:tcPr>
          <w:p w14:paraId="64BAE8E3"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cm</w:t>
            </w:r>
          </w:p>
        </w:tc>
        <w:tc>
          <w:tcPr>
            <w:tcW w:w="295" w:type="pct"/>
            <w:tcBorders>
              <w:top w:val="nil"/>
              <w:left w:val="nil"/>
              <w:bottom w:val="nil"/>
              <w:right w:val="nil"/>
            </w:tcBorders>
            <w:shd w:val="clear" w:color="auto" w:fill="auto"/>
            <w:noWrap/>
            <w:vAlign w:val="bottom"/>
            <w:hideMark/>
          </w:tcPr>
          <w:p w14:paraId="71852A1F" w14:textId="77777777" w:rsidR="005A069C" w:rsidRPr="005A069C" w:rsidRDefault="005A069C" w:rsidP="005A069C">
            <w:pPr>
              <w:rPr>
                <w:rFonts w:ascii="Arial Narrow" w:hAnsi="Arial Narrow" w:cs="Arial"/>
                <w:noProof w:val="0"/>
                <w:sz w:val="18"/>
                <w:szCs w:val="18"/>
                <w:lang w:val="en-GB" w:eastAsia="en-GB"/>
              </w:rPr>
            </w:pPr>
          </w:p>
        </w:tc>
        <w:tc>
          <w:tcPr>
            <w:tcW w:w="1361" w:type="pct"/>
            <w:gridSpan w:val="2"/>
            <w:tcBorders>
              <w:top w:val="nil"/>
              <w:left w:val="nil"/>
              <w:bottom w:val="nil"/>
              <w:right w:val="nil"/>
            </w:tcBorders>
            <w:shd w:val="clear" w:color="auto" w:fill="auto"/>
            <w:noWrap/>
            <w:vAlign w:val="bottom"/>
            <w:hideMark/>
          </w:tcPr>
          <w:p w14:paraId="1CADE96A" w14:textId="77777777" w:rsidR="005A069C" w:rsidRPr="005A069C" w:rsidRDefault="005A069C" w:rsidP="005A069C">
            <w:pPr>
              <w:rPr>
                <w:rFonts w:ascii="Arial Narrow" w:hAnsi="Arial Narrow"/>
                <w:noProof w:val="0"/>
                <w:sz w:val="18"/>
                <w:szCs w:val="18"/>
                <w:lang w:val="en-GB" w:eastAsia="en-GB"/>
              </w:rPr>
            </w:pPr>
          </w:p>
        </w:tc>
      </w:tr>
      <w:tr w:rsidR="005A069C" w:rsidRPr="005A069C" w14:paraId="3CEECC91" w14:textId="77777777" w:rsidTr="005A069C">
        <w:trPr>
          <w:trHeight w:val="900"/>
        </w:trPr>
        <w:tc>
          <w:tcPr>
            <w:tcW w:w="127" w:type="pct"/>
            <w:tcBorders>
              <w:top w:val="nil"/>
              <w:left w:val="nil"/>
              <w:bottom w:val="nil"/>
              <w:right w:val="nil"/>
            </w:tcBorders>
            <w:shd w:val="clear" w:color="auto" w:fill="auto"/>
            <w:noWrap/>
            <w:vAlign w:val="bottom"/>
            <w:hideMark/>
          </w:tcPr>
          <w:p w14:paraId="7634C555" w14:textId="77777777" w:rsidR="005A069C" w:rsidRPr="005A069C" w:rsidRDefault="005A069C" w:rsidP="005A069C">
            <w:pPr>
              <w:jc w:val="center"/>
              <w:rPr>
                <w:rFonts w:ascii="Arial Narrow" w:hAnsi="Arial Narrow"/>
                <w:noProof w:val="0"/>
                <w:sz w:val="18"/>
                <w:szCs w:val="18"/>
                <w:lang w:val="en-GB" w:eastAsia="en-GB"/>
              </w:rPr>
            </w:pPr>
          </w:p>
        </w:tc>
        <w:tc>
          <w:tcPr>
            <w:tcW w:w="2416" w:type="pct"/>
            <w:tcBorders>
              <w:top w:val="nil"/>
              <w:left w:val="nil"/>
              <w:bottom w:val="nil"/>
              <w:right w:val="nil"/>
            </w:tcBorders>
            <w:shd w:val="clear" w:color="auto" w:fill="auto"/>
            <w:noWrap/>
            <w:vAlign w:val="bottom"/>
            <w:hideMark/>
          </w:tcPr>
          <w:p w14:paraId="61834816" w14:textId="552E76BF"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sz w:val="18"/>
                <w:szCs w:val="18"/>
                <w:lang w:val="en-GB" w:eastAsia="en-GB"/>
              </w:rPr>
              <w:drawing>
                <wp:anchor distT="0" distB="0" distL="114300" distR="114300" simplePos="0" relativeHeight="251660288" behindDoc="0" locked="0" layoutInCell="1" allowOverlap="1" wp14:anchorId="0E1EF6E4" wp14:editId="467016FB">
                  <wp:simplePos x="0" y="0"/>
                  <wp:positionH relativeFrom="column">
                    <wp:posOffset>1047750</wp:posOffset>
                  </wp:positionH>
                  <wp:positionV relativeFrom="paragraph">
                    <wp:posOffset>-923925</wp:posOffset>
                  </wp:positionV>
                  <wp:extent cx="809625" cy="628650"/>
                  <wp:effectExtent l="0" t="0" r="0" b="0"/>
                  <wp:wrapNone/>
                  <wp:docPr id="724088054" name="Picture 1" descr="A picture containing black, darkness&#10;&#10;Description automatically generated">
                    <a:extLst xmlns:a="http://schemas.openxmlformats.org/drawingml/2006/main">
                      <a:ext uri="{63B3BB69-23CF-44E3-9099-C40C66FF867C}">
                        <a14:compatExt xmlns:a14="http://schemas.microsoft.com/office/drawing/2010/main" spid="_x0000_s2049"/>
                      </a:ext>
                      <a:ext uri="{FF2B5EF4-FFF2-40B4-BE49-F238E27FC236}">
                        <a16:creationId xmlns:a16="http://schemas.microsoft.com/office/drawing/2014/main" id="{00000000-0008-0000-0400-000006000000}"/>
                      </a:ext>
                    </a:extLst>
                  </wp:docPr>
                  <wp:cNvGraphicFramePr/>
                  <a:graphic xmlns:a="http://schemas.openxmlformats.org/drawingml/2006/main">
                    <a:graphicData uri="http://schemas.openxmlformats.org/drawingml/2006/picture">
                      <pic:pic xmlns:pic="http://schemas.openxmlformats.org/drawingml/2006/picture">
                        <pic:nvPicPr>
                          <pic:cNvPr id="724088054" name="Picture 1" descr="A picture containing black, darkness&#10;&#10;Description automatically generated">
                            <a:extLst>
                              <a:ext uri="{63B3BB69-23CF-44E3-9099-C40C66FF867C}">
                                <a14:compatExt xmlns:a14="http://schemas.microsoft.com/office/drawing/2010/main" spid="_x0000_s2049"/>
                              </a:ext>
                              <a:ext uri="{FF2B5EF4-FFF2-40B4-BE49-F238E27FC236}">
                                <a16:creationId xmlns:a16="http://schemas.microsoft.com/office/drawing/2014/main" id="{00000000-0008-0000-0400-000006000000}"/>
                              </a:ext>
                            </a:extLst>
                          </pic:cNvPr>
                          <pic:cNvPicPr/>
                        </pic:nvPicPr>
                        <pic:blipFill>
                          <a:blip r:embed="rId69"/>
                          <a:stretch>
                            <a:fillRect/>
                          </a:stretch>
                        </pic:blipFill>
                        <pic:spPr>
                          <a:xfrm>
                            <a:off x="0" y="0"/>
                            <a:ext cx="800100" cy="61912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892"/>
            </w:tblGrid>
            <w:tr w:rsidR="005A069C" w:rsidRPr="005A069C" w14:paraId="0B3F24FC" w14:textId="77777777">
              <w:trPr>
                <w:trHeight w:val="900"/>
                <w:tblCellSpacing w:w="0" w:type="dxa"/>
              </w:trPr>
              <w:tc>
                <w:tcPr>
                  <w:tcW w:w="6000" w:type="dxa"/>
                  <w:tcBorders>
                    <w:top w:val="nil"/>
                    <w:left w:val="nil"/>
                    <w:bottom w:val="nil"/>
                    <w:right w:val="nil"/>
                  </w:tcBorders>
                  <w:shd w:val="clear" w:color="auto" w:fill="auto"/>
                  <w:noWrap/>
                  <w:vAlign w:val="center"/>
                  <w:hideMark/>
                </w:tcPr>
                <w:p w14:paraId="047157BA" w14:textId="77777777" w:rsidR="005A069C" w:rsidRPr="005A069C" w:rsidRDefault="005A069C" w:rsidP="005A069C">
                  <w:pP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xml:space="preserve">K = </w:t>
                  </w:r>
                </w:p>
              </w:tc>
            </w:tr>
          </w:tbl>
          <w:p w14:paraId="107A83AF" w14:textId="77777777" w:rsidR="005A069C" w:rsidRPr="005A069C" w:rsidRDefault="005A069C" w:rsidP="005A069C">
            <w:pPr>
              <w:rPr>
                <w:rFonts w:ascii="Arial Narrow" w:hAnsi="Arial Narrow" w:cs="Arial"/>
                <w:noProof w:val="0"/>
                <w:sz w:val="18"/>
                <w:szCs w:val="18"/>
                <w:lang w:val="en-GB" w:eastAsia="en-GB"/>
              </w:rPr>
            </w:pPr>
          </w:p>
        </w:tc>
        <w:tc>
          <w:tcPr>
            <w:tcW w:w="397" w:type="pct"/>
            <w:tcBorders>
              <w:top w:val="nil"/>
              <w:left w:val="nil"/>
              <w:bottom w:val="nil"/>
              <w:right w:val="nil"/>
            </w:tcBorders>
            <w:shd w:val="clear" w:color="auto" w:fill="auto"/>
            <w:noWrap/>
            <w:vAlign w:val="center"/>
            <w:hideMark/>
          </w:tcPr>
          <w:p w14:paraId="471A8386" w14:textId="77777777" w:rsidR="005A069C" w:rsidRPr="005A069C" w:rsidRDefault="005A069C" w:rsidP="005A069C">
            <w:pPr>
              <w:jc w:val="cente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xml:space="preserve">        0.51 </w:t>
            </w:r>
          </w:p>
        </w:tc>
        <w:tc>
          <w:tcPr>
            <w:tcW w:w="404" w:type="pct"/>
            <w:tcBorders>
              <w:top w:val="nil"/>
              <w:left w:val="nil"/>
              <w:bottom w:val="nil"/>
              <w:right w:val="nil"/>
            </w:tcBorders>
            <w:shd w:val="clear" w:color="auto" w:fill="auto"/>
            <w:noWrap/>
            <w:vAlign w:val="center"/>
            <w:hideMark/>
          </w:tcPr>
          <w:p w14:paraId="5F34994C" w14:textId="77777777" w:rsidR="005A069C" w:rsidRPr="005A069C" w:rsidRDefault="005A069C" w:rsidP="005A069C">
            <w:pPr>
              <w:jc w:val="cente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xml:space="preserve">&gt; </w:t>
            </w:r>
            <w:proofErr w:type="spellStart"/>
            <w:r w:rsidRPr="005A069C">
              <w:rPr>
                <w:rFonts w:ascii="Arial Narrow" w:hAnsi="Arial Narrow" w:cs="Arial"/>
                <w:noProof w:val="0"/>
                <w:sz w:val="18"/>
                <w:szCs w:val="18"/>
                <w:lang w:val="en-GB" w:eastAsia="en-GB"/>
              </w:rPr>
              <w:t>Kmin</w:t>
            </w:r>
            <w:proofErr w:type="spellEnd"/>
          </w:p>
        </w:tc>
        <w:tc>
          <w:tcPr>
            <w:tcW w:w="295" w:type="pct"/>
            <w:tcBorders>
              <w:top w:val="nil"/>
              <w:left w:val="nil"/>
              <w:bottom w:val="nil"/>
              <w:right w:val="nil"/>
            </w:tcBorders>
            <w:shd w:val="clear" w:color="auto" w:fill="auto"/>
            <w:noWrap/>
            <w:vAlign w:val="center"/>
            <w:hideMark/>
          </w:tcPr>
          <w:p w14:paraId="7FE9EED8" w14:textId="77777777" w:rsidR="005A069C" w:rsidRPr="005A069C" w:rsidRDefault="005A069C" w:rsidP="005A069C">
            <w:pPr>
              <w:jc w:val="center"/>
              <w:rPr>
                <w:rFonts w:ascii="Arial Narrow" w:hAnsi="Arial Narrow" w:cs="Arial"/>
                <w:noProof w:val="0"/>
                <w:sz w:val="18"/>
                <w:szCs w:val="18"/>
                <w:lang w:val="en-GB" w:eastAsia="en-GB"/>
              </w:rPr>
            </w:pPr>
            <w:r w:rsidRPr="005A069C">
              <w:rPr>
                <w:rFonts w:ascii="Arial Narrow" w:hAnsi="Arial Narrow" w:cs="Arial"/>
                <w:noProof w:val="0"/>
                <w:sz w:val="18"/>
                <w:szCs w:val="18"/>
                <w:lang w:val="en-GB" w:eastAsia="en-GB"/>
              </w:rPr>
              <w:t xml:space="preserve">    0.50 </w:t>
            </w:r>
          </w:p>
        </w:tc>
        <w:tc>
          <w:tcPr>
            <w:tcW w:w="536" w:type="pct"/>
            <w:tcBorders>
              <w:top w:val="nil"/>
              <w:left w:val="nil"/>
              <w:bottom w:val="nil"/>
              <w:right w:val="nil"/>
            </w:tcBorders>
            <w:shd w:val="clear" w:color="auto" w:fill="auto"/>
            <w:noWrap/>
            <w:vAlign w:val="center"/>
            <w:hideMark/>
          </w:tcPr>
          <w:p w14:paraId="4C7CC66F" w14:textId="77777777" w:rsidR="005A069C" w:rsidRPr="005A069C" w:rsidRDefault="005A069C" w:rsidP="005A069C">
            <w:pPr>
              <w:jc w:val="center"/>
              <w:rPr>
                <w:rFonts w:ascii="Arial Narrow" w:hAnsi="Arial Narrow" w:cs="Arial"/>
                <w:noProof w:val="0"/>
                <w:sz w:val="18"/>
                <w:szCs w:val="18"/>
                <w:lang w:val="en-GB" w:eastAsia="en-GB"/>
              </w:rPr>
            </w:pPr>
          </w:p>
        </w:tc>
        <w:tc>
          <w:tcPr>
            <w:tcW w:w="824" w:type="pct"/>
            <w:tcBorders>
              <w:top w:val="nil"/>
              <w:left w:val="nil"/>
              <w:bottom w:val="nil"/>
              <w:right w:val="nil"/>
            </w:tcBorders>
            <w:shd w:val="clear" w:color="auto" w:fill="auto"/>
            <w:noWrap/>
            <w:vAlign w:val="center"/>
            <w:hideMark/>
          </w:tcPr>
          <w:p w14:paraId="69D574CD" w14:textId="77777777" w:rsidR="005A069C" w:rsidRPr="005A069C" w:rsidRDefault="005A069C" w:rsidP="005A069C">
            <w:pPr>
              <w:jc w:val="center"/>
              <w:rPr>
                <w:rFonts w:ascii="Arial Narrow" w:hAnsi="Arial Narrow"/>
                <w:noProof w:val="0"/>
                <w:sz w:val="18"/>
                <w:szCs w:val="18"/>
                <w:lang w:val="en-GB" w:eastAsia="en-GB"/>
              </w:rPr>
            </w:pPr>
          </w:p>
        </w:tc>
      </w:tr>
    </w:tbl>
    <w:p w14:paraId="0B81E309" w14:textId="77777777" w:rsidR="003E7A7C" w:rsidRPr="003E7A7C" w:rsidRDefault="003E7A7C" w:rsidP="003E7A7C">
      <w:pPr>
        <w:rPr>
          <w:rFonts w:ascii="Arial Narrow" w:eastAsia="Calibri" w:hAnsi="Arial Narrow"/>
          <w:noProof w:val="0"/>
          <w:szCs w:val="24"/>
          <w:lang w:val="en-US" w:eastAsia="en-US"/>
        </w:rPr>
      </w:pPr>
      <w:proofErr w:type="spellStart"/>
      <w:r w:rsidRPr="003E7A7C">
        <w:rPr>
          <w:rFonts w:ascii="Arial Narrow" w:eastAsia="Calibri" w:hAnsi="Arial Narrow"/>
          <w:noProof w:val="0"/>
          <w:szCs w:val="24"/>
          <w:lang w:val="en-US" w:eastAsia="en-US"/>
        </w:rPr>
        <w:t>Concluzie</w:t>
      </w:r>
      <w:proofErr w:type="spellEnd"/>
      <w:r w:rsidRPr="003E7A7C">
        <w:rPr>
          <w:rFonts w:ascii="Arial Narrow" w:eastAsia="Calibri" w:hAnsi="Arial Narrow"/>
          <w:noProof w:val="0"/>
          <w:szCs w:val="24"/>
          <w:lang w:val="en-US" w:eastAsia="en-US"/>
        </w:rPr>
        <w:t>:</w:t>
      </w:r>
    </w:p>
    <w:p w14:paraId="7190110E" w14:textId="1D626AA0" w:rsidR="00997E90" w:rsidRDefault="003E7A7C" w:rsidP="00997E90">
      <w:pPr>
        <w:rPr>
          <w:rFonts w:ascii="Arial Narrow" w:hAnsi="Arial Narrow"/>
          <w:szCs w:val="24"/>
        </w:rPr>
      </w:pPr>
      <w:r w:rsidRPr="003E7A7C">
        <w:rPr>
          <w:rFonts w:ascii="Arial Narrow" w:eastAsia="Calibri" w:hAnsi="Arial Narrow"/>
          <w:noProof w:val="0"/>
          <w:szCs w:val="24"/>
          <w:lang w:val="fr-FR" w:eastAsia="en-US"/>
        </w:rPr>
        <w:t xml:space="preserve">Structura </w:t>
      </w:r>
      <w:proofErr w:type="spellStart"/>
      <w:r w:rsidRPr="003E7A7C">
        <w:rPr>
          <w:rFonts w:ascii="Arial Narrow" w:eastAsia="Calibri" w:hAnsi="Arial Narrow"/>
          <w:noProof w:val="0"/>
          <w:szCs w:val="24"/>
          <w:lang w:val="fr-FR" w:eastAsia="en-US"/>
        </w:rPr>
        <w:t>rutieră</w:t>
      </w:r>
      <w:proofErr w:type="spellEnd"/>
      <w:r w:rsidRPr="003E7A7C">
        <w:rPr>
          <w:rFonts w:ascii="Arial Narrow" w:eastAsia="Calibri" w:hAnsi="Arial Narrow"/>
          <w:noProof w:val="0"/>
          <w:szCs w:val="24"/>
          <w:lang w:val="fr-FR" w:eastAsia="en-US"/>
        </w:rPr>
        <w:t xml:space="preserve"> </w:t>
      </w:r>
      <w:proofErr w:type="spellStart"/>
      <w:r w:rsidRPr="003E7A7C">
        <w:rPr>
          <w:rFonts w:ascii="Arial Narrow" w:eastAsia="Calibri" w:hAnsi="Arial Narrow"/>
          <w:noProof w:val="0"/>
          <w:szCs w:val="24"/>
          <w:lang w:val="fr-FR" w:eastAsia="en-US"/>
        </w:rPr>
        <w:t>propusă</w:t>
      </w:r>
      <w:proofErr w:type="spellEnd"/>
      <w:r w:rsidRPr="003E7A7C">
        <w:rPr>
          <w:rFonts w:ascii="Arial Narrow" w:eastAsia="Calibri" w:hAnsi="Arial Narrow"/>
          <w:noProof w:val="0"/>
          <w:szCs w:val="24"/>
          <w:lang w:val="fr-FR" w:eastAsia="en-US"/>
        </w:rPr>
        <w:t xml:space="preserve"> </w:t>
      </w:r>
      <w:proofErr w:type="spellStart"/>
      <w:r w:rsidRPr="003E7A7C">
        <w:rPr>
          <w:rFonts w:ascii="Arial Narrow" w:eastAsia="Calibri" w:hAnsi="Arial Narrow"/>
          <w:noProof w:val="0"/>
          <w:szCs w:val="24"/>
          <w:lang w:val="fr-FR" w:eastAsia="en-US"/>
        </w:rPr>
        <w:t>verifică</w:t>
      </w:r>
      <w:proofErr w:type="spellEnd"/>
      <w:r w:rsidRPr="003E7A7C">
        <w:rPr>
          <w:rFonts w:ascii="Arial Narrow" w:eastAsia="Calibri" w:hAnsi="Arial Narrow"/>
          <w:noProof w:val="0"/>
          <w:szCs w:val="24"/>
          <w:lang w:val="fr-FR" w:eastAsia="en-US"/>
        </w:rPr>
        <w:t xml:space="preserve"> </w:t>
      </w:r>
      <w:proofErr w:type="spellStart"/>
      <w:r w:rsidRPr="003E7A7C">
        <w:rPr>
          <w:rFonts w:ascii="Arial Narrow" w:eastAsia="Calibri" w:hAnsi="Arial Narrow"/>
          <w:noProof w:val="0"/>
          <w:szCs w:val="24"/>
          <w:lang w:val="fr-FR" w:eastAsia="en-US"/>
        </w:rPr>
        <w:t>conditiile</w:t>
      </w:r>
      <w:proofErr w:type="spellEnd"/>
      <w:r w:rsidRPr="003E7A7C">
        <w:rPr>
          <w:rFonts w:ascii="Arial Narrow" w:eastAsia="Calibri" w:hAnsi="Arial Narrow"/>
          <w:noProof w:val="0"/>
          <w:szCs w:val="24"/>
          <w:lang w:val="fr-FR" w:eastAsia="en-US"/>
        </w:rPr>
        <w:t xml:space="preserve"> de </w:t>
      </w:r>
      <w:proofErr w:type="spellStart"/>
      <w:r w:rsidRPr="003E7A7C">
        <w:rPr>
          <w:rFonts w:ascii="Arial Narrow" w:eastAsia="Calibri" w:hAnsi="Arial Narrow"/>
          <w:noProof w:val="0"/>
          <w:szCs w:val="24"/>
          <w:lang w:val="fr-FR" w:eastAsia="en-US"/>
        </w:rPr>
        <w:t>stabilitate</w:t>
      </w:r>
      <w:proofErr w:type="spellEnd"/>
      <w:r w:rsidRPr="003E7A7C">
        <w:rPr>
          <w:rFonts w:ascii="Arial Narrow" w:eastAsia="Calibri" w:hAnsi="Arial Narrow"/>
          <w:noProof w:val="0"/>
          <w:szCs w:val="24"/>
          <w:lang w:val="fr-FR" w:eastAsia="en-US"/>
        </w:rPr>
        <w:t xml:space="preserve"> si </w:t>
      </w:r>
      <w:proofErr w:type="spellStart"/>
      <w:r w:rsidRPr="003E7A7C">
        <w:rPr>
          <w:rFonts w:ascii="Arial Narrow" w:eastAsia="Calibri" w:hAnsi="Arial Narrow"/>
          <w:noProof w:val="0"/>
          <w:szCs w:val="24"/>
          <w:lang w:val="fr-FR" w:eastAsia="en-US"/>
        </w:rPr>
        <w:t>rezistentă</w:t>
      </w:r>
      <w:bookmarkEnd w:id="141"/>
      <w:proofErr w:type="spellEnd"/>
      <w:r w:rsidRPr="003E7A7C">
        <w:rPr>
          <w:rFonts w:ascii="Arial Narrow" w:eastAsia="Calibri" w:hAnsi="Arial Narrow"/>
          <w:noProof w:val="0"/>
          <w:szCs w:val="24"/>
          <w:lang w:val="fr-FR" w:eastAsia="en-US"/>
        </w:rPr>
        <w:t>.</w:t>
      </w:r>
      <w:r w:rsidR="00997E90">
        <w:rPr>
          <w:rFonts w:ascii="Arial Narrow" w:hAnsi="Arial Narrow"/>
          <w:szCs w:val="24"/>
        </w:rPr>
        <w:br w:type="page"/>
      </w:r>
    </w:p>
    <w:p w14:paraId="37702399" w14:textId="77777777" w:rsidR="00FE79AE" w:rsidRPr="00C75F26" w:rsidRDefault="00FE79AE" w:rsidP="001149C8">
      <w:pPr>
        <w:ind w:left="720"/>
        <w:jc w:val="both"/>
        <w:rPr>
          <w:rFonts w:ascii="Arial Narrow" w:hAnsi="Arial Narrow"/>
          <w:szCs w:val="24"/>
        </w:rPr>
      </w:pPr>
    </w:p>
    <w:p w14:paraId="1BEA8CD2" w14:textId="77777777" w:rsidR="00AB6A3F" w:rsidRPr="00C75F26" w:rsidRDefault="00AB6A3F" w:rsidP="00AB6A3F">
      <w:pPr>
        <w:ind w:left="567" w:firstLine="153"/>
        <w:jc w:val="both"/>
        <w:rPr>
          <w:rFonts w:ascii="Arial Narrow" w:hAnsi="Arial Narrow"/>
          <w:noProof w:val="0"/>
          <w:szCs w:val="24"/>
          <w:lang w:eastAsia="en-US"/>
        </w:rPr>
      </w:pPr>
      <w:bookmarkStart w:id="142" w:name="_Hlk138519308"/>
      <w:r w:rsidRPr="00C75F26">
        <w:rPr>
          <w:rFonts w:ascii="Arial Narrow" w:hAnsi="Arial Narrow"/>
          <w:noProof w:val="0"/>
          <w:szCs w:val="24"/>
          <w:lang w:eastAsia="en-US"/>
        </w:rPr>
        <w:t xml:space="preserve">Dimensionarea s-a realizat conform " Normativului pentru dimensionare a structurilor rutiere suple si semirigide indic. PD 177/2001", aprobat prin ord. 9/17/01/2001 coroborat cu Normativului de dimensionare a structurilor bituminoase de ranforsare a straturilor rutiere suple si semirigide (metoda analitica) indic. AND 550", aprobat prin ord. 94/23.06.1999, rezulta </w:t>
      </w:r>
      <w:proofErr w:type="spellStart"/>
      <w:r w:rsidRPr="00C75F26">
        <w:rPr>
          <w:rFonts w:ascii="Arial Narrow" w:hAnsi="Arial Narrow"/>
          <w:noProof w:val="0"/>
          <w:szCs w:val="24"/>
          <w:lang w:eastAsia="en-US"/>
        </w:rPr>
        <w:t>urmatoarea</w:t>
      </w:r>
      <w:proofErr w:type="spellEnd"/>
      <w:r w:rsidRPr="00C75F26">
        <w:rPr>
          <w:rFonts w:ascii="Arial Narrow" w:hAnsi="Arial Narrow"/>
          <w:noProof w:val="0"/>
          <w:szCs w:val="24"/>
          <w:lang w:eastAsia="en-US"/>
        </w:rPr>
        <w:t xml:space="preserve"> </w:t>
      </w:r>
      <w:proofErr w:type="spellStart"/>
      <w:r w:rsidRPr="00C75F26">
        <w:rPr>
          <w:rFonts w:ascii="Arial Narrow" w:hAnsi="Arial Narrow"/>
          <w:noProof w:val="0"/>
          <w:szCs w:val="24"/>
          <w:lang w:eastAsia="en-US"/>
        </w:rPr>
        <w:t>alcatuire</w:t>
      </w:r>
      <w:proofErr w:type="spellEnd"/>
      <w:r w:rsidRPr="00C75F26">
        <w:rPr>
          <w:rFonts w:ascii="Arial Narrow" w:hAnsi="Arial Narrow"/>
          <w:noProof w:val="0"/>
          <w:szCs w:val="24"/>
          <w:lang w:eastAsia="en-US"/>
        </w:rPr>
        <w:t xml:space="preserve"> a structurii rutiere noi.</w:t>
      </w:r>
    </w:p>
    <w:p w14:paraId="1029116F" w14:textId="77777777" w:rsidR="00AB6A3F" w:rsidRPr="00C75F26" w:rsidRDefault="00AB6A3F" w:rsidP="00AB6A3F">
      <w:pPr>
        <w:ind w:left="567" w:firstLine="153"/>
        <w:jc w:val="both"/>
        <w:rPr>
          <w:rFonts w:ascii="Arial Narrow" w:hAnsi="Arial Narrow"/>
          <w:noProof w:val="0"/>
          <w:szCs w:val="24"/>
          <w:lang w:eastAsia="en-US"/>
        </w:rPr>
      </w:pPr>
      <w:proofErr w:type="spellStart"/>
      <w:r w:rsidRPr="00C75F26">
        <w:rPr>
          <w:rFonts w:ascii="Arial Narrow" w:hAnsi="Arial Narrow"/>
          <w:noProof w:val="0"/>
          <w:szCs w:val="24"/>
          <w:lang w:eastAsia="en-US"/>
        </w:rPr>
        <w:t>Verficarea</w:t>
      </w:r>
      <w:proofErr w:type="spellEnd"/>
      <w:r w:rsidRPr="00C75F26">
        <w:rPr>
          <w:rFonts w:ascii="Arial Narrow" w:hAnsi="Arial Narrow"/>
          <w:noProof w:val="0"/>
          <w:szCs w:val="24"/>
          <w:lang w:eastAsia="en-US"/>
        </w:rPr>
        <w:t xml:space="preserve"> la </w:t>
      </w:r>
      <w:proofErr w:type="spellStart"/>
      <w:r w:rsidRPr="00C75F26">
        <w:rPr>
          <w:rFonts w:ascii="Arial Narrow" w:hAnsi="Arial Narrow"/>
          <w:noProof w:val="0"/>
          <w:szCs w:val="24"/>
          <w:lang w:eastAsia="en-US"/>
        </w:rPr>
        <w:t>actiunea</w:t>
      </w:r>
      <w:proofErr w:type="spellEnd"/>
      <w:r w:rsidRPr="00C75F26">
        <w:rPr>
          <w:rFonts w:ascii="Arial Narrow" w:hAnsi="Arial Narrow"/>
          <w:noProof w:val="0"/>
          <w:szCs w:val="24"/>
          <w:lang w:eastAsia="en-US"/>
        </w:rPr>
        <w:t xml:space="preserve"> fenomenului </w:t>
      </w:r>
      <w:proofErr w:type="spellStart"/>
      <w:r w:rsidRPr="00C75F26">
        <w:rPr>
          <w:rFonts w:ascii="Arial Narrow" w:hAnsi="Arial Narrow"/>
          <w:noProof w:val="0"/>
          <w:szCs w:val="24"/>
          <w:lang w:eastAsia="en-US"/>
        </w:rPr>
        <w:t>inghet-dezghet</w:t>
      </w:r>
      <w:proofErr w:type="spellEnd"/>
      <w:r w:rsidRPr="00C75F26">
        <w:rPr>
          <w:rFonts w:ascii="Arial Narrow" w:hAnsi="Arial Narrow"/>
          <w:noProof w:val="0"/>
          <w:szCs w:val="24"/>
          <w:lang w:eastAsia="en-US"/>
        </w:rPr>
        <w:t xml:space="preserve"> a fost </w:t>
      </w:r>
      <w:proofErr w:type="spellStart"/>
      <w:r w:rsidRPr="00C75F26">
        <w:rPr>
          <w:rFonts w:ascii="Arial Narrow" w:hAnsi="Arial Narrow"/>
          <w:noProof w:val="0"/>
          <w:szCs w:val="24"/>
          <w:lang w:eastAsia="en-US"/>
        </w:rPr>
        <w:t>facuta</w:t>
      </w:r>
      <w:proofErr w:type="spellEnd"/>
      <w:r w:rsidRPr="00C75F26">
        <w:rPr>
          <w:rFonts w:ascii="Arial Narrow" w:hAnsi="Arial Narrow"/>
          <w:noProof w:val="0"/>
          <w:szCs w:val="24"/>
          <w:lang w:eastAsia="en-US"/>
        </w:rPr>
        <w:t xml:space="preserve"> conform STAS 1709/1,2,3-90 pentru tipul de </w:t>
      </w:r>
      <w:proofErr w:type="spellStart"/>
      <w:r w:rsidRPr="00C75F26">
        <w:rPr>
          <w:rFonts w:ascii="Arial Narrow" w:hAnsi="Arial Narrow"/>
          <w:noProof w:val="0"/>
          <w:szCs w:val="24"/>
          <w:lang w:eastAsia="en-US"/>
        </w:rPr>
        <w:t>pamant</w:t>
      </w:r>
      <w:proofErr w:type="spellEnd"/>
      <w:r w:rsidRPr="00C75F26">
        <w:rPr>
          <w:rFonts w:ascii="Arial Narrow" w:hAnsi="Arial Narrow"/>
          <w:noProof w:val="0"/>
          <w:szCs w:val="24"/>
          <w:lang w:eastAsia="en-US"/>
        </w:rPr>
        <w:t xml:space="preserve"> P5 si tipul climateric II. In urma </w:t>
      </w:r>
      <w:proofErr w:type="spellStart"/>
      <w:r w:rsidRPr="00C75F26">
        <w:rPr>
          <w:rFonts w:ascii="Arial Narrow" w:hAnsi="Arial Narrow"/>
          <w:noProof w:val="0"/>
          <w:szCs w:val="24"/>
          <w:lang w:eastAsia="en-US"/>
        </w:rPr>
        <w:t>verificarii</w:t>
      </w:r>
      <w:proofErr w:type="spellEnd"/>
      <w:r w:rsidRPr="00C75F26">
        <w:rPr>
          <w:rFonts w:ascii="Arial Narrow" w:hAnsi="Arial Narrow"/>
          <w:noProof w:val="0"/>
          <w:szCs w:val="24"/>
          <w:lang w:eastAsia="en-US"/>
        </w:rPr>
        <w:t xml:space="preserve"> la </w:t>
      </w:r>
      <w:proofErr w:type="spellStart"/>
      <w:r w:rsidRPr="00C75F26">
        <w:rPr>
          <w:rFonts w:ascii="Arial Narrow" w:hAnsi="Arial Narrow"/>
          <w:noProof w:val="0"/>
          <w:szCs w:val="24"/>
          <w:lang w:eastAsia="en-US"/>
        </w:rPr>
        <w:t>inghet-dezghet</w:t>
      </w:r>
      <w:proofErr w:type="spellEnd"/>
      <w:r w:rsidRPr="00C75F26">
        <w:rPr>
          <w:rFonts w:ascii="Arial Narrow" w:hAnsi="Arial Narrow"/>
          <w:noProof w:val="0"/>
          <w:szCs w:val="24"/>
          <w:lang w:eastAsia="en-US"/>
        </w:rPr>
        <w:t xml:space="preserve"> a structurii rutiere noi rezulta ca  valoarea de calcul a gradului de asigurare la </w:t>
      </w:r>
      <w:proofErr w:type="spellStart"/>
      <w:r w:rsidRPr="00C75F26">
        <w:rPr>
          <w:rFonts w:ascii="Arial Narrow" w:hAnsi="Arial Narrow"/>
          <w:noProof w:val="0"/>
          <w:szCs w:val="24"/>
          <w:lang w:eastAsia="en-US"/>
        </w:rPr>
        <w:t>inghet</w:t>
      </w:r>
      <w:proofErr w:type="spellEnd"/>
      <w:r w:rsidRPr="00C75F26">
        <w:rPr>
          <w:rFonts w:ascii="Arial Narrow" w:hAnsi="Arial Narrow"/>
          <w:noProof w:val="0"/>
          <w:szCs w:val="24"/>
          <w:lang w:eastAsia="en-US"/>
        </w:rPr>
        <w:t xml:space="preserve"> rezista la </w:t>
      </w:r>
      <w:proofErr w:type="spellStart"/>
      <w:r w:rsidRPr="00C75F26">
        <w:rPr>
          <w:rFonts w:ascii="Arial Narrow" w:hAnsi="Arial Narrow"/>
          <w:noProof w:val="0"/>
          <w:szCs w:val="24"/>
          <w:lang w:eastAsia="en-US"/>
        </w:rPr>
        <w:t>actiunea</w:t>
      </w:r>
      <w:proofErr w:type="spellEnd"/>
      <w:r w:rsidRPr="00C75F26">
        <w:rPr>
          <w:rFonts w:ascii="Arial Narrow" w:hAnsi="Arial Narrow"/>
          <w:noProof w:val="0"/>
          <w:szCs w:val="24"/>
          <w:lang w:eastAsia="en-US"/>
        </w:rPr>
        <w:t xml:space="preserve"> fenomenului de </w:t>
      </w:r>
      <w:proofErr w:type="spellStart"/>
      <w:r w:rsidRPr="00C75F26">
        <w:rPr>
          <w:rFonts w:ascii="Arial Narrow" w:hAnsi="Arial Narrow"/>
          <w:noProof w:val="0"/>
          <w:szCs w:val="24"/>
          <w:lang w:eastAsia="en-US"/>
        </w:rPr>
        <w:t>inghet</w:t>
      </w:r>
      <w:proofErr w:type="spellEnd"/>
      <w:r w:rsidRPr="00C75F26">
        <w:rPr>
          <w:rFonts w:ascii="Arial Narrow" w:hAnsi="Arial Narrow"/>
          <w:noProof w:val="0"/>
          <w:szCs w:val="24"/>
          <w:lang w:eastAsia="en-US"/>
        </w:rPr>
        <w:t xml:space="preserve"> –</w:t>
      </w:r>
      <w:proofErr w:type="spellStart"/>
      <w:r w:rsidRPr="00C75F26">
        <w:rPr>
          <w:rFonts w:ascii="Arial Narrow" w:hAnsi="Arial Narrow"/>
          <w:noProof w:val="0"/>
          <w:szCs w:val="24"/>
          <w:lang w:eastAsia="en-US"/>
        </w:rPr>
        <w:t>dezghet</w:t>
      </w:r>
      <w:proofErr w:type="spellEnd"/>
      <w:r w:rsidRPr="00C75F26">
        <w:rPr>
          <w:rFonts w:ascii="Arial Narrow" w:hAnsi="Arial Narrow"/>
          <w:noProof w:val="0"/>
          <w:szCs w:val="24"/>
          <w:lang w:eastAsia="en-US"/>
        </w:rPr>
        <w:t>.</w:t>
      </w:r>
    </w:p>
    <w:p w14:paraId="7E209B0B" w14:textId="4686FE0E" w:rsidR="00AB6A3F" w:rsidRPr="00C75F26" w:rsidRDefault="00AB6A3F" w:rsidP="00AB6A3F">
      <w:pPr>
        <w:suppressAutoHyphens/>
        <w:ind w:firstLine="720"/>
        <w:jc w:val="both"/>
        <w:rPr>
          <w:rFonts w:ascii="Arial Narrow" w:hAnsi="Arial Narrow"/>
          <w:noProof w:val="0"/>
          <w:szCs w:val="24"/>
          <w:lang w:eastAsia="en-US"/>
        </w:rPr>
      </w:pPr>
      <w:r w:rsidRPr="00C75F26">
        <w:rPr>
          <w:rFonts w:ascii="Arial Narrow" w:hAnsi="Arial Narrow"/>
          <w:noProof w:val="0"/>
          <w:szCs w:val="24"/>
          <w:lang w:eastAsia="en-US"/>
        </w:rPr>
        <w:t xml:space="preserve">Straturile au fost revizuite si adoptate </w:t>
      </w:r>
      <w:proofErr w:type="spellStart"/>
      <w:r w:rsidRPr="00C75F26">
        <w:rPr>
          <w:rFonts w:ascii="Arial Narrow" w:hAnsi="Arial Narrow"/>
          <w:noProof w:val="0"/>
          <w:szCs w:val="24"/>
          <w:lang w:eastAsia="en-US"/>
        </w:rPr>
        <w:t>confor</w:t>
      </w:r>
      <w:proofErr w:type="spellEnd"/>
      <w:r w:rsidRPr="00C75F26">
        <w:rPr>
          <w:rFonts w:ascii="Arial Narrow" w:hAnsi="Arial Narrow"/>
          <w:noProof w:val="0"/>
          <w:szCs w:val="24"/>
          <w:lang w:eastAsia="en-US"/>
        </w:rPr>
        <w:t xml:space="preserve"> Normativ AND 605/ 201</w:t>
      </w:r>
      <w:r w:rsidR="00FE79AE" w:rsidRPr="00C75F26">
        <w:rPr>
          <w:rFonts w:ascii="Arial Narrow" w:hAnsi="Arial Narrow"/>
          <w:noProof w:val="0"/>
          <w:szCs w:val="24"/>
          <w:lang w:eastAsia="en-US"/>
        </w:rPr>
        <w:t xml:space="preserve">6 </w:t>
      </w:r>
      <w:r w:rsidRPr="00C75F26">
        <w:rPr>
          <w:rFonts w:ascii="Arial Narrow" w:hAnsi="Arial Narrow"/>
          <w:noProof w:val="0"/>
          <w:szCs w:val="24"/>
          <w:lang w:eastAsia="en-US"/>
        </w:rPr>
        <w:t xml:space="preserve"> Mixturi asfaltice executate la cald, </w:t>
      </w:r>
      <w:proofErr w:type="spellStart"/>
      <w:r w:rsidRPr="00C75F26">
        <w:rPr>
          <w:rFonts w:ascii="Arial Narrow" w:hAnsi="Arial Narrow"/>
          <w:noProof w:val="0"/>
          <w:szCs w:val="24"/>
          <w:lang w:eastAsia="en-US"/>
        </w:rPr>
        <w:t>conditii</w:t>
      </w:r>
      <w:proofErr w:type="spellEnd"/>
      <w:r w:rsidRPr="00C75F26">
        <w:rPr>
          <w:rFonts w:ascii="Arial Narrow" w:hAnsi="Arial Narrow"/>
          <w:noProof w:val="0"/>
          <w:szCs w:val="24"/>
          <w:lang w:eastAsia="en-US"/>
        </w:rPr>
        <w:t xml:space="preserve"> tehnice privind proiectarea si prepararea si punerea in opera.</w:t>
      </w:r>
      <w:r w:rsidR="00FE79AE" w:rsidRPr="00C75F26">
        <w:rPr>
          <w:rFonts w:ascii="Arial Narrow" w:hAnsi="Arial Narrow"/>
          <w:noProof w:val="0"/>
          <w:szCs w:val="24"/>
          <w:lang w:eastAsia="en-US"/>
        </w:rPr>
        <w:t xml:space="preserve"> Inclusiv </w:t>
      </w:r>
      <w:proofErr w:type="spellStart"/>
      <w:r w:rsidR="00FE79AE" w:rsidRPr="00C75F26">
        <w:rPr>
          <w:rFonts w:ascii="Arial Narrow" w:hAnsi="Arial Narrow"/>
          <w:noProof w:val="0"/>
          <w:szCs w:val="24"/>
          <w:lang w:eastAsia="en-US"/>
        </w:rPr>
        <w:t>modif</w:t>
      </w:r>
      <w:proofErr w:type="spellEnd"/>
      <w:r w:rsidR="00FE79AE" w:rsidRPr="00C75F26">
        <w:rPr>
          <w:rFonts w:ascii="Arial Narrow" w:hAnsi="Arial Narrow"/>
          <w:noProof w:val="0"/>
          <w:szCs w:val="24"/>
          <w:lang w:eastAsia="en-US"/>
        </w:rPr>
        <w:t xml:space="preserve"> si amendamentele la acesta.</w:t>
      </w:r>
    </w:p>
    <w:bookmarkEnd w:id="140"/>
    <w:p w14:paraId="62B36F6F" w14:textId="77777777" w:rsidR="00AB6A3F" w:rsidRPr="00C75F26" w:rsidRDefault="00AB6A3F" w:rsidP="00AB6A3F">
      <w:pPr>
        <w:shd w:val="clear" w:color="auto" w:fill="FFFFFF"/>
        <w:ind w:firstLine="360"/>
        <w:jc w:val="both"/>
        <w:rPr>
          <w:rFonts w:ascii="Arial Narrow" w:hAnsi="Arial Narrow"/>
          <w:szCs w:val="24"/>
        </w:rPr>
      </w:pPr>
    </w:p>
    <w:p w14:paraId="552B388D" w14:textId="77777777" w:rsidR="00AB6A3F" w:rsidRPr="00C75F26" w:rsidRDefault="00AB6A3F" w:rsidP="00AB6A3F">
      <w:pPr>
        <w:shd w:val="clear" w:color="auto" w:fill="FFFFFF"/>
        <w:ind w:firstLine="360"/>
        <w:jc w:val="both"/>
        <w:rPr>
          <w:rFonts w:ascii="Arial Narrow" w:hAnsi="Arial Narrow"/>
          <w:szCs w:val="24"/>
        </w:rPr>
      </w:pPr>
      <w:r w:rsidRPr="00C75F26">
        <w:rPr>
          <w:rFonts w:ascii="Arial Narrow" w:hAnsi="Arial Narrow"/>
          <w:szCs w:val="24"/>
        </w:rPr>
        <w:t>Acostamente:</w:t>
      </w:r>
    </w:p>
    <w:p w14:paraId="76255A07" w14:textId="77777777" w:rsidR="00AB6A3F" w:rsidRPr="00C75F26" w:rsidRDefault="00AB6A3F" w:rsidP="00AB6A3F">
      <w:pPr>
        <w:shd w:val="clear" w:color="auto" w:fill="FFFFFF"/>
        <w:ind w:left="360"/>
        <w:jc w:val="both"/>
        <w:rPr>
          <w:rFonts w:ascii="Arial Narrow" w:hAnsi="Arial Narrow"/>
          <w:szCs w:val="24"/>
        </w:rPr>
      </w:pPr>
      <w:r w:rsidRPr="00C75F26">
        <w:rPr>
          <w:rFonts w:ascii="Arial Narrow" w:hAnsi="Arial Narrow"/>
          <w:szCs w:val="24"/>
        </w:rPr>
        <w:t>Structura rutieră se va extinde pe lățimea acostamentului până la rigola de acostamet amenajată.</w:t>
      </w:r>
    </w:p>
    <w:p w14:paraId="11FBB276" w14:textId="77777777" w:rsidR="00AB6A3F" w:rsidRPr="00C75F26" w:rsidRDefault="00AB6A3F" w:rsidP="00AB6A3F">
      <w:pPr>
        <w:shd w:val="clear" w:color="auto" w:fill="FFFFFF"/>
        <w:ind w:left="360"/>
        <w:jc w:val="both"/>
        <w:rPr>
          <w:rFonts w:ascii="Arial Narrow" w:hAnsi="Arial Narrow"/>
          <w:szCs w:val="24"/>
        </w:rPr>
      </w:pPr>
      <w:r w:rsidRPr="00C75F26">
        <w:rPr>
          <w:rFonts w:ascii="Arial Narrow" w:hAnsi="Arial Narrow"/>
          <w:szCs w:val="24"/>
        </w:rPr>
        <w:t>La marginea părtii carosabile se va amenaja o rețea de canalizare pluvială ce va colecta apele provenite din precipitatii de pe partea carosabilă si din zona drumului descărcarea se va realiza prin intermediul separatoarelor de hidrocarburi către emisarul aflat in zonă s-au reteaua existentă.</w:t>
      </w:r>
    </w:p>
    <w:p w14:paraId="7FFA0C57" w14:textId="77777777" w:rsidR="00AB6A3F" w:rsidRPr="00C75F26" w:rsidRDefault="00AB6A3F" w:rsidP="00AB6A3F">
      <w:pPr>
        <w:shd w:val="clear" w:color="auto" w:fill="FFFFFF"/>
        <w:ind w:left="360"/>
        <w:jc w:val="both"/>
        <w:rPr>
          <w:rFonts w:ascii="Arial Narrow" w:hAnsi="Arial Narrow"/>
          <w:szCs w:val="24"/>
        </w:rPr>
      </w:pPr>
    </w:p>
    <w:p w14:paraId="36B85DA4" w14:textId="77777777" w:rsidR="00AB6A3F" w:rsidRPr="00C75F26" w:rsidRDefault="00AB6A3F" w:rsidP="00AB6A3F">
      <w:pPr>
        <w:shd w:val="clear" w:color="auto" w:fill="FFFFFF"/>
        <w:ind w:left="360"/>
        <w:jc w:val="both"/>
        <w:rPr>
          <w:rFonts w:ascii="Arial Narrow" w:hAnsi="Arial Narrow"/>
          <w:szCs w:val="24"/>
        </w:rPr>
      </w:pPr>
      <w:r w:rsidRPr="00C75F26">
        <w:rPr>
          <w:rFonts w:ascii="Arial Narrow" w:hAnsi="Arial Narrow"/>
          <w:szCs w:val="24"/>
        </w:rPr>
        <w:t>Adiacent drumului pe sectoare cu versanti se va amenaja un sant cu sectiune protejată pentru colectarea apei priovenite din precipitatii acestea se vor descărca prin podetele spre emisar.</w:t>
      </w:r>
    </w:p>
    <w:p w14:paraId="3536084C" w14:textId="77777777" w:rsidR="00D14B06" w:rsidRPr="00C75F26" w:rsidRDefault="00D14B06" w:rsidP="00D14B06">
      <w:pPr>
        <w:shd w:val="clear" w:color="auto" w:fill="FFFFFF"/>
        <w:jc w:val="both"/>
        <w:rPr>
          <w:rFonts w:ascii="Arial Narrow" w:hAnsi="Arial Narrow"/>
          <w:szCs w:val="24"/>
        </w:rPr>
      </w:pPr>
    </w:p>
    <w:p w14:paraId="74E90A52" w14:textId="77777777" w:rsidR="00D14B06" w:rsidRPr="00C75F26" w:rsidRDefault="00D14B06" w:rsidP="00D14B06">
      <w:pPr>
        <w:shd w:val="clear" w:color="auto" w:fill="FFFFFF"/>
        <w:ind w:firstLine="360"/>
        <w:jc w:val="both"/>
        <w:rPr>
          <w:rFonts w:ascii="Arial Narrow" w:hAnsi="Arial Narrow"/>
          <w:szCs w:val="24"/>
        </w:rPr>
      </w:pPr>
      <w:r w:rsidRPr="00C75F26">
        <w:rPr>
          <w:rFonts w:ascii="Arial Narrow" w:hAnsi="Arial Narrow"/>
          <w:szCs w:val="24"/>
        </w:rPr>
        <w:t>Taluzurile se vor proteja cu biosaltele anti eroziune asezate pe un strat de geosintetice de retentie avand umplutură de teren vegetal.</w:t>
      </w:r>
    </w:p>
    <w:bookmarkEnd w:id="142"/>
    <w:p w14:paraId="17438F58" w14:textId="77777777" w:rsidR="00D14B06" w:rsidRPr="004E1AC9" w:rsidRDefault="00D14B06" w:rsidP="00D14B06">
      <w:pPr>
        <w:shd w:val="clear" w:color="auto" w:fill="FFFFFF"/>
        <w:jc w:val="both"/>
        <w:rPr>
          <w:rFonts w:ascii="Arial Narrow" w:hAnsi="Arial Narrow"/>
          <w:b/>
          <w:szCs w:val="28"/>
        </w:rPr>
      </w:pPr>
    </w:p>
    <w:p w14:paraId="12725A0A" w14:textId="77777777" w:rsidR="00D14B06" w:rsidRPr="004E1AC9" w:rsidRDefault="00D14B06" w:rsidP="00D14B06">
      <w:pPr>
        <w:tabs>
          <w:tab w:val="left" w:pos="567"/>
        </w:tabs>
        <w:suppressAutoHyphens/>
        <w:jc w:val="both"/>
        <w:rPr>
          <w:rFonts w:ascii="Arial Narrow" w:hAnsi="Arial Narrow"/>
          <w:szCs w:val="24"/>
          <w:lang w:eastAsia="ar-SA"/>
        </w:rPr>
      </w:pPr>
      <w:bookmarkStart w:id="143" w:name="_Hlk138519332"/>
      <w:r w:rsidRPr="004E1AC9">
        <w:rPr>
          <w:rFonts w:ascii="Arial Narrow" w:hAnsi="Arial Narrow"/>
          <w:b/>
          <w:szCs w:val="24"/>
          <w:lang w:eastAsia="ar-SA"/>
        </w:rPr>
        <w:t>Bordurile</w:t>
      </w:r>
      <w:r w:rsidRPr="004E1AC9">
        <w:rPr>
          <w:rFonts w:ascii="Arial Narrow" w:hAnsi="Arial Narrow"/>
          <w:szCs w:val="24"/>
          <w:lang w:eastAsia="ar-SA"/>
        </w:rPr>
        <w:t xml:space="preserve"> </w:t>
      </w:r>
    </w:p>
    <w:p w14:paraId="51245183" w14:textId="77777777" w:rsidR="007A5B69" w:rsidRPr="007A5B69" w:rsidRDefault="007A5B69" w:rsidP="007A5B69">
      <w:pPr>
        <w:suppressAutoHyphens/>
        <w:ind w:firstLine="720"/>
        <w:jc w:val="both"/>
        <w:rPr>
          <w:rFonts w:ascii="Arial Narrow" w:hAnsi="Arial Narrow"/>
          <w:noProof w:val="0"/>
          <w:szCs w:val="24"/>
          <w:lang w:val="en-US" w:eastAsia="ar-SA"/>
        </w:rPr>
      </w:pPr>
      <w:proofErr w:type="spellStart"/>
      <w:r w:rsidRPr="007A5B69">
        <w:rPr>
          <w:rFonts w:ascii="Arial Narrow" w:hAnsi="Arial Narrow"/>
          <w:noProof w:val="0"/>
          <w:szCs w:val="24"/>
          <w:lang w:val="en-US" w:eastAsia="ar-SA"/>
        </w:rPr>
        <w:t>Insulele</w:t>
      </w:r>
      <w:proofErr w:type="spellEnd"/>
      <w:r w:rsidRPr="007A5B69">
        <w:rPr>
          <w:rFonts w:ascii="Arial Narrow" w:hAnsi="Arial Narrow"/>
          <w:noProof w:val="0"/>
          <w:szCs w:val="24"/>
          <w:lang w:val="en-US" w:eastAsia="ar-SA"/>
        </w:rPr>
        <w:t xml:space="preserve"> de </w:t>
      </w:r>
      <w:proofErr w:type="spellStart"/>
      <w:r w:rsidRPr="007A5B69">
        <w:rPr>
          <w:rFonts w:ascii="Arial Narrow" w:hAnsi="Arial Narrow"/>
          <w:noProof w:val="0"/>
          <w:szCs w:val="24"/>
          <w:lang w:val="en-US" w:eastAsia="ar-SA"/>
        </w:rPr>
        <w:t>separare</w:t>
      </w:r>
      <w:proofErr w:type="spellEnd"/>
      <w:r w:rsidRPr="007A5B69">
        <w:rPr>
          <w:rFonts w:ascii="Arial Narrow" w:hAnsi="Arial Narrow"/>
          <w:noProof w:val="0"/>
          <w:szCs w:val="24"/>
          <w:lang w:val="en-US" w:eastAsia="ar-SA"/>
        </w:rPr>
        <w:t xml:space="preserve"> </w:t>
      </w:r>
      <w:proofErr w:type="spellStart"/>
      <w:r w:rsidRPr="007A5B69">
        <w:rPr>
          <w:rFonts w:ascii="Arial Narrow" w:hAnsi="Arial Narrow"/>
          <w:noProof w:val="0"/>
          <w:szCs w:val="24"/>
          <w:lang w:val="en-US" w:eastAsia="ar-SA"/>
        </w:rPr>
        <w:t>va</w:t>
      </w:r>
      <w:proofErr w:type="spellEnd"/>
      <w:r w:rsidRPr="007A5B69">
        <w:rPr>
          <w:rFonts w:ascii="Arial Narrow" w:hAnsi="Arial Narrow"/>
          <w:noProof w:val="0"/>
          <w:szCs w:val="24"/>
          <w:lang w:val="en-US" w:eastAsia="ar-SA"/>
        </w:rPr>
        <w:t xml:space="preserve"> fi </w:t>
      </w:r>
      <w:proofErr w:type="spellStart"/>
      <w:r w:rsidRPr="007A5B69">
        <w:rPr>
          <w:rFonts w:ascii="Arial Narrow" w:hAnsi="Arial Narrow"/>
          <w:noProof w:val="0"/>
          <w:szCs w:val="24"/>
          <w:lang w:val="en-US" w:eastAsia="ar-SA"/>
        </w:rPr>
        <w:t>încadrat</w:t>
      </w:r>
      <w:proofErr w:type="spellEnd"/>
      <w:r w:rsidRPr="007A5B69">
        <w:rPr>
          <w:rFonts w:ascii="Arial Narrow" w:hAnsi="Arial Narrow"/>
          <w:noProof w:val="0"/>
          <w:szCs w:val="24"/>
          <w:lang w:val="en-US" w:eastAsia="ar-SA"/>
        </w:rPr>
        <w:t xml:space="preserve"> cu </w:t>
      </w:r>
      <w:proofErr w:type="spellStart"/>
      <w:r w:rsidRPr="007A5B69">
        <w:rPr>
          <w:rFonts w:ascii="Arial Narrow" w:hAnsi="Arial Narrow"/>
          <w:noProof w:val="0"/>
          <w:szCs w:val="24"/>
          <w:lang w:val="en-US" w:eastAsia="ar-SA"/>
        </w:rPr>
        <w:t>borduri</w:t>
      </w:r>
      <w:proofErr w:type="spellEnd"/>
      <w:r w:rsidRPr="007A5B69">
        <w:rPr>
          <w:rFonts w:ascii="Arial Narrow" w:hAnsi="Arial Narrow"/>
          <w:noProof w:val="0"/>
          <w:szCs w:val="24"/>
          <w:lang w:val="en-US" w:eastAsia="ar-SA"/>
        </w:rPr>
        <w:t xml:space="preserve"> prefabricate </w:t>
      </w:r>
      <w:proofErr w:type="spellStart"/>
      <w:r w:rsidRPr="007A5B69">
        <w:rPr>
          <w:rFonts w:ascii="Arial Narrow" w:hAnsi="Arial Narrow"/>
          <w:noProof w:val="0"/>
          <w:szCs w:val="24"/>
          <w:lang w:val="en-US" w:eastAsia="ar-SA"/>
        </w:rPr>
        <w:t>tesite</w:t>
      </w:r>
      <w:proofErr w:type="spellEnd"/>
      <w:r w:rsidRPr="007A5B69">
        <w:rPr>
          <w:rFonts w:ascii="Arial Narrow" w:hAnsi="Arial Narrow"/>
          <w:noProof w:val="0"/>
          <w:szCs w:val="24"/>
          <w:lang w:val="en-US" w:eastAsia="ar-SA"/>
        </w:rPr>
        <w:t xml:space="preserve"> de </w:t>
      </w:r>
      <w:proofErr w:type="spellStart"/>
      <w:r w:rsidRPr="007A5B69">
        <w:rPr>
          <w:rFonts w:ascii="Arial Narrow" w:hAnsi="Arial Narrow"/>
          <w:noProof w:val="0"/>
          <w:szCs w:val="24"/>
          <w:lang w:val="en-US" w:eastAsia="ar-SA"/>
        </w:rPr>
        <w:t>beton</w:t>
      </w:r>
      <w:proofErr w:type="spellEnd"/>
      <w:r w:rsidRPr="007A5B69">
        <w:rPr>
          <w:rFonts w:ascii="Arial Narrow" w:hAnsi="Arial Narrow"/>
          <w:noProof w:val="0"/>
          <w:szCs w:val="24"/>
          <w:lang w:val="en-US" w:eastAsia="ar-SA"/>
        </w:rPr>
        <w:t xml:space="preserve"> cu </w:t>
      </w:r>
      <w:proofErr w:type="spellStart"/>
      <w:r w:rsidRPr="007A5B69">
        <w:rPr>
          <w:rFonts w:ascii="Arial Narrow" w:hAnsi="Arial Narrow"/>
          <w:noProof w:val="0"/>
          <w:szCs w:val="24"/>
          <w:lang w:val="en-US" w:eastAsia="ar-SA"/>
        </w:rPr>
        <w:t>dimensiunile</w:t>
      </w:r>
      <w:proofErr w:type="spellEnd"/>
      <w:r w:rsidRPr="007A5B69">
        <w:rPr>
          <w:rFonts w:ascii="Arial Narrow" w:hAnsi="Arial Narrow"/>
          <w:noProof w:val="0"/>
          <w:szCs w:val="24"/>
          <w:lang w:val="en-US" w:eastAsia="ar-SA"/>
        </w:rPr>
        <w:t xml:space="preserve"> 560x25x25 </w:t>
      </w:r>
      <w:proofErr w:type="spellStart"/>
      <w:r w:rsidRPr="007A5B69">
        <w:rPr>
          <w:rFonts w:ascii="Arial Narrow" w:hAnsi="Arial Narrow"/>
          <w:noProof w:val="0"/>
          <w:szCs w:val="24"/>
          <w:lang w:val="en-US" w:eastAsia="ar-SA"/>
        </w:rPr>
        <w:t>aşezat</w:t>
      </w:r>
      <w:proofErr w:type="spellEnd"/>
      <w:r w:rsidRPr="007A5B69">
        <w:rPr>
          <w:rFonts w:ascii="Arial Narrow" w:hAnsi="Arial Narrow"/>
          <w:noProof w:val="0"/>
          <w:szCs w:val="24"/>
          <w:lang w:val="en-US" w:eastAsia="ar-SA"/>
        </w:rPr>
        <w:t xml:space="preserve"> pe un pat de </w:t>
      </w:r>
      <w:proofErr w:type="spellStart"/>
      <w:r w:rsidRPr="007A5B69">
        <w:rPr>
          <w:rFonts w:ascii="Arial Narrow" w:hAnsi="Arial Narrow"/>
          <w:noProof w:val="0"/>
          <w:szCs w:val="24"/>
          <w:lang w:val="en-US" w:eastAsia="ar-SA"/>
        </w:rPr>
        <w:t>beton</w:t>
      </w:r>
      <w:proofErr w:type="spellEnd"/>
      <w:r w:rsidRPr="007A5B69">
        <w:rPr>
          <w:rFonts w:ascii="Arial Narrow" w:hAnsi="Arial Narrow"/>
          <w:noProof w:val="0"/>
          <w:szCs w:val="24"/>
          <w:lang w:val="en-US" w:eastAsia="ar-SA"/>
        </w:rPr>
        <w:t xml:space="preserve"> de 25 cm </w:t>
      </w:r>
      <w:proofErr w:type="spellStart"/>
      <w:r w:rsidRPr="007A5B69">
        <w:rPr>
          <w:rFonts w:ascii="Arial Narrow" w:hAnsi="Arial Narrow"/>
          <w:noProof w:val="0"/>
          <w:szCs w:val="24"/>
          <w:lang w:val="en-US" w:eastAsia="ar-SA"/>
        </w:rPr>
        <w:t>grosime</w:t>
      </w:r>
      <w:proofErr w:type="spellEnd"/>
      <w:r w:rsidRPr="007A5B69">
        <w:rPr>
          <w:rFonts w:ascii="Arial Narrow" w:hAnsi="Arial Narrow"/>
          <w:noProof w:val="0"/>
          <w:szCs w:val="24"/>
          <w:lang w:val="en-US" w:eastAsia="ar-SA"/>
        </w:rPr>
        <w:t xml:space="preserve">. </w:t>
      </w:r>
    </w:p>
    <w:bookmarkEnd w:id="143"/>
    <w:p w14:paraId="765C5E8F" w14:textId="5C436849" w:rsidR="00D14B06" w:rsidRPr="004E1AC9" w:rsidRDefault="00D14B06" w:rsidP="00D14B06">
      <w:pPr>
        <w:rPr>
          <w:rFonts w:ascii="Arial Narrow" w:hAnsi="Arial Narrow"/>
          <w:sz w:val="28"/>
          <w:szCs w:val="28"/>
        </w:rPr>
      </w:pPr>
    </w:p>
    <w:p w14:paraId="2C4094D4" w14:textId="77777777" w:rsidR="00D14B06" w:rsidRPr="004E1AC9" w:rsidRDefault="00D14B06" w:rsidP="00D14B06">
      <w:pPr>
        <w:jc w:val="both"/>
        <w:rPr>
          <w:rFonts w:ascii="Arial Narrow" w:hAnsi="Arial Narrow"/>
          <w:b/>
          <w:szCs w:val="24"/>
          <w:lang w:eastAsia="en-US"/>
        </w:rPr>
      </w:pPr>
      <w:r w:rsidRPr="004E1AC9">
        <w:rPr>
          <w:rFonts w:ascii="Arial Narrow" w:hAnsi="Arial Narrow"/>
          <w:b/>
          <w:szCs w:val="24"/>
          <w:lang w:eastAsia="en-US"/>
        </w:rPr>
        <w:t>Intersectii</w:t>
      </w:r>
    </w:p>
    <w:p w14:paraId="62231322" w14:textId="77777777" w:rsidR="007A5B69" w:rsidRPr="007A5B69" w:rsidRDefault="00D14B06" w:rsidP="007A5B69">
      <w:pPr>
        <w:jc w:val="both"/>
        <w:rPr>
          <w:rFonts w:ascii="Arial Narrow" w:hAnsi="Arial Narrow"/>
          <w:b/>
          <w:noProof w:val="0"/>
          <w:szCs w:val="24"/>
          <w:lang w:eastAsia="en-US"/>
        </w:rPr>
      </w:pPr>
      <w:r w:rsidRPr="004E1AC9">
        <w:rPr>
          <w:rFonts w:ascii="Arial Narrow" w:hAnsi="Arial Narrow"/>
          <w:szCs w:val="24"/>
          <w:lang w:eastAsia="en-US"/>
        </w:rPr>
        <w:tab/>
      </w:r>
      <w:proofErr w:type="spellStart"/>
      <w:r w:rsidR="007A5B69" w:rsidRPr="007A5B69">
        <w:rPr>
          <w:rFonts w:ascii="Arial Narrow" w:hAnsi="Arial Narrow"/>
          <w:b/>
          <w:noProof w:val="0"/>
          <w:szCs w:val="24"/>
          <w:lang w:eastAsia="en-US"/>
        </w:rPr>
        <w:t>Intersectii</w:t>
      </w:r>
      <w:proofErr w:type="spellEnd"/>
    </w:p>
    <w:p w14:paraId="76A1DA3D" w14:textId="1C02BE96" w:rsidR="007A5B69" w:rsidRPr="00FE79AE" w:rsidRDefault="007A5B69" w:rsidP="00FE79AE">
      <w:pPr>
        <w:pStyle w:val="ListParagraph"/>
        <w:numPr>
          <w:ilvl w:val="0"/>
          <w:numId w:val="14"/>
        </w:numPr>
        <w:rPr>
          <w:rFonts w:ascii="Arial Narrow" w:hAnsi="Arial Narrow"/>
          <w:noProof w:val="0"/>
          <w:szCs w:val="24"/>
          <w:lang w:eastAsia="en-US"/>
        </w:rPr>
      </w:pPr>
      <w:r w:rsidRPr="00FE79AE">
        <w:rPr>
          <w:rFonts w:ascii="Arial Narrow" w:hAnsi="Arial Narrow"/>
          <w:noProof w:val="0"/>
          <w:szCs w:val="24"/>
          <w:lang w:eastAsia="en-US"/>
        </w:rPr>
        <w:t xml:space="preserve">km 0+240 se prevede un sens giratoriu pentru racordarea la strada </w:t>
      </w:r>
      <w:proofErr w:type="spellStart"/>
      <w:r w:rsidRPr="00FE79AE">
        <w:rPr>
          <w:rFonts w:ascii="Arial Narrow" w:hAnsi="Arial Narrow"/>
          <w:noProof w:val="0"/>
          <w:szCs w:val="24"/>
          <w:lang w:eastAsia="en-US"/>
        </w:rPr>
        <w:t>Sighisoarei</w:t>
      </w:r>
      <w:proofErr w:type="spellEnd"/>
      <w:r w:rsidRPr="00FE79AE">
        <w:rPr>
          <w:rFonts w:ascii="Arial Narrow" w:hAnsi="Arial Narrow"/>
          <w:noProof w:val="0"/>
          <w:szCs w:val="24"/>
          <w:lang w:eastAsia="en-US"/>
        </w:rPr>
        <w:t xml:space="preserve">  prin devierea traseului acesteia si racordarea in plan vertical la sensul giratoriu pe o lungime de 125 ml</w:t>
      </w:r>
    </w:p>
    <w:p w14:paraId="3A3E3CAA" w14:textId="77777777" w:rsidR="007A5B69" w:rsidRPr="007A5B69" w:rsidRDefault="007A5B69" w:rsidP="007A5B69">
      <w:pPr>
        <w:rPr>
          <w:rFonts w:ascii="Arial Narrow" w:hAnsi="Arial Narrow"/>
          <w:noProof w:val="0"/>
          <w:szCs w:val="24"/>
          <w:lang w:eastAsia="en-US"/>
        </w:rPr>
      </w:pPr>
      <w:r w:rsidRPr="007A5B69">
        <w:rPr>
          <w:rFonts w:ascii="Arial Narrow" w:hAnsi="Arial Narrow"/>
          <w:noProof w:val="0"/>
          <w:szCs w:val="24"/>
          <w:lang w:eastAsia="en-US"/>
        </w:rPr>
        <w:tab/>
      </w:r>
    </w:p>
    <w:p w14:paraId="00AA0BD2" w14:textId="3EE08C5D" w:rsidR="007A5B69" w:rsidRPr="00FE79AE" w:rsidRDefault="007A5B69" w:rsidP="00FE79AE">
      <w:pPr>
        <w:pStyle w:val="ListParagraph"/>
        <w:numPr>
          <w:ilvl w:val="0"/>
          <w:numId w:val="14"/>
        </w:numPr>
        <w:rPr>
          <w:rFonts w:ascii="Arial Narrow" w:hAnsi="Arial Narrow"/>
          <w:noProof w:val="0"/>
          <w:szCs w:val="24"/>
          <w:lang w:eastAsia="en-US"/>
        </w:rPr>
      </w:pPr>
      <w:r w:rsidRPr="00FE79AE">
        <w:rPr>
          <w:rFonts w:ascii="Arial Narrow" w:hAnsi="Arial Narrow"/>
          <w:noProof w:val="0"/>
          <w:szCs w:val="24"/>
          <w:lang w:eastAsia="en-US"/>
        </w:rPr>
        <w:t xml:space="preserve">km 0+420 se va </w:t>
      </w:r>
      <w:proofErr w:type="spellStart"/>
      <w:r w:rsidRPr="00FE79AE">
        <w:rPr>
          <w:rFonts w:ascii="Arial Narrow" w:hAnsi="Arial Narrow"/>
          <w:noProof w:val="0"/>
          <w:szCs w:val="24"/>
          <w:lang w:eastAsia="en-US"/>
        </w:rPr>
        <w:t>amenja</w:t>
      </w:r>
      <w:proofErr w:type="spellEnd"/>
      <w:r w:rsidRPr="00FE79AE">
        <w:rPr>
          <w:rFonts w:ascii="Arial Narrow" w:hAnsi="Arial Narrow"/>
          <w:noProof w:val="0"/>
          <w:szCs w:val="24"/>
          <w:lang w:eastAsia="en-US"/>
        </w:rPr>
        <w:t xml:space="preserve"> un </w:t>
      </w:r>
      <w:r w:rsidR="00C75F26" w:rsidRPr="00C75F26">
        <w:rPr>
          <w:rFonts w:ascii="Arial Narrow" w:hAnsi="Arial Narrow"/>
          <w:bCs/>
          <w:lang w:eastAsia="en-US"/>
        </w:rPr>
        <w:t>Statie reglare masura gaz</w:t>
      </w:r>
      <w:r w:rsidR="00C75F26" w:rsidRPr="00FE79AE">
        <w:rPr>
          <w:rFonts w:ascii="Arial Narrow" w:hAnsi="Arial Narrow"/>
          <w:noProof w:val="0"/>
          <w:szCs w:val="24"/>
          <w:lang w:eastAsia="en-US"/>
        </w:rPr>
        <w:t xml:space="preserve"> </w:t>
      </w:r>
      <w:r w:rsidRPr="00FE79AE">
        <w:rPr>
          <w:rFonts w:ascii="Arial Narrow" w:hAnsi="Arial Narrow"/>
          <w:noProof w:val="0"/>
          <w:szCs w:val="24"/>
          <w:lang w:eastAsia="en-US"/>
        </w:rPr>
        <w:t xml:space="preserve">existent acesta este un </w:t>
      </w:r>
      <w:proofErr w:type="spellStart"/>
      <w:r w:rsidRPr="00FE79AE">
        <w:rPr>
          <w:rFonts w:ascii="Arial Narrow" w:hAnsi="Arial Narrow"/>
          <w:noProof w:val="0"/>
          <w:szCs w:val="24"/>
          <w:lang w:eastAsia="en-US"/>
        </w:rPr>
        <w:t>aces</w:t>
      </w:r>
      <w:proofErr w:type="spellEnd"/>
      <w:r w:rsidRPr="00FE79AE">
        <w:rPr>
          <w:rFonts w:ascii="Arial Narrow" w:hAnsi="Arial Narrow"/>
          <w:noProof w:val="0"/>
          <w:szCs w:val="24"/>
          <w:lang w:eastAsia="en-US"/>
        </w:rPr>
        <w:t xml:space="preserve"> cu </w:t>
      </w:r>
      <w:proofErr w:type="spellStart"/>
      <w:r w:rsidRPr="00FE79AE">
        <w:rPr>
          <w:rFonts w:ascii="Arial Narrow" w:hAnsi="Arial Narrow"/>
          <w:noProof w:val="0"/>
          <w:szCs w:val="24"/>
          <w:lang w:eastAsia="en-US"/>
        </w:rPr>
        <w:t>latime</w:t>
      </w:r>
      <w:proofErr w:type="spellEnd"/>
      <w:r w:rsidRPr="00FE79AE">
        <w:rPr>
          <w:rFonts w:ascii="Arial Narrow" w:hAnsi="Arial Narrow"/>
          <w:noProof w:val="0"/>
          <w:szCs w:val="24"/>
          <w:lang w:eastAsia="en-US"/>
        </w:rPr>
        <w:t xml:space="preserve"> de 6 m</w:t>
      </w:r>
      <w:r w:rsidR="00FE79AE" w:rsidRPr="00FE79AE">
        <w:rPr>
          <w:rFonts w:ascii="Arial Narrow" w:hAnsi="Arial Narrow"/>
          <w:noProof w:val="0"/>
          <w:szCs w:val="24"/>
          <w:lang w:eastAsia="en-US"/>
        </w:rPr>
        <w:t xml:space="preserve"> </w:t>
      </w:r>
      <w:r w:rsidRPr="00FE79AE">
        <w:rPr>
          <w:rFonts w:ascii="Arial Narrow" w:hAnsi="Arial Narrow"/>
          <w:noProof w:val="0"/>
          <w:szCs w:val="24"/>
          <w:lang w:eastAsia="en-US"/>
        </w:rPr>
        <w:t xml:space="preserve">a </w:t>
      </w:r>
      <w:proofErr w:type="spellStart"/>
      <w:r w:rsidRPr="00FE79AE">
        <w:rPr>
          <w:rFonts w:ascii="Arial Narrow" w:hAnsi="Arial Narrow"/>
          <w:noProof w:val="0"/>
          <w:szCs w:val="24"/>
          <w:lang w:eastAsia="en-US"/>
        </w:rPr>
        <w:t>părtii</w:t>
      </w:r>
      <w:proofErr w:type="spellEnd"/>
      <w:r w:rsidRPr="00FE79AE">
        <w:rPr>
          <w:rFonts w:ascii="Arial Narrow" w:hAnsi="Arial Narrow"/>
          <w:noProof w:val="0"/>
          <w:szCs w:val="24"/>
          <w:lang w:eastAsia="en-US"/>
        </w:rPr>
        <w:t xml:space="preserve"> carosabile accesul se va realiza din </w:t>
      </w:r>
      <w:proofErr w:type="spellStart"/>
      <w:r w:rsidRPr="00FE79AE">
        <w:rPr>
          <w:rFonts w:ascii="Arial Narrow" w:hAnsi="Arial Narrow"/>
          <w:noProof w:val="0"/>
          <w:szCs w:val="24"/>
          <w:lang w:eastAsia="en-US"/>
        </w:rPr>
        <w:t>directia</w:t>
      </w:r>
      <w:proofErr w:type="spellEnd"/>
      <w:r w:rsidRPr="00FE79AE">
        <w:rPr>
          <w:rFonts w:ascii="Arial Narrow" w:hAnsi="Arial Narrow"/>
          <w:noProof w:val="0"/>
          <w:szCs w:val="24"/>
          <w:lang w:eastAsia="en-US"/>
        </w:rPr>
        <w:t xml:space="preserve"> </w:t>
      </w:r>
      <w:proofErr w:type="spellStart"/>
      <w:r w:rsidRPr="00FE79AE">
        <w:rPr>
          <w:rFonts w:ascii="Arial Narrow" w:hAnsi="Arial Narrow"/>
          <w:noProof w:val="0"/>
          <w:szCs w:val="24"/>
          <w:lang w:eastAsia="en-US"/>
        </w:rPr>
        <w:t>intersectiei</w:t>
      </w:r>
      <w:proofErr w:type="spellEnd"/>
      <w:r w:rsidRPr="00FE79AE">
        <w:rPr>
          <w:rFonts w:ascii="Arial Narrow" w:hAnsi="Arial Narrow"/>
          <w:noProof w:val="0"/>
          <w:szCs w:val="24"/>
          <w:lang w:eastAsia="en-US"/>
        </w:rPr>
        <w:t xml:space="preserve"> de la km 0+</w:t>
      </w:r>
      <w:r w:rsidR="00425208">
        <w:rPr>
          <w:rFonts w:ascii="Arial Narrow" w:hAnsi="Arial Narrow"/>
          <w:noProof w:val="0"/>
          <w:szCs w:val="24"/>
          <w:lang w:eastAsia="en-US"/>
        </w:rPr>
        <w:t>240,</w:t>
      </w:r>
      <w:r w:rsidRPr="00FE79AE">
        <w:rPr>
          <w:rFonts w:ascii="Arial Narrow" w:hAnsi="Arial Narrow"/>
          <w:noProof w:val="0"/>
          <w:szCs w:val="24"/>
          <w:lang w:eastAsia="en-US"/>
        </w:rPr>
        <w:t xml:space="preserve"> si accesul de pe drumul spre SRM se va realiza spre </w:t>
      </w:r>
      <w:proofErr w:type="spellStart"/>
      <w:r w:rsidRPr="00FE79AE">
        <w:rPr>
          <w:rFonts w:ascii="Arial Narrow" w:hAnsi="Arial Narrow"/>
          <w:noProof w:val="0"/>
          <w:szCs w:val="24"/>
          <w:lang w:eastAsia="en-US"/>
        </w:rPr>
        <w:t>directia</w:t>
      </w:r>
      <w:proofErr w:type="spellEnd"/>
      <w:r w:rsidRPr="00FE79AE">
        <w:rPr>
          <w:rFonts w:ascii="Arial Narrow" w:hAnsi="Arial Narrow"/>
          <w:noProof w:val="0"/>
          <w:szCs w:val="24"/>
          <w:lang w:eastAsia="en-US"/>
        </w:rPr>
        <w:t xml:space="preserve"> dreapta </w:t>
      </w:r>
      <w:proofErr w:type="spellStart"/>
      <w:r w:rsidRPr="00FE79AE">
        <w:rPr>
          <w:rFonts w:ascii="Arial Narrow" w:hAnsi="Arial Narrow"/>
          <w:noProof w:val="0"/>
          <w:szCs w:val="24"/>
          <w:lang w:eastAsia="en-US"/>
        </w:rPr>
        <w:t>fara</w:t>
      </w:r>
      <w:proofErr w:type="spellEnd"/>
      <w:r w:rsidRPr="00FE79AE">
        <w:rPr>
          <w:rFonts w:ascii="Arial Narrow" w:hAnsi="Arial Narrow"/>
          <w:noProof w:val="0"/>
          <w:szCs w:val="24"/>
          <w:lang w:eastAsia="en-US"/>
        </w:rPr>
        <w:t xml:space="preserve"> acces spre </w:t>
      </w:r>
      <w:proofErr w:type="spellStart"/>
      <w:r w:rsidRPr="00FE79AE">
        <w:rPr>
          <w:rFonts w:ascii="Arial Narrow" w:hAnsi="Arial Narrow"/>
          <w:noProof w:val="0"/>
          <w:szCs w:val="24"/>
          <w:lang w:eastAsia="en-US"/>
        </w:rPr>
        <w:t>stanga</w:t>
      </w:r>
      <w:proofErr w:type="spellEnd"/>
      <w:r w:rsidRPr="00FE79AE">
        <w:rPr>
          <w:rFonts w:ascii="Arial Narrow" w:hAnsi="Arial Narrow"/>
          <w:noProof w:val="0"/>
          <w:szCs w:val="24"/>
          <w:lang w:eastAsia="en-US"/>
        </w:rPr>
        <w:t xml:space="preserve"> </w:t>
      </w:r>
    </w:p>
    <w:p w14:paraId="16942466" w14:textId="77FCDA9D" w:rsidR="007A5B69" w:rsidRPr="007A5B69" w:rsidRDefault="007A5B69" w:rsidP="00FE79AE">
      <w:pPr>
        <w:ind w:firstLine="720"/>
        <w:rPr>
          <w:rFonts w:ascii="Arial Narrow" w:hAnsi="Arial Narrow"/>
          <w:noProof w:val="0"/>
          <w:szCs w:val="24"/>
          <w:lang w:eastAsia="en-US"/>
        </w:rPr>
      </w:pPr>
      <w:r w:rsidRPr="007A5B69">
        <w:rPr>
          <w:rFonts w:ascii="Arial Narrow" w:hAnsi="Arial Narrow"/>
          <w:noProof w:val="0"/>
          <w:szCs w:val="24"/>
          <w:lang w:eastAsia="en-US"/>
        </w:rPr>
        <w:t xml:space="preserve">Traficul este unul redus local fără trafic de tranzit, limitare fiind dată de utilitatea industrială a drumului de acces. Traficul auto este de sub 10 </w:t>
      </w:r>
      <w:proofErr w:type="spellStart"/>
      <w:r w:rsidRPr="007A5B69">
        <w:rPr>
          <w:rFonts w:ascii="Arial Narrow" w:hAnsi="Arial Narrow"/>
          <w:noProof w:val="0"/>
          <w:szCs w:val="24"/>
          <w:lang w:eastAsia="en-US"/>
        </w:rPr>
        <w:t>autovehicole</w:t>
      </w:r>
      <w:proofErr w:type="spellEnd"/>
      <w:r w:rsidRPr="007A5B69">
        <w:rPr>
          <w:rFonts w:ascii="Arial Narrow" w:hAnsi="Arial Narrow"/>
          <w:noProof w:val="0"/>
          <w:szCs w:val="24"/>
          <w:lang w:eastAsia="en-US"/>
        </w:rPr>
        <w:t xml:space="preserve"> / zi, nu necesită bandă de accelerare s-au </w:t>
      </w:r>
      <w:proofErr w:type="spellStart"/>
      <w:r w:rsidRPr="007A5B69">
        <w:rPr>
          <w:rFonts w:ascii="Arial Narrow" w:hAnsi="Arial Narrow"/>
          <w:noProof w:val="0"/>
          <w:szCs w:val="24"/>
          <w:lang w:eastAsia="en-US"/>
        </w:rPr>
        <w:t>deccelerare</w:t>
      </w:r>
      <w:proofErr w:type="spellEnd"/>
      <w:r w:rsidRPr="007A5B69">
        <w:rPr>
          <w:rFonts w:ascii="Arial Narrow" w:hAnsi="Arial Narrow"/>
          <w:noProof w:val="0"/>
          <w:szCs w:val="24"/>
          <w:lang w:eastAsia="en-US"/>
        </w:rPr>
        <w:t>.</w:t>
      </w:r>
    </w:p>
    <w:p w14:paraId="1297B790" w14:textId="61BAFE20" w:rsidR="007A5B69" w:rsidRPr="007A5B69" w:rsidRDefault="007A5B69" w:rsidP="00FE79AE">
      <w:pPr>
        <w:ind w:firstLine="720"/>
        <w:rPr>
          <w:rFonts w:ascii="Arial Narrow" w:hAnsi="Arial Narrow"/>
          <w:noProof w:val="0"/>
          <w:szCs w:val="24"/>
          <w:lang w:eastAsia="en-US"/>
        </w:rPr>
      </w:pPr>
      <w:r w:rsidRPr="007A5B69">
        <w:rPr>
          <w:rFonts w:ascii="Arial Narrow" w:hAnsi="Arial Narrow"/>
          <w:noProof w:val="0"/>
          <w:szCs w:val="24"/>
          <w:lang w:eastAsia="en-US"/>
        </w:rPr>
        <w:t xml:space="preserve">Apele provenite din </w:t>
      </w:r>
      <w:proofErr w:type="spellStart"/>
      <w:r w:rsidRPr="007A5B69">
        <w:rPr>
          <w:rFonts w:ascii="Arial Narrow" w:hAnsi="Arial Narrow"/>
          <w:noProof w:val="0"/>
          <w:szCs w:val="24"/>
          <w:lang w:eastAsia="en-US"/>
        </w:rPr>
        <w:t>precipitatii</w:t>
      </w:r>
      <w:proofErr w:type="spellEnd"/>
      <w:r w:rsidRPr="007A5B69">
        <w:rPr>
          <w:rFonts w:ascii="Arial Narrow" w:hAnsi="Arial Narrow"/>
          <w:noProof w:val="0"/>
          <w:szCs w:val="24"/>
          <w:lang w:eastAsia="en-US"/>
        </w:rPr>
        <w:t xml:space="preserve"> se vor descărca in </w:t>
      </w:r>
      <w:proofErr w:type="spellStart"/>
      <w:r w:rsidR="00FE79AE">
        <w:rPr>
          <w:rFonts w:ascii="Arial Narrow" w:hAnsi="Arial Narrow"/>
          <w:noProof w:val="0"/>
          <w:szCs w:val="24"/>
          <w:lang w:eastAsia="en-US"/>
        </w:rPr>
        <w:t>reteaua</w:t>
      </w:r>
      <w:proofErr w:type="spellEnd"/>
      <w:r w:rsidR="00FE79AE">
        <w:rPr>
          <w:rFonts w:ascii="Arial Narrow" w:hAnsi="Arial Narrow"/>
          <w:noProof w:val="0"/>
          <w:szCs w:val="24"/>
          <w:lang w:eastAsia="en-US"/>
        </w:rPr>
        <w:t xml:space="preserve"> de canalizare pluvială</w:t>
      </w:r>
      <w:r w:rsidRPr="007A5B69">
        <w:rPr>
          <w:rFonts w:ascii="Arial Narrow" w:hAnsi="Arial Narrow"/>
          <w:noProof w:val="0"/>
          <w:szCs w:val="24"/>
          <w:lang w:eastAsia="en-US"/>
        </w:rPr>
        <w:t>.</w:t>
      </w:r>
    </w:p>
    <w:p w14:paraId="6169CC4D" w14:textId="77777777" w:rsidR="007A5B69" w:rsidRPr="007A5B69" w:rsidRDefault="007A5B69" w:rsidP="007A5B69">
      <w:pPr>
        <w:rPr>
          <w:rFonts w:ascii="Arial Narrow" w:hAnsi="Arial Narrow"/>
          <w:noProof w:val="0"/>
          <w:szCs w:val="24"/>
          <w:lang w:eastAsia="en-US"/>
        </w:rPr>
      </w:pPr>
    </w:p>
    <w:p w14:paraId="32CFA0A2" w14:textId="3EF676B1" w:rsidR="007A5B69" w:rsidRDefault="007A5B69" w:rsidP="00FE79AE">
      <w:pPr>
        <w:pStyle w:val="ListParagraph"/>
        <w:numPr>
          <w:ilvl w:val="0"/>
          <w:numId w:val="14"/>
        </w:numPr>
        <w:rPr>
          <w:rFonts w:ascii="Arial Narrow" w:hAnsi="Arial Narrow"/>
          <w:noProof w:val="0"/>
          <w:szCs w:val="24"/>
          <w:lang w:eastAsia="en-US"/>
        </w:rPr>
      </w:pPr>
      <w:r w:rsidRPr="00FE79AE">
        <w:rPr>
          <w:rFonts w:ascii="Arial Narrow" w:hAnsi="Arial Narrow"/>
          <w:noProof w:val="0"/>
          <w:szCs w:val="24"/>
          <w:lang w:eastAsia="en-US"/>
        </w:rPr>
        <w:t xml:space="preserve">La km 1+310 se va </w:t>
      </w:r>
      <w:proofErr w:type="spellStart"/>
      <w:r w:rsidRPr="00FE79AE">
        <w:rPr>
          <w:rFonts w:ascii="Arial Narrow" w:hAnsi="Arial Narrow"/>
          <w:noProof w:val="0"/>
          <w:szCs w:val="24"/>
          <w:lang w:eastAsia="en-US"/>
        </w:rPr>
        <w:t>amenja</w:t>
      </w:r>
      <w:proofErr w:type="spellEnd"/>
      <w:r w:rsidRPr="00FE79AE">
        <w:rPr>
          <w:rFonts w:ascii="Arial Narrow" w:hAnsi="Arial Narrow"/>
          <w:noProof w:val="0"/>
          <w:szCs w:val="24"/>
          <w:lang w:eastAsia="en-US"/>
        </w:rPr>
        <w:t xml:space="preserve"> un sens giratoriu pentru a asigura accesul spre străzile spre cartierul de </w:t>
      </w:r>
      <w:proofErr w:type="spellStart"/>
      <w:r w:rsidRPr="00FE79AE">
        <w:rPr>
          <w:rFonts w:ascii="Arial Narrow" w:hAnsi="Arial Narrow"/>
          <w:noProof w:val="0"/>
          <w:szCs w:val="24"/>
          <w:lang w:eastAsia="en-US"/>
        </w:rPr>
        <w:t>locuinte</w:t>
      </w:r>
      <w:proofErr w:type="spellEnd"/>
      <w:r w:rsidRPr="00FE79AE">
        <w:rPr>
          <w:rFonts w:ascii="Arial Narrow" w:hAnsi="Arial Narrow"/>
          <w:noProof w:val="0"/>
          <w:szCs w:val="24"/>
          <w:lang w:eastAsia="en-US"/>
        </w:rPr>
        <w:t xml:space="preserve"> aflat pe partea </w:t>
      </w:r>
      <w:proofErr w:type="spellStart"/>
      <w:r w:rsidRPr="00FE79AE">
        <w:rPr>
          <w:rFonts w:ascii="Arial Narrow" w:hAnsi="Arial Narrow"/>
          <w:noProof w:val="0"/>
          <w:szCs w:val="24"/>
          <w:lang w:eastAsia="en-US"/>
        </w:rPr>
        <w:t>Stangă</w:t>
      </w:r>
      <w:proofErr w:type="spellEnd"/>
      <w:r w:rsidRPr="00FE79AE">
        <w:rPr>
          <w:rFonts w:ascii="Arial Narrow" w:hAnsi="Arial Narrow"/>
          <w:noProof w:val="0"/>
          <w:szCs w:val="24"/>
          <w:lang w:eastAsia="en-US"/>
        </w:rPr>
        <w:t xml:space="preserve"> și spre Universitatea </w:t>
      </w:r>
      <w:proofErr w:type="spellStart"/>
      <w:r w:rsidRPr="00FE79AE">
        <w:rPr>
          <w:rFonts w:ascii="Arial Narrow" w:hAnsi="Arial Narrow"/>
          <w:noProof w:val="0"/>
          <w:szCs w:val="24"/>
          <w:lang w:eastAsia="en-US"/>
        </w:rPr>
        <w:t>Sapientia</w:t>
      </w:r>
      <w:proofErr w:type="spellEnd"/>
      <w:r w:rsidRPr="00FE79AE">
        <w:rPr>
          <w:rFonts w:ascii="Arial Narrow" w:hAnsi="Arial Narrow"/>
          <w:noProof w:val="0"/>
          <w:szCs w:val="24"/>
          <w:lang w:eastAsia="en-US"/>
        </w:rPr>
        <w:t xml:space="preserve"> aflat pe partea dreaptă  reglementări existente in PUZ aprobate pentru dezvoltarea zonei Urbane a municipiului </w:t>
      </w:r>
      <w:proofErr w:type="spellStart"/>
      <w:r w:rsidRPr="00FE79AE">
        <w:rPr>
          <w:rFonts w:ascii="Arial Narrow" w:hAnsi="Arial Narrow"/>
          <w:noProof w:val="0"/>
          <w:szCs w:val="24"/>
          <w:lang w:eastAsia="en-US"/>
        </w:rPr>
        <w:t>Targu</w:t>
      </w:r>
      <w:proofErr w:type="spellEnd"/>
      <w:r w:rsidRPr="00FE79AE">
        <w:rPr>
          <w:rFonts w:ascii="Arial Narrow" w:hAnsi="Arial Narrow"/>
          <w:noProof w:val="0"/>
          <w:szCs w:val="24"/>
          <w:lang w:eastAsia="en-US"/>
        </w:rPr>
        <w:t xml:space="preserve"> </w:t>
      </w:r>
      <w:proofErr w:type="spellStart"/>
      <w:r w:rsidRPr="00FE79AE">
        <w:rPr>
          <w:rFonts w:ascii="Arial Narrow" w:hAnsi="Arial Narrow"/>
          <w:noProof w:val="0"/>
          <w:szCs w:val="24"/>
          <w:lang w:eastAsia="en-US"/>
        </w:rPr>
        <w:t>Mures</w:t>
      </w:r>
      <w:proofErr w:type="spellEnd"/>
      <w:r w:rsidRPr="00FE79AE">
        <w:rPr>
          <w:rFonts w:ascii="Arial Narrow" w:hAnsi="Arial Narrow"/>
          <w:noProof w:val="0"/>
          <w:szCs w:val="24"/>
          <w:lang w:eastAsia="en-US"/>
        </w:rPr>
        <w:t>.</w:t>
      </w:r>
    </w:p>
    <w:p w14:paraId="2A5BB74D" w14:textId="77777777" w:rsidR="00FE79AE" w:rsidRPr="00FE79AE" w:rsidRDefault="00FE79AE" w:rsidP="00FE79AE">
      <w:pPr>
        <w:pStyle w:val="ListParagraph"/>
        <w:rPr>
          <w:rFonts w:ascii="Arial Narrow" w:hAnsi="Arial Narrow"/>
          <w:noProof w:val="0"/>
          <w:szCs w:val="24"/>
          <w:lang w:eastAsia="en-US"/>
        </w:rPr>
      </w:pPr>
    </w:p>
    <w:p w14:paraId="2D16737A" w14:textId="2A06D50B" w:rsidR="007A5B69" w:rsidRPr="00FE79AE" w:rsidRDefault="007A5B69" w:rsidP="00FE79AE">
      <w:pPr>
        <w:pStyle w:val="ListParagraph"/>
        <w:numPr>
          <w:ilvl w:val="0"/>
          <w:numId w:val="14"/>
        </w:numPr>
        <w:rPr>
          <w:rFonts w:ascii="Arial Narrow" w:hAnsi="Arial Narrow"/>
          <w:noProof w:val="0"/>
          <w:szCs w:val="24"/>
          <w:lang w:eastAsia="en-US"/>
        </w:rPr>
      </w:pPr>
      <w:r w:rsidRPr="00FE79AE">
        <w:rPr>
          <w:rFonts w:ascii="Arial Narrow" w:hAnsi="Arial Narrow"/>
          <w:noProof w:val="0"/>
          <w:szCs w:val="24"/>
          <w:lang w:eastAsia="en-US"/>
        </w:rPr>
        <w:t>km 1+590 se va</w:t>
      </w:r>
      <w:r w:rsidR="00997E90">
        <w:rPr>
          <w:rFonts w:ascii="Arial Narrow" w:hAnsi="Arial Narrow"/>
          <w:noProof w:val="0"/>
          <w:szCs w:val="24"/>
          <w:lang w:eastAsia="en-US"/>
        </w:rPr>
        <w:t xml:space="preserve"> amenaja accesul la </w:t>
      </w:r>
      <w:proofErr w:type="spellStart"/>
      <w:r w:rsidR="00997E90">
        <w:rPr>
          <w:rFonts w:ascii="Arial Narrow" w:hAnsi="Arial Narrow"/>
          <w:noProof w:val="0"/>
          <w:szCs w:val="24"/>
          <w:lang w:eastAsia="en-US"/>
        </w:rPr>
        <w:t>intersectia</w:t>
      </w:r>
      <w:proofErr w:type="spellEnd"/>
      <w:r w:rsidR="00997E90">
        <w:rPr>
          <w:rFonts w:ascii="Arial Narrow" w:hAnsi="Arial Narrow"/>
          <w:noProof w:val="0"/>
          <w:szCs w:val="24"/>
          <w:lang w:eastAsia="en-US"/>
        </w:rPr>
        <w:t xml:space="preserve"> </w:t>
      </w:r>
      <w:r w:rsidRPr="00FE79AE">
        <w:rPr>
          <w:rFonts w:ascii="Arial Narrow" w:hAnsi="Arial Narrow"/>
          <w:noProof w:val="0"/>
          <w:szCs w:val="24"/>
          <w:lang w:eastAsia="en-US"/>
        </w:rPr>
        <w:t xml:space="preserve">la sensul giratoriu al Ocolitoarei Estice in curs de realizare de pe </w:t>
      </w:r>
      <w:proofErr w:type="spellStart"/>
      <w:r w:rsidRPr="00FE79AE">
        <w:rPr>
          <w:rFonts w:ascii="Arial Narrow" w:hAnsi="Arial Narrow"/>
          <w:noProof w:val="0"/>
          <w:szCs w:val="24"/>
          <w:lang w:eastAsia="en-US"/>
        </w:rPr>
        <w:t>Dn</w:t>
      </w:r>
      <w:proofErr w:type="spellEnd"/>
      <w:r w:rsidRPr="00FE79AE">
        <w:rPr>
          <w:rFonts w:ascii="Arial Narrow" w:hAnsi="Arial Narrow"/>
          <w:noProof w:val="0"/>
          <w:szCs w:val="24"/>
          <w:lang w:eastAsia="en-US"/>
        </w:rPr>
        <w:t xml:space="preserve"> 13 spre </w:t>
      </w:r>
      <w:proofErr w:type="spellStart"/>
      <w:r w:rsidRPr="00FE79AE">
        <w:rPr>
          <w:rFonts w:ascii="Arial Narrow" w:hAnsi="Arial Narrow"/>
          <w:noProof w:val="0"/>
          <w:szCs w:val="24"/>
          <w:lang w:eastAsia="en-US"/>
        </w:rPr>
        <w:t>Dn</w:t>
      </w:r>
      <w:proofErr w:type="spellEnd"/>
      <w:r w:rsidRPr="00FE79AE">
        <w:rPr>
          <w:rFonts w:ascii="Arial Narrow" w:hAnsi="Arial Narrow"/>
          <w:noProof w:val="0"/>
          <w:szCs w:val="24"/>
          <w:lang w:eastAsia="en-US"/>
        </w:rPr>
        <w:t xml:space="preserve"> 15 spre Reghin</w:t>
      </w:r>
    </w:p>
    <w:bookmarkEnd w:id="133"/>
    <w:p w14:paraId="4D6998CB" w14:textId="06171F7F" w:rsidR="005A069C" w:rsidRDefault="005A069C">
      <w:pPr>
        <w:rPr>
          <w:rFonts w:ascii="Arial Narrow" w:hAnsi="Arial Narrow"/>
          <w:szCs w:val="24"/>
        </w:rPr>
      </w:pPr>
      <w:r>
        <w:rPr>
          <w:rFonts w:ascii="Arial Narrow" w:hAnsi="Arial Narrow"/>
          <w:szCs w:val="24"/>
        </w:rPr>
        <w:br w:type="page"/>
      </w:r>
    </w:p>
    <w:p w14:paraId="401FF15A" w14:textId="77777777" w:rsidR="00D14B06" w:rsidRPr="004E1AC9" w:rsidRDefault="00D14B06" w:rsidP="00D14B06">
      <w:pPr>
        <w:shd w:val="clear" w:color="auto" w:fill="FFFFFF"/>
        <w:ind w:left="360"/>
        <w:jc w:val="both"/>
        <w:rPr>
          <w:rFonts w:ascii="Arial Narrow" w:hAnsi="Arial Narrow"/>
          <w:szCs w:val="24"/>
        </w:rPr>
      </w:pPr>
    </w:p>
    <w:p w14:paraId="7B74E931" w14:textId="77777777" w:rsidR="00D14B06" w:rsidRPr="004E1AC9" w:rsidRDefault="00D14B06" w:rsidP="00D14B06">
      <w:pPr>
        <w:suppressAutoHyphens/>
        <w:jc w:val="both"/>
        <w:rPr>
          <w:rFonts w:ascii="Arial Narrow" w:hAnsi="Arial Narrow"/>
          <w:b/>
          <w:szCs w:val="24"/>
          <w:lang w:eastAsia="ar-SA"/>
        </w:rPr>
      </w:pPr>
      <w:r w:rsidRPr="004E1AC9">
        <w:rPr>
          <w:rFonts w:ascii="Arial Narrow" w:hAnsi="Arial Narrow"/>
          <w:b/>
          <w:szCs w:val="24"/>
          <w:lang w:eastAsia="ar-SA"/>
        </w:rPr>
        <w:t xml:space="preserve">Evacuarea apelor </w:t>
      </w:r>
    </w:p>
    <w:p w14:paraId="4241B1C1" w14:textId="6AB1F064" w:rsidR="000139E1" w:rsidRPr="000139E1" w:rsidRDefault="00D14B06" w:rsidP="007A5B69">
      <w:pPr>
        <w:jc w:val="both"/>
        <w:rPr>
          <w:rFonts w:ascii="Arial Narrow" w:eastAsia="Calibri" w:hAnsi="Arial Narrow" w:cs="Arial"/>
          <w:szCs w:val="24"/>
          <w:lang w:eastAsia="en-US"/>
        </w:rPr>
      </w:pPr>
      <w:r w:rsidRPr="004E1AC9">
        <w:rPr>
          <w:rFonts w:ascii="Arial Narrow" w:hAnsi="Arial Narrow"/>
          <w:szCs w:val="24"/>
          <w:lang w:eastAsia="ar-SA"/>
        </w:rPr>
        <w:tab/>
      </w:r>
    </w:p>
    <w:p w14:paraId="7FE32AFB" w14:textId="77777777" w:rsidR="00FE79AE" w:rsidRDefault="007A5B69" w:rsidP="007A5B69">
      <w:pPr>
        <w:jc w:val="both"/>
        <w:rPr>
          <w:rFonts w:ascii="Arial Narrow" w:hAnsi="Arial Narrow" w:cs="Arial"/>
          <w:noProof w:val="0"/>
          <w:szCs w:val="24"/>
        </w:rPr>
      </w:pPr>
      <w:bookmarkStart w:id="144" w:name="_Hlk138325191"/>
      <w:r w:rsidRPr="007A5B69">
        <w:rPr>
          <w:rFonts w:ascii="Arial Narrow" w:hAnsi="Arial Narrow" w:cs="Arial"/>
          <w:noProof w:val="0"/>
          <w:szCs w:val="24"/>
        </w:rPr>
        <w:t xml:space="preserve">Scurgerea apelor meteorice se vor asigura prin pante longitudinale </w:t>
      </w:r>
      <w:proofErr w:type="spellStart"/>
      <w:r w:rsidRPr="007A5B69">
        <w:rPr>
          <w:rFonts w:ascii="Arial Narrow" w:hAnsi="Arial Narrow" w:cs="Arial"/>
          <w:noProof w:val="0"/>
          <w:szCs w:val="24"/>
        </w:rPr>
        <w:t>şi</w:t>
      </w:r>
      <w:proofErr w:type="spellEnd"/>
      <w:r w:rsidRPr="007A5B69">
        <w:rPr>
          <w:rFonts w:ascii="Arial Narrow" w:hAnsi="Arial Narrow" w:cs="Arial"/>
          <w:noProof w:val="0"/>
          <w:szCs w:val="24"/>
        </w:rPr>
        <w:t xml:space="preserve"> transversale. Colectarea apelor meteorice </w:t>
      </w:r>
      <w:r w:rsidR="00FE79AE">
        <w:rPr>
          <w:rFonts w:ascii="Arial Narrow" w:hAnsi="Arial Narrow" w:cs="Arial"/>
          <w:noProof w:val="0"/>
          <w:szCs w:val="24"/>
        </w:rPr>
        <w:t xml:space="preserve">de pe carosabil </w:t>
      </w:r>
      <w:r w:rsidRPr="007A5B69">
        <w:rPr>
          <w:rFonts w:ascii="Arial Narrow" w:hAnsi="Arial Narrow" w:cs="Arial"/>
          <w:noProof w:val="0"/>
          <w:szCs w:val="24"/>
        </w:rPr>
        <w:t xml:space="preserve">se vor realiza prin </w:t>
      </w:r>
      <w:proofErr w:type="spellStart"/>
      <w:r w:rsidRPr="007A5B69">
        <w:rPr>
          <w:rFonts w:ascii="Arial Narrow" w:hAnsi="Arial Narrow" w:cs="Arial"/>
          <w:noProof w:val="0"/>
          <w:szCs w:val="24"/>
        </w:rPr>
        <w:t>retea</w:t>
      </w:r>
      <w:proofErr w:type="spellEnd"/>
      <w:r w:rsidRPr="007A5B69">
        <w:rPr>
          <w:rFonts w:ascii="Arial Narrow" w:hAnsi="Arial Narrow" w:cs="Arial"/>
          <w:noProof w:val="0"/>
          <w:szCs w:val="24"/>
        </w:rPr>
        <w:t xml:space="preserve"> de rigole</w:t>
      </w:r>
      <w:r w:rsidR="00FE79AE">
        <w:rPr>
          <w:rFonts w:ascii="Arial Narrow" w:hAnsi="Arial Narrow" w:cs="Arial"/>
          <w:noProof w:val="0"/>
          <w:szCs w:val="24"/>
        </w:rPr>
        <w:t xml:space="preserve"> acostament ce </w:t>
      </w:r>
      <w:proofErr w:type="spellStart"/>
      <w:r w:rsidR="00FE79AE">
        <w:rPr>
          <w:rFonts w:ascii="Arial Narrow" w:hAnsi="Arial Narrow" w:cs="Arial"/>
          <w:noProof w:val="0"/>
          <w:szCs w:val="24"/>
        </w:rPr>
        <w:t>directionează</w:t>
      </w:r>
      <w:proofErr w:type="spellEnd"/>
      <w:r w:rsidR="00FE79AE">
        <w:rPr>
          <w:rFonts w:ascii="Arial Narrow" w:hAnsi="Arial Narrow" w:cs="Arial"/>
          <w:noProof w:val="0"/>
          <w:szCs w:val="24"/>
        </w:rPr>
        <w:t xml:space="preserve"> apa spre guri de scurgere ce se descarcă in </w:t>
      </w:r>
      <w:proofErr w:type="spellStart"/>
      <w:r w:rsidR="00FE79AE">
        <w:rPr>
          <w:rFonts w:ascii="Arial Narrow" w:hAnsi="Arial Narrow" w:cs="Arial"/>
          <w:noProof w:val="0"/>
          <w:szCs w:val="24"/>
        </w:rPr>
        <w:t>retea</w:t>
      </w:r>
      <w:proofErr w:type="spellEnd"/>
      <w:r w:rsidR="00FE79AE">
        <w:rPr>
          <w:rFonts w:ascii="Arial Narrow" w:hAnsi="Arial Narrow" w:cs="Arial"/>
          <w:noProof w:val="0"/>
          <w:szCs w:val="24"/>
        </w:rPr>
        <w:t xml:space="preserve"> de canalizare pluvială</w:t>
      </w:r>
      <w:r w:rsidRPr="007A5B69">
        <w:rPr>
          <w:rFonts w:ascii="Arial Narrow" w:hAnsi="Arial Narrow" w:cs="Arial"/>
          <w:noProof w:val="0"/>
          <w:szCs w:val="24"/>
        </w:rPr>
        <w:t>,</w:t>
      </w:r>
    </w:p>
    <w:p w14:paraId="0519E40A" w14:textId="73929A84" w:rsidR="007A5B69" w:rsidRPr="007A5B69" w:rsidRDefault="00FE79AE" w:rsidP="007A5B69">
      <w:pPr>
        <w:jc w:val="both"/>
        <w:rPr>
          <w:rFonts w:ascii="Arial Narrow" w:hAnsi="Arial Narrow" w:cs="Arial"/>
          <w:noProof w:val="0"/>
          <w:szCs w:val="24"/>
        </w:rPr>
      </w:pPr>
      <w:r>
        <w:rPr>
          <w:rFonts w:ascii="Arial Narrow" w:hAnsi="Arial Narrow" w:cs="Arial"/>
          <w:noProof w:val="0"/>
          <w:szCs w:val="24"/>
        </w:rPr>
        <w:t xml:space="preserve">La marginea zonelor cu taluzuri se vor amenaja </w:t>
      </w:r>
      <w:proofErr w:type="spellStart"/>
      <w:r w:rsidR="007A5B69" w:rsidRPr="007A5B69">
        <w:rPr>
          <w:rFonts w:ascii="Arial Narrow" w:hAnsi="Arial Narrow" w:cs="Arial"/>
          <w:noProof w:val="0"/>
          <w:szCs w:val="24"/>
        </w:rPr>
        <w:t>șanturi</w:t>
      </w:r>
      <w:proofErr w:type="spellEnd"/>
      <w:r w:rsidR="007A5B69" w:rsidRPr="007A5B69">
        <w:rPr>
          <w:rFonts w:ascii="Arial Narrow" w:hAnsi="Arial Narrow" w:cs="Arial"/>
          <w:noProof w:val="0"/>
          <w:szCs w:val="24"/>
        </w:rPr>
        <w:t xml:space="preserve"> proiectate la marginea carosabilului, conform PD 003-11. </w:t>
      </w:r>
    </w:p>
    <w:p w14:paraId="4D4E065C" w14:textId="77777777" w:rsidR="007A5B69" w:rsidRDefault="007A5B69" w:rsidP="007A5B69">
      <w:pPr>
        <w:jc w:val="both"/>
        <w:rPr>
          <w:rFonts w:ascii="Arial Narrow" w:hAnsi="Arial Narrow" w:cs="Arial"/>
          <w:noProof w:val="0"/>
          <w:szCs w:val="24"/>
        </w:rPr>
      </w:pPr>
    </w:p>
    <w:p w14:paraId="65A744B8" w14:textId="77777777" w:rsidR="00FE79AE" w:rsidRDefault="00FE79AE" w:rsidP="007A5B69">
      <w:pPr>
        <w:jc w:val="both"/>
        <w:rPr>
          <w:rFonts w:ascii="Arial Narrow" w:hAnsi="Arial Narrow" w:cs="Arial"/>
          <w:noProof w:val="0"/>
          <w:szCs w:val="24"/>
        </w:rPr>
      </w:pPr>
      <w:proofErr w:type="spellStart"/>
      <w:r>
        <w:rPr>
          <w:rFonts w:ascii="Arial Narrow" w:hAnsi="Arial Narrow" w:cs="Arial"/>
          <w:noProof w:val="0"/>
          <w:szCs w:val="24"/>
        </w:rPr>
        <w:t>Santurile</w:t>
      </w:r>
      <w:proofErr w:type="spellEnd"/>
      <w:r>
        <w:rPr>
          <w:rFonts w:ascii="Arial Narrow" w:hAnsi="Arial Narrow" w:cs="Arial"/>
          <w:noProof w:val="0"/>
          <w:szCs w:val="24"/>
        </w:rPr>
        <w:t xml:space="preserve"> perimetrale se vor descărca spre valea existentă in zonă prin intermediul unor podețe.</w:t>
      </w:r>
    </w:p>
    <w:p w14:paraId="037A9ED6" w14:textId="77777777" w:rsidR="00FE79AE" w:rsidRDefault="00FE79AE" w:rsidP="007A5B69">
      <w:pPr>
        <w:jc w:val="both"/>
        <w:rPr>
          <w:rFonts w:ascii="Arial Narrow" w:hAnsi="Arial Narrow" w:cs="Arial"/>
          <w:noProof w:val="0"/>
          <w:szCs w:val="24"/>
        </w:rPr>
      </w:pPr>
    </w:p>
    <w:p w14:paraId="009EBFF1" w14:textId="77777777" w:rsidR="00FE79AE" w:rsidRDefault="00FE79AE" w:rsidP="007A5B69">
      <w:pPr>
        <w:jc w:val="both"/>
        <w:rPr>
          <w:rFonts w:ascii="Arial Narrow" w:hAnsi="Arial Narrow" w:cs="Arial"/>
          <w:noProof w:val="0"/>
          <w:szCs w:val="24"/>
        </w:rPr>
      </w:pPr>
      <w:proofErr w:type="spellStart"/>
      <w:r>
        <w:rPr>
          <w:rFonts w:ascii="Arial Narrow" w:hAnsi="Arial Narrow" w:cs="Arial"/>
          <w:noProof w:val="0"/>
          <w:szCs w:val="24"/>
        </w:rPr>
        <w:t>Reteaua</w:t>
      </w:r>
      <w:proofErr w:type="spellEnd"/>
      <w:r>
        <w:rPr>
          <w:rFonts w:ascii="Arial Narrow" w:hAnsi="Arial Narrow" w:cs="Arial"/>
          <w:noProof w:val="0"/>
          <w:szCs w:val="24"/>
        </w:rPr>
        <w:t xml:space="preserve"> de canalizare pe sectorul de la km 0+000 la km 0+400 se va descărca in </w:t>
      </w:r>
      <w:proofErr w:type="spellStart"/>
      <w:r>
        <w:rPr>
          <w:rFonts w:ascii="Arial Narrow" w:hAnsi="Arial Narrow" w:cs="Arial"/>
          <w:noProof w:val="0"/>
          <w:szCs w:val="24"/>
        </w:rPr>
        <w:t>reteaua</w:t>
      </w:r>
      <w:proofErr w:type="spellEnd"/>
      <w:r>
        <w:rPr>
          <w:rFonts w:ascii="Arial Narrow" w:hAnsi="Arial Narrow" w:cs="Arial"/>
          <w:noProof w:val="0"/>
          <w:szCs w:val="24"/>
        </w:rPr>
        <w:t xml:space="preserve"> existentă prin intermediul unui cămin racord precedat de un separator de ulei.</w:t>
      </w:r>
    </w:p>
    <w:p w14:paraId="6AD5C975" w14:textId="77777777" w:rsidR="00FE79AE" w:rsidRDefault="00FE79AE" w:rsidP="007A5B69">
      <w:pPr>
        <w:jc w:val="both"/>
        <w:rPr>
          <w:rFonts w:ascii="Arial Narrow" w:hAnsi="Arial Narrow" w:cs="Arial"/>
          <w:noProof w:val="0"/>
          <w:szCs w:val="24"/>
        </w:rPr>
      </w:pPr>
    </w:p>
    <w:p w14:paraId="27ACF8BF" w14:textId="012E12DA" w:rsidR="00FE79AE" w:rsidRDefault="00FE79AE" w:rsidP="007A5B69">
      <w:pPr>
        <w:jc w:val="both"/>
        <w:rPr>
          <w:rFonts w:ascii="Arial Narrow" w:hAnsi="Arial Narrow" w:cs="Arial"/>
          <w:noProof w:val="0"/>
          <w:szCs w:val="24"/>
        </w:rPr>
      </w:pPr>
      <w:proofErr w:type="spellStart"/>
      <w:r>
        <w:rPr>
          <w:rFonts w:ascii="Arial Narrow" w:hAnsi="Arial Narrow" w:cs="Arial"/>
          <w:noProof w:val="0"/>
          <w:szCs w:val="24"/>
        </w:rPr>
        <w:t>Reteaua</w:t>
      </w:r>
      <w:proofErr w:type="spellEnd"/>
      <w:r>
        <w:rPr>
          <w:rFonts w:ascii="Arial Narrow" w:hAnsi="Arial Narrow" w:cs="Arial"/>
          <w:noProof w:val="0"/>
          <w:szCs w:val="24"/>
        </w:rPr>
        <w:t xml:space="preserve"> de canalizare pluvială pe sectorul de la 0+400 pana la km 1+590 se va descărca in căminele colectoare a </w:t>
      </w:r>
      <w:proofErr w:type="spellStart"/>
      <w:r>
        <w:rPr>
          <w:rFonts w:ascii="Arial Narrow" w:hAnsi="Arial Narrow" w:cs="Arial"/>
          <w:noProof w:val="0"/>
          <w:szCs w:val="24"/>
        </w:rPr>
        <w:t>podetelor</w:t>
      </w:r>
      <w:proofErr w:type="spellEnd"/>
      <w:r>
        <w:rPr>
          <w:rFonts w:ascii="Arial Narrow" w:hAnsi="Arial Narrow" w:cs="Arial"/>
          <w:noProof w:val="0"/>
          <w:szCs w:val="24"/>
        </w:rPr>
        <w:t xml:space="preserve"> precedat de amenajarea unui separator de ulei.</w:t>
      </w:r>
    </w:p>
    <w:p w14:paraId="208BEFF3" w14:textId="77777777" w:rsidR="00FE79AE" w:rsidRDefault="00FE79AE" w:rsidP="007A5B69">
      <w:pPr>
        <w:jc w:val="both"/>
        <w:rPr>
          <w:rFonts w:ascii="Arial Narrow" w:hAnsi="Arial Narrow" w:cs="Arial"/>
          <w:noProof w:val="0"/>
          <w:szCs w:val="24"/>
        </w:rPr>
      </w:pPr>
    </w:p>
    <w:p w14:paraId="626A7C21" w14:textId="77777777" w:rsidR="0092486C" w:rsidRDefault="00FE79AE" w:rsidP="007A5B69">
      <w:pPr>
        <w:jc w:val="both"/>
        <w:rPr>
          <w:rFonts w:ascii="Arial Narrow" w:hAnsi="Arial Narrow" w:cs="Arial"/>
          <w:noProof w:val="0"/>
          <w:szCs w:val="24"/>
        </w:rPr>
      </w:pPr>
      <w:proofErr w:type="spellStart"/>
      <w:r>
        <w:rPr>
          <w:rFonts w:ascii="Arial Narrow" w:hAnsi="Arial Narrow" w:cs="Arial"/>
          <w:noProof w:val="0"/>
          <w:szCs w:val="24"/>
        </w:rPr>
        <w:t>P</w:t>
      </w:r>
      <w:r w:rsidR="007A5B69" w:rsidRPr="007A5B69">
        <w:rPr>
          <w:rFonts w:ascii="Arial Narrow" w:hAnsi="Arial Narrow" w:cs="Arial"/>
          <w:noProof w:val="0"/>
          <w:szCs w:val="24"/>
        </w:rPr>
        <w:t>odeţe</w:t>
      </w:r>
      <w:proofErr w:type="spellEnd"/>
      <w:r w:rsidR="007A5B69" w:rsidRPr="007A5B69">
        <w:rPr>
          <w:rFonts w:ascii="Arial Narrow" w:hAnsi="Arial Narrow" w:cs="Arial"/>
          <w:noProof w:val="0"/>
          <w:szCs w:val="24"/>
        </w:rPr>
        <w:t xml:space="preserve"> </w:t>
      </w:r>
      <w:r>
        <w:rPr>
          <w:rFonts w:ascii="Arial Narrow" w:hAnsi="Arial Narrow" w:cs="Arial"/>
          <w:noProof w:val="0"/>
          <w:szCs w:val="24"/>
        </w:rPr>
        <w:t xml:space="preserve">se vor </w:t>
      </w:r>
      <w:r w:rsidR="007A5B69" w:rsidRPr="007A5B69">
        <w:rPr>
          <w:rFonts w:ascii="Arial Narrow" w:hAnsi="Arial Narrow" w:cs="Arial"/>
          <w:noProof w:val="0"/>
          <w:szCs w:val="24"/>
        </w:rPr>
        <w:t>realiza</w:t>
      </w:r>
      <w:r w:rsidR="0092486C">
        <w:rPr>
          <w:rFonts w:ascii="Arial Narrow" w:hAnsi="Arial Narrow" w:cs="Arial"/>
          <w:noProof w:val="0"/>
          <w:szCs w:val="24"/>
        </w:rPr>
        <w:t xml:space="preserve"> tip</w:t>
      </w:r>
      <w:r w:rsidR="007A5B69" w:rsidRPr="007A5B69">
        <w:rPr>
          <w:rFonts w:ascii="Arial Narrow" w:hAnsi="Arial Narrow" w:cs="Arial"/>
          <w:noProof w:val="0"/>
          <w:szCs w:val="24"/>
        </w:rPr>
        <w:t xml:space="preserve"> monolit </w:t>
      </w:r>
      <w:proofErr w:type="spellStart"/>
      <w:r w:rsidR="007A5B69" w:rsidRPr="007A5B69">
        <w:rPr>
          <w:rFonts w:ascii="Arial Narrow" w:hAnsi="Arial Narrow" w:cs="Arial"/>
          <w:noProof w:val="0"/>
          <w:szCs w:val="24"/>
        </w:rPr>
        <w:t>avand</w:t>
      </w:r>
      <w:proofErr w:type="spellEnd"/>
      <w:r w:rsidR="007A5B69" w:rsidRPr="007A5B69">
        <w:rPr>
          <w:rFonts w:ascii="Arial Narrow" w:hAnsi="Arial Narrow" w:cs="Arial"/>
          <w:noProof w:val="0"/>
          <w:szCs w:val="24"/>
        </w:rPr>
        <w:t xml:space="preserve"> deschiderea de 3 m </w:t>
      </w:r>
      <w:r w:rsidR="0092486C">
        <w:rPr>
          <w:rFonts w:ascii="Arial Narrow" w:hAnsi="Arial Narrow" w:cs="Arial"/>
          <w:noProof w:val="0"/>
          <w:szCs w:val="24"/>
        </w:rPr>
        <w:t>descărcarea se va face spre valea existentă in zonă.</w:t>
      </w:r>
    </w:p>
    <w:p w14:paraId="2E7BAAF4" w14:textId="77777777" w:rsidR="007A5B69" w:rsidRPr="007A5B69" w:rsidRDefault="007A5B69" w:rsidP="007A5B69">
      <w:pPr>
        <w:jc w:val="both"/>
        <w:rPr>
          <w:rFonts w:ascii="Arial Narrow" w:hAnsi="Arial Narrow" w:cs="Arial"/>
          <w:noProof w:val="0"/>
          <w:szCs w:val="24"/>
        </w:rPr>
      </w:pPr>
    </w:p>
    <w:p w14:paraId="595A1D1E" w14:textId="77777777" w:rsidR="007A5B69" w:rsidRPr="007A5B69" w:rsidRDefault="007A5B69" w:rsidP="007A5B69">
      <w:pPr>
        <w:jc w:val="both"/>
        <w:rPr>
          <w:rFonts w:ascii="Arial Narrow" w:hAnsi="Arial Narrow" w:cs="Arial"/>
          <w:noProof w:val="0"/>
          <w:szCs w:val="24"/>
        </w:rPr>
      </w:pPr>
      <w:r w:rsidRPr="007A5B69">
        <w:rPr>
          <w:rFonts w:ascii="Arial Narrow" w:hAnsi="Arial Narrow" w:cs="Arial"/>
          <w:noProof w:val="0"/>
          <w:szCs w:val="24"/>
        </w:rPr>
        <w:t xml:space="preserve">Descărcarea </w:t>
      </w:r>
      <w:proofErr w:type="spellStart"/>
      <w:r w:rsidRPr="007A5B69">
        <w:rPr>
          <w:rFonts w:ascii="Arial Narrow" w:hAnsi="Arial Narrow" w:cs="Arial"/>
          <w:noProof w:val="0"/>
          <w:szCs w:val="24"/>
        </w:rPr>
        <w:t>santurilor</w:t>
      </w:r>
      <w:proofErr w:type="spellEnd"/>
      <w:r w:rsidRPr="007A5B69">
        <w:rPr>
          <w:rFonts w:ascii="Arial Narrow" w:hAnsi="Arial Narrow" w:cs="Arial"/>
          <w:noProof w:val="0"/>
          <w:szCs w:val="24"/>
        </w:rPr>
        <w:t xml:space="preserve"> se va realiza prin intermediul unor </w:t>
      </w:r>
      <w:proofErr w:type="spellStart"/>
      <w:r w:rsidRPr="007A5B69">
        <w:rPr>
          <w:rFonts w:ascii="Arial Narrow" w:hAnsi="Arial Narrow" w:cs="Arial"/>
          <w:noProof w:val="0"/>
          <w:szCs w:val="24"/>
        </w:rPr>
        <w:t>camine</w:t>
      </w:r>
      <w:proofErr w:type="spellEnd"/>
      <w:r w:rsidRPr="007A5B69">
        <w:rPr>
          <w:rFonts w:ascii="Arial Narrow" w:hAnsi="Arial Narrow" w:cs="Arial"/>
          <w:noProof w:val="0"/>
          <w:szCs w:val="24"/>
        </w:rPr>
        <w:t xml:space="preserve"> de colectare </w:t>
      </w:r>
      <w:proofErr w:type="spellStart"/>
      <w:r w:rsidRPr="007A5B69">
        <w:rPr>
          <w:rFonts w:ascii="Arial Narrow" w:hAnsi="Arial Narrow" w:cs="Arial"/>
          <w:noProof w:val="0"/>
          <w:szCs w:val="24"/>
        </w:rPr>
        <w:t>avand</w:t>
      </w:r>
      <w:proofErr w:type="spellEnd"/>
      <w:r w:rsidRPr="007A5B69">
        <w:rPr>
          <w:rFonts w:ascii="Arial Narrow" w:hAnsi="Arial Narrow" w:cs="Arial"/>
          <w:noProof w:val="0"/>
          <w:szCs w:val="24"/>
        </w:rPr>
        <w:t xml:space="preserve"> dimensiunea interioara de 3x3 m.</w:t>
      </w:r>
    </w:p>
    <w:p w14:paraId="711BF6DD" w14:textId="77777777" w:rsidR="007A5B69" w:rsidRPr="007A5B69" w:rsidRDefault="007A5B69" w:rsidP="007A5B69">
      <w:pPr>
        <w:jc w:val="both"/>
        <w:rPr>
          <w:rFonts w:ascii="Arial Narrow" w:hAnsi="Arial Narrow" w:cs="Arial"/>
          <w:noProof w:val="0"/>
          <w:szCs w:val="24"/>
        </w:rPr>
      </w:pPr>
    </w:p>
    <w:p w14:paraId="58DA7CDC" w14:textId="77777777" w:rsidR="007A5B69" w:rsidRPr="007A5B69" w:rsidRDefault="007A5B69" w:rsidP="007A5B69">
      <w:pPr>
        <w:jc w:val="both"/>
        <w:rPr>
          <w:rFonts w:ascii="Arial Narrow" w:hAnsi="Arial Narrow" w:cs="Arial"/>
          <w:noProof w:val="0"/>
          <w:szCs w:val="24"/>
        </w:rPr>
      </w:pPr>
      <w:r w:rsidRPr="007A5B69">
        <w:rPr>
          <w:rFonts w:ascii="Arial Narrow" w:hAnsi="Arial Narrow" w:cs="Arial"/>
          <w:noProof w:val="0"/>
          <w:szCs w:val="24"/>
        </w:rPr>
        <w:t xml:space="preserve">Dimensionarea s-a realizat pentru a asigura lucrări de </w:t>
      </w:r>
      <w:proofErr w:type="spellStart"/>
      <w:r w:rsidRPr="007A5B69">
        <w:rPr>
          <w:rFonts w:ascii="Arial Narrow" w:hAnsi="Arial Narrow" w:cs="Arial"/>
          <w:noProof w:val="0"/>
          <w:szCs w:val="24"/>
        </w:rPr>
        <w:t>intretinere</w:t>
      </w:r>
      <w:proofErr w:type="spellEnd"/>
      <w:r w:rsidRPr="007A5B69">
        <w:rPr>
          <w:rFonts w:ascii="Arial Narrow" w:hAnsi="Arial Narrow" w:cs="Arial"/>
          <w:noProof w:val="0"/>
          <w:szCs w:val="24"/>
        </w:rPr>
        <w:t xml:space="preserve"> mecanizată și manuală. </w:t>
      </w:r>
      <w:proofErr w:type="spellStart"/>
      <w:r w:rsidRPr="007A5B69">
        <w:rPr>
          <w:rFonts w:ascii="Arial Narrow" w:hAnsi="Arial Narrow" w:cs="Arial"/>
          <w:noProof w:val="0"/>
          <w:szCs w:val="24"/>
        </w:rPr>
        <w:t>Sectiunea</w:t>
      </w:r>
      <w:proofErr w:type="spellEnd"/>
      <w:r w:rsidRPr="007A5B69">
        <w:rPr>
          <w:rFonts w:ascii="Arial Narrow" w:hAnsi="Arial Narrow" w:cs="Arial"/>
          <w:noProof w:val="0"/>
          <w:szCs w:val="24"/>
        </w:rPr>
        <w:t xml:space="preserve"> acestora este betonată.</w:t>
      </w:r>
    </w:p>
    <w:p w14:paraId="50F4F86F" w14:textId="77777777" w:rsidR="007A5B69" w:rsidRPr="007A5B69" w:rsidRDefault="007A5B69" w:rsidP="007A5B69">
      <w:pPr>
        <w:jc w:val="both"/>
        <w:rPr>
          <w:rFonts w:ascii="Arial Narrow" w:hAnsi="Arial Narrow" w:cs="Arial"/>
          <w:noProof w:val="0"/>
          <w:szCs w:val="24"/>
        </w:rPr>
      </w:pPr>
    </w:p>
    <w:p w14:paraId="60EBA578" w14:textId="77777777" w:rsidR="007A5B69" w:rsidRPr="00A73EA9" w:rsidRDefault="007A5B69" w:rsidP="007A5B69">
      <w:pPr>
        <w:ind w:firstLine="555"/>
        <w:jc w:val="both"/>
        <w:rPr>
          <w:rFonts w:ascii="Arial Narrow" w:eastAsia="Calibri" w:hAnsi="Arial Narrow" w:cs="Arial"/>
          <w:b/>
          <w:noProof w:val="0"/>
          <w:sz w:val="28"/>
          <w:szCs w:val="28"/>
          <w:lang w:val="en-US" w:eastAsia="en-US"/>
        </w:rPr>
      </w:pPr>
      <w:bookmarkStart w:id="145" w:name="bookmark43"/>
      <w:proofErr w:type="spellStart"/>
      <w:r w:rsidRPr="00A73EA9">
        <w:rPr>
          <w:rFonts w:ascii="Arial Narrow" w:eastAsia="Calibri" w:hAnsi="Arial Narrow" w:cs="Arial"/>
          <w:b/>
          <w:bCs/>
          <w:noProof w:val="0"/>
          <w:sz w:val="28"/>
          <w:szCs w:val="28"/>
          <w:lang w:val="en-US" w:eastAsia="en-US"/>
        </w:rPr>
        <w:t>Scurgerea</w:t>
      </w:r>
      <w:proofErr w:type="spellEnd"/>
      <w:r w:rsidRPr="00A73EA9">
        <w:rPr>
          <w:rFonts w:ascii="Arial Narrow" w:eastAsia="Calibri" w:hAnsi="Arial Narrow" w:cs="Arial"/>
          <w:b/>
          <w:bCs/>
          <w:noProof w:val="0"/>
          <w:sz w:val="28"/>
          <w:szCs w:val="28"/>
          <w:lang w:val="en-US" w:eastAsia="en-US"/>
        </w:rPr>
        <w:t xml:space="preserve"> </w:t>
      </w:r>
      <w:proofErr w:type="spellStart"/>
      <w:r w:rsidRPr="00A73EA9">
        <w:rPr>
          <w:rFonts w:ascii="Arial Narrow" w:eastAsia="Calibri" w:hAnsi="Arial Narrow" w:cs="Arial"/>
          <w:b/>
          <w:bCs/>
          <w:noProof w:val="0"/>
          <w:sz w:val="28"/>
          <w:szCs w:val="28"/>
          <w:lang w:val="en-US" w:eastAsia="en-US"/>
        </w:rPr>
        <w:t>apelor</w:t>
      </w:r>
      <w:bookmarkEnd w:id="145"/>
      <w:proofErr w:type="spellEnd"/>
    </w:p>
    <w:p w14:paraId="63ABA564" w14:textId="116C42E9" w:rsidR="00A73EA9" w:rsidRPr="0081526E" w:rsidRDefault="00A73EA9" w:rsidP="00A73EA9">
      <w:pPr>
        <w:ind w:firstLine="720"/>
        <w:rPr>
          <w:rFonts w:ascii="Arial Narrow" w:eastAsia="Calibri" w:hAnsi="Arial Narrow"/>
          <w:noProof w:val="0"/>
          <w:szCs w:val="24"/>
          <w:lang w:eastAsia="en-US"/>
        </w:rPr>
      </w:pPr>
      <w:r w:rsidRPr="0081526E">
        <w:rPr>
          <w:rFonts w:ascii="Arial Narrow" w:eastAsia="Calibri" w:hAnsi="Arial Narrow"/>
          <w:noProof w:val="0"/>
          <w:szCs w:val="24"/>
          <w:lang w:eastAsia="en-US"/>
        </w:rPr>
        <w:t xml:space="preserve">În lungul traseului scurgerea apelor s-a studiat </w:t>
      </w:r>
      <w:proofErr w:type="spellStart"/>
      <w:r w:rsidRPr="0081526E">
        <w:rPr>
          <w:rFonts w:ascii="Arial Narrow" w:eastAsia="Calibri" w:hAnsi="Arial Narrow"/>
          <w:noProof w:val="0"/>
          <w:szCs w:val="24"/>
          <w:lang w:eastAsia="en-US"/>
        </w:rPr>
        <w:t>şi</w:t>
      </w:r>
      <w:proofErr w:type="spellEnd"/>
      <w:r w:rsidRPr="0081526E">
        <w:rPr>
          <w:rFonts w:ascii="Arial Narrow" w:eastAsia="Calibri" w:hAnsi="Arial Narrow"/>
          <w:noProof w:val="0"/>
          <w:szCs w:val="24"/>
          <w:lang w:eastAsia="en-US"/>
        </w:rPr>
        <w:t xml:space="preserve"> s-a proiectat </w:t>
      </w:r>
      <w:proofErr w:type="spellStart"/>
      <w:r w:rsidRPr="0081526E">
        <w:rPr>
          <w:rFonts w:ascii="Arial Narrow" w:eastAsia="Calibri" w:hAnsi="Arial Narrow"/>
          <w:noProof w:val="0"/>
          <w:szCs w:val="24"/>
          <w:lang w:eastAsia="en-US"/>
        </w:rPr>
        <w:t>funcţie</w:t>
      </w:r>
      <w:proofErr w:type="spellEnd"/>
      <w:r w:rsidRPr="0081526E">
        <w:rPr>
          <w:rFonts w:ascii="Arial Narrow" w:eastAsia="Calibri" w:hAnsi="Arial Narrow"/>
          <w:noProof w:val="0"/>
          <w:szCs w:val="24"/>
          <w:lang w:eastAsia="en-US"/>
        </w:rPr>
        <w:t xml:space="preserve"> de profilul longitudinal, </w:t>
      </w:r>
      <w:proofErr w:type="spellStart"/>
      <w:r w:rsidRPr="0081526E">
        <w:rPr>
          <w:rFonts w:ascii="Arial Narrow" w:eastAsia="Calibri" w:hAnsi="Arial Narrow"/>
          <w:noProof w:val="0"/>
          <w:szCs w:val="24"/>
          <w:lang w:eastAsia="en-US"/>
        </w:rPr>
        <w:t>configuraţia</w:t>
      </w:r>
      <w:proofErr w:type="spellEnd"/>
      <w:r w:rsidRPr="0081526E">
        <w:rPr>
          <w:rFonts w:ascii="Arial Narrow" w:eastAsia="Calibri" w:hAnsi="Arial Narrow"/>
          <w:noProof w:val="0"/>
          <w:szCs w:val="24"/>
          <w:lang w:eastAsia="en-US"/>
        </w:rPr>
        <w:t xml:space="preserve"> terenului </w:t>
      </w:r>
      <w:proofErr w:type="spellStart"/>
      <w:r w:rsidRPr="0081526E">
        <w:rPr>
          <w:rFonts w:ascii="Arial Narrow" w:eastAsia="Calibri" w:hAnsi="Arial Narrow"/>
          <w:noProof w:val="0"/>
          <w:szCs w:val="24"/>
          <w:lang w:eastAsia="en-US"/>
        </w:rPr>
        <w:t>şi</w:t>
      </w:r>
      <w:proofErr w:type="spellEnd"/>
      <w:r w:rsidRPr="0081526E">
        <w:rPr>
          <w:rFonts w:ascii="Arial Narrow" w:eastAsia="Calibri" w:hAnsi="Arial Narrow"/>
          <w:noProof w:val="0"/>
          <w:szCs w:val="24"/>
          <w:lang w:eastAsia="en-US"/>
        </w:rPr>
        <w:t xml:space="preserve"> posibilitatea evacuării apelor în emisarul natural. Scurgerea apelor meteorice se vor asigura prin pante longitudinale </w:t>
      </w:r>
      <w:proofErr w:type="spellStart"/>
      <w:r w:rsidRPr="0081526E">
        <w:rPr>
          <w:rFonts w:ascii="Arial Narrow" w:eastAsia="Calibri" w:hAnsi="Arial Narrow"/>
          <w:noProof w:val="0"/>
          <w:szCs w:val="24"/>
          <w:lang w:eastAsia="en-US"/>
        </w:rPr>
        <w:t>şi</w:t>
      </w:r>
      <w:proofErr w:type="spellEnd"/>
      <w:r w:rsidRPr="0081526E">
        <w:rPr>
          <w:rFonts w:ascii="Arial Narrow" w:eastAsia="Calibri" w:hAnsi="Arial Narrow"/>
          <w:noProof w:val="0"/>
          <w:szCs w:val="24"/>
          <w:lang w:eastAsia="en-US"/>
        </w:rPr>
        <w:t xml:space="preserve"> transversale. Colectarea apelor meteorice se va realiza prin </w:t>
      </w:r>
      <w:proofErr w:type="spellStart"/>
      <w:r w:rsidRPr="0081526E">
        <w:rPr>
          <w:rFonts w:ascii="Arial Narrow" w:eastAsia="Calibri" w:hAnsi="Arial Narrow"/>
          <w:noProof w:val="0"/>
          <w:szCs w:val="24"/>
          <w:lang w:eastAsia="en-US"/>
        </w:rPr>
        <w:t>şanţuri</w:t>
      </w:r>
      <w:proofErr w:type="spellEnd"/>
      <w:r w:rsidRPr="0081526E">
        <w:rPr>
          <w:rFonts w:ascii="Arial Narrow" w:eastAsia="Calibri" w:hAnsi="Arial Narrow"/>
          <w:noProof w:val="0"/>
          <w:szCs w:val="24"/>
          <w:lang w:eastAsia="en-US"/>
        </w:rPr>
        <w:t xml:space="preserve"> betonate. Din considerente hidraulice </w:t>
      </w:r>
      <w:proofErr w:type="spellStart"/>
      <w:r w:rsidRPr="0081526E">
        <w:rPr>
          <w:rFonts w:ascii="Arial Narrow" w:eastAsia="Calibri" w:hAnsi="Arial Narrow"/>
          <w:noProof w:val="0"/>
          <w:szCs w:val="24"/>
          <w:lang w:eastAsia="en-US"/>
        </w:rPr>
        <w:t>şi</w:t>
      </w:r>
      <w:proofErr w:type="spellEnd"/>
      <w:r w:rsidRPr="0081526E">
        <w:rPr>
          <w:rFonts w:ascii="Arial Narrow" w:eastAsia="Calibri" w:hAnsi="Arial Narrow"/>
          <w:noProof w:val="0"/>
          <w:szCs w:val="24"/>
          <w:lang w:eastAsia="en-US"/>
        </w:rPr>
        <w:t xml:space="preserve"> de preluare a apelor din corpul drumului, adâncimea minimă a </w:t>
      </w:r>
      <w:proofErr w:type="spellStart"/>
      <w:r w:rsidRPr="0081526E">
        <w:rPr>
          <w:rFonts w:ascii="Arial Narrow" w:eastAsia="Calibri" w:hAnsi="Arial Narrow"/>
          <w:noProof w:val="0"/>
          <w:szCs w:val="24"/>
          <w:lang w:eastAsia="en-US"/>
        </w:rPr>
        <w:t>şanţurilor</w:t>
      </w:r>
      <w:proofErr w:type="spellEnd"/>
      <w:r w:rsidRPr="0081526E">
        <w:rPr>
          <w:rFonts w:ascii="Arial Narrow" w:eastAsia="Calibri" w:hAnsi="Arial Narrow"/>
          <w:noProof w:val="0"/>
          <w:szCs w:val="24"/>
          <w:lang w:eastAsia="en-US"/>
        </w:rPr>
        <w:t xml:space="preserve"> este de 50 cm, iar </w:t>
      </w:r>
      <w:proofErr w:type="spellStart"/>
      <w:r w:rsidRPr="0081526E">
        <w:rPr>
          <w:rFonts w:ascii="Arial Narrow" w:eastAsia="Calibri" w:hAnsi="Arial Narrow"/>
          <w:noProof w:val="0"/>
          <w:szCs w:val="24"/>
          <w:lang w:eastAsia="en-US"/>
        </w:rPr>
        <w:t>lăţimea</w:t>
      </w:r>
      <w:proofErr w:type="spellEnd"/>
      <w:r w:rsidRPr="0081526E">
        <w:rPr>
          <w:rFonts w:ascii="Arial Narrow" w:eastAsia="Calibri" w:hAnsi="Arial Narrow"/>
          <w:noProof w:val="0"/>
          <w:szCs w:val="24"/>
          <w:lang w:eastAsia="en-US"/>
        </w:rPr>
        <w:t xml:space="preserve"> fundului de </w:t>
      </w:r>
      <w:proofErr w:type="spellStart"/>
      <w:r w:rsidRPr="0081526E">
        <w:rPr>
          <w:rFonts w:ascii="Arial Narrow" w:eastAsia="Calibri" w:hAnsi="Arial Narrow"/>
          <w:noProof w:val="0"/>
          <w:szCs w:val="24"/>
          <w:lang w:eastAsia="en-US"/>
        </w:rPr>
        <w:t>şanţ</w:t>
      </w:r>
      <w:proofErr w:type="spellEnd"/>
      <w:r w:rsidRPr="0081526E">
        <w:rPr>
          <w:rFonts w:ascii="Arial Narrow" w:eastAsia="Calibri" w:hAnsi="Arial Narrow"/>
          <w:noProof w:val="0"/>
          <w:szCs w:val="24"/>
          <w:lang w:eastAsia="en-US"/>
        </w:rPr>
        <w:t xml:space="preserve"> este tot de 50 cm. </w:t>
      </w:r>
    </w:p>
    <w:p w14:paraId="4AF4C718" w14:textId="77777777" w:rsidR="00A73EA9" w:rsidRPr="0081526E" w:rsidRDefault="00A73EA9" w:rsidP="00A73EA9">
      <w:pPr>
        <w:ind w:firstLine="720"/>
        <w:rPr>
          <w:rFonts w:ascii="Arial Narrow" w:eastAsia="Calibri" w:hAnsi="Arial Narrow"/>
          <w:noProof w:val="0"/>
          <w:color w:val="000000"/>
          <w:szCs w:val="24"/>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5323"/>
        <w:gridCol w:w="3912"/>
      </w:tblGrid>
      <w:tr w:rsidR="00A73EA9" w:rsidRPr="0081526E" w14:paraId="4A8C5E6F" w14:textId="77777777" w:rsidTr="002E71C8">
        <w:tc>
          <w:tcPr>
            <w:tcW w:w="595" w:type="pct"/>
            <w:shd w:val="clear" w:color="auto" w:fill="auto"/>
          </w:tcPr>
          <w:p w14:paraId="2B86AE6D"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Nr </w:t>
            </w:r>
            <w:proofErr w:type="spellStart"/>
            <w:r w:rsidRPr="0081526E">
              <w:rPr>
                <w:rFonts w:ascii="Arial Narrow" w:eastAsia="Calibri" w:hAnsi="Arial Narrow"/>
                <w:bCs/>
                <w:noProof w:val="0"/>
                <w:szCs w:val="22"/>
                <w:lang w:eastAsia="en-US"/>
              </w:rPr>
              <w:t>crt</w:t>
            </w:r>
            <w:proofErr w:type="spellEnd"/>
          </w:p>
        </w:tc>
        <w:tc>
          <w:tcPr>
            <w:tcW w:w="2539" w:type="pct"/>
            <w:shd w:val="clear" w:color="auto" w:fill="auto"/>
          </w:tcPr>
          <w:p w14:paraId="68DE42BE"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TIP LUCRARE</w:t>
            </w:r>
          </w:p>
        </w:tc>
        <w:tc>
          <w:tcPr>
            <w:tcW w:w="1866" w:type="pct"/>
            <w:shd w:val="clear" w:color="auto" w:fill="auto"/>
          </w:tcPr>
          <w:p w14:paraId="31B3673D" w14:textId="77777777" w:rsidR="00A73EA9" w:rsidRPr="0081526E" w:rsidRDefault="00A73EA9" w:rsidP="002E71C8">
            <w:pPr>
              <w:jc w:val="center"/>
              <w:rPr>
                <w:rFonts w:ascii="Arial Narrow" w:eastAsia="Calibri" w:hAnsi="Arial Narrow"/>
                <w:bCs/>
                <w:noProof w:val="0"/>
                <w:szCs w:val="22"/>
                <w:lang w:eastAsia="en-US"/>
              </w:rPr>
            </w:pPr>
          </w:p>
        </w:tc>
      </w:tr>
      <w:tr w:rsidR="00A73EA9" w:rsidRPr="0081526E" w14:paraId="749E68AB" w14:textId="77777777" w:rsidTr="002E71C8">
        <w:tc>
          <w:tcPr>
            <w:tcW w:w="595" w:type="pct"/>
            <w:shd w:val="clear" w:color="auto" w:fill="auto"/>
          </w:tcPr>
          <w:p w14:paraId="060FA8E9" w14:textId="77777777" w:rsidR="00A73EA9" w:rsidRPr="0081526E" w:rsidRDefault="00A73EA9" w:rsidP="002E71C8">
            <w:pPr>
              <w:jc w:val="center"/>
              <w:rPr>
                <w:rFonts w:ascii="Arial Narrow" w:eastAsia="Calibri" w:hAnsi="Arial Narrow"/>
                <w:bCs/>
                <w:noProof w:val="0"/>
                <w:szCs w:val="22"/>
                <w:lang w:eastAsia="en-US"/>
              </w:rPr>
            </w:pPr>
          </w:p>
        </w:tc>
        <w:tc>
          <w:tcPr>
            <w:tcW w:w="2539" w:type="pct"/>
            <w:shd w:val="clear" w:color="auto" w:fill="auto"/>
          </w:tcPr>
          <w:p w14:paraId="21CFAB4B" w14:textId="77777777" w:rsidR="00A73EA9" w:rsidRPr="0081526E" w:rsidRDefault="00A73EA9" w:rsidP="002E71C8">
            <w:pPr>
              <w:jc w:val="center"/>
              <w:rPr>
                <w:rFonts w:ascii="Arial Narrow" w:eastAsia="Calibri" w:hAnsi="Arial Narrow"/>
                <w:bCs/>
                <w:noProof w:val="0"/>
                <w:szCs w:val="22"/>
                <w:lang w:eastAsia="en-US"/>
              </w:rPr>
            </w:pPr>
          </w:p>
        </w:tc>
        <w:tc>
          <w:tcPr>
            <w:tcW w:w="1866" w:type="pct"/>
            <w:shd w:val="clear" w:color="auto" w:fill="auto"/>
          </w:tcPr>
          <w:p w14:paraId="36EB1C03" w14:textId="77777777" w:rsidR="00A73EA9" w:rsidRPr="0081526E" w:rsidRDefault="00A73EA9" w:rsidP="002E71C8">
            <w:pPr>
              <w:jc w:val="center"/>
              <w:rPr>
                <w:rFonts w:ascii="Arial Narrow" w:eastAsia="Calibri" w:hAnsi="Arial Narrow"/>
                <w:bCs/>
                <w:noProof w:val="0"/>
                <w:szCs w:val="22"/>
                <w:lang w:eastAsia="en-US"/>
              </w:rPr>
            </w:pPr>
          </w:p>
        </w:tc>
      </w:tr>
      <w:tr w:rsidR="00A73EA9" w:rsidRPr="0081526E" w14:paraId="6788B4BC" w14:textId="77777777" w:rsidTr="002E71C8">
        <w:tc>
          <w:tcPr>
            <w:tcW w:w="595" w:type="pct"/>
            <w:shd w:val="clear" w:color="auto" w:fill="auto"/>
          </w:tcPr>
          <w:p w14:paraId="7C225031"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1</w:t>
            </w:r>
          </w:p>
        </w:tc>
        <w:tc>
          <w:tcPr>
            <w:tcW w:w="2539" w:type="pct"/>
            <w:shd w:val="clear" w:color="auto" w:fill="auto"/>
          </w:tcPr>
          <w:p w14:paraId="4B6B738B"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Sectorul de la km 0+000 la km 0+105</w:t>
            </w:r>
          </w:p>
          <w:p w14:paraId="743C6C31"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Rigola acostament pe ambele </w:t>
            </w:r>
            <w:proofErr w:type="spellStart"/>
            <w:r w:rsidRPr="0081526E">
              <w:rPr>
                <w:rFonts w:ascii="Arial Narrow" w:eastAsia="Calibri" w:hAnsi="Arial Narrow"/>
                <w:bCs/>
                <w:noProof w:val="0"/>
                <w:szCs w:val="22"/>
                <w:lang w:eastAsia="en-US"/>
              </w:rPr>
              <w:t>părti</w:t>
            </w:r>
            <w:proofErr w:type="spellEnd"/>
            <w:r w:rsidRPr="0081526E">
              <w:rPr>
                <w:rFonts w:ascii="Arial Narrow" w:eastAsia="Calibri" w:hAnsi="Arial Narrow"/>
                <w:bCs/>
                <w:noProof w:val="0"/>
                <w:szCs w:val="22"/>
                <w:lang w:eastAsia="en-US"/>
              </w:rPr>
              <w:t xml:space="preserve"> la marginea carosabilului  guri de scurgere dispuse in punctele de minim </w:t>
            </w:r>
          </w:p>
        </w:tc>
        <w:tc>
          <w:tcPr>
            <w:tcW w:w="1866" w:type="pct"/>
            <w:shd w:val="clear" w:color="auto" w:fill="auto"/>
          </w:tcPr>
          <w:p w14:paraId="4D0F85B1"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105</w:t>
            </w:r>
          </w:p>
        </w:tc>
      </w:tr>
      <w:tr w:rsidR="00A73EA9" w:rsidRPr="0081526E" w14:paraId="6228586C" w14:textId="77777777" w:rsidTr="002E71C8">
        <w:tc>
          <w:tcPr>
            <w:tcW w:w="595" w:type="pct"/>
            <w:shd w:val="clear" w:color="auto" w:fill="auto"/>
          </w:tcPr>
          <w:p w14:paraId="028A7D8C"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2</w:t>
            </w:r>
          </w:p>
        </w:tc>
        <w:tc>
          <w:tcPr>
            <w:tcW w:w="2539" w:type="pct"/>
            <w:shd w:val="clear" w:color="auto" w:fill="auto"/>
          </w:tcPr>
          <w:p w14:paraId="15FF10E5"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Sectorul de la km 0+105 la km 0+150</w:t>
            </w:r>
          </w:p>
          <w:p w14:paraId="7537DB09"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Rigola acostament pe ambele </w:t>
            </w:r>
            <w:proofErr w:type="spellStart"/>
            <w:r w:rsidRPr="0081526E">
              <w:rPr>
                <w:rFonts w:ascii="Arial Narrow" w:eastAsia="Calibri" w:hAnsi="Arial Narrow"/>
                <w:bCs/>
                <w:noProof w:val="0"/>
                <w:szCs w:val="22"/>
                <w:lang w:eastAsia="en-US"/>
              </w:rPr>
              <w:t>părti</w:t>
            </w:r>
            <w:proofErr w:type="spellEnd"/>
            <w:r w:rsidRPr="0081526E">
              <w:rPr>
                <w:rFonts w:ascii="Arial Narrow" w:eastAsia="Calibri" w:hAnsi="Arial Narrow"/>
                <w:bCs/>
                <w:noProof w:val="0"/>
                <w:szCs w:val="22"/>
                <w:lang w:eastAsia="en-US"/>
              </w:rPr>
              <w:t xml:space="preserve"> la marginea carosabilului  guri de scurgere dispuse in punctele de minim </w:t>
            </w:r>
          </w:p>
          <w:p w14:paraId="7ADAE1CD"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dreaptă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dren longitudinal </w:t>
            </w:r>
            <w:proofErr w:type="spellStart"/>
            <w:r w:rsidRPr="0081526E">
              <w:rPr>
                <w:rFonts w:ascii="Arial Narrow" w:eastAsia="Calibri" w:hAnsi="Arial Narrow"/>
                <w:bCs/>
                <w:noProof w:val="0"/>
                <w:szCs w:val="22"/>
                <w:lang w:eastAsia="en-US"/>
              </w:rPr>
              <w:t>descarcare</w:t>
            </w:r>
            <w:proofErr w:type="spellEnd"/>
            <w:r w:rsidRPr="0081526E">
              <w:rPr>
                <w:rFonts w:ascii="Arial Narrow" w:eastAsia="Calibri" w:hAnsi="Arial Narrow"/>
                <w:bCs/>
                <w:noProof w:val="0"/>
                <w:szCs w:val="22"/>
                <w:lang w:eastAsia="en-US"/>
              </w:rPr>
              <w:t xml:space="preserve"> in </w:t>
            </w:r>
            <w:proofErr w:type="spellStart"/>
            <w:r w:rsidRPr="0081526E">
              <w:rPr>
                <w:rFonts w:ascii="Arial Narrow" w:eastAsia="Calibri" w:hAnsi="Arial Narrow"/>
                <w:bCs/>
                <w:noProof w:val="0"/>
                <w:szCs w:val="22"/>
                <w:lang w:eastAsia="en-US"/>
              </w:rPr>
              <w:t>reteaua</w:t>
            </w:r>
            <w:proofErr w:type="spellEnd"/>
            <w:r w:rsidRPr="0081526E">
              <w:rPr>
                <w:rFonts w:ascii="Arial Narrow" w:eastAsia="Calibri" w:hAnsi="Arial Narrow"/>
                <w:bCs/>
                <w:noProof w:val="0"/>
                <w:szCs w:val="22"/>
                <w:lang w:eastAsia="en-US"/>
              </w:rPr>
              <w:t xml:space="preserve"> pluvială in </w:t>
            </w:r>
            <w:proofErr w:type="spellStart"/>
            <w:r w:rsidRPr="0081526E">
              <w:rPr>
                <w:rFonts w:ascii="Arial Narrow" w:eastAsia="Calibri" w:hAnsi="Arial Narrow"/>
                <w:bCs/>
                <w:noProof w:val="0"/>
                <w:szCs w:val="22"/>
                <w:lang w:eastAsia="en-US"/>
              </w:rPr>
              <w:t>caminul</w:t>
            </w:r>
            <w:proofErr w:type="spellEnd"/>
            <w:r w:rsidRPr="0081526E">
              <w:rPr>
                <w:rFonts w:ascii="Arial Narrow" w:eastAsia="Calibri" w:hAnsi="Arial Narrow"/>
                <w:bCs/>
                <w:noProof w:val="0"/>
                <w:szCs w:val="22"/>
                <w:lang w:eastAsia="en-US"/>
              </w:rPr>
              <w:t xml:space="preserve"> gurilor de scurgere</w:t>
            </w:r>
          </w:p>
        </w:tc>
        <w:tc>
          <w:tcPr>
            <w:tcW w:w="1866" w:type="pct"/>
            <w:shd w:val="clear" w:color="auto" w:fill="auto"/>
          </w:tcPr>
          <w:p w14:paraId="3A15674A"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105</w:t>
            </w:r>
          </w:p>
        </w:tc>
      </w:tr>
    </w:tbl>
    <w:p w14:paraId="40D51F92" w14:textId="77777777" w:rsidR="00A73EA9" w:rsidRPr="0081526E" w:rsidRDefault="00A73EA9" w:rsidP="00A73EA9"/>
    <w:p w14:paraId="4B28F2F0" w14:textId="77777777" w:rsidR="00A73EA9" w:rsidRPr="0081526E" w:rsidRDefault="00A73EA9" w:rsidP="00A73EA9">
      <w:r w:rsidRPr="0081526E">
        <w:br w:type="page"/>
      </w:r>
    </w:p>
    <w:p w14:paraId="7CFCC54A" w14:textId="77777777" w:rsidR="00A73EA9" w:rsidRPr="0081526E" w:rsidRDefault="00A73EA9" w:rsidP="00A73EA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5323"/>
        <w:gridCol w:w="3912"/>
      </w:tblGrid>
      <w:tr w:rsidR="00A73EA9" w:rsidRPr="0081526E" w14:paraId="5BD88854" w14:textId="77777777" w:rsidTr="002E71C8">
        <w:tc>
          <w:tcPr>
            <w:tcW w:w="595" w:type="pct"/>
            <w:shd w:val="clear" w:color="auto" w:fill="auto"/>
          </w:tcPr>
          <w:p w14:paraId="08299B80"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3</w:t>
            </w:r>
          </w:p>
        </w:tc>
        <w:tc>
          <w:tcPr>
            <w:tcW w:w="2539" w:type="pct"/>
            <w:shd w:val="clear" w:color="auto" w:fill="auto"/>
          </w:tcPr>
          <w:p w14:paraId="3F3F3B77"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Sectorul de la km 0+150 la km 0+235</w:t>
            </w:r>
          </w:p>
          <w:p w14:paraId="77D92662"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Rigola acostament pe ambele </w:t>
            </w:r>
            <w:proofErr w:type="spellStart"/>
            <w:r w:rsidRPr="0081526E">
              <w:rPr>
                <w:rFonts w:ascii="Arial Narrow" w:eastAsia="Calibri" w:hAnsi="Arial Narrow"/>
                <w:bCs/>
                <w:noProof w:val="0"/>
                <w:szCs w:val="22"/>
                <w:lang w:eastAsia="en-US"/>
              </w:rPr>
              <w:t>părti</w:t>
            </w:r>
            <w:proofErr w:type="spellEnd"/>
            <w:r w:rsidRPr="0081526E">
              <w:rPr>
                <w:rFonts w:ascii="Arial Narrow" w:eastAsia="Calibri" w:hAnsi="Arial Narrow"/>
                <w:bCs/>
                <w:noProof w:val="0"/>
                <w:szCs w:val="22"/>
                <w:lang w:eastAsia="en-US"/>
              </w:rPr>
              <w:t xml:space="preserve"> la marginea carosabilului  guri de scurgere dispuse in punctele de minim </w:t>
            </w:r>
          </w:p>
          <w:p w14:paraId="60A27BDB"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dreaptă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dren longitudinal </w:t>
            </w:r>
            <w:proofErr w:type="spellStart"/>
            <w:r w:rsidRPr="0081526E">
              <w:rPr>
                <w:rFonts w:ascii="Arial Narrow" w:eastAsia="Calibri" w:hAnsi="Arial Narrow"/>
                <w:bCs/>
                <w:noProof w:val="0"/>
                <w:szCs w:val="22"/>
                <w:lang w:eastAsia="en-US"/>
              </w:rPr>
              <w:t>descarcare</w:t>
            </w:r>
            <w:proofErr w:type="spellEnd"/>
            <w:r w:rsidRPr="0081526E">
              <w:rPr>
                <w:rFonts w:ascii="Arial Narrow" w:eastAsia="Calibri" w:hAnsi="Arial Narrow"/>
                <w:bCs/>
                <w:noProof w:val="0"/>
                <w:szCs w:val="22"/>
                <w:lang w:eastAsia="en-US"/>
              </w:rPr>
              <w:t xml:space="preserve"> in </w:t>
            </w:r>
            <w:proofErr w:type="spellStart"/>
            <w:r w:rsidRPr="0081526E">
              <w:rPr>
                <w:rFonts w:ascii="Arial Narrow" w:eastAsia="Calibri" w:hAnsi="Arial Narrow"/>
                <w:bCs/>
                <w:noProof w:val="0"/>
                <w:szCs w:val="22"/>
                <w:lang w:eastAsia="en-US"/>
              </w:rPr>
              <w:t>reteaua</w:t>
            </w:r>
            <w:proofErr w:type="spellEnd"/>
            <w:r w:rsidRPr="0081526E">
              <w:rPr>
                <w:rFonts w:ascii="Arial Narrow" w:eastAsia="Calibri" w:hAnsi="Arial Narrow"/>
                <w:bCs/>
                <w:noProof w:val="0"/>
                <w:szCs w:val="22"/>
                <w:lang w:eastAsia="en-US"/>
              </w:rPr>
              <w:t xml:space="preserve"> pluvială in </w:t>
            </w:r>
            <w:proofErr w:type="spellStart"/>
            <w:r w:rsidRPr="0081526E">
              <w:rPr>
                <w:rFonts w:ascii="Arial Narrow" w:eastAsia="Calibri" w:hAnsi="Arial Narrow"/>
                <w:bCs/>
                <w:noProof w:val="0"/>
                <w:szCs w:val="22"/>
                <w:lang w:eastAsia="en-US"/>
              </w:rPr>
              <w:t>caminul</w:t>
            </w:r>
            <w:proofErr w:type="spellEnd"/>
            <w:r w:rsidRPr="0081526E">
              <w:rPr>
                <w:rFonts w:ascii="Arial Narrow" w:eastAsia="Calibri" w:hAnsi="Arial Narrow"/>
                <w:bCs/>
                <w:noProof w:val="0"/>
                <w:szCs w:val="22"/>
                <w:lang w:eastAsia="en-US"/>
              </w:rPr>
              <w:t xml:space="preserve"> gurilor de scurgere</w:t>
            </w:r>
          </w:p>
        </w:tc>
        <w:tc>
          <w:tcPr>
            <w:tcW w:w="1866" w:type="pct"/>
            <w:shd w:val="clear" w:color="auto" w:fill="auto"/>
          </w:tcPr>
          <w:p w14:paraId="54765CF2"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345</w:t>
            </w:r>
          </w:p>
        </w:tc>
      </w:tr>
      <w:tr w:rsidR="00A73EA9" w:rsidRPr="0081526E" w14:paraId="4EA0093C" w14:textId="77777777" w:rsidTr="002E71C8">
        <w:tc>
          <w:tcPr>
            <w:tcW w:w="595" w:type="pct"/>
            <w:shd w:val="clear" w:color="auto" w:fill="auto"/>
          </w:tcPr>
          <w:p w14:paraId="1CF2E53F"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4</w:t>
            </w:r>
          </w:p>
        </w:tc>
        <w:tc>
          <w:tcPr>
            <w:tcW w:w="2539" w:type="pct"/>
            <w:shd w:val="clear" w:color="auto" w:fill="auto"/>
          </w:tcPr>
          <w:p w14:paraId="2D51567D"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Sectorul de la km 0+235 la km 0+660</w:t>
            </w:r>
          </w:p>
          <w:p w14:paraId="246FC085"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Rigola acostament pe ambele </w:t>
            </w:r>
            <w:proofErr w:type="spellStart"/>
            <w:r w:rsidRPr="0081526E">
              <w:rPr>
                <w:rFonts w:ascii="Arial Narrow" w:eastAsia="Calibri" w:hAnsi="Arial Narrow"/>
                <w:bCs/>
                <w:noProof w:val="0"/>
                <w:szCs w:val="22"/>
                <w:lang w:eastAsia="en-US"/>
              </w:rPr>
              <w:t>părti</w:t>
            </w:r>
            <w:proofErr w:type="spellEnd"/>
            <w:r w:rsidRPr="0081526E">
              <w:rPr>
                <w:rFonts w:ascii="Arial Narrow" w:eastAsia="Calibri" w:hAnsi="Arial Narrow"/>
                <w:bCs/>
                <w:noProof w:val="0"/>
                <w:szCs w:val="22"/>
                <w:lang w:eastAsia="en-US"/>
              </w:rPr>
              <w:t xml:space="preserve"> la marginea carosabilului  guri de scurgere dispuse in punctele de minim </w:t>
            </w:r>
          </w:p>
          <w:p w14:paraId="6E397040"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dreaptă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dren longitudinal </w:t>
            </w:r>
            <w:proofErr w:type="spellStart"/>
            <w:r w:rsidRPr="0081526E">
              <w:rPr>
                <w:rFonts w:ascii="Arial Narrow" w:eastAsia="Calibri" w:hAnsi="Arial Narrow"/>
                <w:bCs/>
                <w:noProof w:val="0"/>
                <w:szCs w:val="22"/>
                <w:lang w:eastAsia="en-US"/>
              </w:rPr>
              <w:t>descarcare</w:t>
            </w:r>
            <w:proofErr w:type="spellEnd"/>
            <w:r w:rsidRPr="0081526E">
              <w:rPr>
                <w:rFonts w:ascii="Arial Narrow" w:eastAsia="Calibri" w:hAnsi="Arial Narrow"/>
                <w:bCs/>
                <w:noProof w:val="0"/>
                <w:szCs w:val="22"/>
                <w:lang w:eastAsia="en-US"/>
              </w:rPr>
              <w:t xml:space="preserve"> in </w:t>
            </w:r>
            <w:proofErr w:type="spellStart"/>
            <w:r w:rsidRPr="0081526E">
              <w:rPr>
                <w:rFonts w:ascii="Arial Narrow" w:eastAsia="Calibri" w:hAnsi="Arial Narrow"/>
                <w:bCs/>
                <w:noProof w:val="0"/>
                <w:szCs w:val="22"/>
                <w:lang w:eastAsia="en-US"/>
              </w:rPr>
              <w:t>reteaua</w:t>
            </w:r>
            <w:proofErr w:type="spellEnd"/>
            <w:r w:rsidRPr="0081526E">
              <w:rPr>
                <w:rFonts w:ascii="Arial Narrow" w:eastAsia="Calibri" w:hAnsi="Arial Narrow"/>
                <w:bCs/>
                <w:noProof w:val="0"/>
                <w:szCs w:val="22"/>
                <w:lang w:eastAsia="en-US"/>
              </w:rPr>
              <w:t xml:space="preserve"> pluvială in </w:t>
            </w:r>
            <w:proofErr w:type="spellStart"/>
            <w:r w:rsidRPr="0081526E">
              <w:rPr>
                <w:rFonts w:ascii="Arial Narrow" w:eastAsia="Calibri" w:hAnsi="Arial Narrow"/>
                <w:bCs/>
                <w:noProof w:val="0"/>
                <w:szCs w:val="22"/>
                <w:lang w:eastAsia="en-US"/>
              </w:rPr>
              <w:t>caminul</w:t>
            </w:r>
            <w:proofErr w:type="spellEnd"/>
            <w:r w:rsidRPr="0081526E">
              <w:rPr>
                <w:rFonts w:ascii="Arial Narrow" w:eastAsia="Calibri" w:hAnsi="Arial Narrow"/>
                <w:bCs/>
                <w:noProof w:val="0"/>
                <w:szCs w:val="22"/>
                <w:lang w:eastAsia="en-US"/>
              </w:rPr>
              <w:t xml:space="preserve"> gurilor de scurgere</w:t>
            </w:r>
          </w:p>
        </w:tc>
        <w:tc>
          <w:tcPr>
            <w:tcW w:w="1866" w:type="pct"/>
            <w:shd w:val="clear" w:color="auto" w:fill="auto"/>
          </w:tcPr>
          <w:p w14:paraId="2C944176"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450</w:t>
            </w:r>
          </w:p>
        </w:tc>
      </w:tr>
      <w:tr w:rsidR="00A73EA9" w:rsidRPr="0081526E" w14:paraId="1447C4E2" w14:textId="77777777" w:rsidTr="002E71C8">
        <w:tc>
          <w:tcPr>
            <w:tcW w:w="595" w:type="pct"/>
            <w:shd w:val="clear" w:color="auto" w:fill="auto"/>
          </w:tcPr>
          <w:p w14:paraId="6C8F1391"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5</w:t>
            </w:r>
          </w:p>
        </w:tc>
        <w:tc>
          <w:tcPr>
            <w:tcW w:w="2539" w:type="pct"/>
            <w:shd w:val="clear" w:color="auto" w:fill="auto"/>
          </w:tcPr>
          <w:p w14:paraId="47EE9A89"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Sectorul de la km 0+660 la km 0+725</w:t>
            </w:r>
          </w:p>
          <w:p w14:paraId="27AB5329"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Rigola acostament pe ambele </w:t>
            </w:r>
            <w:proofErr w:type="spellStart"/>
            <w:r w:rsidRPr="0081526E">
              <w:rPr>
                <w:rFonts w:ascii="Arial Narrow" w:eastAsia="Calibri" w:hAnsi="Arial Narrow"/>
                <w:bCs/>
                <w:noProof w:val="0"/>
                <w:szCs w:val="22"/>
                <w:lang w:eastAsia="en-US"/>
              </w:rPr>
              <w:t>părti</w:t>
            </w:r>
            <w:proofErr w:type="spellEnd"/>
            <w:r w:rsidRPr="0081526E">
              <w:rPr>
                <w:rFonts w:ascii="Arial Narrow" w:eastAsia="Calibri" w:hAnsi="Arial Narrow"/>
                <w:bCs/>
                <w:noProof w:val="0"/>
                <w:szCs w:val="22"/>
                <w:lang w:eastAsia="en-US"/>
              </w:rPr>
              <w:t xml:space="preserve"> la marginea carosabilului  guri de scurgere dispuse in punctele de minim </w:t>
            </w:r>
          </w:p>
          <w:p w14:paraId="72A21A1E"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dreaptă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dren longitudinal </w:t>
            </w:r>
            <w:proofErr w:type="spellStart"/>
            <w:r w:rsidRPr="0081526E">
              <w:rPr>
                <w:rFonts w:ascii="Arial Narrow" w:eastAsia="Calibri" w:hAnsi="Arial Narrow"/>
                <w:bCs/>
                <w:noProof w:val="0"/>
                <w:szCs w:val="22"/>
                <w:lang w:eastAsia="en-US"/>
              </w:rPr>
              <w:t>descarcare</w:t>
            </w:r>
            <w:proofErr w:type="spellEnd"/>
            <w:r w:rsidRPr="0081526E">
              <w:rPr>
                <w:rFonts w:ascii="Arial Narrow" w:eastAsia="Calibri" w:hAnsi="Arial Narrow"/>
                <w:bCs/>
                <w:noProof w:val="0"/>
                <w:szCs w:val="22"/>
                <w:lang w:eastAsia="en-US"/>
              </w:rPr>
              <w:t xml:space="preserve"> in </w:t>
            </w:r>
            <w:proofErr w:type="spellStart"/>
            <w:r w:rsidRPr="0081526E">
              <w:rPr>
                <w:rFonts w:ascii="Arial Narrow" w:eastAsia="Calibri" w:hAnsi="Arial Narrow"/>
                <w:bCs/>
                <w:noProof w:val="0"/>
                <w:szCs w:val="22"/>
                <w:lang w:eastAsia="en-US"/>
              </w:rPr>
              <w:t>reteaua</w:t>
            </w:r>
            <w:proofErr w:type="spellEnd"/>
            <w:r w:rsidRPr="0081526E">
              <w:rPr>
                <w:rFonts w:ascii="Arial Narrow" w:eastAsia="Calibri" w:hAnsi="Arial Narrow"/>
                <w:bCs/>
                <w:noProof w:val="0"/>
                <w:szCs w:val="22"/>
                <w:lang w:eastAsia="en-US"/>
              </w:rPr>
              <w:t xml:space="preserve"> pluvială in </w:t>
            </w:r>
            <w:proofErr w:type="spellStart"/>
            <w:r w:rsidRPr="0081526E">
              <w:rPr>
                <w:rFonts w:ascii="Arial Narrow" w:eastAsia="Calibri" w:hAnsi="Arial Narrow"/>
                <w:bCs/>
                <w:noProof w:val="0"/>
                <w:szCs w:val="22"/>
                <w:lang w:eastAsia="en-US"/>
              </w:rPr>
              <w:t>caminul</w:t>
            </w:r>
            <w:proofErr w:type="spellEnd"/>
            <w:r w:rsidRPr="0081526E">
              <w:rPr>
                <w:rFonts w:ascii="Arial Narrow" w:eastAsia="Calibri" w:hAnsi="Arial Narrow"/>
                <w:bCs/>
                <w:noProof w:val="0"/>
                <w:szCs w:val="22"/>
                <w:lang w:eastAsia="en-US"/>
              </w:rPr>
              <w:t xml:space="preserve"> gurilor de scurgere</w:t>
            </w:r>
          </w:p>
          <w:p w14:paraId="4FD0E303"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La baza taluzului pe partea stângă și partea dreaptă se va amenaja un </w:t>
            </w:r>
            <w:proofErr w:type="spellStart"/>
            <w:r w:rsidRPr="0081526E">
              <w:rPr>
                <w:rFonts w:ascii="Arial Narrow" w:eastAsia="Calibri" w:hAnsi="Arial Narrow"/>
                <w:bCs/>
                <w:noProof w:val="0"/>
                <w:szCs w:val="22"/>
                <w:lang w:eastAsia="en-US"/>
              </w:rPr>
              <w:t>șant</w:t>
            </w:r>
            <w:proofErr w:type="spellEnd"/>
            <w:r w:rsidRPr="0081526E">
              <w:rPr>
                <w:rFonts w:ascii="Arial Narrow" w:eastAsia="Calibri" w:hAnsi="Arial Narrow"/>
                <w:bCs/>
                <w:noProof w:val="0"/>
                <w:szCs w:val="22"/>
                <w:lang w:eastAsia="en-US"/>
              </w:rPr>
              <w:t xml:space="preserve"> de garda </w:t>
            </w:r>
          </w:p>
          <w:p w14:paraId="1BA1DC82"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Dimensiune </w:t>
            </w:r>
            <w:proofErr w:type="spellStart"/>
            <w:r w:rsidRPr="0081526E">
              <w:rPr>
                <w:rFonts w:ascii="Arial Narrow" w:eastAsia="Calibri" w:hAnsi="Arial Narrow"/>
                <w:bCs/>
                <w:noProof w:val="0"/>
                <w:szCs w:val="22"/>
                <w:lang w:eastAsia="en-US"/>
              </w:rPr>
              <w:t>sant</w:t>
            </w:r>
            <w:proofErr w:type="spellEnd"/>
            <w:r w:rsidRPr="0081526E">
              <w:rPr>
                <w:rFonts w:ascii="Arial Narrow" w:eastAsia="Calibri" w:hAnsi="Arial Narrow"/>
                <w:bCs/>
                <w:noProof w:val="0"/>
                <w:szCs w:val="22"/>
                <w:lang w:eastAsia="en-US"/>
              </w:rPr>
              <w:t xml:space="preserve"> 50x50x50 </w:t>
            </w:r>
            <w:proofErr w:type="spellStart"/>
            <w:r w:rsidRPr="0081526E">
              <w:rPr>
                <w:rFonts w:ascii="Arial Narrow" w:eastAsia="Calibri" w:hAnsi="Arial Narrow"/>
                <w:bCs/>
                <w:noProof w:val="0"/>
                <w:szCs w:val="22"/>
                <w:lang w:eastAsia="en-US"/>
              </w:rPr>
              <w:t>sectiune</w:t>
            </w:r>
            <w:proofErr w:type="spellEnd"/>
            <w:r w:rsidRPr="0081526E">
              <w:rPr>
                <w:rFonts w:ascii="Arial Narrow" w:eastAsia="Calibri" w:hAnsi="Arial Narrow"/>
                <w:bCs/>
                <w:noProof w:val="0"/>
                <w:szCs w:val="22"/>
                <w:lang w:eastAsia="en-US"/>
              </w:rPr>
              <w:t xml:space="preserve"> betonata</w:t>
            </w:r>
          </w:p>
        </w:tc>
        <w:tc>
          <w:tcPr>
            <w:tcW w:w="1866" w:type="pct"/>
            <w:shd w:val="clear" w:color="auto" w:fill="auto"/>
          </w:tcPr>
          <w:p w14:paraId="2B9528B7"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65</w:t>
            </w:r>
          </w:p>
        </w:tc>
      </w:tr>
      <w:tr w:rsidR="00A73EA9" w:rsidRPr="0081526E" w14:paraId="37DB7573" w14:textId="77777777" w:rsidTr="002E71C8">
        <w:tc>
          <w:tcPr>
            <w:tcW w:w="595" w:type="pct"/>
            <w:shd w:val="clear" w:color="auto" w:fill="auto"/>
          </w:tcPr>
          <w:p w14:paraId="2058C1C2"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6</w:t>
            </w:r>
          </w:p>
        </w:tc>
        <w:tc>
          <w:tcPr>
            <w:tcW w:w="2539" w:type="pct"/>
            <w:shd w:val="clear" w:color="auto" w:fill="auto"/>
          </w:tcPr>
          <w:p w14:paraId="080DF709"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Sectorul de la km 0+725 la km 1+280</w:t>
            </w:r>
          </w:p>
          <w:p w14:paraId="1ACAD9A8"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Rigola acostament pe ambele </w:t>
            </w:r>
            <w:proofErr w:type="spellStart"/>
            <w:r w:rsidRPr="0081526E">
              <w:rPr>
                <w:rFonts w:ascii="Arial Narrow" w:eastAsia="Calibri" w:hAnsi="Arial Narrow"/>
                <w:bCs/>
                <w:noProof w:val="0"/>
                <w:szCs w:val="22"/>
                <w:lang w:eastAsia="en-US"/>
              </w:rPr>
              <w:t>părti</w:t>
            </w:r>
            <w:proofErr w:type="spellEnd"/>
            <w:r w:rsidRPr="0081526E">
              <w:rPr>
                <w:rFonts w:ascii="Arial Narrow" w:eastAsia="Calibri" w:hAnsi="Arial Narrow"/>
                <w:bCs/>
                <w:noProof w:val="0"/>
                <w:szCs w:val="22"/>
                <w:lang w:eastAsia="en-US"/>
              </w:rPr>
              <w:t xml:space="preserve"> la marginea carosabilului  guri de scurgere dispuse in punctele de minim </w:t>
            </w:r>
          </w:p>
          <w:p w14:paraId="730CBD26"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w:t>
            </w:r>
            <w:proofErr w:type="spellStart"/>
            <w:r w:rsidRPr="0081526E">
              <w:rPr>
                <w:rFonts w:ascii="Arial Narrow" w:eastAsia="Calibri" w:hAnsi="Arial Narrow"/>
                <w:bCs/>
                <w:noProof w:val="0"/>
                <w:szCs w:val="22"/>
                <w:lang w:eastAsia="en-US"/>
              </w:rPr>
              <w:t>stangă</w:t>
            </w:r>
            <w:proofErr w:type="spellEnd"/>
            <w:r w:rsidRPr="0081526E">
              <w:rPr>
                <w:rFonts w:ascii="Arial Narrow" w:eastAsia="Calibri" w:hAnsi="Arial Narrow"/>
                <w:bCs/>
                <w:noProof w:val="0"/>
                <w:szCs w:val="22"/>
                <w:lang w:eastAsia="en-US"/>
              </w:rPr>
              <w:t xml:space="preserve">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dren longitudinal </w:t>
            </w:r>
            <w:proofErr w:type="spellStart"/>
            <w:r w:rsidRPr="0081526E">
              <w:rPr>
                <w:rFonts w:ascii="Arial Narrow" w:eastAsia="Calibri" w:hAnsi="Arial Narrow"/>
                <w:bCs/>
                <w:noProof w:val="0"/>
                <w:szCs w:val="22"/>
                <w:lang w:eastAsia="en-US"/>
              </w:rPr>
              <w:t>descarcare</w:t>
            </w:r>
            <w:proofErr w:type="spellEnd"/>
            <w:r w:rsidRPr="0081526E">
              <w:rPr>
                <w:rFonts w:ascii="Arial Narrow" w:eastAsia="Calibri" w:hAnsi="Arial Narrow"/>
                <w:bCs/>
                <w:noProof w:val="0"/>
                <w:szCs w:val="22"/>
                <w:lang w:eastAsia="en-US"/>
              </w:rPr>
              <w:t xml:space="preserve"> in </w:t>
            </w:r>
            <w:proofErr w:type="spellStart"/>
            <w:r w:rsidRPr="0081526E">
              <w:rPr>
                <w:rFonts w:ascii="Arial Narrow" w:eastAsia="Calibri" w:hAnsi="Arial Narrow"/>
                <w:bCs/>
                <w:noProof w:val="0"/>
                <w:szCs w:val="22"/>
                <w:lang w:eastAsia="en-US"/>
              </w:rPr>
              <w:t>reteaua</w:t>
            </w:r>
            <w:proofErr w:type="spellEnd"/>
            <w:r w:rsidRPr="0081526E">
              <w:rPr>
                <w:rFonts w:ascii="Arial Narrow" w:eastAsia="Calibri" w:hAnsi="Arial Narrow"/>
                <w:bCs/>
                <w:noProof w:val="0"/>
                <w:szCs w:val="22"/>
                <w:lang w:eastAsia="en-US"/>
              </w:rPr>
              <w:t xml:space="preserve"> pluvială in </w:t>
            </w:r>
            <w:proofErr w:type="spellStart"/>
            <w:r w:rsidRPr="0081526E">
              <w:rPr>
                <w:rFonts w:ascii="Arial Narrow" w:eastAsia="Calibri" w:hAnsi="Arial Narrow"/>
                <w:bCs/>
                <w:noProof w:val="0"/>
                <w:szCs w:val="22"/>
                <w:lang w:eastAsia="en-US"/>
              </w:rPr>
              <w:t>caminul</w:t>
            </w:r>
            <w:proofErr w:type="spellEnd"/>
            <w:r w:rsidRPr="0081526E">
              <w:rPr>
                <w:rFonts w:ascii="Arial Narrow" w:eastAsia="Calibri" w:hAnsi="Arial Narrow"/>
                <w:bCs/>
                <w:noProof w:val="0"/>
                <w:szCs w:val="22"/>
                <w:lang w:eastAsia="en-US"/>
              </w:rPr>
              <w:t xml:space="preserve"> gurilor de scurgere</w:t>
            </w:r>
          </w:p>
          <w:p w14:paraId="4AC140B5"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La baza taluzului pe partea stângă se va amenaja un </w:t>
            </w:r>
            <w:proofErr w:type="spellStart"/>
            <w:r w:rsidRPr="0081526E">
              <w:rPr>
                <w:rFonts w:ascii="Arial Narrow" w:eastAsia="Calibri" w:hAnsi="Arial Narrow"/>
                <w:bCs/>
                <w:noProof w:val="0"/>
                <w:szCs w:val="22"/>
                <w:lang w:eastAsia="en-US"/>
              </w:rPr>
              <w:t>șant</w:t>
            </w:r>
            <w:proofErr w:type="spellEnd"/>
            <w:r w:rsidRPr="0081526E">
              <w:rPr>
                <w:rFonts w:ascii="Arial Narrow" w:eastAsia="Calibri" w:hAnsi="Arial Narrow"/>
                <w:bCs/>
                <w:noProof w:val="0"/>
                <w:szCs w:val="22"/>
                <w:lang w:eastAsia="en-US"/>
              </w:rPr>
              <w:t xml:space="preserve"> de garda </w:t>
            </w:r>
          </w:p>
          <w:p w14:paraId="72DC3ACA"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Dimensiune </w:t>
            </w:r>
            <w:proofErr w:type="spellStart"/>
            <w:r w:rsidRPr="0081526E">
              <w:rPr>
                <w:rFonts w:ascii="Arial Narrow" w:eastAsia="Calibri" w:hAnsi="Arial Narrow"/>
                <w:bCs/>
                <w:noProof w:val="0"/>
                <w:szCs w:val="22"/>
                <w:lang w:eastAsia="en-US"/>
              </w:rPr>
              <w:t>sant</w:t>
            </w:r>
            <w:proofErr w:type="spellEnd"/>
            <w:r w:rsidRPr="0081526E">
              <w:rPr>
                <w:rFonts w:ascii="Arial Narrow" w:eastAsia="Calibri" w:hAnsi="Arial Narrow"/>
                <w:bCs/>
                <w:noProof w:val="0"/>
                <w:szCs w:val="22"/>
                <w:lang w:eastAsia="en-US"/>
              </w:rPr>
              <w:t xml:space="preserve"> 50x50x50 </w:t>
            </w:r>
            <w:proofErr w:type="spellStart"/>
            <w:r w:rsidRPr="0081526E">
              <w:rPr>
                <w:rFonts w:ascii="Arial Narrow" w:eastAsia="Calibri" w:hAnsi="Arial Narrow"/>
                <w:bCs/>
                <w:noProof w:val="0"/>
                <w:szCs w:val="22"/>
                <w:lang w:eastAsia="en-US"/>
              </w:rPr>
              <w:t>sectiune</w:t>
            </w:r>
            <w:proofErr w:type="spellEnd"/>
            <w:r w:rsidRPr="0081526E">
              <w:rPr>
                <w:rFonts w:ascii="Arial Narrow" w:eastAsia="Calibri" w:hAnsi="Arial Narrow"/>
                <w:bCs/>
                <w:noProof w:val="0"/>
                <w:szCs w:val="22"/>
                <w:lang w:eastAsia="en-US"/>
              </w:rPr>
              <w:t xml:space="preserve"> betonata</w:t>
            </w:r>
          </w:p>
          <w:p w14:paraId="05C84BD3" w14:textId="77777777" w:rsidR="00A73EA9" w:rsidRPr="0081526E" w:rsidRDefault="00A73EA9" w:rsidP="002E71C8">
            <w:pPr>
              <w:rPr>
                <w:rFonts w:ascii="Arial Narrow" w:eastAsia="Calibri" w:hAnsi="Arial Narrow"/>
                <w:bCs/>
                <w:noProof w:val="0"/>
                <w:szCs w:val="22"/>
                <w:lang w:eastAsia="en-US"/>
              </w:rPr>
            </w:pPr>
          </w:p>
          <w:p w14:paraId="70119B9E"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dreaptă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cursul de apă nepermanent prin </w:t>
            </w:r>
            <w:proofErr w:type="spellStart"/>
            <w:r w:rsidRPr="0081526E">
              <w:rPr>
                <w:rFonts w:ascii="Arial Narrow" w:eastAsia="Calibri" w:hAnsi="Arial Narrow"/>
                <w:bCs/>
                <w:noProof w:val="0"/>
                <w:szCs w:val="22"/>
                <w:lang w:eastAsia="en-US"/>
              </w:rPr>
              <w:t>perearea</w:t>
            </w:r>
            <w:proofErr w:type="spellEnd"/>
            <w:r w:rsidRPr="0081526E">
              <w:rPr>
                <w:rFonts w:ascii="Arial Narrow" w:eastAsia="Calibri" w:hAnsi="Arial Narrow"/>
                <w:bCs/>
                <w:noProof w:val="0"/>
                <w:szCs w:val="22"/>
                <w:lang w:eastAsia="en-US"/>
              </w:rPr>
              <w:t xml:space="preserve"> acesteia cu dala de beton </w:t>
            </w:r>
            <w:proofErr w:type="spellStart"/>
            <w:r w:rsidRPr="0081526E">
              <w:rPr>
                <w:rFonts w:ascii="Arial Narrow" w:eastAsia="Calibri" w:hAnsi="Arial Narrow"/>
                <w:bCs/>
                <w:noProof w:val="0"/>
                <w:szCs w:val="22"/>
                <w:lang w:eastAsia="en-US"/>
              </w:rPr>
              <w:t>conf</w:t>
            </w:r>
            <w:proofErr w:type="spellEnd"/>
            <w:r w:rsidRPr="0081526E">
              <w:rPr>
                <w:rFonts w:ascii="Arial Narrow" w:eastAsia="Calibri" w:hAnsi="Arial Narrow"/>
                <w:bCs/>
                <w:noProof w:val="0"/>
                <w:szCs w:val="22"/>
                <w:lang w:eastAsia="en-US"/>
              </w:rPr>
              <w:t xml:space="preserve"> profil tip.</w:t>
            </w:r>
          </w:p>
          <w:p w14:paraId="6E8BDE8D"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Șanț betonat (ml) la </w:t>
            </w:r>
            <w:proofErr w:type="spellStart"/>
            <w:r w:rsidRPr="0081526E">
              <w:rPr>
                <w:rFonts w:ascii="Arial Narrow" w:eastAsia="Calibri" w:hAnsi="Arial Narrow"/>
                <w:bCs/>
                <w:noProof w:val="0"/>
                <w:szCs w:val="22"/>
                <w:lang w:eastAsia="en-US"/>
              </w:rPr>
              <w:t>nmarginea</w:t>
            </w:r>
            <w:proofErr w:type="spellEnd"/>
            <w:r w:rsidRPr="0081526E">
              <w:rPr>
                <w:rFonts w:ascii="Arial Narrow" w:eastAsia="Calibri" w:hAnsi="Arial Narrow"/>
                <w:bCs/>
                <w:noProof w:val="0"/>
                <w:szCs w:val="22"/>
                <w:lang w:eastAsia="en-US"/>
              </w:rPr>
              <w:t xml:space="preserve"> </w:t>
            </w:r>
            <w:proofErr w:type="spellStart"/>
            <w:r w:rsidRPr="0081526E">
              <w:rPr>
                <w:rFonts w:ascii="Arial Narrow" w:eastAsia="Calibri" w:hAnsi="Arial Narrow"/>
                <w:bCs/>
                <w:noProof w:val="0"/>
                <w:szCs w:val="22"/>
                <w:lang w:eastAsia="en-US"/>
              </w:rPr>
              <w:t>partii</w:t>
            </w:r>
            <w:proofErr w:type="spellEnd"/>
            <w:r w:rsidRPr="0081526E">
              <w:rPr>
                <w:rFonts w:ascii="Arial Narrow" w:eastAsia="Calibri" w:hAnsi="Arial Narrow"/>
                <w:bCs/>
                <w:noProof w:val="0"/>
                <w:szCs w:val="22"/>
                <w:lang w:eastAsia="en-US"/>
              </w:rPr>
              <w:t xml:space="preserve"> carosabile  Dimensiune </w:t>
            </w:r>
            <w:proofErr w:type="spellStart"/>
            <w:r w:rsidRPr="0081526E">
              <w:rPr>
                <w:rFonts w:ascii="Arial Narrow" w:eastAsia="Calibri" w:hAnsi="Arial Narrow"/>
                <w:bCs/>
                <w:noProof w:val="0"/>
                <w:szCs w:val="22"/>
                <w:lang w:eastAsia="en-US"/>
              </w:rPr>
              <w:t>sant</w:t>
            </w:r>
            <w:proofErr w:type="spellEnd"/>
            <w:r w:rsidRPr="0081526E">
              <w:rPr>
                <w:rFonts w:ascii="Arial Narrow" w:eastAsia="Calibri" w:hAnsi="Arial Narrow"/>
                <w:bCs/>
                <w:noProof w:val="0"/>
                <w:szCs w:val="22"/>
                <w:lang w:eastAsia="en-US"/>
              </w:rPr>
              <w:t xml:space="preserve"> 2,30x2x2 </w:t>
            </w:r>
            <w:proofErr w:type="spellStart"/>
            <w:r w:rsidRPr="0081526E">
              <w:rPr>
                <w:rFonts w:ascii="Arial Narrow" w:eastAsia="Calibri" w:hAnsi="Arial Narrow"/>
                <w:bCs/>
                <w:noProof w:val="0"/>
                <w:szCs w:val="22"/>
                <w:lang w:eastAsia="en-US"/>
              </w:rPr>
              <w:t>sectiune</w:t>
            </w:r>
            <w:proofErr w:type="spellEnd"/>
            <w:r w:rsidRPr="0081526E">
              <w:rPr>
                <w:rFonts w:ascii="Arial Narrow" w:eastAsia="Calibri" w:hAnsi="Arial Narrow"/>
                <w:bCs/>
                <w:noProof w:val="0"/>
                <w:szCs w:val="22"/>
                <w:lang w:eastAsia="en-US"/>
              </w:rPr>
              <w:t xml:space="preserve"> betonată</w:t>
            </w:r>
          </w:p>
        </w:tc>
        <w:tc>
          <w:tcPr>
            <w:tcW w:w="1866" w:type="pct"/>
            <w:shd w:val="clear" w:color="auto" w:fill="auto"/>
          </w:tcPr>
          <w:p w14:paraId="06E5C5A1"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678</w:t>
            </w:r>
          </w:p>
        </w:tc>
      </w:tr>
    </w:tbl>
    <w:p w14:paraId="79358CF3" w14:textId="77777777" w:rsidR="00A73EA9" w:rsidRPr="0081526E" w:rsidRDefault="00A73EA9" w:rsidP="00A73EA9"/>
    <w:p w14:paraId="166D2DC2" w14:textId="77777777" w:rsidR="00A73EA9" w:rsidRPr="0081526E" w:rsidRDefault="00A73EA9" w:rsidP="00A73EA9">
      <w:r w:rsidRPr="0081526E">
        <w:br w:type="page"/>
      </w:r>
    </w:p>
    <w:p w14:paraId="7581191B" w14:textId="77777777" w:rsidR="00A73EA9" w:rsidRPr="0081526E" w:rsidRDefault="00A73EA9" w:rsidP="00A73EA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5323"/>
        <w:gridCol w:w="3912"/>
      </w:tblGrid>
      <w:tr w:rsidR="00A73EA9" w:rsidRPr="0081526E" w14:paraId="5611AD3F" w14:textId="77777777" w:rsidTr="002E71C8">
        <w:tc>
          <w:tcPr>
            <w:tcW w:w="595" w:type="pct"/>
            <w:shd w:val="clear" w:color="auto" w:fill="auto"/>
          </w:tcPr>
          <w:p w14:paraId="74AD1266"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7</w:t>
            </w:r>
          </w:p>
        </w:tc>
        <w:tc>
          <w:tcPr>
            <w:tcW w:w="2539" w:type="pct"/>
            <w:shd w:val="clear" w:color="auto" w:fill="auto"/>
          </w:tcPr>
          <w:p w14:paraId="2EA7BAFB"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Sectorul de la km 1+280 la km 1+480</w:t>
            </w:r>
          </w:p>
          <w:p w14:paraId="73BD069F"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Rigola acostament pe ambele </w:t>
            </w:r>
            <w:proofErr w:type="spellStart"/>
            <w:r w:rsidRPr="0081526E">
              <w:rPr>
                <w:rFonts w:ascii="Arial Narrow" w:eastAsia="Calibri" w:hAnsi="Arial Narrow"/>
                <w:bCs/>
                <w:noProof w:val="0"/>
                <w:szCs w:val="22"/>
                <w:lang w:eastAsia="en-US"/>
              </w:rPr>
              <w:t>părti</w:t>
            </w:r>
            <w:proofErr w:type="spellEnd"/>
            <w:r w:rsidRPr="0081526E">
              <w:rPr>
                <w:rFonts w:ascii="Arial Narrow" w:eastAsia="Calibri" w:hAnsi="Arial Narrow"/>
                <w:bCs/>
                <w:noProof w:val="0"/>
                <w:szCs w:val="22"/>
                <w:lang w:eastAsia="en-US"/>
              </w:rPr>
              <w:t xml:space="preserve"> la marginea carosabilului  guri de scurgere dispuse in punctele de minim </w:t>
            </w:r>
          </w:p>
          <w:p w14:paraId="35B400FE"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w:t>
            </w:r>
            <w:proofErr w:type="spellStart"/>
            <w:r>
              <w:rPr>
                <w:rFonts w:ascii="Arial Narrow" w:eastAsia="Calibri" w:hAnsi="Arial Narrow"/>
                <w:bCs/>
                <w:noProof w:val="0"/>
                <w:szCs w:val="22"/>
                <w:lang w:eastAsia="en-US"/>
              </w:rPr>
              <w:t>stangă</w:t>
            </w:r>
            <w:proofErr w:type="spellEnd"/>
            <w:r w:rsidRPr="0081526E">
              <w:rPr>
                <w:rFonts w:ascii="Arial Narrow" w:eastAsia="Calibri" w:hAnsi="Arial Narrow"/>
                <w:bCs/>
                <w:noProof w:val="0"/>
                <w:szCs w:val="22"/>
                <w:lang w:eastAsia="en-US"/>
              </w:rPr>
              <w:t xml:space="preserve">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dren longitudinal </w:t>
            </w:r>
            <w:proofErr w:type="spellStart"/>
            <w:r w:rsidRPr="0081526E">
              <w:rPr>
                <w:rFonts w:ascii="Arial Narrow" w:eastAsia="Calibri" w:hAnsi="Arial Narrow"/>
                <w:bCs/>
                <w:noProof w:val="0"/>
                <w:szCs w:val="22"/>
                <w:lang w:eastAsia="en-US"/>
              </w:rPr>
              <w:t>descarcare</w:t>
            </w:r>
            <w:proofErr w:type="spellEnd"/>
            <w:r w:rsidRPr="0081526E">
              <w:rPr>
                <w:rFonts w:ascii="Arial Narrow" w:eastAsia="Calibri" w:hAnsi="Arial Narrow"/>
                <w:bCs/>
                <w:noProof w:val="0"/>
                <w:szCs w:val="22"/>
                <w:lang w:eastAsia="en-US"/>
              </w:rPr>
              <w:t xml:space="preserve"> in </w:t>
            </w:r>
            <w:proofErr w:type="spellStart"/>
            <w:r w:rsidRPr="0081526E">
              <w:rPr>
                <w:rFonts w:ascii="Arial Narrow" w:eastAsia="Calibri" w:hAnsi="Arial Narrow"/>
                <w:bCs/>
                <w:noProof w:val="0"/>
                <w:szCs w:val="22"/>
                <w:lang w:eastAsia="en-US"/>
              </w:rPr>
              <w:t>reteaua</w:t>
            </w:r>
            <w:proofErr w:type="spellEnd"/>
            <w:r w:rsidRPr="0081526E">
              <w:rPr>
                <w:rFonts w:ascii="Arial Narrow" w:eastAsia="Calibri" w:hAnsi="Arial Narrow"/>
                <w:bCs/>
                <w:noProof w:val="0"/>
                <w:szCs w:val="22"/>
                <w:lang w:eastAsia="en-US"/>
              </w:rPr>
              <w:t xml:space="preserve"> pluvială in </w:t>
            </w:r>
            <w:proofErr w:type="spellStart"/>
            <w:r w:rsidRPr="0081526E">
              <w:rPr>
                <w:rFonts w:ascii="Arial Narrow" w:eastAsia="Calibri" w:hAnsi="Arial Narrow"/>
                <w:bCs/>
                <w:noProof w:val="0"/>
                <w:szCs w:val="22"/>
                <w:lang w:eastAsia="en-US"/>
              </w:rPr>
              <w:t>caminul</w:t>
            </w:r>
            <w:proofErr w:type="spellEnd"/>
            <w:r w:rsidRPr="0081526E">
              <w:rPr>
                <w:rFonts w:ascii="Arial Narrow" w:eastAsia="Calibri" w:hAnsi="Arial Narrow"/>
                <w:bCs/>
                <w:noProof w:val="0"/>
                <w:szCs w:val="22"/>
                <w:lang w:eastAsia="en-US"/>
              </w:rPr>
              <w:t xml:space="preserve"> gurilor de scurgere</w:t>
            </w:r>
          </w:p>
          <w:p w14:paraId="5596D43B"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La baza taluzului pe partea stângă se va amenaja un </w:t>
            </w:r>
            <w:proofErr w:type="spellStart"/>
            <w:r w:rsidRPr="0081526E">
              <w:rPr>
                <w:rFonts w:ascii="Arial Narrow" w:eastAsia="Calibri" w:hAnsi="Arial Narrow"/>
                <w:bCs/>
                <w:noProof w:val="0"/>
                <w:szCs w:val="22"/>
                <w:lang w:eastAsia="en-US"/>
              </w:rPr>
              <w:t>șant</w:t>
            </w:r>
            <w:proofErr w:type="spellEnd"/>
            <w:r w:rsidRPr="0081526E">
              <w:rPr>
                <w:rFonts w:ascii="Arial Narrow" w:eastAsia="Calibri" w:hAnsi="Arial Narrow"/>
                <w:bCs/>
                <w:noProof w:val="0"/>
                <w:szCs w:val="22"/>
                <w:lang w:eastAsia="en-US"/>
              </w:rPr>
              <w:t xml:space="preserve"> de garda </w:t>
            </w:r>
          </w:p>
          <w:p w14:paraId="1658D1F9"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Dimensiune </w:t>
            </w:r>
            <w:proofErr w:type="spellStart"/>
            <w:r w:rsidRPr="0081526E">
              <w:rPr>
                <w:rFonts w:ascii="Arial Narrow" w:eastAsia="Calibri" w:hAnsi="Arial Narrow"/>
                <w:bCs/>
                <w:noProof w:val="0"/>
                <w:szCs w:val="22"/>
                <w:lang w:eastAsia="en-US"/>
              </w:rPr>
              <w:t>sant</w:t>
            </w:r>
            <w:proofErr w:type="spellEnd"/>
            <w:r w:rsidRPr="0081526E">
              <w:rPr>
                <w:rFonts w:ascii="Arial Narrow" w:eastAsia="Calibri" w:hAnsi="Arial Narrow"/>
                <w:bCs/>
                <w:noProof w:val="0"/>
                <w:szCs w:val="22"/>
                <w:lang w:eastAsia="en-US"/>
              </w:rPr>
              <w:t xml:space="preserve"> 50x50x50 </w:t>
            </w:r>
            <w:proofErr w:type="spellStart"/>
            <w:r w:rsidRPr="0081526E">
              <w:rPr>
                <w:rFonts w:ascii="Arial Narrow" w:eastAsia="Calibri" w:hAnsi="Arial Narrow"/>
                <w:bCs/>
                <w:noProof w:val="0"/>
                <w:szCs w:val="22"/>
                <w:lang w:eastAsia="en-US"/>
              </w:rPr>
              <w:t>sectiune</w:t>
            </w:r>
            <w:proofErr w:type="spellEnd"/>
            <w:r w:rsidRPr="0081526E">
              <w:rPr>
                <w:rFonts w:ascii="Arial Narrow" w:eastAsia="Calibri" w:hAnsi="Arial Narrow"/>
                <w:bCs/>
                <w:noProof w:val="0"/>
                <w:szCs w:val="22"/>
                <w:lang w:eastAsia="en-US"/>
              </w:rPr>
              <w:t xml:space="preserve"> betonata</w:t>
            </w:r>
          </w:p>
          <w:p w14:paraId="687BFE91" w14:textId="77777777" w:rsidR="00A73EA9" w:rsidRPr="0081526E" w:rsidRDefault="00A73EA9" w:rsidP="002E71C8">
            <w:pPr>
              <w:rPr>
                <w:rFonts w:ascii="Arial Narrow" w:eastAsia="Calibri" w:hAnsi="Arial Narrow"/>
                <w:bCs/>
                <w:noProof w:val="0"/>
                <w:szCs w:val="22"/>
                <w:lang w:eastAsia="en-US"/>
              </w:rPr>
            </w:pPr>
          </w:p>
          <w:p w14:paraId="77E1FAF5"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dreaptă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taluzul spre cursul de apă nepermanent existent protejat cu beton la baza acesteia se va realiza un pinten.</w:t>
            </w:r>
          </w:p>
        </w:tc>
        <w:tc>
          <w:tcPr>
            <w:tcW w:w="1866" w:type="pct"/>
            <w:shd w:val="clear" w:color="auto" w:fill="auto"/>
          </w:tcPr>
          <w:p w14:paraId="336573A1" w14:textId="5C8AD4ED" w:rsidR="00A73EA9" w:rsidRPr="0081526E" w:rsidRDefault="005A069C" w:rsidP="002E71C8">
            <w:pPr>
              <w:jc w:val="center"/>
              <w:rPr>
                <w:rFonts w:ascii="Arial Narrow" w:eastAsia="Calibri" w:hAnsi="Arial Narrow"/>
                <w:bCs/>
                <w:noProof w:val="0"/>
                <w:szCs w:val="22"/>
                <w:lang w:eastAsia="en-US"/>
              </w:rPr>
            </w:pPr>
            <w:r>
              <w:rPr>
                <w:rFonts w:ascii="Arial Narrow" w:eastAsia="Calibri" w:hAnsi="Arial Narrow"/>
                <w:bCs/>
                <w:noProof w:val="0"/>
                <w:szCs w:val="22"/>
                <w:lang w:eastAsia="en-US"/>
              </w:rPr>
              <w:t>200</w:t>
            </w:r>
          </w:p>
        </w:tc>
      </w:tr>
      <w:tr w:rsidR="00A73EA9" w:rsidRPr="0081526E" w14:paraId="7418DE9A" w14:textId="77777777" w:rsidTr="002E71C8">
        <w:tc>
          <w:tcPr>
            <w:tcW w:w="595" w:type="pct"/>
            <w:shd w:val="clear" w:color="auto" w:fill="auto"/>
          </w:tcPr>
          <w:p w14:paraId="7F3027D8" w14:textId="77777777" w:rsidR="00A73EA9" w:rsidRPr="0081526E" w:rsidRDefault="00A73EA9" w:rsidP="002E71C8">
            <w:pPr>
              <w:jc w:val="cente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8</w:t>
            </w:r>
          </w:p>
        </w:tc>
        <w:tc>
          <w:tcPr>
            <w:tcW w:w="2539" w:type="pct"/>
            <w:shd w:val="clear" w:color="auto" w:fill="auto"/>
          </w:tcPr>
          <w:p w14:paraId="75758120" w14:textId="77777777" w:rsidR="00A73EA9" w:rsidRPr="0081526E" w:rsidRDefault="00A73EA9" w:rsidP="002E71C8">
            <w:pPr>
              <w:rPr>
                <w:rFonts w:ascii="Arial Narrow" w:eastAsia="Calibri" w:hAnsi="Arial Narrow"/>
                <w:noProof w:val="0"/>
                <w:szCs w:val="24"/>
                <w:lang w:eastAsia="en-US"/>
              </w:rPr>
            </w:pPr>
            <w:r w:rsidRPr="0081526E">
              <w:rPr>
                <w:rFonts w:ascii="Arial Narrow" w:eastAsia="Calibri" w:hAnsi="Arial Narrow"/>
                <w:noProof w:val="0"/>
                <w:szCs w:val="24"/>
                <w:lang w:eastAsia="en-US"/>
              </w:rPr>
              <w:t xml:space="preserve">Pe sectorul de la km 1+128 pana la km 1+590 pe partea dreaptă a tronsonului se </w:t>
            </w:r>
            <w:proofErr w:type="spellStart"/>
            <w:r w:rsidRPr="0081526E">
              <w:rPr>
                <w:rFonts w:ascii="Arial Narrow" w:eastAsia="Calibri" w:hAnsi="Arial Narrow"/>
                <w:noProof w:val="0"/>
                <w:szCs w:val="24"/>
                <w:lang w:eastAsia="en-US"/>
              </w:rPr>
              <w:t>regăseste</w:t>
            </w:r>
            <w:proofErr w:type="spellEnd"/>
            <w:r w:rsidRPr="0081526E">
              <w:rPr>
                <w:rFonts w:ascii="Arial Narrow" w:eastAsia="Calibri" w:hAnsi="Arial Narrow"/>
                <w:noProof w:val="0"/>
                <w:szCs w:val="24"/>
                <w:lang w:eastAsia="en-US"/>
              </w:rPr>
              <w:t xml:space="preserve"> o vale de colectare a apelor din </w:t>
            </w:r>
            <w:proofErr w:type="spellStart"/>
            <w:r w:rsidRPr="0081526E">
              <w:rPr>
                <w:rFonts w:ascii="Arial Narrow" w:eastAsia="Calibri" w:hAnsi="Arial Narrow"/>
                <w:noProof w:val="0"/>
                <w:szCs w:val="24"/>
                <w:lang w:eastAsia="en-US"/>
              </w:rPr>
              <w:t>precipitatii</w:t>
            </w:r>
            <w:proofErr w:type="spellEnd"/>
            <w:r w:rsidRPr="0081526E">
              <w:rPr>
                <w:rFonts w:ascii="Arial Narrow" w:eastAsia="Calibri" w:hAnsi="Arial Narrow"/>
                <w:noProof w:val="0"/>
                <w:szCs w:val="24"/>
                <w:lang w:eastAsia="en-US"/>
              </w:rPr>
              <w:t xml:space="preserve"> cu descărcare prin </w:t>
            </w:r>
            <w:proofErr w:type="spellStart"/>
            <w:r w:rsidRPr="0081526E">
              <w:rPr>
                <w:rFonts w:ascii="Arial Narrow" w:eastAsia="Calibri" w:hAnsi="Arial Narrow"/>
                <w:noProof w:val="0"/>
                <w:szCs w:val="24"/>
                <w:lang w:eastAsia="en-US"/>
              </w:rPr>
              <w:t>podetul</w:t>
            </w:r>
            <w:proofErr w:type="spellEnd"/>
            <w:r w:rsidRPr="0081526E">
              <w:rPr>
                <w:rFonts w:ascii="Arial Narrow" w:eastAsia="Calibri" w:hAnsi="Arial Narrow"/>
                <w:noProof w:val="0"/>
                <w:szCs w:val="24"/>
                <w:lang w:eastAsia="en-US"/>
              </w:rPr>
              <w:t xml:space="preserve"> existent pe drumul </w:t>
            </w:r>
            <w:proofErr w:type="spellStart"/>
            <w:r w:rsidRPr="0081526E">
              <w:rPr>
                <w:rFonts w:ascii="Arial Narrow" w:eastAsia="Calibri" w:hAnsi="Arial Narrow"/>
                <w:noProof w:val="0"/>
                <w:szCs w:val="24"/>
                <w:lang w:eastAsia="en-US"/>
              </w:rPr>
              <w:t>national</w:t>
            </w:r>
            <w:proofErr w:type="spellEnd"/>
            <w:r w:rsidRPr="0081526E">
              <w:rPr>
                <w:rFonts w:ascii="Arial Narrow" w:eastAsia="Calibri" w:hAnsi="Arial Narrow"/>
                <w:noProof w:val="0"/>
                <w:szCs w:val="24"/>
                <w:lang w:eastAsia="en-US"/>
              </w:rPr>
              <w:t xml:space="preserve"> </w:t>
            </w:r>
            <w:proofErr w:type="spellStart"/>
            <w:r w:rsidRPr="0081526E">
              <w:rPr>
                <w:rFonts w:ascii="Arial Narrow" w:eastAsia="Calibri" w:hAnsi="Arial Narrow"/>
                <w:noProof w:val="0"/>
                <w:szCs w:val="24"/>
                <w:lang w:eastAsia="en-US"/>
              </w:rPr>
              <w:t>Dn</w:t>
            </w:r>
            <w:proofErr w:type="spellEnd"/>
            <w:r w:rsidRPr="0081526E">
              <w:rPr>
                <w:rFonts w:ascii="Arial Narrow" w:eastAsia="Calibri" w:hAnsi="Arial Narrow"/>
                <w:noProof w:val="0"/>
                <w:szCs w:val="24"/>
                <w:lang w:eastAsia="en-US"/>
              </w:rPr>
              <w:t xml:space="preserve"> 13 ce se reamenajează in cadrul proiectului Ocolitoarei </w:t>
            </w:r>
            <w:proofErr w:type="spellStart"/>
            <w:r w:rsidRPr="0081526E">
              <w:rPr>
                <w:rFonts w:ascii="Arial Narrow" w:eastAsia="Calibri" w:hAnsi="Arial Narrow"/>
                <w:noProof w:val="0"/>
                <w:szCs w:val="24"/>
                <w:lang w:eastAsia="en-US"/>
              </w:rPr>
              <w:t>Dn</w:t>
            </w:r>
            <w:proofErr w:type="spellEnd"/>
            <w:r w:rsidRPr="0081526E">
              <w:rPr>
                <w:rFonts w:ascii="Arial Narrow" w:eastAsia="Calibri" w:hAnsi="Arial Narrow"/>
                <w:noProof w:val="0"/>
                <w:szCs w:val="24"/>
                <w:lang w:eastAsia="en-US"/>
              </w:rPr>
              <w:t xml:space="preserve"> 13 la </w:t>
            </w:r>
            <w:proofErr w:type="spellStart"/>
            <w:r w:rsidRPr="0081526E">
              <w:rPr>
                <w:rFonts w:ascii="Arial Narrow" w:eastAsia="Calibri" w:hAnsi="Arial Narrow"/>
                <w:noProof w:val="0"/>
                <w:szCs w:val="24"/>
                <w:lang w:eastAsia="en-US"/>
              </w:rPr>
              <w:t>Dn</w:t>
            </w:r>
            <w:proofErr w:type="spellEnd"/>
            <w:r w:rsidRPr="0081526E">
              <w:rPr>
                <w:rFonts w:ascii="Arial Narrow" w:eastAsia="Calibri" w:hAnsi="Arial Narrow"/>
                <w:noProof w:val="0"/>
                <w:szCs w:val="24"/>
                <w:lang w:eastAsia="en-US"/>
              </w:rPr>
              <w:t xml:space="preserve"> 15</w:t>
            </w:r>
          </w:p>
          <w:p w14:paraId="37E7ABFA" w14:textId="77777777" w:rsidR="00A73EA9" w:rsidRPr="0081526E" w:rsidRDefault="00A73EA9" w:rsidP="002E71C8">
            <w:pPr>
              <w:rPr>
                <w:rFonts w:ascii="Arial Narrow" w:eastAsia="Calibri" w:hAnsi="Arial Narrow"/>
                <w:bCs/>
                <w:noProof w:val="0"/>
                <w:szCs w:val="22"/>
                <w:lang w:eastAsia="en-US"/>
              </w:rPr>
            </w:pPr>
          </w:p>
        </w:tc>
        <w:tc>
          <w:tcPr>
            <w:tcW w:w="1866" w:type="pct"/>
            <w:shd w:val="clear" w:color="auto" w:fill="auto"/>
          </w:tcPr>
          <w:p w14:paraId="4DBD5955" w14:textId="3E2F1C7C" w:rsidR="00A73EA9" w:rsidRPr="0081526E" w:rsidRDefault="005A069C" w:rsidP="002E71C8">
            <w:pPr>
              <w:jc w:val="center"/>
              <w:rPr>
                <w:rFonts w:ascii="Arial Narrow" w:eastAsia="Calibri" w:hAnsi="Arial Narrow"/>
                <w:bCs/>
                <w:noProof w:val="0"/>
                <w:szCs w:val="22"/>
                <w:lang w:eastAsia="en-US"/>
              </w:rPr>
            </w:pPr>
            <w:r>
              <w:rPr>
                <w:rFonts w:ascii="Arial Narrow" w:eastAsia="Calibri" w:hAnsi="Arial Narrow"/>
                <w:bCs/>
                <w:noProof w:val="0"/>
                <w:szCs w:val="22"/>
                <w:lang w:eastAsia="en-US"/>
              </w:rPr>
              <w:t>462</w:t>
            </w:r>
          </w:p>
        </w:tc>
      </w:tr>
      <w:tr w:rsidR="00A73EA9" w:rsidRPr="0081526E" w14:paraId="562D06F4" w14:textId="77777777" w:rsidTr="002E71C8">
        <w:tc>
          <w:tcPr>
            <w:tcW w:w="595" w:type="pct"/>
            <w:shd w:val="clear" w:color="auto" w:fill="auto"/>
          </w:tcPr>
          <w:p w14:paraId="7920BA25" w14:textId="3738EA67" w:rsidR="00A73EA9" w:rsidRPr="0081526E" w:rsidRDefault="005A069C" w:rsidP="002E71C8">
            <w:pPr>
              <w:jc w:val="center"/>
              <w:rPr>
                <w:rFonts w:ascii="Arial Narrow" w:eastAsia="Calibri" w:hAnsi="Arial Narrow"/>
                <w:bCs/>
                <w:noProof w:val="0"/>
                <w:szCs w:val="22"/>
                <w:lang w:eastAsia="en-US"/>
              </w:rPr>
            </w:pPr>
            <w:r>
              <w:rPr>
                <w:rFonts w:ascii="Arial Narrow" w:eastAsia="Calibri" w:hAnsi="Arial Narrow"/>
                <w:bCs/>
                <w:noProof w:val="0"/>
                <w:szCs w:val="22"/>
                <w:lang w:eastAsia="en-US"/>
              </w:rPr>
              <w:t>9</w:t>
            </w:r>
          </w:p>
        </w:tc>
        <w:tc>
          <w:tcPr>
            <w:tcW w:w="2539" w:type="pct"/>
            <w:shd w:val="clear" w:color="auto" w:fill="auto"/>
          </w:tcPr>
          <w:p w14:paraId="7792158C" w14:textId="77777777" w:rsidR="00A73EA9" w:rsidRDefault="00A73EA9" w:rsidP="002E71C8">
            <w:pPr>
              <w:rPr>
                <w:rFonts w:ascii="Arial Narrow" w:eastAsia="Calibri" w:hAnsi="Arial Narrow"/>
                <w:noProof w:val="0"/>
                <w:szCs w:val="24"/>
                <w:lang w:eastAsia="en-US"/>
              </w:rPr>
            </w:pPr>
            <w:r w:rsidRPr="0081526E">
              <w:rPr>
                <w:rFonts w:ascii="Arial Narrow" w:eastAsia="Calibri" w:hAnsi="Arial Narrow"/>
                <w:noProof w:val="0"/>
                <w:szCs w:val="24"/>
                <w:lang w:eastAsia="en-US"/>
              </w:rPr>
              <w:t xml:space="preserve">Pe sectorul de la km 1+128 pana la km 1+590 pe partea </w:t>
            </w:r>
            <w:proofErr w:type="spellStart"/>
            <w:r w:rsidRPr="0081526E">
              <w:rPr>
                <w:rFonts w:ascii="Arial Narrow" w:eastAsia="Calibri" w:hAnsi="Arial Narrow"/>
                <w:noProof w:val="0"/>
                <w:szCs w:val="24"/>
                <w:lang w:eastAsia="en-US"/>
              </w:rPr>
              <w:t>stangă</w:t>
            </w:r>
            <w:proofErr w:type="spellEnd"/>
          </w:p>
          <w:p w14:paraId="3A51A2A8" w14:textId="77777777" w:rsidR="00A73EA9" w:rsidRPr="0081526E" w:rsidRDefault="00A73EA9" w:rsidP="002E71C8">
            <w:pPr>
              <w:rPr>
                <w:rFonts w:ascii="Arial Narrow" w:eastAsia="Calibri" w:hAnsi="Arial Narrow"/>
                <w:noProof w:val="0"/>
                <w:szCs w:val="24"/>
                <w:lang w:eastAsia="en-US"/>
              </w:rPr>
            </w:pPr>
            <w:r w:rsidRPr="0081526E">
              <w:rPr>
                <w:rFonts w:ascii="Arial Narrow" w:eastAsia="Calibri" w:hAnsi="Arial Narrow"/>
                <w:bCs/>
                <w:noProof w:val="0"/>
                <w:szCs w:val="22"/>
                <w:lang w:eastAsia="en-US"/>
              </w:rPr>
              <w:t xml:space="preserve">Pe partea </w:t>
            </w:r>
            <w:proofErr w:type="spellStart"/>
            <w:r>
              <w:rPr>
                <w:rFonts w:ascii="Arial Narrow" w:eastAsia="Calibri" w:hAnsi="Arial Narrow"/>
                <w:bCs/>
                <w:noProof w:val="0"/>
                <w:szCs w:val="22"/>
                <w:lang w:eastAsia="en-US"/>
              </w:rPr>
              <w:t>stangă</w:t>
            </w:r>
            <w:proofErr w:type="spellEnd"/>
            <w:r w:rsidRPr="0081526E">
              <w:rPr>
                <w:rFonts w:ascii="Arial Narrow" w:eastAsia="Calibri" w:hAnsi="Arial Narrow"/>
                <w:bCs/>
                <w:noProof w:val="0"/>
                <w:szCs w:val="22"/>
                <w:lang w:eastAsia="en-US"/>
              </w:rPr>
              <w:t xml:space="preserve">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dren longitudinal</w:t>
            </w:r>
          </w:p>
          <w:p w14:paraId="68D9D82D"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La baza taluzului pe partea stângă se va amenaja un </w:t>
            </w:r>
            <w:proofErr w:type="spellStart"/>
            <w:r w:rsidRPr="0081526E">
              <w:rPr>
                <w:rFonts w:ascii="Arial Narrow" w:eastAsia="Calibri" w:hAnsi="Arial Narrow"/>
                <w:bCs/>
                <w:noProof w:val="0"/>
                <w:szCs w:val="22"/>
                <w:lang w:eastAsia="en-US"/>
              </w:rPr>
              <w:t>șant</w:t>
            </w:r>
            <w:proofErr w:type="spellEnd"/>
            <w:r w:rsidRPr="0081526E">
              <w:rPr>
                <w:rFonts w:ascii="Arial Narrow" w:eastAsia="Calibri" w:hAnsi="Arial Narrow"/>
                <w:bCs/>
                <w:noProof w:val="0"/>
                <w:szCs w:val="22"/>
                <w:lang w:eastAsia="en-US"/>
              </w:rPr>
              <w:t xml:space="preserve"> de garda </w:t>
            </w:r>
          </w:p>
          <w:p w14:paraId="08472BB0"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Dimensiune </w:t>
            </w:r>
            <w:proofErr w:type="spellStart"/>
            <w:r w:rsidRPr="0081526E">
              <w:rPr>
                <w:rFonts w:ascii="Arial Narrow" w:eastAsia="Calibri" w:hAnsi="Arial Narrow"/>
                <w:bCs/>
                <w:noProof w:val="0"/>
                <w:szCs w:val="22"/>
                <w:lang w:eastAsia="en-US"/>
              </w:rPr>
              <w:t>sant</w:t>
            </w:r>
            <w:proofErr w:type="spellEnd"/>
            <w:r w:rsidRPr="0081526E">
              <w:rPr>
                <w:rFonts w:ascii="Arial Narrow" w:eastAsia="Calibri" w:hAnsi="Arial Narrow"/>
                <w:bCs/>
                <w:noProof w:val="0"/>
                <w:szCs w:val="22"/>
                <w:lang w:eastAsia="en-US"/>
              </w:rPr>
              <w:t xml:space="preserve"> 50x50x50 </w:t>
            </w:r>
            <w:proofErr w:type="spellStart"/>
            <w:r w:rsidRPr="0081526E">
              <w:rPr>
                <w:rFonts w:ascii="Arial Narrow" w:eastAsia="Calibri" w:hAnsi="Arial Narrow"/>
                <w:bCs/>
                <w:noProof w:val="0"/>
                <w:szCs w:val="22"/>
                <w:lang w:eastAsia="en-US"/>
              </w:rPr>
              <w:t>sectiune</w:t>
            </w:r>
            <w:proofErr w:type="spellEnd"/>
            <w:r w:rsidRPr="0081526E">
              <w:rPr>
                <w:rFonts w:ascii="Arial Narrow" w:eastAsia="Calibri" w:hAnsi="Arial Narrow"/>
                <w:bCs/>
                <w:noProof w:val="0"/>
                <w:szCs w:val="22"/>
                <w:lang w:eastAsia="en-US"/>
              </w:rPr>
              <w:t xml:space="preserve"> betonata</w:t>
            </w:r>
          </w:p>
          <w:p w14:paraId="2D63C3A6" w14:textId="77777777" w:rsidR="00A73EA9" w:rsidRPr="0081526E" w:rsidRDefault="00A73EA9" w:rsidP="002E71C8">
            <w:pPr>
              <w:rPr>
                <w:rFonts w:ascii="Arial Narrow" w:eastAsia="Calibri" w:hAnsi="Arial Narrow"/>
                <w:bCs/>
                <w:noProof w:val="0"/>
                <w:szCs w:val="22"/>
                <w:lang w:eastAsia="en-US"/>
              </w:rPr>
            </w:pPr>
            <w:r w:rsidRPr="0081526E">
              <w:rPr>
                <w:rFonts w:ascii="Arial Narrow" w:eastAsia="Calibri" w:hAnsi="Arial Narrow"/>
                <w:bCs/>
                <w:noProof w:val="0"/>
                <w:szCs w:val="22"/>
                <w:lang w:eastAsia="en-US"/>
              </w:rPr>
              <w:t xml:space="preserve">Pe partea </w:t>
            </w:r>
            <w:proofErr w:type="spellStart"/>
            <w:r w:rsidRPr="0081526E">
              <w:rPr>
                <w:rFonts w:ascii="Arial Narrow" w:eastAsia="Calibri" w:hAnsi="Arial Narrow"/>
                <w:bCs/>
                <w:noProof w:val="0"/>
                <w:szCs w:val="22"/>
                <w:lang w:eastAsia="en-US"/>
              </w:rPr>
              <w:t>stangă</w:t>
            </w:r>
            <w:proofErr w:type="spellEnd"/>
            <w:r w:rsidRPr="0081526E">
              <w:rPr>
                <w:rFonts w:ascii="Arial Narrow" w:eastAsia="Calibri" w:hAnsi="Arial Narrow"/>
                <w:bCs/>
                <w:noProof w:val="0"/>
                <w:szCs w:val="22"/>
                <w:lang w:eastAsia="en-US"/>
              </w:rPr>
              <w:t xml:space="preserve"> se va </w:t>
            </w:r>
            <w:proofErr w:type="spellStart"/>
            <w:r w:rsidRPr="0081526E">
              <w:rPr>
                <w:rFonts w:ascii="Arial Narrow" w:eastAsia="Calibri" w:hAnsi="Arial Narrow"/>
                <w:bCs/>
                <w:noProof w:val="0"/>
                <w:szCs w:val="22"/>
                <w:lang w:eastAsia="en-US"/>
              </w:rPr>
              <w:t>amenja</w:t>
            </w:r>
            <w:proofErr w:type="spellEnd"/>
            <w:r w:rsidRPr="0081526E">
              <w:rPr>
                <w:rFonts w:ascii="Arial Narrow" w:eastAsia="Calibri" w:hAnsi="Arial Narrow"/>
                <w:bCs/>
                <w:noProof w:val="0"/>
                <w:szCs w:val="22"/>
                <w:lang w:eastAsia="en-US"/>
              </w:rPr>
              <w:t xml:space="preserve"> dren longitudinal </w:t>
            </w:r>
            <w:proofErr w:type="spellStart"/>
            <w:r w:rsidRPr="0081526E">
              <w:rPr>
                <w:rFonts w:ascii="Arial Narrow" w:eastAsia="Calibri" w:hAnsi="Arial Narrow"/>
                <w:bCs/>
                <w:noProof w:val="0"/>
                <w:szCs w:val="22"/>
                <w:lang w:eastAsia="en-US"/>
              </w:rPr>
              <w:t>descarcare</w:t>
            </w:r>
            <w:proofErr w:type="spellEnd"/>
            <w:r w:rsidRPr="0081526E">
              <w:rPr>
                <w:rFonts w:ascii="Arial Narrow" w:eastAsia="Calibri" w:hAnsi="Arial Narrow"/>
                <w:bCs/>
                <w:noProof w:val="0"/>
                <w:szCs w:val="22"/>
                <w:lang w:eastAsia="en-US"/>
              </w:rPr>
              <w:t xml:space="preserve"> in </w:t>
            </w:r>
            <w:proofErr w:type="spellStart"/>
            <w:r w:rsidRPr="0081526E">
              <w:rPr>
                <w:rFonts w:ascii="Arial Narrow" w:eastAsia="Calibri" w:hAnsi="Arial Narrow"/>
                <w:bCs/>
                <w:noProof w:val="0"/>
                <w:szCs w:val="22"/>
                <w:lang w:eastAsia="en-US"/>
              </w:rPr>
              <w:t>reteaua</w:t>
            </w:r>
            <w:proofErr w:type="spellEnd"/>
            <w:r w:rsidRPr="0081526E">
              <w:rPr>
                <w:rFonts w:ascii="Arial Narrow" w:eastAsia="Calibri" w:hAnsi="Arial Narrow"/>
                <w:bCs/>
                <w:noProof w:val="0"/>
                <w:szCs w:val="22"/>
                <w:lang w:eastAsia="en-US"/>
              </w:rPr>
              <w:t xml:space="preserve"> pluvială in </w:t>
            </w:r>
            <w:proofErr w:type="spellStart"/>
            <w:r w:rsidRPr="0081526E">
              <w:rPr>
                <w:rFonts w:ascii="Arial Narrow" w:eastAsia="Calibri" w:hAnsi="Arial Narrow"/>
                <w:bCs/>
                <w:noProof w:val="0"/>
                <w:szCs w:val="22"/>
                <w:lang w:eastAsia="en-US"/>
              </w:rPr>
              <w:t>caminul</w:t>
            </w:r>
            <w:proofErr w:type="spellEnd"/>
            <w:r w:rsidRPr="0081526E">
              <w:rPr>
                <w:rFonts w:ascii="Arial Narrow" w:eastAsia="Calibri" w:hAnsi="Arial Narrow"/>
                <w:bCs/>
                <w:noProof w:val="0"/>
                <w:szCs w:val="22"/>
                <w:lang w:eastAsia="en-US"/>
              </w:rPr>
              <w:t xml:space="preserve"> gurilor de scurgere</w:t>
            </w:r>
          </w:p>
        </w:tc>
        <w:tc>
          <w:tcPr>
            <w:tcW w:w="1866" w:type="pct"/>
            <w:shd w:val="clear" w:color="auto" w:fill="auto"/>
          </w:tcPr>
          <w:p w14:paraId="6755806F" w14:textId="370905EB" w:rsidR="00A73EA9" w:rsidRPr="0081526E" w:rsidRDefault="005A069C" w:rsidP="002E71C8">
            <w:pPr>
              <w:jc w:val="center"/>
              <w:rPr>
                <w:rFonts w:ascii="Arial Narrow" w:eastAsia="Calibri" w:hAnsi="Arial Narrow"/>
                <w:bCs/>
                <w:noProof w:val="0"/>
                <w:szCs w:val="22"/>
                <w:lang w:eastAsia="en-US"/>
              </w:rPr>
            </w:pPr>
            <w:r>
              <w:rPr>
                <w:rFonts w:ascii="Arial Narrow" w:eastAsia="Calibri" w:hAnsi="Arial Narrow"/>
                <w:bCs/>
                <w:noProof w:val="0"/>
                <w:szCs w:val="22"/>
                <w:lang w:eastAsia="en-US"/>
              </w:rPr>
              <w:t>462</w:t>
            </w:r>
          </w:p>
        </w:tc>
      </w:tr>
      <w:bookmarkEnd w:id="144"/>
    </w:tbl>
    <w:p w14:paraId="62D3B16B" w14:textId="77777777" w:rsidR="007A5B69" w:rsidRPr="009A6FC6" w:rsidRDefault="007A5B69" w:rsidP="007A5B69">
      <w:pPr>
        <w:ind w:firstLine="720"/>
        <w:rPr>
          <w:rFonts w:ascii="Arial Narrow" w:eastAsia="Calibri" w:hAnsi="Arial Narrow"/>
          <w:noProof w:val="0"/>
          <w:szCs w:val="24"/>
          <w:lang w:val="en-GB" w:eastAsia="en-US"/>
        </w:rPr>
      </w:pPr>
    </w:p>
    <w:p w14:paraId="6E4A53AC" w14:textId="77777777" w:rsidR="007A5B69" w:rsidRPr="00A73EA9" w:rsidRDefault="007A5B69" w:rsidP="007A5B69">
      <w:pPr>
        <w:ind w:firstLine="720"/>
        <w:rPr>
          <w:rFonts w:ascii="Arial Narrow" w:eastAsia="Calibri" w:hAnsi="Arial Narrow"/>
          <w:b/>
          <w:noProof w:val="0"/>
          <w:sz w:val="28"/>
          <w:szCs w:val="28"/>
          <w:lang w:val="en-US" w:eastAsia="en-US"/>
        </w:rPr>
      </w:pPr>
      <w:bookmarkStart w:id="146" w:name="_Hlk138325142"/>
      <w:r w:rsidRPr="00A73EA9">
        <w:rPr>
          <w:rFonts w:ascii="Arial Narrow" w:eastAsia="Calibri" w:hAnsi="Arial Narrow"/>
          <w:b/>
          <w:noProof w:val="0"/>
          <w:sz w:val="28"/>
          <w:szCs w:val="28"/>
          <w:lang w:val="en-US" w:eastAsia="en-US"/>
        </w:rPr>
        <w:t xml:space="preserve">Lista cu </w:t>
      </w:r>
      <w:proofErr w:type="spellStart"/>
      <w:r w:rsidRPr="00A73EA9">
        <w:rPr>
          <w:rFonts w:ascii="Arial Narrow" w:eastAsia="Calibri" w:hAnsi="Arial Narrow"/>
          <w:b/>
          <w:noProof w:val="0"/>
          <w:sz w:val="28"/>
          <w:szCs w:val="28"/>
          <w:lang w:val="en-US" w:eastAsia="en-US"/>
        </w:rPr>
        <w:t>podețe</w:t>
      </w:r>
      <w:proofErr w:type="spellEnd"/>
      <w:r w:rsidRPr="00A73EA9">
        <w:rPr>
          <w:rFonts w:ascii="Arial Narrow" w:eastAsia="Calibri" w:hAnsi="Arial Narrow"/>
          <w:b/>
          <w:noProof w:val="0"/>
          <w:sz w:val="28"/>
          <w:szCs w:val="28"/>
          <w:lang w:val="en-US" w:eastAsia="en-US"/>
        </w:rPr>
        <w:t xml:space="preserve"> </w:t>
      </w:r>
      <w:proofErr w:type="spellStart"/>
      <w:r w:rsidRPr="00A73EA9">
        <w:rPr>
          <w:rFonts w:ascii="Arial Narrow" w:eastAsia="Calibri" w:hAnsi="Arial Narrow"/>
          <w:b/>
          <w:noProof w:val="0"/>
          <w:sz w:val="28"/>
          <w:szCs w:val="28"/>
          <w:lang w:val="en-US" w:eastAsia="en-US"/>
        </w:rPr>
        <w:t>proiectate</w:t>
      </w:r>
      <w:proofErr w:type="spellEnd"/>
      <w:r w:rsidRPr="00A73EA9">
        <w:rPr>
          <w:rFonts w:ascii="Arial Narrow" w:eastAsia="Calibri" w:hAnsi="Arial Narrow"/>
          <w:b/>
          <w:noProof w:val="0"/>
          <w:sz w:val="28"/>
          <w:szCs w:val="28"/>
          <w:lang w:val="en-US" w:eastAsia="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694"/>
        <w:gridCol w:w="5670"/>
      </w:tblGrid>
      <w:tr w:rsidR="007A5B69" w:rsidRPr="007A5B69" w14:paraId="2FF8212F" w14:textId="77777777" w:rsidTr="00AE7DDA">
        <w:tc>
          <w:tcPr>
            <w:tcW w:w="1129" w:type="dxa"/>
            <w:shd w:val="clear" w:color="auto" w:fill="auto"/>
          </w:tcPr>
          <w:p w14:paraId="3478ECB7" w14:textId="77777777" w:rsidR="007A5B69" w:rsidRPr="007A5B69" w:rsidRDefault="007A5B69" w:rsidP="007A5B69">
            <w:pPr>
              <w:rPr>
                <w:rFonts w:ascii="Arial Narrow" w:eastAsia="Calibri" w:hAnsi="Arial Narrow"/>
                <w:b/>
                <w:noProof w:val="0"/>
                <w:szCs w:val="22"/>
                <w:lang w:val="en-US" w:eastAsia="en-US"/>
              </w:rPr>
            </w:pPr>
            <w:r w:rsidRPr="007A5B69">
              <w:rPr>
                <w:rFonts w:ascii="Arial Narrow" w:eastAsia="Calibri" w:hAnsi="Arial Narrow"/>
                <w:b/>
                <w:noProof w:val="0"/>
                <w:szCs w:val="22"/>
                <w:lang w:val="en-US" w:eastAsia="en-US"/>
              </w:rPr>
              <w:t xml:space="preserve">Nr </w:t>
            </w:r>
            <w:proofErr w:type="spellStart"/>
            <w:r w:rsidRPr="007A5B69">
              <w:rPr>
                <w:rFonts w:ascii="Arial Narrow" w:eastAsia="Calibri" w:hAnsi="Arial Narrow"/>
                <w:b/>
                <w:noProof w:val="0"/>
                <w:szCs w:val="22"/>
                <w:lang w:val="en-US" w:eastAsia="en-US"/>
              </w:rPr>
              <w:t>crt</w:t>
            </w:r>
            <w:proofErr w:type="spellEnd"/>
          </w:p>
        </w:tc>
        <w:tc>
          <w:tcPr>
            <w:tcW w:w="2694" w:type="dxa"/>
            <w:shd w:val="clear" w:color="auto" w:fill="auto"/>
          </w:tcPr>
          <w:p w14:paraId="1E1DEC71" w14:textId="77777777" w:rsidR="007A5B69" w:rsidRPr="007A5B69" w:rsidRDefault="007A5B69" w:rsidP="007A5B69">
            <w:pPr>
              <w:rPr>
                <w:rFonts w:ascii="Arial Narrow" w:eastAsia="Calibri" w:hAnsi="Arial Narrow"/>
                <w:b/>
                <w:noProof w:val="0"/>
                <w:szCs w:val="22"/>
                <w:lang w:val="en-US" w:eastAsia="en-US"/>
              </w:rPr>
            </w:pPr>
            <w:proofErr w:type="spellStart"/>
            <w:r w:rsidRPr="007A5B69">
              <w:rPr>
                <w:rFonts w:ascii="Arial Narrow" w:eastAsia="Calibri" w:hAnsi="Arial Narrow"/>
                <w:b/>
                <w:noProof w:val="0"/>
                <w:szCs w:val="22"/>
                <w:lang w:val="en-US" w:eastAsia="en-US"/>
              </w:rPr>
              <w:t>Poziție</w:t>
            </w:r>
            <w:proofErr w:type="spellEnd"/>
            <w:r w:rsidRPr="007A5B69">
              <w:rPr>
                <w:rFonts w:ascii="Arial Narrow" w:eastAsia="Calibri" w:hAnsi="Arial Narrow"/>
                <w:b/>
                <w:noProof w:val="0"/>
                <w:szCs w:val="22"/>
                <w:lang w:val="en-US" w:eastAsia="en-US"/>
              </w:rPr>
              <w:t xml:space="preserve"> km </w:t>
            </w:r>
            <w:proofErr w:type="spellStart"/>
            <w:r w:rsidRPr="007A5B69">
              <w:rPr>
                <w:rFonts w:ascii="Arial Narrow" w:eastAsia="Calibri" w:hAnsi="Arial Narrow"/>
                <w:b/>
                <w:noProof w:val="0"/>
                <w:szCs w:val="22"/>
                <w:lang w:val="en-US" w:eastAsia="en-US"/>
              </w:rPr>
              <w:t>și</w:t>
            </w:r>
            <w:proofErr w:type="spellEnd"/>
            <w:r w:rsidRPr="007A5B69">
              <w:rPr>
                <w:rFonts w:ascii="Arial Narrow" w:eastAsia="Calibri" w:hAnsi="Arial Narrow"/>
                <w:b/>
                <w:noProof w:val="0"/>
                <w:szCs w:val="22"/>
                <w:lang w:val="en-US" w:eastAsia="en-US"/>
              </w:rPr>
              <w:t xml:space="preserve"> tip </w:t>
            </w:r>
            <w:proofErr w:type="spellStart"/>
            <w:r w:rsidRPr="007A5B69">
              <w:rPr>
                <w:rFonts w:ascii="Arial Narrow" w:eastAsia="Calibri" w:hAnsi="Arial Narrow"/>
                <w:b/>
                <w:noProof w:val="0"/>
                <w:szCs w:val="22"/>
                <w:lang w:val="en-US" w:eastAsia="en-US"/>
              </w:rPr>
              <w:t>podeț</w:t>
            </w:r>
            <w:proofErr w:type="spellEnd"/>
          </w:p>
        </w:tc>
        <w:tc>
          <w:tcPr>
            <w:tcW w:w="5670" w:type="dxa"/>
            <w:shd w:val="clear" w:color="auto" w:fill="auto"/>
          </w:tcPr>
          <w:p w14:paraId="7D047B38" w14:textId="77777777" w:rsidR="007A5B69" w:rsidRPr="007A5B69" w:rsidRDefault="007A5B69" w:rsidP="007A5B69">
            <w:pPr>
              <w:jc w:val="center"/>
              <w:rPr>
                <w:rFonts w:ascii="Arial Narrow" w:eastAsia="Calibri" w:hAnsi="Arial Narrow"/>
                <w:b/>
                <w:noProof w:val="0"/>
                <w:szCs w:val="22"/>
                <w:lang w:val="en-US" w:eastAsia="en-US"/>
              </w:rPr>
            </w:pPr>
            <w:r w:rsidRPr="007A5B69">
              <w:rPr>
                <w:rFonts w:ascii="Arial Narrow" w:eastAsia="Calibri" w:hAnsi="Arial Narrow"/>
                <w:b/>
                <w:noProof w:val="0"/>
                <w:szCs w:val="22"/>
                <w:lang w:val="en-US" w:eastAsia="en-US"/>
              </w:rPr>
              <w:t>Tip</w:t>
            </w:r>
          </w:p>
        </w:tc>
      </w:tr>
      <w:tr w:rsidR="007A5B69" w:rsidRPr="007A5B69" w14:paraId="2ADF055B" w14:textId="77777777" w:rsidTr="00AE7DDA">
        <w:tc>
          <w:tcPr>
            <w:tcW w:w="1129" w:type="dxa"/>
            <w:shd w:val="clear" w:color="auto" w:fill="auto"/>
          </w:tcPr>
          <w:p w14:paraId="5D1DDC11" w14:textId="77777777" w:rsidR="007A5B69" w:rsidRPr="007A5B69" w:rsidRDefault="007A5B69" w:rsidP="007A5B69">
            <w:pPr>
              <w:rPr>
                <w:rFonts w:ascii="Arial Narrow" w:eastAsia="Calibri" w:hAnsi="Arial Narrow"/>
                <w:noProof w:val="0"/>
                <w:szCs w:val="22"/>
                <w:lang w:val="en-US" w:eastAsia="en-US"/>
              </w:rPr>
            </w:pPr>
            <w:r w:rsidRPr="007A5B69">
              <w:rPr>
                <w:rFonts w:ascii="Arial Narrow" w:eastAsia="Calibri" w:hAnsi="Arial Narrow"/>
                <w:noProof w:val="0"/>
                <w:szCs w:val="22"/>
                <w:lang w:val="en-US" w:eastAsia="en-US"/>
              </w:rPr>
              <w:t>1</w:t>
            </w:r>
          </w:p>
        </w:tc>
        <w:tc>
          <w:tcPr>
            <w:tcW w:w="2694" w:type="dxa"/>
            <w:shd w:val="clear" w:color="auto" w:fill="auto"/>
          </w:tcPr>
          <w:p w14:paraId="5D9069C4" w14:textId="706AD2E9" w:rsidR="007A5B69" w:rsidRPr="007A5B69" w:rsidRDefault="005C4077" w:rsidP="007A5B69">
            <w:pPr>
              <w:rPr>
                <w:rFonts w:ascii="Arial Narrow" w:eastAsia="Calibri" w:hAnsi="Arial Narrow"/>
                <w:noProof w:val="0"/>
                <w:szCs w:val="22"/>
                <w:lang w:val="en-US" w:eastAsia="en-US"/>
              </w:rPr>
            </w:pPr>
            <w:r>
              <w:rPr>
                <w:rFonts w:ascii="Arial Narrow" w:eastAsia="Calibri" w:hAnsi="Arial Narrow"/>
                <w:noProof w:val="0"/>
                <w:szCs w:val="22"/>
                <w:lang w:val="en-US" w:eastAsia="en-US"/>
              </w:rPr>
              <w:t>1</w:t>
            </w:r>
            <w:r w:rsidR="007A5B69" w:rsidRPr="007A5B69">
              <w:rPr>
                <w:rFonts w:ascii="Arial Narrow" w:eastAsia="Calibri" w:hAnsi="Arial Narrow"/>
                <w:noProof w:val="0"/>
                <w:szCs w:val="22"/>
                <w:lang w:val="en-US" w:eastAsia="en-US"/>
              </w:rPr>
              <w:t>+</w:t>
            </w:r>
            <w:proofErr w:type="gramStart"/>
            <w:r>
              <w:rPr>
                <w:rFonts w:ascii="Arial Narrow" w:eastAsia="Calibri" w:hAnsi="Arial Narrow"/>
                <w:noProof w:val="0"/>
                <w:szCs w:val="22"/>
                <w:lang w:val="en-US" w:eastAsia="en-US"/>
              </w:rPr>
              <w:t>295</w:t>
            </w:r>
            <w:r w:rsidR="007A5B69" w:rsidRPr="007A5B69">
              <w:rPr>
                <w:rFonts w:ascii="Arial Narrow" w:eastAsia="Calibri" w:hAnsi="Arial Narrow"/>
                <w:noProof w:val="0"/>
                <w:szCs w:val="22"/>
                <w:lang w:val="en-US" w:eastAsia="en-US"/>
              </w:rPr>
              <w:t xml:space="preserve"> ,</w:t>
            </w:r>
            <w:proofErr w:type="gramEnd"/>
            <w:r w:rsidR="007A5B69" w:rsidRPr="007A5B69">
              <w:rPr>
                <w:rFonts w:ascii="Arial Narrow" w:eastAsia="Calibri" w:hAnsi="Arial Narrow"/>
                <w:noProof w:val="0"/>
                <w:szCs w:val="22"/>
                <w:lang w:val="en-US" w:eastAsia="en-US"/>
              </w:rPr>
              <w:t xml:space="preserve"> </w:t>
            </w:r>
          </w:p>
        </w:tc>
        <w:tc>
          <w:tcPr>
            <w:tcW w:w="5670" w:type="dxa"/>
            <w:shd w:val="clear" w:color="auto" w:fill="auto"/>
          </w:tcPr>
          <w:p w14:paraId="08366C22" w14:textId="77777777" w:rsidR="007A5B69" w:rsidRPr="007A5B69" w:rsidRDefault="007A5B69" w:rsidP="007A5B69">
            <w:pPr>
              <w:rPr>
                <w:rFonts w:ascii="Arial Narrow" w:eastAsia="Calibri" w:hAnsi="Arial Narrow"/>
                <w:noProof w:val="0"/>
                <w:szCs w:val="22"/>
                <w:lang w:val="en-US" w:eastAsia="en-US"/>
              </w:rPr>
            </w:pPr>
            <w:proofErr w:type="spellStart"/>
            <w:r w:rsidRPr="007A5B69">
              <w:rPr>
                <w:rFonts w:ascii="Arial Narrow" w:eastAsia="Calibri" w:hAnsi="Arial Narrow"/>
                <w:noProof w:val="0"/>
                <w:szCs w:val="22"/>
                <w:lang w:val="en-US" w:eastAsia="en-US"/>
              </w:rPr>
              <w:t>Podet</w:t>
            </w:r>
            <w:proofErr w:type="spellEnd"/>
            <w:r w:rsidRPr="007A5B69">
              <w:rPr>
                <w:rFonts w:ascii="Arial Narrow" w:eastAsia="Calibri" w:hAnsi="Arial Narrow"/>
                <w:noProof w:val="0"/>
                <w:szCs w:val="22"/>
                <w:lang w:val="en-US" w:eastAsia="en-US"/>
              </w:rPr>
              <w:t xml:space="preserve"> </w:t>
            </w:r>
          </w:p>
        </w:tc>
      </w:tr>
      <w:tr w:rsidR="007A5B69" w:rsidRPr="007A5B69" w14:paraId="46543BAD" w14:textId="77777777" w:rsidTr="00AE7DDA">
        <w:tc>
          <w:tcPr>
            <w:tcW w:w="1129" w:type="dxa"/>
            <w:shd w:val="clear" w:color="auto" w:fill="auto"/>
          </w:tcPr>
          <w:p w14:paraId="48DD45F4" w14:textId="77777777" w:rsidR="007A5B69" w:rsidRPr="007A5B69" w:rsidRDefault="007A5B69" w:rsidP="007A5B69">
            <w:pPr>
              <w:rPr>
                <w:rFonts w:ascii="Arial Narrow" w:eastAsia="Calibri" w:hAnsi="Arial Narrow"/>
                <w:noProof w:val="0"/>
                <w:sz w:val="22"/>
                <w:szCs w:val="22"/>
                <w:lang w:val="en-US" w:eastAsia="en-US"/>
              </w:rPr>
            </w:pPr>
            <w:r w:rsidRPr="007A5B69">
              <w:rPr>
                <w:rFonts w:ascii="Arial Narrow" w:eastAsia="Calibri" w:hAnsi="Arial Narrow"/>
                <w:noProof w:val="0"/>
                <w:sz w:val="22"/>
                <w:szCs w:val="22"/>
                <w:lang w:val="en-US" w:eastAsia="en-US"/>
              </w:rPr>
              <w:t>2</w:t>
            </w:r>
          </w:p>
        </w:tc>
        <w:tc>
          <w:tcPr>
            <w:tcW w:w="2694" w:type="dxa"/>
            <w:shd w:val="clear" w:color="auto" w:fill="auto"/>
          </w:tcPr>
          <w:p w14:paraId="6BD18FEF" w14:textId="7959B843" w:rsidR="007A5B69" w:rsidRPr="007A5B69" w:rsidRDefault="005C4077" w:rsidP="007A5B69">
            <w:pPr>
              <w:rPr>
                <w:rFonts w:ascii="Arial Narrow" w:eastAsia="Calibri" w:hAnsi="Arial Narrow"/>
                <w:noProof w:val="0"/>
                <w:sz w:val="22"/>
                <w:szCs w:val="22"/>
                <w:lang w:val="en-US" w:eastAsia="en-US"/>
              </w:rPr>
            </w:pPr>
            <w:r>
              <w:rPr>
                <w:rFonts w:ascii="Arial Narrow" w:eastAsia="Calibri" w:hAnsi="Arial Narrow"/>
                <w:noProof w:val="0"/>
                <w:sz w:val="22"/>
                <w:szCs w:val="22"/>
                <w:lang w:val="en-US" w:eastAsia="en-US"/>
              </w:rPr>
              <w:t>1+570</w:t>
            </w:r>
          </w:p>
        </w:tc>
        <w:tc>
          <w:tcPr>
            <w:tcW w:w="5670" w:type="dxa"/>
            <w:shd w:val="clear" w:color="auto" w:fill="auto"/>
          </w:tcPr>
          <w:p w14:paraId="618BAC0C" w14:textId="77777777" w:rsidR="007A5B69" w:rsidRPr="007A5B69" w:rsidRDefault="007A5B69" w:rsidP="007A5B69">
            <w:pPr>
              <w:rPr>
                <w:rFonts w:ascii="Arial Narrow" w:eastAsia="Calibri" w:hAnsi="Arial Narrow"/>
                <w:noProof w:val="0"/>
                <w:sz w:val="22"/>
                <w:szCs w:val="22"/>
                <w:lang w:val="en-US" w:eastAsia="en-US"/>
              </w:rPr>
            </w:pPr>
            <w:proofErr w:type="spellStart"/>
            <w:r w:rsidRPr="007A5B69">
              <w:rPr>
                <w:rFonts w:ascii="Arial Narrow" w:eastAsia="Calibri" w:hAnsi="Arial Narrow"/>
                <w:noProof w:val="0"/>
                <w:sz w:val="22"/>
                <w:szCs w:val="22"/>
                <w:lang w:val="en-US" w:eastAsia="en-US"/>
              </w:rPr>
              <w:t>Podet</w:t>
            </w:r>
            <w:proofErr w:type="spellEnd"/>
          </w:p>
        </w:tc>
      </w:tr>
      <w:tr w:rsidR="007A5B69" w:rsidRPr="007A5B69" w14:paraId="4FA462DD" w14:textId="77777777" w:rsidTr="00AE7DDA">
        <w:tc>
          <w:tcPr>
            <w:tcW w:w="1129" w:type="dxa"/>
            <w:shd w:val="clear" w:color="auto" w:fill="auto"/>
          </w:tcPr>
          <w:p w14:paraId="12DDE139" w14:textId="01FEED1C" w:rsidR="007A5B69" w:rsidRPr="007A5B69" w:rsidRDefault="005C4077" w:rsidP="007A5B69">
            <w:pPr>
              <w:rPr>
                <w:rFonts w:ascii="Arial Narrow" w:eastAsia="Calibri" w:hAnsi="Arial Narrow"/>
                <w:noProof w:val="0"/>
                <w:szCs w:val="22"/>
                <w:lang w:val="en-US" w:eastAsia="en-US"/>
              </w:rPr>
            </w:pPr>
            <w:r>
              <w:rPr>
                <w:rFonts w:ascii="Arial Narrow" w:eastAsia="Calibri" w:hAnsi="Arial Narrow"/>
                <w:noProof w:val="0"/>
                <w:szCs w:val="22"/>
                <w:lang w:val="en-US" w:eastAsia="en-US"/>
              </w:rPr>
              <w:t>3</w:t>
            </w:r>
          </w:p>
        </w:tc>
        <w:tc>
          <w:tcPr>
            <w:tcW w:w="2694" w:type="dxa"/>
            <w:shd w:val="clear" w:color="auto" w:fill="auto"/>
          </w:tcPr>
          <w:p w14:paraId="6515F0D7" w14:textId="77777777" w:rsidR="007A5B69" w:rsidRPr="007A5B69" w:rsidRDefault="007A5B69" w:rsidP="007A5B69">
            <w:pPr>
              <w:rPr>
                <w:rFonts w:ascii="Arial Narrow" w:eastAsia="Calibri" w:hAnsi="Arial Narrow"/>
                <w:noProof w:val="0"/>
                <w:szCs w:val="22"/>
                <w:lang w:val="en-US" w:eastAsia="en-US"/>
              </w:rPr>
            </w:pPr>
            <w:r w:rsidRPr="007A5B69">
              <w:rPr>
                <w:rFonts w:ascii="Arial Narrow" w:eastAsia="Calibri" w:hAnsi="Arial Narrow"/>
                <w:noProof w:val="0"/>
                <w:szCs w:val="22"/>
                <w:lang w:val="en-US" w:eastAsia="en-US"/>
              </w:rPr>
              <w:t xml:space="preserve">AX drum </w:t>
            </w:r>
            <w:proofErr w:type="spellStart"/>
            <w:r w:rsidRPr="007A5B69">
              <w:rPr>
                <w:rFonts w:ascii="Arial Narrow" w:eastAsia="Calibri" w:hAnsi="Arial Narrow"/>
                <w:noProof w:val="0"/>
                <w:szCs w:val="22"/>
                <w:lang w:val="en-US" w:eastAsia="en-US"/>
              </w:rPr>
              <w:t>Sapientia</w:t>
            </w:r>
            <w:proofErr w:type="spellEnd"/>
          </w:p>
        </w:tc>
        <w:tc>
          <w:tcPr>
            <w:tcW w:w="5670" w:type="dxa"/>
            <w:shd w:val="clear" w:color="auto" w:fill="auto"/>
          </w:tcPr>
          <w:p w14:paraId="15C55D99" w14:textId="77777777" w:rsidR="007A5B69" w:rsidRPr="007A5B69" w:rsidRDefault="007A5B69" w:rsidP="007A5B69">
            <w:pPr>
              <w:rPr>
                <w:rFonts w:ascii="Arial Narrow" w:eastAsia="Calibri" w:hAnsi="Arial Narrow"/>
                <w:noProof w:val="0"/>
                <w:szCs w:val="22"/>
                <w:lang w:val="en-US" w:eastAsia="en-US"/>
              </w:rPr>
            </w:pPr>
          </w:p>
        </w:tc>
      </w:tr>
    </w:tbl>
    <w:p w14:paraId="03947BC5" w14:textId="77777777" w:rsidR="007A5B69" w:rsidRPr="007A5B69" w:rsidRDefault="007A5B69" w:rsidP="007A5B69">
      <w:pPr>
        <w:ind w:firstLine="720"/>
        <w:rPr>
          <w:rFonts w:ascii="Arial Narrow" w:eastAsia="Calibri" w:hAnsi="Arial Narrow"/>
          <w:b/>
          <w:noProof w:val="0"/>
          <w:color w:val="000000"/>
          <w:szCs w:val="24"/>
          <w:lang w:val="en-US" w:eastAsia="en-US"/>
        </w:rPr>
      </w:pPr>
    </w:p>
    <w:p w14:paraId="725CD515" w14:textId="77777777" w:rsidR="007A5B69" w:rsidRPr="007A5B69" w:rsidRDefault="007A5B69" w:rsidP="007A5B69">
      <w:pPr>
        <w:ind w:firstLine="720"/>
        <w:rPr>
          <w:rFonts w:ascii="Arial Narrow" w:eastAsia="Calibri" w:hAnsi="Arial Narrow"/>
          <w:b/>
          <w:noProof w:val="0"/>
          <w:color w:val="000000"/>
          <w:szCs w:val="24"/>
          <w:lang w:val="en-US" w:eastAsia="en-US"/>
        </w:rPr>
      </w:pPr>
      <w:proofErr w:type="spellStart"/>
      <w:r w:rsidRPr="007A5B69">
        <w:rPr>
          <w:rFonts w:ascii="Arial Narrow" w:eastAsia="Calibri" w:hAnsi="Arial Narrow"/>
          <w:b/>
          <w:noProof w:val="0"/>
          <w:color w:val="000000"/>
          <w:szCs w:val="24"/>
          <w:lang w:val="en-US" w:eastAsia="en-US"/>
        </w:rPr>
        <w:t>Podetele</w:t>
      </w:r>
      <w:proofErr w:type="spellEnd"/>
      <w:r w:rsidRPr="007A5B69">
        <w:rPr>
          <w:rFonts w:ascii="Arial Narrow" w:eastAsia="Calibri" w:hAnsi="Arial Narrow"/>
          <w:b/>
          <w:noProof w:val="0"/>
          <w:color w:val="000000"/>
          <w:szCs w:val="24"/>
          <w:lang w:val="en-US" w:eastAsia="en-US"/>
        </w:rPr>
        <w:t xml:space="preserve"> se </w:t>
      </w:r>
      <w:proofErr w:type="spellStart"/>
      <w:r w:rsidRPr="007A5B69">
        <w:rPr>
          <w:rFonts w:ascii="Arial Narrow" w:eastAsia="Calibri" w:hAnsi="Arial Narrow"/>
          <w:b/>
          <w:noProof w:val="0"/>
          <w:color w:val="000000"/>
          <w:szCs w:val="24"/>
          <w:lang w:val="en-US" w:eastAsia="en-US"/>
        </w:rPr>
        <w:t>vor</w:t>
      </w:r>
      <w:proofErr w:type="spellEnd"/>
      <w:r w:rsidRPr="007A5B69">
        <w:rPr>
          <w:rFonts w:ascii="Arial Narrow" w:eastAsia="Calibri" w:hAnsi="Arial Narrow"/>
          <w:b/>
          <w:noProof w:val="0"/>
          <w:color w:val="000000"/>
          <w:szCs w:val="24"/>
          <w:lang w:val="en-US" w:eastAsia="en-US"/>
        </w:rPr>
        <w:t xml:space="preserve"> </w:t>
      </w:r>
      <w:proofErr w:type="spellStart"/>
      <w:r w:rsidRPr="007A5B69">
        <w:rPr>
          <w:rFonts w:ascii="Arial Narrow" w:eastAsia="Calibri" w:hAnsi="Arial Narrow"/>
          <w:b/>
          <w:noProof w:val="0"/>
          <w:color w:val="000000"/>
          <w:szCs w:val="24"/>
          <w:lang w:val="en-US" w:eastAsia="en-US"/>
        </w:rPr>
        <w:t>amenaja</w:t>
      </w:r>
      <w:proofErr w:type="spellEnd"/>
      <w:r w:rsidRPr="007A5B69">
        <w:rPr>
          <w:rFonts w:ascii="Arial Narrow" w:eastAsia="Calibri" w:hAnsi="Arial Narrow"/>
          <w:b/>
          <w:noProof w:val="0"/>
          <w:color w:val="000000"/>
          <w:szCs w:val="24"/>
          <w:lang w:val="en-US" w:eastAsia="en-US"/>
        </w:rPr>
        <w:t xml:space="preserve"> conform </w:t>
      </w:r>
      <w:proofErr w:type="spellStart"/>
      <w:proofErr w:type="gramStart"/>
      <w:r w:rsidRPr="007A5B69">
        <w:rPr>
          <w:rFonts w:ascii="Arial Narrow" w:eastAsia="Calibri" w:hAnsi="Arial Narrow"/>
          <w:b/>
          <w:noProof w:val="0"/>
          <w:color w:val="000000"/>
          <w:szCs w:val="24"/>
          <w:lang w:val="en-US" w:eastAsia="en-US"/>
        </w:rPr>
        <w:t>detalii</w:t>
      </w:r>
      <w:proofErr w:type="spellEnd"/>
      <w:proofErr w:type="gramEnd"/>
      <w:r w:rsidRPr="007A5B69">
        <w:rPr>
          <w:rFonts w:ascii="Arial Narrow" w:eastAsia="Calibri" w:hAnsi="Arial Narrow"/>
          <w:b/>
          <w:noProof w:val="0"/>
          <w:color w:val="000000"/>
          <w:szCs w:val="24"/>
          <w:lang w:val="en-US" w:eastAsia="en-US"/>
        </w:rPr>
        <w:t xml:space="preserve"> </w:t>
      </w:r>
    </w:p>
    <w:p w14:paraId="6E678BE2" w14:textId="177A4682" w:rsidR="007A5B69" w:rsidRPr="007A5B69" w:rsidRDefault="007A5B69" w:rsidP="007A5B69">
      <w:pPr>
        <w:ind w:firstLine="720"/>
        <w:rPr>
          <w:rFonts w:ascii="Arial Narrow" w:eastAsia="Calibri" w:hAnsi="Arial Narrow"/>
          <w:b/>
          <w:noProof w:val="0"/>
          <w:color w:val="000000"/>
          <w:szCs w:val="24"/>
          <w:lang w:val="en-US" w:eastAsia="en-US"/>
        </w:rPr>
      </w:pPr>
      <w:proofErr w:type="spellStart"/>
      <w:r w:rsidRPr="007A5B69">
        <w:rPr>
          <w:rFonts w:ascii="Arial Narrow" w:eastAsia="Calibri" w:hAnsi="Arial Narrow"/>
          <w:b/>
          <w:noProof w:val="0"/>
          <w:color w:val="000000"/>
          <w:szCs w:val="24"/>
          <w:lang w:val="en-US" w:eastAsia="en-US"/>
        </w:rPr>
        <w:t>Latime</w:t>
      </w:r>
      <w:proofErr w:type="spellEnd"/>
      <w:r w:rsidRPr="007A5B69">
        <w:rPr>
          <w:rFonts w:ascii="Arial Narrow" w:eastAsia="Calibri" w:hAnsi="Arial Narrow"/>
          <w:b/>
          <w:noProof w:val="0"/>
          <w:color w:val="000000"/>
          <w:szCs w:val="24"/>
          <w:lang w:val="en-US" w:eastAsia="en-US"/>
        </w:rPr>
        <w:t xml:space="preserve"> </w:t>
      </w:r>
      <w:proofErr w:type="spellStart"/>
      <w:r w:rsidRPr="007A5B69">
        <w:rPr>
          <w:rFonts w:ascii="Arial Narrow" w:eastAsia="Calibri" w:hAnsi="Arial Narrow"/>
          <w:b/>
          <w:noProof w:val="0"/>
          <w:color w:val="000000"/>
          <w:szCs w:val="24"/>
          <w:lang w:val="en-US" w:eastAsia="en-US"/>
        </w:rPr>
        <w:t>deschidere</w:t>
      </w:r>
      <w:proofErr w:type="spellEnd"/>
      <w:r w:rsidRPr="007A5B69">
        <w:rPr>
          <w:rFonts w:ascii="Arial Narrow" w:eastAsia="Calibri" w:hAnsi="Arial Narrow"/>
          <w:b/>
          <w:noProof w:val="0"/>
          <w:color w:val="000000"/>
          <w:szCs w:val="24"/>
          <w:lang w:val="en-US" w:eastAsia="en-US"/>
        </w:rPr>
        <w:t xml:space="preserve"> </w:t>
      </w:r>
      <w:proofErr w:type="spellStart"/>
      <w:r w:rsidRPr="007A5B69">
        <w:rPr>
          <w:rFonts w:ascii="Arial Narrow" w:eastAsia="Calibri" w:hAnsi="Arial Narrow"/>
          <w:b/>
          <w:noProof w:val="0"/>
          <w:color w:val="000000"/>
          <w:szCs w:val="24"/>
          <w:lang w:val="en-US" w:eastAsia="en-US"/>
        </w:rPr>
        <w:t>va</w:t>
      </w:r>
      <w:proofErr w:type="spellEnd"/>
      <w:r w:rsidRPr="007A5B69">
        <w:rPr>
          <w:rFonts w:ascii="Arial Narrow" w:eastAsia="Calibri" w:hAnsi="Arial Narrow"/>
          <w:b/>
          <w:noProof w:val="0"/>
          <w:color w:val="000000"/>
          <w:szCs w:val="24"/>
          <w:lang w:val="en-US" w:eastAsia="en-US"/>
        </w:rPr>
        <w:t xml:space="preserve"> </w:t>
      </w:r>
      <w:proofErr w:type="spellStart"/>
      <w:r w:rsidRPr="007A5B69">
        <w:rPr>
          <w:rFonts w:ascii="Arial Narrow" w:eastAsia="Calibri" w:hAnsi="Arial Narrow"/>
          <w:b/>
          <w:noProof w:val="0"/>
          <w:color w:val="000000"/>
          <w:szCs w:val="24"/>
          <w:lang w:val="en-US" w:eastAsia="en-US"/>
        </w:rPr>
        <w:t>fii</w:t>
      </w:r>
      <w:proofErr w:type="spellEnd"/>
      <w:r w:rsidRPr="007A5B69">
        <w:rPr>
          <w:rFonts w:ascii="Arial Narrow" w:eastAsia="Calibri" w:hAnsi="Arial Narrow"/>
          <w:b/>
          <w:noProof w:val="0"/>
          <w:color w:val="000000"/>
          <w:szCs w:val="24"/>
          <w:lang w:val="en-US" w:eastAsia="en-US"/>
        </w:rPr>
        <w:t xml:space="preserve"> de 3 m </w:t>
      </w:r>
      <w:proofErr w:type="spellStart"/>
      <w:r w:rsidRPr="007A5B69">
        <w:rPr>
          <w:rFonts w:ascii="Arial Narrow" w:eastAsia="Calibri" w:hAnsi="Arial Narrow"/>
          <w:b/>
          <w:noProof w:val="0"/>
          <w:color w:val="000000"/>
          <w:szCs w:val="24"/>
          <w:lang w:val="en-US" w:eastAsia="en-US"/>
        </w:rPr>
        <w:t>inn</w:t>
      </w:r>
      <w:r w:rsidR="005C4077">
        <w:rPr>
          <w:rFonts w:ascii="Arial Narrow" w:eastAsia="Calibri" w:hAnsi="Arial Narrow"/>
          <w:b/>
          <w:noProof w:val="0"/>
          <w:color w:val="000000"/>
          <w:szCs w:val="24"/>
          <w:lang w:val="en-US" w:eastAsia="en-US"/>
        </w:rPr>
        <w:t>ă</w:t>
      </w:r>
      <w:r w:rsidRPr="007A5B69">
        <w:rPr>
          <w:rFonts w:ascii="Arial Narrow" w:eastAsia="Calibri" w:hAnsi="Arial Narrow"/>
          <w:b/>
          <w:noProof w:val="0"/>
          <w:color w:val="000000"/>
          <w:szCs w:val="24"/>
          <w:lang w:val="en-US" w:eastAsia="en-US"/>
        </w:rPr>
        <w:t>ltime</w:t>
      </w:r>
      <w:proofErr w:type="spellEnd"/>
      <w:r w:rsidRPr="007A5B69">
        <w:rPr>
          <w:rFonts w:ascii="Arial Narrow" w:eastAsia="Calibri" w:hAnsi="Arial Narrow"/>
          <w:b/>
          <w:noProof w:val="0"/>
          <w:color w:val="000000"/>
          <w:szCs w:val="24"/>
          <w:lang w:val="en-US" w:eastAsia="en-US"/>
        </w:rPr>
        <w:t xml:space="preserve"> </w:t>
      </w:r>
      <w:proofErr w:type="spellStart"/>
      <w:r w:rsidRPr="007A5B69">
        <w:rPr>
          <w:rFonts w:ascii="Arial Narrow" w:eastAsia="Calibri" w:hAnsi="Arial Narrow"/>
          <w:b/>
          <w:noProof w:val="0"/>
          <w:color w:val="000000"/>
          <w:szCs w:val="24"/>
          <w:lang w:val="en-US" w:eastAsia="en-US"/>
        </w:rPr>
        <w:t>sec</w:t>
      </w:r>
      <w:r w:rsidR="005C4077">
        <w:rPr>
          <w:rFonts w:ascii="Arial Narrow" w:eastAsia="Calibri" w:hAnsi="Arial Narrow"/>
          <w:b/>
          <w:noProof w:val="0"/>
          <w:color w:val="000000"/>
          <w:szCs w:val="24"/>
          <w:lang w:val="en-US" w:eastAsia="en-US"/>
        </w:rPr>
        <w:t>ț</w:t>
      </w:r>
      <w:r w:rsidRPr="007A5B69">
        <w:rPr>
          <w:rFonts w:ascii="Arial Narrow" w:eastAsia="Calibri" w:hAnsi="Arial Narrow"/>
          <w:b/>
          <w:noProof w:val="0"/>
          <w:color w:val="000000"/>
          <w:szCs w:val="24"/>
          <w:lang w:val="en-US" w:eastAsia="en-US"/>
        </w:rPr>
        <w:t>iune</w:t>
      </w:r>
      <w:proofErr w:type="spellEnd"/>
      <w:r w:rsidRPr="007A5B69">
        <w:rPr>
          <w:rFonts w:ascii="Arial Narrow" w:eastAsia="Calibri" w:hAnsi="Arial Narrow"/>
          <w:b/>
          <w:noProof w:val="0"/>
          <w:color w:val="000000"/>
          <w:szCs w:val="24"/>
          <w:lang w:val="en-US" w:eastAsia="en-US"/>
        </w:rPr>
        <w:t xml:space="preserve"> </w:t>
      </w:r>
      <w:proofErr w:type="spellStart"/>
      <w:r w:rsidRPr="007A5B69">
        <w:rPr>
          <w:rFonts w:ascii="Arial Narrow" w:eastAsia="Calibri" w:hAnsi="Arial Narrow"/>
          <w:b/>
          <w:noProof w:val="0"/>
          <w:color w:val="000000"/>
          <w:szCs w:val="24"/>
          <w:lang w:val="en-US" w:eastAsia="en-US"/>
        </w:rPr>
        <w:t>va</w:t>
      </w:r>
      <w:proofErr w:type="spellEnd"/>
      <w:r w:rsidRPr="007A5B69">
        <w:rPr>
          <w:rFonts w:ascii="Arial Narrow" w:eastAsia="Calibri" w:hAnsi="Arial Narrow"/>
          <w:b/>
          <w:noProof w:val="0"/>
          <w:color w:val="000000"/>
          <w:szCs w:val="24"/>
          <w:lang w:val="en-US" w:eastAsia="en-US"/>
        </w:rPr>
        <w:t xml:space="preserve"> </w:t>
      </w:r>
      <w:proofErr w:type="spellStart"/>
      <w:r w:rsidRPr="007A5B69">
        <w:rPr>
          <w:rFonts w:ascii="Arial Narrow" w:eastAsia="Calibri" w:hAnsi="Arial Narrow"/>
          <w:b/>
          <w:noProof w:val="0"/>
          <w:color w:val="000000"/>
          <w:szCs w:val="24"/>
          <w:lang w:val="en-US" w:eastAsia="en-US"/>
        </w:rPr>
        <w:t>fii</w:t>
      </w:r>
      <w:proofErr w:type="spellEnd"/>
      <w:r w:rsidRPr="007A5B69">
        <w:rPr>
          <w:rFonts w:ascii="Arial Narrow" w:eastAsia="Calibri" w:hAnsi="Arial Narrow"/>
          <w:b/>
          <w:noProof w:val="0"/>
          <w:color w:val="000000"/>
          <w:szCs w:val="24"/>
          <w:lang w:val="en-US" w:eastAsia="en-US"/>
        </w:rPr>
        <w:t xml:space="preserve"> de 2,28 m</w:t>
      </w:r>
    </w:p>
    <w:p w14:paraId="156E446E" w14:textId="77777777" w:rsidR="007A5B69" w:rsidRPr="007A5B69" w:rsidRDefault="007A5B69" w:rsidP="007A5B69">
      <w:pPr>
        <w:ind w:firstLine="720"/>
        <w:rPr>
          <w:rFonts w:ascii="Arial Narrow" w:eastAsia="Calibri" w:hAnsi="Arial Narrow"/>
          <w:b/>
          <w:noProof w:val="0"/>
          <w:color w:val="000000"/>
          <w:szCs w:val="24"/>
          <w:lang w:val="en-US" w:eastAsia="en-US"/>
        </w:rPr>
      </w:pPr>
    </w:p>
    <w:p w14:paraId="4243F605" w14:textId="3A3BB666" w:rsidR="007A5B69" w:rsidRPr="007A5B69" w:rsidRDefault="007A5B69" w:rsidP="007A5B69">
      <w:pPr>
        <w:ind w:firstLine="720"/>
        <w:rPr>
          <w:rFonts w:ascii="Arial Narrow" w:eastAsia="Calibri" w:hAnsi="Arial Narrow"/>
          <w:bCs/>
          <w:noProof w:val="0"/>
          <w:color w:val="000000"/>
          <w:szCs w:val="24"/>
          <w:lang w:val="en-US" w:eastAsia="en-US"/>
        </w:rPr>
      </w:pPr>
      <w:r w:rsidRPr="007A5B69">
        <w:rPr>
          <w:rFonts w:ascii="Arial Narrow" w:eastAsia="Calibri" w:hAnsi="Arial Narrow"/>
          <w:bCs/>
          <w:noProof w:val="0"/>
          <w:color w:val="000000"/>
          <w:szCs w:val="24"/>
          <w:lang w:val="en-US" w:eastAsia="en-US"/>
        </w:rPr>
        <w:t xml:space="preserve">La </w:t>
      </w:r>
      <w:proofErr w:type="spellStart"/>
      <w:r w:rsidRPr="007A5B69">
        <w:rPr>
          <w:rFonts w:ascii="Arial Narrow" w:eastAsia="Calibri" w:hAnsi="Arial Narrow"/>
          <w:bCs/>
          <w:noProof w:val="0"/>
          <w:color w:val="000000"/>
          <w:szCs w:val="24"/>
          <w:lang w:val="en-US" w:eastAsia="en-US"/>
        </w:rPr>
        <w:t>podetele</w:t>
      </w:r>
      <w:proofErr w:type="spellEnd"/>
      <w:r w:rsidRPr="007A5B69">
        <w:rPr>
          <w:rFonts w:ascii="Arial Narrow" w:eastAsia="Calibri" w:hAnsi="Arial Narrow"/>
          <w:bCs/>
          <w:noProof w:val="0"/>
          <w:color w:val="000000"/>
          <w:szCs w:val="24"/>
          <w:lang w:val="en-US" w:eastAsia="en-US"/>
        </w:rPr>
        <w:t xml:space="preserve"> de la </w:t>
      </w:r>
      <w:proofErr w:type="spellStart"/>
      <w:r w:rsidRPr="007A5B69">
        <w:rPr>
          <w:rFonts w:ascii="Arial Narrow" w:eastAsia="Calibri" w:hAnsi="Arial Narrow"/>
          <w:bCs/>
          <w:noProof w:val="0"/>
          <w:color w:val="000000"/>
          <w:szCs w:val="24"/>
          <w:lang w:val="en-US" w:eastAsia="en-US"/>
        </w:rPr>
        <w:t>pozitiile</w:t>
      </w:r>
      <w:proofErr w:type="spellEnd"/>
      <w:r w:rsidRPr="007A5B69">
        <w:rPr>
          <w:rFonts w:ascii="Arial Narrow" w:eastAsia="Calibri" w:hAnsi="Arial Narrow"/>
          <w:bCs/>
          <w:noProof w:val="0"/>
          <w:color w:val="000000"/>
          <w:szCs w:val="24"/>
          <w:lang w:val="en-US" w:eastAsia="en-US"/>
        </w:rPr>
        <w:t xml:space="preserve"> 1,</w:t>
      </w:r>
      <w:proofErr w:type="gramStart"/>
      <w:r w:rsidRPr="007A5B69">
        <w:rPr>
          <w:rFonts w:ascii="Arial Narrow" w:eastAsia="Calibri" w:hAnsi="Arial Narrow"/>
          <w:bCs/>
          <w:noProof w:val="0"/>
          <w:color w:val="000000"/>
          <w:szCs w:val="24"/>
          <w:lang w:val="en-US" w:eastAsia="en-US"/>
        </w:rPr>
        <w:t>2,se</w:t>
      </w:r>
      <w:proofErr w:type="gramEnd"/>
      <w:r w:rsidRPr="007A5B69">
        <w:rPr>
          <w:rFonts w:ascii="Arial Narrow" w:eastAsia="Calibri" w:hAnsi="Arial Narrow"/>
          <w:bCs/>
          <w:noProof w:val="0"/>
          <w:color w:val="000000"/>
          <w:szCs w:val="24"/>
          <w:lang w:val="en-US" w:eastAsia="en-US"/>
        </w:rPr>
        <w:t xml:space="preserve"> </w:t>
      </w:r>
      <w:proofErr w:type="spellStart"/>
      <w:r w:rsidRPr="007A5B69">
        <w:rPr>
          <w:rFonts w:ascii="Arial Narrow" w:eastAsia="Calibri" w:hAnsi="Arial Narrow"/>
          <w:bCs/>
          <w:noProof w:val="0"/>
          <w:color w:val="000000"/>
          <w:szCs w:val="24"/>
          <w:lang w:val="en-US" w:eastAsia="en-US"/>
        </w:rPr>
        <w:t>va</w:t>
      </w:r>
      <w:proofErr w:type="spellEnd"/>
      <w:r w:rsidRPr="007A5B69">
        <w:rPr>
          <w:rFonts w:ascii="Arial Narrow" w:eastAsia="Calibri" w:hAnsi="Arial Narrow"/>
          <w:bCs/>
          <w:noProof w:val="0"/>
          <w:color w:val="000000"/>
          <w:szCs w:val="24"/>
          <w:lang w:val="en-US" w:eastAsia="en-US"/>
        </w:rPr>
        <w:t xml:space="preserve"> </w:t>
      </w:r>
      <w:proofErr w:type="spellStart"/>
      <w:r w:rsidRPr="007A5B69">
        <w:rPr>
          <w:rFonts w:ascii="Arial Narrow" w:eastAsia="Calibri" w:hAnsi="Arial Narrow"/>
          <w:bCs/>
          <w:noProof w:val="0"/>
          <w:color w:val="000000"/>
          <w:szCs w:val="24"/>
          <w:lang w:val="en-US" w:eastAsia="en-US"/>
        </w:rPr>
        <w:t>amenaja</w:t>
      </w:r>
      <w:proofErr w:type="spellEnd"/>
      <w:r w:rsidRPr="007A5B69">
        <w:rPr>
          <w:rFonts w:ascii="Arial Narrow" w:eastAsia="Calibri" w:hAnsi="Arial Narrow"/>
          <w:bCs/>
          <w:noProof w:val="0"/>
          <w:color w:val="000000"/>
          <w:szCs w:val="24"/>
          <w:lang w:val="en-US" w:eastAsia="en-US"/>
        </w:rPr>
        <w:t xml:space="preserve"> </w:t>
      </w:r>
      <w:proofErr w:type="spellStart"/>
      <w:r w:rsidRPr="007A5B69">
        <w:rPr>
          <w:rFonts w:ascii="Arial Narrow" w:eastAsia="Calibri" w:hAnsi="Arial Narrow"/>
          <w:bCs/>
          <w:noProof w:val="0"/>
          <w:color w:val="000000"/>
          <w:szCs w:val="24"/>
          <w:lang w:val="en-US" w:eastAsia="en-US"/>
        </w:rPr>
        <w:t>cămine</w:t>
      </w:r>
      <w:proofErr w:type="spellEnd"/>
      <w:r w:rsidRPr="007A5B69">
        <w:rPr>
          <w:rFonts w:ascii="Arial Narrow" w:eastAsia="Calibri" w:hAnsi="Arial Narrow"/>
          <w:bCs/>
          <w:noProof w:val="0"/>
          <w:color w:val="000000"/>
          <w:szCs w:val="24"/>
          <w:lang w:val="en-US" w:eastAsia="en-US"/>
        </w:rPr>
        <w:t xml:space="preserve"> de 3x3 </w:t>
      </w:r>
      <w:proofErr w:type="spellStart"/>
      <w:r w:rsidRPr="007A5B69">
        <w:rPr>
          <w:rFonts w:ascii="Arial Narrow" w:eastAsia="Calibri" w:hAnsi="Arial Narrow"/>
          <w:bCs/>
          <w:noProof w:val="0"/>
          <w:color w:val="000000"/>
          <w:szCs w:val="24"/>
          <w:lang w:val="en-US" w:eastAsia="en-US"/>
        </w:rPr>
        <w:t>desc</w:t>
      </w:r>
      <w:r w:rsidR="00997E90">
        <w:rPr>
          <w:rFonts w:ascii="Arial Narrow" w:eastAsia="Calibri" w:hAnsi="Arial Narrow"/>
          <w:bCs/>
          <w:noProof w:val="0"/>
          <w:color w:val="000000"/>
          <w:szCs w:val="24"/>
          <w:lang w:val="en-US" w:eastAsia="en-US"/>
        </w:rPr>
        <w:t>h</w:t>
      </w:r>
      <w:r w:rsidRPr="007A5B69">
        <w:rPr>
          <w:rFonts w:ascii="Arial Narrow" w:eastAsia="Calibri" w:hAnsi="Arial Narrow"/>
          <w:bCs/>
          <w:noProof w:val="0"/>
          <w:color w:val="000000"/>
          <w:szCs w:val="24"/>
          <w:lang w:val="en-US" w:eastAsia="en-US"/>
        </w:rPr>
        <w:t>idere</w:t>
      </w:r>
      <w:proofErr w:type="spellEnd"/>
      <w:r w:rsidRPr="007A5B69">
        <w:rPr>
          <w:rFonts w:ascii="Arial Narrow" w:eastAsia="Calibri" w:hAnsi="Arial Narrow"/>
          <w:bCs/>
          <w:noProof w:val="0"/>
          <w:color w:val="000000"/>
          <w:szCs w:val="24"/>
          <w:lang w:val="en-US" w:eastAsia="en-US"/>
        </w:rPr>
        <w:t xml:space="preserve"> in care </w:t>
      </w:r>
      <w:proofErr w:type="spellStart"/>
      <w:r w:rsidRPr="007A5B69">
        <w:rPr>
          <w:rFonts w:ascii="Arial Narrow" w:eastAsia="Calibri" w:hAnsi="Arial Narrow"/>
          <w:bCs/>
          <w:noProof w:val="0"/>
          <w:color w:val="000000"/>
          <w:szCs w:val="24"/>
          <w:lang w:val="en-US" w:eastAsia="en-US"/>
        </w:rPr>
        <w:t>santurile</w:t>
      </w:r>
      <w:proofErr w:type="spellEnd"/>
      <w:r w:rsidR="005C4077">
        <w:rPr>
          <w:rFonts w:ascii="Arial Narrow" w:eastAsia="Calibri" w:hAnsi="Arial Narrow"/>
          <w:bCs/>
          <w:noProof w:val="0"/>
          <w:color w:val="000000"/>
          <w:szCs w:val="24"/>
          <w:lang w:val="en-US" w:eastAsia="en-US"/>
        </w:rPr>
        <w:t xml:space="preserve">, </w:t>
      </w:r>
      <w:proofErr w:type="spellStart"/>
      <w:r w:rsidR="005C4077">
        <w:rPr>
          <w:rFonts w:ascii="Arial Narrow" w:eastAsia="Calibri" w:hAnsi="Arial Narrow"/>
          <w:bCs/>
          <w:noProof w:val="0"/>
          <w:color w:val="000000"/>
          <w:szCs w:val="24"/>
          <w:lang w:val="en-US" w:eastAsia="en-US"/>
        </w:rPr>
        <w:t>si</w:t>
      </w:r>
      <w:proofErr w:type="spellEnd"/>
      <w:r w:rsidR="005C4077">
        <w:rPr>
          <w:rFonts w:ascii="Arial Narrow" w:eastAsia="Calibri" w:hAnsi="Arial Narrow"/>
          <w:bCs/>
          <w:noProof w:val="0"/>
          <w:color w:val="000000"/>
          <w:szCs w:val="24"/>
          <w:lang w:val="en-US" w:eastAsia="en-US"/>
        </w:rPr>
        <w:t xml:space="preserve"> </w:t>
      </w:r>
      <w:proofErr w:type="spellStart"/>
      <w:r w:rsidR="005C4077">
        <w:rPr>
          <w:rFonts w:ascii="Arial Narrow" w:eastAsia="Calibri" w:hAnsi="Arial Narrow"/>
          <w:bCs/>
          <w:noProof w:val="0"/>
          <w:color w:val="000000"/>
          <w:szCs w:val="24"/>
          <w:lang w:val="en-US" w:eastAsia="en-US"/>
        </w:rPr>
        <w:t>canalizarea</w:t>
      </w:r>
      <w:proofErr w:type="spellEnd"/>
      <w:r w:rsidR="005C4077">
        <w:rPr>
          <w:rFonts w:ascii="Arial Narrow" w:eastAsia="Calibri" w:hAnsi="Arial Narrow"/>
          <w:bCs/>
          <w:noProof w:val="0"/>
          <w:color w:val="000000"/>
          <w:szCs w:val="24"/>
          <w:lang w:val="en-US" w:eastAsia="en-US"/>
        </w:rPr>
        <w:t xml:space="preserve"> </w:t>
      </w:r>
      <w:proofErr w:type="spellStart"/>
      <w:r w:rsidR="005C4077">
        <w:rPr>
          <w:rFonts w:ascii="Arial Narrow" w:eastAsia="Calibri" w:hAnsi="Arial Narrow"/>
          <w:bCs/>
          <w:noProof w:val="0"/>
          <w:color w:val="000000"/>
          <w:szCs w:val="24"/>
          <w:lang w:val="en-US" w:eastAsia="en-US"/>
        </w:rPr>
        <w:t>pluvială</w:t>
      </w:r>
      <w:proofErr w:type="spellEnd"/>
      <w:r w:rsidR="005C4077">
        <w:rPr>
          <w:rFonts w:ascii="Arial Narrow" w:eastAsia="Calibri" w:hAnsi="Arial Narrow"/>
          <w:bCs/>
          <w:noProof w:val="0"/>
          <w:color w:val="000000"/>
          <w:szCs w:val="24"/>
          <w:lang w:val="en-US" w:eastAsia="en-US"/>
        </w:rPr>
        <w:t xml:space="preserve"> se </w:t>
      </w:r>
      <w:proofErr w:type="spellStart"/>
      <w:r w:rsidR="005C4077">
        <w:rPr>
          <w:rFonts w:ascii="Arial Narrow" w:eastAsia="Calibri" w:hAnsi="Arial Narrow"/>
          <w:bCs/>
          <w:noProof w:val="0"/>
          <w:color w:val="000000"/>
          <w:szCs w:val="24"/>
          <w:lang w:val="en-US" w:eastAsia="en-US"/>
        </w:rPr>
        <w:t>va</w:t>
      </w:r>
      <w:proofErr w:type="spellEnd"/>
      <w:r w:rsidR="005C4077">
        <w:rPr>
          <w:rFonts w:ascii="Arial Narrow" w:eastAsia="Calibri" w:hAnsi="Arial Narrow"/>
          <w:bCs/>
          <w:noProof w:val="0"/>
          <w:color w:val="000000"/>
          <w:szCs w:val="24"/>
          <w:lang w:val="en-US" w:eastAsia="en-US"/>
        </w:rPr>
        <w:t xml:space="preserve"> </w:t>
      </w:r>
      <w:proofErr w:type="spellStart"/>
      <w:r w:rsidR="005C4077">
        <w:rPr>
          <w:rFonts w:ascii="Arial Narrow" w:eastAsia="Calibri" w:hAnsi="Arial Narrow"/>
          <w:bCs/>
          <w:noProof w:val="0"/>
          <w:color w:val="000000"/>
          <w:szCs w:val="24"/>
          <w:lang w:val="en-US" w:eastAsia="en-US"/>
        </w:rPr>
        <w:t>descărca</w:t>
      </w:r>
      <w:proofErr w:type="spellEnd"/>
      <w:r w:rsidR="005C4077">
        <w:rPr>
          <w:rFonts w:ascii="Arial Narrow" w:eastAsia="Calibri" w:hAnsi="Arial Narrow"/>
          <w:bCs/>
          <w:noProof w:val="0"/>
          <w:color w:val="000000"/>
          <w:szCs w:val="24"/>
          <w:lang w:val="en-US" w:eastAsia="en-US"/>
        </w:rPr>
        <w:t xml:space="preserve">. </w:t>
      </w:r>
      <w:proofErr w:type="spellStart"/>
      <w:r w:rsidRPr="007A5B69">
        <w:rPr>
          <w:rFonts w:ascii="Arial Narrow" w:eastAsia="Calibri" w:hAnsi="Arial Narrow"/>
          <w:bCs/>
          <w:noProof w:val="0"/>
          <w:color w:val="000000"/>
          <w:szCs w:val="24"/>
          <w:lang w:val="en-US" w:eastAsia="en-US"/>
        </w:rPr>
        <w:t>Căminele</w:t>
      </w:r>
      <w:proofErr w:type="spellEnd"/>
      <w:r w:rsidRPr="007A5B69">
        <w:rPr>
          <w:rFonts w:ascii="Arial Narrow" w:eastAsia="Calibri" w:hAnsi="Arial Narrow"/>
          <w:bCs/>
          <w:noProof w:val="0"/>
          <w:color w:val="000000"/>
          <w:szCs w:val="24"/>
          <w:lang w:val="en-US" w:eastAsia="en-US"/>
        </w:rPr>
        <w:t xml:space="preserve"> de </w:t>
      </w:r>
      <w:proofErr w:type="spellStart"/>
      <w:r w:rsidRPr="007A5B69">
        <w:rPr>
          <w:rFonts w:ascii="Arial Narrow" w:eastAsia="Calibri" w:hAnsi="Arial Narrow"/>
          <w:bCs/>
          <w:noProof w:val="0"/>
          <w:color w:val="000000"/>
          <w:szCs w:val="24"/>
          <w:lang w:val="en-US" w:eastAsia="en-US"/>
        </w:rPr>
        <w:t>colectare</w:t>
      </w:r>
      <w:proofErr w:type="spellEnd"/>
      <w:r w:rsidRPr="007A5B69">
        <w:rPr>
          <w:rFonts w:ascii="Arial Narrow" w:eastAsia="Calibri" w:hAnsi="Arial Narrow"/>
          <w:bCs/>
          <w:noProof w:val="0"/>
          <w:color w:val="000000"/>
          <w:szCs w:val="24"/>
          <w:lang w:val="en-US" w:eastAsia="en-US"/>
        </w:rPr>
        <w:t xml:space="preserve"> se </w:t>
      </w:r>
      <w:proofErr w:type="spellStart"/>
      <w:r w:rsidRPr="007A5B69">
        <w:rPr>
          <w:rFonts w:ascii="Arial Narrow" w:eastAsia="Calibri" w:hAnsi="Arial Narrow"/>
          <w:bCs/>
          <w:noProof w:val="0"/>
          <w:color w:val="000000"/>
          <w:szCs w:val="24"/>
          <w:lang w:val="en-US" w:eastAsia="en-US"/>
        </w:rPr>
        <w:t>va</w:t>
      </w:r>
      <w:proofErr w:type="spellEnd"/>
      <w:r w:rsidRPr="007A5B69">
        <w:rPr>
          <w:rFonts w:ascii="Arial Narrow" w:eastAsia="Calibri" w:hAnsi="Arial Narrow"/>
          <w:bCs/>
          <w:noProof w:val="0"/>
          <w:color w:val="000000"/>
          <w:szCs w:val="24"/>
          <w:lang w:val="en-US" w:eastAsia="en-US"/>
        </w:rPr>
        <w:t xml:space="preserve"> </w:t>
      </w:r>
      <w:proofErr w:type="spellStart"/>
      <w:r w:rsidRPr="007A5B69">
        <w:rPr>
          <w:rFonts w:ascii="Arial Narrow" w:eastAsia="Calibri" w:hAnsi="Arial Narrow"/>
          <w:bCs/>
          <w:noProof w:val="0"/>
          <w:color w:val="000000"/>
          <w:szCs w:val="24"/>
          <w:lang w:val="en-US" w:eastAsia="en-US"/>
        </w:rPr>
        <w:t>acoperii</w:t>
      </w:r>
      <w:proofErr w:type="spellEnd"/>
      <w:r w:rsidRPr="007A5B69">
        <w:rPr>
          <w:rFonts w:ascii="Arial Narrow" w:eastAsia="Calibri" w:hAnsi="Arial Narrow"/>
          <w:bCs/>
          <w:noProof w:val="0"/>
          <w:color w:val="000000"/>
          <w:szCs w:val="24"/>
          <w:lang w:val="en-US" w:eastAsia="en-US"/>
        </w:rPr>
        <w:t xml:space="preserve"> cu </w:t>
      </w:r>
      <w:proofErr w:type="spellStart"/>
      <w:r w:rsidRPr="007A5B69">
        <w:rPr>
          <w:rFonts w:ascii="Arial Narrow" w:eastAsia="Calibri" w:hAnsi="Arial Narrow"/>
          <w:bCs/>
          <w:noProof w:val="0"/>
          <w:color w:val="000000"/>
          <w:szCs w:val="24"/>
          <w:lang w:val="en-US" w:eastAsia="en-US"/>
        </w:rPr>
        <w:t>dală</w:t>
      </w:r>
      <w:proofErr w:type="spellEnd"/>
      <w:r w:rsidRPr="007A5B69">
        <w:rPr>
          <w:rFonts w:ascii="Arial Narrow" w:eastAsia="Calibri" w:hAnsi="Arial Narrow"/>
          <w:bCs/>
          <w:noProof w:val="0"/>
          <w:color w:val="000000"/>
          <w:szCs w:val="24"/>
          <w:lang w:val="en-US" w:eastAsia="en-US"/>
        </w:rPr>
        <w:t xml:space="preserve"> de </w:t>
      </w:r>
      <w:proofErr w:type="spellStart"/>
      <w:r w:rsidRPr="007A5B69">
        <w:rPr>
          <w:rFonts w:ascii="Arial Narrow" w:eastAsia="Calibri" w:hAnsi="Arial Narrow"/>
          <w:bCs/>
          <w:noProof w:val="0"/>
          <w:color w:val="000000"/>
          <w:szCs w:val="24"/>
          <w:lang w:val="en-US" w:eastAsia="en-US"/>
        </w:rPr>
        <w:t>beton</w:t>
      </w:r>
      <w:proofErr w:type="spellEnd"/>
      <w:r w:rsidRPr="007A5B69">
        <w:rPr>
          <w:rFonts w:ascii="Arial Narrow" w:eastAsia="Calibri" w:hAnsi="Arial Narrow"/>
          <w:bCs/>
          <w:noProof w:val="0"/>
          <w:color w:val="000000"/>
          <w:szCs w:val="24"/>
          <w:lang w:val="en-US" w:eastAsia="en-US"/>
        </w:rPr>
        <w:t>.</w:t>
      </w:r>
    </w:p>
    <w:p w14:paraId="4441F149" w14:textId="77777777" w:rsidR="007A5B69" w:rsidRPr="007A5B69" w:rsidRDefault="007A5B69" w:rsidP="007A5B69">
      <w:pPr>
        <w:ind w:firstLine="720"/>
        <w:rPr>
          <w:rFonts w:ascii="Arial Narrow" w:eastAsia="Calibri" w:hAnsi="Arial Narrow"/>
          <w:bCs/>
          <w:noProof w:val="0"/>
          <w:color w:val="000000"/>
          <w:szCs w:val="24"/>
          <w:lang w:val="en-US" w:eastAsia="en-US"/>
        </w:rPr>
      </w:pPr>
    </w:p>
    <w:p w14:paraId="30D264B2" w14:textId="71C88B89" w:rsidR="007A5B69" w:rsidRPr="007A5B69" w:rsidRDefault="007A5B69" w:rsidP="007A5B69">
      <w:pPr>
        <w:ind w:firstLine="720"/>
        <w:rPr>
          <w:rFonts w:ascii="Arial Narrow" w:eastAsia="Calibri" w:hAnsi="Arial Narrow"/>
          <w:bCs/>
          <w:noProof w:val="0"/>
          <w:color w:val="000000"/>
          <w:szCs w:val="24"/>
          <w:lang w:val="en-US" w:eastAsia="en-US"/>
        </w:rPr>
      </w:pPr>
      <w:proofErr w:type="spellStart"/>
      <w:r w:rsidRPr="007A5B69">
        <w:rPr>
          <w:rFonts w:ascii="Arial Narrow" w:eastAsia="Calibri" w:hAnsi="Arial Narrow"/>
          <w:bCs/>
          <w:noProof w:val="0"/>
          <w:color w:val="000000"/>
          <w:szCs w:val="24"/>
          <w:lang w:val="en-US" w:eastAsia="en-US"/>
        </w:rPr>
        <w:t>Podetul</w:t>
      </w:r>
      <w:proofErr w:type="spellEnd"/>
      <w:r w:rsidRPr="007A5B69">
        <w:rPr>
          <w:rFonts w:ascii="Arial Narrow" w:eastAsia="Calibri" w:hAnsi="Arial Narrow"/>
          <w:bCs/>
          <w:noProof w:val="0"/>
          <w:color w:val="000000"/>
          <w:szCs w:val="24"/>
          <w:lang w:val="en-US" w:eastAsia="en-US"/>
        </w:rPr>
        <w:t xml:space="preserve"> de la </w:t>
      </w:r>
      <w:proofErr w:type="spellStart"/>
      <w:r w:rsidRPr="007A5B69">
        <w:rPr>
          <w:rFonts w:ascii="Arial Narrow" w:eastAsia="Calibri" w:hAnsi="Arial Narrow"/>
          <w:bCs/>
          <w:noProof w:val="0"/>
          <w:color w:val="000000"/>
          <w:szCs w:val="24"/>
          <w:lang w:val="en-US" w:eastAsia="en-US"/>
        </w:rPr>
        <w:t>pozitia</w:t>
      </w:r>
      <w:proofErr w:type="spellEnd"/>
      <w:r w:rsidRPr="007A5B69">
        <w:rPr>
          <w:rFonts w:ascii="Arial Narrow" w:eastAsia="Calibri" w:hAnsi="Arial Narrow"/>
          <w:bCs/>
          <w:noProof w:val="0"/>
          <w:color w:val="000000"/>
          <w:szCs w:val="24"/>
          <w:lang w:val="en-US" w:eastAsia="en-US"/>
        </w:rPr>
        <w:t xml:space="preserve"> </w:t>
      </w:r>
      <w:r w:rsidR="005C4077">
        <w:rPr>
          <w:rFonts w:ascii="Arial Narrow" w:eastAsia="Calibri" w:hAnsi="Arial Narrow"/>
          <w:bCs/>
          <w:noProof w:val="0"/>
          <w:color w:val="000000"/>
          <w:szCs w:val="24"/>
          <w:lang w:val="en-US" w:eastAsia="en-US"/>
        </w:rPr>
        <w:t>3</w:t>
      </w:r>
      <w:r w:rsidRPr="007A5B69">
        <w:rPr>
          <w:rFonts w:ascii="Arial Narrow" w:eastAsia="Calibri" w:hAnsi="Arial Narrow"/>
          <w:bCs/>
          <w:noProof w:val="0"/>
          <w:color w:val="000000"/>
          <w:szCs w:val="24"/>
          <w:lang w:val="en-US" w:eastAsia="en-US"/>
        </w:rPr>
        <w:t xml:space="preserve"> se </w:t>
      </w:r>
      <w:proofErr w:type="spellStart"/>
      <w:r w:rsidRPr="007A5B69">
        <w:rPr>
          <w:rFonts w:ascii="Arial Narrow" w:eastAsia="Calibri" w:hAnsi="Arial Narrow"/>
          <w:bCs/>
          <w:noProof w:val="0"/>
          <w:color w:val="000000"/>
          <w:szCs w:val="24"/>
          <w:lang w:val="en-US" w:eastAsia="en-US"/>
        </w:rPr>
        <w:t>va</w:t>
      </w:r>
      <w:proofErr w:type="spellEnd"/>
      <w:r w:rsidRPr="007A5B69">
        <w:rPr>
          <w:rFonts w:ascii="Arial Narrow" w:eastAsia="Calibri" w:hAnsi="Arial Narrow"/>
          <w:bCs/>
          <w:noProof w:val="0"/>
          <w:color w:val="000000"/>
          <w:szCs w:val="24"/>
          <w:lang w:val="en-US" w:eastAsia="en-US"/>
        </w:rPr>
        <w:t xml:space="preserve"> </w:t>
      </w:r>
      <w:proofErr w:type="spellStart"/>
      <w:r w:rsidRPr="007A5B69">
        <w:rPr>
          <w:rFonts w:ascii="Arial Narrow" w:eastAsia="Calibri" w:hAnsi="Arial Narrow"/>
          <w:bCs/>
          <w:noProof w:val="0"/>
          <w:color w:val="000000"/>
          <w:szCs w:val="24"/>
          <w:lang w:val="en-US" w:eastAsia="en-US"/>
        </w:rPr>
        <w:t>amenja</w:t>
      </w:r>
      <w:proofErr w:type="spellEnd"/>
      <w:r w:rsidRPr="007A5B69">
        <w:rPr>
          <w:rFonts w:ascii="Arial Narrow" w:eastAsia="Calibri" w:hAnsi="Arial Narrow"/>
          <w:bCs/>
          <w:noProof w:val="0"/>
          <w:color w:val="000000"/>
          <w:szCs w:val="24"/>
          <w:lang w:val="en-US" w:eastAsia="en-US"/>
        </w:rPr>
        <w:t xml:space="preserve"> cu </w:t>
      </w:r>
      <w:proofErr w:type="spellStart"/>
      <w:r w:rsidRPr="007A5B69">
        <w:rPr>
          <w:rFonts w:ascii="Arial Narrow" w:eastAsia="Calibri" w:hAnsi="Arial Narrow"/>
          <w:bCs/>
          <w:noProof w:val="0"/>
          <w:color w:val="000000"/>
          <w:szCs w:val="24"/>
          <w:lang w:val="en-US" w:eastAsia="en-US"/>
        </w:rPr>
        <w:t>timpane</w:t>
      </w:r>
      <w:proofErr w:type="spellEnd"/>
      <w:r w:rsidRPr="007A5B69">
        <w:rPr>
          <w:rFonts w:ascii="Arial Narrow" w:eastAsia="Calibri" w:hAnsi="Arial Narrow"/>
          <w:bCs/>
          <w:noProof w:val="0"/>
          <w:color w:val="000000"/>
          <w:szCs w:val="24"/>
          <w:lang w:val="en-US" w:eastAsia="en-US"/>
        </w:rPr>
        <w:t xml:space="preserve"> integrate in </w:t>
      </w:r>
      <w:proofErr w:type="spellStart"/>
      <w:r w:rsidRPr="007A5B69">
        <w:rPr>
          <w:rFonts w:ascii="Arial Narrow" w:eastAsia="Calibri" w:hAnsi="Arial Narrow"/>
          <w:bCs/>
          <w:noProof w:val="0"/>
          <w:color w:val="000000"/>
          <w:szCs w:val="24"/>
          <w:lang w:val="en-US" w:eastAsia="en-US"/>
        </w:rPr>
        <w:t>aliniamentul</w:t>
      </w:r>
      <w:proofErr w:type="spellEnd"/>
      <w:r w:rsidRPr="007A5B69">
        <w:rPr>
          <w:rFonts w:ascii="Arial Narrow" w:eastAsia="Calibri" w:hAnsi="Arial Narrow"/>
          <w:bCs/>
          <w:noProof w:val="0"/>
          <w:color w:val="000000"/>
          <w:szCs w:val="24"/>
          <w:lang w:val="en-US" w:eastAsia="en-US"/>
        </w:rPr>
        <w:t xml:space="preserve"> </w:t>
      </w:r>
      <w:proofErr w:type="spellStart"/>
      <w:r w:rsidRPr="007A5B69">
        <w:rPr>
          <w:rFonts w:ascii="Arial Narrow" w:eastAsia="Calibri" w:hAnsi="Arial Narrow"/>
          <w:bCs/>
          <w:noProof w:val="0"/>
          <w:color w:val="000000"/>
          <w:szCs w:val="24"/>
          <w:lang w:val="en-US" w:eastAsia="en-US"/>
        </w:rPr>
        <w:t>sprijinirilor</w:t>
      </w:r>
      <w:proofErr w:type="spellEnd"/>
      <w:r w:rsidRPr="007A5B69">
        <w:rPr>
          <w:rFonts w:ascii="Arial Narrow" w:eastAsia="Calibri" w:hAnsi="Arial Narrow"/>
          <w:bCs/>
          <w:noProof w:val="0"/>
          <w:color w:val="000000"/>
          <w:szCs w:val="24"/>
          <w:lang w:val="en-US" w:eastAsia="en-US"/>
        </w:rPr>
        <w:t xml:space="preserve"> </w:t>
      </w:r>
      <w:proofErr w:type="spellStart"/>
      <w:r w:rsidRPr="007A5B69">
        <w:rPr>
          <w:rFonts w:ascii="Arial Narrow" w:eastAsia="Calibri" w:hAnsi="Arial Narrow"/>
          <w:bCs/>
          <w:noProof w:val="0"/>
          <w:color w:val="000000"/>
          <w:szCs w:val="24"/>
          <w:lang w:val="en-US" w:eastAsia="en-US"/>
        </w:rPr>
        <w:t>amenjate</w:t>
      </w:r>
      <w:proofErr w:type="spellEnd"/>
      <w:r w:rsidRPr="007A5B69">
        <w:rPr>
          <w:rFonts w:ascii="Arial Narrow" w:eastAsia="Calibri" w:hAnsi="Arial Narrow"/>
          <w:bCs/>
          <w:noProof w:val="0"/>
          <w:color w:val="000000"/>
          <w:szCs w:val="24"/>
          <w:lang w:val="en-US" w:eastAsia="en-US"/>
        </w:rPr>
        <w:t xml:space="preserve"> la </w:t>
      </w:r>
      <w:proofErr w:type="spellStart"/>
      <w:r w:rsidRPr="007A5B69">
        <w:rPr>
          <w:rFonts w:ascii="Arial Narrow" w:eastAsia="Calibri" w:hAnsi="Arial Narrow"/>
          <w:bCs/>
          <w:noProof w:val="0"/>
          <w:color w:val="000000"/>
          <w:szCs w:val="24"/>
          <w:lang w:val="en-US" w:eastAsia="en-US"/>
        </w:rPr>
        <w:t>baza</w:t>
      </w:r>
      <w:proofErr w:type="spellEnd"/>
      <w:r w:rsidRPr="007A5B69">
        <w:rPr>
          <w:rFonts w:ascii="Arial Narrow" w:eastAsia="Calibri" w:hAnsi="Arial Narrow"/>
          <w:bCs/>
          <w:noProof w:val="0"/>
          <w:color w:val="000000"/>
          <w:szCs w:val="24"/>
          <w:lang w:val="en-US" w:eastAsia="en-US"/>
        </w:rPr>
        <w:t xml:space="preserve"> </w:t>
      </w:r>
      <w:proofErr w:type="spellStart"/>
      <w:proofErr w:type="gramStart"/>
      <w:r w:rsidRPr="007A5B69">
        <w:rPr>
          <w:rFonts w:ascii="Arial Narrow" w:eastAsia="Calibri" w:hAnsi="Arial Narrow"/>
          <w:bCs/>
          <w:noProof w:val="0"/>
          <w:color w:val="000000"/>
          <w:szCs w:val="24"/>
          <w:lang w:val="en-US" w:eastAsia="en-US"/>
        </w:rPr>
        <w:t>taluz</w:t>
      </w:r>
      <w:proofErr w:type="spellEnd"/>
      <w:proofErr w:type="gramEnd"/>
      <w:r w:rsidRPr="007A5B69">
        <w:rPr>
          <w:rFonts w:ascii="Arial Narrow" w:eastAsia="Calibri" w:hAnsi="Arial Narrow"/>
          <w:bCs/>
          <w:noProof w:val="0"/>
          <w:color w:val="000000"/>
          <w:szCs w:val="24"/>
          <w:lang w:val="en-US" w:eastAsia="en-US"/>
        </w:rPr>
        <w:t xml:space="preserve"> </w:t>
      </w:r>
    </w:p>
    <w:bookmarkEnd w:id="146"/>
    <w:p w14:paraId="4FE80F50" w14:textId="247AD59A" w:rsidR="005A069C" w:rsidRDefault="005A069C">
      <w:pPr>
        <w:rPr>
          <w:rFonts w:ascii="Arial Narrow" w:hAnsi="Arial Narrow"/>
          <w:szCs w:val="24"/>
        </w:rPr>
      </w:pPr>
      <w:r>
        <w:rPr>
          <w:rFonts w:ascii="Arial Narrow" w:hAnsi="Arial Narrow"/>
          <w:szCs w:val="24"/>
        </w:rPr>
        <w:br w:type="page"/>
      </w:r>
    </w:p>
    <w:p w14:paraId="17612880" w14:textId="77777777" w:rsidR="005C4077" w:rsidRDefault="005C4077">
      <w:pPr>
        <w:rPr>
          <w:rFonts w:ascii="Arial Narrow" w:hAnsi="Arial Narrow"/>
          <w:szCs w:val="24"/>
        </w:rPr>
      </w:pPr>
    </w:p>
    <w:p w14:paraId="6556C80B" w14:textId="656D899F" w:rsidR="005C4077" w:rsidRPr="00A73EA9" w:rsidRDefault="00F21A03" w:rsidP="0064397E">
      <w:pPr>
        <w:ind w:firstLine="720"/>
        <w:rPr>
          <w:rFonts w:ascii="Arial Narrow" w:hAnsi="Arial Narrow"/>
          <w:b/>
          <w:bCs/>
          <w:sz w:val="32"/>
          <w:szCs w:val="32"/>
        </w:rPr>
      </w:pPr>
      <w:bookmarkStart w:id="147" w:name="_Hlk138325105"/>
      <w:r w:rsidRPr="00A73EA9">
        <w:rPr>
          <w:rFonts w:ascii="Arial Narrow" w:hAnsi="Arial Narrow"/>
          <w:b/>
          <w:bCs/>
          <w:sz w:val="32"/>
          <w:szCs w:val="32"/>
        </w:rPr>
        <w:t>Canalizarea Pluvială</w:t>
      </w:r>
    </w:p>
    <w:p w14:paraId="24028D36" w14:textId="01A110E0" w:rsidR="00F21A03" w:rsidRDefault="00F21A03" w:rsidP="0064397E">
      <w:pPr>
        <w:ind w:firstLine="720"/>
        <w:rPr>
          <w:rFonts w:ascii="Arial Narrow" w:hAnsi="Arial Narrow"/>
          <w:szCs w:val="24"/>
        </w:rPr>
      </w:pPr>
      <w:r>
        <w:rPr>
          <w:rFonts w:ascii="Arial Narrow" w:hAnsi="Arial Narrow"/>
          <w:szCs w:val="24"/>
        </w:rPr>
        <w:t xml:space="preserve">Conform amplasamentului se vor amenaja 4 retele de </w:t>
      </w:r>
      <w:r w:rsidR="009363C5">
        <w:rPr>
          <w:rFonts w:ascii="Arial Narrow" w:hAnsi="Arial Narrow"/>
          <w:szCs w:val="24"/>
        </w:rPr>
        <w:t>colectare</w:t>
      </w:r>
      <w:r>
        <w:rPr>
          <w:rFonts w:ascii="Arial Narrow" w:hAnsi="Arial Narrow"/>
          <w:szCs w:val="24"/>
        </w:rPr>
        <w:t xml:space="preserve"> ce se vor descărca in 3 puncte conform plan de situatie anexat privind scurgerea apelor.</w:t>
      </w:r>
    </w:p>
    <w:p w14:paraId="4E8E0EA2" w14:textId="77777777" w:rsidR="001047A7" w:rsidRPr="001047A7" w:rsidRDefault="001047A7" w:rsidP="001047A7">
      <w:pPr>
        <w:suppressAutoHyphens/>
        <w:spacing w:line="276" w:lineRule="auto"/>
        <w:jc w:val="both"/>
        <w:rPr>
          <w:rFonts w:ascii="Arial Narrow" w:eastAsiaTheme="minorHAnsi" w:hAnsi="Arial Narrow"/>
          <w:noProof w:val="0"/>
          <w:szCs w:val="22"/>
          <w:lang w:eastAsia="en-US"/>
        </w:rPr>
      </w:pPr>
      <w:bookmarkStart w:id="148" w:name="_Hlk138332674"/>
      <w:r w:rsidRPr="001047A7">
        <w:rPr>
          <w:rFonts w:ascii="Arial Narrow" w:eastAsiaTheme="minorHAnsi" w:hAnsi="Arial Narrow"/>
          <w:noProof w:val="0"/>
          <w:szCs w:val="22"/>
          <w:lang w:eastAsia="en-US"/>
        </w:rPr>
        <w:t xml:space="preserve">Lungime canalizare pluviala 1774 ml </w:t>
      </w:r>
    </w:p>
    <w:bookmarkEnd w:id="148"/>
    <w:p w14:paraId="636C588D" w14:textId="77777777" w:rsidR="001047A7" w:rsidRDefault="001047A7">
      <w:pPr>
        <w:rPr>
          <w:rFonts w:ascii="Arial Narrow" w:hAnsi="Arial Narrow"/>
          <w:szCs w:val="24"/>
        </w:rPr>
      </w:pPr>
    </w:p>
    <w:p w14:paraId="4B214FEE" w14:textId="4A8FC6AF" w:rsidR="00997E90" w:rsidRPr="00997E90" w:rsidRDefault="00997E90">
      <w:pPr>
        <w:rPr>
          <w:rFonts w:ascii="Arial Narrow" w:hAnsi="Arial Narrow"/>
          <w:b/>
          <w:bCs/>
          <w:szCs w:val="24"/>
        </w:rPr>
      </w:pPr>
      <w:r w:rsidRPr="00997E90">
        <w:rPr>
          <w:rFonts w:ascii="Arial Narrow" w:hAnsi="Arial Narrow"/>
          <w:b/>
          <w:bCs/>
          <w:szCs w:val="24"/>
        </w:rPr>
        <w:t>Sectorul de la km 0+000 la km 0+400</w:t>
      </w:r>
    </w:p>
    <w:p w14:paraId="5B580749" w14:textId="44201E16" w:rsidR="00F21A03" w:rsidRDefault="00F21A03" w:rsidP="00997E90">
      <w:pPr>
        <w:rPr>
          <w:rFonts w:ascii="Arial Narrow" w:hAnsi="Arial Narrow"/>
          <w:szCs w:val="24"/>
        </w:rPr>
      </w:pPr>
      <w:r>
        <w:rPr>
          <w:rFonts w:ascii="Arial Narrow" w:hAnsi="Arial Narrow"/>
          <w:szCs w:val="24"/>
        </w:rPr>
        <w:t>Astfel avem reteaua indicativ CP 400 si CP 300 ce se va descărca in reteaua existentă de canalizare pluvială prin intermediul unor separatoare de hidrocarburi si a unui camin racord. Caminul racord se află la cap</w:t>
      </w:r>
      <w:r w:rsidR="00997E90">
        <w:rPr>
          <w:rFonts w:ascii="Arial Narrow" w:hAnsi="Arial Narrow"/>
          <w:szCs w:val="24"/>
        </w:rPr>
        <w:t>ă</w:t>
      </w:r>
      <w:r>
        <w:rPr>
          <w:rFonts w:ascii="Arial Narrow" w:hAnsi="Arial Narrow"/>
          <w:szCs w:val="24"/>
        </w:rPr>
        <w:t>t strada Calea Sighisoarei.</w:t>
      </w:r>
    </w:p>
    <w:p w14:paraId="0F1FBE64" w14:textId="77777777" w:rsidR="00F21A03" w:rsidRDefault="00F21A03">
      <w:pPr>
        <w:rPr>
          <w:rFonts w:ascii="Arial Narrow" w:hAnsi="Arial Narrow"/>
          <w:szCs w:val="24"/>
        </w:rPr>
      </w:pPr>
    </w:p>
    <w:p w14:paraId="2451CFE3" w14:textId="5A035075" w:rsidR="00F21A03" w:rsidRDefault="00F21A03">
      <w:pPr>
        <w:rPr>
          <w:rFonts w:ascii="Arial Narrow" w:hAnsi="Arial Narrow"/>
          <w:szCs w:val="24"/>
        </w:rPr>
      </w:pPr>
      <w:r>
        <w:rPr>
          <w:rFonts w:ascii="Arial Narrow" w:hAnsi="Arial Narrow"/>
          <w:szCs w:val="24"/>
        </w:rPr>
        <w:t>Pe aliniamentul CP400 se vor regăsii 22 de cămine și guri de scurgere</w:t>
      </w:r>
    </w:p>
    <w:p w14:paraId="415FFA5B" w14:textId="365D7E46" w:rsidR="00F21A03" w:rsidRDefault="00F21A03">
      <w:pPr>
        <w:rPr>
          <w:rFonts w:ascii="Arial Narrow" w:hAnsi="Arial Narrow"/>
          <w:szCs w:val="24"/>
        </w:rPr>
      </w:pPr>
      <w:r>
        <w:rPr>
          <w:rFonts w:ascii="Arial Narrow" w:hAnsi="Arial Narrow"/>
          <w:szCs w:val="24"/>
        </w:rPr>
        <w:t>Lungime retea</w:t>
      </w:r>
    </w:p>
    <w:p w14:paraId="197623DE" w14:textId="79BFC6BC" w:rsidR="00F21A03" w:rsidRPr="00F21A03" w:rsidRDefault="00F21A03" w:rsidP="00997E90">
      <w:pPr>
        <w:ind w:left="720" w:firstLine="720"/>
        <w:rPr>
          <w:rFonts w:ascii="Arial Narrow" w:hAnsi="Arial Narrow"/>
          <w:szCs w:val="24"/>
        </w:rPr>
      </w:pPr>
      <w:r w:rsidRPr="00F21A03">
        <w:rPr>
          <w:rFonts w:ascii="Arial Narrow" w:hAnsi="Arial Narrow"/>
          <w:szCs w:val="24"/>
        </w:rPr>
        <w:t xml:space="preserve">Nominal  Class   </w:t>
      </w:r>
      <w:r w:rsidR="00997E90">
        <w:rPr>
          <w:rFonts w:ascii="Arial Narrow" w:hAnsi="Arial Narrow"/>
          <w:szCs w:val="24"/>
        </w:rPr>
        <w:tab/>
      </w:r>
      <w:r w:rsidRPr="00F21A03">
        <w:rPr>
          <w:rFonts w:ascii="Arial Narrow" w:hAnsi="Arial Narrow"/>
          <w:szCs w:val="24"/>
        </w:rPr>
        <w:t>Length</w:t>
      </w:r>
    </w:p>
    <w:p w14:paraId="644AADA0" w14:textId="77777777" w:rsidR="00F21A03" w:rsidRPr="00F21A03" w:rsidRDefault="00F21A03" w:rsidP="00F21A03">
      <w:pPr>
        <w:rPr>
          <w:rFonts w:ascii="Arial Narrow" w:hAnsi="Arial Narrow"/>
          <w:szCs w:val="24"/>
        </w:rPr>
      </w:pPr>
      <w:r w:rsidRPr="00F21A03">
        <w:rPr>
          <w:rFonts w:ascii="Arial Narrow" w:hAnsi="Arial Narrow"/>
          <w:szCs w:val="24"/>
        </w:rPr>
        <w:t xml:space="preserve">  Diam            (m) </w:t>
      </w:r>
    </w:p>
    <w:p w14:paraId="1FF3B2E3" w14:textId="3F66CF60" w:rsidR="00F21A03" w:rsidRPr="00F21A03" w:rsidRDefault="00F21A03" w:rsidP="00F21A03">
      <w:pPr>
        <w:rPr>
          <w:rFonts w:ascii="Arial Narrow" w:hAnsi="Arial Narrow"/>
          <w:szCs w:val="24"/>
        </w:rPr>
      </w:pPr>
      <w:r w:rsidRPr="00F21A03">
        <w:rPr>
          <w:rFonts w:ascii="Arial Narrow" w:hAnsi="Arial Narrow"/>
          <w:szCs w:val="24"/>
        </w:rPr>
        <w:t xml:space="preserve">525     </w:t>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 xml:space="preserve">P-Clas   </w:t>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271.725</w:t>
      </w:r>
    </w:p>
    <w:p w14:paraId="6322672F" w14:textId="13F91EF4" w:rsidR="00F21A03" w:rsidRPr="00F21A03" w:rsidRDefault="00F21A03" w:rsidP="00F21A03">
      <w:pPr>
        <w:rPr>
          <w:rFonts w:ascii="Arial Narrow" w:hAnsi="Arial Narrow"/>
          <w:szCs w:val="24"/>
        </w:rPr>
      </w:pPr>
      <w:r w:rsidRPr="00F21A03">
        <w:rPr>
          <w:rFonts w:ascii="Arial Narrow" w:hAnsi="Arial Narrow"/>
          <w:szCs w:val="24"/>
        </w:rPr>
        <w:t xml:space="preserve">375     </w:t>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 xml:space="preserve">P-Clas   </w:t>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226.322</w:t>
      </w:r>
    </w:p>
    <w:p w14:paraId="39DD632C" w14:textId="33945E93" w:rsidR="00F21A03" w:rsidRPr="00F21A03" w:rsidRDefault="00F21A03" w:rsidP="00F21A03">
      <w:pPr>
        <w:rPr>
          <w:rFonts w:ascii="Arial Narrow" w:hAnsi="Arial Narrow"/>
          <w:szCs w:val="24"/>
        </w:rPr>
      </w:pPr>
      <w:r w:rsidRPr="00F21A03">
        <w:rPr>
          <w:rFonts w:ascii="Arial Narrow" w:hAnsi="Arial Narrow"/>
          <w:szCs w:val="24"/>
        </w:rPr>
        <w:t xml:space="preserve">225     </w:t>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 xml:space="preserve">P-Clas   </w:t>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254.580</w:t>
      </w:r>
    </w:p>
    <w:p w14:paraId="7D325471" w14:textId="77777777" w:rsidR="00F21A03" w:rsidRPr="00F21A03" w:rsidRDefault="00F21A03" w:rsidP="00F21A03">
      <w:pPr>
        <w:rPr>
          <w:rFonts w:ascii="Arial Narrow" w:hAnsi="Arial Narrow"/>
          <w:szCs w:val="24"/>
        </w:rPr>
      </w:pPr>
      <w:r w:rsidRPr="00F21A03">
        <w:rPr>
          <w:rFonts w:ascii="Arial Narrow" w:hAnsi="Arial Narrow"/>
          <w:szCs w:val="24"/>
        </w:rPr>
        <w:t xml:space="preserve">              ==========</w:t>
      </w:r>
    </w:p>
    <w:p w14:paraId="748894D3" w14:textId="2504B949" w:rsidR="00F21A03" w:rsidRDefault="00F21A03" w:rsidP="00F21A03">
      <w:pPr>
        <w:rPr>
          <w:rFonts w:ascii="Arial Narrow" w:hAnsi="Arial Narrow"/>
          <w:szCs w:val="24"/>
        </w:rPr>
      </w:pPr>
      <w:r w:rsidRPr="00F21A03">
        <w:rPr>
          <w:rFonts w:ascii="Arial Narrow" w:hAnsi="Arial Narrow"/>
          <w:szCs w:val="24"/>
        </w:rPr>
        <w:t xml:space="preserve">Total length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752.627</w:t>
      </w:r>
    </w:p>
    <w:p w14:paraId="72E7A84F" w14:textId="77777777" w:rsidR="00F21A03" w:rsidRDefault="00F21A03" w:rsidP="00F21A03">
      <w:pPr>
        <w:rPr>
          <w:rFonts w:ascii="Arial Narrow" w:hAnsi="Arial Narrow"/>
          <w:szCs w:val="24"/>
        </w:rPr>
      </w:pPr>
    </w:p>
    <w:p w14:paraId="496D0834" w14:textId="5CF6250F" w:rsidR="00F21A03" w:rsidRDefault="00F21A03">
      <w:pPr>
        <w:rPr>
          <w:rFonts w:ascii="Arial Narrow" w:hAnsi="Arial Narrow"/>
          <w:szCs w:val="24"/>
        </w:rPr>
      </w:pPr>
      <w:r>
        <w:rPr>
          <w:rFonts w:ascii="Arial Narrow" w:hAnsi="Arial Narrow"/>
          <w:szCs w:val="24"/>
        </w:rPr>
        <w:t>Pe aliniamentul Cp300 se vore regăsi 36 camine si guri de scurgere.</w:t>
      </w:r>
    </w:p>
    <w:p w14:paraId="014B965E" w14:textId="77777777" w:rsidR="00F21A03" w:rsidRDefault="00F21A03">
      <w:pPr>
        <w:rPr>
          <w:rFonts w:ascii="Arial Narrow" w:hAnsi="Arial Narrow"/>
          <w:szCs w:val="24"/>
        </w:rPr>
      </w:pPr>
    </w:p>
    <w:p w14:paraId="7F3A066A" w14:textId="3F5614EE" w:rsidR="00F21A03" w:rsidRDefault="00F21A03">
      <w:pPr>
        <w:rPr>
          <w:rFonts w:ascii="Arial Narrow" w:hAnsi="Arial Narrow"/>
          <w:szCs w:val="24"/>
        </w:rPr>
      </w:pPr>
      <w:r>
        <w:rPr>
          <w:rFonts w:ascii="Arial Narrow" w:hAnsi="Arial Narrow"/>
          <w:szCs w:val="24"/>
        </w:rPr>
        <w:t>Lungime retea</w:t>
      </w:r>
    </w:p>
    <w:p w14:paraId="6CD34ED8" w14:textId="4CC6691C" w:rsidR="00F21A03" w:rsidRPr="00F21A03" w:rsidRDefault="00F21A03" w:rsidP="00997E90">
      <w:pPr>
        <w:ind w:firstLine="720"/>
        <w:rPr>
          <w:rFonts w:ascii="Arial Narrow" w:hAnsi="Arial Narrow"/>
          <w:szCs w:val="24"/>
        </w:rPr>
      </w:pPr>
      <w:r w:rsidRPr="00F21A03">
        <w:rPr>
          <w:rFonts w:ascii="Arial Narrow" w:hAnsi="Arial Narrow"/>
          <w:szCs w:val="24"/>
        </w:rPr>
        <w:t xml:space="preserve">Nominal  Class   </w:t>
      </w:r>
      <w:r w:rsidR="00997E90">
        <w:rPr>
          <w:rFonts w:ascii="Arial Narrow" w:hAnsi="Arial Narrow"/>
          <w:szCs w:val="24"/>
        </w:rPr>
        <w:tab/>
      </w:r>
      <w:r w:rsidRPr="00F21A03">
        <w:rPr>
          <w:rFonts w:ascii="Arial Narrow" w:hAnsi="Arial Narrow"/>
          <w:szCs w:val="24"/>
        </w:rPr>
        <w:t>Length</w:t>
      </w:r>
    </w:p>
    <w:p w14:paraId="0184A158" w14:textId="77777777" w:rsidR="00F21A03" w:rsidRPr="00F21A03" w:rsidRDefault="00F21A03" w:rsidP="00F21A03">
      <w:pPr>
        <w:rPr>
          <w:rFonts w:ascii="Arial Narrow" w:hAnsi="Arial Narrow"/>
          <w:szCs w:val="24"/>
        </w:rPr>
      </w:pPr>
      <w:r w:rsidRPr="00F21A03">
        <w:rPr>
          <w:rFonts w:ascii="Arial Narrow" w:hAnsi="Arial Narrow"/>
          <w:szCs w:val="24"/>
        </w:rPr>
        <w:t xml:space="preserve">  Diam            (m) </w:t>
      </w:r>
    </w:p>
    <w:p w14:paraId="582E5D99" w14:textId="463326E1" w:rsidR="00F21A03" w:rsidRPr="00F21A03" w:rsidRDefault="00F21A03" w:rsidP="00F21A03">
      <w:pPr>
        <w:rPr>
          <w:rFonts w:ascii="Arial Narrow" w:hAnsi="Arial Narrow"/>
          <w:szCs w:val="24"/>
        </w:rPr>
      </w:pPr>
      <w:r w:rsidRPr="00F21A03">
        <w:rPr>
          <w:rFonts w:ascii="Arial Narrow" w:hAnsi="Arial Narrow"/>
          <w:szCs w:val="24"/>
        </w:rPr>
        <w:t xml:space="preserve">600     P-Clas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112.445</w:t>
      </w:r>
    </w:p>
    <w:p w14:paraId="05C98C01" w14:textId="369D84C2" w:rsidR="00F21A03" w:rsidRPr="00F21A03" w:rsidRDefault="00F21A03" w:rsidP="00F21A03">
      <w:pPr>
        <w:rPr>
          <w:rFonts w:ascii="Arial Narrow" w:hAnsi="Arial Narrow"/>
          <w:szCs w:val="24"/>
        </w:rPr>
      </w:pPr>
      <w:r w:rsidRPr="00F21A03">
        <w:rPr>
          <w:rFonts w:ascii="Arial Narrow" w:hAnsi="Arial Narrow"/>
          <w:szCs w:val="24"/>
        </w:rPr>
        <w:t xml:space="preserve">525     P-Clas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172.201</w:t>
      </w:r>
    </w:p>
    <w:p w14:paraId="200CC401" w14:textId="0EBD17C8" w:rsidR="00F21A03" w:rsidRPr="00F21A03" w:rsidRDefault="00F21A03" w:rsidP="00F21A03">
      <w:pPr>
        <w:rPr>
          <w:rFonts w:ascii="Arial Narrow" w:hAnsi="Arial Narrow"/>
          <w:szCs w:val="24"/>
        </w:rPr>
      </w:pPr>
      <w:r w:rsidRPr="00F21A03">
        <w:rPr>
          <w:rFonts w:ascii="Arial Narrow" w:hAnsi="Arial Narrow"/>
          <w:szCs w:val="24"/>
        </w:rPr>
        <w:t xml:space="preserve">225     P-Clas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 xml:space="preserve"> 211.472</w:t>
      </w:r>
    </w:p>
    <w:p w14:paraId="24C81256" w14:textId="2FE9CB15" w:rsidR="00F21A03" w:rsidRPr="00F21A03" w:rsidRDefault="00F21A03" w:rsidP="00F21A03">
      <w:pPr>
        <w:rPr>
          <w:rFonts w:ascii="Arial Narrow" w:hAnsi="Arial Narrow"/>
          <w:szCs w:val="24"/>
        </w:rPr>
      </w:pPr>
      <w:r w:rsidRPr="00F21A03">
        <w:rPr>
          <w:rFonts w:ascii="Arial Narrow" w:hAnsi="Arial Narrow"/>
          <w:szCs w:val="24"/>
        </w:rPr>
        <w:t xml:space="preserve">375     P-Clas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53.686</w:t>
      </w:r>
    </w:p>
    <w:p w14:paraId="2A743B05" w14:textId="77777777" w:rsidR="00F21A03" w:rsidRPr="00F21A03" w:rsidRDefault="00F21A03" w:rsidP="00F21A03">
      <w:pPr>
        <w:rPr>
          <w:rFonts w:ascii="Arial Narrow" w:hAnsi="Arial Narrow"/>
          <w:szCs w:val="24"/>
        </w:rPr>
      </w:pPr>
      <w:r w:rsidRPr="00F21A03">
        <w:rPr>
          <w:rFonts w:ascii="Arial Narrow" w:hAnsi="Arial Narrow"/>
          <w:szCs w:val="24"/>
        </w:rPr>
        <w:t xml:space="preserve">              ==========</w:t>
      </w:r>
    </w:p>
    <w:p w14:paraId="5F938735" w14:textId="3720A0A6" w:rsidR="00F21A03" w:rsidRDefault="00F21A03" w:rsidP="00F21A03">
      <w:pPr>
        <w:rPr>
          <w:rFonts w:ascii="Arial Narrow" w:hAnsi="Arial Narrow"/>
          <w:szCs w:val="24"/>
        </w:rPr>
      </w:pPr>
      <w:r w:rsidRPr="00F21A03">
        <w:rPr>
          <w:rFonts w:ascii="Arial Narrow" w:hAnsi="Arial Narrow"/>
          <w:szCs w:val="24"/>
        </w:rPr>
        <w:t xml:space="preserve">Total length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F21A03">
        <w:rPr>
          <w:rFonts w:ascii="Arial Narrow" w:hAnsi="Arial Narrow"/>
          <w:szCs w:val="24"/>
        </w:rPr>
        <w:t>549.804</w:t>
      </w:r>
    </w:p>
    <w:p w14:paraId="7099C59B" w14:textId="77777777" w:rsidR="00F21A03" w:rsidRDefault="00F21A03">
      <w:pPr>
        <w:rPr>
          <w:rFonts w:ascii="Arial Narrow" w:hAnsi="Arial Narrow"/>
          <w:szCs w:val="24"/>
        </w:rPr>
      </w:pPr>
    </w:p>
    <w:p w14:paraId="326FCBCE" w14:textId="3E69BDCE" w:rsidR="00997E90" w:rsidRPr="00997E90" w:rsidRDefault="00997E90" w:rsidP="00997E90">
      <w:pPr>
        <w:rPr>
          <w:rFonts w:ascii="Arial Narrow" w:hAnsi="Arial Narrow"/>
          <w:b/>
          <w:bCs/>
          <w:szCs w:val="24"/>
        </w:rPr>
      </w:pPr>
      <w:r w:rsidRPr="00997E90">
        <w:rPr>
          <w:rFonts w:ascii="Arial Narrow" w:hAnsi="Arial Narrow"/>
          <w:b/>
          <w:bCs/>
          <w:szCs w:val="24"/>
        </w:rPr>
        <w:t>Sectorul de la km 0+400 la km 1+295</w:t>
      </w:r>
    </w:p>
    <w:p w14:paraId="52FE93F5" w14:textId="1F2F16EC" w:rsidR="00F21A03" w:rsidRDefault="00F21A03">
      <w:pPr>
        <w:rPr>
          <w:rFonts w:ascii="Arial Narrow" w:hAnsi="Arial Narrow"/>
          <w:szCs w:val="24"/>
        </w:rPr>
      </w:pPr>
      <w:r>
        <w:rPr>
          <w:rFonts w:ascii="Arial Narrow" w:hAnsi="Arial Narrow"/>
          <w:szCs w:val="24"/>
        </w:rPr>
        <w:t xml:space="preserve">Aliniamentul sector CP 200 </w:t>
      </w:r>
      <w:r w:rsidR="00AA4E19">
        <w:rPr>
          <w:rFonts w:ascii="Arial Narrow" w:hAnsi="Arial Narrow"/>
          <w:szCs w:val="24"/>
        </w:rPr>
        <w:t>se vor regăsii 49 de cămine și guri de scurgere descărcarea se va face prin intermediul unui separator de hidrocarburi la caminul podet aflat la km 1+295 pe partea stângă a carosabilului in afara zonei de sigurantă.</w:t>
      </w:r>
    </w:p>
    <w:p w14:paraId="3365C941" w14:textId="6AA35721" w:rsidR="00997E90" w:rsidRDefault="00997E90" w:rsidP="00AA4E19">
      <w:pPr>
        <w:rPr>
          <w:rFonts w:ascii="Arial Narrow" w:hAnsi="Arial Narrow"/>
          <w:szCs w:val="24"/>
        </w:rPr>
      </w:pPr>
      <w:r>
        <w:rPr>
          <w:rFonts w:ascii="Arial Narrow" w:hAnsi="Arial Narrow"/>
          <w:szCs w:val="24"/>
        </w:rPr>
        <w:t>Lungime retea</w:t>
      </w:r>
    </w:p>
    <w:p w14:paraId="64BDAA94" w14:textId="3815B24B" w:rsidR="00AA4E19" w:rsidRPr="00AA4E19" w:rsidRDefault="00AA4E19" w:rsidP="00AA4E19">
      <w:pPr>
        <w:rPr>
          <w:rFonts w:ascii="Arial Narrow" w:hAnsi="Arial Narrow"/>
          <w:szCs w:val="24"/>
        </w:rPr>
      </w:pPr>
      <w:r w:rsidRPr="00AA4E19">
        <w:rPr>
          <w:rFonts w:ascii="Arial Narrow" w:hAnsi="Arial Narrow"/>
          <w:szCs w:val="24"/>
        </w:rPr>
        <w:t>Pipe Summary</w:t>
      </w:r>
    </w:p>
    <w:p w14:paraId="22566E53" w14:textId="17527EE2" w:rsidR="00AA4E19" w:rsidRPr="00AA4E19" w:rsidRDefault="00AA4E19" w:rsidP="00997E90">
      <w:pPr>
        <w:ind w:firstLine="720"/>
        <w:rPr>
          <w:rFonts w:ascii="Arial Narrow" w:hAnsi="Arial Narrow"/>
          <w:szCs w:val="24"/>
        </w:rPr>
      </w:pPr>
      <w:r w:rsidRPr="00AA4E19">
        <w:rPr>
          <w:rFonts w:ascii="Arial Narrow" w:hAnsi="Arial Narrow"/>
          <w:szCs w:val="24"/>
        </w:rPr>
        <w:t xml:space="preserve">Nominal  Class   </w:t>
      </w:r>
      <w:r w:rsidR="00997E90">
        <w:rPr>
          <w:rFonts w:ascii="Arial Narrow" w:hAnsi="Arial Narrow"/>
          <w:szCs w:val="24"/>
        </w:rPr>
        <w:tab/>
      </w:r>
      <w:r w:rsidRPr="00AA4E19">
        <w:rPr>
          <w:rFonts w:ascii="Arial Narrow" w:hAnsi="Arial Narrow"/>
          <w:szCs w:val="24"/>
        </w:rPr>
        <w:t>Length</w:t>
      </w:r>
    </w:p>
    <w:p w14:paraId="68D32145" w14:textId="77777777" w:rsidR="00AA4E19" w:rsidRPr="00AA4E19" w:rsidRDefault="00AA4E19" w:rsidP="00AA4E19">
      <w:pPr>
        <w:rPr>
          <w:rFonts w:ascii="Arial Narrow" w:hAnsi="Arial Narrow"/>
          <w:szCs w:val="24"/>
        </w:rPr>
      </w:pPr>
      <w:r w:rsidRPr="00AA4E19">
        <w:rPr>
          <w:rFonts w:ascii="Arial Narrow" w:hAnsi="Arial Narrow"/>
          <w:szCs w:val="24"/>
        </w:rPr>
        <w:t xml:space="preserve">  Diam            (m) </w:t>
      </w:r>
    </w:p>
    <w:p w14:paraId="06B039F9" w14:textId="7E8B6ED3" w:rsidR="00AA4E19" w:rsidRPr="00AA4E19" w:rsidRDefault="00AA4E19" w:rsidP="00AA4E19">
      <w:pPr>
        <w:rPr>
          <w:rFonts w:ascii="Arial Narrow" w:hAnsi="Arial Narrow"/>
          <w:szCs w:val="24"/>
        </w:rPr>
      </w:pPr>
      <w:r w:rsidRPr="00AA4E19">
        <w:rPr>
          <w:rFonts w:ascii="Arial Narrow" w:hAnsi="Arial Narrow"/>
          <w:szCs w:val="24"/>
        </w:rPr>
        <w:t xml:space="preserve">525     </w:t>
      </w:r>
      <w:r w:rsidR="00997E90">
        <w:rPr>
          <w:rFonts w:ascii="Arial Narrow" w:hAnsi="Arial Narrow"/>
          <w:szCs w:val="24"/>
        </w:rPr>
        <w:tab/>
      </w:r>
      <w:r w:rsidRPr="00AA4E19">
        <w:rPr>
          <w:rFonts w:ascii="Arial Narrow" w:hAnsi="Arial Narrow"/>
          <w:szCs w:val="24"/>
        </w:rPr>
        <w:t xml:space="preserve">P-Clas   </w:t>
      </w:r>
      <w:r w:rsidR="00997E90">
        <w:rPr>
          <w:rFonts w:ascii="Arial Narrow" w:hAnsi="Arial Narrow"/>
          <w:szCs w:val="24"/>
        </w:rPr>
        <w:tab/>
      </w:r>
      <w:r w:rsidR="00997E90">
        <w:rPr>
          <w:rFonts w:ascii="Arial Narrow" w:hAnsi="Arial Narrow"/>
          <w:szCs w:val="24"/>
        </w:rPr>
        <w:tab/>
      </w:r>
      <w:r w:rsidRPr="00AA4E19">
        <w:rPr>
          <w:rFonts w:ascii="Arial Narrow" w:hAnsi="Arial Narrow"/>
          <w:szCs w:val="24"/>
        </w:rPr>
        <w:t>445.163</w:t>
      </w:r>
    </w:p>
    <w:p w14:paraId="31ACBA22" w14:textId="6CE5EF2A" w:rsidR="00AA4E19" w:rsidRPr="00AA4E19" w:rsidRDefault="00AA4E19" w:rsidP="00AA4E19">
      <w:pPr>
        <w:rPr>
          <w:rFonts w:ascii="Arial Narrow" w:hAnsi="Arial Narrow"/>
          <w:szCs w:val="24"/>
        </w:rPr>
      </w:pPr>
      <w:r w:rsidRPr="00AA4E19">
        <w:rPr>
          <w:rFonts w:ascii="Arial Narrow" w:hAnsi="Arial Narrow"/>
          <w:szCs w:val="24"/>
        </w:rPr>
        <w:t xml:space="preserve">375     P-Clas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AA4E19">
        <w:rPr>
          <w:rFonts w:ascii="Arial Narrow" w:hAnsi="Arial Narrow"/>
          <w:szCs w:val="24"/>
        </w:rPr>
        <w:t>124.690</w:t>
      </w:r>
    </w:p>
    <w:p w14:paraId="4A6D786D" w14:textId="1AA45034" w:rsidR="00AA4E19" w:rsidRPr="00AA4E19" w:rsidRDefault="00AA4E19" w:rsidP="00AA4E19">
      <w:pPr>
        <w:rPr>
          <w:rFonts w:ascii="Arial Narrow" w:hAnsi="Arial Narrow"/>
          <w:szCs w:val="24"/>
        </w:rPr>
      </w:pPr>
      <w:r w:rsidRPr="00AA4E19">
        <w:rPr>
          <w:rFonts w:ascii="Arial Narrow" w:hAnsi="Arial Narrow"/>
          <w:szCs w:val="24"/>
        </w:rPr>
        <w:t xml:space="preserve">225     P-Clas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AA4E19">
        <w:rPr>
          <w:rFonts w:ascii="Arial Narrow" w:hAnsi="Arial Narrow"/>
          <w:szCs w:val="24"/>
        </w:rPr>
        <w:t>335.856</w:t>
      </w:r>
    </w:p>
    <w:p w14:paraId="64B1D1C6" w14:textId="77777777" w:rsidR="00AA4E19" w:rsidRPr="00AA4E19" w:rsidRDefault="00AA4E19" w:rsidP="00AA4E19">
      <w:pPr>
        <w:rPr>
          <w:rFonts w:ascii="Arial Narrow" w:hAnsi="Arial Narrow"/>
          <w:szCs w:val="24"/>
        </w:rPr>
      </w:pPr>
      <w:r w:rsidRPr="00AA4E19">
        <w:rPr>
          <w:rFonts w:ascii="Arial Narrow" w:hAnsi="Arial Narrow"/>
          <w:szCs w:val="24"/>
        </w:rPr>
        <w:t xml:space="preserve">              ==========</w:t>
      </w:r>
    </w:p>
    <w:p w14:paraId="08DB971F" w14:textId="5B67B3B5" w:rsidR="00AA4E19" w:rsidRDefault="00AA4E19" w:rsidP="00AA4E19">
      <w:pPr>
        <w:rPr>
          <w:rFonts w:ascii="Arial Narrow" w:hAnsi="Arial Narrow"/>
          <w:szCs w:val="24"/>
        </w:rPr>
      </w:pPr>
      <w:r w:rsidRPr="00AA4E19">
        <w:rPr>
          <w:rFonts w:ascii="Arial Narrow" w:hAnsi="Arial Narrow"/>
          <w:szCs w:val="24"/>
        </w:rPr>
        <w:t xml:space="preserve">Total length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AA4E19">
        <w:rPr>
          <w:rFonts w:ascii="Arial Narrow" w:hAnsi="Arial Narrow"/>
          <w:szCs w:val="24"/>
        </w:rPr>
        <w:t>905.709</w:t>
      </w:r>
    </w:p>
    <w:p w14:paraId="4175D3CC" w14:textId="0C100520" w:rsidR="0002491C" w:rsidRDefault="0002491C">
      <w:pPr>
        <w:rPr>
          <w:rFonts w:ascii="Arial Narrow" w:hAnsi="Arial Narrow"/>
          <w:szCs w:val="24"/>
        </w:rPr>
      </w:pPr>
      <w:r>
        <w:rPr>
          <w:rFonts w:ascii="Arial Narrow" w:hAnsi="Arial Narrow"/>
          <w:szCs w:val="24"/>
        </w:rPr>
        <w:br w:type="page"/>
      </w:r>
    </w:p>
    <w:p w14:paraId="5DA16408" w14:textId="77777777" w:rsidR="00AA4E19" w:rsidRDefault="00AA4E19">
      <w:pPr>
        <w:rPr>
          <w:rFonts w:ascii="Arial Narrow" w:hAnsi="Arial Narrow"/>
          <w:szCs w:val="24"/>
        </w:rPr>
      </w:pPr>
    </w:p>
    <w:p w14:paraId="0BD5BC4D" w14:textId="77BA1EC7" w:rsidR="00997E90" w:rsidRPr="00997E90" w:rsidRDefault="00997E90" w:rsidP="00997E90">
      <w:pPr>
        <w:rPr>
          <w:rFonts w:ascii="Arial Narrow" w:hAnsi="Arial Narrow"/>
          <w:b/>
          <w:bCs/>
          <w:szCs w:val="24"/>
        </w:rPr>
      </w:pPr>
      <w:r w:rsidRPr="00997E90">
        <w:rPr>
          <w:rFonts w:ascii="Arial Narrow" w:hAnsi="Arial Narrow"/>
          <w:b/>
          <w:bCs/>
          <w:szCs w:val="24"/>
        </w:rPr>
        <w:t>Sectorul de la km 1+295</w:t>
      </w:r>
      <w:r>
        <w:rPr>
          <w:rFonts w:ascii="Arial Narrow" w:hAnsi="Arial Narrow"/>
          <w:b/>
          <w:bCs/>
          <w:szCs w:val="24"/>
        </w:rPr>
        <w:t xml:space="preserve"> la km 1+570</w:t>
      </w:r>
    </w:p>
    <w:p w14:paraId="1BAD1DE3" w14:textId="41BDB016" w:rsidR="00AA4E19" w:rsidRDefault="00AA4E19" w:rsidP="00AA4E19">
      <w:pPr>
        <w:rPr>
          <w:rFonts w:ascii="Arial Narrow" w:hAnsi="Arial Narrow"/>
          <w:szCs w:val="24"/>
        </w:rPr>
      </w:pPr>
      <w:r>
        <w:rPr>
          <w:rFonts w:ascii="Arial Narrow" w:hAnsi="Arial Narrow"/>
          <w:szCs w:val="24"/>
        </w:rPr>
        <w:t>Aliniamentul sector CP 100 se vor regăsii 39 de cămine și guri de scurgere descărcarea se va face prin intermediul unui separator de hidrocarburi la caminulș podet aflat la km 1+570 pe partea stângă a carosabilului in afara zonei de siguranță.</w:t>
      </w:r>
    </w:p>
    <w:p w14:paraId="24641F21" w14:textId="5AA2CAA7" w:rsidR="00691AD1" w:rsidRPr="00691AD1" w:rsidRDefault="00691AD1" w:rsidP="00997E90">
      <w:pPr>
        <w:ind w:firstLine="720"/>
        <w:rPr>
          <w:rFonts w:ascii="Arial Narrow" w:hAnsi="Arial Narrow"/>
          <w:szCs w:val="24"/>
        </w:rPr>
      </w:pPr>
      <w:r w:rsidRPr="00691AD1">
        <w:rPr>
          <w:rFonts w:ascii="Arial Narrow" w:hAnsi="Arial Narrow"/>
          <w:szCs w:val="24"/>
        </w:rPr>
        <w:t xml:space="preserve">Nominal  Class   </w:t>
      </w:r>
      <w:r w:rsidR="00997E90">
        <w:rPr>
          <w:rFonts w:ascii="Arial Narrow" w:hAnsi="Arial Narrow"/>
          <w:szCs w:val="24"/>
        </w:rPr>
        <w:tab/>
      </w:r>
      <w:r w:rsidRPr="00691AD1">
        <w:rPr>
          <w:rFonts w:ascii="Arial Narrow" w:hAnsi="Arial Narrow"/>
          <w:szCs w:val="24"/>
        </w:rPr>
        <w:t>Length</w:t>
      </w:r>
    </w:p>
    <w:p w14:paraId="300AFF3E" w14:textId="77777777" w:rsidR="00691AD1" w:rsidRPr="00691AD1" w:rsidRDefault="00691AD1" w:rsidP="00691AD1">
      <w:pPr>
        <w:rPr>
          <w:rFonts w:ascii="Arial Narrow" w:hAnsi="Arial Narrow"/>
          <w:szCs w:val="24"/>
        </w:rPr>
      </w:pPr>
      <w:r w:rsidRPr="00691AD1">
        <w:rPr>
          <w:rFonts w:ascii="Arial Narrow" w:hAnsi="Arial Narrow"/>
          <w:szCs w:val="24"/>
        </w:rPr>
        <w:t xml:space="preserve">  Diam            (m) </w:t>
      </w:r>
    </w:p>
    <w:p w14:paraId="30EEC797" w14:textId="4CC5C852" w:rsidR="00691AD1" w:rsidRPr="00691AD1" w:rsidRDefault="00691AD1" w:rsidP="00691AD1">
      <w:pPr>
        <w:rPr>
          <w:rFonts w:ascii="Arial Narrow" w:hAnsi="Arial Narrow"/>
          <w:szCs w:val="24"/>
        </w:rPr>
      </w:pPr>
      <w:r w:rsidRPr="00691AD1">
        <w:rPr>
          <w:rFonts w:ascii="Arial Narrow" w:hAnsi="Arial Narrow"/>
          <w:szCs w:val="24"/>
        </w:rPr>
        <w:t xml:space="preserve">600     </w:t>
      </w:r>
      <w:r w:rsidR="00997E90">
        <w:rPr>
          <w:rFonts w:ascii="Arial Narrow" w:hAnsi="Arial Narrow"/>
          <w:szCs w:val="24"/>
        </w:rPr>
        <w:tab/>
      </w:r>
      <w:r w:rsidRPr="00691AD1">
        <w:rPr>
          <w:rFonts w:ascii="Arial Narrow" w:hAnsi="Arial Narrow"/>
          <w:szCs w:val="24"/>
        </w:rPr>
        <w:t xml:space="preserve">P-Clas   </w:t>
      </w:r>
      <w:r w:rsidR="00997E90">
        <w:rPr>
          <w:rFonts w:ascii="Arial Narrow" w:hAnsi="Arial Narrow"/>
          <w:szCs w:val="24"/>
        </w:rPr>
        <w:tab/>
      </w:r>
      <w:r w:rsidR="00997E90">
        <w:rPr>
          <w:rFonts w:ascii="Arial Narrow" w:hAnsi="Arial Narrow"/>
          <w:szCs w:val="24"/>
        </w:rPr>
        <w:tab/>
      </w:r>
      <w:r w:rsidRPr="00691AD1">
        <w:rPr>
          <w:rFonts w:ascii="Arial Narrow" w:hAnsi="Arial Narrow"/>
          <w:szCs w:val="24"/>
        </w:rPr>
        <w:t>367.281</w:t>
      </w:r>
    </w:p>
    <w:p w14:paraId="536BAC11" w14:textId="2887EAB5" w:rsidR="00691AD1" w:rsidRPr="00691AD1" w:rsidRDefault="00691AD1" w:rsidP="00691AD1">
      <w:pPr>
        <w:rPr>
          <w:rFonts w:ascii="Arial Narrow" w:hAnsi="Arial Narrow"/>
          <w:szCs w:val="24"/>
        </w:rPr>
      </w:pPr>
      <w:r w:rsidRPr="00691AD1">
        <w:rPr>
          <w:rFonts w:ascii="Arial Narrow" w:hAnsi="Arial Narrow"/>
          <w:szCs w:val="24"/>
        </w:rPr>
        <w:t xml:space="preserve">225     </w:t>
      </w:r>
      <w:r w:rsidR="00997E90">
        <w:rPr>
          <w:rFonts w:ascii="Arial Narrow" w:hAnsi="Arial Narrow"/>
          <w:szCs w:val="24"/>
        </w:rPr>
        <w:tab/>
      </w:r>
      <w:r w:rsidRPr="00691AD1">
        <w:rPr>
          <w:rFonts w:ascii="Arial Narrow" w:hAnsi="Arial Narrow"/>
          <w:szCs w:val="24"/>
        </w:rPr>
        <w:t xml:space="preserve">P-Clas   </w:t>
      </w:r>
      <w:r w:rsidR="00997E90">
        <w:rPr>
          <w:rFonts w:ascii="Arial Narrow" w:hAnsi="Arial Narrow"/>
          <w:szCs w:val="24"/>
        </w:rPr>
        <w:tab/>
      </w:r>
      <w:r w:rsidR="00997E90">
        <w:rPr>
          <w:rFonts w:ascii="Arial Narrow" w:hAnsi="Arial Narrow"/>
          <w:szCs w:val="24"/>
        </w:rPr>
        <w:tab/>
      </w:r>
      <w:r w:rsidRPr="00691AD1">
        <w:rPr>
          <w:rFonts w:ascii="Arial Narrow" w:hAnsi="Arial Narrow"/>
          <w:szCs w:val="24"/>
        </w:rPr>
        <w:t>323.777</w:t>
      </w:r>
    </w:p>
    <w:p w14:paraId="64B4FB90" w14:textId="77777777" w:rsidR="00691AD1" w:rsidRPr="00691AD1" w:rsidRDefault="00691AD1" w:rsidP="00691AD1">
      <w:pPr>
        <w:rPr>
          <w:rFonts w:ascii="Arial Narrow" w:hAnsi="Arial Narrow"/>
          <w:szCs w:val="24"/>
        </w:rPr>
      </w:pPr>
      <w:r w:rsidRPr="00691AD1">
        <w:rPr>
          <w:rFonts w:ascii="Arial Narrow" w:hAnsi="Arial Narrow"/>
          <w:szCs w:val="24"/>
        </w:rPr>
        <w:t xml:space="preserve">              ==========</w:t>
      </w:r>
    </w:p>
    <w:p w14:paraId="518F04CC" w14:textId="77777777" w:rsidR="00997E90" w:rsidRDefault="00691AD1" w:rsidP="00691AD1">
      <w:pPr>
        <w:rPr>
          <w:rFonts w:ascii="Arial Narrow" w:hAnsi="Arial Narrow"/>
          <w:szCs w:val="24"/>
        </w:rPr>
      </w:pPr>
      <w:r w:rsidRPr="00691AD1">
        <w:rPr>
          <w:rFonts w:ascii="Arial Narrow" w:hAnsi="Arial Narrow"/>
          <w:szCs w:val="24"/>
        </w:rPr>
        <w:t xml:space="preserve">Total length     </w:t>
      </w:r>
      <w:r w:rsidR="00997E90">
        <w:rPr>
          <w:rFonts w:ascii="Arial Narrow" w:hAnsi="Arial Narrow"/>
          <w:szCs w:val="24"/>
        </w:rPr>
        <w:tab/>
      </w:r>
      <w:r w:rsidR="00997E90">
        <w:rPr>
          <w:rFonts w:ascii="Arial Narrow" w:hAnsi="Arial Narrow"/>
          <w:szCs w:val="24"/>
        </w:rPr>
        <w:tab/>
      </w:r>
      <w:r w:rsidR="00997E90">
        <w:rPr>
          <w:rFonts w:ascii="Arial Narrow" w:hAnsi="Arial Narrow"/>
          <w:szCs w:val="24"/>
        </w:rPr>
        <w:tab/>
      </w:r>
      <w:r w:rsidRPr="00691AD1">
        <w:rPr>
          <w:rFonts w:ascii="Arial Narrow" w:hAnsi="Arial Narrow"/>
          <w:szCs w:val="24"/>
        </w:rPr>
        <w:t>691.058</w:t>
      </w:r>
    </w:p>
    <w:bookmarkEnd w:id="131"/>
    <w:bookmarkEnd w:id="147"/>
    <w:p w14:paraId="06E90022" w14:textId="77777777" w:rsidR="00F21A03" w:rsidRDefault="00F21A03">
      <w:pPr>
        <w:rPr>
          <w:rFonts w:ascii="Arial Narrow" w:hAnsi="Arial Narrow"/>
          <w:szCs w:val="24"/>
        </w:rPr>
      </w:pPr>
    </w:p>
    <w:p w14:paraId="34CEC78E" w14:textId="77777777" w:rsidR="00F21A03" w:rsidRPr="004E1AC9" w:rsidRDefault="00F21A03" w:rsidP="00F21A03">
      <w:pPr>
        <w:widowControl w:val="0"/>
        <w:autoSpaceDE w:val="0"/>
        <w:autoSpaceDN w:val="0"/>
        <w:ind w:left="752"/>
        <w:jc w:val="both"/>
        <w:outlineLvl w:val="2"/>
        <w:rPr>
          <w:rFonts w:ascii="Arial Narrow" w:hAnsi="Arial Narrow"/>
          <w:b/>
          <w:bCs/>
          <w:szCs w:val="24"/>
          <w:u w:val="single" w:color="000000"/>
          <w:lang w:eastAsia="hu-HU"/>
        </w:rPr>
      </w:pPr>
      <w:r w:rsidRPr="004E1AC9">
        <w:rPr>
          <w:rFonts w:ascii="Arial Narrow" w:hAnsi="Arial Narrow"/>
          <w:b/>
          <w:bCs/>
          <w:szCs w:val="24"/>
          <w:u w:val="single" w:color="000000"/>
          <w:lang w:eastAsia="hu-HU"/>
        </w:rPr>
        <w:t>C</w:t>
      </w:r>
      <w:r w:rsidRPr="004E1AC9">
        <w:rPr>
          <w:rFonts w:ascii="Arial Narrow" w:hAnsi="Arial Narrow"/>
          <w:bCs/>
          <w:szCs w:val="24"/>
          <w:u w:val="single" w:color="000000"/>
          <w:lang w:eastAsia="hu-HU"/>
        </w:rPr>
        <w:t>ă</w:t>
      </w:r>
      <w:r w:rsidRPr="004E1AC9">
        <w:rPr>
          <w:rFonts w:ascii="Arial Narrow" w:hAnsi="Arial Narrow"/>
          <w:b/>
          <w:bCs/>
          <w:szCs w:val="24"/>
          <w:u w:val="single" w:color="000000"/>
          <w:lang w:eastAsia="hu-HU"/>
        </w:rPr>
        <w:t>minele de vizitare</w:t>
      </w:r>
    </w:p>
    <w:p w14:paraId="7BCA5F16" w14:textId="77777777" w:rsidR="00F21A03" w:rsidRPr="004E1AC9" w:rsidRDefault="00F21A03" w:rsidP="00F21A03">
      <w:pPr>
        <w:widowControl w:val="0"/>
        <w:autoSpaceDE w:val="0"/>
        <w:autoSpaceDN w:val="0"/>
        <w:ind w:left="152" w:right="239" w:firstLine="600"/>
        <w:jc w:val="both"/>
        <w:rPr>
          <w:rFonts w:ascii="Arial Narrow" w:hAnsi="Arial Narrow"/>
          <w:szCs w:val="24"/>
          <w:lang w:eastAsia="hu-HU"/>
        </w:rPr>
      </w:pPr>
      <w:r w:rsidRPr="004E1AC9">
        <w:rPr>
          <w:rFonts w:ascii="Arial Narrow" w:hAnsi="Arial Narrow"/>
          <w:szCs w:val="24"/>
          <w:lang w:eastAsia="hu-HU"/>
        </w:rPr>
        <w:t>Montarea căminelor de vizitare pe traseele reţelelor de canalizare este obligatorie în aliniamente şi  în punctele de intersecţie. Rolul acestora este de a asigura, pe de o parte, condiţiile de curgere în limitele prevăzute de normativele în vigoare, iar pe de altă parte, accesul la segmentele de reţea în vederea intervenţiilor pe timpul</w:t>
      </w:r>
      <w:r w:rsidRPr="004E1AC9">
        <w:rPr>
          <w:rFonts w:ascii="Arial Narrow" w:hAnsi="Arial Narrow"/>
          <w:spacing w:val="-3"/>
          <w:szCs w:val="24"/>
          <w:lang w:eastAsia="hu-HU"/>
        </w:rPr>
        <w:t xml:space="preserve"> </w:t>
      </w:r>
      <w:r w:rsidRPr="004E1AC9">
        <w:rPr>
          <w:rFonts w:ascii="Arial Narrow" w:hAnsi="Arial Narrow"/>
          <w:szCs w:val="24"/>
          <w:lang w:eastAsia="hu-HU"/>
        </w:rPr>
        <w:t>exploatării.</w:t>
      </w:r>
    </w:p>
    <w:p w14:paraId="532D86EB" w14:textId="77777777" w:rsidR="00F21A03" w:rsidRDefault="00F21A03" w:rsidP="00F21A03">
      <w:pPr>
        <w:widowControl w:val="0"/>
        <w:autoSpaceDE w:val="0"/>
        <w:autoSpaceDN w:val="0"/>
        <w:ind w:left="152" w:right="238" w:firstLine="600"/>
        <w:jc w:val="both"/>
        <w:rPr>
          <w:rFonts w:ascii="Arial Narrow" w:hAnsi="Arial Narrow"/>
          <w:szCs w:val="24"/>
          <w:lang w:eastAsia="hu-HU"/>
        </w:rPr>
      </w:pPr>
      <w:r w:rsidRPr="004E1AC9">
        <w:rPr>
          <w:rFonts w:ascii="Arial Narrow" w:hAnsi="Arial Narrow"/>
          <w:szCs w:val="24"/>
          <w:lang w:eastAsia="hu-HU"/>
        </w:rPr>
        <w:t>La partea superioară căminele de vizitare se închid cu rame şi capace din fontă cu clasa de sarcină D400. Ramele vor fi susţinute de piese de suport carosabile prefabricate din beton armat, având clasa de sarcină D400.</w:t>
      </w:r>
    </w:p>
    <w:p w14:paraId="3247F4DE" w14:textId="77777777" w:rsidR="00514299" w:rsidRPr="004E1AC9" w:rsidRDefault="00514299" w:rsidP="00F21A03">
      <w:pPr>
        <w:widowControl w:val="0"/>
        <w:autoSpaceDE w:val="0"/>
        <w:autoSpaceDN w:val="0"/>
        <w:ind w:left="152" w:right="238" w:firstLine="600"/>
        <w:jc w:val="both"/>
        <w:rPr>
          <w:rFonts w:ascii="Arial Narrow" w:hAnsi="Arial Narrow"/>
          <w:szCs w:val="24"/>
          <w:lang w:eastAsia="hu-HU"/>
        </w:rPr>
      </w:pPr>
    </w:p>
    <w:p w14:paraId="149DBDA4" w14:textId="77777777" w:rsidR="00F21A03" w:rsidRPr="004E1AC9" w:rsidRDefault="00F21A03" w:rsidP="00F21A03">
      <w:pPr>
        <w:widowControl w:val="0"/>
        <w:autoSpaceDE w:val="0"/>
        <w:autoSpaceDN w:val="0"/>
        <w:rPr>
          <w:rFonts w:ascii="Arial Narrow" w:hAnsi="Arial Narrow"/>
          <w:szCs w:val="24"/>
          <w:lang w:eastAsia="hu-HU"/>
        </w:rPr>
      </w:pPr>
      <w:r w:rsidRPr="004E1AC9">
        <w:rPr>
          <w:rFonts w:ascii="Arial Narrow" w:hAnsi="Arial Narrow"/>
          <w:szCs w:val="24"/>
          <w:lang w:eastAsia="hu-HU"/>
        </w:rPr>
        <w:t xml:space="preserve"> </w:t>
      </w:r>
    </w:p>
    <w:p w14:paraId="0280EF02" w14:textId="77777777" w:rsidR="00F21A03" w:rsidRPr="004E1AC9" w:rsidRDefault="00F21A03" w:rsidP="00F21A03">
      <w:pPr>
        <w:widowControl w:val="0"/>
        <w:autoSpaceDE w:val="0"/>
        <w:autoSpaceDN w:val="0"/>
        <w:ind w:left="872"/>
        <w:outlineLvl w:val="2"/>
        <w:rPr>
          <w:rFonts w:ascii="Arial Narrow" w:hAnsi="Arial Narrow"/>
          <w:b/>
          <w:bCs/>
          <w:szCs w:val="24"/>
          <w:u w:val="single" w:color="000000"/>
          <w:lang w:eastAsia="hu-HU"/>
        </w:rPr>
      </w:pPr>
      <w:r w:rsidRPr="004E1AC9">
        <w:rPr>
          <w:rFonts w:ascii="Arial Narrow" w:hAnsi="Arial Narrow"/>
          <w:b/>
          <w:bCs/>
          <w:szCs w:val="24"/>
          <w:u w:val="single" w:color="000000"/>
          <w:lang w:eastAsia="hu-HU"/>
        </w:rPr>
        <w:t>Îmbinarea canalelor</w:t>
      </w:r>
    </w:p>
    <w:p w14:paraId="275DDC92" w14:textId="77777777" w:rsidR="00F21A03" w:rsidRPr="004E1AC9" w:rsidRDefault="00F21A03" w:rsidP="00F21A03">
      <w:pPr>
        <w:widowControl w:val="0"/>
        <w:autoSpaceDE w:val="0"/>
        <w:autoSpaceDN w:val="0"/>
        <w:ind w:left="872"/>
        <w:rPr>
          <w:rFonts w:ascii="Arial Narrow" w:hAnsi="Arial Narrow"/>
          <w:szCs w:val="24"/>
          <w:lang w:eastAsia="hu-HU"/>
        </w:rPr>
      </w:pPr>
      <w:r w:rsidRPr="004E1AC9">
        <w:rPr>
          <w:rFonts w:ascii="Arial Narrow" w:hAnsi="Arial Narrow"/>
          <w:spacing w:val="-3"/>
          <w:szCs w:val="24"/>
          <w:lang w:eastAsia="hu-HU"/>
        </w:rPr>
        <w:t xml:space="preserve">Îmbinarea conductelor </w:t>
      </w:r>
      <w:r w:rsidRPr="004E1AC9">
        <w:rPr>
          <w:rFonts w:ascii="Arial Narrow" w:hAnsi="Arial Narrow"/>
          <w:szCs w:val="24"/>
          <w:lang w:eastAsia="hu-HU"/>
        </w:rPr>
        <w:t xml:space="preserve">de </w:t>
      </w:r>
      <w:r w:rsidRPr="004E1AC9">
        <w:rPr>
          <w:rFonts w:ascii="Arial Narrow" w:hAnsi="Arial Narrow"/>
          <w:spacing w:val="-3"/>
          <w:szCs w:val="24"/>
          <w:lang w:eastAsia="hu-HU"/>
        </w:rPr>
        <w:t xml:space="preserve">canalizare </w:t>
      </w:r>
      <w:r w:rsidRPr="004E1AC9">
        <w:rPr>
          <w:rFonts w:ascii="Arial Narrow" w:hAnsi="Arial Narrow"/>
          <w:szCs w:val="24"/>
          <w:lang w:eastAsia="hu-HU"/>
        </w:rPr>
        <w:t xml:space="preserve">se va </w:t>
      </w:r>
      <w:r w:rsidRPr="004E1AC9">
        <w:rPr>
          <w:rFonts w:ascii="Arial Narrow" w:hAnsi="Arial Narrow"/>
          <w:spacing w:val="-4"/>
          <w:szCs w:val="24"/>
          <w:lang w:eastAsia="hu-HU"/>
        </w:rPr>
        <w:t xml:space="preserve">realiza </w:t>
      </w:r>
      <w:r w:rsidRPr="004E1AC9">
        <w:rPr>
          <w:rFonts w:ascii="Arial Narrow" w:hAnsi="Arial Narrow"/>
          <w:spacing w:val="-3"/>
          <w:szCs w:val="24"/>
          <w:lang w:eastAsia="hu-HU"/>
        </w:rPr>
        <w:t xml:space="preserve">prin </w:t>
      </w:r>
      <w:r w:rsidRPr="004E1AC9">
        <w:rPr>
          <w:rFonts w:ascii="Arial Narrow" w:hAnsi="Arial Narrow"/>
          <w:spacing w:val="-4"/>
          <w:szCs w:val="24"/>
          <w:lang w:eastAsia="hu-HU"/>
        </w:rPr>
        <w:t xml:space="preserve">intermediul </w:t>
      </w:r>
      <w:r w:rsidRPr="004E1AC9">
        <w:rPr>
          <w:rFonts w:ascii="Arial Narrow" w:hAnsi="Arial Narrow"/>
          <w:spacing w:val="-3"/>
          <w:szCs w:val="24"/>
          <w:lang w:eastAsia="hu-HU"/>
        </w:rPr>
        <w:t xml:space="preserve">mufelor etanşate </w:t>
      </w:r>
      <w:r w:rsidRPr="004E1AC9">
        <w:rPr>
          <w:rFonts w:ascii="Arial Narrow" w:hAnsi="Arial Narrow"/>
          <w:szCs w:val="24"/>
          <w:lang w:eastAsia="hu-HU"/>
        </w:rPr>
        <w:t xml:space="preserve">cu </w:t>
      </w:r>
      <w:r w:rsidRPr="004E1AC9">
        <w:rPr>
          <w:rFonts w:ascii="Arial Narrow" w:hAnsi="Arial Narrow"/>
          <w:spacing w:val="-3"/>
          <w:szCs w:val="24"/>
          <w:lang w:eastAsia="hu-HU"/>
        </w:rPr>
        <w:t xml:space="preserve">inel </w:t>
      </w:r>
      <w:r w:rsidRPr="004E1AC9">
        <w:rPr>
          <w:rFonts w:ascii="Arial Narrow" w:hAnsi="Arial Narrow"/>
          <w:szCs w:val="24"/>
          <w:lang w:eastAsia="hu-HU"/>
        </w:rPr>
        <w:t xml:space="preserve">de </w:t>
      </w:r>
      <w:r w:rsidRPr="004E1AC9">
        <w:rPr>
          <w:rFonts w:ascii="Arial Narrow" w:hAnsi="Arial Narrow"/>
          <w:spacing w:val="-4"/>
          <w:szCs w:val="24"/>
          <w:lang w:eastAsia="hu-HU"/>
        </w:rPr>
        <w:t>cauciuc.</w:t>
      </w:r>
    </w:p>
    <w:p w14:paraId="56E39366" w14:textId="77777777" w:rsidR="00F21A03" w:rsidRPr="004E1AC9" w:rsidRDefault="00F21A03" w:rsidP="00F21A03">
      <w:pPr>
        <w:widowControl w:val="0"/>
        <w:autoSpaceDE w:val="0"/>
        <w:autoSpaceDN w:val="0"/>
        <w:ind w:left="152"/>
        <w:rPr>
          <w:rFonts w:ascii="Arial Narrow" w:hAnsi="Arial Narrow"/>
          <w:szCs w:val="24"/>
          <w:lang w:eastAsia="hu-HU"/>
        </w:rPr>
      </w:pPr>
      <w:r w:rsidRPr="004E1AC9">
        <w:rPr>
          <w:rFonts w:ascii="Arial Narrow" w:hAnsi="Arial Narrow"/>
          <w:szCs w:val="24"/>
          <w:lang w:eastAsia="hu-HU"/>
        </w:rPr>
        <w:t>La efectuarea îmbinărilor se vor parcurge următoarele operaţiuni:</w:t>
      </w:r>
    </w:p>
    <w:p w14:paraId="739A9009" w14:textId="77777777" w:rsidR="00F21A03" w:rsidRPr="004E1AC9" w:rsidRDefault="00F21A03" w:rsidP="00F21A03">
      <w:pPr>
        <w:widowControl w:val="0"/>
        <w:autoSpaceDE w:val="0"/>
        <w:autoSpaceDN w:val="0"/>
        <w:ind w:left="872"/>
        <w:rPr>
          <w:rFonts w:ascii="Arial Narrow" w:hAnsi="Arial Narrow"/>
          <w:szCs w:val="24"/>
          <w:lang w:eastAsia="hu-HU"/>
        </w:rPr>
      </w:pPr>
      <w:r w:rsidRPr="004E1AC9">
        <w:rPr>
          <w:rFonts w:ascii="Arial Narrow" w:hAnsi="Arial Narrow"/>
          <w:szCs w:val="24"/>
          <w:lang w:eastAsia="hu-HU"/>
        </w:rPr>
        <w:t>-se curăţă mufa şi garnitura, se verifică starea garniturii;</w:t>
      </w:r>
    </w:p>
    <w:p w14:paraId="0B949D43" w14:textId="77777777" w:rsidR="00F21A03" w:rsidRPr="004E1AC9" w:rsidRDefault="00F21A03" w:rsidP="00F21A03">
      <w:pPr>
        <w:widowControl w:val="0"/>
        <w:autoSpaceDE w:val="0"/>
        <w:autoSpaceDN w:val="0"/>
        <w:ind w:left="872"/>
        <w:rPr>
          <w:rFonts w:ascii="Arial Narrow" w:hAnsi="Arial Narrow"/>
          <w:szCs w:val="24"/>
          <w:lang w:eastAsia="hu-HU"/>
        </w:rPr>
      </w:pPr>
      <w:r w:rsidRPr="004E1AC9">
        <w:rPr>
          <w:rFonts w:ascii="Arial Narrow" w:hAnsi="Arial Narrow"/>
          <w:szCs w:val="24"/>
          <w:lang w:eastAsia="hu-HU"/>
        </w:rPr>
        <w:t>-se curăţă capetele ţevii şi racordul ce urmează a fi îmbinate;</w:t>
      </w:r>
    </w:p>
    <w:p w14:paraId="5F61CDB5" w14:textId="77777777" w:rsidR="00F21A03" w:rsidRPr="004E1AC9" w:rsidRDefault="00F21A03" w:rsidP="00F21A03">
      <w:pPr>
        <w:widowControl w:val="0"/>
        <w:autoSpaceDE w:val="0"/>
        <w:autoSpaceDN w:val="0"/>
        <w:ind w:left="872"/>
        <w:rPr>
          <w:rFonts w:ascii="Arial Narrow" w:hAnsi="Arial Narrow"/>
          <w:szCs w:val="24"/>
          <w:lang w:eastAsia="hu-HU"/>
        </w:rPr>
      </w:pPr>
      <w:r w:rsidRPr="004E1AC9">
        <w:rPr>
          <w:rFonts w:ascii="Arial Narrow" w:hAnsi="Arial Narrow"/>
          <w:szCs w:val="24"/>
          <w:lang w:eastAsia="hu-HU"/>
        </w:rPr>
        <w:t>-se aplică lubrifiant pe capetele ţevii şi pe garnitură (nu se va utiliza unsoare sau alţi lubrifianţi) ;</w:t>
      </w:r>
    </w:p>
    <w:p w14:paraId="461D85B3" w14:textId="77777777" w:rsidR="00F21A03" w:rsidRPr="004E1AC9" w:rsidRDefault="00F21A03" w:rsidP="00F21A03">
      <w:pPr>
        <w:widowControl w:val="0"/>
        <w:autoSpaceDE w:val="0"/>
        <w:autoSpaceDN w:val="0"/>
        <w:ind w:left="872"/>
        <w:rPr>
          <w:rFonts w:ascii="Arial Narrow" w:hAnsi="Arial Narrow"/>
          <w:szCs w:val="24"/>
          <w:lang w:eastAsia="hu-HU"/>
        </w:rPr>
      </w:pPr>
      <w:r w:rsidRPr="004E1AC9">
        <w:rPr>
          <w:rFonts w:ascii="Arial Narrow" w:hAnsi="Arial Narrow"/>
          <w:szCs w:val="24"/>
          <w:lang w:eastAsia="hu-HU"/>
        </w:rPr>
        <w:t>-se întroduce ţeava complet în mufă;</w:t>
      </w:r>
    </w:p>
    <w:p w14:paraId="759F01E9" w14:textId="77777777" w:rsidR="00F21A03" w:rsidRPr="004E1AC9" w:rsidRDefault="00F21A03" w:rsidP="00F21A03">
      <w:pPr>
        <w:widowControl w:val="0"/>
        <w:autoSpaceDE w:val="0"/>
        <w:autoSpaceDN w:val="0"/>
        <w:ind w:left="152" w:right="265" w:firstLine="720"/>
        <w:jc w:val="both"/>
        <w:rPr>
          <w:rFonts w:ascii="Arial Narrow" w:hAnsi="Arial Narrow"/>
          <w:szCs w:val="24"/>
          <w:lang w:eastAsia="hu-HU"/>
        </w:rPr>
      </w:pPr>
      <w:r w:rsidRPr="004E1AC9">
        <w:rPr>
          <w:rFonts w:ascii="Arial Narrow" w:hAnsi="Arial Narrow"/>
          <w:szCs w:val="24"/>
          <w:lang w:eastAsia="hu-HU"/>
        </w:rPr>
        <w:t>-se retrage ţeava circa 10 mm (acest spaţiu va permite compensarea dilatării), în cazul folosirii unui racord această operaţiune nu este necesară.</w:t>
      </w:r>
    </w:p>
    <w:p w14:paraId="70193856" w14:textId="77777777" w:rsidR="00F21A03" w:rsidRPr="004E1AC9" w:rsidRDefault="00F21A03" w:rsidP="00F21A03">
      <w:pPr>
        <w:widowControl w:val="0"/>
        <w:autoSpaceDE w:val="0"/>
        <w:autoSpaceDN w:val="0"/>
        <w:ind w:left="152" w:right="264" w:firstLine="720"/>
        <w:jc w:val="both"/>
        <w:rPr>
          <w:rFonts w:ascii="Arial Narrow" w:hAnsi="Arial Narrow"/>
          <w:szCs w:val="24"/>
          <w:lang w:eastAsia="hu-HU"/>
        </w:rPr>
      </w:pPr>
      <w:r w:rsidRPr="004E1AC9">
        <w:rPr>
          <w:rFonts w:ascii="Arial Narrow" w:hAnsi="Arial Narrow"/>
          <w:szCs w:val="24"/>
          <w:lang w:eastAsia="hu-HU"/>
        </w:rPr>
        <w:t xml:space="preserve">-la </w:t>
      </w:r>
      <w:r w:rsidRPr="004E1AC9">
        <w:rPr>
          <w:rFonts w:ascii="Arial Narrow" w:hAnsi="Arial Narrow"/>
          <w:spacing w:val="-3"/>
          <w:szCs w:val="24"/>
          <w:lang w:eastAsia="hu-HU"/>
        </w:rPr>
        <w:t xml:space="preserve">trecerea conductei verticale prin diverse </w:t>
      </w:r>
      <w:r w:rsidRPr="004E1AC9">
        <w:rPr>
          <w:rFonts w:ascii="Arial Narrow" w:hAnsi="Arial Narrow"/>
          <w:spacing w:val="-4"/>
          <w:szCs w:val="24"/>
          <w:lang w:eastAsia="hu-HU"/>
        </w:rPr>
        <w:t xml:space="preserve">planşee, </w:t>
      </w:r>
      <w:r w:rsidRPr="004E1AC9">
        <w:rPr>
          <w:rFonts w:ascii="Arial Narrow" w:hAnsi="Arial Narrow"/>
          <w:szCs w:val="24"/>
          <w:lang w:eastAsia="hu-HU"/>
        </w:rPr>
        <w:t xml:space="preserve">se </w:t>
      </w:r>
      <w:r w:rsidRPr="004E1AC9">
        <w:rPr>
          <w:rFonts w:ascii="Arial Narrow" w:hAnsi="Arial Narrow"/>
          <w:spacing w:val="-3"/>
          <w:szCs w:val="24"/>
          <w:lang w:eastAsia="hu-HU"/>
        </w:rPr>
        <w:t xml:space="preserve">recomandă montarea unui colier </w:t>
      </w:r>
      <w:r w:rsidRPr="004E1AC9">
        <w:rPr>
          <w:rFonts w:ascii="Arial Narrow" w:hAnsi="Arial Narrow"/>
          <w:spacing w:val="-4"/>
          <w:szCs w:val="24"/>
          <w:lang w:eastAsia="hu-HU"/>
        </w:rPr>
        <w:t xml:space="preserve">alunecător </w:t>
      </w:r>
      <w:r w:rsidRPr="004E1AC9">
        <w:rPr>
          <w:rFonts w:ascii="Arial Narrow" w:hAnsi="Arial Narrow"/>
          <w:spacing w:val="-3"/>
          <w:szCs w:val="24"/>
          <w:lang w:eastAsia="hu-HU"/>
        </w:rPr>
        <w:t xml:space="preserve">lângă </w:t>
      </w:r>
      <w:r w:rsidRPr="004E1AC9">
        <w:rPr>
          <w:rFonts w:ascii="Arial Narrow" w:hAnsi="Arial Narrow"/>
          <w:szCs w:val="24"/>
          <w:lang w:eastAsia="hu-HU"/>
        </w:rPr>
        <w:t xml:space="preserve">mufă </w:t>
      </w:r>
      <w:r w:rsidRPr="004E1AC9">
        <w:rPr>
          <w:rFonts w:ascii="Arial Narrow" w:hAnsi="Arial Narrow"/>
          <w:spacing w:val="-3"/>
          <w:szCs w:val="24"/>
          <w:lang w:eastAsia="hu-HU"/>
        </w:rPr>
        <w:t xml:space="preserve">şi </w:t>
      </w:r>
      <w:r w:rsidRPr="004E1AC9">
        <w:rPr>
          <w:rFonts w:ascii="Arial Narrow" w:hAnsi="Arial Narrow"/>
          <w:szCs w:val="24"/>
          <w:lang w:eastAsia="hu-HU"/>
        </w:rPr>
        <w:t xml:space="preserve">un </w:t>
      </w:r>
      <w:r w:rsidRPr="004E1AC9">
        <w:rPr>
          <w:rFonts w:ascii="Arial Narrow" w:hAnsi="Arial Narrow"/>
          <w:spacing w:val="-3"/>
          <w:szCs w:val="24"/>
          <w:lang w:eastAsia="hu-HU"/>
        </w:rPr>
        <w:t xml:space="preserve">altul </w:t>
      </w:r>
      <w:r w:rsidRPr="004E1AC9">
        <w:rPr>
          <w:rFonts w:ascii="Arial Narrow" w:hAnsi="Arial Narrow"/>
          <w:szCs w:val="24"/>
          <w:lang w:eastAsia="hu-HU"/>
        </w:rPr>
        <w:t xml:space="preserve">la </w:t>
      </w:r>
      <w:r w:rsidRPr="004E1AC9">
        <w:rPr>
          <w:rFonts w:ascii="Arial Narrow" w:hAnsi="Arial Narrow"/>
          <w:spacing w:val="-3"/>
          <w:szCs w:val="24"/>
          <w:lang w:eastAsia="hu-HU"/>
        </w:rPr>
        <w:t xml:space="preserve">distanţa </w:t>
      </w:r>
      <w:r w:rsidRPr="004E1AC9">
        <w:rPr>
          <w:rFonts w:ascii="Arial Narrow" w:hAnsi="Arial Narrow"/>
          <w:spacing w:val="-4"/>
          <w:szCs w:val="24"/>
          <w:lang w:eastAsia="hu-HU"/>
        </w:rPr>
        <w:t xml:space="preserve">recomandată </w:t>
      </w:r>
      <w:r w:rsidRPr="004E1AC9">
        <w:rPr>
          <w:rFonts w:ascii="Arial Narrow" w:hAnsi="Arial Narrow"/>
          <w:spacing w:val="-2"/>
          <w:szCs w:val="24"/>
          <w:lang w:eastAsia="hu-HU"/>
        </w:rPr>
        <w:t xml:space="preserve">mai </w:t>
      </w:r>
      <w:r w:rsidRPr="004E1AC9">
        <w:rPr>
          <w:rFonts w:ascii="Arial Narrow" w:hAnsi="Arial Narrow"/>
          <w:spacing w:val="-3"/>
          <w:szCs w:val="24"/>
          <w:lang w:eastAsia="hu-HU"/>
        </w:rPr>
        <w:t xml:space="preserve">sus. </w:t>
      </w:r>
      <w:r w:rsidRPr="004E1AC9">
        <w:rPr>
          <w:rFonts w:ascii="Arial Narrow" w:hAnsi="Arial Narrow"/>
          <w:spacing w:val="-4"/>
          <w:szCs w:val="24"/>
          <w:lang w:eastAsia="hu-HU"/>
        </w:rPr>
        <w:t xml:space="preserve">În </w:t>
      </w:r>
      <w:r w:rsidRPr="004E1AC9">
        <w:rPr>
          <w:rFonts w:ascii="Arial Narrow" w:hAnsi="Arial Narrow"/>
          <w:spacing w:val="-3"/>
          <w:szCs w:val="24"/>
          <w:lang w:eastAsia="hu-HU"/>
        </w:rPr>
        <w:t xml:space="preserve">acest caz fixarea </w:t>
      </w:r>
      <w:r w:rsidRPr="004E1AC9">
        <w:rPr>
          <w:rFonts w:ascii="Arial Narrow" w:hAnsi="Arial Narrow"/>
          <w:szCs w:val="24"/>
          <w:lang w:eastAsia="hu-HU"/>
        </w:rPr>
        <w:t xml:space="preserve">în </w:t>
      </w:r>
      <w:r w:rsidRPr="004E1AC9">
        <w:rPr>
          <w:rFonts w:ascii="Arial Narrow" w:hAnsi="Arial Narrow"/>
          <w:spacing w:val="-3"/>
          <w:szCs w:val="24"/>
          <w:lang w:eastAsia="hu-HU"/>
        </w:rPr>
        <w:t xml:space="preserve">planşeu constituie </w:t>
      </w:r>
      <w:r w:rsidRPr="004E1AC9">
        <w:rPr>
          <w:rFonts w:ascii="Arial Narrow" w:hAnsi="Arial Narrow"/>
          <w:szCs w:val="24"/>
          <w:lang w:eastAsia="hu-HU"/>
        </w:rPr>
        <w:t xml:space="preserve">ea </w:t>
      </w:r>
      <w:r w:rsidRPr="004E1AC9">
        <w:rPr>
          <w:rFonts w:ascii="Arial Narrow" w:hAnsi="Arial Narrow"/>
          <w:spacing w:val="-3"/>
          <w:szCs w:val="24"/>
          <w:lang w:eastAsia="hu-HU"/>
        </w:rPr>
        <w:t xml:space="preserve">în </w:t>
      </w:r>
      <w:r w:rsidRPr="004E1AC9">
        <w:rPr>
          <w:rFonts w:ascii="Arial Narrow" w:hAnsi="Arial Narrow"/>
          <w:spacing w:val="-4"/>
          <w:szCs w:val="24"/>
          <w:lang w:eastAsia="hu-HU"/>
        </w:rPr>
        <w:t xml:space="preserve">sine </w:t>
      </w:r>
      <w:r w:rsidRPr="004E1AC9">
        <w:rPr>
          <w:rFonts w:ascii="Arial Narrow" w:hAnsi="Arial Narrow"/>
          <w:szCs w:val="24"/>
          <w:lang w:eastAsia="hu-HU"/>
        </w:rPr>
        <w:t xml:space="preserve">un </w:t>
      </w:r>
      <w:r w:rsidRPr="004E1AC9">
        <w:rPr>
          <w:rFonts w:ascii="Arial Narrow" w:hAnsi="Arial Narrow"/>
          <w:spacing w:val="-3"/>
          <w:szCs w:val="24"/>
          <w:lang w:eastAsia="hu-HU"/>
        </w:rPr>
        <w:t xml:space="preserve">punct </w:t>
      </w:r>
      <w:r w:rsidRPr="004E1AC9">
        <w:rPr>
          <w:rFonts w:ascii="Arial Narrow" w:hAnsi="Arial Narrow"/>
          <w:spacing w:val="-4"/>
          <w:szCs w:val="24"/>
          <w:lang w:eastAsia="hu-HU"/>
        </w:rPr>
        <w:t xml:space="preserve">fix </w:t>
      </w:r>
      <w:r w:rsidRPr="004E1AC9">
        <w:rPr>
          <w:rFonts w:ascii="Arial Narrow" w:hAnsi="Arial Narrow"/>
          <w:szCs w:val="24"/>
          <w:lang w:eastAsia="hu-HU"/>
        </w:rPr>
        <w:t xml:space="preserve">de </w:t>
      </w:r>
      <w:r w:rsidRPr="004E1AC9">
        <w:rPr>
          <w:rFonts w:ascii="Arial Narrow" w:hAnsi="Arial Narrow"/>
          <w:spacing w:val="-4"/>
          <w:szCs w:val="24"/>
          <w:lang w:eastAsia="hu-HU"/>
        </w:rPr>
        <w:t>ancorare.</w:t>
      </w:r>
    </w:p>
    <w:p w14:paraId="12931C47" w14:textId="77777777" w:rsidR="00F21A03" w:rsidRPr="004E1AC9" w:rsidRDefault="00F21A03" w:rsidP="00F21A03">
      <w:pPr>
        <w:widowControl w:val="0"/>
        <w:autoSpaceDE w:val="0"/>
        <w:autoSpaceDN w:val="0"/>
        <w:ind w:left="152" w:right="235" w:firstLine="600"/>
        <w:jc w:val="both"/>
        <w:rPr>
          <w:rFonts w:ascii="Arial Narrow" w:hAnsi="Arial Narrow"/>
          <w:szCs w:val="24"/>
          <w:lang w:eastAsia="hu-HU"/>
        </w:rPr>
      </w:pPr>
      <w:r w:rsidRPr="004E1AC9">
        <w:rPr>
          <w:rFonts w:ascii="Arial Narrow" w:hAnsi="Arial Narrow"/>
          <w:spacing w:val="-3"/>
          <w:szCs w:val="24"/>
          <w:lang w:eastAsia="hu-HU"/>
        </w:rPr>
        <w:t xml:space="preserve">Lãţimea şanţurilor pentru conductele </w:t>
      </w:r>
      <w:r w:rsidRPr="004E1AC9">
        <w:rPr>
          <w:rFonts w:ascii="Arial Narrow" w:hAnsi="Arial Narrow"/>
          <w:szCs w:val="24"/>
          <w:lang w:eastAsia="hu-HU"/>
        </w:rPr>
        <w:t xml:space="preserve">de </w:t>
      </w:r>
      <w:r w:rsidRPr="004E1AC9">
        <w:rPr>
          <w:rFonts w:ascii="Arial Narrow" w:hAnsi="Arial Narrow"/>
          <w:spacing w:val="-3"/>
          <w:szCs w:val="24"/>
          <w:lang w:eastAsia="hu-HU"/>
        </w:rPr>
        <w:t xml:space="preserve">canalizare pluvială </w:t>
      </w:r>
      <w:r w:rsidRPr="004E1AC9">
        <w:rPr>
          <w:rFonts w:ascii="Arial Narrow" w:hAnsi="Arial Narrow"/>
          <w:szCs w:val="24"/>
          <w:lang w:eastAsia="hu-HU"/>
        </w:rPr>
        <w:t xml:space="preserve">va fi de 1,5 m. </w:t>
      </w:r>
      <w:r w:rsidRPr="004E1AC9">
        <w:rPr>
          <w:rFonts w:ascii="Arial Narrow" w:hAnsi="Arial Narrow"/>
          <w:spacing w:val="-3"/>
          <w:szCs w:val="24"/>
          <w:lang w:eastAsia="hu-HU"/>
        </w:rPr>
        <w:t xml:space="preserve">Umplutura </w:t>
      </w:r>
      <w:r w:rsidRPr="004E1AC9">
        <w:rPr>
          <w:rFonts w:ascii="Arial Narrow" w:hAnsi="Arial Narrow"/>
          <w:szCs w:val="24"/>
          <w:lang w:eastAsia="hu-HU"/>
        </w:rPr>
        <w:t xml:space="preserve">se va </w:t>
      </w:r>
      <w:r w:rsidRPr="004E1AC9">
        <w:rPr>
          <w:rFonts w:ascii="Arial Narrow" w:hAnsi="Arial Narrow"/>
          <w:spacing w:val="-3"/>
          <w:szCs w:val="24"/>
          <w:lang w:eastAsia="hu-HU"/>
        </w:rPr>
        <w:t xml:space="preserve">executa fãrã deteriorarea </w:t>
      </w:r>
      <w:r w:rsidRPr="004E1AC9">
        <w:rPr>
          <w:rFonts w:ascii="Arial Narrow" w:hAnsi="Arial Narrow"/>
          <w:spacing w:val="-4"/>
          <w:szCs w:val="24"/>
          <w:lang w:eastAsia="hu-HU"/>
        </w:rPr>
        <w:t xml:space="preserve">conductelor </w:t>
      </w:r>
      <w:r w:rsidRPr="004E1AC9">
        <w:rPr>
          <w:rFonts w:ascii="Arial Narrow" w:hAnsi="Arial Narrow"/>
          <w:spacing w:val="-3"/>
          <w:szCs w:val="24"/>
          <w:lang w:eastAsia="hu-HU"/>
        </w:rPr>
        <w:t xml:space="preserve">şi numai dupã </w:t>
      </w:r>
      <w:r w:rsidRPr="004E1AC9">
        <w:rPr>
          <w:rFonts w:ascii="Arial Narrow" w:hAnsi="Arial Narrow"/>
          <w:spacing w:val="-4"/>
          <w:szCs w:val="24"/>
          <w:lang w:eastAsia="hu-HU"/>
        </w:rPr>
        <w:t xml:space="preserve">efecturea </w:t>
      </w:r>
      <w:r w:rsidRPr="004E1AC9">
        <w:rPr>
          <w:rFonts w:ascii="Arial Narrow" w:hAnsi="Arial Narrow"/>
          <w:spacing w:val="-3"/>
          <w:szCs w:val="24"/>
          <w:lang w:eastAsia="hu-HU"/>
        </w:rPr>
        <w:t xml:space="preserve">probelor </w:t>
      </w:r>
      <w:r w:rsidRPr="004E1AC9">
        <w:rPr>
          <w:rFonts w:ascii="Arial Narrow" w:hAnsi="Arial Narrow"/>
          <w:szCs w:val="24"/>
          <w:lang w:eastAsia="hu-HU"/>
        </w:rPr>
        <w:t xml:space="preserve">de </w:t>
      </w:r>
      <w:r w:rsidRPr="004E1AC9">
        <w:rPr>
          <w:rFonts w:ascii="Arial Narrow" w:hAnsi="Arial Narrow"/>
          <w:spacing w:val="-4"/>
          <w:szCs w:val="24"/>
          <w:lang w:eastAsia="hu-HU"/>
        </w:rPr>
        <w:t xml:space="preserve">etanşeitate. </w:t>
      </w:r>
      <w:r w:rsidRPr="004E1AC9">
        <w:rPr>
          <w:rFonts w:ascii="Arial Narrow" w:hAnsi="Arial Narrow"/>
          <w:spacing w:val="-3"/>
          <w:szCs w:val="24"/>
          <w:lang w:eastAsia="hu-HU"/>
        </w:rPr>
        <w:t xml:space="preserve">Conductele </w:t>
      </w:r>
      <w:r w:rsidRPr="004E1AC9">
        <w:rPr>
          <w:rFonts w:ascii="Arial Narrow" w:hAnsi="Arial Narrow"/>
          <w:szCs w:val="24"/>
          <w:lang w:eastAsia="hu-HU"/>
        </w:rPr>
        <w:t xml:space="preserve">de </w:t>
      </w:r>
      <w:r w:rsidRPr="004E1AC9">
        <w:rPr>
          <w:rFonts w:ascii="Arial Narrow" w:hAnsi="Arial Narrow"/>
          <w:spacing w:val="-4"/>
          <w:szCs w:val="24"/>
          <w:lang w:eastAsia="hu-HU"/>
        </w:rPr>
        <w:t xml:space="preserve">canalizare </w:t>
      </w:r>
      <w:r w:rsidRPr="004E1AC9">
        <w:rPr>
          <w:rFonts w:ascii="Arial Narrow" w:hAnsi="Arial Narrow"/>
          <w:szCs w:val="24"/>
          <w:lang w:eastAsia="hu-HU"/>
        </w:rPr>
        <w:t xml:space="preserve">se </w:t>
      </w:r>
      <w:r w:rsidRPr="004E1AC9">
        <w:rPr>
          <w:rFonts w:ascii="Arial Narrow" w:hAnsi="Arial Narrow"/>
          <w:spacing w:val="-3"/>
          <w:szCs w:val="24"/>
          <w:lang w:eastAsia="hu-HU"/>
        </w:rPr>
        <w:t xml:space="preserve">vor </w:t>
      </w:r>
      <w:r w:rsidRPr="004E1AC9">
        <w:rPr>
          <w:rFonts w:ascii="Arial Narrow" w:hAnsi="Arial Narrow"/>
          <w:szCs w:val="24"/>
          <w:lang w:eastAsia="hu-HU"/>
        </w:rPr>
        <w:t xml:space="preserve">monta pe un </w:t>
      </w:r>
      <w:r w:rsidRPr="004E1AC9">
        <w:rPr>
          <w:rFonts w:ascii="Arial Narrow" w:hAnsi="Arial Narrow"/>
          <w:spacing w:val="-3"/>
          <w:szCs w:val="24"/>
          <w:lang w:eastAsia="hu-HU"/>
        </w:rPr>
        <w:t xml:space="preserve">pat </w:t>
      </w:r>
      <w:r w:rsidRPr="004E1AC9">
        <w:rPr>
          <w:rFonts w:ascii="Arial Narrow" w:hAnsi="Arial Narrow"/>
          <w:szCs w:val="24"/>
          <w:lang w:eastAsia="hu-HU"/>
        </w:rPr>
        <w:t xml:space="preserve">de </w:t>
      </w:r>
      <w:r w:rsidRPr="004E1AC9">
        <w:rPr>
          <w:rFonts w:ascii="Arial Narrow" w:hAnsi="Arial Narrow"/>
          <w:spacing w:val="-3"/>
          <w:szCs w:val="24"/>
          <w:lang w:eastAsia="hu-HU"/>
        </w:rPr>
        <w:t xml:space="preserve">10cm nisip, </w:t>
      </w:r>
      <w:r w:rsidRPr="004E1AC9">
        <w:rPr>
          <w:rFonts w:ascii="Arial Narrow" w:hAnsi="Arial Narrow"/>
          <w:spacing w:val="-2"/>
          <w:szCs w:val="24"/>
          <w:lang w:eastAsia="hu-HU"/>
        </w:rPr>
        <w:t xml:space="preserve">iar </w:t>
      </w:r>
      <w:r w:rsidRPr="004E1AC9">
        <w:rPr>
          <w:rFonts w:ascii="Arial Narrow" w:hAnsi="Arial Narrow"/>
          <w:spacing w:val="-3"/>
          <w:szCs w:val="24"/>
          <w:lang w:eastAsia="hu-HU"/>
        </w:rPr>
        <w:t xml:space="preserve">dupã </w:t>
      </w:r>
      <w:r w:rsidRPr="004E1AC9">
        <w:rPr>
          <w:rFonts w:ascii="Arial Narrow" w:hAnsi="Arial Narrow"/>
          <w:spacing w:val="-4"/>
          <w:szCs w:val="24"/>
          <w:lang w:eastAsia="hu-HU"/>
        </w:rPr>
        <w:t xml:space="preserve">efectuarea </w:t>
      </w:r>
      <w:r w:rsidRPr="004E1AC9">
        <w:rPr>
          <w:rFonts w:ascii="Arial Narrow" w:hAnsi="Arial Narrow"/>
          <w:spacing w:val="-3"/>
          <w:szCs w:val="24"/>
          <w:lang w:eastAsia="hu-HU"/>
        </w:rPr>
        <w:t xml:space="preserve">probelor </w:t>
      </w:r>
      <w:r w:rsidRPr="004E1AC9">
        <w:rPr>
          <w:rFonts w:ascii="Arial Narrow" w:hAnsi="Arial Narrow"/>
          <w:szCs w:val="24"/>
          <w:lang w:eastAsia="hu-HU"/>
        </w:rPr>
        <w:t xml:space="preserve">şi </w:t>
      </w:r>
      <w:r w:rsidRPr="004E1AC9">
        <w:rPr>
          <w:rFonts w:ascii="Arial Narrow" w:hAnsi="Arial Narrow"/>
          <w:spacing w:val="-3"/>
          <w:szCs w:val="24"/>
          <w:lang w:eastAsia="hu-HU"/>
        </w:rPr>
        <w:t xml:space="preserve">înaintea executãrii umpluturilor </w:t>
      </w:r>
      <w:r w:rsidRPr="004E1AC9">
        <w:rPr>
          <w:rFonts w:ascii="Arial Narrow" w:hAnsi="Arial Narrow"/>
          <w:szCs w:val="24"/>
          <w:lang w:eastAsia="hu-HU"/>
        </w:rPr>
        <w:t xml:space="preserve">de </w:t>
      </w:r>
      <w:r w:rsidRPr="004E1AC9">
        <w:rPr>
          <w:rFonts w:ascii="Arial Narrow" w:hAnsi="Arial Narrow"/>
          <w:spacing w:val="-3"/>
          <w:szCs w:val="24"/>
          <w:lang w:eastAsia="hu-HU"/>
        </w:rPr>
        <w:t xml:space="preserve">pãmânt acestea </w:t>
      </w:r>
      <w:r w:rsidRPr="004E1AC9">
        <w:rPr>
          <w:rFonts w:ascii="Arial Narrow" w:hAnsi="Arial Narrow"/>
          <w:szCs w:val="24"/>
          <w:lang w:eastAsia="hu-HU"/>
        </w:rPr>
        <w:t xml:space="preserve">se </w:t>
      </w:r>
      <w:r w:rsidRPr="004E1AC9">
        <w:rPr>
          <w:rFonts w:ascii="Arial Narrow" w:hAnsi="Arial Narrow"/>
          <w:spacing w:val="-3"/>
          <w:szCs w:val="24"/>
          <w:lang w:eastAsia="hu-HU"/>
        </w:rPr>
        <w:t xml:space="preserve">acoperă </w:t>
      </w:r>
      <w:r w:rsidRPr="004E1AC9">
        <w:rPr>
          <w:rFonts w:ascii="Arial Narrow" w:hAnsi="Arial Narrow"/>
          <w:szCs w:val="24"/>
          <w:lang w:eastAsia="hu-HU"/>
        </w:rPr>
        <w:t xml:space="preserve">cu un </w:t>
      </w:r>
      <w:r w:rsidRPr="004E1AC9">
        <w:rPr>
          <w:rFonts w:ascii="Arial Narrow" w:hAnsi="Arial Narrow"/>
          <w:spacing w:val="-3"/>
          <w:szCs w:val="24"/>
          <w:lang w:eastAsia="hu-HU"/>
        </w:rPr>
        <w:t xml:space="preserve">strat </w:t>
      </w:r>
      <w:r w:rsidRPr="004E1AC9">
        <w:rPr>
          <w:rFonts w:ascii="Arial Narrow" w:hAnsi="Arial Narrow"/>
          <w:szCs w:val="24"/>
          <w:lang w:eastAsia="hu-HU"/>
        </w:rPr>
        <w:t xml:space="preserve">de 30 cm de </w:t>
      </w:r>
      <w:r w:rsidRPr="004E1AC9">
        <w:rPr>
          <w:rFonts w:ascii="Arial Narrow" w:hAnsi="Arial Narrow"/>
          <w:spacing w:val="-3"/>
          <w:szCs w:val="24"/>
          <w:lang w:eastAsia="hu-HU"/>
        </w:rPr>
        <w:t>nisip.</w:t>
      </w:r>
    </w:p>
    <w:p w14:paraId="30B08BF6" w14:textId="77777777" w:rsidR="00F21A03" w:rsidRDefault="00F21A03" w:rsidP="00F21A03">
      <w:pPr>
        <w:rPr>
          <w:rFonts w:ascii="Arial Narrow" w:eastAsia="Calibri" w:hAnsi="Arial Narrow" w:cs="Arial"/>
          <w:b/>
          <w:szCs w:val="24"/>
          <w:lang w:eastAsia="en-US"/>
        </w:rPr>
      </w:pPr>
    </w:p>
    <w:p w14:paraId="45958AB9" w14:textId="0AB884BF" w:rsidR="00AA4E19" w:rsidRPr="004E1AC9" w:rsidRDefault="00AA4E19" w:rsidP="00AA4E19">
      <w:pPr>
        <w:widowControl w:val="0"/>
        <w:autoSpaceDE w:val="0"/>
        <w:autoSpaceDN w:val="0"/>
        <w:ind w:left="872"/>
        <w:jc w:val="both"/>
        <w:outlineLvl w:val="2"/>
        <w:rPr>
          <w:rFonts w:ascii="Arial Narrow" w:hAnsi="Arial Narrow"/>
          <w:b/>
          <w:bCs/>
          <w:szCs w:val="24"/>
          <w:u w:val="single" w:color="000000"/>
          <w:lang w:eastAsia="hu-HU"/>
        </w:rPr>
      </w:pPr>
      <w:r w:rsidRPr="004E1AC9">
        <w:rPr>
          <w:rFonts w:ascii="Arial Narrow" w:hAnsi="Arial Narrow"/>
          <w:b/>
          <w:bCs/>
          <w:szCs w:val="24"/>
          <w:u w:val="single" w:color="000000"/>
          <w:lang w:eastAsia="hu-HU"/>
        </w:rPr>
        <w:t xml:space="preserve">Gurile de scurgere </w:t>
      </w:r>
    </w:p>
    <w:p w14:paraId="14F7C7A2" w14:textId="77777777" w:rsidR="00AA4E19" w:rsidRPr="004E1AC9" w:rsidRDefault="00AA4E19" w:rsidP="00AA4E19">
      <w:pPr>
        <w:widowControl w:val="0"/>
        <w:autoSpaceDE w:val="0"/>
        <w:autoSpaceDN w:val="0"/>
        <w:ind w:left="152" w:right="239" w:firstLine="720"/>
        <w:jc w:val="both"/>
        <w:rPr>
          <w:rFonts w:ascii="Arial Narrow" w:hAnsi="Arial Narrow"/>
          <w:szCs w:val="24"/>
          <w:lang w:eastAsia="hu-HU"/>
        </w:rPr>
      </w:pPr>
      <w:r w:rsidRPr="004E1AC9">
        <w:rPr>
          <w:rFonts w:ascii="Arial Narrow" w:hAnsi="Arial Narrow"/>
          <w:szCs w:val="24"/>
          <w:lang w:eastAsia="hu-HU"/>
        </w:rPr>
        <w:t>Gurile de scurgere cu sifon si depozit servesc la colectarea apelor meteorice şi se montează la distanţa de cca. 50 m una faţă de cealaltă. Acestea se execută din tuburi de beton (cu diametrul interior de 250mm) care se imbină cu cep si buză, iar etanşarea tuburilor din beton se realizează cu ajutorul mortarului de ciment 1:2.</w:t>
      </w:r>
    </w:p>
    <w:p w14:paraId="00B23EF6" w14:textId="77777777" w:rsidR="00AA4E19" w:rsidRPr="004E1AC9" w:rsidRDefault="00AA4E19" w:rsidP="00AA4E19">
      <w:pPr>
        <w:widowControl w:val="0"/>
        <w:autoSpaceDE w:val="0"/>
        <w:autoSpaceDN w:val="0"/>
        <w:ind w:left="152" w:right="238" w:firstLine="628"/>
        <w:jc w:val="both"/>
        <w:rPr>
          <w:rFonts w:ascii="Arial Narrow" w:hAnsi="Arial Narrow"/>
          <w:szCs w:val="24"/>
          <w:lang w:eastAsia="hu-HU"/>
        </w:rPr>
      </w:pPr>
      <w:r w:rsidRPr="004E1AC9">
        <w:rPr>
          <w:rFonts w:ascii="Arial Narrow" w:hAnsi="Arial Narrow"/>
          <w:szCs w:val="24"/>
          <w:lang w:eastAsia="hu-HU"/>
        </w:rPr>
        <w:t>Gurile de scurgere se executa din beton prefabricat cf. STAS 6701/1973, concomitent cu execuţia reţelei de canalizare pluvială. Amplasarea gurilor de scurgere se la marginea părtii carosabile in fata bordurii, astfel încât latura lungă a grătarului din fontă să fie paralelă cu bordura trotuarului, iar balamaua sa fie îndreptată către trotuar (bordură) şi la 5 cm distanţa de</w:t>
      </w:r>
      <w:r w:rsidRPr="004E1AC9">
        <w:rPr>
          <w:rFonts w:ascii="Arial Narrow" w:hAnsi="Arial Narrow"/>
          <w:spacing w:val="-6"/>
          <w:szCs w:val="24"/>
          <w:lang w:eastAsia="hu-HU"/>
        </w:rPr>
        <w:t xml:space="preserve"> </w:t>
      </w:r>
      <w:r w:rsidRPr="004E1AC9">
        <w:rPr>
          <w:rFonts w:ascii="Arial Narrow" w:hAnsi="Arial Narrow"/>
          <w:szCs w:val="24"/>
          <w:lang w:eastAsia="hu-HU"/>
        </w:rPr>
        <w:t>acesta.</w:t>
      </w:r>
    </w:p>
    <w:p w14:paraId="5126242E" w14:textId="77777777" w:rsidR="00AA4E19" w:rsidRPr="004E1AC9" w:rsidRDefault="00AA4E19" w:rsidP="00AA4E19">
      <w:pPr>
        <w:widowControl w:val="0"/>
        <w:autoSpaceDE w:val="0"/>
        <w:autoSpaceDN w:val="0"/>
        <w:ind w:left="752"/>
        <w:jc w:val="both"/>
        <w:rPr>
          <w:rFonts w:ascii="Arial Narrow" w:hAnsi="Arial Narrow"/>
          <w:szCs w:val="24"/>
          <w:lang w:eastAsia="hu-HU"/>
        </w:rPr>
      </w:pPr>
      <w:r w:rsidRPr="004E1AC9">
        <w:rPr>
          <w:rFonts w:ascii="Arial Narrow" w:hAnsi="Arial Narrow"/>
          <w:szCs w:val="24"/>
          <w:lang w:eastAsia="hu-HU"/>
        </w:rPr>
        <w:t>Gurile de scurgere sunt prevăzute cu:</w:t>
      </w:r>
    </w:p>
    <w:p w14:paraId="3F46D71F" w14:textId="77777777" w:rsidR="00AA4E19" w:rsidRPr="004E1AC9" w:rsidRDefault="00AA4E19" w:rsidP="00A123EC">
      <w:pPr>
        <w:widowControl w:val="0"/>
        <w:numPr>
          <w:ilvl w:val="0"/>
          <w:numId w:val="71"/>
        </w:numPr>
        <w:autoSpaceDE w:val="0"/>
        <w:autoSpaceDN w:val="0"/>
        <w:ind w:hanging="361"/>
        <w:jc w:val="both"/>
        <w:rPr>
          <w:rFonts w:ascii="Arial Narrow" w:hAnsi="Arial Narrow"/>
          <w:szCs w:val="24"/>
          <w:lang w:eastAsia="hu-HU"/>
        </w:rPr>
      </w:pPr>
      <w:r w:rsidRPr="004E1AC9">
        <w:rPr>
          <w:rFonts w:ascii="Arial Narrow" w:hAnsi="Arial Narrow"/>
          <w:szCs w:val="24"/>
          <w:lang w:eastAsia="hu-HU"/>
        </w:rPr>
        <w:t>sifon - impiedică degajarea gazelor de</w:t>
      </w:r>
      <w:r w:rsidRPr="004E1AC9">
        <w:rPr>
          <w:rFonts w:ascii="Arial Narrow" w:hAnsi="Arial Narrow"/>
          <w:spacing w:val="-3"/>
          <w:szCs w:val="24"/>
          <w:lang w:eastAsia="hu-HU"/>
        </w:rPr>
        <w:t xml:space="preserve"> </w:t>
      </w:r>
      <w:r w:rsidRPr="004E1AC9">
        <w:rPr>
          <w:rFonts w:ascii="Arial Narrow" w:hAnsi="Arial Narrow"/>
          <w:szCs w:val="24"/>
          <w:lang w:eastAsia="hu-HU"/>
        </w:rPr>
        <w:t>canal;</w:t>
      </w:r>
    </w:p>
    <w:p w14:paraId="1BB7A079" w14:textId="77777777" w:rsidR="00AA4E19" w:rsidRPr="004E1AC9" w:rsidRDefault="00AA4E19" w:rsidP="00A123EC">
      <w:pPr>
        <w:widowControl w:val="0"/>
        <w:numPr>
          <w:ilvl w:val="0"/>
          <w:numId w:val="71"/>
        </w:numPr>
        <w:autoSpaceDE w:val="0"/>
        <w:autoSpaceDN w:val="0"/>
        <w:ind w:right="238"/>
        <w:jc w:val="both"/>
        <w:rPr>
          <w:rFonts w:ascii="Arial Narrow" w:hAnsi="Arial Narrow"/>
          <w:szCs w:val="24"/>
          <w:lang w:eastAsia="hu-HU"/>
        </w:rPr>
      </w:pPr>
      <w:r w:rsidRPr="004E1AC9">
        <w:rPr>
          <w:rFonts w:ascii="Arial Narrow" w:hAnsi="Arial Narrow"/>
          <w:szCs w:val="24"/>
          <w:lang w:eastAsia="hu-HU"/>
        </w:rPr>
        <w:t>depozit - este prevăzut la fundul gurii de scurgere, are înălţimea de 500mm şi serveşte la depozitarea nisipului (pământului) antrenat de apele de</w:t>
      </w:r>
      <w:r w:rsidRPr="004E1AC9">
        <w:rPr>
          <w:rFonts w:ascii="Arial Narrow" w:hAnsi="Arial Narrow"/>
          <w:spacing w:val="-6"/>
          <w:szCs w:val="24"/>
          <w:lang w:eastAsia="hu-HU"/>
        </w:rPr>
        <w:t xml:space="preserve"> </w:t>
      </w:r>
      <w:r w:rsidRPr="004E1AC9">
        <w:rPr>
          <w:rFonts w:ascii="Arial Narrow" w:hAnsi="Arial Narrow"/>
          <w:szCs w:val="24"/>
          <w:lang w:eastAsia="hu-HU"/>
        </w:rPr>
        <w:t>ploaie.</w:t>
      </w:r>
    </w:p>
    <w:p w14:paraId="681A2007" w14:textId="77777777" w:rsidR="00AA4E19" w:rsidRDefault="00AA4E19" w:rsidP="00AA4E19">
      <w:pPr>
        <w:widowControl w:val="0"/>
        <w:autoSpaceDE w:val="0"/>
        <w:autoSpaceDN w:val="0"/>
        <w:ind w:left="152" w:right="241" w:firstLine="600"/>
        <w:jc w:val="both"/>
        <w:rPr>
          <w:rFonts w:ascii="Arial Narrow" w:hAnsi="Arial Narrow"/>
          <w:szCs w:val="24"/>
          <w:lang w:eastAsia="hu-HU"/>
        </w:rPr>
      </w:pPr>
      <w:r w:rsidRPr="004E1AC9">
        <w:rPr>
          <w:rFonts w:ascii="Arial Narrow" w:hAnsi="Arial Narrow"/>
          <w:szCs w:val="24"/>
          <w:lang w:eastAsia="hu-HU"/>
        </w:rPr>
        <w:t>Deasupra gurilor de scurgere se monteaza plăci de susţinere şi grătare din fontă cu clasa de sarcină D400</w:t>
      </w:r>
      <w:r>
        <w:rPr>
          <w:rFonts w:ascii="Arial Narrow" w:hAnsi="Arial Narrow"/>
          <w:szCs w:val="24"/>
          <w:lang w:eastAsia="hu-HU"/>
        </w:rPr>
        <w:t xml:space="preserve"> </w:t>
      </w:r>
      <w:r>
        <w:rPr>
          <w:rFonts w:ascii="Arial Narrow" w:hAnsi="Arial Narrow"/>
          <w:szCs w:val="24"/>
          <w:lang w:eastAsia="hu-HU"/>
        </w:rPr>
        <w:lastRenderedPageBreak/>
        <w:t>tip bordură acestea se monteză la marginea rigolei existente prin monolitizare cu beton C30/37 la acesta</w:t>
      </w:r>
    </w:p>
    <w:p w14:paraId="6E93FE1F" w14:textId="124C5340" w:rsidR="00AA4E19" w:rsidRPr="004E1AC9" w:rsidRDefault="00AA4E19" w:rsidP="00AA4E19">
      <w:pPr>
        <w:widowControl w:val="0"/>
        <w:autoSpaceDE w:val="0"/>
        <w:autoSpaceDN w:val="0"/>
        <w:ind w:left="152" w:right="241" w:firstLine="600"/>
        <w:jc w:val="both"/>
        <w:rPr>
          <w:rFonts w:ascii="Arial Narrow" w:hAnsi="Arial Narrow"/>
          <w:szCs w:val="24"/>
          <w:lang w:eastAsia="hu-HU"/>
        </w:rPr>
      </w:pPr>
      <w:r w:rsidRPr="004E1AC9">
        <w:rPr>
          <w:rFonts w:ascii="Arial Narrow" w:hAnsi="Arial Narrow"/>
          <w:szCs w:val="24"/>
          <w:lang w:eastAsia="hu-HU"/>
        </w:rPr>
        <w:t>Tubul de beton al gurii de scurgere se montează prin flane de conectare si se descarcă in reteaua principală prin intermediul unor conducte avand diametrul de 2</w:t>
      </w:r>
      <w:r>
        <w:rPr>
          <w:rFonts w:ascii="Arial Narrow" w:hAnsi="Arial Narrow"/>
          <w:szCs w:val="24"/>
          <w:lang w:eastAsia="hu-HU"/>
        </w:rPr>
        <w:t>25</w:t>
      </w:r>
      <w:r w:rsidRPr="004E1AC9">
        <w:rPr>
          <w:rFonts w:ascii="Arial Narrow" w:hAnsi="Arial Narrow"/>
          <w:szCs w:val="24"/>
          <w:lang w:eastAsia="hu-HU"/>
        </w:rPr>
        <w:t xml:space="preserve">. </w:t>
      </w:r>
    </w:p>
    <w:p w14:paraId="24EC2F7F" w14:textId="77777777" w:rsidR="00AA4E19" w:rsidRPr="004E1AC9" w:rsidRDefault="00AA4E19" w:rsidP="00AA4E19">
      <w:pPr>
        <w:widowControl w:val="0"/>
        <w:autoSpaceDE w:val="0"/>
        <w:autoSpaceDN w:val="0"/>
        <w:ind w:left="152" w:right="239" w:firstLine="600"/>
        <w:jc w:val="both"/>
        <w:rPr>
          <w:rFonts w:ascii="Arial Narrow" w:hAnsi="Arial Narrow"/>
          <w:szCs w:val="24"/>
          <w:lang w:eastAsia="hu-HU"/>
        </w:rPr>
      </w:pPr>
    </w:p>
    <w:p w14:paraId="13E6D609" w14:textId="6E34297C" w:rsidR="00AA4E19" w:rsidRPr="004E1AC9" w:rsidRDefault="00AA4E19" w:rsidP="00AA4E19">
      <w:pPr>
        <w:widowControl w:val="0"/>
        <w:autoSpaceDE w:val="0"/>
        <w:autoSpaceDN w:val="0"/>
        <w:ind w:left="152" w:right="239" w:firstLine="600"/>
        <w:jc w:val="both"/>
        <w:rPr>
          <w:rFonts w:ascii="Arial Narrow" w:hAnsi="Arial Narrow"/>
          <w:szCs w:val="24"/>
          <w:lang w:eastAsia="hu-HU"/>
        </w:rPr>
      </w:pPr>
      <w:r w:rsidRPr="004E1AC9">
        <w:rPr>
          <w:rFonts w:ascii="Arial Narrow" w:hAnsi="Arial Narrow"/>
          <w:szCs w:val="24"/>
          <w:lang w:eastAsia="hu-HU"/>
        </w:rPr>
        <w:t>Legătura între căminul de vizitare şi gura de scurgere se ralizează cu ajutorul unei ţevi din PVC-KG cu D = 2</w:t>
      </w:r>
      <w:r>
        <w:rPr>
          <w:rFonts w:ascii="Arial Narrow" w:hAnsi="Arial Narrow"/>
          <w:szCs w:val="24"/>
          <w:lang w:eastAsia="hu-HU"/>
        </w:rPr>
        <w:t>25</w:t>
      </w:r>
      <w:r w:rsidRPr="004E1AC9">
        <w:rPr>
          <w:rFonts w:ascii="Arial Narrow" w:hAnsi="Arial Narrow"/>
          <w:szCs w:val="24"/>
          <w:lang w:eastAsia="hu-HU"/>
        </w:rPr>
        <w:t xml:space="preserve">mm cu mufă şi garnitură de etanşare. </w:t>
      </w:r>
    </w:p>
    <w:p w14:paraId="19ADC1E8" w14:textId="00548111" w:rsidR="00AA4E19" w:rsidRPr="004E1AC9" w:rsidRDefault="00AA4E19" w:rsidP="00AA4E19">
      <w:pPr>
        <w:widowControl w:val="0"/>
        <w:autoSpaceDE w:val="0"/>
        <w:autoSpaceDN w:val="0"/>
        <w:ind w:left="152" w:right="239" w:firstLine="600"/>
        <w:jc w:val="both"/>
        <w:rPr>
          <w:rFonts w:ascii="Arial Narrow" w:hAnsi="Arial Narrow"/>
          <w:szCs w:val="24"/>
          <w:lang w:eastAsia="hu-HU"/>
        </w:rPr>
      </w:pPr>
      <w:r w:rsidRPr="004E1AC9">
        <w:rPr>
          <w:rFonts w:ascii="Arial Narrow" w:hAnsi="Arial Narrow"/>
          <w:szCs w:val="24"/>
          <w:lang w:eastAsia="hu-HU"/>
        </w:rPr>
        <w:t>Ţeava se aşează pe un pat de nisip aşternut pe fundul şantului, ajutând la crearea pantei de scurgere şi asigurând totodată stabilitatea conductei din PVC-KG. Panta de scurgere a canalelor de racord va fi de i = 0,0</w:t>
      </w:r>
      <w:r>
        <w:rPr>
          <w:rFonts w:ascii="Arial Narrow" w:hAnsi="Arial Narrow"/>
          <w:szCs w:val="24"/>
          <w:lang w:eastAsia="hu-HU"/>
        </w:rPr>
        <w:t>1</w:t>
      </w:r>
      <w:r w:rsidRPr="004E1AC9">
        <w:rPr>
          <w:rFonts w:ascii="Arial Narrow" w:hAnsi="Arial Narrow"/>
          <w:szCs w:val="24"/>
          <w:lang w:eastAsia="hu-HU"/>
        </w:rPr>
        <w:t>.</w:t>
      </w:r>
    </w:p>
    <w:p w14:paraId="5F94F2CA" w14:textId="77777777" w:rsidR="00AA4E19" w:rsidRPr="004E1AC9" w:rsidRDefault="00AA4E19" w:rsidP="00F21A03">
      <w:pPr>
        <w:rPr>
          <w:rFonts w:ascii="Arial Narrow" w:eastAsia="Calibri" w:hAnsi="Arial Narrow" w:cs="Arial"/>
          <w:b/>
          <w:szCs w:val="24"/>
          <w:lang w:eastAsia="en-US"/>
        </w:rPr>
      </w:pPr>
    </w:p>
    <w:p w14:paraId="7FF630BC"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b/>
          <w:szCs w:val="24"/>
          <w:lang w:eastAsia="en-US"/>
        </w:rPr>
        <w:t>Calculul debitelor  la rigolele laterale</w:t>
      </w:r>
      <w:r w:rsidRPr="004E1AC9">
        <w:rPr>
          <w:rFonts w:ascii="Arial Narrow" w:eastAsia="Calibri" w:hAnsi="Arial Narrow" w:cs="Arial"/>
          <w:szCs w:val="24"/>
          <w:lang w:eastAsia="en-US"/>
        </w:rPr>
        <w:t>.</w:t>
      </w:r>
    </w:p>
    <w:p w14:paraId="22B88A5E"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Determinarea debitelor rigolelor laterale s-a efectuat prin relația Chezy  iar rezultatele sunt redate în anexă.</w:t>
      </w:r>
    </w:p>
    <w:p w14:paraId="1CA10B8C"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În situația rigolelor marginale în calcule proiectantul a luat în considerare  suprafața colectoare, precipitația de 1% probabilitate de producere, panta de scurgere spre podețul  în cauză. De precizat că activitatea acestora este cu preponderență în situația producerii de precipitații și/sau topiri ale zăpezilor.</w:t>
      </w:r>
    </w:p>
    <w:p w14:paraId="6944B3B4"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Utilizarea aceleiași metode de calcul a dus la determinarea  unor debite posibil a fi transportate de șanțurile marginale.  Debitul lor este în funcție de factorul   generator dar și de suprafața colectoare. Calculele sunt prezentate în anexă.</w:t>
      </w:r>
    </w:p>
    <w:p w14:paraId="0BAEE2ED"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 xml:space="preserve">Toate construcțiile proiectate și executate  răspund favorabil cerințelor hidrologice din zonă  drenarea spre râul colector făcându-se în condiții optime. </w:t>
      </w:r>
    </w:p>
    <w:p w14:paraId="4F444C1A"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 xml:space="preserve">După execuție, lucrările (drumul, podețele , rigolele ) nu vor influența negativ curgerea apelor.  </w:t>
      </w:r>
    </w:p>
    <w:p w14:paraId="0A286F85"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 xml:space="preserve">Asupra mediului impactul investiției în stadiul final este neimportant deoarece nu se intervine în nicin un fel asupra regimului de curgere a apelor, dimpotrivă, facilitează acest proces. </w:t>
      </w:r>
    </w:p>
    <w:p w14:paraId="4C4AEE46"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Lucrările  proiectate nu vor influența negativ zona amonte și aval de acestea.</w:t>
      </w:r>
    </w:p>
    <w:p w14:paraId="71A3CCAB"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După definitivarea construirii obiectivelor propuse prin proiect, beneficiarul are obligația de a întreține sistemele de curgere a apelor pe toată perioada exploatării lucrărilor prin: curățirea albiilor de curgere (podeț, rigole).</w:t>
      </w:r>
    </w:p>
    <w:p w14:paraId="33EFA2C6" w14:textId="77777777" w:rsidR="00F21A03" w:rsidRPr="004E1AC9" w:rsidRDefault="00F21A03" w:rsidP="00F21A03">
      <w:pPr>
        <w:autoSpaceDE w:val="0"/>
        <w:autoSpaceDN w:val="0"/>
        <w:adjustRightInd w:val="0"/>
        <w:ind w:firstLine="720"/>
        <w:jc w:val="both"/>
        <w:rPr>
          <w:rFonts w:ascii="Arial Narrow" w:eastAsia="Calibri" w:hAnsi="Arial Narrow" w:cs="Arial"/>
          <w:szCs w:val="24"/>
          <w:lang w:eastAsia="en-US"/>
        </w:rPr>
      </w:pPr>
      <w:r w:rsidRPr="004E1AC9">
        <w:rPr>
          <w:rFonts w:ascii="Arial Narrow" w:eastAsia="Calibri" w:hAnsi="Arial Narrow" w:cs="Arial"/>
          <w:szCs w:val="24"/>
          <w:lang w:eastAsia="en-US"/>
        </w:rPr>
        <w:t>Se va interveni în situația apariției unor degradări  a lucrărilor  ce ar putea deveni periculoase pentru lucrările efectuate.</w:t>
      </w:r>
    </w:p>
    <w:p w14:paraId="58406411" w14:textId="77777777" w:rsidR="00F21A03" w:rsidRPr="004E1AC9" w:rsidRDefault="00F21A03" w:rsidP="00F21A03">
      <w:pPr>
        <w:spacing w:after="160" w:line="259" w:lineRule="auto"/>
        <w:rPr>
          <w:rFonts w:ascii="Arial Narrow" w:eastAsia="Calibri" w:hAnsi="Arial Narrow" w:cs="Arial"/>
          <w:szCs w:val="24"/>
          <w:lang w:eastAsia="en-US"/>
        </w:rPr>
      </w:pPr>
    </w:p>
    <w:p w14:paraId="394BBFDC" w14:textId="77777777" w:rsidR="00F21A03" w:rsidRPr="004E1AC9" w:rsidRDefault="00F21A03" w:rsidP="00F21A03">
      <w:pPr>
        <w:ind w:firstLine="720"/>
        <w:rPr>
          <w:rFonts w:ascii="Arial Narrow" w:eastAsia="Calibri" w:hAnsi="Arial Narrow"/>
          <w:b/>
          <w:szCs w:val="24"/>
          <w:lang w:eastAsia="en-US"/>
        </w:rPr>
      </w:pPr>
      <w:r w:rsidRPr="004E1AC9">
        <w:rPr>
          <w:rFonts w:ascii="Arial Narrow" w:eastAsia="Calibri" w:hAnsi="Arial Narrow"/>
          <w:b/>
          <w:szCs w:val="24"/>
          <w:lang w:eastAsia="en-US"/>
        </w:rPr>
        <w:t xml:space="preserve">Calculul debitelor </w:t>
      </w:r>
    </w:p>
    <w:p w14:paraId="2A0C330A" w14:textId="77777777" w:rsidR="00F21A03" w:rsidRPr="000139E1" w:rsidRDefault="00F21A03" w:rsidP="00F21A03">
      <w:pPr>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 xml:space="preserve">Respectiv pentru profile de; 5/3 m  și  profile tubulare  Ø 2 ,0 m ;de  Ø 800mm, prezentate în anexă . Tuburile colectează apele pluviale de pe traseul Centurii dar și cele colaterale construcției trecându-le de pe o parte pe cealaltă cu scurgere finală râul Budiu </w:t>
      </w:r>
    </w:p>
    <w:p w14:paraId="310ED17D"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Calculul debitului, cheia limnimetrică  și profilul transversal  a  podețelor sunt prezentate în anexă . De asemenea și cel al șanțurilor laterale (rigole) .</w:t>
      </w:r>
    </w:p>
    <w:p w14:paraId="20876D7F" w14:textId="77777777" w:rsidR="00F21A03" w:rsidRPr="000139E1" w:rsidRDefault="00F21A03" w:rsidP="00F21A03">
      <w:pPr>
        <w:autoSpaceDE w:val="0"/>
        <w:autoSpaceDN w:val="0"/>
        <w:adjustRightInd w:val="0"/>
        <w:ind w:firstLine="720"/>
        <w:jc w:val="both"/>
        <w:rPr>
          <w:rFonts w:ascii="Arial Narrow" w:eastAsia="Calibri" w:hAnsi="Arial Narrow" w:cs="Arial"/>
          <w:b/>
          <w:szCs w:val="24"/>
          <w:lang w:eastAsia="en-US"/>
        </w:rPr>
      </w:pPr>
      <w:r w:rsidRPr="000139E1">
        <w:rPr>
          <w:rFonts w:ascii="Arial Narrow" w:eastAsia="Calibri" w:hAnsi="Arial Narrow" w:cs="Arial"/>
          <w:b/>
          <w:szCs w:val="24"/>
          <w:lang w:eastAsia="en-US"/>
        </w:rPr>
        <w:t>Determinarea debitelor s-a efectuat prin relația Chezy :</w:t>
      </w:r>
    </w:p>
    <w:p w14:paraId="068066C0" w14:textId="77777777" w:rsidR="00F21A03" w:rsidRPr="000139E1" w:rsidRDefault="00F21A03" w:rsidP="00F21A03">
      <w:pPr>
        <w:autoSpaceDE w:val="0"/>
        <w:autoSpaceDN w:val="0"/>
        <w:adjustRightInd w:val="0"/>
        <w:ind w:firstLine="720"/>
        <w:jc w:val="center"/>
        <w:rPr>
          <w:rFonts w:ascii="Arial Narrow" w:eastAsia="Calibri" w:hAnsi="Arial Narrow" w:cs="Arial"/>
          <w:szCs w:val="24"/>
          <w:vertAlign w:val="superscript"/>
          <w:lang w:eastAsia="en-US"/>
        </w:rPr>
      </w:pPr>
      <w:r w:rsidRPr="000139E1">
        <w:rPr>
          <w:rFonts w:ascii="Arial Narrow" w:eastAsia="Calibri" w:hAnsi="Arial Narrow" w:cs="Arial"/>
          <w:szCs w:val="24"/>
          <w:lang w:eastAsia="en-US"/>
        </w:rPr>
        <w:t xml:space="preserve">Ω * R </w:t>
      </w:r>
      <w:r w:rsidRPr="000139E1">
        <w:rPr>
          <w:rFonts w:ascii="Arial Narrow" w:eastAsia="Calibri" w:hAnsi="Arial Narrow" w:cs="Arial"/>
          <w:szCs w:val="24"/>
          <w:vertAlign w:val="superscript"/>
          <w:lang w:eastAsia="en-US"/>
        </w:rPr>
        <w:t>2/3</w:t>
      </w:r>
      <w:r w:rsidRPr="000139E1">
        <w:rPr>
          <w:rFonts w:ascii="Arial Narrow" w:eastAsia="Calibri" w:hAnsi="Arial Narrow" w:cs="Arial"/>
          <w:szCs w:val="24"/>
          <w:lang w:eastAsia="en-US"/>
        </w:rPr>
        <w:t xml:space="preserve"> * I </w:t>
      </w:r>
      <w:r w:rsidRPr="000139E1">
        <w:rPr>
          <w:rFonts w:ascii="Arial Narrow" w:eastAsia="Calibri" w:hAnsi="Arial Narrow" w:cs="Arial"/>
          <w:szCs w:val="24"/>
          <w:vertAlign w:val="superscript"/>
          <w:lang w:eastAsia="en-US"/>
        </w:rPr>
        <w:t>1/5</w:t>
      </w:r>
    </w:p>
    <w:p w14:paraId="06F27D6A" w14:textId="77777777" w:rsidR="00F21A03" w:rsidRPr="000139E1" w:rsidRDefault="00F21A03" w:rsidP="00F21A03">
      <w:pPr>
        <w:autoSpaceDE w:val="0"/>
        <w:autoSpaceDN w:val="0"/>
        <w:adjustRightInd w:val="0"/>
        <w:ind w:firstLine="720"/>
        <w:jc w:val="center"/>
        <w:rPr>
          <w:rFonts w:ascii="Arial Narrow" w:eastAsia="Calibri" w:hAnsi="Arial Narrow" w:cs="Arial"/>
          <w:szCs w:val="24"/>
          <w:lang w:eastAsia="en-US"/>
        </w:rPr>
      </w:pPr>
      <w:r w:rsidRPr="000139E1">
        <w:rPr>
          <w:rFonts w:ascii="Arial Narrow" w:eastAsia="Calibri" w:hAnsi="Arial Narrow" w:cs="Arial"/>
          <w:szCs w:val="24"/>
          <w:lang w:eastAsia="en-US"/>
        </w:rPr>
        <w:t>Q = --------------------------</w:t>
      </w:r>
    </w:p>
    <w:p w14:paraId="1FC1FEB0" w14:textId="77777777" w:rsidR="00F21A03" w:rsidRPr="000139E1" w:rsidRDefault="00F21A03" w:rsidP="00F21A03">
      <w:pPr>
        <w:autoSpaceDE w:val="0"/>
        <w:autoSpaceDN w:val="0"/>
        <w:adjustRightInd w:val="0"/>
        <w:ind w:firstLine="720"/>
        <w:jc w:val="center"/>
        <w:rPr>
          <w:rFonts w:ascii="Arial Narrow" w:eastAsia="Calibri" w:hAnsi="Arial Narrow" w:cs="Arial"/>
          <w:szCs w:val="24"/>
          <w:lang w:eastAsia="en-US"/>
        </w:rPr>
      </w:pPr>
      <w:r w:rsidRPr="000139E1">
        <w:rPr>
          <w:rFonts w:ascii="Arial Narrow" w:eastAsia="Calibri" w:hAnsi="Arial Narrow" w:cs="Arial"/>
          <w:szCs w:val="24"/>
          <w:lang w:eastAsia="en-US"/>
        </w:rPr>
        <w:t>n</w:t>
      </w:r>
    </w:p>
    <w:p w14:paraId="70545BBC" w14:textId="77777777" w:rsidR="00F21A03" w:rsidRPr="000139E1" w:rsidRDefault="00F21A03" w:rsidP="00F21A03">
      <w:pPr>
        <w:autoSpaceDE w:val="0"/>
        <w:autoSpaceDN w:val="0"/>
        <w:adjustRightInd w:val="0"/>
        <w:ind w:left="2880"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 xml:space="preserve">    în care : Ω – secțiune de curgere;</w:t>
      </w:r>
    </w:p>
    <w:p w14:paraId="6F50252B"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t xml:space="preserve">     R – raza hidraulică;</w:t>
      </w:r>
    </w:p>
    <w:p w14:paraId="70AED5C9"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t xml:space="preserve">     I =- panta </w:t>
      </w:r>
    </w:p>
    <w:p w14:paraId="7E4C60E6"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r>
      <w:r w:rsidRPr="000139E1">
        <w:rPr>
          <w:rFonts w:ascii="Arial Narrow" w:eastAsia="Calibri" w:hAnsi="Arial Narrow" w:cs="Arial"/>
          <w:szCs w:val="24"/>
          <w:lang w:eastAsia="en-US"/>
        </w:rPr>
        <w:tab/>
        <w:t xml:space="preserve">     n – rugozitatea </w:t>
      </w:r>
    </w:p>
    <w:p w14:paraId="532E5283"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Valorile elementelor de calcul sunt determinate din măsurători  la teren dar și din măsurătorile efectuate de proiectantul  lucrării.</w:t>
      </w:r>
    </w:p>
    <w:p w14:paraId="33204847" w14:textId="3F2FAB5D" w:rsidR="00F21A03" w:rsidRPr="000139E1" w:rsidRDefault="00F21A03" w:rsidP="00F21A03">
      <w:pPr>
        <w:autoSpaceDE w:val="0"/>
        <w:autoSpaceDN w:val="0"/>
        <w:adjustRightInd w:val="0"/>
        <w:ind w:firstLine="720"/>
        <w:jc w:val="both"/>
        <w:rPr>
          <w:rFonts w:ascii="Arial Narrow" w:eastAsia="Calibri" w:hAnsi="Arial Narrow" w:cs="Arial"/>
          <w:b/>
          <w:szCs w:val="24"/>
          <w:lang w:eastAsia="en-US"/>
        </w:rPr>
      </w:pPr>
      <w:r w:rsidRPr="000139E1">
        <w:rPr>
          <w:rFonts w:ascii="Arial Narrow" w:eastAsia="Calibri" w:hAnsi="Arial Narrow" w:cs="Arial"/>
          <w:b/>
          <w:szCs w:val="24"/>
          <w:lang w:eastAsia="en-US"/>
        </w:rPr>
        <w:t xml:space="preserve">Calculul debitelor pentru secțiuni tubulare , secțiunea de Ø </w:t>
      </w:r>
      <w:r w:rsidR="00AA4E19">
        <w:rPr>
          <w:rFonts w:ascii="Arial Narrow" w:eastAsia="Calibri" w:hAnsi="Arial Narrow" w:cs="Arial"/>
          <w:b/>
          <w:szCs w:val="24"/>
          <w:lang w:eastAsia="en-US"/>
        </w:rPr>
        <w:t>225</w:t>
      </w:r>
      <w:r w:rsidRPr="000139E1">
        <w:rPr>
          <w:rFonts w:ascii="Arial Narrow" w:eastAsia="Calibri" w:hAnsi="Arial Narrow" w:cs="Arial"/>
          <w:b/>
          <w:szCs w:val="24"/>
          <w:lang w:eastAsia="en-US"/>
        </w:rPr>
        <w:t xml:space="preserve"> mm , Ø </w:t>
      </w:r>
      <w:r w:rsidR="00AA4E19">
        <w:rPr>
          <w:rFonts w:ascii="Arial Narrow" w:eastAsia="Calibri" w:hAnsi="Arial Narrow" w:cs="Arial"/>
          <w:b/>
          <w:szCs w:val="24"/>
          <w:lang w:eastAsia="en-US"/>
        </w:rPr>
        <w:t>375</w:t>
      </w:r>
      <w:r w:rsidRPr="000139E1">
        <w:rPr>
          <w:rFonts w:ascii="Arial Narrow" w:eastAsia="Calibri" w:hAnsi="Arial Narrow" w:cs="Arial"/>
          <w:b/>
          <w:szCs w:val="24"/>
          <w:lang w:eastAsia="en-US"/>
        </w:rPr>
        <w:t xml:space="preserve"> mm. </w:t>
      </w:r>
      <w:r w:rsidR="00AA4E19" w:rsidRPr="000139E1">
        <w:rPr>
          <w:rFonts w:ascii="Arial Narrow" w:eastAsia="Calibri" w:hAnsi="Arial Narrow" w:cs="Arial"/>
          <w:b/>
          <w:szCs w:val="24"/>
          <w:lang w:eastAsia="en-US"/>
        </w:rPr>
        <w:t xml:space="preserve">Ø </w:t>
      </w:r>
      <w:r w:rsidR="00AA4E19">
        <w:rPr>
          <w:rFonts w:ascii="Arial Narrow" w:eastAsia="Calibri" w:hAnsi="Arial Narrow" w:cs="Arial"/>
          <w:b/>
          <w:szCs w:val="24"/>
          <w:lang w:eastAsia="en-US"/>
        </w:rPr>
        <w:t>525</w:t>
      </w:r>
      <w:r w:rsidR="00AA4E19" w:rsidRPr="000139E1">
        <w:rPr>
          <w:rFonts w:ascii="Arial Narrow" w:eastAsia="Calibri" w:hAnsi="Arial Narrow" w:cs="Arial"/>
          <w:b/>
          <w:szCs w:val="24"/>
          <w:lang w:eastAsia="en-US"/>
        </w:rPr>
        <w:t xml:space="preserve"> mm.</w:t>
      </w:r>
    </w:p>
    <w:p w14:paraId="788199B7"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Au fost calculate in secțiuni ca element general, în care panta este variată iar secțiunea tuturor  podețelor  este uniformă conform cu dimensiunea profilului.  Calculul este prezentat în anexă.</w:t>
      </w:r>
    </w:p>
    <w:p w14:paraId="1EF2FE17"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b/>
          <w:szCs w:val="24"/>
          <w:lang w:eastAsia="en-US"/>
        </w:rPr>
        <w:t>Calculul debitelor  la rigolele laterale</w:t>
      </w:r>
      <w:r w:rsidRPr="000139E1">
        <w:rPr>
          <w:rFonts w:ascii="Arial Narrow" w:eastAsia="Calibri" w:hAnsi="Arial Narrow" w:cs="Arial"/>
          <w:szCs w:val="24"/>
          <w:lang w:eastAsia="en-US"/>
        </w:rPr>
        <w:t>.</w:t>
      </w:r>
    </w:p>
    <w:p w14:paraId="6B0A6E87"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Determinarea debitelor rigolelor laterale s-a efectuat prin relația Chezy  iar rezultatele sunt redate în anexă.</w:t>
      </w:r>
    </w:p>
    <w:p w14:paraId="0A3F1766"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lastRenderedPageBreak/>
        <w:t>În situația rigolelor marginale în calcule proiectantul a luat în considerare  suprafața colectoare, precipitația de 1% probabilitate de producere, panta de scurgere spre podețul  în cauză. De precizat că activitatea acestora este cu preponderență în situația producerii de precipitații și/sau topiri ale zăpezilor.</w:t>
      </w:r>
    </w:p>
    <w:p w14:paraId="31715C54"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Utilizarea aceleiași metode de calcul a dus la determinarea  unor debite posibil a fi transportate de șanțurile marginale.  Debitul lor este în funcție de factorul   generator dar și de suprafața colectoare. Calculele sunt prezentate în anexă.</w:t>
      </w:r>
    </w:p>
    <w:p w14:paraId="64EFC5CD"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 xml:space="preserve">Toate construcțiile proiectate și executate  răspund favorabil cerințelor hidrologice din zonă  drenarea spre râul colector făcându-se în condiții optime. </w:t>
      </w:r>
    </w:p>
    <w:p w14:paraId="5D8427A8"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 xml:space="preserve">După execuție, lucrările (drumul, podețele , rigolele ) nu vor influența negativ curgerea apelor.  </w:t>
      </w:r>
    </w:p>
    <w:p w14:paraId="31F23E3C"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 xml:space="preserve">Asupra mediului impactul investiției în stadiul final este neimportant deoarece nu se intervine în nicin un fel asupra regimului de curgere a apelor, dimpotrivă, facilitează acest proces. </w:t>
      </w:r>
    </w:p>
    <w:p w14:paraId="354A5459"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Lucrările  proiectate nu vor influența negativ zona amonte și aval de acestea.</w:t>
      </w:r>
    </w:p>
    <w:p w14:paraId="7F9297EB"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După definitivarea construirii obiectivelor propuse prin proiect, beneficiarul are obligația de a întreține sistemele de curgere a apelor pe toată perioada exploatării lucrărilor prin: curățirea albiilor de curgere (podeț, rigole).</w:t>
      </w:r>
    </w:p>
    <w:p w14:paraId="35DB1E6A" w14:textId="77777777" w:rsidR="00F21A03" w:rsidRPr="000139E1" w:rsidRDefault="00F21A03" w:rsidP="00F21A03">
      <w:pPr>
        <w:autoSpaceDE w:val="0"/>
        <w:autoSpaceDN w:val="0"/>
        <w:adjustRightInd w:val="0"/>
        <w:ind w:firstLine="720"/>
        <w:jc w:val="both"/>
        <w:rPr>
          <w:rFonts w:ascii="Arial Narrow" w:eastAsia="Calibri" w:hAnsi="Arial Narrow" w:cs="Arial"/>
          <w:szCs w:val="24"/>
          <w:lang w:eastAsia="en-US"/>
        </w:rPr>
      </w:pPr>
      <w:r w:rsidRPr="000139E1">
        <w:rPr>
          <w:rFonts w:ascii="Arial Narrow" w:eastAsia="Calibri" w:hAnsi="Arial Narrow" w:cs="Arial"/>
          <w:szCs w:val="24"/>
          <w:lang w:eastAsia="en-US"/>
        </w:rPr>
        <w:t>Se va interveni în situația apariției unor degradări  a lucrărilor  ce ar putea deveni periculoase pentru lucrările efectuate.</w:t>
      </w:r>
    </w:p>
    <w:p w14:paraId="1EFF694E" w14:textId="77777777" w:rsidR="005C4077" w:rsidRPr="004E1AC9" w:rsidRDefault="005C4077" w:rsidP="00D14B06">
      <w:pPr>
        <w:shd w:val="clear" w:color="auto" w:fill="FFFFFF"/>
        <w:ind w:left="360"/>
        <w:jc w:val="both"/>
        <w:rPr>
          <w:rFonts w:ascii="Arial Narrow" w:hAnsi="Arial Narrow"/>
          <w:szCs w:val="24"/>
        </w:rPr>
      </w:pPr>
    </w:p>
    <w:p w14:paraId="70FEACF6" w14:textId="77777777" w:rsidR="00D14B06" w:rsidRPr="004E1AC9" w:rsidRDefault="00D14B06" w:rsidP="00D14B06">
      <w:pPr>
        <w:ind w:firstLine="720"/>
        <w:jc w:val="both"/>
        <w:rPr>
          <w:rFonts w:ascii="Arial Narrow" w:hAnsi="Arial Narrow"/>
          <w:b/>
          <w:szCs w:val="24"/>
          <w:lang w:eastAsia="hu-HU"/>
        </w:rPr>
      </w:pPr>
      <w:r w:rsidRPr="00961087">
        <w:rPr>
          <w:rFonts w:ascii="Arial Narrow" w:hAnsi="Arial Narrow"/>
          <w:b/>
          <w:szCs w:val="24"/>
          <w:lang w:eastAsia="hu-HU"/>
        </w:rPr>
        <w:t>Lucrări de finisare terasamente și ziduri de sprijin</w:t>
      </w:r>
    </w:p>
    <w:p w14:paraId="753E4E8D" w14:textId="77777777" w:rsidR="00D14B06" w:rsidRPr="004E1AC9" w:rsidRDefault="00D14B06" w:rsidP="00D14B06">
      <w:pPr>
        <w:ind w:firstLine="720"/>
        <w:jc w:val="both"/>
        <w:rPr>
          <w:rFonts w:ascii="Arial Narrow" w:hAnsi="Arial Narrow"/>
          <w:szCs w:val="24"/>
          <w:lang w:eastAsia="hu-HU"/>
        </w:rPr>
      </w:pPr>
    </w:p>
    <w:p w14:paraId="72587AB8" w14:textId="0881872C" w:rsidR="00D14B06" w:rsidRPr="004E1AC9" w:rsidRDefault="00D14B06" w:rsidP="00D14B06">
      <w:pPr>
        <w:ind w:firstLine="720"/>
        <w:jc w:val="both"/>
        <w:rPr>
          <w:rFonts w:ascii="Arial Narrow" w:hAnsi="Arial Narrow"/>
          <w:szCs w:val="24"/>
          <w:lang w:eastAsia="hu-HU"/>
        </w:rPr>
      </w:pPr>
      <w:r w:rsidRPr="004E1AC9">
        <w:rPr>
          <w:rFonts w:ascii="Arial Narrow" w:hAnsi="Arial Narrow"/>
          <w:szCs w:val="24"/>
          <w:lang w:eastAsia="hu-HU"/>
        </w:rPr>
        <w:t>Suprafeţele ale terasamentelor trebuie reacoperite cu un strat de pamânt vegetal de 20 cm, iar pe cele înclinate cu panta mai mare s-au egala cu 1:2 se va realiza o stabilizare cu un strat de geosintetice de reten</w:t>
      </w:r>
      <w:r w:rsidR="005C4077">
        <w:rPr>
          <w:rFonts w:ascii="Arial Narrow" w:hAnsi="Arial Narrow"/>
          <w:szCs w:val="24"/>
          <w:lang w:eastAsia="hu-HU"/>
        </w:rPr>
        <w:t>ț</w:t>
      </w:r>
      <w:r w:rsidRPr="004E1AC9">
        <w:rPr>
          <w:rFonts w:ascii="Arial Narrow" w:hAnsi="Arial Narrow"/>
          <w:szCs w:val="24"/>
          <w:lang w:eastAsia="hu-HU"/>
        </w:rPr>
        <w:t>ie ancorat si umplut cu pamant grosime de 10 cm pe care se va asterne un strat de protectie din Biosaltele antieroziune.</w:t>
      </w:r>
    </w:p>
    <w:p w14:paraId="4768DCA7" w14:textId="77777777" w:rsidR="00D14B06" w:rsidRPr="004E1AC9" w:rsidRDefault="00D14B06" w:rsidP="00D14B06">
      <w:pPr>
        <w:ind w:firstLine="720"/>
        <w:jc w:val="both"/>
        <w:rPr>
          <w:rFonts w:ascii="Arial Narrow" w:hAnsi="Arial Narrow"/>
          <w:szCs w:val="24"/>
          <w:lang w:eastAsia="hu-HU"/>
        </w:rPr>
      </w:pPr>
    </w:p>
    <w:p w14:paraId="1CE5DD98" w14:textId="6C2B6478" w:rsidR="00D14B06" w:rsidRPr="004E1AC9" w:rsidRDefault="00D14B06" w:rsidP="00D14B06">
      <w:pPr>
        <w:ind w:firstLine="720"/>
        <w:jc w:val="both"/>
        <w:rPr>
          <w:rFonts w:ascii="Arial Narrow" w:hAnsi="Arial Narrow"/>
          <w:szCs w:val="24"/>
          <w:lang w:eastAsia="hu-HU"/>
        </w:rPr>
      </w:pPr>
      <w:r w:rsidRPr="004E1AC9">
        <w:rPr>
          <w:rFonts w:ascii="Arial Narrow" w:hAnsi="Arial Narrow"/>
          <w:szCs w:val="24"/>
          <w:lang w:eastAsia="hu-HU"/>
        </w:rPr>
        <w:t>Pentru preluarea diferentelor mari de sapatură si umplutură pe sectoarele unde nu se pot extinde preluarea diferentelor de nivel prin terasamente simple se propune amenajarea unor ziduri de sprijin avand innăltimea elevatiei variabilă astfel se vor delimita următoarele sectoare:</w:t>
      </w:r>
    </w:p>
    <w:p w14:paraId="3972CB6A" w14:textId="77777777" w:rsidR="00D14B06" w:rsidRPr="004E1AC9" w:rsidRDefault="00D14B06" w:rsidP="00D14B06">
      <w:pPr>
        <w:ind w:firstLine="720"/>
        <w:jc w:val="both"/>
        <w:rPr>
          <w:rFonts w:ascii="Arial Narrow" w:hAnsi="Arial Narrow"/>
          <w:szCs w:val="24"/>
          <w:lang w:eastAsia="hu-HU"/>
        </w:rPr>
      </w:pPr>
    </w:p>
    <w:p w14:paraId="54FC0ED1" w14:textId="73B1601D" w:rsidR="007A5B69" w:rsidRDefault="007A5B69">
      <w:pPr>
        <w:rPr>
          <w:rFonts w:ascii="Arial Narrow" w:hAnsi="Arial Narrow"/>
          <w:b/>
          <w:bCs/>
          <w:sz w:val="28"/>
          <w:szCs w:val="28"/>
        </w:rPr>
      </w:pPr>
      <w:r>
        <w:rPr>
          <w:rFonts w:ascii="Arial Narrow" w:hAnsi="Arial Narrow"/>
          <w:b/>
          <w:bCs/>
          <w:sz w:val="28"/>
          <w:szCs w:val="28"/>
        </w:rPr>
        <w:br w:type="page"/>
      </w:r>
    </w:p>
    <w:p w14:paraId="76C11C1D" w14:textId="77777777" w:rsidR="000139E1" w:rsidRDefault="000139E1">
      <w:pPr>
        <w:rPr>
          <w:rFonts w:ascii="Arial Narrow" w:hAnsi="Arial Narrow"/>
          <w:b/>
          <w:bCs/>
          <w:sz w:val="28"/>
          <w:szCs w:val="28"/>
        </w:rPr>
      </w:pPr>
    </w:p>
    <w:p w14:paraId="5BA0F213" w14:textId="77777777" w:rsidR="0002491C" w:rsidRPr="0002491C" w:rsidRDefault="000139E1" w:rsidP="0002491C">
      <w:pPr>
        <w:widowControl w:val="0"/>
        <w:autoSpaceDE w:val="0"/>
        <w:autoSpaceDN w:val="0"/>
        <w:ind w:left="1117" w:right="863"/>
        <w:rPr>
          <w:rFonts w:ascii="Arial Narrow" w:hAnsi="Arial Narrow" w:cs="Arial"/>
          <w:b/>
          <w:sz w:val="32"/>
          <w:szCs w:val="32"/>
          <w:lang w:val="hu-HU" w:eastAsia="hu-HU"/>
        </w:rPr>
      </w:pPr>
      <w:r w:rsidRPr="0002491C">
        <w:rPr>
          <w:rFonts w:ascii="Arial Narrow" w:hAnsi="Arial Narrow" w:cs="Arial"/>
          <w:b/>
          <w:sz w:val="32"/>
          <w:szCs w:val="32"/>
          <w:lang w:val="hu-HU" w:eastAsia="hu-HU"/>
        </w:rPr>
        <w:t>MEMORIU TEHNIC</w:t>
      </w:r>
    </w:p>
    <w:p w14:paraId="1E1A3C03" w14:textId="5BA1720B" w:rsidR="0005723F" w:rsidRPr="0002491C" w:rsidRDefault="0005723F" w:rsidP="0002491C">
      <w:pPr>
        <w:widowControl w:val="0"/>
        <w:autoSpaceDE w:val="0"/>
        <w:autoSpaceDN w:val="0"/>
        <w:ind w:left="1117" w:right="863"/>
        <w:rPr>
          <w:rFonts w:ascii="Arial Narrow" w:hAnsi="Arial Narrow" w:cs="Arial"/>
          <w:b/>
          <w:sz w:val="32"/>
          <w:szCs w:val="32"/>
          <w:lang w:val="hu-HU" w:eastAsia="hu-HU"/>
        </w:rPr>
      </w:pPr>
      <w:r w:rsidRPr="0002491C">
        <w:rPr>
          <w:rFonts w:ascii="Arial Narrow" w:eastAsia="Arial" w:hAnsi="Arial Narrow" w:cs="Arial"/>
          <w:noProof w:val="0"/>
          <w:sz w:val="36"/>
          <w:szCs w:val="22"/>
          <w:lang w:bidi="ro-RO"/>
        </w:rPr>
        <w:t>SISTEM DE SUSŢINERE A EXCAVAŢIEI</w:t>
      </w:r>
    </w:p>
    <w:p w14:paraId="588032B8" w14:textId="77777777" w:rsidR="0005723F" w:rsidRPr="0005723F" w:rsidRDefault="0005723F" w:rsidP="0005723F">
      <w:pPr>
        <w:widowControl w:val="0"/>
        <w:autoSpaceDE w:val="0"/>
        <w:autoSpaceDN w:val="0"/>
        <w:spacing w:before="3"/>
        <w:rPr>
          <w:rFonts w:eastAsia="Arial" w:cs="Arial"/>
          <w:noProof w:val="0"/>
          <w:sz w:val="35"/>
          <w:szCs w:val="22"/>
          <w:lang w:bidi="ro-RO"/>
        </w:rPr>
      </w:pPr>
    </w:p>
    <w:p w14:paraId="492691F6" w14:textId="77777777" w:rsidR="0005723F" w:rsidRPr="0005723F" w:rsidRDefault="0005723F" w:rsidP="0005723F">
      <w:pPr>
        <w:widowControl w:val="0"/>
        <w:numPr>
          <w:ilvl w:val="0"/>
          <w:numId w:val="67"/>
        </w:numPr>
        <w:tabs>
          <w:tab w:val="left" w:pos="1174"/>
        </w:tabs>
        <w:autoSpaceDE w:val="0"/>
        <w:autoSpaceDN w:val="0"/>
        <w:ind w:hanging="361"/>
        <w:outlineLvl w:val="0"/>
        <w:rPr>
          <w:rFonts w:eastAsia="Arial" w:cs="Arial"/>
          <w:b/>
          <w:bCs/>
          <w:noProof w:val="0"/>
          <w:sz w:val="22"/>
          <w:szCs w:val="22"/>
          <w:lang w:bidi="ro-RO"/>
        </w:rPr>
      </w:pPr>
      <w:bookmarkStart w:id="149" w:name="_bookmark0"/>
      <w:bookmarkEnd w:id="149"/>
      <w:r w:rsidRPr="0005723F">
        <w:rPr>
          <w:rFonts w:eastAsia="Arial" w:cs="Arial"/>
          <w:b/>
          <w:bCs/>
          <w:noProof w:val="0"/>
          <w:sz w:val="22"/>
          <w:szCs w:val="22"/>
          <w:lang w:bidi="ro-RO"/>
        </w:rPr>
        <w:t>DESCRIERE</w:t>
      </w:r>
      <w:r w:rsidRPr="0005723F">
        <w:rPr>
          <w:rFonts w:eastAsia="Arial" w:cs="Arial"/>
          <w:b/>
          <w:bCs/>
          <w:noProof w:val="0"/>
          <w:spacing w:val="-1"/>
          <w:sz w:val="22"/>
          <w:szCs w:val="22"/>
          <w:lang w:bidi="ro-RO"/>
        </w:rPr>
        <w:t xml:space="preserve"> </w:t>
      </w:r>
      <w:r w:rsidRPr="0005723F">
        <w:rPr>
          <w:rFonts w:eastAsia="Arial" w:cs="Arial"/>
          <w:b/>
          <w:bCs/>
          <w:noProof w:val="0"/>
          <w:sz w:val="22"/>
          <w:szCs w:val="22"/>
          <w:lang w:bidi="ro-RO"/>
        </w:rPr>
        <w:t>GENERALĂ</w:t>
      </w:r>
    </w:p>
    <w:p w14:paraId="67BA7164" w14:textId="77777777" w:rsidR="0005723F" w:rsidRPr="00AA4E19" w:rsidRDefault="0005723F" w:rsidP="0005723F">
      <w:pPr>
        <w:widowControl w:val="0"/>
        <w:autoSpaceDE w:val="0"/>
        <w:autoSpaceDN w:val="0"/>
        <w:spacing w:before="121"/>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Obiectul prezentului document îl constituie descrierea soluției de susținere a excavației din cadrul proiectului „DRUM OCOLITOR MUNICIPIUL TG. MUREȘ”, Prelungirea Calea Sighișoarei – Livada – DN13, denumit Tronson</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6.</w:t>
      </w:r>
    </w:p>
    <w:p w14:paraId="769D0029" w14:textId="77777777" w:rsidR="0005723F" w:rsidRPr="00AA4E19" w:rsidRDefault="0005723F" w:rsidP="0005723F">
      <w:pPr>
        <w:widowControl w:val="0"/>
        <w:autoSpaceDE w:val="0"/>
        <w:autoSpaceDN w:val="0"/>
        <w:spacing w:before="122"/>
        <w:ind w:left="813"/>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Beneficiarul investiției este Compania Națională de Administrare a Infrastructurii Rutiere S.A.</w:t>
      </w:r>
    </w:p>
    <w:p w14:paraId="001C2840" w14:textId="77777777" w:rsidR="0005723F" w:rsidRPr="00AA4E19" w:rsidRDefault="0005723F" w:rsidP="0005723F">
      <w:pPr>
        <w:widowControl w:val="0"/>
        <w:autoSpaceDE w:val="0"/>
        <w:autoSpaceDN w:val="0"/>
        <w:spacing w:before="119"/>
        <w:ind w:left="813" w:right="553"/>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Traseul cu o lungime de cca 1600 m începe din actuala ale a Sighișoarei urcă spre platoul  fostei </w:t>
      </w:r>
      <w:proofErr w:type="spellStart"/>
      <w:r w:rsidRPr="00AA4E19">
        <w:rPr>
          <w:rFonts w:ascii="Arial Narrow" w:eastAsia="Arial" w:hAnsi="Arial Narrow" w:cs="Arial"/>
          <w:noProof w:val="0"/>
          <w:sz w:val="22"/>
          <w:szCs w:val="22"/>
          <w:lang w:bidi="ro-RO"/>
        </w:rPr>
        <w:t>Livade</w:t>
      </w:r>
      <w:proofErr w:type="spellEnd"/>
      <w:r w:rsidRPr="00AA4E19">
        <w:rPr>
          <w:rFonts w:ascii="Arial Narrow" w:eastAsia="Arial" w:hAnsi="Arial Narrow" w:cs="Arial"/>
          <w:noProof w:val="0"/>
          <w:sz w:val="22"/>
          <w:szCs w:val="22"/>
          <w:lang w:bidi="ro-RO"/>
        </w:rPr>
        <w:t xml:space="preserve"> desființate trece peste un drum de exploatare și o zonă cu umpluturi temporare rezultată din </w:t>
      </w:r>
      <w:proofErr w:type="spellStart"/>
      <w:r w:rsidRPr="00AA4E19">
        <w:rPr>
          <w:rFonts w:ascii="Arial Narrow" w:eastAsia="Arial" w:hAnsi="Arial Narrow" w:cs="Arial"/>
          <w:noProof w:val="0"/>
          <w:sz w:val="22"/>
          <w:szCs w:val="22"/>
          <w:lang w:bidi="ro-RO"/>
        </w:rPr>
        <w:t>debleeri</w:t>
      </w:r>
      <w:proofErr w:type="spellEnd"/>
      <w:r w:rsidRPr="00AA4E19">
        <w:rPr>
          <w:rFonts w:ascii="Arial Narrow" w:eastAsia="Arial" w:hAnsi="Arial Narrow" w:cs="Arial"/>
          <w:noProof w:val="0"/>
          <w:sz w:val="22"/>
          <w:szCs w:val="22"/>
          <w:lang w:bidi="ro-RO"/>
        </w:rPr>
        <w:t xml:space="preserve"> executate pentru investițiile imobiliare din aval, trece sub liniei de înaltă tensiune de unde coboară spre DN 13 în localitatea Corunca în dreptul pieței auto unde se va face racordul cu DN13 printr-un sens</w:t>
      </w:r>
      <w:r w:rsidRPr="00AA4E19">
        <w:rPr>
          <w:rFonts w:ascii="Arial Narrow" w:eastAsia="Arial" w:hAnsi="Arial Narrow" w:cs="Arial"/>
          <w:noProof w:val="0"/>
          <w:spacing w:val="-12"/>
          <w:sz w:val="22"/>
          <w:szCs w:val="22"/>
          <w:lang w:bidi="ro-RO"/>
        </w:rPr>
        <w:t xml:space="preserve"> </w:t>
      </w:r>
      <w:r w:rsidRPr="00AA4E19">
        <w:rPr>
          <w:rFonts w:ascii="Arial Narrow" w:eastAsia="Arial" w:hAnsi="Arial Narrow" w:cs="Arial"/>
          <w:noProof w:val="0"/>
          <w:sz w:val="22"/>
          <w:szCs w:val="22"/>
          <w:lang w:bidi="ro-RO"/>
        </w:rPr>
        <w:t>giratoriu.</w:t>
      </w:r>
    </w:p>
    <w:p w14:paraId="5340BC65" w14:textId="77777777" w:rsidR="0005723F" w:rsidRPr="00AA4E19" w:rsidRDefault="0005723F" w:rsidP="0005723F">
      <w:pPr>
        <w:widowControl w:val="0"/>
        <w:autoSpaceDE w:val="0"/>
        <w:autoSpaceDN w:val="0"/>
        <w:spacing w:before="121"/>
        <w:ind w:left="813" w:right="552"/>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Din punct de vedere al limitelor de proprietate, amplasamentul este lipsit de vecinătăți care să poată </w:t>
      </w:r>
      <w:proofErr w:type="spellStart"/>
      <w:r w:rsidRPr="00AA4E19">
        <w:rPr>
          <w:rFonts w:ascii="Arial Narrow" w:eastAsia="Arial" w:hAnsi="Arial Narrow" w:cs="Arial"/>
          <w:noProof w:val="0"/>
          <w:sz w:val="22"/>
          <w:szCs w:val="22"/>
          <w:lang w:bidi="ro-RO"/>
        </w:rPr>
        <w:t>creea</w:t>
      </w:r>
      <w:proofErr w:type="spellEnd"/>
      <w:r w:rsidRPr="00AA4E19">
        <w:rPr>
          <w:rFonts w:ascii="Arial Narrow" w:eastAsia="Arial" w:hAnsi="Arial Narrow" w:cs="Arial"/>
          <w:noProof w:val="0"/>
          <w:sz w:val="22"/>
          <w:szCs w:val="22"/>
          <w:lang w:bidi="ro-RO"/>
        </w:rPr>
        <w:t xml:space="preserve"> probleme la realizarea excavațiilor.</w:t>
      </w:r>
    </w:p>
    <w:p w14:paraId="758861C8" w14:textId="77777777" w:rsidR="0005723F" w:rsidRPr="00AA4E19" w:rsidRDefault="0005723F" w:rsidP="0005723F">
      <w:pPr>
        <w:widowControl w:val="0"/>
        <w:autoSpaceDE w:val="0"/>
        <w:autoSpaceDN w:val="0"/>
        <w:spacing w:before="120"/>
        <w:ind w:left="813" w:right="550"/>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Prezentul document reprezintă descrierea soluției de sprijinire necesară protejării limitelor de proprietate.</w:t>
      </w:r>
    </w:p>
    <w:p w14:paraId="0C1C1DE3" w14:textId="77777777" w:rsidR="0005723F" w:rsidRPr="00AA4E19" w:rsidRDefault="0005723F" w:rsidP="0005723F">
      <w:pPr>
        <w:widowControl w:val="0"/>
        <w:autoSpaceDE w:val="0"/>
        <w:autoSpaceDN w:val="0"/>
        <w:spacing w:before="121"/>
        <w:ind w:left="813" w:right="550"/>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Nu fac obiectul acestei documentații proiectarea structurii rutiere și a elementelor aferente acesteia.</w:t>
      </w:r>
    </w:p>
    <w:p w14:paraId="2DB3340E" w14:textId="77777777" w:rsidR="0005723F" w:rsidRPr="00AA4E19" w:rsidRDefault="0005723F" w:rsidP="0005723F">
      <w:pPr>
        <w:widowControl w:val="0"/>
        <w:autoSpaceDE w:val="0"/>
        <w:autoSpaceDN w:val="0"/>
        <w:spacing w:before="118"/>
        <w:ind w:left="813" w:right="549"/>
        <w:jc w:val="both"/>
        <w:rPr>
          <w:rFonts w:ascii="Arial Narrow" w:eastAsia="Arial" w:hAnsi="Arial Narrow" w:cs="Arial"/>
          <w:noProof w:val="0"/>
          <w:sz w:val="22"/>
          <w:szCs w:val="22"/>
          <w:lang w:bidi="ro-RO"/>
        </w:rPr>
      </w:pPr>
      <w:r w:rsidRPr="00AA4E19">
        <w:rPr>
          <w:rFonts w:ascii="Arial Narrow" w:eastAsia="Arial" w:hAnsi="Arial Narrow" w:cs="Arial"/>
          <w:sz w:val="22"/>
          <w:szCs w:val="22"/>
          <w:lang w:bidi="ro-RO"/>
        </w:rPr>
        <w:drawing>
          <wp:anchor distT="0" distB="0" distL="0" distR="0" simplePos="0" relativeHeight="251655168" behindDoc="0" locked="0" layoutInCell="1" allowOverlap="1" wp14:anchorId="6A5656A8" wp14:editId="0D474B9E">
            <wp:simplePos x="0" y="0"/>
            <wp:positionH relativeFrom="page">
              <wp:posOffset>723900</wp:posOffset>
            </wp:positionH>
            <wp:positionV relativeFrom="paragraph">
              <wp:posOffset>635099</wp:posOffset>
            </wp:positionV>
            <wp:extent cx="5982373" cy="3457575"/>
            <wp:effectExtent l="0" t="0" r="0" b="0"/>
            <wp:wrapTopAndBottom/>
            <wp:docPr id="10" name="image2.jpeg" descr="An aerial view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descr="An aerial view of a city&#10;&#10;Description automatically generated with medium confidence"/>
                    <pic:cNvPicPr/>
                  </pic:nvPicPr>
                  <pic:blipFill>
                    <a:blip r:embed="rId70" cstate="print"/>
                    <a:stretch>
                      <a:fillRect/>
                    </a:stretch>
                  </pic:blipFill>
                  <pic:spPr>
                    <a:xfrm>
                      <a:off x="0" y="0"/>
                      <a:ext cx="5982373" cy="3457575"/>
                    </a:xfrm>
                    <a:prstGeom prst="rect">
                      <a:avLst/>
                    </a:prstGeom>
                  </pic:spPr>
                </pic:pic>
              </a:graphicData>
            </a:graphic>
          </wp:anchor>
        </w:drawing>
      </w:r>
      <w:r w:rsidRPr="00AA4E19">
        <w:rPr>
          <w:rFonts w:ascii="Arial Narrow" w:eastAsia="Arial" w:hAnsi="Arial Narrow" w:cs="Arial"/>
          <w:noProof w:val="0"/>
          <w:sz w:val="22"/>
          <w:szCs w:val="22"/>
          <w:lang w:bidi="ro-RO"/>
        </w:rPr>
        <w:t>Dacă pe parcursul desfășurării prezentei documentații, situația vecinătăților se modifică (din punct de vedere al amenajării terenului, etc.), soluția detaliată în cadrul documentației poate suferi modificări.</w:t>
      </w:r>
    </w:p>
    <w:p w14:paraId="4EE0C577" w14:textId="77777777" w:rsidR="0005723F" w:rsidRPr="00AA4E19" w:rsidRDefault="0005723F" w:rsidP="0005723F">
      <w:pPr>
        <w:widowControl w:val="0"/>
        <w:autoSpaceDE w:val="0"/>
        <w:autoSpaceDN w:val="0"/>
        <w:spacing w:before="45"/>
        <w:ind w:left="1517" w:right="1259"/>
        <w:jc w:val="center"/>
        <w:rPr>
          <w:rFonts w:ascii="Arial Narrow" w:eastAsia="Arial" w:hAnsi="Arial Narrow" w:cs="Arial"/>
          <w:i/>
          <w:noProof w:val="0"/>
          <w:sz w:val="22"/>
          <w:szCs w:val="22"/>
          <w:lang w:bidi="ro-RO"/>
        </w:rPr>
      </w:pPr>
      <w:r w:rsidRPr="00AA4E19">
        <w:rPr>
          <w:rFonts w:ascii="Arial Narrow" w:eastAsia="Arial" w:hAnsi="Arial Narrow" w:cs="Arial"/>
          <w:i/>
          <w:noProof w:val="0"/>
          <w:sz w:val="22"/>
          <w:szCs w:val="22"/>
          <w:lang w:bidi="ro-RO"/>
        </w:rPr>
        <w:t>Figura 1: Plan de situație</w:t>
      </w:r>
    </w:p>
    <w:p w14:paraId="200451E8" w14:textId="77777777" w:rsidR="0005723F" w:rsidRPr="00AA4E19" w:rsidRDefault="0005723F" w:rsidP="0005723F">
      <w:pPr>
        <w:widowControl w:val="0"/>
        <w:autoSpaceDE w:val="0"/>
        <w:autoSpaceDN w:val="0"/>
        <w:jc w:val="center"/>
        <w:rPr>
          <w:rFonts w:ascii="Arial Narrow" w:eastAsia="Arial" w:hAnsi="Arial Narrow" w:cs="Arial"/>
          <w:noProof w:val="0"/>
          <w:sz w:val="22"/>
          <w:szCs w:val="22"/>
          <w:lang w:bidi="ro-RO"/>
        </w:rPr>
        <w:sectPr w:rsidR="0005723F" w:rsidRPr="00AA4E19" w:rsidSect="0064323A">
          <w:headerReference w:type="default" r:id="rId71"/>
          <w:footerReference w:type="default" r:id="rId72"/>
          <w:pgSz w:w="11910" w:h="16850"/>
          <w:pgMar w:top="510" w:right="510" w:bottom="510" w:left="1134" w:header="571" w:footer="604" w:gutter="0"/>
          <w:cols w:space="720"/>
          <w:docGrid w:linePitch="326"/>
        </w:sectPr>
      </w:pPr>
    </w:p>
    <w:p w14:paraId="60C6E56E" w14:textId="77777777" w:rsidR="0005723F" w:rsidRPr="00AA4E19" w:rsidRDefault="0005723F" w:rsidP="0005723F">
      <w:pPr>
        <w:widowControl w:val="0"/>
        <w:autoSpaceDE w:val="0"/>
        <w:autoSpaceDN w:val="0"/>
        <w:spacing w:before="4"/>
        <w:rPr>
          <w:rFonts w:ascii="Arial Narrow" w:eastAsia="Arial" w:hAnsi="Arial Narrow" w:cs="Arial"/>
          <w:i/>
          <w:noProof w:val="0"/>
          <w:sz w:val="27"/>
          <w:szCs w:val="22"/>
          <w:lang w:bidi="ro-RO"/>
        </w:rPr>
      </w:pPr>
    </w:p>
    <w:p w14:paraId="495C96FC" w14:textId="77777777" w:rsidR="0005723F" w:rsidRPr="00AA4E19" w:rsidRDefault="0005723F" w:rsidP="0005723F">
      <w:pPr>
        <w:widowControl w:val="0"/>
        <w:autoSpaceDE w:val="0"/>
        <w:autoSpaceDN w:val="0"/>
        <w:spacing w:before="93"/>
        <w:ind w:left="813"/>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Proiectantul general este SC MULTINVEST SRL.</w:t>
      </w:r>
    </w:p>
    <w:p w14:paraId="00191C37" w14:textId="77777777" w:rsidR="0005723F" w:rsidRPr="00AA4E19" w:rsidRDefault="0005723F" w:rsidP="0005723F">
      <w:pPr>
        <w:widowControl w:val="0"/>
        <w:autoSpaceDE w:val="0"/>
        <w:autoSpaceDN w:val="0"/>
        <w:spacing w:before="119"/>
        <w:ind w:left="813" w:right="549"/>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Categoria de importanță a construcției conform Legii nr.10 din 1995 privind calitatea în construcții și conform H.G.R. 766/97 este C. În conformitate cu Codul de proiectare seismică – Partea I – Prevederi de proiectare pentru clădiri (indicativ P100/1-2013), obiectivul se încadrează în clasa a II-a de importanță, căreia îi corespunde un coeficient de importanță </w:t>
      </w:r>
      <w:r w:rsidRPr="00AA4E19">
        <w:rPr>
          <w:rFonts w:ascii="Arial Narrow" w:eastAsia="Arial" w:hAnsi="Arial Narrow" w:cs="Arial"/>
          <w:noProof w:val="0"/>
          <w:position w:val="2"/>
          <w:sz w:val="22"/>
          <w:szCs w:val="22"/>
          <w:lang w:bidi="ro-RO"/>
        </w:rPr>
        <w:t>γ</w:t>
      </w:r>
      <w:r w:rsidRPr="00AA4E19">
        <w:rPr>
          <w:rFonts w:ascii="Arial Narrow" w:eastAsia="Arial" w:hAnsi="Arial Narrow" w:cs="Arial"/>
          <w:noProof w:val="0"/>
          <w:sz w:val="14"/>
          <w:szCs w:val="22"/>
          <w:lang w:bidi="ro-RO"/>
        </w:rPr>
        <w:t>I</w:t>
      </w:r>
      <w:r w:rsidRPr="00AA4E19">
        <w:rPr>
          <w:rFonts w:ascii="Arial Narrow" w:eastAsia="Arial" w:hAnsi="Arial Narrow" w:cs="Arial"/>
          <w:noProof w:val="0"/>
          <w:position w:val="2"/>
          <w:sz w:val="22"/>
          <w:szCs w:val="22"/>
          <w:lang w:bidi="ro-RO"/>
        </w:rPr>
        <w:t>=1.2.</w:t>
      </w:r>
    </w:p>
    <w:p w14:paraId="5E5C1536" w14:textId="77777777" w:rsidR="0005723F" w:rsidRPr="00AA4E19" w:rsidRDefault="0005723F" w:rsidP="0005723F">
      <w:pPr>
        <w:widowControl w:val="0"/>
        <w:autoSpaceDE w:val="0"/>
        <w:autoSpaceDN w:val="0"/>
        <w:spacing w:before="117"/>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Pentru lucrările proiectate a fost întocmit programul de control al execuției, împreună cu propuneri ale fazelor determinante, urmărind acele etape după care lucrările devin ascunse și a căror calitate este esențială.</w:t>
      </w:r>
    </w:p>
    <w:p w14:paraId="0DA6B168" w14:textId="77777777" w:rsidR="0005723F" w:rsidRPr="00AA4E19" w:rsidRDefault="0005723F" w:rsidP="0005723F">
      <w:pPr>
        <w:widowControl w:val="0"/>
        <w:autoSpaceDE w:val="0"/>
        <w:autoSpaceDN w:val="0"/>
        <w:spacing w:before="125" w:line="237" w:lineRule="auto"/>
        <w:ind w:left="813" w:right="552"/>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În conformitate cu prevederile Legii 10 privind calitatea în construcții, proiectul se încadrează la </w:t>
      </w:r>
      <w:r w:rsidRPr="00AA4E19">
        <w:rPr>
          <w:rFonts w:ascii="Arial Narrow" w:eastAsia="Arial" w:hAnsi="Arial Narrow" w:cs="Arial"/>
          <w:noProof w:val="0"/>
          <w:position w:val="2"/>
          <w:sz w:val="22"/>
          <w:szCs w:val="22"/>
          <w:lang w:bidi="ro-RO"/>
        </w:rPr>
        <w:t>cerința de verificare A</w:t>
      </w:r>
      <w:r w:rsidRPr="00AA4E19">
        <w:rPr>
          <w:rFonts w:ascii="Arial Narrow" w:eastAsia="Arial" w:hAnsi="Arial Narrow" w:cs="Arial"/>
          <w:noProof w:val="0"/>
          <w:sz w:val="14"/>
          <w:szCs w:val="22"/>
          <w:lang w:bidi="ro-RO"/>
        </w:rPr>
        <w:t>f</w:t>
      </w:r>
      <w:r w:rsidRPr="00AA4E19">
        <w:rPr>
          <w:rFonts w:ascii="Arial Narrow" w:eastAsia="Arial" w:hAnsi="Arial Narrow" w:cs="Arial"/>
          <w:noProof w:val="0"/>
          <w:position w:val="2"/>
          <w:sz w:val="22"/>
          <w:szCs w:val="22"/>
          <w:lang w:bidi="ro-RO"/>
        </w:rPr>
        <w:t xml:space="preserve">: rezistența și stabilitatea terenurilor de fundare, a construcțiilor și a </w:t>
      </w:r>
      <w:r w:rsidRPr="00AA4E19">
        <w:rPr>
          <w:rFonts w:ascii="Arial Narrow" w:eastAsia="Arial" w:hAnsi="Arial Narrow" w:cs="Arial"/>
          <w:noProof w:val="0"/>
          <w:sz w:val="22"/>
          <w:szCs w:val="22"/>
          <w:lang w:bidi="ro-RO"/>
        </w:rPr>
        <w:t>masivelor de pământ.</w:t>
      </w:r>
    </w:p>
    <w:p w14:paraId="4EF09C67" w14:textId="77777777" w:rsidR="0005723F" w:rsidRPr="00AA4E19" w:rsidRDefault="0005723F" w:rsidP="0005723F">
      <w:pPr>
        <w:widowControl w:val="0"/>
        <w:autoSpaceDE w:val="0"/>
        <w:autoSpaceDN w:val="0"/>
        <w:rPr>
          <w:rFonts w:ascii="Arial Narrow" w:eastAsia="Arial" w:hAnsi="Arial Narrow" w:cs="Arial"/>
          <w:noProof w:val="0"/>
          <w:szCs w:val="22"/>
          <w:lang w:bidi="ro-RO"/>
        </w:rPr>
      </w:pPr>
    </w:p>
    <w:p w14:paraId="7FACE90A" w14:textId="77777777" w:rsidR="0005723F" w:rsidRPr="00AA4E19" w:rsidRDefault="0005723F" w:rsidP="0005723F">
      <w:pPr>
        <w:widowControl w:val="0"/>
        <w:numPr>
          <w:ilvl w:val="0"/>
          <w:numId w:val="67"/>
        </w:numPr>
        <w:tabs>
          <w:tab w:val="left" w:pos="1174"/>
        </w:tabs>
        <w:autoSpaceDE w:val="0"/>
        <w:autoSpaceDN w:val="0"/>
        <w:spacing w:before="203"/>
        <w:ind w:hanging="361"/>
        <w:jc w:val="both"/>
        <w:outlineLvl w:val="0"/>
        <w:rPr>
          <w:rFonts w:ascii="Arial Narrow" w:eastAsia="Arial" w:hAnsi="Arial Narrow" w:cs="Arial"/>
          <w:b/>
          <w:bCs/>
          <w:noProof w:val="0"/>
          <w:sz w:val="22"/>
          <w:szCs w:val="22"/>
          <w:lang w:bidi="ro-RO"/>
        </w:rPr>
      </w:pPr>
      <w:bookmarkStart w:id="150" w:name="_bookmark1"/>
      <w:bookmarkEnd w:id="150"/>
      <w:r w:rsidRPr="00AA4E19">
        <w:rPr>
          <w:rFonts w:ascii="Arial Narrow" w:eastAsia="Arial" w:hAnsi="Arial Narrow" w:cs="Arial"/>
          <w:b/>
          <w:bCs/>
          <w:noProof w:val="0"/>
          <w:sz w:val="22"/>
          <w:szCs w:val="22"/>
          <w:lang w:bidi="ro-RO"/>
        </w:rPr>
        <w:t>DESCRIEREA</w:t>
      </w:r>
      <w:r w:rsidRPr="00AA4E19">
        <w:rPr>
          <w:rFonts w:ascii="Arial Narrow" w:eastAsia="Arial" w:hAnsi="Arial Narrow" w:cs="Arial"/>
          <w:b/>
          <w:bCs/>
          <w:noProof w:val="0"/>
          <w:spacing w:val="-1"/>
          <w:sz w:val="22"/>
          <w:szCs w:val="22"/>
          <w:lang w:bidi="ro-RO"/>
        </w:rPr>
        <w:t xml:space="preserve"> </w:t>
      </w:r>
      <w:r w:rsidRPr="00AA4E19">
        <w:rPr>
          <w:rFonts w:ascii="Arial Narrow" w:eastAsia="Arial" w:hAnsi="Arial Narrow" w:cs="Arial"/>
          <w:b/>
          <w:bCs/>
          <w:noProof w:val="0"/>
          <w:sz w:val="22"/>
          <w:szCs w:val="22"/>
          <w:lang w:bidi="ro-RO"/>
        </w:rPr>
        <w:t>AMPLASAMENTULUI</w:t>
      </w:r>
    </w:p>
    <w:p w14:paraId="27752BBB" w14:textId="77777777" w:rsidR="0005723F" w:rsidRPr="00AA4E19" w:rsidRDefault="0005723F" w:rsidP="0005723F">
      <w:pPr>
        <w:widowControl w:val="0"/>
        <w:autoSpaceDE w:val="0"/>
        <w:autoSpaceDN w:val="0"/>
        <w:spacing w:before="3"/>
        <w:rPr>
          <w:rFonts w:ascii="Arial Narrow" w:eastAsia="Arial" w:hAnsi="Arial Narrow" w:cs="Arial"/>
          <w:b/>
          <w:noProof w:val="0"/>
          <w:sz w:val="31"/>
          <w:szCs w:val="22"/>
          <w:lang w:bidi="ro-RO"/>
        </w:rPr>
      </w:pPr>
    </w:p>
    <w:p w14:paraId="551B6B97" w14:textId="77777777" w:rsidR="0005723F" w:rsidRPr="00AA4E19" w:rsidRDefault="0005723F" w:rsidP="0005723F">
      <w:pPr>
        <w:widowControl w:val="0"/>
        <w:numPr>
          <w:ilvl w:val="1"/>
          <w:numId w:val="67"/>
        </w:numPr>
        <w:tabs>
          <w:tab w:val="left" w:pos="1534"/>
        </w:tabs>
        <w:autoSpaceDE w:val="0"/>
        <w:autoSpaceDN w:val="0"/>
        <w:ind w:hanging="721"/>
        <w:jc w:val="both"/>
        <w:outlineLvl w:val="0"/>
        <w:rPr>
          <w:rFonts w:ascii="Arial Narrow" w:eastAsia="Arial" w:hAnsi="Arial Narrow" w:cs="Arial"/>
          <w:b/>
          <w:bCs/>
          <w:noProof w:val="0"/>
          <w:sz w:val="22"/>
          <w:szCs w:val="22"/>
          <w:lang w:bidi="ro-RO"/>
        </w:rPr>
      </w:pPr>
      <w:bookmarkStart w:id="151" w:name="_bookmark2"/>
      <w:bookmarkEnd w:id="151"/>
      <w:r w:rsidRPr="00AA4E19">
        <w:rPr>
          <w:rFonts w:ascii="Arial Narrow" w:eastAsia="Arial" w:hAnsi="Arial Narrow" w:cs="Arial"/>
          <w:b/>
          <w:bCs/>
          <w:noProof w:val="0"/>
          <w:sz w:val="22"/>
          <w:szCs w:val="22"/>
          <w:lang w:bidi="ro-RO"/>
        </w:rPr>
        <w:t>Zonarea</w:t>
      </w:r>
      <w:r w:rsidRPr="00AA4E19">
        <w:rPr>
          <w:rFonts w:ascii="Arial Narrow" w:eastAsia="Arial" w:hAnsi="Arial Narrow" w:cs="Arial"/>
          <w:b/>
          <w:bCs/>
          <w:noProof w:val="0"/>
          <w:spacing w:val="-1"/>
          <w:sz w:val="22"/>
          <w:szCs w:val="22"/>
          <w:lang w:bidi="ro-RO"/>
        </w:rPr>
        <w:t xml:space="preserve"> </w:t>
      </w:r>
      <w:r w:rsidRPr="00AA4E19">
        <w:rPr>
          <w:rFonts w:ascii="Arial Narrow" w:eastAsia="Arial" w:hAnsi="Arial Narrow" w:cs="Arial"/>
          <w:b/>
          <w:bCs/>
          <w:noProof w:val="0"/>
          <w:sz w:val="22"/>
          <w:szCs w:val="22"/>
          <w:lang w:bidi="ro-RO"/>
        </w:rPr>
        <w:t>seismică</w:t>
      </w:r>
    </w:p>
    <w:p w14:paraId="17FB64B6" w14:textId="77777777" w:rsidR="0005723F" w:rsidRPr="00AA4E19" w:rsidRDefault="0005723F" w:rsidP="0005723F">
      <w:pPr>
        <w:widowControl w:val="0"/>
        <w:autoSpaceDE w:val="0"/>
        <w:autoSpaceDN w:val="0"/>
        <w:spacing w:before="126" w:line="237" w:lineRule="auto"/>
        <w:ind w:left="813" w:right="552"/>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Conform hărților de zonare seismică (P100/1-2013), obiectivul este situat într-o zonă ce </w:t>
      </w:r>
      <w:r w:rsidRPr="00AA4E19">
        <w:rPr>
          <w:rFonts w:ascii="Arial Narrow" w:eastAsia="Arial" w:hAnsi="Arial Narrow" w:cs="Arial"/>
          <w:noProof w:val="0"/>
          <w:position w:val="2"/>
          <w:sz w:val="22"/>
          <w:szCs w:val="22"/>
          <w:lang w:bidi="ro-RO"/>
        </w:rPr>
        <w:t>corespunde unei accelerații la nivelul terenului a</w:t>
      </w:r>
      <w:r w:rsidRPr="00AA4E19">
        <w:rPr>
          <w:rFonts w:ascii="Arial Narrow" w:eastAsia="Arial" w:hAnsi="Arial Narrow" w:cs="Arial"/>
          <w:noProof w:val="0"/>
          <w:sz w:val="14"/>
          <w:szCs w:val="22"/>
          <w:lang w:bidi="ro-RO"/>
        </w:rPr>
        <w:t>g</w:t>
      </w:r>
      <w:r w:rsidRPr="00AA4E19">
        <w:rPr>
          <w:rFonts w:ascii="Arial Narrow" w:eastAsia="Arial" w:hAnsi="Arial Narrow" w:cs="Arial"/>
          <w:noProof w:val="0"/>
          <w:position w:val="2"/>
          <w:sz w:val="22"/>
          <w:szCs w:val="22"/>
          <w:lang w:bidi="ro-RO"/>
        </w:rPr>
        <w:t>=0.15g, cu o perioadă de colț a spectrului seismic T</w:t>
      </w:r>
      <w:r w:rsidRPr="00AA4E19">
        <w:rPr>
          <w:rFonts w:ascii="Arial Narrow" w:eastAsia="Arial" w:hAnsi="Arial Narrow" w:cs="Arial"/>
          <w:noProof w:val="0"/>
          <w:sz w:val="14"/>
          <w:szCs w:val="22"/>
          <w:lang w:bidi="ro-RO"/>
        </w:rPr>
        <w:t>C</w:t>
      </w:r>
      <w:r w:rsidRPr="00AA4E19">
        <w:rPr>
          <w:rFonts w:ascii="Arial Narrow" w:eastAsia="Arial" w:hAnsi="Arial Narrow" w:cs="Arial"/>
          <w:noProof w:val="0"/>
          <w:position w:val="2"/>
          <w:sz w:val="22"/>
          <w:szCs w:val="22"/>
          <w:lang w:bidi="ro-RO"/>
        </w:rPr>
        <w:t xml:space="preserve">=0.7 sec, corespunzând unui seism cu perioada medie de revenire de 225 ani și 20% </w:t>
      </w:r>
      <w:r w:rsidRPr="00AA4E19">
        <w:rPr>
          <w:rFonts w:ascii="Arial Narrow" w:eastAsia="Arial" w:hAnsi="Arial Narrow" w:cs="Arial"/>
          <w:noProof w:val="0"/>
          <w:sz w:val="22"/>
          <w:szCs w:val="22"/>
          <w:lang w:bidi="ro-RO"/>
        </w:rPr>
        <w:t>probabilitate de revenire în 50 de ani.</w:t>
      </w:r>
    </w:p>
    <w:p w14:paraId="22536054" w14:textId="30C19524" w:rsidR="0005723F" w:rsidRPr="00AA4E19" w:rsidRDefault="0005723F" w:rsidP="0005723F">
      <w:pPr>
        <w:widowControl w:val="0"/>
        <w:autoSpaceDE w:val="0"/>
        <w:autoSpaceDN w:val="0"/>
        <w:spacing w:before="7"/>
        <w:rPr>
          <w:rFonts w:ascii="Arial Narrow" w:eastAsia="Arial" w:hAnsi="Arial Narrow" w:cs="Arial"/>
          <w:noProof w:val="0"/>
          <w:sz w:val="13"/>
          <w:szCs w:val="22"/>
          <w:lang w:bidi="ro-RO"/>
        </w:rPr>
      </w:pPr>
    </w:p>
    <w:p w14:paraId="73A3318E" w14:textId="0D83665D" w:rsidR="0005723F" w:rsidRPr="00AA4E19" w:rsidRDefault="00145523" w:rsidP="0005723F">
      <w:pPr>
        <w:widowControl w:val="0"/>
        <w:autoSpaceDE w:val="0"/>
        <w:autoSpaceDN w:val="0"/>
        <w:spacing w:before="110"/>
        <w:ind w:left="1547" w:right="730" w:hanging="555"/>
        <w:rPr>
          <w:rFonts w:ascii="Arial Narrow" w:eastAsia="Arial" w:hAnsi="Arial Narrow" w:cs="Arial"/>
          <w:i/>
          <w:noProof w:val="0"/>
          <w:sz w:val="22"/>
          <w:szCs w:val="22"/>
          <w:lang w:bidi="ro-RO"/>
        </w:rPr>
      </w:pPr>
      <w:r w:rsidRPr="00AA4E19">
        <w:rPr>
          <w:rFonts w:ascii="Arial Narrow" w:eastAsia="Arial" w:hAnsi="Arial Narrow" w:cs="Arial"/>
          <w:sz w:val="22"/>
          <w:szCs w:val="22"/>
          <w:lang w:bidi="ro-RO"/>
        </w:rPr>
        <w:drawing>
          <wp:anchor distT="0" distB="0" distL="0" distR="0" simplePos="0" relativeHeight="251657216" behindDoc="0" locked="0" layoutInCell="1" allowOverlap="1" wp14:anchorId="032CA50C" wp14:editId="09A9A506">
            <wp:simplePos x="0" y="0"/>
            <wp:positionH relativeFrom="page">
              <wp:posOffset>2032000</wp:posOffset>
            </wp:positionH>
            <wp:positionV relativeFrom="paragraph">
              <wp:posOffset>721360</wp:posOffset>
            </wp:positionV>
            <wp:extent cx="4342130" cy="3036570"/>
            <wp:effectExtent l="0" t="0" r="0" b="0"/>
            <wp:wrapTopAndBottom/>
            <wp:docPr id="26" name="image3.jpe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jpeg" descr="Diagram&#10;&#10;Description automatically generated"/>
                    <pic:cNvPicPr/>
                  </pic:nvPicPr>
                  <pic:blipFill>
                    <a:blip r:embed="rId73" cstate="print"/>
                    <a:stretch>
                      <a:fillRect/>
                    </a:stretch>
                  </pic:blipFill>
                  <pic:spPr>
                    <a:xfrm>
                      <a:off x="0" y="0"/>
                      <a:ext cx="4342130" cy="3036570"/>
                    </a:xfrm>
                    <a:prstGeom prst="rect">
                      <a:avLst/>
                    </a:prstGeom>
                  </pic:spPr>
                </pic:pic>
              </a:graphicData>
            </a:graphic>
            <wp14:sizeRelH relativeFrom="margin">
              <wp14:pctWidth>0</wp14:pctWidth>
            </wp14:sizeRelH>
            <wp14:sizeRelV relativeFrom="margin">
              <wp14:pctHeight>0</wp14:pctHeight>
            </wp14:sizeRelV>
          </wp:anchor>
        </w:drawing>
      </w:r>
      <w:r w:rsidR="0005723F" w:rsidRPr="00AA4E19">
        <w:rPr>
          <w:rFonts w:ascii="Arial Narrow" w:eastAsia="Arial" w:hAnsi="Arial Narrow" w:cs="Arial"/>
          <w:i/>
          <w:noProof w:val="0"/>
          <w:sz w:val="22"/>
          <w:szCs w:val="22"/>
          <w:lang w:bidi="ro-RO"/>
        </w:rPr>
        <w:t xml:space="preserve">Figura 2: Zonarea teritoriul României în termeni de valori de vârf ale accelerației terenului de </w:t>
      </w:r>
      <w:r w:rsidR="0005723F" w:rsidRPr="00AA4E19">
        <w:rPr>
          <w:rFonts w:ascii="Arial Narrow" w:eastAsia="Arial" w:hAnsi="Arial Narrow" w:cs="Arial"/>
          <w:i/>
          <w:noProof w:val="0"/>
          <w:position w:val="2"/>
          <w:sz w:val="22"/>
          <w:szCs w:val="22"/>
          <w:lang w:bidi="ro-RO"/>
        </w:rPr>
        <w:t>proiectare a</w:t>
      </w:r>
      <w:r w:rsidR="0005723F" w:rsidRPr="00AA4E19">
        <w:rPr>
          <w:rFonts w:ascii="Arial Narrow" w:eastAsia="Arial" w:hAnsi="Arial Narrow" w:cs="Arial"/>
          <w:i/>
          <w:noProof w:val="0"/>
          <w:sz w:val="14"/>
          <w:szCs w:val="22"/>
          <w:lang w:bidi="ro-RO"/>
        </w:rPr>
        <w:t xml:space="preserve">g </w:t>
      </w:r>
      <w:r w:rsidR="0005723F" w:rsidRPr="00AA4E19">
        <w:rPr>
          <w:rFonts w:ascii="Arial Narrow" w:eastAsia="Arial" w:hAnsi="Arial Narrow" w:cs="Arial"/>
          <w:i/>
          <w:noProof w:val="0"/>
          <w:position w:val="2"/>
          <w:sz w:val="22"/>
          <w:szCs w:val="22"/>
          <w:lang w:bidi="ro-RO"/>
        </w:rPr>
        <w:t>pentru cutremure având IMR=225 ani conform codului P100/1-2013</w:t>
      </w:r>
    </w:p>
    <w:p w14:paraId="56B119E2" w14:textId="77777777" w:rsidR="0005723F" w:rsidRPr="00AA4E19" w:rsidRDefault="0005723F" w:rsidP="0005723F">
      <w:pPr>
        <w:widowControl w:val="0"/>
        <w:autoSpaceDE w:val="0"/>
        <w:autoSpaceDN w:val="0"/>
        <w:rPr>
          <w:rFonts w:ascii="Arial Narrow" w:eastAsia="Arial" w:hAnsi="Arial Narrow" w:cs="Arial"/>
          <w:noProof w:val="0"/>
          <w:sz w:val="22"/>
          <w:szCs w:val="22"/>
          <w:lang w:bidi="ro-RO"/>
        </w:rPr>
        <w:sectPr w:rsidR="0005723F" w:rsidRPr="00AA4E19" w:rsidSect="0064323A">
          <w:pgSz w:w="11910" w:h="16850"/>
          <w:pgMar w:top="510" w:right="510" w:bottom="510" w:left="1134" w:header="571" w:footer="604" w:gutter="0"/>
          <w:cols w:space="720"/>
          <w:docGrid w:linePitch="326"/>
        </w:sectPr>
      </w:pPr>
    </w:p>
    <w:p w14:paraId="633AD255" w14:textId="77777777" w:rsidR="0005723F" w:rsidRPr="00AA4E19" w:rsidRDefault="0005723F" w:rsidP="0005723F">
      <w:pPr>
        <w:widowControl w:val="0"/>
        <w:autoSpaceDE w:val="0"/>
        <w:autoSpaceDN w:val="0"/>
        <w:spacing w:before="1"/>
        <w:rPr>
          <w:rFonts w:ascii="Arial Narrow" w:eastAsia="Arial" w:hAnsi="Arial Narrow" w:cs="Arial"/>
          <w:i/>
          <w:noProof w:val="0"/>
          <w:sz w:val="27"/>
          <w:szCs w:val="22"/>
          <w:lang w:bidi="ro-RO"/>
        </w:rPr>
      </w:pPr>
    </w:p>
    <w:p w14:paraId="62A401E9" w14:textId="77777777" w:rsidR="0005723F" w:rsidRPr="00AA4E19" w:rsidRDefault="0005723F" w:rsidP="0005723F">
      <w:pPr>
        <w:widowControl w:val="0"/>
        <w:numPr>
          <w:ilvl w:val="1"/>
          <w:numId w:val="67"/>
        </w:numPr>
        <w:tabs>
          <w:tab w:val="left" w:pos="1534"/>
        </w:tabs>
        <w:autoSpaceDE w:val="0"/>
        <w:autoSpaceDN w:val="0"/>
        <w:spacing w:before="94"/>
        <w:ind w:hanging="721"/>
        <w:jc w:val="both"/>
        <w:outlineLvl w:val="0"/>
        <w:rPr>
          <w:rFonts w:ascii="Arial Narrow" w:eastAsia="Arial" w:hAnsi="Arial Narrow" w:cs="Arial"/>
          <w:b/>
          <w:bCs/>
          <w:noProof w:val="0"/>
          <w:sz w:val="22"/>
          <w:szCs w:val="22"/>
          <w:lang w:bidi="ro-RO"/>
        </w:rPr>
      </w:pPr>
      <w:bookmarkStart w:id="152" w:name="_bookmark3"/>
      <w:bookmarkEnd w:id="152"/>
      <w:r w:rsidRPr="00AA4E19">
        <w:rPr>
          <w:rFonts w:ascii="Arial Narrow" w:eastAsia="Arial" w:hAnsi="Arial Narrow" w:cs="Arial"/>
          <w:b/>
          <w:bCs/>
          <w:noProof w:val="0"/>
          <w:sz w:val="22"/>
          <w:szCs w:val="22"/>
          <w:lang w:bidi="ro-RO"/>
        </w:rPr>
        <w:t>Condiții</w:t>
      </w:r>
      <w:r w:rsidRPr="00AA4E19">
        <w:rPr>
          <w:rFonts w:ascii="Arial Narrow" w:eastAsia="Arial" w:hAnsi="Arial Narrow" w:cs="Arial"/>
          <w:b/>
          <w:bCs/>
          <w:noProof w:val="0"/>
          <w:spacing w:val="1"/>
          <w:sz w:val="22"/>
          <w:szCs w:val="22"/>
          <w:lang w:bidi="ro-RO"/>
        </w:rPr>
        <w:t xml:space="preserve"> </w:t>
      </w:r>
      <w:r w:rsidRPr="00AA4E19">
        <w:rPr>
          <w:rFonts w:ascii="Arial Narrow" w:eastAsia="Arial" w:hAnsi="Arial Narrow" w:cs="Arial"/>
          <w:b/>
          <w:bCs/>
          <w:noProof w:val="0"/>
          <w:sz w:val="22"/>
          <w:szCs w:val="22"/>
          <w:lang w:bidi="ro-RO"/>
        </w:rPr>
        <w:t>geotehnice</w:t>
      </w:r>
    </w:p>
    <w:p w14:paraId="48EA2B39" w14:textId="77777777" w:rsidR="0005723F" w:rsidRPr="00AA4E19" w:rsidRDefault="0005723F" w:rsidP="0005723F">
      <w:pPr>
        <w:widowControl w:val="0"/>
        <w:autoSpaceDE w:val="0"/>
        <w:autoSpaceDN w:val="0"/>
        <w:spacing w:before="121"/>
        <w:ind w:left="813" w:right="550"/>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Studiul Geotehnic întocmit de către S.C. GEO-TECH S.R.L. are la bază investigații geotehnice in </w:t>
      </w:r>
      <w:proofErr w:type="spellStart"/>
      <w:r w:rsidRPr="00AA4E19">
        <w:rPr>
          <w:rFonts w:ascii="Arial Narrow" w:eastAsia="Arial" w:hAnsi="Arial Narrow" w:cs="Arial"/>
          <w:noProof w:val="0"/>
          <w:sz w:val="22"/>
          <w:szCs w:val="22"/>
          <w:lang w:bidi="ro-RO"/>
        </w:rPr>
        <w:t>situ</w:t>
      </w:r>
      <w:proofErr w:type="spellEnd"/>
      <w:r w:rsidRPr="00AA4E19">
        <w:rPr>
          <w:rFonts w:ascii="Arial Narrow" w:eastAsia="Arial" w:hAnsi="Arial Narrow" w:cs="Arial"/>
          <w:noProof w:val="0"/>
          <w:sz w:val="22"/>
          <w:szCs w:val="22"/>
          <w:lang w:bidi="ro-RO"/>
        </w:rPr>
        <w:t xml:space="preserve"> și de laborator. Pentru amplasamentul studiat s-au executat 12 foraje geotehnice (cu adâncimi cuprinse între 5.00m și</w:t>
      </w:r>
      <w:r w:rsidRPr="00AA4E19">
        <w:rPr>
          <w:rFonts w:ascii="Arial Narrow" w:eastAsia="Arial" w:hAnsi="Arial Narrow" w:cs="Arial"/>
          <w:noProof w:val="0"/>
          <w:spacing w:val="-6"/>
          <w:sz w:val="22"/>
          <w:szCs w:val="22"/>
          <w:lang w:bidi="ro-RO"/>
        </w:rPr>
        <w:t xml:space="preserve"> </w:t>
      </w:r>
      <w:r w:rsidRPr="00AA4E19">
        <w:rPr>
          <w:rFonts w:ascii="Arial Narrow" w:eastAsia="Arial" w:hAnsi="Arial Narrow" w:cs="Arial"/>
          <w:noProof w:val="0"/>
          <w:sz w:val="22"/>
          <w:szCs w:val="22"/>
          <w:lang w:bidi="ro-RO"/>
        </w:rPr>
        <w:t>25.00m).</w:t>
      </w:r>
    </w:p>
    <w:p w14:paraId="5A8912E8" w14:textId="77777777" w:rsidR="0005723F" w:rsidRPr="00AA4E19" w:rsidRDefault="0005723F" w:rsidP="0005723F">
      <w:pPr>
        <w:widowControl w:val="0"/>
        <w:autoSpaceDE w:val="0"/>
        <w:autoSpaceDN w:val="0"/>
        <w:spacing w:before="122"/>
        <w:ind w:left="813" w:right="552"/>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Stratificația terenului considerată în calcul este evidențiată de forajele geotehnice, după cum urmează:</w:t>
      </w:r>
    </w:p>
    <w:p w14:paraId="57A72905" w14:textId="77777777" w:rsidR="0005723F" w:rsidRPr="00AA4E19" w:rsidRDefault="0005723F" w:rsidP="0005723F">
      <w:pPr>
        <w:widowControl w:val="0"/>
        <w:autoSpaceDE w:val="0"/>
        <w:autoSpaceDN w:val="0"/>
        <w:spacing w:before="116"/>
        <w:ind w:left="813" w:right="555"/>
        <w:jc w:val="both"/>
        <w:outlineLvl w:val="0"/>
        <w:rPr>
          <w:rFonts w:ascii="Arial Narrow" w:eastAsia="Arial" w:hAnsi="Arial Narrow" w:cs="Arial"/>
          <w:b/>
          <w:bCs/>
          <w:noProof w:val="0"/>
          <w:sz w:val="22"/>
          <w:szCs w:val="22"/>
          <w:lang w:bidi="ro-RO"/>
        </w:rPr>
      </w:pPr>
      <w:r w:rsidRPr="00AA4E19">
        <w:rPr>
          <w:rFonts w:ascii="Arial Narrow" w:eastAsia="Arial" w:hAnsi="Arial Narrow" w:cs="Arial"/>
          <w:b/>
          <w:bCs/>
          <w:noProof w:val="0"/>
          <w:sz w:val="22"/>
          <w:szCs w:val="22"/>
          <w:lang w:bidi="ro-RO"/>
        </w:rPr>
        <w:t xml:space="preserve">F18’/2021 – Racord la sensul giratoriu ce face legătura cu viitorul traseu deviat al căii </w:t>
      </w:r>
      <w:proofErr w:type="spellStart"/>
      <w:r w:rsidRPr="00AA4E19">
        <w:rPr>
          <w:rFonts w:ascii="Arial Narrow" w:eastAsia="Arial" w:hAnsi="Arial Narrow" w:cs="Arial"/>
          <w:b/>
          <w:bCs/>
          <w:noProof w:val="0"/>
          <w:sz w:val="22"/>
          <w:szCs w:val="22"/>
          <w:lang w:bidi="ro-RO"/>
        </w:rPr>
        <w:t>Sighișorei</w:t>
      </w:r>
      <w:proofErr w:type="spellEnd"/>
    </w:p>
    <w:p w14:paraId="42DD7D62" w14:textId="77777777" w:rsidR="0005723F" w:rsidRPr="00AA4E19" w:rsidRDefault="0005723F" w:rsidP="0005723F">
      <w:pPr>
        <w:widowControl w:val="0"/>
        <w:autoSpaceDE w:val="0"/>
        <w:autoSpaceDN w:val="0"/>
        <w:spacing w:before="121"/>
        <w:ind w:left="813"/>
        <w:jc w:val="both"/>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0.00m - 0.30m </w:t>
      </w:r>
      <w:r w:rsidRPr="00AA4E19">
        <w:rPr>
          <w:rFonts w:ascii="Arial Narrow" w:eastAsia="Arial" w:hAnsi="Arial Narrow" w:cs="Arial"/>
          <w:noProof w:val="0"/>
          <w:sz w:val="22"/>
          <w:szCs w:val="22"/>
          <w:lang w:bidi="ro-RO"/>
        </w:rPr>
        <w:t>– Sol vegetal;</w:t>
      </w:r>
    </w:p>
    <w:p w14:paraId="461FE6E7" w14:textId="77777777" w:rsidR="0005723F" w:rsidRPr="00AA4E19" w:rsidRDefault="0005723F" w:rsidP="0005723F">
      <w:pPr>
        <w:widowControl w:val="0"/>
        <w:autoSpaceDE w:val="0"/>
        <w:autoSpaceDN w:val="0"/>
        <w:spacing w:before="126" w:line="360" w:lineRule="auto"/>
        <w:ind w:left="813" w:right="3904"/>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0.30m - 1.90m </w:t>
      </w:r>
      <w:r w:rsidRPr="00AA4E19">
        <w:rPr>
          <w:rFonts w:ascii="Arial Narrow" w:eastAsia="Arial" w:hAnsi="Arial Narrow" w:cs="Arial"/>
          <w:noProof w:val="0"/>
          <w:sz w:val="22"/>
          <w:szCs w:val="22"/>
          <w:lang w:bidi="ro-RO"/>
        </w:rPr>
        <w:t xml:space="preserve">– Argilă prăfoasă cafenie închisă, consistentă; </w:t>
      </w:r>
      <w:r w:rsidRPr="00AA4E19">
        <w:rPr>
          <w:rFonts w:ascii="Arial Narrow" w:eastAsia="Arial" w:hAnsi="Arial Narrow" w:cs="Arial"/>
          <w:b/>
          <w:noProof w:val="0"/>
          <w:sz w:val="22"/>
          <w:szCs w:val="22"/>
          <w:lang w:bidi="ro-RO"/>
        </w:rPr>
        <w:t xml:space="preserve">1.90m - 3.60m </w:t>
      </w:r>
      <w:r w:rsidRPr="00AA4E19">
        <w:rPr>
          <w:rFonts w:ascii="Arial Narrow" w:eastAsia="Arial" w:hAnsi="Arial Narrow" w:cs="Arial"/>
          <w:noProof w:val="0"/>
          <w:sz w:val="22"/>
          <w:szCs w:val="22"/>
          <w:lang w:bidi="ro-RO"/>
        </w:rPr>
        <w:t xml:space="preserve">– Argilă prăfoasă gălbui cafenie, consistentă; </w:t>
      </w:r>
      <w:r w:rsidRPr="00AA4E19">
        <w:rPr>
          <w:rFonts w:ascii="Arial Narrow" w:eastAsia="Arial" w:hAnsi="Arial Narrow" w:cs="Arial"/>
          <w:b/>
          <w:noProof w:val="0"/>
          <w:sz w:val="22"/>
          <w:szCs w:val="22"/>
          <w:lang w:bidi="ro-RO"/>
        </w:rPr>
        <w:t xml:space="preserve">3.60m - 4.90m </w:t>
      </w:r>
      <w:r w:rsidRPr="00AA4E19">
        <w:rPr>
          <w:rFonts w:ascii="Arial Narrow" w:eastAsia="Arial" w:hAnsi="Arial Narrow" w:cs="Arial"/>
          <w:noProof w:val="0"/>
          <w:sz w:val="22"/>
          <w:szCs w:val="22"/>
          <w:lang w:bidi="ro-RO"/>
        </w:rPr>
        <w:t xml:space="preserve">– Argilă slab nisipoasă cafenie, consistentă; </w:t>
      </w:r>
      <w:r w:rsidRPr="00AA4E19">
        <w:rPr>
          <w:rFonts w:ascii="Arial Narrow" w:eastAsia="Arial" w:hAnsi="Arial Narrow" w:cs="Arial"/>
          <w:b/>
          <w:noProof w:val="0"/>
          <w:sz w:val="22"/>
          <w:szCs w:val="22"/>
          <w:lang w:bidi="ro-RO"/>
        </w:rPr>
        <w:t xml:space="preserve">4.90m - 7.20m </w:t>
      </w:r>
      <w:r w:rsidRPr="00AA4E19">
        <w:rPr>
          <w:rFonts w:ascii="Arial Narrow" w:eastAsia="Arial" w:hAnsi="Arial Narrow" w:cs="Arial"/>
          <w:noProof w:val="0"/>
          <w:sz w:val="22"/>
          <w:szCs w:val="22"/>
          <w:lang w:bidi="ro-RO"/>
        </w:rPr>
        <w:t>– Argilă slab nisipoasă cenușie, moale;</w:t>
      </w:r>
    </w:p>
    <w:p w14:paraId="50E9FEA3" w14:textId="77777777" w:rsidR="0005723F" w:rsidRPr="00AA4E19" w:rsidRDefault="0005723F" w:rsidP="0005723F">
      <w:pPr>
        <w:widowControl w:val="0"/>
        <w:autoSpaceDE w:val="0"/>
        <w:autoSpaceDN w:val="0"/>
        <w:spacing w:before="1"/>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7.20m - 8.60m </w:t>
      </w:r>
      <w:r w:rsidRPr="00AA4E19">
        <w:rPr>
          <w:rFonts w:ascii="Arial Narrow" w:eastAsia="Arial" w:hAnsi="Arial Narrow" w:cs="Arial"/>
          <w:noProof w:val="0"/>
          <w:sz w:val="22"/>
          <w:szCs w:val="22"/>
          <w:lang w:bidi="ro-RO"/>
        </w:rPr>
        <w:t>– Marnă cenușie cu nivele nisipoase, vârtoasă/tare;</w:t>
      </w:r>
    </w:p>
    <w:p w14:paraId="3BDAA16F" w14:textId="77777777" w:rsidR="0005723F" w:rsidRPr="00AA4E19" w:rsidRDefault="0005723F" w:rsidP="0005723F">
      <w:pPr>
        <w:widowControl w:val="0"/>
        <w:autoSpaceDE w:val="0"/>
        <w:autoSpaceDN w:val="0"/>
        <w:spacing w:before="127"/>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8.60m - 15.00m </w:t>
      </w:r>
      <w:r w:rsidRPr="00AA4E19">
        <w:rPr>
          <w:rFonts w:ascii="Arial Narrow" w:eastAsia="Arial" w:hAnsi="Arial Narrow" w:cs="Arial"/>
          <w:noProof w:val="0"/>
          <w:sz w:val="22"/>
          <w:szCs w:val="22"/>
          <w:lang w:bidi="ro-RO"/>
        </w:rPr>
        <w:t>– Marnă cenușie cu nivele nisipoase, tare.</w:t>
      </w:r>
    </w:p>
    <w:p w14:paraId="4D700095" w14:textId="77777777" w:rsidR="0005723F" w:rsidRPr="00AA4E19" w:rsidRDefault="0005723F" w:rsidP="0005723F">
      <w:pPr>
        <w:widowControl w:val="0"/>
        <w:autoSpaceDE w:val="0"/>
        <w:autoSpaceDN w:val="0"/>
        <w:spacing w:before="5"/>
        <w:rPr>
          <w:rFonts w:ascii="Arial Narrow" w:eastAsia="Arial" w:hAnsi="Arial Narrow" w:cs="Arial"/>
          <w:noProof w:val="0"/>
          <w:sz w:val="21"/>
          <w:szCs w:val="22"/>
          <w:lang w:bidi="ro-RO"/>
        </w:rPr>
      </w:pPr>
    </w:p>
    <w:p w14:paraId="5CD32520" w14:textId="77777777" w:rsidR="0005723F" w:rsidRPr="00AA4E19" w:rsidRDefault="0005723F" w:rsidP="0005723F">
      <w:pPr>
        <w:widowControl w:val="0"/>
        <w:autoSpaceDE w:val="0"/>
        <w:autoSpaceDN w:val="0"/>
        <w:ind w:left="813"/>
        <w:outlineLvl w:val="0"/>
        <w:rPr>
          <w:rFonts w:ascii="Arial Narrow" w:eastAsia="Arial" w:hAnsi="Arial Narrow" w:cs="Arial"/>
          <w:b/>
          <w:bCs/>
          <w:noProof w:val="0"/>
          <w:sz w:val="22"/>
          <w:szCs w:val="22"/>
          <w:lang w:bidi="ro-RO"/>
        </w:rPr>
      </w:pPr>
      <w:r w:rsidRPr="00AA4E19">
        <w:rPr>
          <w:rFonts w:ascii="Arial Narrow" w:eastAsia="Arial" w:hAnsi="Arial Narrow" w:cs="Arial"/>
          <w:b/>
          <w:bCs/>
          <w:noProof w:val="0"/>
          <w:sz w:val="22"/>
          <w:szCs w:val="22"/>
          <w:lang w:bidi="ro-RO"/>
        </w:rPr>
        <w:t xml:space="preserve">F20’/2021 – Pentru verificarea grosimii </w:t>
      </w:r>
      <w:proofErr w:type="spellStart"/>
      <w:r w:rsidRPr="00AA4E19">
        <w:rPr>
          <w:rFonts w:ascii="Arial Narrow" w:eastAsia="Arial" w:hAnsi="Arial Narrow" w:cs="Arial"/>
          <w:b/>
          <w:bCs/>
          <w:noProof w:val="0"/>
          <w:sz w:val="22"/>
          <w:szCs w:val="22"/>
          <w:lang w:bidi="ro-RO"/>
        </w:rPr>
        <w:t>umpluturiilor</w:t>
      </w:r>
      <w:proofErr w:type="spellEnd"/>
      <w:r w:rsidRPr="00AA4E19">
        <w:rPr>
          <w:rFonts w:ascii="Arial Narrow" w:eastAsia="Arial" w:hAnsi="Arial Narrow" w:cs="Arial"/>
          <w:b/>
          <w:bCs/>
          <w:noProof w:val="0"/>
          <w:sz w:val="22"/>
          <w:szCs w:val="22"/>
          <w:lang w:bidi="ro-RO"/>
        </w:rPr>
        <w:t xml:space="preserve"> de sub liziera pădurii</w:t>
      </w:r>
    </w:p>
    <w:p w14:paraId="2B442407" w14:textId="77777777" w:rsidR="0005723F" w:rsidRPr="00AA4E19" w:rsidRDefault="0005723F" w:rsidP="0005723F">
      <w:pPr>
        <w:widowControl w:val="0"/>
        <w:autoSpaceDE w:val="0"/>
        <w:autoSpaceDN w:val="0"/>
        <w:spacing w:before="119" w:line="362" w:lineRule="auto"/>
        <w:ind w:left="813" w:right="730"/>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0.00m - 4.90m </w:t>
      </w:r>
      <w:r w:rsidRPr="00AA4E19">
        <w:rPr>
          <w:rFonts w:ascii="Arial Narrow" w:eastAsia="Arial" w:hAnsi="Arial Narrow" w:cs="Arial"/>
          <w:noProof w:val="0"/>
          <w:sz w:val="22"/>
          <w:szCs w:val="22"/>
          <w:lang w:bidi="ro-RO"/>
        </w:rPr>
        <w:t xml:space="preserve">– Umplutură necompactată (pământ coeziv, argilos de origine antropică, </w:t>
      </w:r>
      <w:proofErr w:type="spellStart"/>
      <w:r w:rsidRPr="00AA4E19">
        <w:rPr>
          <w:rFonts w:ascii="Arial Narrow" w:eastAsia="Arial" w:hAnsi="Arial Narrow" w:cs="Arial"/>
          <w:noProof w:val="0"/>
          <w:sz w:val="22"/>
          <w:szCs w:val="22"/>
          <w:lang w:bidi="ro-RO"/>
        </w:rPr>
        <w:t>dedpozitat</w:t>
      </w:r>
      <w:proofErr w:type="spellEnd"/>
      <w:r w:rsidRPr="00AA4E19">
        <w:rPr>
          <w:rFonts w:ascii="Arial Narrow" w:eastAsia="Arial" w:hAnsi="Arial Narrow" w:cs="Arial"/>
          <w:noProof w:val="0"/>
          <w:sz w:val="22"/>
          <w:szCs w:val="22"/>
          <w:lang w:bidi="ro-RO"/>
        </w:rPr>
        <w:t xml:space="preserve"> temporar);</w:t>
      </w:r>
    </w:p>
    <w:p w14:paraId="7026ED7E" w14:textId="77777777" w:rsidR="0005723F" w:rsidRPr="00AA4E19" w:rsidRDefault="0005723F" w:rsidP="0005723F">
      <w:pPr>
        <w:widowControl w:val="0"/>
        <w:autoSpaceDE w:val="0"/>
        <w:autoSpaceDN w:val="0"/>
        <w:spacing w:line="250" w:lineRule="exact"/>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4.90m - 5.20m </w:t>
      </w:r>
      <w:r w:rsidRPr="00AA4E19">
        <w:rPr>
          <w:rFonts w:ascii="Arial Narrow" w:eastAsia="Arial" w:hAnsi="Arial Narrow" w:cs="Arial"/>
          <w:noProof w:val="0"/>
          <w:sz w:val="22"/>
          <w:szCs w:val="22"/>
          <w:lang w:bidi="ro-RO"/>
        </w:rPr>
        <w:t>– Sol vegetal;</w:t>
      </w:r>
    </w:p>
    <w:p w14:paraId="2071E985" w14:textId="77777777" w:rsidR="0005723F" w:rsidRPr="00AA4E19" w:rsidRDefault="0005723F" w:rsidP="0005723F">
      <w:pPr>
        <w:widowControl w:val="0"/>
        <w:autoSpaceDE w:val="0"/>
        <w:autoSpaceDN w:val="0"/>
        <w:spacing w:before="126"/>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5.20m - 6.30m </w:t>
      </w:r>
      <w:r w:rsidRPr="00AA4E19">
        <w:rPr>
          <w:rFonts w:ascii="Arial Narrow" w:eastAsia="Arial" w:hAnsi="Arial Narrow" w:cs="Arial"/>
          <w:noProof w:val="0"/>
          <w:sz w:val="22"/>
          <w:szCs w:val="22"/>
          <w:lang w:bidi="ro-RO"/>
        </w:rPr>
        <w:t>– Argilă prăfoasă cafenie închisă, consistentă;</w:t>
      </w:r>
    </w:p>
    <w:p w14:paraId="4D1858C6" w14:textId="77777777" w:rsidR="0005723F" w:rsidRPr="00AA4E19" w:rsidRDefault="0005723F" w:rsidP="0005723F">
      <w:pPr>
        <w:widowControl w:val="0"/>
        <w:autoSpaceDE w:val="0"/>
        <w:autoSpaceDN w:val="0"/>
        <w:spacing w:before="126"/>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6.30m - 10.90m – </w:t>
      </w:r>
      <w:r w:rsidRPr="00AA4E19">
        <w:rPr>
          <w:rFonts w:ascii="Arial Narrow" w:eastAsia="Arial" w:hAnsi="Arial Narrow" w:cs="Arial"/>
          <w:noProof w:val="0"/>
          <w:sz w:val="22"/>
          <w:szCs w:val="22"/>
          <w:lang w:bidi="ro-RO"/>
        </w:rPr>
        <w:t>Argilă prăfoasă cafenie gălbuie cu rar pietriș mărunt, consistentă.</w:t>
      </w:r>
    </w:p>
    <w:p w14:paraId="3A128C61" w14:textId="77777777" w:rsidR="0005723F" w:rsidRPr="00AA4E19" w:rsidRDefault="0005723F" w:rsidP="0005723F">
      <w:pPr>
        <w:widowControl w:val="0"/>
        <w:autoSpaceDE w:val="0"/>
        <w:autoSpaceDN w:val="0"/>
        <w:spacing w:before="5"/>
        <w:rPr>
          <w:rFonts w:ascii="Arial Narrow" w:eastAsia="Arial" w:hAnsi="Arial Narrow" w:cs="Arial"/>
          <w:noProof w:val="0"/>
          <w:sz w:val="21"/>
          <w:szCs w:val="22"/>
          <w:lang w:bidi="ro-RO"/>
        </w:rPr>
      </w:pPr>
    </w:p>
    <w:p w14:paraId="74A04704" w14:textId="77777777" w:rsidR="0005723F" w:rsidRPr="00AA4E19" w:rsidRDefault="0005723F" w:rsidP="0005723F">
      <w:pPr>
        <w:widowControl w:val="0"/>
        <w:autoSpaceDE w:val="0"/>
        <w:autoSpaceDN w:val="0"/>
        <w:spacing w:line="276" w:lineRule="auto"/>
        <w:ind w:left="813" w:right="730"/>
        <w:outlineLvl w:val="0"/>
        <w:rPr>
          <w:rFonts w:ascii="Arial Narrow" w:eastAsia="Arial" w:hAnsi="Arial Narrow" w:cs="Arial"/>
          <w:b/>
          <w:bCs/>
          <w:noProof w:val="0"/>
          <w:sz w:val="22"/>
          <w:szCs w:val="22"/>
          <w:lang w:bidi="ro-RO"/>
        </w:rPr>
      </w:pPr>
      <w:r w:rsidRPr="00AA4E19">
        <w:rPr>
          <w:rFonts w:ascii="Arial Narrow" w:eastAsia="Arial" w:hAnsi="Arial Narrow" w:cs="Arial"/>
          <w:b/>
          <w:bCs/>
          <w:noProof w:val="0"/>
          <w:sz w:val="22"/>
          <w:szCs w:val="22"/>
          <w:lang w:bidi="ro-RO"/>
        </w:rPr>
        <w:t>F7/2021 – La stânga de traseu spre unitatea de procesare fructe, pentru verificarea grosimii umpluturilor</w:t>
      </w:r>
    </w:p>
    <w:p w14:paraId="43D1663B" w14:textId="77777777" w:rsidR="0005723F" w:rsidRPr="00AA4E19" w:rsidRDefault="0005723F" w:rsidP="0005723F">
      <w:pPr>
        <w:widowControl w:val="0"/>
        <w:autoSpaceDE w:val="0"/>
        <w:autoSpaceDN w:val="0"/>
        <w:spacing w:before="119"/>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0.00m - 13.50m </w:t>
      </w:r>
      <w:r w:rsidRPr="00AA4E19">
        <w:rPr>
          <w:rFonts w:ascii="Arial Narrow" w:eastAsia="Arial" w:hAnsi="Arial Narrow" w:cs="Arial"/>
          <w:noProof w:val="0"/>
          <w:sz w:val="22"/>
          <w:szCs w:val="22"/>
          <w:lang w:bidi="ro-RO"/>
        </w:rPr>
        <w:t>– Umplutură (material argilos de origine antropică depozitat temporar);</w:t>
      </w:r>
    </w:p>
    <w:p w14:paraId="534BAFFD" w14:textId="77777777" w:rsidR="0005723F" w:rsidRPr="00AA4E19" w:rsidRDefault="0005723F" w:rsidP="0005723F">
      <w:pPr>
        <w:widowControl w:val="0"/>
        <w:autoSpaceDE w:val="0"/>
        <w:autoSpaceDN w:val="0"/>
        <w:spacing w:before="127"/>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13.50m - 13.80m </w:t>
      </w:r>
      <w:r w:rsidRPr="00AA4E19">
        <w:rPr>
          <w:rFonts w:ascii="Arial Narrow" w:eastAsia="Arial" w:hAnsi="Arial Narrow" w:cs="Arial"/>
          <w:noProof w:val="0"/>
          <w:sz w:val="22"/>
          <w:szCs w:val="22"/>
          <w:lang w:bidi="ro-RO"/>
        </w:rPr>
        <w:t>– Sol vegetal;</w:t>
      </w:r>
    </w:p>
    <w:p w14:paraId="19AB4C7D" w14:textId="77777777" w:rsidR="0005723F" w:rsidRPr="00AA4E19" w:rsidRDefault="0005723F" w:rsidP="0005723F">
      <w:pPr>
        <w:widowControl w:val="0"/>
        <w:autoSpaceDE w:val="0"/>
        <w:autoSpaceDN w:val="0"/>
        <w:spacing w:before="128" w:line="355" w:lineRule="auto"/>
        <w:ind w:left="813" w:right="3696"/>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13.80m - 14.30m </w:t>
      </w:r>
      <w:r w:rsidRPr="00AA4E19">
        <w:rPr>
          <w:rFonts w:ascii="Arial Narrow" w:eastAsia="Arial" w:hAnsi="Arial Narrow" w:cs="Arial"/>
          <w:noProof w:val="0"/>
          <w:sz w:val="22"/>
          <w:szCs w:val="22"/>
          <w:lang w:bidi="ro-RO"/>
        </w:rPr>
        <w:t xml:space="preserve">– Argilă prăfoasă gălbui cafenie, moale; </w:t>
      </w:r>
      <w:r w:rsidRPr="00AA4E19">
        <w:rPr>
          <w:rFonts w:ascii="Arial Narrow" w:eastAsia="Arial" w:hAnsi="Arial Narrow" w:cs="Arial"/>
          <w:b/>
          <w:noProof w:val="0"/>
          <w:sz w:val="22"/>
          <w:szCs w:val="22"/>
          <w:lang w:bidi="ro-RO"/>
        </w:rPr>
        <w:t xml:space="preserve">14.30m - 15.00m – </w:t>
      </w:r>
      <w:r w:rsidRPr="00AA4E19">
        <w:rPr>
          <w:rFonts w:ascii="Arial Narrow" w:eastAsia="Arial" w:hAnsi="Arial Narrow" w:cs="Arial"/>
          <w:noProof w:val="0"/>
          <w:sz w:val="22"/>
          <w:szCs w:val="22"/>
          <w:lang w:bidi="ro-RO"/>
        </w:rPr>
        <w:t xml:space="preserve">Argilă prăfoasă nisipoasă cafenie, vârtoasă; </w:t>
      </w:r>
      <w:r w:rsidRPr="00AA4E19">
        <w:rPr>
          <w:rFonts w:ascii="Arial Narrow" w:eastAsia="Arial" w:hAnsi="Arial Narrow" w:cs="Arial"/>
          <w:b/>
          <w:noProof w:val="0"/>
          <w:sz w:val="22"/>
          <w:szCs w:val="22"/>
          <w:lang w:bidi="ro-RO"/>
        </w:rPr>
        <w:t xml:space="preserve">15.00m - 17.20m – </w:t>
      </w:r>
      <w:r w:rsidRPr="00AA4E19">
        <w:rPr>
          <w:rFonts w:ascii="Arial Narrow" w:eastAsia="Arial" w:hAnsi="Arial Narrow" w:cs="Arial"/>
          <w:noProof w:val="0"/>
          <w:sz w:val="22"/>
          <w:szCs w:val="22"/>
          <w:lang w:bidi="ro-RO"/>
        </w:rPr>
        <w:t>Argilă prăfoasă nisipoasă cafenie, vârtoasă;</w:t>
      </w:r>
    </w:p>
    <w:p w14:paraId="5BA20723" w14:textId="77777777" w:rsidR="0005723F" w:rsidRPr="00AA4E19" w:rsidRDefault="0005723F" w:rsidP="0005723F">
      <w:pPr>
        <w:widowControl w:val="0"/>
        <w:autoSpaceDE w:val="0"/>
        <w:autoSpaceDN w:val="0"/>
        <w:spacing w:before="3"/>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17.20m - 19.00m – </w:t>
      </w:r>
      <w:r w:rsidRPr="00AA4E19">
        <w:rPr>
          <w:rFonts w:ascii="Arial Narrow" w:eastAsia="Arial" w:hAnsi="Arial Narrow" w:cs="Arial"/>
          <w:noProof w:val="0"/>
          <w:sz w:val="22"/>
          <w:szCs w:val="22"/>
          <w:lang w:bidi="ro-RO"/>
        </w:rPr>
        <w:t>Marnă cenușie cu nivele nisipoase, vârtoasă/tare;</w:t>
      </w:r>
    </w:p>
    <w:p w14:paraId="71F8BE9A" w14:textId="77777777" w:rsidR="0005723F" w:rsidRPr="00AA4E19" w:rsidRDefault="0005723F" w:rsidP="0005723F">
      <w:pPr>
        <w:widowControl w:val="0"/>
        <w:autoSpaceDE w:val="0"/>
        <w:autoSpaceDN w:val="0"/>
        <w:spacing w:before="119"/>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19.00m - 25.00m – </w:t>
      </w:r>
      <w:r w:rsidRPr="00AA4E19">
        <w:rPr>
          <w:rFonts w:ascii="Arial Narrow" w:eastAsia="Arial" w:hAnsi="Arial Narrow" w:cs="Arial"/>
          <w:noProof w:val="0"/>
          <w:sz w:val="22"/>
          <w:szCs w:val="22"/>
          <w:lang w:bidi="ro-RO"/>
        </w:rPr>
        <w:t>Marnă cenușie cu nivele nisipoase, tare.</w:t>
      </w:r>
    </w:p>
    <w:p w14:paraId="6EB50192" w14:textId="77777777" w:rsidR="0005723F" w:rsidRPr="00AA4E19" w:rsidRDefault="0005723F" w:rsidP="0005723F">
      <w:pPr>
        <w:widowControl w:val="0"/>
        <w:autoSpaceDE w:val="0"/>
        <w:autoSpaceDN w:val="0"/>
        <w:spacing w:before="4"/>
        <w:rPr>
          <w:rFonts w:ascii="Arial Narrow" w:eastAsia="Arial" w:hAnsi="Arial Narrow" w:cs="Arial"/>
          <w:noProof w:val="0"/>
          <w:sz w:val="21"/>
          <w:szCs w:val="22"/>
          <w:lang w:bidi="ro-RO"/>
        </w:rPr>
      </w:pPr>
    </w:p>
    <w:p w14:paraId="310A1FF9" w14:textId="77777777" w:rsidR="0005723F" w:rsidRPr="00AA4E19" w:rsidRDefault="0005723F" w:rsidP="0005723F">
      <w:pPr>
        <w:widowControl w:val="0"/>
        <w:autoSpaceDE w:val="0"/>
        <w:autoSpaceDN w:val="0"/>
        <w:spacing w:line="388" w:lineRule="auto"/>
        <w:ind w:left="813" w:right="4027"/>
        <w:outlineLvl w:val="0"/>
        <w:rPr>
          <w:rFonts w:ascii="Arial Narrow" w:eastAsia="Arial" w:hAnsi="Arial Narrow" w:cs="Arial"/>
          <w:bCs/>
          <w:noProof w:val="0"/>
          <w:sz w:val="22"/>
          <w:szCs w:val="22"/>
          <w:lang w:bidi="ro-RO"/>
        </w:rPr>
      </w:pPr>
      <w:r w:rsidRPr="00AA4E19">
        <w:rPr>
          <w:rFonts w:ascii="Arial Narrow" w:eastAsia="Arial" w:hAnsi="Arial Narrow" w:cs="Arial"/>
          <w:b/>
          <w:bCs/>
          <w:noProof w:val="0"/>
          <w:sz w:val="22"/>
          <w:szCs w:val="22"/>
          <w:lang w:bidi="ro-RO"/>
        </w:rPr>
        <w:t xml:space="preserve">F8/2021 – Drum de legătură spre Universitatea </w:t>
      </w:r>
      <w:proofErr w:type="spellStart"/>
      <w:r w:rsidRPr="00AA4E19">
        <w:rPr>
          <w:rFonts w:ascii="Arial Narrow" w:eastAsia="Arial" w:hAnsi="Arial Narrow" w:cs="Arial"/>
          <w:b/>
          <w:bCs/>
          <w:noProof w:val="0"/>
          <w:sz w:val="22"/>
          <w:szCs w:val="22"/>
          <w:lang w:bidi="ro-RO"/>
        </w:rPr>
        <w:t>Sapientia</w:t>
      </w:r>
      <w:proofErr w:type="spellEnd"/>
      <w:r w:rsidRPr="00AA4E19">
        <w:rPr>
          <w:rFonts w:ascii="Arial Narrow" w:eastAsia="Arial" w:hAnsi="Arial Narrow" w:cs="Arial"/>
          <w:b/>
          <w:bCs/>
          <w:noProof w:val="0"/>
          <w:sz w:val="22"/>
          <w:szCs w:val="22"/>
          <w:lang w:bidi="ro-RO"/>
        </w:rPr>
        <w:t xml:space="preserve"> 0.00m - 0.30m </w:t>
      </w:r>
      <w:r w:rsidRPr="00AA4E19">
        <w:rPr>
          <w:rFonts w:ascii="Arial Narrow" w:eastAsia="Arial" w:hAnsi="Arial Narrow" w:cs="Arial"/>
          <w:bCs/>
          <w:noProof w:val="0"/>
          <w:sz w:val="22"/>
          <w:szCs w:val="22"/>
          <w:lang w:bidi="ro-RO"/>
        </w:rPr>
        <w:t>– Sol vegetal;</w:t>
      </w:r>
    </w:p>
    <w:p w14:paraId="6C795684" w14:textId="77777777" w:rsidR="0005723F" w:rsidRPr="00AA4E19" w:rsidRDefault="0005723F" w:rsidP="0005723F">
      <w:pPr>
        <w:widowControl w:val="0"/>
        <w:autoSpaceDE w:val="0"/>
        <w:autoSpaceDN w:val="0"/>
        <w:spacing w:line="223" w:lineRule="exact"/>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0.30m – 0.70m </w:t>
      </w:r>
      <w:r w:rsidRPr="00AA4E19">
        <w:rPr>
          <w:rFonts w:ascii="Arial Narrow" w:eastAsia="Arial" w:hAnsi="Arial Narrow" w:cs="Arial"/>
          <w:noProof w:val="0"/>
          <w:sz w:val="22"/>
          <w:szCs w:val="22"/>
          <w:lang w:bidi="ro-RO"/>
        </w:rPr>
        <w:t>– Argilă prăfoasă gălbui cafenie, consistentă;</w:t>
      </w:r>
    </w:p>
    <w:p w14:paraId="05F8F59A" w14:textId="77777777" w:rsidR="0005723F" w:rsidRPr="00AA4E19" w:rsidRDefault="0005723F" w:rsidP="0005723F">
      <w:pPr>
        <w:widowControl w:val="0"/>
        <w:autoSpaceDE w:val="0"/>
        <w:autoSpaceDN w:val="0"/>
        <w:spacing w:before="127"/>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0.70m - 3.00m </w:t>
      </w:r>
      <w:r w:rsidRPr="00AA4E19">
        <w:rPr>
          <w:rFonts w:ascii="Arial Narrow" w:eastAsia="Arial" w:hAnsi="Arial Narrow" w:cs="Arial"/>
          <w:noProof w:val="0"/>
          <w:sz w:val="22"/>
          <w:szCs w:val="22"/>
          <w:lang w:bidi="ro-RO"/>
        </w:rPr>
        <w:t>– Nisip gălbui afânat/mediu îndesat;</w:t>
      </w:r>
    </w:p>
    <w:p w14:paraId="0CFA4030" w14:textId="1019BF5F" w:rsidR="0064323A" w:rsidRPr="00AA4E19" w:rsidRDefault="0064323A">
      <w:pPr>
        <w:rPr>
          <w:rFonts w:ascii="Arial Narrow" w:eastAsia="Arial" w:hAnsi="Arial Narrow" w:cs="Arial"/>
          <w:noProof w:val="0"/>
          <w:sz w:val="27"/>
          <w:szCs w:val="22"/>
          <w:lang w:bidi="ro-RO"/>
        </w:rPr>
      </w:pPr>
      <w:r w:rsidRPr="00AA4E19">
        <w:rPr>
          <w:rFonts w:ascii="Arial Narrow" w:eastAsia="Arial" w:hAnsi="Arial Narrow" w:cs="Arial"/>
          <w:noProof w:val="0"/>
          <w:sz w:val="27"/>
          <w:szCs w:val="22"/>
          <w:lang w:bidi="ro-RO"/>
        </w:rPr>
        <w:br w:type="page"/>
      </w:r>
    </w:p>
    <w:p w14:paraId="46CF5589" w14:textId="77777777" w:rsidR="0005723F" w:rsidRPr="00AA4E19" w:rsidRDefault="0005723F" w:rsidP="0005723F">
      <w:pPr>
        <w:widowControl w:val="0"/>
        <w:autoSpaceDE w:val="0"/>
        <w:autoSpaceDN w:val="0"/>
        <w:spacing w:before="1"/>
        <w:rPr>
          <w:rFonts w:ascii="Arial Narrow" w:eastAsia="Arial" w:hAnsi="Arial Narrow" w:cs="Arial"/>
          <w:noProof w:val="0"/>
          <w:sz w:val="27"/>
          <w:szCs w:val="22"/>
          <w:lang w:bidi="ro-RO"/>
        </w:rPr>
      </w:pPr>
    </w:p>
    <w:p w14:paraId="777D3159" w14:textId="77777777" w:rsidR="0005723F" w:rsidRPr="00AA4E19" w:rsidRDefault="0005723F" w:rsidP="0005723F">
      <w:pPr>
        <w:widowControl w:val="0"/>
        <w:autoSpaceDE w:val="0"/>
        <w:autoSpaceDN w:val="0"/>
        <w:spacing w:before="94"/>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3.00m - 20.00m – </w:t>
      </w:r>
      <w:r w:rsidRPr="00AA4E19">
        <w:rPr>
          <w:rFonts w:ascii="Arial Narrow" w:eastAsia="Arial" w:hAnsi="Arial Narrow" w:cs="Arial"/>
          <w:noProof w:val="0"/>
          <w:sz w:val="22"/>
          <w:szCs w:val="22"/>
          <w:lang w:bidi="ro-RO"/>
        </w:rPr>
        <w:t>Marnă cenușie cu nivele nisipoase, tare.</w:t>
      </w:r>
    </w:p>
    <w:p w14:paraId="18DB2137" w14:textId="77777777" w:rsidR="0005723F" w:rsidRPr="00AA4E19" w:rsidRDefault="0005723F" w:rsidP="0005723F">
      <w:pPr>
        <w:widowControl w:val="0"/>
        <w:autoSpaceDE w:val="0"/>
        <w:autoSpaceDN w:val="0"/>
        <w:spacing w:before="4"/>
        <w:rPr>
          <w:rFonts w:ascii="Arial Narrow" w:eastAsia="Arial" w:hAnsi="Arial Narrow" w:cs="Arial"/>
          <w:noProof w:val="0"/>
          <w:sz w:val="21"/>
          <w:szCs w:val="22"/>
          <w:lang w:bidi="ro-RO"/>
        </w:rPr>
      </w:pPr>
    </w:p>
    <w:p w14:paraId="2995F474" w14:textId="77777777" w:rsidR="0005723F" w:rsidRPr="00AA4E19" w:rsidRDefault="0005723F" w:rsidP="0005723F">
      <w:pPr>
        <w:widowControl w:val="0"/>
        <w:autoSpaceDE w:val="0"/>
        <w:autoSpaceDN w:val="0"/>
        <w:spacing w:before="1" w:line="388" w:lineRule="auto"/>
        <w:ind w:left="813" w:right="4027"/>
        <w:outlineLvl w:val="0"/>
        <w:rPr>
          <w:rFonts w:ascii="Arial Narrow" w:eastAsia="Arial" w:hAnsi="Arial Narrow" w:cs="Arial"/>
          <w:bCs/>
          <w:noProof w:val="0"/>
          <w:sz w:val="22"/>
          <w:szCs w:val="22"/>
          <w:lang w:bidi="ro-RO"/>
        </w:rPr>
      </w:pPr>
      <w:r w:rsidRPr="00AA4E19">
        <w:rPr>
          <w:rFonts w:ascii="Arial Narrow" w:eastAsia="Arial" w:hAnsi="Arial Narrow" w:cs="Arial"/>
          <w:b/>
          <w:bCs/>
          <w:noProof w:val="0"/>
          <w:sz w:val="22"/>
          <w:szCs w:val="22"/>
          <w:lang w:bidi="ro-RO"/>
        </w:rPr>
        <w:t xml:space="preserve">F9/2021 – Drum de legătură spre Universitatea </w:t>
      </w:r>
      <w:proofErr w:type="spellStart"/>
      <w:r w:rsidRPr="00AA4E19">
        <w:rPr>
          <w:rFonts w:ascii="Arial Narrow" w:eastAsia="Arial" w:hAnsi="Arial Narrow" w:cs="Arial"/>
          <w:b/>
          <w:bCs/>
          <w:noProof w:val="0"/>
          <w:sz w:val="22"/>
          <w:szCs w:val="22"/>
          <w:lang w:bidi="ro-RO"/>
        </w:rPr>
        <w:t>Sapientia</w:t>
      </w:r>
      <w:proofErr w:type="spellEnd"/>
      <w:r w:rsidRPr="00AA4E19">
        <w:rPr>
          <w:rFonts w:ascii="Arial Narrow" w:eastAsia="Arial" w:hAnsi="Arial Narrow" w:cs="Arial"/>
          <w:b/>
          <w:bCs/>
          <w:noProof w:val="0"/>
          <w:sz w:val="22"/>
          <w:szCs w:val="22"/>
          <w:lang w:bidi="ro-RO"/>
        </w:rPr>
        <w:t xml:space="preserve"> 0.00m - 0.30m </w:t>
      </w:r>
      <w:r w:rsidRPr="00AA4E19">
        <w:rPr>
          <w:rFonts w:ascii="Arial Narrow" w:eastAsia="Arial" w:hAnsi="Arial Narrow" w:cs="Arial"/>
          <w:bCs/>
          <w:noProof w:val="0"/>
          <w:sz w:val="22"/>
          <w:szCs w:val="22"/>
          <w:lang w:bidi="ro-RO"/>
        </w:rPr>
        <w:t>– Sol vegetal;</w:t>
      </w:r>
    </w:p>
    <w:p w14:paraId="78CFC5D4" w14:textId="77777777" w:rsidR="0005723F" w:rsidRPr="00AA4E19" w:rsidRDefault="0005723F" w:rsidP="0005723F">
      <w:pPr>
        <w:widowControl w:val="0"/>
        <w:autoSpaceDE w:val="0"/>
        <w:autoSpaceDN w:val="0"/>
        <w:spacing w:line="223" w:lineRule="exact"/>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0.30m – 1.40m </w:t>
      </w:r>
      <w:r w:rsidRPr="00AA4E19">
        <w:rPr>
          <w:rFonts w:ascii="Arial Narrow" w:eastAsia="Arial" w:hAnsi="Arial Narrow" w:cs="Arial"/>
          <w:noProof w:val="0"/>
          <w:sz w:val="22"/>
          <w:szCs w:val="22"/>
          <w:lang w:bidi="ro-RO"/>
        </w:rPr>
        <w:t>– Argilă prăfoasă gălbui cafenie, consistentă;</w:t>
      </w:r>
    </w:p>
    <w:p w14:paraId="55E53EFD" w14:textId="77777777" w:rsidR="0005723F" w:rsidRPr="00AA4E19" w:rsidRDefault="0005723F" w:rsidP="0005723F">
      <w:pPr>
        <w:widowControl w:val="0"/>
        <w:autoSpaceDE w:val="0"/>
        <w:autoSpaceDN w:val="0"/>
        <w:spacing w:before="126"/>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1.40m - 3.40m </w:t>
      </w:r>
      <w:r w:rsidRPr="00AA4E19">
        <w:rPr>
          <w:rFonts w:ascii="Arial Narrow" w:eastAsia="Arial" w:hAnsi="Arial Narrow" w:cs="Arial"/>
          <w:noProof w:val="0"/>
          <w:sz w:val="22"/>
          <w:szCs w:val="22"/>
          <w:lang w:bidi="ro-RO"/>
        </w:rPr>
        <w:t>– Nisip gălbui afânat/mediu îndesat;</w:t>
      </w:r>
    </w:p>
    <w:p w14:paraId="56AE5C2E" w14:textId="77777777" w:rsidR="0005723F" w:rsidRPr="00AA4E19" w:rsidRDefault="0005723F" w:rsidP="0005723F">
      <w:pPr>
        <w:widowControl w:val="0"/>
        <w:autoSpaceDE w:val="0"/>
        <w:autoSpaceDN w:val="0"/>
        <w:spacing w:before="129"/>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3.40m - 15.00m – </w:t>
      </w:r>
      <w:r w:rsidRPr="00AA4E19">
        <w:rPr>
          <w:rFonts w:ascii="Arial Narrow" w:eastAsia="Arial" w:hAnsi="Arial Narrow" w:cs="Arial"/>
          <w:noProof w:val="0"/>
          <w:sz w:val="22"/>
          <w:szCs w:val="22"/>
          <w:lang w:bidi="ro-RO"/>
        </w:rPr>
        <w:t>Marnă cenușie cu nivele nisipoase, tare.</w:t>
      </w:r>
    </w:p>
    <w:p w14:paraId="7A133C9B" w14:textId="77777777" w:rsidR="0005723F" w:rsidRPr="00AA4E19" w:rsidRDefault="0005723F" w:rsidP="0005723F">
      <w:pPr>
        <w:widowControl w:val="0"/>
        <w:autoSpaceDE w:val="0"/>
        <w:autoSpaceDN w:val="0"/>
        <w:spacing w:before="5"/>
        <w:rPr>
          <w:rFonts w:ascii="Arial Narrow" w:eastAsia="Arial" w:hAnsi="Arial Narrow" w:cs="Arial"/>
          <w:noProof w:val="0"/>
          <w:sz w:val="21"/>
          <w:szCs w:val="22"/>
          <w:lang w:bidi="ro-RO"/>
        </w:rPr>
      </w:pPr>
    </w:p>
    <w:p w14:paraId="4F08F5BA" w14:textId="77777777" w:rsidR="0005723F" w:rsidRPr="00AA4E19" w:rsidRDefault="0005723F" w:rsidP="0005723F">
      <w:pPr>
        <w:widowControl w:val="0"/>
        <w:autoSpaceDE w:val="0"/>
        <w:autoSpaceDN w:val="0"/>
        <w:spacing w:line="388" w:lineRule="auto"/>
        <w:ind w:left="813" w:right="812"/>
        <w:outlineLvl w:val="0"/>
        <w:rPr>
          <w:rFonts w:ascii="Arial Narrow" w:eastAsia="Arial" w:hAnsi="Arial Narrow" w:cs="Arial"/>
          <w:bCs/>
          <w:noProof w:val="0"/>
          <w:sz w:val="22"/>
          <w:szCs w:val="22"/>
          <w:lang w:bidi="ro-RO"/>
        </w:rPr>
      </w:pPr>
      <w:r w:rsidRPr="00AA4E19">
        <w:rPr>
          <w:rFonts w:ascii="Arial Narrow" w:eastAsia="Arial" w:hAnsi="Arial Narrow" w:cs="Arial"/>
          <w:b/>
          <w:bCs/>
          <w:noProof w:val="0"/>
          <w:sz w:val="22"/>
          <w:szCs w:val="22"/>
          <w:lang w:bidi="ro-RO"/>
        </w:rPr>
        <w:t xml:space="preserve">F23’/2021 – Racord la sensul giratoriu ce face legătura cu DN 13, lângă benzinăria OMV 0.00m - 0.40m </w:t>
      </w:r>
      <w:r w:rsidRPr="00AA4E19">
        <w:rPr>
          <w:rFonts w:ascii="Arial Narrow" w:eastAsia="Arial" w:hAnsi="Arial Narrow" w:cs="Arial"/>
          <w:bCs/>
          <w:noProof w:val="0"/>
          <w:sz w:val="22"/>
          <w:szCs w:val="22"/>
          <w:lang w:bidi="ro-RO"/>
        </w:rPr>
        <w:t>– Sol vegetal;</w:t>
      </w:r>
    </w:p>
    <w:p w14:paraId="25C7BE4F" w14:textId="77777777" w:rsidR="0005723F" w:rsidRPr="00AA4E19" w:rsidRDefault="0005723F" w:rsidP="0005723F">
      <w:pPr>
        <w:widowControl w:val="0"/>
        <w:autoSpaceDE w:val="0"/>
        <w:autoSpaceDN w:val="0"/>
        <w:spacing w:line="223" w:lineRule="exact"/>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0.40m – 1.50m </w:t>
      </w:r>
      <w:r w:rsidRPr="00AA4E19">
        <w:rPr>
          <w:rFonts w:ascii="Arial Narrow" w:eastAsia="Arial" w:hAnsi="Arial Narrow" w:cs="Arial"/>
          <w:noProof w:val="0"/>
          <w:sz w:val="22"/>
          <w:szCs w:val="22"/>
          <w:lang w:bidi="ro-RO"/>
        </w:rPr>
        <w:t>– Argilă prăfoasă maronie, consistentă;</w:t>
      </w:r>
    </w:p>
    <w:p w14:paraId="7ADC9917" w14:textId="77777777" w:rsidR="0005723F" w:rsidRPr="00AA4E19" w:rsidRDefault="0005723F" w:rsidP="0005723F">
      <w:pPr>
        <w:widowControl w:val="0"/>
        <w:autoSpaceDE w:val="0"/>
        <w:autoSpaceDN w:val="0"/>
        <w:spacing w:before="126"/>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1.50m - 3.00m </w:t>
      </w:r>
      <w:r w:rsidRPr="00AA4E19">
        <w:rPr>
          <w:rFonts w:ascii="Arial Narrow" w:eastAsia="Arial" w:hAnsi="Arial Narrow" w:cs="Arial"/>
          <w:noProof w:val="0"/>
          <w:sz w:val="22"/>
          <w:szCs w:val="22"/>
          <w:lang w:bidi="ro-RO"/>
        </w:rPr>
        <w:t>– Argilă prăfoasă cafenie - gălbuie, consistentă;</w:t>
      </w:r>
    </w:p>
    <w:p w14:paraId="7BE9F0A0" w14:textId="77777777" w:rsidR="0005723F" w:rsidRPr="00AA4E19" w:rsidRDefault="0005723F" w:rsidP="0005723F">
      <w:pPr>
        <w:widowControl w:val="0"/>
        <w:autoSpaceDE w:val="0"/>
        <w:autoSpaceDN w:val="0"/>
        <w:spacing w:before="126"/>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3.00m - 3.60m – </w:t>
      </w:r>
      <w:r w:rsidRPr="00AA4E19">
        <w:rPr>
          <w:rFonts w:ascii="Arial Narrow" w:eastAsia="Arial" w:hAnsi="Arial Narrow" w:cs="Arial"/>
          <w:noProof w:val="0"/>
          <w:sz w:val="22"/>
          <w:szCs w:val="22"/>
          <w:lang w:bidi="ro-RO"/>
        </w:rPr>
        <w:t>Argilă slab nisipoasă gălbui-cenușie, consistentă;</w:t>
      </w:r>
    </w:p>
    <w:p w14:paraId="58C13245" w14:textId="77777777" w:rsidR="0005723F" w:rsidRPr="00AA4E19" w:rsidRDefault="0005723F" w:rsidP="0005723F">
      <w:pPr>
        <w:widowControl w:val="0"/>
        <w:autoSpaceDE w:val="0"/>
        <w:autoSpaceDN w:val="0"/>
        <w:spacing w:before="126"/>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3.60m - 6.00m – </w:t>
      </w:r>
      <w:r w:rsidRPr="00AA4E19">
        <w:rPr>
          <w:rFonts w:ascii="Arial Narrow" w:eastAsia="Arial" w:hAnsi="Arial Narrow" w:cs="Arial"/>
          <w:noProof w:val="0"/>
          <w:sz w:val="22"/>
          <w:szCs w:val="22"/>
          <w:lang w:bidi="ro-RO"/>
        </w:rPr>
        <w:t>Marnă nisipoasă cu nivele de marnă argiloasă, vârtoasă/tare;</w:t>
      </w:r>
    </w:p>
    <w:p w14:paraId="06B25C8F" w14:textId="77777777" w:rsidR="0005723F" w:rsidRPr="00AA4E19" w:rsidRDefault="0005723F" w:rsidP="0005723F">
      <w:pPr>
        <w:widowControl w:val="0"/>
        <w:autoSpaceDE w:val="0"/>
        <w:autoSpaceDN w:val="0"/>
        <w:spacing w:before="127"/>
        <w:ind w:left="813"/>
        <w:rPr>
          <w:rFonts w:ascii="Arial Narrow" w:eastAsia="Arial" w:hAnsi="Arial Narrow" w:cs="Arial"/>
          <w:noProof w:val="0"/>
          <w:sz w:val="22"/>
          <w:szCs w:val="22"/>
          <w:lang w:bidi="ro-RO"/>
        </w:rPr>
      </w:pPr>
      <w:r w:rsidRPr="00AA4E19">
        <w:rPr>
          <w:rFonts w:ascii="Arial Narrow" w:eastAsia="Arial" w:hAnsi="Arial Narrow" w:cs="Arial"/>
          <w:b/>
          <w:noProof w:val="0"/>
          <w:sz w:val="22"/>
          <w:szCs w:val="22"/>
          <w:lang w:bidi="ro-RO"/>
        </w:rPr>
        <w:t xml:space="preserve">6.00m - 15.00m – </w:t>
      </w:r>
      <w:r w:rsidRPr="00AA4E19">
        <w:rPr>
          <w:rFonts w:ascii="Arial Narrow" w:eastAsia="Arial" w:hAnsi="Arial Narrow" w:cs="Arial"/>
          <w:noProof w:val="0"/>
          <w:sz w:val="22"/>
          <w:szCs w:val="22"/>
          <w:lang w:bidi="ro-RO"/>
        </w:rPr>
        <w:t xml:space="preserve">Marnă cenușie cu nivele </w:t>
      </w:r>
      <w:proofErr w:type="spellStart"/>
      <w:r w:rsidRPr="00AA4E19">
        <w:rPr>
          <w:rFonts w:ascii="Arial Narrow" w:eastAsia="Arial" w:hAnsi="Arial Narrow" w:cs="Arial"/>
          <w:noProof w:val="0"/>
          <w:sz w:val="22"/>
          <w:szCs w:val="22"/>
          <w:lang w:bidi="ro-RO"/>
        </w:rPr>
        <w:t>nisipoaseă</w:t>
      </w:r>
      <w:proofErr w:type="spellEnd"/>
      <w:r w:rsidRPr="00AA4E19">
        <w:rPr>
          <w:rFonts w:ascii="Arial Narrow" w:eastAsia="Arial" w:hAnsi="Arial Narrow" w:cs="Arial"/>
          <w:noProof w:val="0"/>
          <w:sz w:val="22"/>
          <w:szCs w:val="22"/>
          <w:lang w:bidi="ro-RO"/>
        </w:rPr>
        <w:t>, tare.</w:t>
      </w:r>
    </w:p>
    <w:p w14:paraId="0395851D" w14:textId="77777777" w:rsidR="0005723F" w:rsidRPr="00AA4E19" w:rsidRDefault="0005723F" w:rsidP="0005723F">
      <w:pPr>
        <w:widowControl w:val="0"/>
        <w:autoSpaceDE w:val="0"/>
        <w:autoSpaceDN w:val="0"/>
        <w:spacing w:before="131" w:line="352" w:lineRule="auto"/>
        <w:ind w:left="813" w:right="1484"/>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Parametrii </w:t>
      </w:r>
      <w:proofErr w:type="spellStart"/>
      <w:r w:rsidRPr="00AA4E19">
        <w:rPr>
          <w:rFonts w:ascii="Arial Narrow" w:eastAsia="Arial" w:hAnsi="Arial Narrow" w:cs="Arial"/>
          <w:noProof w:val="0"/>
          <w:sz w:val="22"/>
          <w:szCs w:val="22"/>
          <w:lang w:bidi="ro-RO"/>
        </w:rPr>
        <w:t>fizico</w:t>
      </w:r>
      <w:proofErr w:type="spellEnd"/>
      <w:r w:rsidRPr="00AA4E19">
        <w:rPr>
          <w:rFonts w:ascii="Arial Narrow" w:eastAsia="Arial" w:hAnsi="Arial Narrow" w:cs="Arial"/>
          <w:noProof w:val="0"/>
          <w:sz w:val="22"/>
          <w:szCs w:val="22"/>
          <w:lang w:bidi="ro-RO"/>
        </w:rPr>
        <w:t>-mecanici ai pământului sunt obținuți pe baza încercărilor de laborator. Nivelul apei subterane a fost interceptat la adâncimi cuprinse între 1.00m și 6.80m.</w:t>
      </w:r>
    </w:p>
    <w:p w14:paraId="1A204EA1" w14:textId="77777777" w:rsidR="0005723F" w:rsidRPr="00AA4E19" w:rsidRDefault="0005723F" w:rsidP="0005723F">
      <w:pPr>
        <w:widowControl w:val="0"/>
        <w:autoSpaceDE w:val="0"/>
        <w:autoSpaceDN w:val="0"/>
        <w:ind w:left="813"/>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Adâncimea maximă de îngheț în zonă, conform STAS 6054/77, este de 80 - 90 cm.</w:t>
      </w:r>
    </w:p>
    <w:p w14:paraId="64752697" w14:textId="77777777" w:rsidR="0005723F" w:rsidRPr="00AA4E19" w:rsidRDefault="0005723F" w:rsidP="0005723F">
      <w:pPr>
        <w:widowControl w:val="0"/>
        <w:autoSpaceDE w:val="0"/>
        <w:autoSpaceDN w:val="0"/>
        <w:spacing w:before="122"/>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Pentru amplasamentul studiat, se identifică următoarele aspecte geotehnice, conform Studiului Geotehnic, a „Normativului privind documentațiile geotehnice  pentru  construcții”  –  indicativ NP 074-2014 și temei de</w:t>
      </w:r>
      <w:r w:rsidRPr="00AA4E19">
        <w:rPr>
          <w:rFonts w:ascii="Arial Narrow" w:eastAsia="Arial" w:hAnsi="Arial Narrow" w:cs="Arial"/>
          <w:noProof w:val="0"/>
          <w:spacing w:val="-6"/>
          <w:sz w:val="22"/>
          <w:szCs w:val="22"/>
          <w:lang w:bidi="ro-RO"/>
        </w:rPr>
        <w:t xml:space="preserve"> </w:t>
      </w:r>
      <w:r w:rsidRPr="00AA4E19">
        <w:rPr>
          <w:rFonts w:ascii="Arial Narrow" w:eastAsia="Arial" w:hAnsi="Arial Narrow" w:cs="Arial"/>
          <w:noProof w:val="0"/>
          <w:sz w:val="22"/>
          <w:szCs w:val="22"/>
          <w:lang w:bidi="ro-RO"/>
        </w:rPr>
        <w:t>proiectare:</w:t>
      </w:r>
    </w:p>
    <w:p w14:paraId="7D566038" w14:textId="77777777" w:rsidR="0005723F" w:rsidRPr="00AA4E19" w:rsidRDefault="0005723F" w:rsidP="0005723F">
      <w:pPr>
        <w:widowControl w:val="0"/>
        <w:autoSpaceDE w:val="0"/>
        <w:autoSpaceDN w:val="0"/>
        <w:rPr>
          <w:rFonts w:ascii="Arial Narrow" w:eastAsia="Arial" w:hAnsi="Arial Narrow" w:cs="Arial"/>
          <w:noProof w:val="0"/>
          <w:sz w:val="21"/>
          <w:szCs w:val="22"/>
          <w:lang w:bidi="ro-RO"/>
        </w:rPr>
      </w:pPr>
    </w:p>
    <w:tbl>
      <w:tblPr>
        <w:tblW w:w="0" w:type="auto"/>
        <w:tblInd w:w="712" w:type="dxa"/>
        <w:tblLayout w:type="fixed"/>
        <w:tblCellMar>
          <w:left w:w="0" w:type="dxa"/>
          <w:right w:w="0" w:type="dxa"/>
        </w:tblCellMar>
        <w:tblLook w:val="01E0" w:firstRow="1" w:lastRow="1" w:firstColumn="1" w:lastColumn="1" w:noHBand="0" w:noVBand="0"/>
      </w:tblPr>
      <w:tblGrid>
        <w:gridCol w:w="3917"/>
        <w:gridCol w:w="3994"/>
        <w:gridCol w:w="1663"/>
      </w:tblGrid>
      <w:tr w:rsidR="0005723F" w:rsidRPr="00AA4E19" w14:paraId="6B904FD3" w14:textId="77777777" w:rsidTr="00216683">
        <w:trPr>
          <w:trHeight w:val="374"/>
        </w:trPr>
        <w:tc>
          <w:tcPr>
            <w:tcW w:w="3917" w:type="dxa"/>
            <w:tcBorders>
              <w:top w:val="single" w:sz="4" w:space="0" w:color="000000"/>
            </w:tcBorders>
          </w:tcPr>
          <w:p w14:paraId="75B63DBA" w14:textId="77777777" w:rsidR="0005723F" w:rsidRPr="00AA4E19" w:rsidRDefault="0005723F" w:rsidP="0005723F">
            <w:pPr>
              <w:widowControl w:val="0"/>
              <w:autoSpaceDE w:val="0"/>
              <w:autoSpaceDN w:val="0"/>
              <w:spacing w:before="57"/>
              <w:ind w:left="108"/>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condițiile de teren:</w:t>
            </w:r>
          </w:p>
        </w:tc>
        <w:tc>
          <w:tcPr>
            <w:tcW w:w="3994" w:type="dxa"/>
            <w:tcBorders>
              <w:top w:val="single" w:sz="4" w:space="0" w:color="000000"/>
            </w:tcBorders>
          </w:tcPr>
          <w:p w14:paraId="6B6AEC4C" w14:textId="77777777" w:rsidR="0005723F" w:rsidRPr="00AA4E19" w:rsidRDefault="0005723F" w:rsidP="0005723F">
            <w:pPr>
              <w:widowControl w:val="0"/>
              <w:autoSpaceDE w:val="0"/>
              <w:autoSpaceDN w:val="0"/>
              <w:spacing w:before="57"/>
              <w:ind w:left="411"/>
              <w:rPr>
                <w:rFonts w:ascii="Arial Narrow" w:eastAsia="Arial" w:hAnsi="Arial Narrow" w:cs="Arial"/>
                <w:i/>
                <w:noProof w:val="0"/>
                <w:sz w:val="22"/>
                <w:szCs w:val="22"/>
                <w:lang w:bidi="ro-RO"/>
              </w:rPr>
            </w:pPr>
            <w:r w:rsidRPr="00AA4E19">
              <w:rPr>
                <w:rFonts w:ascii="Arial Narrow" w:eastAsia="Arial" w:hAnsi="Arial Narrow" w:cs="Arial"/>
                <w:i/>
                <w:noProof w:val="0"/>
                <w:sz w:val="22"/>
                <w:szCs w:val="22"/>
                <w:lang w:bidi="ro-RO"/>
              </w:rPr>
              <w:t>terenuri bune-dificile</w:t>
            </w:r>
          </w:p>
        </w:tc>
        <w:tc>
          <w:tcPr>
            <w:tcW w:w="1663" w:type="dxa"/>
            <w:tcBorders>
              <w:top w:val="single" w:sz="4" w:space="0" w:color="000000"/>
            </w:tcBorders>
          </w:tcPr>
          <w:p w14:paraId="7FF816D1" w14:textId="77777777" w:rsidR="0005723F" w:rsidRPr="00AA4E19" w:rsidRDefault="0005723F" w:rsidP="0005723F">
            <w:pPr>
              <w:widowControl w:val="0"/>
              <w:autoSpaceDE w:val="0"/>
              <w:autoSpaceDN w:val="0"/>
              <w:spacing w:before="57"/>
              <w:ind w:right="778"/>
              <w:jc w:val="right"/>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2-6p</w:t>
            </w:r>
          </w:p>
        </w:tc>
      </w:tr>
      <w:tr w:rsidR="0005723F" w:rsidRPr="00AA4E19" w14:paraId="05125D43" w14:textId="77777777" w:rsidTr="00216683">
        <w:trPr>
          <w:trHeight w:val="625"/>
        </w:trPr>
        <w:tc>
          <w:tcPr>
            <w:tcW w:w="3917" w:type="dxa"/>
          </w:tcPr>
          <w:p w14:paraId="1A535441" w14:textId="77777777" w:rsidR="0005723F" w:rsidRPr="00AA4E19" w:rsidRDefault="0005723F" w:rsidP="0005723F">
            <w:pPr>
              <w:widowControl w:val="0"/>
              <w:autoSpaceDE w:val="0"/>
              <w:autoSpaceDN w:val="0"/>
              <w:spacing w:before="182"/>
              <w:ind w:left="108"/>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apă subterană:</w:t>
            </w:r>
          </w:p>
        </w:tc>
        <w:tc>
          <w:tcPr>
            <w:tcW w:w="3994" w:type="dxa"/>
          </w:tcPr>
          <w:p w14:paraId="09D40C2C" w14:textId="77777777" w:rsidR="0005723F" w:rsidRPr="00AA4E19" w:rsidRDefault="0005723F" w:rsidP="0005723F">
            <w:pPr>
              <w:widowControl w:val="0"/>
              <w:autoSpaceDE w:val="0"/>
              <w:autoSpaceDN w:val="0"/>
              <w:spacing w:before="57"/>
              <w:ind w:left="411" w:right="420"/>
              <w:rPr>
                <w:rFonts w:ascii="Arial Narrow" w:eastAsia="Arial" w:hAnsi="Arial Narrow" w:cs="Arial"/>
                <w:i/>
                <w:noProof w:val="0"/>
                <w:sz w:val="22"/>
                <w:szCs w:val="22"/>
                <w:lang w:bidi="ro-RO"/>
              </w:rPr>
            </w:pPr>
            <w:r w:rsidRPr="00AA4E19">
              <w:rPr>
                <w:rFonts w:ascii="Arial Narrow" w:eastAsia="Arial" w:hAnsi="Arial Narrow" w:cs="Arial"/>
                <w:i/>
                <w:noProof w:val="0"/>
                <w:sz w:val="22"/>
                <w:szCs w:val="22"/>
                <w:lang w:bidi="ro-RO"/>
              </w:rPr>
              <w:t xml:space="preserve">Fără </w:t>
            </w:r>
            <w:proofErr w:type="spellStart"/>
            <w:r w:rsidRPr="00AA4E19">
              <w:rPr>
                <w:rFonts w:ascii="Arial Narrow" w:eastAsia="Arial" w:hAnsi="Arial Narrow" w:cs="Arial"/>
                <w:i/>
                <w:noProof w:val="0"/>
                <w:sz w:val="22"/>
                <w:szCs w:val="22"/>
                <w:lang w:bidi="ro-RO"/>
              </w:rPr>
              <w:t>epuismente</w:t>
            </w:r>
            <w:proofErr w:type="spellEnd"/>
            <w:r w:rsidRPr="00AA4E19">
              <w:rPr>
                <w:rFonts w:ascii="Arial Narrow" w:eastAsia="Arial" w:hAnsi="Arial Narrow" w:cs="Arial"/>
                <w:i/>
                <w:noProof w:val="0"/>
                <w:sz w:val="22"/>
                <w:szCs w:val="22"/>
                <w:lang w:bidi="ro-RO"/>
              </w:rPr>
              <w:t>/cu epuizmente normale</w:t>
            </w:r>
          </w:p>
        </w:tc>
        <w:tc>
          <w:tcPr>
            <w:tcW w:w="1663" w:type="dxa"/>
          </w:tcPr>
          <w:p w14:paraId="26E39D32" w14:textId="77777777" w:rsidR="0005723F" w:rsidRPr="00AA4E19" w:rsidRDefault="0005723F" w:rsidP="0005723F">
            <w:pPr>
              <w:widowControl w:val="0"/>
              <w:autoSpaceDE w:val="0"/>
              <w:autoSpaceDN w:val="0"/>
              <w:spacing w:before="182"/>
              <w:ind w:right="778"/>
              <w:jc w:val="right"/>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1-2p</w:t>
            </w:r>
          </w:p>
        </w:tc>
      </w:tr>
      <w:tr w:rsidR="0005723F" w:rsidRPr="00AA4E19" w14:paraId="1692D711" w14:textId="77777777" w:rsidTr="00216683">
        <w:trPr>
          <w:trHeight w:val="373"/>
        </w:trPr>
        <w:tc>
          <w:tcPr>
            <w:tcW w:w="3917" w:type="dxa"/>
          </w:tcPr>
          <w:p w14:paraId="2C907B81" w14:textId="77777777" w:rsidR="0005723F" w:rsidRPr="00AA4E19" w:rsidRDefault="0005723F" w:rsidP="0005723F">
            <w:pPr>
              <w:widowControl w:val="0"/>
              <w:autoSpaceDE w:val="0"/>
              <w:autoSpaceDN w:val="0"/>
              <w:spacing w:before="56"/>
              <w:ind w:left="108"/>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categoria de importanță a lucrării:</w:t>
            </w:r>
          </w:p>
        </w:tc>
        <w:tc>
          <w:tcPr>
            <w:tcW w:w="3994" w:type="dxa"/>
          </w:tcPr>
          <w:p w14:paraId="3DDEC520" w14:textId="77777777" w:rsidR="0005723F" w:rsidRPr="00AA4E19" w:rsidRDefault="0005723F" w:rsidP="0005723F">
            <w:pPr>
              <w:widowControl w:val="0"/>
              <w:autoSpaceDE w:val="0"/>
              <w:autoSpaceDN w:val="0"/>
              <w:spacing w:before="56"/>
              <w:ind w:left="411"/>
              <w:rPr>
                <w:rFonts w:ascii="Arial Narrow" w:eastAsia="Arial" w:hAnsi="Arial Narrow" w:cs="Arial"/>
                <w:i/>
                <w:noProof w:val="0"/>
                <w:sz w:val="22"/>
                <w:szCs w:val="22"/>
                <w:lang w:bidi="ro-RO"/>
              </w:rPr>
            </w:pPr>
            <w:r w:rsidRPr="00AA4E19">
              <w:rPr>
                <w:rFonts w:ascii="Arial Narrow" w:eastAsia="Arial" w:hAnsi="Arial Narrow" w:cs="Arial"/>
                <w:i/>
                <w:noProof w:val="0"/>
                <w:sz w:val="22"/>
                <w:szCs w:val="22"/>
                <w:lang w:bidi="ro-RO"/>
              </w:rPr>
              <w:t>importanță normală</w:t>
            </w:r>
          </w:p>
        </w:tc>
        <w:tc>
          <w:tcPr>
            <w:tcW w:w="1663" w:type="dxa"/>
          </w:tcPr>
          <w:p w14:paraId="263D3E7C" w14:textId="77777777" w:rsidR="0005723F" w:rsidRPr="00AA4E19" w:rsidRDefault="0005723F" w:rsidP="0005723F">
            <w:pPr>
              <w:widowControl w:val="0"/>
              <w:autoSpaceDE w:val="0"/>
              <w:autoSpaceDN w:val="0"/>
              <w:spacing w:before="56"/>
              <w:ind w:right="781"/>
              <w:jc w:val="right"/>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3p</w:t>
            </w:r>
          </w:p>
        </w:tc>
      </w:tr>
      <w:tr w:rsidR="0005723F" w:rsidRPr="00AA4E19" w14:paraId="36A6BC2A" w14:textId="77777777" w:rsidTr="00216683">
        <w:trPr>
          <w:trHeight w:val="373"/>
        </w:trPr>
        <w:tc>
          <w:tcPr>
            <w:tcW w:w="3917" w:type="dxa"/>
          </w:tcPr>
          <w:p w14:paraId="1A516D9C" w14:textId="77777777" w:rsidR="0005723F" w:rsidRPr="00AA4E19" w:rsidRDefault="0005723F" w:rsidP="0005723F">
            <w:pPr>
              <w:widowControl w:val="0"/>
              <w:autoSpaceDE w:val="0"/>
              <w:autoSpaceDN w:val="0"/>
              <w:spacing w:before="57"/>
              <w:ind w:left="108"/>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vecinătăți:</w:t>
            </w:r>
          </w:p>
        </w:tc>
        <w:tc>
          <w:tcPr>
            <w:tcW w:w="3994" w:type="dxa"/>
          </w:tcPr>
          <w:p w14:paraId="40E6C99F" w14:textId="77777777" w:rsidR="0005723F" w:rsidRPr="00AA4E19" w:rsidRDefault="0005723F" w:rsidP="0005723F">
            <w:pPr>
              <w:widowControl w:val="0"/>
              <w:autoSpaceDE w:val="0"/>
              <w:autoSpaceDN w:val="0"/>
              <w:spacing w:before="57"/>
              <w:ind w:left="411"/>
              <w:rPr>
                <w:rFonts w:ascii="Arial Narrow" w:eastAsia="Arial" w:hAnsi="Arial Narrow" w:cs="Arial"/>
                <w:i/>
                <w:noProof w:val="0"/>
                <w:sz w:val="22"/>
                <w:szCs w:val="22"/>
                <w:lang w:bidi="ro-RO"/>
              </w:rPr>
            </w:pPr>
            <w:r w:rsidRPr="00AA4E19">
              <w:rPr>
                <w:rFonts w:ascii="Arial Narrow" w:eastAsia="Arial" w:hAnsi="Arial Narrow" w:cs="Arial"/>
                <w:i/>
                <w:noProof w:val="0"/>
                <w:sz w:val="22"/>
                <w:szCs w:val="22"/>
                <w:lang w:bidi="ro-RO"/>
              </w:rPr>
              <w:t>fără risc</w:t>
            </w:r>
          </w:p>
        </w:tc>
        <w:tc>
          <w:tcPr>
            <w:tcW w:w="1663" w:type="dxa"/>
          </w:tcPr>
          <w:p w14:paraId="70D1AB54" w14:textId="77777777" w:rsidR="0005723F" w:rsidRPr="00AA4E19" w:rsidRDefault="0005723F" w:rsidP="0005723F">
            <w:pPr>
              <w:widowControl w:val="0"/>
              <w:autoSpaceDE w:val="0"/>
              <w:autoSpaceDN w:val="0"/>
              <w:spacing w:before="57"/>
              <w:ind w:right="780"/>
              <w:jc w:val="right"/>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1p</w:t>
            </w:r>
          </w:p>
        </w:tc>
      </w:tr>
      <w:tr w:rsidR="0005723F" w:rsidRPr="00AA4E19" w14:paraId="61E05BDA" w14:textId="77777777" w:rsidTr="00216683">
        <w:trPr>
          <w:trHeight w:val="372"/>
        </w:trPr>
        <w:tc>
          <w:tcPr>
            <w:tcW w:w="3917" w:type="dxa"/>
            <w:tcBorders>
              <w:bottom w:val="single" w:sz="4" w:space="0" w:color="000000"/>
            </w:tcBorders>
          </w:tcPr>
          <w:p w14:paraId="358D5A78" w14:textId="77777777" w:rsidR="0005723F" w:rsidRPr="00AA4E19" w:rsidRDefault="0005723F" w:rsidP="0005723F">
            <w:pPr>
              <w:widowControl w:val="0"/>
              <w:autoSpaceDE w:val="0"/>
              <w:autoSpaceDN w:val="0"/>
              <w:spacing w:before="56"/>
              <w:ind w:left="108"/>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zona seismică de calcul:</w:t>
            </w:r>
          </w:p>
        </w:tc>
        <w:tc>
          <w:tcPr>
            <w:tcW w:w="3994" w:type="dxa"/>
            <w:tcBorders>
              <w:bottom w:val="single" w:sz="4" w:space="0" w:color="000000"/>
            </w:tcBorders>
          </w:tcPr>
          <w:p w14:paraId="0AD484D0" w14:textId="77777777" w:rsidR="0005723F" w:rsidRPr="00AA4E19" w:rsidRDefault="0005723F" w:rsidP="0005723F">
            <w:pPr>
              <w:widowControl w:val="0"/>
              <w:autoSpaceDE w:val="0"/>
              <w:autoSpaceDN w:val="0"/>
              <w:spacing w:before="55"/>
              <w:ind w:left="411"/>
              <w:rPr>
                <w:rFonts w:ascii="Arial Narrow" w:eastAsia="Arial" w:hAnsi="Arial Narrow" w:cs="Arial"/>
                <w:i/>
                <w:noProof w:val="0"/>
                <w:sz w:val="22"/>
                <w:szCs w:val="22"/>
                <w:lang w:bidi="ro-RO"/>
              </w:rPr>
            </w:pPr>
            <w:r w:rsidRPr="00AA4E19">
              <w:rPr>
                <w:rFonts w:ascii="Arial Narrow" w:eastAsia="Arial" w:hAnsi="Arial Narrow" w:cs="Arial"/>
                <w:i/>
                <w:noProof w:val="0"/>
                <w:position w:val="2"/>
                <w:sz w:val="22"/>
                <w:szCs w:val="22"/>
                <w:lang w:bidi="ro-RO"/>
              </w:rPr>
              <w:t>a</w:t>
            </w:r>
            <w:r w:rsidRPr="00AA4E19">
              <w:rPr>
                <w:rFonts w:ascii="Arial Narrow" w:eastAsia="Arial" w:hAnsi="Arial Narrow" w:cs="Arial"/>
                <w:i/>
                <w:noProof w:val="0"/>
                <w:sz w:val="14"/>
                <w:szCs w:val="22"/>
                <w:lang w:bidi="ro-RO"/>
              </w:rPr>
              <w:t>g</w:t>
            </w:r>
            <w:r w:rsidRPr="00AA4E19">
              <w:rPr>
                <w:rFonts w:ascii="Arial Narrow" w:eastAsia="Arial" w:hAnsi="Arial Narrow" w:cs="Arial"/>
                <w:i/>
                <w:noProof w:val="0"/>
                <w:position w:val="2"/>
                <w:sz w:val="22"/>
                <w:szCs w:val="22"/>
                <w:lang w:bidi="ro-RO"/>
              </w:rPr>
              <w:t>=0.12g</w:t>
            </w:r>
          </w:p>
        </w:tc>
        <w:tc>
          <w:tcPr>
            <w:tcW w:w="1663" w:type="dxa"/>
            <w:tcBorders>
              <w:bottom w:val="single" w:sz="4" w:space="0" w:color="000000"/>
            </w:tcBorders>
          </w:tcPr>
          <w:p w14:paraId="15F7E386" w14:textId="77777777" w:rsidR="0005723F" w:rsidRPr="00AA4E19" w:rsidRDefault="0005723F" w:rsidP="0005723F">
            <w:pPr>
              <w:widowControl w:val="0"/>
              <w:autoSpaceDE w:val="0"/>
              <w:autoSpaceDN w:val="0"/>
              <w:spacing w:before="56"/>
              <w:ind w:right="780"/>
              <w:jc w:val="right"/>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2p</w:t>
            </w:r>
          </w:p>
        </w:tc>
      </w:tr>
      <w:tr w:rsidR="0005723F" w:rsidRPr="00AA4E19" w14:paraId="65732CAD" w14:textId="77777777" w:rsidTr="00216683">
        <w:trPr>
          <w:trHeight w:val="308"/>
        </w:trPr>
        <w:tc>
          <w:tcPr>
            <w:tcW w:w="3917" w:type="dxa"/>
            <w:tcBorders>
              <w:top w:val="single" w:sz="4" w:space="0" w:color="000000"/>
            </w:tcBorders>
          </w:tcPr>
          <w:p w14:paraId="7730A1AB" w14:textId="77777777" w:rsidR="0005723F" w:rsidRPr="00AA4E19" w:rsidRDefault="0005723F" w:rsidP="0005723F">
            <w:pPr>
              <w:widowControl w:val="0"/>
              <w:autoSpaceDE w:val="0"/>
              <w:autoSpaceDN w:val="0"/>
              <w:spacing w:before="55" w:line="233" w:lineRule="exact"/>
              <w:ind w:left="108"/>
              <w:rPr>
                <w:rFonts w:ascii="Arial Narrow" w:eastAsia="Arial" w:hAnsi="Arial Narrow" w:cs="Arial"/>
                <w:b/>
                <w:noProof w:val="0"/>
                <w:sz w:val="22"/>
                <w:szCs w:val="22"/>
                <w:lang w:bidi="ro-RO"/>
              </w:rPr>
            </w:pPr>
            <w:r w:rsidRPr="00AA4E19">
              <w:rPr>
                <w:rFonts w:ascii="Arial Narrow" w:eastAsia="Arial" w:hAnsi="Arial Narrow" w:cs="Arial"/>
                <w:b/>
                <w:noProof w:val="0"/>
                <w:sz w:val="22"/>
                <w:szCs w:val="22"/>
                <w:lang w:bidi="ro-RO"/>
              </w:rPr>
              <w:t>Total</w:t>
            </w:r>
          </w:p>
        </w:tc>
        <w:tc>
          <w:tcPr>
            <w:tcW w:w="3994" w:type="dxa"/>
            <w:tcBorders>
              <w:top w:val="single" w:sz="4" w:space="0" w:color="000000"/>
            </w:tcBorders>
          </w:tcPr>
          <w:p w14:paraId="1FB71768" w14:textId="77777777" w:rsidR="0005723F" w:rsidRPr="00AA4E19" w:rsidRDefault="0005723F" w:rsidP="0005723F">
            <w:pPr>
              <w:widowControl w:val="0"/>
              <w:autoSpaceDE w:val="0"/>
              <w:autoSpaceDN w:val="0"/>
              <w:rPr>
                <w:rFonts w:ascii="Arial Narrow" w:eastAsia="Arial" w:hAnsi="Arial Narrow" w:cs="Arial"/>
                <w:noProof w:val="0"/>
                <w:sz w:val="20"/>
                <w:szCs w:val="22"/>
                <w:lang w:bidi="ro-RO"/>
              </w:rPr>
            </w:pPr>
          </w:p>
        </w:tc>
        <w:tc>
          <w:tcPr>
            <w:tcW w:w="1663" w:type="dxa"/>
            <w:tcBorders>
              <w:top w:val="single" w:sz="4" w:space="0" w:color="000000"/>
            </w:tcBorders>
          </w:tcPr>
          <w:p w14:paraId="4E09B50A" w14:textId="77777777" w:rsidR="0005723F" w:rsidRPr="00AA4E19" w:rsidRDefault="0005723F" w:rsidP="0005723F">
            <w:pPr>
              <w:widowControl w:val="0"/>
              <w:autoSpaceDE w:val="0"/>
              <w:autoSpaceDN w:val="0"/>
              <w:spacing w:before="55" w:line="233" w:lineRule="exact"/>
              <w:ind w:right="778"/>
              <w:jc w:val="right"/>
              <w:rPr>
                <w:rFonts w:ascii="Arial Narrow" w:eastAsia="Arial" w:hAnsi="Arial Narrow" w:cs="Arial"/>
                <w:b/>
                <w:noProof w:val="0"/>
                <w:sz w:val="22"/>
                <w:szCs w:val="22"/>
                <w:lang w:bidi="ro-RO"/>
              </w:rPr>
            </w:pPr>
            <w:r w:rsidRPr="00AA4E19">
              <w:rPr>
                <w:rFonts w:ascii="Arial Narrow" w:eastAsia="Arial" w:hAnsi="Arial Narrow" w:cs="Arial"/>
                <w:b/>
                <w:noProof w:val="0"/>
                <w:sz w:val="22"/>
                <w:szCs w:val="22"/>
                <w:lang w:bidi="ro-RO"/>
              </w:rPr>
              <w:t>8-13p</w:t>
            </w:r>
          </w:p>
        </w:tc>
      </w:tr>
    </w:tbl>
    <w:p w14:paraId="0E85E635" w14:textId="77777777" w:rsidR="0005723F" w:rsidRPr="00AA4E19" w:rsidRDefault="0005723F" w:rsidP="0005723F">
      <w:pPr>
        <w:widowControl w:val="0"/>
        <w:autoSpaceDE w:val="0"/>
        <w:autoSpaceDN w:val="0"/>
        <w:spacing w:before="181"/>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Din punct de vedere al riscului geotehnic, amplasamentul se situează în categoria de „Risc Redus - Moderat”. Din punct de vedere al categoriei geotehnice, proiectul este încadrat în Categoria Geotehnica 1-2, care corespunde unui grad de dificultate mic - mediu, în conformitate cu SR EN 1997-1:2004 (</w:t>
      </w:r>
      <w:proofErr w:type="spellStart"/>
      <w:r w:rsidRPr="00AA4E19">
        <w:rPr>
          <w:rFonts w:ascii="Arial Narrow" w:eastAsia="Arial" w:hAnsi="Arial Narrow" w:cs="Arial"/>
          <w:noProof w:val="0"/>
          <w:sz w:val="22"/>
          <w:szCs w:val="22"/>
          <w:lang w:bidi="ro-RO"/>
        </w:rPr>
        <w:t>Eurocod</w:t>
      </w:r>
      <w:proofErr w:type="spellEnd"/>
      <w:r w:rsidRPr="00AA4E19">
        <w:rPr>
          <w:rFonts w:ascii="Arial Narrow" w:eastAsia="Arial" w:hAnsi="Arial Narrow" w:cs="Arial"/>
          <w:noProof w:val="0"/>
          <w:sz w:val="22"/>
          <w:szCs w:val="22"/>
          <w:lang w:bidi="ro-RO"/>
        </w:rPr>
        <w:t xml:space="preserve"> 7 Partea 1, Proiectare Geotehnică: Reguli Generale), SR EN 1997-2: 2007 (</w:t>
      </w:r>
      <w:proofErr w:type="spellStart"/>
      <w:r w:rsidRPr="00AA4E19">
        <w:rPr>
          <w:rFonts w:ascii="Arial Narrow" w:eastAsia="Arial" w:hAnsi="Arial Narrow" w:cs="Arial"/>
          <w:noProof w:val="0"/>
          <w:sz w:val="22"/>
          <w:szCs w:val="22"/>
          <w:lang w:bidi="ro-RO"/>
        </w:rPr>
        <w:t>Eurocod</w:t>
      </w:r>
      <w:proofErr w:type="spellEnd"/>
      <w:r w:rsidRPr="00AA4E19">
        <w:rPr>
          <w:rFonts w:ascii="Arial Narrow" w:eastAsia="Arial" w:hAnsi="Arial Narrow" w:cs="Arial"/>
          <w:noProof w:val="0"/>
          <w:sz w:val="22"/>
          <w:szCs w:val="22"/>
          <w:lang w:bidi="ro-RO"/>
        </w:rPr>
        <w:t xml:space="preserve"> 7 Partea 2, Proiectare Geotehnică: Investigații Geotehnice) și cu</w:t>
      </w:r>
    </w:p>
    <w:p w14:paraId="41DD2E4F" w14:textId="77777777" w:rsidR="0005723F" w:rsidRPr="00AA4E19" w:rsidRDefault="0005723F" w:rsidP="0005723F">
      <w:pPr>
        <w:widowControl w:val="0"/>
        <w:autoSpaceDE w:val="0"/>
        <w:autoSpaceDN w:val="0"/>
        <w:ind w:left="813"/>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normativul NP 074-2014.</w:t>
      </w:r>
    </w:p>
    <w:p w14:paraId="71400925" w14:textId="698C75D8" w:rsidR="0064323A" w:rsidRPr="00AA4E19" w:rsidRDefault="0064323A">
      <w:pPr>
        <w:rPr>
          <w:rFonts w:ascii="Arial Narrow" w:eastAsia="Arial" w:hAnsi="Arial Narrow" w:cs="Arial"/>
          <w:noProof w:val="0"/>
          <w:sz w:val="27"/>
          <w:szCs w:val="22"/>
          <w:lang w:bidi="ro-RO"/>
        </w:rPr>
      </w:pPr>
      <w:r w:rsidRPr="00AA4E19">
        <w:rPr>
          <w:rFonts w:ascii="Arial Narrow" w:eastAsia="Arial" w:hAnsi="Arial Narrow" w:cs="Arial"/>
          <w:noProof w:val="0"/>
          <w:sz w:val="27"/>
          <w:szCs w:val="22"/>
          <w:lang w:bidi="ro-RO"/>
        </w:rPr>
        <w:br w:type="page"/>
      </w:r>
    </w:p>
    <w:p w14:paraId="4C91CAB1" w14:textId="77777777" w:rsidR="0005723F" w:rsidRPr="00AA4E19" w:rsidRDefault="0005723F" w:rsidP="0005723F">
      <w:pPr>
        <w:widowControl w:val="0"/>
        <w:autoSpaceDE w:val="0"/>
        <w:autoSpaceDN w:val="0"/>
        <w:spacing w:before="1"/>
        <w:rPr>
          <w:rFonts w:ascii="Arial Narrow" w:eastAsia="Arial" w:hAnsi="Arial Narrow" w:cs="Arial"/>
          <w:noProof w:val="0"/>
          <w:sz w:val="27"/>
          <w:szCs w:val="22"/>
          <w:lang w:bidi="ro-RO"/>
        </w:rPr>
      </w:pPr>
    </w:p>
    <w:p w14:paraId="40ABD54A" w14:textId="77777777" w:rsidR="0005723F" w:rsidRPr="00AA4E19" w:rsidRDefault="0005723F" w:rsidP="0005723F">
      <w:pPr>
        <w:widowControl w:val="0"/>
        <w:numPr>
          <w:ilvl w:val="0"/>
          <w:numId w:val="67"/>
        </w:numPr>
        <w:tabs>
          <w:tab w:val="left" w:pos="1174"/>
        </w:tabs>
        <w:autoSpaceDE w:val="0"/>
        <w:autoSpaceDN w:val="0"/>
        <w:spacing w:before="94"/>
        <w:ind w:hanging="361"/>
        <w:jc w:val="both"/>
        <w:outlineLvl w:val="0"/>
        <w:rPr>
          <w:rFonts w:ascii="Arial Narrow" w:eastAsia="Arial" w:hAnsi="Arial Narrow" w:cs="Arial"/>
          <w:b/>
          <w:bCs/>
          <w:noProof w:val="0"/>
          <w:sz w:val="22"/>
          <w:szCs w:val="22"/>
          <w:lang w:bidi="ro-RO"/>
        </w:rPr>
      </w:pPr>
      <w:bookmarkStart w:id="153" w:name="_bookmark4"/>
      <w:bookmarkEnd w:id="153"/>
      <w:r w:rsidRPr="00AA4E19">
        <w:rPr>
          <w:rFonts w:ascii="Arial Narrow" w:eastAsia="Arial" w:hAnsi="Arial Narrow" w:cs="Arial"/>
          <w:b/>
          <w:bCs/>
          <w:noProof w:val="0"/>
          <w:sz w:val="22"/>
          <w:szCs w:val="22"/>
          <w:lang w:bidi="ro-RO"/>
        </w:rPr>
        <w:t>SPECIFICUL</w:t>
      </w:r>
      <w:r w:rsidRPr="00AA4E19">
        <w:rPr>
          <w:rFonts w:ascii="Arial Narrow" w:eastAsia="Arial" w:hAnsi="Arial Narrow" w:cs="Arial"/>
          <w:b/>
          <w:bCs/>
          <w:noProof w:val="0"/>
          <w:spacing w:val="-1"/>
          <w:sz w:val="22"/>
          <w:szCs w:val="22"/>
          <w:lang w:bidi="ro-RO"/>
        </w:rPr>
        <w:t xml:space="preserve"> </w:t>
      </w:r>
      <w:r w:rsidRPr="00AA4E19">
        <w:rPr>
          <w:rFonts w:ascii="Arial Narrow" w:eastAsia="Arial" w:hAnsi="Arial Narrow" w:cs="Arial"/>
          <w:b/>
          <w:bCs/>
          <w:noProof w:val="0"/>
          <w:sz w:val="22"/>
          <w:szCs w:val="22"/>
          <w:lang w:bidi="ro-RO"/>
        </w:rPr>
        <w:t>LUCRĂRILOR</w:t>
      </w:r>
    </w:p>
    <w:p w14:paraId="1B2253AC" w14:textId="77777777" w:rsidR="0005723F" w:rsidRPr="00AA4E19" w:rsidRDefault="0005723F" w:rsidP="0005723F">
      <w:pPr>
        <w:widowControl w:val="0"/>
        <w:autoSpaceDE w:val="0"/>
        <w:autoSpaceDN w:val="0"/>
        <w:spacing w:before="2"/>
        <w:rPr>
          <w:rFonts w:ascii="Arial Narrow" w:eastAsia="Arial" w:hAnsi="Arial Narrow" w:cs="Arial"/>
          <w:b/>
          <w:noProof w:val="0"/>
          <w:sz w:val="31"/>
          <w:szCs w:val="22"/>
          <w:lang w:bidi="ro-RO"/>
        </w:rPr>
      </w:pPr>
    </w:p>
    <w:p w14:paraId="0EF0B485" w14:textId="77777777" w:rsidR="0005723F" w:rsidRPr="00AA4E19" w:rsidRDefault="0005723F" w:rsidP="0005723F">
      <w:pPr>
        <w:widowControl w:val="0"/>
        <w:numPr>
          <w:ilvl w:val="1"/>
          <w:numId w:val="67"/>
        </w:numPr>
        <w:tabs>
          <w:tab w:val="left" w:pos="1534"/>
        </w:tabs>
        <w:autoSpaceDE w:val="0"/>
        <w:autoSpaceDN w:val="0"/>
        <w:ind w:hanging="721"/>
        <w:jc w:val="both"/>
        <w:outlineLvl w:val="0"/>
        <w:rPr>
          <w:rFonts w:ascii="Arial Narrow" w:eastAsia="Arial" w:hAnsi="Arial Narrow" w:cs="Arial"/>
          <w:b/>
          <w:bCs/>
          <w:noProof w:val="0"/>
          <w:sz w:val="22"/>
          <w:szCs w:val="22"/>
          <w:lang w:bidi="ro-RO"/>
        </w:rPr>
      </w:pPr>
      <w:bookmarkStart w:id="154" w:name="_bookmark5"/>
      <w:bookmarkEnd w:id="154"/>
      <w:r w:rsidRPr="00AA4E19">
        <w:rPr>
          <w:rFonts w:ascii="Arial Narrow" w:eastAsia="Arial" w:hAnsi="Arial Narrow" w:cs="Arial"/>
          <w:b/>
          <w:bCs/>
          <w:noProof w:val="0"/>
          <w:sz w:val="22"/>
          <w:szCs w:val="22"/>
          <w:lang w:bidi="ro-RO"/>
        </w:rPr>
        <w:t>Sistemul de sprijinire a</w:t>
      </w:r>
      <w:r w:rsidRPr="00AA4E19">
        <w:rPr>
          <w:rFonts w:ascii="Arial Narrow" w:eastAsia="Arial" w:hAnsi="Arial Narrow" w:cs="Arial"/>
          <w:b/>
          <w:bCs/>
          <w:noProof w:val="0"/>
          <w:spacing w:val="-1"/>
          <w:sz w:val="22"/>
          <w:szCs w:val="22"/>
          <w:lang w:bidi="ro-RO"/>
        </w:rPr>
        <w:t xml:space="preserve"> </w:t>
      </w:r>
      <w:r w:rsidRPr="00AA4E19">
        <w:rPr>
          <w:rFonts w:ascii="Arial Narrow" w:eastAsia="Arial" w:hAnsi="Arial Narrow" w:cs="Arial"/>
          <w:b/>
          <w:bCs/>
          <w:noProof w:val="0"/>
          <w:sz w:val="22"/>
          <w:szCs w:val="22"/>
          <w:lang w:bidi="ro-RO"/>
        </w:rPr>
        <w:t>excavației</w:t>
      </w:r>
    </w:p>
    <w:p w14:paraId="434A0D49" w14:textId="77777777" w:rsidR="0005723F" w:rsidRPr="00AA4E19" w:rsidRDefault="0005723F" w:rsidP="0005723F">
      <w:pPr>
        <w:widowControl w:val="0"/>
        <w:autoSpaceDE w:val="0"/>
        <w:autoSpaceDN w:val="0"/>
        <w:spacing w:before="124"/>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Pentru execuția excavației și în vederea permiterii realizării lucrărilor de infrastructură, este necesară protecția excavației prin intermediul unor pereți de sprijin din piloți distanțați și tip cornier.</w:t>
      </w:r>
    </w:p>
    <w:p w14:paraId="0AEC817D" w14:textId="77777777" w:rsidR="0005723F" w:rsidRPr="00AA4E19" w:rsidRDefault="0005723F" w:rsidP="0005723F">
      <w:pPr>
        <w:widowControl w:val="0"/>
        <w:autoSpaceDE w:val="0"/>
        <w:autoSpaceDN w:val="0"/>
        <w:spacing w:before="120"/>
        <w:ind w:left="813" w:right="547"/>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Pe baza caracteristicilor amplasamentului și a considerentelor tehnologice sprijinirea va fi constituită din piloți forați distanțați, din beton armat.</w:t>
      </w:r>
    </w:p>
    <w:p w14:paraId="2E305554" w14:textId="77777777" w:rsidR="0005723F" w:rsidRPr="00AA4E19" w:rsidRDefault="0005723F" w:rsidP="0005723F">
      <w:pPr>
        <w:widowControl w:val="0"/>
        <w:autoSpaceDE w:val="0"/>
        <w:autoSpaceDN w:val="0"/>
        <w:spacing w:before="121"/>
        <w:ind w:left="813" w:right="555"/>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Sprijinirea din piloți va fi solidarizată la partea superioară prin intermediul unei grinzi de coronament.</w:t>
      </w:r>
    </w:p>
    <w:p w14:paraId="0F4644D8" w14:textId="77777777" w:rsidR="0005723F" w:rsidRPr="00AA4E19" w:rsidRDefault="0005723F" w:rsidP="0005723F">
      <w:pPr>
        <w:widowControl w:val="0"/>
        <w:autoSpaceDE w:val="0"/>
        <w:autoSpaceDN w:val="0"/>
        <w:spacing w:before="120"/>
        <w:ind w:left="813" w:right="552"/>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Sprijinirea are caracter permanent și va deservi sprijinirii terenului din amplasament pe durata execuției infrastructurii și după finalizarea acesteia.</w:t>
      </w:r>
    </w:p>
    <w:p w14:paraId="15CBD755" w14:textId="77777777" w:rsidR="0005723F" w:rsidRPr="00AA4E19" w:rsidRDefault="0005723F" w:rsidP="0005723F">
      <w:pPr>
        <w:widowControl w:val="0"/>
        <w:autoSpaceDE w:val="0"/>
        <w:autoSpaceDN w:val="0"/>
        <w:spacing w:before="118"/>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Conform normativului NP 120-14, este prevăzut ca pentru situațiile în care pot apărea întreruperi în execuția lucrărilor pe perioade mai mari de timp, ca urmare a timpului friguros, accidentelor tehnologice de execuție, sau altor cauze, să se stabilească condițiile specifice de asigurare a stabilității incintei în toată această</w:t>
      </w:r>
      <w:r w:rsidRPr="00AA4E19">
        <w:rPr>
          <w:rFonts w:ascii="Arial Narrow" w:eastAsia="Arial" w:hAnsi="Arial Narrow" w:cs="Arial"/>
          <w:noProof w:val="0"/>
          <w:spacing w:val="-5"/>
          <w:sz w:val="22"/>
          <w:szCs w:val="22"/>
          <w:lang w:bidi="ro-RO"/>
        </w:rPr>
        <w:t xml:space="preserve"> </w:t>
      </w:r>
      <w:r w:rsidRPr="00AA4E19">
        <w:rPr>
          <w:rFonts w:ascii="Arial Narrow" w:eastAsia="Arial" w:hAnsi="Arial Narrow" w:cs="Arial"/>
          <w:noProof w:val="0"/>
          <w:sz w:val="22"/>
          <w:szCs w:val="22"/>
          <w:lang w:bidi="ro-RO"/>
        </w:rPr>
        <w:t>perioadă.</w:t>
      </w:r>
    </w:p>
    <w:p w14:paraId="48108895" w14:textId="3F031AED" w:rsidR="0005723F" w:rsidRPr="00AA4E19" w:rsidRDefault="0005723F" w:rsidP="0005723F">
      <w:pPr>
        <w:widowControl w:val="0"/>
        <w:autoSpaceDE w:val="0"/>
        <w:autoSpaceDN w:val="0"/>
        <w:spacing w:before="121"/>
        <w:ind w:left="813" w:right="550"/>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Este interzisă depozitarea materialelor și a pământului rezultat din lucrările de excavații, precum și generarea unor suprasarcini suplimentare față de cele considerate în calcul pe o distanță mai mică de 5.00m față de conturul excavat.</w:t>
      </w:r>
    </w:p>
    <w:p w14:paraId="0EBB1D6E" w14:textId="77777777" w:rsidR="0005723F" w:rsidRPr="00AA4E19" w:rsidRDefault="0005723F" w:rsidP="0005723F">
      <w:pPr>
        <w:widowControl w:val="0"/>
        <w:autoSpaceDE w:val="0"/>
        <w:autoSpaceDN w:val="0"/>
        <w:rPr>
          <w:rFonts w:ascii="Arial Narrow" w:eastAsia="Arial" w:hAnsi="Arial Narrow" w:cs="Arial"/>
          <w:i/>
          <w:noProof w:val="0"/>
          <w:sz w:val="20"/>
          <w:szCs w:val="22"/>
          <w:lang w:bidi="ro-RO"/>
        </w:rPr>
      </w:pPr>
    </w:p>
    <w:p w14:paraId="382EB223" w14:textId="77777777" w:rsidR="0005723F" w:rsidRPr="00AA4E19" w:rsidRDefault="0005723F" w:rsidP="0005723F">
      <w:pPr>
        <w:widowControl w:val="0"/>
        <w:autoSpaceDE w:val="0"/>
        <w:autoSpaceDN w:val="0"/>
        <w:spacing w:before="4"/>
        <w:rPr>
          <w:rFonts w:ascii="Arial Narrow" w:eastAsia="Arial" w:hAnsi="Arial Narrow" w:cs="Arial"/>
          <w:i/>
          <w:noProof w:val="0"/>
          <w:sz w:val="31"/>
          <w:szCs w:val="22"/>
          <w:lang w:bidi="ro-RO"/>
        </w:rPr>
      </w:pPr>
    </w:p>
    <w:p w14:paraId="7274CD7E" w14:textId="77777777" w:rsidR="0005723F" w:rsidRPr="00AA4E19" w:rsidRDefault="0005723F" w:rsidP="0005723F">
      <w:pPr>
        <w:widowControl w:val="0"/>
        <w:numPr>
          <w:ilvl w:val="1"/>
          <w:numId w:val="67"/>
        </w:numPr>
        <w:tabs>
          <w:tab w:val="left" w:pos="1534"/>
        </w:tabs>
        <w:autoSpaceDE w:val="0"/>
        <w:autoSpaceDN w:val="0"/>
        <w:ind w:hanging="721"/>
        <w:jc w:val="both"/>
        <w:outlineLvl w:val="0"/>
        <w:rPr>
          <w:rFonts w:ascii="Arial Narrow" w:eastAsia="Arial" w:hAnsi="Arial Narrow" w:cs="Arial"/>
          <w:b/>
          <w:bCs/>
          <w:noProof w:val="0"/>
          <w:sz w:val="22"/>
          <w:szCs w:val="22"/>
          <w:lang w:bidi="ro-RO"/>
        </w:rPr>
      </w:pPr>
      <w:r w:rsidRPr="00AA4E19">
        <w:rPr>
          <w:rFonts w:ascii="Arial Narrow" w:eastAsia="Arial" w:hAnsi="Arial Narrow" w:cs="Arial"/>
          <w:b/>
          <w:bCs/>
          <w:noProof w:val="0"/>
          <w:sz w:val="22"/>
          <w:szCs w:val="22"/>
          <w:lang w:bidi="ro-RO"/>
        </w:rPr>
        <w:t>Dimensionarea sprijinirii de piloți</w:t>
      </w:r>
    </w:p>
    <w:p w14:paraId="05FC4061" w14:textId="77777777" w:rsidR="0005723F" w:rsidRPr="00AA4E19" w:rsidRDefault="0005723F" w:rsidP="0005723F">
      <w:pPr>
        <w:widowControl w:val="0"/>
        <w:autoSpaceDE w:val="0"/>
        <w:autoSpaceDN w:val="0"/>
        <w:spacing w:before="121"/>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Proiectarea   pereților   de   susținere   este    realizată    în    concordanță    cu    prevederile  NP   124-2010   „Normativ   privind   proiectarea   geotehnică   a   lucrărilor   de   susținere”,   NP 120-2014 „Normativ privind cerințele de proiectare execuție și monitorizare a excavațiilor adânci în zone urbane” și SR EN 1536+A1:2015 privind „Execuția lucrărilor geotehnice  speciale. Piloți forați”. Prevederile normativelor românești se aplică împreună cu SR EN 1997- 1:2004 </w:t>
      </w:r>
      <w:proofErr w:type="spellStart"/>
      <w:r w:rsidRPr="00AA4E19">
        <w:rPr>
          <w:rFonts w:ascii="Arial Narrow" w:eastAsia="Arial" w:hAnsi="Arial Narrow" w:cs="Arial"/>
          <w:noProof w:val="0"/>
          <w:sz w:val="22"/>
          <w:szCs w:val="22"/>
          <w:lang w:bidi="ro-RO"/>
        </w:rPr>
        <w:t>Eurocod</w:t>
      </w:r>
      <w:proofErr w:type="spellEnd"/>
      <w:r w:rsidRPr="00AA4E19">
        <w:rPr>
          <w:rFonts w:ascii="Arial Narrow" w:eastAsia="Arial" w:hAnsi="Arial Narrow" w:cs="Arial"/>
          <w:noProof w:val="0"/>
          <w:sz w:val="22"/>
          <w:szCs w:val="22"/>
          <w:lang w:bidi="ro-RO"/>
        </w:rPr>
        <w:t xml:space="preserve"> 7: Proiectarea geotehnică. Partea 1. Reguli</w:t>
      </w:r>
      <w:r w:rsidRPr="00AA4E19">
        <w:rPr>
          <w:rFonts w:ascii="Arial Narrow" w:eastAsia="Arial" w:hAnsi="Arial Narrow" w:cs="Arial"/>
          <w:noProof w:val="0"/>
          <w:spacing w:val="-10"/>
          <w:sz w:val="22"/>
          <w:szCs w:val="22"/>
          <w:lang w:bidi="ro-RO"/>
        </w:rPr>
        <w:t xml:space="preserve"> </w:t>
      </w:r>
      <w:r w:rsidRPr="00AA4E19">
        <w:rPr>
          <w:rFonts w:ascii="Arial Narrow" w:eastAsia="Arial" w:hAnsi="Arial Narrow" w:cs="Arial"/>
          <w:noProof w:val="0"/>
          <w:sz w:val="22"/>
          <w:szCs w:val="22"/>
          <w:lang w:bidi="ro-RO"/>
        </w:rPr>
        <w:t>generale.</w:t>
      </w:r>
    </w:p>
    <w:p w14:paraId="272A82CF" w14:textId="1CC7C5C5" w:rsidR="0005723F" w:rsidRPr="00AA4E19" w:rsidRDefault="0005723F" w:rsidP="0002491C">
      <w:pPr>
        <w:widowControl w:val="0"/>
        <w:autoSpaceDE w:val="0"/>
        <w:autoSpaceDN w:val="0"/>
        <w:spacing w:before="122"/>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Elementele sistemului de sprijinire au fost dimensionate utilizând Abordarea de calcul 1 și 3, conform SR EN 1997-1:2004 și anexa națională SR EN 1997-1:2004 NB-2016, aplicându-se</w:t>
      </w:r>
      <w:r w:rsidR="0002491C">
        <w:rPr>
          <w:rFonts w:ascii="Arial Narrow" w:eastAsia="Arial" w:hAnsi="Arial Narrow" w:cs="Arial"/>
          <w:noProof w:val="0"/>
          <w:sz w:val="22"/>
          <w:szCs w:val="22"/>
          <w:lang w:bidi="ro-RO"/>
        </w:rPr>
        <w:t xml:space="preserve"> </w:t>
      </w:r>
      <w:r w:rsidRPr="00AA4E19">
        <w:rPr>
          <w:rFonts w:ascii="Arial Narrow" w:eastAsia="Arial" w:hAnsi="Arial Narrow" w:cs="Arial"/>
          <w:noProof w:val="0"/>
          <w:sz w:val="22"/>
          <w:szCs w:val="22"/>
          <w:lang w:bidi="ro-RO"/>
        </w:rPr>
        <w:t>coeficienți parțiali de siguranță aplicați parametrilor geotehnici precum și eforturilor la care sunt supuse elementele.</w:t>
      </w:r>
    </w:p>
    <w:p w14:paraId="24E8FEAA" w14:textId="77777777" w:rsidR="0005723F" w:rsidRPr="00AA4E19" w:rsidRDefault="0005723F" w:rsidP="0005723F">
      <w:pPr>
        <w:widowControl w:val="0"/>
        <w:autoSpaceDE w:val="0"/>
        <w:autoSpaceDN w:val="0"/>
        <w:spacing w:before="121"/>
        <w:ind w:left="813"/>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Conform SR EN 1997-1:2004, Abordarea de calcul 1, dimensionarea și verificarea sistemului de sprijinire se efectuează în două combinații, corespunzând stării ultime limită (STR </w:t>
      </w:r>
      <w:proofErr w:type="spellStart"/>
      <w:r w:rsidRPr="00AA4E19">
        <w:rPr>
          <w:rFonts w:ascii="Arial Narrow" w:eastAsia="Arial" w:hAnsi="Arial Narrow" w:cs="Arial"/>
          <w:noProof w:val="0"/>
          <w:sz w:val="22"/>
          <w:szCs w:val="22"/>
          <w:lang w:bidi="ro-RO"/>
        </w:rPr>
        <w:t>şi</w:t>
      </w:r>
      <w:proofErr w:type="spellEnd"/>
      <w:r w:rsidRPr="00AA4E19">
        <w:rPr>
          <w:rFonts w:ascii="Arial Narrow" w:eastAsia="Arial" w:hAnsi="Arial Narrow" w:cs="Arial"/>
          <w:noProof w:val="0"/>
          <w:sz w:val="22"/>
          <w:szCs w:val="22"/>
          <w:lang w:bidi="ro-RO"/>
        </w:rPr>
        <w:t xml:space="preserve"> GEO).</w:t>
      </w:r>
    </w:p>
    <w:p w14:paraId="197E93D4" w14:textId="77777777" w:rsidR="0005723F" w:rsidRPr="00AA4E19" w:rsidRDefault="0005723F" w:rsidP="0005723F">
      <w:pPr>
        <w:widowControl w:val="0"/>
        <w:autoSpaceDE w:val="0"/>
        <w:autoSpaceDN w:val="0"/>
        <w:spacing w:before="120"/>
        <w:ind w:left="813" w:right="730"/>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Coeficienții parțiali de siguranță sunt aplicați efectelor acțiunilor și parametrilor de rezistență ai pământului, astfel:</w:t>
      </w:r>
    </w:p>
    <w:p w14:paraId="27F9FE37" w14:textId="77777777" w:rsidR="0005723F" w:rsidRPr="00AA4E19" w:rsidRDefault="0005723F" w:rsidP="0005723F">
      <w:pPr>
        <w:widowControl w:val="0"/>
        <w:numPr>
          <w:ilvl w:val="2"/>
          <w:numId w:val="67"/>
        </w:numPr>
        <w:tabs>
          <w:tab w:val="left" w:pos="1534"/>
        </w:tabs>
        <w:autoSpaceDE w:val="0"/>
        <w:autoSpaceDN w:val="0"/>
        <w:spacing w:before="118"/>
        <w:ind w:right="555"/>
        <w:jc w:val="both"/>
        <w:rPr>
          <w:rFonts w:ascii="Arial Narrow" w:eastAsia="Arial" w:hAnsi="Arial Narrow" w:cs="Arial"/>
          <w:noProof w:val="0"/>
          <w:sz w:val="22"/>
          <w:szCs w:val="22"/>
          <w:lang w:bidi="ro-RO"/>
        </w:rPr>
      </w:pPr>
      <w:r w:rsidRPr="00AA4E19">
        <w:rPr>
          <w:rFonts w:ascii="Arial Narrow" w:eastAsia="Arial" w:hAnsi="Arial Narrow" w:cs="Arial"/>
          <w:i/>
          <w:noProof w:val="0"/>
          <w:sz w:val="22"/>
          <w:szCs w:val="22"/>
          <w:lang w:bidi="ro-RO"/>
        </w:rPr>
        <w:t>combinația 1: „A1” + „M1”</w:t>
      </w:r>
      <w:r w:rsidRPr="00AA4E19">
        <w:rPr>
          <w:rFonts w:ascii="Arial Narrow" w:eastAsia="Arial" w:hAnsi="Arial Narrow" w:cs="Arial"/>
          <w:noProof w:val="0"/>
          <w:sz w:val="22"/>
          <w:szCs w:val="22"/>
          <w:lang w:bidi="ro-RO"/>
        </w:rPr>
        <w:t>, coeficienții parțiali de siguranță din setul A1 au valoarea 1.35 și se aplică efectului acțiunilor asupra structurii de sprijin, iar coeficienții parțiali de siguranță din setul M1 sunt aplicați asupra caracteristicilor de</w:t>
      </w:r>
      <w:r w:rsidRPr="00AA4E19">
        <w:rPr>
          <w:rFonts w:ascii="Arial Narrow" w:eastAsia="Arial" w:hAnsi="Arial Narrow" w:cs="Arial"/>
          <w:noProof w:val="0"/>
          <w:spacing w:val="-8"/>
          <w:sz w:val="22"/>
          <w:szCs w:val="22"/>
          <w:lang w:bidi="ro-RO"/>
        </w:rPr>
        <w:t xml:space="preserve"> </w:t>
      </w:r>
      <w:r w:rsidRPr="00AA4E19">
        <w:rPr>
          <w:rFonts w:ascii="Arial Narrow" w:eastAsia="Arial" w:hAnsi="Arial Narrow" w:cs="Arial"/>
          <w:noProof w:val="0"/>
          <w:sz w:val="22"/>
          <w:szCs w:val="22"/>
          <w:lang w:bidi="ro-RO"/>
        </w:rPr>
        <w:t>material;</w:t>
      </w:r>
    </w:p>
    <w:p w14:paraId="3C9A416C" w14:textId="77777777" w:rsidR="0005723F" w:rsidRPr="00AA4E19" w:rsidRDefault="0005723F" w:rsidP="0005723F">
      <w:pPr>
        <w:widowControl w:val="0"/>
        <w:numPr>
          <w:ilvl w:val="2"/>
          <w:numId w:val="67"/>
        </w:numPr>
        <w:tabs>
          <w:tab w:val="left" w:pos="1534"/>
        </w:tabs>
        <w:autoSpaceDE w:val="0"/>
        <w:autoSpaceDN w:val="0"/>
        <w:ind w:right="553"/>
        <w:jc w:val="both"/>
        <w:rPr>
          <w:rFonts w:ascii="Arial Narrow" w:eastAsia="Arial" w:hAnsi="Arial Narrow" w:cs="Arial"/>
          <w:noProof w:val="0"/>
          <w:sz w:val="22"/>
          <w:szCs w:val="22"/>
          <w:lang w:bidi="ro-RO"/>
        </w:rPr>
      </w:pPr>
      <w:r w:rsidRPr="00AA4E19">
        <w:rPr>
          <w:rFonts w:ascii="Arial Narrow" w:eastAsia="Arial" w:hAnsi="Arial Narrow" w:cs="Arial"/>
          <w:i/>
          <w:noProof w:val="0"/>
          <w:sz w:val="22"/>
          <w:szCs w:val="22"/>
          <w:lang w:bidi="ro-RO"/>
        </w:rPr>
        <w:t>combinația 2: „A2” + „M2”</w:t>
      </w:r>
      <w:r w:rsidRPr="00AA4E19">
        <w:rPr>
          <w:rFonts w:ascii="Arial Narrow" w:eastAsia="Arial" w:hAnsi="Arial Narrow" w:cs="Arial"/>
          <w:noProof w:val="0"/>
          <w:sz w:val="22"/>
          <w:szCs w:val="22"/>
          <w:lang w:bidi="ro-RO"/>
        </w:rPr>
        <w:t xml:space="preserve">, coeficienții parțiali de siguranță din setul A2 au valoare unitară și se aplică efectului acțiunilor asupra structurii de sprijin, iar coeficienții parțiali de siguranță din setul M2 au valoarea 1.25, fiind aplicați caracteristicilor de material, </w:t>
      </w:r>
      <w:r w:rsidRPr="00AA4E19">
        <w:rPr>
          <w:rFonts w:ascii="Arial Narrow" w:eastAsia="Arial" w:hAnsi="Arial Narrow" w:cs="Arial"/>
          <w:noProof w:val="0"/>
          <w:sz w:val="22"/>
          <w:szCs w:val="22"/>
          <w:lang w:bidi="ro-RO"/>
        </w:rPr>
        <w:t> și c;</w:t>
      </w:r>
    </w:p>
    <w:p w14:paraId="04CCA3FB" w14:textId="77777777" w:rsidR="0005723F" w:rsidRPr="00AA4E19" w:rsidRDefault="0005723F" w:rsidP="0005723F">
      <w:pPr>
        <w:widowControl w:val="0"/>
        <w:autoSpaceDE w:val="0"/>
        <w:autoSpaceDN w:val="0"/>
        <w:spacing w:before="117"/>
        <w:ind w:left="813"/>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Situațiile de proiectare reprezentative pentru dimensionarea incintei se diferențiază astfel:</w:t>
      </w:r>
    </w:p>
    <w:p w14:paraId="39BB7C32" w14:textId="77777777" w:rsidR="0005723F" w:rsidRPr="00AA4E19" w:rsidRDefault="0005723F" w:rsidP="0005723F">
      <w:pPr>
        <w:widowControl w:val="0"/>
        <w:numPr>
          <w:ilvl w:val="0"/>
          <w:numId w:val="66"/>
        </w:numPr>
        <w:tabs>
          <w:tab w:val="left" w:pos="1533"/>
          <w:tab w:val="left" w:pos="1534"/>
        </w:tabs>
        <w:autoSpaceDE w:val="0"/>
        <w:autoSpaceDN w:val="0"/>
        <w:spacing w:before="121" w:line="267" w:lineRule="exact"/>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Calcul în situația normală de</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proiectare;</w:t>
      </w:r>
    </w:p>
    <w:p w14:paraId="689863DA" w14:textId="77777777" w:rsidR="0005723F" w:rsidRPr="00AA4E19" w:rsidRDefault="0005723F" w:rsidP="0005723F">
      <w:pPr>
        <w:widowControl w:val="0"/>
        <w:numPr>
          <w:ilvl w:val="0"/>
          <w:numId w:val="66"/>
        </w:numPr>
        <w:tabs>
          <w:tab w:val="left" w:pos="1533"/>
          <w:tab w:val="left" w:pos="1534"/>
        </w:tabs>
        <w:autoSpaceDE w:val="0"/>
        <w:autoSpaceDN w:val="0"/>
        <w:spacing w:line="267" w:lineRule="exact"/>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Calcul în ipoteza accidentală de proiectare, considerând o excavație</w:t>
      </w:r>
      <w:r w:rsidRPr="00AA4E19">
        <w:rPr>
          <w:rFonts w:ascii="Arial Narrow" w:eastAsia="Arial" w:hAnsi="Arial Narrow" w:cs="Arial"/>
          <w:noProof w:val="0"/>
          <w:spacing w:val="-14"/>
          <w:sz w:val="22"/>
          <w:szCs w:val="22"/>
          <w:lang w:bidi="ro-RO"/>
        </w:rPr>
        <w:t xml:space="preserve"> </w:t>
      </w:r>
      <w:r w:rsidRPr="00AA4E19">
        <w:rPr>
          <w:rFonts w:ascii="Arial Narrow" w:eastAsia="Arial" w:hAnsi="Arial Narrow" w:cs="Arial"/>
          <w:noProof w:val="0"/>
          <w:sz w:val="22"/>
          <w:szCs w:val="22"/>
          <w:lang w:bidi="ro-RO"/>
        </w:rPr>
        <w:t>suplimentară;</w:t>
      </w:r>
    </w:p>
    <w:p w14:paraId="393B8C4B" w14:textId="77777777" w:rsidR="0005723F" w:rsidRPr="00AA4E19" w:rsidRDefault="0005723F" w:rsidP="0005723F">
      <w:pPr>
        <w:widowControl w:val="0"/>
        <w:numPr>
          <w:ilvl w:val="0"/>
          <w:numId w:val="66"/>
        </w:numPr>
        <w:tabs>
          <w:tab w:val="left" w:pos="1533"/>
          <w:tab w:val="left" w:pos="1534"/>
        </w:tabs>
        <w:autoSpaceDE w:val="0"/>
        <w:autoSpaceDN w:val="0"/>
        <w:spacing w:before="1"/>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Calcul în ipoteza acțiunii seismice, conf. SR EN</w:t>
      </w:r>
      <w:r w:rsidRPr="00AA4E19">
        <w:rPr>
          <w:rFonts w:ascii="Arial Narrow" w:eastAsia="Arial" w:hAnsi="Arial Narrow" w:cs="Arial"/>
          <w:noProof w:val="0"/>
          <w:spacing w:val="-3"/>
          <w:sz w:val="22"/>
          <w:szCs w:val="22"/>
          <w:lang w:bidi="ro-RO"/>
        </w:rPr>
        <w:t xml:space="preserve"> </w:t>
      </w:r>
      <w:r w:rsidRPr="00AA4E19">
        <w:rPr>
          <w:rFonts w:ascii="Arial Narrow" w:eastAsia="Arial" w:hAnsi="Arial Narrow" w:cs="Arial"/>
          <w:noProof w:val="0"/>
          <w:sz w:val="22"/>
          <w:szCs w:val="22"/>
          <w:lang w:bidi="ro-RO"/>
        </w:rPr>
        <w:t>1998-5:2004.</w:t>
      </w:r>
    </w:p>
    <w:p w14:paraId="3C81FAE1" w14:textId="77777777" w:rsidR="0005723F" w:rsidRPr="00AA4E19" w:rsidRDefault="0005723F" w:rsidP="0005723F">
      <w:pPr>
        <w:widowControl w:val="0"/>
        <w:autoSpaceDE w:val="0"/>
        <w:autoSpaceDN w:val="0"/>
        <w:spacing w:before="122"/>
        <w:ind w:left="813" w:right="552"/>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Verificarea la starea limită de serviciu presupune limitarea deplasării orizontale a sistemului de sprijin. Coeficienții parțiali de siguranță sunt considerați unitari, iar valorile rezultate aparțin situației normale de proiectare.</w:t>
      </w:r>
    </w:p>
    <w:p w14:paraId="61825736" w14:textId="77777777" w:rsidR="0005723F" w:rsidRPr="00AA4E19" w:rsidRDefault="0005723F" w:rsidP="0005723F">
      <w:pPr>
        <w:widowControl w:val="0"/>
        <w:autoSpaceDE w:val="0"/>
        <w:autoSpaceDN w:val="0"/>
        <w:spacing w:before="119"/>
        <w:ind w:left="813" w:right="550"/>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În vederea obținerii eforturilor de dimensionare la solicitări laterale, sistemul de sprijinire a fost modelat utilizând metoda interacțiunii teren-structura. Analiza este de tip bidimensional, elementele fiind dimensionate pe baza </w:t>
      </w:r>
      <w:r w:rsidRPr="00AA4E19">
        <w:rPr>
          <w:rFonts w:ascii="Arial Narrow" w:eastAsia="Arial" w:hAnsi="Arial Narrow" w:cs="Arial"/>
          <w:noProof w:val="0"/>
          <w:sz w:val="22"/>
          <w:szCs w:val="22"/>
          <w:lang w:bidi="ro-RO"/>
        </w:rPr>
        <w:lastRenderedPageBreak/>
        <w:t>diagramelor înfășurătoare de moment încovoietor și  forță tăietoare, ținând cont de etapizarea construcției și etapele relevante ale</w:t>
      </w:r>
      <w:r w:rsidRPr="00AA4E19">
        <w:rPr>
          <w:rFonts w:ascii="Arial Narrow" w:eastAsia="Arial" w:hAnsi="Arial Narrow" w:cs="Arial"/>
          <w:noProof w:val="0"/>
          <w:spacing w:val="-17"/>
          <w:sz w:val="22"/>
          <w:szCs w:val="22"/>
          <w:lang w:bidi="ro-RO"/>
        </w:rPr>
        <w:t xml:space="preserve"> </w:t>
      </w:r>
      <w:r w:rsidRPr="00AA4E19">
        <w:rPr>
          <w:rFonts w:ascii="Arial Narrow" w:eastAsia="Arial" w:hAnsi="Arial Narrow" w:cs="Arial"/>
          <w:noProof w:val="0"/>
          <w:sz w:val="22"/>
          <w:szCs w:val="22"/>
          <w:lang w:bidi="ro-RO"/>
        </w:rPr>
        <w:t>execuției.</w:t>
      </w:r>
    </w:p>
    <w:p w14:paraId="6058ABC6" w14:textId="77777777" w:rsidR="0005723F" w:rsidRPr="00AA4E19" w:rsidRDefault="0005723F" w:rsidP="0005723F">
      <w:pPr>
        <w:widowControl w:val="0"/>
        <w:autoSpaceDE w:val="0"/>
        <w:autoSpaceDN w:val="0"/>
        <w:spacing w:before="119"/>
        <w:ind w:left="813" w:right="550"/>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Conform normativului NP 120-14, este prevăzut ca pentru situațiile în care pot să apară întreruperi în execuția lucrărilor pe perioade mai mari de timp, ca urmare a timpului friguros, accidentelor tehnologice de execuție, sau altor cauze, să se stabilească condițiile specifice de asigurare a stabilității incintei în toată această perioadă. 1998-5:2004.</w:t>
      </w:r>
    </w:p>
    <w:p w14:paraId="44C2C01E" w14:textId="77777777" w:rsidR="0005723F" w:rsidRPr="00AA4E19" w:rsidRDefault="0005723F" w:rsidP="0005723F">
      <w:pPr>
        <w:widowControl w:val="0"/>
        <w:autoSpaceDE w:val="0"/>
        <w:autoSpaceDN w:val="0"/>
        <w:spacing w:before="8"/>
        <w:rPr>
          <w:rFonts w:ascii="Arial Narrow" w:eastAsia="Arial" w:hAnsi="Arial Narrow" w:cs="Arial"/>
          <w:noProof w:val="0"/>
          <w:sz w:val="20"/>
          <w:szCs w:val="22"/>
          <w:lang w:bidi="ro-RO"/>
        </w:rPr>
      </w:pPr>
    </w:p>
    <w:p w14:paraId="7E511C08" w14:textId="77777777" w:rsidR="0005723F" w:rsidRPr="00AA4E19" w:rsidRDefault="0005723F" w:rsidP="0005723F">
      <w:pPr>
        <w:widowControl w:val="0"/>
        <w:tabs>
          <w:tab w:val="left" w:pos="1893"/>
        </w:tabs>
        <w:autoSpaceDE w:val="0"/>
        <w:autoSpaceDN w:val="0"/>
        <w:ind w:left="1173"/>
        <w:outlineLvl w:val="0"/>
        <w:rPr>
          <w:rFonts w:ascii="Arial Narrow" w:eastAsia="Arial" w:hAnsi="Arial Narrow" w:cs="Arial"/>
          <w:b/>
          <w:bCs/>
          <w:noProof w:val="0"/>
          <w:sz w:val="22"/>
          <w:szCs w:val="22"/>
          <w:lang w:bidi="ro-RO"/>
        </w:rPr>
      </w:pPr>
      <w:r w:rsidRPr="00AA4E19">
        <w:rPr>
          <w:rFonts w:ascii="Arial Narrow" w:eastAsia="Arial" w:hAnsi="Arial Narrow" w:cs="Arial"/>
          <w:b/>
          <w:bCs/>
          <w:noProof w:val="0"/>
          <w:sz w:val="22"/>
          <w:szCs w:val="22"/>
          <w:lang w:bidi="ro-RO"/>
        </w:rPr>
        <w:t>3.2.1</w:t>
      </w:r>
      <w:r w:rsidRPr="00AA4E19">
        <w:rPr>
          <w:rFonts w:ascii="Arial Narrow" w:eastAsia="Arial" w:hAnsi="Arial Narrow" w:cs="Arial"/>
          <w:b/>
          <w:bCs/>
          <w:noProof w:val="0"/>
          <w:sz w:val="22"/>
          <w:szCs w:val="22"/>
          <w:lang w:bidi="ro-RO"/>
        </w:rPr>
        <w:tab/>
        <w:t>Secțiuni</w:t>
      </w:r>
      <w:r w:rsidRPr="00AA4E19">
        <w:rPr>
          <w:rFonts w:ascii="Arial Narrow" w:eastAsia="Arial" w:hAnsi="Arial Narrow" w:cs="Arial"/>
          <w:b/>
          <w:bCs/>
          <w:noProof w:val="0"/>
          <w:spacing w:val="-2"/>
          <w:sz w:val="22"/>
          <w:szCs w:val="22"/>
          <w:lang w:bidi="ro-RO"/>
        </w:rPr>
        <w:t xml:space="preserve"> </w:t>
      </w:r>
      <w:r w:rsidRPr="00AA4E19">
        <w:rPr>
          <w:rFonts w:ascii="Arial Narrow" w:eastAsia="Arial" w:hAnsi="Arial Narrow" w:cs="Arial"/>
          <w:b/>
          <w:bCs/>
          <w:noProof w:val="0"/>
          <w:sz w:val="22"/>
          <w:szCs w:val="22"/>
          <w:lang w:bidi="ro-RO"/>
        </w:rPr>
        <w:t>caracteristice</w:t>
      </w:r>
    </w:p>
    <w:p w14:paraId="08AD56A5" w14:textId="77777777" w:rsidR="0005723F" w:rsidRPr="00AA4E19" w:rsidRDefault="0005723F" w:rsidP="0005723F">
      <w:pPr>
        <w:widowControl w:val="0"/>
        <w:autoSpaceDE w:val="0"/>
        <w:autoSpaceDN w:val="0"/>
        <w:spacing w:before="125"/>
        <w:ind w:left="813" w:right="730"/>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Există 3 secțiuni caracteristice diferențiate prin cota și elementele de sistemului de sprijinire, tipul piloților, cota finală de excavare și modul de</w:t>
      </w:r>
      <w:r w:rsidRPr="00AA4E19">
        <w:rPr>
          <w:rFonts w:ascii="Arial Narrow" w:eastAsia="Arial" w:hAnsi="Arial Narrow" w:cs="Arial"/>
          <w:noProof w:val="0"/>
          <w:spacing w:val="-11"/>
          <w:sz w:val="22"/>
          <w:szCs w:val="22"/>
          <w:lang w:bidi="ro-RO"/>
        </w:rPr>
        <w:t xml:space="preserve"> </w:t>
      </w:r>
      <w:r w:rsidRPr="00AA4E19">
        <w:rPr>
          <w:rFonts w:ascii="Arial Narrow" w:eastAsia="Arial" w:hAnsi="Arial Narrow" w:cs="Arial"/>
          <w:noProof w:val="0"/>
          <w:sz w:val="22"/>
          <w:szCs w:val="22"/>
          <w:lang w:bidi="ro-RO"/>
        </w:rPr>
        <w:t>taluzare:</w:t>
      </w:r>
    </w:p>
    <w:p w14:paraId="7CE1B59B" w14:textId="036F925F" w:rsidR="0005723F" w:rsidRDefault="0005723F" w:rsidP="0005723F">
      <w:pPr>
        <w:widowControl w:val="0"/>
        <w:numPr>
          <w:ilvl w:val="2"/>
          <w:numId w:val="67"/>
        </w:numPr>
        <w:tabs>
          <w:tab w:val="left" w:pos="1533"/>
          <w:tab w:val="left" w:pos="1534"/>
        </w:tabs>
        <w:autoSpaceDE w:val="0"/>
        <w:autoSpaceDN w:val="0"/>
        <w:spacing w:before="117"/>
        <w:ind w:right="554"/>
        <w:rPr>
          <w:rFonts w:ascii="Arial Narrow" w:eastAsia="Arial" w:hAnsi="Arial Narrow" w:cs="Arial"/>
          <w:noProof w:val="0"/>
          <w:sz w:val="22"/>
          <w:szCs w:val="22"/>
          <w:lang w:bidi="ro-RO"/>
        </w:rPr>
      </w:pPr>
      <w:bookmarkStart w:id="155" w:name="_Hlk138325073"/>
      <w:r w:rsidRPr="00AA4E19">
        <w:rPr>
          <w:rFonts w:ascii="Arial Narrow" w:eastAsia="Arial" w:hAnsi="Arial Narrow" w:cs="Arial"/>
          <w:noProof w:val="0"/>
          <w:sz w:val="22"/>
          <w:szCs w:val="22"/>
          <w:lang w:bidi="ro-RO"/>
        </w:rPr>
        <w:t xml:space="preserve">Secțiunea 1: </w:t>
      </w:r>
      <w:bookmarkStart w:id="156" w:name="_Hlk137677008"/>
      <w:r w:rsidR="006526D1" w:rsidRPr="00AA4E19">
        <w:rPr>
          <w:rFonts w:ascii="Arial Narrow" w:eastAsia="Arial" w:hAnsi="Arial Narrow" w:cs="Arial"/>
          <w:noProof w:val="0"/>
          <w:sz w:val="22"/>
          <w:szCs w:val="22"/>
          <w:lang w:bidi="ro-RO"/>
        </w:rPr>
        <w:t>Zid de sprijin tip</w:t>
      </w:r>
      <w:r w:rsidR="006526D1" w:rsidRPr="00AA4E19">
        <w:rPr>
          <w:rFonts w:ascii="Arial Narrow" w:eastAsia="Arial" w:hAnsi="Arial Narrow" w:cs="Arial"/>
          <w:noProof w:val="0"/>
          <w:spacing w:val="-3"/>
          <w:sz w:val="22"/>
          <w:szCs w:val="22"/>
          <w:lang w:bidi="ro-RO"/>
        </w:rPr>
        <w:t xml:space="preserve"> </w:t>
      </w:r>
      <w:r w:rsidR="006526D1" w:rsidRPr="00AA4E19">
        <w:rPr>
          <w:rFonts w:ascii="Arial Narrow" w:eastAsia="Arial" w:hAnsi="Arial Narrow" w:cs="Arial"/>
          <w:noProof w:val="0"/>
          <w:sz w:val="22"/>
          <w:szCs w:val="22"/>
          <w:lang w:bidi="ro-RO"/>
        </w:rPr>
        <w:t>cornier</w:t>
      </w:r>
      <w:r w:rsidR="006526D1">
        <w:rPr>
          <w:rFonts w:ascii="Arial Narrow" w:eastAsia="Arial" w:hAnsi="Arial Narrow" w:cs="Arial"/>
          <w:noProof w:val="0"/>
          <w:sz w:val="22"/>
          <w:szCs w:val="22"/>
          <w:lang w:bidi="ro-RO"/>
        </w:rPr>
        <w:t xml:space="preserve"> de la km 0+000 la km 0+105 pe partea </w:t>
      </w:r>
      <w:proofErr w:type="spellStart"/>
      <w:r w:rsidR="006526D1">
        <w:rPr>
          <w:rFonts w:ascii="Arial Narrow" w:eastAsia="Arial" w:hAnsi="Arial Narrow" w:cs="Arial"/>
          <w:noProof w:val="0"/>
          <w:sz w:val="22"/>
          <w:szCs w:val="22"/>
          <w:lang w:bidi="ro-RO"/>
        </w:rPr>
        <w:t>stangă</w:t>
      </w:r>
      <w:proofErr w:type="spellEnd"/>
    </w:p>
    <w:p w14:paraId="1FEA42F7" w14:textId="77777777" w:rsidR="0002491C" w:rsidRDefault="0002491C" w:rsidP="0002491C">
      <w:pPr>
        <w:widowControl w:val="0"/>
        <w:autoSpaceDE w:val="0"/>
        <w:autoSpaceDN w:val="0"/>
        <w:spacing w:before="117"/>
        <w:ind w:left="1701" w:right="554"/>
        <w:rPr>
          <w:rFonts w:ascii="Arial Narrow" w:eastAsia="Arial" w:hAnsi="Arial Narrow" w:cs="Arial"/>
          <w:noProof w:val="0"/>
          <w:sz w:val="22"/>
          <w:szCs w:val="22"/>
          <w:lang w:bidi="ro-RO"/>
        </w:rPr>
      </w:pPr>
      <w:proofErr w:type="spellStart"/>
      <w:r>
        <w:rPr>
          <w:rFonts w:ascii="Arial Narrow" w:eastAsia="Arial" w:hAnsi="Arial Narrow" w:cs="Arial"/>
          <w:noProof w:val="0"/>
          <w:sz w:val="22"/>
          <w:szCs w:val="22"/>
          <w:lang w:bidi="ro-RO"/>
        </w:rPr>
        <w:t>Innaltimea</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elevatiei</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he</w:t>
      </w:r>
      <w:proofErr w:type="spellEnd"/>
      <w:r>
        <w:rPr>
          <w:rFonts w:ascii="Arial Narrow" w:eastAsia="Arial" w:hAnsi="Arial Narrow" w:cs="Arial"/>
          <w:noProof w:val="0"/>
          <w:sz w:val="22"/>
          <w:szCs w:val="22"/>
          <w:lang w:bidi="ro-RO"/>
        </w:rPr>
        <w:t xml:space="preserve"> = 1,50 m pe o lungime de 30 m</w:t>
      </w:r>
    </w:p>
    <w:p w14:paraId="14395333" w14:textId="77777777" w:rsidR="0002491C" w:rsidRDefault="0002491C" w:rsidP="0002491C">
      <w:pPr>
        <w:widowControl w:val="0"/>
        <w:autoSpaceDE w:val="0"/>
        <w:autoSpaceDN w:val="0"/>
        <w:spacing w:before="117"/>
        <w:ind w:left="1701" w:right="554"/>
        <w:rPr>
          <w:rFonts w:ascii="Arial Narrow" w:eastAsia="Arial" w:hAnsi="Arial Narrow" w:cs="Arial"/>
          <w:noProof w:val="0"/>
          <w:sz w:val="22"/>
          <w:szCs w:val="22"/>
          <w:lang w:bidi="ro-RO"/>
        </w:rPr>
      </w:pPr>
      <w:proofErr w:type="spellStart"/>
      <w:r>
        <w:rPr>
          <w:rFonts w:ascii="Arial Narrow" w:eastAsia="Arial" w:hAnsi="Arial Narrow" w:cs="Arial"/>
          <w:noProof w:val="0"/>
          <w:sz w:val="22"/>
          <w:szCs w:val="22"/>
          <w:lang w:bidi="ro-RO"/>
        </w:rPr>
        <w:t>Innaltimea</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elevatiei</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he</w:t>
      </w:r>
      <w:proofErr w:type="spellEnd"/>
      <w:r>
        <w:rPr>
          <w:rFonts w:ascii="Arial Narrow" w:eastAsia="Arial" w:hAnsi="Arial Narrow" w:cs="Arial"/>
          <w:noProof w:val="0"/>
          <w:sz w:val="22"/>
          <w:szCs w:val="22"/>
          <w:lang w:bidi="ro-RO"/>
        </w:rPr>
        <w:t>= 2,5 m pe o lungime de 60 m</w:t>
      </w:r>
    </w:p>
    <w:p w14:paraId="2708BD23" w14:textId="507E6DEE" w:rsidR="0002491C" w:rsidRDefault="0002491C" w:rsidP="0002491C">
      <w:pPr>
        <w:widowControl w:val="0"/>
        <w:autoSpaceDE w:val="0"/>
        <w:autoSpaceDN w:val="0"/>
        <w:spacing w:before="117"/>
        <w:ind w:left="1701" w:right="554"/>
        <w:rPr>
          <w:rFonts w:ascii="Arial Narrow" w:eastAsia="Arial" w:hAnsi="Arial Narrow" w:cs="Arial"/>
          <w:noProof w:val="0"/>
          <w:sz w:val="22"/>
          <w:szCs w:val="22"/>
          <w:lang w:bidi="ro-RO"/>
        </w:rPr>
      </w:pPr>
      <w:proofErr w:type="spellStart"/>
      <w:r>
        <w:rPr>
          <w:rFonts w:ascii="Arial Narrow" w:eastAsia="Arial" w:hAnsi="Arial Narrow" w:cs="Arial"/>
          <w:noProof w:val="0"/>
          <w:sz w:val="22"/>
          <w:szCs w:val="22"/>
          <w:lang w:bidi="ro-RO"/>
        </w:rPr>
        <w:t>Innaltimea</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elevatiei</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he</w:t>
      </w:r>
      <w:proofErr w:type="spellEnd"/>
      <w:r>
        <w:rPr>
          <w:rFonts w:ascii="Arial Narrow" w:eastAsia="Arial" w:hAnsi="Arial Narrow" w:cs="Arial"/>
          <w:noProof w:val="0"/>
          <w:sz w:val="22"/>
          <w:szCs w:val="22"/>
          <w:lang w:bidi="ro-RO"/>
        </w:rPr>
        <w:t xml:space="preserve">= 2 m pe o lungime de 15 m </w:t>
      </w:r>
    </w:p>
    <w:p w14:paraId="05B0F1A3" w14:textId="2BEB0F9B" w:rsidR="002007F2" w:rsidRDefault="002007F2" w:rsidP="0002491C">
      <w:pPr>
        <w:widowControl w:val="0"/>
        <w:tabs>
          <w:tab w:val="left" w:pos="1533"/>
          <w:tab w:val="left" w:pos="1534"/>
        </w:tabs>
        <w:autoSpaceDE w:val="0"/>
        <w:autoSpaceDN w:val="0"/>
        <w:spacing w:before="117"/>
        <w:ind w:left="1533" w:right="554"/>
        <w:rPr>
          <w:rFonts w:ascii="Arial Narrow" w:eastAsia="Arial" w:hAnsi="Arial Narrow" w:cs="Arial"/>
          <w:noProof w:val="0"/>
          <w:sz w:val="22"/>
          <w:szCs w:val="22"/>
          <w:lang w:bidi="ro-RO"/>
        </w:rPr>
      </w:pPr>
      <w:proofErr w:type="spellStart"/>
      <w:r>
        <w:rPr>
          <w:rFonts w:ascii="Arial Narrow" w:eastAsia="Arial" w:hAnsi="Arial Narrow" w:cs="Arial"/>
          <w:noProof w:val="0"/>
          <w:sz w:val="22"/>
          <w:szCs w:val="22"/>
          <w:lang w:bidi="ro-RO"/>
        </w:rPr>
        <w:t>Fundatia</w:t>
      </w:r>
      <w:proofErr w:type="spellEnd"/>
      <w:r>
        <w:rPr>
          <w:rFonts w:ascii="Arial Narrow" w:eastAsia="Arial" w:hAnsi="Arial Narrow" w:cs="Arial"/>
          <w:noProof w:val="0"/>
          <w:sz w:val="22"/>
          <w:szCs w:val="22"/>
          <w:lang w:bidi="ro-RO"/>
        </w:rPr>
        <w:t xml:space="preserve"> se va realiza pe un pat de piatra sparta compactata in grosime de 30 cm.</w:t>
      </w:r>
    </w:p>
    <w:p w14:paraId="094608CA" w14:textId="77777777" w:rsidR="002007F2" w:rsidRPr="00AA4E19" w:rsidRDefault="002007F2" w:rsidP="0002491C">
      <w:pPr>
        <w:widowControl w:val="0"/>
        <w:tabs>
          <w:tab w:val="left" w:pos="1533"/>
          <w:tab w:val="left" w:pos="1534"/>
        </w:tabs>
        <w:autoSpaceDE w:val="0"/>
        <w:autoSpaceDN w:val="0"/>
        <w:spacing w:before="117"/>
        <w:ind w:left="1533" w:right="554"/>
        <w:rPr>
          <w:rFonts w:ascii="Arial Narrow" w:eastAsia="Arial" w:hAnsi="Arial Narrow" w:cs="Arial"/>
          <w:noProof w:val="0"/>
          <w:sz w:val="22"/>
          <w:szCs w:val="22"/>
          <w:lang w:bidi="ro-RO"/>
        </w:rPr>
      </w:pPr>
    </w:p>
    <w:bookmarkEnd w:id="156"/>
    <w:p w14:paraId="7A00E7F4" w14:textId="24D4C321" w:rsidR="0005723F" w:rsidRDefault="0005723F" w:rsidP="0005723F">
      <w:pPr>
        <w:widowControl w:val="0"/>
        <w:numPr>
          <w:ilvl w:val="2"/>
          <w:numId w:val="67"/>
        </w:numPr>
        <w:tabs>
          <w:tab w:val="left" w:pos="1533"/>
          <w:tab w:val="left" w:pos="1534"/>
        </w:tabs>
        <w:autoSpaceDE w:val="0"/>
        <w:autoSpaceDN w:val="0"/>
        <w:spacing w:line="267" w:lineRule="exact"/>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Secțiunea 2:;</w:t>
      </w:r>
      <w:r w:rsidR="006526D1" w:rsidRPr="006526D1">
        <w:rPr>
          <w:rFonts w:ascii="Arial Narrow" w:eastAsia="Arial" w:hAnsi="Arial Narrow" w:cs="Arial"/>
          <w:noProof w:val="0"/>
          <w:sz w:val="22"/>
          <w:szCs w:val="22"/>
          <w:lang w:bidi="ro-RO"/>
        </w:rPr>
        <w:t xml:space="preserve"> </w:t>
      </w:r>
      <w:r w:rsidR="006526D1" w:rsidRPr="00AA4E19">
        <w:rPr>
          <w:rFonts w:ascii="Arial Narrow" w:eastAsia="Arial" w:hAnsi="Arial Narrow" w:cs="Arial"/>
          <w:noProof w:val="0"/>
          <w:sz w:val="22"/>
          <w:szCs w:val="22"/>
          <w:lang w:bidi="ro-RO"/>
        </w:rPr>
        <w:t xml:space="preserve">Piloții de sprijin pe o latură a drumului, ce sunt </w:t>
      </w:r>
      <w:proofErr w:type="spellStart"/>
      <w:r w:rsidR="006526D1" w:rsidRPr="00AA4E19">
        <w:rPr>
          <w:rFonts w:ascii="Arial Narrow" w:eastAsia="Arial" w:hAnsi="Arial Narrow" w:cs="Arial"/>
          <w:noProof w:val="0"/>
          <w:sz w:val="22"/>
          <w:szCs w:val="22"/>
          <w:lang w:bidi="ro-RO"/>
        </w:rPr>
        <w:t>rgidiazați</w:t>
      </w:r>
      <w:proofErr w:type="spellEnd"/>
      <w:r w:rsidR="006526D1" w:rsidRPr="00AA4E19">
        <w:rPr>
          <w:rFonts w:ascii="Arial Narrow" w:eastAsia="Arial" w:hAnsi="Arial Narrow" w:cs="Arial"/>
          <w:noProof w:val="0"/>
          <w:sz w:val="22"/>
          <w:szCs w:val="22"/>
          <w:lang w:bidi="ro-RO"/>
        </w:rPr>
        <w:t xml:space="preserve"> prin intermediul unei grinzi de</w:t>
      </w:r>
      <w:r w:rsidR="006526D1" w:rsidRPr="00AA4E19">
        <w:rPr>
          <w:rFonts w:ascii="Arial Narrow" w:eastAsia="Arial" w:hAnsi="Arial Narrow" w:cs="Arial"/>
          <w:noProof w:val="0"/>
          <w:spacing w:val="-2"/>
          <w:sz w:val="22"/>
          <w:szCs w:val="22"/>
          <w:lang w:bidi="ro-RO"/>
        </w:rPr>
        <w:t xml:space="preserve"> </w:t>
      </w:r>
      <w:r w:rsidR="006526D1" w:rsidRPr="00AA4E19">
        <w:rPr>
          <w:rFonts w:ascii="Arial Narrow" w:eastAsia="Arial" w:hAnsi="Arial Narrow" w:cs="Arial"/>
          <w:noProof w:val="0"/>
          <w:sz w:val="22"/>
          <w:szCs w:val="22"/>
          <w:lang w:bidi="ro-RO"/>
        </w:rPr>
        <w:t>coronament;</w:t>
      </w:r>
      <w:r w:rsidR="006526D1">
        <w:rPr>
          <w:rFonts w:ascii="Arial Narrow" w:eastAsia="Arial" w:hAnsi="Arial Narrow" w:cs="Arial"/>
          <w:noProof w:val="0"/>
          <w:sz w:val="22"/>
          <w:szCs w:val="22"/>
          <w:lang w:bidi="ro-RO"/>
        </w:rPr>
        <w:t xml:space="preserve"> de la km 0+150 la km 0+235 pe partea dreaptă a sensului de mers</w:t>
      </w:r>
    </w:p>
    <w:p w14:paraId="079051C0" w14:textId="59DBF98B" w:rsidR="0002491C" w:rsidRPr="0002491C" w:rsidRDefault="0002491C" w:rsidP="0002491C">
      <w:pPr>
        <w:widowControl w:val="0"/>
        <w:tabs>
          <w:tab w:val="left" w:pos="1533"/>
          <w:tab w:val="left" w:pos="1534"/>
        </w:tabs>
        <w:autoSpaceDE w:val="0"/>
        <w:autoSpaceDN w:val="0"/>
        <w:spacing w:before="117"/>
        <w:ind w:left="1701" w:right="554"/>
        <w:rPr>
          <w:rFonts w:ascii="Arial Narrow" w:eastAsia="Arial" w:hAnsi="Arial Narrow" w:cs="Arial"/>
          <w:noProof w:val="0"/>
          <w:sz w:val="22"/>
          <w:szCs w:val="22"/>
          <w:lang w:bidi="ro-RO"/>
        </w:rPr>
      </w:pPr>
      <w:proofErr w:type="spellStart"/>
      <w:r w:rsidRPr="0002491C">
        <w:rPr>
          <w:rFonts w:ascii="Arial Narrow" w:eastAsia="Arial" w:hAnsi="Arial Narrow" w:cs="Arial"/>
          <w:noProof w:val="0"/>
          <w:sz w:val="22"/>
          <w:szCs w:val="22"/>
          <w:lang w:bidi="ro-RO"/>
        </w:rPr>
        <w:t>Innaltimea</w:t>
      </w:r>
      <w:proofErr w:type="spellEnd"/>
      <w:r w:rsidRPr="0002491C">
        <w:rPr>
          <w:rFonts w:ascii="Arial Narrow" w:eastAsia="Arial" w:hAnsi="Arial Narrow" w:cs="Arial"/>
          <w:noProof w:val="0"/>
          <w:sz w:val="22"/>
          <w:szCs w:val="22"/>
          <w:lang w:bidi="ro-RO"/>
        </w:rPr>
        <w:t xml:space="preserve"> </w:t>
      </w:r>
      <w:proofErr w:type="spellStart"/>
      <w:r w:rsidRPr="0002491C">
        <w:rPr>
          <w:rFonts w:ascii="Arial Narrow" w:eastAsia="Arial" w:hAnsi="Arial Narrow" w:cs="Arial"/>
          <w:noProof w:val="0"/>
          <w:sz w:val="22"/>
          <w:szCs w:val="22"/>
          <w:lang w:bidi="ro-RO"/>
        </w:rPr>
        <w:t>elevatiei</w:t>
      </w:r>
      <w:proofErr w:type="spellEnd"/>
      <w:r w:rsidRPr="0002491C">
        <w:rPr>
          <w:rFonts w:ascii="Arial Narrow" w:eastAsia="Arial" w:hAnsi="Arial Narrow" w:cs="Arial"/>
          <w:noProof w:val="0"/>
          <w:sz w:val="22"/>
          <w:szCs w:val="22"/>
          <w:lang w:bidi="ro-RO"/>
        </w:rPr>
        <w:t xml:space="preserve"> </w:t>
      </w:r>
      <w:proofErr w:type="spellStart"/>
      <w:r w:rsidRPr="0002491C">
        <w:rPr>
          <w:rFonts w:ascii="Arial Narrow" w:eastAsia="Arial" w:hAnsi="Arial Narrow" w:cs="Arial"/>
          <w:noProof w:val="0"/>
          <w:sz w:val="22"/>
          <w:szCs w:val="22"/>
          <w:lang w:bidi="ro-RO"/>
        </w:rPr>
        <w:t>he</w:t>
      </w:r>
      <w:proofErr w:type="spellEnd"/>
      <w:r w:rsidRPr="0002491C">
        <w:rPr>
          <w:rFonts w:ascii="Arial Narrow" w:eastAsia="Arial" w:hAnsi="Arial Narrow" w:cs="Arial"/>
          <w:noProof w:val="0"/>
          <w:sz w:val="22"/>
          <w:szCs w:val="22"/>
          <w:lang w:bidi="ro-RO"/>
        </w:rPr>
        <w:t xml:space="preserve"> = </w:t>
      </w:r>
      <w:r>
        <w:rPr>
          <w:rFonts w:ascii="Arial Narrow" w:eastAsia="Arial" w:hAnsi="Arial Narrow" w:cs="Arial"/>
          <w:noProof w:val="0"/>
          <w:sz w:val="22"/>
          <w:szCs w:val="22"/>
          <w:lang w:bidi="ro-RO"/>
        </w:rPr>
        <w:t>1,5</w:t>
      </w:r>
      <w:r w:rsidRPr="0002491C">
        <w:rPr>
          <w:rFonts w:ascii="Arial Narrow" w:eastAsia="Arial" w:hAnsi="Arial Narrow" w:cs="Arial"/>
          <w:noProof w:val="0"/>
          <w:sz w:val="22"/>
          <w:szCs w:val="22"/>
          <w:lang w:bidi="ro-RO"/>
        </w:rPr>
        <w:t xml:space="preserve"> m pe o lungime de </w:t>
      </w:r>
      <w:r>
        <w:rPr>
          <w:rFonts w:ascii="Arial Narrow" w:eastAsia="Arial" w:hAnsi="Arial Narrow" w:cs="Arial"/>
          <w:noProof w:val="0"/>
          <w:sz w:val="22"/>
          <w:szCs w:val="22"/>
          <w:lang w:bidi="ro-RO"/>
        </w:rPr>
        <w:t>10</w:t>
      </w:r>
      <w:r w:rsidRPr="0002491C">
        <w:rPr>
          <w:rFonts w:ascii="Arial Narrow" w:eastAsia="Arial" w:hAnsi="Arial Narrow" w:cs="Arial"/>
          <w:noProof w:val="0"/>
          <w:sz w:val="22"/>
          <w:szCs w:val="22"/>
          <w:lang w:bidi="ro-RO"/>
        </w:rPr>
        <w:t xml:space="preserve"> m</w:t>
      </w:r>
    </w:p>
    <w:p w14:paraId="469CDA16" w14:textId="7912036B" w:rsidR="0002491C" w:rsidRPr="0002491C" w:rsidRDefault="0002491C" w:rsidP="0002491C">
      <w:pPr>
        <w:widowControl w:val="0"/>
        <w:tabs>
          <w:tab w:val="left" w:pos="1533"/>
          <w:tab w:val="left" w:pos="1534"/>
        </w:tabs>
        <w:autoSpaceDE w:val="0"/>
        <w:autoSpaceDN w:val="0"/>
        <w:spacing w:before="117"/>
        <w:ind w:left="1701" w:right="554"/>
        <w:rPr>
          <w:rFonts w:ascii="Arial Narrow" w:eastAsia="Arial" w:hAnsi="Arial Narrow" w:cs="Arial"/>
          <w:noProof w:val="0"/>
          <w:sz w:val="22"/>
          <w:szCs w:val="22"/>
          <w:lang w:bidi="ro-RO"/>
        </w:rPr>
      </w:pPr>
      <w:proofErr w:type="spellStart"/>
      <w:r w:rsidRPr="0002491C">
        <w:rPr>
          <w:rFonts w:ascii="Arial Narrow" w:eastAsia="Arial" w:hAnsi="Arial Narrow" w:cs="Arial"/>
          <w:noProof w:val="0"/>
          <w:sz w:val="22"/>
          <w:szCs w:val="22"/>
          <w:lang w:bidi="ro-RO"/>
        </w:rPr>
        <w:t>Innaltimea</w:t>
      </w:r>
      <w:proofErr w:type="spellEnd"/>
      <w:r w:rsidRPr="0002491C">
        <w:rPr>
          <w:rFonts w:ascii="Arial Narrow" w:eastAsia="Arial" w:hAnsi="Arial Narrow" w:cs="Arial"/>
          <w:noProof w:val="0"/>
          <w:sz w:val="22"/>
          <w:szCs w:val="22"/>
          <w:lang w:bidi="ro-RO"/>
        </w:rPr>
        <w:t xml:space="preserve"> </w:t>
      </w:r>
      <w:proofErr w:type="spellStart"/>
      <w:r w:rsidRPr="0002491C">
        <w:rPr>
          <w:rFonts w:ascii="Arial Narrow" w:eastAsia="Arial" w:hAnsi="Arial Narrow" w:cs="Arial"/>
          <w:noProof w:val="0"/>
          <w:sz w:val="22"/>
          <w:szCs w:val="22"/>
          <w:lang w:bidi="ro-RO"/>
        </w:rPr>
        <w:t>elevatiei</w:t>
      </w:r>
      <w:proofErr w:type="spellEnd"/>
      <w:r w:rsidRPr="0002491C">
        <w:rPr>
          <w:rFonts w:ascii="Arial Narrow" w:eastAsia="Arial" w:hAnsi="Arial Narrow" w:cs="Arial"/>
          <w:noProof w:val="0"/>
          <w:sz w:val="22"/>
          <w:szCs w:val="22"/>
          <w:lang w:bidi="ro-RO"/>
        </w:rPr>
        <w:t xml:space="preserve"> </w:t>
      </w:r>
      <w:proofErr w:type="spellStart"/>
      <w:r w:rsidRPr="0002491C">
        <w:rPr>
          <w:rFonts w:ascii="Arial Narrow" w:eastAsia="Arial" w:hAnsi="Arial Narrow" w:cs="Arial"/>
          <w:noProof w:val="0"/>
          <w:sz w:val="22"/>
          <w:szCs w:val="22"/>
          <w:lang w:bidi="ro-RO"/>
        </w:rPr>
        <w:t>he</w:t>
      </w:r>
      <w:proofErr w:type="spellEnd"/>
      <w:r w:rsidRPr="0002491C">
        <w:rPr>
          <w:rFonts w:ascii="Arial Narrow" w:eastAsia="Arial" w:hAnsi="Arial Narrow" w:cs="Arial"/>
          <w:noProof w:val="0"/>
          <w:sz w:val="22"/>
          <w:szCs w:val="22"/>
          <w:lang w:bidi="ro-RO"/>
        </w:rPr>
        <w:t xml:space="preserve">= </w:t>
      </w:r>
      <w:r>
        <w:rPr>
          <w:rFonts w:ascii="Arial Narrow" w:eastAsia="Arial" w:hAnsi="Arial Narrow" w:cs="Arial"/>
          <w:noProof w:val="0"/>
          <w:sz w:val="22"/>
          <w:szCs w:val="22"/>
          <w:lang w:bidi="ro-RO"/>
        </w:rPr>
        <w:t>3</w:t>
      </w:r>
      <w:r w:rsidRPr="0002491C">
        <w:rPr>
          <w:rFonts w:ascii="Arial Narrow" w:eastAsia="Arial" w:hAnsi="Arial Narrow" w:cs="Arial"/>
          <w:noProof w:val="0"/>
          <w:sz w:val="22"/>
          <w:szCs w:val="22"/>
          <w:lang w:bidi="ro-RO"/>
        </w:rPr>
        <w:t xml:space="preserve"> m pe o lungime de 6</w:t>
      </w:r>
      <w:r>
        <w:rPr>
          <w:rFonts w:ascii="Arial Narrow" w:eastAsia="Arial" w:hAnsi="Arial Narrow" w:cs="Arial"/>
          <w:noProof w:val="0"/>
          <w:sz w:val="22"/>
          <w:szCs w:val="22"/>
          <w:lang w:bidi="ro-RO"/>
        </w:rPr>
        <w:t>5</w:t>
      </w:r>
      <w:r w:rsidRPr="0002491C">
        <w:rPr>
          <w:rFonts w:ascii="Arial Narrow" w:eastAsia="Arial" w:hAnsi="Arial Narrow" w:cs="Arial"/>
          <w:noProof w:val="0"/>
          <w:sz w:val="22"/>
          <w:szCs w:val="22"/>
          <w:lang w:bidi="ro-RO"/>
        </w:rPr>
        <w:t xml:space="preserve"> m</w:t>
      </w:r>
    </w:p>
    <w:p w14:paraId="0A6765B2" w14:textId="442C7DD0" w:rsidR="0002491C" w:rsidRDefault="0002491C" w:rsidP="0002491C">
      <w:pPr>
        <w:widowControl w:val="0"/>
        <w:tabs>
          <w:tab w:val="left" w:pos="1533"/>
          <w:tab w:val="left" w:pos="1534"/>
        </w:tabs>
        <w:autoSpaceDE w:val="0"/>
        <w:autoSpaceDN w:val="0"/>
        <w:spacing w:before="117"/>
        <w:ind w:left="1701" w:right="554"/>
        <w:rPr>
          <w:rFonts w:ascii="Arial Narrow" w:eastAsia="Arial" w:hAnsi="Arial Narrow" w:cs="Arial"/>
          <w:noProof w:val="0"/>
          <w:sz w:val="22"/>
          <w:szCs w:val="22"/>
          <w:lang w:bidi="ro-RO"/>
        </w:rPr>
      </w:pPr>
      <w:proofErr w:type="spellStart"/>
      <w:r w:rsidRPr="0002491C">
        <w:rPr>
          <w:rFonts w:ascii="Arial Narrow" w:eastAsia="Arial" w:hAnsi="Arial Narrow" w:cs="Arial"/>
          <w:noProof w:val="0"/>
          <w:sz w:val="22"/>
          <w:szCs w:val="22"/>
          <w:lang w:bidi="ro-RO"/>
        </w:rPr>
        <w:t>Innaltimea</w:t>
      </w:r>
      <w:proofErr w:type="spellEnd"/>
      <w:r w:rsidRPr="0002491C">
        <w:rPr>
          <w:rFonts w:ascii="Arial Narrow" w:eastAsia="Arial" w:hAnsi="Arial Narrow" w:cs="Arial"/>
          <w:noProof w:val="0"/>
          <w:sz w:val="22"/>
          <w:szCs w:val="22"/>
          <w:lang w:bidi="ro-RO"/>
        </w:rPr>
        <w:t xml:space="preserve"> </w:t>
      </w:r>
      <w:proofErr w:type="spellStart"/>
      <w:r w:rsidRPr="0002491C">
        <w:rPr>
          <w:rFonts w:ascii="Arial Narrow" w:eastAsia="Arial" w:hAnsi="Arial Narrow" w:cs="Arial"/>
          <w:noProof w:val="0"/>
          <w:sz w:val="22"/>
          <w:szCs w:val="22"/>
          <w:lang w:bidi="ro-RO"/>
        </w:rPr>
        <w:t>elevatiei</w:t>
      </w:r>
      <w:proofErr w:type="spellEnd"/>
      <w:r w:rsidRPr="0002491C">
        <w:rPr>
          <w:rFonts w:ascii="Arial Narrow" w:eastAsia="Arial" w:hAnsi="Arial Narrow" w:cs="Arial"/>
          <w:noProof w:val="0"/>
          <w:sz w:val="22"/>
          <w:szCs w:val="22"/>
          <w:lang w:bidi="ro-RO"/>
        </w:rPr>
        <w:t xml:space="preserve"> </w:t>
      </w:r>
      <w:proofErr w:type="spellStart"/>
      <w:r w:rsidRPr="0002491C">
        <w:rPr>
          <w:rFonts w:ascii="Arial Narrow" w:eastAsia="Arial" w:hAnsi="Arial Narrow" w:cs="Arial"/>
          <w:noProof w:val="0"/>
          <w:sz w:val="22"/>
          <w:szCs w:val="22"/>
          <w:lang w:bidi="ro-RO"/>
        </w:rPr>
        <w:t>he</w:t>
      </w:r>
      <w:proofErr w:type="spellEnd"/>
      <w:r w:rsidRPr="0002491C">
        <w:rPr>
          <w:rFonts w:ascii="Arial Narrow" w:eastAsia="Arial" w:hAnsi="Arial Narrow" w:cs="Arial"/>
          <w:noProof w:val="0"/>
          <w:sz w:val="22"/>
          <w:szCs w:val="22"/>
          <w:lang w:bidi="ro-RO"/>
        </w:rPr>
        <w:t>= 2 m pe o lungime de 1</w:t>
      </w:r>
      <w:r>
        <w:rPr>
          <w:rFonts w:ascii="Arial Narrow" w:eastAsia="Arial" w:hAnsi="Arial Narrow" w:cs="Arial"/>
          <w:noProof w:val="0"/>
          <w:sz w:val="22"/>
          <w:szCs w:val="22"/>
          <w:lang w:bidi="ro-RO"/>
        </w:rPr>
        <w:t>0</w:t>
      </w:r>
      <w:r w:rsidRPr="0002491C">
        <w:rPr>
          <w:rFonts w:ascii="Arial Narrow" w:eastAsia="Arial" w:hAnsi="Arial Narrow" w:cs="Arial"/>
          <w:noProof w:val="0"/>
          <w:sz w:val="22"/>
          <w:szCs w:val="22"/>
          <w:lang w:bidi="ro-RO"/>
        </w:rPr>
        <w:t xml:space="preserve"> m </w:t>
      </w:r>
    </w:p>
    <w:p w14:paraId="5DB31B79" w14:textId="7F0EE4CF" w:rsidR="002007F2" w:rsidRPr="0002491C" w:rsidRDefault="002007F2" w:rsidP="0002491C">
      <w:pPr>
        <w:widowControl w:val="0"/>
        <w:tabs>
          <w:tab w:val="left" w:pos="1533"/>
          <w:tab w:val="left" w:pos="1534"/>
        </w:tabs>
        <w:autoSpaceDE w:val="0"/>
        <w:autoSpaceDN w:val="0"/>
        <w:spacing w:before="117"/>
        <w:ind w:left="1701" w:right="554"/>
        <w:rPr>
          <w:rFonts w:ascii="Arial Narrow" w:eastAsia="Arial" w:hAnsi="Arial Narrow" w:cs="Arial"/>
          <w:noProof w:val="0"/>
          <w:sz w:val="22"/>
          <w:szCs w:val="22"/>
          <w:lang w:bidi="ro-RO"/>
        </w:rPr>
      </w:pPr>
      <w:r>
        <w:rPr>
          <w:rFonts w:ascii="Arial Narrow" w:eastAsia="Arial" w:hAnsi="Arial Narrow" w:cs="Arial"/>
          <w:noProof w:val="0"/>
          <w:sz w:val="22"/>
          <w:szCs w:val="22"/>
          <w:lang w:bidi="ro-RO"/>
        </w:rPr>
        <w:t xml:space="preserve">Zidul de sprijin se va realiza pe </w:t>
      </w:r>
      <w:proofErr w:type="spellStart"/>
      <w:r>
        <w:rPr>
          <w:rFonts w:ascii="Arial Narrow" w:eastAsia="Arial" w:hAnsi="Arial Narrow" w:cs="Arial"/>
          <w:noProof w:val="0"/>
          <w:sz w:val="22"/>
          <w:szCs w:val="22"/>
          <w:lang w:bidi="ro-RO"/>
        </w:rPr>
        <w:t>piloti</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forati</w:t>
      </w:r>
      <w:proofErr w:type="spellEnd"/>
      <w:r>
        <w:rPr>
          <w:rFonts w:ascii="Arial Narrow" w:eastAsia="Arial" w:hAnsi="Arial Narrow" w:cs="Arial"/>
          <w:noProof w:val="0"/>
          <w:sz w:val="22"/>
          <w:szCs w:val="22"/>
          <w:lang w:bidi="ro-RO"/>
        </w:rPr>
        <w:t xml:space="preserve"> la o </w:t>
      </w:r>
      <w:proofErr w:type="spellStart"/>
      <w:r>
        <w:rPr>
          <w:rFonts w:ascii="Arial Narrow" w:eastAsia="Arial" w:hAnsi="Arial Narrow" w:cs="Arial"/>
          <w:noProof w:val="0"/>
          <w:sz w:val="22"/>
          <w:szCs w:val="22"/>
          <w:lang w:bidi="ro-RO"/>
        </w:rPr>
        <w:t>adancime</w:t>
      </w:r>
      <w:proofErr w:type="spellEnd"/>
      <w:r>
        <w:rPr>
          <w:rFonts w:ascii="Arial Narrow" w:eastAsia="Arial" w:hAnsi="Arial Narrow" w:cs="Arial"/>
          <w:noProof w:val="0"/>
          <w:sz w:val="22"/>
          <w:szCs w:val="22"/>
          <w:lang w:bidi="ro-RO"/>
        </w:rPr>
        <w:t xml:space="preserve"> de 6 m diametrul de </w:t>
      </w:r>
      <w:r w:rsidR="00122F7D">
        <w:rPr>
          <w:rFonts w:ascii="Arial Narrow" w:eastAsia="Arial" w:hAnsi="Arial Narrow" w:cs="Arial"/>
          <w:noProof w:val="0"/>
          <w:sz w:val="22"/>
          <w:szCs w:val="22"/>
          <w:lang w:bidi="ro-RO"/>
        </w:rPr>
        <w:t>10</w:t>
      </w:r>
      <w:r>
        <w:rPr>
          <w:rFonts w:ascii="Arial Narrow" w:eastAsia="Arial" w:hAnsi="Arial Narrow" w:cs="Arial"/>
          <w:noProof w:val="0"/>
          <w:sz w:val="22"/>
          <w:szCs w:val="22"/>
          <w:lang w:bidi="ro-RO"/>
        </w:rPr>
        <w:t xml:space="preserve">00 mm  </w:t>
      </w:r>
    </w:p>
    <w:p w14:paraId="25D86E0A" w14:textId="77777777" w:rsidR="0002491C" w:rsidRPr="00AA4E19" w:rsidRDefault="0002491C" w:rsidP="0002491C">
      <w:pPr>
        <w:widowControl w:val="0"/>
        <w:tabs>
          <w:tab w:val="left" w:pos="1533"/>
          <w:tab w:val="left" w:pos="1534"/>
        </w:tabs>
        <w:autoSpaceDE w:val="0"/>
        <w:autoSpaceDN w:val="0"/>
        <w:spacing w:line="267" w:lineRule="exact"/>
        <w:rPr>
          <w:rFonts w:ascii="Arial Narrow" w:eastAsia="Arial" w:hAnsi="Arial Narrow" w:cs="Arial"/>
          <w:noProof w:val="0"/>
          <w:sz w:val="22"/>
          <w:szCs w:val="22"/>
          <w:lang w:bidi="ro-RO"/>
        </w:rPr>
      </w:pPr>
    </w:p>
    <w:p w14:paraId="0FCF642B" w14:textId="733DCC55" w:rsidR="0005723F" w:rsidRDefault="0005723F" w:rsidP="0005723F">
      <w:pPr>
        <w:widowControl w:val="0"/>
        <w:numPr>
          <w:ilvl w:val="2"/>
          <w:numId w:val="67"/>
        </w:numPr>
        <w:tabs>
          <w:tab w:val="left" w:pos="1533"/>
          <w:tab w:val="left" w:pos="1534"/>
        </w:tabs>
        <w:autoSpaceDE w:val="0"/>
        <w:autoSpaceDN w:val="0"/>
        <w:ind w:right="556"/>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Secțiunea 3: </w:t>
      </w:r>
      <w:bookmarkStart w:id="157" w:name="_Hlk137677455"/>
      <w:r w:rsidRPr="00AA4E19">
        <w:rPr>
          <w:rFonts w:ascii="Arial Narrow" w:eastAsia="Arial" w:hAnsi="Arial Narrow" w:cs="Arial"/>
          <w:noProof w:val="0"/>
          <w:sz w:val="22"/>
          <w:szCs w:val="22"/>
          <w:lang w:bidi="ro-RO"/>
        </w:rPr>
        <w:t>Zid de sprijin tip cornier conectat la partea inferioară cu două rânduri de piloți</w:t>
      </w:r>
      <w:bookmarkEnd w:id="157"/>
      <w:r w:rsidRPr="00AA4E19">
        <w:rPr>
          <w:rFonts w:ascii="Arial Narrow" w:eastAsia="Arial" w:hAnsi="Arial Narrow" w:cs="Arial"/>
          <w:noProof w:val="0"/>
          <w:sz w:val="22"/>
          <w:szCs w:val="22"/>
          <w:lang w:bidi="ro-RO"/>
        </w:rPr>
        <w:t>;</w:t>
      </w:r>
      <w:r w:rsidR="006526D1">
        <w:rPr>
          <w:rFonts w:ascii="Arial Narrow" w:eastAsia="Arial" w:hAnsi="Arial Narrow" w:cs="Arial"/>
          <w:noProof w:val="0"/>
          <w:sz w:val="22"/>
          <w:szCs w:val="22"/>
          <w:lang w:bidi="ro-RO"/>
        </w:rPr>
        <w:t xml:space="preserve"> 1+480 la km 1+590</w:t>
      </w:r>
    </w:p>
    <w:p w14:paraId="426C2184" w14:textId="77777777" w:rsidR="00ED5D7A" w:rsidRDefault="00ED5D7A" w:rsidP="0002491C">
      <w:pPr>
        <w:widowControl w:val="0"/>
        <w:autoSpaceDE w:val="0"/>
        <w:autoSpaceDN w:val="0"/>
        <w:ind w:left="1701" w:right="556"/>
        <w:rPr>
          <w:rFonts w:ascii="Arial Narrow" w:eastAsia="Arial" w:hAnsi="Arial Narrow" w:cs="Arial"/>
          <w:noProof w:val="0"/>
          <w:sz w:val="22"/>
          <w:szCs w:val="22"/>
          <w:lang w:bidi="ro-RO"/>
        </w:rPr>
      </w:pPr>
    </w:p>
    <w:p w14:paraId="0FADE1FB" w14:textId="71396888" w:rsidR="0002491C" w:rsidRDefault="0002491C" w:rsidP="0002491C">
      <w:pPr>
        <w:widowControl w:val="0"/>
        <w:autoSpaceDE w:val="0"/>
        <w:autoSpaceDN w:val="0"/>
        <w:ind w:left="1701" w:right="556"/>
        <w:rPr>
          <w:rFonts w:ascii="Arial Narrow" w:eastAsia="Arial" w:hAnsi="Arial Narrow" w:cs="Arial"/>
          <w:noProof w:val="0"/>
          <w:sz w:val="22"/>
          <w:szCs w:val="22"/>
          <w:lang w:bidi="ro-RO"/>
        </w:rPr>
      </w:pPr>
      <w:proofErr w:type="spellStart"/>
      <w:r w:rsidRPr="0002491C">
        <w:rPr>
          <w:rFonts w:ascii="Arial Narrow" w:eastAsia="Arial" w:hAnsi="Arial Narrow" w:cs="Arial"/>
          <w:noProof w:val="0"/>
          <w:sz w:val="22"/>
          <w:szCs w:val="22"/>
          <w:lang w:bidi="ro-RO"/>
        </w:rPr>
        <w:t>Innaltimea</w:t>
      </w:r>
      <w:proofErr w:type="spellEnd"/>
      <w:r w:rsidRPr="0002491C">
        <w:rPr>
          <w:rFonts w:ascii="Arial Narrow" w:eastAsia="Arial" w:hAnsi="Arial Narrow" w:cs="Arial"/>
          <w:noProof w:val="0"/>
          <w:sz w:val="22"/>
          <w:szCs w:val="22"/>
          <w:lang w:bidi="ro-RO"/>
        </w:rPr>
        <w:t xml:space="preserve"> </w:t>
      </w:r>
      <w:proofErr w:type="spellStart"/>
      <w:r w:rsidRPr="0002491C">
        <w:rPr>
          <w:rFonts w:ascii="Arial Narrow" w:eastAsia="Arial" w:hAnsi="Arial Narrow" w:cs="Arial"/>
          <w:noProof w:val="0"/>
          <w:sz w:val="22"/>
          <w:szCs w:val="22"/>
          <w:lang w:bidi="ro-RO"/>
        </w:rPr>
        <w:t>elevatiei</w:t>
      </w:r>
      <w:proofErr w:type="spellEnd"/>
      <w:r w:rsidRPr="0002491C">
        <w:rPr>
          <w:rFonts w:ascii="Arial Narrow" w:eastAsia="Arial" w:hAnsi="Arial Narrow" w:cs="Arial"/>
          <w:noProof w:val="0"/>
          <w:sz w:val="22"/>
          <w:szCs w:val="22"/>
          <w:lang w:bidi="ro-RO"/>
        </w:rPr>
        <w:t xml:space="preserve"> </w:t>
      </w:r>
      <w:proofErr w:type="spellStart"/>
      <w:r w:rsidRPr="0002491C">
        <w:rPr>
          <w:rFonts w:ascii="Arial Narrow" w:eastAsia="Arial" w:hAnsi="Arial Narrow" w:cs="Arial"/>
          <w:noProof w:val="0"/>
          <w:sz w:val="22"/>
          <w:szCs w:val="22"/>
          <w:lang w:bidi="ro-RO"/>
        </w:rPr>
        <w:t>he</w:t>
      </w:r>
      <w:proofErr w:type="spellEnd"/>
      <w:r w:rsidRPr="0002491C">
        <w:rPr>
          <w:rFonts w:ascii="Arial Narrow" w:eastAsia="Arial" w:hAnsi="Arial Narrow" w:cs="Arial"/>
          <w:noProof w:val="0"/>
          <w:sz w:val="22"/>
          <w:szCs w:val="22"/>
          <w:lang w:bidi="ro-RO"/>
        </w:rPr>
        <w:t xml:space="preserve"> = </w:t>
      </w:r>
      <w:r>
        <w:rPr>
          <w:rFonts w:ascii="Arial Narrow" w:eastAsia="Arial" w:hAnsi="Arial Narrow" w:cs="Arial"/>
          <w:noProof w:val="0"/>
          <w:sz w:val="22"/>
          <w:szCs w:val="22"/>
          <w:lang w:bidi="ro-RO"/>
        </w:rPr>
        <w:t>3</w:t>
      </w:r>
      <w:r w:rsidRPr="0002491C">
        <w:rPr>
          <w:rFonts w:ascii="Arial Narrow" w:eastAsia="Arial" w:hAnsi="Arial Narrow" w:cs="Arial"/>
          <w:noProof w:val="0"/>
          <w:sz w:val="22"/>
          <w:szCs w:val="22"/>
          <w:lang w:bidi="ro-RO"/>
        </w:rPr>
        <w:t xml:space="preserve"> m pe o lungime de 1</w:t>
      </w:r>
      <w:r>
        <w:rPr>
          <w:rFonts w:ascii="Arial Narrow" w:eastAsia="Arial" w:hAnsi="Arial Narrow" w:cs="Arial"/>
          <w:noProof w:val="0"/>
          <w:sz w:val="22"/>
          <w:szCs w:val="22"/>
          <w:lang w:bidi="ro-RO"/>
        </w:rPr>
        <w:t>1</w:t>
      </w:r>
      <w:r w:rsidRPr="0002491C">
        <w:rPr>
          <w:rFonts w:ascii="Arial Narrow" w:eastAsia="Arial" w:hAnsi="Arial Narrow" w:cs="Arial"/>
          <w:noProof w:val="0"/>
          <w:sz w:val="22"/>
          <w:szCs w:val="22"/>
          <w:lang w:bidi="ro-RO"/>
        </w:rPr>
        <w:t>0 m</w:t>
      </w:r>
    </w:p>
    <w:p w14:paraId="3B9B739C" w14:textId="2BE0BE5A" w:rsidR="002007F2" w:rsidRPr="0002491C" w:rsidRDefault="002007F2" w:rsidP="002007F2">
      <w:pPr>
        <w:widowControl w:val="0"/>
        <w:tabs>
          <w:tab w:val="left" w:pos="1533"/>
          <w:tab w:val="left" w:pos="1534"/>
        </w:tabs>
        <w:autoSpaceDE w:val="0"/>
        <w:autoSpaceDN w:val="0"/>
        <w:spacing w:before="117"/>
        <w:ind w:left="1701" w:right="554"/>
        <w:rPr>
          <w:rFonts w:ascii="Arial Narrow" w:eastAsia="Arial" w:hAnsi="Arial Narrow" w:cs="Arial"/>
          <w:noProof w:val="0"/>
          <w:sz w:val="22"/>
          <w:szCs w:val="22"/>
          <w:lang w:bidi="ro-RO"/>
        </w:rPr>
      </w:pPr>
      <w:r>
        <w:rPr>
          <w:rFonts w:ascii="Arial Narrow" w:eastAsia="Arial" w:hAnsi="Arial Narrow" w:cs="Arial"/>
          <w:noProof w:val="0"/>
          <w:sz w:val="22"/>
          <w:szCs w:val="22"/>
          <w:lang w:bidi="ro-RO"/>
        </w:rPr>
        <w:t xml:space="preserve">Zidul de sprijin se va realiza pe </w:t>
      </w:r>
      <w:proofErr w:type="spellStart"/>
      <w:r>
        <w:rPr>
          <w:rFonts w:ascii="Arial Narrow" w:eastAsia="Arial" w:hAnsi="Arial Narrow" w:cs="Arial"/>
          <w:noProof w:val="0"/>
          <w:sz w:val="22"/>
          <w:szCs w:val="22"/>
          <w:lang w:bidi="ro-RO"/>
        </w:rPr>
        <w:t>piloti</w:t>
      </w:r>
      <w:proofErr w:type="spellEnd"/>
      <w:r>
        <w:rPr>
          <w:rFonts w:ascii="Arial Narrow" w:eastAsia="Arial" w:hAnsi="Arial Narrow" w:cs="Arial"/>
          <w:noProof w:val="0"/>
          <w:sz w:val="22"/>
          <w:szCs w:val="22"/>
          <w:lang w:bidi="ro-RO"/>
        </w:rPr>
        <w:t xml:space="preserve"> </w:t>
      </w:r>
      <w:proofErr w:type="spellStart"/>
      <w:r>
        <w:rPr>
          <w:rFonts w:ascii="Arial Narrow" w:eastAsia="Arial" w:hAnsi="Arial Narrow" w:cs="Arial"/>
          <w:noProof w:val="0"/>
          <w:sz w:val="22"/>
          <w:szCs w:val="22"/>
          <w:lang w:bidi="ro-RO"/>
        </w:rPr>
        <w:t>forati</w:t>
      </w:r>
      <w:proofErr w:type="spellEnd"/>
      <w:r>
        <w:rPr>
          <w:rFonts w:ascii="Arial Narrow" w:eastAsia="Arial" w:hAnsi="Arial Narrow" w:cs="Arial"/>
          <w:noProof w:val="0"/>
          <w:sz w:val="22"/>
          <w:szCs w:val="22"/>
          <w:lang w:bidi="ro-RO"/>
        </w:rPr>
        <w:t xml:space="preserve"> la o </w:t>
      </w:r>
      <w:proofErr w:type="spellStart"/>
      <w:r>
        <w:rPr>
          <w:rFonts w:ascii="Arial Narrow" w:eastAsia="Arial" w:hAnsi="Arial Narrow" w:cs="Arial"/>
          <w:noProof w:val="0"/>
          <w:sz w:val="22"/>
          <w:szCs w:val="22"/>
          <w:lang w:bidi="ro-RO"/>
        </w:rPr>
        <w:t>adancime</w:t>
      </w:r>
      <w:proofErr w:type="spellEnd"/>
      <w:r>
        <w:rPr>
          <w:rFonts w:ascii="Arial Narrow" w:eastAsia="Arial" w:hAnsi="Arial Narrow" w:cs="Arial"/>
          <w:noProof w:val="0"/>
          <w:sz w:val="22"/>
          <w:szCs w:val="22"/>
          <w:lang w:bidi="ro-RO"/>
        </w:rPr>
        <w:t xml:space="preserve"> de 4 m diametrul de 600 mm  </w:t>
      </w:r>
      <w:r w:rsidR="007C5999">
        <w:rPr>
          <w:rFonts w:ascii="Arial Narrow" w:eastAsia="Arial" w:hAnsi="Arial Narrow" w:cs="Arial"/>
          <w:noProof w:val="0"/>
          <w:sz w:val="22"/>
          <w:szCs w:val="22"/>
          <w:lang w:bidi="ro-RO"/>
        </w:rPr>
        <w:t xml:space="preserve">dispus in două </w:t>
      </w:r>
      <w:proofErr w:type="spellStart"/>
      <w:r w:rsidR="007C5999">
        <w:rPr>
          <w:rFonts w:ascii="Arial Narrow" w:eastAsia="Arial" w:hAnsi="Arial Narrow" w:cs="Arial"/>
          <w:noProof w:val="0"/>
          <w:sz w:val="22"/>
          <w:szCs w:val="22"/>
          <w:lang w:bidi="ro-RO"/>
        </w:rPr>
        <w:t>randuri</w:t>
      </w:r>
      <w:proofErr w:type="spellEnd"/>
      <w:r w:rsidR="007C5999">
        <w:rPr>
          <w:rFonts w:ascii="Arial Narrow" w:eastAsia="Arial" w:hAnsi="Arial Narrow" w:cs="Arial"/>
          <w:noProof w:val="0"/>
          <w:sz w:val="22"/>
          <w:szCs w:val="22"/>
          <w:lang w:bidi="ro-RO"/>
        </w:rPr>
        <w:t>.</w:t>
      </w:r>
    </w:p>
    <w:bookmarkEnd w:id="155"/>
    <w:p w14:paraId="1E54F082" w14:textId="77777777" w:rsidR="002007F2" w:rsidRPr="0002491C" w:rsidRDefault="002007F2" w:rsidP="0002491C">
      <w:pPr>
        <w:widowControl w:val="0"/>
        <w:autoSpaceDE w:val="0"/>
        <w:autoSpaceDN w:val="0"/>
        <w:ind w:left="1701" w:right="556"/>
        <w:rPr>
          <w:rFonts w:ascii="Arial Narrow" w:eastAsia="Arial" w:hAnsi="Arial Narrow" w:cs="Arial"/>
          <w:noProof w:val="0"/>
          <w:sz w:val="22"/>
          <w:szCs w:val="22"/>
          <w:lang w:bidi="ro-RO"/>
        </w:rPr>
      </w:pPr>
    </w:p>
    <w:p w14:paraId="6D6B6BE3" w14:textId="63B9296F" w:rsidR="0064323A" w:rsidRPr="00AA4E19" w:rsidRDefault="0064323A">
      <w:pPr>
        <w:rPr>
          <w:rFonts w:ascii="Arial Narrow" w:eastAsia="Arial" w:hAnsi="Arial Narrow" w:cs="Arial"/>
          <w:noProof w:val="0"/>
          <w:sz w:val="20"/>
          <w:szCs w:val="22"/>
          <w:lang w:bidi="ro-RO"/>
        </w:rPr>
      </w:pPr>
      <w:r w:rsidRPr="00AA4E19">
        <w:rPr>
          <w:rFonts w:ascii="Arial Narrow" w:eastAsia="Arial" w:hAnsi="Arial Narrow" w:cs="Arial"/>
          <w:noProof w:val="0"/>
          <w:sz w:val="20"/>
          <w:szCs w:val="22"/>
          <w:lang w:bidi="ro-RO"/>
        </w:rPr>
        <w:br w:type="page"/>
      </w:r>
    </w:p>
    <w:p w14:paraId="51EDD870" w14:textId="72A3FE68" w:rsidR="00A73EA9" w:rsidRPr="0081526E" w:rsidRDefault="00A73EA9" w:rsidP="00A73EA9">
      <w:pPr>
        <w:rPr>
          <w:rFonts w:ascii="Arial Narrow" w:eastAsia="Arial" w:hAnsi="Arial Narrow" w:cs="Arial"/>
          <w:noProof w:val="0"/>
          <w:sz w:val="20"/>
          <w:szCs w:val="22"/>
          <w:lang w:bidi="ro-RO"/>
        </w:rPr>
      </w:pPr>
    </w:p>
    <w:p w14:paraId="2C952C10" w14:textId="77777777" w:rsidR="00A73EA9" w:rsidRPr="0081526E" w:rsidRDefault="00A73EA9" w:rsidP="00A73EA9">
      <w:pPr>
        <w:widowControl w:val="0"/>
        <w:autoSpaceDE w:val="0"/>
        <w:autoSpaceDN w:val="0"/>
        <w:jc w:val="center"/>
        <w:rPr>
          <w:rFonts w:ascii="Arial Narrow" w:eastAsia="Arial" w:hAnsi="Arial Narrow" w:cs="Arial"/>
          <w:noProof w:val="0"/>
          <w:sz w:val="20"/>
          <w:szCs w:val="22"/>
          <w:lang w:bidi="ro-RO"/>
        </w:rPr>
      </w:pPr>
      <w:r w:rsidRPr="0081526E">
        <w:rPr>
          <w:rFonts w:ascii="Arial Narrow" w:eastAsia="Arial" w:hAnsi="Arial Narrow" w:cs="Arial"/>
          <w:sz w:val="20"/>
          <w:szCs w:val="22"/>
          <w:lang w:bidi="ro-RO"/>
        </w:rPr>
        <w:drawing>
          <wp:inline distT="0" distB="0" distL="0" distR="0" wp14:anchorId="7121121B" wp14:editId="1CC09650">
            <wp:extent cx="5257800" cy="3472132"/>
            <wp:effectExtent l="0" t="0" r="0" b="0"/>
            <wp:docPr id="989564313" name="Picture 1" descr="A blueprint of a brid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564313" name="Picture 1" descr="A blueprint of a bridge&#10;&#10;Description automatically generated with medium confidence"/>
                    <pic:cNvPicPr/>
                  </pic:nvPicPr>
                  <pic:blipFill>
                    <a:blip r:embed="rId74"/>
                    <a:stretch>
                      <a:fillRect/>
                    </a:stretch>
                  </pic:blipFill>
                  <pic:spPr>
                    <a:xfrm>
                      <a:off x="0" y="0"/>
                      <a:ext cx="5273813" cy="3482707"/>
                    </a:xfrm>
                    <a:prstGeom prst="rect">
                      <a:avLst/>
                    </a:prstGeom>
                  </pic:spPr>
                </pic:pic>
              </a:graphicData>
            </a:graphic>
          </wp:inline>
        </w:drawing>
      </w:r>
    </w:p>
    <w:p w14:paraId="71C82073" w14:textId="77777777" w:rsidR="00A73EA9" w:rsidRPr="0081526E" w:rsidRDefault="00A73EA9" w:rsidP="00A73EA9">
      <w:pPr>
        <w:widowControl w:val="0"/>
        <w:autoSpaceDE w:val="0"/>
        <w:autoSpaceDN w:val="0"/>
        <w:spacing w:before="6"/>
        <w:ind w:left="567"/>
        <w:rPr>
          <w:rFonts w:ascii="Arial Narrow" w:eastAsia="Arial" w:hAnsi="Arial Narrow" w:cs="Arial"/>
          <w:noProof w:val="0"/>
          <w:sz w:val="21"/>
          <w:szCs w:val="22"/>
          <w:lang w:bidi="ro-RO"/>
        </w:rPr>
      </w:pPr>
    </w:p>
    <w:p w14:paraId="2591D649" w14:textId="77777777" w:rsidR="00A73EA9" w:rsidRPr="0081526E" w:rsidRDefault="00A73EA9" w:rsidP="00A73EA9">
      <w:pPr>
        <w:widowControl w:val="0"/>
        <w:autoSpaceDE w:val="0"/>
        <w:autoSpaceDN w:val="0"/>
        <w:spacing w:before="93"/>
        <w:ind w:left="1510" w:right="1259"/>
        <w:jc w:val="center"/>
        <w:rPr>
          <w:rFonts w:ascii="Arial Narrow" w:eastAsia="Arial" w:hAnsi="Arial Narrow" w:cs="Arial"/>
          <w:i/>
          <w:noProof w:val="0"/>
          <w:sz w:val="20"/>
          <w:szCs w:val="22"/>
          <w:lang w:bidi="ro-RO"/>
        </w:rPr>
      </w:pPr>
      <w:r w:rsidRPr="0081526E">
        <w:rPr>
          <w:rFonts w:ascii="Arial Narrow" w:eastAsia="Arial" w:hAnsi="Arial Narrow" w:cs="Arial"/>
          <w:i/>
          <w:noProof w:val="0"/>
          <w:sz w:val="20"/>
          <w:szCs w:val="22"/>
          <w:lang w:bidi="ro-RO"/>
        </w:rPr>
        <w:t>Figura 1: Secțiunea 1 - sistem de</w:t>
      </w:r>
      <w:r w:rsidRPr="0081526E">
        <w:rPr>
          <w:rFonts w:ascii="Arial Narrow" w:eastAsia="Arial" w:hAnsi="Arial Narrow" w:cs="Arial"/>
          <w:i/>
          <w:noProof w:val="0"/>
          <w:spacing w:val="-15"/>
          <w:sz w:val="20"/>
          <w:szCs w:val="22"/>
          <w:lang w:bidi="ro-RO"/>
        </w:rPr>
        <w:t xml:space="preserve"> </w:t>
      </w:r>
      <w:r w:rsidRPr="0081526E">
        <w:rPr>
          <w:rFonts w:ascii="Arial Narrow" w:eastAsia="Arial" w:hAnsi="Arial Narrow" w:cs="Arial"/>
          <w:i/>
          <w:noProof w:val="0"/>
          <w:sz w:val="20"/>
          <w:szCs w:val="22"/>
          <w:lang w:bidi="ro-RO"/>
        </w:rPr>
        <w:t>sprijin</w:t>
      </w:r>
    </w:p>
    <w:p w14:paraId="66D687C2" w14:textId="77777777" w:rsidR="00A73EA9" w:rsidRPr="0081526E" w:rsidRDefault="00A73EA9" w:rsidP="00A73EA9">
      <w:pPr>
        <w:widowControl w:val="0"/>
        <w:autoSpaceDE w:val="0"/>
        <w:autoSpaceDN w:val="0"/>
        <w:spacing w:before="9"/>
        <w:rPr>
          <w:rFonts w:ascii="Arial Narrow" w:eastAsia="Arial" w:hAnsi="Arial Narrow" w:cs="Arial"/>
          <w:i/>
          <w:noProof w:val="0"/>
          <w:sz w:val="12"/>
          <w:szCs w:val="22"/>
          <w:lang w:bidi="ro-RO"/>
        </w:rPr>
      </w:pPr>
    </w:p>
    <w:p w14:paraId="4F230421" w14:textId="77777777" w:rsidR="00A73EA9" w:rsidRPr="0081526E" w:rsidRDefault="00A73EA9" w:rsidP="00A73EA9">
      <w:pPr>
        <w:widowControl w:val="0"/>
        <w:autoSpaceDE w:val="0"/>
        <w:autoSpaceDN w:val="0"/>
        <w:spacing w:before="4"/>
        <w:rPr>
          <w:rFonts w:ascii="Arial Narrow" w:eastAsia="Arial" w:hAnsi="Arial Narrow" w:cs="Arial"/>
          <w:i/>
          <w:noProof w:val="0"/>
          <w:sz w:val="21"/>
          <w:szCs w:val="22"/>
          <w:lang w:bidi="ro-RO"/>
        </w:rPr>
      </w:pPr>
    </w:p>
    <w:p w14:paraId="0D6239FC" w14:textId="77777777" w:rsidR="00A73EA9" w:rsidRDefault="00A73EA9" w:rsidP="00A73EA9">
      <w:pPr>
        <w:widowControl w:val="0"/>
        <w:autoSpaceDE w:val="0"/>
        <w:autoSpaceDN w:val="0"/>
        <w:spacing w:before="4"/>
        <w:ind w:left="567"/>
        <w:rPr>
          <w:rFonts w:ascii="Arial Narrow" w:eastAsia="Arial" w:hAnsi="Arial Narrow" w:cs="Arial"/>
          <w:i/>
          <w:sz w:val="21"/>
          <w:szCs w:val="22"/>
          <w:lang w:bidi="ro-RO"/>
        </w:rPr>
      </w:pPr>
    </w:p>
    <w:p w14:paraId="0C5743C7" w14:textId="77777777" w:rsidR="00A73EA9" w:rsidRPr="0081526E" w:rsidRDefault="00A73EA9" w:rsidP="00A73EA9">
      <w:pPr>
        <w:widowControl w:val="0"/>
        <w:autoSpaceDE w:val="0"/>
        <w:autoSpaceDN w:val="0"/>
        <w:spacing w:before="4"/>
        <w:ind w:left="567"/>
        <w:rPr>
          <w:rFonts w:ascii="Arial Narrow" w:eastAsia="Arial" w:hAnsi="Arial Narrow" w:cs="Arial"/>
          <w:i/>
          <w:noProof w:val="0"/>
          <w:sz w:val="21"/>
          <w:szCs w:val="22"/>
          <w:lang w:bidi="ro-RO"/>
        </w:rPr>
      </w:pPr>
      <w:r w:rsidRPr="00556358">
        <w:rPr>
          <w:rFonts w:ascii="Arial Narrow" w:eastAsia="Arial" w:hAnsi="Arial Narrow" w:cs="Arial"/>
          <w:i/>
          <w:sz w:val="21"/>
          <w:szCs w:val="22"/>
          <w:lang w:bidi="ro-RO"/>
        </w:rPr>
        <w:drawing>
          <wp:inline distT="0" distB="0" distL="0" distR="0" wp14:anchorId="23534252" wp14:editId="4C2413AA">
            <wp:extent cx="4610100" cy="2724150"/>
            <wp:effectExtent l="0" t="0" r="0" b="0"/>
            <wp:docPr id="1068479849" name="Picture 1" descr="A picture containing diagram, line, screensho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79849" name="Picture 1" descr="A picture containing diagram, line, screenshot, parallel&#10;&#10;Description automatically generated"/>
                    <pic:cNvPicPr/>
                  </pic:nvPicPr>
                  <pic:blipFill>
                    <a:blip r:embed="rId75"/>
                    <a:stretch>
                      <a:fillRect/>
                    </a:stretch>
                  </pic:blipFill>
                  <pic:spPr>
                    <a:xfrm>
                      <a:off x="0" y="0"/>
                      <a:ext cx="4610100" cy="2724150"/>
                    </a:xfrm>
                    <a:prstGeom prst="rect">
                      <a:avLst/>
                    </a:prstGeom>
                  </pic:spPr>
                </pic:pic>
              </a:graphicData>
            </a:graphic>
          </wp:inline>
        </w:drawing>
      </w:r>
    </w:p>
    <w:p w14:paraId="0ACFEADC" w14:textId="77777777" w:rsidR="00A73EA9" w:rsidRPr="0081526E" w:rsidRDefault="00A73EA9" w:rsidP="00A73EA9">
      <w:pPr>
        <w:widowControl w:val="0"/>
        <w:autoSpaceDE w:val="0"/>
        <w:autoSpaceDN w:val="0"/>
        <w:spacing w:before="4"/>
        <w:rPr>
          <w:rFonts w:ascii="Arial Narrow" w:eastAsia="Arial" w:hAnsi="Arial Narrow" w:cs="Arial"/>
          <w:i/>
          <w:noProof w:val="0"/>
          <w:sz w:val="21"/>
          <w:szCs w:val="22"/>
          <w:lang w:bidi="ro-RO"/>
        </w:rPr>
      </w:pPr>
    </w:p>
    <w:p w14:paraId="6571AAEC" w14:textId="77777777" w:rsidR="00A73EA9" w:rsidRPr="0081526E" w:rsidRDefault="00A73EA9" w:rsidP="00A73EA9">
      <w:pPr>
        <w:widowControl w:val="0"/>
        <w:autoSpaceDE w:val="0"/>
        <w:autoSpaceDN w:val="0"/>
        <w:spacing w:before="1"/>
        <w:ind w:left="1510" w:right="1259"/>
        <w:jc w:val="center"/>
        <w:rPr>
          <w:rFonts w:ascii="Arial Narrow" w:eastAsia="Arial" w:hAnsi="Arial Narrow" w:cs="Arial"/>
          <w:i/>
          <w:noProof w:val="0"/>
          <w:sz w:val="20"/>
          <w:szCs w:val="22"/>
          <w:lang w:bidi="ro-RO"/>
        </w:rPr>
      </w:pPr>
      <w:r w:rsidRPr="0081526E">
        <w:rPr>
          <w:rFonts w:ascii="Arial Narrow" w:eastAsia="Arial" w:hAnsi="Arial Narrow" w:cs="Arial"/>
          <w:i/>
          <w:noProof w:val="0"/>
          <w:sz w:val="20"/>
          <w:szCs w:val="22"/>
          <w:lang w:bidi="ro-RO"/>
        </w:rPr>
        <w:t>Figura 2: Secțiunea 2 - sistem de</w:t>
      </w:r>
      <w:r w:rsidRPr="0081526E">
        <w:rPr>
          <w:rFonts w:ascii="Arial Narrow" w:eastAsia="Arial" w:hAnsi="Arial Narrow" w:cs="Arial"/>
          <w:i/>
          <w:noProof w:val="0"/>
          <w:spacing w:val="-16"/>
          <w:sz w:val="20"/>
          <w:szCs w:val="22"/>
          <w:lang w:bidi="ro-RO"/>
        </w:rPr>
        <w:t xml:space="preserve"> </w:t>
      </w:r>
      <w:r w:rsidRPr="0081526E">
        <w:rPr>
          <w:rFonts w:ascii="Arial Narrow" w:eastAsia="Arial" w:hAnsi="Arial Narrow" w:cs="Arial"/>
          <w:i/>
          <w:noProof w:val="0"/>
          <w:sz w:val="20"/>
          <w:szCs w:val="22"/>
          <w:lang w:bidi="ro-RO"/>
        </w:rPr>
        <w:t>sprijin</w:t>
      </w:r>
    </w:p>
    <w:p w14:paraId="54B717FE" w14:textId="77777777" w:rsidR="00A73EA9" w:rsidRPr="0081526E" w:rsidRDefault="00A73EA9" w:rsidP="00A73EA9">
      <w:pPr>
        <w:widowControl w:val="0"/>
        <w:autoSpaceDE w:val="0"/>
        <w:autoSpaceDN w:val="0"/>
        <w:spacing w:before="6"/>
        <w:rPr>
          <w:rFonts w:ascii="Arial Narrow" w:eastAsia="Arial" w:hAnsi="Arial Narrow" w:cs="Arial"/>
          <w:i/>
          <w:noProof w:val="0"/>
          <w:sz w:val="29"/>
          <w:szCs w:val="22"/>
          <w:lang w:bidi="ro-RO"/>
        </w:rPr>
      </w:pPr>
    </w:p>
    <w:p w14:paraId="0F205992" w14:textId="22B0D22B" w:rsidR="00A73EA9" w:rsidRPr="0081526E" w:rsidRDefault="002007F2" w:rsidP="00A73EA9">
      <w:pPr>
        <w:widowControl w:val="0"/>
        <w:autoSpaceDE w:val="0"/>
        <w:autoSpaceDN w:val="0"/>
        <w:ind w:left="567"/>
        <w:jc w:val="center"/>
        <w:rPr>
          <w:rFonts w:ascii="Arial Narrow" w:eastAsia="Arial" w:hAnsi="Arial Narrow" w:cs="Arial"/>
          <w:noProof w:val="0"/>
          <w:sz w:val="20"/>
          <w:szCs w:val="22"/>
          <w:lang w:bidi="ro-RO"/>
        </w:rPr>
      </w:pPr>
      <w:r w:rsidRPr="002007F2">
        <w:rPr>
          <w:rFonts w:ascii="Arial Narrow" w:eastAsia="Arial" w:hAnsi="Arial Narrow" w:cs="Arial"/>
          <w:sz w:val="20"/>
          <w:szCs w:val="22"/>
          <w:lang w:bidi="ro-RO"/>
        </w:rPr>
        <w:lastRenderedPageBreak/>
        <w:drawing>
          <wp:inline distT="0" distB="0" distL="0" distR="0" wp14:anchorId="747B8E1D" wp14:editId="62895BDF">
            <wp:extent cx="6517005" cy="3376930"/>
            <wp:effectExtent l="0" t="0" r="0" b="0"/>
            <wp:docPr id="791077442" name="Picture 1" descr="A picture containing text, diagram, line,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77442" name="Picture 1" descr="A picture containing text, diagram, line, parallel&#10;&#10;Description automatically generated"/>
                    <pic:cNvPicPr/>
                  </pic:nvPicPr>
                  <pic:blipFill>
                    <a:blip r:embed="rId76"/>
                    <a:stretch>
                      <a:fillRect/>
                    </a:stretch>
                  </pic:blipFill>
                  <pic:spPr>
                    <a:xfrm>
                      <a:off x="0" y="0"/>
                      <a:ext cx="6517005" cy="3376930"/>
                    </a:xfrm>
                    <a:prstGeom prst="rect">
                      <a:avLst/>
                    </a:prstGeom>
                  </pic:spPr>
                </pic:pic>
              </a:graphicData>
            </a:graphic>
          </wp:inline>
        </w:drawing>
      </w:r>
    </w:p>
    <w:p w14:paraId="6718F7E6" w14:textId="77777777" w:rsidR="00A73EA9" w:rsidRPr="0081526E" w:rsidRDefault="00A73EA9" w:rsidP="00A73EA9">
      <w:pPr>
        <w:widowControl w:val="0"/>
        <w:autoSpaceDE w:val="0"/>
        <w:autoSpaceDN w:val="0"/>
        <w:spacing w:before="4"/>
        <w:rPr>
          <w:rFonts w:ascii="Arial Narrow" w:eastAsia="Arial" w:hAnsi="Arial Narrow" w:cs="Arial"/>
          <w:i/>
          <w:noProof w:val="0"/>
          <w:sz w:val="19"/>
          <w:szCs w:val="22"/>
          <w:lang w:bidi="ro-RO"/>
        </w:rPr>
      </w:pPr>
    </w:p>
    <w:p w14:paraId="43EB25CB" w14:textId="77777777" w:rsidR="00A73EA9" w:rsidRPr="0081526E" w:rsidRDefault="00A73EA9" w:rsidP="00A73EA9">
      <w:pPr>
        <w:widowControl w:val="0"/>
        <w:autoSpaceDE w:val="0"/>
        <w:autoSpaceDN w:val="0"/>
        <w:spacing w:before="93"/>
        <w:ind w:left="3734"/>
        <w:rPr>
          <w:rFonts w:ascii="Arial Narrow" w:eastAsia="Arial" w:hAnsi="Arial Narrow" w:cs="Arial"/>
          <w:i/>
          <w:noProof w:val="0"/>
          <w:sz w:val="20"/>
          <w:szCs w:val="22"/>
          <w:lang w:bidi="ro-RO"/>
        </w:rPr>
      </w:pPr>
      <w:r w:rsidRPr="0081526E">
        <w:rPr>
          <w:rFonts w:ascii="Arial Narrow" w:eastAsia="Arial" w:hAnsi="Arial Narrow" w:cs="Arial"/>
          <w:i/>
          <w:noProof w:val="0"/>
          <w:sz w:val="20"/>
          <w:szCs w:val="22"/>
          <w:lang w:bidi="ro-RO"/>
        </w:rPr>
        <w:t>Figura 3: Secțiunea 3 - sistem de sprijin</w:t>
      </w:r>
    </w:p>
    <w:p w14:paraId="2F15C486" w14:textId="77777777" w:rsidR="00A73EA9" w:rsidRPr="0081526E" w:rsidRDefault="00A73EA9" w:rsidP="00A73EA9">
      <w:pPr>
        <w:widowControl w:val="0"/>
        <w:autoSpaceDE w:val="0"/>
        <w:autoSpaceDN w:val="0"/>
        <w:spacing w:before="123"/>
        <w:ind w:left="813" w:right="750"/>
        <w:rPr>
          <w:rFonts w:ascii="Arial Narrow" w:eastAsia="Arial" w:hAnsi="Arial Narrow" w:cs="Arial"/>
          <w:noProof w:val="0"/>
          <w:sz w:val="22"/>
          <w:szCs w:val="22"/>
          <w:lang w:bidi="ro-RO"/>
        </w:rPr>
      </w:pPr>
      <w:r w:rsidRPr="0081526E">
        <w:rPr>
          <w:rFonts w:ascii="Arial Narrow" w:eastAsia="Arial" w:hAnsi="Arial Narrow" w:cs="Arial"/>
          <w:noProof w:val="0"/>
          <w:sz w:val="22"/>
          <w:szCs w:val="22"/>
          <w:lang w:bidi="ro-RO"/>
        </w:rPr>
        <w:t>În ceea ce privește momentele încovoietoare și forțele tăietoare ale sprijinirii din piloți, în cazul de față - lucrare permanentă, eforturile capabile ale acestora sunt în concordanță cu cerințele analizei structurale avute la dispoziție.</w:t>
      </w:r>
    </w:p>
    <w:p w14:paraId="717BFF36" w14:textId="77777777" w:rsidR="0005723F" w:rsidRPr="00AA4E19" w:rsidRDefault="0005723F" w:rsidP="0005723F">
      <w:pPr>
        <w:widowControl w:val="0"/>
        <w:autoSpaceDE w:val="0"/>
        <w:autoSpaceDN w:val="0"/>
        <w:spacing w:before="7"/>
        <w:rPr>
          <w:rFonts w:ascii="Arial Narrow" w:eastAsia="Arial" w:hAnsi="Arial Narrow" w:cs="Arial"/>
          <w:noProof w:val="0"/>
          <w:sz w:val="20"/>
          <w:szCs w:val="22"/>
          <w:lang w:bidi="ro-RO"/>
        </w:rPr>
      </w:pPr>
    </w:p>
    <w:p w14:paraId="3CFAC16A" w14:textId="77777777" w:rsidR="0005723F" w:rsidRPr="00AA4E19" w:rsidRDefault="0005723F" w:rsidP="0005723F">
      <w:pPr>
        <w:widowControl w:val="0"/>
        <w:numPr>
          <w:ilvl w:val="1"/>
          <w:numId w:val="67"/>
        </w:numPr>
        <w:tabs>
          <w:tab w:val="left" w:pos="1533"/>
          <w:tab w:val="left" w:pos="1534"/>
        </w:tabs>
        <w:autoSpaceDE w:val="0"/>
        <w:autoSpaceDN w:val="0"/>
        <w:ind w:hanging="721"/>
        <w:outlineLvl w:val="0"/>
        <w:rPr>
          <w:rFonts w:ascii="Arial Narrow" w:eastAsia="Arial" w:hAnsi="Arial Narrow" w:cs="Arial"/>
          <w:b/>
          <w:bCs/>
          <w:noProof w:val="0"/>
          <w:sz w:val="22"/>
          <w:szCs w:val="22"/>
          <w:lang w:bidi="ro-RO"/>
        </w:rPr>
      </w:pPr>
      <w:bookmarkStart w:id="158" w:name="_bookmark6"/>
      <w:bookmarkEnd w:id="158"/>
      <w:r w:rsidRPr="00AA4E19">
        <w:rPr>
          <w:rFonts w:ascii="Arial Narrow" w:eastAsia="Arial" w:hAnsi="Arial Narrow" w:cs="Arial"/>
          <w:b/>
          <w:bCs/>
          <w:noProof w:val="0"/>
          <w:sz w:val="22"/>
          <w:szCs w:val="22"/>
          <w:lang w:bidi="ro-RO"/>
        </w:rPr>
        <w:t>Etapele de realizare a</w:t>
      </w:r>
      <w:r w:rsidRPr="00AA4E19">
        <w:rPr>
          <w:rFonts w:ascii="Arial Narrow" w:eastAsia="Arial" w:hAnsi="Arial Narrow" w:cs="Arial"/>
          <w:b/>
          <w:bCs/>
          <w:noProof w:val="0"/>
          <w:spacing w:val="-7"/>
          <w:sz w:val="22"/>
          <w:szCs w:val="22"/>
          <w:lang w:bidi="ro-RO"/>
        </w:rPr>
        <w:t xml:space="preserve"> </w:t>
      </w:r>
      <w:r w:rsidRPr="00AA4E19">
        <w:rPr>
          <w:rFonts w:ascii="Arial Narrow" w:eastAsia="Arial" w:hAnsi="Arial Narrow" w:cs="Arial"/>
          <w:b/>
          <w:bCs/>
          <w:noProof w:val="0"/>
          <w:sz w:val="22"/>
          <w:szCs w:val="22"/>
          <w:lang w:bidi="ro-RO"/>
        </w:rPr>
        <w:t>incintei</w:t>
      </w:r>
    </w:p>
    <w:p w14:paraId="7ADAD0A7" w14:textId="77777777" w:rsidR="0005723F" w:rsidRPr="00AA4E19" w:rsidRDefault="0005723F" w:rsidP="0005723F">
      <w:pPr>
        <w:widowControl w:val="0"/>
        <w:autoSpaceDE w:val="0"/>
        <w:autoSpaceDN w:val="0"/>
        <w:spacing w:before="121" w:line="288" w:lineRule="auto"/>
        <w:ind w:left="813"/>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Etapele de execuție ale structurii de sprijin se pot consulta în documentația desenată și cuprind următoarele etape caracteristice:</w:t>
      </w:r>
    </w:p>
    <w:p w14:paraId="37838C02" w14:textId="77777777" w:rsidR="0005723F" w:rsidRPr="00AA4E19" w:rsidRDefault="0005723F" w:rsidP="0005723F">
      <w:pPr>
        <w:widowControl w:val="0"/>
        <w:numPr>
          <w:ilvl w:val="0"/>
          <w:numId w:val="65"/>
        </w:numPr>
        <w:tabs>
          <w:tab w:val="left" w:pos="1174"/>
        </w:tabs>
        <w:autoSpaceDE w:val="0"/>
        <w:autoSpaceDN w:val="0"/>
        <w:spacing w:before="121"/>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Secțiunea</w:t>
      </w:r>
      <w:r w:rsidRPr="00AA4E19">
        <w:rPr>
          <w:rFonts w:ascii="Arial Narrow" w:eastAsia="Arial" w:hAnsi="Arial Narrow" w:cs="Arial"/>
          <w:noProof w:val="0"/>
          <w:spacing w:val="-1"/>
          <w:sz w:val="22"/>
          <w:szCs w:val="22"/>
          <w:lang w:bidi="ro-RO"/>
        </w:rPr>
        <w:t xml:space="preserve"> </w:t>
      </w:r>
      <w:r w:rsidRPr="00AA4E19">
        <w:rPr>
          <w:rFonts w:ascii="Arial Narrow" w:eastAsia="Arial" w:hAnsi="Arial Narrow" w:cs="Arial"/>
          <w:noProof w:val="0"/>
          <w:sz w:val="22"/>
          <w:szCs w:val="22"/>
          <w:lang w:bidi="ro-RO"/>
        </w:rPr>
        <w:t>1-1:</w:t>
      </w:r>
    </w:p>
    <w:p w14:paraId="7BE5A0AE" w14:textId="77777777" w:rsidR="006526D1" w:rsidRPr="00AA4E19" w:rsidRDefault="006526D1" w:rsidP="006526D1">
      <w:pPr>
        <w:widowControl w:val="0"/>
        <w:numPr>
          <w:ilvl w:val="1"/>
          <w:numId w:val="65"/>
        </w:numPr>
        <w:tabs>
          <w:tab w:val="left" w:pos="1534"/>
        </w:tabs>
        <w:autoSpaceDE w:val="0"/>
        <w:autoSpaceDN w:val="0"/>
        <w:spacing w:before="50"/>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Amenajarea platformei de</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lucru;</w:t>
      </w:r>
    </w:p>
    <w:p w14:paraId="33522840" w14:textId="77777777" w:rsidR="006526D1" w:rsidRPr="00AA4E19" w:rsidRDefault="006526D1" w:rsidP="006526D1">
      <w:pPr>
        <w:widowControl w:val="0"/>
        <w:numPr>
          <w:ilvl w:val="1"/>
          <w:numId w:val="65"/>
        </w:numPr>
        <w:tabs>
          <w:tab w:val="left" w:pos="1534"/>
        </w:tabs>
        <w:autoSpaceDE w:val="0"/>
        <w:autoSpaceDN w:val="0"/>
        <w:spacing w:before="52"/>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Execuție zid de sprijin tip</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cornier;</w:t>
      </w:r>
    </w:p>
    <w:p w14:paraId="71DEEE99" w14:textId="77777777" w:rsidR="006526D1" w:rsidRPr="00AA4E19" w:rsidRDefault="006526D1" w:rsidP="006526D1">
      <w:pPr>
        <w:widowControl w:val="0"/>
        <w:numPr>
          <w:ilvl w:val="1"/>
          <w:numId w:val="65"/>
        </w:numPr>
        <w:tabs>
          <w:tab w:val="left" w:pos="1534"/>
        </w:tabs>
        <w:autoSpaceDE w:val="0"/>
        <w:autoSpaceDN w:val="0"/>
        <w:spacing w:before="49"/>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Realizare </w:t>
      </w:r>
      <w:proofErr w:type="spellStart"/>
      <w:r w:rsidRPr="00AA4E19">
        <w:rPr>
          <w:rFonts w:ascii="Arial Narrow" w:eastAsia="Arial" w:hAnsi="Arial Narrow" w:cs="Arial"/>
          <w:noProof w:val="0"/>
          <w:sz w:val="22"/>
          <w:szCs w:val="22"/>
          <w:lang w:bidi="ro-RO"/>
        </w:rPr>
        <w:t>umputuri</w:t>
      </w:r>
      <w:proofErr w:type="spellEnd"/>
      <w:r w:rsidRPr="00AA4E19">
        <w:rPr>
          <w:rFonts w:ascii="Arial Narrow" w:eastAsia="Arial" w:hAnsi="Arial Narrow" w:cs="Arial"/>
          <w:noProof w:val="0"/>
          <w:sz w:val="22"/>
          <w:szCs w:val="22"/>
          <w:lang w:bidi="ro-RO"/>
        </w:rPr>
        <w:t xml:space="preserve"> controlate.</w:t>
      </w:r>
    </w:p>
    <w:p w14:paraId="1AE22EC3" w14:textId="77777777" w:rsidR="0005723F" w:rsidRDefault="0005723F" w:rsidP="0005723F">
      <w:pPr>
        <w:widowControl w:val="0"/>
        <w:numPr>
          <w:ilvl w:val="0"/>
          <w:numId w:val="65"/>
        </w:numPr>
        <w:tabs>
          <w:tab w:val="left" w:pos="1174"/>
        </w:tabs>
        <w:autoSpaceDE w:val="0"/>
        <w:autoSpaceDN w:val="0"/>
        <w:spacing w:before="51"/>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Secțiunea</w:t>
      </w:r>
      <w:r w:rsidRPr="00AA4E19">
        <w:rPr>
          <w:rFonts w:ascii="Arial Narrow" w:eastAsia="Arial" w:hAnsi="Arial Narrow" w:cs="Arial"/>
          <w:noProof w:val="0"/>
          <w:spacing w:val="-1"/>
          <w:sz w:val="22"/>
          <w:szCs w:val="22"/>
          <w:lang w:bidi="ro-RO"/>
        </w:rPr>
        <w:t xml:space="preserve"> </w:t>
      </w:r>
      <w:r w:rsidRPr="00AA4E19">
        <w:rPr>
          <w:rFonts w:ascii="Arial Narrow" w:eastAsia="Arial" w:hAnsi="Arial Narrow" w:cs="Arial"/>
          <w:noProof w:val="0"/>
          <w:sz w:val="22"/>
          <w:szCs w:val="22"/>
          <w:lang w:bidi="ro-RO"/>
        </w:rPr>
        <w:t>2-2:</w:t>
      </w:r>
    </w:p>
    <w:p w14:paraId="77512AD7" w14:textId="77777777" w:rsidR="006526D1" w:rsidRPr="00AA4E19" w:rsidRDefault="006526D1" w:rsidP="006526D1">
      <w:pPr>
        <w:widowControl w:val="0"/>
        <w:numPr>
          <w:ilvl w:val="1"/>
          <w:numId w:val="65"/>
        </w:numPr>
        <w:tabs>
          <w:tab w:val="left" w:pos="1534"/>
        </w:tabs>
        <w:autoSpaceDE w:val="0"/>
        <w:autoSpaceDN w:val="0"/>
        <w:spacing w:before="52"/>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Amenajarea platformei de</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lucru;</w:t>
      </w:r>
    </w:p>
    <w:p w14:paraId="7FE567A6" w14:textId="77777777" w:rsidR="006526D1" w:rsidRPr="00AA4E19" w:rsidRDefault="006526D1" w:rsidP="006526D1">
      <w:pPr>
        <w:widowControl w:val="0"/>
        <w:numPr>
          <w:ilvl w:val="1"/>
          <w:numId w:val="65"/>
        </w:numPr>
        <w:tabs>
          <w:tab w:val="left" w:pos="1534"/>
        </w:tabs>
        <w:autoSpaceDE w:val="0"/>
        <w:autoSpaceDN w:val="0"/>
        <w:spacing w:before="49"/>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Execuție piloți forați, spargere capete piloți;</w:t>
      </w:r>
    </w:p>
    <w:p w14:paraId="1EC63ABA" w14:textId="77777777" w:rsidR="006526D1" w:rsidRPr="00AA4E19" w:rsidRDefault="006526D1" w:rsidP="006526D1">
      <w:pPr>
        <w:widowControl w:val="0"/>
        <w:numPr>
          <w:ilvl w:val="1"/>
          <w:numId w:val="65"/>
        </w:numPr>
        <w:tabs>
          <w:tab w:val="left" w:pos="1534"/>
        </w:tabs>
        <w:autoSpaceDE w:val="0"/>
        <w:autoSpaceDN w:val="0"/>
        <w:spacing w:before="52"/>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Execuție grindă de coronament și de</w:t>
      </w:r>
      <w:r w:rsidRPr="00AA4E19">
        <w:rPr>
          <w:rFonts w:ascii="Arial Narrow" w:eastAsia="Arial" w:hAnsi="Arial Narrow" w:cs="Arial"/>
          <w:noProof w:val="0"/>
          <w:spacing w:val="-4"/>
          <w:sz w:val="22"/>
          <w:szCs w:val="22"/>
          <w:lang w:bidi="ro-RO"/>
        </w:rPr>
        <w:t xml:space="preserve"> </w:t>
      </w:r>
      <w:r w:rsidRPr="00AA4E19">
        <w:rPr>
          <w:rFonts w:ascii="Arial Narrow" w:eastAsia="Arial" w:hAnsi="Arial Narrow" w:cs="Arial"/>
          <w:noProof w:val="0"/>
          <w:sz w:val="22"/>
          <w:szCs w:val="22"/>
          <w:lang w:bidi="ro-RO"/>
        </w:rPr>
        <w:t>rigidizare;</w:t>
      </w:r>
    </w:p>
    <w:p w14:paraId="35C7A8F1" w14:textId="77777777" w:rsidR="006526D1" w:rsidRPr="00AA4E19" w:rsidRDefault="006526D1" w:rsidP="006526D1">
      <w:pPr>
        <w:widowControl w:val="0"/>
        <w:numPr>
          <w:ilvl w:val="1"/>
          <w:numId w:val="65"/>
        </w:numPr>
        <w:tabs>
          <w:tab w:val="left" w:pos="1534"/>
        </w:tabs>
        <w:autoSpaceDE w:val="0"/>
        <w:autoSpaceDN w:val="0"/>
        <w:spacing w:before="50"/>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Excavație interioară până la cota</w:t>
      </w:r>
      <w:r w:rsidRPr="00AA4E19">
        <w:rPr>
          <w:rFonts w:ascii="Arial Narrow" w:eastAsia="Arial" w:hAnsi="Arial Narrow" w:cs="Arial"/>
          <w:noProof w:val="0"/>
          <w:spacing w:val="-3"/>
          <w:sz w:val="22"/>
          <w:szCs w:val="22"/>
          <w:lang w:bidi="ro-RO"/>
        </w:rPr>
        <w:t xml:space="preserve"> </w:t>
      </w:r>
      <w:r w:rsidRPr="00AA4E19">
        <w:rPr>
          <w:rFonts w:ascii="Arial Narrow" w:eastAsia="Arial" w:hAnsi="Arial Narrow" w:cs="Arial"/>
          <w:noProof w:val="0"/>
          <w:sz w:val="22"/>
          <w:szCs w:val="22"/>
          <w:lang w:bidi="ro-RO"/>
        </w:rPr>
        <w:t>finală.</w:t>
      </w:r>
    </w:p>
    <w:p w14:paraId="16064219" w14:textId="77777777" w:rsidR="0005723F" w:rsidRPr="00AA4E19" w:rsidRDefault="0005723F" w:rsidP="0005723F">
      <w:pPr>
        <w:widowControl w:val="0"/>
        <w:numPr>
          <w:ilvl w:val="0"/>
          <w:numId w:val="65"/>
        </w:numPr>
        <w:tabs>
          <w:tab w:val="left" w:pos="1174"/>
        </w:tabs>
        <w:autoSpaceDE w:val="0"/>
        <w:autoSpaceDN w:val="0"/>
        <w:spacing w:before="52"/>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Secțiunea</w:t>
      </w:r>
      <w:r w:rsidRPr="00AA4E19">
        <w:rPr>
          <w:rFonts w:ascii="Arial Narrow" w:eastAsia="Arial" w:hAnsi="Arial Narrow" w:cs="Arial"/>
          <w:noProof w:val="0"/>
          <w:spacing w:val="-1"/>
          <w:sz w:val="22"/>
          <w:szCs w:val="22"/>
          <w:lang w:bidi="ro-RO"/>
        </w:rPr>
        <w:t xml:space="preserve"> </w:t>
      </w:r>
      <w:r w:rsidRPr="00AA4E19">
        <w:rPr>
          <w:rFonts w:ascii="Arial Narrow" w:eastAsia="Arial" w:hAnsi="Arial Narrow" w:cs="Arial"/>
          <w:noProof w:val="0"/>
          <w:sz w:val="22"/>
          <w:szCs w:val="22"/>
          <w:lang w:bidi="ro-RO"/>
        </w:rPr>
        <w:t>2-2:</w:t>
      </w:r>
    </w:p>
    <w:p w14:paraId="09227242" w14:textId="77777777" w:rsidR="0005723F" w:rsidRPr="00AA4E19" w:rsidRDefault="0005723F" w:rsidP="0005723F">
      <w:pPr>
        <w:widowControl w:val="0"/>
        <w:numPr>
          <w:ilvl w:val="1"/>
          <w:numId w:val="65"/>
        </w:numPr>
        <w:tabs>
          <w:tab w:val="left" w:pos="1534"/>
        </w:tabs>
        <w:autoSpaceDE w:val="0"/>
        <w:autoSpaceDN w:val="0"/>
        <w:spacing w:before="49"/>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Amenajarea platformei de</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lucru;</w:t>
      </w:r>
    </w:p>
    <w:p w14:paraId="0985F1CC" w14:textId="77777777" w:rsidR="0005723F" w:rsidRPr="00AA4E19" w:rsidRDefault="0005723F" w:rsidP="0005723F">
      <w:pPr>
        <w:widowControl w:val="0"/>
        <w:numPr>
          <w:ilvl w:val="1"/>
          <w:numId w:val="65"/>
        </w:numPr>
        <w:tabs>
          <w:tab w:val="left" w:pos="1534"/>
        </w:tabs>
        <w:autoSpaceDE w:val="0"/>
        <w:autoSpaceDN w:val="0"/>
        <w:spacing w:before="52"/>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Execuție piloți forați, spargere capete</w:t>
      </w:r>
      <w:r w:rsidRPr="00AA4E19">
        <w:rPr>
          <w:rFonts w:ascii="Arial Narrow" w:eastAsia="Arial" w:hAnsi="Arial Narrow" w:cs="Arial"/>
          <w:noProof w:val="0"/>
          <w:spacing w:val="-4"/>
          <w:sz w:val="22"/>
          <w:szCs w:val="22"/>
          <w:lang w:bidi="ro-RO"/>
        </w:rPr>
        <w:t xml:space="preserve"> </w:t>
      </w:r>
      <w:r w:rsidRPr="00AA4E19">
        <w:rPr>
          <w:rFonts w:ascii="Arial Narrow" w:eastAsia="Arial" w:hAnsi="Arial Narrow" w:cs="Arial"/>
          <w:noProof w:val="0"/>
          <w:sz w:val="22"/>
          <w:szCs w:val="22"/>
          <w:lang w:bidi="ro-RO"/>
        </w:rPr>
        <w:t>piloți;</w:t>
      </w:r>
    </w:p>
    <w:p w14:paraId="7299CBD7" w14:textId="77777777" w:rsidR="0005723F" w:rsidRPr="00AA4E19" w:rsidRDefault="0005723F" w:rsidP="0005723F">
      <w:pPr>
        <w:widowControl w:val="0"/>
        <w:numPr>
          <w:ilvl w:val="1"/>
          <w:numId w:val="65"/>
        </w:numPr>
        <w:tabs>
          <w:tab w:val="left" w:pos="1534"/>
        </w:tabs>
        <w:autoSpaceDE w:val="0"/>
        <w:autoSpaceDN w:val="0"/>
        <w:spacing w:before="50"/>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Execuție zid de sprijin tip</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cornier;</w:t>
      </w:r>
    </w:p>
    <w:p w14:paraId="112DE1CE" w14:textId="77777777" w:rsidR="0005723F" w:rsidRPr="00AA4E19" w:rsidRDefault="0005723F" w:rsidP="0005723F">
      <w:pPr>
        <w:widowControl w:val="0"/>
        <w:numPr>
          <w:ilvl w:val="1"/>
          <w:numId w:val="65"/>
        </w:numPr>
        <w:tabs>
          <w:tab w:val="left" w:pos="1534"/>
        </w:tabs>
        <w:autoSpaceDE w:val="0"/>
        <w:autoSpaceDN w:val="0"/>
        <w:spacing w:before="52"/>
        <w:ind w:hanging="361"/>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 xml:space="preserve">Realizare </w:t>
      </w:r>
      <w:proofErr w:type="spellStart"/>
      <w:r w:rsidRPr="00AA4E19">
        <w:rPr>
          <w:rFonts w:ascii="Arial Narrow" w:eastAsia="Arial" w:hAnsi="Arial Narrow" w:cs="Arial"/>
          <w:noProof w:val="0"/>
          <w:sz w:val="22"/>
          <w:szCs w:val="22"/>
          <w:lang w:bidi="ro-RO"/>
        </w:rPr>
        <w:t>umputuri</w:t>
      </w:r>
      <w:proofErr w:type="spellEnd"/>
      <w:r w:rsidRPr="00AA4E19">
        <w:rPr>
          <w:rFonts w:ascii="Arial Narrow" w:eastAsia="Arial" w:hAnsi="Arial Narrow" w:cs="Arial"/>
          <w:noProof w:val="0"/>
          <w:sz w:val="22"/>
          <w:szCs w:val="22"/>
          <w:lang w:bidi="ro-RO"/>
        </w:rPr>
        <w:t xml:space="preserve"> controlate.</w:t>
      </w:r>
    </w:p>
    <w:p w14:paraId="30815648" w14:textId="7B93567E" w:rsidR="00857137" w:rsidRPr="00AA4E19" w:rsidRDefault="00857137">
      <w:pPr>
        <w:rPr>
          <w:rFonts w:ascii="Arial Narrow" w:eastAsia="Arial" w:hAnsi="Arial Narrow" w:cs="Arial"/>
          <w:noProof w:val="0"/>
          <w:sz w:val="27"/>
          <w:szCs w:val="22"/>
          <w:lang w:bidi="ro-RO"/>
        </w:rPr>
      </w:pPr>
      <w:r w:rsidRPr="00AA4E19">
        <w:rPr>
          <w:rFonts w:ascii="Arial Narrow" w:eastAsia="Arial" w:hAnsi="Arial Narrow" w:cs="Arial"/>
          <w:noProof w:val="0"/>
          <w:sz w:val="27"/>
          <w:szCs w:val="22"/>
          <w:lang w:bidi="ro-RO"/>
        </w:rPr>
        <w:br w:type="page"/>
      </w:r>
    </w:p>
    <w:p w14:paraId="5E6A0D8B" w14:textId="77777777" w:rsidR="0005723F" w:rsidRPr="00AA4E19" w:rsidRDefault="0005723F" w:rsidP="0005723F">
      <w:pPr>
        <w:widowControl w:val="0"/>
        <w:autoSpaceDE w:val="0"/>
        <w:autoSpaceDN w:val="0"/>
        <w:spacing w:before="1"/>
        <w:rPr>
          <w:rFonts w:ascii="Arial Narrow" w:eastAsia="Arial" w:hAnsi="Arial Narrow" w:cs="Arial"/>
          <w:noProof w:val="0"/>
          <w:sz w:val="27"/>
          <w:szCs w:val="22"/>
          <w:lang w:bidi="ro-RO"/>
        </w:rPr>
      </w:pPr>
    </w:p>
    <w:p w14:paraId="6CD7DDF2" w14:textId="77777777" w:rsidR="0005723F" w:rsidRPr="00AA4E19" w:rsidRDefault="0005723F" w:rsidP="0005723F">
      <w:pPr>
        <w:widowControl w:val="0"/>
        <w:numPr>
          <w:ilvl w:val="0"/>
          <w:numId w:val="67"/>
        </w:numPr>
        <w:tabs>
          <w:tab w:val="left" w:pos="1174"/>
        </w:tabs>
        <w:autoSpaceDE w:val="0"/>
        <w:autoSpaceDN w:val="0"/>
        <w:spacing w:before="94"/>
        <w:ind w:hanging="361"/>
        <w:outlineLvl w:val="0"/>
        <w:rPr>
          <w:rFonts w:ascii="Arial Narrow" w:eastAsia="Arial" w:hAnsi="Arial Narrow" w:cs="Arial"/>
          <w:b/>
          <w:bCs/>
          <w:noProof w:val="0"/>
          <w:sz w:val="22"/>
          <w:szCs w:val="22"/>
          <w:lang w:bidi="ro-RO"/>
        </w:rPr>
      </w:pPr>
      <w:bookmarkStart w:id="159" w:name="_bookmark7"/>
      <w:bookmarkEnd w:id="159"/>
      <w:r w:rsidRPr="00AA4E19">
        <w:rPr>
          <w:rFonts w:ascii="Arial Narrow" w:eastAsia="Arial" w:hAnsi="Arial Narrow" w:cs="Arial"/>
          <w:b/>
          <w:bCs/>
          <w:noProof w:val="0"/>
          <w:sz w:val="22"/>
          <w:szCs w:val="22"/>
          <w:lang w:bidi="ro-RO"/>
        </w:rPr>
        <w:t>MONITORIZAREA LUCRĂRILOR DE</w:t>
      </w:r>
      <w:r w:rsidRPr="00AA4E19">
        <w:rPr>
          <w:rFonts w:ascii="Arial Narrow" w:eastAsia="Arial" w:hAnsi="Arial Narrow" w:cs="Arial"/>
          <w:b/>
          <w:bCs/>
          <w:noProof w:val="0"/>
          <w:spacing w:val="-6"/>
          <w:sz w:val="22"/>
          <w:szCs w:val="22"/>
          <w:lang w:bidi="ro-RO"/>
        </w:rPr>
        <w:t xml:space="preserve"> </w:t>
      </w:r>
      <w:r w:rsidRPr="00AA4E19">
        <w:rPr>
          <w:rFonts w:ascii="Arial Narrow" w:eastAsia="Arial" w:hAnsi="Arial Narrow" w:cs="Arial"/>
          <w:b/>
          <w:bCs/>
          <w:noProof w:val="0"/>
          <w:sz w:val="22"/>
          <w:szCs w:val="22"/>
          <w:lang w:bidi="ro-RO"/>
        </w:rPr>
        <w:t>SPRIJIN</w:t>
      </w:r>
    </w:p>
    <w:p w14:paraId="306A8C4B" w14:textId="77777777" w:rsidR="0005723F" w:rsidRPr="00AA4E19" w:rsidRDefault="0005723F" w:rsidP="0005723F">
      <w:pPr>
        <w:widowControl w:val="0"/>
        <w:autoSpaceDE w:val="0"/>
        <w:autoSpaceDN w:val="0"/>
        <w:spacing w:before="121"/>
        <w:ind w:left="813"/>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Acțiunea de monitorizare are rolul de a prezenta starea de deformații a structurii de sprijin.</w:t>
      </w:r>
    </w:p>
    <w:p w14:paraId="0294EAFF" w14:textId="77777777" w:rsidR="0005723F" w:rsidRPr="00AA4E19" w:rsidRDefault="0005723F" w:rsidP="0005723F">
      <w:pPr>
        <w:widowControl w:val="0"/>
        <w:autoSpaceDE w:val="0"/>
        <w:autoSpaceDN w:val="0"/>
        <w:spacing w:before="122"/>
        <w:ind w:left="813"/>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Activitățile de monitorizare ale structurii de sprijin se vor desfășura până la momentul finalizării lucrărilor de infrastructură ale obiectivului.</w:t>
      </w:r>
    </w:p>
    <w:p w14:paraId="2607F2A2" w14:textId="77777777" w:rsidR="0005723F" w:rsidRPr="00AA4E19" w:rsidRDefault="0005723F" w:rsidP="0005723F">
      <w:pPr>
        <w:widowControl w:val="0"/>
        <w:autoSpaceDE w:val="0"/>
        <w:autoSpaceDN w:val="0"/>
        <w:spacing w:before="120"/>
        <w:ind w:left="813" w:right="80"/>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Pentru monitorizarea deplasărilor peretelui de incintă, pe perioada execuției lucrărilor de infrastructură se vor instala coloane inclinometrice până la baza piloților forați și prisme optice.</w:t>
      </w:r>
    </w:p>
    <w:p w14:paraId="19F3FAF6" w14:textId="77777777" w:rsidR="0005723F" w:rsidRPr="00AA4E19" w:rsidRDefault="0005723F" w:rsidP="0005723F">
      <w:pPr>
        <w:widowControl w:val="0"/>
        <w:autoSpaceDE w:val="0"/>
        <w:autoSpaceDN w:val="0"/>
        <w:rPr>
          <w:rFonts w:ascii="Arial Narrow" w:eastAsia="Arial" w:hAnsi="Arial Narrow" w:cs="Arial"/>
          <w:noProof w:val="0"/>
          <w:szCs w:val="22"/>
          <w:lang w:bidi="ro-RO"/>
        </w:rPr>
      </w:pPr>
    </w:p>
    <w:p w14:paraId="3FEF6C22" w14:textId="77777777" w:rsidR="0005723F" w:rsidRPr="00AA4E19" w:rsidRDefault="0005723F" w:rsidP="0005723F">
      <w:pPr>
        <w:widowControl w:val="0"/>
        <w:numPr>
          <w:ilvl w:val="0"/>
          <w:numId w:val="67"/>
        </w:numPr>
        <w:tabs>
          <w:tab w:val="left" w:pos="1174"/>
        </w:tabs>
        <w:autoSpaceDE w:val="0"/>
        <w:autoSpaceDN w:val="0"/>
        <w:spacing w:before="200"/>
        <w:ind w:hanging="361"/>
        <w:outlineLvl w:val="0"/>
        <w:rPr>
          <w:rFonts w:ascii="Arial Narrow" w:eastAsia="Arial" w:hAnsi="Arial Narrow" w:cs="Arial"/>
          <w:b/>
          <w:bCs/>
          <w:noProof w:val="0"/>
          <w:sz w:val="22"/>
          <w:szCs w:val="22"/>
          <w:lang w:bidi="ro-RO"/>
        </w:rPr>
      </w:pPr>
      <w:bookmarkStart w:id="160" w:name="_bookmark8"/>
      <w:bookmarkEnd w:id="160"/>
      <w:r w:rsidRPr="00AA4E19">
        <w:rPr>
          <w:rFonts w:ascii="Arial Narrow" w:eastAsia="Arial" w:hAnsi="Arial Narrow" w:cs="Arial"/>
          <w:b/>
          <w:bCs/>
          <w:noProof w:val="0"/>
          <w:sz w:val="22"/>
          <w:szCs w:val="22"/>
          <w:lang w:bidi="ro-RO"/>
        </w:rPr>
        <w:t>NORME SPECIFICE</w:t>
      </w:r>
      <w:r w:rsidRPr="00AA4E19">
        <w:rPr>
          <w:rFonts w:ascii="Arial Narrow" w:eastAsia="Arial" w:hAnsi="Arial Narrow" w:cs="Arial"/>
          <w:b/>
          <w:bCs/>
          <w:noProof w:val="0"/>
          <w:spacing w:val="-1"/>
          <w:sz w:val="22"/>
          <w:szCs w:val="22"/>
          <w:lang w:bidi="ro-RO"/>
        </w:rPr>
        <w:t xml:space="preserve"> </w:t>
      </w:r>
      <w:r w:rsidRPr="00AA4E19">
        <w:rPr>
          <w:rFonts w:ascii="Arial Narrow" w:eastAsia="Arial" w:hAnsi="Arial Narrow" w:cs="Arial"/>
          <w:b/>
          <w:bCs/>
          <w:noProof w:val="0"/>
          <w:sz w:val="22"/>
          <w:szCs w:val="22"/>
          <w:lang w:bidi="ro-RO"/>
        </w:rPr>
        <w:t>UTILIZATE</w:t>
      </w:r>
    </w:p>
    <w:p w14:paraId="5F143A1A" w14:textId="77777777" w:rsidR="0005723F" w:rsidRPr="00AA4E19" w:rsidRDefault="0005723F" w:rsidP="0005723F">
      <w:pPr>
        <w:widowControl w:val="0"/>
        <w:autoSpaceDE w:val="0"/>
        <w:autoSpaceDN w:val="0"/>
        <w:spacing w:before="124"/>
        <w:ind w:left="813" w:right="557"/>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La proiectarea structurii s-au folosit și s-au avut în vedere prevederile cuprinse în standardele și normativele care reglementează activitatea de proiectare și execuție în construcții, dintre care menționăm următoarele:</w:t>
      </w:r>
    </w:p>
    <w:p w14:paraId="2605EAE9" w14:textId="77777777" w:rsidR="0005723F" w:rsidRPr="00AA4E19" w:rsidRDefault="0005723F" w:rsidP="0005723F">
      <w:pPr>
        <w:widowControl w:val="0"/>
        <w:numPr>
          <w:ilvl w:val="0"/>
          <w:numId w:val="64"/>
        </w:numPr>
        <w:tabs>
          <w:tab w:val="left" w:pos="1527"/>
        </w:tabs>
        <w:autoSpaceDE w:val="0"/>
        <w:autoSpaceDN w:val="0"/>
        <w:spacing w:before="119"/>
        <w:ind w:hanging="357"/>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NP 074-2014: Normativ privind documentațiile geotehnice pentru</w:t>
      </w:r>
      <w:r w:rsidRPr="00AA4E19">
        <w:rPr>
          <w:rFonts w:ascii="Arial Narrow" w:eastAsia="Arial" w:hAnsi="Arial Narrow" w:cs="Arial"/>
          <w:noProof w:val="0"/>
          <w:spacing w:val="-11"/>
          <w:sz w:val="22"/>
          <w:szCs w:val="22"/>
          <w:lang w:bidi="ro-RO"/>
        </w:rPr>
        <w:t xml:space="preserve"> </w:t>
      </w:r>
      <w:r w:rsidRPr="00AA4E19">
        <w:rPr>
          <w:rFonts w:ascii="Arial Narrow" w:eastAsia="Arial" w:hAnsi="Arial Narrow" w:cs="Arial"/>
          <w:noProof w:val="0"/>
          <w:sz w:val="22"/>
          <w:szCs w:val="22"/>
          <w:lang w:bidi="ro-RO"/>
        </w:rPr>
        <w:t>construcții.</w:t>
      </w:r>
    </w:p>
    <w:p w14:paraId="4C11C2F6" w14:textId="77777777" w:rsidR="0005723F" w:rsidRPr="00AA4E19" w:rsidRDefault="0005723F" w:rsidP="0005723F">
      <w:pPr>
        <w:widowControl w:val="0"/>
        <w:numPr>
          <w:ilvl w:val="0"/>
          <w:numId w:val="64"/>
        </w:numPr>
        <w:tabs>
          <w:tab w:val="left" w:pos="1527"/>
        </w:tabs>
        <w:autoSpaceDE w:val="0"/>
        <w:autoSpaceDN w:val="0"/>
        <w:spacing w:before="61"/>
        <w:ind w:right="554"/>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P100-1/2013 - Cod de proiectare seismică – Partea I – Prevederi de proiectare pentru clădiri;</w:t>
      </w:r>
    </w:p>
    <w:p w14:paraId="60713ACC" w14:textId="77777777" w:rsidR="0005723F" w:rsidRPr="00AA4E19" w:rsidRDefault="0005723F" w:rsidP="0005723F">
      <w:pPr>
        <w:widowControl w:val="0"/>
        <w:numPr>
          <w:ilvl w:val="0"/>
          <w:numId w:val="64"/>
        </w:numPr>
        <w:tabs>
          <w:tab w:val="left" w:pos="1527"/>
        </w:tabs>
        <w:autoSpaceDE w:val="0"/>
        <w:autoSpaceDN w:val="0"/>
        <w:spacing w:before="60"/>
        <w:ind w:right="554"/>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SR EN 1991-1-1:2004 Acțiuni asupra construcțiilor: Acțiuni Generale – Greutăți specifice, greutăți proprii, încărcări utile pentru clădiri; împreună cu anexa națională NA2006;</w:t>
      </w:r>
    </w:p>
    <w:p w14:paraId="72E97F5F" w14:textId="77777777" w:rsidR="0005723F" w:rsidRPr="00AA4E19" w:rsidRDefault="0005723F" w:rsidP="0005723F">
      <w:pPr>
        <w:widowControl w:val="0"/>
        <w:numPr>
          <w:ilvl w:val="0"/>
          <w:numId w:val="64"/>
        </w:numPr>
        <w:tabs>
          <w:tab w:val="left" w:pos="1527"/>
        </w:tabs>
        <w:autoSpaceDE w:val="0"/>
        <w:autoSpaceDN w:val="0"/>
        <w:spacing w:before="60"/>
        <w:ind w:hanging="357"/>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NP 124:2010: Normativ privind proiectarea geotehnică a lucrărilor de</w:t>
      </w:r>
      <w:r w:rsidRPr="00AA4E19">
        <w:rPr>
          <w:rFonts w:ascii="Arial Narrow" w:eastAsia="Arial" w:hAnsi="Arial Narrow" w:cs="Arial"/>
          <w:noProof w:val="0"/>
          <w:spacing w:val="-19"/>
          <w:sz w:val="22"/>
          <w:szCs w:val="22"/>
          <w:lang w:bidi="ro-RO"/>
        </w:rPr>
        <w:t xml:space="preserve"> </w:t>
      </w:r>
      <w:r w:rsidRPr="00AA4E19">
        <w:rPr>
          <w:rFonts w:ascii="Arial Narrow" w:eastAsia="Arial" w:hAnsi="Arial Narrow" w:cs="Arial"/>
          <w:noProof w:val="0"/>
          <w:sz w:val="22"/>
          <w:szCs w:val="22"/>
          <w:lang w:bidi="ro-RO"/>
        </w:rPr>
        <w:t>susținere;</w:t>
      </w:r>
    </w:p>
    <w:p w14:paraId="02C8427F" w14:textId="77777777" w:rsidR="0005723F" w:rsidRPr="00AA4E19" w:rsidRDefault="0005723F" w:rsidP="0005723F">
      <w:pPr>
        <w:widowControl w:val="0"/>
        <w:numPr>
          <w:ilvl w:val="0"/>
          <w:numId w:val="64"/>
        </w:numPr>
        <w:tabs>
          <w:tab w:val="left" w:pos="1527"/>
        </w:tabs>
        <w:autoSpaceDE w:val="0"/>
        <w:autoSpaceDN w:val="0"/>
        <w:spacing w:before="61"/>
        <w:ind w:right="558"/>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NP 113:2004: Normativ privind proiectarea, execuția, monitorizarea și recepția pereților îngropați;</w:t>
      </w:r>
    </w:p>
    <w:p w14:paraId="57ABB3AA" w14:textId="77777777" w:rsidR="0005723F" w:rsidRPr="00AA4E19" w:rsidRDefault="0005723F" w:rsidP="0005723F">
      <w:pPr>
        <w:widowControl w:val="0"/>
        <w:numPr>
          <w:ilvl w:val="0"/>
          <w:numId w:val="64"/>
        </w:numPr>
        <w:tabs>
          <w:tab w:val="left" w:pos="1527"/>
        </w:tabs>
        <w:autoSpaceDE w:val="0"/>
        <w:autoSpaceDN w:val="0"/>
        <w:spacing w:before="60"/>
        <w:ind w:hanging="357"/>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SR EN 1997-1:2004: Proiectarea geotehnică; Partea 1: Reguli</w:t>
      </w:r>
      <w:r w:rsidRPr="00AA4E19">
        <w:rPr>
          <w:rFonts w:ascii="Arial Narrow" w:eastAsia="Arial" w:hAnsi="Arial Narrow" w:cs="Arial"/>
          <w:noProof w:val="0"/>
          <w:spacing w:val="-13"/>
          <w:sz w:val="22"/>
          <w:szCs w:val="22"/>
          <w:lang w:bidi="ro-RO"/>
        </w:rPr>
        <w:t xml:space="preserve"> </w:t>
      </w:r>
      <w:r w:rsidRPr="00AA4E19">
        <w:rPr>
          <w:rFonts w:ascii="Arial Narrow" w:eastAsia="Arial" w:hAnsi="Arial Narrow" w:cs="Arial"/>
          <w:noProof w:val="0"/>
          <w:sz w:val="22"/>
          <w:szCs w:val="22"/>
          <w:lang w:bidi="ro-RO"/>
        </w:rPr>
        <w:t>generale;</w:t>
      </w:r>
    </w:p>
    <w:p w14:paraId="71185D12" w14:textId="77777777" w:rsidR="0005723F" w:rsidRPr="00AA4E19" w:rsidRDefault="0005723F" w:rsidP="0005723F">
      <w:pPr>
        <w:widowControl w:val="0"/>
        <w:numPr>
          <w:ilvl w:val="0"/>
          <w:numId w:val="64"/>
        </w:numPr>
        <w:tabs>
          <w:tab w:val="left" w:pos="1527"/>
        </w:tabs>
        <w:autoSpaceDE w:val="0"/>
        <w:autoSpaceDN w:val="0"/>
        <w:spacing w:before="58"/>
        <w:ind w:right="557"/>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SR EN 1997-1/NB:2016 Proiectarea geotehnică; Partea 1: Reguli generale, Anexă națională;</w:t>
      </w:r>
    </w:p>
    <w:p w14:paraId="4EB763FD" w14:textId="77777777" w:rsidR="0005723F" w:rsidRPr="00AA4E19" w:rsidRDefault="0005723F" w:rsidP="0005723F">
      <w:pPr>
        <w:widowControl w:val="0"/>
        <w:numPr>
          <w:ilvl w:val="0"/>
          <w:numId w:val="64"/>
        </w:numPr>
        <w:tabs>
          <w:tab w:val="left" w:pos="1527"/>
        </w:tabs>
        <w:autoSpaceDE w:val="0"/>
        <w:autoSpaceDN w:val="0"/>
        <w:spacing w:before="60"/>
        <w:ind w:hanging="357"/>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SR EN 1536+A1:2015: Execuția lucrărilor geotehnice speciale. Piloți</w:t>
      </w:r>
      <w:r w:rsidRPr="00AA4E19">
        <w:rPr>
          <w:rFonts w:ascii="Arial Narrow" w:eastAsia="Arial" w:hAnsi="Arial Narrow" w:cs="Arial"/>
          <w:noProof w:val="0"/>
          <w:spacing w:val="-5"/>
          <w:sz w:val="22"/>
          <w:szCs w:val="22"/>
          <w:lang w:bidi="ro-RO"/>
        </w:rPr>
        <w:t xml:space="preserve"> </w:t>
      </w:r>
      <w:r w:rsidRPr="00AA4E19">
        <w:rPr>
          <w:rFonts w:ascii="Arial Narrow" w:eastAsia="Arial" w:hAnsi="Arial Narrow" w:cs="Arial"/>
          <w:noProof w:val="0"/>
          <w:sz w:val="22"/>
          <w:szCs w:val="22"/>
          <w:lang w:bidi="ro-RO"/>
        </w:rPr>
        <w:t>forați;</w:t>
      </w:r>
    </w:p>
    <w:p w14:paraId="6C83C2D7" w14:textId="77777777" w:rsidR="0005723F" w:rsidRPr="00AA4E19" w:rsidRDefault="0005723F" w:rsidP="0005723F">
      <w:pPr>
        <w:widowControl w:val="0"/>
        <w:numPr>
          <w:ilvl w:val="0"/>
          <w:numId w:val="64"/>
        </w:numPr>
        <w:tabs>
          <w:tab w:val="left" w:pos="1525"/>
          <w:tab w:val="left" w:pos="1527"/>
        </w:tabs>
        <w:autoSpaceDE w:val="0"/>
        <w:autoSpaceDN w:val="0"/>
        <w:spacing w:before="61"/>
        <w:ind w:right="556"/>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NE 012-1:2007: Cod de practică pentru executarea lucrărilor din beton, beton armat și beton precomprimat. Partea 1 Producerea</w:t>
      </w:r>
      <w:r w:rsidRPr="00AA4E19">
        <w:rPr>
          <w:rFonts w:ascii="Arial Narrow" w:eastAsia="Arial" w:hAnsi="Arial Narrow" w:cs="Arial"/>
          <w:noProof w:val="0"/>
          <w:spacing w:val="-5"/>
          <w:sz w:val="22"/>
          <w:szCs w:val="22"/>
          <w:lang w:bidi="ro-RO"/>
        </w:rPr>
        <w:t xml:space="preserve"> </w:t>
      </w:r>
      <w:r w:rsidRPr="00AA4E19">
        <w:rPr>
          <w:rFonts w:ascii="Arial Narrow" w:eastAsia="Arial" w:hAnsi="Arial Narrow" w:cs="Arial"/>
          <w:noProof w:val="0"/>
          <w:sz w:val="22"/>
          <w:szCs w:val="22"/>
          <w:lang w:bidi="ro-RO"/>
        </w:rPr>
        <w:t>betonului;</w:t>
      </w:r>
    </w:p>
    <w:p w14:paraId="15D69B75" w14:textId="77777777" w:rsidR="0005723F" w:rsidRPr="00AA4E19" w:rsidRDefault="0005723F" w:rsidP="0005723F">
      <w:pPr>
        <w:widowControl w:val="0"/>
        <w:numPr>
          <w:ilvl w:val="0"/>
          <w:numId w:val="64"/>
        </w:numPr>
        <w:tabs>
          <w:tab w:val="left" w:pos="1525"/>
          <w:tab w:val="left" w:pos="1527"/>
        </w:tabs>
        <w:autoSpaceDE w:val="0"/>
        <w:autoSpaceDN w:val="0"/>
        <w:spacing w:before="60"/>
        <w:ind w:right="560"/>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NE 012-2:2010: Cod de practică pentru executarea lucrărilor din beton, beton armat și beton precomprimat. Partea 2 Executarea lucrărilor din</w:t>
      </w:r>
      <w:r w:rsidRPr="00AA4E19">
        <w:rPr>
          <w:rFonts w:ascii="Arial Narrow" w:eastAsia="Arial" w:hAnsi="Arial Narrow" w:cs="Arial"/>
          <w:noProof w:val="0"/>
          <w:spacing w:val="-7"/>
          <w:sz w:val="22"/>
          <w:szCs w:val="22"/>
          <w:lang w:bidi="ro-RO"/>
        </w:rPr>
        <w:t xml:space="preserve"> </w:t>
      </w:r>
      <w:r w:rsidRPr="00AA4E19">
        <w:rPr>
          <w:rFonts w:ascii="Arial Narrow" w:eastAsia="Arial" w:hAnsi="Arial Narrow" w:cs="Arial"/>
          <w:noProof w:val="0"/>
          <w:sz w:val="22"/>
          <w:szCs w:val="22"/>
          <w:lang w:bidi="ro-RO"/>
        </w:rPr>
        <w:t>beton;</w:t>
      </w:r>
    </w:p>
    <w:p w14:paraId="651699F7" w14:textId="77777777" w:rsidR="0005723F" w:rsidRPr="00AA4E19" w:rsidRDefault="0005723F" w:rsidP="0005723F">
      <w:pPr>
        <w:widowControl w:val="0"/>
        <w:numPr>
          <w:ilvl w:val="0"/>
          <w:numId w:val="64"/>
        </w:numPr>
        <w:tabs>
          <w:tab w:val="left" w:pos="1525"/>
          <w:tab w:val="left" w:pos="1527"/>
        </w:tabs>
        <w:autoSpaceDE w:val="0"/>
        <w:autoSpaceDN w:val="0"/>
        <w:spacing w:before="61"/>
        <w:ind w:right="552"/>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SR EN 10025-1:2005: Produse laminate la cald din oțeluri pentru construcții. Partea 1: Condiții tehnice generale de</w:t>
      </w:r>
      <w:r w:rsidRPr="00AA4E19">
        <w:rPr>
          <w:rFonts w:ascii="Arial Narrow" w:eastAsia="Arial" w:hAnsi="Arial Narrow" w:cs="Arial"/>
          <w:noProof w:val="0"/>
          <w:spacing w:val="-5"/>
          <w:sz w:val="22"/>
          <w:szCs w:val="22"/>
          <w:lang w:bidi="ro-RO"/>
        </w:rPr>
        <w:t xml:space="preserve"> </w:t>
      </w:r>
      <w:r w:rsidRPr="00AA4E19">
        <w:rPr>
          <w:rFonts w:ascii="Arial Narrow" w:eastAsia="Arial" w:hAnsi="Arial Narrow" w:cs="Arial"/>
          <w:noProof w:val="0"/>
          <w:sz w:val="22"/>
          <w:szCs w:val="22"/>
          <w:lang w:bidi="ro-RO"/>
        </w:rPr>
        <w:t>livrare;</w:t>
      </w:r>
    </w:p>
    <w:p w14:paraId="2F1D76FE" w14:textId="77777777" w:rsidR="0005723F" w:rsidRPr="00AA4E19" w:rsidRDefault="0005723F" w:rsidP="0005723F">
      <w:pPr>
        <w:widowControl w:val="0"/>
        <w:numPr>
          <w:ilvl w:val="0"/>
          <w:numId w:val="64"/>
        </w:numPr>
        <w:tabs>
          <w:tab w:val="left" w:pos="1525"/>
          <w:tab w:val="left" w:pos="1527"/>
        </w:tabs>
        <w:autoSpaceDE w:val="0"/>
        <w:autoSpaceDN w:val="0"/>
        <w:spacing w:before="60"/>
        <w:ind w:right="558"/>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SR EN 10080:2005: Oțeluri pentru armarea betonului. Oțeluri sudabile pentru beton armat.</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Generalități;</w:t>
      </w:r>
    </w:p>
    <w:p w14:paraId="186AB515" w14:textId="77777777" w:rsidR="0005723F" w:rsidRPr="00AA4E19" w:rsidRDefault="0005723F" w:rsidP="0005723F">
      <w:pPr>
        <w:widowControl w:val="0"/>
        <w:numPr>
          <w:ilvl w:val="0"/>
          <w:numId w:val="64"/>
        </w:numPr>
        <w:tabs>
          <w:tab w:val="left" w:pos="1525"/>
          <w:tab w:val="left" w:pos="1527"/>
        </w:tabs>
        <w:autoSpaceDE w:val="0"/>
        <w:autoSpaceDN w:val="0"/>
        <w:spacing w:before="60"/>
        <w:ind w:right="555"/>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ST 009:2011: Specificație tehnică privind produsele din oțel utilizate ca armături: cerințe și criterii de performanță;</w:t>
      </w:r>
    </w:p>
    <w:p w14:paraId="50B1B30E" w14:textId="77777777" w:rsidR="0005723F" w:rsidRPr="00AA4E19" w:rsidRDefault="0005723F" w:rsidP="0005723F">
      <w:pPr>
        <w:widowControl w:val="0"/>
        <w:numPr>
          <w:ilvl w:val="0"/>
          <w:numId w:val="64"/>
        </w:numPr>
        <w:tabs>
          <w:tab w:val="left" w:pos="1525"/>
          <w:tab w:val="left" w:pos="1527"/>
        </w:tabs>
        <w:autoSpaceDE w:val="0"/>
        <w:autoSpaceDN w:val="0"/>
        <w:spacing w:before="60"/>
        <w:ind w:right="557"/>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SR 438-1:2012: Produse de otel pentru armarea betonului. Otel beton laminat la cald. Mărci și condiții tehnice de</w:t>
      </w:r>
      <w:r w:rsidRPr="00AA4E19">
        <w:rPr>
          <w:rFonts w:ascii="Arial Narrow" w:eastAsia="Arial" w:hAnsi="Arial Narrow" w:cs="Arial"/>
          <w:noProof w:val="0"/>
          <w:spacing w:val="-3"/>
          <w:sz w:val="22"/>
          <w:szCs w:val="22"/>
          <w:lang w:bidi="ro-RO"/>
        </w:rPr>
        <w:t xml:space="preserve"> </w:t>
      </w:r>
      <w:r w:rsidRPr="00AA4E19">
        <w:rPr>
          <w:rFonts w:ascii="Arial Narrow" w:eastAsia="Arial" w:hAnsi="Arial Narrow" w:cs="Arial"/>
          <w:noProof w:val="0"/>
          <w:sz w:val="22"/>
          <w:szCs w:val="22"/>
          <w:lang w:bidi="ro-RO"/>
        </w:rPr>
        <w:t>calitate;</w:t>
      </w:r>
    </w:p>
    <w:p w14:paraId="4C2F046A" w14:textId="77777777" w:rsidR="0005723F" w:rsidRPr="00AA4E19" w:rsidRDefault="0005723F" w:rsidP="0005723F">
      <w:pPr>
        <w:widowControl w:val="0"/>
        <w:numPr>
          <w:ilvl w:val="0"/>
          <w:numId w:val="64"/>
        </w:numPr>
        <w:tabs>
          <w:tab w:val="left" w:pos="1525"/>
          <w:tab w:val="left" w:pos="1527"/>
        </w:tabs>
        <w:autoSpaceDE w:val="0"/>
        <w:autoSpaceDN w:val="0"/>
        <w:spacing w:before="60"/>
        <w:ind w:right="556"/>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STAS 9824-1:1987: Măsurători terestre. Trasarea pe teren a construcțiilor civile, industriale și</w:t>
      </w:r>
      <w:r w:rsidRPr="00AA4E19">
        <w:rPr>
          <w:rFonts w:ascii="Arial Narrow" w:eastAsia="Arial" w:hAnsi="Arial Narrow" w:cs="Arial"/>
          <w:noProof w:val="0"/>
          <w:spacing w:val="-1"/>
          <w:sz w:val="22"/>
          <w:szCs w:val="22"/>
          <w:lang w:bidi="ro-RO"/>
        </w:rPr>
        <w:t xml:space="preserve"> </w:t>
      </w:r>
      <w:r w:rsidRPr="00AA4E19">
        <w:rPr>
          <w:rFonts w:ascii="Arial Narrow" w:eastAsia="Arial" w:hAnsi="Arial Narrow" w:cs="Arial"/>
          <w:noProof w:val="0"/>
          <w:sz w:val="22"/>
          <w:szCs w:val="22"/>
          <w:lang w:bidi="ro-RO"/>
        </w:rPr>
        <w:t>agrozootehnice;</w:t>
      </w:r>
    </w:p>
    <w:p w14:paraId="42C938AA" w14:textId="77777777" w:rsidR="0005723F" w:rsidRPr="00AA4E19" w:rsidRDefault="0005723F" w:rsidP="0005723F">
      <w:pPr>
        <w:widowControl w:val="0"/>
        <w:numPr>
          <w:ilvl w:val="0"/>
          <w:numId w:val="64"/>
        </w:numPr>
        <w:tabs>
          <w:tab w:val="left" w:pos="1525"/>
          <w:tab w:val="left" w:pos="1527"/>
        </w:tabs>
        <w:autoSpaceDE w:val="0"/>
        <w:autoSpaceDN w:val="0"/>
        <w:spacing w:before="60"/>
        <w:ind w:hanging="357"/>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P130-99: Normativ privind urmărirea comportării în timp a</w:t>
      </w:r>
      <w:r w:rsidRPr="00AA4E19">
        <w:rPr>
          <w:rFonts w:ascii="Arial Narrow" w:eastAsia="Arial" w:hAnsi="Arial Narrow" w:cs="Arial"/>
          <w:noProof w:val="0"/>
          <w:spacing w:val="-13"/>
          <w:sz w:val="22"/>
          <w:szCs w:val="22"/>
          <w:lang w:bidi="ro-RO"/>
        </w:rPr>
        <w:t xml:space="preserve"> </w:t>
      </w:r>
      <w:r w:rsidRPr="00AA4E19">
        <w:rPr>
          <w:rFonts w:ascii="Arial Narrow" w:eastAsia="Arial" w:hAnsi="Arial Narrow" w:cs="Arial"/>
          <w:noProof w:val="0"/>
          <w:sz w:val="22"/>
          <w:szCs w:val="22"/>
          <w:lang w:bidi="ro-RO"/>
        </w:rPr>
        <w:t>construcțiilor.</w:t>
      </w:r>
    </w:p>
    <w:p w14:paraId="6E6C219D" w14:textId="25966B62" w:rsidR="00857137" w:rsidRPr="00AA4E19" w:rsidRDefault="00857137">
      <w:pPr>
        <w:rPr>
          <w:rFonts w:ascii="Arial Narrow" w:eastAsia="Arial" w:hAnsi="Arial Narrow" w:cs="Arial"/>
          <w:noProof w:val="0"/>
          <w:sz w:val="27"/>
          <w:szCs w:val="22"/>
          <w:lang w:bidi="ro-RO"/>
        </w:rPr>
      </w:pPr>
      <w:r w:rsidRPr="00AA4E19">
        <w:rPr>
          <w:rFonts w:ascii="Arial Narrow" w:eastAsia="Arial" w:hAnsi="Arial Narrow" w:cs="Arial"/>
          <w:noProof w:val="0"/>
          <w:sz w:val="27"/>
          <w:szCs w:val="22"/>
          <w:lang w:bidi="ro-RO"/>
        </w:rPr>
        <w:br w:type="page"/>
      </w:r>
    </w:p>
    <w:p w14:paraId="16A258EF" w14:textId="77777777" w:rsidR="0005723F" w:rsidRPr="00AA4E19" w:rsidRDefault="0005723F" w:rsidP="0005723F">
      <w:pPr>
        <w:widowControl w:val="0"/>
        <w:autoSpaceDE w:val="0"/>
        <w:autoSpaceDN w:val="0"/>
        <w:spacing w:before="1"/>
        <w:rPr>
          <w:rFonts w:ascii="Arial Narrow" w:eastAsia="Arial" w:hAnsi="Arial Narrow" w:cs="Arial"/>
          <w:noProof w:val="0"/>
          <w:sz w:val="27"/>
          <w:szCs w:val="22"/>
          <w:lang w:bidi="ro-RO"/>
        </w:rPr>
      </w:pPr>
    </w:p>
    <w:p w14:paraId="45527BD8" w14:textId="77777777" w:rsidR="0005723F" w:rsidRPr="00AA4E19" w:rsidRDefault="0005723F" w:rsidP="0005723F">
      <w:pPr>
        <w:widowControl w:val="0"/>
        <w:numPr>
          <w:ilvl w:val="0"/>
          <w:numId w:val="67"/>
        </w:numPr>
        <w:tabs>
          <w:tab w:val="left" w:pos="1174"/>
        </w:tabs>
        <w:autoSpaceDE w:val="0"/>
        <w:autoSpaceDN w:val="0"/>
        <w:spacing w:before="94"/>
        <w:ind w:hanging="361"/>
        <w:outlineLvl w:val="0"/>
        <w:rPr>
          <w:rFonts w:ascii="Arial Narrow" w:eastAsia="Arial" w:hAnsi="Arial Narrow" w:cs="Arial"/>
          <w:b/>
          <w:bCs/>
          <w:noProof w:val="0"/>
          <w:sz w:val="22"/>
          <w:szCs w:val="22"/>
          <w:lang w:bidi="ro-RO"/>
        </w:rPr>
      </w:pPr>
      <w:bookmarkStart w:id="161" w:name="_bookmark9"/>
      <w:bookmarkEnd w:id="161"/>
      <w:r w:rsidRPr="00AA4E19">
        <w:rPr>
          <w:rFonts w:ascii="Arial Narrow" w:eastAsia="Arial" w:hAnsi="Arial Narrow" w:cs="Arial"/>
          <w:b/>
          <w:bCs/>
          <w:noProof w:val="0"/>
          <w:sz w:val="22"/>
          <w:szCs w:val="22"/>
          <w:lang w:bidi="ro-RO"/>
        </w:rPr>
        <w:t>CONCLUZII</w:t>
      </w:r>
    </w:p>
    <w:p w14:paraId="0865F865" w14:textId="77777777" w:rsidR="0005723F" w:rsidRPr="00AA4E19" w:rsidRDefault="0005723F" w:rsidP="0005723F">
      <w:pPr>
        <w:widowControl w:val="0"/>
        <w:autoSpaceDE w:val="0"/>
        <w:autoSpaceDN w:val="0"/>
        <w:spacing w:before="121"/>
        <w:ind w:left="813" w:right="551"/>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Soluțiile de sprijinire a excavației au fost concepute și proiectate pe baza experienței dobândite în urma unor proiecte asemănătoare și a metodelor numerice moderne, bazate pe programe de calcul dedicate aplicațiilor geotehnice.</w:t>
      </w:r>
    </w:p>
    <w:p w14:paraId="4AF6F5E2" w14:textId="77777777" w:rsidR="0005723F" w:rsidRPr="00AA4E19" w:rsidRDefault="0005723F" w:rsidP="0005723F">
      <w:pPr>
        <w:widowControl w:val="0"/>
        <w:autoSpaceDE w:val="0"/>
        <w:autoSpaceDN w:val="0"/>
        <w:spacing w:before="122"/>
        <w:ind w:left="813" w:right="552"/>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Pe baza documentației aferente, concepută în conformitate cu normativele și standardele în vigoare din România, executantul și unitățile specializate vor elabora proiecte tehnologice, rapoarte de încercări, proceduri de lucru și execuție care vor fi supuse spre aprobare proiectantului de specialitate.</w:t>
      </w:r>
    </w:p>
    <w:p w14:paraId="7F43CBF8" w14:textId="77777777" w:rsidR="0005723F" w:rsidRPr="00AA4E19" w:rsidRDefault="0005723F" w:rsidP="0005723F">
      <w:pPr>
        <w:widowControl w:val="0"/>
        <w:autoSpaceDE w:val="0"/>
        <w:autoSpaceDN w:val="0"/>
        <w:spacing w:before="119"/>
        <w:ind w:left="813" w:right="550"/>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Prin adoptarea soluției prezentate, s-a urmărit obținerea unui sistem structural eficient din punct de vedere al execuției, al productivității și al tehnologiilor de realizare a lucrărilor, optim  adaptată particularităților</w:t>
      </w:r>
      <w:r w:rsidRPr="00AA4E19">
        <w:rPr>
          <w:rFonts w:ascii="Arial Narrow" w:eastAsia="Arial" w:hAnsi="Arial Narrow" w:cs="Arial"/>
          <w:noProof w:val="0"/>
          <w:spacing w:val="-2"/>
          <w:sz w:val="22"/>
          <w:szCs w:val="22"/>
          <w:lang w:bidi="ro-RO"/>
        </w:rPr>
        <w:t xml:space="preserve"> </w:t>
      </w:r>
      <w:r w:rsidRPr="00AA4E19">
        <w:rPr>
          <w:rFonts w:ascii="Arial Narrow" w:eastAsia="Arial" w:hAnsi="Arial Narrow" w:cs="Arial"/>
          <w:noProof w:val="0"/>
          <w:sz w:val="22"/>
          <w:szCs w:val="22"/>
          <w:lang w:bidi="ro-RO"/>
        </w:rPr>
        <w:t>proiectului.</w:t>
      </w:r>
    </w:p>
    <w:p w14:paraId="66F4E65F" w14:textId="77777777" w:rsidR="0005723F" w:rsidRPr="00AA4E19" w:rsidRDefault="0005723F" w:rsidP="0005723F">
      <w:pPr>
        <w:widowControl w:val="0"/>
        <w:autoSpaceDE w:val="0"/>
        <w:autoSpaceDN w:val="0"/>
        <w:spacing w:before="120"/>
        <w:ind w:left="813" w:right="552"/>
        <w:jc w:val="both"/>
        <w:rPr>
          <w:rFonts w:ascii="Arial Narrow" w:eastAsia="Arial" w:hAnsi="Arial Narrow" w:cs="Arial"/>
          <w:noProof w:val="0"/>
          <w:sz w:val="22"/>
          <w:szCs w:val="22"/>
          <w:lang w:bidi="ro-RO"/>
        </w:rPr>
      </w:pPr>
      <w:r w:rsidRPr="00AA4E19">
        <w:rPr>
          <w:rFonts w:ascii="Arial Narrow" w:eastAsia="Arial" w:hAnsi="Arial Narrow" w:cs="Arial"/>
          <w:noProof w:val="0"/>
          <w:sz w:val="22"/>
          <w:szCs w:val="22"/>
          <w:lang w:bidi="ro-RO"/>
        </w:rPr>
        <w:t>Pe perioada lucrărilor de execuție, executantul va lua toate măsurile de respectare a normelor, a prevederilor legale și a instrucțiunilor cu privire la protecția mediului și la sănătatea și securitatea</w:t>
      </w:r>
      <w:r w:rsidRPr="00AA4E19">
        <w:rPr>
          <w:rFonts w:ascii="Arial Narrow" w:eastAsia="Arial" w:hAnsi="Arial Narrow" w:cs="Arial"/>
          <w:noProof w:val="0"/>
          <w:spacing w:val="-3"/>
          <w:sz w:val="22"/>
          <w:szCs w:val="22"/>
          <w:lang w:bidi="ro-RO"/>
        </w:rPr>
        <w:t xml:space="preserve"> </w:t>
      </w:r>
      <w:r w:rsidRPr="00AA4E19">
        <w:rPr>
          <w:rFonts w:ascii="Arial Narrow" w:eastAsia="Arial" w:hAnsi="Arial Narrow" w:cs="Arial"/>
          <w:noProof w:val="0"/>
          <w:sz w:val="22"/>
          <w:szCs w:val="22"/>
          <w:lang w:bidi="ro-RO"/>
        </w:rPr>
        <w:t>muncii.</w:t>
      </w:r>
    </w:p>
    <w:p w14:paraId="50FB6230" w14:textId="78BA1DAF" w:rsidR="00857137" w:rsidRDefault="00857137">
      <w:pPr>
        <w:rPr>
          <w:rFonts w:ascii="Arial Narrow" w:hAnsi="Arial Narrow"/>
          <w:b/>
          <w:bCs/>
          <w:sz w:val="28"/>
          <w:szCs w:val="28"/>
        </w:rPr>
      </w:pPr>
    </w:p>
    <w:p w14:paraId="527ECC7E" w14:textId="1711C39B" w:rsidR="002007F2" w:rsidRDefault="002007F2">
      <w:pPr>
        <w:rPr>
          <w:rFonts w:ascii="Arial Narrow" w:hAnsi="Arial Narrow"/>
          <w:b/>
          <w:bCs/>
          <w:sz w:val="28"/>
          <w:szCs w:val="28"/>
        </w:rPr>
      </w:pPr>
      <w:r>
        <w:rPr>
          <w:rFonts w:ascii="Arial Narrow" w:hAnsi="Arial Narrow"/>
          <w:b/>
          <w:bCs/>
          <w:sz w:val="28"/>
          <w:szCs w:val="28"/>
        </w:rPr>
        <w:br w:type="page"/>
      </w:r>
    </w:p>
    <w:p w14:paraId="1F89BCB2" w14:textId="77777777" w:rsidR="00D14B06" w:rsidRPr="004E1AC9" w:rsidRDefault="00D14B06" w:rsidP="00D14B06">
      <w:pPr>
        <w:rPr>
          <w:rFonts w:ascii="Arial Narrow" w:hAnsi="Arial Narrow"/>
          <w:b/>
          <w:bCs/>
          <w:sz w:val="28"/>
          <w:szCs w:val="28"/>
        </w:rPr>
      </w:pPr>
    </w:p>
    <w:p w14:paraId="1FBB9656" w14:textId="77777777" w:rsidR="00D6734F" w:rsidRPr="00D6734F" w:rsidRDefault="00D6734F" w:rsidP="00D6734F">
      <w:pPr>
        <w:tabs>
          <w:tab w:val="left" w:pos="567"/>
        </w:tabs>
        <w:suppressAutoHyphens/>
        <w:jc w:val="both"/>
        <w:rPr>
          <w:rFonts w:ascii="Arial Narrow" w:hAnsi="Arial Narrow"/>
          <w:kern w:val="1"/>
          <w:szCs w:val="24"/>
          <w:lang w:eastAsia="ar-SA"/>
        </w:rPr>
      </w:pPr>
      <w:bookmarkStart w:id="162" w:name="_Hlk138325043"/>
      <w:r w:rsidRPr="00D6734F">
        <w:rPr>
          <w:rFonts w:ascii="Arial Narrow" w:hAnsi="Arial Narrow"/>
          <w:i/>
          <w:kern w:val="1"/>
          <w:sz w:val="32"/>
          <w:szCs w:val="32"/>
          <w:lang w:eastAsia="ar-SA"/>
        </w:rPr>
        <w:t>Semnalizare</w:t>
      </w:r>
    </w:p>
    <w:p w14:paraId="75DC60EB" w14:textId="77777777" w:rsidR="007A5B69" w:rsidRDefault="007A5B69" w:rsidP="00D6734F">
      <w:pPr>
        <w:rPr>
          <w:rFonts w:ascii="Arial Narrow" w:eastAsia="Calibri" w:hAnsi="Arial Narrow" w:cs="Calibri"/>
          <w:szCs w:val="24"/>
        </w:rPr>
      </w:pPr>
    </w:p>
    <w:p w14:paraId="6728AF73" w14:textId="77777777" w:rsidR="007A5B69" w:rsidRPr="007A5B69" w:rsidRDefault="007A5B69" w:rsidP="007A5B69">
      <w:pPr>
        <w:ind w:firstLine="720"/>
        <w:rPr>
          <w:rFonts w:ascii="Arial Narrow" w:hAnsi="Arial Narrow"/>
          <w:i/>
          <w:iCs/>
          <w:noProof w:val="0"/>
          <w:szCs w:val="24"/>
          <w:lang w:eastAsia="en-US"/>
        </w:rPr>
      </w:pPr>
      <w:r w:rsidRPr="007A5B69">
        <w:rPr>
          <w:rFonts w:ascii="Arial Narrow" w:hAnsi="Arial Narrow"/>
          <w:i/>
          <w:iCs/>
          <w:noProof w:val="0"/>
          <w:szCs w:val="24"/>
          <w:lang w:eastAsia="en-US"/>
        </w:rPr>
        <w:t xml:space="preserve">Pe amplasament se va realiza marcaje orizontale conform plan de </w:t>
      </w:r>
      <w:proofErr w:type="spellStart"/>
      <w:r w:rsidRPr="007A5B69">
        <w:rPr>
          <w:rFonts w:ascii="Arial Narrow" w:hAnsi="Arial Narrow"/>
          <w:i/>
          <w:iCs/>
          <w:noProof w:val="0"/>
          <w:szCs w:val="24"/>
          <w:lang w:eastAsia="en-US"/>
        </w:rPr>
        <w:t>situatie</w:t>
      </w:r>
      <w:proofErr w:type="spellEnd"/>
      <w:r w:rsidRPr="007A5B69">
        <w:rPr>
          <w:rFonts w:ascii="Arial Narrow" w:hAnsi="Arial Narrow"/>
          <w:i/>
          <w:iCs/>
          <w:noProof w:val="0"/>
          <w:szCs w:val="24"/>
          <w:lang w:eastAsia="en-US"/>
        </w:rPr>
        <w:t xml:space="preserve"> semnalizare si marcaje anexat </w:t>
      </w:r>
      <w:proofErr w:type="spellStart"/>
      <w:r w:rsidRPr="007A5B69">
        <w:rPr>
          <w:rFonts w:ascii="Arial Narrow" w:hAnsi="Arial Narrow"/>
          <w:i/>
          <w:iCs/>
          <w:noProof w:val="0"/>
          <w:szCs w:val="24"/>
          <w:lang w:eastAsia="en-US"/>
        </w:rPr>
        <w:t>sii</w:t>
      </w:r>
      <w:proofErr w:type="spellEnd"/>
      <w:r w:rsidRPr="007A5B69">
        <w:rPr>
          <w:rFonts w:ascii="Arial Narrow" w:hAnsi="Arial Narrow"/>
          <w:i/>
          <w:iCs/>
          <w:noProof w:val="0"/>
          <w:szCs w:val="24"/>
          <w:lang w:eastAsia="en-US"/>
        </w:rPr>
        <w:t xml:space="preserve"> elementele de semnalizare verticală se </w:t>
      </w:r>
      <w:proofErr w:type="spellStart"/>
      <w:r w:rsidRPr="007A5B69">
        <w:rPr>
          <w:rFonts w:ascii="Arial Narrow" w:hAnsi="Arial Narrow"/>
          <w:i/>
          <w:iCs/>
          <w:noProof w:val="0"/>
          <w:szCs w:val="24"/>
          <w:lang w:eastAsia="en-US"/>
        </w:rPr>
        <w:t>mentin</w:t>
      </w:r>
      <w:proofErr w:type="spellEnd"/>
      <w:r w:rsidRPr="007A5B69">
        <w:rPr>
          <w:rFonts w:ascii="Arial Narrow" w:hAnsi="Arial Narrow"/>
          <w:i/>
          <w:iCs/>
          <w:noProof w:val="0"/>
          <w:szCs w:val="24"/>
          <w:lang w:eastAsia="en-US"/>
        </w:rPr>
        <w:t xml:space="preserve"> se suplimentează conform următorul tabel.</w:t>
      </w:r>
    </w:p>
    <w:p w14:paraId="1EDFAE50" w14:textId="77777777" w:rsidR="007A5B69" w:rsidRPr="007A5B69" w:rsidRDefault="007A5B69" w:rsidP="007A5B69">
      <w:pPr>
        <w:rPr>
          <w:rFonts w:ascii="Arial Narrow" w:eastAsia="Calibri" w:hAnsi="Arial Narrow" w:cs="Calibri"/>
          <w:noProof w:val="0"/>
          <w:szCs w:val="24"/>
        </w:rPr>
      </w:pPr>
      <w:r w:rsidRPr="007A5B69">
        <w:rPr>
          <w:rFonts w:ascii="Arial Narrow" w:eastAsia="Calibri" w:hAnsi="Arial Narrow" w:cs="Calibri"/>
          <w:noProof w:val="0"/>
          <w:szCs w:val="24"/>
        </w:rPr>
        <w:tab/>
        <w:t xml:space="preserve">După realizarea </w:t>
      </w:r>
      <w:proofErr w:type="spellStart"/>
      <w:r w:rsidRPr="007A5B69">
        <w:rPr>
          <w:rFonts w:ascii="Arial Narrow" w:eastAsia="Calibri" w:hAnsi="Arial Narrow" w:cs="Calibri"/>
          <w:noProof w:val="0"/>
          <w:szCs w:val="24"/>
        </w:rPr>
        <w:t>investiţiei</w:t>
      </w:r>
      <w:proofErr w:type="spellEnd"/>
      <w:r w:rsidRPr="007A5B69">
        <w:rPr>
          <w:rFonts w:ascii="Arial Narrow" w:eastAsia="Calibri" w:hAnsi="Arial Narrow" w:cs="Calibri"/>
          <w:noProof w:val="0"/>
          <w:szCs w:val="24"/>
        </w:rPr>
        <w:t xml:space="preserve">, beneficiarul </w:t>
      </w:r>
      <w:proofErr w:type="spellStart"/>
      <w:r w:rsidRPr="007A5B69">
        <w:rPr>
          <w:rFonts w:ascii="Arial Narrow" w:eastAsia="Calibri" w:hAnsi="Arial Narrow" w:cs="Calibri"/>
          <w:noProof w:val="0"/>
          <w:szCs w:val="24"/>
        </w:rPr>
        <w:t>impreună</w:t>
      </w:r>
      <w:proofErr w:type="spellEnd"/>
      <w:r w:rsidRPr="007A5B69">
        <w:rPr>
          <w:rFonts w:ascii="Arial Narrow" w:eastAsia="Calibri" w:hAnsi="Arial Narrow" w:cs="Calibri"/>
          <w:noProof w:val="0"/>
          <w:szCs w:val="24"/>
        </w:rPr>
        <w:t xml:space="preserve"> cu proiectantul va  stabili semnalizările care trebuie amplasate pe traseu, conform prevederilor STAS 1848/1/2/3/7.</w:t>
      </w:r>
    </w:p>
    <w:p w14:paraId="062EFD3F" w14:textId="77777777" w:rsidR="007A5B69" w:rsidRPr="007A5B69" w:rsidRDefault="007A5B69" w:rsidP="007A5B69">
      <w:pPr>
        <w:rPr>
          <w:rFonts w:ascii="Arial Narrow" w:eastAsia="Calibri" w:hAnsi="Arial Narrow" w:cs="Calibri"/>
          <w:noProof w:val="0"/>
          <w:szCs w:val="24"/>
          <w:lang w:val="en-GB"/>
        </w:rPr>
      </w:pPr>
      <w:r w:rsidRPr="007A5B69">
        <w:rPr>
          <w:rFonts w:ascii="Arial Narrow" w:eastAsia="Calibri" w:hAnsi="Arial Narrow" w:cs="Calibri"/>
          <w:noProof w:val="0"/>
          <w:szCs w:val="24"/>
          <w:lang w:val="en-GB"/>
        </w:rPr>
        <w:tab/>
      </w:r>
      <w:proofErr w:type="spellStart"/>
      <w:r w:rsidRPr="007A5B69">
        <w:rPr>
          <w:rFonts w:ascii="Arial Narrow" w:eastAsia="Calibri" w:hAnsi="Arial Narrow" w:cs="Calibri"/>
          <w:noProof w:val="0"/>
          <w:szCs w:val="24"/>
          <w:lang w:val="en-GB"/>
        </w:rPr>
        <w:t>Indicatoarele</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rutiere</w:t>
      </w:r>
      <w:proofErr w:type="spellEnd"/>
      <w:r w:rsidRPr="007A5B69">
        <w:rPr>
          <w:rFonts w:ascii="Arial Narrow" w:eastAsia="Calibri" w:hAnsi="Arial Narrow" w:cs="Calibri"/>
          <w:noProof w:val="0"/>
          <w:szCs w:val="24"/>
          <w:lang w:val="en-GB"/>
        </w:rPr>
        <w:t xml:space="preserve"> se </w:t>
      </w:r>
      <w:proofErr w:type="spellStart"/>
      <w:r w:rsidRPr="007A5B69">
        <w:rPr>
          <w:rFonts w:ascii="Arial Narrow" w:eastAsia="Calibri" w:hAnsi="Arial Narrow" w:cs="Calibri"/>
          <w:noProof w:val="0"/>
          <w:szCs w:val="24"/>
          <w:lang w:val="en-GB"/>
        </w:rPr>
        <w:t>vor</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confecţiona</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şi</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monta</w:t>
      </w:r>
      <w:proofErr w:type="spellEnd"/>
      <w:r w:rsidRPr="007A5B69">
        <w:rPr>
          <w:rFonts w:ascii="Arial Narrow" w:eastAsia="Calibri" w:hAnsi="Arial Narrow" w:cs="Calibri"/>
          <w:noProof w:val="0"/>
          <w:szCs w:val="24"/>
          <w:lang w:val="en-GB"/>
        </w:rPr>
        <w:t xml:space="preserve"> conform SR 1848/1-2011, SR 1848/2-2011 </w:t>
      </w:r>
      <w:proofErr w:type="spellStart"/>
      <w:r w:rsidRPr="007A5B69">
        <w:rPr>
          <w:rFonts w:ascii="Arial Narrow" w:eastAsia="Calibri" w:hAnsi="Arial Narrow" w:cs="Calibri"/>
          <w:noProof w:val="0"/>
          <w:szCs w:val="24"/>
          <w:lang w:val="en-GB"/>
        </w:rPr>
        <w:t>şi</w:t>
      </w:r>
      <w:proofErr w:type="spellEnd"/>
      <w:r w:rsidRPr="007A5B69">
        <w:rPr>
          <w:rFonts w:ascii="Arial Narrow" w:eastAsia="Calibri" w:hAnsi="Arial Narrow" w:cs="Calibri"/>
          <w:noProof w:val="0"/>
          <w:szCs w:val="24"/>
          <w:lang w:val="en-GB"/>
        </w:rPr>
        <w:t xml:space="preserve"> SR 1848/3-2015. Se </w:t>
      </w:r>
      <w:proofErr w:type="spellStart"/>
      <w:r w:rsidRPr="007A5B69">
        <w:rPr>
          <w:rFonts w:ascii="Arial Narrow" w:eastAsia="Calibri" w:hAnsi="Arial Narrow" w:cs="Calibri"/>
          <w:noProof w:val="0"/>
          <w:szCs w:val="24"/>
          <w:lang w:val="en-GB"/>
        </w:rPr>
        <w:t>vor</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realiza</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marcaje</w:t>
      </w:r>
      <w:proofErr w:type="spellEnd"/>
      <w:r w:rsidRPr="007A5B69">
        <w:rPr>
          <w:rFonts w:ascii="Arial Narrow" w:eastAsia="Calibri" w:hAnsi="Arial Narrow" w:cs="Calibri"/>
          <w:noProof w:val="0"/>
          <w:szCs w:val="24"/>
          <w:lang w:val="en-GB"/>
        </w:rPr>
        <w:t xml:space="preserve"> ale </w:t>
      </w:r>
      <w:proofErr w:type="spellStart"/>
      <w:r w:rsidRPr="007A5B69">
        <w:rPr>
          <w:rFonts w:ascii="Arial Narrow" w:eastAsia="Calibri" w:hAnsi="Arial Narrow" w:cs="Calibri"/>
          <w:noProof w:val="0"/>
          <w:szCs w:val="24"/>
          <w:lang w:val="en-GB"/>
        </w:rPr>
        <w:t>suprafetei</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carosabile</w:t>
      </w:r>
      <w:proofErr w:type="spellEnd"/>
      <w:r w:rsidRPr="007A5B69">
        <w:rPr>
          <w:rFonts w:ascii="Arial Narrow" w:eastAsia="Calibri" w:hAnsi="Arial Narrow" w:cs="Calibri"/>
          <w:noProof w:val="0"/>
          <w:szCs w:val="24"/>
          <w:lang w:val="en-GB"/>
        </w:rPr>
        <w:t xml:space="preserve"> pe </w:t>
      </w:r>
      <w:proofErr w:type="spellStart"/>
      <w:r w:rsidRPr="007A5B69">
        <w:rPr>
          <w:rFonts w:ascii="Arial Narrow" w:eastAsia="Calibri" w:hAnsi="Arial Narrow" w:cs="Calibri"/>
          <w:noProof w:val="0"/>
          <w:szCs w:val="24"/>
          <w:lang w:val="en-GB"/>
        </w:rPr>
        <w:t>ax</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si</w:t>
      </w:r>
      <w:proofErr w:type="spellEnd"/>
      <w:r w:rsidRPr="007A5B69">
        <w:rPr>
          <w:rFonts w:ascii="Arial Narrow" w:eastAsia="Calibri" w:hAnsi="Arial Narrow" w:cs="Calibri"/>
          <w:noProof w:val="0"/>
          <w:szCs w:val="24"/>
          <w:lang w:val="en-GB"/>
        </w:rPr>
        <w:t xml:space="preserve"> la </w:t>
      </w:r>
      <w:proofErr w:type="spellStart"/>
      <w:r w:rsidRPr="007A5B69">
        <w:rPr>
          <w:rFonts w:ascii="Arial Narrow" w:eastAsia="Calibri" w:hAnsi="Arial Narrow" w:cs="Calibri"/>
          <w:noProof w:val="0"/>
          <w:szCs w:val="24"/>
          <w:lang w:val="en-GB"/>
        </w:rPr>
        <w:t>marginea</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acesteia</w:t>
      </w:r>
      <w:proofErr w:type="spellEnd"/>
      <w:r w:rsidRPr="007A5B69">
        <w:rPr>
          <w:rFonts w:ascii="Arial Narrow" w:eastAsia="Calibri" w:hAnsi="Arial Narrow" w:cs="Calibri"/>
          <w:noProof w:val="0"/>
          <w:szCs w:val="24"/>
          <w:lang w:val="en-GB"/>
        </w:rPr>
        <w:t>.</w:t>
      </w:r>
    </w:p>
    <w:p w14:paraId="53B6069E" w14:textId="77777777" w:rsidR="007A5B69" w:rsidRPr="007A5B69" w:rsidRDefault="007A5B69" w:rsidP="007A5B69">
      <w:pPr>
        <w:rPr>
          <w:rFonts w:ascii="Arial Narrow" w:eastAsia="Calibri" w:hAnsi="Arial Narrow" w:cs="Calibri"/>
          <w:noProof w:val="0"/>
          <w:szCs w:val="24"/>
          <w:lang w:val="en-GB"/>
        </w:rPr>
      </w:pPr>
    </w:p>
    <w:p w14:paraId="0928C61A" w14:textId="77777777" w:rsidR="007A5B69" w:rsidRPr="007A5B69" w:rsidRDefault="007A5B69" w:rsidP="007A5B69">
      <w:pPr>
        <w:rPr>
          <w:rFonts w:ascii="Arial Narrow" w:eastAsia="Calibri" w:hAnsi="Arial Narrow" w:cs="Calibri"/>
          <w:noProof w:val="0"/>
          <w:szCs w:val="24"/>
          <w:lang w:val="en-GB"/>
        </w:rPr>
      </w:pPr>
      <w:proofErr w:type="spellStart"/>
      <w:r w:rsidRPr="007A5B69">
        <w:rPr>
          <w:rFonts w:ascii="Arial Narrow" w:eastAsia="Calibri" w:hAnsi="Arial Narrow" w:cs="Calibri"/>
          <w:noProof w:val="0"/>
          <w:szCs w:val="24"/>
          <w:lang w:val="en-GB"/>
        </w:rPr>
        <w:t>Pentru</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realizarea</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semnalizării</w:t>
      </w:r>
      <w:proofErr w:type="spellEnd"/>
      <w:r w:rsidRPr="007A5B69">
        <w:rPr>
          <w:rFonts w:ascii="Arial Narrow" w:eastAsia="Calibri" w:hAnsi="Arial Narrow" w:cs="Calibri"/>
          <w:noProof w:val="0"/>
          <w:szCs w:val="24"/>
          <w:lang w:val="en-GB"/>
        </w:rPr>
        <w:t xml:space="preserve"> se </w:t>
      </w:r>
      <w:proofErr w:type="spellStart"/>
      <w:r w:rsidRPr="007A5B69">
        <w:rPr>
          <w:rFonts w:ascii="Arial Narrow" w:eastAsia="Calibri" w:hAnsi="Arial Narrow" w:cs="Calibri"/>
          <w:noProof w:val="0"/>
          <w:szCs w:val="24"/>
          <w:lang w:val="en-GB"/>
        </w:rPr>
        <w:t>va</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studia</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planul</w:t>
      </w:r>
      <w:proofErr w:type="spellEnd"/>
      <w:r w:rsidRPr="007A5B69">
        <w:rPr>
          <w:rFonts w:ascii="Arial Narrow" w:eastAsia="Calibri" w:hAnsi="Arial Narrow" w:cs="Calibri"/>
          <w:noProof w:val="0"/>
          <w:szCs w:val="24"/>
          <w:lang w:val="en-GB"/>
        </w:rPr>
        <w:t xml:space="preserve"> de </w:t>
      </w:r>
      <w:proofErr w:type="spellStart"/>
      <w:r w:rsidRPr="007A5B69">
        <w:rPr>
          <w:rFonts w:ascii="Arial Narrow" w:eastAsia="Calibri" w:hAnsi="Arial Narrow" w:cs="Calibri"/>
          <w:noProof w:val="0"/>
          <w:szCs w:val="24"/>
          <w:lang w:val="en-GB"/>
        </w:rPr>
        <w:t>situatie</w:t>
      </w:r>
      <w:proofErr w:type="spellEnd"/>
      <w:r w:rsidRPr="007A5B69">
        <w:rPr>
          <w:rFonts w:ascii="Arial Narrow" w:eastAsia="Calibri" w:hAnsi="Arial Narrow" w:cs="Calibri"/>
          <w:noProof w:val="0"/>
          <w:szCs w:val="24"/>
          <w:lang w:val="en-GB"/>
        </w:rPr>
        <w:t xml:space="preserve"> </w:t>
      </w:r>
      <w:proofErr w:type="spellStart"/>
      <w:proofErr w:type="gramStart"/>
      <w:r w:rsidRPr="007A5B69">
        <w:rPr>
          <w:rFonts w:ascii="Arial Narrow" w:eastAsia="Calibri" w:hAnsi="Arial Narrow" w:cs="Calibri"/>
          <w:noProof w:val="0"/>
          <w:szCs w:val="24"/>
          <w:lang w:val="en-GB"/>
        </w:rPr>
        <w:t>anexat</w:t>
      </w:r>
      <w:proofErr w:type="spellEnd"/>
      <w:r w:rsidRPr="007A5B69">
        <w:rPr>
          <w:rFonts w:ascii="Arial Narrow" w:eastAsia="Calibri" w:hAnsi="Arial Narrow" w:cs="Calibri"/>
          <w:noProof w:val="0"/>
          <w:szCs w:val="24"/>
          <w:lang w:val="en-GB"/>
        </w:rPr>
        <w:t xml:space="preserve">  Plan</w:t>
      </w:r>
      <w:proofErr w:type="gram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semnalizare</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si</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marcaj</w:t>
      </w:r>
      <w:proofErr w:type="spellEnd"/>
      <w:r w:rsidRPr="007A5B69">
        <w:rPr>
          <w:rFonts w:ascii="Arial Narrow" w:eastAsia="Calibri" w:hAnsi="Arial Narrow" w:cs="Calibri"/>
          <w:noProof w:val="0"/>
          <w:szCs w:val="24"/>
          <w:lang w:val="en-GB"/>
        </w:rPr>
        <w:t xml:space="preserve">  </w:t>
      </w:r>
      <w:proofErr w:type="spellStart"/>
      <w:r w:rsidRPr="007A5B69">
        <w:rPr>
          <w:rFonts w:ascii="Arial Narrow" w:eastAsia="Calibri" w:hAnsi="Arial Narrow" w:cs="Calibri"/>
          <w:noProof w:val="0"/>
          <w:szCs w:val="24"/>
          <w:lang w:val="en-GB"/>
        </w:rPr>
        <w:t>plansele</w:t>
      </w:r>
      <w:proofErr w:type="spellEnd"/>
      <w:r w:rsidRPr="007A5B69">
        <w:rPr>
          <w:rFonts w:ascii="Arial Narrow" w:eastAsia="Calibri" w:hAnsi="Arial Narrow" w:cs="Calibri"/>
          <w:noProof w:val="0"/>
          <w:szCs w:val="24"/>
          <w:lang w:val="en-GB"/>
        </w:rPr>
        <w:t xml:space="preserve"> M1, M2, M3, M4, </w:t>
      </w:r>
    </w:p>
    <w:p w14:paraId="7C4479BB" w14:textId="77777777" w:rsidR="007A5B69" w:rsidRPr="007A5B69" w:rsidRDefault="007A5B69" w:rsidP="007A5B69">
      <w:pPr>
        <w:rPr>
          <w:rFonts w:ascii="Arial Narrow" w:eastAsia="Calibri" w:hAnsi="Arial Narrow" w:cs="Calibri"/>
          <w:noProof w:val="0"/>
          <w:szCs w:val="24"/>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2"/>
        <w:gridCol w:w="2019"/>
        <w:gridCol w:w="1796"/>
        <w:gridCol w:w="2184"/>
        <w:gridCol w:w="2012"/>
      </w:tblGrid>
      <w:tr w:rsidR="007A5B69" w:rsidRPr="007A5B69" w14:paraId="704A5CA0" w14:textId="77777777" w:rsidTr="00AE7DDA">
        <w:tc>
          <w:tcPr>
            <w:tcW w:w="1992" w:type="dxa"/>
            <w:shd w:val="clear" w:color="auto" w:fill="auto"/>
          </w:tcPr>
          <w:p w14:paraId="69FEF42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Nr indicator</w:t>
            </w:r>
          </w:p>
        </w:tc>
        <w:tc>
          <w:tcPr>
            <w:tcW w:w="2019" w:type="dxa"/>
            <w:shd w:val="clear" w:color="auto" w:fill="auto"/>
          </w:tcPr>
          <w:p w14:paraId="74E9EB9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Pozitie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kilometrica</w:t>
            </w:r>
            <w:proofErr w:type="spellEnd"/>
          </w:p>
        </w:tc>
        <w:tc>
          <w:tcPr>
            <w:tcW w:w="1796" w:type="dxa"/>
            <w:shd w:val="clear" w:color="auto" w:fill="auto"/>
          </w:tcPr>
          <w:p w14:paraId="4CFEDA43" w14:textId="77777777" w:rsidR="007A5B69" w:rsidRPr="007A5B69" w:rsidRDefault="007A5B69" w:rsidP="007A5B69">
            <w:pPr>
              <w:rPr>
                <w:rFonts w:ascii="Arial Narrow" w:eastAsia="Calibri" w:hAnsi="Arial Narrow" w:cs="Calibri"/>
                <w:noProof w:val="0"/>
                <w:sz w:val="22"/>
                <w:szCs w:val="22"/>
                <w:lang w:val="en-GB"/>
              </w:rPr>
            </w:pPr>
            <w:proofErr w:type="gramStart"/>
            <w:r w:rsidRPr="007A5B69">
              <w:rPr>
                <w:rFonts w:ascii="Arial Narrow" w:eastAsia="Calibri" w:hAnsi="Arial Narrow" w:cs="Calibri"/>
                <w:noProof w:val="0"/>
                <w:sz w:val="22"/>
                <w:szCs w:val="22"/>
                <w:lang w:val="en-GB"/>
              </w:rPr>
              <w:t>Sens  de</w:t>
            </w:r>
            <w:proofErr w:type="gram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mers</w:t>
            </w:r>
            <w:proofErr w:type="spellEnd"/>
          </w:p>
        </w:tc>
        <w:tc>
          <w:tcPr>
            <w:tcW w:w="2184" w:type="dxa"/>
            <w:shd w:val="clear" w:color="auto" w:fill="auto"/>
          </w:tcPr>
          <w:p w14:paraId="68082C5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Figura</w:t>
            </w:r>
            <w:proofErr w:type="spellEnd"/>
            <w:r w:rsidRPr="007A5B69">
              <w:rPr>
                <w:rFonts w:ascii="Arial Narrow" w:eastAsia="Calibri" w:hAnsi="Arial Narrow" w:cs="Calibri"/>
                <w:noProof w:val="0"/>
                <w:sz w:val="22"/>
                <w:szCs w:val="22"/>
                <w:lang w:val="en-GB"/>
              </w:rPr>
              <w:t xml:space="preserve"> tip</w:t>
            </w:r>
          </w:p>
        </w:tc>
        <w:tc>
          <w:tcPr>
            <w:tcW w:w="2012" w:type="dxa"/>
            <w:shd w:val="clear" w:color="auto" w:fill="auto"/>
          </w:tcPr>
          <w:p w14:paraId="1C9A8E1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Denumire</w:t>
            </w:r>
            <w:proofErr w:type="spellEnd"/>
          </w:p>
        </w:tc>
      </w:tr>
      <w:tr w:rsidR="007A5B69" w:rsidRPr="007A5B69" w14:paraId="212988CB" w14:textId="77777777" w:rsidTr="00AE7DDA">
        <w:tc>
          <w:tcPr>
            <w:tcW w:w="1992" w:type="dxa"/>
            <w:shd w:val="clear" w:color="auto" w:fill="auto"/>
          </w:tcPr>
          <w:p w14:paraId="6FD0568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w:t>
            </w:r>
          </w:p>
        </w:tc>
        <w:tc>
          <w:tcPr>
            <w:tcW w:w="2019" w:type="dxa"/>
            <w:shd w:val="clear" w:color="auto" w:fill="auto"/>
          </w:tcPr>
          <w:p w14:paraId="2693F17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0+032</w:t>
            </w:r>
          </w:p>
        </w:tc>
        <w:tc>
          <w:tcPr>
            <w:tcW w:w="1796" w:type="dxa"/>
            <w:shd w:val="clear" w:color="auto" w:fill="auto"/>
          </w:tcPr>
          <w:p w14:paraId="14A3A1F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6489A05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B</w:t>
            </w:r>
            <w:proofErr w:type="gramStart"/>
            <w:r w:rsidRPr="007A5B69">
              <w:rPr>
                <w:rFonts w:ascii="Arial Narrow" w:eastAsia="Calibri" w:hAnsi="Arial Narrow" w:cs="Calibri"/>
                <w:noProof w:val="0"/>
                <w:sz w:val="22"/>
                <w:szCs w:val="22"/>
                <w:lang w:val="en-GB"/>
              </w:rPr>
              <w:t>1,P</w:t>
            </w:r>
            <w:proofErr w:type="gramEnd"/>
            <w:r w:rsidRPr="007A5B69">
              <w:rPr>
                <w:rFonts w:ascii="Arial Narrow" w:eastAsia="Calibri" w:hAnsi="Arial Narrow" w:cs="Calibri"/>
                <w:noProof w:val="0"/>
                <w:sz w:val="22"/>
                <w:szCs w:val="22"/>
                <w:lang w:val="en-GB"/>
              </w:rPr>
              <w:t>8</w:t>
            </w:r>
          </w:p>
          <w:p w14:paraId="0ED88C5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F5</w:t>
            </w:r>
          </w:p>
        </w:tc>
        <w:tc>
          <w:tcPr>
            <w:tcW w:w="2012" w:type="dxa"/>
            <w:shd w:val="clear" w:color="auto" w:fill="auto"/>
          </w:tcPr>
          <w:p w14:paraId="248B8BB7"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p>
          <w:p w14:paraId="187BBD3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Aditional</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distanta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aplicata</w:t>
            </w:r>
            <w:proofErr w:type="spellEnd"/>
            <w:r w:rsidRPr="007A5B69">
              <w:rPr>
                <w:rFonts w:ascii="Arial Narrow" w:eastAsia="Calibri" w:hAnsi="Arial Narrow" w:cs="Calibri"/>
                <w:noProof w:val="0"/>
                <w:sz w:val="22"/>
                <w:szCs w:val="22"/>
                <w:lang w:val="en-GB"/>
              </w:rPr>
              <w:t xml:space="preserve"> </w:t>
            </w:r>
          </w:p>
          <w:p w14:paraId="5E173A6D"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la 50km/h</w:t>
            </w:r>
          </w:p>
          <w:p w14:paraId="3C295811"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sens</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giratoriu</w:t>
            </w:r>
            <w:proofErr w:type="spellEnd"/>
            <w:r w:rsidRPr="007A5B69">
              <w:rPr>
                <w:rFonts w:ascii="Arial Narrow" w:eastAsia="Calibri" w:hAnsi="Arial Narrow" w:cs="Calibri"/>
                <w:noProof w:val="0"/>
                <w:sz w:val="22"/>
                <w:szCs w:val="22"/>
                <w:lang w:val="en-GB"/>
              </w:rPr>
              <w:t xml:space="preserve"> F5 </w:t>
            </w:r>
            <w:proofErr w:type="spellStart"/>
            <w:r w:rsidRPr="007A5B69">
              <w:rPr>
                <w:rFonts w:ascii="Arial Narrow" w:eastAsia="Calibri" w:hAnsi="Arial Narrow" w:cs="Calibri"/>
                <w:noProof w:val="0"/>
                <w:sz w:val="22"/>
                <w:szCs w:val="22"/>
                <w:lang w:val="en-GB"/>
              </w:rPr>
              <w:t>amenajat</w:t>
            </w:r>
            <w:proofErr w:type="spellEnd"/>
            <w:r w:rsidRPr="007A5B69">
              <w:rPr>
                <w:rFonts w:ascii="Arial Narrow" w:eastAsia="Calibri" w:hAnsi="Arial Narrow" w:cs="Calibri"/>
                <w:noProof w:val="0"/>
                <w:sz w:val="22"/>
                <w:szCs w:val="22"/>
                <w:lang w:val="en-GB"/>
              </w:rPr>
              <w:t xml:space="preserve"> in </w:t>
            </w:r>
            <w:proofErr w:type="spellStart"/>
            <w:r w:rsidRPr="007A5B69">
              <w:rPr>
                <w:rFonts w:ascii="Arial Narrow" w:eastAsia="Calibri" w:hAnsi="Arial Narrow" w:cs="Calibri"/>
                <w:noProof w:val="0"/>
                <w:sz w:val="22"/>
                <w:szCs w:val="22"/>
                <w:lang w:val="en-GB"/>
              </w:rPr>
              <w:t>consola</w:t>
            </w:r>
            <w:proofErr w:type="spellEnd"/>
          </w:p>
          <w:p w14:paraId="1924504E" w14:textId="77777777" w:rsidR="007A5B69" w:rsidRPr="007A5B69" w:rsidRDefault="007A5B69" w:rsidP="007A5B69">
            <w:pPr>
              <w:rPr>
                <w:rFonts w:ascii="Arial Narrow" w:eastAsia="Calibri" w:hAnsi="Arial Narrow" w:cs="Calibri"/>
                <w:noProof w:val="0"/>
                <w:sz w:val="22"/>
                <w:szCs w:val="22"/>
                <w:lang w:val="en-GB"/>
              </w:rPr>
            </w:pPr>
          </w:p>
        </w:tc>
      </w:tr>
      <w:tr w:rsidR="007A5B69" w:rsidRPr="007A5B69" w14:paraId="2E3916F1" w14:textId="77777777" w:rsidTr="00AE7DDA">
        <w:tc>
          <w:tcPr>
            <w:tcW w:w="1992" w:type="dxa"/>
            <w:shd w:val="clear" w:color="auto" w:fill="auto"/>
          </w:tcPr>
          <w:p w14:paraId="5171A00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w:t>
            </w:r>
          </w:p>
        </w:tc>
        <w:tc>
          <w:tcPr>
            <w:tcW w:w="2019" w:type="dxa"/>
            <w:shd w:val="clear" w:color="auto" w:fill="auto"/>
          </w:tcPr>
          <w:p w14:paraId="0F14DC9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0+080</w:t>
            </w:r>
          </w:p>
        </w:tc>
        <w:tc>
          <w:tcPr>
            <w:tcW w:w="1796" w:type="dxa"/>
            <w:shd w:val="clear" w:color="auto" w:fill="auto"/>
          </w:tcPr>
          <w:p w14:paraId="2E5EB77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02B01AD5"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A40</w:t>
            </w:r>
          </w:p>
        </w:tc>
        <w:tc>
          <w:tcPr>
            <w:tcW w:w="2012" w:type="dxa"/>
            <w:shd w:val="clear" w:color="auto" w:fill="auto"/>
          </w:tcPr>
          <w:p w14:paraId="39021A5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p w14:paraId="20BA82D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30 km/h</w:t>
            </w:r>
          </w:p>
        </w:tc>
      </w:tr>
      <w:tr w:rsidR="007A5B69" w:rsidRPr="007A5B69" w14:paraId="6D64D15F" w14:textId="77777777" w:rsidTr="00AE7DDA">
        <w:tc>
          <w:tcPr>
            <w:tcW w:w="1992" w:type="dxa"/>
            <w:shd w:val="clear" w:color="auto" w:fill="auto"/>
          </w:tcPr>
          <w:p w14:paraId="5F31E9E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w:t>
            </w:r>
          </w:p>
        </w:tc>
        <w:tc>
          <w:tcPr>
            <w:tcW w:w="2019" w:type="dxa"/>
            <w:shd w:val="clear" w:color="auto" w:fill="auto"/>
          </w:tcPr>
          <w:p w14:paraId="18E802C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0+163</w:t>
            </w:r>
          </w:p>
        </w:tc>
        <w:tc>
          <w:tcPr>
            <w:tcW w:w="1796" w:type="dxa"/>
            <w:shd w:val="clear" w:color="auto" w:fill="auto"/>
          </w:tcPr>
          <w:p w14:paraId="17BFC31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32AD378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3A3829E2"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17AB95E6"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2CA26761"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107B12F3" w14:textId="77777777" w:rsidTr="00AE7DDA">
        <w:tc>
          <w:tcPr>
            <w:tcW w:w="1992" w:type="dxa"/>
            <w:shd w:val="clear" w:color="auto" w:fill="auto"/>
          </w:tcPr>
          <w:p w14:paraId="4FC1213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w:t>
            </w:r>
          </w:p>
        </w:tc>
        <w:tc>
          <w:tcPr>
            <w:tcW w:w="2019" w:type="dxa"/>
            <w:shd w:val="clear" w:color="auto" w:fill="auto"/>
          </w:tcPr>
          <w:p w14:paraId="3F2551EB"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0+180</w:t>
            </w:r>
          </w:p>
        </w:tc>
        <w:tc>
          <w:tcPr>
            <w:tcW w:w="1796" w:type="dxa"/>
            <w:shd w:val="clear" w:color="auto" w:fill="auto"/>
          </w:tcPr>
          <w:p w14:paraId="15C46AA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2B3C710B"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48C98DCF"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77521DB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244B7F7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7F663E9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70353D2D" w14:textId="77777777" w:rsidTr="00AE7DDA">
        <w:tc>
          <w:tcPr>
            <w:tcW w:w="1992" w:type="dxa"/>
            <w:shd w:val="clear" w:color="auto" w:fill="auto"/>
          </w:tcPr>
          <w:p w14:paraId="5C92B8D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5</w:t>
            </w:r>
          </w:p>
        </w:tc>
        <w:tc>
          <w:tcPr>
            <w:tcW w:w="2019" w:type="dxa"/>
            <w:shd w:val="clear" w:color="auto" w:fill="auto"/>
          </w:tcPr>
          <w:p w14:paraId="03C9CB4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0+180</w:t>
            </w:r>
          </w:p>
        </w:tc>
        <w:tc>
          <w:tcPr>
            <w:tcW w:w="1796" w:type="dxa"/>
            <w:shd w:val="clear" w:color="auto" w:fill="auto"/>
          </w:tcPr>
          <w:p w14:paraId="6F890F7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7823B89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B1, D7</w:t>
            </w:r>
          </w:p>
        </w:tc>
        <w:tc>
          <w:tcPr>
            <w:tcW w:w="2012" w:type="dxa"/>
            <w:shd w:val="clear" w:color="auto" w:fill="auto"/>
          </w:tcPr>
          <w:p w14:paraId="0D6DBA66"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p w14:paraId="4594956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tc>
      </w:tr>
      <w:tr w:rsidR="007A5B69" w:rsidRPr="007A5B69" w14:paraId="0B7F3941" w14:textId="77777777" w:rsidTr="00AE7DDA">
        <w:tc>
          <w:tcPr>
            <w:tcW w:w="1992" w:type="dxa"/>
            <w:shd w:val="clear" w:color="auto" w:fill="auto"/>
          </w:tcPr>
          <w:p w14:paraId="4578EB9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6</w:t>
            </w:r>
          </w:p>
        </w:tc>
        <w:tc>
          <w:tcPr>
            <w:tcW w:w="2019" w:type="dxa"/>
            <w:shd w:val="clear" w:color="auto" w:fill="auto"/>
          </w:tcPr>
          <w:p w14:paraId="4AF316F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In </w:t>
            </w:r>
            <w:proofErr w:type="spellStart"/>
            <w:r w:rsidRPr="007A5B69">
              <w:rPr>
                <w:rFonts w:ascii="Arial Narrow" w:eastAsia="Calibri" w:hAnsi="Arial Narrow" w:cs="Calibri"/>
                <w:noProof w:val="0"/>
                <w:sz w:val="22"/>
                <w:szCs w:val="22"/>
                <w:lang w:val="en-GB"/>
              </w:rPr>
              <w:t>isnula</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sens</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giratoriu</w:t>
            </w:r>
            <w:proofErr w:type="spellEnd"/>
            <w:r w:rsidRPr="007A5B69">
              <w:rPr>
                <w:rFonts w:ascii="Arial Narrow" w:eastAsia="Calibri" w:hAnsi="Arial Narrow" w:cs="Calibri"/>
                <w:noProof w:val="0"/>
                <w:sz w:val="22"/>
                <w:szCs w:val="22"/>
                <w:lang w:val="en-GB"/>
              </w:rPr>
              <w:t xml:space="preserve"> in </w:t>
            </w:r>
            <w:proofErr w:type="spellStart"/>
            <w:r w:rsidRPr="007A5B69">
              <w:rPr>
                <w:rFonts w:ascii="Arial Narrow" w:eastAsia="Calibri" w:hAnsi="Arial Narrow" w:cs="Calibri"/>
                <w:noProof w:val="0"/>
                <w:sz w:val="22"/>
                <w:szCs w:val="22"/>
                <w:lang w:val="en-GB"/>
              </w:rPr>
              <w:t>dreptul</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accesului</w:t>
            </w:r>
            <w:proofErr w:type="spellEnd"/>
            <w:r w:rsidRPr="007A5B69">
              <w:rPr>
                <w:rFonts w:ascii="Arial Narrow" w:eastAsia="Calibri" w:hAnsi="Arial Narrow" w:cs="Calibri"/>
                <w:noProof w:val="0"/>
                <w:sz w:val="22"/>
                <w:szCs w:val="22"/>
                <w:lang w:val="en-GB"/>
              </w:rPr>
              <w:t xml:space="preserve"> 3 </w:t>
            </w:r>
            <w:proofErr w:type="spellStart"/>
            <w:r w:rsidRPr="007A5B69">
              <w:rPr>
                <w:rFonts w:ascii="Arial Narrow" w:eastAsia="Calibri" w:hAnsi="Arial Narrow" w:cs="Calibri"/>
                <w:noProof w:val="0"/>
                <w:sz w:val="22"/>
                <w:szCs w:val="22"/>
                <w:lang w:val="en-GB"/>
              </w:rPr>
              <w:t>buc</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indicatoare</w:t>
            </w:r>
            <w:proofErr w:type="spellEnd"/>
            <w:r w:rsidRPr="007A5B69">
              <w:rPr>
                <w:rFonts w:ascii="Arial Narrow" w:eastAsia="Calibri" w:hAnsi="Arial Narrow" w:cs="Calibri"/>
                <w:noProof w:val="0"/>
                <w:sz w:val="22"/>
                <w:szCs w:val="22"/>
                <w:lang w:val="en-GB"/>
              </w:rPr>
              <w:t xml:space="preserve"> cate </w:t>
            </w:r>
            <w:proofErr w:type="spellStart"/>
            <w:r w:rsidRPr="007A5B69">
              <w:rPr>
                <w:rFonts w:ascii="Arial Narrow" w:eastAsia="Calibri" w:hAnsi="Arial Narrow" w:cs="Calibri"/>
                <w:noProof w:val="0"/>
                <w:sz w:val="22"/>
                <w:szCs w:val="22"/>
                <w:lang w:val="en-GB"/>
              </w:rPr>
              <w:t>una</w:t>
            </w:r>
            <w:proofErr w:type="spellEnd"/>
            <w:r w:rsidRPr="007A5B69">
              <w:rPr>
                <w:rFonts w:ascii="Arial Narrow" w:eastAsia="Calibri" w:hAnsi="Arial Narrow" w:cs="Calibri"/>
                <w:noProof w:val="0"/>
                <w:sz w:val="22"/>
                <w:szCs w:val="22"/>
                <w:lang w:val="en-GB"/>
              </w:rPr>
              <w:t xml:space="preserve"> pe </w:t>
            </w:r>
            <w:proofErr w:type="spellStart"/>
            <w:r w:rsidRPr="007A5B69">
              <w:rPr>
                <w:rFonts w:ascii="Arial Narrow" w:eastAsia="Calibri" w:hAnsi="Arial Narrow" w:cs="Calibri"/>
                <w:noProof w:val="0"/>
                <w:sz w:val="22"/>
                <w:szCs w:val="22"/>
                <w:lang w:val="en-GB"/>
              </w:rPr>
              <w:t>directie</w:t>
            </w:r>
            <w:proofErr w:type="spellEnd"/>
            <w:r w:rsidRPr="007A5B69">
              <w:rPr>
                <w:rFonts w:ascii="Arial Narrow" w:eastAsia="Calibri" w:hAnsi="Arial Narrow" w:cs="Calibri"/>
                <w:noProof w:val="0"/>
                <w:sz w:val="22"/>
                <w:szCs w:val="22"/>
                <w:lang w:val="en-GB"/>
              </w:rPr>
              <w:t>.</w:t>
            </w:r>
          </w:p>
        </w:tc>
        <w:tc>
          <w:tcPr>
            <w:tcW w:w="1796" w:type="dxa"/>
            <w:shd w:val="clear" w:color="auto" w:fill="auto"/>
          </w:tcPr>
          <w:p w14:paraId="6AC5A98C" w14:textId="77777777" w:rsidR="007A5B69" w:rsidRPr="007A5B69" w:rsidRDefault="007A5B69" w:rsidP="007A5B69">
            <w:pPr>
              <w:rPr>
                <w:rFonts w:ascii="Arial Narrow" w:eastAsia="Calibri" w:hAnsi="Arial Narrow" w:cs="Calibri"/>
                <w:noProof w:val="0"/>
                <w:sz w:val="22"/>
                <w:szCs w:val="22"/>
                <w:lang w:val="en-GB"/>
              </w:rPr>
            </w:pPr>
          </w:p>
        </w:tc>
        <w:tc>
          <w:tcPr>
            <w:tcW w:w="2184" w:type="dxa"/>
            <w:shd w:val="clear" w:color="auto" w:fill="auto"/>
          </w:tcPr>
          <w:p w14:paraId="3C063E32"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A5, D7</w:t>
            </w:r>
          </w:p>
        </w:tc>
        <w:tc>
          <w:tcPr>
            <w:tcW w:w="2012" w:type="dxa"/>
            <w:shd w:val="clear" w:color="auto" w:fill="auto"/>
          </w:tcPr>
          <w:p w14:paraId="568CD203"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Curbă</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deosebit</w:t>
            </w:r>
            <w:proofErr w:type="spellEnd"/>
            <w:r w:rsidRPr="007A5B69">
              <w:rPr>
                <w:rFonts w:ascii="Arial Narrow" w:eastAsia="Calibri" w:hAnsi="Arial Narrow" w:cs="Calibri"/>
                <w:noProof w:val="0"/>
                <w:sz w:val="22"/>
                <w:szCs w:val="22"/>
                <w:lang w:val="en-GB"/>
              </w:rPr>
              <w:t xml:space="preserve"> de</w:t>
            </w:r>
          </w:p>
          <w:p w14:paraId="7361B2B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Periculoasă</w:t>
            </w:r>
            <w:proofErr w:type="spellEnd"/>
          </w:p>
          <w:p w14:paraId="06126A2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(Fig.75a)</w:t>
            </w:r>
          </w:p>
        </w:tc>
      </w:tr>
      <w:tr w:rsidR="007A5B69" w:rsidRPr="007A5B69" w14:paraId="4FCBD2EE" w14:textId="77777777" w:rsidTr="00AE7DDA">
        <w:tc>
          <w:tcPr>
            <w:tcW w:w="1992" w:type="dxa"/>
            <w:shd w:val="clear" w:color="auto" w:fill="auto"/>
          </w:tcPr>
          <w:p w14:paraId="2AC4395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7</w:t>
            </w:r>
          </w:p>
        </w:tc>
        <w:tc>
          <w:tcPr>
            <w:tcW w:w="2019" w:type="dxa"/>
            <w:shd w:val="clear" w:color="auto" w:fill="auto"/>
          </w:tcPr>
          <w:p w14:paraId="44D8D0C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0+235</w:t>
            </w:r>
          </w:p>
        </w:tc>
        <w:tc>
          <w:tcPr>
            <w:tcW w:w="1796" w:type="dxa"/>
            <w:shd w:val="clear" w:color="auto" w:fill="auto"/>
          </w:tcPr>
          <w:p w14:paraId="4CCEBDD5"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3255762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13A2DE4F"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6A37474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65B5582F"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7904FF87"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27952375" w14:textId="77777777" w:rsidTr="00AE7DDA">
        <w:tc>
          <w:tcPr>
            <w:tcW w:w="1992" w:type="dxa"/>
            <w:shd w:val="clear" w:color="auto" w:fill="auto"/>
          </w:tcPr>
          <w:p w14:paraId="5967DC1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8</w:t>
            </w:r>
          </w:p>
        </w:tc>
        <w:tc>
          <w:tcPr>
            <w:tcW w:w="2019" w:type="dxa"/>
            <w:shd w:val="clear" w:color="auto" w:fill="auto"/>
          </w:tcPr>
          <w:p w14:paraId="007319D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0+240</w:t>
            </w:r>
          </w:p>
        </w:tc>
        <w:tc>
          <w:tcPr>
            <w:tcW w:w="1796" w:type="dxa"/>
            <w:shd w:val="clear" w:color="auto" w:fill="auto"/>
          </w:tcPr>
          <w:p w14:paraId="5AB37C36"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32B1106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B1, D7</w:t>
            </w:r>
          </w:p>
        </w:tc>
        <w:tc>
          <w:tcPr>
            <w:tcW w:w="2012" w:type="dxa"/>
            <w:shd w:val="clear" w:color="auto" w:fill="auto"/>
          </w:tcPr>
          <w:p w14:paraId="4DCF8DE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p w14:paraId="2E84614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tc>
      </w:tr>
      <w:tr w:rsidR="007A5B69" w:rsidRPr="007A5B69" w14:paraId="740AA377" w14:textId="77777777" w:rsidTr="00AE7DDA">
        <w:tc>
          <w:tcPr>
            <w:tcW w:w="1992" w:type="dxa"/>
            <w:shd w:val="clear" w:color="auto" w:fill="auto"/>
          </w:tcPr>
          <w:p w14:paraId="1F7E159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9</w:t>
            </w:r>
          </w:p>
        </w:tc>
        <w:tc>
          <w:tcPr>
            <w:tcW w:w="2019" w:type="dxa"/>
            <w:shd w:val="clear" w:color="auto" w:fill="auto"/>
          </w:tcPr>
          <w:p w14:paraId="430F5D1B"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0+263</w:t>
            </w:r>
          </w:p>
        </w:tc>
        <w:tc>
          <w:tcPr>
            <w:tcW w:w="1796" w:type="dxa"/>
            <w:shd w:val="clear" w:color="auto" w:fill="auto"/>
          </w:tcPr>
          <w:p w14:paraId="3F73BC6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5610D02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5E0F571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0D8CFA2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74657A1D"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7058D2E6" w14:textId="77777777" w:rsidTr="00AE7DDA">
        <w:tc>
          <w:tcPr>
            <w:tcW w:w="1992" w:type="dxa"/>
            <w:shd w:val="clear" w:color="auto" w:fill="auto"/>
          </w:tcPr>
          <w:p w14:paraId="572E130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10</w:t>
            </w:r>
          </w:p>
        </w:tc>
        <w:tc>
          <w:tcPr>
            <w:tcW w:w="2019" w:type="dxa"/>
            <w:shd w:val="clear" w:color="auto" w:fill="auto"/>
          </w:tcPr>
          <w:p w14:paraId="1D9CC4B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0+285,00</w:t>
            </w:r>
          </w:p>
        </w:tc>
        <w:tc>
          <w:tcPr>
            <w:tcW w:w="1796" w:type="dxa"/>
            <w:shd w:val="clear" w:color="auto" w:fill="auto"/>
          </w:tcPr>
          <w:p w14:paraId="22328947"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07C92D82"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w:t>
            </w:r>
          </w:p>
        </w:tc>
        <w:tc>
          <w:tcPr>
            <w:tcW w:w="2012" w:type="dxa"/>
            <w:shd w:val="clear" w:color="auto" w:fill="auto"/>
          </w:tcPr>
          <w:p w14:paraId="4BE376FE"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70 km/h</w:t>
            </w:r>
          </w:p>
        </w:tc>
      </w:tr>
      <w:tr w:rsidR="007A5B69" w:rsidRPr="007A5B69" w14:paraId="7AB5B5AB" w14:textId="77777777" w:rsidTr="00AE7DDA">
        <w:tc>
          <w:tcPr>
            <w:tcW w:w="1992" w:type="dxa"/>
            <w:shd w:val="clear" w:color="auto" w:fill="auto"/>
          </w:tcPr>
          <w:p w14:paraId="1A9FBF9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11</w:t>
            </w:r>
          </w:p>
        </w:tc>
        <w:tc>
          <w:tcPr>
            <w:tcW w:w="2019" w:type="dxa"/>
            <w:shd w:val="clear" w:color="auto" w:fill="auto"/>
          </w:tcPr>
          <w:p w14:paraId="7D85A50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0+340</w:t>
            </w:r>
          </w:p>
        </w:tc>
        <w:tc>
          <w:tcPr>
            <w:tcW w:w="1796" w:type="dxa"/>
            <w:shd w:val="clear" w:color="auto" w:fill="auto"/>
          </w:tcPr>
          <w:p w14:paraId="0B19A91C"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7279527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A40</w:t>
            </w:r>
          </w:p>
        </w:tc>
        <w:tc>
          <w:tcPr>
            <w:tcW w:w="2012" w:type="dxa"/>
            <w:shd w:val="clear" w:color="auto" w:fill="auto"/>
          </w:tcPr>
          <w:p w14:paraId="335C868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p w14:paraId="7FA1BBFC"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30 km/h</w:t>
            </w:r>
          </w:p>
        </w:tc>
      </w:tr>
      <w:tr w:rsidR="007A5B69" w:rsidRPr="007A5B69" w14:paraId="7E242033" w14:textId="77777777" w:rsidTr="00AE7DDA">
        <w:tc>
          <w:tcPr>
            <w:tcW w:w="1992" w:type="dxa"/>
            <w:shd w:val="clear" w:color="auto" w:fill="auto"/>
          </w:tcPr>
          <w:p w14:paraId="28075C8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12</w:t>
            </w:r>
          </w:p>
        </w:tc>
        <w:tc>
          <w:tcPr>
            <w:tcW w:w="2019" w:type="dxa"/>
            <w:shd w:val="clear" w:color="auto" w:fill="auto"/>
          </w:tcPr>
          <w:p w14:paraId="3D75872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0+390</w:t>
            </w:r>
          </w:p>
        </w:tc>
        <w:tc>
          <w:tcPr>
            <w:tcW w:w="1796" w:type="dxa"/>
            <w:shd w:val="clear" w:color="auto" w:fill="auto"/>
          </w:tcPr>
          <w:p w14:paraId="60CFA4E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18F6572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F5</w:t>
            </w:r>
          </w:p>
        </w:tc>
        <w:tc>
          <w:tcPr>
            <w:tcW w:w="2012" w:type="dxa"/>
            <w:shd w:val="clear" w:color="auto" w:fill="auto"/>
          </w:tcPr>
          <w:p w14:paraId="3D79A10C"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sens</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giratoriu</w:t>
            </w:r>
            <w:proofErr w:type="spellEnd"/>
            <w:r w:rsidRPr="007A5B69">
              <w:rPr>
                <w:rFonts w:ascii="Arial Narrow" w:eastAsia="Calibri" w:hAnsi="Arial Narrow" w:cs="Calibri"/>
                <w:noProof w:val="0"/>
                <w:sz w:val="22"/>
                <w:szCs w:val="22"/>
                <w:lang w:val="en-GB"/>
              </w:rPr>
              <w:t xml:space="preserve"> F5 </w:t>
            </w:r>
            <w:proofErr w:type="spellStart"/>
            <w:r w:rsidRPr="007A5B69">
              <w:rPr>
                <w:rFonts w:ascii="Arial Narrow" w:eastAsia="Calibri" w:hAnsi="Arial Narrow" w:cs="Calibri"/>
                <w:noProof w:val="0"/>
                <w:sz w:val="22"/>
                <w:szCs w:val="22"/>
                <w:lang w:val="en-GB"/>
              </w:rPr>
              <w:t>amenajat</w:t>
            </w:r>
            <w:proofErr w:type="spellEnd"/>
            <w:r w:rsidRPr="007A5B69">
              <w:rPr>
                <w:rFonts w:ascii="Arial Narrow" w:eastAsia="Calibri" w:hAnsi="Arial Narrow" w:cs="Calibri"/>
                <w:noProof w:val="0"/>
                <w:sz w:val="22"/>
                <w:szCs w:val="22"/>
                <w:lang w:val="en-GB"/>
              </w:rPr>
              <w:t xml:space="preserve"> </w:t>
            </w:r>
            <w:r w:rsidRPr="007A5B69">
              <w:rPr>
                <w:rFonts w:ascii="Arial Narrow" w:eastAsia="Calibri" w:hAnsi="Arial Narrow" w:cs="Calibri"/>
                <w:noProof w:val="0"/>
                <w:sz w:val="22"/>
                <w:szCs w:val="22"/>
                <w:lang w:val="en-GB"/>
              </w:rPr>
              <w:lastRenderedPageBreak/>
              <w:t xml:space="preserve">in </w:t>
            </w:r>
            <w:proofErr w:type="spellStart"/>
            <w:r w:rsidRPr="007A5B69">
              <w:rPr>
                <w:rFonts w:ascii="Arial Narrow" w:eastAsia="Calibri" w:hAnsi="Arial Narrow" w:cs="Calibri"/>
                <w:noProof w:val="0"/>
                <w:sz w:val="22"/>
                <w:szCs w:val="22"/>
                <w:lang w:val="en-GB"/>
              </w:rPr>
              <w:t>consola</w:t>
            </w:r>
            <w:proofErr w:type="spellEnd"/>
          </w:p>
        </w:tc>
      </w:tr>
      <w:tr w:rsidR="007A5B69" w:rsidRPr="007A5B69" w14:paraId="1B414A03" w14:textId="77777777" w:rsidTr="00AE7DDA">
        <w:tc>
          <w:tcPr>
            <w:tcW w:w="1992" w:type="dxa"/>
            <w:shd w:val="clear" w:color="auto" w:fill="auto"/>
          </w:tcPr>
          <w:p w14:paraId="4AF4325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lastRenderedPageBreak/>
              <w:t>13</w:t>
            </w:r>
          </w:p>
        </w:tc>
        <w:tc>
          <w:tcPr>
            <w:tcW w:w="2019" w:type="dxa"/>
            <w:shd w:val="clear" w:color="auto" w:fill="auto"/>
          </w:tcPr>
          <w:p w14:paraId="153D4B7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0+420</w:t>
            </w:r>
          </w:p>
          <w:p w14:paraId="6B83FB39" w14:textId="77777777" w:rsidR="007A5B69" w:rsidRPr="007A5B69" w:rsidRDefault="007A5B69" w:rsidP="007A5B69">
            <w:pPr>
              <w:rPr>
                <w:rFonts w:ascii="Arial Narrow" w:eastAsia="Calibri" w:hAnsi="Arial Narrow" w:cs="Calibri"/>
                <w:noProof w:val="0"/>
                <w:sz w:val="22"/>
                <w:szCs w:val="22"/>
                <w:lang w:val="en-GB"/>
              </w:rPr>
            </w:pPr>
          </w:p>
        </w:tc>
        <w:tc>
          <w:tcPr>
            <w:tcW w:w="1796" w:type="dxa"/>
            <w:shd w:val="clear" w:color="auto" w:fill="auto"/>
          </w:tcPr>
          <w:p w14:paraId="4149BD5B"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r w:rsidRPr="007A5B69">
              <w:rPr>
                <w:rFonts w:ascii="Arial Narrow" w:eastAsia="Calibri" w:hAnsi="Arial Narrow" w:cs="Calibri"/>
                <w:noProof w:val="0"/>
                <w:sz w:val="22"/>
                <w:szCs w:val="22"/>
                <w:lang w:val="en-GB"/>
              </w:rPr>
              <w:t xml:space="preserve"> drum </w:t>
            </w:r>
            <w:proofErr w:type="spellStart"/>
            <w:r w:rsidRPr="007A5B69">
              <w:rPr>
                <w:rFonts w:ascii="Arial Narrow" w:eastAsia="Calibri" w:hAnsi="Arial Narrow" w:cs="Calibri"/>
                <w:noProof w:val="0"/>
                <w:sz w:val="22"/>
                <w:szCs w:val="22"/>
                <w:lang w:val="en-GB"/>
              </w:rPr>
              <w:t>acces</w:t>
            </w:r>
            <w:proofErr w:type="spellEnd"/>
          </w:p>
        </w:tc>
        <w:tc>
          <w:tcPr>
            <w:tcW w:w="2184" w:type="dxa"/>
            <w:shd w:val="clear" w:color="auto" w:fill="auto"/>
          </w:tcPr>
          <w:p w14:paraId="44F22B7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197970A9"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62E3B85E"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5524D81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01830AC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0827DC53" w14:textId="77777777" w:rsidTr="00AE7DDA">
        <w:tc>
          <w:tcPr>
            <w:tcW w:w="1992" w:type="dxa"/>
            <w:shd w:val="clear" w:color="auto" w:fill="auto"/>
          </w:tcPr>
          <w:p w14:paraId="32C1272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14</w:t>
            </w:r>
          </w:p>
        </w:tc>
        <w:tc>
          <w:tcPr>
            <w:tcW w:w="2019" w:type="dxa"/>
            <w:shd w:val="clear" w:color="auto" w:fill="auto"/>
          </w:tcPr>
          <w:p w14:paraId="37074B1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0+422</w:t>
            </w:r>
          </w:p>
        </w:tc>
        <w:tc>
          <w:tcPr>
            <w:tcW w:w="1796" w:type="dxa"/>
            <w:shd w:val="clear" w:color="auto" w:fill="auto"/>
          </w:tcPr>
          <w:p w14:paraId="2DD8534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r w:rsidRPr="007A5B69">
              <w:rPr>
                <w:rFonts w:ascii="Arial Narrow" w:eastAsia="Calibri" w:hAnsi="Arial Narrow" w:cs="Calibri"/>
                <w:noProof w:val="0"/>
                <w:sz w:val="22"/>
                <w:szCs w:val="22"/>
                <w:lang w:val="en-GB"/>
              </w:rPr>
              <w:t xml:space="preserve"> drum </w:t>
            </w:r>
            <w:proofErr w:type="spellStart"/>
            <w:r w:rsidRPr="007A5B69">
              <w:rPr>
                <w:rFonts w:ascii="Arial Narrow" w:eastAsia="Calibri" w:hAnsi="Arial Narrow" w:cs="Calibri"/>
                <w:noProof w:val="0"/>
                <w:sz w:val="22"/>
                <w:szCs w:val="22"/>
                <w:lang w:val="en-GB"/>
              </w:rPr>
              <w:t>acces</w:t>
            </w:r>
            <w:proofErr w:type="spellEnd"/>
          </w:p>
        </w:tc>
        <w:tc>
          <w:tcPr>
            <w:tcW w:w="2184" w:type="dxa"/>
            <w:shd w:val="clear" w:color="auto" w:fill="auto"/>
          </w:tcPr>
          <w:p w14:paraId="5EFEFF6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779969A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5378592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4B0133A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5D92DC30" w14:textId="77777777" w:rsidTr="00AE7DDA">
        <w:tc>
          <w:tcPr>
            <w:tcW w:w="1992" w:type="dxa"/>
            <w:shd w:val="clear" w:color="auto" w:fill="auto"/>
          </w:tcPr>
          <w:p w14:paraId="7C3C0E4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15</w:t>
            </w:r>
          </w:p>
        </w:tc>
        <w:tc>
          <w:tcPr>
            <w:tcW w:w="2019" w:type="dxa"/>
            <w:shd w:val="clear" w:color="auto" w:fill="auto"/>
          </w:tcPr>
          <w:p w14:paraId="26FCA77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0+430</w:t>
            </w:r>
          </w:p>
        </w:tc>
        <w:tc>
          <w:tcPr>
            <w:tcW w:w="1796" w:type="dxa"/>
            <w:shd w:val="clear" w:color="auto" w:fill="auto"/>
          </w:tcPr>
          <w:p w14:paraId="45B23D41" w14:textId="77777777" w:rsidR="007A5B69" w:rsidRPr="007A5B69" w:rsidRDefault="007A5B69" w:rsidP="007A5B69">
            <w:pPr>
              <w:rPr>
                <w:rFonts w:ascii="Arial Narrow" w:eastAsia="Calibri" w:hAnsi="Arial Narrow" w:cs="Calibri"/>
                <w:noProof w:val="0"/>
                <w:sz w:val="22"/>
                <w:szCs w:val="22"/>
                <w:lang w:val="en-GB"/>
              </w:rPr>
            </w:pPr>
          </w:p>
        </w:tc>
        <w:tc>
          <w:tcPr>
            <w:tcW w:w="2184" w:type="dxa"/>
            <w:shd w:val="clear" w:color="auto" w:fill="auto"/>
          </w:tcPr>
          <w:p w14:paraId="61E4AE1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C24, B2</w:t>
            </w:r>
          </w:p>
        </w:tc>
        <w:tc>
          <w:tcPr>
            <w:tcW w:w="2012" w:type="dxa"/>
            <w:shd w:val="clear" w:color="auto" w:fill="auto"/>
          </w:tcPr>
          <w:p w14:paraId="1CF7B38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Interzis</w:t>
            </w:r>
            <w:proofErr w:type="spellEnd"/>
            <w:r w:rsidRPr="007A5B69">
              <w:rPr>
                <w:rFonts w:ascii="Arial Narrow" w:eastAsia="Calibri" w:hAnsi="Arial Narrow" w:cs="Calibri"/>
                <w:noProof w:val="0"/>
                <w:sz w:val="22"/>
                <w:szCs w:val="22"/>
                <w:lang w:val="en-GB"/>
              </w:rPr>
              <w:t xml:space="preserve"> la </w:t>
            </w:r>
            <w:proofErr w:type="spellStart"/>
            <w:r w:rsidRPr="007A5B69">
              <w:rPr>
                <w:rFonts w:ascii="Arial Narrow" w:eastAsia="Calibri" w:hAnsi="Arial Narrow" w:cs="Calibri"/>
                <w:noProof w:val="0"/>
                <w:sz w:val="22"/>
                <w:szCs w:val="22"/>
                <w:lang w:val="en-GB"/>
              </w:rPr>
              <w:t>stanga</w:t>
            </w:r>
            <w:proofErr w:type="spellEnd"/>
            <w:r w:rsidRPr="007A5B69">
              <w:rPr>
                <w:rFonts w:ascii="Arial Narrow" w:eastAsia="Calibri" w:hAnsi="Arial Narrow" w:cs="Calibri"/>
                <w:noProof w:val="0"/>
                <w:sz w:val="22"/>
                <w:szCs w:val="22"/>
                <w:lang w:val="en-GB"/>
              </w:rPr>
              <w:t xml:space="preserve"> </w:t>
            </w:r>
          </w:p>
          <w:p w14:paraId="65ADF4B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Stop</w:t>
            </w:r>
          </w:p>
        </w:tc>
      </w:tr>
      <w:tr w:rsidR="007A5B69" w:rsidRPr="007A5B69" w14:paraId="6BB67CFD" w14:textId="77777777" w:rsidTr="00AE7DDA">
        <w:tc>
          <w:tcPr>
            <w:tcW w:w="1992" w:type="dxa"/>
            <w:shd w:val="clear" w:color="auto" w:fill="auto"/>
          </w:tcPr>
          <w:p w14:paraId="6615FBF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16</w:t>
            </w:r>
          </w:p>
        </w:tc>
        <w:tc>
          <w:tcPr>
            <w:tcW w:w="2019" w:type="dxa"/>
            <w:shd w:val="clear" w:color="auto" w:fill="auto"/>
          </w:tcPr>
          <w:p w14:paraId="7471485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0+450</w:t>
            </w:r>
          </w:p>
        </w:tc>
        <w:tc>
          <w:tcPr>
            <w:tcW w:w="1796" w:type="dxa"/>
            <w:shd w:val="clear" w:color="auto" w:fill="auto"/>
          </w:tcPr>
          <w:p w14:paraId="38F02DBC"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711744C2"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w:t>
            </w:r>
          </w:p>
        </w:tc>
        <w:tc>
          <w:tcPr>
            <w:tcW w:w="2012" w:type="dxa"/>
            <w:shd w:val="clear" w:color="auto" w:fill="auto"/>
          </w:tcPr>
          <w:p w14:paraId="24B5C0E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50 km/h</w:t>
            </w:r>
          </w:p>
        </w:tc>
      </w:tr>
      <w:tr w:rsidR="007A5B69" w:rsidRPr="007A5B69" w14:paraId="19DD57A6" w14:textId="77777777" w:rsidTr="00AE7DDA">
        <w:tc>
          <w:tcPr>
            <w:tcW w:w="1992" w:type="dxa"/>
            <w:shd w:val="clear" w:color="auto" w:fill="auto"/>
          </w:tcPr>
          <w:p w14:paraId="52E5E7A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17</w:t>
            </w:r>
          </w:p>
        </w:tc>
        <w:tc>
          <w:tcPr>
            <w:tcW w:w="2019" w:type="dxa"/>
            <w:shd w:val="clear" w:color="auto" w:fill="auto"/>
          </w:tcPr>
          <w:p w14:paraId="58F4C15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0+992</w:t>
            </w:r>
          </w:p>
        </w:tc>
        <w:tc>
          <w:tcPr>
            <w:tcW w:w="1796" w:type="dxa"/>
            <w:shd w:val="clear" w:color="auto" w:fill="auto"/>
          </w:tcPr>
          <w:p w14:paraId="40A91D7D"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32DD0ED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F5</w:t>
            </w:r>
          </w:p>
        </w:tc>
        <w:tc>
          <w:tcPr>
            <w:tcW w:w="2012" w:type="dxa"/>
            <w:shd w:val="clear" w:color="auto" w:fill="auto"/>
          </w:tcPr>
          <w:p w14:paraId="658E299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sens</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giratoriu</w:t>
            </w:r>
            <w:proofErr w:type="spellEnd"/>
            <w:r w:rsidRPr="007A5B69">
              <w:rPr>
                <w:rFonts w:ascii="Arial Narrow" w:eastAsia="Calibri" w:hAnsi="Arial Narrow" w:cs="Calibri"/>
                <w:noProof w:val="0"/>
                <w:sz w:val="22"/>
                <w:szCs w:val="22"/>
                <w:lang w:val="en-GB"/>
              </w:rPr>
              <w:t xml:space="preserve"> F5 </w:t>
            </w:r>
            <w:proofErr w:type="spellStart"/>
            <w:r w:rsidRPr="007A5B69">
              <w:rPr>
                <w:rFonts w:ascii="Arial Narrow" w:eastAsia="Calibri" w:hAnsi="Arial Narrow" w:cs="Calibri"/>
                <w:noProof w:val="0"/>
                <w:sz w:val="22"/>
                <w:szCs w:val="22"/>
                <w:lang w:val="en-GB"/>
              </w:rPr>
              <w:t>amenajat</w:t>
            </w:r>
            <w:proofErr w:type="spellEnd"/>
            <w:r w:rsidRPr="007A5B69">
              <w:rPr>
                <w:rFonts w:ascii="Arial Narrow" w:eastAsia="Calibri" w:hAnsi="Arial Narrow" w:cs="Calibri"/>
                <w:noProof w:val="0"/>
                <w:sz w:val="22"/>
                <w:szCs w:val="22"/>
                <w:lang w:val="en-GB"/>
              </w:rPr>
              <w:t xml:space="preserve"> in </w:t>
            </w:r>
            <w:proofErr w:type="spellStart"/>
            <w:r w:rsidRPr="007A5B69">
              <w:rPr>
                <w:rFonts w:ascii="Arial Narrow" w:eastAsia="Calibri" w:hAnsi="Arial Narrow" w:cs="Calibri"/>
                <w:noProof w:val="0"/>
                <w:sz w:val="22"/>
                <w:szCs w:val="22"/>
                <w:lang w:val="en-GB"/>
              </w:rPr>
              <w:t>consola</w:t>
            </w:r>
            <w:proofErr w:type="spellEnd"/>
          </w:p>
        </w:tc>
      </w:tr>
      <w:tr w:rsidR="007A5B69" w:rsidRPr="007A5B69" w14:paraId="0449E1D7" w14:textId="77777777" w:rsidTr="00AE7DDA">
        <w:tc>
          <w:tcPr>
            <w:tcW w:w="1992" w:type="dxa"/>
            <w:shd w:val="clear" w:color="auto" w:fill="auto"/>
          </w:tcPr>
          <w:p w14:paraId="5B78491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18</w:t>
            </w:r>
          </w:p>
        </w:tc>
        <w:tc>
          <w:tcPr>
            <w:tcW w:w="2019" w:type="dxa"/>
            <w:shd w:val="clear" w:color="auto" w:fill="auto"/>
          </w:tcPr>
          <w:p w14:paraId="309872F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1+142</w:t>
            </w:r>
          </w:p>
        </w:tc>
        <w:tc>
          <w:tcPr>
            <w:tcW w:w="1796" w:type="dxa"/>
            <w:shd w:val="clear" w:color="auto" w:fill="auto"/>
          </w:tcPr>
          <w:p w14:paraId="637E1F87"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788C5CA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B</w:t>
            </w:r>
            <w:proofErr w:type="gramStart"/>
            <w:r w:rsidRPr="007A5B69">
              <w:rPr>
                <w:rFonts w:ascii="Arial Narrow" w:eastAsia="Calibri" w:hAnsi="Arial Narrow" w:cs="Calibri"/>
                <w:noProof w:val="0"/>
                <w:sz w:val="22"/>
                <w:szCs w:val="22"/>
                <w:lang w:val="en-GB"/>
              </w:rPr>
              <w:t>1,P</w:t>
            </w:r>
            <w:proofErr w:type="gramEnd"/>
            <w:r w:rsidRPr="007A5B69">
              <w:rPr>
                <w:rFonts w:ascii="Arial Narrow" w:eastAsia="Calibri" w:hAnsi="Arial Narrow" w:cs="Calibri"/>
                <w:noProof w:val="0"/>
                <w:sz w:val="22"/>
                <w:szCs w:val="22"/>
                <w:lang w:val="en-GB"/>
              </w:rPr>
              <w:t>8</w:t>
            </w:r>
          </w:p>
          <w:p w14:paraId="3BCC427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F5</w:t>
            </w:r>
          </w:p>
        </w:tc>
        <w:tc>
          <w:tcPr>
            <w:tcW w:w="2012" w:type="dxa"/>
            <w:shd w:val="clear" w:color="auto" w:fill="auto"/>
          </w:tcPr>
          <w:p w14:paraId="261FE07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p>
          <w:p w14:paraId="2FF34FBC"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Aditional</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distanta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aplicata</w:t>
            </w:r>
            <w:proofErr w:type="spellEnd"/>
            <w:r w:rsidRPr="007A5B69">
              <w:rPr>
                <w:rFonts w:ascii="Arial Narrow" w:eastAsia="Calibri" w:hAnsi="Arial Narrow" w:cs="Calibri"/>
                <w:noProof w:val="0"/>
                <w:sz w:val="22"/>
                <w:szCs w:val="22"/>
                <w:lang w:val="en-GB"/>
              </w:rPr>
              <w:t xml:space="preserve"> </w:t>
            </w:r>
          </w:p>
          <w:p w14:paraId="2446A79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la 50km/h</w:t>
            </w:r>
          </w:p>
          <w:p w14:paraId="4598A3A6"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sens</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giratoriu</w:t>
            </w:r>
            <w:proofErr w:type="spellEnd"/>
            <w:r w:rsidRPr="007A5B69">
              <w:rPr>
                <w:rFonts w:ascii="Arial Narrow" w:eastAsia="Calibri" w:hAnsi="Arial Narrow" w:cs="Calibri"/>
                <w:noProof w:val="0"/>
                <w:sz w:val="22"/>
                <w:szCs w:val="22"/>
                <w:lang w:val="en-GB"/>
              </w:rPr>
              <w:t xml:space="preserve"> F5 </w:t>
            </w:r>
            <w:proofErr w:type="spellStart"/>
            <w:r w:rsidRPr="007A5B69">
              <w:rPr>
                <w:rFonts w:ascii="Arial Narrow" w:eastAsia="Calibri" w:hAnsi="Arial Narrow" w:cs="Calibri"/>
                <w:noProof w:val="0"/>
                <w:sz w:val="22"/>
                <w:szCs w:val="22"/>
                <w:lang w:val="en-GB"/>
              </w:rPr>
              <w:t>amenajat</w:t>
            </w:r>
            <w:proofErr w:type="spellEnd"/>
            <w:r w:rsidRPr="007A5B69">
              <w:rPr>
                <w:rFonts w:ascii="Arial Narrow" w:eastAsia="Calibri" w:hAnsi="Arial Narrow" w:cs="Calibri"/>
                <w:noProof w:val="0"/>
                <w:sz w:val="22"/>
                <w:szCs w:val="22"/>
                <w:lang w:val="en-GB"/>
              </w:rPr>
              <w:t xml:space="preserve"> in </w:t>
            </w:r>
            <w:proofErr w:type="spellStart"/>
            <w:r w:rsidRPr="007A5B69">
              <w:rPr>
                <w:rFonts w:ascii="Arial Narrow" w:eastAsia="Calibri" w:hAnsi="Arial Narrow" w:cs="Calibri"/>
                <w:noProof w:val="0"/>
                <w:sz w:val="22"/>
                <w:szCs w:val="22"/>
                <w:lang w:val="en-GB"/>
              </w:rPr>
              <w:t>consola</w:t>
            </w:r>
            <w:proofErr w:type="spellEnd"/>
          </w:p>
          <w:p w14:paraId="0BCAF5F1" w14:textId="77777777" w:rsidR="007A5B69" w:rsidRPr="007A5B69" w:rsidRDefault="007A5B69" w:rsidP="007A5B69">
            <w:pPr>
              <w:rPr>
                <w:rFonts w:ascii="Arial Narrow" w:eastAsia="Calibri" w:hAnsi="Arial Narrow" w:cs="Calibri"/>
                <w:noProof w:val="0"/>
                <w:sz w:val="22"/>
                <w:szCs w:val="22"/>
                <w:lang w:val="en-GB"/>
              </w:rPr>
            </w:pPr>
          </w:p>
        </w:tc>
      </w:tr>
      <w:tr w:rsidR="007A5B69" w:rsidRPr="007A5B69" w14:paraId="23B2056A" w14:textId="77777777" w:rsidTr="00AE7DDA">
        <w:tc>
          <w:tcPr>
            <w:tcW w:w="1992" w:type="dxa"/>
            <w:shd w:val="clear" w:color="auto" w:fill="auto"/>
          </w:tcPr>
          <w:p w14:paraId="2169ACE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19</w:t>
            </w:r>
          </w:p>
        </w:tc>
        <w:tc>
          <w:tcPr>
            <w:tcW w:w="2019" w:type="dxa"/>
            <w:shd w:val="clear" w:color="auto" w:fill="auto"/>
          </w:tcPr>
          <w:p w14:paraId="6E1BE64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1+165</w:t>
            </w:r>
          </w:p>
        </w:tc>
        <w:tc>
          <w:tcPr>
            <w:tcW w:w="1796" w:type="dxa"/>
            <w:shd w:val="clear" w:color="auto" w:fill="auto"/>
          </w:tcPr>
          <w:p w14:paraId="3F5EE885"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370B1A5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w:t>
            </w:r>
          </w:p>
        </w:tc>
        <w:tc>
          <w:tcPr>
            <w:tcW w:w="2012" w:type="dxa"/>
            <w:shd w:val="clear" w:color="auto" w:fill="auto"/>
          </w:tcPr>
          <w:p w14:paraId="3FFE8E9D"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50 km/h</w:t>
            </w:r>
          </w:p>
        </w:tc>
      </w:tr>
      <w:tr w:rsidR="007A5B69" w:rsidRPr="007A5B69" w14:paraId="6B3A703B" w14:textId="77777777" w:rsidTr="00AE7DDA">
        <w:tc>
          <w:tcPr>
            <w:tcW w:w="1992" w:type="dxa"/>
            <w:shd w:val="clear" w:color="auto" w:fill="auto"/>
          </w:tcPr>
          <w:p w14:paraId="7F8667F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20</w:t>
            </w:r>
          </w:p>
        </w:tc>
        <w:tc>
          <w:tcPr>
            <w:tcW w:w="2019" w:type="dxa"/>
            <w:shd w:val="clear" w:color="auto" w:fill="auto"/>
          </w:tcPr>
          <w:p w14:paraId="624F018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1+192</w:t>
            </w:r>
          </w:p>
        </w:tc>
        <w:tc>
          <w:tcPr>
            <w:tcW w:w="1796" w:type="dxa"/>
            <w:shd w:val="clear" w:color="auto" w:fill="auto"/>
          </w:tcPr>
          <w:p w14:paraId="0BFAD564"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30D9110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A40</w:t>
            </w:r>
          </w:p>
        </w:tc>
        <w:tc>
          <w:tcPr>
            <w:tcW w:w="2012" w:type="dxa"/>
            <w:shd w:val="clear" w:color="auto" w:fill="auto"/>
          </w:tcPr>
          <w:p w14:paraId="126F201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p w14:paraId="4C30124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30 km/h</w:t>
            </w:r>
          </w:p>
        </w:tc>
      </w:tr>
      <w:tr w:rsidR="007A5B69" w:rsidRPr="007A5B69" w14:paraId="6A0ADF62" w14:textId="77777777" w:rsidTr="00AE7DDA">
        <w:tc>
          <w:tcPr>
            <w:tcW w:w="1992" w:type="dxa"/>
            <w:shd w:val="clear" w:color="auto" w:fill="auto"/>
          </w:tcPr>
          <w:p w14:paraId="3BF06EF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21</w:t>
            </w:r>
          </w:p>
        </w:tc>
        <w:tc>
          <w:tcPr>
            <w:tcW w:w="2019" w:type="dxa"/>
            <w:shd w:val="clear" w:color="auto" w:fill="auto"/>
          </w:tcPr>
          <w:p w14:paraId="11DE949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1+268</w:t>
            </w:r>
          </w:p>
        </w:tc>
        <w:tc>
          <w:tcPr>
            <w:tcW w:w="1796" w:type="dxa"/>
            <w:shd w:val="clear" w:color="auto" w:fill="auto"/>
          </w:tcPr>
          <w:p w14:paraId="22F70C92"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7AA9FAD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660977C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1444ED6E"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33554A2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64C3B9CE" w14:textId="77777777" w:rsidTr="00AE7DDA">
        <w:tc>
          <w:tcPr>
            <w:tcW w:w="1992" w:type="dxa"/>
            <w:shd w:val="clear" w:color="auto" w:fill="auto"/>
          </w:tcPr>
          <w:p w14:paraId="3E28A04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22</w:t>
            </w:r>
          </w:p>
        </w:tc>
        <w:tc>
          <w:tcPr>
            <w:tcW w:w="2019" w:type="dxa"/>
            <w:shd w:val="clear" w:color="auto" w:fill="auto"/>
          </w:tcPr>
          <w:p w14:paraId="379A5A7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1+291</w:t>
            </w:r>
          </w:p>
        </w:tc>
        <w:tc>
          <w:tcPr>
            <w:tcW w:w="1796" w:type="dxa"/>
            <w:shd w:val="clear" w:color="auto" w:fill="auto"/>
          </w:tcPr>
          <w:p w14:paraId="378CDBA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r w:rsidRPr="007A5B69">
              <w:rPr>
                <w:rFonts w:ascii="Arial Narrow" w:eastAsia="Calibri" w:hAnsi="Arial Narrow" w:cs="Calibri"/>
                <w:noProof w:val="0"/>
                <w:sz w:val="22"/>
                <w:szCs w:val="22"/>
                <w:lang w:val="en-GB"/>
              </w:rPr>
              <w:t xml:space="preserve"> drum </w:t>
            </w:r>
            <w:proofErr w:type="spellStart"/>
            <w:r w:rsidRPr="007A5B69">
              <w:rPr>
                <w:rFonts w:ascii="Arial Narrow" w:eastAsia="Calibri" w:hAnsi="Arial Narrow" w:cs="Calibri"/>
                <w:noProof w:val="0"/>
                <w:sz w:val="22"/>
                <w:szCs w:val="22"/>
                <w:lang w:val="en-GB"/>
              </w:rPr>
              <w:t>acces</w:t>
            </w:r>
            <w:proofErr w:type="spellEnd"/>
          </w:p>
        </w:tc>
        <w:tc>
          <w:tcPr>
            <w:tcW w:w="2184" w:type="dxa"/>
            <w:shd w:val="clear" w:color="auto" w:fill="auto"/>
          </w:tcPr>
          <w:p w14:paraId="31D2478B"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6B0F5EBC"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47B237D3"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1B14784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7B57722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7D2C3B8F" w14:textId="77777777" w:rsidTr="00AE7DDA">
        <w:tc>
          <w:tcPr>
            <w:tcW w:w="1992" w:type="dxa"/>
            <w:shd w:val="clear" w:color="auto" w:fill="auto"/>
          </w:tcPr>
          <w:p w14:paraId="43BBFA1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23</w:t>
            </w:r>
          </w:p>
        </w:tc>
        <w:tc>
          <w:tcPr>
            <w:tcW w:w="2019" w:type="dxa"/>
            <w:shd w:val="clear" w:color="auto" w:fill="auto"/>
          </w:tcPr>
          <w:p w14:paraId="1D77020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1+299</w:t>
            </w:r>
          </w:p>
        </w:tc>
        <w:tc>
          <w:tcPr>
            <w:tcW w:w="1796" w:type="dxa"/>
            <w:shd w:val="clear" w:color="auto" w:fill="auto"/>
          </w:tcPr>
          <w:p w14:paraId="79968C8E"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1F9B09A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B1, D7</w:t>
            </w:r>
          </w:p>
        </w:tc>
        <w:tc>
          <w:tcPr>
            <w:tcW w:w="2012" w:type="dxa"/>
            <w:shd w:val="clear" w:color="auto" w:fill="auto"/>
          </w:tcPr>
          <w:p w14:paraId="19CD9B5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p w14:paraId="7FCD2C5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tc>
      </w:tr>
      <w:tr w:rsidR="007A5B69" w:rsidRPr="007A5B69" w14:paraId="3B4260E9" w14:textId="77777777" w:rsidTr="00AE7DDA">
        <w:tc>
          <w:tcPr>
            <w:tcW w:w="1992" w:type="dxa"/>
            <w:shd w:val="clear" w:color="auto" w:fill="auto"/>
          </w:tcPr>
          <w:p w14:paraId="24F5D15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24</w:t>
            </w:r>
          </w:p>
        </w:tc>
        <w:tc>
          <w:tcPr>
            <w:tcW w:w="2019" w:type="dxa"/>
            <w:shd w:val="clear" w:color="auto" w:fill="auto"/>
          </w:tcPr>
          <w:p w14:paraId="056BC75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In </w:t>
            </w:r>
            <w:proofErr w:type="spellStart"/>
            <w:r w:rsidRPr="007A5B69">
              <w:rPr>
                <w:rFonts w:ascii="Arial Narrow" w:eastAsia="Calibri" w:hAnsi="Arial Narrow" w:cs="Calibri"/>
                <w:noProof w:val="0"/>
                <w:sz w:val="22"/>
                <w:szCs w:val="22"/>
                <w:lang w:val="en-GB"/>
              </w:rPr>
              <w:t>isnula</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sens</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giratoriu</w:t>
            </w:r>
            <w:proofErr w:type="spellEnd"/>
            <w:r w:rsidRPr="007A5B69">
              <w:rPr>
                <w:rFonts w:ascii="Arial Narrow" w:eastAsia="Calibri" w:hAnsi="Arial Narrow" w:cs="Calibri"/>
                <w:noProof w:val="0"/>
                <w:sz w:val="22"/>
                <w:szCs w:val="22"/>
                <w:lang w:val="en-GB"/>
              </w:rPr>
              <w:t xml:space="preserve"> in </w:t>
            </w:r>
            <w:proofErr w:type="spellStart"/>
            <w:r w:rsidRPr="007A5B69">
              <w:rPr>
                <w:rFonts w:ascii="Arial Narrow" w:eastAsia="Calibri" w:hAnsi="Arial Narrow" w:cs="Calibri"/>
                <w:noProof w:val="0"/>
                <w:sz w:val="22"/>
                <w:szCs w:val="22"/>
                <w:lang w:val="en-GB"/>
              </w:rPr>
              <w:t>dreptul</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accesului</w:t>
            </w:r>
            <w:proofErr w:type="spellEnd"/>
            <w:r w:rsidRPr="007A5B69">
              <w:rPr>
                <w:rFonts w:ascii="Arial Narrow" w:eastAsia="Calibri" w:hAnsi="Arial Narrow" w:cs="Calibri"/>
                <w:noProof w:val="0"/>
                <w:sz w:val="22"/>
                <w:szCs w:val="22"/>
                <w:lang w:val="en-GB"/>
              </w:rPr>
              <w:t xml:space="preserve"> 3 </w:t>
            </w:r>
            <w:proofErr w:type="spellStart"/>
            <w:r w:rsidRPr="007A5B69">
              <w:rPr>
                <w:rFonts w:ascii="Arial Narrow" w:eastAsia="Calibri" w:hAnsi="Arial Narrow" w:cs="Calibri"/>
                <w:noProof w:val="0"/>
                <w:sz w:val="22"/>
                <w:szCs w:val="22"/>
                <w:lang w:val="en-GB"/>
              </w:rPr>
              <w:t>buc</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indicatoare</w:t>
            </w:r>
            <w:proofErr w:type="spellEnd"/>
            <w:r w:rsidRPr="007A5B69">
              <w:rPr>
                <w:rFonts w:ascii="Arial Narrow" w:eastAsia="Calibri" w:hAnsi="Arial Narrow" w:cs="Calibri"/>
                <w:noProof w:val="0"/>
                <w:sz w:val="22"/>
                <w:szCs w:val="22"/>
                <w:lang w:val="en-GB"/>
              </w:rPr>
              <w:t xml:space="preserve"> cate </w:t>
            </w:r>
            <w:proofErr w:type="spellStart"/>
            <w:r w:rsidRPr="007A5B69">
              <w:rPr>
                <w:rFonts w:ascii="Arial Narrow" w:eastAsia="Calibri" w:hAnsi="Arial Narrow" w:cs="Calibri"/>
                <w:noProof w:val="0"/>
                <w:sz w:val="22"/>
                <w:szCs w:val="22"/>
                <w:lang w:val="en-GB"/>
              </w:rPr>
              <w:t>una</w:t>
            </w:r>
            <w:proofErr w:type="spellEnd"/>
            <w:r w:rsidRPr="007A5B69">
              <w:rPr>
                <w:rFonts w:ascii="Arial Narrow" w:eastAsia="Calibri" w:hAnsi="Arial Narrow" w:cs="Calibri"/>
                <w:noProof w:val="0"/>
                <w:sz w:val="22"/>
                <w:szCs w:val="22"/>
                <w:lang w:val="en-GB"/>
              </w:rPr>
              <w:t xml:space="preserve"> pe </w:t>
            </w:r>
            <w:proofErr w:type="spellStart"/>
            <w:r w:rsidRPr="007A5B69">
              <w:rPr>
                <w:rFonts w:ascii="Arial Narrow" w:eastAsia="Calibri" w:hAnsi="Arial Narrow" w:cs="Calibri"/>
                <w:noProof w:val="0"/>
                <w:sz w:val="22"/>
                <w:szCs w:val="22"/>
                <w:lang w:val="en-GB"/>
              </w:rPr>
              <w:t>directie</w:t>
            </w:r>
            <w:proofErr w:type="spellEnd"/>
            <w:r w:rsidRPr="007A5B69">
              <w:rPr>
                <w:rFonts w:ascii="Arial Narrow" w:eastAsia="Calibri" w:hAnsi="Arial Narrow" w:cs="Calibri"/>
                <w:noProof w:val="0"/>
                <w:sz w:val="22"/>
                <w:szCs w:val="22"/>
                <w:lang w:val="en-GB"/>
              </w:rPr>
              <w:t>.</w:t>
            </w:r>
          </w:p>
        </w:tc>
        <w:tc>
          <w:tcPr>
            <w:tcW w:w="1796" w:type="dxa"/>
            <w:shd w:val="clear" w:color="auto" w:fill="auto"/>
          </w:tcPr>
          <w:p w14:paraId="12CB80A5" w14:textId="77777777" w:rsidR="007A5B69" w:rsidRPr="007A5B69" w:rsidRDefault="007A5B69" w:rsidP="007A5B69">
            <w:pPr>
              <w:rPr>
                <w:rFonts w:ascii="Arial Narrow" w:eastAsia="Calibri" w:hAnsi="Arial Narrow" w:cs="Calibri"/>
                <w:noProof w:val="0"/>
                <w:sz w:val="22"/>
                <w:szCs w:val="22"/>
                <w:lang w:val="en-GB"/>
              </w:rPr>
            </w:pPr>
          </w:p>
        </w:tc>
        <w:tc>
          <w:tcPr>
            <w:tcW w:w="2184" w:type="dxa"/>
            <w:shd w:val="clear" w:color="auto" w:fill="auto"/>
          </w:tcPr>
          <w:p w14:paraId="2412EF3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A5, D7</w:t>
            </w:r>
          </w:p>
        </w:tc>
        <w:tc>
          <w:tcPr>
            <w:tcW w:w="2012" w:type="dxa"/>
            <w:shd w:val="clear" w:color="auto" w:fill="auto"/>
          </w:tcPr>
          <w:p w14:paraId="056FF071"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Curbă</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deosebit</w:t>
            </w:r>
            <w:proofErr w:type="spellEnd"/>
            <w:r w:rsidRPr="007A5B69">
              <w:rPr>
                <w:rFonts w:ascii="Arial Narrow" w:eastAsia="Calibri" w:hAnsi="Arial Narrow" w:cs="Calibri"/>
                <w:noProof w:val="0"/>
                <w:sz w:val="22"/>
                <w:szCs w:val="22"/>
                <w:lang w:val="en-GB"/>
              </w:rPr>
              <w:t xml:space="preserve"> de</w:t>
            </w:r>
          </w:p>
          <w:p w14:paraId="3267E243"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Periculoasă</w:t>
            </w:r>
            <w:proofErr w:type="spellEnd"/>
          </w:p>
          <w:p w14:paraId="565FFB8E"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(Fig.75a)</w:t>
            </w:r>
          </w:p>
        </w:tc>
      </w:tr>
      <w:tr w:rsidR="007A5B69" w:rsidRPr="007A5B69" w14:paraId="60CBDBCC" w14:textId="77777777" w:rsidTr="00AE7DDA">
        <w:tc>
          <w:tcPr>
            <w:tcW w:w="1992" w:type="dxa"/>
            <w:shd w:val="clear" w:color="auto" w:fill="auto"/>
          </w:tcPr>
          <w:p w14:paraId="7C8C9AD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25</w:t>
            </w:r>
          </w:p>
        </w:tc>
        <w:tc>
          <w:tcPr>
            <w:tcW w:w="2019" w:type="dxa"/>
            <w:shd w:val="clear" w:color="auto" w:fill="auto"/>
          </w:tcPr>
          <w:p w14:paraId="391C2B6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1+340</w:t>
            </w:r>
          </w:p>
        </w:tc>
        <w:tc>
          <w:tcPr>
            <w:tcW w:w="1796" w:type="dxa"/>
            <w:shd w:val="clear" w:color="auto" w:fill="auto"/>
          </w:tcPr>
          <w:p w14:paraId="08B9E26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5E2FC7B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B1, D7</w:t>
            </w:r>
          </w:p>
        </w:tc>
        <w:tc>
          <w:tcPr>
            <w:tcW w:w="2012" w:type="dxa"/>
            <w:shd w:val="clear" w:color="auto" w:fill="auto"/>
          </w:tcPr>
          <w:p w14:paraId="6A0E5F3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p w14:paraId="4467E51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tc>
      </w:tr>
      <w:tr w:rsidR="007A5B69" w:rsidRPr="007A5B69" w14:paraId="0D8CAE22" w14:textId="77777777" w:rsidTr="00AE7DDA">
        <w:tc>
          <w:tcPr>
            <w:tcW w:w="1992" w:type="dxa"/>
            <w:shd w:val="clear" w:color="auto" w:fill="auto"/>
          </w:tcPr>
          <w:p w14:paraId="07BC0F6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26</w:t>
            </w:r>
          </w:p>
        </w:tc>
        <w:tc>
          <w:tcPr>
            <w:tcW w:w="2019" w:type="dxa"/>
            <w:shd w:val="clear" w:color="auto" w:fill="auto"/>
          </w:tcPr>
          <w:p w14:paraId="54A7CAA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1+340</w:t>
            </w:r>
          </w:p>
        </w:tc>
        <w:tc>
          <w:tcPr>
            <w:tcW w:w="1796" w:type="dxa"/>
            <w:shd w:val="clear" w:color="auto" w:fill="auto"/>
          </w:tcPr>
          <w:p w14:paraId="4415E8D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r w:rsidRPr="007A5B69">
              <w:rPr>
                <w:rFonts w:ascii="Arial Narrow" w:eastAsia="Calibri" w:hAnsi="Arial Narrow" w:cs="Calibri"/>
                <w:noProof w:val="0"/>
                <w:sz w:val="22"/>
                <w:szCs w:val="22"/>
                <w:lang w:val="en-GB"/>
              </w:rPr>
              <w:t xml:space="preserve"> drum </w:t>
            </w:r>
            <w:proofErr w:type="spellStart"/>
            <w:r w:rsidRPr="007A5B69">
              <w:rPr>
                <w:rFonts w:ascii="Arial Narrow" w:eastAsia="Calibri" w:hAnsi="Arial Narrow" w:cs="Calibri"/>
                <w:noProof w:val="0"/>
                <w:sz w:val="22"/>
                <w:szCs w:val="22"/>
                <w:lang w:val="en-GB"/>
              </w:rPr>
              <w:t>acces</w:t>
            </w:r>
            <w:proofErr w:type="spellEnd"/>
          </w:p>
        </w:tc>
        <w:tc>
          <w:tcPr>
            <w:tcW w:w="2184" w:type="dxa"/>
            <w:shd w:val="clear" w:color="auto" w:fill="auto"/>
          </w:tcPr>
          <w:p w14:paraId="179181B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44299FD2"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0BE5156E"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6E73E424"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6F04285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14AB1C30" w14:textId="77777777" w:rsidTr="00AE7DDA">
        <w:tc>
          <w:tcPr>
            <w:tcW w:w="1992" w:type="dxa"/>
            <w:shd w:val="clear" w:color="auto" w:fill="auto"/>
          </w:tcPr>
          <w:p w14:paraId="6901130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27</w:t>
            </w:r>
          </w:p>
        </w:tc>
        <w:tc>
          <w:tcPr>
            <w:tcW w:w="2019" w:type="dxa"/>
            <w:shd w:val="clear" w:color="auto" w:fill="auto"/>
          </w:tcPr>
          <w:p w14:paraId="694515F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1+136</w:t>
            </w:r>
          </w:p>
        </w:tc>
        <w:tc>
          <w:tcPr>
            <w:tcW w:w="1796" w:type="dxa"/>
            <w:shd w:val="clear" w:color="auto" w:fill="auto"/>
          </w:tcPr>
          <w:p w14:paraId="1A67A32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14EBF36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3AE497A5"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6E9A72C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3631197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0C7B83A6" w14:textId="77777777" w:rsidTr="00AE7DDA">
        <w:tc>
          <w:tcPr>
            <w:tcW w:w="1992" w:type="dxa"/>
            <w:shd w:val="clear" w:color="auto" w:fill="auto"/>
          </w:tcPr>
          <w:p w14:paraId="0365202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28</w:t>
            </w:r>
          </w:p>
        </w:tc>
        <w:tc>
          <w:tcPr>
            <w:tcW w:w="2019" w:type="dxa"/>
            <w:shd w:val="clear" w:color="auto" w:fill="auto"/>
          </w:tcPr>
          <w:p w14:paraId="598E386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1+355</w:t>
            </w:r>
          </w:p>
        </w:tc>
        <w:tc>
          <w:tcPr>
            <w:tcW w:w="1796" w:type="dxa"/>
            <w:shd w:val="clear" w:color="auto" w:fill="auto"/>
          </w:tcPr>
          <w:p w14:paraId="40178E6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62BEF955"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w:t>
            </w:r>
          </w:p>
        </w:tc>
        <w:tc>
          <w:tcPr>
            <w:tcW w:w="2012" w:type="dxa"/>
            <w:shd w:val="clear" w:color="auto" w:fill="auto"/>
          </w:tcPr>
          <w:p w14:paraId="53700BA4"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50 km/h</w:t>
            </w:r>
          </w:p>
        </w:tc>
      </w:tr>
      <w:tr w:rsidR="007A5B69" w:rsidRPr="007A5B69" w14:paraId="3AA154B7" w14:textId="77777777" w:rsidTr="00AE7DDA">
        <w:tc>
          <w:tcPr>
            <w:tcW w:w="1992" w:type="dxa"/>
            <w:shd w:val="clear" w:color="auto" w:fill="auto"/>
          </w:tcPr>
          <w:p w14:paraId="79762E7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29</w:t>
            </w:r>
          </w:p>
        </w:tc>
        <w:tc>
          <w:tcPr>
            <w:tcW w:w="2019" w:type="dxa"/>
            <w:shd w:val="clear" w:color="auto" w:fill="auto"/>
          </w:tcPr>
          <w:p w14:paraId="45E0E5F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1+438,50</w:t>
            </w:r>
          </w:p>
        </w:tc>
        <w:tc>
          <w:tcPr>
            <w:tcW w:w="1796" w:type="dxa"/>
            <w:shd w:val="clear" w:color="auto" w:fill="auto"/>
          </w:tcPr>
          <w:p w14:paraId="5FE4109F"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4B5E8B5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A40</w:t>
            </w:r>
          </w:p>
        </w:tc>
        <w:tc>
          <w:tcPr>
            <w:tcW w:w="2012" w:type="dxa"/>
            <w:shd w:val="clear" w:color="auto" w:fill="auto"/>
          </w:tcPr>
          <w:p w14:paraId="051356F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p w14:paraId="51FB8EC7"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30 km/h</w:t>
            </w:r>
          </w:p>
        </w:tc>
      </w:tr>
      <w:tr w:rsidR="007A5B69" w:rsidRPr="007A5B69" w14:paraId="5AD88EF2" w14:textId="77777777" w:rsidTr="00AE7DDA">
        <w:tc>
          <w:tcPr>
            <w:tcW w:w="1992" w:type="dxa"/>
            <w:shd w:val="clear" w:color="auto" w:fill="auto"/>
          </w:tcPr>
          <w:p w14:paraId="5A3BC3F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30</w:t>
            </w:r>
          </w:p>
        </w:tc>
        <w:tc>
          <w:tcPr>
            <w:tcW w:w="2019" w:type="dxa"/>
            <w:shd w:val="clear" w:color="auto" w:fill="auto"/>
          </w:tcPr>
          <w:p w14:paraId="41D9287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1+440</w:t>
            </w:r>
          </w:p>
        </w:tc>
        <w:tc>
          <w:tcPr>
            <w:tcW w:w="1796" w:type="dxa"/>
            <w:shd w:val="clear" w:color="auto" w:fill="auto"/>
          </w:tcPr>
          <w:p w14:paraId="42F1C88D"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50A79DF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B</w:t>
            </w:r>
            <w:proofErr w:type="gramStart"/>
            <w:r w:rsidRPr="007A5B69">
              <w:rPr>
                <w:rFonts w:ascii="Arial Narrow" w:eastAsia="Calibri" w:hAnsi="Arial Narrow" w:cs="Calibri"/>
                <w:noProof w:val="0"/>
                <w:sz w:val="22"/>
                <w:szCs w:val="22"/>
                <w:lang w:val="en-GB"/>
              </w:rPr>
              <w:t>1,P</w:t>
            </w:r>
            <w:proofErr w:type="gramEnd"/>
            <w:r w:rsidRPr="007A5B69">
              <w:rPr>
                <w:rFonts w:ascii="Arial Narrow" w:eastAsia="Calibri" w:hAnsi="Arial Narrow" w:cs="Calibri"/>
                <w:noProof w:val="0"/>
                <w:sz w:val="22"/>
                <w:szCs w:val="22"/>
                <w:lang w:val="en-GB"/>
              </w:rPr>
              <w:t>8</w:t>
            </w:r>
          </w:p>
          <w:p w14:paraId="4963F74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lastRenderedPageBreak/>
              <w:t>F5</w:t>
            </w:r>
          </w:p>
        </w:tc>
        <w:tc>
          <w:tcPr>
            <w:tcW w:w="2012" w:type="dxa"/>
            <w:shd w:val="clear" w:color="auto" w:fill="auto"/>
          </w:tcPr>
          <w:p w14:paraId="1B1243E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lastRenderedPageBreak/>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p>
          <w:p w14:paraId="26C29D2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lastRenderedPageBreak/>
              <w:t>Aditional</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distanta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aplicata</w:t>
            </w:r>
            <w:proofErr w:type="spellEnd"/>
            <w:r w:rsidRPr="007A5B69">
              <w:rPr>
                <w:rFonts w:ascii="Arial Narrow" w:eastAsia="Calibri" w:hAnsi="Arial Narrow" w:cs="Calibri"/>
                <w:noProof w:val="0"/>
                <w:sz w:val="22"/>
                <w:szCs w:val="22"/>
                <w:lang w:val="en-GB"/>
              </w:rPr>
              <w:t xml:space="preserve"> </w:t>
            </w:r>
          </w:p>
          <w:p w14:paraId="1312A9AC"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la 50km/h</w:t>
            </w:r>
          </w:p>
          <w:p w14:paraId="4E03E52E"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sens</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giratoriu</w:t>
            </w:r>
            <w:proofErr w:type="spellEnd"/>
            <w:r w:rsidRPr="007A5B69">
              <w:rPr>
                <w:rFonts w:ascii="Arial Narrow" w:eastAsia="Calibri" w:hAnsi="Arial Narrow" w:cs="Calibri"/>
                <w:noProof w:val="0"/>
                <w:sz w:val="22"/>
                <w:szCs w:val="22"/>
                <w:lang w:val="en-GB"/>
              </w:rPr>
              <w:t xml:space="preserve"> F5 </w:t>
            </w:r>
            <w:proofErr w:type="spellStart"/>
            <w:r w:rsidRPr="007A5B69">
              <w:rPr>
                <w:rFonts w:ascii="Arial Narrow" w:eastAsia="Calibri" w:hAnsi="Arial Narrow" w:cs="Calibri"/>
                <w:noProof w:val="0"/>
                <w:sz w:val="22"/>
                <w:szCs w:val="22"/>
                <w:lang w:val="en-GB"/>
              </w:rPr>
              <w:t>amenajat</w:t>
            </w:r>
            <w:proofErr w:type="spellEnd"/>
            <w:r w:rsidRPr="007A5B69">
              <w:rPr>
                <w:rFonts w:ascii="Arial Narrow" w:eastAsia="Calibri" w:hAnsi="Arial Narrow" w:cs="Calibri"/>
                <w:noProof w:val="0"/>
                <w:sz w:val="22"/>
                <w:szCs w:val="22"/>
                <w:lang w:val="en-GB"/>
              </w:rPr>
              <w:t xml:space="preserve"> in </w:t>
            </w:r>
            <w:proofErr w:type="spellStart"/>
            <w:r w:rsidRPr="007A5B69">
              <w:rPr>
                <w:rFonts w:ascii="Arial Narrow" w:eastAsia="Calibri" w:hAnsi="Arial Narrow" w:cs="Calibri"/>
                <w:noProof w:val="0"/>
                <w:sz w:val="22"/>
                <w:szCs w:val="22"/>
                <w:lang w:val="en-GB"/>
              </w:rPr>
              <w:t>consola</w:t>
            </w:r>
            <w:proofErr w:type="spellEnd"/>
          </w:p>
          <w:p w14:paraId="067BEA4F" w14:textId="77777777" w:rsidR="007A5B69" w:rsidRPr="007A5B69" w:rsidRDefault="007A5B69" w:rsidP="007A5B69">
            <w:pPr>
              <w:rPr>
                <w:rFonts w:ascii="Arial Narrow" w:eastAsia="Calibri" w:hAnsi="Arial Narrow" w:cs="Calibri"/>
                <w:noProof w:val="0"/>
                <w:sz w:val="22"/>
                <w:szCs w:val="22"/>
                <w:lang w:val="en-GB"/>
              </w:rPr>
            </w:pPr>
          </w:p>
        </w:tc>
      </w:tr>
      <w:tr w:rsidR="007A5B69" w:rsidRPr="007A5B69" w14:paraId="0133F29E" w14:textId="77777777" w:rsidTr="00AE7DDA">
        <w:trPr>
          <w:trHeight w:val="907"/>
        </w:trPr>
        <w:tc>
          <w:tcPr>
            <w:tcW w:w="1992" w:type="dxa"/>
            <w:shd w:val="clear" w:color="auto" w:fill="auto"/>
          </w:tcPr>
          <w:p w14:paraId="40F0C73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lastRenderedPageBreak/>
              <w:t>31</w:t>
            </w:r>
          </w:p>
        </w:tc>
        <w:tc>
          <w:tcPr>
            <w:tcW w:w="2019" w:type="dxa"/>
            <w:shd w:val="clear" w:color="auto" w:fill="auto"/>
          </w:tcPr>
          <w:p w14:paraId="7018232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1+480</w:t>
            </w:r>
          </w:p>
          <w:p w14:paraId="6909B7FB" w14:textId="77777777" w:rsidR="007A5B69" w:rsidRPr="007A5B69" w:rsidRDefault="007A5B69" w:rsidP="007A5B69">
            <w:pPr>
              <w:rPr>
                <w:rFonts w:ascii="Arial Narrow" w:eastAsia="Calibri" w:hAnsi="Arial Narrow" w:cs="Calibri"/>
                <w:noProof w:val="0"/>
                <w:sz w:val="22"/>
                <w:szCs w:val="22"/>
                <w:lang w:val="en-GB"/>
              </w:rPr>
            </w:pPr>
          </w:p>
        </w:tc>
        <w:tc>
          <w:tcPr>
            <w:tcW w:w="1796" w:type="dxa"/>
            <w:shd w:val="clear" w:color="auto" w:fill="auto"/>
          </w:tcPr>
          <w:p w14:paraId="34E3FB2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2927521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A40</w:t>
            </w:r>
          </w:p>
        </w:tc>
        <w:tc>
          <w:tcPr>
            <w:tcW w:w="2012" w:type="dxa"/>
            <w:shd w:val="clear" w:color="auto" w:fill="auto"/>
          </w:tcPr>
          <w:p w14:paraId="6484783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p w14:paraId="4905DE74"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30 km/h</w:t>
            </w:r>
          </w:p>
        </w:tc>
      </w:tr>
      <w:tr w:rsidR="007A5B69" w:rsidRPr="007A5B69" w14:paraId="6E0611D3" w14:textId="77777777" w:rsidTr="00AE7DDA">
        <w:tc>
          <w:tcPr>
            <w:tcW w:w="1992" w:type="dxa"/>
            <w:shd w:val="clear" w:color="auto" w:fill="auto"/>
          </w:tcPr>
          <w:p w14:paraId="40EF4F25"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32</w:t>
            </w:r>
          </w:p>
        </w:tc>
        <w:tc>
          <w:tcPr>
            <w:tcW w:w="2019" w:type="dxa"/>
            <w:shd w:val="clear" w:color="auto" w:fill="auto"/>
          </w:tcPr>
          <w:p w14:paraId="37BC1DA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1+490</w:t>
            </w:r>
          </w:p>
          <w:p w14:paraId="46CB55FB" w14:textId="77777777" w:rsidR="007A5B69" w:rsidRPr="007A5B69" w:rsidRDefault="007A5B69" w:rsidP="007A5B69">
            <w:pPr>
              <w:rPr>
                <w:rFonts w:ascii="Arial Narrow" w:eastAsia="Calibri" w:hAnsi="Arial Narrow" w:cs="Calibri"/>
                <w:noProof w:val="0"/>
                <w:sz w:val="22"/>
                <w:szCs w:val="22"/>
                <w:lang w:val="en-GB"/>
              </w:rPr>
            </w:pPr>
          </w:p>
        </w:tc>
        <w:tc>
          <w:tcPr>
            <w:tcW w:w="1796" w:type="dxa"/>
            <w:shd w:val="clear" w:color="auto" w:fill="auto"/>
          </w:tcPr>
          <w:p w14:paraId="01AE59C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18B5CCE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 B</w:t>
            </w:r>
            <w:proofErr w:type="gramStart"/>
            <w:r w:rsidRPr="007A5B69">
              <w:rPr>
                <w:rFonts w:ascii="Arial Narrow" w:eastAsia="Calibri" w:hAnsi="Arial Narrow" w:cs="Calibri"/>
                <w:noProof w:val="0"/>
                <w:sz w:val="22"/>
                <w:szCs w:val="22"/>
                <w:lang w:val="en-GB"/>
              </w:rPr>
              <w:t>1,P</w:t>
            </w:r>
            <w:proofErr w:type="gramEnd"/>
            <w:r w:rsidRPr="007A5B69">
              <w:rPr>
                <w:rFonts w:ascii="Arial Narrow" w:eastAsia="Calibri" w:hAnsi="Arial Narrow" w:cs="Calibri"/>
                <w:noProof w:val="0"/>
                <w:sz w:val="22"/>
                <w:szCs w:val="22"/>
                <w:lang w:val="en-GB"/>
              </w:rPr>
              <w:t>8</w:t>
            </w:r>
          </w:p>
          <w:p w14:paraId="11819B1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F5</w:t>
            </w:r>
          </w:p>
        </w:tc>
        <w:tc>
          <w:tcPr>
            <w:tcW w:w="2012" w:type="dxa"/>
            <w:shd w:val="clear" w:color="auto" w:fill="auto"/>
          </w:tcPr>
          <w:p w14:paraId="3426EF63"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p>
          <w:p w14:paraId="54BA6761"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Aditional</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distanta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aplicata</w:t>
            </w:r>
            <w:proofErr w:type="spellEnd"/>
            <w:r w:rsidRPr="007A5B69">
              <w:rPr>
                <w:rFonts w:ascii="Arial Narrow" w:eastAsia="Calibri" w:hAnsi="Arial Narrow" w:cs="Calibri"/>
                <w:noProof w:val="0"/>
                <w:sz w:val="22"/>
                <w:szCs w:val="22"/>
                <w:lang w:val="en-GB"/>
              </w:rPr>
              <w:t xml:space="preserve"> </w:t>
            </w:r>
          </w:p>
          <w:p w14:paraId="0E1CD9D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la 50km/h</w:t>
            </w:r>
          </w:p>
          <w:p w14:paraId="03DDF2A3"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sens</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giratoriu</w:t>
            </w:r>
            <w:proofErr w:type="spellEnd"/>
            <w:r w:rsidRPr="007A5B69">
              <w:rPr>
                <w:rFonts w:ascii="Arial Narrow" w:eastAsia="Calibri" w:hAnsi="Arial Narrow" w:cs="Calibri"/>
                <w:noProof w:val="0"/>
                <w:sz w:val="22"/>
                <w:szCs w:val="22"/>
                <w:lang w:val="en-GB"/>
              </w:rPr>
              <w:t xml:space="preserve"> F5 </w:t>
            </w:r>
            <w:proofErr w:type="spellStart"/>
            <w:r w:rsidRPr="007A5B69">
              <w:rPr>
                <w:rFonts w:ascii="Arial Narrow" w:eastAsia="Calibri" w:hAnsi="Arial Narrow" w:cs="Calibri"/>
                <w:noProof w:val="0"/>
                <w:sz w:val="22"/>
                <w:szCs w:val="22"/>
                <w:lang w:val="en-GB"/>
              </w:rPr>
              <w:t>amenajat</w:t>
            </w:r>
            <w:proofErr w:type="spellEnd"/>
            <w:r w:rsidRPr="007A5B69">
              <w:rPr>
                <w:rFonts w:ascii="Arial Narrow" w:eastAsia="Calibri" w:hAnsi="Arial Narrow" w:cs="Calibri"/>
                <w:noProof w:val="0"/>
                <w:sz w:val="22"/>
                <w:szCs w:val="22"/>
                <w:lang w:val="en-GB"/>
              </w:rPr>
              <w:t xml:space="preserve"> in </w:t>
            </w:r>
            <w:proofErr w:type="spellStart"/>
            <w:r w:rsidRPr="007A5B69">
              <w:rPr>
                <w:rFonts w:ascii="Arial Narrow" w:eastAsia="Calibri" w:hAnsi="Arial Narrow" w:cs="Calibri"/>
                <w:noProof w:val="0"/>
                <w:sz w:val="22"/>
                <w:szCs w:val="22"/>
                <w:lang w:val="en-GB"/>
              </w:rPr>
              <w:t>consola</w:t>
            </w:r>
            <w:proofErr w:type="spellEnd"/>
          </w:p>
          <w:p w14:paraId="74B20F68" w14:textId="77777777" w:rsidR="007A5B69" w:rsidRPr="007A5B69" w:rsidRDefault="007A5B69" w:rsidP="007A5B69">
            <w:pPr>
              <w:rPr>
                <w:rFonts w:ascii="Arial Narrow" w:eastAsia="Calibri" w:hAnsi="Arial Narrow" w:cs="Calibri"/>
                <w:noProof w:val="0"/>
                <w:sz w:val="22"/>
                <w:szCs w:val="22"/>
                <w:lang w:val="en-GB"/>
              </w:rPr>
            </w:pPr>
          </w:p>
        </w:tc>
      </w:tr>
      <w:tr w:rsidR="007A5B69" w:rsidRPr="007A5B69" w14:paraId="5A86A58F" w14:textId="77777777" w:rsidTr="00AE7DDA">
        <w:tc>
          <w:tcPr>
            <w:tcW w:w="1992" w:type="dxa"/>
            <w:shd w:val="clear" w:color="auto" w:fill="auto"/>
          </w:tcPr>
          <w:p w14:paraId="79E6AE0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33</w:t>
            </w:r>
          </w:p>
        </w:tc>
        <w:tc>
          <w:tcPr>
            <w:tcW w:w="2019" w:type="dxa"/>
            <w:shd w:val="clear" w:color="auto" w:fill="auto"/>
          </w:tcPr>
          <w:p w14:paraId="21AF55C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1+565</w:t>
            </w:r>
          </w:p>
        </w:tc>
        <w:tc>
          <w:tcPr>
            <w:tcW w:w="1796" w:type="dxa"/>
            <w:shd w:val="clear" w:color="auto" w:fill="auto"/>
          </w:tcPr>
          <w:p w14:paraId="5E7A8A4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1E17E7F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C29</w:t>
            </w:r>
          </w:p>
        </w:tc>
        <w:tc>
          <w:tcPr>
            <w:tcW w:w="2012" w:type="dxa"/>
            <w:shd w:val="clear" w:color="auto" w:fill="auto"/>
          </w:tcPr>
          <w:p w14:paraId="1629BEB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Limitare</w:t>
            </w:r>
            <w:proofErr w:type="spellEnd"/>
            <w:r w:rsidRPr="007A5B69">
              <w:rPr>
                <w:rFonts w:ascii="Arial Narrow" w:eastAsia="Calibri" w:hAnsi="Arial Narrow" w:cs="Calibri"/>
                <w:noProof w:val="0"/>
                <w:sz w:val="22"/>
                <w:szCs w:val="22"/>
                <w:lang w:val="en-GB"/>
              </w:rPr>
              <w:t xml:space="preserve"> de </w:t>
            </w:r>
            <w:proofErr w:type="spellStart"/>
            <w:r w:rsidRPr="007A5B69">
              <w:rPr>
                <w:rFonts w:ascii="Arial Narrow" w:eastAsia="Calibri" w:hAnsi="Arial Narrow" w:cs="Calibri"/>
                <w:noProof w:val="0"/>
                <w:sz w:val="22"/>
                <w:szCs w:val="22"/>
                <w:lang w:val="en-GB"/>
              </w:rPr>
              <w:t>viteza</w:t>
            </w:r>
            <w:proofErr w:type="spellEnd"/>
            <w:r w:rsidRPr="007A5B69">
              <w:rPr>
                <w:rFonts w:ascii="Arial Narrow" w:eastAsia="Calibri" w:hAnsi="Arial Narrow" w:cs="Calibri"/>
                <w:noProof w:val="0"/>
                <w:sz w:val="22"/>
                <w:szCs w:val="22"/>
                <w:lang w:val="en-GB"/>
              </w:rPr>
              <w:t xml:space="preserve"> 50 km/h</w:t>
            </w:r>
          </w:p>
        </w:tc>
      </w:tr>
      <w:tr w:rsidR="007A5B69" w:rsidRPr="007A5B69" w14:paraId="7B990D35" w14:textId="77777777" w:rsidTr="00AE7DDA">
        <w:tc>
          <w:tcPr>
            <w:tcW w:w="1992" w:type="dxa"/>
            <w:shd w:val="clear" w:color="auto" w:fill="auto"/>
          </w:tcPr>
          <w:p w14:paraId="7A8A3D6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34</w:t>
            </w:r>
          </w:p>
        </w:tc>
        <w:tc>
          <w:tcPr>
            <w:tcW w:w="2019" w:type="dxa"/>
            <w:shd w:val="clear" w:color="auto" w:fill="auto"/>
          </w:tcPr>
          <w:p w14:paraId="2463A70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1+565</w:t>
            </w:r>
          </w:p>
        </w:tc>
        <w:tc>
          <w:tcPr>
            <w:tcW w:w="1796" w:type="dxa"/>
            <w:shd w:val="clear" w:color="auto" w:fill="auto"/>
          </w:tcPr>
          <w:p w14:paraId="1E0BEAB3"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4A37941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513A1A7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3D171436"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396F3D8D"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36D057C8" w14:textId="77777777" w:rsidTr="00AE7DDA">
        <w:tc>
          <w:tcPr>
            <w:tcW w:w="1992" w:type="dxa"/>
            <w:shd w:val="clear" w:color="auto" w:fill="auto"/>
          </w:tcPr>
          <w:p w14:paraId="399C92E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35</w:t>
            </w:r>
          </w:p>
        </w:tc>
        <w:tc>
          <w:tcPr>
            <w:tcW w:w="2019" w:type="dxa"/>
            <w:shd w:val="clear" w:color="auto" w:fill="auto"/>
          </w:tcPr>
          <w:p w14:paraId="46BD84D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1+590</w:t>
            </w:r>
          </w:p>
        </w:tc>
        <w:tc>
          <w:tcPr>
            <w:tcW w:w="1796" w:type="dxa"/>
            <w:shd w:val="clear" w:color="auto" w:fill="auto"/>
          </w:tcPr>
          <w:p w14:paraId="6F9EC1F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r w:rsidRPr="007A5B69">
              <w:rPr>
                <w:rFonts w:ascii="Arial Narrow" w:eastAsia="Calibri" w:hAnsi="Arial Narrow" w:cs="Calibri"/>
                <w:noProof w:val="0"/>
                <w:sz w:val="22"/>
                <w:szCs w:val="22"/>
                <w:lang w:val="en-GB"/>
              </w:rPr>
              <w:t xml:space="preserve"> drum </w:t>
            </w:r>
            <w:proofErr w:type="spellStart"/>
            <w:r w:rsidRPr="007A5B69">
              <w:rPr>
                <w:rFonts w:ascii="Arial Narrow" w:eastAsia="Calibri" w:hAnsi="Arial Narrow" w:cs="Calibri"/>
                <w:noProof w:val="0"/>
                <w:sz w:val="22"/>
                <w:szCs w:val="22"/>
                <w:lang w:val="en-GB"/>
              </w:rPr>
              <w:t>acces</w:t>
            </w:r>
            <w:proofErr w:type="spellEnd"/>
          </w:p>
        </w:tc>
        <w:tc>
          <w:tcPr>
            <w:tcW w:w="2184" w:type="dxa"/>
            <w:shd w:val="clear" w:color="auto" w:fill="auto"/>
          </w:tcPr>
          <w:p w14:paraId="3883021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14F4B1A2"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0A4F55F1"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20A0B9F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510B3A81"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207CCBBB" w14:textId="77777777" w:rsidTr="00AE7DDA">
        <w:tc>
          <w:tcPr>
            <w:tcW w:w="1992" w:type="dxa"/>
            <w:shd w:val="clear" w:color="auto" w:fill="auto"/>
          </w:tcPr>
          <w:p w14:paraId="71C4633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36</w:t>
            </w:r>
          </w:p>
        </w:tc>
        <w:tc>
          <w:tcPr>
            <w:tcW w:w="2019" w:type="dxa"/>
            <w:shd w:val="clear" w:color="auto" w:fill="auto"/>
          </w:tcPr>
          <w:p w14:paraId="161FA48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1+590</w:t>
            </w:r>
          </w:p>
        </w:tc>
        <w:tc>
          <w:tcPr>
            <w:tcW w:w="1796" w:type="dxa"/>
            <w:shd w:val="clear" w:color="auto" w:fill="auto"/>
          </w:tcPr>
          <w:p w14:paraId="56F79DA4"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p>
        </w:tc>
        <w:tc>
          <w:tcPr>
            <w:tcW w:w="2184" w:type="dxa"/>
            <w:shd w:val="clear" w:color="auto" w:fill="auto"/>
          </w:tcPr>
          <w:p w14:paraId="74678B2B"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B1, D7</w:t>
            </w:r>
          </w:p>
        </w:tc>
        <w:tc>
          <w:tcPr>
            <w:tcW w:w="2012" w:type="dxa"/>
            <w:shd w:val="clear" w:color="auto" w:fill="auto"/>
          </w:tcPr>
          <w:p w14:paraId="4352F4B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p w14:paraId="608319A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tc>
      </w:tr>
      <w:tr w:rsidR="007A5B69" w:rsidRPr="007A5B69" w14:paraId="1DC7DF5A" w14:textId="77777777" w:rsidTr="00AE7DDA">
        <w:tc>
          <w:tcPr>
            <w:tcW w:w="10003" w:type="dxa"/>
            <w:gridSpan w:val="5"/>
            <w:shd w:val="clear" w:color="auto" w:fill="auto"/>
          </w:tcPr>
          <w:p w14:paraId="6EA07C27" w14:textId="77777777" w:rsidR="007A5B69" w:rsidRPr="007A5B69" w:rsidRDefault="007A5B69" w:rsidP="007A5B69">
            <w:pPr>
              <w:rPr>
                <w:rFonts w:ascii="Arial Narrow" w:eastAsia="Calibri" w:hAnsi="Arial Narrow" w:cs="Calibri"/>
                <w:b/>
                <w:bCs/>
                <w:noProof w:val="0"/>
                <w:sz w:val="22"/>
                <w:szCs w:val="22"/>
                <w:lang w:val="en-GB"/>
              </w:rPr>
            </w:pPr>
            <w:proofErr w:type="spellStart"/>
            <w:r w:rsidRPr="007A5B69">
              <w:rPr>
                <w:rFonts w:ascii="Arial Narrow" w:eastAsia="Calibri" w:hAnsi="Arial Narrow" w:cs="Calibri"/>
                <w:b/>
                <w:bCs/>
                <w:noProof w:val="0"/>
                <w:sz w:val="22"/>
                <w:szCs w:val="22"/>
                <w:lang w:val="en-GB"/>
              </w:rPr>
              <w:t>Semnalizare</w:t>
            </w:r>
            <w:proofErr w:type="spellEnd"/>
            <w:r w:rsidRPr="007A5B69">
              <w:rPr>
                <w:rFonts w:ascii="Arial Narrow" w:eastAsia="Calibri" w:hAnsi="Arial Narrow" w:cs="Calibri"/>
                <w:b/>
                <w:bCs/>
                <w:noProof w:val="0"/>
                <w:sz w:val="22"/>
                <w:szCs w:val="22"/>
                <w:lang w:val="en-GB"/>
              </w:rPr>
              <w:t xml:space="preserve"> </w:t>
            </w:r>
            <w:proofErr w:type="spellStart"/>
            <w:r w:rsidRPr="007A5B69">
              <w:rPr>
                <w:rFonts w:ascii="Arial Narrow" w:eastAsia="Calibri" w:hAnsi="Arial Narrow" w:cs="Calibri"/>
                <w:b/>
                <w:bCs/>
                <w:noProof w:val="0"/>
                <w:sz w:val="22"/>
                <w:szCs w:val="22"/>
                <w:lang w:val="en-GB"/>
              </w:rPr>
              <w:t>spre</w:t>
            </w:r>
            <w:proofErr w:type="spellEnd"/>
            <w:r w:rsidRPr="007A5B69">
              <w:rPr>
                <w:rFonts w:ascii="Arial Narrow" w:eastAsia="Calibri" w:hAnsi="Arial Narrow" w:cs="Calibri"/>
                <w:b/>
                <w:bCs/>
                <w:noProof w:val="0"/>
                <w:sz w:val="22"/>
                <w:szCs w:val="22"/>
                <w:lang w:val="en-GB"/>
              </w:rPr>
              <w:t xml:space="preserve"> str. </w:t>
            </w:r>
            <w:proofErr w:type="spellStart"/>
            <w:r w:rsidRPr="007A5B69">
              <w:rPr>
                <w:rFonts w:ascii="Arial Narrow" w:eastAsia="Calibri" w:hAnsi="Arial Narrow" w:cs="Calibri"/>
                <w:b/>
                <w:bCs/>
                <w:noProof w:val="0"/>
                <w:sz w:val="22"/>
                <w:szCs w:val="22"/>
                <w:lang w:val="en-GB"/>
              </w:rPr>
              <w:t>Sighisoarei</w:t>
            </w:r>
            <w:proofErr w:type="spellEnd"/>
          </w:p>
        </w:tc>
      </w:tr>
      <w:tr w:rsidR="007A5B69" w:rsidRPr="007A5B69" w14:paraId="441FBB36" w14:textId="77777777" w:rsidTr="00AE7DDA">
        <w:tc>
          <w:tcPr>
            <w:tcW w:w="1992" w:type="dxa"/>
            <w:shd w:val="clear" w:color="auto" w:fill="auto"/>
          </w:tcPr>
          <w:p w14:paraId="17D04AD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37</w:t>
            </w:r>
          </w:p>
        </w:tc>
        <w:tc>
          <w:tcPr>
            <w:tcW w:w="2019" w:type="dxa"/>
            <w:shd w:val="clear" w:color="auto" w:fill="auto"/>
          </w:tcPr>
          <w:p w14:paraId="2CD447C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0+025</w:t>
            </w:r>
          </w:p>
        </w:tc>
        <w:tc>
          <w:tcPr>
            <w:tcW w:w="1796" w:type="dxa"/>
            <w:shd w:val="clear" w:color="auto" w:fill="auto"/>
          </w:tcPr>
          <w:p w14:paraId="66D2EBD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r w:rsidRPr="007A5B69">
              <w:rPr>
                <w:rFonts w:ascii="Arial Narrow" w:eastAsia="Calibri" w:hAnsi="Arial Narrow" w:cs="Calibri"/>
                <w:noProof w:val="0"/>
                <w:sz w:val="22"/>
                <w:szCs w:val="22"/>
                <w:lang w:val="en-GB"/>
              </w:rPr>
              <w:t xml:space="preserve"> drum </w:t>
            </w:r>
            <w:proofErr w:type="spellStart"/>
            <w:r w:rsidRPr="007A5B69">
              <w:rPr>
                <w:rFonts w:ascii="Arial Narrow" w:eastAsia="Calibri" w:hAnsi="Arial Narrow" w:cs="Calibri"/>
                <w:noProof w:val="0"/>
                <w:sz w:val="22"/>
                <w:szCs w:val="22"/>
                <w:lang w:val="en-GB"/>
              </w:rPr>
              <w:t>acces</w:t>
            </w:r>
            <w:proofErr w:type="spellEnd"/>
          </w:p>
        </w:tc>
        <w:tc>
          <w:tcPr>
            <w:tcW w:w="2184" w:type="dxa"/>
            <w:shd w:val="clear" w:color="auto" w:fill="auto"/>
          </w:tcPr>
          <w:p w14:paraId="44AF9B8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1FEEA239"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20D23B2D"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3C34F85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572867B7"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038BCA18" w14:textId="77777777" w:rsidTr="00AE7DDA">
        <w:tc>
          <w:tcPr>
            <w:tcW w:w="1992" w:type="dxa"/>
            <w:shd w:val="clear" w:color="auto" w:fill="auto"/>
          </w:tcPr>
          <w:p w14:paraId="105DD765"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38</w:t>
            </w:r>
          </w:p>
        </w:tc>
        <w:tc>
          <w:tcPr>
            <w:tcW w:w="2019" w:type="dxa"/>
            <w:shd w:val="clear" w:color="auto" w:fill="auto"/>
          </w:tcPr>
          <w:p w14:paraId="7B1CE9D2"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0+030</w:t>
            </w:r>
          </w:p>
        </w:tc>
        <w:tc>
          <w:tcPr>
            <w:tcW w:w="1796" w:type="dxa"/>
            <w:shd w:val="clear" w:color="auto" w:fill="auto"/>
          </w:tcPr>
          <w:p w14:paraId="1F431CF8"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6CBB1D5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6161D59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014B0DCC"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375CF0B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56C037CB" w14:textId="77777777" w:rsidTr="00AE7DDA">
        <w:tc>
          <w:tcPr>
            <w:tcW w:w="1992" w:type="dxa"/>
            <w:shd w:val="clear" w:color="auto" w:fill="auto"/>
          </w:tcPr>
          <w:p w14:paraId="24D4B45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39</w:t>
            </w:r>
          </w:p>
        </w:tc>
        <w:tc>
          <w:tcPr>
            <w:tcW w:w="2019" w:type="dxa"/>
            <w:shd w:val="clear" w:color="auto" w:fill="auto"/>
          </w:tcPr>
          <w:p w14:paraId="0F173B3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0+024</w:t>
            </w:r>
          </w:p>
        </w:tc>
        <w:tc>
          <w:tcPr>
            <w:tcW w:w="1796" w:type="dxa"/>
            <w:shd w:val="clear" w:color="auto" w:fill="auto"/>
          </w:tcPr>
          <w:p w14:paraId="0948272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30136334"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B1, D7</w:t>
            </w:r>
          </w:p>
        </w:tc>
        <w:tc>
          <w:tcPr>
            <w:tcW w:w="2012" w:type="dxa"/>
            <w:shd w:val="clear" w:color="auto" w:fill="auto"/>
          </w:tcPr>
          <w:p w14:paraId="72D19FC6"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p w14:paraId="6EEB5F9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tc>
      </w:tr>
      <w:tr w:rsidR="007A5B69" w:rsidRPr="007A5B69" w14:paraId="228BA2E9" w14:textId="77777777" w:rsidTr="00AE7DDA">
        <w:tc>
          <w:tcPr>
            <w:tcW w:w="1992" w:type="dxa"/>
            <w:shd w:val="clear" w:color="auto" w:fill="auto"/>
          </w:tcPr>
          <w:p w14:paraId="2729494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40</w:t>
            </w:r>
          </w:p>
        </w:tc>
        <w:tc>
          <w:tcPr>
            <w:tcW w:w="2019" w:type="dxa"/>
            <w:shd w:val="clear" w:color="auto" w:fill="auto"/>
          </w:tcPr>
          <w:p w14:paraId="75ECFD2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0+090</w:t>
            </w:r>
          </w:p>
        </w:tc>
        <w:tc>
          <w:tcPr>
            <w:tcW w:w="1796" w:type="dxa"/>
            <w:shd w:val="clear" w:color="auto" w:fill="auto"/>
          </w:tcPr>
          <w:p w14:paraId="1FB8FBF7"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r w:rsidRPr="007A5B69">
              <w:rPr>
                <w:rFonts w:ascii="Arial Narrow" w:eastAsia="Calibri" w:hAnsi="Arial Narrow" w:cs="Calibri"/>
                <w:noProof w:val="0"/>
                <w:sz w:val="22"/>
                <w:szCs w:val="22"/>
                <w:lang w:val="en-GB"/>
              </w:rPr>
              <w:t xml:space="preserve"> </w:t>
            </w:r>
          </w:p>
        </w:tc>
        <w:tc>
          <w:tcPr>
            <w:tcW w:w="2184" w:type="dxa"/>
            <w:shd w:val="clear" w:color="auto" w:fill="auto"/>
          </w:tcPr>
          <w:p w14:paraId="16A7062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B1, </w:t>
            </w:r>
          </w:p>
        </w:tc>
        <w:tc>
          <w:tcPr>
            <w:tcW w:w="2012" w:type="dxa"/>
            <w:shd w:val="clear" w:color="auto" w:fill="auto"/>
          </w:tcPr>
          <w:p w14:paraId="20A2D9D6"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tc>
      </w:tr>
      <w:tr w:rsidR="007A5B69" w:rsidRPr="007A5B69" w14:paraId="25FBF629" w14:textId="77777777" w:rsidTr="00AE7DDA">
        <w:tc>
          <w:tcPr>
            <w:tcW w:w="10003" w:type="dxa"/>
            <w:gridSpan w:val="5"/>
            <w:shd w:val="clear" w:color="auto" w:fill="auto"/>
          </w:tcPr>
          <w:p w14:paraId="61F59903" w14:textId="77777777" w:rsidR="007A5B69" w:rsidRPr="007A5B69" w:rsidRDefault="007A5B69" w:rsidP="007A5B69">
            <w:pPr>
              <w:rPr>
                <w:rFonts w:ascii="Arial Narrow" w:eastAsia="Calibri" w:hAnsi="Arial Narrow" w:cs="Calibri"/>
                <w:b/>
                <w:bCs/>
                <w:noProof w:val="0"/>
                <w:sz w:val="22"/>
                <w:szCs w:val="22"/>
                <w:lang w:val="en-GB"/>
              </w:rPr>
            </w:pPr>
            <w:proofErr w:type="spellStart"/>
            <w:r w:rsidRPr="007A5B69">
              <w:rPr>
                <w:rFonts w:ascii="Arial Narrow" w:eastAsia="Calibri" w:hAnsi="Arial Narrow" w:cs="Calibri"/>
                <w:b/>
                <w:bCs/>
                <w:noProof w:val="0"/>
                <w:sz w:val="22"/>
                <w:szCs w:val="22"/>
                <w:lang w:val="en-GB"/>
              </w:rPr>
              <w:t>Semnalizare</w:t>
            </w:r>
            <w:proofErr w:type="spellEnd"/>
            <w:r w:rsidRPr="007A5B69">
              <w:rPr>
                <w:rFonts w:ascii="Arial Narrow" w:eastAsia="Calibri" w:hAnsi="Arial Narrow" w:cs="Calibri"/>
                <w:b/>
                <w:bCs/>
                <w:noProof w:val="0"/>
                <w:sz w:val="22"/>
                <w:szCs w:val="22"/>
                <w:lang w:val="en-GB"/>
              </w:rPr>
              <w:t xml:space="preserve"> </w:t>
            </w:r>
            <w:proofErr w:type="spellStart"/>
            <w:r w:rsidRPr="007A5B69">
              <w:rPr>
                <w:rFonts w:ascii="Arial Narrow" w:eastAsia="Calibri" w:hAnsi="Arial Narrow" w:cs="Calibri"/>
                <w:b/>
                <w:bCs/>
                <w:noProof w:val="0"/>
                <w:sz w:val="22"/>
                <w:szCs w:val="22"/>
                <w:lang w:val="en-GB"/>
              </w:rPr>
              <w:t>spre</w:t>
            </w:r>
            <w:proofErr w:type="spellEnd"/>
            <w:r w:rsidRPr="007A5B69">
              <w:rPr>
                <w:rFonts w:ascii="Arial Narrow" w:eastAsia="Calibri" w:hAnsi="Arial Narrow" w:cs="Calibri"/>
                <w:b/>
                <w:bCs/>
                <w:noProof w:val="0"/>
                <w:sz w:val="22"/>
                <w:szCs w:val="22"/>
                <w:lang w:val="en-GB"/>
              </w:rPr>
              <w:t xml:space="preserve"> </w:t>
            </w:r>
            <w:proofErr w:type="spellStart"/>
            <w:r w:rsidRPr="007A5B69">
              <w:rPr>
                <w:rFonts w:ascii="Arial Narrow" w:eastAsia="Calibri" w:hAnsi="Arial Narrow" w:cs="Calibri"/>
                <w:b/>
                <w:bCs/>
                <w:noProof w:val="0"/>
                <w:sz w:val="22"/>
                <w:szCs w:val="22"/>
                <w:lang w:val="en-GB"/>
              </w:rPr>
              <w:t>Universitate</w:t>
            </w:r>
            <w:proofErr w:type="spellEnd"/>
          </w:p>
        </w:tc>
      </w:tr>
      <w:tr w:rsidR="007A5B69" w:rsidRPr="007A5B69" w14:paraId="3FCC9E53" w14:textId="77777777" w:rsidTr="00AE7DDA">
        <w:tc>
          <w:tcPr>
            <w:tcW w:w="1992" w:type="dxa"/>
            <w:shd w:val="clear" w:color="auto" w:fill="auto"/>
          </w:tcPr>
          <w:p w14:paraId="4E1F563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41</w:t>
            </w:r>
          </w:p>
        </w:tc>
        <w:tc>
          <w:tcPr>
            <w:tcW w:w="2019" w:type="dxa"/>
            <w:shd w:val="clear" w:color="auto" w:fill="auto"/>
          </w:tcPr>
          <w:p w14:paraId="233B553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0+025</w:t>
            </w:r>
          </w:p>
        </w:tc>
        <w:tc>
          <w:tcPr>
            <w:tcW w:w="1796" w:type="dxa"/>
            <w:shd w:val="clear" w:color="auto" w:fill="auto"/>
          </w:tcPr>
          <w:p w14:paraId="36412BF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r w:rsidRPr="007A5B69">
              <w:rPr>
                <w:rFonts w:ascii="Arial Narrow" w:eastAsia="Calibri" w:hAnsi="Arial Narrow" w:cs="Calibri"/>
                <w:noProof w:val="0"/>
                <w:sz w:val="22"/>
                <w:szCs w:val="22"/>
                <w:lang w:val="en-GB"/>
              </w:rPr>
              <w:t xml:space="preserve"> drum </w:t>
            </w:r>
            <w:proofErr w:type="spellStart"/>
            <w:r w:rsidRPr="007A5B69">
              <w:rPr>
                <w:rFonts w:ascii="Arial Narrow" w:eastAsia="Calibri" w:hAnsi="Arial Narrow" w:cs="Calibri"/>
                <w:noProof w:val="0"/>
                <w:sz w:val="22"/>
                <w:szCs w:val="22"/>
                <w:lang w:val="en-GB"/>
              </w:rPr>
              <w:t>acces</w:t>
            </w:r>
            <w:proofErr w:type="spellEnd"/>
          </w:p>
        </w:tc>
        <w:tc>
          <w:tcPr>
            <w:tcW w:w="2184" w:type="dxa"/>
            <w:shd w:val="clear" w:color="auto" w:fill="auto"/>
          </w:tcPr>
          <w:p w14:paraId="7D41A9A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5B157714"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61862230"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71DA892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67CD0884"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353DF9E7" w14:textId="77777777" w:rsidTr="00AE7DDA">
        <w:tc>
          <w:tcPr>
            <w:tcW w:w="1992" w:type="dxa"/>
            <w:shd w:val="clear" w:color="auto" w:fill="auto"/>
          </w:tcPr>
          <w:p w14:paraId="27E29EF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42</w:t>
            </w:r>
          </w:p>
        </w:tc>
        <w:tc>
          <w:tcPr>
            <w:tcW w:w="2019" w:type="dxa"/>
            <w:shd w:val="clear" w:color="auto" w:fill="auto"/>
          </w:tcPr>
          <w:p w14:paraId="3BF9F24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0+030</w:t>
            </w:r>
          </w:p>
        </w:tc>
        <w:tc>
          <w:tcPr>
            <w:tcW w:w="1796" w:type="dxa"/>
            <w:shd w:val="clear" w:color="auto" w:fill="auto"/>
          </w:tcPr>
          <w:p w14:paraId="7ED15C1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40C7FD89"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5356366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2D70F743"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61CA9EE1"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6C54F908" w14:textId="77777777" w:rsidTr="00AE7DDA">
        <w:tc>
          <w:tcPr>
            <w:tcW w:w="1992" w:type="dxa"/>
            <w:shd w:val="clear" w:color="auto" w:fill="auto"/>
          </w:tcPr>
          <w:p w14:paraId="25A8D66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43</w:t>
            </w:r>
          </w:p>
        </w:tc>
        <w:tc>
          <w:tcPr>
            <w:tcW w:w="2019" w:type="dxa"/>
            <w:shd w:val="clear" w:color="auto" w:fill="auto"/>
          </w:tcPr>
          <w:p w14:paraId="593706B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0+025</w:t>
            </w:r>
          </w:p>
        </w:tc>
        <w:tc>
          <w:tcPr>
            <w:tcW w:w="1796" w:type="dxa"/>
            <w:shd w:val="clear" w:color="auto" w:fill="auto"/>
          </w:tcPr>
          <w:p w14:paraId="2F0867C7"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70820EF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B1, D7</w:t>
            </w:r>
          </w:p>
        </w:tc>
        <w:tc>
          <w:tcPr>
            <w:tcW w:w="2012" w:type="dxa"/>
            <w:shd w:val="clear" w:color="auto" w:fill="auto"/>
          </w:tcPr>
          <w:p w14:paraId="4884F31F"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p w14:paraId="2F6FBA9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tc>
      </w:tr>
      <w:tr w:rsidR="007A5B69" w:rsidRPr="007A5B69" w14:paraId="527044C0" w14:textId="77777777" w:rsidTr="00AE7DDA">
        <w:tc>
          <w:tcPr>
            <w:tcW w:w="1992" w:type="dxa"/>
            <w:shd w:val="clear" w:color="auto" w:fill="auto"/>
          </w:tcPr>
          <w:p w14:paraId="12E29621"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44</w:t>
            </w:r>
          </w:p>
        </w:tc>
        <w:tc>
          <w:tcPr>
            <w:tcW w:w="2019" w:type="dxa"/>
            <w:shd w:val="clear" w:color="auto" w:fill="auto"/>
          </w:tcPr>
          <w:p w14:paraId="19A62AF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0+090</w:t>
            </w:r>
          </w:p>
        </w:tc>
        <w:tc>
          <w:tcPr>
            <w:tcW w:w="1796" w:type="dxa"/>
            <w:shd w:val="clear" w:color="auto" w:fill="auto"/>
          </w:tcPr>
          <w:p w14:paraId="16CAD0F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r w:rsidRPr="007A5B69">
              <w:rPr>
                <w:rFonts w:ascii="Arial Narrow" w:eastAsia="Calibri" w:hAnsi="Arial Narrow" w:cs="Calibri"/>
                <w:noProof w:val="0"/>
                <w:sz w:val="22"/>
                <w:szCs w:val="22"/>
                <w:lang w:val="en-GB"/>
              </w:rPr>
              <w:t xml:space="preserve"> </w:t>
            </w:r>
          </w:p>
        </w:tc>
        <w:tc>
          <w:tcPr>
            <w:tcW w:w="2184" w:type="dxa"/>
            <w:shd w:val="clear" w:color="auto" w:fill="auto"/>
          </w:tcPr>
          <w:p w14:paraId="7DBF9D5F"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B1, </w:t>
            </w:r>
          </w:p>
        </w:tc>
        <w:tc>
          <w:tcPr>
            <w:tcW w:w="2012" w:type="dxa"/>
            <w:shd w:val="clear" w:color="auto" w:fill="auto"/>
          </w:tcPr>
          <w:p w14:paraId="3B053934"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tc>
      </w:tr>
      <w:tr w:rsidR="007A5B69" w:rsidRPr="007A5B69" w14:paraId="7ECB3E4F" w14:textId="77777777" w:rsidTr="00AE7DDA">
        <w:tc>
          <w:tcPr>
            <w:tcW w:w="10003" w:type="dxa"/>
            <w:gridSpan w:val="5"/>
            <w:shd w:val="clear" w:color="auto" w:fill="auto"/>
          </w:tcPr>
          <w:p w14:paraId="380A50D1" w14:textId="77777777" w:rsidR="007A5B69" w:rsidRPr="007A5B69" w:rsidRDefault="007A5B69" w:rsidP="007A5B69">
            <w:pPr>
              <w:rPr>
                <w:rFonts w:ascii="Arial Narrow" w:eastAsia="Calibri" w:hAnsi="Arial Narrow" w:cs="Calibri"/>
                <w:b/>
                <w:bCs/>
                <w:noProof w:val="0"/>
                <w:sz w:val="22"/>
                <w:szCs w:val="22"/>
                <w:lang w:val="en-GB"/>
              </w:rPr>
            </w:pPr>
            <w:proofErr w:type="spellStart"/>
            <w:r w:rsidRPr="007A5B69">
              <w:rPr>
                <w:rFonts w:ascii="Arial Narrow" w:eastAsia="Calibri" w:hAnsi="Arial Narrow" w:cs="Calibri"/>
                <w:b/>
                <w:bCs/>
                <w:noProof w:val="0"/>
                <w:sz w:val="22"/>
                <w:szCs w:val="22"/>
                <w:lang w:val="en-GB"/>
              </w:rPr>
              <w:t>Semnalizare</w:t>
            </w:r>
            <w:proofErr w:type="spellEnd"/>
            <w:r w:rsidRPr="007A5B69">
              <w:rPr>
                <w:rFonts w:ascii="Arial Narrow" w:eastAsia="Calibri" w:hAnsi="Arial Narrow" w:cs="Calibri"/>
                <w:b/>
                <w:bCs/>
                <w:noProof w:val="0"/>
                <w:sz w:val="22"/>
                <w:szCs w:val="22"/>
                <w:lang w:val="en-GB"/>
              </w:rPr>
              <w:t xml:space="preserve"> </w:t>
            </w:r>
            <w:proofErr w:type="spellStart"/>
            <w:r w:rsidRPr="007A5B69">
              <w:rPr>
                <w:rFonts w:ascii="Arial Narrow" w:eastAsia="Calibri" w:hAnsi="Arial Narrow" w:cs="Calibri"/>
                <w:b/>
                <w:bCs/>
                <w:noProof w:val="0"/>
                <w:sz w:val="22"/>
                <w:szCs w:val="22"/>
                <w:lang w:val="en-GB"/>
              </w:rPr>
              <w:t>spre</w:t>
            </w:r>
            <w:proofErr w:type="spellEnd"/>
            <w:r w:rsidRPr="007A5B69">
              <w:rPr>
                <w:rFonts w:ascii="Arial Narrow" w:eastAsia="Calibri" w:hAnsi="Arial Narrow" w:cs="Calibri"/>
                <w:b/>
                <w:bCs/>
                <w:noProof w:val="0"/>
                <w:sz w:val="22"/>
                <w:szCs w:val="22"/>
                <w:lang w:val="en-GB"/>
              </w:rPr>
              <w:t xml:space="preserve"> Cartier</w:t>
            </w:r>
          </w:p>
        </w:tc>
      </w:tr>
      <w:tr w:rsidR="007A5B69" w:rsidRPr="007A5B69" w14:paraId="28094FE5" w14:textId="77777777" w:rsidTr="00AE7DDA">
        <w:tc>
          <w:tcPr>
            <w:tcW w:w="1992" w:type="dxa"/>
            <w:shd w:val="clear" w:color="auto" w:fill="auto"/>
          </w:tcPr>
          <w:p w14:paraId="56225B7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45</w:t>
            </w:r>
          </w:p>
        </w:tc>
        <w:tc>
          <w:tcPr>
            <w:tcW w:w="2019" w:type="dxa"/>
            <w:shd w:val="clear" w:color="auto" w:fill="auto"/>
          </w:tcPr>
          <w:p w14:paraId="7F1C3E0B"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0+025</w:t>
            </w:r>
          </w:p>
        </w:tc>
        <w:tc>
          <w:tcPr>
            <w:tcW w:w="1796" w:type="dxa"/>
            <w:shd w:val="clear" w:color="auto" w:fill="auto"/>
          </w:tcPr>
          <w:p w14:paraId="79852D52"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r w:rsidRPr="007A5B69">
              <w:rPr>
                <w:rFonts w:ascii="Arial Narrow" w:eastAsia="Calibri" w:hAnsi="Arial Narrow" w:cs="Calibri"/>
                <w:noProof w:val="0"/>
                <w:sz w:val="22"/>
                <w:szCs w:val="22"/>
                <w:lang w:val="en-GB"/>
              </w:rPr>
              <w:t xml:space="preserve"> drum </w:t>
            </w:r>
            <w:proofErr w:type="spellStart"/>
            <w:r w:rsidRPr="007A5B69">
              <w:rPr>
                <w:rFonts w:ascii="Arial Narrow" w:eastAsia="Calibri" w:hAnsi="Arial Narrow" w:cs="Calibri"/>
                <w:noProof w:val="0"/>
                <w:sz w:val="22"/>
                <w:szCs w:val="22"/>
                <w:lang w:val="en-GB"/>
              </w:rPr>
              <w:t>acces</w:t>
            </w:r>
            <w:proofErr w:type="spellEnd"/>
          </w:p>
        </w:tc>
        <w:tc>
          <w:tcPr>
            <w:tcW w:w="2184" w:type="dxa"/>
            <w:shd w:val="clear" w:color="auto" w:fill="auto"/>
          </w:tcPr>
          <w:p w14:paraId="0528906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A48, D6, F3</w:t>
            </w:r>
          </w:p>
          <w:p w14:paraId="0038DC19" w14:textId="77777777" w:rsidR="007A5B69" w:rsidRPr="007A5B69" w:rsidRDefault="007A5B69" w:rsidP="007A5B69">
            <w:pPr>
              <w:rPr>
                <w:rFonts w:ascii="Arial Narrow" w:eastAsia="Calibri" w:hAnsi="Arial Narrow" w:cs="Calibri"/>
                <w:noProof w:val="0"/>
                <w:sz w:val="22"/>
                <w:szCs w:val="22"/>
                <w:lang w:val="en-GB"/>
              </w:rPr>
            </w:pPr>
          </w:p>
        </w:tc>
        <w:tc>
          <w:tcPr>
            <w:tcW w:w="2012" w:type="dxa"/>
            <w:shd w:val="clear" w:color="auto" w:fill="auto"/>
          </w:tcPr>
          <w:p w14:paraId="2060574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2B01922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bidirectionala</w:t>
            </w:r>
            <w:proofErr w:type="spellEnd"/>
          </w:p>
          <w:p w14:paraId="76514D24"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Presemnalizare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lastRenderedPageBreak/>
              <w:t>directiilor</w:t>
            </w:r>
            <w:proofErr w:type="spellEnd"/>
            <w:r w:rsidRPr="007A5B69">
              <w:rPr>
                <w:rFonts w:ascii="Arial Narrow" w:eastAsia="Calibri" w:hAnsi="Arial Narrow" w:cs="Calibri"/>
                <w:noProof w:val="0"/>
                <w:sz w:val="22"/>
                <w:szCs w:val="22"/>
                <w:lang w:val="en-GB"/>
              </w:rPr>
              <w:t xml:space="preserve"> indicate</w:t>
            </w:r>
          </w:p>
        </w:tc>
      </w:tr>
      <w:tr w:rsidR="007A5B69" w:rsidRPr="007A5B69" w14:paraId="07E72373" w14:textId="77777777" w:rsidTr="00AE7DDA">
        <w:tc>
          <w:tcPr>
            <w:tcW w:w="1992" w:type="dxa"/>
            <w:shd w:val="clear" w:color="auto" w:fill="auto"/>
          </w:tcPr>
          <w:p w14:paraId="084ADABD"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lastRenderedPageBreak/>
              <w:t>46</w:t>
            </w:r>
          </w:p>
        </w:tc>
        <w:tc>
          <w:tcPr>
            <w:tcW w:w="2019" w:type="dxa"/>
            <w:shd w:val="clear" w:color="auto" w:fill="auto"/>
          </w:tcPr>
          <w:p w14:paraId="3AB63045"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0+030</w:t>
            </w:r>
          </w:p>
        </w:tc>
        <w:tc>
          <w:tcPr>
            <w:tcW w:w="1796" w:type="dxa"/>
            <w:shd w:val="clear" w:color="auto" w:fill="auto"/>
          </w:tcPr>
          <w:p w14:paraId="7A6695F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Central pe insula </w:t>
            </w:r>
            <w:proofErr w:type="spellStart"/>
            <w:r w:rsidRPr="007A5B69">
              <w:rPr>
                <w:rFonts w:ascii="Arial Narrow" w:eastAsia="Calibri" w:hAnsi="Arial Narrow" w:cs="Calibri"/>
                <w:noProof w:val="0"/>
                <w:sz w:val="22"/>
                <w:szCs w:val="22"/>
                <w:lang w:val="en-GB"/>
              </w:rPr>
              <w:t>intrare</w:t>
            </w:r>
            <w:proofErr w:type="spellEnd"/>
          </w:p>
        </w:tc>
        <w:tc>
          <w:tcPr>
            <w:tcW w:w="2184" w:type="dxa"/>
            <w:shd w:val="clear" w:color="auto" w:fill="auto"/>
          </w:tcPr>
          <w:p w14:paraId="4C9408D6"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D5</w:t>
            </w:r>
          </w:p>
          <w:p w14:paraId="6623C6FE"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A47</w:t>
            </w:r>
          </w:p>
        </w:tc>
        <w:tc>
          <w:tcPr>
            <w:tcW w:w="2012" w:type="dxa"/>
            <w:shd w:val="clear" w:color="auto" w:fill="auto"/>
          </w:tcPr>
          <w:p w14:paraId="0595E28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Ocolire</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prin</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dreapta</w:t>
            </w:r>
            <w:proofErr w:type="spellEnd"/>
          </w:p>
          <w:p w14:paraId="6220303B"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Baliza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unidirectionala</w:t>
            </w:r>
            <w:proofErr w:type="spellEnd"/>
          </w:p>
        </w:tc>
      </w:tr>
      <w:tr w:rsidR="007A5B69" w:rsidRPr="007A5B69" w14:paraId="2CF118EC" w14:textId="77777777" w:rsidTr="00AE7DDA">
        <w:tc>
          <w:tcPr>
            <w:tcW w:w="1992" w:type="dxa"/>
            <w:shd w:val="clear" w:color="auto" w:fill="auto"/>
          </w:tcPr>
          <w:p w14:paraId="4947A85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47</w:t>
            </w:r>
          </w:p>
        </w:tc>
        <w:tc>
          <w:tcPr>
            <w:tcW w:w="2019" w:type="dxa"/>
            <w:shd w:val="clear" w:color="auto" w:fill="auto"/>
          </w:tcPr>
          <w:p w14:paraId="5D1259AA"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0+025</w:t>
            </w:r>
          </w:p>
        </w:tc>
        <w:tc>
          <w:tcPr>
            <w:tcW w:w="1796" w:type="dxa"/>
            <w:shd w:val="clear" w:color="auto" w:fill="auto"/>
          </w:tcPr>
          <w:p w14:paraId="2406A7D9"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Stanga</w:t>
            </w:r>
            <w:proofErr w:type="spellEnd"/>
          </w:p>
        </w:tc>
        <w:tc>
          <w:tcPr>
            <w:tcW w:w="2184" w:type="dxa"/>
            <w:shd w:val="clear" w:color="auto" w:fill="auto"/>
          </w:tcPr>
          <w:p w14:paraId="2E62088C"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B1, D7</w:t>
            </w:r>
          </w:p>
        </w:tc>
        <w:tc>
          <w:tcPr>
            <w:tcW w:w="2012" w:type="dxa"/>
            <w:shd w:val="clear" w:color="auto" w:fill="auto"/>
          </w:tcPr>
          <w:p w14:paraId="01EEBF1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p w14:paraId="3F25EC9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Sens </w:t>
            </w:r>
            <w:proofErr w:type="spellStart"/>
            <w:r w:rsidRPr="007A5B69">
              <w:rPr>
                <w:rFonts w:ascii="Arial Narrow" w:eastAsia="Calibri" w:hAnsi="Arial Narrow" w:cs="Calibri"/>
                <w:noProof w:val="0"/>
                <w:sz w:val="22"/>
                <w:szCs w:val="22"/>
                <w:lang w:val="en-GB"/>
              </w:rPr>
              <w:t>giratoriu</w:t>
            </w:r>
            <w:proofErr w:type="spellEnd"/>
          </w:p>
        </w:tc>
      </w:tr>
      <w:tr w:rsidR="007A5B69" w:rsidRPr="007A5B69" w14:paraId="39E06ECF" w14:textId="77777777" w:rsidTr="00AE7DDA">
        <w:tc>
          <w:tcPr>
            <w:tcW w:w="1992" w:type="dxa"/>
            <w:shd w:val="clear" w:color="auto" w:fill="auto"/>
          </w:tcPr>
          <w:p w14:paraId="3855E097"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48</w:t>
            </w:r>
          </w:p>
        </w:tc>
        <w:tc>
          <w:tcPr>
            <w:tcW w:w="2019" w:type="dxa"/>
            <w:shd w:val="clear" w:color="auto" w:fill="auto"/>
          </w:tcPr>
          <w:p w14:paraId="5195C5F0"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0+090</w:t>
            </w:r>
          </w:p>
        </w:tc>
        <w:tc>
          <w:tcPr>
            <w:tcW w:w="1796" w:type="dxa"/>
            <w:shd w:val="clear" w:color="auto" w:fill="auto"/>
          </w:tcPr>
          <w:p w14:paraId="79D77428"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Dreapta</w:t>
            </w:r>
            <w:proofErr w:type="spellEnd"/>
            <w:r w:rsidRPr="007A5B69">
              <w:rPr>
                <w:rFonts w:ascii="Arial Narrow" w:eastAsia="Calibri" w:hAnsi="Arial Narrow" w:cs="Calibri"/>
                <w:noProof w:val="0"/>
                <w:sz w:val="22"/>
                <w:szCs w:val="22"/>
                <w:lang w:val="en-GB"/>
              </w:rPr>
              <w:t xml:space="preserve"> </w:t>
            </w:r>
          </w:p>
        </w:tc>
        <w:tc>
          <w:tcPr>
            <w:tcW w:w="2184" w:type="dxa"/>
            <w:shd w:val="clear" w:color="auto" w:fill="auto"/>
          </w:tcPr>
          <w:p w14:paraId="599018EB" w14:textId="77777777" w:rsidR="007A5B69" w:rsidRPr="007A5B69" w:rsidRDefault="007A5B69" w:rsidP="007A5B69">
            <w:pPr>
              <w:rPr>
                <w:rFonts w:ascii="Arial Narrow" w:eastAsia="Calibri" w:hAnsi="Arial Narrow" w:cs="Calibri"/>
                <w:noProof w:val="0"/>
                <w:sz w:val="22"/>
                <w:szCs w:val="22"/>
                <w:lang w:val="en-GB"/>
              </w:rPr>
            </w:pPr>
            <w:r w:rsidRPr="007A5B69">
              <w:rPr>
                <w:rFonts w:ascii="Arial Narrow" w:eastAsia="Calibri" w:hAnsi="Arial Narrow" w:cs="Calibri"/>
                <w:noProof w:val="0"/>
                <w:sz w:val="22"/>
                <w:szCs w:val="22"/>
                <w:lang w:val="en-GB"/>
              </w:rPr>
              <w:t xml:space="preserve">B1, </w:t>
            </w:r>
          </w:p>
        </w:tc>
        <w:tc>
          <w:tcPr>
            <w:tcW w:w="2012" w:type="dxa"/>
            <w:shd w:val="clear" w:color="auto" w:fill="auto"/>
          </w:tcPr>
          <w:p w14:paraId="0818C8EA" w14:textId="77777777" w:rsidR="007A5B69" w:rsidRPr="007A5B69" w:rsidRDefault="007A5B69" w:rsidP="007A5B69">
            <w:pPr>
              <w:rPr>
                <w:rFonts w:ascii="Arial Narrow" w:eastAsia="Calibri" w:hAnsi="Arial Narrow" w:cs="Calibri"/>
                <w:noProof w:val="0"/>
                <w:sz w:val="22"/>
                <w:szCs w:val="22"/>
                <w:lang w:val="en-GB"/>
              </w:rPr>
            </w:pPr>
            <w:proofErr w:type="spellStart"/>
            <w:r w:rsidRPr="007A5B69">
              <w:rPr>
                <w:rFonts w:ascii="Arial Narrow" w:eastAsia="Calibri" w:hAnsi="Arial Narrow" w:cs="Calibri"/>
                <w:noProof w:val="0"/>
                <w:sz w:val="22"/>
                <w:szCs w:val="22"/>
                <w:lang w:val="en-GB"/>
              </w:rPr>
              <w:t>Cedeaza</w:t>
            </w:r>
            <w:proofErr w:type="spellEnd"/>
            <w:r w:rsidRPr="007A5B69">
              <w:rPr>
                <w:rFonts w:ascii="Arial Narrow" w:eastAsia="Calibri" w:hAnsi="Arial Narrow" w:cs="Calibri"/>
                <w:noProof w:val="0"/>
                <w:sz w:val="22"/>
                <w:szCs w:val="22"/>
                <w:lang w:val="en-GB"/>
              </w:rPr>
              <w:t xml:space="preserve"> </w:t>
            </w:r>
            <w:proofErr w:type="spellStart"/>
            <w:r w:rsidRPr="007A5B69">
              <w:rPr>
                <w:rFonts w:ascii="Arial Narrow" w:eastAsia="Calibri" w:hAnsi="Arial Narrow" w:cs="Calibri"/>
                <w:noProof w:val="0"/>
                <w:sz w:val="22"/>
                <w:szCs w:val="22"/>
                <w:lang w:val="en-GB"/>
              </w:rPr>
              <w:t>trecerea</w:t>
            </w:r>
            <w:proofErr w:type="spellEnd"/>
            <w:r w:rsidRPr="007A5B69">
              <w:rPr>
                <w:rFonts w:ascii="Arial Narrow" w:eastAsia="Calibri" w:hAnsi="Arial Narrow" w:cs="Calibri"/>
                <w:noProof w:val="0"/>
                <w:sz w:val="22"/>
                <w:szCs w:val="22"/>
                <w:lang w:val="en-GB"/>
              </w:rPr>
              <w:t xml:space="preserve">, </w:t>
            </w:r>
          </w:p>
        </w:tc>
      </w:tr>
    </w:tbl>
    <w:p w14:paraId="199EFD2C" w14:textId="77777777" w:rsidR="007A5B69" w:rsidRDefault="007A5B69" w:rsidP="00D6734F">
      <w:pPr>
        <w:rPr>
          <w:rFonts w:ascii="Arial Narrow" w:eastAsia="Calibri" w:hAnsi="Arial Narrow" w:cs="Calibri"/>
          <w:szCs w:val="24"/>
        </w:rPr>
      </w:pPr>
    </w:p>
    <w:p w14:paraId="3C9D4112" w14:textId="43FE9B77" w:rsidR="00D6734F" w:rsidRPr="00D6734F" w:rsidRDefault="00D6734F" w:rsidP="00D6734F">
      <w:pPr>
        <w:rPr>
          <w:rFonts w:ascii="Arial Narrow" w:eastAsia="Calibri" w:hAnsi="Arial Narrow" w:cs="Calibri"/>
          <w:szCs w:val="24"/>
        </w:rPr>
      </w:pPr>
      <w:r w:rsidRPr="00D6734F">
        <w:rPr>
          <w:rFonts w:ascii="Arial Narrow" w:eastAsia="Calibri" w:hAnsi="Arial Narrow" w:cs="Calibri"/>
          <w:szCs w:val="24"/>
        </w:rPr>
        <w:t>Marcajele se vor realiza din material termoplstic.</w:t>
      </w:r>
    </w:p>
    <w:p w14:paraId="77D62840" w14:textId="77777777" w:rsidR="00D6734F" w:rsidRPr="00D6734F" w:rsidRDefault="00D6734F" w:rsidP="00D6734F">
      <w:pPr>
        <w:rPr>
          <w:rFonts w:ascii="Arial Narrow" w:eastAsia="Calibri" w:hAnsi="Arial Narrow" w:cs="Calibri"/>
          <w:szCs w:val="24"/>
        </w:rPr>
      </w:pPr>
    </w:p>
    <w:p w14:paraId="6DD321D9" w14:textId="77777777" w:rsidR="00D6734F" w:rsidRPr="00D6734F" w:rsidRDefault="00D6734F" w:rsidP="00D6734F">
      <w:pPr>
        <w:jc w:val="both"/>
        <w:rPr>
          <w:rFonts w:ascii="Arial Narrow" w:eastAsia="Calibri" w:hAnsi="Arial Narrow" w:cs="Calibri"/>
          <w:i/>
          <w:iCs/>
          <w:szCs w:val="24"/>
        </w:rPr>
      </w:pPr>
      <w:r w:rsidRPr="00D6734F">
        <w:rPr>
          <w:rFonts w:ascii="Arial Narrow" w:eastAsia="Calibri" w:hAnsi="Arial Narrow" w:cs="Calibri"/>
          <w:i/>
          <w:iCs/>
          <w:szCs w:val="24"/>
        </w:rPr>
        <w:tab/>
        <w:t>Semnalizarea pe timpul execuţiei:</w:t>
      </w:r>
    </w:p>
    <w:p w14:paraId="57C672BF" w14:textId="77777777" w:rsidR="00D6734F" w:rsidRPr="00D6734F" w:rsidRDefault="00D6734F" w:rsidP="00D6734F">
      <w:pPr>
        <w:rPr>
          <w:rFonts w:ascii="Arial Narrow" w:eastAsia="Calibri" w:hAnsi="Arial Narrow" w:cs="Calibri"/>
          <w:szCs w:val="24"/>
        </w:rPr>
      </w:pPr>
      <w:r w:rsidRPr="00D6734F">
        <w:rPr>
          <w:rFonts w:ascii="Arial Narrow" w:eastAsia="Calibri" w:hAnsi="Arial Narrow" w:cs="Calibri"/>
          <w:szCs w:val="24"/>
        </w:rPr>
        <w:tab/>
        <w:t>Aceasta se va organiza în conformitate cu “Norme metodologice privind condiţiile de închidere a circulaţiei şi de instituire a restricţiilor de circulaţie în vederea executării de lucrări în zona drumului public şi/sau pentru protejarea drumului”, funcţie de situaţia concretă şi se va supune avizării serviciului aprobării Inspectoratului Judeţean al Poliţiei Rutiere.</w:t>
      </w:r>
    </w:p>
    <w:bookmarkEnd w:id="162"/>
    <w:p w14:paraId="217CAD3F" w14:textId="7F253437" w:rsidR="00D14B06" w:rsidRPr="004E1AC9" w:rsidRDefault="00D14B06" w:rsidP="00D14B06">
      <w:pPr>
        <w:jc w:val="both"/>
        <w:rPr>
          <w:rFonts w:ascii="Arial Narrow" w:hAnsi="Arial Narrow"/>
          <w:szCs w:val="24"/>
          <w:lang w:eastAsia="en-US"/>
        </w:rPr>
      </w:pPr>
    </w:p>
    <w:p w14:paraId="573EBA00" w14:textId="3B5CCC0A" w:rsidR="00236586" w:rsidRPr="00236586" w:rsidRDefault="00236586" w:rsidP="00236586">
      <w:pPr>
        <w:ind w:firstLine="720"/>
        <w:rPr>
          <w:rFonts w:ascii="Arial Narrow" w:hAnsi="Arial Narrow"/>
          <w:b/>
          <w:bCs/>
          <w:i/>
          <w:iCs/>
          <w:szCs w:val="24"/>
        </w:rPr>
      </w:pPr>
      <w:r w:rsidRPr="00236586">
        <w:rPr>
          <w:rFonts w:ascii="Arial Narrow" w:hAnsi="Arial Narrow"/>
          <w:b/>
          <w:bCs/>
          <w:i/>
          <w:iCs/>
          <w:szCs w:val="24"/>
        </w:rPr>
        <w:t>Auditul privind siguranta circulatiei</w:t>
      </w:r>
    </w:p>
    <w:p w14:paraId="03ECFCA9" w14:textId="1C728445" w:rsidR="00D14B06" w:rsidRPr="00236586" w:rsidRDefault="00236586" w:rsidP="00236586">
      <w:pPr>
        <w:rPr>
          <w:rFonts w:ascii="Arial Narrow" w:hAnsi="Arial Narrow"/>
          <w:szCs w:val="24"/>
        </w:rPr>
      </w:pPr>
      <w:r w:rsidRPr="00236586">
        <w:rPr>
          <w:rFonts w:ascii="Arial Narrow" w:hAnsi="Arial Narrow"/>
          <w:szCs w:val="24"/>
        </w:rPr>
        <w:t>Auditul de siguranta rutiera se va realiza in conformitate cu prevederile Legii nr. 265/2008, cu completarile si modificarile ulterioare prin grija Investitorului / Beneficiarului</w:t>
      </w:r>
    </w:p>
    <w:p w14:paraId="305B9B24" w14:textId="6229FB85" w:rsidR="00236586" w:rsidRPr="00236586" w:rsidRDefault="00236586" w:rsidP="00236586">
      <w:pPr>
        <w:ind w:firstLine="720"/>
        <w:rPr>
          <w:rFonts w:ascii="Arial Narrow" w:hAnsi="Arial Narrow"/>
          <w:b/>
          <w:bCs/>
          <w:i/>
          <w:iCs/>
          <w:szCs w:val="24"/>
        </w:rPr>
      </w:pPr>
      <w:r w:rsidRPr="00236586">
        <w:rPr>
          <w:rFonts w:ascii="Arial Narrow" w:hAnsi="Arial Narrow"/>
          <w:b/>
          <w:bCs/>
          <w:i/>
          <w:iCs/>
          <w:szCs w:val="24"/>
        </w:rPr>
        <w:t>Telefonizare I Monitorizare / Sisteme de taxare</w:t>
      </w:r>
    </w:p>
    <w:p w14:paraId="2ACDE13F" w14:textId="77777777" w:rsidR="00236586" w:rsidRDefault="00236586" w:rsidP="00236586">
      <w:pPr>
        <w:rPr>
          <w:rFonts w:ascii="Arial Narrow" w:hAnsi="Arial Narrow"/>
          <w:szCs w:val="24"/>
        </w:rPr>
      </w:pPr>
      <w:r w:rsidRPr="00236586">
        <w:rPr>
          <w:rFonts w:ascii="Arial Narrow" w:hAnsi="Arial Narrow"/>
          <w:szCs w:val="24"/>
        </w:rPr>
        <w:t>In prezentul proiect nu s-au prevazut sisteme de telefonizare, monitorizare si sisteme de taxare.</w:t>
      </w:r>
    </w:p>
    <w:bookmarkEnd w:id="129"/>
    <w:p w14:paraId="088AC781" w14:textId="77777777" w:rsidR="00236586" w:rsidRDefault="00236586" w:rsidP="00236586">
      <w:pPr>
        <w:rPr>
          <w:rFonts w:ascii="Arial Narrow" w:hAnsi="Arial Narrow"/>
          <w:sz w:val="28"/>
          <w:szCs w:val="28"/>
        </w:rPr>
      </w:pPr>
    </w:p>
    <w:p w14:paraId="39624EDE" w14:textId="77777777" w:rsidR="002007F2" w:rsidRDefault="002007F2" w:rsidP="00236586">
      <w:pPr>
        <w:rPr>
          <w:rFonts w:ascii="Arial Narrow" w:hAnsi="Arial Narrow"/>
          <w:sz w:val="28"/>
          <w:szCs w:val="28"/>
        </w:rPr>
        <w:sectPr w:rsidR="002007F2" w:rsidSect="00236586">
          <w:type w:val="oddPage"/>
          <w:pgSz w:w="11907" w:h="16840" w:code="9"/>
          <w:pgMar w:top="510" w:right="510" w:bottom="510" w:left="1134" w:header="510" w:footer="510" w:gutter="0"/>
          <w:cols w:space="720"/>
          <w:docGrid w:linePitch="360"/>
        </w:sectPr>
      </w:pPr>
    </w:p>
    <w:p w14:paraId="3E621915" w14:textId="77777777" w:rsidR="00D14B06" w:rsidRPr="004E1AC9" w:rsidRDefault="00D14B06" w:rsidP="00D14B06">
      <w:pPr>
        <w:rPr>
          <w:rFonts w:ascii="Arial Narrow" w:hAnsi="Arial Narrow"/>
          <w:b/>
          <w:bCs/>
          <w:sz w:val="28"/>
          <w:szCs w:val="28"/>
        </w:rPr>
      </w:pPr>
    </w:p>
    <w:p w14:paraId="5660CDA5" w14:textId="77777777" w:rsidR="0094393C" w:rsidRDefault="0094393C" w:rsidP="0094393C">
      <w:pPr>
        <w:shd w:val="clear" w:color="auto" w:fill="FFFFFF"/>
        <w:jc w:val="center"/>
        <w:rPr>
          <w:rFonts w:ascii="Arial Narrow" w:hAnsi="Arial Narrow"/>
          <w:b/>
          <w:bCs/>
          <w:i/>
          <w:sz w:val="32"/>
          <w:szCs w:val="32"/>
        </w:rPr>
      </w:pPr>
      <w:r w:rsidRPr="0094393C">
        <w:rPr>
          <w:rFonts w:ascii="Arial Narrow" w:hAnsi="Arial Narrow"/>
          <w:b/>
          <w:bCs/>
          <w:i/>
          <w:sz w:val="32"/>
          <w:szCs w:val="32"/>
        </w:rPr>
        <w:t xml:space="preserve">Documentatie privind </w:t>
      </w:r>
      <w:r w:rsidR="00D14B06" w:rsidRPr="0094393C">
        <w:rPr>
          <w:rFonts w:ascii="Arial Narrow" w:hAnsi="Arial Narrow"/>
          <w:b/>
          <w:bCs/>
          <w:i/>
          <w:sz w:val="32"/>
          <w:szCs w:val="32"/>
        </w:rPr>
        <w:t xml:space="preserve"> iluminatul public si de joasa tensiune</w:t>
      </w:r>
    </w:p>
    <w:p w14:paraId="3428BC48" w14:textId="77777777" w:rsidR="002230E5" w:rsidRPr="002230E5" w:rsidRDefault="002230E5" w:rsidP="002230E5">
      <w:pPr>
        <w:tabs>
          <w:tab w:val="left" w:pos="567"/>
        </w:tabs>
        <w:spacing w:line="276" w:lineRule="auto"/>
        <w:ind w:left="360"/>
        <w:rPr>
          <w:rFonts w:ascii="Calibri" w:hAnsi="Calibri" w:cs="Calibri"/>
          <w:b/>
          <w:noProof w:val="0"/>
          <w:sz w:val="26"/>
          <w:szCs w:val="26"/>
        </w:rPr>
      </w:pPr>
      <w:proofErr w:type="spellStart"/>
      <w:r w:rsidRPr="002230E5">
        <w:rPr>
          <w:rFonts w:ascii="Calibri" w:hAnsi="Calibri" w:cs="Calibri"/>
          <w:b/>
          <w:noProof w:val="0"/>
          <w:sz w:val="26"/>
          <w:szCs w:val="26"/>
        </w:rPr>
        <w:t>Soluţia</w:t>
      </w:r>
      <w:proofErr w:type="spellEnd"/>
      <w:r w:rsidRPr="002230E5">
        <w:rPr>
          <w:rFonts w:ascii="Calibri" w:hAnsi="Calibri" w:cs="Calibri"/>
          <w:b/>
          <w:noProof w:val="0"/>
          <w:sz w:val="26"/>
          <w:szCs w:val="26"/>
        </w:rPr>
        <w:t xml:space="preserve"> de realizare a lucrării</w:t>
      </w:r>
    </w:p>
    <w:p w14:paraId="19CBD699" w14:textId="77777777" w:rsidR="002230E5" w:rsidRPr="002230E5" w:rsidRDefault="002230E5" w:rsidP="002230E5">
      <w:pPr>
        <w:tabs>
          <w:tab w:val="left" w:pos="567"/>
        </w:tabs>
        <w:spacing w:line="276" w:lineRule="auto"/>
        <w:ind w:left="360"/>
        <w:rPr>
          <w:rFonts w:ascii="Calibri" w:hAnsi="Calibri" w:cs="Calibri"/>
          <w:b/>
          <w:noProof w:val="0"/>
          <w:sz w:val="26"/>
          <w:szCs w:val="26"/>
        </w:rPr>
      </w:pPr>
    </w:p>
    <w:p w14:paraId="3BF46727" w14:textId="77777777" w:rsidR="002230E5" w:rsidRPr="002230E5" w:rsidRDefault="002230E5" w:rsidP="002230E5">
      <w:pPr>
        <w:tabs>
          <w:tab w:val="left" w:pos="567"/>
        </w:tabs>
        <w:spacing w:line="276" w:lineRule="auto"/>
        <w:jc w:val="both"/>
        <w:rPr>
          <w:rFonts w:ascii="Arial Narrow" w:hAnsi="Arial Narrow" w:cs="Calibri"/>
          <w:noProof w:val="0"/>
          <w:szCs w:val="24"/>
        </w:rPr>
      </w:pPr>
      <w:r w:rsidRPr="002230E5">
        <w:rPr>
          <w:rFonts w:ascii="Calibri" w:hAnsi="Calibri" w:cs="Calibri"/>
          <w:noProof w:val="0"/>
          <w:szCs w:val="24"/>
        </w:rPr>
        <w:tab/>
      </w:r>
      <w:r w:rsidRPr="002230E5">
        <w:rPr>
          <w:rFonts w:ascii="Arial Narrow" w:hAnsi="Arial Narrow" w:cs="Calibri"/>
          <w:noProof w:val="0"/>
          <w:szCs w:val="24"/>
        </w:rPr>
        <w:t xml:space="preserve">Varianta propusă  beneficiarului constă în </w:t>
      </w:r>
      <w:proofErr w:type="spellStart"/>
      <w:r w:rsidRPr="002230E5">
        <w:rPr>
          <w:rFonts w:ascii="Arial Narrow" w:hAnsi="Arial Narrow" w:cs="Calibri"/>
          <w:noProof w:val="0"/>
          <w:szCs w:val="24"/>
        </w:rPr>
        <w:t>executia</w:t>
      </w:r>
      <w:proofErr w:type="spellEnd"/>
      <w:r w:rsidRPr="002230E5">
        <w:rPr>
          <w:rFonts w:ascii="Arial Narrow" w:hAnsi="Arial Narrow" w:cs="Calibri"/>
          <w:noProof w:val="0"/>
          <w:szCs w:val="24"/>
        </w:rPr>
        <w:t xml:space="preserve"> următoarelor categorii de lucrări:</w:t>
      </w:r>
    </w:p>
    <w:p w14:paraId="2A260628" w14:textId="77777777" w:rsidR="002230E5" w:rsidRPr="002230E5" w:rsidRDefault="002230E5" w:rsidP="002230E5">
      <w:pPr>
        <w:tabs>
          <w:tab w:val="left" w:pos="567"/>
        </w:tabs>
        <w:spacing w:line="276" w:lineRule="auto"/>
        <w:jc w:val="both"/>
        <w:rPr>
          <w:rFonts w:ascii="Arial Narrow" w:hAnsi="Arial Narrow" w:cs="Calibri"/>
          <w:noProof w:val="0"/>
          <w:szCs w:val="24"/>
        </w:rPr>
      </w:pPr>
    </w:p>
    <w:tbl>
      <w:tblPr>
        <w:tblW w:w="8660" w:type="dxa"/>
        <w:tblLook w:val="04A0" w:firstRow="1" w:lastRow="0" w:firstColumn="1" w:lastColumn="0" w:noHBand="0" w:noVBand="1"/>
      </w:tblPr>
      <w:tblGrid>
        <w:gridCol w:w="440"/>
        <w:gridCol w:w="6820"/>
        <w:gridCol w:w="700"/>
        <w:gridCol w:w="700"/>
      </w:tblGrid>
      <w:tr w:rsidR="002230E5" w:rsidRPr="002230E5" w14:paraId="57789165" w14:textId="77777777" w:rsidTr="00E10ABA">
        <w:trPr>
          <w:trHeight w:val="255"/>
        </w:trPr>
        <w:tc>
          <w:tcPr>
            <w:tcW w:w="440" w:type="dxa"/>
            <w:tcBorders>
              <w:top w:val="single" w:sz="4" w:space="0" w:color="auto"/>
              <w:left w:val="single" w:sz="4" w:space="0" w:color="auto"/>
              <w:bottom w:val="single" w:sz="4" w:space="0" w:color="auto"/>
              <w:right w:val="single" w:sz="4" w:space="0" w:color="auto"/>
            </w:tcBorders>
            <w:shd w:val="clear" w:color="auto" w:fill="auto"/>
            <w:noWrap/>
            <w:hideMark/>
          </w:tcPr>
          <w:p w14:paraId="0FC6EED9" w14:textId="77777777" w:rsidR="002230E5" w:rsidRPr="002230E5" w:rsidRDefault="002230E5" w:rsidP="002230E5">
            <w:pPr>
              <w:jc w:val="center"/>
              <w:rPr>
                <w:rFonts w:ascii="Arial Narrow" w:hAnsi="Arial Narrow" w:cs="Arial"/>
                <w:noProof w:val="0"/>
                <w:sz w:val="20"/>
                <w:lang w:val="en-US" w:eastAsia="en-US"/>
              </w:rPr>
            </w:pPr>
            <w:bookmarkStart w:id="163" w:name="_Hlk105406580"/>
            <w:r w:rsidRPr="002230E5">
              <w:rPr>
                <w:rFonts w:ascii="Arial Narrow" w:hAnsi="Arial Narrow" w:cs="Arial"/>
                <w:noProof w:val="0"/>
                <w:sz w:val="20"/>
              </w:rPr>
              <w:t>1</w:t>
            </w:r>
          </w:p>
        </w:tc>
        <w:tc>
          <w:tcPr>
            <w:tcW w:w="6820" w:type="dxa"/>
            <w:tcBorders>
              <w:top w:val="single" w:sz="4" w:space="0" w:color="auto"/>
              <w:left w:val="nil"/>
              <w:bottom w:val="single" w:sz="4" w:space="0" w:color="auto"/>
              <w:right w:val="single" w:sz="4" w:space="0" w:color="auto"/>
            </w:tcBorders>
            <w:shd w:val="clear" w:color="auto" w:fill="auto"/>
            <w:noWrap/>
            <w:hideMark/>
          </w:tcPr>
          <w:p w14:paraId="5DC5A4CA" w14:textId="77777777" w:rsidR="002230E5" w:rsidRPr="002230E5" w:rsidRDefault="002230E5" w:rsidP="002230E5">
            <w:pPr>
              <w:rPr>
                <w:rFonts w:ascii="Arial Narrow" w:hAnsi="Arial Narrow" w:cs="Arial"/>
                <w:noProof w:val="0"/>
                <w:sz w:val="20"/>
              </w:rPr>
            </w:pPr>
            <w:r w:rsidRPr="002230E5">
              <w:rPr>
                <w:rFonts w:ascii="Arial Narrow" w:hAnsi="Arial Narrow" w:cs="Arial"/>
                <w:noProof w:val="0"/>
                <w:sz w:val="20"/>
              </w:rPr>
              <w:t>Plantare st. poligonal zincat 9 m</w:t>
            </w:r>
          </w:p>
        </w:tc>
        <w:tc>
          <w:tcPr>
            <w:tcW w:w="700" w:type="dxa"/>
            <w:tcBorders>
              <w:top w:val="single" w:sz="4" w:space="0" w:color="auto"/>
              <w:left w:val="nil"/>
              <w:bottom w:val="single" w:sz="4" w:space="0" w:color="auto"/>
              <w:right w:val="single" w:sz="4" w:space="0" w:color="auto"/>
            </w:tcBorders>
            <w:shd w:val="clear" w:color="auto" w:fill="auto"/>
            <w:noWrap/>
            <w:hideMark/>
          </w:tcPr>
          <w:p w14:paraId="024FCECD"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buc</w:t>
            </w:r>
          </w:p>
        </w:tc>
        <w:tc>
          <w:tcPr>
            <w:tcW w:w="700" w:type="dxa"/>
            <w:tcBorders>
              <w:top w:val="single" w:sz="4" w:space="0" w:color="auto"/>
              <w:left w:val="nil"/>
              <w:bottom w:val="single" w:sz="4" w:space="0" w:color="auto"/>
              <w:right w:val="single" w:sz="4" w:space="0" w:color="auto"/>
            </w:tcBorders>
            <w:shd w:val="clear" w:color="auto" w:fill="auto"/>
            <w:noWrap/>
            <w:hideMark/>
          </w:tcPr>
          <w:p w14:paraId="4ABD33C9"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71</w:t>
            </w:r>
          </w:p>
        </w:tc>
      </w:tr>
      <w:tr w:rsidR="002230E5" w:rsidRPr="002230E5" w14:paraId="39B631F0" w14:textId="77777777" w:rsidTr="00E10ABA">
        <w:trPr>
          <w:trHeight w:val="255"/>
        </w:trPr>
        <w:tc>
          <w:tcPr>
            <w:tcW w:w="440" w:type="dxa"/>
            <w:tcBorders>
              <w:top w:val="nil"/>
              <w:left w:val="single" w:sz="4" w:space="0" w:color="auto"/>
              <w:bottom w:val="single" w:sz="4" w:space="0" w:color="auto"/>
              <w:right w:val="single" w:sz="4" w:space="0" w:color="auto"/>
            </w:tcBorders>
            <w:shd w:val="clear" w:color="auto" w:fill="auto"/>
            <w:noWrap/>
            <w:hideMark/>
          </w:tcPr>
          <w:p w14:paraId="476EA556"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2</w:t>
            </w:r>
          </w:p>
        </w:tc>
        <w:tc>
          <w:tcPr>
            <w:tcW w:w="6820" w:type="dxa"/>
            <w:tcBorders>
              <w:top w:val="nil"/>
              <w:left w:val="nil"/>
              <w:bottom w:val="single" w:sz="4" w:space="0" w:color="auto"/>
              <w:right w:val="single" w:sz="4" w:space="0" w:color="auto"/>
            </w:tcBorders>
            <w:shd w:val="clear" w:color="auto" w:fill="auto"/>
            <w:noWrap/>
            <w:hideMark/>
          </w:tcPr>
          <w:p w14:paraId="7AC99F51" w14:textId="77777777" w:rsidR="002230E5" w:rsidRPr="002230E5" w:rsidRDefault="002230E5" w:rsidP="002230E5">
            <w:pPr>
              <w:rPr>
                <w:rFonts w:ascii="Arial Narrow" w:hAnsi="Arial Narrow" w:cs="Arial"/>
                <w:noProof w:val="0"/>
                <w:sz w:val="20"/>
              </w:rPr>
            </w:pPr>
            <w:r w:rsidRPr="002230E5">
              <w:rPr>
                <w:rFonts w:ascii="Arial Narrow" w:hAnsi="Arial Narrow" w:cs="Arial"/>
                <w:noProof w:val="0"/>
                <w:sz w:val="20"/>
              </w:rPr>
              <w:t>Montat corp de iluminat LED 13000 lm cu telegestiune</w:t>
            </w:r>
          </w:p>
        </w:tc>
        <w:tc>
          <w:tcPr>
            <w:tcW w:w="700" w:type="dxa"/>
            <w:tcBorders>
              <w:top w:val="nil"/>
              <w:left w:val="nil"/>
              <w:bottom w:val="single" w:sz="4" w:space="0" w:color="auto"/>
              <w:right w:val="single" w:sz="4" w:space="0" w:color="auto"/>
            </w:tcBorders>
            <w:shd w:val="clear" w:color="auto" w:fill="auto"/>
            <w:noWrap/>
            <w:hideMark/>
          </w:tcPr>
          <w:p w14:paraId="23F1E6C8"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buc</w:t>
            </w:r>
          </w:p>
        </w:tc>
        <w:tc>
          <w:tcPr>
            <w:tcW w:w="700" w:type="dxa"/>
            <w:tcBorders>
              <w:top w:val="nil"/>
              <w:left w:val="nil"/>
              <w:bottom w:val="single" w:sz="4" w:space="0" w:color="auto"/>
              <w:right w:val="single" w:sz="4" w:space="0" w:color="auto"/>
            </w:tcBorders>
            <w:shd w:val="clear" w:color="auto" w:fill="auto"/>
            <w:noWrap/>
            <w:hideMark/>
          </w:tcPr>
          <w:p w14:paraId="122F3FFB"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80</w:t>
            </w:r>
          </w:p>
        </w:tc>
      </w:tr>
      <w:tr w:rsidR="002230E5" w:rsidRPr="002230E5" w14:paraId="1DA7E19E" w14:textId="77777777" w:rsidTr="00E10ABA">
        <w:trPr>
          <w:trHeight w:val="255"/>
        </w:trPr>
        <w:tc>
          <w:tcPr>
            <w:tcW w:w="440" w:type="dxa"/>
            <w:tcBorders>
              <w:top w:val="nil"/>
              <w:left w:val="single" w:sz="4" w:space="0" w:color="auto"/>
              <w:bottom w:val="single" w:sz="4" w:space="0" w:color="auto"/>
              <w:right w:val="single" w:sz="4" w:space="0" w:color="auto"/>
            </w:tcBorders>
            <w:shd w:val="clear" w:color="auto" w:fill="auto"/>
            <w:noWrap/>
            <w:hideMark/>
          </w:tcPr>
          <w:p w14:paraId="1DA68F0B"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3</w:t>
            </w:r>
          </w:p>
        </w:tc>
        <w:tc>
          <w:tcPr>
            <w:tcW w:w="6820" w:type="dxa"/>
            <w:tcBorders>
              <w:top w:val="nil"/>
              <w:left w:val="nil"/>
              <w:bottom w:val="single" w:sz="4" w:space="0" w:color="auto"/>
              <w:right w:val="single" w:sz="4" w:space="0" w:color="auto"/>
            </w:tcBorders>
            <w:shd w:val="clear" w:color="auto" w:fill="auto"/>
            <w:noWrap/>
            <w:hideMark/>
          </w:tcPr>
          <w:p w14:paraId="19CA5E15" w14:textId="77777777" w:rsidR="002230E5" w:rsidRPr="002230E5" w:rsidRDefault="002230E5" w:rsidP="002230E5">
            <w:pPr>
              <w:rPr>
                <w:rFonts w:ascii="Arial Narrow" w:hAnsi="Arial Narrow" w:cs="Arial"/>
                <w:noProof w:val="0"/>
                <w:sz w:val="20"/>
              </w:rPr>
            </w:pPr>
            <w:proofErr w:type="spellStart"/>
            <w:r w:rsidRPr="002230E5">
              <w:rPr>
                <w:rFonts w:ascii="Arial Narrow" w:hAnsi="Arial Narrow" w:cs="Arial"/>
                <w:noProof w:val="0"/>
                <w:sz w:val="20"/>
              </w:rPr>
              <w:t>Lucrari</w:t>
            </w:r>
            <w:proofErr w:type="spellEnd"/>
            <w:r w:rsidRPr="002230E5">
              <w:rPr>
                <w:rFonts w:ascii="Arial Narrow" w:hAnsi="Arial Narrow" w:cs="Arial"/>
                <w:noProof w:val="0"/>
                <w:sz w:val="20"/>
              </w:rPr>
              <w:t xml:space="preserve"> </w:t>
            </w:r>
            <w:proofErr w:type="spellStart"/>
            <w:r w:rsidRPr="002230E5">
              <w:rPr>
                <w:rFonts w:ascii="Arial Narrow" w:hAnsi="Arial Narrow" w:cs="Arial"/>
                <w:noProof w:val="0"/>
                <w:sz w:val="20"/>
              </w:rPr>
              <w:t>sapatura</w:t>
            </w:r>
            <w:proofErr w:type="spellEnd"/>
            <w:r w:rsidRPr="002230E5">
              <w:rPr>
                <w:rFonts w:ascii="Arial Narrow" w:hAnsi="Arial Narrow" w:cs="Arial"/>
                <w:noProof w:val="0"/>
                <w:sz w:val="20"/>
              </w:rPr>
              <w:t xml:space="preserve"> profil T (</w:t>
            </w:r>
            <w:proofErr w:type="spellStart"/>
            <w:r w:rsidRPr="002230E5">
              <w:rPr>
                <w:rFonts w:ascii="Arial Narrow" w:hAnsi="Arial Narrow" w:cs="Arial"/>
                <w:noProof w:val="0"/>
                <w:sz w:val="20"/>
              </w:rPr>
              <w:t>sant</w:t>
            </w:r>
            <w:proofErr w:type="spellEnd"/>
            <w:r w:rsidRPr="002230E5">
              <w:rPr>
                <w:rFonts w:ascii="Arial Narrow" w:hAnsi="Arial Narrow" w:cs="Arial"/>
                <w:noProof w:val="0"/>
                <w:sz w:val="20"/>
              </w:rPr>
              <w:t xml:space="preserve"> cu </w:t>
            </w:r>
            <w:proofErr w:type="spellStart"/>
            <w:r w:rsidRPr="002230E5">
              <w:rPr>
                <w:rFonts w:ascii="Arial Narrow" w:hAnsi="Arial Narrow" w:cs="Arial"/>
                <w:noProof w:val="0"/>
                <w:sz w:val="20"/>
              </w:rPr>
              <w:t>latimea</w:t>
            </w:r>
            <w:proofErr w:type="spellEnd"/>
            <w:r w:rsidRPr="002230E5">
              <w:rPr>
                <w:rFonts w:ascii="Arial Narrow" w:hAnsi="Arial Narrow" w:cs="Arial"/>
                <w:noProof w:val="0"/>
                <w:sz w:val="20"/>
              </w:rPr>
              <w:t xml:space="preserve"> de 40cm) -deviz pt. 100m</w:t>
            </w:r>
          </w:p>
        </w:tc>
        <w:tc>
          <w:tcPr>
            <w:tcW w:w="700" w:type="dxa"/>
            <w:tcBorders>
              <w:top w:val="nil"/>
              <w:left w:val="nil"/>
              <w:bottom w:val="single" w:sz="4" w:space="0" w:color="auto"/>
              <w:right w:val="single" w:sz="4" w:space="0" w:color="auto"/>
            </w:tcBorders>
            <w:shd w:val="clear" w:color="auto" w:fill="auto"/>
            <w:noWrap/>
            <w:hideMark/>
          </w:tcPr>
          <w:p w14:paraId="0388113E"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ml</w:t>
            </w:r>
          </w:p>
        </w:tc>
        <w:tc>
          <w:tcPr>
            <w:tcW w:w="700" w:type="dxa"/>
            <w:tcBorders>
              <w:top w:val="nil"/>
              <w:left w:val="nil"/>
              <w:bottom w:val="single" w:sz="4" w:space="0" w:color="auto"/>
              <w:right w:val="single" w:sz="4" w:space="0" w:color="auto"/>
            </w:tcBorders>
            <w:shd w:val="clear" w:color="auto" w:fill="auto"/>
            <w:noWrap/>
            <w:hideMark/>
          </w:tcPr>
          <w:p w14:paraId="160A2130"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28,2</w:t>
            </w:r>
          </w:p>
        </w:tc>
      </w:tr>
      <w:tr w:rsidR="002230E5" w:rsidRPr="002230E5" w14:paraId="7122E702" w14:textId="77777777" w:rsidTr="00E10ABA">
        <w:trPr>
          <w:trHeight w:val="255"/>
        </w:trPr>
        <w:tc>
          <w:tcPr>
            <w:tcW w:w="440" w:type="dxa"/>
            <w:tcBorders>
              <w:top w:val="nil"/>
              <w:left w:val="single" w:sz="4" w:space="0" w:color="auto"/>
              <w:bottom w:val="single" w:sz="4" w:space="0" w:color="auto"/>
              <w:right w:val="single" w:sz="4" w:space="0" w:color="auto"/>
            </w:tcBorders>
            <w:shd w:val="clear" w:color="auto" w:fill="auto"/>
            <w:noWrap/>
            <w:hideMark/>
          </w:tcPr>
          <w:p w14:paraId="4C872032"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4</w:t>
            </w:r>
          </w:p>
        </w:tc>
        <w:tc>
          <w:tcPr>
            <w:tcW w:w="6820" w:type="dxa"/>
            <w:tcBorders>
              <w:top w:val="nil"/>
              <w:left w:val="nil"/>
              <w:bottom w:val="single" w:sz="4" w:space="0" w:color="auto"/>
              <w:right w:val="single" w:sz="4" w:space="0" w:color="auto"/>
            </w:tcBorders>
            <w:shd w:val="clear" w:color="auto" w:fill="auto"/>
            <w:noWrap/>
            <w:hideMark/>
          </w:tcPr>
          <w:p w14:paraId="76EB0809" w14:textId="77777777" w:rsidR="002230E5" w:rsidRPr="002230E5" w:rsidRDefault="002230E5" w:rsidP="002230E5">
            <w:pPr>
              <w:rPr>
                <w:rFonts w:ascii="Arial Narrow" w:hAnsi="Arial Narrow" w:cs="Arial"/>
                <w:noProof w:val="0"/>
                <w:sz w:val="20"/>
              </w:rPr>
            </w:pPr>
            <w:r w:rsidRPr="002230E5">
              <w:rPr>
                <w:rFonts w:ascii="Arial Narrow" w:hAnsi="Arial Narrow" w:cs="Arial"/>
                <w:noProof w:val="0"/>
                <w:sz w:val="20"/>
              </w:rPr>
              <w:t>LES ACYABY 4x16 - deviz pt. 100m, Profil T</w:t>
            </w:r>
          </w:p>
        </w:tc>
        <w:tc>
          <w:tcPr>
            <w:tcW w:w="700" w:type="dxa"/>
            <w:tcBorders>
              <w:top w:val="nil"/>
              <w:left w:val="nil"/>
              <w:bottom w:val="single" w:sz="4" w:space="0" w:color="auto"/>
              <w:right w:val="single" w:sz="4" w:space="0" w:color="auto"/>
            </w:tcBorders>
            <w:shd w:val="clear" w:color="auto" w:fill="auto"/>
            <w:noWrap/>
            <w:hideMark/>
          </w:tcPr>
          <w:p w14:paraId="31A0345C"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ml</w:t>
            </w:r>
          </w:p>
        </w:tc>
        <w:tc>
          <w:tcPr>
            <w:tcW w:w="700" w:type="dxa"/>
            <w:tcBorders>
              <w:top w:val="nil"/>
              <w:left w:val="nil"/>
              <w:bottom w:val="single" w:sz="4" w:space="0" w:color="auto"/>
              <w:right w:val="single" w:sz="4" w:space="0" w:color="auto"/>
            </w:tcBorders>
            <w:shd w:val="clear" w:color="auto" w:fill="auto"/>
            <w:noWrap/>
            <w:hideMark/>
          </w:tcPr>
          <w:p w14:paraId="6A058742"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28,2</w:t>
            </w:r>
          </w:p>
        </w:tc>
      </w:tr>
      <w:tr w:rsidR="002230E5" w:rsidRPr="002230E5" w14:paraId="315EFDFE" w14:textId="77777777" w:rsidTr="00E10ABA">
        <w:trPr>
          <w:trHeight w:val="255"/>
        </w:trPr>
        <w:tc>
          <w:tcPr>
            <w:tcW w:w="440" w:type="dxa"/>
            <w:tcBorders>
              <w:top w:val="nil"/>
              <w:left w:val="single" w:sz="4" w:space="0" w:color="auto"/>
              <w:bottom w:val="single" w:sz="4" w:space="0" w:color="auto"/>
              <w:right w:val="single" w:sz="4" w:space="0" w:color="auto"/>
            </w:tcBorders>
            <w:shd w:val="clear" w:color="auto" w:fill="auto"/>
            <w:noWrap/>
            <w:hideMark/>
          </w:tcPr>
          <w:p w14:paraId="6305377A"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5</w:t>
            </w:r>
          </w:p>
        </w:tc>
        <w:tc>
          <w:tcPr>
            <w:tcW w:w="6820" w:type="dxa"/>
            <w:tcBorders>
              <w:top w:val="nil"/>
              <w:left w:val="nil"/>
              <w:bottom w:val="single" w:sz="4" w:space="0" w:color="auto"/>
              <w:right w:val="single" w:sz="4" w:space="0" w:color="auto"/>
            </w:tcBorders>
            <w:shd w:val="clear" w:color="auto" w:fill="auto"/>
            <w:noWrap/>
            <w:hideMark/>
          </w:tcPr>
          <w:p w14:paraId="5A2E37FB" w14:textId="77777777" w:rsidR="002230E5" w:rsidRPr="002230E5" w:rsidRDefault="002230E5" w:rsidP="002230E5">
            <w:pPr>
              <w:rPr>
                <w:rFonts w:ascii="Arial Narrow" w:hAnsi="Arial Narrow" w:cs="Arial"/>
                <w:noProof w:val="0"/>
                <w:sz w:val="20"/>
              </w:rPr>
            </w:pPr>
            <w:proofErr w:type="spellStart"/>
            <w:r w:rsidRPr="002230E5">
              <w:rPr>
                <w:rFonts w:ascii="Arial Narrow" w:hAnsi="Arial Narrow" w:cs="Arial"/>
                <w:noProof w:val="0"/>
                <w:sz w:val="20"/>
              </w:rPr>
              <w:t>Lucrari</w:t>
            </w:r>
            <w:proofErr w:type="spellEnd"/>
            <w:r w:rsidRPr="002230E5">
              <w:rPr>
                <w:rFonts w:ascii="Arial Narrow" w:hAnsi="Arial Narrow" w:cs="Arial"/>
                <w:noProof w:val="0"/>
                <w:sz w:val="20"/>
              </w:rPr>
              <w:t xml:space="preserve"> de integrare in SIP / Racord Electric BMPIP</w:t>
            </w:r>
          </w:p>
        </w:tc>
        <w:tc>
          <w:tcPr>
            <w:tcW w:w="700" w:type="dxa"/>
            <w:tcBorders>
              <w:top w:val="nil"/>
              <w:left w:val="nil"/>
              <w:bottom w:val="single" w:sz="4" w:space="0" w:color="auto"/>
              <w:right w:val="single" w:sz="4" w:space="0" w:color="auto"/>
            </w:tcBorders>
            <w:shd w:val="clear" w:color="auto" w:fill="auto"/>
            <w:noWrap/>
            <w:hideMark/>
          </w:tcPr>
          <w:p w14:paraId="3A269145"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buc</w:t>
            </w:r>
          </w:p>
        </w:tc>
        <w:tc>
          <w:tcPr>
            <w:tcW w:w="700" w:type="dxa"/>
            <w:tcBorders>
              <w:top w:val="nil"/>
              <w:left w:val="nil"/>
              <w:bottom w:val="single" w:sz="4" w:space="0" w:color="auto"/>
              <w:right w:val="single" w:sz="4" w:space="0" w:color="auto"/>
            </w:tcBorders>
            <w:shd w:val="clear" w:color="auto" w:fill="auto"/>
            <w:noWrap/>
            <w:hideMark/>
          </w:tcPr>
          <w:p w14:paraId="749FCBEB" w14:textId="77777777" w:rsidR="002230E5" w:rsidRPr="002230E5" w:rsidRDefault="002230E5" w:rsidP="002230E5">
            <w:pPr>
              <w:jc w:val="center"/>
              <w:rPr>
                <w:rFonts w:ascii="Arial Narrow" w:hAnsi="Arial Narrow" w:cs="Arial"/>
                <w:noProof w:val="0"/>
                <w:sz w:val="20"/>
              </w:rPr>
            </w:pPr>
            <w:r w:rsidRPr="002230E5">
              <w:rPr>
                <w:rFonts w:ascii="Arial Narrow" w:hAnsi="Arial Narrow" w:cs="Arial"/>
                <w:noProof w:val="0"/>
                <w:sz w:val="20"/>
              </w:rPr>
              <w:t>2</w:t>
            </w:r>
          </w:p>
        </w:tc>
      </w:tr>
      <w:bookmarkEnd w:id="163"/>
    </w:tbl>
    <w:p w14:paraId="2442CA6C" w14:textId="77777777" w:rsidR="002230E5" w:rsidRPr="002230E5" w:rsidRDefault="002230E5" w:rsidP="002230E5">
      <w:pPr>
        <w:tabs>
          <w:tab w:val="left" w:pos="567"/>
        </w:tabs>
        <w:spacing w:line="276" w:lineRule="auto"/>
        <w:jc w:val="both"/>
        <w:rPr>
          <w:rFonts w:ascii="Arial Narrow" w:hAnsi="Arial Narrow" w:cs="Calibri"/>
          <w:noProof w:val="0"/>
          <w:szCs w:val="24"/>
        </w:rPr>
      </w:pPr>
    </w:p>
    <w:p w14:paraId="315C6036" w14:textId="77777777" w:rsidR="002230E5" w:rsidRPr="002230E5" w:rsidRDefault="002230E5" w:rsidP="002230E5">
      <w:pPr>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Pornind de la </w:t>
      </w:r>
      <w:proofErr w:type="spellStart"/>
      <w:r w:rsidRPr="002230E5">
        <w:rPr>
          <w:rFonts w:ascii="Arial Narrow" w:hAnsi="Arial Narrow" w:cs="Calibri"/>
          <w:noProof w:val="0"/>
          <w:szCs w:val="24"/>
        </w:rPr>
        <w:t>prescripţiile</w:t>
      </w:r>
      <w:proofErr w:type="spellEnd"/>
      <w:r w:rsidRPr="002230E5">
        <w:rPr>
          <w:rFonts w:ascii="Arial Narrow" w:hAnsi="Arial Narrow" w:cs="Calibri"/>
          <w:noProof w:val="0"/>
          <w:szCs w:val="24"/>
        </w:rPr>
        <w:t xml:space="preserve"> impuse de standardele în vigoare și de la o serie de constatări din teren s-au ales structura străzii/străzilor in </w:t>
      </w:r>
      <w:proofErr w:type="spellStart"/>
      <w:r w:rsidRPr="002230E5">
        <w:rPr>
          <w:rFonts w:ascii="Arial Narrow" w:hAnsi="Arial Narrow" w:cs="Calibri"/>
          <w:noProof w:val="0"/>
          <w:szCs w:val="24"/>
        </w:rPr>
        <w:t>funcţie</w:t>
      </w:r>
      <w:proofErr w:type="spellEnd"/>
      <w:r w:rsidRPr="002230E5">
        <w:rPr>
          <w:rFonts w:ascii="Arial Narrow" w:hAnsi="Arial Narrow" w:cs="Calibri"/>
          <w:noProof w:val="0"/>
          <w:szCs w:val="24"/>
        </w:rPr>
        <w:t xml:space="preserve"> de importanța lor.</w:t>
      </w:r>
    </w:p>
    <w:p w14:paraId="3FE3BC54" w14:textId="77777777" w:rsidR="002230E5" w:rsidRPr="002230E5" w:rsidRDefault="002230E5" w:rsidP="002230E5">
      <w:pPr>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Aceasta structurare se face ținând cont de: </w:t>
      </w:r>
    </w:p>
    <w:p w14:paraId="1EBCABA6" w14:textId="77777777" w:rsidR="002230E5" w:rsidRPr="002230E5" w:rsidRDefault="002230E5" w:rsidP="00A123EC">
      <w:pPr>
        <w:numPr>
          <w:ilvl w:val="0"/>
          <w:numId w:val="69"/>
        </w:numPr>
        <w:tabs>
          <w:tab w:val="left" w:pos="851"/>
        </w:tabs>
        <w:spacing w:before="60" w:after="60" w:line="276" w:lineRule="auto"/>
        <w:ind w:hanging="1003"/>
        <w:jc w:val="both"/>
        <w:rPr>
          <w:rFonts w:ascii="Arial Narrow" w:hAnsi="Arial Narrow" w:cs="Calibri"/>
          <w:noProof w:val="0"/>
          <w:szCs w:val="24"/>
        </w:rPr>
      </w:pPr>
      <w:r w:rsidRPr="002230E5">
        <w:rPr>
          <w:rFonts w:ascii="Arial Narrow" w:hAnsi="Arial Narrow" w:cs="Calibri"/>
          <w:noProof w:val="0"/>
          <w:szCs w:val="24"/>
        </w:rPr>
        <w:t>categoria drumurilor;</w:t>
      </w:r>
    </w:p>
    <w:p w14:paraId="4711BD92" w14:textId="77777777" w:rsidR="002230E5" w:rsidRPr="002230E5" w:rsidRDefault="002230E5" w:rsidP="00A123EC">
      <w:pPr>
        <w:numPr>
          <w:ilvl w:val="0"/>
          <w:numId w:val="69"/>
        </w:numPr>
        <w:tabs>
          <w:tab w:val="left" w:pos="851"/>
        </w:tabs>
        <w:spacing w:before="60" w:after="60" w:line="276" w:lineRule="auto"/>
        <w:ind w:hanging="1003"/>
        <w:jc w:val="both"/>
        <w:rPr>
          <w:rFonts w:ascii="Arial Narrow" w:hAnsi="Arial Narrow" w:cs="Calibri"/>
          <w:noProof w:val="0"/>
          <w:szCs w:val="24"/>
        </w:rPr>
      </w:pPr>
      <w:r w:rsidRPr="002230E5">
        <w:rPr>
          <w:rFonts w:ascii="Arial Narrow" w:hAnsi="Arial Narrow" w:cs="Calibri"/>
          <w:noProof w:val="0"/>
          <w:szCs w:val="24"/>
        </w:rPr>
        <w:t>dimensiunea străzilor</w:t>
      </w:r>
    </w:p>
    <w:p w14:paraId="0EA261B5" w14:textId="77777777" w:rsidR="002230E5" w:rsidRPr="002230E5" w:rsidRDefault="002230E5" w:rsidP="00A123EC">
      <w:pPr>
        <w:numPr>
          <w:ilvl w:val="0"/>
          <w:numId w:val="69"/>
        </w:numPr>
        <w:tabs>
          <w:tab w:val="left" w:pos="851"/>
        </w:tabs>
        <w:spacing w:before="60" w:after="60" w:line="276" w:lineRule="auto"/>
        <w:ind w:hanging="1003"/>
        <w:jc w:val="both"/>
        <w:rPr>
          <w:rFonts w:ascii="Arial Narrow" w:hAnsi="Arial Narrow" w:cs="Calibri"/>
          <w:noProof w:val="0"/>
          <w:szCs w:val="24"/>
        </w:rPr>
      </w:pPr>
      <w:r w:rsidRPr="002230E5">
        <w:rPr>
          <w:rFonts w:ascii="Arial Narrow" w:hAnsi="Arial Narrow" w:cs="Calibri"/>
          <w:noProof w:val="0"/>
          <w:szCs w:val="24"/>
        </w:rPr>
        <w:t xml:space="preserve">intensitatea traficului </w:t>
      </w:r>
    </w:p>
    <w:p w14:paraId="068B242A" w14:textId="77777777" w:rsidR="002230E5" w:rsidRPr="002230E5" w:rsidRDefault="002230E5" w:rsidP="00A123EC">
      <w:pPr>
        <w:numPr>
          <w:ilvl w:val="0"/>
          <w:numId w:val="69"/>
        </w:numPr>
        <w:tabs>
          <w:tab w:val="left" w:pos="851"/>
        </w:tabs>
        <w:spacing w:before="60" w:after="60" w:line="276" w:lineRule="auto"/>
        <w:ind w:hanging="1003"/>
        <w:jc w:val="both"/>
        <w:rPr>
          <w:rFonts w:ascii="Arial Narrow" w:hAnsi="Arial Narrow" w:cs="Calibri"/>
          <w:noProof w:val="0"/>
          <w:szCs w:val="24"/>
        </w:rPr>
      </w:pPr>
      <w:r w:rsidRPr="002230E5">
        <w:rPr>
          <w:rFonts w:ascii="Arial Narrow" w:hAnsi="Arial Narrow" w:cs="Calibri"/>
          <w:noProof w:val="0"/>
          <w:szCs w:val="24"/>
        </w:rPr>
        <w:t>alți factori locali care pot influența necesarul de iluminat aferent fiecărei străzi.</w:t>
      </w:r>
    </w:p>
    <w:p w14:paraId="22F716B5" w14:textId="77777777" w:rsidR="002230E5" w:rsidRPr="002230E5" w:rsidRDefault="002230E5" w:rsidP="002230E5">
      <w:pPr>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Caracteristicile tehnice ale corpurilor de iluminat alese trebuie să îndeplinească și să corespundă cerințelor normelor SR EN 60598-1, iar proiectarea este realizată conform normei SR EN 13201.</w:t>
      </w:r>
    </w:p>
    <w:p w14:paraId="7C2EE11C" w14:textId="77777777" w:rsidR="002230E5" w:rsidRPr="002230E5" w:rsidRDefault="002230E5" w:rsidP="002230E5">
      <w:pPr>
        <w:tabs>
          <w:tab w:val="left" w:pos="567"/>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În vederea modernizării sistemului de iluminat, străzile care fac obiectul prezentei documentații, au fost împărțite pe clase de drum (în funcție de tipul traficului predominant, viteza de circulație – conform criteriilor prezentate în calculul </w:t>
      </w:r>
      <w:proofErr w:type="spellStart"/>
      <w:r w:rsidRPr="002230E5">
        <w:rPr>
          <w:rFonts w:ascii="Arial Narrow" w:hAnsi="Arial Narrow" w:cs="Calibri"/>
          <w:noProof w:val="0"/>
          <w:szCs w:val="24"/>
        </w:rPr>
        <w:t>luminotehnic</w:t>
      </w:r>
      <w:proofErr w:type="spellEnd"/>
      <w:r w:rsidRPr="002230E5">
        <w:rPr>
          <w:rFonts w:ascii="Arial Narrow" w:hAnsi="Arial Narrow" w:cs="Calibri"/>
          <w:noProof w:val="0"/>
          <w:szCs w:val="24"/>
        </w:rPr>
        <w:t>).</w:t>
      </w:r>
    </w:p>
    <w:p w14:paraId="2D7EFAB1" w14:textId="77777777" w:rsidR="002230E5" w:rsidRPr="002230E5" w:rsidRDefault="002230E5" w:rsidP="002230E5">
      <w:pPr>
        <w:tabs>
          <w:tab w:val="left" w:pos="0"/>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Sistemele de iluminat destinate căilor de circulație sunt caracterizate de:</w:t>
      </w:r>
    </w:p>
    <w:p w14:paraId="7B64142A" w14:textId="77777777" w:rsidR="002230E5" w:rsidRPr="002230E5" w:rsidRDefault="002230E5" w:rsidP="002230E5">
      <w:pPr>
        <w:tabs>
          <w:tab w:val="left" w:pos="0"/>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nivelul de luminanță și uniformitatea distribuției luminanței pe suprafața drumului;</w:t>
      </w:r>
    </w:p>
    <w:p w14:paraId="4966947B" w14:textId="77777777" w:rsidR="002230E5" w:rsidRPr="002230E5" w:rsidRDefault="002230E5" w:rsidP="002230E5">
      <w:pPr>
        <w:tabs>
          <w:tab w:val="left" w:pos="0"/>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nivelul de iluminare al vecinătăților;</w:t>
      </w:r>
    </w:p>
    <w:p w14:paraId="7F5B0B05" w14:textId="77777777" w:rsidR="002230E5" w:rsidRPr="002230E5" w:rsidRDefault="002230E5" w:rsidP="002230E5">
      <w:pPr>
        <w:tabs>
          <w:tab w:val="left" w:pos="0"/>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limitarea orbirii de inconfort și incapacitate;</w:t>
      </w:r>
    </w:p>
    <w:p w14:paraId="62C2C4F0" w14:textId="77777777" w:rsidR="002230E5" w:rsidRPr="002230E5" w:rsidRDefault="002230E5" w:rsidP="002230E5">
      <w:pPr>
        <w:tabs>
          <w:tab w:val="left" w:pos="0"/>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ghidajul vizual.</w:t>
      </w:r>
    </w:p>
    <w:p w14:paraId="650A0A6B"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Instalația este proiectată pentru a pune în evidență caracteristicile căii de circulație și a traficului rutier, precum și în scopul asigurării securității persoanelor.</w:t>
      </w:r>
    </w:p>
    <w:p w14:paraId="4D3EA5E7"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Calculele </w:t>
      </w:r>
      <w:proofErr w:type="spellStart"/>
      <w:r w:rsidRPr="002230E5">
        <w:rPr>
          <w:rFonts w:ascii="Arial Narrow" w:hAnsi="Arial Narrow" w:cs="Calibri"/>
          <w:bCs/>
          <w:noProof w:val="0"/>
          <w:szCs w:val="24"/>
        </w:rPr>
        <w:t>luminotehnice</w:t>
      </w:r>
      <w:proofErr w:type="spellEnd"/>
      <w:r w:rsidRPr="002230E5">
        <w:rPr>
          <w:rFonts w:ascii="Arial Narrow" w:hAnsi="Arial Narrow" w:cs="Calibri"/>
          <w:bCs/>
          <w:noProof w:val="0"/>
          <w:szCs w:val="24"/>
        </w:rPr>
        <w:t xml:space="preserve"> au fost efectuat având în vedere următoarea configurație de amplasament:</w:t>
      </w:r>
    </w:p>
    <w:p w14:paraId="776F727F"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 configurație drum: 2-4 benzi a 3,5 m fiecare, trotuare adiacente, treceri de pietoni, etc; </w:t>
      </w:r>
    </w:p>
    <w:p w14:paraId="09885B57"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 distanța medie între </w:t>
      </w:r>
      <w:proofErr w:type="spellStart"/>
      <w:r w:rsidRPr="002230E5">
        <w:rPr>
          <w:rFonts w:ascii="Arial Narrow" w:hAnsi="Arial Narrow" w:cs="Calibri"/>
          <w:bCs/>
          <w:noProof w:val="0"/>
          <w:szCs w:val="24"/>
        </w:rPr>
        <w:t>stîlpi</w:t>
      </w:r>
      <w:proofErr w:type="spellEnd"/>
      <w:r w:rsidRPr="002230E5">
        <w:rPr>
          <w:rFonts w:ascii="Arial Narrow" w:hAnsi="Arial Narrow" w:cs="Calibri"/>
          <w:bCs/>
          <w:noProof w:val="0"/>
          <w:szCs w:val="24"/>
        </w:rPr>
        <w:t>: 30-40m</w:t>
      </w:r>
    </w:p>
    <w:p w14:paraId="4F24CCFB"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amplasare unilaterală/bilaterală a corpurilor de iluminat</w:t>
      </w:r>
    </w:p>
    <w:p w14:paraId="51D891C0"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 îmbrăcăminte asfaltică tip R3 </w:t>
      </w:r>
    </w:p>
    <w:p w14:paraId="7C5C410C"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 factor de </w:t>
      </w:r>
      <w:proofErr w:type="spellStart"/>
      <w:r w:rsidRPr="002230E5">
        <w:rPr>
          <w:rFonts w:ascii="Arial Narrow" w:hAnsi="Arial Narrow" w:cs="Calibri"/>
          <w:bCs/>
          <w:noProof w:val="0"/>
          <w:szCs w:val="24"/>
        </w:rPr>
        <w:t>mențiere</w:t>
      </w:r>
      <w:proofErr w:type="spellEnd"/>
      <w:r w:rsidRPr="002230E5">
        <w:rPr>
          <w:rFonts w:ascii="Arial Narrow" w:hAnsi="Arial Narrow" w:cs="Calibri"/>
          <w:bCs/>
          <w:noProof w:val="0"/>
          <w:szCs w:val="24"/>
        </w:rPr>
        <w:t xml:space="preserve"> global: MF=0,9</w:t>
      </w:r>
    </w:p>
    <w:p w14:paraId="7A386271"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înălțime punct luminos: 8-9,00m</w:t>
      </w:r>
    </w:p>
    <w:p w14:paraId="60257745"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înclinare corp de iluminat: ≤5º</w:t>
      </w:r>
    </w:p>
    <w:p w14:paraId="185D7367"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 distanța </w:t>
      </w:r>
      <w:proofErr w:type="spellStart"/>
      <w:r w:rsidRPr="002230E5">
        <w:rPr>
          <w:rFonts w:ascii="Arial Narrow" w:hAnsi="Arial Narrow" w:cs="Calibri"/>
          <w:bCs/>
          <w:noProof w:val="0"/>
          <w:szCs w:val="24"/>
        </w:rPr>
        <w:t>stîlpului</w:t>
      </w:r>
      <w:proofErr w:type="spellEnd"/>
      <w:r w:rsidRPr="002230E5">
        <w:rPr>
          <w:rFonts w:ascii="Arial Narrow" w:hAnsi="Arial Narrow" w:cs="Calibri"/>
          <w:bCs/>
          <w:noProof w:val="0"/>
          <w:szCs w:val="24"/>
        </w:rPr>
        <w:t xml:space="preserve"> față de marginea drumului: 0,5m</w:t>
      </w:r>
    </w:p>
    <w:p w14:paraId="5420E805"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Calculele </w:t>
      </w:r>
      <w:proofErr w:type="spellStart"/>
      <w:r w:rsidRPr="002230E5">
        <w:rPr>
          <w:rFonts w:ascii="Arial Narrow" w:hAnsi="Arial Narrow" w:cs="Calibri"/>
          <w:bCs/>
          <w:noProof w:val="0"/>
          <w:szCs w:val="24"/>
        </w:rPr>
        <w:t>luminotehnice</w:t>
      </w:r>
      <w:proofErr w:type="spellEnd"/>
      <w:r w:rsidRPr="002230E5">
        <w:rPr>
          <w:rFonts w:ascii="Arial Narrow" w:hAnsi="Arial Narrow" w:cs="Calibri"/>
          <w:bCs/>
          <w:noProof w:val="0"/>
          <w:szCs w:val="24"/>
        </w:rPr>
        <w:t xml:space="preserve"> au fost efectuate cu următoarele caracteristici minimale ale corpurilor de iluminat:</w:t>
      </w:r>
    </w:p>
    <w:p w14:paraId="0D71EB1A"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grad de protecție al compartimentului: minim IP65</w:t>
      </w:r>
    </w:p>
    <w:p w14:paraId="6654EB68"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rezistență de impact: minim IK08</w:t>
      </w:r>
    </w:p>
    <w:p w14:paraId="62D7E000"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temperatură de culoare:  4000K</w:t>
      </w:r>
    </w:p>
    <w:p w14:paraId="0EB95D6F"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lastRenderedPageBreak/>
        <w:t>- indice de redare al culorilor: minim 70</w:t>
      </w:r>
    </w:p>
    <w:p w14:paraId="78422158"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durata de viață: minim 50.000 ore</w:t>
      </w:r>
    </w:p>
    <w:p w14:paraId="1C062BC0"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alimentare: 230V / 50Hz</w:t>
      </w:r>
    </w:p>
    <w:p w14:paraId="33C9251D"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Conform normativelor în vigoare, calculele de dimensionare prevăd utilizarea factorului de menținere în timp (reducerea performanțelor optice datorită depunerii de praf pe exteriorul și interiorul sistemului optic). Factorul de menținere are rolul prevenirii supradimensionării parametrilor </w:t>
      </w:r>
      <w:proofErr w:type="spellStart"/>
      <w:r w:rsidRPr="002230E5">
        <w:rPr>
          <w:rFonts w:ascii="Arial Narrow" w:hAnsi="Arial Narrow" w:cs="Calibri"/>
          <w:bCs/>
          <w:noProof w:val="0"/>
          <w:szCs w:val="24"/>
        </w:rPr>
        <w:t>luminotehnici</w:t>
      </w:r>
      <w:proofErr w:type="spellEnd"/>
      <w:r w:rsidRPr="002230E5">
        <w:rPr>
          <w:rFonts w:ascii="Arial Narrow" w:hAnsi="Arial Narrow" w:cs="Calibri"/>
          <w:bCs/>
          <w:noProof w:val="0"/>
          <w:szCs w:val="24"/>
        </w:rPr>
        <w:t xml:space="preserve"> inițiali.</w:t>
      </w:r>
    </w:p>
    <w:p w14:paraId="46A1A47F" w14:textId="77777777" w:rsidR="002230E5" w:rsidRPr="002230E5" w:rsidRDefault="002230E5" w:rsidP="002230E5">
      <w:pPr>
        <w:tabs>
          <w:tab w:val="left" w:pos="567"/>
        </w:tabs>
        <w:spacing w:line="276" w:lineRule="auto"/>
        <w:ind w:firstLine="567"/>
        <w:jc w:val="both"/>
        <w:rPr>
          <w:rFonts w:ascii="Arial Narrow" w:hAnsi="Arial Narrow" w:cs="Calibri"/>
          <w:bCs/>
          <w:noProof w:val="0"/>
          <w:szCs w:val="24"/>
        </w:rPr>
      </w:pPr>
      <w:r w:rsidRPr="002230E5">
        <w:rPr>
          <w:rFonts w:ascii="Arial Narrow" w:hAnsi="Arial Narrow" w:cs="Calibri"/>
          <w:bCs/>
          <w:noProof w:val="0"/>
          <w:szCs w:val="24"/>
        </w:rPr>
        <w:t xml:space="preserve">Stâlpii </w:t>
      </w:r>
      <w:proofErr w:type="spellStart"/>
      <w:r w:rsidRPr="002230E5">
        <w:rPr>
          <w:rFonts w:ascii="Arial Narrow" w:hAnsi="Arial Narrow" w:cs="Calibri"/>
          <w:bCs/>
          <w:noProof w:val="0"/>
          <w:szCs w:val="24"/>
        </w:rPr>
        <w:t>propusi</w:t>
      </w:r>
      <w:proofErr w:type="spellEnd"/>
      <w:r w:rsidRPr="002230E5">
        <w:rPr>
          <w:rFonts w:ascii="Arial Narrow" w:hAnsi="Arial Narrow" w:cs="Calibri"/>
          <w:bCs/>
          <w:noProof w:val="0"/>
          <w:szCs w:val="24"/>
        </w:rPr>
        <w:t xml:space="preserve"> vor fi octogonali zincați, având o </w:t>
      </w:r>
      <w:proofErr w:type="spellStart"/>
      <w:r w:rsidRPr="002230E5">
        <w:rPr>
          <w:rFonts w:ascii="Arial Narrow" w:hAnsi="Arial Narrow" w:cs="Calibri"/>
          <w:bCs/>
          <w:noProof w:val="0"/>
          <w:szCs w:val="24"/>
        </w:rPr>
        <w:t>inălțime</w:t>
      </w:r>
      <w:proofErr w:type="spellEnd"/>
      <w:r w:rsidRPr="002230E5">
        <w:rPr>
          <w:rFonts w:ascii="Arial Narrow" w:hAnsi="Arial Narrow" w:cs="Calibri"/>
          <w:bCs/>
          <w:noProof w:val="0"/>
          <w:szCs w:val="24"/>
        </w:rPr>
        <w:t xml:space="preserve"> de 8-9 m.</w:t>
      </w:r>
    </w:p>
    <w:p w14:paraId="4230899B" w14:textId="77777777" w:rsidR="002230E5" w:rsidRPr="002230E5" w:rsidRDefault="002230E5" w:rsidP="002230E5">
      <w:pPr>
        <w:tabs>
          <w:tab w:val="left" w:pos="567"/>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Se vor efectua lucrări de săpături, spargere-desfacere-refacere suprafețe carosabile și </w:t>
      </w:r>
      <w:proofErr w:type="spellStart"/>
      <w:r w:rsidRPr="002230E5">
        <w:rPr>
          <w:rFonts w:ascii="Arial Narrow" w:hAnsi="Arial Narrow" w:cs="Calibri"/>
          <w:noProof w:val="0"/>
          <w:szCs w:val="24"/>
        </w:rPr>
        <w:t>necarosabile</w:t>
      </w:r>
      <w:proofErr w:type="spellEnd"/>
      <w:r w:rsidRPr="002230E5">
        <w:rPr>
          <w:rFonts w:ascii="Arial Narrow" w:hAnsi="Arial Narrow" w:cs="Calibri"/>
          <w:noProof w:val="0"/>
          <w:szCs w:val="24"/>
        </w:rPr>
        <w:t xml:space="preserve"> pentru introducerea utilităților nou proiectate, respectând regulamentul de spargeri impus de autoritatea publică locală.</w:t>
      </w:r>
    </w:p>
    <w:p w14:paraId="5B1BE79C" w14:textId="77777777" w:rsidR="002230E5" w:rsidRPr="002230E5" w:rsidRDefault="002230E5" w:rsidP="002230E5">
      <w:pPr>
        <w:tabs>
          <w:tab w:val="left" w:pos="567"/>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Listele de cantități, respectiv detaliile de execuție pentru implementarea proiectului se </w:t>
      </w:r>
      <w:proofErr w:type="spellStart"/>
      <w:r w:rsidRPr="002230E5">
        <w:rPr>
          <w:rFonts w:ascii="Arial Narrow" w:hAnsi="Arial Narrow" w:cs="Calibri"/>
          <w:noProof w:val="0"/>
          <w:szCs w:val="24"/>
        </w:rPr>
        <w:t>regasesc</w:t>
      </w:r>
      <w:proofErr w:type="spellEnd"/>
      <w:r w:rsidRPr="002230E5">
        <w:rPr>
          <w:rFonts w:ascii="Arial Narrow" w:hAnsi="Arial Narrow" w:cs="Calibri"/>
          <w:noProof w:val="0"/>
          <w:szCs w:val="24"/>
        </w:rPr>
        <w:t xml:space="preserve"> în prezenta documentație.</w:t>
      </w:r>
    </w:p>
    <w:p w14:paraId="58911F84" w14:textId="77777777" w:rsidR="002230E5" w:rsidRPr="002230E5" w:rsidRDefault="002230E5" w:rsidP="002230E5">
      <w:pPr>
        <w:tabs>
          <w:tab w:val="left" w:pos="567"/>
        </w:tabs>
        <w:spacing w:line="276" w:lineRule="auto"/>
        <w:ind w:firstLine="567"/>
        <w:jc w:val="both"/>
        <w:rPr>
          <w:rFonts w:ascii="Arial Narrow" w:hAnsi="Arial Narrow" w:cs="Calibri"/>
          <w:b/>
          <w:i/>
          <w:noProof w:val="0"/>
          <w:szCs w:val="24"/>
          <w:u w:val="single"/>
        </w:rPr>
      </w:pPr>
      <w:r w:rsidRPr="002230E5">
        <w:rPr>
          <w:rFonts w:ascii="Arial Narrow" w:hAnsi="Arial Narrow" w:cs="Calibri"/>
          <w:b/>
          <w:i/>
          <w:noProof w:val="0"/>
          <w:szCs w:val="24"/>
          <w:u w:val="single"/>
        </w:rPr>
        <w:t>Etape de lucru</w:t>
      </w:r>
    </w:p>
    <w:p w14:paraId="5272EE9B" w14:textId="77777777" w:rsidR="002230E5" w:rsidRPr="002230E5" w:rsidRDefault="002230E5" w:rsidP="00A123EC">
      <w:pPr>
        <w:numPr>
          <w:ilvl w:val="0"/>
          <w:numId w:val="70"/>
        </w:numPr>
        <w:tabs>
          <w:tab w:val="left" w:pos="567"/>
        </w:tabs>
        <w:spacing w:line="276" w:lineRule="auto"/>
        <w:ind w:left="142" w:firstLine="425"/>
        <w:jc w:val="both"/>
        <w:rPr>
          <w:rFonts w:ascii="Arial Narrow" w:hAnsi="Arial Narrow" w:cs="Calibri"/>
          <w:noProof w:val="0"/>
          <w:szCs w:val="24"/>
        </w:rPr>
      </w:pPr>
      <w:r w:rsidRPr="002230E5">
        <w:rPr>
          <w:rFonts w:ascii="Arial Narrow" w:hAnsi="Arial Narrow" w:cs="Calibri"/>
          <w:noProof w:val="0"/>
          <w:szCs w:val="24"/>
        </w:rPr>
        <w:t>Montarea stâlpilor și a corpurilor de iluminat;</w:t>
      </w:r>
    </w:p>
    <w:p w14:paraId="1E38A07B" w14:textId="77777777" w:rsidR="002230E5" w:rsidRPr="002230E5" w:rsidRDefault="002230E5" w:rsidP="00A123EC">
      <w:pPr>
        <w:numPr>
          <w:ilvl w:val="0"/>
          <w:numId w:val="70"/>
        </w:numPr>
        <w:tabs>
          <w:tab w:val="left" w:pos="567"/>
        </w:tabs>
        <w:spacing w:line="276" w:lineRule="auto"/>
        <w:ind w:left="142" w:firstLine="425"/>
        <w:jc w:val="both"/>
        <w:rPr>
          <w:rFonts w:ascii="Arial Narrow" w:hAnsi="Arial Narrow" w:cs="Calibri"/>
          <w:noProof w:val="0"/>
          <w:szCs w:val="24"/>
        </w:rPr>
      </w:pPr>
      <w:r w:rsidRPr="002230E5">
        <w:rPr>
          <w:rFonts w:ascii="Arial Narrow" w:hAnsi="Arial Narrow" w:cs="Calibri"/>
          <w:noProof w:val="0"/>
          <w:szCs w:val="24"/>
        </w:rPr>
        <w:t>executarea noilor legături și conexiuni la instalația de distribuție a energiei electrice;</w:t>
      </w:r>
    </w:p>
    <w:p w14:paraId="7D713EEF" w14:textId="77777777" w:rsidR="002230E5" w:rsidRPr="002230E5" w:rsidRDefault="002230E5" w:rsidP="00A123EC">
      <w:pPr>
        <w:numPr>
          <w:ilvl w:val="0"/>
          <w:numId w:val="70"/>
        </w:numPr>
        <w:tabs>
          <w:tab w:val="left" w:pos="567"/>
        </w:tabs>
        <w:spacing w:line="276" w:lineRule="auto"/>
        <w:ind w:left="142" w:firstLine="425"/>
        <w:jc w:val="both"/>
        <w:rPr>
          <w:rFonts w:ascii="Arial Narrow" w:hAnsi="Arial Narrow" w:cs="Calibri"/>
          <w:noProof w:val="0"/>
          <w:szCs w:val="24"/>
        </w:rPr>
      </w:pPr>
      <w:r w:rsidRPr="002230E5">
        <w:rPr>
          <w:rFonts w:ascii="Arial Narrow" w:hAnsi="Arial Narrow" w:cs="Calibri"/>
          <w:noProof w:val="0"/>
          <w:szCs w:val="24"/>
        </w:rPr>
        <w:t>Pichetarea și turnarea fundațiilor stâlpilor nou proiectați;</w:t>
      </w:r>
    </w:p>
    <w:p w14:paraId="7C885620" w14:textId="77777777" w:rsidR="002230E5" w:rsidRPr="002230E5" w:rsidRDefault="002230E5" w:rsidP="00A123EC">
      <w:pPr>
        <w:numPr>
          <w:ilvl w:val="0"/>
          <w:numId w:val="70"/>
        </w:numPr>
        <w:tabs>
          <w:tab w:val="left" w:pos="567"/>
        </w:tabs>
        <w:spacing w:line="276" w:lineRule="auto"/>
        <w:ind w:left="142" w:firstLine="425"/>
        <w:jc w:val="both"/>
        <w:rPr>
          <w:rFonts w:ascii="Arial Narrow" w:hAnsi="Arial Narrow" w:cs="Calibri"/>
          <w:noProof w:val="0"/>
          <w:szCs w:val="24"/>
        </w:rPr>
      </w:pPr>
      <w:r w:rsidRPr="002230E5">
        <w:rPr>
          <w:rFonts w:ascii="Arial Narrow" w:hAnsi="Arial Narrow" w:cs="Calibri"/>
          <w:noProof w:val="0"/>
          <w:szCs w:val="24"/>
        </w:rPr>
        <w:t>Desfacerea pavajelor existente;</w:t>
      </w:r>
    </w:p>
    <w:p w14:paraId="155CFAD8" w14:textId="77777777" w:rsidR="002230E5" w:rsidRPr="002230E5" w:rsidRDefault="002230E5" w:rsidP="00A123EC">
      <w:pPr>
        <w:numPr>
          <w:ilvl w:val="0"/>
          <w:numId w:val="70"/>
        </w:numPr>
        <w:tabs>
          <w:tab w:val="left" w:pos="567"/>
        </w:tabs>
        <w:spacing w:line="276" w:lineRule="auto"/>
        <w:ind w:left="142" w:firstLine="425"/>
        <w:jc w:val="both"/>
        <w:rPr>
          <w:rFonts w:ascii="Arial Narrow" w:hAnsi="Arial Narrow" w:cs="Calibri"/>
          <w:noProof w:val="0"/>
          <w:szCs w:val="24"/>
        </w:rPr>
      </w:pPr>
      <w:r w:rsidRPr="002230E5">
        <w:rPr>
          <w:rFonts w:ascii="Arial Narrow" w:hAnsi="Arial Narrow" w:cs="Calibri"/>
          <w:noProof w:val="0"/>
          <w:szCs w:val="24"/>
        </w:rPr>
        <w:t>Execuția săpăturilor și introducerea rețelelor proiectate;</w:t>
      </w:r>
    </w:p>
    <w:p w14:paraId="2B0FF5A1" w14:textId="77777777" w:rsidR="002230E5" w:rsidRPr="002230E5" w:rsidRDefault="002230E5" w:rsidP="00A123EC">
      <w:pPr>
        <w:numPr>
          <w:ilvl w:val="0"/>
          <w:numId w:val="70"/>
        </w:numPr>
        <w:tabs>
          <w:tab w:val="left" w:pos="567"/>
        </w:tabs>
        <w:spacing w:line="276" w:lineRule="auto"/>
        <w:ind w:left="142" w:firstLine="425"/>
        <w:jc w:val="both"/>
        <w:rPr>
          <w:rFonts w:ascii="Arial Narrow" w:hAnsi="Arial Narrow" w:cs="Calibri"/>
          <w:noProof w:val="0"/>
          <w:szCs w:val="24"/>
        </w:rPr>
      </w:pPr>
      <w:r w:rsidRPr="002230E5">
        <w:rPr>
          <w:rFonts w:ascii="Arial Narrow" w:hAnsi="Arial Narrow" w:cs="Calibri"/>
          <w:noProof w:val="0"/>
          <w:szCs w:val="24"/>
        </w:rPr>
        <w:t xml:space="preserve">Astupări/compactări și refacerea pavajelor carosabile și </w:t>
      </w:r>
      <w:proofErr w:type="spellStart"/>
      <w:r w:rsidRPr="002230E5">
        <w:rPr>
          <w:rFonts w:ascii="Arial Narrow" w:hAnsi="Arial Narrow" w:cs="Calibri"/>
          <w:noProof w:val="0"/>
          <w:szCs w:val="24"/>
        </w:rPr>
        <w:t>necarosabile</w:t>
      </w:r>
      <w:proofErr w:type="spellEnd"/>
      <w:r w:rsidRPr="002230E5">
        <w:rPr>
          <w:rFonts w:ascii="Arial Narrow" w:hAnsi="Arial Narrow" w:cs="Calibri"/>
          <w:noProof w:val="0"/>
          <w:szCs w:val="24"/>
        </w:rPr>
        <w:t>;</w:t>
      </w:r>
    </w:p>
    <w:p w14:paraId="1E4EEE11" w14:textId="77777777" w:rsidR="002230E5" w:rsidRPr="002230E5" w:rsidRDefault="002230E5" w:rsidP="00A123EC">
      <w:pPr>
        <w:numPr>
          <w:ilvl w:val="0"/>
          <w:numId w:val="70"/>
        </w:numPr>
        <w:tabs>
          <w:tab w:val="left" w:pos="567"/>
        </w:tabs>
        <w:spacing w:line="276" w:lineRule="auto"/>
        <w:ind w:left="142" w:firstLine="425"/>
        <w:jc w:val="both"/>
        <w:rPr>
          <w:rFonts w:ascii="Arial Narrow" w:hAnsi="Arial Narrow" w:cs="Calibri"/>
          <w:noProof w:val="0"/>
          <w:szCs w:val="24"/>
        </w:rPr>
      </w:pPr>
      <w:r w:rsidRPr="002230E5">
        <w:rPr>
          <w:rFonts w:ascii="Arial Narrow" w:hAnsi="Arial Narrow" w:cs="Calibri"/>
          <w:noProof w:val="0"/>
          <w:szCs w:val="24"/>
        </w:rPr>
        <w:t>probe și verificări ale funcționării;</w:t>
      </w:r>
    </w:p>
    <w:p w14:paraId="550FCE14" w14:textId="77777777" w:rsidR="002230E5" w:rsidRPr="002230E5" w:rsidRDefault="002230E5" w:rsidP="00A123EC">
      <w:pPr>
        <w:numPr>
          <w:ilvl w:val="0"/>
          <w:numId w:val="70"/>
        </w:numPr>
        <w:tabs>
          <w:tab w:val="left" w:pos="567"/>
        </w:tabs>
        <w:spacing w:line="276" w:lineRule="auto"/>
        <w:ind w:left="142" w:firstLine="425"/>
        <w:jc w:val="both"/>
        <w:rPr>
          <w:rFonts w:ascii="Arial Narrow" w:hAnsi="Arial Narrow" w:cs="Calibri"/>
          <w:noProof w:val="0"/>
          <w:szCs w:val="24"/>
        </w:rPr>
      </w:pPr>
      <w:r w:rsidRPr="002230E5">
        <w:rPr>
          <w:rFonts w:ascii="Arial Narrow" w:hAnsi="Arial Narrow" w:cs="Calibri"/>
          <w:noProof w:val="0"/>
          <w:szCs w:val="24"/>
        </w:rPr>
        <w:t>punerea în funcțiune.</w:t>
      </w:r>
    </w:p>
    <w:p w14:paraId="5A61AF2E" w14:textId="77777777" w:rsidR="002230E5" w:rsidRPr="002230E5" w:rsidRDefault="002230E5" w:rsidP="002230E5">
      <w:pPr>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Toate materialele utilizate vor corespunde standardelor </w:t>
      </w:r>
      <w:proofErr w:type="spellStart"/>
      <w:r w:rsidRPr="002230E5">
        <w:rPr>
          <w:rFonts w:ascii="Arial Narrow" w:hAnsi="Arial Narrow" w:cs="Calibri"/>
          <w:noProof w:val="0"/>
          <w:szCs w:val="24"/>
        </w:rPr>
        <w:t>româneşti</w:t>
      </w:r>
      <w:proofErr w:type="spellEnd"/>
      <w:r w:rsidRPr="002230E5">
        <w:rPr>
          <w:rFonts w:ascii="Arial Narrow" w:hAnsi="Arial Narrow" w:cs="Calibri"/>
          <w:noProof w:val="0"/>
          <w:szCs w:val="24"/>
        </w:rPr>
        <w:t xml:space="preserve"> </w:t>
      </w:r>
      <w:proofErr w:type="spellStart"/>
      <w:r w:rsidRPr="002230E5">
        <w:rPr>
          <w:rFonts w:ascii="Arial Narrow" w:hAnsi="Arial Narrow" w:cs="Calibri"/>
          <w:noProof w:val="0"/>
          <w:szCs w:val="24"/>
        </w:rPr>
        <w:t>şi</w:t>
      </w:r>
      <w:proofErr w:type="spellEnd"/>
      <w:r w:rsidRPr="002230E5">
        <w:rPr>
          <w:rFonts w:ascii="Arial Narrow" w:hAnsi="Arial Narrow" w:cs="Calibri"/>
          <w:noProof w:val="0"/>
          <w:szCs w:val="24"/>
        </w:rPr>
        <w:t xml:space="preserve"> europene în vigoare și vor fi însoțite de declarații de conformitate, </w:t>
      </w:r>
      <w:proofErr w:type="spellStart"/>
      <w:r w:rsidRPr="002230E5">
        <w:rPr>
          <w:rFonts w:ascii="Arial Narrow" w:hAnsi="Arial Narrow" w:cs="Calibri"/>
          <w:noProof w:val="0"/>
          <w:szCs w:val="24"/>
        </w:rPr>
        <w:t>avînd</w:t>
      </w:r>
      <w:proofErr w:type="spellEnd"/>
      <w:r w:rsidRPr="002230E5">
        <w:rPr>
          <w:rFonts w:ascii="Arial Narrow" w:hAnsi="Arial Narrow" w:cs="Calibri"/>
          <w:noProof w:val="0"/>
          <w:szCs w:val="24"/>
        </w:rPr>
        <w:t xml:space="preserve"> aplicat distinct marcajul ’’CE’’.</w:t>
      </w:r>
    </w:p>
    <w:p w14:paraId="708A5059" w14:textId="77777777" w:rsidR="002230E5" w:rsidRPr="002230E5" w:rsidRDefault="002230E5" w:rsidP="002230E5">
      <w:pPr>
        <w:tabs>
          <w:tab w:val="left" w:pos="993"/>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Proiectul de </w:t>
      </w:r>
      <w:proofErr w:type="spellStart"/>
      <w:r w:rsidRPr="002230E5">
        <w:rPr>
          <w:rFonts w:ascii="Arial Narrow" w:hAnsi="Arial Narrow" w:cs="Calibri"/>
          <w:noProof w:val="0"/>
          <w:szCs w:val="24"/>
        </w:rPr>
        <w:t>faţă</w:t>
      </w:r>
      <w:proofErr w:type="spellEnd"/>
      <w:r w:rsidRPr="002230E5">
        <w:rPr>
          <w:rFonts w:ascii="Arial Narrow" w:hAnsi="Arial Narrow" w:cs="Calibri"/>
          <w:noProof w:val="0"/>
          <w:szCs w:val="24"/>
        </w:rPr>
        <w:t xml:space="preserve"> este întocmit cu respectarea prevederilor art. 13 lit. a) din Legea nr. 319/2006 </w:t>
      </w:r>
      <w:proofErr w:type="spellStart"/>
      <w:r w:rsidRPr="002230E5">
        <w:rPr>
          <w:rFonts w:ascii="Arial Narrow" w:hAnsi="Arial Narrow" w:cs="Calibri"/>
          <w:noProof w:val="0"/>
          <w:szCs w:val="24"/>
        </w:rPr>
        <w:t>şi</w:t>
      </w:r>
      <w:proofErr w:type="spellEnd"/>
      <w:r w:rsidRPr="002230E5">
        <w:rPr>
          <w:rFonts w:ascii="Arial Narrow" w:hAnsi="Arial Narrow" w:cs="Calibri"/>
          <w:noProof w:val="0"/>
          <w:szCs w:val="24"/>
        </w:rPr>
        <w:t xml:space="preserve"> cu respectarea prevederilor capitolului V din H.G. nr. 300/2006 privind </w:t>
      </w:r>
      <w:proofErr w:type="spellStart"/>
      <w:r w:rsidRPr="002230E5">
        <w:rPr>
          <w:rFonts w:ascii="Arial Narrow" w:hAnsi="Arial Narrow" w:cs="Calibri"/>
          <w:noProof w:val="0"/>
          <w:szCs w:val="24"/>
        </w:rPr>
        <w:t>cerinţele</w:t>
      </w:r>
      <w:proofErr w:type="spellEnd"/>
      <w:r w:rsidRPr="002230E5">
        <w:rPr>
          <w:rFonts w:ascii="Arial Narrow" w:hAnsi="Arial Narrow" w:cs="Calibri"/>
          <w:noProof w:val="0"/>
          <w:szCs w:val="24"/>
        </w:rPr>
        <w:t xml:space="preserve"> minime de securitate pentru </w:t>
      </w:r>
      <w:proofErr w:type="spellStart"/>
      <w:r w:rsidRPr="002230E5">
        <w:rPr>
          <w:rFonts w:ascii="Arial Narrow" w:hAnsi="Arial Narrow" w:cs="Calibri"/>
          <w:noProof w:val="0"/>
          <w:szCs w:val="24"/>
        </w:rPr>
        <w:t>şantierele</w:t>
      </w:r>
      <w:proofErr w:type="spellEnd"/>
      <w:r w:rsidRPr="002230E5">
        <w:rPr>
          <w:rFonts w:ascii="Arial Narrow" w:hAnsi="Arial Narrow" w:cs="Calibri"/>
          <w:noProof w:val="0"/>
          <w:szCs w:val="24"/>
        </w:rPr>
        <w:t xml:space="preserve"> temporare sau mobile.</w:t>
      </w:r>
    </w:p>
    <w:p w14:paraId="053961F8" w14:textId="77777777" w:rsidR="002230E5" w:rsidRPr="002230E5" w:rsidRDefault="002230E5" w:rsidP="002230E5">
      <w:pPr>
        <w:tabs>
          <w:tab w:val="left" w:pos="993"/>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La realizarea lucrărilor prezentate în această </w:t>
      </w:r>
      <w:proofErr w:type="spellStart"/>
      <w:r w:rsidRPr="002230E5">
        <w:rPr>
          <w:rFonts w:ascii="Arial Narrow" w:hAnsi="Arial Narrow" w:cs="Calibri"/>
          <w:noProof w:val="0"/>
          <w:szCs w:val="24"/>
        </w:rPr>
        <w:t>documentaţie</w:t>
      </w:r>
      <w:proofErr w:type="spellEnd"/>
      <w:r w:rsidRPr="002230E5">
        <w:rPr>
          <w:rFonts w:ascii="Arial Narrow" w:hAnsi="Arial Narrow" w:cs="Calibri"/>
          <w:noProof w:val="0"/>
          <w:szCs w:val="24"/>
        </w:rPr>
        <w:t xml:space="preserve"> se vor respecta cu </w:t>
      </w:r>
      <w:proofErr w:type="spellStart"/>
      <w:r w:rsidRPr="002230E5">
        <w:rPr>
          <w:rFonts w:ascii="Arial Narrow" w:hAnsi="Arial Narrow" w:cs="Calibri"/>
          <w:noProof w:val="0"/>
          <w:szCs w:val="24"/>
        </w:rPr>
        <w:t>stricteţe</w:t>
      </w:r>
      <w:proofErr w:type="spellEnd"/>
      <w:r w:rsidRPr="002230E5">
        <w:rPr>
          <w:rFonts w:ascii="Arial Narrow" w:hAnsi="Arial Narrow" w:cs="Calibri"/>
          <w:noProof w:val="0"/>
          <w:szCs w:val="24"/>
        </w:rPr>
        <w:t xml:space="preserve"> prevederile normativului Electrica IPSM IEE 001/2012 "</w:t>
      </w:r>
      <w:proofErr w:type="spellStart"/>
      <w:r w:rsidRPr="002230E5">
        <w:rPr>
          <w:rFonts w:ascii="Arial Narrow" w:hAnsi="Arial Narrow" w:cs="Calibri"/>
          <w:noProof w:val="0"/>
          <w:szCs w:val="24"/>
        </w:rPr>
        <w:t>Instrucţiuni</w:t>
      </w:r>
      <w:proofErr w:type="spellEnd"/>
      <w:r w:rsidRPr="002230E5">
        <w:rPr>
          <w:rFonts w:ascii="Arial Narrow" w:hAnsi="Arial Narrow" w:cs="Calibri"/>
          <w:noProof w:val="0"/>
          <w:szCs w:val="24"/>
        </w:rPr>
        <w:t xml:space="preserve"> proprii de securitate a muncii pentru </w:t>
      </w:r>
      <w:proofErr w:type="spellStart"/>
      <w:r w:rsidRPr="002230E5">
        <w:rPr>
          <w:rFonts w:ascii="Arial Narrow" w:hAnsi="Arial Narrow" w:cs="Calibri"/>
          <w:noProof w:val="0"/>
          <w:szCs w:val="24"/>
        </w:rPr>
        <w:t>instalaţiile</w:t>
      </w:r>
      <w:proofErr w:type="spellEnd"/>
      <w:r w:rsidRPr="002230E5">
        <w:rPr>
          <w:rFonts w:ascii="Arial Narrow" w:hAnsi="Arial Narrow" w:cs="Calibri"/>
          <w:noProof w:val="0"/>
          <w:szCs w:val="24"/>
        </w:rPr>
        <w:t xml:space="preserve"> electrice în exploatare".</w:t>
      </w:r>
    </w:p>
    <w:p w14:paraId="05700F7C" w14:textId="77777777" w:rsidR="002230E5" w:rsidRPr="002230E5" w:rsidRDefault="002230E5" w:rsidP="002230E5">
      <w:pPr>
        <w:tabs>
          <w:tab w:val="left" w:pos="993"/>
        </w:tabs>
        <w:spacing w:line="276" w:lineRule="auto"/>
        <w:ind w:firstLine="567"/>
        <w:jc w:val="both"/>
        <w:rPr>
          <w:rFonts w:ascii="Arial Narrow" w:hAnsi="Arial Narrow" w:cs="Calibri"/>
          <w:noProof w:val="0"/>
          <w:szCs w:val="24"/>
        </w:rPr>
      </w:pPr>
      <w:r w:rsidRPr="002230E5">
        <w:rPr>
          <w:rFonts w:ascii="Arial Narrow" w:hAnsi="Arial Narrow" w:cs="Calibri"/>
          <w:noProof w:val="0"/>
          <w:szCs w:val="24"/>
        </w:rPr>
        <w:t xml:space="preserve">La începerea lucrărilor între unitatea de </w:t>
      </w:r>
      <w:proofErr w:type="spellStart"/>
      <w:r w:rsidRPr="002230E5">
        <w:rPr>
          <w:rFonts w:ascii="Arial Narrow" w:hAnsi="Arial Narrow" w:cs="Calibri"/>
          <w:noProof w:val="0"/>
          <w:szCs w:val="24"/>
        </w:rPr>
        <w:t>construcţii</w:t>
      </w:r>
      <w:proofErr w:type="spellEnd"/>
      <w:r w:rsidRPr="002230E5">
        <w:rPr>
          <w:rFonts w:ascii="Arial Narrow" w:hAnsi="Arial Narrow" w:cs="Calibri"/>
          <w:noProof w:val="0"/>
          <w:szCs w:val="24"/>
        </w:rPr>
        <w:t xml:space="preserve">-montaj </w:t>
      </w:r>
      <w:proofErr w:type="spellStart"/>
      <w:r w:rsidRPr="002230E5">
        <w:rPr>
          <w:rFonts w:ascii="Arial Narrow" w:hAnsi="Arial Narrow" w:cs="Calibri"/>
          <w:noProof w:val="0"/>
          <w:szCs w:val="24"/>
        </w:rPr>
        <w:t>şi</w:t>
      </w:r>
      <w:proofErr w:type="spellEnd"/>
      <w:r w:rsidRPr="002230E5">
        <w:rPr>
          <w:rFonts w:ascii="Arial Narrow" w:hAnsi="Arial Narrow" w:cs="Calibri"/>
          <w:noProof w:val="0"/>
          <w:szCs w:val="24"/>
        </w:rPr>
        <w:t xml:space="preserve"> unitatea de exploatare (DEER– SDEE Mureș) se va încheia o </w:t>
      </w:r>
      <w:proofErr w:type="spellStart"/>
      <w:r w:rsidRPr="002230E5">
        <w:rPr>
          <w:rFonts w:ascii="Arial Narrow" w:hAnsi="Arial Narrow" w:cs="Calibri"/>
          <w:noProof w:val="0"/>
          <w:szCs w:val="24"/>
        </w:rPr>
        <w:t>convenţie</w:t>
      </w:r>
      <w:proofErr w:type="spellEnd"/>
      <w:r w:rsidRPr="002230E5">
        <w:rPr>
          <w:rFonts w:ascii="Arial Narrow" w:hAnsi="Arial Narrow" w:cs="Calibri"/>
          <w:noProof w:val="0"/>
          <w:szCs w:val="24"/>
        </w:rPr>
        <w:t xml:space="preserve"> de lucru.</w:t>
      </w:r>
    </w:p>
    <w:bookmarkEnd w:id="132"/>
    <w:p w14:paraId="5A342A0B" w14:textId="77777777" w:rsidR="0094393C" w:rsidRDefault="0094393C" w:rsidP="002230E5">
      <w:pPr>
        <w:shd w:val="clear" w:color="auto" w:fill="FFFFFF"/>
        <w:rPr>
          <w:rFonts w:ascii="Arial Narrow" w:hAnsi="Arial Narrow"/>
          <w:b/>
          <w:bCs/>
          <w:i/>
          <w:sz w:val="32"/>
          <w:szCs w:val="32"/>
        </w:rPr>
      </w:pPr>
    </w:p>
    <w:p w14:paraId="3A653006" w14:textId="0D463A38" w:rsidR="0094393C" w:rsidRDefault="0094393C" w:rsidP="0094393C">
      <w:pPr>
        <w:shd w:val="clear" w:color="auto" w:fill="FFFFFF"/>
        <w:jc w:val="center"/>
        <w:rPr>
          <w:rFonts w:ascii="Arial Narrow" w:hAnsi="Arial Narrow"/>
          <w:b/>
          <w:bCs/>
          <w:i/>
          <w:sz w:val="32"/>
          <w:szCs w:val="32"/>
        </w:rPr>
        <w:sectPr w:rsidR="0094393C" w:rsidSect="00236586">
          <w:type w:val="oddPage"/>
          <w:pgSz w:w="11907" w:h="16840" w:code="9"/>
          <w:pgMar w:top="510" w:right="510" w:bottom="510" w:left="1134" w:header="510" w:footer="510" w:gutter="0"/>
          <w:cols w:space="720"/>
          <w:docGrid w:linePitch="360"/>
        </w:sectPr>
      </w:pPr>
    </w:p>
    <w:p w14:paraId="5D004AF8" w14:textId="2AC8F933" w:rsidR="00236586" w:rsidRPr="00236586" w:rsidRDefault="00236586" w:rsidP="00236586">
      <w:pPr>
        <w:shd w:val="clear" w:color="auto" w:fill="FFFFFF"/>
        <w:ind w:firstLine="567"/>
        <w:jc w:val="both"/>
        <w:rPr>
          <w:rFonts w:ascii="Arial Narrow" w:hAnsi="Arial Narrow"/>
          <w:i/>
          <w:iCs/>
          <w:sz w:val="28"/>
          <w:szCs w:val="32"/>
        </w:rPr>
      </w:pPr>
      <w:r w:rsidRPr="00236586">
        <w:rPr>
          <w:rFonts w:ascii="Arial Narrow" w:hAnsi="Arial Narrow"/>
          <w:i/>
          <w:iCs/>
          <w:sz w:val="28"/>
          <w:szCs w:val="32"/>
        </w:rPr>
        <w:lastRenderedPageBreak/>
        <w:t>Plan de operare si intretinere</w:t>
      </w:r>
    </w:p>
    <w:p w14:paraId="6F48E149" w14:textId="7777777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Lucrarile de întretinere se vor realiza conform Normativului privind întretinerea si reparatia drumurilor publice Ind. AND 554-2004.</w:t>
      </w:r>
    </w:p>
    <w:p w14:paraId="59F79B83" w14:textId="66FFFD93"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Normativul stabileste tipurile de lucr</w:t>
      </w:r>
      <w:r w:rsidR="00427BC4">
        <w:rPr>
          <w:rFonts w:ascii="Arial Narrow" w:hAnsi="Arial Narrow"/>
          <w:szCs w:val="28"/>
        </w:rPr>
        <w:t>ă</w:t>
      </w:r>
      <w:r w:rsidRPr="00236586">
        <w:rPr>
          <w:rFonts w:ascii="Arial Narrow" w:hAnsi="Arial Narrow"/>
          <w:szCs w:val="28"/>
        </w:rPr>
        <w:t>ri pentru fiecare din activitatile de întretinere si reparare a drumurilor si podurilor.</w:t>
      </w:r>
    </w:p>
    <w:p w14:paraId="0B15E34F" w14:textId="464D02E8" w:rsidR="00236586" w:rsidRPr="00427BC4" w:rsidRDefault="00236586" w:rsidP="00236586">
      <w:pPr>
        <w:shd w:val="clear" w:color="auto" w:fill="FFFFFF"/>
        <w:ind w:firstLine="567"/>
        <w:jc w:val="both"/>
        <w:rPr>
          <w:rFonts w:ascii="Arial Narrow" w:hAnsi="Arial Narrow"/>
          <w:i/>
          <w:iCs/>
          <w:sz w:val="28"/>
          <w:szCs w:val="32"/>
        </w:rPr>
      </w:pPr>
      <w:r w:rsidRPr="00427BC4">
        <w:rPr>
          <w:rFonts w:ascii="Arial Narrow" w:hAnsi="Arial Narrow"/>
          <w:i/>
          <w:iCs/>
          <w:sz w:val="28"/>
          <w:szCs w:val="32"/>
        </w:rPr>
        <w:t>Cost lucrari de intretinere si reparatii</w:t>
      </w:r>
    </w:p>
    <w:p w14:paraId="61BE04B2" w14:textId="199CB999"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în cazul lucrarilor de infrastructura rutiera, costurile de întretinere </w:t>
      </w:r>
      <w:r w:rsidR="00427BC4">
        <w:rPr>
          <w:rFonts w:ascii="Arial Narrow" w:hAnsi="Arial Narrow"/>
          <w:szCs w:val="28"/>
        </w:rPr>
        <w:t>ș</w:t>
      </w:r>
      <w:r w:rsidRPr="00236586">
        <w:rPr>
          <w:rFonts w:ascii="Arial Narrow" w:hAnsi="Arial Narrow"/>
          <w:szCs w:val="28"/>
        </w:rPr>
        <w:t>i operare reprezinta costurile necesare asigurarii unei functionari a drumului la parametri optimi. Lucrarile de întretinere si reparare a drumurilor se impart in patru categorii:</w:t>
      </w:r>
    </w:p>
    <w:p w14:paraId="51C706F1" w14:textId="1F6CD3AD" w:rsidR="00236586" w:rsidRPr="00427BC4" w:rsidRDefault="00236586" w:rsidP="00766E0D">
      <w:pPr>
        <w:pStyle w:val="ListParagraph"/>
        <w:numPr>
          <w:ilvl w:val="1"/>
          <w:numId w:val="38"/>
        </w:numPr>
        <w:shd w:val="clear" w:color="auto" w:fill="FFFFFF"/>
        <w:jc w:val="both"/>
        <w:rPr>
          <w:rFonts w:ascii="Arial Narrow" w:hAnsi="Arial Narrow"/>
          <w:szCs w:val="28"/>
        </w:rPr>
      </w:pPr>
      <w:r w:rsidRPr="00427BC4">
        <w:rPr>
          <w:rFonts w:ascii="Arial Narrow" w:hAnsi="Arial Narrow"/>
          <w:szCs w:val="28"/>
        </w:rPr>
        <w:t>lucrari de întretinere curenta;</w:t>
      </w:r>
    </w:p>
    <w:p w14:paraId="5B622311" w14:textId="20198D95" w:rsidR="00236586" w:rsidRPr="00427BC4" w:rsidRDefault="00236586" w:rsidP="00766E0D">
      <w:pPr>
        <w:pStyle w:val="ListParagraph"/>
        <w:numPr>
          <w:ilvl w:val="1"/>
          <w:numId w:val="38"/>
        </w:numPr>
        <w:shd w:val="clear" w:color="auto" w:fill="FFFFFF"/>
        <w:jc w:val="both"/>
        <w:rPr>
          <w:rFonts w:ascii="Arial Narrow" w:hAnsi="Arial Narrow"/>
          <w:szCs w:val="28"/>
        </w:rPr>
      </w:pPr>
      <w:r w:rsidRPr="00427BC4">
        <w:rPr>
          <w:rFonts w:ascii="Arial Narrow" w:hAnsi="Arial Narrow"/>
          <w:szCs w:val="28"/>
        </w:rPr>
        <w:t xml:space="preserve">lucrari de întretinere periodica; </w:t>
      </w:r>
    </w:p>
    <w:p w14:paraId="5EE82302" w14:textId="11E113F3" w:rsidR="00236586" w:rsidRPr="00427BC4" w:rsidRDefault="00236586" w:rsidP="00766E0D">
      <w:pPr>
        <w:pStyle w:val="ListParagraph"/>
        <w:numPr>
          <w:ilvl w:val="1"/>
          <w:numId w:val="38"/>
        </w:numPr>
        <w:shd w:val="clear" w:color="auto" w:fill="FFFFFF"/>
        <w:jc w:val="both"/>
        <w:rPr>
          <w:rFonts w:ascii="Arial Narrow" w:hAnsi="Arial Narrow"/>
          <w:szCs w:val="28"/>
        </w:rPr>
      </w:pPr>
      <w:r w:rsidRPr="00427BC4">
        <w:rPr>
          <w:rFonts w:ascii="Arial Narrow" w:hAnsi="Arial Narrow"/>
          <w:szCs w:val="28"/>
        </w:rPr>
        <w:t>lucrari de reparatii curente;</w:t>
      </w:r>
    </w:p>
    <w:p w14:paraId="0A93E9C8" w14:textId="47398DD6" w:rsidR="00236586" w:rsidRPr="00427BC4" w:rsidRDefault="00236586" w:rsidP="00766E0D">
      <w:pPr>
        <w:pStyle w:val="ListParagraph"/>
        <w:numPr>
          <w:ilvl w:val="1"/>
          <w:numId w:val="38"/>
        </w:numPr>
        <w:shd w:val="clear" w:color="auto" w:fill="FFFFFF"/>
        <w:jc w:val="both"/>
        <w:rPr>
          <w:rFonts w:ascii="Arial Narrow" w:hAnsi="Arial Narrow"/>
          <w:szCs w:val="28"/>
        </w:rPr>
      </w:pPr>
      <w:r w:rsidRPr="00427BC4">
        <w:rPr>
          <w:rFonts w:ascii="Arial Narrow" w:hAnsi="Arial Narrow"/>
          <w:szCs w:val="28"/>
        </w:rPr>
        <w:t>lucrari de reparatii capitale.</w:t>
      </w:r>
    </w:p>
    <w:p w14:paraId="677C6044" w14:textId="7777777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Costurile intretinerii au fost estimate pentru a fi cuprinse in calculul analizei financiare.</w:t>
      </w:r>
    </w:p>
    <w:p w14:paraId="3A9E7D65" w14:textId="77777777" w:rsidR="00427BC4" w:rsidRDefault="00427BC4" w:rsidP="00236586">
      <w:pPr>
        <w:shd w:val="clear" w:color="auto" w:fill="FFFFFF"/>
        <w:ind w:firstLine="567"/>
        <w:jc w:val="both"/>
        <w:rPr>
          <w:rFonts w:ascii="Arial Narrow" w:hAnsi="Arial Narrow"/>
          <w:szCs w:val="28"/>
        </w:rPr>
      </w:pPr>
    </w:p>
    <w:p w14:paraId="2985FCE7" w14:textId="548A9C87" w:rsidR="00236586" w:rsidRPr="00427BC4" w:rsidRDefault="00236586" w:rsidP="00236586">
      <w:pPr>
        <w:shd w:val="clear" w:color="auto" w:fill="FFFFFF"/>
        <w:ind w:firstLine="567"/>
        <w:jc w:val="both"/>
        <w:rPr>
          <w:rFonts w:ascii="Arial Narrow" w:hAnsi="Arial Narrow"/>
          <w:i/>
          <w:iCs/>
          <w:sz w:val="28"/>
          <w:szCs w:val="32"/>
        </w:rPr>
      </w:pPr>
      <w:r w:rsidRPr="00427BC4">
        <w:rPr>
          <w:rFonts w:ascii="Arial Narrow" w:hAnsi="Arial Narrow"/>
          <w:i/>
          <w:iCs/>
          <w:sz w:val="28"/>
          <w:szCs w:val="32"/>
        </w:rPr>
        <w:t>Considerente privind protectia mediuiui</w:t>
      </w:r>
    </w:p>
    <w:p w14:paraId="1443E87C" w14:textId="64A3CA52" w:rsidR="00236586" w:rsidRPr="00B11F95" w:rsidRDefault="00236586" w:rsidP="00236586">
      <w:pPr>
        <w:shd w:val="clear" w:color="auto" w:fill="FFFFFF"/>
        <w:ind w:firstLine="567"/>
        <w:jc w:val="both"/>
        <w:rPr>
          <w:rFonts w:ascii="Arial Narrow" w:hAnsi="Arial Narrow"/>
          <w:i/>
          <w:iCs/>
          <w:sz w:val="28"/>
          <w:szCs w:val="32"/>
        </w:rPr>
      </w:pPr>
      <w:r w:rsidRPr="00B11F95">
        <w:rPr>
          <w:rFonts w:ascii="Arial Narrow" w:hAnsi="Arial Narrow"/>
          <w:i/>
          <w:iCs/>
          <w:sz w:val="28"/>
          <w:szCs w:val="32"/>
        </w:rPr>
        <w:t>Generalitati</w:t>
      </w:r>
    </w:p>
    <w:p w14:paraId="0C3AAA3A" w14:textId="6DE609A3"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în acest project se vor utiliza materiale moderne, având un impact redus asupra mediuiui înconjur</w:t>
      </w:r>
      <w:r w:rsidR="00427BC4">
        <w:rPr>
          <w:rFonts w:ascii="Arial Narrow" w:hAnsi="Arial Narrow"/>
          <w:szCs w:val="28"/>
        </w:rPr>
        <w:t>ă</w:t>
      </w:r>
      <w:r w:rsidRPr="00236586">
        <w:rPr>
          <w:rFonts w:ascii="Arial Narrow" w:hAnsi="Arial Narrow"/>
          <w:szCs w:val="28"/>
        </w:rPr>
        <w:t>tor.</w:t>
      </w:r>
    </w:p>
    <w:p w14:paraId="41A129FE" w14:textId="6ECEE92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Evaluarea impactului aspra mediuiui înconjur</w:t>
      </w:r>
      <w:r w:rsidR="00427BC4">
        <w:rPr>
          <w:rFonts w:ascii="Arial Narrow" w:hAnsi="Arial Narrow"/>
          <w:szCs w:val="28"/>
        </w:rPr>
        <w:t>ă</w:t>
      </w:r>
      <w:r w:rsidRPr="00236586">
        <w:rPr>
          <w:rFonts w:ascii="Arial Narrow" w:hAnsi="Arial Narrow"/>
          <w:szCs w:val="28"/>
        </w:rPr>
        <w:t>tor trebuie analizat</w:t>
      </w:r>
      <w:r w:rsidR="00427BC4">
        <w:rPr>
          <w:rFonts w:ascii="Arial Narrow" w:hAnsi="Arial Narrow"/>
          <w:szCs w:val="28"/>
        </w:rPr>
        <w:t>ă</w:t>
      </w:r>
      <w:r w:rsidRPr="00236586">
        <w:rPr>
          <w:rFonts w:ascii="Arial Narrow" w:hAnsi="Arial Narrow"/>
          <w:szCs w:val="28"/>
        </w:rPr>
        <w:t xml:space="preserve"> în acord cu regulile şi normele impuse în România şi cu normele şi recomand</w:t>
      </w:r>
      <w:r w:rsidR="00427BC4">
        <w:rPr>
          <w:rFonts w:ascii="Arial Narrow" w:hAnsi="Arial Narrow"/>
          <w:szCs w:val="28"/>
        </w:rPr>
        <w:t>ă</w:t>
      </w:r>
      <w:r w:rsidRPr="00236586">
        <w:rPr>
          <w:rFonts w:ascii="Arial Narrow" w:hAnsi="Arial Narrow"/>
          <w:szCs w:val="28"/>
        </w:rPr>
        <w:t>rile europene referitoare la protec</w:t>
      </w:r>
      <w:r w:rsidR="00427BC4">
        <w:rPr>
          <w:rFonts w:ascii="Arial Narrow" w:hAnsi="Arial Narrow"/>
          <w:szCs w:val="28"/>
        </w:rPr>
        <w:t>ț</w:t>
      </w:r>
      <w:r w:rsidRPr="00236586">
        <w:rPr>
          <w:rFonts w:ascii="Arial Narrow" w:hAnsi="Arial Narrow"/>
          <w:szCs w:val="28"/>
        </w:rPr>
        <w:t>ia mediuiui.</w:t>
      </w:r>
    </w:p>
    <w:p w14:paraId="5ED4D495" w14:textId="534CD36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Este de aşteptat ca proiectul s</w:t>
      </w:r>
      <w:r w:rsidR="00427BC4">
        <w:rPr>
          <w:rFonts w:ascii="Arial Narrow" w:hAnsi="Arial Narrow"/>
          <w:szCs w:val="28"/>
        </w:rPr>
        <w:t>ă</w:t>
      </w:r>
      <w:r w:rsidRPr="00236586">
        <w:rPr>
          <w:rFonts w:ascii="Arial Narrow" w:hAnsi="Arial Narrow"/>
          <w:szCs w:val="28"/>
        </w:rPr>
        <w:t xml:space="preserve"> aib</w:t>
      </w:r>
      <w:r w:rsidR="00427BC4">
        <w:rPr>
          <w:rFonts w:ascii="Arial Narrow" w:hAnsi="Arial Narrow"/>
          <w:szCs w:val="28"/>
        </w:rPr>
        <w:t>ă</w:t>
      </w:r>
      <w:r w:rsidRPr="00236586">
        <w:rPr>
          <w:rFonts w:ascii="Arial Narrow" w:hAnsi="Arial Narrow"/>
          <w:szCs w:val="28"/>
        </w:rPr>
        <w:t xml:space="preserve"> un impact favorabil asupra mediuiui, atât la scar</w:t>
      </w:r>
      <w:r w:rsidR="00427BC4">
        <w:rPr>
          <w:rFonts w:ascii="Arial Narrow" w:hAnsi="Arial Narrow"/>
          <w:szCs w:val="28"/>
        </w:rPr>
        <w:t>ă</w:t>
      </w:r>
      <w:r w:rsidRPr="00236586">
        <w:rPr>
          <w:rFonts w:ascii="Arial Narrow" w:hAnsi="Arial Narrow"/>
          <w:szCs w:val="28"/>
        </w:rPr>
        <w:t xml:space="preserve"> local</w:t>
      </w:r>
      <w:r w:rsidR="00427BC4">
        <w:rPr>
          <w:rFonts w:ascii="Arial Narrow" w:hAnsi="Arial Narrow"/>
          <w:szCs w:val="28"/>
        </w:rPr>
        <w:t>ă</w:t>
      </w:r>
      <w:r w:rsidRPr="00236586">
        <w:rPr>
          <w:rFonts w:ascii="Arial Narrow" w:hAnsi="Arial Narrow"/>
          <w:szCs w:val="28"/>
        </w:rPr>
        <w:t xml:space="preserve"> c</w:t>
      </w:r>
      <w:r w:rsidR="00427BC4">
        <w:rPr>
          <w:rFonts w:ascii="Arial Narrow" w:hAnsi="Arial Narrow"/>
          <w:szCs w:val="28"/>
        </w:rPr>
        <w:t>î</w:t>
      </w:r>
      <w:r w:rsidRPr="00236586">
        <w:rPr>
          <w:rFonts w:ascii="Arial Narrow" w:hAnsi="Arial Narrow"/>
          <w:szCs w:val="28"/>
        </w:rPr>
        <w:t>t şi la scar</w:t>
      </w:r>
      <w:r w:rsidR="00427BC4">
        <w:rPr>
          <w:rFonts w:ascii="Arial Narrow" w:hAnsi="Arial Narrow"/>
          <w:szCs w:val="28"/>
        </w:rPr>
        <w:t>ă</w:t>
      </w:r>
      <w:r w:rsidRPr="00236586">
        <w:rPr>
          <w:rFonts w:ascii="Arial Narrow" w:hAnsi="Arial Narrow"/>
          <w:szCs w:val="28"/>
        </w:rPr>
        <w:t xml:space="preserve"> global</w:t>
      </w:r>
      <w:r w:rsidR="00427BC4">
        <w:rPr>
          <w:rFonts w:ascii="Arial Narrow" w:hAnsi="Arial Narrow"/>
          <w:szCs w:val="28"/>
        </w:rPr>
        <w:t>ă</w:t>
      </w:r>
      <w:r w:rsidRPr="00236586">
        <w:rPr>
          <w:rFonts w:ascii="Arial Narrow" w:hAnsi="Arial Narrow"/>
          <w:szCs w:val="28"/>
        </w:rPr>
        <w:t>.</w:t>
      </w:r>
    </w:p>
    <w:p w14:paraId="25EC33C5" w14:textId="4436E1E3"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La executia lucr</w:t>
      </w:r>
      <w:r w:rsidR="00427BC4">
        <w:rPr>
          <w:rFonts w:ascii="Arial Narrow" w:hAnsi="Arial Narrow"/>
          <w:szCs w:val="28"/>
        </w:rPr>
        <w:t>ă</w:t>
      </w:r>
      <w:r w:rsidRPr="00236586">
        <w:rPr>
          <w:rFonts w:ascii="Arial Narrow" w:hAnsi="Arial Narrow"/>
          <w:szCs w:val="28"/>
        </w:rPr>
        <w:t xml:space="preserve">rilor, </w:t>
      </w:r>
      <w:r w:rsidR="00427BC4">
        <w:rPr>
          <w:rFonts w:ascii="Arial Narrow" w:hAnsi="Arial Narrow"/>
          <w:szCs w:val="28"/>
        </w:rPr>
        <w:t>c</w:t>
      </w:r>
      <w:r w:rsidRPr="00236586">
        <w:rPr>
          <w:rFonts w:ascii="Arial Narrow" w:hAnsi="Arial Narrow"/>
          <w:szCs w:val="28"/>
        </w:rPr>
        <w:t>are nu afecteaz</w:t>
      </w:r>
      <w:r w:rsidR="00427BC4">
        <w:rPr>
          <w:rFonts w:ascii="Arial Narrow" w:hAnsi="Arial Narrow"/>
          <w:szCs w:val="28"/>
        </w:rPr>
        <w:t>ă</w:t>
      </w:r>
      <w:r w:rsidRPr="00236586">
        <w:rPr>
          <w:rFonts w:ascii="Arial Narrow" w:hAnsi="Arial Narrow"/>
          <w:szCs w:val="28"/>
        </w:rPr>
        <w:t xml:space="preserve"> mediul înconjur</w:t>
      </w:r>
      <w:r w:rsidR="00427BC4">
        <w:rPr>
          <w:rFonts w:ascii="Arial Narrow" w:hAnsi="Arial Narrow"/>
          <w:szCs w:val="28"/>
        </w:rPr>
        <w:t>ă</w:t>
      </w:r>
      <w:r w:rsidRPr="00236586">
        <w:rPr>
          <w:rFonts w:ascii="Arial Narrow" w:hAnsi="Arial Narrow"/>
          <w:szCs w:val="28"/>
        </w:rPr>
        <w:t>tor, se vor respecta prevederile legii protec</w:t>
      </w:r>
      <w:r w:rsidR="00427BC4">
        <w:rPr>
          <w:rFonts w:ascii="Arial Narrow" w:hAnsi="Arial Narrow"/>
          <w:szCs w:val="28"/>
        </w:rPr>
        <w:t>ț</w:t>
      </w:r>
      <w:r w:rsidRPr="00236586">
        <w:rPr>
          <w:rFonts w:ascii="Arial Narrow" w:hAnsi="Arial Narrow"/>
          <w:szCs w:val="28"/>
        </w:rPr>
        <w:t>iei mediuiui nr. 265/2006.</w:t>
      </w:r>
    </w:p>
    <w:p w14:paraId="718AC5A9" w14:textId="0D88400F"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Evaluarea impactului aspra mediuiui înconjur</w:t>
      </w:r>
      <w:r w:rsidR="00427BC4">
        <w:rPr>
          <w:rFonts w:ascii="Arial Narrow" w:hAnsi="Arial Narrow"/>
          <w:szCs w:val="28"/>
        </w:rPr>
        <w:t>ă</w:t>
      </w:r>
      <w:r w:rsidRPr="00236586">
        <w:rPr>
          <w:rFonts w:ascii="Arial Narrow" w:hAnsi="Arial Narrow"/>
          <w:szCs w:val="28"/>
        </w:rPr>
        <w:t>tor trebuie analizat</w:t>
      </w:r>
      <w:r w:rsidR="00427BC4">
        <w:rPr>
          <w:rFonts w:ascii="Arial Narrow" w:hAnsi="Arial Narrow"/>
          <w:szCs w:val="28"/>
        </w:rPr>
        <w:t>ă</w:t>
      </w:r>
      <w:r w:rsidRPr="00236586">
        <w:rPr>
          <w:rFonts w:ascii="Arial Narrow" w:hAnsi="Arial Narrow"/>
          <w:szCs w:val="28"/>
        </w:rPr>
        <w:t xml:space="preserve"> în acord cu regulile şi normele impuse în România şi cu normele şi recomand</w:t>
      </w:r>
      <w:r w:rsidR="00427BC4">
        <w:rPr>
          <w:rFonts w:ascii="Arial Narrow" w:hAnsi="Arial Narrow"/>
          <w:szCs w:val="28"/>
        </w:rPr>
        <w:t>ă</w:t>
      </w:r>
      <w:r w:rsidRPr="00236586">
        <w:rPr>
          <w:rFonts w:ascii="Arial Narrow" w:hAnsi="Arial Narrow"/>
          <w:szCs w:val="28"/>
        </w:rPr>
        <w:t>rile europene referitoare la protec</w:t>
      </w:r>
      <w:r w:rsidR="00427BC4">
        <w:rPr>
          <w:rFonts w:ascii="Arial Narrow" w:hAnsi="Arial Narrow"/>
          <w:szCs w:val="28"/>
        </w:rPr>
        <w:t>ț</w:t>
      </w:r>
      <w:r w:rsidRPr="00236586">
        <w:rPr>
          <w:rFonts w:ascii="Arial Narrow" w:hAnsi="Arial Narrow"/>
          <w:szCs w:val="28"/>
        </w:rPr>
        <w:t>ia mediuiui, atât pentru perioada implement</w:t>
      </w:r>
      <w:r w:rsidR="00427BC4">
        <w:rPr>
          <w:rFonts w:ascii="Arial Narrow" w:hAnsi="Arial Narrow"/>
          <w:szCs w:val="28"/>
        </w:rPr>
        <w:t>ă</w:t>
      </w:r>
      <w:r w:rsidRPr="00236586">
        <w:rPr>
          <w:rFonts w:ascii="Arial Narrow" w:hAnsi="Arial Narrow"/>
          <w:szCs w:val="28"/>
        </w:rPr>
        <w:t>rii proiectului, cât şi pentru perioada func</w:t>
      </w:r>
      <w:r w:rsidR="00427BC4">
        <w:rPr>
          <w:rFonts w:ascii="Arial Narrow" w:hAnsi="Arial Narrow"/>
          <w:szCs w:val="28"/>
        </w:rPr>
        <w:t>ț</w:t>
      </w:r>
      <w:r w:rsidRPr="00236586">
        <w:rPr>
          <w:rFonts w:ascii="Arial Narrow" w:hAnsi="Arial Narrow"/>
          <w:szCs w:val="28"/>
        </w:rPr>
        <w:t>ionârii (dup</w:t>
      </w:r>
      <w:r w:rsidR="00427BC4">
        <w:rPr>
          <w:rFonts w:ascii="Arial Narrow" w:hAnsi="Arial Narrow"/>
          <w:szCs w:val="28"/>
        </w:rPr>
        <w:t>ă</w:t>
      </w:r>
      <w:r w:rsidRPr="00236586">
        <w:rPr>
          <w:rFonts w:ascii="Arial Narrow" w:hAnsi="Arial Narrow"/>
          <w:szCs w:val="28"/>
        </w:rPr>
        <w:t xml:space="preserve"> implementarea prezentului proiect).</w:t>
      </w:r>
    </w:p>
    <w:p w14:paraId="73CDCDF7" w14:textId="11D3A7DF"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Este de aşteptat ca proiectul s</w:t>
      </w:r>
      <w:r w:rsidR="00427BC4">
        <w:rPr>
          <w:rFonts w:ascii="Arial Narrow" w:hAnsi="Arial Narrow"/>
          <w:szCs w:val="28"/>
        </w:rPr>
        <w:t>ă</w:t>
      </w:r>
      <w:r w:rsidRPr="00236586">
        <w:rPr>
          <w:rFonts w:ascii="Arial Narrow" w:hAnsi="Arial Narrow"/>
          <w:szCs w:val="28"/>
        </w:rPr>
        <w:t xml:space="preserve"> aib</w:t>
      </w:r>
      <w:r w:rsidR="00427BC4">
        <w:rPr>
          <w:rFonts w:ascii="Arial Narrow" w:hAnsi="Arial Narrow"/>
          <w:szCs w:val="28"/>
        </w:rPr>
        <w:t>ă</w:t>
      </w:r>
      <w:r w:rsidRPr="00236586">
        <w:rPr>
          <w:rFonts w:ascii="Arial Narrow" w:hAnsi="Arial Narrow"/>
          <w:szCs w:val="28"/>
        </w:rPr>
        <w:t xml:space="preserve"> un impact favorabil asupra mediuiui prin creşterea sigurantei în alimentarea consumatorilor.</w:t>
      </w:r>
    </w:p>
    <w:p w14:paraId="39637A63" w14:textId="3114EC52"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Pe baza considera</w:t>
      </w:r>
      <w:r w:rsidR="00427BC4">
        <w:rPr>
          <w:rFonts w:ascii="Arial Narrow" w:hAnsi="Arial Narrow"/>
          <w:szCs w:val="28"/>
        </w:rPr>
        <w:t>ț</w:t>
      </w:r>
      <w:r w:rsidRPr="00236586">
        <w:rPr>
          <w:rFonts w:ascii="Arial Narrow" w:hAnsi="Arial Narrow"/>
          <w:szCs w:val="28"/>
        </w:rPr>
        <w:t>iilor de mai sus, scopul prezentului capitol este:</w:t>
      </w:r>
    </w:p>
    <w:p w14:paraId="385AF2F8" w14:textId="3BFA0DFE"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s</w:t>
      </w:r>
      <w:r w:rsidR="00427BC4">
        <w:rPr>
          <w:rFonts w:ascii="Arial Narrow" w:hAnsi="Arial Narrow"/>
          <w:szCs w:val="28"/>
        </w:rPr>
        <w:t>ă</w:t>
      </w:r>
      <w:r w:rsidRPr="00236586">
        <w:rPr>
          <w:rFonts w:ascii="Arial Narrow" w:hAnsi="Arial Narrow"/>
          <w:szCs w:val="28"/>
        </w:rPr>
        <w:t xml:space="preserve"> prezinte pe scurt cadrul legal specific problemelor de mediu din România,</w:t>
      </w:r>
    </w:p>
    <w:p w14:paraId="1427E71E" w14:textId="528023D0"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s</w:t>
      </w:r>
      <w:r w:rsidR="00427BC4">
        <w:rPr>
          <w:rFonts w:ascii="Arial Narrow" w:hAnsi="Arial Narrow"/>
          <w:szCs w:val="28"/>
        </w:rPr>
        <w:t>ă</w:t>
      </w:r>
      <w:r w:rsidRPr="00236586">
        <w:rPr>
          <w:rFonts w:ascii="Arial Narrow" w:hAnsi="Arial Narrow"/>
          <w:szCs w:val="28"/>
        </w:rPr>
        <w:t xml:space="preserve"> arate pe scurt a</w:t>
      </w:r>
      <w:r w:rsidR="00427BC4">
        <w:rPr>
          <w:rFonts w:ascii="Arial Narrow" w:hAnsi="Arial Narrow"/>
          <w:szCs w:val="28"/>
        </w:rPr>
        <w:t>ngajamentele</w:t>
      </w:r>
      <w:r w:rsidRPr="00236586">
        <w:rPr>
          <w:rFonts w:ascii="Arial Narrow" w:hAnsi="Arial Narrow"/>
          <w:szCs w:val="28"/>
        </w:rPr>
        <w:t xml:space="preserve"> instituti</w:t>
      </w:r>
      <w:r w:rsidR="00427BC4">
        <w:rPr>
          <w:rFonts w:ascii="Arial Narrow" w:hAnsi="Arial Narrow"/>
          <w:szCs w:val="28"/>
        </w:rPr>
        <w:t>ilor</w:t>
      </w:r>
      <w:r w:rsidRPr="00236586">
        <w:rPr>
          <w:rFonts w:ascii="Arial Narrow" w:hAnsi="Arial Narrow"/>
          <w:szCs w:val="28"/>
        </w:rPr>
        <w:t xml:space="preserve"> pentru monitorizarea impactului asupra mediuiui,</w:t>
      </w:r>
    </w:p>
    <w:p w14:paraId="59DA2743" w14:textId="78C4ADD3" w:rsid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s</w:t>
      </w:r>
      <w:r w:rsidR="00427BC4">
        <w:rPr>
          <w:rFonts w:ascii="Arial Narrow" w:hAnsi="Arial Narrow"/>
          <w:szCs w:val="28"/>
        </w:rPr>
        <w:t>ă</w:t>
      </w:r>
      <w:r w:rsidRPr="00236586">
        <w:rPr>
          <w:rFonts w:ascii="Arial Narrow" w:hAnsi="Arial Narrow"/>
          <w:szCs w:val="28"/>
        </w:rPr>
        <w:t xml:space="preserve"> identifice şi s</w:t>
      </w:r>
      <w:r w:rsidR="00427BC4">
        <w:rPr>
          <w:rFonts w:ascii="Arial Narrow" w:hAnsi="Arial Narrow"/>
          <w:szCs w:val="28"/>
        </w:rPr>
        <w:t>ă</w:t>
      </w:r>
      <w:r w:rsidRPr="00236586">
        <w:rPr>
          <w:rFonts w:ascii="Arial Narrow" w:hAnsi="Arial Narrow"/>
          <w:szCs w:val="28"/>
        </w:rPr>
        <w:t xml:space="preserve"> recomande c</w:t>
      </w:r>
      <w:r w:rsidR="00427BC4">
        <w:rPr>
          <w:rFonts w:ascii="Arial Narrow" w:hAnsi="Arial Narrow"/>
          <w:szCs w:val="28"/>
        </w:rPr>
        <w:t>ă</w:t>
      </w:r>
      <w:r w:rsidRPr="00236586">
        <w:rPr>
          <w:rFonts w:ascii="Arial Narrow" w:hAnsi="Arial Narrow"/>
          <w:szCs w:val="28"/>
        </w:rPr>
        <w:t>i pentru reducerea eventualului impact nociv asupra mediuiui cauzat de proiect (Planul de ac</w:t>
      </w:r>
      <w:r w:rsidR="00427BC4">
        <w:rPr>
          <w:rFonts w:ascii="Arial Narrow" w:hAnsi="Arial Narrow"/>
          <w:szCs w:val="28"/>
        </w:rPr>
        <w:t>ț</w:t>
      </w:r>
      <w:r w:rsidRPr="00236586">
        <w:rPr>
          <w:rFonts w:ascii="Arial Narrow" w:hAnsi="Arial Narrow"/>
          <w:szCs w:val="28"/>
        </w:rPr>
        <w:t>iune pentru mediu).</w:t>
      </w:r>
    </w:p>
    <w:p w14:paraId="2C4D7E13" w14:textId="77777777" w:rsidR="00427BC4" w:rsidRPr="00236586" w:rsidRDefault="00427BC4" w:rsidP="00236586">
      <w:pPr>
        <w:shd w:val="clear" w:color="auto" w:fill="FFFFFF"/>
        <w:ind w:firstLine="567"/>
        <w:jc w:val="both"/>
        <w:rPr>
          <w:rFonts w:ascii="Arial Narrow" w:hAnsi="Arial Narrow"/>
          <w:szCs w:val="28"/>
        </w:rPr>
      </w:pPr>
    </w:p>
    <w:p w14:paraId="21212C7A" w14:textId="1C18B615" w:rsidR="00236586" w:rsidRPr="00B11F95" w:rsidRDefault="00236586" w:rsidP="00236586">
      <w:pPr>
        <w:shd w:val="clear" w:color="auto" w:fill="FFFFFF"/>
        <w:ind w:firstLine="567"/>
        <w:jc w:val="both"/>
        <w:rPr>
          <w:rFonts w:ascii="Arial Narrow" w:hAnsi="Arial Narrow"/>
          <w:i/>
          <w:iCs/>
          <w:sz w:val="28"/>
          <w:szCs w:val="32"/>
        </w:rPr>
      </w:pPr>
      <w:r w:rsidRPr="00B11F95">
        <w:rPr>
          <w:rFonts w:ascii="Arial Narrow" w:hAnsi="Arial Narrow"/>
          <w:i/>
          <w:iCs/>
          <w:sz w:val="28"/>
          <w:szCs w:val="32"/>
        </w:rPr>
        <w:t>Cerin</w:t>
      </w:r>
      <w:r w:rsidR="00427BC4" w:rsidRPr="00B11F95">
        <w:rPr>
          <w:rFonts w:ascii="Arial Narrow" w:hAnsi="Arial Narrow"/>
          <w:i/>
          <w:iCs/>
          <w:sz w:val="28"/>
          <w:szCs w:val="32"/>
        </w:rPr>
        <w:t>ț</w:t>
      </w:r>
      <w:r w:rsidRPr="00B11F95">
        <w:rPr>
          <w:rFonts w:ascii="Arial Narrow" w:hAnsi="Arial Narrow"/>
          <w:i/>
          <w:iCs/>
          <w:sz w:val="28"/>
          <w:szCs w:val="32"/>
        </w:rPr>
        <w:t>e de protec</w:t>
      </w:r>
      <w:r w:rsidR="00427BC4" w:rsidRPr="00B11F95">
        <w:rPr>
          <w:rFonts w:ascii="Arial Narrow" w:hAnsi="Arial Narrow"/>
          <w:i/>
          <w:iCs/>
          <w:sz w:val="28"/>
          <w:szCs w:val="32"/>
        </w:rPr>
        <w:t>ț</w:t>
      </w:r>
      <w:r w:rsidRPr="00B11F95">
        <w:rPr>
          <w:rFonts w:ascii="Arial Narrow" w:hAnsi="Arial Narrow"/>
          <w:i/>
          <w:iCs/>
          <w:sz w:val="28"/>
          <w:szCs w:val="32"/>
        </w:rPr>
        <w:t>ia mediuiui pentru contractant şi personalul acestuia</w:t>
      </w:r>
    </w:p>
    <w:p w14:paraId="10B416D2" w14:textId="3FEA0EB4"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Contractantul general şi subcontractantii trebuie s</w:t>
      </w:r>
      <w:r w:rsidR="000862B2">
        <w:rPr>
          <w:rFonts w:ascii="Arial Narrow" w:hAnsi="Arial Narrow"/>
          <w:szCs w:val="28"/>
        </w:rPr>
        <w:t>ă</w:t>
      </w:r>
      <w:r w:rsidRPr="00236586">
        <w:rPr>
          <w:rFonts w:ascii="Arial Narrow" w:hAnsi="Arial Narrow"/>
          <w:szCs w:val="28"/>
        </w:rPr>
        <w:t xml:space="preserve"> fac</w:t>
      </w:r>
      <w:r w:rsidR="000862B2">
        <w:rPr>
          <w:rFonts w:ascii="Arial Narrow" w:hAnsi="Arial Narrow"/>
          <w:szCs w:val="28"/>
        </w:rPr>
        <w:t>ă</w:t>
      </w:r>
      <w:r w:rsidRPr="00236586">
        <w:rPr>
          <w:rFonts w:ascii="Arial Narrow" w:hAnsi="Arial Narrow"/>
          <w:szCs w:val="28"/>
        </w:rPr>
        <w:t xml:space="preserve"> dovada unui sistem de management de mediu certificat de una dintre societâ</w:t>
      </w:r>
      <w:r w:rsidR="000862B2">
        <w:rPr>
          <w:rFonts w:ascii="Arial Narrow" w:hAnsi="Arial Narrow"/>
          <w:szCs w:val="28"/>
        </w:rPr>
        <w:t>ț</w:t>
      </w:r>
      <w:r w:rsidRPr="00236586">
        <w:rPr>
          <w:rFonts w:ascii="Arial Narrow" w:hAnsi="Arial Narrow"/>
          <w:szCs w:val="28"/>
        </w:rPr>
        <w:t>ile acreditate de RENAR sau alt organism similar pe plan international, din care s</w:t>
      </w:r>
      <w:r w:rsidR="000862B2">
        <w:rPr>
          <w:rFonts w:ascii="Arial Narrow" w:hAnsi="Arial Narrow"/>
          <w:szCs w:val="28"/>
        </w:rPr>
        <w:t>ă</w:t>
      </w:r>
      <w:r w:rsidRPr="00236586">
        <w:rPr>
          <w:rFonts w:ascii="Arial Narrow" w:hAnsi="Arial Narrow"/>
          <w:szCs w:val="28"/>
        </w:rPr>
        <w:t xml:space="preserve"> reias</w:t>
      </w:r>
      <w:r w:rsidR="000862B2">
        <w:rPr>
          <w:rFonts w:ascii="Arial Narrow" w:hAnsi="Arial Narrow"/>
          <w:szCs w:val="28"/>
        </w:rPr>
        <w:t>ă</w:t>
      </w:r>
      <w:r w:rsidRPr="00236586">
        <w:rPr>
          <w:rFonts w:ascii="Arial Narrow" w:hAnsi="Arial Narrow"/>
          <w:szCs w:val="28"/>
        </w:rPr>
        <w:t xml:space="preserve"> c</w:t>
      </w:r>
      <w:r w:rsidR="000862B2">
        <w:rPr>
          <w:rFonts w:ascii="Arial Narrow" w:hAnsi="Arial Narrow"/>
          <w:szCs w:val="28"/>
        </w:rPr>
        <w:t>ă</w:t>
      </w:r>
      <w:r w:rsidRPr="00236586">
        <w:rPr>
          <w:rFonts w:ascii="Arial Narrow" w:hAnsi="Arial Narrow"/>
          <w:szCs w:val="28"/>
        </w:rPr>
        <w:t xml:space="preserve"> operatorul economic desf</w:t>
      </w:r>
      <w:r w:rsidR="000862B2">
        <w:rPr>
          <w:rFonts w:ascii="Arial Narrow" w:hAnsi="Arial Narrow"/>
          <w:szCs w:val="28"/>
        </w:rPr>
        <w:t>ă</w:t>
      </w:r>
      <w:r w:rsidRPr="00236586">
        <w:rPr>
          <w:rFonts w:ascii="Arial Narrow" w:hAnsi="Arial Narrow"/>
          <w:szCs w:val="28"/>
        </w:rPr>
        <w:t>şoar</w:t>
      </w:r>
      <w:r w:rsidR="000862B2">
        <w:rPr>
          <w:rFonts w:ascii="Arial Narrow" w:hAnsi="Arial Narrow"/>
          <w:szCs w:val="28"/>
        </w:rPr>
        <w:t>ă</w:t>
      </w:r>
      <w:r w:rsidRPr="00236586">
        <w:rPr>
          <w:rFonts w:ascii="Arial Narrow" w:hAnsi="Arial Narrow"/>
          <w:szCs w:val="28"/>
        </w:rPr>
        <w:t xml:space="preserve"> activit</w:t>
      </w:r>
      <w:r w:rsidR="000862B2">
        <w:rPr>
          <w:rFonts w:ascii="Arial Narrow" w:hAnsi="Arial Narrow"/>
          <w:szCs w:val="28"/>
        </w:rPr>
        <w:t>ăț</w:t>
      </w:r>
      <w:r w:rsidRPr="00236586">
        <w:rPr>
          <w:rFonts w:ascii="Arial Narrow" w:hAnsi="Arial Narrow"/>
          <w:szCs w:val="28"/>
        </w:rPr>
        <w:t>ile specifice lucr</w:t>
      </w:r>
      <w:r w:rsidR="000862B2">
        <w:rPr>
          <w:rFonts w:ascii="Arial Narrow" w:hAnsi="Arial Narrow"/>
          <w:szCs w:val="28"/>
        </w:rPr>
        <w:t>ă</w:t>
      </w:r>
      <w:r w:rsidRPr="00236586">
        <w:rPr>
          <w:rFonts w:ascii="Arial Narrow" w:hAnsi="Arial Narrow"/>
          <w:szCs w:val="28"/>
        </w:rPr>
        <w:t>rii, în conditiile standardului SR EN ISO 14001.</w:t>
      </w:r>
    </w:p>
    <w:p w14:paraId="67DC293D" w14:textId="2AD2C1EE"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Contractantul trebuie s</w:t>
      </w:r>
      <w:r w:rsidR="000862B2">
        <w:rPr>
          <w:rFonts w:ascii="Arial Narrow" w:hAnsi="Arial Narrow"/>
          <w:szCs w:val="28"/>
        </w:rPr>
        <w:t>ă</w:t>
      </w:r>
      <w:r w:rsidRPr="00236586">
        <w:rPr>
          <w:rFonts w:ascii="Arial Narrow" w:hAnsi="Arial Narrow"/>
          <w:szCs w:val="28"/>
        </w:rPr>
        <w:t xml:space="preserve"> dispun</w:t>
      </w:r>
      <w:r w:rsidR="000862B2">
        <w:rPr>
          <w:rFonts w:ascii="Arial Narrow" w:hAnsi="Arial Narrow"/>
          <w:szCs w:val="28"/>
        </w:rPr>
        <w:t>ă</w:t>
      </w:r>
      <w:r w:rsidRPr="00236586">
        <w:rPr>
          <w:rFonts w:ascii="Arial Narrow" w:hAnsi="Arial Narrow"/>
          <w:szCs w:val="28"/>
        </w:rPr>
        <w:t xml:space="preserve"> de dotarea tehnicâ corespunz</w:t>
      </w:r>
      <w:r w:rsidR="000862B2">
        <w:rPr>
          <w:rFonts w:ascii="Arial Narrow" w:hAnsi="Arial Narrow"/>
          <w:szCs w:val="28"/>
        </w:rPr>
        <w:t>ă</w:t>
      </w:r>
      <w:r w:rsidRPr="00236586">
        <w:rPr>
          <w:rFonts w:ascii="Arial Narrow" w:hAnsi="Arial Narrow"/>
          <w:szCs w:val="28"/>
        </w:rPr>
        <w:t>toare prevenirii sau reducerii polu</w:t>
      </w:r>
      <w:r w:rsidR="000862B2">
        <w:rPr>
          <w:rFonts w:ascii="Arial Narrow" w:hAnsi="Arial Narrow"/>
          <w:szCs w:val="28"/>
        </w:rPr>
        <w:t>ă</w:t>
      </w:r>
      <w:r w:rsidRPr="00236586">
        <w:rPr>
          <w:rFonts w:ascii="Arial Narrow" w:hAnsi="Arial Narrow"/>
          <w:szCs w:val="28"/>
        </w:rPr>
        <w:t>rii generate de aspectele de mediu specifice lucr</w:t>
      </w:r>
      <w:r w:rsidR="000862B2">
        <w:rPr>
          <w:rFonts w:ascii="Arial Narrow" w:hAnsi="Arial Narrow"/>
          <w:szCs w:val="28"/>
        </w:rPr>
        <w:t>ă</w:t>
      </w:r>
      <w:r w:rsidRPr="00236586">
        <w:rPr>
          <w:rFonts w:ascii="Arial Narrow" w:hAnsi="Arial Narrow"/>
          <w:szCs w:val="28"/>
        </w:rPr>
        <w:t xml:space="preserve">rilor pe </w:t>
      </w:r>
      <w:r w:rsidR="000862B2">
        <w:rPr>
          <w:rFonts w:ascii="Arial Narrow" w:hAnsi="Arial Narrow"/>
          <w:szCs w:val="28"/>
        </w:rPr>
        <w:t>c</w:t>
      </w:r>
      <w:r w:rsidRPr="00236586">
        <w:rPr>
          <w:rFonts w:ascii="Arial Narrow" w:hAnsi="Arial Narrow"/>
          <w:szCs w:val="28"/>
        </w:rPr>
        <w:t>are le va efectua;</w:t>
      </w:r>
    </w:p>
    <w:p w14:paraId="0426F6C9" w14:textId="7BF1AE31"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Personalul trebuie s</w:t>
      </w:r>
      <w:r w:rsidR="000862B2">
        <w:rPr>
          <w:rFonts w:ascii="Arial Narrow" w:hAnsi="Arial Narrow"/>
          <w:szCs w:val="28"/>
        </w:rPr>
        <w:t>ă</w:t>
      </w:r>
      <w:r w:rsidRPr="00236586">
        <w:rPr>
          <w:rFonts w:ascii="Arial Narrow" w:hAnsi="Arial Narrow"/>
          <w:szCs w:val="28"/>
        </w:rPr>
        <w:t xml:space="preserve"> fie instruit pentru a putea preveni sau reduce poluarea mediuiui în timpul executiei lucr</w:t>
      </w:r>
      <w:r w:rsidR="000862B2">
        <w:rPr>
          <w:rFonts w:ascii="Arial Narrow" w:hAnsi="Arial Narrow"/>
          <w:szCs w:val="28"/>
        </w:rPr>
        <w:t>ă</w:t>
      </w:r>
      <w:r w:rsidRPr="00236586">
        <w:rPr>
          <w:rFonts w:ascii="Arial Narrow" w:hAnsi="Arial Narrow"/>
          <w:szCs w:val="28"/>
        </w:rPr>
        <w:t>rilor;</w:t>
      </w:r>
    </w:p>
    <w:p w14:paraId="65D62687" w14:textId="227D9F2C"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în timpul lucr</w:t>
      </w:r>
      <w:r w:rsidR="000862B2">
        <w:rPr>
          <w:rFonts w:ascii="Arial Narrow" w:hAnsi="Arial Narrow"/>
          <w:szCs w:val="28"/>
        </w:rPr>
        <w:t>ă</w:t>
      </w:r>
      <w:r w:rsidRPr="00236586">
        <w:rPr>
          <w:rFonts w:ascii="Arial Narrow" w:hAnsi="Arial Narrow"/>
          <w:szCs w:val="28"/>
        </w:rPr>
        <w:t>rilor, personalul participant la lucr</w:t>
      </w:r>
      <w:r w:rsidR="000862B2">
        <w:rPr>
          <w:rFonts w:ascii="Arial Narrow" w:hAnsi="Arial Narrow"/>
          <w:szCs w:val="28"/>
        </w:rPr>
        <w:t>ă</w:t>
      </w:r>
      <w:r w:rsidRPr="00236586">
        <w:rPr>
          <w:rFonts w:ascii="Arial Narrow" w:hAnsi="Arial Narrow"/>
          <w:szCs w:val="28"/>
        </w:rPr>
        <w:t>ri va fi dotat şi va utiliza mijloace de prevenire şi de reducere a polu</w:t>
      </w:r>
      <w:r w:rsidR="000862B2">
        <w:rPr>
          <w:rFonts w:ascii="Arial Narrow" w:hAnsi="Arial Narrow"/>
          <w:szCs w:val="28"/>
        </w:rPr>
        <w:t>ă</w:t>
      </w:r>
      <w:r w:rsidRPr="00236586">
        <w:rPr>
          <w:rFonts w:ascii="Arial Narrow" w:hAnsi="Arial Narrow"/>
          <w:szCs w:val="28"/>
        </w:rPr>
        <w:t>rii ori de c</w:t>
      </w:r>
      <w:r w:rsidR="000862B2">
        <w:rPr>
          <w:rFonts w:ascii="Arial Narrow" w:hAnsi="Arial Narrow"/>
          <w:szCs w:val="28"/>
        </w:rPr>
        <w:t>î</w:t>
      </w:r>
      <w:r w:rsidRPr="00236586">
        <w:rPr>
          <w:rFonts w:ascii="Arial Narrow" w:hAnsi="Arial Narrow"/>
          <w:szCs w:val="28"/>
        </w:rPr>
        <w:t>te ori exista un pericol potential de poluare sau s-a produs o poluare (situa</w:t>
      </w:r>
      <w:r w:rsidR="000862B2">
        <w:rPr>
          <w:rFonts w:ascii="Arial Narrow" w:hAnsi="Arial Narrow"/>
          <w:szCs w:val="28"/>
        </w:rPr>
        <w:t>ț</w:t>
      </w:r>
      <w:r w:rsidRPr="00236586">
        <w:rPr>
          <w:rFonts w:ascii="Arial Narrow" w:hAnsi="Arial Narrow"/>
          <w:szCs w:val="28"/>
        </w:rPr>
        <w:t>ii anormale, incidente, accidente cu impact asupra mediuiui);</w:t>
      </w:r>
    </w:p>
    <w:p w14:paraId="6390FB02" w14:textId="0F560C28"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Conform HGR nr. 597/2007 pentru modificarea şi completarea Normelor metodologice privind clasificarea, etichetarea şi ambalarea preparatelor chimice periculoase, aprobate prin HG nr. 92/2003, Contractantul va </w:t>
      </w:r>
      <w:r w:rsidR="000862B2">
        <w:rPr>
          <w:rFonts w:ascii="Arial Narrow" w:hAnsi="Arial Narrow"/>
          <w:szCs w:val="28"/>
        </w:rPr>
        <w:t>c</w:t>
      </w:r>
      <w:r w:rsidRPr="00236586">
        <w:rPr>
          <w:rFonts w:ascii="Arial Narrow" w:hAnsi="Arial Narrow"/>
          <w:szCs w:val="28"/>
        </w:rPr>
        <w:t xml:space="preserve">ere Furnizoriior de echipamente din import sau din </w:t>
      </w:r>
      <w:r w:rsidR="000862B2">
        <w:rPr>
          <w:rFonts w:ascii="Arial Narrow" w:hAnsi="Arial Narrow"/>
          <w:szCs w:val="28"/>
        </w:rPr>
        <w:t>a</w:t>
      </w:r>
      <w:r w:rsidRPr="00236586">
        <w:rPr>
          <w:rFonts w:ascii="Arial Narrow" w:hAnsi="Arial Narrow"/>
          <w:szCs w:val="28"/>
        </w:rPr>
        <w:t>fara, fişele tehnice de securitate pentru componentele chimice din echipamente, cât şi cantitatea de substante chimice con</w:t>
      </w:r>
      <w:r w:rsidR="000862B2">
        <w:rPr>
          <w:rFonts w:ascii="Arial Narrow" w:hAnsi="Arial Narrow"/>
          <w:szCs w:val="28"/>
        </w:rPr>
        <w:t>ț</w:t>
      </w:r>
      <w:r w:rsidRPr="00236586">
        <w:rPr>
          <w:rFonts w:ascii="Arial Narrow" w:hAnsi="Arial Narrow"/>
          <w:szCs w:val="28"/>
        </w:rPr>
        <w:t>inut</w:t>
      </w:r>
      <w:r w:rsidR="000862B2">
        <w:rPr>
          <w:rFonts w:ascii="Arial Narrow" w:hAnsi="Arial Narrow"/>
          <w:szCs w:val="28"/>
        </w:rPr>
        <w:t>ă</w:t>
      </w:r>
      <w:r w:rsidRPr="00236586">
        <w:rPr>
          <w:rFonts w:ascii="Arial Narrow" w:hAnsi="Arial Narrow"/>
          <w:szCs w:val="28"/>
        </w:rPr>
        <w:t xml:space="preserve"> în echipamente.</w:t>
      </w:r>
    </w:p>
    <w:p w14:paraId="12266FA2" w14:textId="77777777" w:rsidR="000862B2" w:rsidRDefault="000862B2" w:rsidP="00236586">
      <w:pPr>
        <w:shd w:val="clear" w:color="auto" w:fill="FFFFFF"/>
        <w:ind w:firstLine="567"/>
        <w:jc w:val="both"/>
        <w:rPr>
          <w:rFonts w:ascii="Arial Narrow" w:hAnsi="Arial Narrow"/>
          <w:i/>
          <w:iCs/>
          <w:szCs w:val="28"/>
        </w:rPr>
      </w:pPr>
    </w:p>
    <w:p w14:paraId="4BFA6021" w14:textId="0BD8AB0B" w:rsidR="00236586" w:rsidRPr="00B11F95" w:rsidRDefault="00236586" w:rsidP="00236586">
      <w:pPr>
        <w:shd w:val="clear" w:color="auto" w:fill="FFFFFF"/>
        <w:ind w:firstLine="567"/>
        <w:jc w:val="both"/>
        <w:rPr>
          <w:rFonts w:ascii="Arial Narrow" w:hAnsi="Arial Narrow"/>
          <w:i/>
          <w:iCs/>
          <w:sz w:val="28"/>
          <w:szCs w:val="32"/>
        </w:rPr>
      </w:pPr>
      <w:r w:rsidRPr="00B11F95">
        <w:rPr>
          <w:rFonts w:ascii="Arial Narrow" w:hAnsi="Arial Narrow"/>
          <w:i/>
          <w:iCs/>
          <w:sz w:val="28"/>
          <w:szCs w:val="32"/>
        </w:rPr>
        <w:t>Lucr</w:t>
      </w:r>
      <w:r w:rsidR="000862B2" w:rsidRPr="00B11F95">
        <w:rPr>
          <w:rFonts w:ascii="Arial Narrow" w:hAnsi="Arial Narrow"/>
          <w:i/>
          <w:iCs/>
          <w:sz w:val="28"/>
          <w:szCs w:val="32"/>
        </w:rPr>
        <w:t>ă</w:t>
      </w:r>
      <w:r w:rsidRPr="00B11F95">
        <w:rPr>
          <w:rFonts w:ascii="Arial Narrow" w:hAnsi="Arial Narrow"/>
          <w:i/>
          <w:iCs/>
          <w:sz w:val="28"/>
          <w:szCs w:val="32"/>
        </w:rPr>
        <w:t xml:space="preserve">ri propuse pentru refacerea amplasamentului </w:t>
      </w:r>
    </w:p>
    <w:p w14:paraId="5F46BB1C" w14:textId="77777777" w:rsidR="00236586" w:rsidRPr="00236586" w:rsidRDefault="00236586" w:rsidP="00236586">
      <w:pPr>
        <w:shd w:val="clear" w:color="auto" w:fill="FFFFFF"/>
        <w:ind w:firstLine="567"/>
        <w:jc w:val="both"/>
        <w:rPr>
          <w:rFonts w:ascii="Arial Narrow" w:hAnsi="Arial Narrow"/>
          <w:szCs w:val="28"/>
        </w:rPr>
      </w:pPr>
    </w:p>
    <w:p w14:paraId="37851B4E" w14:textId="072A45C0"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Dup</w:t>
      </w:r>
      <w:r w:rsidR="000862B2">
        <w:rPr>
          <w:rFonts w:ascii="Arial Narrow" w:hAnsi="Arial Narrow"/>
          <w:szCs w:val="28"/>
        </w:rPr>
        <w:t>ă</w:t>
      </w:r>
      <w:r w:rsidRPr="00236586">
        <w:rPr>
          <w:rFonts w:ascii="Arial Narrow" w:hAnsi="Arial Narrow"/>
          <w:szCs w:val="28"/>
        </w:rPr>
        <w:t xml:space="preserve"> finalizarea lucr</w:t>
      </w:r>
      <w:r w:rsidR="000862B2">
        <w:rPr>
          <w:rFonts w:ascii="Arial Narrow" w:hAnsi="Arial Narrow"/>
          <w:szCs w:val="28"/>
        </w:rPr>
        <w:t>ă</w:t>
      </w:r>
      <w:r w:rsidRPr="00236586">
        <w:rPr>
          <w:rFonts w:ascii="Arial Narrow" w:hAnsi="Arial Narrow"/>
          <w:szCs w:val="28"/>
        </w:rPr>
        <w:t>rilor de construc</w:t>
      </w:r>
      <w:r w:rsidR="000862B2">
        <w:rPr>
          <w:rFonts w:ascii="Arial Narrow" w:hAnsi="Arial Narrow"/>
          <w:szCs w:val="28"/>
        </w:rPr>
        <w:t>ț</w:t>
      </w:r>
      <w:r w:rsidRPr="00236586">
        <w:rPr>
          <w:rFonts w:ascii="Arial Narrow" w:hAnsi="Arial Narrow"/>
          <w:szCs w:val="28"/>
        </w:rPr>
        <w:t>ie, zonele ocupate temporar vor fi cur</w:t>
      </w:r>
      <w:r w:rsidR="000862B2">
        <w:rPr>
          <w:rFonts w:ascii="Arial Narrow" w:hAnsi="Arial Narrow"/>
          <w:szCs w:val="28"/>
        </w:rPr>
        <w:t>ăț</w:t>
      </w:r>
      <w:r w:rsidRPr="00236586">
        <w:rPr>
          <w:rFonts w:ascii="Arial Narrow" w:hAnsi="Arial Narrow"/>
          <w:szCs w:val="28"/>
        </w:rPr>
        <w:t>ate şi nivelate, iar terenul readus la starea initiala, prin acoperirea cu p</w:t>
      </w:r>
      <w:r w:rsidR="000862B2">
        <w:rPr>
          <w:rFonts w:ascii="Arial Narrow" w:hAnsi="Arial Narrow"/>
          <w:szCs w:val="28"/>
        </w:rPr>
        <w:t>ă</w:t>
      </w:r>
      <w:r w:rsidRPr="00236586">
        <w:rPr>
          <w:rFonts w:ascii="Arial Narrow" w:hAnsi="Arial Narrow"/>
          <w:szCs w:val="28"/>
        </w:rPr>
        <w:t>mânt vegetal şi plantarea de vegeta</w:t>
      </w:r>
      <w:r w:rsidR="000862B2">
        <w:rPr>
          <w:rFonts w:ascii="Arial Narrow" w:hAnsi="Arial Narrow"/>
          <w:szCs w:val="28"/>
        </w:rPr>
        <w:t>ție</w:t>
      </w:r>
      <w:r w:rsidRPr="00236586">
        <w:rPr>
          <w:rFonts w:ascii="Arial Narrow" w:hAnsi="Arial Narrow"/>
          <w:szCs w:val="28"/>
        </w:rPr>
        <w:t xml:space="preserve">. </w:t>
      </w:r>
      <w:r w:rsidR="000862B2" w:rsidRPr="00236586">
        <w:rPr>
          <w:rFonts w:ascii="Arial Narrow" w:hAnsi="Arial Narrow"/>
          <w:szCs w:val="28"/>
        </w:rPr>
        <w:t>L</w:t>
      </w:r>
      <w:r w:rsidRPr="00236586">
        <w:rPr>
          <w:rFonts w:ascii="Arial Narrow" w:hAnsi="Arial Narrow"/>
          <w:szCs w:val="28"/>
        </w:rPr>
        <w:t>ucr</w:t>
      </w:r>
      <w:r w:rsidR="000862B2">
        <w:rPr>
          <w:rFonts w:ascii="Arial Narrow" w:hAnsi="Arial Narrow"/>
          <w:szCs w:val="28"/>
        </w:rPr>
        <w:t>ă</w:t>
      </w:r>
      <w:r w:rsidRPr="00236586">
        <w:rPr>
          <w:rFonts w:ascii="Arial Narrow" w:hAnsi="Arial Narrow"/>
          <w:szCs w:val="28"/>
        </w:rPr>
        <w:t>ri</w:t>
      </w:r>
      <w:r w:rsidR="000862B2">
        <w:rPr>
          <w:rFonts w:ascii="Arial Narrow" w:hAnsi="Arial Narrow"/>
          <w:szCs w:val="28"/>
        </w:rPr>
        <w:t xml:space="preserve"> </w:t>
      </w:r>
      <w:r w:rsidRPr="00236586">
        <w:rPr>
          <w:rFonts w:ascii="Arial Narrow" w:hAnsi="Arial Narrow"/>
          <w:szCs w:val="28"/>
        </w:rPr>
        <w:t xml:space="preserve">principale pentru refacerea zonei </w:t>
      </w:r>
      <w:r w:rsidR="000862B2">
        <w:rPr>
          <w:rFonts w:ascii="Arial Narrow" w:hAnsi="Arial Narrow"/>
          <w:szCs w:val="28"/>
        </w:rPr>
        <w:t>ș</w:t>
      </w:r>
      <w:r w:rsidRPr="00236586">
        <w:rPr>
          <w:rFonts w:ascii="Arial Narrow" w:hAnsi="Arial Narrow"/>
          <w:szCs w:val="28"/>
        </w:rPr>
        <w:t>i redarea in circuitul natural, se propun:</w:t>
      </w:r>
    </w:p>
    <w:p w14:paraId="08755C07" w14:textId="6780175C"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demontarea construc</w:t>
      </w:r>
      <w:r w:rsidR="000862B2">
        <w:rPr>
          <w:rFonts w:ascii="Arial Narrow" w:hAnsi="Arial Narrow"/>
          <w:szCs w:val="28"/>
        </w:rPr>
        <w:t>ț</w:t>
      </w:r>
      <w:r w:rsidRPr="00236586">
        <w:rPr>
          <w:rFonts w:ascii="Arial Narrow" w:hAnsi="Arial Narrow"/>
          <w:szCs w:val="28"/>
        </w:rPr>
        <w:t xml:space="preserve">iilor </w:t>
      </w:r>
      <w:r w:rsidR="000862B2">
        <w:rPr>
          <w:rFonts w:ascii="Arial Narrow" w:hAnsi="Arial Narrow"/>
          <w:szCs w:val="28"/>
        </w:rPr>
        <w:t>ș</w:t>
      </w:r>
      <w:r w:rsidRPr="00236586">
        <w:rPr>
          <w:rFonts w:ascii="Arial Narrow" w:hAnsi="Arial Narrow"/>
          <w:szCs w:val="28"/>
        </w:rPr>
        <w:t>i structurilor specifice unde este cazul;</w:t>
      </w:r>
    </w:p>
    <w:p w14:paraId="1958201C" w14:textId="6707308D"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 xml:space="preserve">retragerea de pe amplasamente a utilajelor de constructii </w:t>
      </w:r>
      <w:r w:rsidR="000862B2">
        <w:rPr>
          <w:rFonts w:ascii="Arial Narrow" w:hAnsi="Arial Narrow"/>
          <w:szCs w:val="28"/>
        </w:rPr>
        <w:t>ș</w:t>
      </w:r>
      <w:r w:rsidRPr="00236586">
        <w:rPr>
          <w:rFonts w:ascii="Arial Narrow" w:hAnsi="Arial Narrow"/>
          <w:szCs w:val="28"/>
        </w:rPr>
        <w:t>i transport;</w:t>
      </w:r>
    </w:p>
    <w:p w14:paraId="64D4820D" w14:textId="36781792"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 xml:space="preserve">colectarea </w:t>
      </w:r>
      <w:r w:rsidR="000862B2">
        <w:rPr>
          <w:rFonts w:ascii="Arial Narrow" w:hAnsi="Arial Narrow"/>
          <w:szCs w:val="28"/>
        </w:rPr>
        <w:t>ș</w:t>
      </w:r>
      <w:r w:rsidRPr="00236586">
        <w:rPr>
          <w:rFonts w:ascii="Arial Narrow" w:hAnsi="Arial Narrow"/>
          <w:szCs w:val="28"/>
        </w:rPr>
        <w:t>i transportul de pe amplasament a de</w:t>
      </w:r>
      <w:r w:rsidR="000862B2">
        <w:rPr>
          <w:rFonts w:ascii="Arial Narrow" w:hAnsi="Arial Narrow"/>
          <w:szCs w:val="28"/>
        </w:rPr>
        <w:t>ș</w:t>
      </w:r>
      <w:r w:rsidRPr="00236586">
        <w:rPr>
          <w:rFonts w:ascii="Arial Narrow" w:hAnsi="Arial Narrow"/>
          <w:szCs w:val="28"/>
        </w:rPr>
        <w:t>eurilor rezultate din activitatea de construc</w:t>
      </w:r>
      <w:r w:rsidR="000862B2">
        <w:rPr>
          <w:rFonts w:ascii="Arial Narrow" w:hAnsi="Arial Narrow"/>
          <w:szCs w:val="28"/>
        </w:rPr>
        <w:t>ț</w:t>
      </w:r>
      <w:r w:rsidRPr="00236586">
        <w:rPr>
          <w:rFonts w:ascii="Arial Narrow" w:hAnsi="Arial Narrow"/>
          <w:szCs w:val="28"/>
        </w:rPr>
        <w:t xml:space="preserve">ie </w:t>
      </w:r>
      <w:r w:rsidR="000862B2">
        <w:rPr>
          <w:rFonts w:ascii="Arial Narrow" w:hAnsi="Arial Narrow"/>
          <w:szCs w:val="28"/>
        </w:rPr>
        <w:t>ș</w:t>
      </w:r>
      <w:r w:rsidRPr="00236586">
        <w:rPr>
          <w:rFonts w:ascii="Arial Narrow" w:hAnsi="Arial Narrow"/>
          <w:szCs w:val="28"/>
        </w:rPr>
        <w:t>i cele conexe;</w:t>
      </w:r>
    </w:p>
    <w:p w14:paraId="478E092F" w14:textId="7777777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inierbarea taluzelor;</w:t>
      </w:r>
    </w:p>
    <w:p w14:paraId="2F032F76" w14:textId="6035EF3E"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w:t>
      </w:r>
      <w:r w:rsidRPr="00236586">
        <w:rPr>
          <w:rFonts w:ascii="Arial Narrow" w:hAnsi="Arial Narrow"/>
          <w:szCs w:val="28"/>
        </w:rPr>
        <w:tab/>
        <w:t xml:space="preserve">refacerea amplasamentului </w:t>
      </w:r>
      <w:r w:rsidR="000862B2">
        <w:rPr>
          <w:rFonts w:ascii="Arial Narrow" w:hAnsi="Arial Narrow"/>
          <w:szCs w:val="28"/>
        </w:rPr>
        <w:t>î</w:t>
      </w:r>
      <w:r w:rsidRPr="00236586">
        <w:rPr>
          <w:rFonts w:ascii="Arial Narrow" w:hAnsi="Arial Narrow"/>
          <w:szCs w:val="28"/>
        </w:rPr>
        <w:t>n zona c</w:t>
      </w:r>
      <w:r w:rsidR="000862B2">
        <w:rPr>
          <w:rFonts w:ascii="Arial Narrow" w:hAnsi="Arial Narrow"/>
          <w:szCs w:val="28"/>
        </w:rPr>
        <w:t>ă</w:t>
      </w:r>
      <w:r w:rsidRPr="00236586">
        <w:rPr>
          <w:rFonts w:ascii="Arial Narrow" w:hAnsi="Arial Narrow"/>
          <w:szCs w:val="28"/>
        </w:rPr>
        <w:t xml:space="preserve">ilor de acces </w:t>
      </w:r>
      <w:r w:rsidR="000862B2">
        <w:rPr>
          <w:rFonts w:ascii="Arial Narrow" w:hAnsi="Arial Narrow"/>
          <w:szCs w:val="28"/>
        </w:rPr>
        <w:t>ș</w:t>
      </w:r>
      <w:r w:rsidRPr="00236586">
        <w:rPr>
          <w:rFonts w:ascii="Arial Narrow" w:hAnsi="Arial Narrow"/>
          <w:szCs w:val="28"/>
        </w:rPr>
        <w:t xml:space="preserve">i a altor terenuri ocupate temporar prin lucrarile de </w:t>
      </w:r>
      <w:r w:rsidR="000862B2">
        <w:rPr>
          <w:rFonts w:ascii="Arial Narrow" w:hAnsi="Arial Narrow"/>
          <w:szCs w:val="28"/>
        </w:rPr>
        <w:t xml:space="preserve"> </w:t>
      </w:r>
      <w:r w:rsidRPr="00236586">
        <w:rPr>
          <w:rFonts w:ascii="Arial Narrow" w:hAnsi="Arial Narrow"/>
          <w:szCs w:val="28"/>
        </w:rPr>
        <w:t xml:space="preserve">nivelare a terenului, </w:t>
      </w:r>
      <w:r w:rsidR="000862B2">
        <w:rPr>
          <w:rFonts w:ascii="Arial Narrow" w:hAnsi="Arial Narrow"/>
          <w:szCs w:val="28"/>
        </w:rPr>
        <w:t>î</w:t>
      </w:r>
      <w:r w:rsidRPr="00236586">
        <w:rPr>
          <w:rFonts w:ascii="Arial Narrow" w:hAnsi="Arial Narrow"/>
          <w:szCs w:val="28"/>
        </w:rPr>
        <w:t>nierbare.</w:t>
      </w:r>
    </w:p>
    <w:p w14:paraId="28407E1C" w14:textId="3D8FDAA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Aceasta lista nu este exhaustiva, existand posibilitatea necesit</w:t>
      </w:r>
      <w:r w:rsidR="000862B2">
        <w:rPr>
          <w:rFonts w:ascii="Arial Narrow" w:hAnsi="Arial Narrow"/>
          <w:szCs w:val="28"/>
        </w:rPr>
        <w:t>ăț</w:t>
      </w:r>
      <w:r w:rsidRPr="00236586">
        <w:rPr>
          <w:rFonts w:ascii="Arial Narrow" w:hAnsi="Arial Narrow"/>
          <w:szCs w:val="28"/>
        </w:rPr>
        <w:t xml:space="preserve">ii </w:t>
      </w:r>
      <w:r w:rsidR="000862B2">
        <w:rPr>
          <w:rFonts w:ascii="Arial Narrow" w:hAnsi="Arial Narrow"/>
          <w:szCs w:val="28"/>
        </w:rPr>
        <w:t>ș</w:t>
      </w:r>
      <w:r w:rsidRPr="00236586">
        <w:rPr>
          <w:rFonts w:ascii="Arial Narrow" w:hAnsi="Arial Narrow"/>
          <w:szCs w:val="28"/>
        </w:rPr>
        <w:t>i altor tipuri lucr</w:t>
      </w:r>
      <w:r w:rsidR="000862B2">
        <w:rPr>
          <w:rFonts w:ascii="Arial Narrow" w:hAnsi="Arial Narrow"/>
          <w:szCs w:val="28"/>
        </w:rPr>
        <w:t>ă</w:t>
      </w:r>
      <w:r w:rsidRPr="00236586">
        <w:rPr>
          <w:rFonts w:ascii="Arial Narrow" w:hAnsi="Arial Narrow"/>
          <w:szCs w:val="28"/>
        </w:rPr>
        <w:t>ri pentru refacerea amplasamentului, necunoscute in acest moment</w:t>
      </w:r>
    </w:p>
    <w:p w14:paraId="6913B6BC" w14:textId="77777777" w:rsidR="000862B2" w:rsidRDefault="000862B2" w:rsidP="000862B2">
      <w:pPr>
        <w:shd w:val="clear" w:color="auto" w:fill="FFFFFF"/>
        <w:ind w:firstLine="567"/>
        <w:jc w:val="both"/>
        <w:rPr>
          <w:rFonts w:ascii="Arial Narrow" w:hAnsi="Arial Narrow"/>
          <w:szCs w:val="28"/>
        </w:rPr>
      </w:pPr>
    </w:p>
    <w:p w14:paraId="4D32D382" w14:textId="703CD712" w:rsidR="00236586" w:rsidRPr="00B11F95" w:rsidRDefault="00236586" w:rsidP="000862B2">
      <w:pPr>
        <w:shd w:val="clear" w:color="auto" w:fill="FFFFFF"/>
        <w:ind w:firstLine="567"/>
        <w:jc w:val="both"/>
        <w:rPr>
          <w:rFonts w:ascii="Arial Narrow" w:hAnsi="Arial Narrow"/>
          <w:i/>
          <w:iCs/>
          <w:sz w:val="28"/>
          <w:szCs w:val="32"/>
        </w:rPr>
      </w:pPr>
      <w:r w:rsidRPr="00B11F95">
        <w:rPr>
          <w:rFonts w:ascii="Arial Narrow" w:hAnsi="Arial Narrow"/>
          <w:i/>
          <w:iCs/>
          <w:sz w:val="28"/>
          <w:szCs w:val="32"/>
        </w:rPr>
        <w:t>Masuri SSM</w:t>
      </w:r>
    </w:p>
    <w:p w14:paraId="31E90C2D" w14:textId="26067A46"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Este necesara delimitarea </w:t>
      </w:r>
      <w:r w:rsidR="000862B2">
        <w:rPr>
          <w:rFonts w:ascii="Arial Narrow" w:hAnsi="Arial Narrow"/>
          <w:szCs w:val="28"/>
        </w:rPr>
        <w:t>ș</w:t>
      </w:r>
      <w:r w:rsidRPr="00236586">
        <w:rPr>
          <w:rFonts w:ascii="Arial Narrow" w:hAnsi="Arial Narrow"/>
          <w:szCs w:val="28"/>
        </w:rPr>
        <w:t xml:space="preserve">i semnalizarea corespunzatoare a zonei de deplasare in </w:t>
      </w:r>
      <w:r w:rsidR="000862B2">
        <w:rPr>
          <w:rFonts w:ascii="Arial Narrow" w:hAnsi="Arial Narrow"/>
          <w:szCs w:val="28"/>
        </w:rPr>
        <w:t>ș</w:t>
      </w:r>
      <w:r w:rsidRPr="00236586">
        <w:rPr>
          <w:rFonts w:ascii="Arial Narrow" w:hAnsi="Arial Narrow"/>
          <w:szCs w:val="28"/>
        </w:rPr>
        <w:t xml:space="preserve">antier pentru utiiajele de manipulare a materialelor, cu benzi de delimitare </w:t>
      </w:r>
      <w:r w:rsidR="000862B2">
        <w:rPr>
          <w:rFonts w:ascii="Arial Narrow" w:hAnsi="Arial Narrow"/>
          <w:szCs w:val="28"/>
        </w:rPr>
        <w:t>ș</w:t>
      </w:r>
      <w:r w:rsidRPr="00236586">
        <w:rPr>
          <w:rFonts w:ascii="Arial Narrow" w:hAnsi="Arial Narrow"/>
          <w:szCs w:val="28"/>
        </w:rPr>
        <w:t>i indicatoare.</w:t>
      </w:r>
    </w:p>
    <w:p w14:paraId="5484EE0B" w14:textId="7B35D59D"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Viteza de circulatie </w:t>
      </w:r>
      <w:r w:rsidR="000862B2">
        <w:rPr>
          <w:rFonts w:ascii="Arial Narrow" w:hAnsi="Arial Narrow"/>
          <w:szCs w:val="28"/>
        </w:rPr>
        <w:t>î</w:t>
      </w:r>
      <w:r w:rsidRPr="00236586">
        <w:rPr>
          <w:rFonts w:ascii="Arial Narrow" w:hAnsi="Arial Narrow"/>
          <w:szCs w:val="28"/>
        </w:rPr>
        <w:t xml:space="preserve">n </w:t>
      </w:r>
      <w:r w:rsidR="000862B2">
        <w:rPr>
          <w:rFonts w:ascii="Arial Narrow" w:hAnsi="Arial Narrow"/>
          <w:szCs w:val="28"/>
        </w:rPr>
        <w:t>ș</w:t>
      </w:r>
      <w:r w:rsidRPr="00236586">
        <w:rPr>
          <w:rFonts w:ascii="Arial Narrow" w:hAnsi="Arial Narrow"/>
          <w:szCs w:val="28"/>
        </w:rPr>
        <w:t xml:space="preserve">antier pentru utilaje </w:t>
      </w:r>
      <w:r w:rsidR="000862B2">
        <w:rPr>
          <w:rFonts w:ascii="Arial Narrow" w:hAnsi="Arial Narrow"/>
          <w:szCs w:val="28"/>
        </w:rPr>
        <w:t>ș</w:t>
      </w:r>
      <w:r w:rsidRPr="00236586">
        <w:rPr>
          <w:rFonts w:ascii="Arial Narrow" w:hAnsi="Arial Narrow"/>
          <w:szCs w:val="28"/>
        </w:rPr>
        <w:t>i mijloace de transport este limitata la 5 km/h, motivat de imposibilitatea separ</w:t>
      </w:r>
      <w:r w:rsidR="000862B2">
        <w:rPr>
          <w:rFonts w:ascii="Arial Narrow" w:hAnsi="Arial Narrow"/>
          <w:szCs w:val="28"/>
        </w:rPr>
        <w:t>ă</w:t>
      </w:r>
      <w:r w:rsidRPr="00236586">
        <w:rPr>
          <w:rFonts w:ascii="Arial Narrow" w:hAnsi="Arial Narrow"/>
          <w:szCs w:val="28"/>
        </w:rPr>
        <w:t>rii circula</w:t>
      </w:r>
      <w:r w:rsidR="000862B2">
        <w:rPr>
          <w:rFonts w:ascii="Arial Narrow" w:hAnsi="Arial Narrow"/>
          <w:szCs w:val="28"/>
        </w:rPr>
        <w:t>ț</w:t>
      </w:r>
      <w:r w:rsidRPr="00236586">
        <w:rPr>
          <w:rFonts w:ascii="Arial Narrow" w:hAnsi="Arial Narrow"/>
          <w:szCs w:val="28"/>
        </w:rPr>
        <w:t>iei lucr</w:t>
      </w:r>
      <w:r w:rsidR="000862B2">
        <w:rPr>
          <w:rFonts w:ascii="Arial Narrow" w:hAnsi="Arial Narrow"/>
          <w:szCs w:val="28"/>
        </w:rPr>
        <w:t>ă</w:t>
      </w:r>
      <w:r w:rsidRPr="00236586">
        <w:rPr>
          <w:rFonts w:ascii="Arial Narrow" w:hAnsi="Arial Narrow"/>
          <w:szCs w:val="28"/>
        </w:rPr>
        <w:t xml:space="preserve">torilor </w:t>
      </w:r>
      <w:r w:rsidR="000862B2">
        <w:rPr>
          <w:rFonts w:ascii="Arial Narrow" w:hAnsi="Arial Narrow"/>
          <w:szCs w:val="28"/>
        </w:rPr>
        <w:t>ș</w:t>
      </w:r>
      <w:r w:rsidRPr="00236586">
        <w:rPr>
          <w:rFonts w:ascii="Arial Narrow" w:hAnsi="Arial Narrow"/>
          <w:szCs w:val="28"/>
        </w:rPr>
        <w:t>i a mijloacelor de transport, in spa</w:t>
      </w:r>
      <w:r w:rsidR="000862B2">
        <w:rPr>
          <w:rFonts w:ascii="Arial Narrow" w:hAnsi="Arial Narrow"/>
          <w:szCs w:val="28"/>
        </w:rPr>
        <w:t>ț</w:t>
      </w:r>
      <w:r w:rsidRPr="00236586">
        <w:rPr>
          <w:rFonts w:ascii="Arial Narrow" w:hAnsi="Arial Narrow"/>
          <w:szCs w:val="28"/>
        </w:rPr>
        <w:t>iile reduse de circula</w:t>
      </w:r>
      <w:r w:rsidR="000862B2">
        <w:rPr>
          <w:rFonts w:ascii="Arial Narrow" w:hAnsi="Arial Narrow"/>
          <w:szCs w:val="28"/>
        </w:rPr>
        <w:t>ț</w:t>
      </w:r>
      <w:r w:rsidRPr="00236586">
        <w:rPr>
          <w:rFonts w:ascii="Arial Narrow" w:hAnsi="Arial Narrow"/>
          <w:szCs w:val="28"/>
        </w:rPr>
        <w:t xml:space="preserve">ie </w:t>
      </w:r>
      <w:r w:rsidR="000862B2">
        <w:rPr>
          <w:rFonts w:ascii="Arial Narrow" w:hAnsi="Arial Narrow"/>
          <w:szCs w:val="28"/>
        </w:rPr>
        <w:t>î</w:t>
      </w:r>
      <w:r w:rsidRPr="00236586">
        <w:rPr>
          <w:rFonts w:ascii="Arial Narrow" w:hAnsi="Arial Narrow"/>
          <w:szCs w:val="28"/>
        </w:rPr>
        <w:t>ntre amprizele gropilor de funda</w:t>
      </w:r>
      <w:r w:rsidR="000862B2">
        <w:rPr>
          <w:rFonts w:ascii="Arial Narrow" w:hAnsi="Arial Narrow"/>
          <w:szCs w:val="28"/>
        </w:rPr>
        <w:t>ț</w:t>
      </w:r>
      <w:r w:rsidRPr="00236586">
        <w:rPr>
          <w:rFonts w:ascii="Arial Narrow" w:hAnsi="Arial Narrow"/>
          <w:szCs w:val="28"/>
        </w:rPr>
        <w:t>ii, funda</w:t>
      </w:r>
      <w:r w:rsidR="000862B2">
        <w:rPr>
          <w:rFonts w:ascii="Arial Narrow" w:hAnsi="Arial Narrow"/>
          <w:szCs w:val="28"/>
        </w:rPr>
        <w:t>ț</w:t>
      </w:r>
      <w:r w:rsidRPr="00236586">
        <w:rPr>
          <w:rFonts w:ascii="Arial Narrow" w:hAnsi="Arial Narrow"/>
          <w:szCs w:val="28"/>
        </w:rPr>
        <w:t>iilor izolate cu grinzi de echilibrare, suprapuneri de fronturi de lucru.</w:t>
      </w:r>
    </w:p>
    <w:p w14:paraId="0AACF1B8" w14:textId="2EDB7F64"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Caile de acces spre cantonament vor fi drenate </w:t>
      </w:r>
      <w:r w:rsidR="000862B2">
        <w:rPr>
          <w:rFonts w:ascii="Arial Narrow" w:hAnsi="Arial Narrow"/>
          <w:szCs w:val="28"/>
        </w:rPr>
        <w:t>ș</w:t>
      </w:r>
      <w:r w:rsidRPr="00236586">
        <w:rPr>
          <w:rFonts w:ascii="Arial Narrow" w:hAnsi="Arial Narrow"/>
          <w:szCs w:val="28"/>
        </w:rPr>
        <w:t>i men</w:t>
      </w:r>
      <w:r w:rsidR="000862B2">
        <w:rPr>
          <w:rFonts w:ascii="Arial Narrow" w:hAnsi="Arial Narrow"/>
          <w:szCs w:val="28"/>
        </w:rPr>
        <w:t>ț</w:t>
      </w:r>
      <w:r w:rsidRPr="00236586">
        <w:rPr>
          <w:rFonts w:ascii="Arial Narrow" w:hAnsi="Arial Narrow"/>
          <w:szCs w:val="28"/>
        </w:rPr>
        <w:t xml:space="preserve">inute curate pe toata durata de derulare a </w:t>
      </w:r>
      <w:r w:rsidR="000862B2">
        <w:rPr>
          <w:rFonts w:ascii="Arial Narrow" w:hAnsi="Arial Narrow"/>
          <w:szCs w:val="28"/>
        </w:rPr>
        <w:t>ș</w:t>
      </w:r>
      <w:r w:rsidRPr="00236586">
        <w:rPr>
          <w:rFonts w:ascii="Arial Narrow" w:hAnsi="Arial Narrow"/>
          <w:szCs w:val="28"/>
        </w:rPr>
        <w:t>antierului.</w:t>
      </w:r>
    </w:p>
    <w:p w14:paraId="27C1CB87" w14:textId="0CA9F54E"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Toate intrarile, sc</w:t>
      </w:r>
      <w:r w:rsidR="000862B2">
        <w:rPr>
          <w:rFonts w:ascii="Arial Narrow" w:hAnsi="Arial Narrow"/>
          <w:szCs w:val="28"/>
        </w:rPr>
        <w:t>ă</w:t>
      </w:r>
      <w:r w:rsidRPr="00236586">
        <w:rPr>
          <w:rFonts w:ascii="Arial Narrow" w:hAnsi="Arial Narrow"/>
          <w:szCs w:val="28"/>
        </w:rPr>
        <w:t xml:space="preserve">rile, rampele </w:t>
      </w:r>
      <w:r w:rsidR="000862B2">
        <w:rPr>
          <w:rFonts w:ascii="Arial Narrow" w:hAnsi="Arial Narrow"/>
          <w:szCs w:val="28"/>
        </w:rPr>
        <w:t>ș</w:t>
      </w:r>
      <w:r w:rsidRPr="00236586">
        <w:rPr>
          <w:rFonts w:ascii="Arial Narrow" w:hAnsi="Arial Narrow"/>
          <w:szCs w:val="28"/>
        </w:rPr>
        <w:t>i drumurile spre lucr</w:t>
      </w:r>
      <w:r w:rsidR="000862B2">
        <w:rPr>
          <w:rFonts w:ascii="Arial Narrow" w:hAnsi="Arial Narrow"/>
          <w:szCs w:val="28"/>
        </w:rPr>
        <w:t>ă</w:t>
      </w:r>
      <w:r w:rsidRPr="00236586">
        <w:rPr>
          <w:rFonts w:ascii="Arial Narrow" w:hAnsi="Arial Narrow"/>
          <w:szCs w:val="28"/>
        </w:rPr>
        <w:t>ri vor fi men</w:t>
      </w:r>
      <w:r w:rsidR="000862B2">
        <w:rPr>
          <w:rFonts w:ascii="Arial Narrow" w:hAnsi="Arial Narrow"/>
          <w:szCs w:val="28"/>
        </w:rPr>
        <w:t>ț</w:t>
      </w:r>
      <w:r w:rsidRPr="00236586">
        <w:rPr>
          <w:rFonts w:ascii="Arial Narrow" w:hAnsi="Arial Narrow"/>
          <w:szCs w:val="28"/>
        </w:rPr>
        <w:t xml:space="preserve">inute </w:t>
      </w:r>
      <w:r w:rsidR="000862B2">
        <w:rPr>
          <w:rFonts w:ascii="Arial Narrow" w:hAnsi="Arial Narrow"/>
          <w:szCs w:val="28"/>
        </w:rPr>
        <w:t>î</w:t>
      </w:r>
      <w:r w:rsidRPr="00236586">
        <w:rPr>
          <w:rFonts w:ascii="Arial Narrow" w:hAnsi="Arial Narrow"/>
          <w:szCs w:val="28"/>
        </w:rPr>
        <w:t>n permanen</w:t>
      </w:r>
      <w:r w:rsidR="000862B2">
        <w:rPr>
          <w:rFonts w:ascii="Arial Narrow" w:hAnsi="Arial Narrow"/>
          <w:szCs w:val="28"/>
        </w:rPr>
        <w:t>ță</w:t>
      </w:r>
      <w:r w:rsidRPr="00236586">
        <w:rPr>
          <w:rFonts w:ascii="Arial Narrow" w:hAnsi="Arial Narrow"/>
          <w:szCs w:val="28"/>
        </w:rPr>
        <w:t xml:space="preserve"> degajate de orice materii </w:t>
      </w:r>
      <w:r w:rsidR="000862B2">
        <w:rPr>
          <w:rFonts w:ascii="Arial Narrow" w:hAnsi="Arial Narrow"/>
          <w:szCs w:val="28"/>
        </w:rPr>
        <w:t>ș</w:t>
      </w:r>
      <w:r w:rsidRPr="00236586">
        <w:rPr>
          <w:rFonts w:ascii="Arial Narrow" w:hAnsi="Arial Narrow"/>
          <w:szCs w:val="28"/>
        </w:rPr>
        <w:t>i materiale.</w:t>
      </w:r>
    </w:p>
    <w:p w14:paraId="50A9CFE9" w14:textId="02C80610"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Intretinerea acestor zone de circula</w:t>
      </w:r>
      <w:r w:rsidR="000862B2">
        <w:rPr>
          <w:rFonts w:ascii="Arial Narrow" w:hAnsi="Arial Narrow"/>
          <w:szCs w:val="28"/>
        </w:rPr>
        <w:t>ț</w:t>
      </w:r>
      <w:r w:rsidRPr="00236586">
        <w:rPr>
          <w:rFonts w:ascii="Arial Narrow" w:hAnsi="Arial Narrow"/>
          <w:szCs w:val="28"/>
        </w:rPr>
        <w:t>ie se va face zilnic de c</w:t>
      </w:r>
      <w:r w:rsidR="000862B2">
        <w:rPr>
          <w:rFonts w:ascii="Arial Narrow" w:hAnsi="Arial Narrow"/>
          <w:szCs w:val="28"/>
        </w:rPr>
        <w:t>ă</w:t>
      </w:r>
      <w:r w:rsidRPr="00236586">
        <w:rPr>
          <w:rFonts w:ascii="Arial Narrow" w:hAnsi="Arial Narrow"/>
          <w:szCs w:val="28"/>
        </w:rPr>
        <w:t>tre intreprinderea numita in cadrul reuniunii de securitate dar, dac</w:t>
      </w:r>
      <w:r w:rsidR="000862B2">
        <w:rPr>
          <w:rFonts w:ascii="Arial Narrow" w:hAnsi="Arial Narrow"/>
          <w:szCs w:val="28"/>
        </w:rPr>
        <w:t>ă</w:t>
      </w:r>
      <w:r w:rsidRPr="00236586">
        <w:rPr>
          <w:rFonts w:ascii="Arial Narrow" w:hAnsi="Arial Narrow"/>
          <w:szCs w:val="28"/>
        </w:rPr>
        <w:t xml:space="preserve"> se observa caren</w:t>
      </w:r>
      <w:r w:rsidR="000862B2">
        <w:rPr>
          <w:rFonts w:ascii="Arial Narrow" w:hAnsi="Arial Narrow"/>
          <w:szCs w:val="28"/>
        </w:rPr>
        <w:t>ț</w:t>
      </w:r>
      <w:r w:rsidRPr="00236586">
        <w:rPr>
          <w:rFonts w:ascii="Arial Narrow" w:hAnsi="Arial Narrow"/>
          <w:szCs w:val="28"/>
        </w:rPr>
        <w:t>e din partea acesteia, Managerul de lucrare va angaja, pe cheltuiala celui vinovat, o alta societate la aIegere care s</w:t>
      </w:r>
      <w:r w:rsidR="000862B2">
        <w:rPr>
          <w:rFonts w:ascii="Arial Narrow" w:hAnsi="Arial Narrow"/>
          <w:szCs w:val="28"/>
        </w:rPr>
        <w:t>ă</w:t>
      </w:r>
      <w:r w:rsidRPr="00236586">
        <w:rPr>
          <w:rFonts w:ascii="Arial Narrow" w:hAnsi="Arial Narrow"/>
          <w:szCs w:val="28"/>
        </w:rPr>
        <w:t xml:space="preserve"> se ocupe de cur</w:t>
      </w:r>
      <w:r w:rsidR="000862B2">
        <w:rPr>
          <w:rFonts w:ascii="Arial Narrow" w:hAnsi="Arial Narrow"/>
          <w:szCs w:val="28"/>
        </w:rPr>
        <w:t>ăț</w:t>
      </w:r>
      <w:r w:rsidRPr="00236586">
        <w:rPr>
          <w:rFonts w:ascii="Arial Narrow" w:hAnsi="Arial Narrow"/>
          <w:szCs w:val="28"/>
        </w:rPr>
        <w:t>enie.</w:t>
      </w:r>
    </w:p>
    <w:p w14:paraId="1D99FDA1" w14:textId="0220DAEF"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Prrncipalele circula</w:t>
      </w:r>
      <w:r w:rsidR="000862B2">
        <w:rPr>
          <w:rFonts w:ascii="Arial Narrow" w:hAnsi="Arial Narrow"/>
          <w:szCs w:val="28"/>
        </w:rPr>
        <w:t>ț</w:t>
      </w:r>
      <w:r w:rsidRPr="00236586">
        <w:rPr>
          <w:rFonts w:ascii="Arial Narrow" w:hAnsi="Arial Narrow"/>
          <w:szCs w:val="28"/>
        </w:rPr>
        <w:t>ii ce se vor lua in considerare sunt:</w:t>
      </w:r>
    </w:p>
    <w:p w14:paraId="37A3D71D" w14:textId="36B41B00" w:rsidR="00236586" w:rsidRPr="00FE2ECD" w:rsidRDefault="00236586" w:rsidP="00766E0D">
      <w:pPr>
        <w:pStyle w:val="ListParagraph"/>
        <w:numPr>
          <w:ilvl w:val="1"/>
          <w:numId w:val="38"/>
        </w:numPr>
        <w:shd w:val="clear" w:color="auto" w:fill="FFFFFF"/>
        <w:ind w:left="1134" w:firstLine="0"/>
        <w:jc w:val="both"/>
        <w:rPr>
          <w:rFonts w:ascii="Arial Narrow" w:hAnsi="Arial Narrow"/>
          <w:szCs w:val="28"/>
        </w:rPr>
      </w:pPr>
      <w:r w:rsidRPr="00FE2ECD">
        <w:rPr>
          <w:rFonts w:ascii="Arial Narrow" w:hAnsi="Arial Narrow"/>
          <w:szCs w:val="28"/>
        </w:rPr>
        <w:t>Fluxu</w:t>
      </w:r>
      <w:r w:rsidR="000862B2" w:rsidRPr="00FE2ECD">
        <w:rPr>
          <w:rFonts w:ascii="Arial Narrow" w:hAnsi="Arial Narrow"/>
          <w:szCs w:val="28"/>
        </w:rPr>
        <w:t>l</w:t>
      </w:r>
      <w:r w:rsidRPr="00FE2ECD">
        <w:rPr>
          <w:rFonts w:ascii="Arial Narrow" w:hAnsi="Arial Narrow"/>
          <w:szCs w:val="28"/>
        </w:rPr>
        <w:t xml:space="preserve"> de intrare a materialelor necesare constructiei;</w:t>
      </w:r>
    </w:p>
    <w:p w14:paraId="23805445" w14:textId="010A765A" w:rsidR="00236586" w:rsidRPr="00FE2ECD" w:rsidRDefault="00236586" w:rsidP="00766E0D">
      <w:pPr>
        <w:pStyle w:val="ListParagraph"/>
        <w:numPr>
          <w:ilvl w:val="1"/>
          <w:numId w:val="38"/>
        </w:numPr>
        <w:shd w:val="clear" w:color="auto" w:fill="FFFFFF"/>
        <w:ind w:left="1134" w:firstLine="0"/>
        <w:jc w:val="both"/>
        <w:rPr>
          <w:rFonts w:ascii="Arial Narrow" w:hAnsi="Arial Narrow"/>
          <w:szCs w:val="28"/>
        </w:rPr>
      </w:pPr>
      <w:r w:rsidRPr="00FE2ECD">
        <w:rPr>
          <w:rFonts w:ascii="Arial Narrow" w:hAnsi="Arial Narrow"/>
          <w:szCs w:val="28"/>
        </w:rPr>
        <w:t xml:space="preserve">Fluxuri pietonale: </w:t>
      </w:r>
      <w:r w:rsidR="000862B2" w:rsidRPr="00FE2ECD">
        <w:rPr>
          <w:rFonts w:ascii="Arial Narrow" w:hAnsi="Arial Narrow"/>
          <w:szCs w:val="28"/>
        </w:rPr>
        <w:t>î</w:t>
      </w:r>
      <w:r w:rsidRPr="00FE2ECD">
        <w:rPr>
          <w:rFonts w:ascii="Arial Narrow" w:hAnsi="Arial Narrow"/>
          <w:szCs w:val="28"/>
        </w:rPr>
        <w:t xml:space="preserve">ntre locurile de munca, la inceputul </w:t>
      </w:r>
      <w:r w:rsidR="000862B2" w:rsidRPr="00FE2ECD">
        <w:rPr>
          <w:rFonts w:ascii="Arial Narrow" w:hAnsi="Arial Narrow"/>
          <w:szCs w:val="28"/>
        </w:rPr>
        <w:t>ș</w:t>
      </w:r>
      <w:r w:rsidRPr="00FE2ECD">
        <w:rPr>
          <w:rFonts w:ascii="Arial Narrow" w:hAnsi="Arial Narrow"/>
          <w:szCs w:val="28"/>
        </w:rPr>
        <w:t>i finalul lucrului, intr</w:t>
      </w:r>
      <w:r w:rsidR="000862B2" w:rsidRPr="00FE2ECD">
        <w:rPr>
          <w:rFonts w:ascii="Arial Narrow" w:hAnsi="Arial Narrow"/>
          <w:szCs w:val="28"/>
        </w:rPr>
        <w:t>ă</w:t>
      </w:r>
      <w:r w:rsidRPr="00FE2ECD">
        <w:rPr>
          <w:rFonts w:ascii="Arial Narrow" w:hAnsi="Arial Narrow"/>
          <w:szCs w:val="28"/>
        </w:rPr>
        <w:t xml:space="preserve">ri </w:t>
      </w:r>
      <w:r w:rsidR="000862B2" w:rsidRPr="00FE2ECD">
        <w:rPr>
          <w:rFonts w:ascii="Arial Narrow" w:hAnsi="Arial Narrow"/>
          <w:szCs w:val="28"/>
        </w:rPr>
        <w:t>ș</w:t>
      </w:r>
      <w:r w:rsidRPr="00FE2ECD">
        <w:rPr>
          <w:rFonts w:ascii="Arial Narrow" w:hAnsi="Arial Narrow"/>
          <w:szCs w:val="28"/>
        </w:rPr>
        <w:t>i ie</w:t>
      </w:r>
      <w:r w:rsidR="000862B2" w:rsidRPr="00FE2ECD">
        <w:rPr>
          <w:rFonts w:ascii="Arial Narrow" w:hAnsi="Arial Narrow"/>
          <w:szCs w:val="28"/>
        </w:rPr>
        <w:t>ș</w:t>
      </w:r>
      <w:r w:rsidRPr="00FE2ECD">
        <w:rPr>
          <w:rFonts w:ascii="Arial Narrow" w:hAnsi="Arial Narrow"/>
          <w:szCs w:val="28"/>
        </w:rPr>
        <w:t>iri din santier.</w:t>
      </w:r>
    </w:p>
    <w:p w14:paraId="0D2DA1A7" w14:textId="7777777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Principiile de punere in practica sunt:</w:t>
      </w:r>
    </w:p>
    <w:p w14:paraId="2A9F3B31" w14:textId="56D0568F" w:rsidR="00236586" w:rsidRPr="00FE2ECD" w:rsidRDefault="00236586" w:rsidP="00766E0D">
      <w:pPr>
        <w:pStyle w:val="ListParagraph"/>
        <w:numPr>
          <w:ilvl w:val="1"/>
          <w:numId w:val="38"/>
        </w:numPr>
        <w:shd w:val="clear" w:color="auto" w:fill="FFFFFF"/>
        <w:ind w:left="1134" w:hanging="30"/>
        <w:jc w:val="both"/>
        <w:rPr>
          <w:rFonts w:ascii="Arial Narrow" w:hAnsi="Arial Narrow"/>
          <w:szCs w:val="28"/>
        </w:rPr>
      </w:pPr>
      <w:r w:rsidRPr="00FE2ECD">
        <w:rPr>
          <w:rFonts w:ascii="Arial Narrow" w:hAnsi="Arial Narrow"/>
          <w:szCs w:val="28"/>
        </w:rPr>
        <w:t xml:space="preserve">Alegerea de preferinta a sistemelor de transport mecanizate, </w:t>
      </w:r>
      <w:r w:rsidR="000862B2" w:rsidRPr="00FE2ECD">
        <w:rPr>
          <w:rFonts w:ascii="Arial Narrow" w:hAnsi="Arial Narrow"/>
          <w:szCs w:val="28"/>
        </w:rPr>
        <w:t>î</w:t>
      </w:r>
      <w:r w:rsidRPr="00FE2ECD">
        <w:rPr>
          <w:rFonts w:ascii="Arial Narrow" w:hAnsi="Arial Narrow"/>
          <w:szCs w:val="28"/>
        </w:rPr>
        <w:t>n fat</w:t>
      </w:r>
      <w:r w:rsidR="000862B2" w:rsidRPr="00FE2ECD">
        <w:rPr>
          <w:rFonts w:ascii="Arial Narrow" w:hAnsi="Arial Narrow"/>
          <w:szCs w:val="28"/>
        </w:rPr>
        <w:t>ț</w:t>
      </w:r>
      <w:r w:rsidRPr="00FE2ECD">
        <w:rPr>
          <w:rFonts w:ascii="Arial Narrow" w:hAnsi="Arial Narrow"/>
          <w:szCs w:val="28"/>
        </w:rPr>
        <w:t xml:space="preserve"> celor manuale </w:t>
      </w:r>
      <w:r w:rsidR="000862B2" w:rsidRPr="00FE2ECD">
        <w:rPr>
          <w:rFonts w:ascii="Arial Narrow" w:hAnsi="Arial Narrow"/>
          <w:szCs w:val="28"/>
        </w:rPr>
        <w:t>ș</w:t>
      </w:r>
      <w:r w:rsidRPr="00FE2ECD">
        <w:rPr>
          <w:rFonts w:ascii="Arial Narrow" w:hAnsi="Arial Narrow"/>
          <w:szCs w:val="28"/>
        </w:rPr>
        <w:t>i continue mai cur</w:t>
      </w:r>
      <w:r w:rsidR="000862B2" w:rsidRPr="00FE2ECD">
        <w:rPr>
          <w:rFonts w:ascii="Arial Narrow" w:hAnsi="Arial Narrow"/>
          <w:szCs w:val="28"/>
        </w:rPr>
        <w:t>â</w:t>
      </w:r>
      <w:r w:rsidRPr="00FE2ECD">
        <w:rPr>
          <w:rFonts w:ascii="Arial Narrow" w:hAnsi="Arial Narrow"/>
          <w:szCs w:val="28"/>
        </w:rPr>
        <w:t>nd decat discontinue;</w:t>
      </w:r>
    </w:p>
    <w:p w14:paraId="39AE9121" w14:textId="10380B71" w:rsidR="00236586" w:rsidRPr="00FE2ECD" w:rsidRDefault="00236586" w:rsidP="00766E0D">
      <w:pPr>
        <w:pStyle w:val="ListParagraph"/>
        <w:numPr>
          <w:ilvl w:val="1"/>
          <w:numId w:val="38"/>
        </w:numPr>
        <w:shd w:val="clear" w:color="auto" w:fill="FFFFFF"/>
        <w:ind w:left="1134" w:hanging="30"/>
        <w:jc w:val="both"/>
        <w:rPr>
          <w:rFonts w:ascii="Arial Narrow" w:hAnsi="Arial Narrow"/>
          <w:szCs w:val="28"/>
        </w:rPr>
      </w:pPr>
      <w:r w:rsidRPr="00FE2ECD">
        <w:rPr>
          <w:rFonts w:ascii="Arial Narrow" w:hAnsi="Arial Narrow"/>
          <w:szCs w:val="28"/>
        </w:rPr>
        <w:t>Sensuri unice de circulatie pe santier (de regula in sensul acelor de ceasomic);</w:t>
      </w:r>
    </w:p>
    <w:p w14:paraId="79028004" w14:textId="75F27C53" w:rsidR="00236586" w:rsidRPr="00FE2ECD" w:rsidRDefault="00236586" w:rsidP="00766E0D">
      <w:pPr>
        <w:pStyle w:val="ListParagraph"/>
        <w:numPr>
          <w:ilvl w:val="1"/>
          <w:numId w:val="38"/>
        </w:numPr>
        <w:shd w:val="clear" w:color="auto" w:fill="FFFFFF"/>
        <w:ind w:left="1134" w:hanging="30"/>
        <w:jc w:val="both"/>
        <w:rPr>
          <w:rFonts w:ascii="Arial Narrow" w:hAnsi="Arial Narrow"/>
          <w:szCs w:val="28"/>
        </w:rPr>
      </w:pPr>
      <w:r w:rsidRPr="00FE2ECD">
        <w:rPr>
          <w:rFonts w:ascii="Arial Narrow" w:hAnsi="Arial Narrow"/>
          <w:szCs w:val="28"/>
        </w:rPr>
        <w:t>Evitarea incruci</w:t>
      </w:r>
      <w:r w:rsidR="000862B2" w:rsidRPr="00FE2ECD">
        <w:rPr>
          <w:rFonts w:ascii="Arial Narrow" w:hAnsi="Arial Narrow"/>
          <w:szCs w:val="28"/>
        </w:rPr>
        <w:t>șă</w:t>
      </w:r>
      <w:r w:rsidRPr="00FE2ECD">
        <w:rPr>
          <w:rFonts w:ascii="Arial Narrow" w:hAnsi="Arial Narrow"/>
          <w:szCs w:val="28"/>
        </w:rPr>
        <w:t>rilor diferitelor fluxuri;</w:t>
      </w:r>
    </w:p>
    <w:p w14:paraId="6FF62245" w14:textId="342C711F" w:rsidR="00236586" w:rsidRPr="00FE2ECD" w:rsidRDefault="00236586" w:rsidP="00766E0D">
      <w:pPr>
        <w:pStyle w:val="ListParagraph"/>
        <w:numPr>
          <w:ilvl w:val="1"/>
          <w:numId w:val="38"/>
        </w:numPr>
        <w:shd w:val="clear" w:color="auto" w:fill="FFFFFF"/>
        <w:ind w:left="1134" w:hanging="30"/>
        <w:jc w:val="both"/>
        <w:rPr>
          <w:rFonts w:ascii="Arial Narrow" w:hAnsi="Arial Narrow"/>
          <w:szCs w:val="28"/>
        </w:rPr>
      </w:pPr>
      <w:r w:rsidRPr="00FE2ECD">
        <w:rPr>
          <w:rFonts w:ascii="Arial Narrow" w:hAnsi="Arial Narrow"/>
          <w:szCs w:val="28"/>
        </w:rPr>
        <w:t>Evitarea sau limitarea manevrelor, in special a camioanelor;</w:t>
      </w:r>
    </w:p>
    <w:p w14:paraId="508DA4FB" w14:textId="58E681F3" w:rsidR="00236586" w:rsidRPr="00FE2ECD" w:rsidRDefault="00236586" w:rsidP="00766E0D">
      <w:pPr>
        <w:pStyle w:val="ListParagraph"/>
        <w:numPr>
          <w:ilvl w:val="1"/>
          <w:numId w:val="38"/>
        </w:numPr>
        <w:shd w:val="clear" w:color="auto" w:fill="FFFFFF"/>
        <w:ind w:left="1134" w:hanging="30"/>
        <w:jc w:val="both"/>
        <w:rPr>
          <w:rFonts w:ascii="Arial Narrow" w:hAnsi="Arial Narrow"/>
          <w:szCs w:val="28"/>
        </w:rPr>
      </w:pPr>
      <w:r w:rsidRPr="00FE2ECD">
        <w:rPr>
          <w:rFonts w:ascii="Arial Narrow" w:hAnsi="Arial Narrow"/>
          <w:szCs w:val="28"/>
        </w:rPr>
        <w:t>Amenajarea intersectiilor pentru a u</w:t>
      </w:r>
      <w:r w:rsidR="000862B2" w:rsidRPr="00FE2ECD">
        <w:rPr>
          <w:rFonts w:ascii="Arial Narrow" w:hAnsi="Arial Narrow"/>
          <w:szCs w:val="28"/>
        </w:rPr>
        <w:t>ș</w:t>
      </w:r>
      <w:r w:rsidRPr="00FE2ECD">
        <w:rPr>
          <w:rFonts w:ascii="Arial Narrow" w:hAnsi="Arial Narrow"/>
          <w:szCs w:val="28"/>
        </w:rPr>
        <w:t>ura vizibilitatea;</w:t>
      </w:r>
    </w:p>
    <w:p w14:paraId="64FF0B05" w14:textId="4D160E69" w:rsidR="00236586" w:rsidRPr="00FE2ECD" w:rsidRDefault="00236586" w:rsidP="00766E0D">
      <w:pPr>
        <w:pStyle w:val="ListParagraph"/>
        <w:numPr>
          <w:ilvl w:val="1"/>
          <w:numId w:val="38"/>
        </w:numPr>
        <w:shd w:val="clear" w:color="auto" w:fill="FFFFFF"/>
        <w:ind w:left="1134" w:hanging="30"/>
        <w:jc w:val="both"/>
        <w:rPr>
          <w:rFonts w:ascii="Arial Narrow" w:hAnsi="Arial Narrow"/>
          <w:szCs w:val="28"/>
        </w:rPr>
      </w:pPr>
      <w:r w:rsidRPr="00FE2ECD">
        <w:rPr>
          <w:rFonts w:ascii="Arial Narrow" w:hAnsi="Arial Narrow"/>
          <w:szCs w:val="28"/>
        </w:rPr>
        <w:t>Dimensionarea corect</w:t>
      </w:r>
      <w:r w:rsidR="000862B2" w:rsidRPr="00FE2ECD">
        <w:rPr>
          <w:rFonts w:ascii="Arial Narrow" w:hAnsi="Arial Narrow"/>
          <w:szCs w:val="28"/>
        </w:rPr>
        <w:t>ă</w:t>
      </w:r>
      <w:r w:rsidRPr="00FE2ECD">
        <w:rPr>
          <w:rFonts w:ascii="Arial Narrow" w:hAnsi="Arial Narrow"/>
          <w:szCs w:val="28"/>
        </w:rPr>
        <w:t xml:space="preserve"> a c</w:t>
      </w:r>
      <w:r w:rsidR="000862B2" w:rsidRPr="00FE2ECD">
        <w:rPr>
          <w:rFonts w:ascii="Arial Narrow" w:hAnsi="Arial Narrow"/>
          <w:szCs w:val="28"/>
        </w:rPr>
        <w:t>ă</w:t>
      </w:r>
      <w:r w:rsidRPr="00FE2ECD">
        <w:rPr>
          <w:rFonts w:ascii="Arial Narrow" w:hAnsi="Arial Narrow"/>
          <w:szCs w:val="28"/>
        </w:rPr>
        <w:t xml:space="preserve">ilor de rulare, a suprafetelor de garare </w:t>
      </w:r>
      <w:r w:rsidR="000862B2" w:rsidRPr="00FE2ECD">
        <w:rPr>
          <w:rFonts w:ascii="Arial Narrow" w:hAnsi="Arial Narrow"/>
          <w:szCs w:val="28"/>
        </w:rPr>
        <w:t>ș</w:t>
      </w:r>
      <w:r w:rsidRPr="00FE2ECD">
        <w:rPr>
          <w:rFonts w:ascii="Arial Narrow" w:hAnsi="Arial Narrow"/>
          <w:szCs w:val="28"/>
        </w:rPr>
        <w:t>i de manevra. Metoda de a stabili acest plan de circulatie consta in:</w:t>
      </w:r>
    </w:p>
    <w:p w14:paraId="2756B6DA" w14:textId="3619B303" w:rsidR="00236586" w:rsidRPr="00FE2ECD" w:rsidRDefault="00236586" w:rsidP="00766E0D">
      <w:pPr>
        <w:pStyle w:val="ListParagraph"/>
        <w:numPr>
          <w:ilvl w:val="0"/>
          <w:numId w:val="54"/>
        </w:numPr>
        <w:shd w:val="clear" w:color="auto" w:fill="FFFFFF"/>
        <w:ind w:left="1701" w:hanging="22"/>
        <w:jc w:val="both"/>
        <w:rPr>
          <w:rFonts w:ascii="Arial Narrow" w:hAnsi="Arial Narrow"/>
          <w:szCs w:val="28"/>
        </w:rPr>
      </w:pPr>
      <w:r w:rsidRPr="00FE2ECD">
        <w:rPr>
          <w:rFonts w:ascii="Arial Narrow" w:hAnsi="Arial Narrow"/>
          <w:szCs w:val="28"/>
        </w:rPr>
        <w:t>Intocmirea unui plan de masa pentru execu</w:t>
      </w:r>
      <w:r w:rsidR="000862B2" w:rsidRPr="00FE2ECD">
        <w:rPr>
          <w:rFonts w:ascii="Arial Narrow" w:hAnsi="Arial Narrow"/>
          <w:szCs w:val="28"/>
        </w:rPr>
        <w:t>ț</w:t>
      </w:r>
      <w:r w:rsidRPr="00FE2ECD">
        <w:rPr>
          <w:rFonts w:ascii="Arial Narrow" w:hAnsi="Arial Narrow"/>
          <w:szCs w:val="28"/>
        </w:rPr>
        <w:t>ia lucr</w:t>
      </w:r>
      <w:r w:rsidR="000862B2" w:rsidRPr="00FE2ECD">
        <w:rPr>
          <w:rFonts w:ascii="Arial Narrow" w:hAnsi="Arial Narrow"/>
          <w:szCs w:val="28"/>
        </w:rPr>
        <w:t>ă</w:t>
      </w:r>
      <w:r w:rsidRPr="00FE2ECD">
        <w:rPr>
          <w:rFonts w:ascii="Arial Narrow" w:hAnsi="Arial Narrow"/>
          <w:szCs w:val="28"/>
        </w:rPr>
        <w:t>rii;</w:t>
      </w:r>
    </w:p>
    <w:p w14:paraId="44B1A296" w14:textId="444B2A96" w:rsidR="00236586" w:rsidRPr="00FE2ECD" w:rsidRDefault="00236586" w:rsidP="00766E0D">
      <w:pPr>
        <w:pStyle w:val="ListParagraph"/>
        <w:numPr>
          <w:ilvl w:val="0"/>
          <w:numId w:val="54"/>
        </w:numPr>
        <w:shd w:val="clear" w:color="auto" w:fill="FFFFFF"/>
        <w:ind w:left="1701" w:hanging="22"/>
        <w:jc w:val="both"/>
        <w:rPr>
          <w:rFonts w:ascii="Arial Narrow" w:hAnsi="Arial Narrow"/>
          <w:szCs w:val="28"/>
        </w:rPr>
      </w:pPr>
      <w:r w:rsidRPr="00FE2ECD">
        <w:rPr>
          <w:rFonts w:ascii="Arial Narrow" w:hAnsi="Arial Narrow"/>
          <w:szCs w:val="28"/>
        </w:rPr>
        <w:t>Recenzarea</w:t>
      </w:r>
      <w:r w:rsidR="000862B2" w:rsidRPr="00FE2ECD">
        <w:rPr>
          <w:rFonts w:ascii="Arial Narrow" w:hAnsi="Arial Narrow"/>
          <w:szCs w:val="28"/>
        </w:rPr>
        <w:t xml:space="preserve"> </w:t>
      </w:r>
      <w:r w:rsidRPr="00FE2ECD">
        <w:rPr>
          <w:rFonts w:ascii="Arial Narrow" w:hAnsi="Arial Narrow"/>
          <w:szCs w:val="28"/>
        </w:rPr>
        <w:t xml:space="preserve">mijloaceior de transport </w:t>
      </w:r>
      <w:r w:rsidR="000862B2" w:rsidRPr="00FE2ECD">
        <w:rPr>
          <w:rFonts w:ascii="Arial Narrow" w:hAnsi="Arial Narrow"/>
          <w:szCs w:val="28"/>
        </w:rPr>
        <w:t>ș</w:t>
      </w:r>
      <w:r w:rsidRPr="00FE2ECD">
        <w:rPr>
          <w:rFonts w:ascii="Arial Narrow" w:hAnsi="Arial Narrow"/>
          <w:szCs w:val="28"/>
        </w:rPr>
        <w:t>i deplasare;</w:t>
      </w:r>
    </w:p>
    <w:p w14:paraId="6DB722B7" w14:textId="286EA4F3" w:rsidR="00236586" w:rsidRPr="00FE2ECD" w:rsidRDefault="00236586" w:rsidP="00766E0D">
      <w:pPr>
        <w:pStyle w:val="ListParagraph"/>
        <w:numPr>
          <w:ilvl w:val="0"/>
          <w:numId w:val="54"/>
        </w:numPr>
        <w:shd w:val="clear" w:color="auto" w:fill="FFFFFF"/>
        <w:ind w:left="1701" w:hanging="22"/>
        <w:jc w:val="both"/>
        <w:rPr>
          <w:rFonts w:ascii="Arial Narrow" w:hAnsi="Arial Narrow"/>
          <w:szCs w:val="28"/>
        </w:rPr>
      </w:pPr>
      <w:r w:rsidRPr="00FE2ECD">
        <w:rPr>
          <w:rFonts w:ascii="Arial Narrow" w:hAnsi="Arial Narrow"/>
          <w:szCs w:val="28"/>
        </w:rPr>
        <w:t xml:space="preserve">Determinarea </w:t>
      </w:r>
      <w:r w:rsidR="000862B2" w:rsidRPr="00FE2ECD">
        <w:rPr>
          <w:rFonts w:ascii="Arial Narrow" w:hAnsi="Arial Narrow"/>
          <w:szCs w:val="28"/>
        </w:rPr>
        <w:t>ș</w:t>
      </w:r>
      <w:r w:rsidRPr="00FE2ECD">
        <w:rPr>
          <w:rFonts w:ascii="Arial Narrow" w:hAnsi="Arial Narrow"/>
          <w:szCs w:val="28"/>
        </w:rPr>
        <w:t>i trasarea in plan a diferitelor fluxuri;</w:t>
      </w:r>
    </w:p>
    <w:p w14:paraId="5AAE6384" w14:textId="0760D6EB" w:rsidR="00FE2ECD" w:rsidRPr="00FE2ECD" w:rsidRDefault="00236586" w:rsidP="00766E0D">
      <w:pPr>
        <w:pStyle w:val="ListParagraph"/>
        <w:numPr>
          <w:ilvl w:val="0"/>
          <w:numId w:val="54"/>
        </w:numPr>
        <w:shd w:val="clear" w:color="auto" w:fill="FFFFFF"/>
        <w:ind w:left="1701" w:hanging="22"/>
        <w:jc w:val="both"/>
        <w:rPr>
          <w:rFonts w:ascii="Arial Narrow" w:hAnsi="Arial Narrow"/>
          <w:szCs w:val="28"/>
        </w:rPr>
      </w:pPr>
      <w:r w:rsidRPr="00FE2ECD">
        <w:rPr>
          <w:rFonts w:ascii="Arial Narrow" w:hAnsi="Arial Narrow"/>
          <w:szCs w:val="28"/>
        </w:rPr>
        <w:t xml:space="preserve">Identificarea zonelor de circulatie </w:t>
      </w:r>
      <w:r w:rsidR="000862B2" w:rsidRPr="00FE2ECD">
        <w:rPr>
          <w:rFonts w:ascii="Arial Narrow" w:hAnsi="Arial Narrow"/>
          <w:szCs w:val="28"/>
        </w:rPr>
        <w:t>ș</w:t>
      </w:r>
      <w:r w:rsidRPr="00FE2ECD">
        <w:rPr>
          <w:rFonts w:ascii="Arial Narrow" w:hAnsi="Arial Narrow"/>
          <w:szCs w:val="28"/>
        </w:rPr>
        <w:t xml:space="preserve">i de intersectii; </w:t>
      </w:r>
    </w:p>
    <w:p w14:paraId="43D0DBB4" w14:textId="7852045D" w:rsidR="00236586" w:rsidRPr="00FE2ECD" w:rsidRDefault="00236586" w:rsidP="00766E0D">
      <w:pPr>
        <w:pStyle w:val="ListParagraph"/>
        <w:numPr>
          <w:ilvl w:val="1"/>
          <w:numId w:val="54"/>
        </w:numPr>
        <w:shd w:val="clear" w:color="auto" w:fill="FFFFFF"/>
        <w:ind w:left="1701" w:hanging="22"/>
        <w:jc w:val="both"/>
        <w:rPr>
          <w:rFonts w:ascii="Arial Narrow" w:hAnsi="Arial Narrow"/>
          <w:szCs w:val="28"/>
        </w:rPr>
      </w:pPr>
      <w:r w:rsidRPr="00FE2ECD">
        <w:rPr>
          <w:rFonts w:ascii="Arial Narrow" w:hAnsi="Arial Narrow"/>
          <w:szCs w:val="28"/>
        </w:rPr>
        <w:t>Formalizarea rezultatelor intr-un document de sinteza;</w:t>
      </w:r>
    </w:p>
    <w:p w14:paraId="3E8958CA" w14:textId="0CEC47FB" w:rsidR="00236586" w:rsidRPr="00FE2ECD" w:rsidRDefault="00236586" w:rsidP="00766E0D">
      <w:pPr>
        <w:pStyle w:val="ListParagraph"/>
        <w:numPr>
          <w:ilvl w:val="1"/>
          <w:numId w:val="38"/>
        </w:numPr>
        <w:shd w:val="clear" w:color="auto" w:fill="FFFFFF"/>
        <w:ind w:left="1134" w:hanging="30"/>
        <w:jc w:val="both"/>
        <w:rPr>
          <w:rFonts w:ascii="Arial Narrow" w:hAnsi="Arial Narrow"/>
          <w:szCs w:val="28"/>
        </w:rPr>
      </w:pPr>
      <w:r w:rsidRPr="00FE2ECD">
        <w:rPr>
          <w:rFonts w:ascii="Arial Narrow" w:hAnsi="Arial Narrow"/>
          <w:szCs w:val="28"/>
        </w:rPr>
        <w:t>Postarea, la intrarea in santier, a sinopticului planului de circulatie (panou de 1m x 2m minim) si semnalizarea corespunzatoare.</w:t>
      </w:r>
    </w:p>
    <w:p w14:paraId="36201367" w14:textId="7158E813"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In cazul de fa</w:t>
      </w:r>
      <w:r w:rsidR="00FE2ECD">
        <w:rPr>
          <w:rFonts w:ascii="Arial Narrow" w:hAnsi="Arial Narrow"/>
          <w:szCs w:val="28"/>
        </w:rPr>
        <w:t>ț</w:t>
      </w:r>
      <w:r w:rsidRPr="00236586">
        <w:rPr>
          <w:rFonts w:ascii="Arial Narrow" w:hAnsi="Arial Narrow"/>
          <w:szCs w:val="28"/>
        </w:rPr>
        <w:t>a, se considers c</w:t>
      </w:r>
      <w:r w:rsidR="00FE2ECD">
        <w:rPr>
          <w:rFonts w:ascii="Arial Narrow" w:hAnsi="Arial Narrow"/>
          <w:szCs w:val="28"/>
        </w:rPr>
        <w:t>ă</w:t>
      </w:r>
      <w:r w:rsidRPr="00236586">
        <w:rPr>
          <w:rFonts w:ascii="Arial Narrow" w:hAnsi="Arial Narrow"/>
          <w:szCs w:val="28"/>
        </w:rPr>
        <w:t xml:space="preserve"> p</w:t>
      </w:r>
      <w:r w:rsidR="00FE2ECD">
        <w:rPr>
          <w:rFonts w:ascii="Arial Narrow" w:hAnsi="Arial Narrow"/>
          <w:szCs w:val="28"/>
        </w:rPr>
        <w:t>l</w:t>
      </w:r>
      <w:r w:rsidRPr="00236586">
        <w:rPr>
          <w:rFonts w:ascii="Arial Narrow" w:hAnsi="Arial Narrow"/>
          <w:szCs w:val="28"/>
        </w:rPr>
        <w:t>anul trebuie sa indice:</w:t>
      </w:r>
    </w:p>
    <w:p w14:paraId="07951DFA" w14:textId="50A773B5" w:rsidR="00236586" w:rsidRPr="00FE2ECD" w:rsidRDefault="00236586" w:rsidP="00766E0D">
      <w:pPr>
        <w:pStyle w:val="ListParagraph"/>
        <w:numPr>
          <w:ilvl w:val="1"/>
          <w:numId w:val="38"/>
        </w:numPr>
        <w:shd w:val="clear" w:color="auto" w:fill="FFFFFF"/>
        <w:ind w:left="1843" w:firstLine="0"/>
        <w:jc w:val="both"/>
        <w:rPr>
          <w:rFonts w:ascii="Arial Narrow" w:hAnsi="Arial Narrow"/>
          <w:szCs w:val="28"/>
        </w:rPr>
      </w:pPr>
      <w:r w:rsidRPr="00FE2ECD">
        <w:rPr>
          <w:rFonts w:ascii="Arial Narrow" w:hAnsi="Arial Narrow"/>
          <w:szCs w:val="28"/>
        </w:rPr>
        <w:t>Parcarile;</w:t>
      </w:r>
    </w:p>
    <w:p w14:paraId="7EABC533" w14:textId="0E6E4232" w:rsidR="00236586" w:rsidRPr="00FE2ECD" w:rsidRDefault="00236586" w:rsidP="00766E0D">
      <w:pPr>
        <w:pStyle w:val="ListParagraph"/>
        <w:numPr>
          <w:ilvl w:val="1"/>
          <w:numId w:val="38"/>
        </w:numPr>
        <w:shd w:val="clear" w:color="auto" w:fill="FFFFFF"/>
        <w:ind w:left="1843" w:firstLine="0"/>
        <w:jc w:val="both"/>
        <w:rPr>
          <w:rFonts w:ascii="Arial Narrow" w:hAnsi="Arial Narrow"/>
          <w:szCs w:val="28"/>
        </w:rPr>
      </w:pPr>
      <w:r w:rsidRPr="00FE2ECD">
        <w:rPr>
          <w:rFonts w:ascii="Arial Narrow" w:hAnsi="Arial Narrow"/>
          <w:szCs w:val="28"/>
        </w:rPr>
        <w:t>Punctele de adunare a personalului;</w:t>
      </w:r>
    </w:p>
    <w:p w14:paraId="1EB93D60" w14:textId="6801221C" w:rsidR="00236586" w:rsidRPr="00FE2ECD" w:rsidRDefault="00236586" w:rsidP="00766E0D">
      <w:pPr>
        <w:pStyle w:val="ListParagraph"/>
        <w:numPr>
          <w:ilvl w:val="1"/>
          <w:numId w:val="38"/>
        </w:numPr>
        <w:shd w:val="clear" w:color="auto" w:fill="FFFFFF"/>
        <w:ind w:left="1843" w:firstLine="0"/>
        <w:jc w:val="both"/>
        <w:rPr>
          <w:rFonts w:ascii="Arial Narrow" w:hAnsi="Arial Narrow"/>
          <w:szCs w:val="28"/>
        </w:rPr>
      </w:pPr>
      <w:r w:rsidRPr="00FE2ECD">
        <w:rPr>
          <w:rFonts w:ascii="Arial Narrow" w:hAnsi="Arial Narrow"/>
          <w:szCs w:val="28"/>
        </w:rPr>
        <w:t>Numerotarea c</w:t>
      </w:r>
      <w:r w:rsidR="00FE2ECD" w:rsidRPr="00FE2ECD">
        <w:rPr>
          <w:rFonts w:ascii="Arial Narrow" w:hAnsi="Arial Narrow"/>
          <w:szCs w:val="28"/>
        </w:rPr>
        <w:t>ă</w:t>
      </w:r>
      <w:r w:rsidRPr="00FE2ECD">
        <w:rPr>
          <w:rFonts w:ascii="Arial Narrow" w:hAnsi="Arial Narrow"/>
          <w:szCs w:val="28"/>
        </w:rPr>
        <w:t xml:space="preserve">ilor </w:t>
      </w:r>
      <w:r w:rsidR="00FE2ECD" w:rsidRPr="00FE2ECD">
        <w:rPr>
          <w:rFonts w:ascii="Arial Narrow" w:hAnsi="Arial Narrow"/>
          <w:szCs w:val="28"/>
        </w:rPr>
        <w:t>ș</w:t>
      </w:r>
      <w:r w:rsidRPr="00FE2ECD">
        <w:rPr>
          <w:rFonts w:ascii="Arial Narrow" w:hAnsi="Arial Narrow"/>
          <w:szCs w:val="28"/>
        </w:rPr>
        <w:t>i aleeior;</w:t>
      </w:r>
    </w:p>
    <w:p w14:paraId="43744B7D" w14:textId="548659B9" w:rsidR="00236586" w:rsidRPr="00FE2ECD" w:rsidRDefault="00236586" w:rsidP="00766E0D">
      <w:pPr>
        <w:pStyle w:val="ListParagraph"/>
        <w:numPr>
          <w:ilvl w:val="1"/>
          <w:numId w:val="38"/>
        </w:numPr>
        <w:shd w:val="clear" w:color="auto" w:fill="FFFFFF"/>
        <w:ind w:left="1843" w:firstLine="0"/>
        <w:jc w:val="both"/>
        <w:rPr>
          <w:rFonts w:ascii="Arial Narrow" w:hAnsi="Arial Narrow"/>
          <w:szCs w:val="28"/>
        </w:rPr>
      </w:pPr>
      <w:r w:rsidRPr="00FE2ECD">
        <w:rPr>
          <w:rFonts w:ascii="Arial Narrow" w:hAnsi="Arial Narrow"/>
          <w:szCs w:val="28"/>
        </w:rPr>
        <w:lastRenderedPageBreak/>
        <w:t>Sensurile de circulatie;</w:t>
      </w:r>
    </w:p>
    <w:p w14:paraId="5F80DC6A" w14:textId="358081A8" w:rsidR="00236586" w:rsidRPr="00FE2ECD" w:rsidRDefault="00236586" w:rsidP="00766E0D">
      <w:pPr>
        <w:pStyle w:val="ListParagraph"/>
        <w:numPr>
          <w:ilvl w:val="1"/>
          <w:numId w:val="38"/>
        </w:numPr>
        <w:shd w:val="clear" w:color="auto" w:fill="FFFFFF"/>
        <w:ind w:left="1843" w:firstLine="0"/>
        <w:jc w:val="both"/>
        <w:rPr>
          <w:rFonts w:ascii="Arial Narrow" w:hAnsi="Arial Narrow"/>
          <w:szCs w:val="28"/>
        </w:rPr>
      </w:pPr>
      <w:r w:rsidRPr="00FE2ECD">
        <w:rPr>
          <w:rFonts w:ascii="Arial Narrow" w:hAnsi="Arial Narrow"/>
          <w:szCs w:val="28"/>
        </w:rPr>
        <w:t>Panouri de reglementare a vitezei maxim 5 km/h;</w:t>
      </w:r>
    </w:p>
    <w:p w14:paraId="6D94BED3" w14:textId="550A97AB" w:rsidR="00236586" w:rsidRPr="00FE2ECD" w:rsidRDefault="00236586" w:rsidP="00766E0D">
      <w:pPr>
        <w:pStyle w:val="ListParagraph"/>
        <w:numPr>
          <w:ilvl w:val="1"/>
          <w:numId w:val="38"/>
        </w:numPr>
        <w:shd w:val="clear" w:color="auto" w:fill="FFFFFF"/>
        <w:ind w:left="1843" w:firstLine="0"/>
        <w:jc w:val="both"/>
        <w:rPr>
          <w:rFonts w:ascii="Arial Narrow" w:hAnsi="Arial Narrow"/>
          <w:szCs w:val="28"/>
        </w:rPr>
      </w:pPr>
      <w:r w:rsidRPr="00FE2ECD">
        <w:rPr>
          <w:rFonts w:ascii="Arial Narrow" w:hAnsi="Arial Narrow"/>
          <w:szCs w:val="28"/>
        </w:rPr>
        <w:t>Panouri de obligativitate a purtarii E</w:t>
      </w:r>
      <w:r w:rsidR="00FE2ECD" w:rsidRPr="00FE2ECD">
        <w:rPr>
          <w:rFonts w:ascii="Arial Narrow" w:hAnsi="Arial Narrow"/>
          <w:szCs w:val="28"/>
        </w:rPr>
        <w:t>I</w:t>
      </w:r>
      <w:r w:rsidRPr="00FE2ECD">
        <w:rPr>
          <w:rFonts w:ascii="Arial Narrow" w:hAnsi="Arial Narrow"/>
          <w:szCs w:val="28"/>
        </w:rPr>
        <w:t>P;</w:t>
      </w:r>
    </w:p>
    <w:p w14:paraId="7E698934" w14:textId="3F7D5718" w:rsidR="00236586" w:rsidRPr="00FE2ECD" w:rsidRDefault="00236586" w:rsidP="00766E0D">
      <w:pPr>
        <w:pStyle w:val="ListParagraph"/>
        <w:numPr>
          <w:ilvl w:val="1"/>
          <w:numId w:val="38"/>
        </w:numPr>
        <w:shd w:val="clear" w:color="auto" w:fill="FFFFFF"/>
        <w:ind w:left="1843" w:firstLine="0"/>
        <w:jc w:val="both"/>
        <w:rPr>
          <w:rFonts w:ascii="Arial Narrow" w:hAnsi="Arial Narrow"/>
          <w:szCs w:val="28"/>
        </w:rPr>
      </w:pPr>
      <w:r w:rsidRPr="00FE2ECD">
        <w:rPr>
          <w:rFonts w:ascii="Arial Narrow" w:hAnsi="Arial Narrow"/>
          <w:szCs w:val="28"/>
        </w:rPr>
        <w:t>Amplasamentele:</w:t>
      </w:r>
    </w:p>
    <w:p w14:paraId="31C1871A" w14:textId="1463C911" w:rsidR="00236586" w:rsidRPr="00FE2ECD" w:rsidRDefault="00236586" w:rsidP="00766E0D">
      <w:pPr>
        <w:pStyle w:val="ListParagraph"/>
        <w:numPr>
          <w:ilvl w:val="0"/>
          <w:numId w:val="37"/>
        </w:numPr>
        <w:shd w:val="clear" w:color="auto" w:fill="FFFFFF"/>
        <w:ind w:left="1843" w:firstLine="0"/>
        <w:jc w:val="both"/>
        <w:rPr>
          <w:rFonts w:ascii="Arial Narrow" w:hAnsi="Arial Narrow"/>
          <w:szCs w:val="28"/>
        </w:rPr>
      </w:pPr>
      <w:r w:rsidRPr="00FE2ECD">
        <w:rPr>
          <w:rFonts w:ascii="Arial Narrow" w:hAnsi="Arial Narrow"/>
          <w:szCs w:val="28"/>
        </w:rPr>
        <w:t>posturilor de incarcare;</w:t>
      </w:r>
    </w:p>
    <w:p w14:paraId="6868C9FC" w14:textId="6A09FB67" w:rsidR="00236586" w:rsidRPr="00FE2ECD" w:rsidRDefault="00236586" w:rsidP="00766E0D">
      <w:pPr>
        <w:pStyle w:val="ListParagraph"/>
        <w:numPr>
          <w:ilvl w:val="0"/>
          <w:numId w:val="37"/>
        </w:numPr>
        <w:shd w:val="clear" w:color="auto" w:fill="FFFFFF"/>
        <w:ind w:left="1843" w:firstLine="0"/>
        <w:jc w:val="both"/>
        <w:rPr>
          <w:rFonts w:ascii="Arial Narrow" w:hAnsi="Arial Narrow"/>
          <w:szCs w:val="28"/>
        </w:rPr>
      </w:pPr>
      <w:r w:rsidRPr="00FE2ECD">
        <w:rPr>
          <w:rFonts w:ascii="Arial Narrow" w:hAnsi="Arial Narrow"/>
          <w:szCs w:val="28"/>
        </w:rPr>
        <w:t>posturilor de descarcare;</w:t>
      </w:r>
    </w:p>
    <w:p w14:paraId="1719A4B6" w14:textId="7E8009C6" w:rsidR="00236586" w:rsidRPr="00FE2ECD" w:rsidRDefault="00236586" w:rsidP="00766E0D">
      <w:pPr>
        <w:pStyle w:val="ListParagraph"/>
        <w:numPr>
          <w:ilvl w:val="1"/>
          <w:numId w:val="37"/>
        </w:numPr>
        <w:shd w:val="clear" w:color="auto" w:fill="FFFFFF"/>
        <w:ind w:left="1843" w:firstLine="0"/>
        <w:jc w:val="both"/>
        <w:rPr>
          <w:rFonts w:ascii="Arial Narrow" w:hAnsi="Arial Narrow"/>
          <w:szCs w:val="28"/>
        </w:rPr>
      </w:pPr>
      <w:r w:rsidRPr="00FE2ECD">
        <w:rPr>
          <w:rFonts w:ascii="Arial Narrow" w:hAnsi="Arial Narrow"/>
          <w:szCs w:val="28"/>
        </w:rPr>
        <w:t>Extinctoare si borne de incendii;</w:t>
      </w:r>
    </w:p>
    <w:p w14:paraId="4DD09DA1" w14:textId="2DE4787B" w:rsidR="00236586" w:rsidRPr="00FE2ECD" w:rsidRDefault="00236586" w:rsidP="00766E0D">
      <w:pPr>
        <w:pStyle w:val="ListParagraph"/>
        <w:numPr>
          <w:ilvl w:val="1"/>
          <w:numId w:val="37"/>
        </w:numPr>
        <w:shd w:val="clear" w:color="auto" w:fill="FFFFFF"/>
        <w:ind w:left="1843" w:firstLine="0"/>
        <w:jc w:val="both"/>
        <w:rPr>
          <w:rFonts w:ascii="Arial Narrow" w:hAnsi="Arial Narrow"/>
          <w:szCs w:val="28"/>
        </w:rPr>
      </w:pPr>
      <w:r w:rsidRPr="00FE2ECD">
        <w:rPr>
          <w:rFonts w:ascii="Arial Narrow" w:hAnsi="Arial Narrow"/>
          <w:szCs w:val="28"/>
        </w:rPr>
        <w:t>Locuri cu nisip.</w:t>
      </w:r>
    </w:p>
    <w:p w14:paraId="4B93CE67" w14:textId="77777777" w:rsidR="00FE2ECD" w:rsidRDefault="00FE2ECD" w:rsidP="00236586">
      <w:pPr>
        <w:shd w:val="clear" w:color="auto" w:fill="FFFFFF"/>
        <w:ind w:firstLine="567"/>
        <w:jc w:val="both"/>
        <w:rPr>
          <w:rFonts w:ascii="Arial Narrow" w:hAnsi="Arial Narrow"/>
          <w:szCs w:val="28"/>
        </w:rPr>
      </w:pPr>
    </w:p>
    <w:p w14:paraId="573BF637" w14:textId="3870AE04"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Pentru masinile grele, p</w:t>
      </w:r>
      <w:r w:rsidR="00FE2ECD">
        <w:rPr>
          <w:rFonts w:ascii="Arial Narrow" w:hAnsi="Arial Narrow"/>
          <w:szCs w:val="28"/>
        </w:rPr>
        <w:t>l</w:t>
      </w:r>
      <w:r w:rsidRPr="00236586">
        <w:rPr>
          <w:rFonts w:ascii="Arial Narrow" w:hAnsi="Arial Narrow"/>
          <w:szCs w:val="28"/>
        </w:rPr>
        <w:t>anul trebuie s</w:t>
      </w:r>
      <w:r w:rsidR="00FE2ECD">
        <w:rPr>
          <w:rFonts w:ascii="Arial Narrow" w:hAnsi="Arial Narrow"/>
          <w:szCs w:val="28"/>
        </w:rPr>
        <w:t>ă</w:t>
      </w:r>
      <w:r w:rsidRPr="00236586">
        <w:rPr>
          <w:rFonts w:ascii="Arial Narrow" w:hAnsi="Arial Narrow"/>
          <w:szCs w:val="28"/>
        </w:rPr>
        <w:t xml:space="preserve"> cuprind</w:t>
      </w:r>
      <w:r w:rsidR="00FE2ECD">
        <w:rPr>
          <w:rFonts w:ascii="Arial Narrow" w:hAnsi="Arial Narrow"/>
          <w:szCs w:val="28"/>
        </w:rPr>
        <w:t>ă</w:t>
      </w:r>
      <w:r w:rsidRPr="00236586">
        <w:rPr>
          <w:rFonts w:ascii="Arial Narrow" w:hAnsi="Arial Narrow"/>
          <w:szCs w:val="28"/>
        </w:rPr>
        <w:t>:</w:t>
      </w:r>
    </w:p>
    <w:p w14:paraId="326175D2" w14:textId="34CB363B" w:rsidR="00236586" w:rsidRPr="00FE2ECD" w:rsidRDefault="00236586" w:rsidP="00766E0D">
      <w:pPr>
        <w:pStyle w:val="ListParagraph"/>
        <w:numPr>
          <w:ilvl w:val="1"/>
          <w:numId w:val="37"/>
        </w:numPr>
        <w:shd w:val="clear" w:color="auto" w:fill="FFFFFF"/>
        <w:jc w:val="both"/>
        <w:rPr>
          <w:rFonts w:ascii="Arial Narrow" w:hAnsi="Arial Narrow"/>
          <w:szCs w:val="28"/>
        </w:rPr>
      </w:pPr>
      <w:r w:rsidRPr="00FE2ECD">
        <w:rPr>
          <w:rFonts w:ascii="Arial Narrow" w:hAnsi="Arial Narrow"/>
          <w:szCs w:val="28"/>
        </w:rPr>
        <w:t>evitarea intoarcer</w:t>
      </w:r>
      <w:r w:rsidR="00FE2ECD" w:rsidRPr="00FE2ECD">
        <w:rPr>
          <w:rFonts w:ascii="Arial Narrow" w:hAnsi="Arial Narrow"/>
          <w:szCs w:val="28"/>
        </w:rPr>
        <w:t>il</w:t>
      </w:r>
      <w:r w:rsidRPr="00FE2ECD">
        <w:rPr>
          <w:rFonts w:ascii="Arial Narrow" w:hAnsi="Arial Narrow"/>
          <w:szCs w:val="28"/>
        </w:rPr>
        <w:t xml:space="preserve">or </w:t>
      </w:r>
      <w:r w:rsidR="00FE2ECD" w:rsidRPr="00FE2ECD">
        <w:rPr>
          <w:rFonts w:ascii="Arial Narrow" w:hAnsi="Arial Narrow"/>
          <w:szCs w:val="28"/>
        </w:rPr>
        <w:t>ș</w:t>
      </w:r>
      <w:r w:rsidRPr="00FE2ECD">
        <w:rPr>
          <w:rFonts w:ascii="Arial Narrow" w:hAnsi="Arial Narrow"/>
          <w:szCs w:val="28"/>
        </w:rPr>
        <w:t>i marsarierelor prin circulatie unica</w:t>
      </w:r>
    </w:p>
    <w:p w14:paraId="5FF1CAF6" w14:textId="6C9B9903" w:rsidR="00236586" w:rsidRPr="00FE2ECD" w:rsidRDefault="00236586" w:rsidP="00766E0D">
      <w:pPr>
        <w:pStyle w:val="ListParagraph"/>
        <w:numPr>
          <w:ilvl w:val="1"/>
          <w:numId w:val="37"/>
        </w:numPr>
        <w:shd w:val="clear" w:color="auto" w:fill="FFFFFF"/>
        <w:jc w:val="both"/>
        <w:rPr>
          <w:rFonts w:ascii="Arial Narrow" w:hAnsi="Arial Narrow"/>
          <w:szCs w:val="28"/>
        </w:rPr>
      </w:pPr>
      <w:r w:rsidRPr="00FE2ECD">
        <w:rPr>
          <w:rFonts w:ascii="Arial Narrow" w:hAnsi="Arial Narrow"/>
          <w:szCs w:val="28"/>
        </w:rPr>
        <w:t>limitarea distan</w:t>
      </w:r>
      <w:r w:rsidR="00FE2ECD" w:rsidRPr="00FE2ECD">
        <w:rPr>
          <w:rFonts w:ascii="Arial Narrow" w:hAnsi="Arial Narrow"/>
          <w:szCs w:val="28"/>
        </w:rPr>
        <w:t>ț</w:t>
      </w:r>
      <w:r w:rsidRPr="00FE2ECD">
        <w:rPr>
          <w:rFonts w:ascii="Arial Narrow" w:hAnsi="Arial Narrow"/>
          <w:szCs w:val="28"/>
        </w:rPr>
        <w:t>e</w:t>
      </w:r>
      <w:r w:rsidR="00FE2ECD" w:rsidRPr="00FE2ECD">
        <w:rPr>
          <w:rFonts w:ascii="Arial Narrow" w:hAnsi="Arial Narrow"/>
          <w:szCs w:val="28"/>
        </w:rPr>
        <w:t>l</w:t>
      </w:r>
      <w:r w:rsidRPr="00FE2ECD">
        <w:rPr>
          <w:rFonts w:ascii="Arial Narrow" w:hAnsi="Arial Narrow"/>
          <w:szCs w:val="28"/>
        </w:rPr>
        <w:t>or de pozi</w:t>
      </w:r>
      <w:r w:rsidR="00FE2ECD" w:rsidRPr="00FE2ECD">
        <w:rPr>
          <w:rFonts w:ascii="Arial Narrow" w:hAnsi="Arial Narrow"/>
          <w:szCs w:val="28"/>
        </w:rPr>
        <w:t>ț</w:t>
      </w:r>
      <w:r w:rsidRPr="00FE2ECD">
        <w:rPr>
          <w:rFonts w:ascii="Arial Narrow" w:hAnsi="Arial Narrow"/>
          <w:szCs w:val="28"/>
        </w:rPr>
        <w:t>ionare la desc</w:t>
      </w:r>
      <w:r w:rsidR="00FE2ECD" w:rsidRPr="00FE2ECD">
        <w:rPr>
          <w:rFonts w:ascii="Arial Narrow" w:hAnsi="Arial Narrow"/>
          <w:szCs w:val="28"/>
        </w:rPr>
        <w:t>ă</w:t>
      </w:r>
      <w:r w:rsidRPr="00FE2ECD">
        <w:rPr>
          <w:rFonts w:ascii="Arial Narrow" w:hAnsi="Arial Narrow"/>
          <w:szCs w:val="28"/>
        </w:rPr>
        <w:t>rcare.</w:t>
      </w:r>
    </w:p>
    <w:p w14:paraId="5A0418C1" w14:textId="7777777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Accesul vehiculelor si a utilajelor de santier se face sub controlul unui membru autorizat al societatii vizate (Post de Observatie), exceptie facand doar vehiculele salvarii; de asemenea va fi lasat liber accesulla hidranti.</w:t>
      </w:r>
    </w:p>
    <w:p w14:paraId="6A3698B3" w14:textId="7777777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In ceea ce priveste utilizarea cailor publice de transport, vor trebui respectate, de catre intreprinderile de transport sau pentru transportul utilajelor Speciale impuse de santier, urmatoarele dispozitii speciale:</w:t>
      </w:r>
    </w:p>
    <w:p w14:paraId="4B8CFD25" w14:textId="61267C31" w:rsidR="00236586" w:rsidRPr="00FE2ECD" w:rsidRDefault="00236586" w:rsidP="00766E0D">
      <w:pPr>
        <w:pStyle w:val="ListParagraph"/>
        <w:numPr>
          <w:ilvl w:val="2"/>
          <w:numId w:val="55"/>
        </w:numPr>
        <w:shd w:val="clear" w:color="auto" w:fill="FFFFFF"/>
        <w:ind w:left="1985" w:hanging="33"/>
        <w:jc w:val="both"/>
        <w:rPr>
          <w:rFonts w:ascii="Arial Narrow" w:hAnsi="Arial Narrow"/>
          <w:szCs w:val="28"/>
        </w:rPr>
      </w:pPr>
      <w:r w:rsidRPr="00FE2ECD">
        <w:rPr>
          <w:rFonts w:ascii="Arial Narrow" w:hAnsi="Arial Narrow"/>
          <w:szCs w:val="28"/>
        </w:rPr>
        <w:t>Manipularea pe a ceste cai se va face prin mentinerea lor in stare normala de curatenie, pe toata durata de desfasurare a santierului;</w:t>
      </w:r>
    </w:p>
    <w:p w14:paraId="7AD8406A" w14:textId="58B44665" w:rsidR="00236586" w:rsidRPr="00FE2ECD" w:rsidRDefault="00236586" w:rsidP="00766E0D">
      <w:pPr>
        <w:pStyle w:val="ListParagraph"/>
        <w:numPr>
          <w:ilvl w:val="2"/>
          <w:numId w:val="55"/>
        </w:numPr>
        <w:shd w:val="clear" w:color="auto" w:fill="FFFFFF"/>
        <w:ind w:left="1985" w:hanging="33"/>
        <w:jc w:val="both"/>
        <w:rPr>
          <w:rFonts w:ascii="Arial Narrow" w:hAnsi="Arial Narrow"/>
          <w:szCs w:val="28"/>
        </w:rPr>
      </w:pPr>
      <w:r w:rsidRPr="00FE2ECD">
        <w:rPr>
          <w:rFonts w:ascii="Arial Narrow" w:hAnsi="Arial Narrow"/>
          <w:szCs w:val="28"/>
        </w:rPr>
        <w:t>Realizarea unui spatiu de spalare a camioanelor ce ies din zonele de terasament (dotata cu echipamente de indepartare a noroiului si a apelor uzate);</w:t>
      </w:r>
    </w:p>
    <w:p w14:paraId="552C29C1" w14:textId="2A12E878" w:rsidR="00236586" w:rsidRPr="00FE2ECD" w:rsidRDefault="00236586" w:rsidP="00766E0D">
      <w:pPr>
        <w:pStyle w:val="ListParagraph"/>
        <w:numPr>
          <w:ilvl w:val="2"/>
          <w:numId w:val="55"/>
        </w:numPr>
        <w:shd w:val="clear" w:color="auto" w:fill="FFFFFF"/>
        <w:ind w:left="1985" w:hanging="33"/>
        <w:jc w:val="both"/>
        <w:rPr>
          <w:rFonts w:ascii="Arial Narrow" w:hAnsi="Arial Narrow"/>
          <w:szCs w:val="28"/>
        </w:rPr>
      </w:pPr>
      <w:r w:rsidRPr="00FE2ECD">
        <w:rPr>
          <w:rFonts w:ascii="Arial Narrow" w:hAnsi="Arial Narrow"/>
          <w:szCs w:val="28"/>
        </w:rPr>
        <w:t>Este interzisa stationarea utilajelor si a camioanelor in afara zonelor prevazute in acest sens;</w:t>
      </w:r>
    </w:p>
    <w:p w14:paraId="1A4AA5B6" w14:textId="54076175" w:rsidR="00236586" w:rsidRPr="00FE2ECD" w:rsidRDefault="00236586" w:rsidP="00766E0D">
      <w:pPr>
        <w:pStyle w:val="ListParagraph"/>
        <w:numPr>
          <w:ilvl w:val="2"/>
          <w:numId w:val="55"/>
        </w:numPr>
        <w:shd w:val="clear" w:color="auto" w:fill="FFFFFF"/>
        <w:ind w:left="1985" w:hanging="33"/>
        <w:jc w:val="both"/>
        <w:rPr>
          <w:rFonts w:ascii="Arial Narrow" w:hAnsi="Arial Narrow"/>
          <w:szCs w:val="28"/>
        </w:rPr>
      </w:pPr>
      <w:r w:rsidRPr="00FE2ECD">
        <w:rPr>
          <w:rFonts w:ascii="Arial Narrow" w:hAnsi="Arial Narrow"/>
          <w:szCs w:val="28"/>
        </w:rPr>
        <w:t>Stationarea utilajelor si a camioanelor se va face cu motorul oprit si cu imobilizare adecvata;</w:t>
      </w:r>
    </w:p>
    <w:p w14:paraId="3E9728E1" w14:textId="77777777" w:rsidR="00FE2ECD"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Pentru a se realiza </w:t>
      </w:r>
      <w:r w:rsidR="00FE2ECD">
        <w:rPr>
          <w:rFonts w:ascii="Arial Narrow" w:hAnsi="Arial Narrow"/>
          <w:szCs w:val="28"/>
        </w:rPr>
        <w:t>ș</w:t>
      </w:r>
      <w:r w:rsidRPr="00236586">
        <w:rPr>
          <w:rFonts w:ascii="Arial Narrow" w:hAnsi="Arial Narrow"/>
          <w:szCs w:val="28"/>
        </w:rPr>
        <w:t>i a se stabili controlul in vederea protej</w:t>
      </w:r>
      <w:r w:rsidR="00FE2ECD">
        <w:rPr>
          <w:rFonts w:ascii="Arial Narrow" w:hAnsi="Arial Narrow"/>
          <w:szCs w:val="28"/>
        </w:rPr>
        <w:t>ă</w:t>
      </w:r>
      <w:r w:rsidRPr="00236586">
        <w:rPr>
          <w:rFonts w:ascii="Arial Narrow" w:hAnsi="Arial Narrow"/>
          <w:szCs w:val="28"/>
        </w:rPr>
        <w:t xml:space="preserve">rii </w:t>
      </w:r>
      <w:r w:rsidR="00FE2ECD">
        <w:rPr>
          <w:rFonts w:ascii="Arial Narrow" w:hAnsi="Arial Narrow"/>
          <w:szCs w:val="28"/>
        </w:rPr>
        <w:t>ș</w:t>
      </w:r>
      <w:r w:rsidRPr="00236586">
        <w:rPr>
          <w:rFonts w:ascii="Arial Narrow" w:hAnsi="Arial Narrow"/>
          <w:szCs w:val="28"/>
        </w:rPr>
        <w:t xml:space="preserve">antierului </w:t>
      </w:r>
      <w:r w:rsidR="00FE2ECD">
        <w:rPr>
          <w:rFonts w:ascii="Arial Narrow" w:hAnsi="Arial Narrow"/>
          <w:szCs w:val="28"/>
        </w:rPr>
        <w:t>î</w:t>
      </w:r>
      <w:r w:rsidRPr="00236586">
        <w:rPr>
          <w:rFonts w:ascii="Arial Narrow" w:hAnsi="Arial Narrow"/>
          <w:szCs w:val="28"/>
        </w:rPr>
        <w:t>n caz de incendiu, prin activita</w:t>
      </w:r>
      <w:r w:rsidR="00FE2ECD">
        <w:rPr>
          <w:rFonts w:ascii="Arial Narrow" w:hAnsi="Arial Narrow"/>
          <w:szCs w:val="28"/>
        </w:rPr>
        <w:t>ț</w:t>
      </w:r>
      <w:r w:rsidRPr="00236586">
        <w:rPr>
          <w:rFonts w:ascii="Arial Narrow" w:hAnsi="Arial Narrow"/>
          <w:szCs w:val="28"/>
        </w:rPr>
        <w:t xml:space="preserve">i de supraveghere </w:t>
      </w:r>
      <w:r w:rsidR="00FE2ECD">
        <w:rPr>
          <w:rFonts w:ascii="Arial Narrow" w:hAnsi="Arial Narrow"/>
          <w:szCs w:val="28"/>
        </w:rPr>
        <w:t>ș</w:t>
      </w:r>
      <w:r w:rsidRPr="00236586">
        <w:rPr>
          <w:rFonts w:ascii="Arial Narrow" w:hAnsi="Arial Narrow"/>
          <w:szCs w:val="28"/>
        </w:rPr>
        <w:t>i administrare care implica controlul, direc</w:t>
      </w:r>
      <w:r w:rsidR="00FE2ECD">
        <w:rPr>
          <w:rFonts w:ascii="Arial Narrow" w:hAnsi="Arial Narrow"/>
          <w:szCs w:val="28"/>
        </w:rPr>
        <w:t>ț</w:t>
      </w:r>
      <w:r w:rsidRPr="00236586">
        <w:rPr>
          <w:rFonts w:ascii="Arial Narrow" w:hAnsi="Arial Narrow"/>
          <w:szCs w:val="28"/>
        </w:rPr>
        <w:t xml:space="preserve">ionarea </w:t>
      </w:r>
      <w:r w:rsidR="00FE2ECD">
        <w:rPr>
          <w:rFonts w:ascii="Arial Narrow" w:hAnsi="Arial Narrow"/>
          <w:szCs w:val="28"/>
        </w:rPr>
        <w:t>ș</w:t>
      </w:r>
      <w:r w:rsidRPr="00236586">
        <w:rPr>
          <w:rFonts w:ascii="Arial Narrow" w:hAnsi="Arial Narrow"/>
          <w:szCs w:val="28"/>
        </w:rPr>
        <w:t>i instruirea personalului se vor ela</w:t>
      </w:r>
      <w:r w:rsidR="00FE2ECD">
        <w:rPr>
          <w:rFonts w:ascii="Arial Narrow" w:hAnsi="Arial Narrow"/>
          <w:szCs w:val="28"/>
        </w:rPr>
        <w:t>b</w:t>
      </w:r>
      <w:r w:rsidRPr="00236586">
        <w:rPr>
          <w:rFonts w:ascii="Arial Narrow" w:hAnsi="Arial Narrow"/>
          <w:szCs w:val="28"/>
        </w:rPr>
        <w:t>ora proceduri pentru siguran</w:t>
      </w:r>
      <w:r w:rsidR="00FE2ECD">
        <w:rPr>
          <w:rFonts w:ascii="Arial Narrow" w:hAnsi="Arial Narrow"/>
          <w:szCs w:val="28"/>
        </w:rPr>
        <w:t>ț</w:t>
      </w:r>
      <w:r w:rsidRPr="00236586">
        <w:rPr>
          <w:rFonts w:ascii="Arial Narrow" w:hAnsi="Arial Narrow"/>
          <w:szCs w:val="28"/>
        </w:rPr>
        <w:t xml:space="preserve">a </w:t>
      </w:r>
      <w:r w:rsidR="00FE2ECD">
        <w:rPr>
          <w:rFonts w:ascii="Arial Narrow" w:hAnsi="Arial Narrow"/>
          <w:szCs w:val="28"/>
        </w:rPr>
        <w:t>î</w:t>
      </w:r>
      <w:r w:rsidRPr="00236586">
        <w:rPr>
          <w:rFonts w:ascii="Arial Narrow" w:hAnsi="Arial Narrow"/>
          <w:szCs w:val="28"/>
        </w:rPr>
        <w:t xml:space="preserve">n caz de incendiu. </w:t>
      </w:r>
    </w:p>
    <w:p w14:paraId="3CC3ED5E" w14:textId="623315BC"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Scopul acestor proceduri este de a se asigura securitatea </w:t>
      </w:r>
      <w:r w:rsidR="00B11F95">
        <w:rPr>
          <w:rFonts w:ascii="Arial Narrow" w:hAnsi="Arial Narrow"/>
          <w:szCs w:val="28"/>
        </w:rPr>
        <w:t>ș</w:t>
      </w:r>
      <w:r w:rsidRPr="00236586">
        <w:rPr>
          <w:rFonts w:ascii="Arial Narrow" w:hAnsi="Arial Narrow"/>
          <w:szCs w:val="28"/>
        </w:rPr>
        <w:t>i s</w:t>
      </w:r>
      <w:r w:rsidR="00B11F95">
        <w:rPr>
          <w:rFonts w:ascii="Arial Narrow" w:hAnsi="Arial Narrow"/>
          <w:szCs w:val="28"/>
        </w:rPr>
        <w:t>ă</w:t>
      </w:r>
      <w:r w:rsidRPr="00236586">
        <w:rPr>
          <w:rFonts w:ascii="Arial Narrow" w:hAnsi="Arial Narrow"/>
          <w:szCs w:val="28"/>
        </w:rPr>
        <w:t>n</w:t>
      </w:r>
      <w:r w:rsidR="00B11F95">
        <w:rPr>
          <w:rFonts w:ascii="Arial Narrow" w:hAnsi="Arial Narrow"/>
          <w:szCs w:val="28"/>
        </w:rPr>
        <w:t>ă</w:t>
      </w:r>
      <w:r w:rsidRPr="00236586">
        <w:rPr>
          <w:rFonts w:ascii="Arial Narrow" w:hAnsi="Arial Narrow"/>
          <w:szCs w:val="28"/>
        </w:rPr>
        <w:t>tatea personalului prin desf</w:t>
      </w:r>
      <w:r w:rsidR="00B11F95">
        <w:rPr>
          <w:rFonts w:ascii="Arial Narrow" w:hAnsi="Arial Narrow"/>
          <w:szCs w:val="28"/>
        </w:rPr>
        <w:t>ăș</w:t>
      </w:r>
      <w:r w:rsidRPr="00236586">
        <w:rPr>
          <w:rFonts w:ascii="Arial Narrow" w:hAnsi="Arial Narrow"/>
          <w:szCs w:val="28"/>
        </w:rPr>
        <w:t>urarea activit</w:t>
      </w:r>
      <w:r w:rsidR="00B11F95">
        <w:rPr>
          <w:rFonts w:ascii="Arial Narrow" w:hAnsi="Arial Narrow"/>
          <w:szCs w:val="28"/>
        </w:rPr>
        <w:t>ăț</w:t>
      </w:r>
      <w:r w:rsidRPr="00236586">
        <w:rPr>
          <w:rFonts w:ascii="Arial Narrow" w:hAnsi="Arial Narrow"/>
          <w:szCs w:val="28"/>
        </w:rPr>
        <w:t xml:space="preserve">ii in interiorul zonei limitate a </w:t>
      </w:r>
      <w:r w:rsidR="00B11F95">
        <w:rPr>
          <w:rFonts w:ascii="Arial Narrow" w:hAnsi="Arial Narrow"/>
          <w:szCs w:val="28"/>
        </w:rPr>
        <w:t>ș</w:t>
      </w:r>
      <w:r w:rsidRPr="00236586">
        <w:rPr>
          <w:rFonts w:ascii="Arial Narrow" w:hAnsi="Arial Narrow"/>
          <w:szCs w:val="28"/>
        </w:rPr>
        <w:t>antierului.</w:t>
      </w:r>
    </w:p>
    <w:p w14:paraId="4375F61B" w14:textId="1B132AC0"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Antreprenorut este responsabil de a se asigura ca to</w:t>
      </w:r>
      <w:r w:rsidR="00B11F95">
        <w:rPr>
          <w:rFonts w:ascii="Arial Narrow" w:hAnsi="Arial Narrow"/>
          <w:szCs w:val="28"/>
        </w:rPr>
        <w:t>ț</w:t>
      </w:r>
      <w:r w:rsidRPr="00236586">
        <w:rPr>
          <w:rFonts w:ascii="Arial Narrow" w:hAnsi="Arial Narrow"/>
          <w:szCs w:val="28"/>
        </w:rPr>
        <w:t>i angaja</w:t>
      </w:r>
      <w:r w:rsidR="00B11F95">
        <w:rPr>
          <w:rFonts w:ascii="Arial Narrow" w:hAnsi="Arial Narrow"/>
          <w:szCs w:val="28"/>
        </w:rPr>
        <w:t>ț</w:t>
      </w:r>
      <w:r w:rsidRPr="00236586">
        <w:rPr>
          <w:rFonts w:ascii="Arial Narrow" w:hAnsi="Arial Narrow"/>
          <w:szCs w:val="28"/>
        </w:rPr>
        <w:t>ii au cel pu</w:t>
      </w:r>
      <w:r w:rsidR="00B11F95">
        <w:rPr>
          <w:rFonts w:ascii="Arial Narrow" w:hAnsi="Arial Narrow"/>
          <w:szCs w:val="28"/>
        </w:rPr>
        <w:t>ț</w:t>
      </w:r>
      <w:r w:rsidRPr="00236586">
        <w:rPr>
          <w:rFonts w:ascii="Arial Narrow" w:hAnsi="Arial Narrow"/>
          <w:szCs w:val="28"/>
        </w:rPr>
        <w:t>in cunostin</w:t>
      </w:r>
      <w:r w:rsidR="00B11F95">
        <w:rPr>
          <w:rFonts w:ascii="Arial Narrow" w:hAnsi="Arial Narrow"/>
          <w:szCs w:val="28"/>
        </w:rPr>
        <w:t>ț</w:t>
      </w:r>
      <w:r w:rsidRPr="00236586">
        <w:rPr>
          <w:rFonts w:ascii="Arial Narrow" w:hAnsi="Arial Narrow"/>
          <w:szCs w:val="28"/>
        </w:rPr>
        <w:t>ele de baza cu privire la echipamentul utilizat in prevenirea incendiului, in special folosirea stingatoarelor de incendiu.</w:t>
      </w:r>
    </w:p>
    <w:p w14:paraId="1F6F442D" w14:textId="47BDD41D"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De asemenea trebuie s</w:t>
      </w:r>
      <w:r w:rsidR="00B11F95">
        <w:rPr>
          <w:rFonts w:ascii="Arial Narrow" w:hAnsi="Arial Narrow"/>
          <w:szCs w:val="28"/>
        </w:rPr>
        <w:t>ă</w:t>
      </w:r>
      <w:r w:rsidRPr="00236586">
        <w:rPr>
          <w:rFonts w:ascii="Arial Narrow" w:hAnsi="Arial Narrow"/>
          <w:szCs w:val="28"/>
        </w:rPr>
        <w:t xml:space="preserve"> informeze to</w:t>
      </w:r>
      <w:r w:rsidR="00B11F95">
        <w:rPr>
          <w:rFonts w:ascii="Arial Narrow" w:hAnsi="Arial Narrow"/>
          <w:szCs w:val="28"/>
        </w:rPr>
        <w:t>ț</w:t>
      </w:r>
      <w:r w:rsidRPr="00236586">
        <w:rPr>
          <w:rFonts w:ascii="Arial Narrow" w:hAnsi="Arial Narrow"/>
          <w:szCs w:val="28"/>
        </w:rPr>
        <w:t>i angaja</w:t>
      </w:r>
      <w:r w:rsidR="00B11F95">
        <w:rPr>
          <w:rFonts w:ascii="Arial Narrow" w:hAnsi="Arial Narrow"/>
          <w:szCs w:val="28"/>
        </w:rPr>
        <w:t>ț</w:t>
      </w:r>
      <w:r w:rsidRPr="00236586">
        <w:rPr>
          <w:rFonts w:ascii="Arial Narrow" w:hAnsi="Arial Narrow"/>
          <w:szCs w:val="28"/>
        </w:rPr>
        <w:t>ii cu privire la loca</w:t>
      </w:r>
      <w:r w:rsidR="00B11F95">
        <w:rPr>
          <w:rFonts w:ascii="Arial Narrow" w:hAnsi="Arial Narrow"/>
          <w:szCs w:val="28"/>
        </w:rPr>
        <w:t>ț</w:t>
      </w:r>
      <w:r w:rsidRPr="00236586">
        <w:rPr>
          <w:rFonts w:ascii="Arial Narrow" w:hAnsi="Arial Narrow"/>
          <w:szCs w:val="28"/>
        </w:rPr>
        <w:t xml:space="preserve">ia tuturor echipamentelor folosite in prevenirea </w:t>
      </w:r>
      <w:r w:rsidR="00B11F95">
        <w:rPr>
          <w:rFonts w:ascii="Arial Narrow" w:hAnsi="Arial Narrow"/>
          <w:szCs w:val="28"/>
        </w:rPr>
        <w:t>ș</w:t>
      </w:r>
      <w:r w:rsidRPr="00236586">
        <w:rPr>
          <w:rFonts w:ascii="Arial Narrow" w:hAnsi="Arial Narrow"/>
          <w:szCs w:val="28"/>
        </w:rPr>
        <w:t xml:space="preserve">i stingerea incendiului, precum </w:t>
      </w:r>
      <w:r w:rsidR="00B11F95">
        <w:rPr>
          <w:rFonts w:ascii="Arial Narrow" w:hAnsi="Arial Narrow"/>
          <w:szCs w:val="28"/>
        </w:rPr>
        <w:t>ș</w:t>
      </w:r>
      <w:r w:rsidRPr="00236586">
        <w:rPr>
          <w:rFonts w:ascii="Arial Narrow" w:hAnsi="Arial Narrow"/>
          <w:szCs w:val="28"/>
        </w:rPr>
        <w:t>i s</w:t>
      </w:r>
      <w:r w:rsidR="00B11F95">
        <w:rPr>
          <w:rFonts w:ascii="Arial Narrow" w:hAnsi="Arial Narrow"/>
          <w:szCs w:val="28"/>
        </w:rPr>
        <w:t>ă</w:t>
      </w:r>
      <w:r w:rsidRPr="00236586">
        <w:rPr>
          <w:rFonts w:ascii="Arial Narrow" w:hAnsi="Arial Narrow"/>
          <w:szCs w:val="28"/>
        </w:rPr>
        <w:t xml:space="preserve"> asigure accesul permanent la acestea. </w:t>
      </w:r>
    </w:p>
    <w:p w14:paraId="0A972813" w14:textId="77777777" w:rsidR="00236586" w:rsidRPr="00236586" w:rsidRDefault="00236586" w:rsidP="00236586">
      <w:pPr>
        <w:shd w:val="clear" w:color="auto" w:fill="FFFFFF"/>
        <w:ind w:firstLine="567"/>
        <w:jc w:val="both"/>
        <w:rPr>
          <w:rFonts w:ascii="Arial Narrow" w:hAnsi="Arial Narrow"/>
          <w:szCs w:val="28"/>
        </w:rPr>
      </w:pPr>
    </w:p>
    <w:p w14:paraId="63E91D71" w14:textId="09F8F9E4"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Toate stingatoarele </w:t>
      </w:r>
      <w:r w:rsidR="00B11F95">
        <w:rPr>
          <w:rFonts w:ascii="Arial Narrow" w:hAnsi="Arial Narrow"/>
          <w:szCs w:val="28"/>
        </w:rPr>
        <w:t>ș</w:t>
      </w:r>
      <w:r w:rsidRPr="00236586">
        <w:rPr>
          <w:rFonts w:ascii="Arial Narrow" w:hAnsi="Arial Narrow"/>
          <w:szCs w:val="28"/>
        </w:rPr>
        <w:t xml:space="preserve">i furtunurile folosite </w:t>
      </w:r>
      <w:r w:rsidR="00B11F95">
        <w:rPr>
          <w:rFonts w:ascii="Arial Narrow" w:hAnsi="Arial Narrow"/>
          <w:szCs w:val="28"/>
        </w:rPr>
        <w:t>î</w:t>
      </w:r>
      <w:r w:rsidRPr="00236586">
        <w:rPr>
          <w:rFonts w:ascii="Arial Narrow" w:hAnsi="Arial Narrow"/>
          <w:szCs w:val="28"/>
        </w:rPr>
        <w:t xml:space="preserve">n stingerea incendiului vor fi instalate </w:t>
      </w:r>
      <w:r w:rsidR="00B11F95">
        <w:rPr>
          <w:rFonts w:ascii="Arial Narrow" w:hAnsi="Arial Narrow"/>
          <w:szCs w:val="28"/>
        </w:rPr>
        <w:t>ș</w:t>
      </w:r>
      <w:r w:rsidRPr="00236586">
        <w:rPr>
          <w:rFonts w:ascii="Arial Narrow" w:hAnsi="Arial Narrow"/>
          <w:szCs w:val="28"/>
        </w:rPr>
        <w:t>i men</w:t>
      </w:r>
      <w:r w:rsidR="00B11F95">
        <w:rPr>
          <w:rFonts w:ascii="Arial Narrow" w:hAnsi="Arial Narrow"/>
          <w:szCs w:val="28"/>
        </w:rPr>
        <w:t>ț</w:t>
      </w:r>
      <w:r w:rsidRPr="00236586">
        <w:rPr>
          <w:rFonts w:ascii="Arial Narrow" w:hAnsi="Arial Narrow"/>
          <w:szCs w:val="28"/>
        </w:rPr>
        <w:t>inute in stare buna de func</w:t>
      </w:r>
      <w:r w:rsidR="00B11F95">
        <w:rPr>
          <w:rFonts w:ascii="Arial Narrow" w:hAnsi="Arial Narrow"/>
          <w:szCs w:val="28"/>
        </w:rPr>
        <w:t>ț</w:t>
      </w:r>
      <w:r w:rsidRPr="00236586">
        <w:rPr>
          <w:rFonts w:ascii="Arial Narrow" w:hAnsi="Arial Narrow"/>
          <w:szCs w:val="28"/>
        </w:rPr>
        <w:t>ionare conform legisla</w:t>
      </w:r>
      <w:r w:rsidR="00B11F95">
        <w:rPr>
          <w:rFonts w:ascii="Arial Narrow" w:hAnsi="Arial Narrow"/>
          <w:szCs w:val="28"/>
        </w:rPr>
        <w:t>ț</w:t>
      </w:r>
      <w:r w:rsidRPr="00236586">
        <w:rPr>
          <w:rFonts w:ascii="Arial Narrow" w:hAnsi="Arial Narrow"/>
          <w:szCs w:val="28"/>
        </w:rPr>
        <w:t xml:space="preserve">iei </w:t>
      </w:r>
      <w:r w:rsidR="00B11F95">
        <w:rPr>
          <w:rFonts w:ascii="Arial Narrow" w:hAnsi="Arial Narrow"/>
          <w:szCs w:val="28"/>
        </w:rPr>
        <w:t>î</w:t>
      </w:r>
      <w:r w:rsidRPr="00236586">
        <w:rPr>
          <w:rFonts w:ascii="Arial Narrow" w:hAnsi="Arial Narrow"/>
          <w:szCs w:val="28"/>
        </w:rPr>
        <w:t>n vigoare pentru incendiu.</w:t>
      </w:r>
    </w:p>
    <w:p w14:paraId="011B6F44" w14:textId="5F6AEB1F"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Toate materialele inflamabile nu vor fi depozitate la o distanta mai mica de 3,5 metri fa</w:t>
      </w:r>
      <w:r w:rsidR="00B11F95">
        <w:rPr>
          <w:rFonts w:ascii="Arial Narrow" w:hAnsi="Arial Narrow"/>
          <w:szCs w:val="28"/>
        </w:rPr>
        <w:t>ță</w:t>
      </w:r>
      <w:r w:rsidRPr="00236586">
        <w:rPr>
          <w:rFonts w:ascii="Arial Narrow" w:hAnsi="Arial Narrow"/>
          <w:szCs w:val="28"/>
        </w:rPr>
        <w:t xml:space="preserve"> de orice cl</w:t>
      </w:r>
      <w:r w:rsidR="00B11F95">
        <w:rPr>
          <w:rFonts w:ascii="Arial Narrow" w:hAnsi="Arial Narrow"/>
          <w:szCs w:val="28"/>
        </w:rPr>
        <w:t>ă</w:t>
      </w:r>
      <w:r w:rsidRPr="00236586">
        <w:rPr>
          <w:rFonts w:ascii="Arial Narrow" w:hAnsi="Arial Narrow"/>
          <w:szCs w:val="28"/>
        </w:rPr>
        <w:t>dire. Toate materialele combustibile care nu sunt necesare se vor inl</w:t>
      </w:r>
      <w:r w:rsidR="00B11F95">
        <w:rPr>
          <w:rFonts w:ascii="Arial Narrow" w:hAnsi="Arial Narrow"/>
          <w:szCs w:val="28"/>
        </w:rPr>
        <w:t>ă</w:t>
      </w:r>
      <w:r w:rsidRPr="00236586">
        <w:rPr>
          <w:rFonts w:ascii="Arial Narrow" w:hAnsi="Arial Narrow"/>
          <w:szCs w:val="28"/>
        </w:rPr>
        <w:t xml:space="preserve">tura din toate zonele exterioare </w:t>
      </w:r>
      <w:r w:rsidR="00B11F95">
        <w:rPr>
          <w:rFonts w:ascii="Arial Narrow" w:hAnsi="Arial Narrow"/>
          <w:szCs w:val="28"/>
        </w:rPr>
        <w:t>î</w:t>
      </w:r>
      <w:r w:rsidRPr="00236586">
        <w:rPr>
          <w:rFonts w:ascii="Arial Narrow" w:hAnsi="Arial Narrow"/>
          <w:szCs w:val="28"/>
        </w:rPr>
        <w:t>n care se depoziteaz</w:t>
      </w:r>
      <w:r w:rsidR="00B11F95">
        <w:rPr>
          <w:rFonts w:ascii="Arial Narrow" w:hAnsi="Arial Narrow"/>
          <w:szCs w:val="28"/>
        </w:rPr>
        <w:t>ă</w:t>
      </w:r>
      <w:r w:rsidRPr="00236586">
        <w:rPr>
          <w:rFonts w:ascii="Arial Narrow" w:hAnsi="Arial Narrow"/>
          <w:szCs w:val="28"/>
        </w:rPr>
        <w:t>.</w:t>
      </w:r>
    </w:p>
    <w:p w14:paraId="148836CF" w14:textId="241FCDF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Stocarea tuturor substan</w:t>
      </w:r>
      <w:r w:rsidR="00B11F95">
        <w:rPr>
          <w:rFonts w:ascii="Arial Narrow" w:hAnsi="Arial Narrow"/>
          <w:szCs w:val="28"/>
        </w:rPr>
        <w:t>ț</w:t>
      </w:r>
      <w:r w:rsidRPr="00236586">
        <w:rPr>
          <w:rFonts w:ascii="Arial Narrow" w:hAnsi="Arial Narrow"/>
          <w:szCs w:val="28"/>
        </w:rPr>
        <w:t xml:space="preserve">elor inflamabile </w:t>
      </w:r>
      <w:r w:rsidR="00B11F95">
        <w:rPr>
          <w:rFonts w:ascii="Arial Narrow" w:hAnsi="Arial Narrow"/>
          <w:szCs w:val="28"/>
        </w:rPr>
        <w:t>ș</w:t>
      </w:r>
      <w:r w:rsidRPr="00236586">
        <w:rPr>
          <w:rFonts w:ascii="Arial Narrow" w:hAnsi="Arial Narrow"/>
          <w:szCs w:val="28"/>
        </w:rPr>
        <w:t>i a combustibilului se va face numai in bazine sau containere.</w:t>
      </w:r>
    </w:p>
    <w:p w14:paraId="48AB5208" w14:textId="6DDE4993"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Alimentarea cu combustibil a rezervoarelor vehiculelor se va face conform regulamentelor </w:t>
      </w:r>
      <w:r w:rsidR="00B11F95">
        <w:rPr>
          <w:rFonts w:ascii="Arial Narrow" w:hAnsi="Arial Narrow"/>
          <w:szCs w:val="28"/>
        </w:rPr>
        <w:t>ș</w:t>
      </w:r>
      <w:r w:rsidRPr="00236586">
        <w:rPr>
          <w:rFonts w:ascii="Arial Narrow" w:hAnsi="Arial Narrow"/>
          <w:szCs w:val="28"/>
        </w:rPr>
        <w:t xml:space="preserve">i normelor in vigoare. Se vor folosi furtunuri de alimentare </w:t>
      </w:r>
      <w:r w:rsidR="00B11F95">
        <w:rPr>
          <w:rFonts w:ascii="Arial Narrow" w:hAnsi="Arial Narrow"/>
          <w:szCs w:val="28"/>
        </w:rPr>
        <w:t>ș</w:t>
      </w:r>
      <w:r w:rsidRPr="00236586">
        <w:rPr>
          <w:rFonts w:ascii="Arial Narrow" w:hAnsi="Arial Narrow"/>
          <w:szCs w:val="28"/>
        </w:rPr>
        <w:t>i bazine adecvate.</w:t>
      </w:r>
    </w:p>
    <w:p w14:paraId="446BCDFA" w14:textId="77777777" w:rsidR="00B11F95" w:rsidRDefault="00B11F95" w:rsidP="00236586">
      <w:pPr>
        <w:shd w:val="clear" w:color="auto" w:fill="FFFFFF"/>
        <w:ind w:firstLine="567"/>
        <w:jc w:val="both"/>
        <w:rPr>
          <w:rFonts w:ascii="Arial Narrow" w:hAnsi="Arial Narrow"/>
          <w:szCs w:val="28"/>
        </w:rPr>
      </w:pPr>
    </w:p>
    <w:p w14:paraId="6F76D009" w14:textId="1726BEA0" w:rsidR="00236586" w:rsidRPr="00B11F95" w:rsidRDefault="00236586" w:rsidP="00236586">
      <w:pPr>
        <w:shd w:val="clear" w:color="auto" w:fill="FFFFFF"/>
        <w:ind w:firstLine="567"/>
        <w:jc w:val="both"/>
        <w:rPr>
          <w:rFonts w:ascii="Arial Narrow" w:hAnsi="Arial Narrow"/>
          <w:i/>
          <w:iCs/>
          <w:sz w:val="28"/>
          <w:szCs w:val="32"/>
        </w:rPr>
      </w:pPr>
      <w:r w:rsidRPr="00B11F95">
        <w:rPr>
          <w:rFonts w:ascii="Arial Narrow" w:hAnsi="Arial Narrow"/>
          <w:i/>
          <w:iCs/>
          <w:sz w:val="28"/>
          <w:szCs w:val="32"/>
        </w:rPr>
        <w:t>Organizarea de santier</w:t>
      </w:r>
    </w:p>
    <w:p w14:paraId="0295FC72" w14:textId="77777777" w:rsidR="00BE09F9" w:rsidRDefault="00236586" w:rsidP="00236586">
      <w:pPr>
        <w:shd w:val="clear" w:color="auto" w:fill="FFFFFF"/>
        <w:ind w:firstLine="567"/>
        <w:jc w:val="both"/>
        <w:rPr>
          <w:rFonts w:ascii="Arial Narrow" w:hAnsi="Arial Narrow"/>
          <w:szCs w:val="28"/>
        </w:rPr>
      </w:pPr>
      <w:r w:rsidRPr="00236586">
        <w:rPr>
          <w:rFonts w:ascii="Arial Narrow" w:hAnsi="Arial Narrow"/>
          <w:szCs w:val="28"/>
        </w:rPr>
        <w:t>Din ra</w:t>
      </w:r>
      <w:r w:rsidR="00BE09F9">
        <w:rPr>
          <w:rFonts w:ascii="Arial Narrow" w:hAnsi="Arial Narrow"/>
          <w:szCs w:val="28"/>
        </w:rPr>
        <w:t>ț</w:t>
      </w:r>
      <w:r w:rsidRPr="00236586">
        <w:rPr>
          <w:rFonts w:ascii="Arial Narrow" w:hAnsi="Arial Narrow"/>
          <w:szCs w:val="28"/>
        </w:rPr>
        <w:t xml:space="preserve">iuni de ordin economic, geomorfologic, dar </w:t>
      </w:r>
      <w:r w:rsidR="00B11F95">
        <w:rPr>
          <w:rFonts w:ascii="Arial Narrow" w:hAnsi="Arial Narrow"/>
          <w:szCs w:val="28"/>
        </w:rPr>
        <w:t>ș</w:t>
      </w:r>
      <w:r w:rsidRPr="00236586">
        <w:rPr>
          <w:rFonts w:ascii="Arial Narrow" w:hAnsi="Arial Narrow"/>
          <w:szCs w:val="28"/>
        </w:rPr>
        <w:t>i de protec</w:t>
      </w:r>
      <w:r w:rsidR="00B11F95">
        <w:rPr>
          <w:rFonts w:ascii="Arial Narrow" w:hAnsi="Arial Narrow"/>
          <w:szCs w:val="28"/>
        </w:rPr>
        <w:t>ț</w:t>
      </w:r>
      <w:r w:rsidRPr="00236586">
        <w:rPr>
          <w:rFonts w:ascii="Arial Narrow" w:hAnsi="Arial Narrow"/>
          <w:szCs w:val="28"/>
        </w:rPr>
        <w:t>ie a mediului, localizarea organiz</w:t>
      </w:r>
      <w:r w:rsidR="00B11F95">
        <w:rPr>
          <w:rFonts w:ascii="Arial Narrow" w:hAnsi="Arial Narrow"/>
          <w:szCs w:val="28"/>
        </w:rPr>
        <w:t>ă</w:t>
      </w:r>
      <w:r w:rsidRPr="00236586">
        <w:rPr>
          <w:rFonts w:ascii="Arial Narrow" w:hAnsi="Arial Narrow"/>
          <w:szCs w:val="28"/>
        </w:rPr>
        <w:t xml:space="preserve">rii de </w:t>
      </w:r>
      <w:r w:rsidR="00B11F95">
        <w:rPr>
          <w:rFonts w:ascii="Arial Narrow" w:hAnsi="Arial Narrow"/>
          <w:szCs w:val="28"/>
        </w:rPr>
        <w:t>ș</w:t>
      </w:r>
      <w:r w:rsidRPr="00236586">
        <w:rPr>
          <w:rFonts w:ascii="Arial Narrow" w:hAnsi="Arial Narrow"/>
          <w:szCs w:val="28"/>
        </w:rPr>
        <w:t>antier se va face intr-un amplasament care s</w:t>
      </w:r>
      <w:r w:rsidR="00B11F95">
        <w:rPr>
          <w:rFonts w:ascii="Arial Narrow" w:hAnsi="Arial Narrow"/>
          <w:szCs w:val="28"/>
        </w:rPr>
        <w:t>ă</w:t>
      </w:r>
      <w:r w:rsidRPr="00236586">
        <w:rPr>
          <w:rFonts w:ascii="Arial Narrow" w:hAnsi="Arial Narrow"/>
          <w:szCs w:val="28"/>
        </w:rPr>
        <w:t xml:space="preserve"> beneficieze de unele facilit</w:t>
      </w:r>
      <w:r w:rsidR="00B11F95">
        <w:rPr>
          <w:rFonts w:ascii="Arial Narrow" w:hAnsi="Arial Narrow"/>
          <w:szCs w:val="28"/>
        </w:rPr>
        <w:t>ăț</w:t>
      </w:r>
      <w:r w:rsidRPr="00236586">
        <w:rPr>
          <w:rFonts w:ascii="Arial Narrow" w:hAnsi="Arial Narrow"/>
          <w:szCs w:val="28"/>
        </w:rPr>
        <w:t>i locale pentru a reduce costurile atat pentru realizarea organiz</w:t>
      </w:r>
      <w:r w:rsidR="00B11F95">
        <w:rPr>
          <w:rFonts w:ascii="Arial Narrow" w:hAnsi="Arial Narrow"/>
          <w:szCs w:val="28"/>
        </w:rPr>
        <w:t>ă</w:t>
      </w:r>
      <w:r w:rsidRPr="00236586">
        <w:rPr>
          <w:rFonts w:ascii="Arial Narrow" w:hAnsi="Arial Narrow"/>
          <w:szCs w:val="28"/>
        </w:rPr>
        <w:t>rii in sine c</w:t>
      </w:r>
      <w:r w:rsidR="00B11F95">
        <w:rPr>
          <w:rFonts w:ascii="Arial Narrow" w:hAnsi="Arial Narrow"/>
          <w:szCs w:val="28"/>
        </w:rPr>
        <w:t>â</w:t>
      </w:r>
      <w:r w:rsidRPr="00236586">
        <w:rPr>
          <w:rFonts w:ascii="Arial Narrow" w:hAnsi="Arial Narrow"/>
          <w:szCs w:val="28"/>
        </w:rPr>
        <w:t xml:space="preserve">t </w:t>
      </w:r>
      <w:r w:rsidR="00B11F95">
        <w:rPr>
          <w:rFonts w:ascii="Arial Narrow" w:hAnsi="Arial Narrow"/>
          <w:szCs w:val="28"/>
        </w:rPr>
        <w:t>ș</w:t>
      </w:r>
      <w:r w:rsidRPr="00236586">
        <w:rPr>
          <w:rFonts w:ascii="Arial Narrow" w:hAnsi="Arial Narrow"/>
          <w:szCs w:val="28"/>
        </w:rPr>
        <w:t>i pentru lucr</w:t>
      </w:r>
      <w:r w:rsidR="00B11F95">
        <w:rPr>
          <w:rFonts w:ascii="Arial Narrow" w:hAnsi="Arial Narrow"/>
          <w:szCs w:val="28"/>
        </w:rPr>
        <w:t>ă</w:t>
      </w:r>
      <w:r w:rsidRPr="00236586">
        <w:rPr>
          <w:rFonts w:ascii="Arial Narrow" w:hAnsi="Arial Narrow"/>
          <w:szCs w:val="28"/>
        </w:rPr>
        <w:t xml:space="preserve">rile propruse. </w:t>
      </w:r>
    </w:p>
    <w:p w14:paraId="3C17EA99" w14:textId="0F8F2BF5"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Aceste facilitati se refer</w:t>
      </w:r>
      <w:r w:rsidR="00B11F95">
        <w:rPr>
          <w:rFonts w:ascii="Arial Narrow" w:hAnsi="Arial Narrow"/>
          <w:szCs w:val="28"/>
        </w:rPr>
        <w:t>ă</w:t>
      </w:r>
      <w:r w:rsidRPr="00236586">
        <w:rPr>
          <w:rFonts w:ascii="Arial Narrow" w:hAnsi="Arial Narrow"/>
          <w:szCs w:val="28"/>
        </w:rPr>
        <w:t xml:space="preserve"> la:</w:t>
      </w:r>
    </w:p>
    <w:p w14:paraId="7C8FB6D6" w14:textId="014AE5A0" w:rsidR="00236586" w:rsidRPr="00BE09F9" w:rsidRDefault="00236586" w:rsidP="00766E0D">
      <w:pPr>
        <w:pStyle w:val="ListParagraph"/>
        <w:numPr>
          <w:ilvl w:val="1"/>
          <w:numId w:val="37"/>
        </w:numPr>
        <w:shd w:val="clear" w:color="auto" w:fill="FFFFFF"/>
        <w:jc w:val="both"/>
        <w:rPr>
          <w:rFonts w:ascii="Arial Narrow" w:hAnsi="Arial Narrow"/>
          <w:szCs w:val="28"/>
        </w:rPr>
      </w:pPr>
      <w:r w:rsidRPr="00BE09F9">
        <w:rPr>
          <w:rFonts w:ascii="Arial Narrow" w:hAnsi="Arial Narrow"/>
          <w:szCs w:val="28"/>
        </w:rPr>
        <w:t xml:space="preserve">drumuri de acces </w:t>
      </w:r>
      <w:r w:rsidR="00B11F95" w:rsidRPr="00BE09F9">
        <w:rPr>
          <w:rFonts w:ascii="Arial Narrow" w:hAnsi="Arial Narrow"/>
          <w:szCs w:val="28"/>
        </w:rPr>
        <w:t>î</w:t>
      </w:r>
      <w:r w:rsidRPr="00BE09F9">
        <w:rPr>
          <w:rFonts w:ascii="Arial Narrow" w:hAnsi="Arial Narrow"/>
          <w:szCs w:val="28"/>
        </w:rPr>
        <w:t>n amplasamentul lucr</w:t>
      </w:r>
      <w:r w:rsidR="00B11F95" w:rsidRPr="00BE09F9">
        <w:rPr>
          <w:rFonts w:ascii="Arial Narrow" w:hAnsi="Arial Narrow"/>
          <w:szCs w:val="28"/>
        </w:rPr>
        <w:t>ă</w:t>
      </w:r>
      <w:r w:rsidRPr="00BE09F9">
        <w:rPr>
          <w:rFonts w:ascii="Arial Narrow" w:hAnsi="Arial Narrow"/>
          <w:szCs w:val="28"/>
        </w:rPr>
        <w:t>rilor;</w:t>
      </w:r>
    </w:p>
    <w:p w14:paraId="306625FB" w14:textId="2CFC27A6" w:rsidR="00236586" w:rsidRPr="00BE09F9" w:rsidRDefault="00236586" w:rsidP="00766E0D">
      <w:pPr>
        <w:pStyle w:val="ListParagraph"/>
        <w:numPr>
          <w:ilvl w:val="1"/>
          <w:numId w:val="37"/>
        </w:numPr>
        <w:shd w:val="clear" w:color="auto" w:fill="FFFFFF"/>
        <w:jc w:val="both"/>
        <w:rPr>
          <w:rFonts w:ascii="Arial Narrow" w:hAnsi="Arial Narrow"/>
          <w:szCs w:val="28"/>
        </w:rPr>
      </w:pPr>
      <w:r w:rsidRPr="00BE09F9">
        <w:rPr>
          <w:rFonts w:ascii="Arial Narrow" w:hAnsi="Arial Narrow"/>
          <w:szCs w:val="28"/>
        </w:rPr>
        <w:t>re</w:t>
      </w:r>
      <w:r w:rsidR="00B11F95" w:rsidRPr="00BE09F9">
        <w:rPr>
          <w:rFonts w:ascii="Arial Narrow" w:hAnsi="Arial Narrow"/>
          <w:szCs w:val="28"/>
        </w:rPr>
        <w:t>ț</w:t>
      </w:r>
      <w:r w:rsidRPr="00BE09F9">
        <w:rPr>
          <w:rFonts w:ascii="Arial Narrow" w:hAnsi="Arial Narrow"/>
          <w:szCs w:val="28"/>
        </w:rPr>
        <w:t>ea electric</w:t>
      </w:r>
      <w:r w:rsidR="00B11F95" w:rsidRPr="00BE09F9">
        <w:rPr>
          <w:rFonts w:ascii="Arial Narrow" w:hAnsi="Arial Narrow"/>
          <w:szCs w:val="28"/>
        </w:rPr>
        <w:t>ă</w:t>
      </w:r>
      <w:r w:rsidRPr="00BE09F9">
        <w:rPr>
          <w:rFonts w:ascii="Arial Narrow" w:hAnsi="Arial Narrow"/>
          <w:szCs w:val="28"/>
        </w:rPr>
        <w:t xml:space="preserve"> de minim 20 kV </w:t>
      </w:r>
      <w:r w:rsidR="00B11F95" w:rsidRPr="00BE09F9">
        <w:rPr>
          <w:rFonts w:ascii="Arial Narrow" w:hAnsi="Arial Narrow"/>
          <w:szCs w:val="28"/>
        </w:rPr>
        <w:t>î</w:t>
      </w:r>
      <w:r w:rsidRPr="00BE09F9">
        <w:rPr>
          <w:rFonts w:ascii="Arial Narrow" w:hAnsi="Arial Narrow"/>
          <w:szCs w:val="28"/>
        </w:rPr>
        <w:t>n proximitatea amplasamentului organiz</w:t>
      </w:r>
      <w:r w:rsidR="00B11F95" w:rsidRPr="00BE09F9">
        <w:rPr>
          <w:rFonts w:ascii="Arial Narrow" w:hAnsi="Arial Narrow"/>
          <w:szCs w:val="28"/>
        </w:rPr>
        <w:t>ă</w:t>
      </w:r>
      <w:r w:rsidRPr="00BE09F9">
        <w:rPr>
          <w:rFonts w:ascii="Arial Narrow" w:hAnsi="Arial Narrow"/>
          <w:szCs w:val="28"/>
        </w:rPr>
        <w:t xml:space="preserve">rii de </w:t>
      </w:r>
      <w:r w:rsidR="00B11F95" w:rsidRPr="00BE09F9">
        <w:rPr>
          <w:rFonts w:ascii="Arial Narrow" w:hAnsi="Arial Narrow"/>
          <w:szCs w:val="28"/>
        </w:rPr>
        <w:t>ș</w:t>
      </w:r>
      <w:r w:rsidRPr="00BE09F9">
        <w:rPr>
          <w:rFonts w:ascii="Arial Narrow" w:hAnsi="Arial Narrow"/>
          <w:szCs w:val="28"/>
        </w:rPr>
        <w:t>antier;</w:t>
      </w:r>
    </w:p>
    <w:p w14:paraId="59CBD9EF" w14:textId="3A42F2E1" w:rsidR="00236586" w:rsidRPr="00BE09F9" w:rsidRDefault="00236586" w:rsidP="00766E0D">
      <w:pPr>
        <w:pStyle w:val="ListParagraph"/>
        <w:numPr>
          <w:ilvl w:val="1"/>
          <w:numId w:val="37"/>
        </w:numPr>
        <w:shd w:val="clear" w:color="auto" w:fill="FFFFFF"/>
        <w:jc w:val="both"/>
        <w:rPr>
          <w:rFonts w:ascii="Arial Narrow" w:hAnsi="Arial Narrow"/>
          <w:szCs w:val="28"/>
        </w:rPr>
      </w:pPr>
      <w:r w:rsidRPr="00BE09F9">
        <w:rPr>
          <w:rFonts w:ascii="Arial Narrow" w:hAnsi="Arial Narrow"/>
          <w:szCs w:val="28"/>
        </w:rPr>
        <w:t>surse de alimentare cu apa;</w:t>
      </w:r>
    </w:p>
    <w:p w14:paraId="7C749829" w14:textId="7A9C3B8E" w:rsidR="00236586" w:rsidRPr="00BE09F9" w:rsidRDefault="00236586" w:rsidP="00766E0D">
      <w:pPr>
        <w:pStyle w:val="ListParagraph"/>
        <w:numPr>
          <w:ilvl w:val="1"/>
          <w:numId w:val="37"/>
        </w:numPr>
        <w:shd w:val="clear" w:color="auto" w:fill="FFFFFF"/>
        <w:jc w:val="both"/>
        <w:rPr>
          <w:rFonts w:ascii="Arial Narrow" w:hAnsi="Arial Narrow"/>
          <w:szCs w:val="28"/>
        </w:rPr>
      </w:pPr>
      <w:r w:rsidRPr="00BE09F9">
        <w:rPr>
          <w:rFonts w:ascii="Arial Narrow" w:hAnsi="Arial Narrow"/>
          <w:szCs w:val="28"/>
        </w:rPr>
        <w:lastRenderedPageBreak/>
        <w:t>posibilitatea aprovizion</w:t>
      </w:r>
      <w:r w:rsidR="00B11F95" w:rsidRPr="00BE09F9">
        <w:rPr>
          <w:rFonts w:ascii="Arial Narrow" w:hAnsi="Arial Narrow"/>
          <w:szCs w:val="28"/>
        </w:rPr>
        <w:t>ă</w:t>
      </w:r>
      <w:r w:rsidRPr="00BE09F9">
        <w:rPr>
          <w:rFonts w:ascii="Arial Narrow" w:hAnsi="Arial Narrow"/>
          <w:szCs w:val="28"/>
        </w:rPr>
        <w:t xml:space="preserve">rii cu produse alimentare din vecinatatea organizarii de </w:t>
      </w:r>
      <w:r w:rsidR="00B11F95" w:rsidRPr="00BE09F9">
        <w:rPr>
          <w:rFonts w:ascii="Arial Narrow" w:hAnsi="Arial Narrow"/>
          <w:szCs w:val="28"/>
        </w:rPr>
        <w:t>ș</w:t>
      </w:r>
      <w:r w:rsidRPr="00BE09F9">
        <w:rPr>
          <w:rFonts w:ascii="Arial Narrow" w:hAnsi="Arial Narrow"/>
          <w:szCs w:val="28"/>
        </w:rPr>
        <w:t>antier;</w:t>
      </w:r>
    </w:p>
    <w:p w14:paraId="1FFE6424" w14:textId="1A8675D5"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Este posibil adoptarea</w:t>
      </w:r>
      <w:r w:rsidR="00BE09F9">
        <w:rPr>
          <w:rFonts w:ascii="Arial Narrow" w:hAnsi="Arial Narrow"/>
          <w:szCs w:val="28"/>
        </w:rPr>
        <w:t xml:space="preserve"> </w:t>
      </w:r>
      <w:r w:rsidRPr="00236586">
        <w:rPr>
          <w:rFonts w:ascii="Arial Narrow" w:hAnsi="Arial Narrow"/>
          <w:szCs w:val="28"/>
        </w:rPr>
        <w:t xml:space="preserve"> </w:t>
      </w:r>
      <w:r w:rsidR="00BE09F9">
        <w:rPr>
          <w:rFonts w:ascii="Arial Narrow" w:hAnsi="Arial Narrow"/>
          <w:szCs w:val="28"/>
        </w:rPr>
        <w:t>ș</w:t>
      </w:r>
      <w:r w:rsidRPr="00236586">
        <w:rPr>
          <w:rFonts w:ascii="Arial Narrow" w:hAnsi="Arial Narrow"/>
          <w:szCs w:val="28"/>
        </w:rPr>
        <w:t>i a dou</w:t>
      </w:r>
      <w:r w:rsidR="00BE09F9">
        <w:rPr>
          <w:rFonts w:ascii="Arial Narrow" w:hAnsi="Arial Narrow"/>
          <w:szCs w:val="28"/>
        </w:rPr>
        <w:t>ă</w:t>
      </w:r>
      <w:r w:rsidRPr="00236586">
        <w:rPr>
          <w:rFonts w:ascii="Arial Narrow" w:hAnsi="Arial Narrow"/>
          <w:szCs w:val="28"/>
        </w:rPr>
        <w:t xml:space="preserve"> loca</w:t>
      </w:r>
      <w:r w:rsidR="00BE09F9">
        <w:rPr>
          <w:rFonts w:ascii="Arial Narrow" w:hAnsi="Arial Narrow"/>
          <w:szCs w:val="28"/>
        </w:rPr>
        <w:t>ț</w:t>
      </w:r>
      <w:r w:rsidRPr="00236586">
        <w:rPr>
          <w:rFonts w:ascii="Arial Narrow" w:hAnsi="Arial Narrow"/>
          <w:szCs w:val="28"/>
        </w:rPr>
        <w:t xml:space="preserve">ii de organizare de </w:t>
      </w:r>
      <w:r w:rsidR="00BE09F9">
        <w:rPr>
          <w:rFonts w:ascii="Arial Narrow" w:hAnsi="Arial Narrow"/>
          <w:szCs w:val="28"/>
        </w:rPr>
        <w:t>ș</w:t>
      </w:r>
      <w:r w:rsidRPr="00236586">
        <w:rPr>
          <w:rFonts w:ascii="Arial Narrow" w:hAnsi="Arial Narrow"/>
          <w:szCs w:val="28"/>
        </w:rPr>
        <w:t>antier care ar putea avea in vedere ra</w:t>
      </w:r>
      <w:r w:rsidR="00BE09F9">
        <w:rPr>
          <w:rFonts w:ascii="Arial Narrow" w:hAnsi="Arial Narrow"/>
          <w:szCs w:val="28"/>
        </w:rPr>
        <w:t>ț</w:t>
      </w:r>
      <w:r w:rsidRPr="00236586">
        <w:rPr>
          <w:rFonts w:ascii="Arial Narrow" w:hAnsi="Arial Narrow"/>
          <w:szCs w:val="28"/>
        </w:rPr>
        <w:t xml:space="preserve">iunile de ordin economic </w:t>
      </w:r>
      <w:r w:rsidR="00BE09F9">
        <w:rPr>
          <w:rFonts w:ascii="Arial Narrow" w:hAnsi="Arial Narrow"/>
          <w:szCs w:val="28"/>
        </w:rPr>
        <w:t>ș</w:t>
      </w:r>
      <w:r w:rsidRPr="00236586">
        <w:rPr>
          <w:rFonts w:ascii="Arial Narrow" w:hAnsi="Arial Narrow"/>
          <w:szCs w:val="28"/>
        </w:rPr>
        <w:t>i care se refer</w:t>
      </w:r>
      <w:r w:rsidR="00BE09F9">
        <w:rPr>
          <w:rFonts w:ascii="Arial Narrow" w:hAnsi="Arial Narrow"/>
          <w:szCs w:val="28"/>
        </w:rPr>
        <w:t>ă</w:t>
      </w:r>
      <w:r w:rsidRPr="00236586">
        <w:rPr>
          <w:rFonts w:ascii="Arial Narrow" w:hAnsi="Arial Narrow"/>
          <w:szCs w:val="28"/>
        </w:rPr>
        <w:t xml:space="preserve"> la:</w:t>
      </w:r>
    </w:p>
    <w:p w14:paraId="7D548DAB" w14:textId="7D37AFA6" w:rsidR="00236586" w:rsidRPr="00205978" w:rsidRDefault="00236586" w:rsidP="00766E0D">
      <w:pPr>
        <w:pStyle w:val="ListParagraph"/>
        <w:numPr>
          <w:ilvl w:val="2"/>
          <w:numId w:val="56"/>
        </w:numPr>
        <w:shd w:val="clear" w:color="auto" w:fill="FFFFFF"/>
        <w:ind w:left="2127" w:hanging="33"/>
        <w:jc w:val="both"/>
        <w:rPr>
          <w:rFonts w:ascii="Arial Narrow" w:hAnsi="Arial Narrow"/>
          <w:szCs w:val="28"/>
        </w:rPr>
      </w:pPr>
      <w:r w:rsidRPr="00205978">
        <w:rPr>
          <w:rFonts w:ascii="Arial Narrow" w:hAnsi="Arial Narrow"/>
          <w:szCs w:val="28"/>
        </w:rPr>
        <w:t>costuri red use pentru transportul materialelor, fara a necesita parcurgerea de distante man;</w:t>
      </w:r>
    </w:p>
    <w:p w14:paraId="2FCBDC19" w14:textId="2F60EDCC" w:rsidR="00236586" w:rsidRPr="00205978" w:rsidRDefault="00236586" w:rsidP="00766E0D">
      <w:pPr>
        <w:pStyle w:val="ListParagraph"/>
        <w:numPr>
          <w:ilvl w:val="2"/>
          <w:numId w:val="56"/>
        </w:numPr>
        <w:shd w:val="clear" w:color="auto" w:fill="FFFFFF"/>
        <w:ind w:left="2127" w:hanging="33"/>
        <w:jc w:val="both"/>
        <w:rPr>
          <w:rFonts w:ascii="Arial Narrow" w:hAnsi="Arial Narrow"/>
          <w:szCs w:val="28"/>
        </w:rPr>
      </w:pPr>
      <w:r w:rsidRPr="00205978">
        <w:rPr>
          <w:rFonts w:ascii="Arial Narrow" w:hAnsi="Arial Narrow"/>
          <w:szCs w:val="28"/>
        </w:rPr>
        <w:t>mentinerea calitatii materialelor (betoane de ciment, betoane asfalt ice) in timpul transportului;</w:t>
      </w:r>
    </w:p>
    <w:p w14:paraId="3AC7720A" w14:textId="5F6C5F57" w:rsidR="00236586" w:rsidRPr="00205978" w:rsidRDefault="00236586" w:rsidP="00766E0D">
      <w:pPr>
        <w:pStyle w:val="ListParagraph"/>
        <w:numPr>
          <w:ilvl w:val="2"/>
          <w:numId w:val="56"/>
        </w:numPr>
        <w:shd w:val="clear" w:color="auto" w:fill="FFFFFF"/>
        <w:ind w:left="2127" w:hanging="33"/>
        <w:jc w:val="both"/>
        <w:rPr>
          <w:rFonts w:ascii="Arial Narrow" w:hAnsi="Arial Narrow"/>
          <w:szCs w:val="28"/>
        </w:rPr>
      </w:pPr>
      <w:r w:rsidRPr="00205978">
        <w:rPr>
          <w:rFonts w:ascii="Arial Narrow" w:hAnsi="Arial Narrow"/>
          <w:szCs w:val="28"/>
        </w:rPr>
        <w:t>utilizarea rationala a utilajelor sau instalatiilor, folosirea unui singur laborator pentru controlul parametrilor fizico-chimici ai materialelor.</w:t>
      </w:r>
    </w:p>
    <w:p w14:paraId="324C0187" w14:textId="77777777" w:rsidR="00205978" w:rsidRDefault="00236586" w:rsidP="00236586">
      <w:pPr>
        <w:shd w:val="clear" w:color="auto" w:fill="FFFFFF"/>
        <w:ind w:firstLine="567"/>
        <w:jc w:val="both"/>
        <w:rPr>
          <w:rFonts w:ascii="Arial Narrow" w:hAnsi="Arial Narrow"/>
          <w:szCs w:val="28"/>
        </w:rPr>
      </w:pPr>
      <w:r w:rsidRPr="00236586">
        <w:rPr>
          <w:rFonts w:ascii="Arial Narrow" w:hAnsi="Arial Narrow"/>
          <w:szCs w:val="28"/>
        </w:rPr>
        <w:t>Principalele lucrari necesare organizarii de santier sunt</w:t>
      </w:r>
      <w:r w:rsidR="00205978">
        <w:rPr>
          <w:rFonts w:ascii="Arial Narrow" w:hAnsi="Arial Narrow"/>
          <w:szCs w:val="28"/>
        </w:rPr>
        <w:t>:</w:t>
      </w:r>
    </w:p>
    <w:p w14:paraId="0461E9BA" w14:textId="7DC4A0A0" w:rsidR="00236586" w:rsidRPr="00205978" w:rsidRDefault="00236586" w:rsidP="00766E0D">
      <w:pPr>
        <w:pStyle w:val="ListParagraph"/>
        <w:numPr>
          <w:ilvl w:val="1"/>
          <w:numId w:val="37"/>
        </w:numPr>
        <w:shd w:val="clear" w:color="auto" w:fill="FFFFFF"/>
        <w:jc w:val="both"/>
        <w:rPr>
          <w:rFonts w:ascii="Arial Narrow" w:hAnsi="Arial Narrow"/>
          <w:szCs w:val="28"/>
        </w:rPr>
      </w:pPr>
      <w:r w:rsidRPr="00205978">
        <w:rPr>
          <w:rFonts w:ascii="Arial Narrow" w:hAnsi="Arial Narrow"/>
          <w:szCs w:val="28"/>
        </w:rPr>
        <w:t>amplasarea construc</w:t>
      </w:r>
      <w:r w:rsidR="00205978">
        <w:rPr>
          <w:rFonts w:ascii="Arial Narrow" w:hAnsi="Arial Narrow"/>
          <w:szCs w:val="28"/>
        </w:rPr>
        <w:t>ț</w:t>
      </w:r>
      <w:r w:rsidRPr="00205978">
        <w:rPr>
          <w:rFonts w:ascii="Arial Narrow" w:hAnsi="Arial Narrow"/>
          <w:szCs w:val="28"/>
        </w:rPr>
        <w:t>iilor temporare modulare (containere) sau realizarea unor construc</w:t>
      </w:r>
      <w:r w:rsidR="00205978">
        <w:rPr>
          <w:rFonts w:ascii="Arial Narrow" w:hAnsi="Arial Narrow"/>
          <w:szCs w:val="28"/>
        </w:rPr>
        <w:t>ț</w:t>
      </w:r>
      <w:r w:rsidRPr="00205978">
        <w:rPr>
          <w:rFonts w:ascii="Arial Narrow" w:hAnsi="Arial Narrow"/>
          <w:szCs w:val="28"/>
        </w:rPr>
        <w:t>ii temporare de tipul magaziilor;</w:t>
      </w:r>
    </w:p>
    <w:p w14:paraId="3B50411D" w14:textId="3D59C35F" w:rsidR="00236586" w:rsidRPr="00205978" w:rsidRDefault="00236586" w:rsidP="00766E0D">
      <w:pPr>
        <w:pStyle w:val="ListParagraph"/>
        <w:numPr>
          <w:ilvl w:val="1"/>
          <w:numId w:val="37"/>
        </w:numPr>
        <w:shd w:val="clear" w:color="auto" w:fill="FFFFFF"/>
        <w:jc w:val="both"/>
        <w:rPr>
          <w:rFonts w:ascii="Arial Narrow" w:hAnsi="Arial Narrow"/>
          <w:szCs w:val="28"/>
        </w:rPr>
      </w:pPr>
      <w:r w:rsidRPr="00205978">
        <w:rPr>
          <w:rFonts w:ascii="Arial Narrow" w:hAnsi="Arial Narrow"/>
          <w:szCs w:val="28"/>
        </w:rPr>
        <w:t>crearea unui sistem adecvat de drenaj al apelor pluviale rigole perimetrale impermeabilizate;</w:t>
      </w:r>
    </w:p>
    <w:p w14:paraId="7E45C8B2" w14:textId="3DD866DA" w:rsidR="00205978" w:rsidRDefault="00236586" w:rsidP="00766E0D">
      <w:pPr>
        <w:pStyle w:val="ListParagraph"/>
        <w:numPr>
          <w:ilvl w:val="1"/>
          <w:numId w:val="37"/>
        </w:numPr>
        <w:shd w:val="clear" w:color="auto" w:fill="FFFFFF"/>
        <w:jc w:val="both"/>
        <w:rPr>
          <w:rFonts w:ascii="Arial Narrow" w:hAnsi="Arial Narrow"/>
          <w:szCs w:val="28"/>
        </w:rPr>
      </w:pPr>
      <w:r w:rsidRPr="00205978">
        <w:rPr>
          <w:rFonts w:ascii="Arial Narrow" w:hAnsi="Arial Narrow"/>
          <w:szCs w:val="28"/>
        </w:rPr>
        <w:t>impermeabilizarea unor suprafe</w:t>
      </w:r>
      <w:r w:rsidR="00205978">
        <w:rPr>
          <w:rFonts w:ascii="Arial Narrow" w:hAnsi="Arial Narrow"/>
          <w:szCs w:val="28"/>
        </w:rPr>
        <w:t>ț</w:t>
      </w:r>
      <w:r w:rsidRPr="00205978">
        <w:rPr>
          <w:rFonts w:ascii="Arial Narrow" w:hAnsi="Arial Narrow"/>
          <w:szCs w:val="28"/>
        </w:rPr>
        <w:t>e fie prin betonare fie prin utilizarea unor material impermeabile de tipul foliei de polietilen</w:t>
      </w:r>
      <w:r w:rsidR="00205978">
        <w:rPr>
          <w:rFonts w:ascii="Arial Narrow" w:hAnsi="Arial Narrow"/>
          <w:szCs w:val="28"/>
        </w:rPr>
        <w:t>ă</w:t>
      </w:r>
    </w:p>
    <w:p w14:paraId="4D6D7711" w14:textId="2C0156C6" w:rsidR="00236586" w:rsidRPr="00205978" w:rsidRDefault="00236586" w:rsidP="00205978">
      <w:pPr>
        <w:shd w:val="clear" w:color="auto" w:fill="FFFFFF"/>
        <w:ind w:firstLine="720"/>
        <w:jc w:val="both"/>
        <w:rPr>
          <w:rFonts w:ascii="Arial Narrow" w:hAnsi="Arial Narrow"/>
          <w:szCs w:val="28"/>
        </w:rPr>
      </w:pPr>
      <w:r w:rsidRPr="00205978">
        <w:rPr>
          <w:rFonts w:ascii="Arial Narrow" w:hAnsi="Arial Narrow"/>
          <w:szCs w:val="28"/>
        </w:rPr>
        <w:t xml:space="preserve">In organizarea de </w:t>
      </w:r>
      <w:r w:rsidR="00205978" w:rsidRPr="00205978">
        <w:rPr>
          <w:rFonts w:ascii="Arial Narrow" w:hAnsi="Arial Narrow"/>
          <w:szCs w:val="28"/>
        </w:rPr>
        <w:t>ș</w:t>
      </w:r>
      <w:r w:rsidRPr="00205978">
        <w:rPr>
          <w:rFonts w:ascii="Arial Narrow" w:hAnsi="Arial Narrow"/>
          <w:szCs w:val="28"/>
        </w:rPr>
        <w:t>antier se pot desfa</w:t>
      </w:r>
      <w:r w:rsidR="00205978" w:rsidRPr="00205978">
        <w:rPr>
          <w:rFonts w:ascii="Arial Narrow" w:hAnsi="Arial Narrow"/>
          <w:szCs w:val="28"/>
        </w:rPr>
        <w:t>ș</w:t>
      </w:r>
      <w:r w:rsidRPr="00205978">
        <w:rPr>
          <w:rFonts w:ascii="Arial Narrow" w:hAnsi="Arial Narrow"/>
          <w:szCs w:val="28"/>
        </w:rPr>
        <w:t>ura um</w:t>
      </w:r>
      <w:r w:rsidR="00205978" w:rsidRPr="00205978">
        <w:rPr>
          <w:rFonts w:ascii="Arial Narrow" w:hAnsi="Arial Narrow"/>
          <w:szCs w:val="28"/>
        </w:rPr>
        <w:t>ă</w:t>
      </w:r>
      <w:r w:rsidRPr="00205978">
        <w:rPr>
          <w:rFonts w:ascii="Arial Narrow" w:hAnsi="Arial Narrow"/>
          <w:szCs w:val="28"/>
        </w:rPr>
        <w:t>toarele activit</w:t>
      </w:r>
      <w:r w:rsidR="00205978" w:rsidRPr="00205978">
        <w:rPr>
          <w:rFonts w:ascii="Arial Narrow" w:hAnsi="Arial Narrow"/>
          <w:szCs w:val="28"/>
        </w:rPr>
        <w:t>ăț</w:t>
      </w:r>
      <w:r w:rsidRPr="00205978">
        <w:rPr>
          <w:rFonts w:ascii="Arial Narrow" w:hAnsi="Arial Narrow"/>
          <w:szCs w:val="28"/>
        </w:rPr>
        <w:t>i:</w:t>
      </w:r>
    </w:p>
    <w:p w14:paraId="7B7D9C5E" w14:textId="3C22AFB2" w:rsidR="00236586" w:rsidRPr="00205978" w:rsidRDefault="00236586" w:rsidP="00766E0D">
      <w:pPr>
        <w:pStyle w:val="ListParagraph"/>
        <w:numPr>
          <w:ilvl w:val="2"/>
          <w:numId w:val="37"/>
        </w:numPr>
        <w:shd w:val="clear" w:color="auto" w:fill="FFFFFF"/>
        <w:jc w:val="both"/>
        <w:rPr>
          <w:rFonts w:ascii="Arial Narrow" w:hAnsi="Arial Narrow"/>
          <w:szCs w:val="28"/>
        </w:rPr>
      </w:pPr>
      <w:r w:rsidRPr="00205978">
        <w:rPr>
          <w:rFonts w:ascii="Arial Narrow" w:hAnsi="Arial Narrow"/>
          <w:szCs w:val="28"/>
        </w:rPr>
        <w:t>Intre</w:t>
      </w:r>
      <w:r w:rsidR="00205978">
        <w:rPr>
          <w:rFonts w:ascii="Arial Narrow" w:hAnsi="Arial Narrow"/>
          <w:szCs w:val="28"/>
        </w:rPr>
        <w:t>ț</w:t>
      </w:r>
      <w:r w:rsidRPr="00205978">
        <w:rPr>
          <w:rFonts w:ascii="Arial Narrow" w:hAnsi="Arial Narrow"/>
          <w:szCs w:val="28"/>
        </w:rPr>
        <w:t xml:space="preserve">inere mijloace auto </w:t>
      </w:r>
      <w:r w:rsidR="00205978">
        <w:rPr>
          <w:rFonts w:ascii="Arial Narrow" w:hAnsi="Arial Narrow"/>
          <w:szCs w:val="28"/>
        </w:rPr>
        <w:t>ș</w:t>
      </w:r>
      <w:r w:rsidRPr="00205978">
        <w:rPr>
          <w:rFonts w:ascii="Arial Narrow" w:hAnsi="Arial Narrow"/>
          <w:szCs w:val="28"/>
        </w:rPr>
        <w:t>i utilaje proprii</w:t>
      </w:r>
    </w:p>
    <w:p w14:paraId="1CE4B025" w14:textId="06A97FED" w:rsidR="00236586" w:rsidRPr="00205978" w:rsidRDefault="00236586" w:rsidP="00766E0D">
      <w:pPr>
        <w:pStyle w:val="ListParagraph"/>
        <w:numPr>
          <w:ilvl w:val="2"/>
          <w:numId w:val="37"/>
        </w:numPr>
        <w:shd w:val="clear" w:color="auto" w:fill="FFFFFF"/>
        <w:jc w:val="both"/>
        <w:rPr>
          <w:rFonts w:ascii="Arial Narrow" w:hAnsi="Arial Narrow"/>
          <w:szCs w:val="28"/>
        </w:rPr>
      </w:pPr>
      <w:r w:rsidRPr="00205978">
        <w:rPr>
          <w:rFonts w:ascii="Arial Narrow" w:hAnsi="Arial Narrow"/>
          <w:szCs w:val="28"/>
        </w:rPr>
        <w:t>Recolt</w:t>
      </w:r>
      <w:r w:rsidR="00205978">
        <w:rPr>
          <w:rFonts w:ascii="Arial Narrow" w:hAnsi="Arial Narrow"/>
          <w:szCs w:val="28"/>
        </w:rPr>
        <w:t>ă</w:t>
      </w:r>
      <w:r w:rsidRPr="00205978">
        <w:rPr>
          <w:rFonts w:ascii="Arial Narrow" w:hAnsi="Arial Narrow"/>
          <w:szCs w:val="28"/>
        </w:rPr>
        <w:t>ri de probe de p</w:t>
      </w:r>
      <w:r w:rsidR="00205978">
        <w:rPr>
          <w:rFonts w:ascii="Arial Narrow" w:hAnsi="Arial Narrow"/>
          <w:szCs w:val="28"/>
        </w:rPr>
        <w:t>ă</w:t>
      </w:r>
      <w:r w:rsidRPr="00205978">
        <w:rPr>
          <w:rFonts w:ascii="Arial Narrow" w:hAnsi="Arial Narrow"/>
          <w:szCs w:val="28"/>
        </w:rPr>
        <w:t>m</w:t>
      </w:r>
      <w:r w:rsidR="00205978">
        <w:rPr>
          <w:rFonts w:ascii="Arial Narrow" w:hAnsi="Arial Narrow"/>
          <w:szCs w:val="28"/>
        </w:rPr>
        <w:t>â</w:t>
      </w:r>
      <w:r w:rsidRPr="00205978">
        <w:rPr>
          <w:rFonts w:ascii="Arial Narrow" w:hAnsi="Arial Narrow"/>
          <w:szCs w:val="28"/>
        </w:rPr>
        <w:t xml:space="preserve">nt </w:t>
      </w:r>
      <w:r w:rsidR="00205978">
        <w:rPr>
          <w:rFonts w:ascii="Arial Narrow" w:hAnsi="Arial Narrow"/>
          <w:szCs w:val="28"/>
        </w:rPr>
        <w:t>ș</w:t>
      </w:r>
      <w:r w:rsidRPr="00205978">
        <w:rPr>
          <w:rFonts w:ascii="Arial Narrow" w:hAnsi="Arial Narrow"/>
          <w:szCs w:val="28"/>
        </w:rPr>
        <w:t xml:space="preserve">i agregate din </w:t>
      </w:r>
      <w:r w:rsidR="00205978">
        <w:rPr>
          <w:rFonts w:ascii="Arial Narrow" w:hAnsi="Arial Narrow"/>
          <w:szCs w:val="28"/>
        </w:rPr>
        <w:t>ș</w:t>
      </w:r>
      <w:r w:rsidRPr="00205978">
        <w:rPr>
          <w:rFonts w:ascii="Arial Narrow" w:hAnsi="Arial Narrow"/>
          <w:szCs w:val="28"/>
        </w:rPr>
        <w:t>antier c</w:t>
      </w:r>
      <w:r w:rsidR="00205978">
        <w:rPr>
          <w:rFonts w:ascii="Arial Narrow" w:hAnsi="Arial Narrow"/>
          <w:szCs w:val="28"/>
        </w:rPr>
        <w:t>ât</w:t>
      </w:r>
      <w:r w:rsidRPr="00205978">
        <w:rPr>
          <w:rFonts w:ascii="Arial Narrow" w:hAnsi="Arial Narrow"/>
          <w:szCs w:val="28"/>
        </w:rPr>
        <w:t xml:space="preserve"> </w:t>
      </w:r>
      <w:r w:rsidR="00205978">
        <w:rPr>
          <w:rFonts w:ascii="Arial Narrow" w:hAnsi="Arial Narrow"/>
          <w:szCs w:val="28"/>
        </w:rPr>
        <w:t>ș</w:t>
      </w:r>
      <w:r w:rsidRPr="00205978">
        <w:rPr>
          <w:rFonts w:ascii="Arial Narrow" w:hAnsi="Arial Narrow"/>
          <w:szCs w:val="28"/>
        </w:rPr>
        <w:t>i de betoane</w:t>
      </w:r>
    </w:p>
    <w:p w14:paraId="0C4647CC" w14:textId="29D2058D" w:rsidR="00236586" w:rsidRPr="00205978" w:rsidRDefault="00236586" w:rsidP="00766E0D">
      <w:pPr>
        <w:pStyle w:val="ListParagraph"/>
        <w:numPr>
          <w:ilvl w:val="2"/>
          <w:numId w:val="37"/>
        </w:numPr>
        <w:shd w:val="clear" w:color="auto" w:fill="FFFFFF"/>
        <w:jc w:val="both"/>
        <w:rPr>
          <w:rFonts w:ascii="Arial Narrow" w:hAnsi="Arial Narrow"/>
          <w:szCs w:val="28"/>
        </w:rPr>
      </w:pPr>
      <w:r w:rsidRPr="00205978">
        <w:rPr>
          <w:rFonts w:ascii="Arial Narrow" w:hAnsi="Arial Narrow"/>
          <w:szCs w:val="28"/>
        </w:rPr>
        <w:t>Preg</w:t>
      </w:r>
      <w:r w:rsidR="00205978">
        <w:rPr>
          <w:rFonts w:ascii="Arial Narrow" w:hAnsi="Arial Narrow"/>
          <w:szCs w:val="28"/>
        </w:rPr>
        <w:t>ă</w:t>
      </w:r>
      <w:r w:rsidRPr="00205978">
        <w:rPr>
          <w:rFonts w:ascii="Arial Narrow" w:hAnsi="Arial Narrow"/>
          <w:szCs w:val="28"/>
        </w:rPr>
        <w:t>tirea (fasonarea) o</w:t>
      </w:r>
      <w:r w:rsidR="00205978">
        <w:rPr>
          <w:rFonts w:ascii="Arial Narrow" w:hAnsi="Arial Narrow"/>
          <w:szCs w:val="28"/>
        </w:rPr>
        <w:t>ț</w:t>
      </w:r>
      <w:r w:rsidRPr="00205978">
        <w:rPr>
          <w:rFonts w:ascii="Arial Narrow" w:hAnsi="Arial Narrow"/>
          <w:szCs w:val="28"/>
        </w:rPr>
        <w:t>elului beton necesar arm</w:t>
      </w:r>
      <w:r w:rsidR="00205978">
        <w:rPr>
          <w:rFonts w:ascii="Arial Narrow" w:hAnsi="Arial Narrow"/>
          <w:szCs w:val="28"/>
        </w:rPr>
        <w:t>ă</w:t>
      </w:r>
      <w:r w:rsidRPr="00205978">
        <w:rPr>
          <w:rFonts w:ascii="Arial Narrow" w:hAnsi="Arial Narrow"/>
          <w:szCs w:val="28"/>
        </w:rPr>
        <w:t xml:space="preserve">rii unor prefabricate ce se vor executa </w:t>
      </w:r>
      <w:r w:rsidR="00205978">
        <w:rPr>
          <w:rFonts w:ascii="Arial Narrow" w:hAnsi="Arial Narrow"/>
          <w:szCs w:val="28"/>
        </w:rPr>
        <w:t>î</w:t>
      </w:r>
      <w:r w:rsidRPr="00205978">
        <w:rPr>
          <w:rFonts w:ascii="Arial Narrow" w:hAnsi="Arial Narrow"/>
          <w:szCs w:val="28"/>
        </w:rPr>
        <w:t>n cadrul organiz</w:t>
      </w:r>
      <w:r w:rsidR="00205978">
        <w:rPr>
          <w:rFonts w:ascii="Arial Narrow" w:hAnsi="Arial Narrow"/>
          <w:szCs w:val="28"/>
        </w:rPr>
        <w:t>ă</w:t>
      </w:r>
      <w:r w:rsidRPr="00205978">
        <w:rPr>
          <w:rFonts w:ascii="Arial Narrow" w:hAnsi="Arial Narrow"/>
          <w:szCs w:val="28"/>
        </w:rPr>
        <w:t xml:space="preserve">rii de </w:t>
      </w:r>
      <w:r w:rsidR="00205978">
        <w:rPr>
          <w:rFonts w:ascii="Arial Narrow" w:hAnsi="Arial Narrow"/>
          <w:szCs w:val="28"/>
        </w:rPr>
        <w:t>ș</w:t>
      </w:r>
      <w:r w:rsidRPr="00205978">
        <w:rPr>
          <w:rFonts w:ascii="Arial Narrow" w:hAnsi="Arial Narrow"/>
          <w:szCs w:val="28"/>
        </w:rPr>
        <w:t>antier.</w:t>
      </w:r>
    </w:p>
    <w:p w14:paraId="7F3D141A" w14:textId="431086BC" w:rsidR="00236586" w:rsidRPr="00205978" w:rsidRDefault="00236586" w:rsidP="00766E0D">
      <w:pPr>
        <w:pStyle w:val="ListParagraph"/>
        <w:numPr>
          <w:ilvl w:val="2"/>
          <w:numId w:val="37"/>
        </w:numPr>
        <w:shd w:val="clear" w:color="auto" w:fill="FFFFFF"/>
        <w:jc w:val="both"/>
        <w:rPr>
          <w:rFonts w:ascii="Arial Narrow" w:hAnsi="Arial Narrow"/>
          <w:szCs w:val="28"/>
        </w:rPr>
      </w:pPr>
      <w:r w:rsidRPr="00205978">
        <w:rPr>
          <w:rFonts w:ascii="Arial Narrow" w:hAnsi="Arial Narrow"/>
          <w:szCs w:val="28"/>
        </w:rPr>
        <w:t xml:space="preserve">Depozitarea </w:t>
      </w:r>
      <w:r w:rsidR="00205978">
        <w:rPr>
          <w:rFonts w:ascii="Arial Narrow" w:hAnsi="Arial Narrow"/>
          <w:szCs w:val="28"/>
        </w:rPr>
        <w:t>ș</w:t>
      </w:r>
      <w:r w:rsidRPr="00205978">
        <w:rPr>
          <w:rFonts w:ascii="Arial Narrow" w:hAnsi="Arial Narrow"/>
          <w:szCs w:val="28"/>
        </w:rPr>
        <w:t>i preg</w:t>
      </w:r>
      <w:r w:rsidR="00205978">
        <w:rPr>
          <w:rFonts w:ascii="Arial Narrow" w:hAnsi="Arial Narrow"/>
          <w:szCs w:val="28"/>
        </w:rPr>
        <w:t>ă</w:t>
      </w:r>
      <w:r w:rsidRPr="00205978">
        <w:rPr>
          <w:rFonts w:ascii="Arial Narrow" w:hAnsi="Arial Narrow"/>
          <w:szCs w:val="28"/>
        </w:rPr>
        <w:t>tirea cofrajelor.</w:t>
      </w:r>
    </w:p>
    <w:p w14:paraId="65393615" w14:textId="61D35645" w:rsidR="00236586" w:rsidRPr="00205978" w:rsidRDefault="00236586" w:rsidP="00766E0D">
      <w:pPr>
        <w:pStyle w:val="ListParagraph"/>
        <w:numPr>
          <w:ilvl w:val="2"/>
          <w:numId w:val="37"/>
        </w:numPr>
        <w:shd w:val="clear" w:color="auto" w:fill="FFFFFF"/>
        <w:jc w:val="both"/>
        <w:rPr>
          <w:rFonts w:ascii="Arial Narrow" w:hAnsi="Arial Narrow"/>
          <w:szCs w:val="28"/>
        </w:rPr>
      </w:pPr>
      <w:r w:rsidRPr="00205978">
        <w:rPr>
          <w:rFonts w:ascii="Arial Narrow" w:hAnsi="Arial Narrow"/>
          <w:szCs w:val="28"/>
        </w:rPr>
        <w:t xml:space="preserve">Fabricarea betonutui </w:t>
      </w:r>
      <w:r w:rsidR="00205978">
        <w:rPr>
          <w:rFonts w:ascii="Arial Narrow" w:hAnsi="Arial Narrow"/>
          <w:szCs w:val="28"/>
        </w:rPr>
        <w:t>ș</w:t>
      </w:r>
      <w:r w:rsidRPr="00205978">
        <w:rPr>
          <w:rFonts w:ascii="Arial Narrow" w:hAnsi="Arial Narrow"/>
          <w:szCs w:val="28"/>
        </w:rPr>
        <w:t>i a balastului stabilizat</w:t>
      </w:r>
    </w:p>
    <w:p w14:paraId="5EDCC195" w14:textId="0A623072" w:rsidR="00236586" w:rsidRPr="00205978" w:rsidRDefault="00236586" w:rsidP="00766E0D">
      <w:pPr>
        <w:pStyle w:val="ListParagraph"/>
        <w:numPr>
          <w:ilvl w:val="2"/>
          <w:numId w:val="37"/>
        </w:numPr>
        <w:shd w:val="clear" w:color="auto" w:fill="FFFFFF"/>
        <w:jc w:val="both"/>
        <w:rPr>
          <w:rFonts w:ascii="Arial Narrow" w:hAnsi="Arial Narrow"/>
          <w:szCs w:val="28"/>
        </w:rPr>
      </w:pPr>
      <w:r w:rsidRPr="00205978">
        <w:rPr>
          <w:rFonts w:ascii="Arial Narrow" w:hAnsi="Arial Narrow"/>
          <w:szCs w:val="28"/>
        </w:rPr>
        <w:t>Fabricarea mixturilor asfaltice</w:t>
      </w:r>
    </w:p>
    <w:p w14:paraId="55FB57EE" w14:textId="3183A469" w:rsidR="00236586" w:rsidRPr="00205978" w:rsidRDefault="00236586" w:rsidP="00766E0D">
      <w:pPr>
        <w:pStyle w:val="ListParagraph"/>
        <w:numPr>
          <w:ilvl w:val="2"/>
          <w:numId w:val="37"/>
        </w:numPr>
        <w:shd w:val="clear" w:color="auto" w:fill="FFFFFF"/>
        <w:jc w:val="both"/>
        <w:rPr>
          <w:rFonts w:ascii="Arial Narrow" w:hAnsi="Arial Narrow"/>
          <w:szCs w:val="28"/>
        </w:rPr>
      </w:pPr>
      <w:r w:rsidRPr="00205978">
        <w:rPr>
          <w:rFonts w:ascii="Arial Narrow" w:hAnsi="Arial Narrow"/>
          <w:szCs w:val="28"/>
        </w:rPr>
        <w:t>Activit</w:t>
      </w:r>
      <w:r w:rsidR="00205978">
        <w:rPr>
          <w:rFonts w:ascii="Arial Narrow" w:hAnsi="Arial Narrow"/>
          <w:szCs w:val="28"/>
        </w:rPr>
        <w:t>ăț</w:t>
      </w:r>
      <w:r w:rsidRPr="00205978">
        <w:rPr>
          <w:rFonts w:ascii="Arial Narrow" w:hAnsi="Arial Narrow"/>
          <w:szCs w:val="28"/>
        </w:rPr>
        <w:t xml:space="preserve">i de birou pentru conducerea </w:t>
      </w:r>
      <w:r w:rsidR="00205978">
        <w:rPr>
          <w:rFonts w:ascii="Arial Narrow" w:hAnsi="Arial Narrow"/>
          <w:szCs w:val="28"/>
        </w:rPr>
        <w:t>ș</w:t>
      </w:r>
      <w:r w:rsidRPr="00205978">
        <w:rPr>
          <w:rFonts w:ascii="Arial Narrow" w:hAnsi="Arial Narrow"/>
          <w:szCs w:val="28"/>
        </w:rPr>
        <w:t>i execu</w:t>
      </w:r>
      <w:r w:rsidR="00205978">
        <w:rPr>
          <w:rFonts w:ascii="Arial Narrow" w:hAnsi="Arial Narrow"/>
          <w:szCs w:val="28"/>
        </w:rPr>
        <w:t>ț</w:t>
      </w:r>
      <w:r w:rsidRPr="00205978">
        <w:rPr>
          <w:rFonts w:ascii="Arial Narrow" w:hAnsi="Arial Narrow"/>
          <w:szCs w:val="28"/>
        </w:rPr>
        <w:t>ia lucr</w:t>
      </w:r>
      <w:r w:rsidR="00205978">
        <w:rPr>
          <w:rFonts w:ascii="Arial Narrow" w:hAnsi="Arial Narrow"/>
          <w:szCs w:val="28"/>
        </w:rPr>
        <w:t>ă</w:t>
      </w:r>
      <w:r w:rsidRPr="00205978">
        <w:rPr>
          <w:rFonts w:ascii="Arial Narrow" w:hAnsi="Arial Narrow"/>
          <w:szCs w:val="28"/>
        </w:rPr>
        <w:t>rilor la variant</w:t>
      </w:r>
      <w:r w:rsidR="00205978">
        <w:rPr>
          <w:rFonts w:ascii="Arial Narrow" w:hAnsi="Arial Narrow"/>
          <w:szCs w:val="28"/>
        </w:rPr>
        <w:t>a</w:t>
      </w:r>
      <w:r w:rsidRPr="00205978">
        <w:rPr>
          <w:rFonts w:ascii="Arial Narrow" w:hAnsi="Arial Narrow"/>
          <w:szCs w:val="28"/>
        </w:rPr>
        <w:t xml:space="preserve"> de ocolire</w:t>
      </w:r>
    </w:p>
    <w:p w14:paraId="2F850FBF" w14:textId="77777777" w:rsidR="00C04E03" w:rsidRDefault="00236586" w:rsidP="00766E0D">
      <w:pPr>
        <w:pStyle w:val="ListParagraph"/>
        <w:numPr>
          <w:ilvl w:val="2"/>
          <w:numId w:val="37"/>
        </w:numPr>
        <w:shd w:val="clear" w:color="auto" w:fill="FFFFFF"/>
        <w:jc w:val="both"/>
        <w:rPr>
          <w:rFonts w:ascii="Arial Narrow" w:hAnsi="Arial Narrow"/>
          <w:szCs w:val="28"/>
        </w:rPr>
      </w:pPr>
      <w:r w:rsidRPr="00205978">
        <w:rPr>
          <w:rFonts w:ascii="Arial Narrow" w:hAnsi="Arial Narrow"/>
          <w:szCs w:val="28"/>
        </w:rPr>
        <w:t>Recep</w:t>
      </w:r>
      <w:r w:rsidR="00205978">
        <w:rPr>
          <w:rFonts w:ascii="Arial Narrow" w:hAnsi="Arial Narrow"/>
          <w:szCs w:val="28"/>
        </w:rPr>
        <w:t>ț</w:t>
      </w:r>
      <w:r w:rsidRPr="00205978">
        <w:rPr>
          <w:rFonts w:ascii="Arial Narrow" w:hAnsi="Arial Narrow"/>
          <w:szCs w:val="28"/>
        </w:rPr>
        <w:t>ia diferitelor materiale care intr</w:t>
      </w:r>
      <w:r w:rsidR="00205978">
        <w:rPr>
          <w:rFonts w:ascii="Arial Narrow" w:hAnsi="Arial Narrow"/>
          <w:szCs w:val="28"/>
        </w:rPr>
        <w:t>ă</w:t>
      </w:r>
      <w:r w:rsidRPr="00205978">
        <w:rPr>
          <w:rFonts w:ascii="Arial Narrow" w:hAnsi="Arial Narrow"/>
          <w:szCs w:val="28"/>
        </w:rPr>
        <w:t xml:space="preserve"> in depozitul central.</w:t>
      </w:r>
    </w:p>
    <w:p w14:paraId="0357D602" w14:textId="1EB9E137" w:rsidR="00236586" w:rsidRDefault="00236586" w:rsidP="00766E0D">
      <w:pPr>
        <w:pStyle w:val="ListParagraph"/>
        <w:numPr>
          <w:ilvl w:val="2"/>
          <w:numId w:val="37"/>
        </w:numPr>
        <w:shd w:val="clear" w:color="auto" w:fill="FFFFFF"/>
        <w:jc w:val="both"/>
        <w:rPr>
          <w:rFonts w:ascii="Arial Narrow" w:hAnsi="Arial Narrow"/>
          <w:szCs w:val="28"/>
        </w:rPr>
      </w:pPr>
      <w:r w:rsidRPr="00C04E03">
        <w:rPr>
          <w:rFonts w:ascii="Arial Narrow" w:hAnsi="Arial Narrow"/>
          <w:szCs w:val="28"/>
        </w:rPr>
        <w:t>Cantarirea si receptia materialelor</w:t>
      </w:r>
    </w:p>
    <w:p w14:paraId="5C01B1C0" w14:textId="77777777" w:rsidR="00C04E03" w:rsidRPr="00C04E03" w:rsidRDefault="00C04E03" w:rsidP="00766E0D">
      <w:pPr>
        <w:pStyle w:val="ListParagraph"/>
        <w:numPr>
          <w:ilvl w:val="2"/>
          <w:numId w:val="37"/>
        </w:numPr>
        <w:shd w:val="clear" w:color="auto" w:fill="FFFFFF"/>
        <w:jc w:val="both"/>
        <w:rPr>
          <w:rFonts w:ascii="Arial Narrow" w:hAnsi="Arial Narrow"/>
          <w:szCs w:val="28"/>
        </w:rPr>
      </w:pPr>
    </w:p>
    <w:p w14:paraId="0C162879" w14:textId="77777777" w:rsidR="00C04E03"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Pe amplasamentul organizarii de </w:t>
      </w:r>
      <w:r w:rsidR="00C04E03">
        <w:rPr>
          <w:rFonts w:ascii="Arial Narrow" w:hAnsi="Arial Narrow"/>
          <w:szCs w:val="28"/>
        </w:rPr>
        <w:t>ș</w:t>
      </w:r>
      <w:r w:rsidRPr="00236586">
        <w:rPr>
          <w:rFonts w:ascii="Arial Narrow" w:hAnsi="Arial Narrow"/>
          <w:szCs w:val="28"/>
        </w:rPr>
        <w:t>antier sunt realizate lucr</w:t>
      </w:r>
      <w:r w:rsidR="00C04E03">
        <w:rPr>
          <w:rFonts w:ascii="Arial Narrow" w:hAnsi="Arial Narrow"/>
          <w:szCs w:val="28"/>
        </w:rPr>
        <w:t>ă</w:t>
      </w:r>
      <w:r w:rsidRPr="00236586">
        <w:rPr>
          <w:rFonts w:ascii="Arial Narrow" w:hAnsi="Arial Narrow"/>
          <w:szCs w:val="28"/>
        </w:rPr>
        <w:t xml:space="preserve">rile de sistematizare pe verticala. </w:t>
      </w:r>
    </w:p>
    <w:p w14:paraId="5BB9B369" w14:textId="37F0BE9D"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Platforma organizarii de santier este gandit</w:t>
      </w:r>
      <w:r w:rsidR="00C04E03">
        <w:rPr>
          <w:rFonts w:ascii="Arial Narrow" w:hAnsi="Arial Narrow"/>
          <w:szCs w:val="28"/>
        </w:rPr>
        <w:t>ă</w:t>
      </w:r>
      <w:r w:rsidRPr="00236586">
        <w:rPr>
          <w:rFonts w:ascii="Arial Narrow" w:hAnsi="Arial Narrow"/>
          <w:szCs w:val="28"/>
        </w:rPr>
        <w:t xml:space="preserve"> asttel:</w:t>
      </w:r>
    </w:p>
    <w:p w14:paraId="23D092DD" w14:textId="77777777" w:rsidR="00C04E03" w:rsidRDefault="00236586" w:rsidP="00766E0D">
      <w:pPr>
        <w:pStyle w:val="ListParagraph"/>
        <w:numPr>
          <w:ilvl w:val="1"/>
          <w:numId w:val="38"/>
        </w:numPr>
        <w:shd w:val="clear" w:color="auto" w:fill="FFFFFF"/>
        <w:ind w:firstLine="567"/>
        <w:jc w:val="both"/>
        <w:rPr>
          <w:rFonts w:ascii="Arial Narrow" w:hAnsi="Arial Narrow"/>
          <w:szCs w:val="28"/>
        </w:rPr>
      </w:pPr>
      <w:r w:rsidRPr="00C04E03">
        <w:rPr>
          <w:rFonts w:ascii="Arial Narrow" w:hAnsi="Arial Narrow"/>
          <w:szCs w:val="28"/>
        </w:rPr>
        <w:t>cabina poart</w:t>
      </w:r>
      <w:r w:rsidR="00C04E03" w:rsidRPr="00C04E03">
        <w:rPr>
          <w:rFonts w:ascii="Arial Narrow" w:hAnsi="Arial Narrow"/>
          <w:szCs w:val="28"/>
        </w:rPr>
        <w:t>ă</w:t>
      </w:r>
      <w:r w:rsidRPr="00C04E03">
        <w:rPr>
          <w:rFonts w:ascii="Arial Narrow" w:hAnsi="Arial Narrow"/>
          <w:szCs w:val="28"/>
        </w:rPr>
        <w:t>;</w:t>
      </w:r>
    </w:p>
    <w:p w14:paraId="2383FE4F" w14:textId="77777777" w:rsidR="00C04E03" w:rsidRDefault="00236586" w:rsidP="00766E0D">
      <w:pPr>
        <w:pStyle w:val="ListParagraph"/>
        <w:numPr>
          <w:ilvl w:val="1"/>
          <w:numId w:val="38"/>
        </w:numPr>
        <w:shd w:val="clear" w:color="auto" w:fill="FFFFFF"/>
        <w:ind w:firstLine="567"/>
        <w:jc w:val="both"/>
        <w:rPr>
          <w:rFonts w:ascii="Arial Narrow" w:hAnsi="Arial Narrow"/>
          <w:szCs w:val="28"/>
        </w:rPr>
      </w:pPr>
      <w:r w:rsidRPr="00C04E03">
        <w:rPr>
          <w:rFonts w:ascii="Arial Narrow" w:hAnsi="Arial Narrow"/>
          <w:szCs w:val="28"/>
        </w:rPr>
        <w:t>accese auto;</w:t>
      </w:r>
    </w:p>
    <w:p w14:paraId="6E217717" w14:textId="77777777" w:rsidR="00C04E03" w:rsidRDefault="00236586" w:rsidP="00766E0D">
      <w:pPr>
        <w:pStyle w:val="ListParagraph"/>
        <w:numPr>
          <w:ilvl w:val="1"/>
          <w:numId w:val="38"/>
        </w:numPr>
        <w:shd w:val="clear" w:color="auto" w:fill="FFFFFF"/>
        <w:ind w:firstLine="567"/>
        <w:jc w:val="both"/>
        <w:rPr>
          <w:rFonts w:ascii="Arial Narrow" w:hAnsi="Arial Narrow"/>
          <w:szCs w:val="28"/>
        </w:rPr>
      </w:pPr>
      <w:r w:rsidRPr="00C04E03">
        <w:rPr>
          <w:rFonts w:ascii="Arial Narrow" w:hAnsi="Arial Narrow"/>
          <w:szCs w:val="28"/>
        </w:rPr>
        <w:t>cantar (pod bascula) -piesa metalica uzinata pe platforma de beton;</w:t>
      </w:r>
    </w:p>
    <w:p w14:paraId="311BC928" w14:textId="77777777" w:rsidR="00C04E03" w:rsidRDefault="00C04E03" w:rsidP="00766E0D">
      <w:pPr>
        <w:pStyle w:val="ListParagraph"/>
        <w:numPr>
          <w:ilvl w:val="1"/>
          <w:numId w:val="38"/>
        </w:numPr>
        <w:shd w:val="clear" w:color="auto" w:fill="FFFFFF"/>
        <w:ind w:firstLine="567"/>
        <w:jc w:val="both"/>
        <w:rPr>
          <w:rFonts w:ascii="Arial Narrow" w:hAnsi="Arial Narrow"/>
          <w:szCs w:val="28"/>
        </w:rPr>
      </w:pPr>
      <w:r w:rsidRPr="00C04E03">
        <w:rPr>
          <w:rFonts w:ascii="Arial Narrow" w:hAnsi="Arial Narrow"/>
          <w:szCs w:val="28"/>
        </w:rPr>
        <w:t>s</w:t>
      </w:r>
      <w:r w:rsidR="00236586" w:rsidRPr="00C04E03">
        <w:rPr>
          <w:rFonts w:ascii="Arial Narrow" w:hAnsi="Arial Narrow"/>
          <w:szCs w:val="28"/>
        </w:rPr>
        <w:t>isteme de evacuare a apelor pluviale - apele pluviale vor fi preluate printr-o retea de santuri si rigole si descarca intr-un decantor/separator;</w:t>
      </w:r>
    </w:p>
    <w:p w14:paraId="60180282" w14:textId="400C40B9" w:rsidR="00236586" w:rsidRPr="00C04E03" w:rsidRDefault="00236586" w:rsidP="005316B3">
      <w:pPr>
        <w:shd w:val="clear" w:color="auto" w:fill="FFFFFF"/>
        <w:ind w:firstLine="567"/>
        <w:jc w:val="both"/>
        <w:rPr>
          <w:rFonts w:ascii="Arial Narrow" w:hAnsi="Arial Narrow"/>
          <w:szCs w:val="28"/>
        </w:rPr>
      </w:pPr>
      <w:r w:rsidRPr="00C04E03">
        <w:rPr>
          <w:rFonts w:ascii="Arial Narrow" w:hAnsi="Arial Narrow"/>
          <w:szCs w:val="28"/>
        </w:rPr>
        <w:t>Pe terenul sistematizat in prealabil se vor realiza platforme pentru amplasarea instalafiilor de şantier.</w:t>
      </w:r>
    </w:p>
    <w:p w14:paraId="1425154A" w14:textId="1491C690"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Platforme</w:t>
      </w:r>
      <w:r w:rsidR="005316B3">
        <w:rPr>
          <w:rFonts w:ascii="Arial Narrow" w:hAnsi="Arial Narrow"/>
          <w:szCs w:val="28"/>
        </w:rPr>
        <w:t>l</w:t>
      </w:r>
      <w:r w:rsidRPr="00236586">
        <w:rPr>
          <w:rFonts w:ascii="Arial Narrow" w:hAnsi="Arial Narrow"/>
          <w:szCs w:val="28"/>
        </w:rPr>
        <w:t>e vor fi executate din piatr</w:t>
      </w:r>
      <w:r w:rsidR="005316B3">
        <w:rPr>
          <w:rFonts w:ascii="Arial Narrow" w:hAnsi="Arial Narrow"/>
          <w:szCs w:val="28"/>
        </w:rPr>
        <w:t>ă</w:t>
      </w:r>
      <w:r w:rsidRPr="00236586">
        <w:rPr>
          <w:rFonts w:ascii="Arial Narrow" w:hAnsi="Arial Narrow"/>
          <w:szCs w:val="28"/>
        </w:rPr>
        <w:t xml:space="preserve"> spart</w:t>
      </w:r>
      <w:r w:rsidR="005316B3">
        <w:rPr>
          <w:rFonts w:ascii="Arial Narrow" w:hAnsi="Arial Narrow"/>
          <w:szCs w:val="28"/>
        </w:rPr>
        <w:t>ă</w:t>
      </w:r>
      <w:r w:rsidRPr="00236586">
        <w:rPr>
          <w:rFonts w:ascii="Arial Narrow" w:hAnsi="Arial Narrow"/>
          <w:szCs w:val="28"/>
        </w:rPr>
        <w:t xml:space="preserve"> sau beton aşezate pe un strat de geotextil, </w:t>
      </w:r>
      <w:r w:rsidR="005316B3">
        <w:rPr>
          <w:rFonts w:ascii="Arial Narrow" w:hAnsi="Arial Narrow"/>
          <w:szCs w:val="28"/>
        </w:rPr>
        <w:t>î</w:t>
      </w:r>
      <w:r w:rsidRPr="00236586">
        <w:rPr>
          <w:rFonts w:ascii="Arial Narrow" w:hAnsi="Arial Narrow"/>
          <w:szCs w:val="28"/>
        </w:rPr>
        <w:t>n scopul protej</w:t>
      </w:r>
      <w:r w:rsidR="005316B3">
        <w:rPr>
          <w:rFonts w:ascii="Arial Narrow" w:hAnsi="Arial Narrow"/>
          <w:szCs w:val="28"/>
        </w:rPr>
        <w:t>ă</w:t>
      </w:r>
      <w:r w:rsidRPr="00236586">
        <w:rPr>
          <w:rFonts w:ascii="Arial Narrow" w:hAnsi="Arial Narrow"/>
          <w:szCs w:val="28"/>
        </w:rPr>
        <w:t>rii subsolului de orice poten</w:t>
      </w:r>
      <w:r w:rsidR="005316B3">
        <w:rPr>
          <w:rFonts w:ascii="Arial Narrow" w:hAnsi="Arial Narrow"/>
          <w:szCs w:val="28"/>
        </w:rPr>
        <w:t>ț</w:t>
      </w:r>
      <w:r w:rsidRPr="00236586">
        <w:rPr>
          <w:rFonts w:ascii="Arial Narrow" w:hAnsi="Arial Narrow"/>
          <w:szCs w:val="28"/>
        </w:rPr>
        <w:t>iate polu</w:t>
      </w:r>
      <w:r w:rsidR="005316B3">
        <w:rPr>
          <w:rFonts w:ascii="Arial Narrow" w:hAnsi="Arial Narrow"/>
          <w:szCs w:val="28"/>
        </w:rPr>
        <w:t>ă</w:t>
      </w:r>
      <w:r w:rsidRPr="00236586">
        <w:rPr>
          <w:rFonts w:ascii="Arial Narrow" w:hAnsi="Arial Narrow"/>
          <w:szCs w:val="28"/>
        </w:rPr>
        <w:t>ri. Sunt prev</w:t>
      </w:r>
      <w:r w:rsidR="005316B3">
        <w:rPr>
          <w:rFonts w:ascii="Arial Narrow" w:hAnsi="Arial Narrow"/>
          <w:szCs w:val="28"/>
        </w:rPr>
        <w:t>ă</w:t>
      </w:r>
      <w:r w:rsidRPr="00236586">
        <w:rPr>
          <w:rFonts w:ascii="Arial Narrow" w:hAnsi="Arial Narrow"/>
          <w:szCs w:val="28"/>
        </w:rPr>
        <w:t>zute urmatoarele dot</w:t>
      </w:r>
      <w:r w:rsidR="005316B3">
        <w:rPr>
          <w:rFonts w:ascii="Arial Narrow" w:hAnsi="Arial Narrow"/>
          <w:szCs w:val="28"/>
        </w:rPr>
        <w:t>ă</w:t>
      </w:r>
      <w:r w:rsidRPr="00236586">
        <w:rPr>
          <w:rFonts w:ascii="Arial Narrow" w:hAnsi="Arial Narrow"/>
          <w:szCs w:val="28"/>
        </w:rPr>
        <w:t>ri:</w:t>
      </w:r>
    </w:p>
    <w:p w14:paraId="29527481"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Birouri tip container</w:t>
      </w:r>
    </w:p>
    <w:p w14:paraId="7538AEE0"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Birouri tip container topo</w:t>
      </w:r>
    </w:p>
    <w:p w14:paraId="76A36940"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Cantina</w:t>
      </w:r>
    </w:p>
    <w:p w14:paraId="1D440C5E"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Dormitoare</w:t>
      </w:r>
    </w:p>
    <w:p w14:paraId="47AF0CDC"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Laborator</w:t>
      </w:r>
    </w:p>
    <w:p w14:paraId="33A198BB"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Depozit carburanti</w:t>
      </w:r>
    </w:p>
    <w:p w14:paraId="7AC5D7B2"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Atelier mecanic</w:t>
      </w:r>
    </w:p>
    <w:p w14:paraId="1EB8CE66"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Spatiu pentru statie concasare</w:t>
      </w:r>
    </w:p>
    <w:p w14:paraId="347FEFD1"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Spatii pentru statie balast stabilizat</w:t>
      </w:r>
    </w:p>
    <w:p w14:paraId="71B2AA33"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Spatii pentru statie betoane</w:t>
      </w:r>
    </w:p>
    <w:p w14:paraId="1036F18E"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Spatii pentru statie şortare</w:t>
      </w:r>
    </w:p>
    <w:p w14:paraId="7D2AED8A" w14:textId="77777777" w:rsid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t>Spatii pentru statii asfalt</w:t>
      </w:r>
    </w:p>
    <w:p w14:paraId="2F21E158" w14:textId="71DE6DE5" w:rsidR="00236586" w:rsidRPr="005316B3" w:rsidRDefault="00236586" w:rsidP="00766E0D">
      <w:pPr>
        <w:pStyle w:val="ListParagraph"/>
        <w:numPr>
          <w:ilvl w:val="0"/>
          <w:numId w:val="38"/>
        </w:numPr>
        <w:shd w:val="clear" w:color="auto" w:fill="FFFFFF"/>
        <w:ind w:firstLine="567"/>
        <w:jc w:val="both"/>
        <w:rPr>
          <w:rFonts w:ascii="Arial Narrow" w:hAnsi="Arial Narrow"/>
          <w:szCs w:val="28"/>
        </w:rPr>
      </w:pPr>
      <w:r w:rsidRPr="005316B3">
        <w:rPr>
          <w:rFonts w:ascii="Arial Narrow" w:hAnsi="Arial Narrow"/>
          <w:szCs w:val="28"/>
        </w:rPr>
        <w:lastRenderedPageBreak/>
        <w:t>Parcari autoturisme</w:t>
      </w:r>
    </w:p>
    <w:p w14:paraId="41CEB19A" w14:textId="682EC1E3"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Incinta organiz</w:t>
      </w:r>
      <w:r w:rsidR="005316B3">
        <w:rPr>
          <w:rFonts w:ascii="Arial Narrow" w:hAnsi="Arial Narrow"/>
          <w:szCs w:val="28"/>
        </w:rPr>
        <w:t>ă</w:t>
      </w:r>
      <w:r w:rsidRPr="00236586">
        <w:rPr>
          <w:rFonts w:ascii="Arial Narrow" w:hAnsi="Arial Narrow"/>
          <w:szCs w:val="28"/>
        </w:rPr>
        <w:t>rii de şantier va fi împrejmuita cu gard confec</w:t>
      </w:r>
      <w:r w:rsidR="005316B3">
        <w:rPr>
          <w:rFonts w:ascii="Arial Narrow" w:hAnsi="Arial Narrow"/>
          <w:szCs w:val="28"/>
        </w:rPr>
        <w:t>ț</w:t>
      </w:r>
      <w:r w:rsidRPr="00236586">
        <w:rPr>
          <w:rFonts w:ascii="Arial Narrow" w:hAnsi="Arial Narrow"/>
          <w:szCs w:val="28"/>
        </w:rPr>
        <w:t xml:space="preserve">ionat din stâlpi metalici sau beton </w:t>
      </w:r>
      <w:r w:rsidR="005316B3">
        <w:rPr>
          <w:rFonts w:ascii="Arial Narrow" w:hAnsi="Arial Narrow"/>
          <w:szCs w:val="28"/>
        </w:rPr>
        <w:t>ș</w:t>
      </w:r>
      <w:r w:rsidRPr="00236586">
        <w:rPr>
          <w:rFonts w:ascii="Arial Narrow" w:hAnsi="Arial Narrow"/>
          <w:szCs w:val="28"/>
        </w:rPr>
        <w:t>i plas</w:t>
      </w:r>
      <w:r w:rsidR="005316B3">
        <w:rPr>
          <w:rFonts w:ascii="Arial Narrow" w:hAnsi="Arial Narrow"/>
          <w:szCs w:val="28"/>
        </w:rPr>
        <w:t>ă</w:t>
      </w:r>
      <w:r w:rsidRPr="00236586">
        <w:rPr>
          <w:rFonts w:ascii="Arial Narrow" w:hAnsi="Arial Narrow"/>
          <w:szCs w:val="28"/>
        </w:rPr>
        <w:t xml:space="preserve"> de s</w:t>
      </w:r>
      <w:r w:rsidR="005316B3">
        <w:rPr>
          <w:rFonts w:ascii="Arial Narrow" w:hAnsi="Arial Narrow"/>
          <w:szCs w:val="28"/>
        </w:rPr>
        <w:t>î</w:t>
      </w:r>
      <w:r w:rsidRPr="00236586">
        <w:rPr>
          <w:rFonts w:ascii="Arial Narrow" w:hAnsi="Arial Narrow"/>
          <w:szCs w:val="28"/>
        </w:rPr>
        <w:t>rm</w:t>
      </w:r>
      <w:r w:rsidR="005316B3">
        <w:rPr>
          <w:rFonts w:ascii="Arial Narrow" w:hAnsi="Arial Narrow"/>
          <w:szCs w:val="28"/>
        </w:rPr>
        <w:t>ă</w:t>
      </w:r>
      <w:r w:rsidRPr="00236586">
        <w:rPr>
          <w:rFonts w:ascii="Arial Narrow" w:hAnsi="Arial Narrow"/>
          <w:szCs w:val="28"/>
        </w:rPr>
        <w:t xml:space="preserve"> cu ochiuri, cu </w:t>
      </w:r>
      <w:r w:rsidR="005316B3">
        <w:rPr>
          <w:rFonts w:ascii="Arial Narrow" w:hAnsi="Arial Narrow"/>
          <w:szCs w:val="28"/>
        </w:rPr>
        <w:t>î</w:t>
      </w:r>
      <w:r w:rsidRPr="00236586">
        <w:rPr>
          <w:rFonts w:ascii="Arial Narrow" w:hAnsi="Arial Narrow"/>
          <w:szCs w:val="28"/>
        </w:rPr>
        <w:t>n</w:t>
      </w:r>
      <w:r w:rsidR="005316B3">
        <w:rPr>
          <w:rFonts w:ascii="Arial Narrow" w:hAnsi="Arial Narrow"/>
          <w:szCs w:val="28"/>
        </w:rPr>
        <w:t>ălț</w:t>
      </w:r>
      <w:r w:rsidRPr="00236586">
        <w:rPr>
          <w:rFonts w:ascii="Arial Narrow" w:hAnsi="Arial Narrow"/>
          <w:szCs w:val="28"/>
        </w:rPr>
        <w:t>imea de 1,50m.</w:t>
      </w:r>
    </w:p>
    <w:p w14:paraId="31804979" w14:textId="505AEE23"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Apele pluviale vor fi preluate printr-o re|ea de şan</w:t>
      </w:r>
      <w:r w:rsidR="005316B3">
        <w:rPr>
          <w:rFonts w:ascii="Arial Narrow" w:hAnsi="Arial Narrow"/>
          <w:szCs w:val="28"/>
        </w:rPr>
        <w:t>ț</w:t>
      </w:r>
      <w:r w:rsidRPr="00236586">
        <w:rPr>
          <w:rFonts w:ascii="Arial Narrow" w:hAnsi="Arial Narrow"/>
          <w:szCs w:val="28"/>
        </w:rPr>
        <w:t xml:space="preserve">uri </w:t>
      </w:r>
      <w:r w:rsidR="005316B3">
        <w:rPr>
          <w:rFonts w:ascii="Arial Narrow" w:hAnsi="Arial Narrow"/>
          <w:szCs w:val="28"/>
        </w:rPr>
        <w:t>ș</w:t>
      </w:r>
      <w:r w:rsidRPr="00236586">
        <w:rPr>
          <w:rFonts w:ascii="Arial Narrow" w:hAnsi="Arial Narrow"/>
          <w:szCs w:val="28"/>
        </w:rPr>
        <w:t xml:space="preserve">i rigole iar dupa trecerea prin decantor/separator vor deversa </w:t>
      </w:r>
      <w:r w:rsidR="005316B3">
        <w:rPr>
          <w:rFonts w:ascii="Arial Narrow" w:hAnsi="Arial Narrow"/>
          <w:szCs w:val="28"/>
        </w:rPr>
        <w:t>î</w:t>
      </w:r>
      <w:r w:rsidRPr="00236586">
        <w:rPr>
          <w:rFonts w:ascii="Arial Narrow" w:hAnsi="Arial Narrow"/>
          <w:szCs w:val="28"/>
        </w:rPr>
        <w:t>n emisar. Apele menajere se vor colecta prin re</w:t>
      </w:r>
      <w:r w:rsidR="005316B3">
        <w:rPr>
          <w:rFonts w:ascii="Arial Narrow" w:hAnsi="Arial Narrow"/>
          <w:szCs w:val="28"/>
        </w:rPr>
        <w:t>ț</w:t>
      </w:r>
      <w:r w:rsidRPr="00236586">
        <w:rPr>
          <w:rFonts w:ascii="Arial Narrow" w:hAnsi="Arial Narrow"/>
          <w:szCs w:val="28"/>
        </w:rPr>
        <w:t>ea de canalizare subteran</w:t>
      </w:r>
      <w:r w:rsidR="005316B3">
        <w:rPr>
          <w:rFonts w:ascii="Arial Narrow" w:hAnsi="Arial Narrow"/>
          <w:szCs w:val="28"/>
        </w:rPr>
        <w:t>ă</w:t>
      </w:r>
      <w:r w:rsidRPr="00236586">
        <w:rPr>
          <w:rFonts w:ascii="Arial Narrow" w:hAnsi="Arial Narrow"/>
          <w:szCs w:val="28"/>
        </w:rPr>
        <w:t xml:space="preserve"> c</w:t>
      </w:r>
      <w:r w:rsidR="005316B3">
        <w:rPr>
          <w:rFonts w:ascii="Arial Narrow" w:hAnsi="Arial Narrow"/>
          <w:szCs w:val="28"/>
        </w:rPr>
        <w:t>ă</w:t>
      </w:r>
      <w:r w:rsidRPr="00236586">
        <w:rPr>
          <w:rFonts w:ascii="Arial Narrow" w:hAnsi="Arial Narrow"/>
          <w:szCs w:val="28"/>
        </w:rPr>
        <w:t>tre o sta</w:t>
      </w:r>
      <w:r w:rsidR="005316B3">
        <w:rPr>
          <w:rFonts w:ascii="Arial Narrow" w:hAnsi="Arial Narrow"/>
          <w:szCs w:val="28"/>
        </w:rPr>
        <w:t>ț</w:t>
      </w:r>
      <w:r w:rsidRPr="00236586">
        <w:rPr>
          <w:rFonts w:ascii="Arial Narrow" w:hAnsi="Arial Narrow"/>
          <w:szCs w:val="28"/>
        </w:rPr>
        <w:t>ie de epurare mecano-biologic</w:t>
      </w:r>
      <w:r w:rsidR="005316B3">
        <w:rPr>
          <w:rFonts w:ascii="Arial Narrow" w:hAnsi="Arial Narrow"/>
          <w:szCs w:val="28"/>
        </w:rPr>
        <w:t>ă</w:t>
      </w:r>
      <w:r w:rsidRPr="00236586">
        <w:rPr>
          <w:rFonts w:ascii="Arial Narrow" w:hAnsi="Arial Narrow"/>
          <w:szCs w:val="28"/>
        </w:rPr>
        <w:t>.</w:t>
      </w:r>
    </w:p>
    <w:p w14:paraId="218F6958" w14:textId="68A2A1B6"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Alimentarea cu ap</w:t>
      </w:r>
      <w:r w:rsidR="005316B3">
        <w:rPr>
          <w:rFonts w:ascii="Arial Narrow" w:hAnsi="Arial Narrow"/>
          <w:szCs w:val="28"/>
        </w:rPr>
        <w:t>ă</w:t>
      </w:r>
      <w:r w:rsidRPr="00236586">
        <w:rPr>
          <w:rFonts w:ascii="Arial Narrow" w:hAnsi="Arial Narrow"/>
          <w:szCs w:val="28"/>
        </w:rPr>
        <w:t xml:space="preserve"> se va realiza prin pu</w:t>
      </w:r>
      <w:r w:rsidR="005316B3">
        <w:rPr>
          <w:rFonts w:ascii="Arial Narrow" w:hAnsi="Arial Narrow"/>
          <w:szCs w:val="28"/>
        </w:rPr>
        <w:t>ț</w:t>
      </w:r>
      <w:r w:rsidRPr="00236586">
        <w:rPr>
          <w:rFonts w:ascii="Arial Narrow" w:hAnsi="Arial Narrow"/>
          <w:szCs w:val="28"/>
        </w:rPr>
        <w:t>uri forate efectaute de o firma specializat</w:t>
      </w:r>
      <w:r w:rsidR="005316B3">
        <w:rPr>
          <w:rFonts w:ascii="Arial Narrow" w:hAnsi="Arial Narrow"/>
          <w:szCs w:val="28"/>
        </w:rPr>
        <w:t>ă</w:t>
      </w:r>
      <w:r w:rsidRPr="00236586">
        <w:rPr>
          <w:rFonts w:ascii="Arial Narrow" w:hAnsi="Arial Narrow"/>
          <w:szCs w:val="28"/>
        </w:rPr>
        <w:t>.</w:t>
      </w:r>
    </w:p>
    <w:p w14:paraId="15C92C43" w14:textId="332EF08B"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Organ</w:t>
      </w:r>
      <w:r w:rsidR="009773B7">
        <w:rPr>
          <w:rFonts w:ascii="Arial Narrow" w:hAnsi="Arial Narrow"/>
          <w:szCs w:val="28"/>
        </w:rPr>
        <w:t>i</w:t>
      </w:r>
      <w:r w:rsidRPr="00236586">
        <w:rPr>
          <w:rFonts w:ascii="Arial Narrow" w:hAnsi="Arial Narrow"/>
          <w:szCs w:val="28"/>
        </w:rPr>
        <w:t>zarea de şantier, se va asigura cu utilita</w:t>
      </w:r>
      <w:r w:rsidR="005316B3">
        <w:rPr>
          <w:rFonts w:ascii="Arial Narrow" w:hAnsi="Arial Narrow"/>
          <w:szCs w:val="28"/>
        </w:rPr>
        <w:t>ț</w:t>
      </w:r>
      <w:r w:rsidRPr="00236586">
        <w:rPr>
          <w:rFonts w:ascii="Arial Narrow" w:hAnsi="Arial Narrow"/>
          <w:szCs w:val="28"/>
        </w:rPr>
        <w:t>i prin bran</w:t>
      </w:r>
      <w:r w:rsidR="005316B3">
        <w:rPr>
          <w:rFonts w:ascii="Arial Narrow" w:hAnsi="Arial Narrow"/>
          <w:szCs w:val="28"/>
        </w:rPr>
        <w:t>ș</w:t>
      </w:r>
      <w:r w:rsidRPr="00236586">
        <w:rPr>
          <w:rFonts w:ascii="Arial Narrow" w:hAnsi="Arial Narrow"/>
          <w:szCs w:val="28"/>
        </w:rPr>
        <w:t>area</w:t>
      </w:r>
      <w:r w:rsidR="005316B3">
        <w:rPr>
          <w:rFonts w:ascii="Arial Narrow" w:hAnsi="Arial Narrow"/>
          <w:szCs w:val="28"/>
        </w:rPr>
        <w:t xml:space="preserve"> l</w:t>
      </w:r>
      <w:r w:rsidRPr="00236586">
        <w:rPr>
          <w:rFonts w:ascii="Arial Narrow" w:hAnsi="Arial Narrow"/>
          <w:szCs w:val="28"/>
        </w:rPr>
        <w:t>a re</w:t>
      </w:r>
      <w:r w:rsidR="005316B3">
        <w:rPr>
          <w:rFonts w:ascii="Arial Narrow" w:hAnsi="Arial Narrow"/>
          <w:szCs w:val="28"/>
        </w:rPr>
        <w:t>ț</w:t>
      </w:r>
      <w:r w:rsidRPr="00236586">
        <w:rPr>
          <w:rFonts w:ascii="Arial Narrow" w:hAnsi="Arial Narrow"/>
          <w:szCs w:val="28"/>
        </w:rPr>
        <w:t>elele existente ( energie electric</w:t>
      </w:r>
      <w:r w:rsidR="009773B7">
        <w:rPr>
          <w:rFonts w:ascii="Arial Narrow" w:hAnsi="Arial Narrow"/>
          <w:szCs w:val="28"/>
        </w:rPr>
        <w:t>ă</w:t>
      </w:r>
      <w:r w:rsidRPr="00236586">
        <w:rPr>
          <w:rFonts w:ascii="Arial Narrow" w:hAnsi="Arial Narrow"/>
          <w:szCs w:val="28"/>
        </w:rPr>
        <w:t xml:space="preserve">, gaze, telefonie) </w:t>
      </w:r>
      <w:r w:rsidR="009773B7">
        <w:rPr>
          <w:rFonts w:ascii="Arial Narrow" w:hAnsi="Arial Narrow"/>
          <w:szCs w:val="28"/>
        </w:rPr>
        <w:t>î</w:t>
      </w:r>
      <w:r w:rsidRPr="00236586">
        <w:rPr>
          <w:rFonts w:ascii="Arial Narrow" w:hAnsi="Arial Narrow"/>
          <w:szCs w:val="28"/>
        </w:rPr>
        <w:t>n condi</w:t>
      </w:r>
      <w:r w:rsidR="005316B3">
        <w:rPr>
          <w:rFonts w:ascii="Arial Narrow" w:hAnsi="Arial Narrow"/>
          <w:szCs w:val="28"/>
        </w:rPr>
        <w:t>ț</w:t>
      </w:r>
      <w:r w:rsidRPr="00236586">
        <w:rPr>
          <w:rFonts w:ascii="Arial Narrow" w:hAnsi="Arial Narrow"/>
          <w:szCs w:val="28"/>
        </w:rPr>
        <w:t>iile impuse prin avizele ob</w:t>
      </w:r>
      <w:r w:rsidR="005316B3">
        <w:rPr>
          <w:rFonts w:ascii="Arial Narrow" w:hAnsi="Arial Narrow"/>
          <w:szCs w:val="28"/>
        </w:rPr>
        <w:t>ț</w:t>
      </w:r>
      <w:r w:rsidRPr="00236586">
        <w:rPr>
          <w:rFonts w:ascii="Arial Narrow" w:hAnsi="Arial Narrow"/>
          <w:szCs w:val="28"/>
        </w:rPr>
        <w:t xml:space="preserve">inute de </w:t>
      </w:r>
      <w:r w:rsidR="005316B3">
        <w:rPr>
          <w:rFonts w:ascii="Arial Narrow" w:hAnsi="Arial Narrow"/>
          <w:szCs w:val="28"/>
        </w:rPr>
        <w:t>l</w:t>
      </w:r>
      <w:r w:rsidRPr="00236586">
        <w:rPr>
          <w:rFonts w:ascii="Arial Narrow" w:hAnsi="Arial Narrow"/>
          <w:szCs w:val="28"/>
        </w:rPr>
        <w:t>a de</w:t>
      </w:r>
      <w:r w:rsidR="005316B3">
        <w:rPr>
          <w:rFonts w:ascii="Arial Narrow" w:hAnsi="Arial Narrow"/>
          <w:szCs w:val="28"/>
        </w:rPr>
        <w:t>ț</w:t>
      </w:r>
      <w:r w:rsidRPr="00236586">
        <w:rPr>
          <w:rFonts w:ascii="Arial Narrow" w:hAnsi="Arial Narrow"/>
          <w:szCs w:val="28"/>
        </w:rPr>
        <w:t>inatorii re</w:t>
      </w:r>
      <w:r w:rsidR="005316B3">
        <w:rPr>
          <w:rFonts w:ascii="Arial Narrow" w:hAnsi="Arial Narrow"/>
          <w:szCs w:val="28"/>
        </w:rPr>
        <w:t>ț</w:t>
      </w:r>
      <w:r w:rsidRPr="00236586">
        <w:rPr>
          <w:rFonts w:ascii="Arial Narrow" w:hAnsi="Arial Narrow"/>
          <w:szCs w:val="28"/>
        </w:rPr>
        <w:t>elelor.</w:t>
      </w:r>
    </w:p>
    <w:p w14:paraId="61B3D144" w14:textId="6D0C0859" w:rsidR="00236586" w:rsidRPr="00236586" w:rsidRDefault="00236586" w:rsidP="005316B3">
      <w:pPr>
        <w:shd w:val="clear" w:color="auto" w:fill="FFFFFF"/>
        <w:ind w:firstLine="567"/>
        <w:jc w:val="both"/>
        <w:rPr>
          <w:rFonts w:ascii="Arial Narrow" w:hAnsi="Arial Narrow"/>
          <w:szCs w:val="28"/>
        </w:rPr>
      </w:pPr>
      <w:r w:rsidRPr="00236586">
        <w:rPr>
          <w:rFonts w:ascii="Arial Narrow" w:hAnsi="Arial Narrow"/>
          <w:szCs w:val="28"/>
        </w:rPr>
        <w:t>At</w:t>
      </w:r>
      <w:r w:rsidR="005316B3">
        <w:rPr>
          <w:rFonts w:ascii="Arial Narrow" w:hAnsi="Arial Narrow"/>
          <w:szCs w:val="28"/>
        </w:rPr>
        <w:t>â</w:t>
      </w:r>
      <w:r w:rsidRPr="00236586">
        <w:rPr>
          <w:rFonts w:ascii="Arial Narrow" w:hAnsi="Arial Narrow"/>
          <w:szCs w:val="28"/>
        </w:rPr>
        <w:t xml:space="preserve">t </w:t>
      </w:r>
      <w:r w:rsidR="005316B3">
        <w:rPr>
          <w:rFonts w:ascii="Arial Narrow" w:hAnsi="Arial Narrow"/>
          <w:szCs w:val="28"/>
        </w:rPr>
        <w:t>î</w:t>
      </w:r>
      <w:r w:rsidRPr="00236586">
        <w:rPr>
          <w:rFonts w:ascii="Arial Narrow" w:hAnsi="Arial Narrow"/>
          <w:szCs w:val="28"/>
        </w:rPr>
        <w:t>n etapa de realizare a organiz</w:t>
      </w:r>
      <w:r w:rsidR="005316B3">
        <w:rPr>
          <w:rFonts w:ascii="Arial Narrow" w:hAnsi="Arial Narrow"/>
          <w:szCs w:val="28"/>
        </w:rPr>
        <w:t>ă</w:t>
      </w:r>
      <w:r w:rsidRPr="00236586">
        <w:rPr>
          <w:rFonts w:ascii="Arial Narrow" w:hAnsi="Arial Narrow"/>
          <w:szCs w:val="28"/>
        </w:rPr>
        <w:t>rii de şantier, c</w:t>
      </w:r>
      <w:r w:rsidR="005316B3">
        <w:rPr>
          <w:rFonts w:ascii="Arial Narrow" w:hAnsi="Arial Narrow"/>
          <w:szCs w:val="28"/>
        </w:rPr>
        <w:t>î</w:t>
      </w:r>
      <w:r w:rsidRPr="00236586">
        <w:rPr>
          <w:rFonts w:ascii="Arial Narrow" w:hAnsi="Arial Narrow"/>
          <w:szCs w:val="28"/>
        </w:rPr>
        <w:t xml:space="preserve">t </w:t>
      </w:r>
      <w:r w:rsidR="005316B3">
        <w:rPr>
          <w:rFonts w:ascii="Arial Narrow" w:hAnsi="Arial Narrow"/>
          <w:szCs w:val="28"/>
        </w:rPr>
        <w:t>ș</w:t>
      </w:r>
      <w:r w:rsidRPr="00236586">
        <w:rPr>
          <w:rFonts w:ascii="Arial Narrow" w:hAnsi="Arial Narrow"/>
          <w:szCs w:val="28"/>
        </w:rPr>
        <w:t>i a func</w:t>
      </w:r>
      <w:r w:rsidR="005316B3">
        <w:rPr>
          <w:rFonts w:ascii="Arial Narrow" w:hAnsi="Arial Narrow"/>
          <w:szCs w:val="28"/>
        </w:rPr>
        <w:t>ț</w:t>
      </w:r>
      <w:r w:rsidRPr="00236586">
        <w:rPr>
          <w:rFonts w:ascii="Arial Narrow" w:hAnsi="Arial Narrow"/>
          <w:szCs w:val="28"/>
        </w:rPr>
        <w:t>ion</w:t>
      </w:r>
      <w:r w:rsidR="005316B3">
        <w:rPr>
          <w:rFonts w:ascii="Arial Narrow" w:hAnsi="Arial Narrow"/>
          <w:szCs w:val="28"/>
        </w:rPr>
        <w:t>ă</w:t>
      </w:r>
      <w:r w:rsidRPr="00236586">
        <w:rPr>
          <w:rFonts w:ascii="Arial Narrow" w:hAnsi="Arial Narrow"/>
          <w:szCs w:val="28"/>
        </w:rPr>
        <w:t>rii acesteia, exista posibilitaiea polu</w:t>
      </w:r>
      <w:r w:rsidR="005316B3">
        <w:rPr>
          <w:rFonts w:ascii="Arial Narrow" w:hAnsi="Arial Narrow"/>
          <w:szCs w:val="28"/>
        </w:rPr>
        <w:t>ă</w:t>
      </w:r>
      <w:r w:rsidRPr="00236586">
        <w:rPr>
          <w:rFonts w:ascii="Arial Narrow" w:hAnsi="Arial Narrow"/>
          <w:szCs w:val="28"/>
        </w:rPr>
        <w:t>rii factorilor de mediu, dac</w:t>
      </w:r>
      <w:r w:rsidR="005316B3">
        <w:rPr>
          <w:rFonts w:ascii="Arial Narrow" w:hAnsi="Arial Narrow"/>
          <w:szCs w:val="28"/>
        </w:rPr>
        <w:t>ă</w:t>
      </w:r>
      <w:r w:rsidRPr="00236586">
        <w:rPr>
          <w:rFonts w:ascii="Arial Narrow" w:hAnsi="Arial Narrow"/>
          <w:szCs w:val="28"/>
        </w:rPr>
        <w:t xml:space="preserve"> nu se iau masuri adecvate, at</w:t>
      </w:r>
      <w:r w:rsidR="00562881">
        <w:rPr>
          <w:rFonts w:ascii="Arial Narrow" w:hAnsi="Arial Narrow"/>
          <w:szCs w:val="28"/>
        </w:rPr>
        <w:t>â</w:t>
      </w:r>
      <w:r w:rsidRPr="00236586">
        <w:rPr>
          <w:rFonts w:ascii="Arial Narrow" w:hAnsi="Arial Narrow"/>
          <w:szCs w:val="28"/>
        </w:rPr>
        <w:t>t preventive, c</w:t>
      </w:r>
      <w:r w:rsidR="00562881">
        <w:rPr>
          <w:rFonts w:ascii="Arial Narrow" w:hAnsi="Arial Narrow"/>
          <w:szCs w:val="28"/>
        </w:rPr>
        <w:t>â</w:t>
      </w:r>
      <w:r w:rsidRPr="00236586">
        <w:rPr>
          <w:rFonts w:ascii="Arial Narrow" w:hAnsi="Arial Narrow"/>
          <w:szCs w:val="28"/>
        </w:rPr>
        <w:t xml:space="preserve">t </w:t>
      </w:r>
      <w:r w:rsidR="00562881">
        <w:rPr>
          <w:rFonts w:ascii="Arial Narrow" w:hAnsi="Arial Narrow"/>
          <w:szCs w:val="28"/>
        </w:rPr>
        <w:t>ș</w:t>
      </w:r>
      <w:r w:rsidRPr="00236586">
        <w:rPr>
          <w:rFonts w:ascii="Arial Narrow" w:hAnsi="Arial Narrow"/>
          <w:szCs w:val="28"/>
        </w:rPr>
        <w:t>i corective.</w:t>
      </w:r>
    </w:p>
    <w:p w14:paraId="4A70101E" w14:textId="6BACF0BA"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Aprovizionarea cu aceste materiale, ca </w:t>
      </w:r>
      <w:r w:rsidR="00562881">
        <w:rPr>
          <w:rFonts w:ascii="Arial Narrow" w:hAnsi="Arial Narrow"/>
          <w:szCs w:val="28"/>
        </w:rPr>
        <w:t>ș</w:t>
      </w:r>
      <w:r w:rsidRPr="00236586">
        <w:rPr>
          <w:rFonts w:ascii="Arial Narrow" w:hAnsi="Arial Narrow"/>
          <w:szCs w:val="28"/>
        </w:rPr>
        <w:t>i cu celelalte necesare execut</w:t>
      </w:r>
      <w:r w:rsidR="00562881">
        <w:rPr>
          <w:rFonts w:ascii="Arial Narrow" w:hAnsi="Arial Narrow"/>
          <w:szCs w:val="28"/>
        </w:rPr>
        <w:t>ă</w:t>
      </w:r>
      <w:r w:rsidRPr="00236586">
        <w:rPr>
          <w:rFonts w:ascii="Arial Narrow" w:hAnsi="Arial Narrow"/>
          <w:szCs w:val="28"/>
        </w:rPr>
        <w:t>rii unei astfel de lucr</w:t>
      </w:r>
      <w:r w:rsidR="00562881">
        <w:rPr>
          <w:rFonts w:ascii="Arial Narrow" w:hAnsi="Arial Narrow"/>
          <w:szCs w:val="28"/>
        </w:rPr>
        <w:t>ă</w:t>
      </w:r>
      <w:r w:rsidRPr="00236586">
        <w:rPr>
          <w:rFonts w:ascii="Arial Narrow" w:hAnsi="Arial Narrow"/>
          <w:szCs w:val="28"/>
        </w:rPr>
        <w:t>ri, se va face prin transport auto.</w:t>
      </w:r>
    </w:p>
    <w:p w14:paraId="482736C0" w14:textId="149823E6"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Emisiile generate de aprovizionarea cu materiale sunt, </w:t>
      </w:r>
      <w:r w:rsidR="00562881">
        <w:rPr>
          <w:rFonts w:ascii="Arial Narrow" w:hAnsi="Arial Narrow"/>
          <w:szCs w:val="28"/>
        </w:rPr>
        <w:t>î</w:t>
      </w:r>
      <w:r w:rsidRPr="00236586">
        <w:rPr>
          <w:rFonts w:ascii="Arial Narrow" w:hAnsi="Arial Narrow"/>
          <w:szCs w:val="28"/>
        </w:rPr>
        <w:t xml:space="preserve">n general, nesemnificative, iar cele generate de traficul auto se </w:t>
      </w:r>
      <w:r w:rsidR="00562881">
        <w:rPr>
          <w:rFonts w:ascii="Arial Narrow" w:hAnsi="Arial Narrow"/>
          <w:szCs w:val="28"/>
        </w:rPr>
        <w:t>î</w:t>
      </w:r>
      <w:r w:rsidRPr="00236586">
        <w:rPr>
          <w:rFonts w:ascii="Arial Narrow" w:hAnsi="Arial Narrow"/>
          <w:szCs w:val="28"/>
        </w:rPr>
        <w:t xml:space="preserve">nscriu </w:t>
      </w:r>
      <w:r w:rsidR="00562881">
        <w:rPr>
          <w:rFonts w:ascii="Arial Narrow" w:hAnsi="Arial Narrow"/>
          <w:szCs w:val="28"/>
        </w:rPr>
        <w:t>î</w:t>
      </w:r>
      <w:r w:rsidRPr="00236586">
        <w:rPr>
          <w:rFonts w:ascii="Arial Narrow" w:hAnsi="Arial Narrow"/>
          <w:szCs w:val="28"/>
        </w:rPr>
        <w:t>n cele normale pe traseele de circulate.</w:t>
      </w:r>
    </w:p>
    <w:p w14:paraId="236C3426" w14:textId="7777777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Autovehiculele folosite pentru transport vor fi:</w:t>
      </w:r>
    </w:p>
    <w:p w14:paraId="3E3B231F" w14:textId="2C2C4DE0" w:rsidR="00562881" w:rsidRDefault="00562881" w:rsidP="00766E0D">
      <w:pPr>
        <w:pStyle w:val="ListParagraph"/>
        <w:numPr>
          <w:ilvl w:val="0"/>
          <w:numId w:val="38"/>
        </w:numPr>
        <w:shd w:val="clear" w:color="auto" w:fill="FFFFFF"/>
        <w:ind w:firstLine="567"/>
        <w:jc w:val="both"/>
        <w:rPr>
          <w:rFonts w:ascii="Arial Narrow" w:hAnsi="Arial Narrow"/>
          <w:szCs w:val="28"/>
        </w:rPr>
      </w:pPr>
      <w:r w:rsidRPr="00562881">
        <w:rPr>
          <w:rFonts w:ascii="Arial Narrow" w:hAnsi="Arial Narrow"/>
          <w:szCs w:val="28"/>
        </w:rPr>
        <w:t>B</w:t>
      </w:r>
      <w:r w:rsidR="00236586" w:rsidRPr="00562881">
        <w:rPr>
          <w:rFonts w:ascii="Arial Narrow" w:hAnsi="Arial Narrow"/>
          <w:szCs w:val="28"/>
        </w:rPr>
        <w:t>etoniere</w:t>
      </w:r>
    </w:p>
    <w:p w14:paraId="643CFB50" w14:textId="77777777" w:rsidR="00562881" w:rsidRDefault="00236586" w:rsidP="00766E0D">
      <w:pPr>
        <w:pStyle w:val="ListParagraph"/>
        <w:numPr>
          <w:ilvl w:val="0"/>
          <w:numId w:val="38"/>
        </w:numPr>
        <w:shd w:val="clear" w:color="auto" w:fill="FFFFFF"/>
        <w:ind w:firstLine="567"/>
        <w:jc w:val="both"/>
        <w:rPr>
          <w:rFonts w:ascii="Arial Narrow" w:hAnsi="Arial Narrow"/>
          <w:szCs w:val="28"/>
        </w:rPr>
      </w:pPr>
      <w:r w:rsidRPr="00562881">
        <w:rPr>
          <w:rFonts w:ascii="Arial Narrow" w:hAnsi="Arial Narrow"/>
          <w:szCs w:val="28"/>
        </w:rPr>
        <w:t>treilere pentru transport utilaje,</w:t>
      </w:r>
    </w:p>
    <w:p w14:paraId="4F4DEE00" w14:textId="3DF11199" w:rsidR="00236586" w:rsidRPr="00562881" w:rsidRDefault="00236586" w:rsidP="00766E0D">
      <w:pPr>
        <w:pStyle w:val="ListParagraph"/>
        <w:numPr>
          <w:ilvl w:val="0"/>
          <w:numId w:val="38"/>
        </w:numPr>
        <w:shd w:val="clear" w:color="auto" w:fill="FFFFFF"/>
        <w:ind w:firstLine="567"/>
        <w:jc w:val="both"/>
        <w:rPr>
          <w:rFonts w:ascii="Arial Narrow" w:hAnsi="Arial Narrow"/>
          <w:szCs w:val="28"/>
        </w:rPr>
      </w:pPr>
      <w:r w:rsidRPr="00562881">
        <w:rPr>
          <w:rFonts w:ascii="Arial Narrow" w:hAnsi="Arial Narrow"/>
          <w:szCs w:val="28"/>
        </w:rPr>
        <w:t>autobasculante</w:t>
      </w:r>
    </w:p>
    <w:p w14:paraId="7BB0577A" w14:textId="1AA8F437"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M</w:t>
      </w:r>
      <w:r w:rsidR="00562881">
        <w:rPr>
          <w:rFonts w:ascii="Arial Narrow" w:hAnsi="Arial Narrow"/>
          <w:szCs w:val="28"/>
        </w:rPr>
        <w:t>ă</w:t>
      </w:r>
      <w:r w:rsidRPr="00236586">
        <w:rPr>
          <w:rFonts w:ascii="Arial Narrow" w:hAnsi="Arial Narrow"/>
          <w:szCs w:val="28"/>
        </w:rPr>
        <w:t>suri privind protec</w:t>
      </w:r>
      <w:r w:rsidR="00562881">
        <w:rPr>
          <w:rFonts w:ascii="Arial Narrow" w:hAnsi="Arial Narrow"/>
          <w:szCs w:val="28"/>
        </w:rPr>
        <w:t>ț</w:t>
      </w:r>
      <w:r w:rsidRPr="00236586">
        <w:rPr>
          <w:rFonts w:ascii="Arial Narrow" w:hAnsi="Arial Narrow"/>
          <w:szCs w:val="28"/>
        </w:rPr>
        <w:t xml:space="preserve">ia muncii - </w:t>
      </w:r>
      <w:r w:rsidR="00562881">
        <w:rPr>
          <w:rFonts w:ascii="Arial Narrow" w:hAnsi="Arial Narrow"/>
          <w:szCs w:val="28"/>
        </w:rPr>
        <w:t>î</w:t>
      </w:r>
      <w:r w:rsidRPr="00236586">
        <w:rPr>
          <w:rFonts w:ascii="Arial Narrow" w:hAnsi="Arial Narrow"/>
          <w:szCs w:val="28"/>
        </w:rPr>
        <w:t>n cursul execut</w:t>
      </w:r>
      <w:r w:rsidR="00562881">
        <w:rPr>
          <w:rFonts w:ascii="Arial Narrow" w:hAnsi="Arial Narrow"/>
          <w:szCs w:val="28"/>
        </w:rPr>
        <w:t>ă</w:t>
      </w:r>
      <w:r w:rsidRPr="00236586">
        <w:rPr>
          <w:rFonts w:ascii="Arial Narrow" w:hAnsi="Arial Narrow"/>
          <w:szCs w:val="28"/>
        </w:rPr>
        <w:t>rii lucr</w:t>
      </w:r>
      <w:r w:rsidR="00562881">
        <w:rPr>
          <w:rFonts w:ascii="Arial Narrow" w:hAnsi="Arial Narrow"/>
          <w:szCs w:val="28"/>
        </w:rPr>
        <w:t>ă</w:t>
      </w:r>
      <w:r w:rsidRPr="00236586">
        <w:rPr>
          <w:rFonts w:ascii="Arial Narrow" w:hAnsi="Arial Narrow"/>
          <w:szCs w:val="28"/>
        </w:rPr>
        <w:t>rilor de constr</w:t>
      </w:r>
      <w:r w:rsidR="00562881">
        <w:rPr>
          <w:rFonts w:ascii="Arial Narrow" w:hAnsi="Arial Narrow"/>
          <w:szCs w:val="28"/>
        </w:rPr>
        <w:t>ir</w:t>
      </w:r>
      <w:r w:rsidRPr="00236586">
        <w:rPr>
          <w:rFonts w:ascii="Arial Narrow" w:hAnsi="Arial Narrow"/>
          <w:szCs w:val="28"/>
        </w:rPr>
        <w:t>e</w:t>
      </w:r>
      <w:r w:rsidR="00562881">
        <w:rPr>
          <w:rFonts w:ascii="Arial Narrow" w:hAnsi="Arial Narrow"/>
          <w:szCs w:val="28"/>
        </w:rPr>
        <w:t xml:space="preserve"> </w:t>
      </w:r>
      <w:r w:rsidRPr="00236586">
        <w:rPr>
          <w:rFonts w:ascii="Arial Narrow" w:hAnsi="Arial Narrow"/>
          <w:szCs w:val="28"/>
        </w:rPr>
        <w:t>trebuie respectate preveder</w:t>
      </w:r>
      <w:r w:rsidR="00562881">
        <w:rPr>
          <w:rFonts w:ascii="Arial Narrow" w:hAnsi="Arial Narrow"/>
          <w:szCs w:val="28"/>
        </w:rPr>
        <w:t>i</w:t>
      </w:r>
      <w:r w:rsidRPr="00236586">
        <w:rPr>
          <w:rFonts w:ascii="Arial Narrow" w:hAnsi="Arial Narrow"/>
          <w:szCs w:val="28"/>
        </w:rPr>
        <w:t xml:space="preserve">le Legii protectiei muncii nr. 90/1996 </w:t>
      </w:r>
      <w:r w:rsidR="00562881">
        <w:rPr>
          <w:rFonts w:ascii="Arial Narrow" w:hAnsi="Arial Narrow"/>
          <w:szCs w:val="28"/>
        </w:rPr>
        <w:t>ș</w:t>
      </w:r>
      <w:r w:rsidRPr="00236586">
        <w:rPr>
          <w:rFonts w:ascii="Arial Narrow" w:hAnsi="Arial Narrow"/>
          <w:szCs w:val="28"/>
        </w:rPr>
        <w:t>i Normelor generate de protec</w:t>
      </w:r>
      <w:r w:rsidR="00562881">
        <w:rPr>
          <w:rFonts w:ascii="Arial Narrow" w:hAnsi="Arial Narrow"/>
          <w:szCs w:val="28"/>
        </w:rPr>
        <w:t>ț</w:t>
      </w:r>
      <w:r w:rsidRPr="00236586">
        <w:rPr>
          <w:rFonts w:ascii="Arial Narrow" w:hAnsi="Arial Narrow"/>
          <w:szCs w:val="28"/>
        </w:rPr>
        <w:t>ie a muncii, elaborate de Institutul de cercet</w:t>
      </w:r>
      <w:r w:rsidR="00562881">
        <w:rPr>
          <w:rFonts w:ascii="Arial Narrow" w:hAnsi="Arial Narrow"/>
          <w:szCs w:val="28"/>
        </w:rPr>
        <w:t>ă</w:t>
      </w:r>
      <w:r w:rsidRPr="00236586">
        <w:rPr>
          <w:rFonts w:ascii="Arial Narrow" w:hAnsi="Arial Narrow"/>
          <w:szCs w:val="28"/>
        </w:rPr>
        <w:t>ri stiin</w:t>
      </w:r>
      <w:r w:rsidR="00562881">
        <w:rPr>
          <w:rFonts w:ascii="Arial Narrow" w:hAnsi="Arial Narrow"/>
          <w:szCs w:val="28"/>
        </w:rPr>
        <w:t>ț</w:t>
      </w:r>
      <w:r w:rsidRPr="00236586">
        <w:rPr>
          <w:rFonts w:ascii="Arial Narrow" w:hAnsi="Arial Narrow"/>
          <w:szCs w:val="28"/>
        </w:rPr>
        <w:t xml:space="preserve">ifice pentru protectia muncii </w:t>
      </w:r>
      <w:r w:rsidR="00562881">
        <w:rPr>
          <w:rFonts w:ascii="Arial Narrow" w:hAnsi="Arial Narrow"/>
          <w:szCs w:val="28"/>
        </w:rPr>
        <w:t>ș</w:t>
      </w:r>
      <w:r w:rsidRPr="00236586">
        <w:rPr>
          <w:rFonts w:ascii="Arial Narrow" w:hAnsi="Arial Narrow"/>
          <w:szCs w:val="28"/>
        </w:rPr>
        <w:t xml:space="preserve">i avizate de ministerul muncii </w:t>
      </w:r>
      <w:r w:rsidR="00562881">
        <w:rPr>
          <w:rFonts w:ascii="Arial Narrow" w:hAnsi="Arial Narrow"/>
          <w:szCs w:val="28"/>
        </w:rPr>
        <w:t>ș</w:t>
      </w:r>
      <w:r w:rsidRPr="00236586">
        <w:rPr>
          <w:rFonts w:ascii="Arial Narrow" w:hAnsi="Arial Narrow"/>
          <w:szCs w:val="28"/>
        </w:rPr>
        <w:t>i protec</w:t>
      </w:r>
      <w:r w:rsidR="00562881">
        <w:rPr>
          <w:rFonts w:ascii="Arial Narrow" w:hAnsi="Arial Narrow"/>
          <w:szCs w:val="28"/>
        </w:rPr>
        <w:t>ț</w:t>
      </w:r>
      <w:r w:rsidRPr="00236586">
        <w:rPr>
          <w:rFonts w:ascii="Arial Narrow" w:hAnsi="Arial Narrow"/>
          <w:szCs w:val="28"/>
        </w:rPr>
        <w:t>iei sociale. cap.3 referitor la cl</w:t>
      </w:r>
      <w:r w:rsidR="00562881">
        <w:rPr>
          <w:rFonts w:ascii="Arial Narrow" w:hAnsi="Arial Narrow"/>
          <w:szCs w:val="28"/>
        </w:rPr>
        <w:t>ă</w:t>
      </w:r>
      <w:r w:rsidRPr="00236586">
        <w:rPr>
          <w:rFonts w:ascii="Arial Narrow" w:hAnsi="Arial Narrow"/>
          <w:szCs w:val="28"/>
        </w:rPr>
        <w:t xml:space="preserve">diri </w:t>
      </w:r>
      <w:r w:rsidR="00562881">
        <w:rPr>
          <w:rFonts w:ascii="Arial Narrow" w:hAnsi="Arial Narrow"/>
          <w:szCs w:val="28"/>
        </w:rPr>
        <w:t>ș</w:t>
      </w:r>
      <w:r w:rsidRPr="00236586">
        <w:rPr>
          <w:rFonts w:ascii="Arial Narrow" w:hAnsi="Arial Narrow"/>
          <w:szCs w:val="28"/>
        </w:rPr>
        <w:t>i alte construc</w:t>
      </w:r>
      <w:r w:rsidR="00562881">
        <w:rPr>
          <w:rFonts w:ascii="Arial Narrow" w:hAnsi="Arial Narrow"/>
          <w:szCs w:val="28"/>
        </w:rPr>
        <w:t>ț</w:t>
      </w:r>
      <w:r w:rsidRPr="00236586">
        <w:rPr>
          <w:rFonts w:ascii="Arial Narrow" w:hAnsi="Arial Narrow"/>
          <w:szCs w:val="28"/>
        </w:rPr>
        <w:t>ii. Aplicarea acestor prevederi pe perioada execu</w:t>
      </w:r>
      <w:r w:rsidR="00562881">
        <w:rPr>
          <w:rFonts w:ascii="Arial Narrow" w:hAnsi="Arial Narrow"/>
          <w:szCs w:val="28"/>
        </w:rPr>
        <w:t>ț</w:t>
      </w:r>
      <w:r w:rsidRPr="00236586">
        <w:rPr>
          <w:rFonts w:ascii="Arial Narrow" w:hAnsi="Arial Narrow"/>
          <w:szCs w:val="28"/>
        </w:rPr>
        <w:t>iei se va face de c</w:t>
      </w:r>
      <w:r w:rsidR="00562881">
        <w:rPr>
          <w:rFonts w:ascii="Arial Narrow" w:hAnsi="Arial Narrow"/>
          <w:szCs w:val="28"/>
        </w:rPr>
        <w:t>ă</w:t>
      </w:r>
      <w:r w:rsidRPr="00236586">
        <w:rPr>
          <w:rFonts w:ascii="Arial Narrow" w:hAnsi="Arial Narrow"/>
          <w:szCs w:val="28"/>
        </w:rPr>
        <w:t xml:space="preserve">tre executant prin personal </w:t>
      </w:r>
      <w:r w:rsidR="00562881">
        <w:rPr>
          <w:rFonts w:ascii="Arial Narrow" w:hAnsi="Arial Narrow"/>
          <w:szCs w:val="28"/>
        </w:rPr>
        <w:t>î</w:t>
      </w:r>
      <w:r w:rsidRPr="00236586">
        <w:rPr>
          <w:rFonts w:ascii="Arial Narrow" w:hAnsi="Arial Narrow"/>
          <w:szCs w:val="28"/>
        </w:rPr>
        <w:t>ns</w:t>
      </w:r>
      <w:r w:rsidR="00562881">
        <w:rPr>
          <w:rFonts w:ascii="Arial Narrow" w:hAnsi="Arial Narrow"/>
          <w:szCs w:val="28"/>
        </w:rPr>
        <w:t>ă</w:t>
      </w:r>
      <w:r w:rsidRPr="00236586">
        <w:rPr>
          <w:rFonts w:ascii="Arial Narrow" w:hAnsi="Arial Narrow"/>
          <w:szCs w:val="28"/>
        </w:rPr>
        <w:t>rcinat cu protec</w:t>
      </w:r>
      <w:r w:rsidR="00562881">
        <w:rPr>
          <w:rFonts w:ascii="Arial Narrow" w:hAnsi="Arial Narrow"/>
          <w:szCs w:val="28"/>
        </w:rPr>
        <w:t>ț</w:t>
      </w:r>
      <w:r w:rsidRPr="00236586">
        <w:rPr>
          <w:rFonts w:ascii="Arial Narrow" w:hAnsi="Arial Narrow"/>
          <w:szCs w:val="28"/>
        </w:rPr>
        <w:t xml:space="preserve">ia muncii </w:t>
      </w:r>
      <w:r w:rsidR="00562881">
        <w:rPr>
          <w:rFonts w:ascii="Arial Narrow" w:hAnsi="Arial Narrow"/>
          <w:szCs w:val="28"/>
        </w:rPr>
        <w:t>ș</w:t>
      </w:r>
      <w:r w:rsidRPr="00236586">
        <w:rPr>
          <w:rFonts w:ascii="Arial Narrow" w:hAnsi="Arial Narrow"/>
          <w:szCs w:val="28"/>
        </w:rPr>
        <w:t xml:space="preserve">i a prevenirii incendiilor, prin organizarea santierului </w:t>
      </w:r>
      <w:r w:rsidR="00562881">
        <w:rPr>
          <w:rFonts w:ascii="Arial Narrow" w:hAnsi="Arial Narrow"/>
          <w:szCs w:val="28"/>
        </w:rPr>
        <w:t>ș</w:t>
      </w:r>
      <w:r w:rsidRPr="00236586">
        <w:rPr>
          <w:rFonts w:ascii="Arial Narrow" w:hAnsi="Arial Narrow"/>
          <w:szCs w:val="28"/>
        </w:rPr>
        <w:t>i a lucrarilor specifice necesare de protectie.</w:t>
      </w:r>
    </w:p>
    <w:p w14:paraId="3718EF96" w14:textId="7DECA834" w:rsidR="00236586" w:rsidRPr="00236586" w:rsidRDefault="00236586" w:rsidP="00236586">
      <w:pPr>
        <w:shd w:val="clear" w:color="auto" w:fill="FFFFFF"/>
        <w:ind w:firstLine="567"/>
        <w:jc w:val="both"/>
        <w:rPr>
          <w:rFonts w:ascii="Arial Narrow" w:hAnsi="Arial Narrow"/>
          <w:szCs w:val="28"/>
        </w:rPr>
      </w:pPr>
      <w:r w:rsidRPr="00236586">
        <w:rPr>
          <w:rFonts w:ascii="Arial Narrow" w:hAnsi="Arial Narrow"/>
          <w:szCs w:val="28"/>
        </w:rPr>
        <w:t xml:space="preserve">Aceste prevederi nu sunt restrictive, executantul </w:t>
      </w:r>
      <w:r w:rsidR="0081161D">
        <w:rPr>
          <w:rFonts w:ascii="Arial Narrow" w:hAnsi="Arial Narrow"/>
          <w:szCs w:val="28"/>
        </w:rPr>
        <w:t xml:space="preserve">va inmplementa soluții </w:t>
      </w:r>
      <w:r w:rsidRPr="00236586">
        <w:rPr>
          <w:rFonts w:ascii="Arial Narrow" w:hAnsi="Arial Narrow"/>
          <w:szCs w:val="28"/>
        </w:rPr>
        <w:t>ori de c</w:t>
      </w:r>
      <w:r w:rsidR="00562881">
        <w:rPr>
          <w:rFonts w:ascii="Arial Narrow" w:hAnsi="Arial Narrow"/>
          <w:szCs w:val="28"/>
        </w:rPr>
        <w:t>î</w:t>
      </w:r>
      <w:r w:rsidRPr="00236586">
        <w:rPr>
          <w:rFonts w:ascii="Arial Narrow" w:hAnsi="Arial Narrow"/>
          <w:szCs w:val="28"/>
        </w:rPr>
        <w:t>te ori va. fi necesar m</w:t>
      </w:r>
      <w:r w:rsidR="009773B7">
        <w:rPr>
          <w:rFonts w:ascii="Arial Narrow" w:hAnsi="Arial Narrow"/>
          <w:szCs w:val="28"/>
        </w:rPr>
        <w:t>ă</w:t>
      </w:r>
      <w:r w:rsidRPr="00236586">
        <w:rPr>
          <w:rFonts w:ascii="Arial Narrow" w:hAnsi="Arial Narrow"/>
          <w:szCs w:val="28"/>
        </w:rPr>
        <w:t>suri suplimentare pentru evitarea producerii oric</w:t>
      </w:r>
      <w:r w:rsidR="009773B7">
        <w:rPr>
          <w:rFonts w:ascii="Arial Narrow" w:hAnsi="Arial Narrow"/>
          <w:szCs w:val="28"/>
        </w:rPr>
        <w:t>ă</w:t>
      </w:r>
      <w:r w:rsidRPr="00236586">
        <w:rPr>
          <w:rFonts w:ascii="Arial Narrow" w:hAnsi="Arial Narrow"/>
          <w:szCs w:val="28"/>
        </w:rPr>
        <w:t>rui accident.</w:t>
      </w:r>
    </w:p>
    <w:p w14:paraId="11C9CCF6" w14:textId="77777777" w:rsidR="009773B7" w:rsidRDefault="00236586" w:rsidP="00236586">
      <w:pPr>
        <w:shd w:val="clear" w:color="auto" w:fill="FFFFFF"/>
        <w:ind w:firstLine="567"/>
        <w:jc w:val="both"/>
        <w:rPr>
          <w:rFonts w:ascii="Arial Narrow" w:hAnsi="Arial Narrow"/>
          <w:szCs w:val="28"/>
        </w:rPr>
      </w:pPr>
      <w:r w:rsidRPr="00236586">
        <w:rPr>
          <w:rFonts w:ascii="Arial Narrow" w:hAnsi="Arial Narrow"/>
          <w:szCs w:val="28"/>
        </w:rPr>
        <w:t>La incheierea lucr</w:t>
      </w:r>
      <w:r w:rsidR="009773B7">
        <w:rPr>
          <w:rFonts w:ascii="Arial Narrow" w:hAnsi="Arial Narrow"/>
          <w:szCs w:val="28"/>
        </w:rPr>
        <w:t>ă</w:t>
      </w:r>
      <w:r w:rsidRPr="00236586">
        <w:rPr>
          <w:rFonts w:ascii="Arial Narrow" w:hAnsi="Arial Narrow"/>
          <w:szCs w:val="28"/>
        </w:rPr>
        <w:t xml:space="preserve">rilor pentru care s-a creat organizarea de </w:t>
      </w:r>
      <w:r w:rsidR="009773B7">
        <w:rPr>
          <w:rFonts w:ascii="Arial Narrow" w:hAnsi="Arial Narrow"/>
          <w:szCs w:val="28"/>
        </w:rPr>
        <w:t>ș</w:t>
      </w:r>
      <w:r w:rsidRPr="00236586">
        <w:rPr>
          <w:rFonts w:ascii="Arial Narrow" w:hAnsi="Arial Narrow"/>
          <w:szCs w:val="28"/>
        </w:rPr>
        <w:t xml:space="preserve">antier </w:t>
      </w:r>
    </w:p>
    <w:p w14:paraId="170DFE8C" w14:textId="3BCE1773" w:rsidR="00131CBF" w:rsidRPr="004E1AC9" w:rsidRDefault="00236586" w:rsidP="00236586">
      <w:pPr>
        <w:shd w:val="clear" w:color="auto" w:fill="FFFFFF"/>
        <w:ind w:firstLine="567"/>
        <w:jc w:val="both"/>
        <w:rPr>
          <w:rFonts w:ascii="Arial Narrow" w:hAnsi="Arial Narrow"/>
          <w:szCs w:val="28"/>
        </w:rPr>
      </w:pPr>
      <w:r w:rsidRPr="00236586">
        <w:rPr>
          <w:rFonts w:ascii="Arial Narrow" w:hAnsi="Arial Narrow"/>
          <w:szCs w:val="28"/>
        </w:rPr>
        <w:t>Antreprenorul va muta toate birourile, atelierele, magaziile, instala</w:t>
      </w:r>
      <w:r w:rsidR="0081161D">
        <w:rPr>
          <w:rFonts w:ascii="Arial Narrow" w:hAnsi="Arial Narrow"/>
          <w:szCs w:val="28"/>
        </w:rPr>
        <w:t>ț</w:t>
      </w:r>
      <w:r w:rsidRPr="00236586">
        <w:rPr>
          <w:rFonts w:ascii="Arial Narrow" w:hAnsi="Arial Narrow"/>
          <w:szCs w:val="28"/>
        </w:rPr>
        <w:t xml:space="preserve">iile, </w:t>
      </w:r>
      <w:r w:rsidR="0081161D">
        <w:rPr>
          <w:rFonts w:ascii="Arial Narrow" w:hAnsi="Arial Narrow"/>
          <w:szCs w:val="28"/>
        </w:rPr>
        <w:t>î</w:t>
      </w:r>
      <w:r w:rsidRPr="00236586">
        <w:rPr>
          <w:rFonts w:ascii="Arial Narrow" w:hAnsi="Arial Narrow"/>
          <w:szCs w:val="28"/>
        </w:rPr>
        <w:t>mprejmuirile, suprafe</w:t>
      </w:r>
      <w:r w:rsidR="0081161D">
        <w:rPr>
          <w:rFonts w:ascii="Arial Narrow" w:hAnsi="Arial Narrow"/>
          <w:szCs w:val="28"/>
        </w:rPr>
        <w:t>ț</w:t>
      </w:r>
      <w:r w:rsidRPr="00236586">
        <w:rPr>
          <w:rFonts w:ascii="Arial Narrow" w:hAnsi="Arial Narrow"/>
          <w:szCs w:val="28"/>
        </w:rPr>
        <w:t xml:space="preserve">ele dure, etc, </w:t>
      </w:r>
      <w:r w:rsidR="0081161D">
        <w:rPr>
          <w:rFonts w:ascii="Arial Narrow" w:hAnsi="Arial Narrow"/>
          <w:szCs w:val="28"/>
        </w:rPr>
        <w:t>ș</w:t>
      </w:r>
      <w:r w:rsidRPr="00236586">
        <w:rPr>
          <w:rFonts w:ascii="Arial Narrow" w:hAnsi="Arial Narrow"/>
          <w:szCs w:val="28"/>
        </w:rPr>
        <w:t>i va cur</w:t>
      </w:r>
      <w:r w:rsidR="0081161D">
        <w:rPr>
          <w:rFonts w:ascii="Arial Narrow" w:hAnsi="Arial Narrow"/>
          <w:szCs w:val="28"/>
        </w:rPr>
        <w:t>ăț</w:t>
      </w:r>
      <w:r w:rsidRPr="00236586">
        <w:rPr>
          <w:rFonts w:ascii="Arial Narrow" w:hAnsi="Arial Narrow"/>
          <w:szCs w:val="28"/>
        </w:rPr>
        <w:t xml:space="preserve">a locul </w:t>
      </w:r>
      <w:r w:rsidR="0081161D">
        <w:rPr>
          <w:rFonts w:ascii="Arial Narrow" w:hAnsi="Arial Narrow"/>
          <w:szCs w:val="28"/>
        </w:rPr>
        <w:t>ș</w:t>
      </w:r>
      <w:r w:rsidRPr="00236586">
        <w:rPr>
          <w:rFonts w:ascii="Arial Narrow" w:hAnsi="Arial Narrow"/>
          <w:szCs w:val="28"/>
        </w:rPr>
        <w:t>i va desf</w:t>
      </w:r>
      <w:r w:rsidR="0081161D">
        <w:rPr>
          <w:rFonts w:ascii="Arial Narrow" w:hAnsi="Arial Narrow"/>
          <w:szCs w:val="28"/>
        </w:rPr>
        <w:t>ă</w:t>
      </w:r>
      <w:r w:rsidRPr="00236586">
        <w:rPr>
          <w:rFonts w:ascii="Arial Narrow" w:hAnsi="Arial Narrow"/>
          <w:szCs w:val="28"/>
        </w:rPr>
        <w:t>sura toate lucrari</w:t>
      </w:r>
      <w:r w:rsidR="0081161D">
        <w:rPr>
          <w:rFonts w:ascii="Arial Narrow" w:hAnsi="Arial Narrow"/>
          <w:szCs w:val="28"/>
        </w:rPr>
        <w:t>le</w:t>
      </w:r>
      <w:r w:rsidRPr="00236586">
        <w:rPr>
          <w:rFonts w:ascii="Arial Narrow" w:hAnsi="Arial Narrow"/>
          <w:szCs w:val="28"/>
        </w:rPr>
        <w:t xml:space="preserve"> necesare pentru aducerea locului in starea ini</w:t>
      </w:r>
      <w:r w:rsidR="0081161D">
        <w:rPr>
          <w:rFonts w:ascii="Arial Narrow" w:hAnsi="Arial Narrow"/>
          <w:szCs w:val="28"/>
        </w:rPr>
        <w:t>ț</w:t>
      </w:r>
      <w:r w:rsidRPr="00236586">
        <w:rPr>
          <w:rFonts w:ascii="Arial Narrow" w:hAnsi="Arial Narrow"/>
          <w:szCs w:val="28"/>
        </w:rPr>
        <w:t>ial</w:t>
      </w:r>
      <w:r w:rsidR="0081161D">
        <w:rPr>
          <w:rFonts w:ascii="Arial Narrow" w:hAnsi="Arial Narrow"/>
          <w:szCs w:val="28"/>
        </w:rPr>
        <w:t>ă.</w:t>
      </w:r>
    </w:p>
    <w:p w14:paraId="63C4D477" w14:textId="77777777" w:rsidR="00EF3772" w:rsidRPr="004E1AC9" w:rsidRDefault="00EF3772">
      <w:pPr>
        <w:rPr>
          <w:rFonts w:ascii="Arial Narrow" w:hAnsi="Arial Narrow"/>
          <w:sz w:val="28"/>
          <w:szCs w:val="28"/>
        </w:rPr>
      </w:pPr>
    </w:p>
    <w:bookmarkEnd w:id="130"/>
    <w:p w14:paraId="71B94C2F" w14:textId="77777777" w:rsidR="00090DA4" w:rsidRPr="00236586" w:rsidRDefault="00090DA4" w:rsidP="00475A28">
      <w:pPr>
        <w:pStyle w:val="ListParagraph"/>
        <w:numPr>
          <w:ilvl w:val="0"/>
          <w:numId w:val="10"/>
        </w:numPr>
        <w:shd w:val="clear" w:color="auto" w:fill="FFFFFF"/>
        <w:jc w:val="both"/>
        <w:rPr>
          <w:rFonts w:ascii="Arial Narrow" w:hAnsi="Arial Narrow"/>
          <w:sz w:val="28"/>
          <w:szCs w:val="28"/>
        </w:rPr>
      </w:pPr>
      <w:r w:rsidRPr="00236586">
        <w:rPr>
          <w:rFonts w:ascii="Arial Narrow" w:hAnsi="Arial Narrow"/>
          <w:sz w:val="28"/>
          <w:szCs w:val="28"/>
        </w:rPr>
        <w:t>probe tehnologice şi teste.</w:t>
      </w:r>
    </w:p>
    <w:p w14:paraId="6CAC9331" w14:textId="77777777" w:rsidR="00025C5F" w:rsidRPr="00236586" w:rsidRDefault="00025C5F" w:rsidP="00025C5F">
      <w:pPr>
        <w:shd w:val="clear" w:color="auto" w:fill="FFFFFF"/>
        <w:jc w:val="both"/>
        <w:rPr>
          <w:rFonts w:ascii="Arial Narrow" w:hAnsi="Arial Narrow"/>
          <w:sz w:val="28"/>
          <w:szCs w:val="28"/>
        </w:rPr>
      </w:pPr>
    </w:p>
    <w:p w14:paraId="3397C333" w14:textId="77777777" w:rsidR="00025C5F" w:rsidRPr="00236586" w:rsidRDefault="00F11CEE" w:rsidP="00475A28">
      <w:pPr>
        <w:pStyle w:val="ListParagraph"/>
        <w:numPr>
          <w:ilvl w:val="0"/>
          <w:numId w:val="14"/>
        </w:numPr>
        <w:shd w:val="clear" w:color="auto" w:fill="FFFFFF"/>
        <w:jc w:val="both"/>
        <w:rPr>
          <w:rFonts w:ascii="Arial Narrow" w:hAnsi="Arial Narrow"/>
          <w:szCs w:val="28"/>
        </w:rPr>
      </w:pPr>
      <w:r w:rsidRPr="00236586">
        <w:rPr>
          <w:rFonts w:ascii="Arial Narrow" w:hAnsi="Arial Narrow"/>
          <w:szCs w:val="28"/>
        </w:rPr>
        <w:t>Realizarea canalizarii pluviale va fii urmata de test de etanseitate.</w:t>
      </w:r>
    </w:p>
    <w:p w14:paraId="16901D6C" w14:textId="77777777" w:rsidR="00680ED9" w:rsidRPr="00236586" w:rsidRDefault="00680ED9" w:rsidP="00475A28">
      <w:pPr>
        <w:pStyle w:val="ListParagraph"/>
        <w:numPr>
          <w:ilvl w:val="0"/>
          <w:numId w:val="14"/>
        </w:numPr>
        <w:shd w:val="clear" w:color="auto" w:fill="FFFFFF"/>
        <w:jc w:val="both"/>
        <w:rPr>
          <w:rFonts w:ascii="Arial Narrow" w:hAnsi="Arial Narrow"/>
          <w:szCs w:val="28"/>
        </w:rPr>
      </w:pPr>
    </w:p>
    <w:p w14:paraId="06264B69" w14:textId="28B1B87D" w:rsidR="00F11CEE" w:rsidRPr="00236586" w:rsidRDefault="00F11CEE" w:rsidP="00475A28">
      <w:pPr>
        <w:pStyle w:val="ListParagraph"/>
        <w:numPr>
          <w:ilvl w:val="0"/>
          <w:numId w:val="14"/>
        </w:numPr>
        <w:shd w:val="clear" w:color="auto" w:fill="FFFFFF"/>
        <w:jc w:val="both"/>
        <w:rPr>
          <w:rFonts w:ascii="Arial Narrow" w:hAnsi="Arial Narrow"/>
          <w:szCs w:val="28"/>
        </w:rPr>
      </w:pPr>
      <w:r w:rsidRPr="00236586">
        <w:rPr>
          <w:rFonts w:ascii="Arial Narrow" w:hAnsi="Arial Narrow"/>
          <w:szCs w:val="28"/>
        </w:rPr>
        <w:t xml:space="preserve">Amplasarea </w:t>
      </w:r>
      <w:r w:rsidR="00701897" w:rsidRPr="00236586">
        <w:rPr>
          <w:rFonts w:ascii="Arial Narrow" w:hAnsi="Arial Narrow"/>
          <w:szCs w:val="28"/>
        </w:rPr>
        <w:t xml:space="preserve">retelei de iluminat public </w:t>
      </w:r>
      <w:r w:rsidRPr="00236586">
        <w:rPr>
          <w:rFonts w:ascii="Arial Narrow" w:hAnsi="Arial Narrow"/>
          <w:szCs w:val="28"/>
        </w:rPr>
        <w:t>se v</w:t>
      </w:r>
      <w:r w:rsidR="00701897" w:rsidRPr="00236586">
        <w:rPr>
          <w:rFonts w:ascii="Arial Narrow" w:hAnsi="Arial Narrow"/>
          <w:szCs w:val="28"/>
        </w:rPr>
        <w:t>a</w:t>
      </w:r>
      <w:r w:rsidRPr="00236586">
        <w:rPr>
          <w:rFonts w:ascii="Arial Narrow" w:hAnsi="Arial Narrow"/>
          <w:szCs w:val="28"/>
        </w:rPr>
        <w:t xml:space="preserve"> testa privind gradul </w:t>
      </w:r>
      <w:r w:rsidR="00701897" w:rsidRPr="00236586">
        <w:rPr>
          <w:rFonts w:ascii="Arial Narrow" w:hAnsi="Arial Narrow"/>
          <w:szCs w:val="28"/>
        </w:rPr>
        <w:t>luminozitate si consum</w:t>
      </w:r>
      <w:r w:rsidRPr="00236586">
        <w:rPr>
          <w:rFonts w:ascii="Arial Narrow" w:hAnsi="Arial Narrow"/>
          <w:szCs w:val="28"/>
        </w:rPr>
        <w:t xml:space="preserve"> se va masura luminozitatea.</w:t>
      </w:r>
    </w:p>
    <w:p w14:paraId="44FF6F1F" w14:textId="36C0A188" w:rsidR="00AF4CD7" w:rsidRPr="00236586" w:rsidRDefault="00AF4CD7" w:rsidP="00475A28">
      <w:pPr>
        <w:pStyle w:val="ListParagraph"/>
        <w:numPr>
          <w:ilvl w:val="0"/>
          <w:numId w:val="14"/>
        </w:numPr>
        <w:shd w:val="clear" w:color="auto" w:fill="FFFFFF"/>
        <w:jc w:val="both"/>
        <w:rPr>
          <w:rFonts w:ascii="Arial Narrow" w:hAnsi="Arial Narrow"/>
          <w:szCs w:val="28"/>
        </w:rPr>
      </w:pPr>
      <w:r w:rsidRPr="00236586">
        <w:rPr>
          <w:rFonts w:ascii="Arial Narrow" w:hAnsi="Arial Narrow"/>
          <w:szCs w:val="28"/>
        </w:rPr>
        <w:t>Se va realiza test de rugozitate a imbrăcămintii</w:t>
      </w:r>
    </w:p>
    <w:p w14:paraId="1701B6AD" w14:textId="5A50A69F" w:rsidR="00AF4CD7" w:rsidRPr="00236586" w:rsidRDefault="00AF4CD7" w:rsidP="00475A28">
      <w:pPr>
        <w:pStyle w:val="ListParagraph"/>
        <w:numPr>
          <w:ilvl w:val="0"/>
          <w:numId w:val="14"/>
        </w:numPr>
        <w:shd w:val="clear" w:color="auto" w:fill="FFFFFF"/>
        <w:jc w:val="both"/>
        <w:rPr>
          <w:rFonts w:ascii="Arial Narrow" w:hAnsi="Arial Narrow"/>
          <w:szCs w:val="28"/>
        </w:rPr>
      </w:pPr>
      <w:r w:rsidRPr="00236586">
        <w:rPr>
          <w:rFonts w:ascii="Arial Narrow" w:hAnsi="Arial Narrow"/>
          <w:szCs w:val="28"/>
        </w:rPr>
        <w:t>Se vor verifica componentele ce tin de siguranta rutieră si tehnica de semnalizare si marcaj</w:t>
      </w:r>
    </w:p>
    <w:p w14:paraId="0627B3DE" w14:textId="787291F5" w:rsidR="00FC091B" w:rsidRPr="004E1AC9" w:rsidRDefault="00FC091B" w:rsidP="00FC091B">
      <w:pPr>
        <w:pStyle w:val="ListParagraph"/>
        <w:shd w:val="clear" w:color="auto" w:fill="FFFFFF"/>
        <w:jc w:val="both"/>
        <w:rPr>
          <w:rFonts w:ascii="Arial Narrow" w:hAnsi="Arial Narrow"/>
          <w:sz w:val="28"/>
          <w:szCs w:val="28"/>
        </w:rPr>
      </w:pPr>
    </w:p>
    <w:p w14:paraId="5E5653DF" w14:textId="5F1FB652" w:rsidR="00F602D9" w:rsidRPr="004E1AC9" w:rsidRDefault="00F602D9" w:rsidP="00FC091B">
      <w:pPr>
        <w:pStyle w:val="ListParagraph"/>
        <w:shd w:val="clear" w:color="auto" w:fill="FFFFFF"/>
        <w:jc w:val="both"/>
        <w:rPr>
          <w:rFonts w:ascii="Arial Narrow" w:hAnsi="Arial Narrow"/>
          <w:sz w:val="28"/>
          <w:szCs w:val="28"/>
        </w:rPr>
      </w:pPr>
    </w:p>
    <w:p w14:paraId="2DDE91ED" w14:textId="77777777" w:rsidR="00F602D9" w:rsidRPr="004E1AC9" w:rsidRDefault="00F602D9" w:rsidP="00FC091B">
      <w:pPr>
        <w:pStyle w:val="ListParagraph"/>
        <w:shd w:val="clear" w:color="auto" w:fill="FFFFFF"/>
        <w:jc w:val="both"/>
        <w:rPr>
          <w:rFonts w:ascii="Arial Narrow" w:hAnsi="Arial Narrow"/>
          <w:sz w:val="28"/>
          <w:szCs w:val="28"/>
        </w:rPr>
        <w:sectPr w:rsidR="00F602D9" w:rsidRPr="004E1AC9" w:rsidSect="00EF3772">
          <w:type w:val="oddPage"/>
          <w:pgSz w:w="11907" w:h="16840" w:code="9"/>
          <w:pgMar w:top="510" w:right="510" w:bottom="510" w:left="1361" w:header="510" w:footer="510" w:gutter="0"/>
          <w:cols w:space="720"/>
          <w:docGrid w:linePitch="360"/>
        </w:sectPr>
      </w:pPr>
    </w:p>
    <w:p w14:paraId="5EA25ABA" w14:textId="77777777" w:rsidR="00F602D9" w:rsidRPr="004E1AC9" w:rsidRDefault="00F602D9" w:rsidP="00FC091B">
      <w:pPr>
        <w:pStyle w:val="ListParagraph"/>
        <w:shd w:val="clear" w:color="auto" w:fill="FFFFFF"/>
        <w:jc w:val="both"/>
        <w:rPr>
          <w:rFonts w:ascii="Arial Narrow" w:hAnsi="Arial Narrow"/>
          <w:sz w:val="28"/>
          <w:szCs w:val="28"/>
        </w:rPr>
      </w:pPr>
    </w:p>
    <w:p w14:paraId="3C2C1262" w14:textId="77777777" w:rsidR="00090DA4" w:rsidRPr="000E50F0" w:rsidRDefault="00090DA4" w:rsidP="002D418F">
      <w:pPr>
        <w:pStyle w:val="ListParagraph"/>
        <w:numPr>
          <w:ilvl w:val="1"/>
          <w:numId w:val="72"/>
        </w:numPr>
        <w:shd w:val="clear" w:color="auto" w:fill="FFFFFF"/>
        <w:jc w:val="both"/>
        <w:rPr>
          <w:rFonts w:ascii="Arial Narrow" w:hAnsi="Arial Narrow"/>
          <w:sz w:val="28"/>
          <w:szCs w:val="28"/>
        </w:rPr>
      </w:pPr>
      <w:r w:rsidRPr="000E50F0">
        <w:rPr>
          <w:rFonts w:ascii="Arial Narrow" w:hAnsi="Arial Narrow"/>
          <w:sz w:val="28"/>
          <w:szCs w:val="28"/>
        </w:rPr>
        <w:t>Principalii indicatori tehnico-economici aferenţi obiectivului de investiţii:</w:t>
      </w:r>
    </w:p>
    <w:p w14:paraId="01C9FF10" w14:textId="77777777" w:rsidR="00FC091B" w:rsidRPr="000E50F0" w:rsidRDefault="00FC091B" w:rsidP="00FC091B">
      <w:pPr>
        <w:pStyle w:val="ListParagraph"/>
        <w:shd w:val="clear" w:color="auto" w:fill="FFFFFF"/>
        <w:jc w:val="both"/>
        <w:rPr>
          <w:rFonts w:ascii="Arial Narrow" w:hAnsi="Arial Narrow"/>
          <w:sz w:val="28"/>
          <w:szCs w:val="28"/>
        </w:rPr>
      </w:pPr>
    </w:p>
    <w:p w14:paraId="3D4ACAE6" w14:textId="197C0B53" w:rsidR="00F11CEE" w:rsidRPr="000E50F0" w:rsidRDefault="00090DA4" w:rsidP="00475A28">
      <w:pPr>
        <w:pStyle w:val="ListParagraph"/>
        <w:numPr>
          <w:ilvl w:val="0"/>
          <w:numId w:val="11"/>
        </w:numPr>
        <w:shd w:val="clear" w:color="auto" w:fill="FFFFFF"/>
        <w:jc w:val="both"/>
        <w:rPr>
          <w:rFonts w:ascii="Arial Narrow" w:hAnsi="Arial Narrow"/>
          <w:sz w:val="28"/>
          <w:szCs w:val="28"/>
        </w:rPr>
      </w:pPr>
      <w:r w:rsidRPr="000E50F0">
        <w:rPr>
          <w:rFonts w:ascii="Arial Narrow" w:hAnsi="Arial Narrow"/>
          <w:sz w:val="28"/>
          <w:szCs w:val="28"/>
        </w:rPr>
        <w:t>indicatori m</w:t>
      </w:r>
      <w:r w:rsidR="000E50F0" w:rsidRPr="000E50F0">
        <w:rPr>
          <w:rFonts w:ascii="Arial Narrow" w:hAnsi="Arial Narrow"/>
          <w:sz w:val="28"/>
          <w:szCs w:val="28"/>
        </w:rPr>
        <w:t>inimali</w:t>
      </w:r>
      <w:r w:rsidRPr="000E50F0">
        <w:rPr>
          <w:rFonts w:ascii="Arial Narrow" w:hAnsi="Arial Narrow"/>
          <w:sz w:val="28"/>
          <w:szCs w:val="28"/>
        </w:rPr>
        <w:t xml:space="preserve">, respectiv valoarea totală a obiectului </w:t>
      </w:r>
      <w:r w:rsidR="00F11CEE" w:rsidRPr="000E50F0">
        <w:rPr>
          <w:rFonts w:ascii="Arial Narrow" w:hAnsi="Arial Narrow"/>
          <w:sz w:val="28"/>
          <w:szCs w:val="28"/>
        </w:rPr>
        <w:t>de investiţii, exprimată în lei:</w:t>
      </w:r>
    </w:p>
    <w:p w14:paraId="0EC009BF" w14:textId="77777777" w:rsidR="001442AE" w:rsidRDefault="001442AE" w:rsidP="00F11CEE">
      <w:pPr>
        <w:pStyle w:val="ListParagraph"/>
        <w:shd w:val="clear" w:color="auto" w:fill="FFFFFF"/>
        <w:ind w:firstLine="720"/>
        <w:jc w:val="both"/>
        <w:rPr>
          <w:rFonts w:ascii="Arial Narrow" w:hAnsi="Arial Narrow"/>
          <w:sz w:val="28"/>
          <w:szCs w:val="28"/>
        </w:rPr>
      </w:pPr>
      <w:bookmarkStart w:id="164" w:name="_Hlk506810671"/>
    </w:p>
    <w:p w14:paraId="7956BB56" w14:textId="3E4C4356" w:rsidR="00F11CEE" w:rsidRPr="000E50F0" w:rsidRDefault="00F11CEE" w:rsidP="00F11CEE">
      <w:pPr>
        <w:pStyle w:val="ListParagraph"/>
        <w:shd w:val="clear" w:color="auto" w:fill="FFFFFF"/>
        <w:ind w:firstLine="720"/>
        <w:jc w:val="both"/>
        <w:rPr>
          <w:rFonts w:ascii="Arial Narrow" w:hAnsi="Arial Narrow"/>
          <w:sz w:val="28"/>
          <w:szCs w:val="28"/>
        </w:rPr>
      </w:pPr>
      <w:r w:rsidRPr="000E50F0">
        <w:rPr>
          <w:rFonts w:ascii="Arial Narrow" w:hAnsi="Arial Narrow"/>
          <w:sz w:val="28"/>
          <w:szCs w:val="28"/>
        </w:rPr>
        <w:t xml:space="preserve">Valoare </w:t>
      </w:r>
      <w:r w:rsidR="00B372B9" w:rsidRPr="000E50F0">
        <w:rPr>
          <w:rFonts w:ascii="Arial Narrow" w:hAnsi="Arial Narrow"/>
          <w:sz w:val="28"/>
          <w:szCs w:val="28"/>
        </w:rPr>
        <w:t xml:space="preserve"> </w:t>
      </w:r>
      <w:r w:rsidR="00B372B9" w:rsidRPr="000E50F0">
        <w:rPr>
          <w:rFonts w:ascii="Arial Narrow" w:hAnsi="Arial Narrow"/>
          <w:sz w:val="28"/>
          <w:szCs w:val="28"/>
        </w:rPr>
        <w:tab/>
      </w:r>
      <w:r w:rsidR="000E50F0" w:rsidRPr="000E50F0">
        <w:rPr>
          <w:rFonts w:ascii="Arial Narrow" w:hAnsi="Arial Narrow"/>
          <w:sz w:val="28"/>
          <w:szCs w:val="28"/>
        </w:rPr>
        <w:t>96.462.661,55</w:t>
      </w:r>
      <w:r w:rsidRPr="000E50F0">
        <w:rPr>
          <w:rFonts w:ascii="Arial Narrow" w:hAnsi="Arial Narrow"/>
          <w:sz w:val="28"/>
          <w:szCs w:val="28"/>
        </w:rPr>
        <w:tab/>
      </w:r>
      <w:r w:rsidRPr="000E50F0">
        <w:rPr>
          <w:rFonts w:ascii="Arial Narrow" w:hAnsi="Arial Narrow"/>
          <w:sz w:val="28"/>
          <w:szCs w:val="28"/>
        </w:rPr>
        <w:tab/>
      </w:r>
      <w:r w:rsidRPr="000E50F0">
        <w:rPr>
          <w:rFonts w:ascii="Arial Narrow" w:hAnsi="Arial Narrow"/>
          <w:sz w:val="28"/>
          <w:szCs w:val="28"/>
        </w:rPr>
        <w:tab/>
      </w:r>
      <w:r w:rsidR="00090DA4" w:rsidRPr="000E50F0">
        <w:rPr>
          <w:rFonts w:ascii="Arial Narrow" w:hAnsi="Arial Narrow"/>
          <w:sz w:val="28"/>
          <w:szCs w:val="28"/>
        </w:rPr>
        <w:t xml:space="preserve">cu TVA şi, </w:t>
      </w:r>
    </w:p>
    <w:p w14:paraId="0F5DC4A9" w14:textId="511F5F68" w:rsidR="00F11CEE" w:rsidRPr="000E50F0" w:rsidRDefault="00F11CEE" w:rsidP="00F11CEE">
      <w:pPr>
        <w:pStyle w:val="ListParagraph"/>
        <w:shd w:val="clear" w:color="auto" w:fill="FFFFFF"/>
        <w:ind w:firstLine="720"/>
        <w:jc w:val="both"/>
        <w:rPr>
          <w:rFonts w:ascii="Arial Narrow" w:hAnsi="Arial Narrow"/>
          <w:sz w:val="28"/>
          <w:szCs w:val="28"/>
        </w:rPr>
      </w:pPr>
      <w:bookmarkStart w:id="165" w:name="_Hlk137680833"/>
      <w:r w:rsidRPr="000E50F0">
        <w:rPr>
          <w:rFonts w:ascii="Arial Narrow" w:hAnsi="Arial Narrow"/>
          <w:sz w:val="28"/>
          <w:szCs w:val="28"/>
        </w:rPr>
        <w:t xml:space="preserve">Valoare </w:t>
      </w:r>
      <w:r w:rsidR="00090DA4" w:rsidRPr="000E50F0">
        <w:rPr>
          <w:rFonts w:ascii="Arial Narrow" w:hAnsi="Arial Narrow"/>
          <w:sz w:val="28"/>
          <w:szCs w:val="28"/>
        </w:rPr>
        <w:t xml:space="preserve"> </w:t>
      </w:r>
      <w:r w:rsidRPr="000E50F0">
        <w:rPr>
          <w:rFonts w:ascii="Arial Narrow" w:hAnsi="Arial Narrow"/>
          <w:sz w:val="28"/>
          <w:szCs w:val="28"/>
        </w:rPr>
        <w:tab/>
      </w:r>
      <w:r w:rsidR="000E50F0" w:rsidRPr="000E50F0">
        <w:rPr>
          <w:rFonts w:ascii="Arial Narrow" w:hAnsi="Arial Narrow"/>
          <w:sz w:val="28"/>
          <w:szCs w:val="28"/>
        </w:rPr>
        <w:t>82.507.813,37</w:t>
      </w:r>
      <w:r w:rsidR="00FC1AF2" w:rsidRPr="000E50F0">
        <w:rPr>
          <w:rFonts w:ascii="Arial Narrow" w:hAnsi="Arial Narrow"/>
          <w:sz w:val="28"/>
          <w:szCs w:val="28"/>
        </w:rPr>
        <w:tab/>
      </w:r>
      <w:r w:rsidRPr="000E50F0">
        <w:rPr>
          <w:rFonts w:ascii="Arial Narrow" w:hAnsi="Arial Narrow"/>
          <w:sz w:val="28"/>
          <w:szCs w:val="28"/>
        </w:rPr>
        <w:tab/>
      </w:r>
      <w:r w:rsidRPr="000E50F0">
        <w:rPr>
          <w:rFonts w:ascii="Arial Narrow" w:hAnsi="Arial Narrow"/>
          <w:sz w:val="28"/>
          <w:szCs w:val="28"/>
        </w:rPr>
        <w:tab/>
      </w:r>
      <w:r w:rsidR="00090DA4" w:rsidRPr="000E50F0">
        <w:rPr>
          <w:rFonts w:ascii="Arial Narrow" w:hAnsi="Arial Narrow"/>
          <w:sz w:val="28"/>
          <w:szCs w:val="28"/>
        </w:rPr>
        <w:t xml:space="preserve">fără TVA, </w:t>
      </w:r>
    </w:p>
    <w:p w14:paraId="1B4E48F6" w14:textId="77777777" w:rsidR="00F11CEE" w:rsidRPr="000E50F0" w:rsidRDefault="00F11CEE" w:rsidP="00F11CEE">
      <w:pPr>
        <w:pStyle w:val="ListParagraph"/>
        <w:shd w:val="clear" w:color="auto" w:fill="FFFFFF"/>
        <w:ind w:firstLine="720"/>
        <w:jc w:val="both"/>
        <w:rPr>
          <w:rFonts w:ascii="Arial Narrow" w:hAnsi="Arial Narrow"/>
          <w:sz w:val="28"/>
          <w:szCs w:val="28"/>
        </w:rPr>
      </w:pPr>
    </w:p>
    <w:p w14:paraId="2551B65F" w14:textId="3549138B" w:rsidR="00B372B9" w:rsidRPr="000E50F0" w:rsidRDefault="00090DA4" w:rsidP="00F11CEE">
      <w:pPr>
        <w:pStyle w:val="ListParagraph"/>
        <w:shd w:val="clear" w:color="auto" w:fill="FFFFFF"/>
        <w:ind w:firstLine="720"/>
        <w:jc w:val="both"/>
        <w:rPr>
          <w:rFonts w:ascii="Arial Narrow" w:hAnsi="Arial Narrow"/>
          <w:sz w:val="28"/>
          <w:szCs w:val="28"/>
        </w:rPr>
      </w:pPr>
      <w:r w:rsidRPr="000E50F0">
        <w:rPr>
          <w:rFonts w:ascii="Arial Narrow" w:hAnsi="Arial Narrow"/>
          <w:sz w:val="28"/>
          <w:szCs w:val="28"/>
        </w:rPr>
        <w:t>din care construcţii-montaj (C+M)</w:t>
      </w:r>
      <w:r w:rsidR="00B372B9" w:rsidRPr="000E50F0">
        <w:rPr>
          <w:rFonts w:ascii="Arial Narrow" w:hAnsi="Arial Narrow"/>
          <w:sz w:val="28"/>
          <w:szCs w:val="28"/>
        </w:rPr>
        <w:tab/>
      </w:r>
      <w:r w:rsidR="000E50F0" w:rsidRPr="000E50F0">
        <w:rPr>
          <w:rFonts w:ascii="Arial Narrow" w:hAnsi="Arial Narrow"/>
          <w:sz w:val="28"/>
          <w:szCs w:val="28"/>
        </w:rPr>
        <w:t>64.122.188,60</w:t>
      </w:r>
      <w:r w:rsidR="00B372B9" w:rsidRPr="000E50F0">
        <w:rPr>
          <w:rFonts w:ascii="Arial Narrow" w:hAnsi="Arial Narrow"/>
          <w:sz w:val="28"/>
          <w:szCs w:val="28"/>
        </w:rPr>
        <w:t xml:space="preserve"> valoare fara </w:t>
      </w:r>
      <w:r w:rsidR="00507675" w:rsidRPr="000E50F0">
        <w:rPr>
          <w:rFonts w:ascii="Arial Narrow" w:hAnsi="Arial Narrow"/>
          <w:sz w:val="28"/>
          <w:szCs w:val="28"/>
        </w:rPr>
        <w:t xml:space="preserve"> </w:t>
      </w:r>
      <w:r w:rsidR="00B372B9" w:rsidRPr="000E50F0">
        <w:rPr>
          <w:rFonts w:ascii="Arial Narrow" w:hAnsi="Arial Narrow"/>
          <w:sz w:val="28"/>
          <w:szCs w:val="28"/>
        </w:rPr>
        <w:t>TVA</w:t>
      </w:r>
    </w:p>
    <w:p w14:paraId="4ACE2C68" w14:textId="77777777" w:rsidR="00090DA4" w:rsidRPr="004E1AC9" w:rsidRDefault="00090DA4" w:rsidP="00B372B9">
      <w:pPr>
        <w:pStyle w:val="ListParagraph"/>
        <w:shd w:val="clear" w:color="auto" w:fill="FFFFFF"/>
        <w:ind w:left="4320" w:firstLine="720"/>
        <w:jc w:val="both"/>
        <w:rPr>
          <w:rFonts w:ascii="Arial Narrow" w:hAnsi="Arial Narrow"/>
          <w:sz w:val="28"/>
          <w:szCs w:val="28"/>
        </w:rPr>
      </w:pPr>
      <w:r w:rsidRPr="000E50F0">
        <w:rPr>
          <w:rFonts w:ascii="Arial Narrow" w:hAnsi="Arial Narrow"/>
          <w:sz w:val="28"/>
          <w:szCs w:val="28"/>
        </w:rPr>
        <w:t>în conformitate cu devizul general;</w:t>
      </w:r>
    </w:p>
    <w:bookmarkEnd w:id="164"/>
    <w:bookmarkEnd w:id="165"/>
    <w:p w14:paraId="207B1B99" w14:textId="77777777" w:rsidR="00F602D9" w:rsidRPr="004E1AC9" w:rsidRDefault="00F602D9">
      <w:pPr>
        <w:rPr>
          <w:rFonts w:ascii="Arial Narrow" w:hAnsi="Arial Narrow"/>
          <w:sz w:val="28"/>
          <w:szCs w:val="28"/>
        </w:rPr>
      </w:pPr>
    </w:p>
    <w:p w14:paraId="2F078052" w14:textId="4DD28668" w:rsidR="00F602D9" w:rsidRPr="004E1AC9" w:rsidRDefault="00F602D9">
      <w:pPr>
        <w:rPr>
          <w:rFonts w:ascii="Arial Narrow" w:hAnsi="Arial Narrow"/>
          <w:sz w:val="28"/>
          <w:szCs w:val="28"/>
        </w:rPr>
        <w:sectPr w:rsidR="00F602D9" w:rsidRPr="004E1AC9" w:rsidSect="00EF3772">
          <w:type w:val="oddPage"/>
          <w:pgSz w:w="11907" w:h="16840" w:code="9"/>
          <w:pgMar w:top="510" w:right="510" w:bottom="510" w:left="1361" w:header="510" w:footer="510" w:gutter="0"/>
          <w:cols w:space="720"/>
          <w:docGrid w:linePitch="360"/>
        </w:sectPr>
      </w:pPr>
    </w:p>
    <w:p w14:paraId="76604120" w14:textId="77777777" w:rsidR="00FC091B" w:rsidRPr="004E1AC9" w:rsidRDefault="00FC091B" w:rsidP="00FC091B">
      <w:pPr>
        <w:pStyle w:val="ListParagraph"/>
        <w:shd w:val="clear" w:color="auto" w:fill="FFFFFF"/>
        <w:jc w:val="both"/>
        <w:rPr>
          <w:rFonts w:ascii="Arial Narrow" w:hAnsi="Arial Narrow"/>
          <w:sz w:val="28"/>
          <w:szCs w:val="28"/>
        </w:rPr>
      </w:pPr>
    </w:p>
    <w:p w14:paraId="65AF5BDD" w14:textId="77777777" w:rsidR="00090DA4" w:rsidRPr="004E1AC9" w:rsidRDefault="00090DA4" w:rsidP="00475A28">
      <w:pPr>
        <w:pStyle w:val="ListParagraph"/>
        <w:numPr>
          <w:ilvl w:val="0"/>
          <w:numId w:val="11"/>
        </w:numPr>
        <w:shd w:val="clear" w:color="auto" w:fill="FFFFFF"/>
        <w:jc w:val="both"/>
        <w:rPr>
          <w:rFonts w:ascii="Arial Narrow" w:hAnsi="Arial Narrow"/>
          <w:sz w:val="28"/>
          <w:szCs w:val="28"/>
        </w:rPr>
      </w:pPr>
      <w:r w:rsidRPr="004E1AC9">
        <w:rPr>
          <w:rFonts w:ascii="Arial Narrow" w:hAnsi="Arial Narrow"/>
          <w:sz w:val="28"/>
          <w:szCs w:val="28"/>
        </w:rPr>
        <w:t>indicatori minimali, respectiv indicatori de performanţă - elemente fizice/capacităţi fizice care să indice atingerea ţintei obiectivului de investiţii - şi, după caz, calitativi, în conformitate cu standardele, normativele şi reglementările tehnice în vigoare;</w:t>
      </w:r>
    </w:p>
    <w:p w14:paraId="13641537" w14:textId="77777777" w:rsidR="00F11CEE" w:rsidRPr="004E1AC9" w:rsidRDefault="00F11CEE" w:rsidP="00F11CEE">
      <w:pPr>
        <w:pStyle w:val="ListParagraph"/>
        <w:shd w:val="clear" w:color="auto" w:fill="FFFFFF"/>
        <w:jc w:val="both"/>
        <w:rPr>
          <w:rFonts w:ascii="Arial Narrow" w:hAnsi="Arial Narrow"/>
          <w:sz w:val="28"/>
          <w:szCs w:val="28"/>
        </w:rPr>
      </w:pPr>
    </w:p>
    <w:p w14:paraId="018E8FFD" w14:textId="77777777" w:rsidR="00F11CEE" w:rsidRPr="004E1AC9" w:rsidRDefault="00F11CEE" w:rsidP="00F11CEE">
      <w:pPr>
        <w:ind w:firstLine="567"/>
        <w:jc w:val="both"/>
        <w:rPr>
          <w:rFonts w:ascii="Arial Narrow" w:hAnsi="Arial Narrow" w:cs="Arial"/>
          <w:szCs w:val="24"/>
        </w:rPr>
      </w:pPr>
      <w:r w:rsidRPr="004E1AC9">
        <w:rPr>
          <w:rFonts w:ascii="Arial Narrow" w:hAnsi="Arial Narrow" w:cs="Arial"/>
          <w:szCs w:val="24"/>
        </w:rPr>
        <w:t>Conform Ordin MLPAT nr. 31/N/02.10.1995, lucrarea se încadrează în categoria de importanta C – constructii de importanta normală.</w:t>
      </w:r>
    </w:p>
    <w:p w14:paraId="55368871" w14:textId="77777777" w:rsidR="00EF3772" w:rsidRPr="004E1AC9" w:rsidRDefault="00EF3772" w:rsidP="00F11CEE">
      <w:pPr>
        <w:ind w:firstLine="567"/>
        <w:jc w:val="both"/>
        <w:rPr>
          <w:rFonts w:ascii="Arial Narrow" w:hAnsi="Arial Narrow" w:cs="Arial"/>
          <w:szCs w:val="24"/>
        </w:rPr>
      </w:pPr>
    </w:p>
    <w:tbl>
      <w:tblPr>
        <w:tblW w:w="5000" w:type="pct"/>
        <w:tblLook w:val="04A0" w:firstRow="1" w:lastRow="0" w:firstColumn="1" w:lastColumn="0" w:noHBand="0" w:noVBand="1"/>
      </w:tblPr>
      <w:tblGrid>
        <w:gridCol w:w="1192"/>
        <w:gridCol w:w="4732"/>
        <w:gridCol w:w="2163"/>
        <w:gridCol w:w="2165"/>
      </w:tblGrid>
      <w:tr w:rsidR="000E50F0" w:rsidRPr="000E50F0" w14:paraId="384D0AB2" w14:textId="77777777" w:rsidTr="000E50F0">
        <w:trPr>
          <w:trHeight w:val="315"/>
        </w:trPr>
        <w:tc>
          <w:tcPr>
            <w:tcW w:w="5000" w:type="pct"/>
            <w:gridSpan w:val="4"/>
            <w:tcBorders>
              <w:top w:val="nil"/>
              <w:left w:val="nil"/>
              <w:bottom w:val="nil"/>
              <w:right w:val="nil"/>
            </w:tcBorders>
            <w:shd w:val="clear" w:color="000000" w:fill="FFF2CC"/>
            <w:noWrap/>
            <w:vAlign w:val="center"/>
            <w:hideMark/>
          </w:tcPr>
          <w:p w14:paraId="51AEC1C9" w14:textId="06C6467C" w:rsidR="000E50F0" w:rsidRPr="000E50F0" w:rsidRDefault="000E50F0" w:rsidP="000E50F0">
            <w:pPr>
              <w:rPr>
                <w:rFonts w:ascii="Arial Narrow" w:hAnsi="Arial Narrow" w:cs="Calibri"/>
                <w:noProof w:val="0"/>
                <w:color w:val="000000"/>
                <w:szCs w:val="24"/>
                <w:lang w:val="en-GB" w:eastAsia="en-GB"/>
              </w:rPr>
            </w:pPr>
          </w:p>
        </w:tc>
      </w:tr>
      <w:tr w:rsidR="000E50F0" w:rsidRPr="000E50F0" w14:paraId="2CC9D09E" w14:textId="77777777" w:rsidTr="000E50F0">
        <w:trPr>
          <w:trHeight w:val="330"/>
        </w:trPr>
        <w:tc>
          <w:tcPr>
            <w:tcW w:w="581" w:type="pct"/>
            <w:tcBorders>
              <w:top w:val="nil"/>
              <w:left w:val="nil"/>
              <w:bottom w:val="nil"/>
              <w:right w:val="nil"/>
            </w:tcBorders>
            <w:shd w:val="clear" w:color="auto" w:fill="auto"/>
            <w:noWrap/>
            <w:vAlign w:val="center"/>
            <w:hideMark/>
          </w:tcPr>
          <w:p w14:paraId="7EA01DDC" w14:textId="77777777" w:rsidR="000E50F0" w:rsidRPr="000E50F0" w:rsidRDefault="000E50F0" w:rsidP="000E50F0">
            <w:pPr>
              <w:rPr>
                <w:rFonts w:ascii="Arial Narrow" w:hAnsi="Arial Narrow" w:cs="Calibri"/>
                <w:noProof w:val="0"/>
                <w:color w:val="000000"/>
                <w:szCs w:val="24"/>
                <w:lang w:val="en-GB" w:eastAsia="en-GB"/>
              </w:rPr>
            </w:pPr>
          </w:p>
        </w:tc>
        <w:tc>
          <w:tcPr>
            <w:tcW w:w="2308" w:type="pct"/>
            <w:tcBorders>
              <w:top w:val="nil"/>
              <w:left w:val="nil"/>
              <w:bottom w:val="nil"/>
              <w:right w:val="nil"/>
            </w:tcBorders>
            <w:shd w:val="clear" w:color="auto" w:fill="auto"/>
            <w:noWrap/>
            <w:vAlign w:val="center"/>
            <w:hideMark/>
          </w:tcPr>
          <w:p w14:paraId="5FA680E6" w14:textId="77777777" w:rsidR="000E50F0" w:rsidRPr="000E50F0" w:rsidRDefault="000E50F0" w:rsidP="000E50F0">
            <w:pPr>
              <w:rPr>
                <w:rFonts w:ascii="Times New Roman" w:hAnsi="Times New Roman"/>
                <w:noProof w:val="0"/>
                <w:sz w:val="20"/>
                <w:lang w:val="en-GB" w:eastAsia="en-GB"/>
              </w:rPr>
            </w:pPr>
          </w:p>
        </w:tc>
        <w:tc>
          <w:tcPr>
            <w:tcW w:w="1055" w:type="pct"/>
            <w:tcBorders>
              <w:top w:val="nil"/>
              <w:left w:val="nil"/>
              <w:bottom w:val="nil"/>
              <w:right w:val="nil"/>
            </w:tcBorders>
            <w:shd w:val="clear" w:color="auto" w:fill="auto"/>
            <w:noWrap/>
            <w:vAlign w:val="center"/>
            <w:hideMark/>
          </w:tcPr>
          <w:p w14:paraId="11ABDAB0" w14:textId="77777777" w:rsidR="000E50F0" w:rsidRPr="000E50F0" w:rsidRDefault="000E50F0" w:rsidP="000E50F0">
            <w:pPr>
              <w:rPr>
                <w:rFonts w:ascii="Times New Roman" w:hAnsi="Times New Roman"/>
                <w:noProof w:val="0"/>
                <w:sz w:val="20"/>
                <w:lang w:val="en-GB" w:eastAsia="en-GB"/>
              </w:rPr>
            </w:pPr>
          </w:p>
        </w:tc>
        <w:tc>
          <w:tcPr>
            <w:tcW w:w="1056" w:type="pct"/>
            <w:tcBorders>
              <w:top w:val="nil"/>
              <w:left w:val="nil"/>
              <w:bottom w:val="nil"/>
              <w:right w:val="nil"/>
            </w:tcBorders>
            <w:shd w:val="clear" w:color="auto" w:fill="auto"/>
            <w:noWrap/>
            <w:vAlign w:val="center"/>
            <w:hideMark/>
          </w:tcPr>
          <w:p w14:paraId="08F15155" w14:textId="77777777" w:rsidR="000E50F0" w:rsidRPr="000E50F0" w:rsidRDefault="000E50F0" w:rsidP="000E50F0">
            <w:pPr>
              <w:rPr>
                <w:rFonts w:ascii="Times New Roman" w:hAnsi="Times New Roman"/>
                <w:noProof w:val="0"/>
                <w:sz w:val="20"/>
                <w:lang w:val="en-GB" w:eastAsia="en-GB"/>
              </w:rPr>
            </w:pPr>
          </w:p>
        </w:tc>
      </w:tr>
      <w:tr w:rsidR="000E50F0" w:rsidRPr="000E50F0" w14:paraId="706163E8" w14:textId="77777777" w:rsidTr="000E50F0">
        <w:trPr>
          <w:trHeight w:val="315"/>
        </w:trPr>
        <w:tc>
          <w:tcPr>
            <w:tcW w:w="2889" w:type="pct"/>
            <w:gridSpan w:val="2"/>
            <w:tcBorders>
              <w:top w:val="single" w:sz="8" w:space="0" w:color="auto"/>
              <w:left w:val="single" w:sz="8" w:space="0" w:color="auto"/>
              <w:bottom w:val="single" w:sz="4" w:space="0" w:color="auto"/>
              <w:right w:val="single" w:sz="4" w:space="0" w:color="auto"/>
            </w:tcBorders>
            <w:shd w:val="clear" w:color="auto" w:fill="auto"/>
            <w:vAlign w:val="center"/>
            <w:hideMark/>
          </w:tcPr>
          <w:p w14:paraId="555513B7"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OBIECTIV</w:t>
            </w:r>
          </w:p>
        </w:tc>
        <w:tc>
          <w:tcPr>
            <w:tcW w:w="2111" w:type="pct"/>
            <w:gridSpan w:val="2"/>
            <w:tcBorders>
              <w:top w:val="single" w:sz="8" w:space="0" w:color="auto"/>
              <w:left w:val="nil"/>
              <w:bottom w:val="single" w:sz="4" w:space="0" w:color="auto"/>
              <w:right w:val="single" w:sz="8" w:space="0" w:color="000000"/>
            </w:tcBorders>
            <w:shd w:val="clear" w:color="auto" w:fill="auto"/>
            <w:vAlign w:val="center"/>
            <w:hideMark/>
          </w:tcPr>
          <w:p w14:paraId="3BE236E9" w14:textId="77777777" w:rsidR="000E50F0" w:rsidRPr="000E50F0" w:rsidRDefault="000E50F0" w:rsidP="000E50F0">
            <w:pPr>
              <w:jc w:val="center"/>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Proiectant</w:t>
            </w:r>
            <w:proofErr w:type="spellEnd"/>
            <w:r w:rsidRPr="000E50F0">
              <w:rPr>
                <w:rFonts w:ascii="Arial Narrow" w:hAnsi="Arial Narrow" w:cs="Calibri"/>
                <w:noProof w:val="0"/>
                <w:color w:val="000000"/>
                <w:szCs w:val="24"/>
                <w:lang w:val="en-GB" w:eastAsia="en-GB"/>
              </w:rPr>
              <w:t>,</w:t>
            </w:r>
          </w:p>
        </w:tc>
      </w:tr>
      <w:tr w:rsidR="000E50F0" w:rsidRPr="000E50F0" w14:paraId="57E5DBBE" w14:textId="77777777" w:rsidTr="000E50F0">
        <w:trPr>
          <w:trHeight w:val="1905"/>
        </w:trPr>
        <w:tc>
          <w:tcPr>
            <w:tcW w:w="2889"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429E42" w14:textId="77777777" w:rsidR="000E50F0" w:rsidRPr="000E50F0" w:rsidRDefault="000E50F0" w:rsidP="000E50F0">
            <w:pPr>
              <w:jc w:val="cente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 xml:space="preserve">ELABORARE SF </w:t>
            </w:r>
            <w:r w:rsidRPr="000E50F0">
              <w:rPr>
                <w:rFonts w:ascii="Arial Narrow" w:hAnsi="Arial Narrow" w:cs="Calibri"/>
                <w:b/>
                <w:bCs/>
                <w:noProof w:val="0"/>
                <w:color w:val="000000"/>
                <w:szCs w:val="24"/>
                <w:lang w:val="en-GB" w:eastAsia="en-GB"/>
              </w:rPr>
              <w:br/>
              <w:t xml:space="preserve">PENTRU OBIECTIVUL DE INVESTITII </w:t>
            </w:r>
            <w:r w:rsidRPr="000E50F0">
              <w:rPr>
                <w:rFonts w:ascii="Arial Narrow" w:hAnsi="Arial Narrow" w:cs="Calibri"/>
                <w:b/>
                <w:bCs/>
                <w:noProof w:val="0"/>
                <w:color w:val="000000"/>
                <w:szCs w:val="24"/>
                <w:lang w:val="en-GB" w:eastAsia="en-GB"/>
              </w:rPr>
              <w:br/>
              <w:t>,</w:t>
            </w:r>
            <w:proofErr w:type="spellStart"/>
            <w:r w:rsidRPr="000E50F0">
              <w:rPr>
                <w:rFonts w:ascii="Arial Narrow" w:hAnsi="Arial Narrow" w:cs="Calibri"/>
                <w:b/>
                <w:bCs/>
                <w:noProof w:val="0"/>
                <w:color w:val="000000"/>
                <w:szCs w:val="24"/>
                <w:lang w:val="en-GB" w:eastAsia="en-GB"/>
              </w:rPr>
              <w:t>Prelungire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calea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Sighişoarei</w:t>
            </w:r>
            <w:proofErr w:type="spellEnd"/>
            <w:r w:rsidRPr="000E50F0">
              <w:rPr>
                <w:rFonts w:ascii="Arial Narrow" w:hAnsi="Arial Narrow" w:cs="Calibri"/>
                <w:b/>
                <w:bCs/>
                <w:noProof w:val="0"/>
                <w:color w:val="000000"/>
                <w:szCs w:val="24"/>
                <w:lang w:val="en-GB" w:eastAsia="en-GB"/>
              </w:rPr>
              <w:t xml:space="preserve"> în </w:t>
            </w:r>
            <w:proofErr w:type="spellStart"/>
            <w:r w:rsidRPr="000E50F0">
              <w:rPr>
                <w:rFonts w:ascii="Arial Narrow" w:hAnsi="Arial Narrow" w:cs="Calibri"/>
                <w:b/>
                <w:bCs/>
                <w:noProof w:val="0"/>
                <w:color w:val="000000"/>
                <w:szCs w:val="24"/>
                <w:lang w:val="en-GB" w:eastAsia="en-GB"/>
              </w:rPr>
              <w:t>direcția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Dn</w:t>
            </w:r>
            <w:proofErr w:type="spellEnd"/>
            <w:r w:rsidRPr="000E50F0">
              <w:rPr>
                <w:rFonts w:ascii="Arial Narrow" w:hAnsi="Arial Narrow" w:cs="Calibri"/>
                <w:b/>
                <w:bCs/>
                <w:noProof w:val="0"/>
                <w:color w:val="000000"/>
                <w:szCs w:val="24"/>
                <w:lang w:val="en-GB" w:eastAsia="en-GB"/>
              </w:rPr>
              <w:t xml:space="preserve"> 13, </w:t>
            </w:r>
            <w:proofErr w:type="spellStart"/>
            <w:r w:rsidRPr="000E50F0">
              <w:rPr>
                <w:rFonts w:ascii="Arial Narrow" w:hAnsi="Arial Narrow" w:cs="Calibri"/>
                <w:b/>
                <w:bCs/>
                <w:noProof w:val="0"/>
                <w:color w:val="000000"/>
                <w:szCs w:val="24"/>
                <w:lang w:val="en-GB" w:eastAsia="en-GB"/>
              </w:rPr>
              <w:t>inclusiv</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lucrărilor</w:t>
            </w:r>
            <w:proofErr w:type="spellEnd"/>
            <w:r w:rsidRPr="000E50F0">
              <w:rPr>
                <w:rFonts w:ascii="Arial Narrow" w:hAnsi="Arial Narrow" w:cs="Calibri"/>
                <w:b/>
                <w:bCs/>
                <w:noProof w:val="0"/>
                <w:color w:val="000000"/>
                <w:szCs w:val="24"/>
                <w:lang w:val="en-GB" w:eastAsia="en-GB"/>
              </w:rPr>
              <w:t xml:space="preserve"> de </w:t>
            </w:r>
            <w:proofErr w:type="spellStart"/>
            <w:r w:rsidRPr="000E50F0">
              <w:rPr>
                <w:rFonts w:ascii="Arial Narrow" w:hAnsi="Arial Narrow" w:cs="Calibri"/>
                <w:b/>
                <w:bCs/>
                <w:noProof w:val="0"/>
                <w:color w:val="000000"/>
                <w:szCs w:val="24"/>
                <w:lang w:val="en-GB" w:eastAsia="en-GB"/>
              </w:rPr>
              <w:t>protejare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şi</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deviere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rețele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actualizare</w:t>
            </w:r>
            <w:proofErr w:type="spellEnd"/>
            <w:r w:rsidRPr="000E50F0">
              <w:rPr>
                <w:rFonts w:ascii="Arial Narrow" w:hAnsi="Arial Narrow" w:cs="Calibri"/>
                <w:b/>
                <w:bCs/>
                <w:noProof w:val="0"/>
                <w:color w:val="000000"/>
                <w:szCs w:val="24"/>
                <w:lang w:val="en-GB" w:eastAsia="en-GB"/>
              </w:rPr>
              <w:t xml:space="preserve"> CU nr. 868/2017) - </w:t>
            </w:r>
            <w:proofErr w:type="spellStart"/>
            <w:r w:rsidRPr="000E50F0">
              <w:rPr>
                <w:rFonts w:ascii="Arial Narrow" w:hAnsi="Arial Narrow" w:cs="Calibri"/>
                <w:b/>
                <w:bCs/>
                <w:noProof w:val="0"/>
                <w:color w:val="000000"/>
                <w:szCs w:val="24"/>
                <w:lang w:val="en-GB" w:eastAsia="en-GB"/>
              </w:rPr>
              <w:t>tronson</w:t>
            </w:r>
            <w:proofErr w:type="spellEnd"/>
            <w:r w:rsidRPr="000E50F0">
              <w:rPr>
                <w:rFonts w:ascii="Arial Narrow" w:hAnsi="Arial Narrow" w:cs="Calibri"/>
                <w:b/>
                <w:bCs/>
                <w:noProof w:val="0"/>
                <w:color w:val="000000"/>
                <w:szCs w:val="24"/>
                <w:lang w:val="en-GB" w:eastAsia="en-GB"/>
              </w:rPr>
              <w:t xml:space="preserve"> 6</w:t>
            </w:r>
          </w:p>
        </w:tc>
        <w:tc>
          <w:tcPr>
            <w:tcW w:w="2111" w:type="pct"/>
            <w:gridSpan w:val="2"/>
            <w:vMerge w:val="restart"/>
            <w:tcBorders>
              <w:top w:val="single" w:sz="4" w:space="0" w:color="auto"/>
              <w:left w:val="single" w:sz="4" w:space="0" w:color="auto"/>
              <w:bottom w:val="single" w:sz="4" w:space="0" w:color="auto"/>
              <w:right w:val="single" w:sz="8" w:space="0" w:color="000000"/>
            </w:tcBorders>
            <w:shd w:val="clear" w:color="auto" w:fill="auto"/>
            <w:vAlign w:val="center"/>
            <w:hideMark/>
          </w:tcPr>
          <w:p w14:paraId="0DBE483C" w14:textId="77777777" w:rsidR="000E50F0" w:rsidRPr="000E50F0" w:rsidRDefault="000E50F0" w:rsidP="000E50F0">
            <w:pPr>
              <w:jc w:val="cente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PROINVEST SRL</w:t>
            </w:r>
            <w:r w:rsidRPr="000E50F0">
              <w:rPr>
                <w:rFonts w:ascii="Arial Narrow" w:hAnsi="Arial Narrow" w:cs="Calibri"/>
                <w:b/>
                <w:bCs/>
                <w:noProof w:val="0"/>
                <w:color w:val="000000"/>
                <w:szCs w:val="24"/>
                <w:lang w:val="en-GB" w:eastAsia="en-GB"/>
              </w:rPr>
              <w:br/>
            </w:r>
            <w:r w:rsidRPr="000E50F0">
              <w:rPr>
                <w:rFonts w:ascii="Arial Narrow" w:hAnsi="Arial Narrow" w:cs="Calibri"/>
                <w:noProof w:val="0"/>
                <w:color w:val="000000"/>
                <w:szCs w:val="24"/>
                <w:lang w:val="en-GB" w:eastAsia="en-GB"/>
              </w:rPr>
              <w:t xml:space="preserve">CUI:RO14720605, J26/5078/2002, loc. </w:t>
            </w:r>
            <w:proofErr w:type="spellStart"/>
            <w:r w:rsidRPr="000E50F0">
              <w:rPr>
                <w:rFonts w:ascii="Arial Narrow" w:hAnsi="Arial Narrow" w:cs="Calibri"/>
                <w:noProof w:val="0"/>
                <w:color w:val="000000"/>
                <w:szCs w:val="24"/>
                <w:lang w:val="en-GB" w:eastAsia="en-GB"/>
              </w:rPr>
              <w:t>Tg</w:t>
            </w:r>
            <w:proofErr w:type="spellEnd"/>
            <w:r w:rsidRPr="000E50F0">
              <w:rPr>
                <w:rFonts w:ascii="Arial Narrow" w:hAnsi="Arial Narrow" w:cs="Calibri"/>
                <w:noProof w:val="0"/>
                <w:color w:val="000000"/>
                <w:szCs w:val="24"/>
                <w:lang w:val="en-GB" w:eastAsia="en-GB"/>
              </w:rPr>
              <w:t xml:space="preserve">. Mureș, str. </w:t>
            </w:r>
            <w:proofErr w:type="spellStart"/>
            <w:r w:rsidRPr="000E50F0">
              <w:rPr>
                <w:rFonts w:ascii="Arial Narrow" w:hAnsi="Arial Narrow" w:cs="Calibri"/>
                <w:noProof w:val="0"/>
                <w:color w:val="000000"/>
                <w:szCs w:val="24"/>
                <w:lang w:val="en-GB" w:eastAsia="en-GB"/>
              </w:rPr>
              <w:t>Gh</w:t>
            </w:r>
            <w:proofErr w:type="spellEnd"/>
            <w:r w:rsidRPr="000E50F0">
              <w:rPr>
                <w:rFonts w:ascii="Arial Narrow" w:hAnsi="Arial Narrow" w:cs="Calibri"/>
                <w:noProof w:val="0"/>
                <w:color w:val="000000"/>
                <w:szCs w:val="24"/>
                <w:lang w:val="en-GB" w:eastAsia="en-GB"/>
              </w:rPr>
              <w:t xml:space="preserve"> Doja, nr. 67</w:t>
            </w:r>
          </w:p>
        </w:tc>
      </w:tr>
      <w:tr w:rsidR="000E50F0" w:rsidRPr="000E50F0" w14:paraId="68F180A8" w14:textId="77777777" w:rsidTr="000E50F0">
        <w:trPr>
          <w:trHeight w:val="360"/>
        </w:trPr>
        <w:tc>
          <w:tcPr>
            <w:tcW w:w="2889" w:type="pct"/>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282BFFD6" w14:textId="77777777" w:rsidR="000E50F0" w:rsidRPr="000E50F0" w:rsidRDefault="000E50F0" w:rsidP="000E50F0">
            <w:pPr>
              <w:jc w:val="center"/>
              <w:rPr>
                <w:rFonts w:ascii="Arial Narrow" w:hAnsi="Arial Narrow" w:cs="Calibri"/>
                <w:b/>
                <w:bCs/>
                <w:noProof w:val="0"/>
                <w:color w:val="000000"/>
                <w:szCs w:val="24"/>
                <w:lang w:val="en-GB" w:eastAsia="en-GB"/>
              </w:rPr>
            </w:pPr>
            <w:proofErr w:type="spellStart"/>
            <w:r w:rsidRPr="000E50F0">
              <w:rPr>
                <w:rFonts w:ascii="Arial Narrow" w:hAnsi="Arial Narrow" w:cs="Calibri"/>
                <w:b/>
                <w:bCs/>
                <w:noProof w:val="0"/>
                <w:color w:val="000000"/>
                <w:szCs w:val="24"/>
                <w:lang w:val="en-GB" w:eastAsia="en-GB"/>
              </w:rPr>
              <w:t>Beneficiar</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Municipiul</w:t>
            </w:r>
            <w:proofErr w:type="spellEnd"/>
            <w:r w:rsidRPr="000E50F0">
              <w:rPr>
                <w:rFonts w:ascii="Arial Narrow" w:hAnsi="Arial Narrow" w:cs="Calibri"/>
                <w:b/>
                <w:bCs/>
                <w:noProof w:val="0"/>
                <w:color w:val="000000"/>
                <w:szCs w:val="24"/>
                <w:lang w:val="en-GB" w:eastAsia="en-GB"/>
              </w:rPr>
              <w:t xml:space="preserve"> Targu Mures</w:t>
            </w:r>
          </w:p>
        </w:tc>
        <w:tc>
          <w:tcPr>
            <w:tcW w:w="2111" w:type="pct"/>
            <w:gridSpan w:val="2"/>
            <w:vMerge/>
            <w:tcBorders>
              <w:top w:val="single" w:sz="4" w:space="0" w:color="auto"/>
              <w:left w:val="single" w:sz="4" w:space="0" w:color="auto"/>
              <w:bottom w:val="single" w:sz="4" w:space="0" w:color="auto"/>
              <w:right w:val="single" w:sz="8" w:space="0" w:color="000000"/>
            </w:tcBorders>
            <w:vAlign w:val="center"/>
            <w:hideMark/>
          </w:tcPr>
          <w:p w14:paraId="3B02793A" w14:textId="77777777" w:rsidR="000E50F0" w:rsidRPr="000E50F0" w:rsidRDefault="000E50F0" w:rsidP="000E50F0">
            <w:pPr>
              <w:rPr>
                <w:rFonts w:ascii="Arial Narrow" w:hAnsi="Arial Narrow" w:cs="Calibri"/>
                <w:b/>
                <w:bCs/>
                <w:noProof w:val="0"/>
                <w:color w:val="000000"/>
                <w:szCs w:val="24"/>
                <w:lang w:val="en-GB" w:eastAsia="en-GB"/>
              </w:rPr>
            </w:pPr>
          </w:p>
        </w:tc>
      </w:tr>
      <w:tr w:rsidR="000E50F0" w:rsidRPr="000E50F0" w14:paraId="517822B9" w14:textId="77777777" w:rsidTr="000E50F0">
        <w:trPr>
          <w:trHeight w:val="315"/>
        </w:trPr>
        <w:tc>
          <w:tcPr>
            <w:tcW w:w="5000" w:type="pct"/>
            <w:gridSpan w:val="4"/>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3E19E07" w14:textId="77777777" w:rsidR="000E50F0" w:rsidRPr="000E50F0" w:rsidRDefault="000E50F0" w:rsidP="000E50F0">
            <w:pP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CENTRALIZATORUL</w:t>
            </w:r>
          </w:p>
        </w:tc>
      </w:tr>
      <w:tr w:rsidR="000E50F0" w:rsidRPr="000E50F0" w14:paraId="03DCE49D" w14:textId="77777777" w:rsidTr="000E50F0">
        <w:trPr>
          <w:trHeight w:val="315"/>
        </w:trPr>
        <w:tc>
          <w:tcPr>
            <w:tcW w:w="5000" w:type="pct"/>
            <w:gridSpan w:val="4"/>
            <w:tcBorders>
              <w:top w:val="single" w:sz="4" w:space="0" w:color="auto"/>
              <w:left w:val="single" w:sz="8" w:space="0" w:color="auto"/>
              <w:bottom w:val="single" w:sz="4" w:space="0" w:color="auto"/>
              <w:right w:val="single" w:sz="8" w:space="0" w:color="000000"/>
            </w:tcBorders>
            <w:shd w:val="clear" w:color="000000" w:fill="FFFFFF"/>
            <w:noWrap/>
            <w:vAlign w:val="center"/>
            <w:hideMark/>
          </w:tcPr>
          <w:p w14:paraId="08D8E52F" w14:textId="77777777" w:rsidR="000E50F0" w:rsidRPr="000E50F0" w:rsidRDefault="000E50F0" w:rsidP="000E50F0">
            <w:pPr>
              <w:rPr>
                <w:rFonts w:ascii="Arial Narrow" w:hAnsi="Arial Narrow" w:cs="Calibri"/>
                <w:b/>
                <w:bCs/>
                <w:noProof w:val="0"/>
                <w:color w:val="000000"/>
                <w:szCs w:val="24"/>
                <w:lang w:val="en-GB" w:eastAsia="en-GB"/>
              </w:rPr>
            </w:pPr>
            <w:proofErr w:type="spellStart"/>
            <w:r w:rsidRPr="000E50F0">
              <w:rPr>
                <w:rFonts w:ascii="Arial Narrow" w:hAnsi="Arial Narrow" w:cs="Calibri"/>
                <w:b/>
                <w:bCs/>
                <w:noProof w:val="0"/>
                <w:color w:val="000000"/>
                <w:szCs w:val="24"/>
                <w:lang w:val="en-GB" w:eastAsia="en-GB"/>
              </w:rPr>
              <w:t>cheltuielilor</w:t>
            </w:r>
            <w:proofErr w:type="spellEnd"/>
            <w:r w:rsidRPr="000E50F0">
              <w:rPr>
                <w:rFonts w:ascii="Arial Narrow" w:hAnsi="Arial Narrow" w:cs="Calibri"/>
                <w:b/>
                <w:bCs/>
                <w:noProof w:val="0"/>
                <w:color w:val="000000"/>
                <w:szCs w:val="24"/>
                <w:lang w:val="en-GB" w:eastAsia="en-GB"/>
              </w:rPr>
              <w:t xml:space="preserve"> pe </w:t>
            </w:r>
            <w:proofErr w:type="spellStart"/>
            <w:r w:rsidRPr="000E50F0">
              <w:rPr>
                <w:rFonts w:ascii="Arial Narrow" w:hAnsi="Arial Narrow" w:cs="Calibri"/>
                <w:b/>
                <w:bCs/>
                <w:noProof w:val="0"/>
                <w:color w:val="000000"/>
                <w:szCs w:val="24"/>
                <w:lang w:val="en-GB" w:eastAsia="en-GB"/>
              </w:rPr>
              <w:t>obiectiv</w:t>
            </w:r>
            <w:proofErr w:type="spellEnd"/>
          </w:p>
        </w:tc>
      </w:tr>
      <w:tr w:rsidR="000E50F0" w:rsidRPr="000E50F0" w14:paraId="05551E34" w14:textId="77777777" w:rsidTr="000E50F0">
        <w:trPr>
          <w:trHeight w:val="1260"/>
        </w:trPr>
        <w:tc>
          <w:tcPr>
            <w:tcW w:w="581" w:type="pct"/>
            <w:vMerge w:val="restart"/>
            <w:tcBorders>
              <w:top w:val="nil"/>
              <w:left w:val="single" w:sz="8" w:space="0" w:color="auto"/>
              <w:bottom w:val="single" w:sz="4" w:space="0" w:color="auto"/>
              <w:right w:val="single" w:sz="4" w:space="0" w:color="auto"/>
            </w:tcBorders>
            <w:shd w:val="clear" w:color="auto" w:fill="auto"/>
            <w:vAlign w:val="center"/>
            <w:hideMark/>
          </w:tcPr>
          <w:p w14:paraId="4C3B18C7"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Nr. cap./ </w:t>
            </w:r>
            <w:proofErr w:type="spellStart"/>
            <w:r w:rsidRPr="000E50F0">
              <w:rPr>
                <w:rFonts w:ascii="Arial Narrow" w:hAnsi="Arial Narrow" w:cs="Calibri"/>
                <w:noProof w:val="0"/>
                <w:color w:val="000000"/>
                <w:szCs w:val="24"/>
                <w:lang w:val="en-GB" w:eastAsia="en-GB"/>
              </w:rPr>
              <w:t>subcap</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deviz</w:t>
            </w:r>
            <w:proofErr w:type="spellEnd"/>
            <w:r w:rsidRPr="000E50F0">
              <w:rPr>
                <w:rFonts w:ascii="Arial Narrow" w:hAnsi="Arial Narrow" w:cs="Calibri"/>
                <w:noProof w:val="0"/>
                <w:color w:val="000000"/>
                <w:szCs w:val="24"/>
                <w:lang w:val="en-GB" w:eastAsia="en-GB"/>
              </w:rPr>
              <w:t xml:space="preserve"> general</w:t>
            </w:r>
          </w:p>
        </w:tc>
        <w:tc>
          <w:tcPr>
            <w:tcW w:w="2308" w:type="pct"/>
            <w:vMerge w:val="restart"/>
            <w:tcBorders>
              <w:top w:val="nil"/>
              <w:left w:val="single" w:sz="4" w:space="0" w:color="auto"/>
              <w:bottom w:val="single" w:sz="4" w:space="0" w:color="auto"/>
              <w:right w:val="single" w:sz="4" w:space="0" w:color="auto"/>
            </w:tcBorders>
            <w:shd w:val="clear" w:color="auto" w:fill="auto"/>
            <w:vAlign w:val="center"/>
            <w:hideMark/>
          </w:tcPr>
          <w:p w14:paraId="1232578C" w14:textId="77777777" w:rsidR="000E50F0" w:rsidRPr="000E50F0" w:rsidRDefault="000E50F0" w:rsidP="000E50F0">
            <w:pPr>
              <w:jc w:val="both"/>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Denumirea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capitolelor</w:t>
            </w:r>
            <w:proofErr w:type="spellEnd"/>
            <w:r w:rsidRPr="000E50F0">
              <w:rPr>
                <w:rFonts w:ascii="Arial Narrow" w:hAnsi="Arial Narrow" w:cs="Calibri"/>
                <w:noProof w:val="0"/>
                <w:color w:val="000000"/>
                <w:szCs w:val="24"/>
                <w:lang w:val="en-GB" w:eastAsia="en-GB"/>
              </w:rPr>
              <w:t xml:space="preserve"> de </w:t>
            </w:r>
            <w:proofErr w:type="spellStart"/>
            <w:r w:rsidRPr="000E50F0">
              <w:rPr>
                <w:rFonts w:ascii="Arial Narrow" w:hAnsi="Arial Narrow" w:cs="Calibri"/>
                <w:noProof w:val="0"/>
                <w:color w:val="000000"/>
                <w:szCs w:val="24"/>
                <w:lang w:val="en-GB" w:eastAsia="en-GB"/>
              </w:rPr>
              <w:t>cheltuieli</w:t>
            </w:r>
            <w:proofErr w:type="spellEnd"/>
          </w:p>
        </w:tc>
        <w:tc>
          <w:tcPr>
            <w:tcW w:w="1055" w:type="pct"/>
            <w:tcBorders>
              <w:top w:val="nil"/>
              <w:left w:val="nil"/>
              <w:bottom w:val="single" w:sz="4" w:space="0" w:color="auto"/>
              <w:right w:val="single" w:sz="4" w:space="0" w:color="auto"/>
            </w:tcBorders>
            <w:shd w:val="clear" w:color="auto" w:fill="auto"/>
            <w:vAlign w:val="center"/>
            <w:hideMark/>
          </w:tcPr>
          <w:p w14:paraId="305553C0" w14:textId="77777777" w:rsidR="000E50F0" w:rsidRPr="000E50F0" w:rsidRDefault="000E50F0" w:rsidP="000E50F0">
            <w:pPr>
              <w:jc w:val="center"/>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Valoarea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cheltuielilor</w:t>
            </w:r>
            <w:proofErr w:type="spellEnd"/>
            <w:r w:rsidRPr="000E50F0">
              <w:rPr>
                <w:rFonts w:ascii="Arial Narrow" w:hAnsi="Arial Narrow" w:cs="Calibri"/>
                <w:noProof w:val="0"/>
                <w:color w:val="000000"/>
                <w:szCs w:val="24"/>
                <w:lang w:val="en-GB" w:eastAsia="en-GB"/>
              </w:rPr>
              <w:t xml:space="preserve"> pe </w:t>
            </w:r>
            <w:proofErr w:type="spellStart"/>
            <w:r w:rsidRPr="000E50F0">
              <w:rPr>
                <w:rFonts w:ascii="Arial Narrow" w:hAnsi="Arial Narrow" w:cs="Calibri"/>
                <w:noProof w:val="0"/>
                <w:color w:val="000000"/>
                <w:szCs w:val="24"/>
                <w:lang w:val="en-GB" w:eastAsia="en-GB"/>
              </w:rPr>
              <w:t>obiect</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exclusiv</w:t>
            </w:r>
            <w:proofErr w:type="spellEnd"/>
            <w:r w:rsidRPr="000E50F0">
              <w:rPr>
                <w:rFonts w:ascii="Arial Narrow" w:hAnsi="Arial Narrow" w:cs="Calibri"/>
                <w:noProof w:val="0"/>
                <w:color w:val="000000"/>
                <w:szCs w:val="24"/>
                <w:lang w:val="en-GB" w:eastAsia="en-GB"/>
              </w:rPr>
              <w:t xml:space="preserve"> TVA)</w:t>
            </w:r>
          </w:p>
        </w:tc>
        <w:tc>
          <w:tcPr>
            <w:tcW w:w="1056" w:type="pct"/>
            <w:tcBorders>
              <w:top w:val="nil"/>
              <w:left w:val="nil"/>
              <w:bottom w:val="single" w:sz="4" w:space="0" w:color="auto"/>
              <w:right w:val="single" w:sz="8" w:space="0" w:color="auto"/>
            </w:tcBorders>
            <w:shd w:val="clear" w:color="auto" w:fill="auto"/>
            <w:vAlign w:val="center"/>
            <w:hideMark/>
          </w:tcPr>
          <w:p w14:paraId="547AC7F0"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Din care: C+M</w:t>
            </w:r>
          </w:p>
        </w:tc>
      </w:tr>
      <w:tr w:rsidR="000E50F0" w:rsidRPr="000E50F0" w14:paraId="55139FC5" w14:textId="77777777" w:rsidTr="000E50F0">
        <w:trPr>
          <w:trHeight w:val="315"/>
        </w:trPr>
        <w:tc>
          <w:tcPr>
            <w:tcW w:w="581" w:type="pct"/>
            <w:vMerge/>
            <w:tcBorders>
              <w:top w:val="nil"/>
              <w:left w:val="single" w:sz="8" w:space="0" w:color="auto"/>
              <w:bottom w:val="single" w:sz="4" w:space="0" w:color="auto"/>
              <w:right w:val="single" w:sz="4" w:space="0" w:color="auto"/>
            </w:tcBorders>
            <w:vAlign w:val="center"/>
            <w:hideMark/>
          </w:tcPr>
          <w:p w14:paraId="2D746677" w14:textId="77777777" w:rsidR="000E50F0" w:rsidRPr="000E50F0" w:rsidRDefault="000E50F0" w:rsidP="000E50F0">
            <w:pPr>
              <w:rPr>
                <w:rFonts w:ascii="Arial Narrow" w:hAnsi="Arial Narrow" w:cs="Calibri"/>
                <w:noProof w:val="0"/>
                <w:color w:val="000000"/>
                <w:szCs w:val="24"/>
                <w:lang w:val="en-GB" w:eastAsia="en-GB"/>
              </w:rPr>
            </w:pPr>
          </w:p>
        </w:tc>
        <w:tc>
          <w:tcPr>
            <w:tcW w:w="2308" w:type="pct"/>
            <w:vMerge/>
            <w:tcBorders>
              <w:top w:val="nil"/>
              <w:left w:val="single" w:sz="4" w:space="0" w:color="auto"/>
              <w:bottom w:val="single" w:sz="4" w:space="0" w:color="auto"/>
              <w:right w:val="single" w:sz="4" w:space="0" w:color="auto"/>
            </w:tcBorders>
            <w:vAlign w:val="center"/>
            <w:hideMark/>
          </w:tcPr>
          <w:p w14:paraId="658BB832" w14:textId="77777777" w:rsidR="000E50F0" w:rsidRPr="000E50F0" w:rsidRDefault="000E50F0" w:rsidP="000E50F0">
            <w:pPr>
              <w:rPr>
                <w:rFonts w:ascii="Arial Narrow" w:hAnsi="Arial Narrow" w:cs="Calibri"/>
                <w:noProof w:val="0"/>
                <w:color w:val="000000"/>
                <w:szCs w:val="24"/>
                <w:lang w:val="en-GB" w:eastAsia="en-GB"/>
              </w:rPr>
            </w:pPr>
          </w:p>
        </w:tc>
        <w:tc>
          <w:tcPr>
            <w:tcW w:w="1055" w:type="pct"/>
            <w:tcBorders>
              <w:top w:val="nil"/>
              <w:left w:val="nil"/>
              <w:bottom w:val="single" w:sz="4" w:space="0" w:color="auto"/>
              <w:right w:val="single" w:sz="4" w:space="0" w:color="auto"/>
            </w:tcBorders>
            <w:shd w:val="clear" w:color="auto" w:fill="auto"/>
            <w:noWrap/>
            <w:vAlign w:val="bottom"/>
            <w:hideMark/>
          </w:tcPr>
          <w:p w14:paraId="3C26559E"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Total</w:t>
            </w:r>
          </w:p>
        </w:tc>
        <w:tc>
          <w:tcPr>
            <w:tcW w:w="1056" w:type="pct"/>
            <w:tcBorders>
              <w:top w:val="nil"/>
              <w:left w:val="nil"/>
              <w:bottom w:val="single" w:sz="4" w:space="0" w:color="auto"/>
              <w:right w:val="single" w:sz="8" w:space="0" w:color="auto"/>
            </w:tcBorders>
            <w:shd w:val="clear" w:color="auto" w:fill="auto"/>
            <w:noWrap/>
            <w:vAlign w:val="bottom"/>
            <w:hideMark/>
          </w:tcPr>
          <w:p w14:paraId="25AF671E"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Total</w:t>
            </w:r>
          </w:p>
        </w:tc>
      </w:tr>
      <w:tr w:rsidR="000E50F0" w:rsidRPr="000E50F0" w14:paraId="5A65EDC6" w14:textId="77777777" w:rsidTr="000E50F0">
        <w:trPr>
          <w:trHeight w:val="315"/>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6CE53968"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w:t>
            </w:r>
          </w:p>
        </w:tc>
        <w:tc>
          <w:tcPr>
            <w:tcW w:w="2308" w:type="pct"/>
            <w:tcBorders>
              <w:top w:val="nil"/>
              <w:left w:val="nil"/>
              <w:bottom w:val="single" w:sz="4" w:space="0" w:color="auto"/>
              <w:right w:val="single" w:sz="4" w:space="0" w:color="auto"/>
            </w:tcBorders>
            <w:shd w:val="clear" w:color="auto" w:fill="auto"/>
            <w:vAlign w:val="center"/>
            <w:hideMark/>
          </w:tcPr>
          <w:p w14:paraId="30D839C0"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2</w:t>
            </w:r>
          </w:p>
        </w:tc>
        <w:tc>
          <w:tcPr>
            <w:tcW w:w="1055" w:type="pct"/>
            <w:tcBorders>
              <w:top w:val="nil"/>
              <w:left w:val="nil"/>
              <w:bottom w:val="single" w:sz="4" w:space="0" w:color="auto"/>
              <w:right w:val="single" w:sz="4" w:space="0" w:color="auto"/>
            </w:tcBorders>
            <w:shd w:val="clear" w:color="auto" w:fill="auto"/>
            <w:vAlign w:val="center"/>
            <w:hideMark/>
          </w:tcPr>
          <w:p w14:paraId="722C5509"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3</w:t>
            </w:r>
          </w:p>
        </w:tc>
        <w:tc>
          <w:tcPr>
            <w:tcW w:w="1056" w:type="pct"/>
            <w:tcBorders>
              <w:top w:val="nil"/>
              <w:left w:val="nil"/>
              <w:bottom w:val="single" w:sz="4" w:space="0" w:color="auto"/>
              <w:right w:val="single" w:sz="8" w:space="0" w:color="auto"/>
            </w:tcBorders>
            <w:shd w:val="clear" w:color="auto" w:fill="auto"/>
            <w:vAlign w:val="center"/>
            <w:hideMark/>
          </w:tcPr>
          <w:p w14:paraId="29C735C1"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w:t>
            </w:r>
          </w:p>
        </w:tc>
      </w:tr>
      <w:tr w:rsidR="000E50F0" w:rsidRPr="000E50F0" w14:paraId="228BC455" w14:textId="77777777" w:rsidTr="000E50F0">
        <w:trPr>
          <w:trHeight w:val="315"/>
        </w:trPr>
        <w:tc>
          <w:tcPr>
            <w:tcW w:w="581" w:type="pct"/>
            <w:tcBorders>
              <w:top w:val="nil"/>
              <w:left w:val="single" w:sz="4" w:space="0" w:color="auto"/>
              <w:bottom w:val="single" w:sz="4" w:space="0" w:color="auto"/>
              <w:right w:val="single" w:sz="4" w:space="0" w:color="auto"/>
            </w:tcBorders>
            <w:shd w:val="clear" w:color="auto" w:fill="auto"/>
            <w:vAlign w:val="center"/>
            <w:hideMark/>
          </w:tcPr>
          <w:p w14:paraId="135FBBC5" w14:textId="77777777" w:rsidR="000E50F0" w:rsidRPr="000E50F0" w:rsidRDefault="000E50F0" w:rsidP="000E50F0">
            <w:pPr>
              <w:jc w:val="right"/>
              <w:rPr>
                <w:rFonts w:ascii="Arial Narrow" w:hAnsi="Arial Narrow" w:cs="Calibri"/>
                <w:noProof w:val="0"/>
                <w:szCs w:val="24"/>
                <w:lang w:val="en-GB" w:eastAsia="en-GB"/>
              </w:rPr>
            </w:pPr>
            <w:r w:rsidRPr="000E50F0">
              <w:rPr>
                <w:rFonts w:ascii="Arial Narrow" w:hAnsi="Arial Narrow" w:cs="Calibri"/>
                <w:noProof w:val="0"/>
                <w:szCs w:val="24"/>
                <w:lang w:val="en-GB" w:eastAsia="en-GB"/>
              </w:rPr>
              <w:t>1.1</w:t>
            </w:r>
          </w:p>
        </w:tc>
        <w:tc>
          <w:tcPr>
            <w:tcW w:w="2308" w:type="pct"/>
            <w:tcBorders>
              <w:top w:val="nil"/>
              <w:left w:val="nil"/>
              <w:bottom w:val="single" w:sz="4" w:space="0" w:color="auto"/>
              <w:right w:val="single" w:sz="4" w:space="0" w:color="auto"/>
            </w:tcBorders>
            <w:shd w:val="clear" w:color="auto" w:fill="auto"/>
            <w:vAlign w:val="center"/>
            <w:hideMark/>
          </w:tcPr>
          <w:p w14:paraId="5AB32B30" w14:textId="77777777" w:rsidR="000E50F0" w:rsidRPr="000E50F0" w:rsidRDefault="000E50F0" w:rsidP="000E50F0">
            <w:pPr>
              <w:rPr>
                <w:rFonts w:ascii="Arial Narrow" w:hAnsi="Arial Narrow" w:cs="Calibri"/>
                <w:noProof w:val="0"/>
                <w:szCs w:val="24"/>
                <w:lang w:val="en-GB" w:eastAsia="en-GB"/>
              </w:rPr>
            </w:pPr>
            <w:proofErr w:type="spellStart"/>
            <w:r w:rsidRPr="000E50F0">
              <w:rPr>
                <w:rFonts w:ascii="Arial Narrow" w:hAnsi="Arial Narrow" w:cs="Calibri"/>
                <w:noProof w:val="0"/>
                <w:szCs w:val="24"/>
                <w:lang w:val="en-GB" w:eastAsia="en-GB"/>
              </w:rPr>
              <w:t>Obţinerea</w:t>
            </w:r>
            <w:proofErr w:type="spellEnd"/>
            <w:r w:rsidRPr="000E50F0">
              <w:rPr>
                <w:rFonts w:ascii="Arial Narrow" w:hAnsi="Arial Narrow" w:cs="Calibri"/>
                <w:noProof w:val="0"/>
                <w:szCs w:val="24"/>
                <w:lang w:val="en-GB" w:eastAsia="en-GB"/>
              </w:rPr>
              <w:t xml:space="preserve"> </w:t>
            </w:r>
            <w:proofErr w:type="spellStart"/>
            <w:r w:rsidRPr="000E50F0">
              <w:rPr>
                <w:rFonts w:ascii="Arial Narrow" w:hAnsi="Arial Narrow" w:cs="Calibri"/>
                <w:noProof w:val="0"/>
                <w:szCs w:val="24"/>
                <w:lang w:val="en-GB" w:eastAsia="en-GB"/>
              </w:rPr>
              <w:t>terenului</w:t>
            </w:r>
            <w:proofErr w:type="spellEnd"/>
          </w:p>
        </w:tc>
        <w:tc>
          <w:tcPr>
            <w:tcW w:w="1055" w:type="pct"/>
            <w:tcBorders>
              <w:top w:val="nil"/>
              <w:left w:val="nil"/>
              <w:bottom w:val="single" w:sz="4" w:space="0" w:color="auto"/>
              <w:right w:val="single" w:sz="4" w:space="0" w:color="auto"/>
            </w:tcBorders>
            <w:shd w:val="clear" w:color="auto" w:fill="auto"/>
            <w:vAlign w:val="center"/>
            <w:hideMark/>
          </w:tcPr>
          <w:p w14:paraId="268CBA3D"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8235899.90</w:t>
            </w:r>
          </w:p>
        </w:tc>
        <w:tc>
          <w:tcPr>
            <w:tcW w:w="1056" w:type="pct"/>
            <w:tcBorders>
              <w:top w:val="nil"/>
              <w:left w:val="nil"/>
              <w:bottom w:val="single" w:sz="4" w:space="0" w:color="auto"/>
              <w:right w:val="single" w:sz="8" w:space="0" w:color="auto"/>
            </w:tcBorders>
            <w:shd w:val="clear" w:color="auto" w:fill="auto"/>
            <w:vAlign w:val="center"/>
            <w:hideMark/>
          </w:tcPr>
          <w:p w14:paraId="7FD17BEA"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w:t>
            </w:r>
          </w:p>
        </w:tc>
      </w:tr>
      <w:tr w:rsidR="000E50F0" w:rsidRPr="000E50F0" w14:paraId="6FD29D96" w14:textId="77777777" w:rsidTr="000E50F0">
        <w:trPr>
          <w:trHeight w:val="315"/>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66F7C253"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1.2</w:t>
            </w:r>
          </w:p>
        </w:tc>
        <w:tc>
          <w:tcPr>
            <w:tcW w:w="2308" w:type="pct"/>
            <w:tcBorders>
              <w:top w:val="nil"/>
              <w:left w:val="nil"/>
              <w:bottom w:val="single" w:sz="4" w:space="0" w:color="auto"/>
              <w:right w:val="single" w:sz="4" w:space="0" w:color="auto"/>
            </w:tcBorders>
            <w:shd w:val="clear" w:color="auto" w:fill="auto"/>
            <w:vAlign w:val="center"/>
            <w:hideMark/>
          </w:tcPr>
          <w:p w14:paraId="49E6D500" w14:textId="77777777" w:rsidR="000E50F0" w:rsidRPr="000E50F0" w:rsidRDefault="000E50F0" w:rsidP="000E50F0">
            <w:pPr>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Amenajarea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terenului</w:t>
            </w:r>
            <w:proofErr w:type="spellEnd"/>
            <w:r w:rsidRPr="000E50F0">
              <w:rPr>
                <w:rFonts w:ascii="Arial Narrow" w:hAnsi="Arial Narrow" w:cs="Calibri"/>
                <w:noProof w:val="0"/>
                <w:color w:val="000000"/>
                <w:szCs w:val="24"/>
                <w:lang w:val="en-GB" w:eastAsia="en-GB"/>
              </w:rPr>
              <w:t xml:space="preserve"> 1.2.1 </w:t>
            </w:r>
          </w:p>
        </w:tc>
        <w:tc>
          <w:tcPr>
            <w:tcW w:w="1055" w:type="pct"/>
            <w:tcBorders>
              <w:top w:val="nil"/>
              <w:left w:val="nil"/>
              <w:bottom w:val="single" w:sz="4" w:space="0" w:color="auto"/>
              <w:right w:val="single" w:sz="4" w:space="0" w:color="auto"/>
            </w:tcBorders>
            <w:shd w:val="clear" w:color="auto" w:fill="auto"/>
            <w:vAlign w:val="center"/>
            <w:hideMark/>
          </w:tcPr>
          <w:p w14:paraId="37863B97"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6652795.00</w:t>
            </w:r>
          </w:p>
        </w:tc>
        <w:tc>
          <w:tcPr>
            <w:tcW w:w="1056" w:type="pct"/>
            <w:tcBorders>
              <w:top w:val="nil"/>
              <w:left w:val="nil"/>
              <w:bottom w:val="single" w:sz="4" w:space="0" w:color="auto"/>
              <w:right w:val="single" w:sz="8" w:space="0" w:color="auto"/>
            </w:tcBorders>
            <w:shd w:val="clear" w:color="auto" w:fill="auto"/>
            <w:vAlign w:val="center"/>
            <w:hideMark/>
          </w:tcPr>
          <w:p w14:paraId="33A8DA7C"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6652795.00</w:t>
            </w:r>
          </w:p>
        </w:tc>
      </w:tr>
      <w:tr w:rsidR="000E50F0" w:rsidRPr="000E50F0" w14:paraId="12172593" w14:textId="77777777" w:rsidTr="000E50F0">
        <w:trPr>
          <w:trHeight w:val="630"/>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7DF47BD3"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1.3</w:t>
            </w:r>
          </w:p>
        </w:tc>
        <w:tc>
          <w:tcPr>
            <w:tcW w:w="2308" w:type="pct"/>
            <w:tcBorders>
              <w:top w:val="nil"/>
              <w:left w:val="nil"/>
              <w:bottom w:val="single" w:sz="4" w:space="0" w:color="auto"/>
              <w:right w:val="single" w:sz="4" w:space="0" w:color="auto"/>
            </w:tcBorders>
            <w:shd w:val="clear" w:color="auto" w:fill="auto"/>
            <w:vAlign w:val="center"/>
            <w:hideMark/>
          </w:tcPr>
          <w:p w14:paraId="273F4311" w14:textId="77777777" w:rsidR="000E50F0" w:rsidRPr="000E50F0" w:rsidRDefault="000E50F0" w:rsidP="000E50F0">
            <w:pPr>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Amenajări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pentru</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protecţia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mediului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şi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aducerea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terenului</w:t>
            </w:r>
            <w:proofErr w:type="spellEnd"/>
            <w:r w:rsidRPr="000E50F0">
              <w:rPr>
                <w:rFonts w:ascii="Arial Narrow" w:hAnsi="Arial Narrow" w:cs="Calibri"/>
                <w:noProof w:val="0"/>
                <w:color w:val="000000"/>
                <w:szCs w:val="24"/>
                <w:lang w:val="en-GB" w:eastAsia="en-GB"/>
              </w:rPr>
              <w:t xml:space="preserve"> la </w:t>
            </w:r>
            <w:proofErr w:type="spellStart"/>
            <w:r w:rsidRPr="000E50F0">
              <w:rPr>
                <w:rFonts w:ascii="Arial Narrow" w:hAnsi="Arial Narrow" w:cs="Calibri"/>
                <w:noProof w:val="0"/>
                <w:color w:val="000000"/>
                <w:szCs w:val="24"/>
                <w:lang w:val="en-GB" w:eastAsia="en-GB"/>
              </w:rPr>
              <w:t>starea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iniţială</w:t>
            </w:r>
            <w:proofErr w:type="spellEnd"/>
            <w:r w:rsidRPr="000E50F0">
              <w:rPr>
                <w:rFonts w:ascii="Arial Narrow" w:hAnsi="Arial Narrow" w:cs="Calibri"/>
                <w:noProof w:val="0"/>
                <w:color w:val="000000"/>
                <w:szCs w:val="24"/>
                <w:lang w:val="en-GB" w:eastAsia="en-GB"/>
              </w:rPr>
              <w:t xml:space="preserve"> 1.3.1</w:t>
            </w:r>
          </w:p>
        </w:tc>
        <w:tc>
          <w:tcPr>
            <w:tcW w:w="1055" w:type="pct"/>
            <w:tcBorders>
              <w:top w:val="nil"/>
              <w:left w:val="nil"/>
              <w:bottom w:val="single" w:sz="4" w:space="0" w:color="auto"/>
              <w:right w:val="single" w:sz="4" w:space="0" w:color="auto"/>
            </w:tcBorders>
            <w:shd w:val="clear" w:color="auto" w:fill="auto"/>
            <w:vAlign w:val="center"/>
            <w:hideMark/>
          </w:tcPr>
          <w:p w14:paraId="40FCAEEE"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1272053.00</w:t>
            </w:r>
          </w:p>
        </w:tc>
        <w:tc>
          <w:tcPr>
            <w:tcW w:w="1056" w:type="pct"/>
            <w:tcBorders>
              <w:top w:val="nil"/>
              <w:left w:val="nil"/>
              <w:bottom w:val="single" w:sz="4" w:space="0" w:color="auto"/>
              <w:right w:val="single" w:sz="8" w:space="0" w:color="auto"/>
            </w:tcBorders>
            <w:shd w:val="clear" w:color="auto" w:fill="auto"/>
            <w:vAlign w:val="center"/>
            <w:hideMark/>
          </w:tcPr>
          <w:p w14:paraId="38CFAC70"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1272053.00</w:t>
            </w:r>
          </w:p>
        </w:tc>
      </w:tr>
      <w:tr w:rsidR="000E50F0" w:rsidRPr="000E50F0" w14:paraId="337D0432" w14:textId="77777777" w:rsidTr="000E50F0">
        <w:trPr>
          <w:trHeight w:val="315"/>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1D092690"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1.4</w:t>
            </w:r>
          </w:p>
        </w:tc>
        <w:tc>
          <w:tcPr>
            <w:tcW w:w="2308" w:type="pct"/>
            <w:tcBorders>
              <w:top w:val="nil"/>
              <w:left w:val="nil"/>
              <w:bottom w:val="single" w:sz="4" w:space="0" w:color="auto"/>
              <w:right w:val="single" w:sz="4" w:space="0" w:color="auto"/>
            </w:tcBorders>
            <w:shd w:val="clear" w:color="auto" w:fill="auto"/>
            <w:vAlign w:val="center"/>
            <w:hideMark/>
          </w:tcPr>
          <w:p w14:paraId="03191199" w14:textId="77777777" w:rsidR="000E50F0" w:rsidRPr="000E50F0" w:rsidRDefault="000E50F0" w:rsidP="000E50F0">
            <w:pPr>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Cheltuieli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pentru</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relocarea</w:t>
            </w:r>
            <w:proofErr w:type="spellEnd"/>
            <w:r w:rsidRPr="000E50F0">
              <w:rPr>
                <w:rFonts w:ascii="Arial Narrow" w:hAnsi="Arial Narrow" w:cs="Calibri"/>
                <w:noProof w:val="0"/>
                <w:color w:val="000000"/>
                <w:szCs w:val="24"/>
                <w:lang w:val="en-GB" w:eastAsia="en-GB"/>
              </w:rPr>
              <w:t>/</w:t>
            </w:r>
            <w:proofErr w:type="spellStart"/>
            <w:r w:rsidRPr="000E50F0">
              <w:rPr>
                <w:rFonts w:ascii="Arial Narrow" w:hAnsi="Arial Narrow" w:cs="Calibri"/>
                <w:noProof w:val="0"/>
                <w:color w:val="000000"/>
                <w:szCs w:val="24"/>
                <w:lang w:val="en-GB" w:eastAsia="en-GB"/>
              </w:rPr>
              <w:t>protecţia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utilităţilor</w:t>
            </w:r>
            <w:proofErr w:type="spellEnd"/>
          </w:p>
        </w:tc>
        <w:tc>
          <w:tcPr>
            <w:tcW w:w="1055" w:type="pct"/>
            <w:tcBorders>
              <w:top w:val="nil"/>
              <w:left w:val="nil"/>
              <w:bottom w:val="single" w:sz="4" w:space="0" w:color="auto"/>
              <w:right w:val="single" w:sz="4" w:space="0" w:color="auto"/>
            </w:tcBorders>
            <w:shd w:val="clear" w:color="auto" w:fill="auto"/>
            <w:vAlign w:val="center"/>
            <w:hideMark/>
          </w:tcPr>
          <w:p w14:paraId="73C4BF4B"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11814149.60</w:t>
            </w:r>
          </w:p>
        </w:tc>
        <w:tc>
          <w:tcPr>
            <w:tcW w:w="1056" w:type="pct"/>
            <w:tcBorders>
              <w:top w:val="nil"/>
              <w:left w:val="nil"/>
              <w:bottom w:val="single" w:sz="4" w:space="0" w:color="auto"/>
              <w:right w:val="single" w:sz="8" w:space="0" w:color="auto"/>
            </w:tcBorders>
            <w:shd w:val="clear" w:color="auto" w:fill="auto"/>
            <w:vAlign w:val="center"/>
            <w:hideMark/>
          </w:tcPr>
          <w:p w14:paraId="5DEBA099"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11814149.60</w:t>
            </w:r>
          </w:p>
        </w:tc>
      </w:tr>
      <w:tr w:rsidR="000E50F0" w:rsidRPr="000E50F0" w14:paraId="12BDE011" w14:textId="77777777" w:rsidTr="000E50F0">
        <w:trPr>
          <w:trHeight w:val="315"/>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5E16BA3E"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2</w:t>
            </w:r>
          </w:p>
        </w:tc>
        <w:tc>
          <w:tcPr>
            <w:tcW w:w="2308" w:type="pct"/>
            <w:tcBorders>
              <w:top w:val="nil"/>
              <w:left w:val="nil"/>
              <w:bottom w:val="single" w:sz="4" w:space="0" w:color="auto"/>
              <w:right w:val="single" w:sz="4" w:space="0" w:color="auto"/>
            </w:tcBorders>
            <w:shd w:val="clear" w:color="auto" w:fill="auto"/>
            <w:vAlign w:val="center"/>
            <w:hideMark/>
          </w:tcPr>
          <w:p w14:paraId="28F3D2B0" w14:textId="77777777" w:rsidR="000E50F0" w:rsidRPr="000E50F0" w:rsidRDefault="000E50F0" w:rsidP="000E50F0">
            <w:pPr>
              <w:jc w:val="both"/>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Realizarea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utilităţilor</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necesare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obiectivului</w:t>
            </w:r>
            <w:proofErr w:type="spellEnd"/>
          </w:p>
        </w:tc>
        <w:tc>
          <w:tcPr>
            <w:tcW w:w="1055" w:type="pct"/>
            <w:tcBorders>
              <w:top w:val="nil"/>
              <w:left w:val="nil"/>
              <w:bottom w:val="single" w:sz="4" w:space="0" w:color="auto"/>
              <w:right w:val="single" w:sz="4" w:space="0" w:color="auto"/>
            </w:tcBorders>
            <w:shd w:val="clear" w:color="auto" w:fill="auto"/>
            <w:vAlign w:val="center"/>
            <w:hideMark/>
          </w:tcPr>
          <w:p w14:paraId="2CE66E93"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0.00</w:t>
            </w:r>
          </w:p>
        </w:tc>
        <w:tc>
          <w:tcPr>
            <w:tcW w:w="1056" w:type="pct"/>
            <w:tcBorders>
              <w:top w:val="nil"/>
              <w:left w:val="nil"/>
              <w:bottom w:val="single" w:sz="4" w:space="0" w:color="auto"/>
              <w:right w:val="single" w:sz="8" w:space="0" w:color="auto"/>
            </w:tcBorders>
            <w:shd w:val="clear" w:color="auto" w:fill="auto"/>
            <w:vAlign w:val="center"/>
            <w:hideMark/>
          </w:tcPr>
          <w:p w14:paraId="1F2CBF91"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0.00</w:t>
            </w:r>
          </w:p>
        </w:tc>
      </w:tr>
      <w:tr w:rsidR="000E50F0" w:rsidRPr="000E50F0" w14:paraId="73AF3C7D" w14:textId="77777777" w:rsidTr="000E50F0">
        <w:trPr>
          <w:trHeight w:val="133"/>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19499D1B"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w:t>
            </w:r>
          </w:p>
        </w:tc>
        <w:tc>
          <w:tcPr>
            <w:tcW w:w="2308" w:type="pct"/>
            <w:tcBorders>
              <w:top w:val="nil"/>
              <w:left w:val="nil"/>
              <w:bottom w:val="single" w:sz="4" w:space="0" w:color="auto"/>
              <w:right w:val="single" w:sz="4" w:space="0" w:color="auto"/>
            </w:tcBorders>
            <w:shd w:val="clear" w:color="auto" w:fill="auto"/>
            <w:vAlign w:val="center"/>
            <w:hideMark/>
          </w:tcPr>
          <w:p w14:paraId="381CDFBD" w14:textId="77777777" w:rsidR="000E50F0" w:rsidRPr="000E50F0" w:rsidRDefault="000E50F0" w:rsidP="000E50F0">
            <w:pPr>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Investiţia</w:t>
            </w:r>
            <w:proofErr w:type="spellEnd"/>
            <w:r w:rsidRPr="000E50F0">
              <w:rPr>
                <w:rFonts w:ascii="Arial Narrow" w:hAnsi="Arial Narrow" w:cs="Calibri"/>
                <w:noProof w:val="0"/>
                <w:color w:val="000000"/>
                <w:szCs w:val="24"/>
                <w:lang w:val="en-GB" w:eastAsia="en-GB"/>
              </w:rPr>
              <w:t xml:space="preserve"> de </w:t>
            </w:r>
            <w:proofErr w:type="spellStart"/>
            <w:r w:rsidRPr="000E50F0">
              <w:rPr>
                <w:rFonts w:ascii="Arial Narrow" w:hAnsi="Arial Narrow" w:cs="Calibri"/>
                <w:noProof w:val="0"/>
                <w:color w:val="000000"/>
                <w:szCs w:val="24"/>
                <w:lang w:val="en-GB" w:eastAsia="en-GB"/>
              </w:rPr>
              <w:t>bază</w:t>
            </w:r>
            <w:proofErr w:type="spellEnd"/>
            <w:r w:rsidRPr="000E50F0">
              <w:rPr>
                <w:rFonts w:ascii="Arial Narrow" w:hAnsi="Arial Narrow" w:cs="Calibri"/>
                <w:noProof w:val="0"/>
                <w:color w:val="000000"/>
                <w:szCs w:val="24"/>
                <w:lang w:val="en-GB" w:eastAsia="en-GB"/>
              </w:rPr>
              <w:t> </w:t>
            </w:r>
          </w:p>
        </w:tc>
        <w:tc>
          <w:tcPr>
            <w:tcW w:w="1055" w:type="pct"/>
            <w:tcBorders>
              <w:top w:val="nil"/>
              <w:left w:val="nil"/>
              <w:bottom w:val="single" w:sz="4" w:space="0" w:color="auto"/>
              <w:right w:val="single" w:sz="4" w:space="0" w:color="auto"/>
            </w:tcBorders>
            <w:shd w:val="clear" w:color="auto" w:fill="auto"/>
            <w:vAlign w:val="center"/>
            <w:hideMark/>
          </w:tcPr>
          <w:p w14:paraId="46C021B6"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43030691.00</w:t>
            </w:r>
          </w:p>
        </w:tc>
        <w:tc>
          <w:tcPr>
            <w:tcW w:w="1056" w:type="pct"/>
            <w:tcBorders>
              <w:top w:val="nil"/>
              <w:left w:val="nil"/>
              <w:bottom w:val="single" w:sz="4" w:space="0" w:color="auto"/>
              <w:right w:val="single" w:sz="8" w:space="0" w:color="auto"/>
            </w:tcBorders>
            <w:shd w:val="clear" w:color="auto" w:fill="auto"/>
            <w:vAlign w:val="center"/>
            <w:hideMark/>
          </w:tcPr>
          <w:p w14:paraId="53DA2AF8"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42209191.00</w:t>
            </w:r>
          </w:p>
        </w:tc>
      </w:tr>
      <w:tr w:rsidR="000E50F0" w:rsidRPr="000E50F0" w14:paraId="4318490E" w14:textId="77777777" w:rsidTr="000E50F0">
        <w:trPr>
          <w:trHeight w:val="315"/>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24B083CB"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4.1</w:t>
            </w:r>
          </w:p>
        </w:tc>
        <w:tc>
          <w:tcPr>
            <w:tcW w:w="2308" w:type="pct"/>
            <w:tcBorders>
              <w:top w:val="nil"/>
              <w:left w:val="nil"/>
              <w:bottom w:val="single" w:sz="4" w:space="0" w:color="auto"/>
              <w:right w:val="single" w:sz="4" w:space="0" w:color="auto"/>
            </w:tcBorders>
            <w:shd w:val="clear" w:color="auto" w:fill="auto"/>
            <w:vAlign w:val="center"/>
            <w:hideMark/>
          </w:tcPr>
          <w:p w14:paraId="22BCCA4E" w14:textId="77777777" w:rsidR="000E50F0" w:rsidRPr="000E50F0" w:rsidRDefault="000E50F0" w:rsidP="000E50F0">
            <w:pPr>
              <w:rPr>
                <w:rFonts w:ascii="Arial Narrow" w:hAnsi="Arial Narrow" w:cs="Calibri"/>
                <w:noProof w:val="0"/>
                <w:color w:val="000000"/>
                <w:szCs w:val="24"/>
                <w:lang w:val="en-GB" w:eastAsia="en-GB"/>
              </w:rPr>
            </w:pPr>
            <w:proofErr w:type="spellStart"/>
            <w:proofErr w:type="gramStart"/>
            <w:r w:rsidRPr="000E50F0">
              <w:rPr>
                <w:rFonts w:ascii="Arial Narrow" w:hAnsi="Arial Narrow" w:cs="Calibri"/>
                <w:noProof w:val="0"/>
                <w:color w:val="000000"/>
                <w:szCs w:val="24"/>
                <w:lang w:val="en-GB" w:eastAsia="en-GB"/>
              </w:rPr>
              <w:t>Obiectul</w:t>
            </w:r>
            <w:proofErr w:type="spellEnd"/>
            <w:r w:rsidRPr="000E50F0">
              <w:rPr>
                <w:rFonts w:ascii="Arial Narrow" w:hAnsi="Arial Narrow" w:cs="Calibri"/>
                <w:noProof w:val="0"/>
                <w:color w:val="000000"/>
                <w:szCs w:val="24"/>
                <w:lang w:val="en-GB" w:eastAsia="en-GB"/>
              </w:rPr>
              <w:t xml:space="preserve">  Lucrări</w:t>
            </w:r>
            <w:proofErr w:type="gram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amenajare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constructii</w:t>
            </w:r>
            <w:proofErr w:type="spellEnd"/>
          </w:p>
        </w:tc>
        <w:tc>
          <w:tcPr>
            <w:tcW w:w="1055" w:type="pct"/>
            <w:tcBorders>
              <w:top w:val="nil"/>
              <w:left w:val="nil"/>
              <w:bottom w:val="single" w:sz="4" w:space="0" w:color="auto"/>
              <w:right w:val="single" w:sz="4" w:space="0" w:color="auto"/>
            </w:tcBorders>
            <w:shd w:val="clear" w:color="auto" w:fill="auto"/>
            <w:vAlign w:val="center"/>
            <w:hideMark/>
          </w:tcPr>
          <w:p w14:paraId="3FA9D7B8"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42209191.00</w:t>
            </w:r>
          </w:p>
        </w:tc>
        <w:tc>
          <w:tcPr>
            <w:tcW w:w="1056" w:type="pct"/>
            <w:tcBorders>
              <w:top w:val="nil"/>
              <w:left w:val="nil"/>
              <w:bottom w:val="single" w:sz="4" w:space="0" w:color="auto"/>
              <w:right w:val="single" w:sz="8" w:space="0" w:color="auto"/>
            </w:tcBorders>
            <w:shd w:val="clear" w:color="auto" w:fill="auto"/>
            <w:vAlign w:val="center"/>
            <w:hideMark/>
          </w:tcPr>
          <w:p w14:paraId="71C58F53"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42209191.00</w:t>
            </w:r>
          </w:p>
        </w:tc>
      </w:tr>
      <w:tr w:rsidR="000E50F0" w:rsidRPr="000E50F0" w14:paraId="428B0817" w14:textId="77777777" w:rsidTr="000E50F0">
        <w:trPr>
          <w:trHeight w:val="368"/>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15B77920"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4.4</w:t>
            </w:r>
          </w:p>
        </w:tc>
        <w:tc>
          <w:tcPr>
            <w:tcW w:w="2308" w:type="pct"/>
            <w:tcBorders>
              <w:top w:val="nil"/>
              <w:left w:val="nil"/>
              <w:bottom w:val="single" w:sz="4" w:space="0" w:color="auto"/>
              <w:right w:val="single" w:sz="4" w:space="0" w:color="auto"/>
            </w:tcBorders>
            <w:shd w:val="clear" w:color="auto" w:fill="auto"/>
            <w:vAlign w:val="center"/>
            <w:hideMark/>
          </w:tcPr>
          <w:p w14:paraId="3AAE8EB3" w14:textId="77777777" w:rsidR="000E50F0" w:rsidRPr="000E50F0" w:rsidRDefault="000E50F0" w:rsidP="000E50F0">
            <w:pPr>
              <w:jc w:val="both"/>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Utilaje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echipamente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tehnologice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şi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funcţionale</w:t>
            </w:r>
            <w:proofErr w:type="spellEnd"/>
            <w:r w:rsidRPr="000E50F0">
              <w:rPr>
                <w:rFonts w:ascii="Arial Narrow" w:hAnsi="Arial Narrow" w:cs="Calibri"/>
                <w:noProof w:val="0"/>
                <w:color w:val="000000"/>
                <w:szCs w:val="24"/>
                <w:lang w:val="en-GB" w:eastAsia="en-GB"/>
              </w:rPr>
              <w:t xml:space="preserve"> care nu </w:t>
            </w:r>
            <w:proofErr w:type="spellStart"/>
            <w:r w:rsidRPr="000E50F0">
              <w:rPr>
                <w:rFonts w:ascii="Arial Narrow" w:hAnsi="Arial Narrow" w:cs="Calibri"/>
                <w:noProof w:val="0"/>
                <w:color w:val="000000"/>
                <w:szCs w:val="24"/>
                <w:lang w:val="en-GB" w:eastAsia="en-GB"/>
              </w:rPr>
              <w:t>necesită</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montaj</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şi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echipamente</w:t>
            </w:r>
            <w:proofErr w:type="spellEnd"/>
            <w:r w:rsidRPr="000E50F0">
              <w:rPr>
                <w:rFonts w:ascii="Arial Narrow" w:hAnsi="Arial Narrow" w:cs="Calibri"/>
                <w:noProof w:val="0"/>
                <w:color w:val="000000"/>
                <w:szCs w:val="24"/>
                <w:lang w:val="en-GB" w:eastAsia="en-GB"/>
              </w:rPr>
              <w:t xml:space="preserve"> de transport</w:t>
            </w:r>
          </w:p>
        </w:tc>
        <w:tc>
          <w:tcPr>
            <w:tcW w:w="1055" w:type="pct"/>
            <w:tcBorders>
              <w:top w:val="nil"/>
              <w:left w:val="nil"/>
              <w:bottom w:val="single" w:sz="4" w:space="0" w:color="auto"/>
              <w:right w:val="single" w:sz="4" w:space="0" w:color="auto"/>
            </w:tcBorders>
            <w:shd w:val="clear" w:color="auto" w:fill="auto"/>
            <w:noWrap/>
            <w:vAlign w:val="center"/>
            <w:hideMark/>
          </w:tcPr>
          <w:p w14:paraId="55A54D35"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0.00</w:t>
            </w:r>
          </w:p>
        </w:tc>
        <w:tc>
          <w:tcPr>
            <w:tcW w:w="1056" w:type="pct"/>
            <w:tcBorders>
              <w:top w:val="nil"/>
              <w:left w:val="nil"/>
              <w:bottom w:val="single" w:sz="4" w:space="0" w:color="auto"/>
              <w:right w:val="single" w:sz="8" w:space="0" w:color="auto"/>
            </w:tcBorders>
            <w:shd w:val="clear" w:color="auto" w:fill="auto"/>
            <w:noWrap/>
            <w:vAlign w:val="center"/>
            <w:hideMark/>
          </w:tcPr>
          <w:p w14:paraId="418FBE79"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w:t>
            </w:r>
          </w:p>
        </w:tc>
      </w:tr>
      <w:tr w:rsidR="000E50F0" w:rsidRPr="000E50F0" w14:paraId="53946301" w14:textId="77777777" w:rsidTr="000E50F0">
        <w:trPr>
          <w:trHeight w:val="70"/>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6AC235EA"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4.4</w:t>
            </w:r>
          </w:p>
        </w:tc>
        <w:tc>
          <w:tcPr>
            <w:tcW w:w="2308" w:type="pct"/>
            <w:tcBorders>
              <w:top w:val="nil"/>
              <w:left w:val="nil"/>
              <w:bottom w:val="single" w:sz="4" w:space="0" w:color="auto"/>
              <w:right w:val="single" w:sz="4" w:space="0" w:color="auto"/>
            </w:tcBorders>
            <w:shd w:val="clear" w:color="auto" w:fill="auto"/>
            <w:vAlign w:val="center"/>
            <w:hideMark/>
          </w:tcPr>
          <w:p w14:paraId="379B50DD"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DOTARI</w:t>
            </w:r>
          </w:p>
        </w:tc>
        <w:tc>
          <w:tcPr>
            <w:tcW w:w="1055" w:type="pct"/>
            <w:tcBorders>
              <w:top w:val="nil"/>
              <w:left w:val="nil"/>
              <w:bottom w:val="single" w:sz="4" w:space="0" w:color="auto"/>
              <w:right w:val="single" w:sz="4" w:space="0" w:color="auto"/>
            </w:tcBorders>
            <w:shd w:val="clear" w:color="auto" w:fill="auto"/>
            <w:vAlign w:val="center"/>
            <w:hideMark/>
          </w:tcPr>
          <w:p w14:paraId="5C79F59E"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821500.00</w:t>
            </w:r>
          </w:p>
        </w:tc>
        <w:tc>
          <w:tcPr>
            <w:tcW w:w="1056" w:type="pct"/>
            <w:tcBorders>
              <w:top w:val="nil"/>
              <w:left w:val="nil"/>
              <w:bottom w:val="single" w:sz="4" w:space="0" w:color="auto"/>
              <w:right w:val="single" w:sz="8" w:space="0" w:color="auto"/>
            </w:tcBorders>
            <w:shd w:val="clear" w:color="auto" w:fill="auto"/>
            <w:vAlign w:val="center"/>
            <w:hideMark/>
          </w:tcPr>
          <w:p w14:paraId="4DD0853D"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w:t>
            </w:r>
          </w:p>
        </w:tc>
      </w:tr>
      <w:tr w:rsidR="000E50F0" w:rsidRPr="000E50F0" w14:paraId="3602867A" w14:textId="77777777" w:rsidTr="000E50F0">
        <w:trPr>
          <w:trHeight w:val="315"/>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3F23287C"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5.1</w:t>
            </w:r>
          </w:p>
        </w:tc>
        <w:tc>
          <w:tcPr>
            <w:tcW w:w="2308" w:type="pct"/>
            <w:tcBorders>
              <w:top w:val="nil"/>
              <w:left w:val="nil"/>
              <w:bottom w:val="single" w:sz="4" w:space="0" w:color="auto"/>
              <w:right w:val="single" w:sz="4" w:space="0" w:color="auto"/>
            </w:tcBorders>
            <w:shd w:val="clear" w:color="auto" w:fill="auto"/>
            <w:vAlign w:val="center"/>
            <w:hideMark/>
          </w:tcPr>
          <w:p w14:paraId="42D502E0" w14:textId="77777777" w:rsidR="000E50F0" w:rsidRPr="000E50F0" w:rsidRDefault="000E50F0" w:rsidP="000E50F0">
            <w:pPr>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Organizare</w:t>
            </w:r>
            <w:proofErr w:type="spellEnd"/>
            <w:r w:rsidRPr="000E50F0">
              <w:rPr>
                <w:rFonts w:ascii="Arial Narrow" w:hAnsi="Arial Narrow" w:cs="Calibri"/>
                <w:noProof w:val="0"/>
                <w:color w:val="000000"/>
                <w:szCs w:val="24"/>
                <w:lang w:val="en-GB" w:eastAsia="en-GB"/>
              </w:rPr>
              <w:t xml:space="preserve"> de </w:t>
            </w:r>
            <w:proofErr w:type="spellStart"/>
            <w:r w:rsidRPr="000E50F0">
              <w:rPr>
                <w:rFonts w:ascii="Arial Narrow" w:hAnsi="Arial Narrow" w:cs="Calibri"/>
                <w:noProof w:val="0"/>
                <w:color w:val="000000"/>
                <w:szCs w:val="24"/>
                <w:lang w:val="en-GB" w:eastAsia="en-GB"/>
              </w:rPr>
              <w:t>şantier</w:t>
            </w:r>
            <w:proofErr w:type="spellEnd"/>
            <w:r w:rsidRPr="000E50F0">
              <w:rPr>
                <w:rFonts w:ascii="Arial Narrow" w:hAnsi="Arial Narrow" w:cs="Calibri"/>
                <w:noProof w:val="0"/>
                <w:color w:val="000000"/>
                <w:szCs w:val="24"/>
                <w:lang w:val="en-GB" w:eastAsia="en-GB"/>
              </w:rPr>
              <w:t> </w:t>
            </w:r>
          </w:p>
        </w:tc>
        <w:tc>
          <w:tcPr>
            <w:tcW w:w="1055" w:type="pct"/>
            <w:tcBorders>
              <w:top w:val="nil"/>
              <w:left w:val="nil"/>
              <w:bottom w:val="single" w:sz="4" w:space="0" w:color="auto"/>
              <w:right w:val="single" w:sz="4" w:space="0" w:color="auto"/>
            </w:tcBorders>
            <w:shd w:val="clear" w:color="auto" w:fill="auto"/>
            <w:vAlign w:val="center"/>
            <w:hideMark/>
          </w:tcPr>
          <w:p w14:paraId="00DC1F73"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2495080.00</w:t>
            </w:r>
          </w:p>
        </w:tc>
        <w:tc>
          <w:tcPr>
            <w:tcW w:w="1056" w:type="pct"/>
            <w:tcBorders>
              <w:top w:val="nil"/>
              <w:left w:val="nil"/>
              <w:bottom w:val="single" w:sz="4" w:space="0" w:color="auto"/>
              <w:right w:val="single" w:sz="8" w:space="0" w:color="auto"/>
            </w:tcBorders>
            <w:shd w:val="clear" w:color="auto" w:fill="auto"/>
            <w:vAlign w:val="center"/>
            <w:hideMark/>
          </w:tcPr>
          <w:p w14:paraId="17AF2A9D"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2109000.00</w:t>
            </w:r>
          </w:p>
        </w:tc>
      </w:tr>
      <w:tr w:rsidR="000E50F0" w:rsidRPr="000E50F0" w14:paraId="3549DACB" w14:textId="77777777" w:rsidTr="000E50F0">
        <w:trPr>
          <w:trHeight w:val="315"/>
        </w:trPr>
        <w:tc>
          <w:tcPr>
            <w:tcW w:w="2889" w:type="pct"/>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19EDD991"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5.1.1. Lucrări de </w:t>
            </w:r>
            <w:proofErr w:type="spellStart"/>
            <w:r w:rsidRPr="000E50F0">
              <w:rPr>
                <w:rFonts w:ascii="Arial Narrow" w:hAnsi="Arial Narrow" w:cs="Calibri"/>
                <w:noProof w:val="0"/>
                <w:color w:val="000000"/>
                <w:szCs w:val="24"/>
                <w:lang w:val="en-GB" w:eastAsia="en-GB"/>
              </w:rPr>
              <w:t>construcţii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şi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instalaţii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aferente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organizării</w:t>
            </w:r>
            <w:proofErr w:type="spellEnd"/>
            <w:r w:rsidRPr="000E50F0">
              <w:rPr>
                <w:rFonts w:ascii="Arial Narrow" w:hAnsi="Arial Narrow" w:cs="Calibri"/>
                <w:noProof w:val="0"/>
                <w:color w:val="000000"/>
                <w:szCs w:val="24"/>
                <w:lang w:val="en-GB" w:eastAsia="en-GB"/>
              </w:rPr>
              <w:t xml:space="preserve"> de </w:t>
            </w:r>
            <w:proofErr w:type="spellStart"/>
            <w:r w:rsidRPr="000E50F0">
              <w:rPr>
                <w:rFonts w:ascii="Arial Narrow" w:hAnsi="Arial Narrow" w:cs="Calibri"/>
                <w:noProof w:val="0"/>
                <w:color w:val="000000"/>
                <w:szCs w:val="24"/>
                <w:lang w:val="en-GB" w:eastAsia="en-GB"/>
              </w:rPr>
              <w:t>şantier</w:t>
            </w:r>
            <w:proofErr w:type="spellEnd"/>
          </w:p>
        </w:tc>
        <w:tc>
          <w:tcPr>
            <w:tcW w:w="1055" w:type="pct"/>
            <w:tcBorders>
              <w:top w:val="nil"/>
              <w:left w:val="nil"/>
              <w:bottom w:val="single" w:sz="4" w:space="0" w:color="auto"/>
              <w:right w:val="single" w:sz="4" w:space="0" w:color="auto"/>
            </w:tcBorders>
            <w:shd w:val="clear" w:color="auto" w:fill="auto"/>
            <w:vAlign w:val="center"/>
            <w:hideMark/>
          </w:tcPr>
          <w:p w14:paraId="54C0465F"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2109000.00</w:t>
            </w:r>
          </w:p>
        </w:tc>
        <w:tc>
          <w:tcPr>
            <w:tcW w:w="1056" w:type="pct"/>
            <w:tcBorders>
              <w:top w:val="nil"/>
              <w:left w:val="nil"/>
              <w:bottom w:val="single" w:sz="4" w:space="0" w:color="auto"/>
              <w:right w:val="single" w:sz="8" w:space="0" w:color="auto"/>
            </w:tcBorders>
            <w:shd w:val="clear" w:color="auto" w:fill="auto"/>
            <w:vAlign w:val="center"/>
            <w:hideMark/>
          </w:tcPr>
          <w:p w14:paraId="6F589B47"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2109000.00</w:t>
            </w:r>
          </w:p>
        </w:tc>
      </w:tr>
      <w:tr w:rsidR="000E50F0" w:rsidRPr="000E50F0" w14:paraId="4CEE4D70" w14:textId="77777777" w:rsidTr="000E50F0">
        <w:trPr>
          <w:trHeight w:val="315"/>
        </w:trPr>
        <w:tc>
          <w:tcPr>
            <w:tcW w:w="2889" w:type="pct"/>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6D5B7C14"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5.1.2. </w:t>
            </w:r>
            <w:proofErr w:type="spellStart"/>
            <w:r w:rsidRPr="000E50F0">
              <w:rPr>
                <w:rFonts w:ascii="Arial Narrow" w:hAnsi="Arial Narrow" w:cs="Calibri"/>
                <w:noProof w:val="0"/>
                <w:color w:val="000000"/>
                <w:szCs w:val="24"/>
                <w:lang w:val="en-GB" w:eastAsia="en-GB"/>
              </w:rPr>
              <w:t>Cheltuieli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conexe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organizării</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şantierului</w:t>
            </w:r>
            <w:proofErr w:type="spellEnd"/>
          </w:p>
        </w:tc>
        <w:tc>
          <w:tcPr>
            <w:tcW w:w="1055" w:type="pct"/>
            <w:tcBorders>
              <w:top w:val="nil"/>
              <w:left w:val="nil"/>
              <w:bottom w:val="single" w:sz="4" w:space="0" w:color="auto"/>
              <w:right w:val="single" w:sz="4" w:space="0" w:color="auto"/>
            </w:tcBorders>
            <w:shd w:val="clear" w:color="auto" w:fill="auto"/>
            <w:vAlign w:val="center"/>
            <w:hideMark/>
          </w:tcPr>
          <w:p w14:paraId="69B3FF67"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386080.00</w:t>
            </w:r>
          </w:p>
        </w:tc>
        <w:tc>
          <w:tcPr>
            <w:tcW w:w="1056" w:type="pct"/>
            <w:tcBorders>
              <w:top w:val="nil"/>
              <w:left w:val="nil"/>
              <w:bottom w:val="single" w:sz="4" w:space="0" w:color="auto"/>
              <w:right w:val="single" w:sz="8" w:space="0" w:color="auto"/>
            </w:tcBorders>
            <w:shd w:val="clear" w:color="auto" w:fill="auto"/>
            <w:vAlign w:val="center"/>
            <w:hideMark/>
          </w:tcPr>
          <w:p w14:paraId="395A013D"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w:t>
            </w:r>
          </w:p>
        </w:tc>
      </w:tr>
      <w:tr w:rsidR="000E50F0" w:rsidRPr="000E50F0" w14:paraId="4A8CE5F0" w14:textId="77777777" w:rsidTr="000E50F0">
        <w:trPr>
          <w:trHeight w:val="315"/>
        </w:trPr>
        <w:tc>
          <w:tcPr>
            <w:tcW w:w="581" w:type="pct"/>
            <w:tcBorders>
              <w:top w:val="nil"/>
              <w:left w:val="single" w:sz="8" w:space="0" w:color="auto"/>
              <w:bottom w:val="single" w:sz="4" w:space="0" w:color="auto"/>
              <w:right w:val="single" w:sz="4" w:space="0" w:color="auto"/>
            </w:tcBorders>
            <w:shd w:val="clear" w:color="auto" w:fill="auto"/>
            <w:vAlign w:val="center"/>
            <w:hideMark/>
          </w:tcPr>
          <w:p w14:paraId="6D1D9814"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6.2</w:t>
            </w:r>
          </w:p>
        </w:tc>
        <w:tc>
          <w:tcPr>
            <w:tcW w:w="2308" w:type="pct"/>
            <w:tcBorders>
              <w:top w:val="nil"/>
              <w:left w:val="nil"/>
              <w:bottom w:val="single" w:sz="4" w:space="0" w:color="auto"/>
              <w:right w:val="single" w:sz="4" w:space="0" w:color="auto"/>
            </w:tcBorders>
            <w:shd w:val="clear" w:color="auto" w:fill="auto"/>
            <w:vAlign w:val="center"/>
            <w:hideMark/>
          </w:tcPr>
          <w:p w14:paraId="236021AA"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Probe </w:t>
            </w:r>
            <w:proofErr w:type="spellStart"/>
            <w:r w:rsidRPr="000E50F0">
              <w:rPr>
                <w:rFonts w:ascii="Arial Narrow" w:hAnsi="Arial Narrow" w:cs="Calibri"/>
                <w:noProof w:val="0"/>
                <w:color w:val="000000"/>
                <w:szCs w:val="24"/>
                <w:lang w:val="en-GB" w:eastAsia="en-GB"/>
              </w:rPr>
              <w:t>tehnologice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şi</w:t>
            </w:r>
            <w:proofErr w:type="spellEnd"/>
            <w:r w:rsidRPr="000E50F0">
              <w:rPr>
                <w:rFonts w:ascii="Arial Narrow" w:hAnsi="Arial Narrow" w:cs="Calibri"/>
                <w:noProof w:val="0"/>
                <w:color w:val="000000"/>
                <w:szCs w:val="24"/>
                <w:lang w:val="en-GB" w:eastAsia="en-GB"/>
              </w:rPr>
              <w:t xml:space="preserve"> teste</w:t>
            </w:r>
          </w:p>
        </w:tc>
        <w:tc>
          <w:tcPr>
            <w:tcW w:w="1055" w:type="pct"/>
            <w:tcBorders>
              <w:top w:val="nil"/>
              <w:left w:val="nil"/>
              <w:bottom w:val="single" w:sz="4" w:space="0" w:color="auto"/>
              <w:right w:val="single" w:sz="4" w:space="0" w:color="auto"/>
            </w:tcBorders>
            <w:shd w:val="clear" w:color="auto" w:fill="auto"/>
            <w:vAlign w:val="center"/>
            <w:hideMark/>
          </w:tcPr>
          <w:p w14:paraId="39F84DE6"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w:t>
            </w:r>
          </w:p>
        </w:tc>
        <w:tc>
          <w:tcPr>
            <w:tcW w:w="1056" w:type="pct"/>
            <w:tcBorders>
              <w:top w:val="nil"/>
              <w:left w:val="nil"/>
              <w:bottom w:val="single" w:sz="4" w:space="0" w:color="auto"/>
              <w:right w:val="single" w:sz="8" w:space="0" w:color="auto"/>
            </w:tcBorders>
            <w:shd w:val="clear" w:color="auto" w:fill="auto"/>
            <w:vAlign w:val="center"/>
            <w:hideMark/>
          </w:tcPr>
          <w:p w14:paraId="05D153EA"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w:t>
            </w:r>
          </w:p>
        </w:tc>
      </w:tr>
      <w:tr w:rsidR="000E50F0" w:rsidRPr="000E50F0" w14:paraId="132131A1" w14:textId="77777777" w:rsidTr="000E50F0">
        <w:trPr>
          <w:trHeight w:val="315"/>
        </w:trPr>
        <w:tc>
          <w:tcPr>
            <w:tcW w:w="2889" w:type="pct"/>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1A5E0F4B"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Total </w:t>
            </w:r>
            <w:proofErr w:type="spellStart"/>
            <w:r w:rsidRPr="000E50F0">
              <w:rPr>
                <w:rFonts w:ascii="Arial Narrow" w:hAnsi="Arial Narrow" w:cs="Calibri"/>
                <w:noProof w:val="0"/>
                <w:color w:val="000000"/>
                <w:szCs w:val="24"/>
                <w:lang w:val="en-GB" w:eastAsia="en-GB"/>
              </w:rPr>
              <w:t>valoare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exclusiv</w:t>
            </w:r>
            <w:proofErr w:type="spellEnd"/>
            <w:r w:rsidRPr="000E50F0">
              <w:rPr>
                <w:rFonts w:ascii="Arial Narrow" w:hAnsi="Arial Narrow" w:cs="Calibri"/>
                <w:noProof w:val="0"/>
                <w:color w:val="000000"/>
                <w:szCs w:val="24"/>
                <w:lang w:val="en-GB" w:eastAsia="en-GB"/>
              </w:rPr>
              <w:t xml:space="preserve"> TVA):</w:t>
            </w:r>
          </w:p>
        </w:tc>
        <w:tc>
          <w:tcPr>
            <w:tcW w:w="1055" w:type="pct"/>
            <w:tcBorders>
              <w:top w:val="nil"/>
              <w:left w:val="nil"/>
              <w:bottom w:val="single" w:sz="4" w:space="0" w:color="auto"/>
              <w:right w:val="single" w:sz="4" w:space="0" w:color="auto"/>
            </w:tcBorders>
            <w:shd w:val="clear" w:color="auto" w:fill="auto"/>
            <w:vAlign w:val="center"/>
            <w:hideMark/>
          </w:tcPr>
          <w:p w14:paraId="257D6153"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45525771.00</w:t>
            </w:r>
          </w:p>
        </w:tc>
        <w:tc>
          <w:tcPr>
            <w:tcW w:w="1056" w:type="pct"/>
            <w:tcBorders>
              <w:top w:val="nil"/>
              <w:left w:val="nil"/>
              <w:bottom w:val="single" w:sz="4" w:space="0" w:color="auto"/>
              <w:right w:val="single" w:sz="8" w:space="0" w:color="auto"/>
            </w:tcBorders>
            <w:shd w:val="clear" w:color="auto" w:fill="auto"/>
            <w:vAlign w:val="center"/>
            <w:hideMark/>
          </w:tcPr>
          <w:p w14:paraId="560B8604"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44318191.00</w:t>
            </w:r>
          </w:p>
        </w:tc>
      </w:tr>
      <w:tr w:rsidR="000E50F0" w:rsidRPr="000E50F0" w14:paraId="0E9FF03E" w14:textId="77777777" w:rsidTr="000E50F0">
        <w:trPr>
          <w:trHeight w:val="315"/>
        </w:trPr>
        <w:tc>
          <w:tcPr>
            <w:tcW w:w="2889" w:type="pct"/>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7B79AFB9"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Taxa pe </w:t>
            </w:r>
            <w:proofErr w:type="spellStart"/>
            <w:r w:rsidRPr="000E50F0">
              <w:rPr>
                <w:rFonts w:ascii="Arial Narrow" w:hAnsi="Arial Narrow" w:cs="Calibri"/>
                <w:noProof w:val="0"/>
                <w:color w:val="000000"/>
                <w:szCs w:val="24"/>
                <w:lang w:val="en-GB" w:eastAsia="en-GB"/>
              </w:rPr>
              <w:t>valoarea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adăugată</w:t>
            </w:r>
            <w:proofErr w:type="spellEnd"/>
          </w:p>
        </w:tc>
        <w:tc>
          <w:tcPr>
            <w:tcW w:w="1055" w:type="pct"/>
            <w:tcBorders>
              <w:top w:val="nil"/>
              <w:left w:val="nil"/>
              <w:bottom w:val="single" w:sz="4" w:space="0" w:color="auto"/>
              <w:right w:val="single" w:sz="4" w:space="0" w:color="auto"/>
            </w:tcBorders>
            <w:shd w:val="clear" w:color="auto" w:fill="auto"/>
            <w:vAlign w:val="center"/>
            <w:hideMark/>
          </w:tcPr>
          <w:p w14:paraId="06573BEE"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8649896.49</w:t>
            </w:r>
          </w:p>
        </w:tc>
        <w:tc>
          <w:tcPr>
            <w:tcW w:w="1056" w:type="pct"/>
            <w:tcBorders>
              <w:top w:val="nil"/>
              <w:left w:val="nil"/>
              <w:bottom w:val="single" w:sz="4" w:space="0" w:color="auto"/>
              <w:right w:val="single" w:sz="8" w:space="0" w:color="auto"/>
            </w:tcBorders>
            <w:shd w:val="clear" w:color="auto" w:fill="auto"/>
            <w:vAlign w:val="center"/>
            <w:hideMark/>
          </w:tcPr>
          <w:p w14:paraId="5BA2C657"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8420456.29</w:t>
            </w:r>
          </w:p>
        </w:tc>
      </w:tr>
      <w:tr w:rsidR="000E50F0" w:rsidRPr="000E50F0" w14:paraId="198CEF6E" w14:textId="77777777" w:rsidTr="000E50F0">
        <w:trPr>
          <w:trHeight w:val="315"/>
        </w:trPr>
        <w:tc>
          <w:tcPr>
            <w:tcW w:w="2889" w:type="pct"/>
            <w:gridSpan w:val="2"/>
            <w:tcBorders>
              <w:top w:val="single" w:sz="4" w:space="0" w:color="auto"/>
              <w:left w:val="single" w:sz="8" w:space="0" w:color="auto"/>
              <w:bottom w:val="single" w:sz="4" w:space="0" w:color="auto"/>
              <w:right w:val="single" w:sz="4" w:space="0" w:color="auto"/>
            </w:tcBorders>
            <w:shd w:val="clear" w:color="auto" w:fill="auto"/>
            <w:vAlign w:val="center"/>
            <w:hideMark/>
          </w:tcPr>
          <w:p w14:paraId="28D03EEF"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Total </w:t>
            </w:r>
            <w:proofErr w:type="spellStart"/>
            <w:r w:rsidRPr="000E50F0">
              <w:rPr>
                <w:rFonts w:ascii="Arial Narrow" w:hAnsi="Arial Narrow" w:cs="Calibri"/>
                <w:noProof w:val="0"/>
                <w:color w:val="000000"/>
                <w:szCs w:val="24"/>
                <w:lang w:val="en-GB" w:eastAsia="en-GB"/>
              </w:rPr>
              <w:t>valoare</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inclusiv</w:t>
            </w:r>
            <w:proofErr w:type="spellEnd"/>
            <w:r w:rsidRPr="000E50F0">
              <w:rPr>
                <w:rFonts w:ascii="Arial Narrow" w:hAnsi="Arial Narrow" w:cs="Calibri"/>
                <w:noProof w:val="0"/>
                <w:color w:val="000000"/>
                <w:szCs w:val="24"/>
                <w:lang w:val="en-GB" w:eastAsia="en-GB"/>
              </w:rPr>
              <w:t xml:space="preserve"> TVA):</w:t>
            </w:r>
          </w:p>
        </w:tc>
        <w:tc>
          <w:tcPr>
            <w:tcW w:w="1055" w:type="pct"/>
            <w:tcBorders>
              <w:top w:val="nil"/>
              <w:left w:val="nil"/>
              <w:bottom w:val="single" w:sz="4" w:space="0" w:color="auto"/>
              <w:right w:val="single" w:sz="4" w:space="0" w:color="auto"/>
            </w:tcBorders>
            <w:shd w:val="clear" w:color="auto" w:fill="auto"/>
            <w:vAlign w:val="center"/>
            <w:hideMark/>
          </w:tcPr>
          <w:p w14:paraId="580B2A71"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54175667.49</w:t>
            </w:r>
          </w:p>
        </w:tc>
        <w:tc>
          <w:tcPr>
            <w:tcW w:w="1056" w:type="pct"/>
            <w:tcBorders>
              <w:top w:val="nil"/>
              <w:left w:val="nil"/>
              <w:bottom w:val="single" w:sz="4" w:space="0" w:color="auto"/>
              <w:right w:val="single" w:sz="8" w:space="0" w:color="auto"/>
            </w:tcBorders>
            <w:shd w:val="clear" w:color="auto" w:fill="auto"/>
            <w:vAlign w:val="center"/>
            <w:hideMark/>
          </w:tcPr>
          <w:p w14:paraId="3F68262A" w14:textId="77777777" w:rsidR="000E50F0" w:rsidRPr="000E50F0" w:rsidRDefault="000E50F0" w:rsidP="000E50F0">
            <w:pPr>
              <w:jc w:val="right"/>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52738647.29</w:t>
            </w:r>
          </w:p>
        </w:tc>
      </w:tr>
      <w:tr w:rsidR="000E50F0" w:rsidRPr="000E50F0" w14:paraId="5BD92927" w14:textId="77777777" w:rsidTr="000E50F0">
        <w:trPr>
          <w:trHeight w:val="315"/>
        </w:trPr>
        <w:tc>
          <w:tcPr>
            <w:tcW w:w="2889" w:type="pct"/>
            <w:gridSpan w:val="2"/>
            <w:tcBorders>
              <w:top w:val="nil"/>
              <w:left w:val="single" w:sz="8" w:space="0" w:color="auto"/>
              <w:bottom w:val="nil"/>
              <w:right w:val="nil"/>
            </w:tcBorders>
            <w:shd w:val="clear" w:color="auto" w:fill="auto"/>
            <w:vAlign w:val="center"/>
            <w:hideMark/>
          </w:tcPr>
          <w:p w14:paraId="4EC9FE17"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lastRenderedPageBreak/>
              <w:t> </w:t>
            </w:r>
          </w:p>
        </w:tc>
        <w:tc>
          <w:tcPr>
            <w:tcW w:w="2111" w:type="pct"/>
            <w:gridSpan w:val="2"/>
            <w:tcBorders>
              <w:top w:val="nil"/>
              <w:left w:val="nil"/>
              <w:bottom w:val="nil"/>
              <w:right w:val="single" w:sz="8" w:space="0" w:color="000000"/>
            </w:tcBorders>
            <w:shd w:val="clear" w:color="auto" w:fill="auto"/>
            <w:vAlign w:val="center"/>
            <w:hideMark/>
          </w:tcPr>
          <w:p w14:paraId="36259BDC" w14:textId="77777777" w:rsidR="000E50F0" w:rsidRPr="000E50F0" w:rsidRDefault="000E50F0" w:rsidP="000E50F0">
            <w:pPr>
              <w:rPr>
                <w:rFonts w:ascii="Arial Narrow" w:hAnsi="Arial Narrow" w:cs="Calibri"/>
                <w:noProof w:val="0"/>
                <w:color w:val="000000"/>
                <w:szCs w:val="24"/>
                <w:lang w:val="en-GB" w:eastAsia="en-GB"/>
              </w:rPr>
            </w:pPr>
          </w:p>
        </w:tc>
      </w:tr>
      <w:tr w:rsidR="000E50F0" w:rsidRPr="000E50F0" w14:paraId="591F4E1E" w14:textId="77777777" w:rsidTr="000E50F0">
        <w:trPr>
          <w:trHeight w:val="330"/>
        </w:trPr>
        <w:tc>
          <w:tcPr>
            <w:tcW w:w="2889" w:type="pct"/>
            <w:gridSpan w:val="2"/>
            <w:tcBorders>
              <w:top w:val="nil"/>
              <w:left w:val="single" w:sz="8" w:space="0" w:color="auto"/>
              <w:bottom w:val="nil"/>
              <w:right w:val="nil"/>
            </w:tcBorders>
            <w:shd w:val="clear" w:color="auto" w:fill="auto"/>
            <w:vAlign w:val="center"/>
            <w:hideMark/>
          </w:tcPr>
          <w:p w14:paraId="350C9C07" w14:textId="77777777" w:rsidR="000E50F0" w:rsidRPr="000E50F0" w:rsidRDefault="000E50F0" w:rsidP="000E50F0">
            <w:pPr>
              <w:jc w:val="center"/>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Proiectant</w:t>
            </w:r>
            <w:proofErr w:type="spellEnd"/>
            <w:r w:rsidRPr="000E50F0">
              <w:rPr>
                <w:rFonts w:ascii="Arial Narrow" w:hAnsi="Arial Narrow" w:cs="Calibri"/>
                <w:noProof w:val="0"/>
                <w:color w:val="000000"/>
                <w:szCs w:val="24"/>
                <w:lang w:val="en-GB" w:eastAsia="en-GB"/>
              </w:rPr>
              <w:t>,</w:t>
            </w:r>
          </w:p>
        </w:tc>
        <w:tc>
          <w:tcPr>
            <w:tcW w:w="2111" w:type="pct"/>
            <w:gridSpan w:val="2"/>
            <w:vMerge w:val="restart"/>
            <w:tcBorders>
              <w:top w:val="nil"/>
              <w:left w:val="nil"/>
              <w:bottom w:val="single" w:sz="8" w:space="0" w:color="000000"/>
              <w:right w:val="single" w:sz="8" w:space="0" w:color="000000"/>
            </w:tcBorders>
            <w:shd w:val="clear" w:color="auto" w:fill="auto"/>
            <w:vAlign w:val="center"/>
            <w:hideMark/>
          </w:tcPr>
          <w:p w14:paraId="3FCA90BC" w14:textId="77777777" w:rsidR="000E50F0" w:rsidRPr="000E50F0" w:rsidRDefault="000E50F0" w:rsidP="000E50F0">
            <w:pPr>
              <w:jc w:val="center"/>
              <w:rPr>
                <w:rFonts w:ascii="Arial Narrow" w:hAnsi="Arial Narrow" w:cs="Calibri"/>
                <w:noProof w:val="0"/>
                <w:color w:val="000000"/>
                <w:szCs w:val="24"/>
                <w:lang w:val="en-GB" w:eastAsia="en-GB"/>
              </w:rPr>
            </w:pPr>
          </w:p>
        </w:tc>
      </w:tr>
      <w:tr w:rsidR="000E50F0" w:rsidRPr="000E50F0" w14:paraId="5108BC96" w14:textId="77777777" w:rsidTr="000E50F0">
        <w:trPr>
          <w:trHeight w:val="720"/>
        </w:trPr>
        <w:tc>
          <w:tcPr>
            <w:tcW w:w="2889" w:type="pct"/>
            <w:gridSpan w:val="2"/>
            <w:tcBorders>
              <w:top w:val="nil"/>
              <w:left w:val="single" w:sz="8" w:space="0" w:color="auto"/>
              <w:bottom w:val="nil"/>
              <w:right w:val="nil"/>
            </w:tcBorders>
            <w:shd w:val="clear" w:color="auto" w:fill="auto"/>
            <w:vAlign w:val="center"/>
            <w:hideMark/>
          </w:tcPr>
          <w:p w14:paraId="2104BC3A" w14:textId="77777777" w:rsidR="000E50F0" w:rsidRPr="000E50F0" w:rsidRDefault="000E50F0" w:rsidP="000E50F0">
            <w:pPr>
              <w:jc w:val="cente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Ing. Lukács Zsolt Péter</w:t>
            </w:r>
          </w:p>
        </w:tc>
        <w:tc>
          <w:tcPr>
            <w:tcW w:w="2111" w:type="pct"/>
            <w:gridSpan w:val="2"/>
            <w:vMerge/>
            <w:tcBorders>
              <w:top w:val="nil"/>
              <w:left w:val="nil"/>
              <w:bottom w:val="single" w:sz="8" w:space="0" w:color="000000"/>
              <w:right w:val="single" w:sz="8" w:space="0" w:color="000000"/>
            </w:tcBorders>
            <w:vAlign w:val="center"/>
            <w:hideMark/>
          </w:tcPr>
          <w:p w14:paraId="4DB5C30E" w14:textId="77777777" w:rsidR="000E50F0" w:rsidRPr="000E50F0" w:rsidRDefault="000E50F0" w:rsidP="000E50F0">
            <w:pPr>
              <w:rPr>
                <w:rFonts w:ascii="Arial Narrow" w:hAnsi="Arial Narrow" w:cs="Calibri"/>
                <w:noProof w:val="0"/>
                <w:color w:val="000000"/>
                <w:szCs w:val="24"/>
                <w:lang w:val="en-GB" w:eastAsia="en-GB"/>
              </w:rPr>
            </w:pPr>
          </w:p>
        </w:tc>
      </w:tr>
      <w:tr w:rsidR="000E50F0" w:rsidRPr="000E50F0" w14:paraId="08619124" w14:textId="77777777" w:rsidTr="000E50F0">
        <w:trPr>
          <w:trHeight w:val="315"/>
        </w:trPr>
        <w:tc>
          <w:tcPr>
            <w:tcW w:w="2889" w:type="pct"/>
            <w:gridSpan w:val="2"/>
            <w:tcBorders>
              <w:top w:val="nil"/>
              <w:left w:val="single" w:sz="8" w:space="0" w:color="auto"/>
              <w:bottom w:val="single" w:sz="8" w:space="0" w:color="auto"/>
              <w:right w:val="nil"/>
            </w:tcBorders>
            <w:shd w:val="clear" w:color="auto" w:fill="auto"/>
            <w:vAlign w:val="center"/>
            <w:hideMark/>
          </w:tcPr>
          <w:p w14:paraId="5737B1CA"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L.S.</w:t>
            </w:r>
          </w:p>
        </w:tc>
        <w:tc>
          <w:tcPr>
            <w:tcW w:w="2111" w:type="pct"/>
            <w:gridSpan w:val="2"/>
            <w:vMerge/>
            <w:tcBorders>
              <w:top w:val="nil"/>
              <w:left w:val="nil"/>
              <w:bottom w:val="single" w:sz="8" w:space="0" w:color="000000"/>
              <w:right w:val="single" w:sz="8" w:space="0" w:color="000000"/>
            </w:tcBorders>
            <w:vAlign w:val="center"/>
            <w:hideMark/>
          </w:tcPr>
          <w:p w14:paraId="0EAC706C" w14:textId="77777777" w:rsidR="000E50F0" w:rsidRPr="000E50F0" w:rsidRDefault="000E50F0" w:rsidP="000E50F0">
            <w:pPr>
              <w:rPr>
                <w:rFonts w:ascii="Arial Narrow" w:hAnsi="Arial Narrow" w:cs="Calibri"/>
                <w:noProof w:val="0"/>
                <w:color w:val="000000"/>
                <w:szCs w:val="24"/>
                <w:lang w:val="en-GB" w:eastAsia="en-GB"/>
              </w:rPr>
            </w:pPr>
          </w:p>
        </w:tc>
      </w:tr>
    </w:tbl>
    <w:p w14:paraId="7D7E9126" w14:textId="77777777" w:rsidR="00105825" w:rsidRDefault="00105825">
      <w:pPr>
        <w:rPr>
          <w:rFonts w:ascii="Arial Narrow" w:hAnsi="Arial Narrow" w:cs="Arial"/>
          <w:szCs w:val="24"/>
        </w:rPr>
      </w:pPr>
    </w:p>
    <w:p w14:paraId="53906EF9" w14:textId="3A26CC76" w:rsidR="0072496A" w:rsidRDefault="0072496A">
      <w:pPr>
        <w:rPr>
          <w:rFonts w:ascii="Arial Narrow" w:hAnsi="Arial Narrow" w:cs="Arial"/>
          <w:szCs w:val="24"/>
        </w:rPr>
      </w:pPr>
      <w:r>
        <w:rPr>
          <w:rFonts w:ascii="Arial Narrow" w:hAnsi="Arial Narrow" w:cs="Arial"/>
          <w:szCs w:val="24"/>
        </w:rPr>
        <w:br w:type="page"/>
      </w:r>
    </w:p>
    <w:p w14:paraId="23FE5D5C" w14:textId="77777777" w:rsidR="007F29DF" w:rsidRDefault="007F29DF" w:rsidP="000E50F0">
      <w:pPr>
        <w:jc w:val="both"/>
        <w:rPr>
          <w:rFonts w:ascii="Arial Narrow" w:hAnsi="Arial Narrow" w:cs="Arial"/>
          <w:szCs w:val="24"/>
        </w:rPr>
      </w:pPr>
    </w:p>
    <w:tbl>
      <w:tblPr>
        <w:tblW w:w="9780" w:type="dxa"/>
        <w:tblInd w:w="108" w:type="dxa"/>
        <w:tblLook w:val="04A0" w:firstRow="1" w:lastRow="0" w:firstColumn="1" w:lastColumn="0" w:noHBand="0" w:noVBand="1"/>
      </w:tblPr>
      <w:tblGrid>
        <w:gridCol w:w="1440"/>
        <w:gridCol w:w="5660"/>
        <w:gridCol w:w="2680"/>
      </w:tblGrid>
      <w:tr w:rsidR="000E50F0" w:rsidRPr="000E50F0" w14:paraId="3C27A544" w14:textId="77777777" w:rsidTr="000E50F0">
        <w:trPr>
          <w:trHeight w:val="330"/>
        </w:trPr>
        <w:tc>
          <w:tcPr>
            <w:tcW w:w="7100" w:type="dxa"/>
            <w:gridSpan w:val="2"/>
            <w:tcBorders>
              <w:top w:val="nil"/>
              <w:left w:val="nil"/>
              <w:bottom w:val="nil"/>
              <w:right w:val="nil"/>
            </w:tcBorders>
            <w:shd w:val="clear" w:color="auto" w:fill="auto"/>
            <w:vAlign w:val="center"/>
            <w:hideMark/>
          </w:tcPr>
          <w:p w14:paraId="28B18012" w14:textId="77777777" w:rsidR="000E50F0" w:rsidRPr="000E50F0" w:rsidRDefault="000E50F0" w:rsidP="000E50F0">
            <w:pP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OBIECTIV</w:t>
            </w:r>
          </w:p>
        </w:tc>
        <w:tc>
          <w:tcPr>
            <w:tcW w:w="2680" w:type="dxa"/>
            <w:tcBorders>
              <w:top w:val="nil"/>
              <w:left w:val="nil"/>
              <w:bottom w:val="nil"/>
              <w:right w:val="nil"/>
            </w:tcBorders>
            <w:shd w:val="clear" w:color="auto" w:fill="auto"/>
            <w:vAlign w:val="center"/>
            <w:hideMark/>
          </w:tcPr>
          <w:p w14:paraId="3C8B0410"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Proiectant</w:t>
            </w:r>
            <w:proofErr w:type="spellEnd"/>
            <w:r w:rsidRPr="000E50F0">
              <w:rPr>
                <w:rFonts w:ascii="Arial Narrow" w:hAnsi="Arial Narrow" w:cs="Calibri"/>
                <w:noProof w:val="0"/>
                <w:color w:val="000000"/>
                <w:sz w:val="22"/>
                <w:szCs w:val="22"/>
                <w:lang w:val="en-GB" w:eastAsia="en-GB"/>
              </w:rPr>
              <w:t xml:space="preserve">, </w:t>
            </w:r>
          </w:p>
        </w:tc>
      </w:tr>
      <w:tr w:rsidR="000E50F0" w:rsidRPr="000E50F0" w14:paraId="74B70EEE" w14:textId="77777777" w:rsidTr="000E50F0">
        <w:trPr>
          <w:trHeight w:val="1905"/>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7FBF82B" w14:textId="77777777" w:rsidR="000E50F0" w:rsidRPr="000E50F0" w:rsidRDefault="000E50F0" w:rsidP="000E50F0">
            <w:pPr>
              <w:jc w:val="cente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 xml:space="preserve">ELABORARE SF </w:t>
            </w:r>
            <w:r w:rsidRPr="000E50F0">
              <w:rPr>
                <w:rFonts w:ascii="Arial Narrow" w:hAnsi="Arial Narrow" w:cs="Calibri"/>
                <w:b/>
                <w:bCs/>
                <w:noProof w:val="0"/>
                <w:color w:val="000000"/>
                <w:sz w:val="22"/>
                <w:szCs w:val="22"/>
                <w:lang w:val="en-GB" w:eastAsia="en-GB"/>
              </w:rPr>
              <w:br/>
              <w:t xml:space="preserve">PENTRU OBIECTIVUL DE INVESTITII </w:t>
            </w:r>
            <w:r w:rsidRPr="000E50F0">
              <w:rPr>
                <w:rFonts w:ascii="Arial Narrow" w:hAnsi="Arial Narrow" w:cs="Calibri"/>
                <w:b/>
                <w:bCs/>
                <w:noProof w:val="0"/>
                <w:color w:val="000000"/>
                <w:sz w:val="22"/>
                <w:szCs w:val="22"/>
                <w:lang w:val="en-GB" w:eastAsia="en-GB"/>
              </w:rPr>
              <w:br/>
              <w:t>,</w:t>
            </w:r>
            <w:proofErr w:type="spellStart"/>
            <w:r w:rsidRPr="000E50F0">
              <w:rPr>
                <w:rFonts w:ascii="Arial Narrow" w:hAnsi="Arial Narrow" w:cs="Calibri"/>
                <w:b/>
                <w:bCs/>
                <w:noProof w:val="0"/>
                <w:color w:val="000000"/>
                <w:sz w:val="22"/>
                <w:szCs w:val="22"/>
                <w:lang w:val="en-GB" w:eastAsia="en-GB"/>
              </w:rPr>
              <w:t>Prelungire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calea</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Sighişoarei</w:t>
            </w:r>
            <w:proofErr w:type="spellEnd"/>
            <w:r w:rsidRPr="000E50F0">
              <w:rPr>
                <w:rFonts w:ascii="Arial Narrow" w:hAnsi="Arial Narrow" w:cs="Calibri"/>
                <w:b/>
                <w:bCs/>
                <w:noProof w:val="0"/>
                <w:color w:val="000000"/>
                <w:sz w:val="22"/>
                <w:szCs w:val="22"/>
                <w:lang w:val="en-GB" w:eastAsia="en-GB"/>
              </w:rPr>
              <w:t xml:space="preserve"> în </w:t>
            </w:r>
            <w:proofErr w:type="spellStart"/>
            <w:r w:rsidRPr="000E50F0">
              <w:rPr>
                <w:rFonts w:ascii="Arial Narrow" w:hAnsi="Arial Narrow" w:cs="Calibri"/>
                <w:b/>
                <w:bCs/>
                <w:noProof w:val="0"/>
                <w:color w:val="000000"/>
                <w:sz w:val="22"/>
                <w:szCs w:val="22"/>
                <w:lang w:val="en-GB" w:eastAsia="en-GB"/>
              </w:rPr>
              <w:t>direcția</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Dn</w:t>
            </w:r>
            <w:proofErr w:type="spellEnd"/>
            <w:r w:rsidRPr="000E50F0">
              <w:rPr>
                <w:rFonts w:ascii="Arial Narrow" w:hAnsi="Arial Narrow" w:cs="Calibri"/>
                <w:b/>
                <w:bCs/>
                <w:noProof w:val="0"/>
                <w:color w:val="000000"/>
                <w:sz w:val="22"/>
                <w:szCs w:val="22"/>
                <w:lang w:val="en-GB" w:eastAsia="en-GB"/>
              </w:rPr>
              <w:t xml:space="preserve"> 13, </w:t>
            </w:r>
            <w:proofErr w:type="spellStart"/>
            <w:r w:rsidRPr="000E50F0">
              <w:rPr>
                <w:rFonts w:ascii="Arial Narrow" w:hAnsi="Arial Narrow" w:cs="Calibri"/>
                <w:b/>
                <w:bCs/>
                <w:noProof w:val="0"/>
                <w:color w:val="000000"/>
                <w:sz w:val="22"/>
                <w:szCs w:val="22"/>
                <w:lang w:val="en-GB" w:eastAsia="en-GB"/>
              </w:rPr>
              <w:t>inclusiv</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lucrărilor</w:t>
            </w:r>
            <w:proofErr w:type="spellEnd"/>
            <w:r w:rsidRPr="000E50F0">
              <w:rPr>
                <w:rFonts w:ascii="Arial Narrow" w:hAnsi="Arial Narrow" w:cs="Calibri"/>
                <w:b/>
                <w:bCs/>
                <w:noProof w:val="0"/>
                <w:color w:val="000000"/>
                <w:sz w:val="22"/>
                <w:szCs w:val="22"/>
                <w:lang w:val="en-GB" w:eastAsia="en-GB"/>
              </w:rPr>
              <w:t xml:space="preserve"> de </w:t>
            </w:r>
            <w:proofErr w:type="spellStart"/>
            <w:r w:rsidRPr="000E50F0">
              <w:rPr>
                <w:rFonts w:ascii="Arial Narrow" w:hAnsi="Arial Narrow" w:cs="Calibri"/>
                <w:b/>
                <w:bCs/>
                <w:noProof w:val="0"/>
                <w:color w:val="000000"/>
                <w:sz w:val="22"/>
                <w:szCs w:val="22"/>
                <w:lang w:val="en-GB" w:eastAsia="en-GB"/>
              </w:rPr>
              <w:t>protejare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şi</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deviere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rețele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actualizare</w:t>
            </w:r>
            <w:proofErr w:type="spellEnd"/>
            <w:r w:rsidRPr="000E50F0">
              <w:rPr>
                <w:rFonts w:ascii="Arial Narrow" w:hAnsi="Arial Narrow" w:cs="Calibri"/>
                <w:b/>
                <w:bCs/>
                <w:noProof w:val="0"/>
                <w:color w:val="000000"/>
                <w:sz w:val="22"/>
                <w:szCs w:val="22"/>
                <w:lang w:val="en-GB" w:eastAsia="en-GB"/>
              </w:rPr>
              <w:t xml:space="preserve"> CU nr. 868/2017) - </w:t>
            </w:r>
            <w:proofErr w:type="spellStart"/>
            <w:r w:rsidRPr="000E50F0">
              <w:rPr>
                <w:rFonts w:ascii="Arial Narrow" w:hAnsi="Arial Narrow" w:cs="Calibri"/>
                <w:b/>
                <w:bCs/>
                <w:noProof w:val="0"/>
                <w:color w:val="000000"/>
                <w:sz w:val="22"/>
                <w:szCs w:val="22"/>
                <w:lang w:val="en-GB" w:eastAsia="en-GB"/>
              </w:rPr>
              <w:t>tronson</w:t>
            </w:r>
            <w:proofErr w:type="spellEnd"/>
            <w:r w:rsidRPr="000E50F0">
              <w:rPr>
                <w:rFonts w:ascii="Arial Narrow" w:hAnsi="Arial Narrow" w:cs="Calibri"/>
                <w:b/>
                <w:bCs/>
                <w:noProof w:val="0"/>
                <w:color w:val="000000"/>
                <w:sz w:val="22"/>
                <w:szCs w:val="22"/>
                <w:lang w:val="en-GB" w:eastAsia="en-GB"/>
              </w:rPr>
              <w:t xml:space="preserve"> 6</w:t>
            </w:r>
          </w:p>
        </w:tc>
        <w:tc>
          <w:tcPr>
            <w:tcW w:w="26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6C7AFC"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PROINVEST SRL</w:t>
            </w:r>
            <w:r w:rsidRPr="000E50F0">
              <w:rPr>
                <w:rFonts w:ascii="Arial Narrow" w:hAnsi="Arial Narrow" w:cs="Calibri"/>
                <w:noProof w:val="0"/>
                <w:color w:val="000000"/>
                <w:sz w:val="22"/>
                <w:szCs w:val="22"/>
                <w:lang w:val="en-GB" w:eastAsia="en-GB"/>
              </w:rPr>
              <w:br/>
              <w:t xml:space="preserve">CUI:RO14720605, J26/5078/2002, loc. </w:t>
            </w:r>
            <w:proofErr w:type="spellStart"/>
            <w:r w:rsidRPr="000E50F0">
              <w:rPr>
                <w:rFonts w:ascii="Arial Narrow" w:hAnsi="Arial Narrow" w:cs="Calibri"/>
                <w:noProof w:val="0"/>
                <w:color w:val="000000"/>
                <w:sz w:val="22"/>
                <w:szCs w:val="22"/>
                <w:lang w:val="en-GB" w:eastAsia="en-GB"/>
              </w:rPr>
              <w:t>Tg</w:t>
            </w:r>
            <w:proofErr w:type="spellEnd"/>
            <w:r w:rsidRPr="000E50F0">
              <w:rPr>
                <w:rFonts w:ascii="Arial Narrow" w:hAnsi="Arial Narrow" w:cs="Calibri"/>
                <w:noProof w:val="0"/>
                <w:color w:val="000000"/>
                <w:sz w:val="22"/>
                <w:szCs w:val="22"/>
                <w:lang w:val="en-GB" w:eastAsia="en-GB"/>
              </w:rPr>
              <w:t xml:space="preserve">. Mureș, str. </w:t>
            </w:r>
            <w:proofErr w:type="spellStart"/>
            <w:r w:rsidRPr="000E50F0">
              <w:rPr>
                <w:rFonts w:ascii="Arial Narrow" w:hAnsi="Arial Narrow" w:cs="Calibri"/>
                <w:noProof w:val="0"/>
                <w:color w:val="000000"/>
                <w:sz w:val="22"/>
                <w:szCs w:val="22"/>
                <w:lang w:val="en-GB" w:eastAsia="en-GB"/>
              </w:rPr>
              <w:t>Gh</w:t>
            </w:r>
            <w:proofErr w:type="spellEnd"/>
            <w:r w:rsidRPr="000E50F0">
              <w:rPr>
                <w:rFonts w:ascii="Arial Narrow" w:hAnsi="Arial Narrow" w:cs="Calibri"/>
                <w:noProof w:val="0"/>
                <w:color w:val="000000"/>
                <w:sz w:val="22"/>
                <w:szCs w:val="22"/>
                <w:lang w:val="en-GB" w:eastAsia="en-GB"/>
              </w:rPr>
              <w:t xml:space="preserve"> Doja, nr. 67</w:t>
            </w:r>
          </w:p>
        </w:tc>
      </w:tr>
      <w:tr w:rsidR="000E50F0" w:rsidRPr="000E50F0" w14:paraId="67E105C4" w14:textId="77777777" w:rsidTr="000E50F0">
        <w:trPr>
          <w:trHeight w:val="36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DC4A431" w14:textId="77777777" w:rsidR="000E50F0" w:rsidRPr="000E50F0" w:rsidRDefault="000E50F0" w:rsidP="000E50F0">
            <w:pPr>
              <w:jc w:val="center"/>
              <w:rPr>
                <w:rFonts w:ascii="Arial Narrow" w:hAnsi="Arial Narrow" w:cs="Calibri"/>
                <w:b/>
                <w:bCs/>
                <w:noProof w:val="0"/>
                <w:color w:val="000000"/>
                <w:sz w:val="22"/>
                <w:szCs w:val="22"/>
                <w:lang w:val="en-GB" w:eastAsia="en-GB"/>
              </w:rPr>
            </w:pPr>
            <w:proofErr w:type="spellStart"/>
            <w:r w:rsidRPr="000E50F0">
              <w:rPr>
                <w:rFonts w:ascii="Arial Narrow" w:hAnsi="Arial Narrow" w:cs="Calibri"/>
                <w:b/>
                <w:bCs/>
                <w:noProof w:val="0"/>
                <w:color w:val="000000"/>
                <w:sz w:val="22"/>
                <w:szCs w:val="22"/>
                <w:lang w:val="en-GB" w:eastAsia="en-GB"/>
              </w:rPr>
              <w:t>Beneficiar</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Municipiul</w:t>
            </w:r>
            <w:proofErr w:type="spellEnd"/>
            <w:r w:rsidRPr="000E50F0">
              <w:rPr>
                <w:rFonts w:ascii="Arial Narrow" w:hAnsi="Arial Narrow" w:cs="Calibri"/>
                <w:b/>
                <w:bCs/>
                <w:noProof w:val="0"/>
                <w:color w:val="000000"/>
                <w:sz w:val="22"/>
                <w:szCs w:val="22"/>
                <w:lang w:val="en-GB" w:eastAsia="en-GB"/>
              </w:rPr>
              <w:t xml:space="preserve"> Targu Mures</w:t>
            </w:r>
          </w:p>
        </w:tc>
        <w:tc>
          <w:tcPr>
            <w:tcW w:w="2680" w:type="dxa"/>
            <w:vMerge/>
            <w:tcBorders>
              <w:top w:val="single" w:sz="4" w:space="0" w:color="auto"/>
              <w:left w:val="single" w:sz="4" w:space="0" w:color="auto"/>
              <w:bottom w:val="single" w:sz="4" w:space="0" w:color="auto"/>
              <w:right w:val="single" w:sz="4" w:space="0" w:color="auto"/>
            </w:tcBorders>
            <w:vAlign w:val="center"/>
            <w:hideMark/>
          </w:tcPr>
          <w:p w14:paraId="6BDBBCA5" w14:textId="77777777" w:rsidR="000E50F0" w:rsidRPr="000E50F0" w:rsidRDefault="000E50F0" w:rsidP="000E50F0">
            <w:pPr>
              <w:rPr>
                <w:rFonts w:ascii="Arial Narrow" w:hAnsi="Arial Narrow" w:cs="Calibri"/>
                <w:noProof w:val="0"/>
                <w:color w:val="000000"/>
                <w:sz w:val="22"/>
                <w:szCs w:val="22"/>
                <w:lang w:val="en-GB" w:eastAsia="en-GB"/>
              </w:rPr>
            </w:pPr>
          </w:p>
        </w:tc>
      </w:tr>
      <w:tr w:rsidR="000E50F0" w:rsidRPr="000E50F0" w14:paraId="2E4C5F37" w14:textId="77777777" w:rsidTr="000E50F0">
        <w:trPr>
          <w:trHeight w:val="330"/>
        </w:trPr>
        <w:tc>
          <w:tcPr>
            <w:tcW w:w="97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EA72BE9" w14:textId="77777777" w:rsidR="000E50F0" w:rsidRPr="000E50F0" w:rsidRDefault="000E50F0" w:rsidP="000E50F0">
            <w:pP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 xml:space="preserve">CAPITOLUL NR 1 </w:t>
            </w:r>
            <w:proofErr w:type="spellStart"/>
            <w:r w:rsidRPr="000E50F0">
              <w:rPr>
                <w:rFonts w:ascii="Arial Narrow" w:hAnsi="Arial Narrow" w:cs="Calibri"/>
                <w:b/>
                <w:bCs/>
                <w:noProof w:val="0"/>
                <w:color w:val="000000"/>
                <w:sz w:val="22"/>
                <w:szCs w:val="22"/>
                <w:lang w:val="en-GB" w:eastAsia="en-GB"/>
              </w:rPr>
              <w:t>Cheltuieli</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pentru</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obtinerea</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și</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amenajarea</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terenului</w:t>
            </w:r>
            <w:proofErr w:type="spellEnd"/>
          </w:p>
        </w:tc>
      </w:tr>
      <w:tr w:rsidR="000E50F0" w:rsidRPr="000E50F0" w14:paraId="7C6876E5" w14:textId="77777777" w:rsidTr="000E50F0">
        <w:trPr>
          <w:trHeight w:val="990"/>
        </w:trPr>
        <w:tc>
          <w:tcPr>
            <w:tcW w:w="1440" w:type="dxa"/>
            <w:vMerge w:val="restart"/>
            <w:tcBorders>
              <w:top w:val="nil"/>
              <w:left w:val="single" w:sz="4" w:space="0" w:color="auto"/>
              <w:bottom w:val="single" w:sz="4" w:space="0" w:color="auto"/>
              <w:right w:val="single" w:sz="4" w:space="0" w:color="auto"/>
            </w:tcBorders>
            <w:shd w:val="clear" w:color="auto" w:fill="auto"/>
            <w:vAlign w:val="center"/>
            <w:hideMark/>
          </w:tcPr>
          <w:p w14:paraId="42ED8517" w14:textId="77777777" w:rsidR="000E50F0" w:rsidRPr="000E50F0" w:rsidRDefault="000E50F0" w:rsidP="000E50F0">
            <w:pPr>
              <w:jc w:val="both"/>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Nr.</w:t>
            </w:r>
            <w:r w:rsidRPr="000E50F0">
              <w:rPr>
                <w:rFonts w:ascii="Arial Narrow" w:hAnsi="Arial Narrow" w:cs="Calibri"/>
                <w:b/>
                <w:bCs/>
                <w:noProof w:val="0"/>
                <w:color w:val="000000"/>
                <w:sz w:val="22"/>
                <w:szCs w:val="22"/>
                <w:lang w:val="en-GB" w:eastAsia="en-GB"/>
              </w:rPr>
              <w:br/>
              <w:t xml:space="preserve">cap./ </w:t>
            </w:r>
            <w:proofErr w:type="spellStart"/>
            <w:r w:rsidRPr="000E50F0">
              <w:rPr>
                <w:rFonts w:ascii="Arial Narrow" w:hAnsi="Arial Narrow" w:cs="Calibri"/>
                <w:b/>
                <w:bCs/>
                <w:noProof w:val="0"/>
                <w:color w:val="000000"/>
                <w:sz w:val="22"/>
                <w:szCs w:val="22"/>
                <w:lang w:val="en-GB" w:eastAsia="en-GB"/>
              </w:rPr>
              <w:t>subcap</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deviz</w:t>
            </w:r>
            <w:proofErr w:type="spellEnd"/>
            <w:r w:rsidRPr="000E50F0">
              <w:rPr>
                <w:rFonts w:ascii="Arial Narrow" w:hAnsi="Arial Narrow" w:cs="Calibri"/>
                <w:b/>
                <w:bCs/>
                <w:noProof w:val="0"/>
                <w:color w:val="000000"/>
                <w:sz w:val="22"/>
                <w:szCs w:val="22"/>
                <w:lang w:val="en-GB" w:eastAsia="en-GB"/>
              </w:rPr>
              <w:t xml:space="preserve"> general</w:t>
            </w:r>
          </w:p>
        </w:tc>
        <w:tc>
          <w:tcPr>
            <w:tcW w:w="5660" w:type="dxa"/>
            <w:vMerge w:val="restart"/>
            <w:tcBorders>
              <w:top w:val="nil"/>
              <w:left w:val="single" w:sz="4" w:space="0" w:color="auto"/>
              <w:bottom w:val="single" w:sz="4" w:space="0" w:color="auto"/>
              <w:right w:val="single" w:sz="4" w:space="0" w:color="auto"/>
            </w:tcBorders>
            <w:shd w:val="clear" w:color="auto" w:fill="auto"/>
            <w:vAlign w:val="center"/>
            <w:hideMark/>
          </w:tcPr>
          <w:p w14:paraId="2D17A178" w14:textId="77777777" w:rsidR="000E50F0" w:rsidRPr="000E50F0" w:rsidRDefault="000E50F0" w:rsidP="000E50F0">
            <w:pPr>
              <w:jc w:val="both"/>
              <w:rPr>
                <w:rFonts w:ascii="Arial Narrow" w:hAnsi="Arial Narrow" w:cs="Calibri"/>
                <w:b/>
                <w:bCs/>
                <w:noProof w:val="0"/>
                <w:color w:val="000000"/>
                <w:sz w:val="22"/>
                <w:szCs w:val="22"/>
                <w:lang w:val="en-GB" w:eastAsia="en-GB"/>
              </w:rPr>
            </w:pPr>
            <w:proofErr w:type="spellStart"/>
            <w:r w:rsidRPr="000E50F0">
              <w:rPr>
                <w:rFonts w:ascii="Arial Narrow" w:hAnsi="Arial Narrow" w:cs="Calibri"/>
                <w:b/>
                <w:bCs/>
                <w:noProof w:val="0"/>
                <w:color w:val="000000"/>
                <w:sz w:val="22"/>
                <w:szCs w:val="22"/>
                <w:lang w:val="en-GB" w:eastAsia="en-GB"/>
              </w:rPr>
              <w:t>Cheltuieli</w:t>
            </w:r>
            <w:proofErr w:type="spellEnd"/>
            <w:r w:rsidRPr="000E50F0">
              <w:rPr>
                <w:rFonts w:ascii="Arial Narrow" w:hAnsi="Arial Narrow" w:cs="Calibri"/>
                <w:b/>
                <w:bCs/>
                <w:noProof w:val="0"/>
                <w:color w:val="000000"/>
                <w:sz w:val="22"/>
                <w:szCs w:val="22"/>
                <w:lang w:val="en-GB" w:eastAsia="en-GB"/>
              </w:rPr>
              <w:t xml:space="preserve"> pe </w:t>
            </w:r>
            <w:proofErr w:type="spellStart"/>
            <w:r w:rsidRPr="000E50F0">
              <w:rPr>
                <w:rFonts w:ascii="Arial Narrow" w:hAnsi="Arial Narrow" w:cs="Calibri"/>
                <w:b/>
                <w:bCs/>
                <w:noProof w:val="0"/>
                <w:color w:val="000000"/>
                <w:sz w:val="22"/>
                <w:szCs w:val="22"/>
                <w:lang w:val="en-GB" w:eastAsia="en-GB"/>
              </w:rPr>
              <w:t>categoria</w:t>
            </w:r>
            <w:proofErr w:type="spellEnd"/>
            <w:r w:rsidRPr="000E50F0">
              <w:rPr>
                <w:rFonts w:ascii="Arial Narrow" w:hAnsi="Arial Narrow" w:cs="Calibri"/>
                <w:b/>
                <w:bCs/>
                <w:noProof w:val="0"/>
                <w:color w:val="000000"/>
                <w:sz w:val="22"/>
                <w:szCs w:val="22"/>
                <w:lang w:val="en-GB" w:eastAsia="en-GB"/>
              </w:rPr>
              <w:t xml:space="preserve"> de </w:t>
            </w:r>
            <w:proofErr w:type="spellStart"/>
            <w:r w:rsidRPr="000E50F0">
              <w:rPr>
                <w:rFonts w:ascii="Arial Narrow" w:hAnsi="Arial Narrow" w:cs="Calibri"/>
                <w:b/>
                <w:bCs/>
                <w:noProof w:val="0"/>
                <w:color w:val="000000"/>
                <w:sz w:val="22"/>
                <w:szCs w:val="22"/>
                <w:lang w:val="en-GB" w:eastAsia="en-GB"/>
              </w:rPr>
              <w:t>lucrări</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7E9A3176" w14:textId="77777777" w:rsidR="000E50F0" w:rsidRPr="000E50F0" w:rsidRDefault="000E50F0" w:rsidP="000E50F0">
            <w:pP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 xml:space="preserve"> TOTAL </w:t>
            </w:r>
            <w:r w:rsidRPr="000E50F0">
              <w:rPr>
                <w:rFonts w:ascii="Arial Narrow" w:hAnsi="Arial Narrow" w:cs="Calibri"/>
                <w:b/>
                <w:bCs/>
                <w:noProof w:val="0"/>
                <w:color w:val="000000"/>
                <w:sz w:val="22"/>
                <w:szCs w:val="22"/>
                <w:lang w:val="en-GB" w:eastAsia="en-GB"/>
              </w:rPr>
              <w:br/>
            </w:r>
            <w:proofErr w:type="spellStart"/>
            <w:r w:rsidRPr="000E50F0">
              <w:rPr>
                <w:rFonts w:ascii="Arial Narrow" w:hAnsi="Arial Narrow" w:cs="Calibri"/>
                <w:b/>
                <w:bCs/>
                <w:noProof w:val="0"/>
                <w:color w:val="000000"/>
                <w:sz w:val="22"/>
                <w:szCs w:val="22"/>
                <w:lang w:val="en-GB" w:eastAsia="en-GB"/>
              </w:rPr>
              <w:t>Valoarea</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cheltuielilor</w:t>
            </w:r>
            <w:proofErr w:type="spellEnd"/>
            <w:r w:rsidRPr="000E50F0">
              <w:rPr>
                <w:rFonts w:ascii="Arial Narrow" w:hAnsi="Arial Narrow" w:cs="Calibri"/>
                <w:b/>
                <w:bCs/>
                <w:noProof w:val="0"/>
                <w:color w:val="000000"/>
                <w:sz w:val="22"/>
                <w:szCs w:val="22"/>
                <w:lang w:val="en-GB" w:eastAsia="en-GB"/>
              </w:rPr>
              <w:t xml:space="preserve"> pe </w:t>
            </w:r>
            <w:proofErr w:type="spellStart"/>
            <w:r w:rsidRPr="000E50F0">
              <w:rPr>
                <w:rFonts w:ascii="Arial Narrow" w:hAnsi="Arial Narrow" w:cs="Calibri"/>
                <w:b/>
                <w:bCs/>
                <w:noProof w:val="0"/>
                <w:color w:val="000000"/>
                <w:sz w:val="22"/>
                <w:szCs w:val="22"/>
                <w:lang w:val="en-GB" w:eastAsia="en-GB"/>
              </w:rPr>
              <w:t>obiect</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exclusiv</w:t>
            </w:r>
            <w:proofErr w:type="spellEnd"/>
            <w:r w:rsidRPr="000E50F0">
              <w:rPr>
                <w:rFonts w:ascii="Arial Narrow" w:hAnsi="Arial Narrow" w:cs="Calibri"/>
                <w:b/>
                <w:bCs/>
                <w:noProof w:val="0"/>
                <w:color w:val="000000"/>
                <w:sz w:val="22"/>
                <w:szCs w:val="22"/>
                <w:lang w:val="en-GB" w:eastAsia="en-GB"/>
              </w:rPr>
              <w:t xml:space="preserve"> TVA) </w:t>
            </w:r>
          </w:p>
        </w:tc>
      </w:tr>
      <w:tr w:rsidR="000E50F0" w:rsidRPr="000E50F0" w14:paraId="2251D53B" w14:textId="77777777" w:rsidTr="000E50F0">
        <w:trPr>
          <w:trHeight w:val="330"/>
        </w:trPr>
        <w:tc>
          <w:tcPr>
            <w:tcW w:w="1440" w:type="dxa"/>
            <w:vMerge/>
            <w:tcBorders>
              <w:top w:val="nil"/>
              <w:left w:val="single" w:sz="4" w:space="0" w:color="auto"/>
              <w:bottom w:val="single" w:sz="4" w:space="0" w:color="auto"/>
              <w:right w:val="single" w:sz="4" w:space="0" w:color="auto"/>
            </w:tcBorders>
            <w:vAlign w:val="center"/>
            <w:hideMark/>
          </w:tcPr>
          <w:p w14:paraId="4EA63949" w14:textId="77777777" w:rsidR="000E50F0" w:rsidRPr="000E50F0" w:rsidRDefault="000E50F0" w:rsidP="000E50F0">
            <w:pPr>
              <w:rPr>
                <w:rFonts w:ascii="Arial Narrow" w:hAnsi="Arial Narrow" w:cs="Calibri"/>
                <w:b/>
                <w:bCs/>
                <w:noProof w:val="0"/>
                <w:color w:val="000000"/>
                <w:sz w:val="22"/>
                <w:szCs w:val="22"/>
                <w:lang w:val="en-GB" w:eastAsia="en-GB"/>
              </w:rPr>
            </w:pPr>
          </w:p>
        </w:tc>
        <w:tc>
          <w:tcPr>
            <w:tcW w:w="5660" w:type="dxa"/>
            <w:vMerge/>
            <w:tcBorders>
              <w:top w:val="nil"/>
              <w:left w:val="single" w:sz="4" w:space="0" w:color="auto"/>
              <w:bottom w:val="single" w:sz="4" w:space="0" w:color="auto"/>
              <w:right w:val="single" w:sz="4" w:space="0" w:color="auto"/>
            </w:tcBorders>
            <w:vAlign w:val="center"/>
            <w:hideMark/>
          </w:tcPr>
          <w:p w14:paraId="59F0765E" w14:textId="77777777" w:rsidR="000E50F0" w:rsidRPr="000E50F0" w:rsidRDefault="000E50F0" w:rsidP="000E50F0">
            <w:pPr>
              <w:rPr>
                <w:rFonts w:ascii="Arial Narrow" w:hAnsi="Arial Narrow" w:cs="Calibri"/>
                <w:b/>
                <w:bCs/>
                <w:noProof w:val="0"/>
                <w:color w:val="000000"/>
                <w:sz w:val="22"/>
                <w:szCs w:val="22"/>
                <w:lang w:val="en-GB" w:eastAsia="en-GB"/>
              </w:rPr>
            </w:pPr>
          </w:p>
        </w:tc>
        <w:tc>
          <w:tcPr>
            <w:tcW w:w="2680" w:type="dxa"/>
            <w:tcBorders>
              <w:top w:val="nil"/>
              <w:left w:val="nil"/>
              <w:bottom w:val="single" w:sz="4" w:space="0" w:color="auto"/>
              <w:right w:val="single" w:sz="4" w:space="0" w:color="auto"/>
            </w:tcBorders>
            <w:shd w:val="clear" w:color="auto" w:fill="auto"/>
            <w:vAlign w:val="center"/>
            <w:hideMark/>
          </w:tcPr>
          <w:p w14:paraId="78F9CD9C" w14:textId="77777777" w:rsidR="000E50F0" w:rsidRPr="000E50F0" w:rsidRDefault="000E50F0" w:rsidP="000E50F0">
            <w:pPr>
              <w:jc w:val="both"/>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 xml:space="preserve"> (lei) </w:t>
            </w:r>
          </w:p>
        </w:tc>
      </w:tr>
      <w:tr w:rsidR="000E50F0" w:rsidRPr="000E50F0" w14:paraId="282875F9"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386E0024"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1</w:t>
            </w:r>
          </w:p>
        </w:tc>
        <w:tc>
          <w:tcPr>
            <w:tcW w:w="5660" w:type="dxa"/>
            <w:tcBorders>
              <w:top w:val="nil"/>
              <w:left w:val="nil"/>
              <w:bottom w:val="single" w:sz="4" w:space="0" w:color="auto"/>
              <w:right w:val="single" w:sz="4" w:space="0" w:color="auto"/>
            </w:tcBorders>
            <w:shd w:val="clear" w:color="auto" w:fill="auto"/>
            <w:vAlign w:val="center"/>
            <w:hideMark/>
          </w:tcPr>
          <w:p w14:paraId="6F083865"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2</w:t>
            </w:r>
          </w:p>
        </w:tc>
        <w:tc>
          <w:tcPr>
            <w:tcW w:w="2680" w:type="dxa"/>
            <w:tcBorders>
              <w:top w:val="nil"/>
              <w:left w:val="nil"/>
              <w:bottom w:val="single" w:sz="4" w:space="0" w:color="auto"/>
              <w:right w:val="single" w:sz="4" w:space="0" w:color="auto"/>
            </w:tcBorders>
            <w:shd w:val="clear" w:color="auto" w:fill="auto"/>
            <w:vAlign w:val="center"/>
            <w:hideMark/>
          </w:tcPr>
          <w:p w14:paraId="29687A4C"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3 </w:t>
            </w:r>
          </w:p>
        </w:tc>
      </w:tr>
      <w:tr w:rsidR="000E50F0" w:rsidRPr="000E50F0" w14:paraId="5D6AA720"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3342AC6C" w14:textId="77777777" w:rsidR="000E50F0" w:rsidRPr="000E50F0" w:rsidRDefault="000E50F0" w:rsidP="000E50F0">
            <w:pPr>
              <w:jc w:val="right"/>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1.1</w:t>
            </w:r>
          </w:p>
        </w:tc>
        <w:tc>
          <w:tcPr>
            <w:tcW w:w="5660" w:type="dxa"/>
            <w:tcBorders>
              <w:top w:val="nil"/>
              <w:left w:val="nil"/>
              <w:bottom w:val="single" w:sz="4" w:space="0" w:color="auto"/>
              <w:right w:val="single" w:sz="4" w:space="0" w:color="auto"/>
            </w:tcBorders>
            <w:shd w:val="clear" w:color="000000" w:fill="D9E1F2"/>
            <w:vAlign w:val="center"/>
            <w:hideMark/>
          </w:tcPr>
          <w:p w14:paraId="1FDD7258" w14:textId="77777777" w:rsidR="000E50F0" w:rsidRPr="000E50F0" w:rsidRDefault="000E50F0" w:rsidP="000E50F0">
            <w:pPr>
              <w:rPr>
                <w:rFonts w:ascii="Arial Narrow" w:hAnsi="Arial Narrow" w:cs="Calibri"/>
                <w:noProof w:val="0"/>
                <w:sz w:val="22"/>
                <w:szCs w:val="22"/>
                <w:lang w:val="en-GB" w:eastAsia="en-GB"/>
              </w:rPr>
            </w:pPr>
            <w:proofErr w:type="spellStart"/>
            <w:r w:rsidRPr="000E50F0">
              <w:rPr>
                <w:rFonts w:ascii="Arial Narrow" w:hAnsi="Arial Narrow" w:cs="Calibri"/>
                <w:noProof w:val="0"/>
                <w:sz w:val="22"/>
                <w:szCs w:val="22"/>
                <w:lang w:val="en-GB" w:eastAsia="en-GB"/>
              </w:rPr>
              <w:t>Obţinerea</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terenului</w:t>
            </w:r>
            <w:proofErr w:type="spellEnd"/>
          </w:p>
        </w:tc>
        <w:tc>
          <w:tcPr>
            <w:tcW w:w="2680" w:type="dxa"/>
            <w:tcBorders>
              <w:top w:val="nil"/>
              <w:left w:val="nil"/>
              <w:bottom w:val="single" w:sz="4" w:space="0" w:color="auto"/>
              <w:right w:val="single" w:sz="4" w:space="0" w:color="auto"/>
            </w:tcBorders>
            <w:shd w:val="clear" w:color="000000" w:fill="D9E1F2"/>
            <w:vAlign w:val="center"/>
            <w:hideMark/>
          </w:tcPr>
          <w:p w14:paraId="0D785BE9" w14:textId="77777777" w:rsidR="000E50F0" w:rsidRPr="000E50F0" w:rsidRDefault="000E50F0" w:rsidP="000E50F0">
            <w:pPr>
              <w:jc w:val="both"/>
              <w:rPr>
                <w:rFonts w:ascii="Arial Narrow" w:hAnsi="Arial Narrow" w:cs="Calibri"/>
                <w:noProof w:val="0"/>
                <w:color w:val="FF0000"/>
                <w:sz w:val="22"/>
                <w:szCs w:val="22"/>
                <w:lang w:val="en-GB" w:eastAsia="en-GB"/>
              </w:rPr>
            </w:pPr>
            <w:r w:rsidRPr="000E50F0">
              <w:rPr>
                <w:rFonts w:ascii="Arial Narrow" w:hAnsi="Arial Narrow" w:cs="Calibri"/>
                <w:noProof w:val="0"/>
                <w:color w:val="FF0000"/>
                <w:sz w:val="22"/>
                <w:szCs w:val="22"/>
                <w:lang w:val="en-GB" w:eastAsia="en-GB"/>
              </w:rPr>
              <w:t xml:space="preserve">                                8,235,899.90 </w:t>
            </w:r>
          </w:p>
        </w:tc>
      </w:tr>
      <w:tr w:rsidR="000E50F0" w:rsidRPr="000E50F0" w14:paraId="592FD07C"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5F9A5A47" w14:textId="77777777" w:rsidR="000E50F0" w:rsidRPr="000E50F0" w:rsidRDefault="000E50F0" w:rsidP="000E50F0">
            <w:pPr>
              <w:jc w:val="right"/>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1.2</w:t>
            </w:r>
          </w:p>
        </w:tc>
        <w:tc>
          <w:tcPr>
            <w:tcW w:w="5660" w:type="dxa"/>
            <w:tcBorders>
              <w:top w:val="nil"/>
              <w:left w:val="nil"/>
              <w:bottom w:val="single" w:sz="4" w:space="0" w:color="auto"/>
              <w:right w:val="single" w:sz="4" w:space="0" w:color="auto"/>
            </w:tcBorders>
            <w:shd w:val="clear" w:color="000000" w:fill="D9E1F2"/>
            <w:vAlign w:val="center"/>
            <w:hideMark/>
          </w:tcPr>
          <w:p w14:paraId="3F8645F6" w14:textId="77777777" w:rsidR="000E50F0" w:rsidRPr="000E50F0" w:rsidRDefault="000E50F0" w:rsidP="000E50F0">
            <w:pPr>
              <w:jc w:val="both"/>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Cheltuieli</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pentru</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amenajarea</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terenului</w:t>
            </w:r>
            <w:proofErr w:type="spellEnd"/>
          </w:p>
        </w:tc>
        <w:tc>
          <w:tcPr>
            <w:tcW w:w="2680" w:type="dxa"/>
            <w:tcBorders>
              <w:top w:val="nil"/>
              <w:left w:val="nil"/>
              <w:bottom w:val="single" w:sz="4" w:space="0" w:color="auto"/>
              <w:right w:val="single" w:sz="4" w:space="0" w:color="auto"/>
            </w:tcBorders>
            <w:shd w:val="clear" w:color="000000" w:fill="D9E1F2"/>
            <w:vAlign w:val="center"/>
            <w:hideMark/>
          </w:tcPr>
          <w:p w14:paraId="1D36C4FD" w14:textId="77777777" w:rsidR="000E50F0" w:rsidRPr="000E50F0" w:rsidRDefault="000E50F0" w:rsidP="000E50F0">
            <w:pPr>
              <w:jc w:val="cente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 xml:space="preserve">                                6,652,795.00 </w:t>
            </w:r>
          </w:p>
        </w:tc>
      </w:tr>
      <w:tr w:rsidR="000E50F0" w:rsidRPr="000E50F0" w14:paraId="03F2FD19"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1A5E1631" w14:textId="77777777" w:rsidR="000E50F0" w:rsidRPr="000E50F0" w:rsidRDefault="000E50F0" w:rsidP="000E50F0">
            <w:pP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268613EB" w14:textId="77777777" w:rsidR="000E50F0" w:rsidRPr="000E50F0" w:rsidRDefault="000E50F0" w:rsidP="000E50F0">
            <w:pPr>
              <w:rPr>
                <w:rFonts w:ascii="Arial Narrow" w:hAnsi="Arial Narrow" w:cs="Calibri"/>
                <w:noProof w:val="0"/>
                <w:sz w:val="22"/>
                <w:szCs w:val="22"/>
                <w:lang w:val="en-GB" w:eastAsia="en-GB"/>
              </w:rPr>
            </w:pPr>
            <w:proofErr w:type="spellStart"/>
            <w:r w:rsidRPr="000E50F0">
              <w:rPr>
                <w:rFonts w:ascii="Arial Narrow" w:hAnsi="Arial Narrow" w:cs="Calibri"/>
                <w:noProof w:val="0"/>
                <w:sz w:val="22"/>
                <w:szCs w:val="22"/>
                <w:lang w:val="en-GB" w:eastAsia="en-GB"/>
              </w:rPr>
              <w:t>Terasamente</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tronson</w:t>
            </w:r>
            <w:proofErr w:type="spellEnd"/>
            <w:r w:rsidRPr="000E50F0">
              <w:rPr>
                <w:rFonts w:ascii="Arial Narrow" w:hAnsi="Arial Narrow" w:cs="Calibri"/>
                <w:noProof w:val="0"/>
                <w:sz w:val="22"/>
                <w:szCs w:val="22"/>
                <w:lang w:val="en-GB" w:eastAsia="en-GB"/>
              </w:rPr>
              <w:t xml:space="preserve"> 6</w:t>
            </w:r>
          </w:p>
        </w:tc>
        <w:tc>
          <w:tcPr>
            <w:tcW w:w="2680" w:type="dxa"/>
            <w:tcBorders>
              <w:top w:val="nil"/>
              <w:left w:val="nil"/>
              <w:bottom w:val="single" w:sz="4" w:space="0" w:color="auto"/>
              <w:right w:val="single" w:sz="4" w:space="0" w:color="auto"/>
            </w:tcBorders>
            <w:shd w:val="clear" w:color="auto" w:fill="auto"/>
            <w:vAlign w:val="center"/>
            <w:hideMark/>
          </w:tcPr>
          <w:p w14:paraId="00B6E81B" w14:textId="77777777" w:rsidR="000E50F0" w:rsidRPr="000E50F0" w:rsidRDefault="000E50F0" w:rsidP="000E50F0">
            <w:pPr>
              <w:jc w:val="center"/>
              <w:rPr>
                <w:rFonts w:ascii="Arial Narrow" w:hAnsi="Arial Narrow" w:cs="Calibri"/>
                <w:noProof w:val="0"/>
                <w:color w:val="FF0000"/>
                <w:sz w:val="22"/>
                <w:szCs w:val="22"/>
                <w:lang w:val="en-GB" w:eastAsia="en-GB"/>
              </w:rPr>
            </w:pPr>
            <w:r w:rsidRPr="000E50F0">
              <w:rPr>
                <w:rFonts w:ascii="Arial Narrow" w:hAnsi="Arial Narrow" w:cs="Calibri"/>
                <w:noProof w:val="0"/>
                <w:color w:val="FF0000"/>
                <w:sz w:val="22"/>
                <w:szCs w:val="22"/>
                <w:lang w:val="en-GB" w:eastAsia="en-GB"/>
              </w:rPr>
              <w:t xml:space="preserve">                                6,145,091.00 </w:t>
            </w:r>
          </w:p>
        </w:tc>
      </w:tr>
      <w:tr w:rsidR="000E50F0" w:rsidRPr="000E50F0" w14:paraId="1A2CC3BD"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1BE45EC9" w14:textId="77777777" w:rsidR="000E50F0" w:rsidRPr="000E50F0" w:rsidRDefault="000E50F0" w:rsidP="000E50F0">
            <w:pP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2314F48F" w14:textId="77777777" w:rsidR="000E50F0" w:rsidRPr="000E50F0" w:rsidRDefault="000E50F0" w:rsidP="000E50F0">
            <w:pPr>
              <w:rPr>
                <w:rFonts w:ascii="Arial Narrow" w:hAnsi="Arial Narrow" w:cs="Calibri"/>
                <w:noProof w:val="0"/>
                <w:sz w:val="22"/>
                <w:szCs w:val="22"/>
                <w:lang w:val="en-GB" w:eastAsia="en-GB"/>
              </w:rPr>
            </w:pPr>
            <w:proofErr w:type="spellStart"/>
            <w:r w:rsidRPr="000E50F0">
              <w:rPr>
                <w:rFonts w:ascii="Arial Narrow" w:hAnsi="Arial Narrow" w:cs="Calibri"/>
                <w:noProof w:val="0"/>
                <w:sz w:val="22"/>
                <w:szCs w:val="22"/>
                <w:lang w:val="en-GB" w:eastAsia="en-GB"/>
              </w:rPr>
              <w:t>Terasamente</w:t>
            </w:r>
            <w:proofErr w:type="spellEnd"/>
            <w:r w:rsidRPr="000E50F0">
              <w:rPr>
                <w:rFonts w:ascii="Arial Narrow" w:hAnsi="Arial Narrow" w:cs="Calibri"/>
                <w:noProof w:val="0"/>
                <w:sz w:val="22"/>
                <w:szCs w:val="22"/>
                <w:lang w:val="en-GB" w:eastAsia="en-GB"/>
              </w:rPr>
              <w:t xml:space="preserve"> drum lateral</w:t>
            </w:r>
          </w:p>
        </w:tc>
        <w:tc>
          <w:tcPr>
            <w:tcW w:w="2680" w:type="dxa"/>
            <w:tcBorders>
              <w:top w:val="nil"/>
              <w:left w:val="nil"/>
              <w:bottom w:val="single" w:sz="4" w:space="0" w:color="auto"/>
              <w:right w:val="single" w:sz="4" w:space="0" w:color="auto"/>
            </w:tcBorders>
            <w:shd w:val="clear" w:color="auto" w:fill="auto"/>
            <w:vAlign w:val="center"/>
            <w:hideMark/>
          </w:tcPr>
          <w:p w14:paraId="75F6DA97" w14:textId="77777777" w:rsidR="000E50F0" w:rsidRPr="000E50F0" w:rsidRDefault="000E50F0" w:rsidP="000E50F0">
            <w:pPr>
              <w:jc w:val="center"/>
              <w:rPr>
                <w:rFonts w:ascii="Arial Narrow" w:hAnsi="Arial Narrow" w:cs="Calibri"/>
                <w:noProof w:val="0"/>
                <w:color w:val="FF0000"/>
                <w:sz w:val="22"/>
                <w:szCs w:val="22"/>
                <w:lang w:val="en-GB" w:eastAsia="en-GB"/>
              </w:rPr>
            </w:pPr>
            <w:r w:rsidRPr="000E50F0">
              <w:rPr>
                <w:rFonts w:ascii="Arial Narrow" w:hAnsi="Arial Narrow" w:cs="Calibri"/>
                <w:noProof w:val="0"/>
                <w:color w:val="FF0000"/>
                <w:sz w:val="22"/>
                <w:szCs w:val="22"/>
                <w:lang w:val="en-GB" w:eastAsia="en-GB"/>
              </w:rPr>
              <w:t xml:space="preserve">                                    507,704.00 </w:t>
            </w:r>
          </w:p>
        </w:tc>
      </w:tr>
      <w:tr w:rsidR="000E50F0" w:rsidRPr="000E50F0" w14:paraId="52AE144A" w14:textId="77777777" w:rsidTr="000E50F0">
        <w:trPr>
          <w:trHeight w:val="66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425DE2AE" w14:textId="77777777" w:rsidR="000E50F0" w:rsidRPr="000E50F0" w:rsidRDefault="000E50F0" w:rsidP="000E50F0">
            <w:pPr>
              <w:jc w:val="right"/>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1.3</w:t>
            </w:r>
          </w:p>
        </w:tc>
        <w:tc>
          <w:tcPr>
            <w:tcW w:w="5660" w:type="dxa"/>
            <w:tcBorders>
              <w:top w:val="nil"/>
              <w:left w:val="nil"/>
              <w:bottom w:val="single" w:sz="4" w:space="0" w:color="auto"/>
              <w:right w:val="single" w:sz="4" w:space="0" w:color="auto"/>
            </w:tcBorders>
            <w:shd w:val="clear" w:color="000000" w:fill="D9E1F2"/>
            <w:vAlign w:val="center"/>
            <w:hideMark/>
          </w:tcPr>
          <w:p w14:paraId="26CE0FD2" w14:textId="77777777" w:rsidR="000E50F0" w:rsidRPr="000E50F0" w:rsidRDefault="000E50F0" w:rsidP="000E50F0">
            <w:pPr>
              <w:rPr>
                <w:rFonts w:ascii="Arial Narrow" w:hAnsi="Arial Narrow" w:cs="Calibri"/>
                <w:noProof w:val="0"/>
                <w:sz w:val="22"/>
                <w:szCs w:val="22"/>
                <w:lang w:val="en-GB" w:eastAsia="en-GB"/>
              </w:rPr>
            </w:pPr>
            <w:proofErr w:type="spellStart"/>
            <w:r w:rsidRPr="000E50F0">
              <w:rPr>
                <w:rFonts w:ascii="Arial Narrow" w:hAnsi="Arial Narrow" w:cs="Calibri"/>
                <w:noProof w:val="0"/>
                <w:sz w:val="22"/>
                <w:szCs w:val="22"/>
                <w:lang w:val="en-GB" w:eastAsia="en-GB"/>
              </w:rPr>
              <w:t>Amenajări</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pentru</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protecţia</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mediului</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şi</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aducerea</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terenului</w:t>
            </w:r>
            <w:proofErr w:type="spellEnd"/>
            <w:r w:rsidRPr="000E50F0">
              <w:rPr>
                <w:rFonts w:ascii="Arial Narrow" w:hAnsi="Arial Narrow" w:cs="Calibri"/>
                <w:noProof w:val="0"/>
                <w:sz w:val="22"/>
                <w:szCs w:val="22"/>
                <w:lang w:val="en-GB" w:eastAsia="en-GB"/>
              </w:rPr>
              <w:t xml:space="preserve"> la </w:t>
            </w:r>
            <w:proofErr w:type="spellStart"/>
            <w:r w:rsidRPr="000E50F0">
              <w:rPr>
                <w:rFonts w:ascii="Arial Narrow" w:hAnsi="Arial Narrow" w:cs="Calibri"/>
                <w:noProof w:val="0"/>
                <w:sz w:val="22"/>
                <w:szCs w:val="22"/>
                <w:lang w:val="en-GB" w:eastAsia="en-GB"/>
              </w:rPr>
              <w:t>starea</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iniţială</w:t>
            </w:r>
            <w:proofErr w:type="spellEnd"/>
          </w:p>
        </w:tc>
        <w:tc>
          <w:tcPr>
            <w:tcW w:w="2680" w:type="dxa"/>
            <w:tcBorders>
              <w:top w:val="nil"/>
              <w:left w:val="nil"/>
              <w:bottom w:val="single" w:sz="4" w:space="0" w:color="auto"/>
              <w:right w:val="single" w:sz="4" w:space="0" w:color="auto"/>
            </w:tcBorders>
            <w:shd w:val="clear" w:color="000000" w:fill="D9E1F2"/>
            <w:vAlign w:val="center"/>
            <w:hideMark/>
          </w:tcPr>
          <w:p w14:paraId="4A41A043" w14:textId="77777777" w:rsidR="000E50F0" w:rsidRPr="000E50F0" w:rsidRDefault="000E50F0" w:rsidP="000E50F0">
            <w:pPr>
              <w:jc w:val="cente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 xml:space="preserve">                                1,272,053.00 </w:t>
            </w:r>
          </w:p>
        </w:tc>
      </w:tr>
      <w:tr w:rsidR="000E50F0" w:rsidRPr="000E50F0" w14:paraId="21E91A97"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7B4D2E93" w14:textId="77777777" w:rsidR="000E50F0" w:rsidRPr="000E50F0" w:rsidRDefault="000E50F0" w:rsidP="000E50F0">
            <w:pP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5B00B97B" w14:textId="77777777" w:rsidR="000E50F0" w:rsidRPr="000E50F0" w:rsidRDefault="000E50F0" w:rsidP="000E50F0">
            <w:pPr>
              <w:rPr>
                <w:rFonts w:ascii="Arial Narrow" w:hAnsi="Arial Narrow" w:cs="Calibri"/>
                <w:noProof w:val="0"/>
                <w:sz w:val="22"/>
                <w:szCs w:val="22"/>
                <w:lang w:val="en-GB" w:eastAsia="en-GB"/>
              </w:rPr>
            </w:pPr>
            <w:proofErr w:type="spellStart"/>
            <w:r w:rsidRPr="000E50F0">
              <w:rPr>
                <w:rFonts w:ascii="Arial Narrow" w:hAnsi="Arial Narrow" w:cs="Calibri"/>
                <w:noProof w:val="0"/>
                <w:sz w:val="22"/>
                <w:szCs w:val="22"/>
                <w:lang w:val="en-GB" w:eastAsia="en-GB"/>
              </w:rPr>
              <w:t>Plantatii</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tronson</w:t>
            </w:r>
            <w:proofErr w:type="spellEnd"/>
            <w:r w:rsidRPr="000E50F0">
              <w:rPr>
                <w:rFonts w:ascii="Arial Narrow" w:hAnsi="Arial Narrow" w:cs="Calibri"/>
                <w:noProof w:val="0"/>
                <w:sz w:val="22"/>
                <w:szCs w:val="22"/>
                <w:lang w:val="en-GB" w:eastAsia="en-GB"/>
              </w:rPr>
              <w:t xml:space="preserve"> 6</w:t>
            </w:r>
          </w:p>
        </w:tc>
        <w:tc>
          <w:tcPr>
            <w:tcW w:w="2680" w:type="dxa"/>
            <w:tcBorders>
              <w:top w:val="nil"/>
              <w:left w:val="nil"/>
              <w:bottom w:val="single" w:sz="4" w:space="0" w:color="auto"/>
              <w:right w:val="single" w:sz="4" w:space="0" w:color="auto"/>
            </w:tcBorders>
            <w:shd w:val="clear" w:color="auto" w:fill="auto"/>
            <w:vAlign w:val="center"/>
            <w:hideMark/>
          </w:tcPr>
          <w:p w14:paraId="45D89C18" w14:textId="77777777" w:rsidR="000E50F0" w:rsidRPr="000E50F0" w:rsidRDefault="000E50F0" w:rsidP="000E50F0">
            <w:pPr>
              <w:jc w:val="center"/>
              <w:rPr>
                <w:rFonts w:ascii="Arial Narrow" w:hAnsi="Arial Narrow" w:cs="Calibri"/>
                <w:noProof w:val="0"/>
                <w:color w:val="FF0000"/>
                <w:sz w:val="22"/>
                <w:szCs w:val="22"/>
                <w:lang w:val="en-GB" w:eastAsia="en-GB"/>
              </w:rPr>
            </w:pPr>
            <w:r w:rsidRPr="000E50F0">
              <w:rPr>
                <w:rFonts w:ascii="Arial Narrow" w:hAnsi="Arial Narrow" w:cs="Calibri"/>
                <w:noProof w:val="0"/>
                <w:color w:val="FF0000"/>
                <w:sz w:val="22"/>
                <w:szCs w:val="22"/>
                <w:lang w:val="en-GB" w:eastAsia="en-GB"/>
              </w:rPr>
              <w:t xml:space="preserve">                                1,272,053.00 </w:t>
            </w:r>
          </w:p>
        </w:tc>
      </w:tr>
      <w:tr w:rsidR="000E50F0" w:rsidRPr="000E50F0" w14:paraId="3D0533E3"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06ADCC7B" w14:textId="77777777" w:rsidR="000E50F0" w:rsidRPr="000E50F0" w:rsidRDefault="000E50F0" w:rsidP="000E50F0">
            <w:pPr>
              <w:jc w:val="right"/>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1.4</w:t>
            </w:r>
          </w:p>
        </w:tc>
        <w:tc>
          <w:tcPr>
            <w:tcW w:w="5660" w:type="dxa"/>
            <w:tcBorders>
              <w:top w:val="nil"/>
              <w:left w:val="nil"/>
              <w:bottom w:val="single" w:sz="4" w:space="0" w:color="auto"/>
              <w:right w:val="single" w:sz="4" w:space="0" w:color="auto"/>
            </w:tcBorders>
            <w:shd w:val="clear" w:color="000000" w:fill="D9E1F2"/>
            <w:vAlign w:val="center"/>
            <w:hideMark/>
          </w:tcPr>
          <w:p w14:paraId="548A31F2" w14:textId="77777777" w:rsidR="000E50F0" w:rsidRPr="000E50F0" w:rsidRDefault="000E50F0" w:rsidP="000E50F0">
            <w:pPr>
              <w:rPr>
                <w:rFonts w:ascii="Arial Narrow" w:hAnsi="Arial Narrow" w:cs="Calibri"/>
                <w:noProof w:val="0"/>
                <w:sz w:val="22"/>
                <w:szCs w:val="22"/>
                <w:lang w:val="en-GB" w:eastAsia="en-GB"/>
              </w:rPr>
            </w:pPr>
            <w:proofErr w:type="spellStart"/>
            <w:r w:rsidRPr="000E50F0">
              <w:rPr>
                <w:rFonts w:ascii="Arial Narrow" w:hAnsi="Arial Narrow" w:cs="Calibri"/>
                <w:noProof w:val="0"/>
                <w:sz w:val="22"/>
                <w:szCs w:val="22"/>
                <w:lang w:val="en-GB" w:eastAsia="en-GB"/>
              </w:rPr>
              <w:t>Cheltuieli</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pentru</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relocarea</w:t>
            </w:r>
            <w:proofErr w:type="spellEnd"/>
            <w:r w:rsidRPr="000E50F0">
              <w:rPr>
                <w:rFonts w:ascii="Arial Narrow" w:hAnsi="Arial Narrow" w:cs="Calibri"/>
                <w:noProof w:val="0"/>
                <w:sz w:val="22"/>
                <w:szCs w:val="22"/>
                <w:lang w:val="en-GB" w:eastAsia="en-GB"/>
              </w:rPr>
              <w:t>/</w:t>
            </w:r>
            <w:proofErr w:type="spellStart"/>
            <w:r w:rsidRPr="000E50F0">
              <w:rPr>
                <w:rFonts w:ascii="Arial Narrow" w:hAnsi="Arial Narrow" w:cs="Calibri"/>
                <w:noProof w:val="0"/>
                <w:sz w:val="22"/>
                <w:szCs w:val="22"/>
                <w:lang w:val="en-GB" w:eastAsia="en-GB"/>
              </w:rPr>
              <w:t>protecţia</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utilităţilor</w:t>
            </w:r>
            <w:proofErr w:type="spellEnd"/>
          </w:p>
        </w:tc>
        <w:tc>
          <w:tcPr>
            <w:tcW w:w="2680" w:type="dxa"/>
            <w:tcBorders>
              <w:top w:val="nil"/>
              <w:left w:val="nil"/>
              <w:bottom w:val="single" w:sz="4" w:space="0" w:color="auto"/>
              <w:right w:val="single" w:sz="4" w:space="0" w:color="auto"/>
            </w:tcBorders>
            <w:shd w:val="clear" w:color="000000" w:fill="D9E1F2"/>
            <w:vAlign w:val="center"/>
            <w:hideMark/>
          </w:tcPr>
          <w:p w14:paraId="54AAF1A5" w14:textId="77777777" w:rsidR="000E50F0" w:rsidRPr="000E50F0" w:rsidRDefault="000E50F0" w:rsidP="000E50F0">
            <w:pPr>
              <w:jc w:val="cente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 xml:space="preserve">                              11,814,149.60 </w:t>
            </w:r>
          </w:p>
        </w:tc>
      </w:tr>
      <w:tr w:rsidR="000E50F0" w:rsidRPr="000E50F0" w14:paraId="58EB1112"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0BA4695A"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3D6A6C06" w14:textId="77777777" w:rsidR="000E50F0" w:rsidRPr="000E50F0" w:rsidRDefault="000E50F0" w:rsidP="000E50F0">
            <w:pPr>
              <w:rPr>
                <w:rFonts w:ascii="Arial Narrow" w:hAnsi="Arial Narrow" w:cs="Calibri"/>
                <w:noProof w:val="0"/>
                <w:sz w:val="22"/>
                <w:szCs w:val="22"/>
                <w:lang w:val="en-GB" w:eastAsia="en-GB"/>
              </w:rPr>
            </w:pPr>
            <w:proofErr w:type="spellStart"/>
            <w:r w:rsidRPr="000E50F0">
              <w:rPr>
                <w:rFonts w:ascii="Arial Narrow" w:hAnsi="Arial Narrow" w:cs="Calibri"/>
                <w:noProof w:val="0"/>
                <w:sz w:val="22"/>
                <w:szCs w:val="22"/>
                <w:lang w:val="en-GB" w:eastAsia="en-GB"/>
              </w:rPr>
              <w:t>Relocare</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retele</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distributie</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electrice</w:t>
            </w:r>
            <w:proofErr w:type="spellEnd"/>
            <w:r w:rsidRPr="000E50F0">
              <w:rPr>
                <w:rFonts w:ascii="Arial Narrow" w:hAnsi="Arial Narrow" w:cs="Calibri"/>
                <w:noProof w:val="0"/>
                <w:sz w:val="22"/>
                <w:szCs w:val="22"/>
                <w:lang w:val="en-GB" w:eastAsia="en-GB"/>
              </w:rPr>
              <w:t xml:space="preserve"> </w:t>
            </w:r>
            <w:proofErr w:type="spellStart"/>
            <w:r w:rsidRPr="000E50F0">
              <w:rPr>
                <w:rFonts w:ascii="Arial Narrow" w:hAnsi="Arial Narrow" w:cs="Calibri"/>
                <w:noProof w:val="0"/>
                <w:sz w:val="22"/>
                <w:szCs w:val="22"/>
                <w:lang w:val="en-GB" w:eastAsia="en-GB"/>
              </w:rPr>
              <w:t>tronson</w:t>
            </w:r>
            <w:proofErr w:type="spellEnd"/>
            <w:r w:rsidRPr="000E50F0">
              <w:rPr>
                <w:rFonts w:ascii="Arial Narrow" w:hAnsi="Arial Narrow" w:cs="Calibri"/>
                <w:noProof w:val="0"/>
                <w:sz w:val="22"/>
                <w:szCs w:val="22"/>
                <w:lang w:val="en-GB" w:eastAsia="en-GB"/>
              </w:rPr>
              <w:t xml:space="preserve"> 6</w:t>
            </w:r>
          </w:p>
        </w:tc>
        <w:tc>
          <w:tcPr>
            <w:tcW w:w="2680" w:type="dxa"/>
            <w:tcBorders>
              <w:top w:val="nil"/>
              <w:left w:val="nil"/>
              <w:bottom w:val="single" w:sz="4" w:space="0" w:color="auto"/>
              <w:right w:val="single" w:sz="4" w:space="0" w:color="auto"/>
            </w:tcBorders>
            <w:shd w:val="clear" w:color="auto" w:fill="auto"/>
            <w:vAlign w:val="center"/>
            <w:hideMark/>
          </w:tcPr>
          <w:p w14:paraId="36BF0336" w14:textId="77777777" w:rsidR="000E50F0" w:rsidRPr="000E50F0" w:rsidRDefault="000E50F0" w:rsidP="000E50F0">
            <w:pPr>
              <w:jc w:val="cente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 xml:space="preserve">                                5,986,062.00 </w:t>
            </w:r>
          </w:p>
        </w:tc>
      </w:tr>
      <w:tr w:rsidR="000E50F0" w:rsidRPr="000E50F0" w14:paraId="03FE08A8"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4CFAD34E"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w:t>
            </w:r>
          </w:p>
        </w:tc>
        <w:tc>
          <w:tcPr>
            <w:tcW w:w="5660" w:type="dxa"/>
            <w:tcBorders>
              <w:top w:val="nil"/>
              <w:left w:val="nil"/>
              <w:bottom w:val="single" w:sz="4" w:space="0" w:color="auto"/>
              <w:right w:val="single" w:sz="4" w:space="0" w:color="auto"/>
            </w:tcBorders>
            <w:shd w:val="clear" w:color="auto" w:fill="auto"/>
            <w:noWrap/>
            <w:vAlign w:val="bottom"/>
            <w:hideMark/>
          </w:tcPr>
          <w:p w14:paraId="4D89232A" w14:textId="77777777" w:rsidR="000E50F0" w:rsidRPr="000E50F0" w:rsidRDefault="000E50F0" w:rsidP="000E50F0">
            <w:pP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DEVIERE/PROTEJARE RETELE APARTINAND ROMGAZ</w:t>
            </w:r>
          </w:p>
        </w:tc>
        <w:tc>
          <w:tcPr>
            <w:tcW w:w="2680" w:type="dxa"/>
            <w:tcBorders>
              <w:top w:val="nil"/>
              <w:left w:val="nil"/>
              <w:bottom w:val="single" w:sz="4" w:space="0" w:color="auto"/>
              <w:right w:val="single" w:sz="4" w:space="0" w:color="auto"/>
            </w:tcBorders>
            <w:shd w:val="clear" w:color="auto" w:fill="auto"/>
            <w:vAlign w:val="center"/>
            <w:hideMark/>
          </w:tcPr>
          <w:p w14:paraId="2116D535" w14:textId="77777777" w:rsidR="000E50F0" w:rsidRPr="000E50F0" w:rsidRDefault="000E50F0" w:rsidP="000E50F0">
            <w:pPr>
              <w:jc w:val="center"/>
              <w:rPr>
                <w:rFonts w:ascii="Arial Narrow" w:hAnsi="Arial Narrow" w:cs="Calibri"/>
                <w:noProof w:val="0"/>
                <w:sz w:val="22"/>
                <w:szCs w:val="22"/>
                <w:lang w:val="en-GB" w:eastAsia="en-GB"/>
              </w:rPr>
            </w:pPr>
            <w:r w:rsidRPr="000E50F0">
              <w:rPr>
                <w:rFonts w:ascii="Arial Narrow" w:hAnsi="Arial Narrow" w:cs="Calibri"/>
                <w:noProof w:val="0"/>
                <w:sz w:val="22"/>
                <w:szCs w:val="22"/>
                <w:lang w:val="en-GB" w:eastAsia="en-GB"/>
              </w:rPr>
              <w:t xml:space="preserve">                                5,828,087.60 </w:t>
            </w:r>
          </w:p>
        </w:tc>
      </w:tr>
      <w:tr w:rsidR="000E50F0" w:rsidRPr="000E50F0" w14:paraId="5C5EA829"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39EC390"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Total </w:t>
            </w:r>
          </w:p>
        </w:tc>
        <w:tc>
          <w:tcPr>
            <w:tcW w:w="2680" w:type="dxa"/>
            <w:tcBorders>
              <w:top w:val="nil"/>
              <w:left w:val="nil"/>
              <w:bottom w:val="single" w:sz="4" w:space="0" w:color="auto"/>
              <w:right w:val="single" w:sz="4" w:space="0" w:color="auto"/>
            </w:tcBorders>
            <w:shd w:val="clear" w:color="auto" w:fill="auto"/>
            <w:vAlign w:val="center"/>
            <w:hideMark/>
          </w:tcPr>
          <w:p w14:paraId="3CC13D6F"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27,974,897.50 </w:t>
            </w:r>
          </w:p>
        </w:tc>
      </w:tr>
      <w:tr w:rsidR="000E50F0" w:rsidRPr="000E50F0" w14:paraId="3299CD88"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366608C2"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Total </w:t>
            </w:r>
            <w:proofErr w:type="spellStart"/>
            <w:r w:rsidRPr="000E50F0">
              <w:rPr>
                <w:rFonts w:ascii="Arial Narrow" w:hAnsi="Arial Narrow" w:cs="Calibri"/>
                <w:noProof w:val="0"/>
                <w:color w:val="000000"/>
                <w:sz w:val="22"/>
                <w:szCs w:val="22"/>
                <w:lang w:val="en-GB" w:eastAsia="en-GB"/>
              </w:rPr>
              <w:t>valoare</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exclusiv</w:t>
            </w:r>
            <w:proofErr w:type="spellEnd"/>
            <w:r w:rsidRPr="000E50F0">
              <w:rPr>
                <w:rFonts w:ascii="Arial Narrow" w:hAnsi="Arial Narrow" w:cs="Calibri"/>
                <w:noProof w:val="0"/>
                <w:color w:val="000000"/>
                <w:sz w:val="22"/>
                <w:szCs w:val="22"/>
                <w:lang w:val="en-GB" w:eastAsia="en-GB"/>
              </w:rPr>
              <w:t xml:space="preserve"> TVA):</w:t>
            </w:r>
          </w:p>
        </w:tc>
        <w:tc>
          <w:tcPr>
            <w:tcW w:w="2680" w:type="dxa"/>
            <w:tcBorders>
              <w:top w:val="nil"/>
              <w:left w:val="nil"/>
              <w:bottom w:val="single" w:sz="4" w:space="0" w:color="auto"/>
              <w:right w:val="single" w:sz="4" w:space="0" w:color="auto"/>
            </w:tcBorders>
            <w:shd w:val="clear" w:color="000000" w:fill="D9E1F2"/>
            <w:vAlign w:val="center"/>
            <w:hideMark/>
          </w:tcPr>
          <w:p w14:paraId="036AC87B"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27,974,897.50 </w:t>
            </w:r>
          </w:p>
        </w:tc>
      </w:tr>
      <w:tr w:rsidR="000E50F0" w:rsidRPr="000E50F0" w14:paraId="19534F87"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16EB2BF"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Taxa pe </w:t>
            </w:r>
            <w:proofErr w:type="spellStart"/>
            <w:r w:rsidRPr="000E50F0">
              <w:rPr>
                <w:rFonts w:ascii="Arial Narrow" w:hAnsi="Arial Narrow" w:cs="Calibri"/>
                <w:noProof w:val="0"/>
                <w:color w:val="000000"/>
                <w:sz w:val="22"/>
                <w:szCs w:val="22"/>
                <w:lang w:val="en-GB" w:eastAsia="en-GB"/>
              </w:rPr>
              <w:t>valoarea</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adăugată</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1ECC2926"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5,315,230.52 </w:t>
            </w:r>
          </w:p>
        </w:tc>
      </w:tr>
      <w:tr w:rsidR="000E50F0" w:rsidRPr="000E50F0" w14:paraId="670BDD33"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000000" w:fill="E7E6E6"/>
            <w:vAlign w:val="center"/>
            <w:hideMark/>
          </w:tcPr>
          <w:p w14:paraId="2C1EB4C7"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Total </w:t>
            </w:r>
            <w:proofErr w:type="spellStart"/>
            <w:r w:rsidRPr="000E50F0">
              <w:rPr>
                <w:rFonts w:ascii="Arial Narrow" w:hAnsi="Arial Narrow" w:cs="Calibri"/>
                <w:noProof w:val="0"/>
                <w:color w:val="000000"/>
                <w:sz w:val="22"/>
                <w:szCs w:val="22"/>
                <w:lang w:val="en-GB" w:eastAsia="en-GB"/>
              </w:rPr>
              <w:t>valoare</w:t>
            </w:r>
            <w:proofErr w:type="spellEnd"/>
          </w:p>
        </w:tc>
        <w:tc>
          <w:tcPr>
            <w:tcW w:w="2680" w:type="dxa"/>
            <w:tcBorders>
              <w:top w:val="nil"/>
              <w:left w:val="nil"/>
              <w:bottom w:val="single" w:sz="4" w:space="0" w:color="auto"/>
              <w:right w:val="single" w:sz="4" w:space="0" w:color="auto"/>
            </w:tcBorders>
            <w:shd w:val="clear" w:color="000000" w:fill="E7E6E6"/>
            <w:vAlign w:val="center"/>
            <w:hideMark/>
          </w:tcPr>
          <w:p w14:paraId="3109FBC1"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33,290,128.02 </w:t>
            </w:r>
          </w:p>
        </w:tc>
      </w:tr>
      <w:tr w:rsidR="000E50F0" w:rsidRPr="000E50F0" w14:paraId="70645416"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D31CF4F"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w:t>
            </w:r>
          </w:p>
        </w:tc>
        <w:tc>
          <w:tcPr>
            <w:tcW w:w="2680" w:type="dxa"/>
            <w:tcBorders>
              <w:top w:val="nil"/>
              <w:left w:val="nil"/>
              <w:bottom w:val="single" w:sz="4" w:space="0" w:color="auto"/>
              <w:right w:val="single" w:sz="4" w:space="0" w:color="auto"/>
            </w:tcBorders>
            <w:shd w:val="clear" w:color="auto" w:fill="auto"/>
            <w:vAlign w:val="center"/>
            <w:hideMark/>
          </w:tcPr>
          <w:p w14:paraId="0AEAE51E"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w:t>
            </w:r>
          </w:p>
        </w:tc>
      </w:tr>
      <w:tr w:rsidR="000E50F0" w:rsidRPr="000E50F0" w14:paraId="3D1C02DA" w14:textId="77777777" w:rsidTr="000E50F0">
        <w:trPr>
          <w:trHeight w:val="330"/>
        </w:trPr>
        <w:tc>
          <w:tcPr>
            <w:tcW w:w="7100" w:type="dxa"/>
            <w:gridSpan w:val="2"/>
            <w:tcBorders>
              <w:top w:val="nil"/>
              <w:left w:val="nil"/>
              <w:bottom w:val="nil"/>
              <w:right w:val="nil"/>
            </w:tcBorders>
            <w:shd w:val="clear" w:color="auto" w:fill="auto"/>
            <w:vAlign w:val="center"/>
            <w:hideMark/>
          </w:tcPr>
          <w:p w14:paraId="53FAC5EE" w14:textId="77777777" w:rsidR="000E50F0" w:rsidRPr="000E50F0" w:rsidRDefault="000E50F0" w:rsidP="000E50F0">
            <w:pPr>
              <w:jc w:val="center"/>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Proiectant</w:t>
            </w:r>
            <w:proofErr w:type="spellEnd"/>
            <w:r w:rsidRPr="000E50F0">
              <w:rPr>
                <w:rFonts w:ascii="Arial Narrow" w:hAnsi="Arial Narrow" w:cs="Calibri"/>
                <w:noProof w:val="0"/>
                <w:color w:val="000000"/>
                <w:sz w:val="22"/>
                <w:szCs w:val="22"/>
                <w:lang w:val="en-GB" w:eastAsia="en-GB"/>
              </w:rPr>
              <w:t>,</w:t>
            </w:r>
          </w:p>
        </w:tc>
        <w:tc>
          <w:tcPr>
            <w:tcW w:w="2680" w:type="dxa"/>
            <w:vMerge w:val="restart"/>
            <w:tcBorders>
              <w:top w:val="nil"/>
              <w:left w:val="nil"/>
              <w:bottom w:val="nil"/>
              <w:right w:val="nil"/>
            </w:tcBorders>
            <w:shd w:val="clear" w:color="auto" w:fill="auto"/>
            <w:vAlign w:val="center"/>
            <w:hideMark/>
          </w:tcPr>
          <w:p w14:paraId="568811B4" w14:textId="77777777" w:rsidR="000E50F0" w:rsidRPr="000E50F0" w:rsidRDefault="000E50F0" w:rsidP="000E50F0">
            <w:pPr>
              <w:jc w:val="center"/>
              <w:rPr>
                <w:rFonts w:ascii="Arial Narrow" w:hAnsi="Arial Narrow" w:cs="Calibri"/>
                <w:noProof w:val="0"/>
                <w:color w:val="000000"/>
                <w:sz w:val="22"/>
                <w:szCs w:val="22"/>
                <w:lang w:val="en-GB" w:eastAsia="en-GB"/>
              </w:rPr>
            </w:pPr>
          </w:p>
        </w:tc>
      </w:tr>
      <w:tr w:rsidR="000E50F0" w:rsidRPr="000E50F0" w14:paraId="4FF74BD9" w14:textId="77777777" w:rsidTr="000E50F0">
        <w:trPr>
          <w:trHeight w:val="720"/>
        </w:trPr>
        <w:tc>
          <w:tcPr>
            <w:tcW w:w="7100" w:type="dxa"/>
            <w:gridSpan w:val="2"/>
            <w:tcBorders>
              <w:top w:val="nil"/>
              <w:left w:val="nil"/>
              <w:bottom w:val="nil"/>
              <w:right w:val="nil"/>
            </w:tcBorders>
            <w:shd w:val="clear" w:color="auto" w:fill="auto"/>
            <w:vAlign w:val="center"/>
            <w:hideMark/>
          </w:tcPr>
          <w:p w14:paraId="76A64493" w14:textId="77777777" w:rsidR="000E50F0" w:rsidRPr="000E50F0" w:rsidRDefault="000E50F0" w:rsidP="000E50F0">
            <w:pPr>
              <w:jc w:val="cente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Ing. Lukács Zsolt Péter</w:t>
            </w:r>
          </w:p>
        </w:tc>
        <w:tc>
          <w:tcPr>
            <w:tcW w:w="2680" w:type="dxa"/>
            <w:vMerge/>
            <w:tcBorders>
              <w:top w:val="nil"/>
              <w:left w:val="nil"/>
              <w:bottom w:val="nil"/>
              <w:right w:val="nil"/>
            </w:tcBorders>
            <w:vAlign w:val="center"/>
            <w:hideMark/>
          </w:tcPr>
          <w:p w14:paraId="63A1C45F" w14:textId="77777777" w:rsidR="000E50F0" w:rsidRPr="000E50F0" w:rsidRDefault="000E50F0" w:rsidP="000E50F0">
            <w:pPr>
              <w:rPr>
                <w:rFonts w:ascii="Arial Narrow" w:hAnsi="Arial Narrow" w:cs="Calibri"/>
                <w:noProof w:val="0"/>
                <w:color w:val="000000"/>
                <w:sz w:val="22"/>
                <w:szCs w:val="22"/>
                <w:lang w:val="en-GB" w:eastAsia="en-GB"/>
              </w:rPr>
            </w:pPr>
          </w:p>
        </w:tc>
      </w:tr>
      <w:tr w:rsidR="000E50F0" w:rsidRPr="000E50F0" w14:paraId="5A3C4369" w14:textId="77777777" w:rsidTr="000E50F0">
        <w:trPr>
          <w:trHeight w:val="330"/>
        </w:trPr>
        <w:tc>
          <w:tcPr>
            <w:tcW w:w="7100" w:type="dxa"/>
            <w:gridSpan w:val="2"/>
            <w:tcBorders>
              <w:top w:val="nil"/>
              <w:left w:val="nil"/>
              <w:bottom w:val="nil"/>
              <w:right w:val="nil"/>
            </w:tcBorders>
            <w:shd w:val="clear" w:color="auto" w:fill="auto"/>
            <w:vAlign w:val="center"/>
            <w:hideMark/>
          </w:tcPr>
          <w:p w14:paraId="5D25ADC7"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L.S.</w:t>
            </w:r>
          </w:p>
        </w:tc>
        <w:tc>
          <w:tcPr>
            <w:tcW w:w="2680" w:type="dxa"/>
            <w:vMerge/>
            <w:tcBorders>
              <w:top w:val="nil"/>
              <w:left w:val="nil"/>
              <w:bottom w:val="nil"/>
              <w:right w:val="nil"/>
            </w:tcBorders>
            <w:vAlign w:val="center"/>
            <w:hideMark/>
          </w:tcPr>
          <w:p w14:paraId="0988A55B" w14:textId="77777777" w:rsidR="000E50F0" w:rsidRPr="000E50F0" w:rsidRDefault="000E50F0" w:rsidP="000E50F0">
            <w:pPr>
              <w:rPr>
                <w:rFonts w:ascii="Arial Narrow" w:hAnsi="Arial Narrow" w:cs="Calibri"/>
                <w:noProof w:val="0"/>
                <w:color w:val="000000"/>
                <w:sz w:val="22"/>
                <w:szCs w:val="22"/>
                <w:lang w:val="en-GB" w:eastAsia="en-GB"/>
              </w:rPr>
            </w:pPr>
          </w:p>
        </w:tc>
      </w:tr>
    </w:tbl>
    <w:p w14:paraId="5B51F0F3" w14:textId="0073A8C9" w:rsidR="00E8593E" w:rsidRDefault="00E8593E">
      <w:pPr>
        <w:rPr>
          <w:rFonts w:ascii="Arial Narrow" w:hAnsi="Arial Narrow"/>
          <w:sz w:val="28"/>
          <w:szCs w:val="28"/>
        </w:rPr>
      </w:pPr>
      <w:r>
        <w:rPr>
          <w:rFonts w:ascii="Arial Narrow" w:hAnsi="Arial Narrow"/>
          <w:sz w:val="28"/>
          <w:szCs w:val="28"/>
        </w:rPr>
        <w:br w:type="page"/>
      </w:r>
    </w:p>
    <w:tbl>
      <w:tblPr>
        <w:tblW w:w="5000" w:type="pct"/>
        <w:tblLook w:val="04A0" w:firstRow="1" w:lastRow="0" w:firstColumn="1" w:lastColumn="0" w:noHBand="0" w:noVBand="1"/>
      </w:tblPr>
      <w:tblGrid>
        <w:gridCol w:w="1509"/>
        <w:gridCol w:w="5934"/>
        <w:gridCol w:w="2809"/>
      </w:tblGrid>
      <w:tr w:rsidR="000E50F0" w:rsidRPr="000E50F0" w14:paraId="684BE218"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2C158C4"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lastRenderedPageBreak/>
              <w:t>OBIECTIV</w:t>
            </w:r>
          </w:p>
        </w:tc>
        <w:tc>
          <w:tcPr>
            <w:tcW w:w="1370" w:type="pct"/>
            <w:tcBorders>
              <w:top w:val="single" w:sz="4" w:space="0" w:color="auto"/>
              <w:left w:val="nil"/>
              <w:bottom w:val="single" w:sz="4" w:space="0" w:color="auto"/>
              <w:right w:val="single" w:sz="4" w:space="0" w:color="auto"/>
            </w:tcBorders>
            <w:shd w:val="clear" w:color="auto" w:fill="auto"/>
            <w:vAlign w:val="center"/>
            <w:hideMark/>
          </w:tcPr>
          <w:p w14:paraId="6E770D73"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Proiectant</w:t>
            </w:r>
            <w:proofErr w:type="spellEnd"/>
            <w:r w:rsidRPr="000E50F0">
              <w:rPr>
                <w:rFonts w:ascii="Arial Narrow" w:hAnsi="Arial Narrow" w:cs="Calibri"/>
                <w:noProof w:val="0"/>
                <w:color w:val="000000"/>
                <w:sz w:val="22"/>
                <w:szCs w:val="22"/>
                <w:lang w:val="en-GB" w:eastAsia="en-GB"/>
              </w:rPr>
              <w:t xml:space="preserve">, </w:t>
            </w:r>
          </w:p>
        </w:tc>
      </w:tr>
      <w:tr w:rsidR="000E50F0" w:rsidRPr="000E50F0" w14:paraId="1515934D" w14:textId="77777777" w:rsidTr="000E50F0">
        <w:trPr>
          <w:trHeight w:val="1365"/>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2DB385" w14:textId="77777777" w:rsidR="000E50F0" w:rsidRPr="000E50F0" w:rsidRDefault="000E50F0" w:rsidP="000E50F0">
            <w:pPr>
              <w:jc w:val="cente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 xml:space="preserve">ELABORARE SF </w:t>
            </w:r>
            <w:r w:rsidRPr="000E50F0">
              <w:rPr>
                <w:rFonts w:ascii="Arial Narrow" w:hAnsi="Arial Narrow" w:cs="Calibri"/>
                <w:b/>
                <w:bCs/>
                <w:noProof w:val="0"/>
                <w:color w:val="000000"/>
                <w:sz w:val="22"/>
                <w:szCs w:val="22"/>
                <w:lang w:val="en-GB" w:eastAsia="en-GB"/>
              </w:rPr>
              <w:br/>
              <w:t xml:space="preserve">PENTRU OBIECTIVUL DE INVESTITII </w:t>
            </w:r>
            <w:r w:rsidRPr="000E50F0">
              <w:rPr>
                <w:rFonts w:ascii="Arial Narrow" w:hAnsi="Arial Narrow" w:cs="Calibri"/>
                <w:b/>
                <w:bCs/>
                <w:noProof w:val="0"/>
                <w:color w:val="000000"/>
                <w:sz w:val="22"/>
                <w:szCs w:val="22"/>
                <w:lang w:val="en-GB" w:eastAsia="en-GB"/>
              </w:rPr>
              <w:br/>
              <w:t>,</w:t>
            </w:r>
            <w:proofErr w:type="spellStart"/>
            <w:r w:rsidRPr="000E50F0">
              <w:rPr>
                <w:rFonts w:ascii="Arial Narrow" w:hAnsi="Arial Narrow" w:cs="Calibri"/>
                <w:b/>
                <w:bCs/>
                <w:noProof w:val="0"/>
                <w:color w:val="000000"/>
                <w:sz w:val="22"/>
                <w:szCs w:val="22"/>
                <w:lang w:val="en-GB" w:eastAsia="en-GB"/>
              </w:rPr>
              <w:t>Prelungire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calea</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Sighişoarei</w:t>
            </w:r>
            <w:proofErr w:type="spellEnd"/>
            <w:r w:rsidRPr="000E50F0">
              <w:rPr>
                <w:rFonts w:ascii="Arial Narrow" w:hAnsi="Arial Narrow" w:cs="Calibri"/>
                <w:b/>
                <w:bCs/>
                <w:noProof w:val="0"/>
                <w:color w:val="000000"/>
                <w:sz w:val="22"/>
                <w:szCs w:val="22"/>
                <w:lang w:val="en-GB" w:eastAsia="en-GB"/>
              </w:rPr>
              <w:t xml:space="preserve"> în </w:t>
            </w:r>
            <w:proofErr w:type="spellStart"/>
            <w:r w:rsidRPr="000E50F0">
              <w:rPr>
                <w:rFonts w:ascii="Arial Narrow" w:hAnsi="Arial Narrow" w:cs="Calibri"/>
                <w:b/>
                <w:bCs/>
                <w:noProof w:val="0"/>
                <w:color w:val="000000"/>
                <w:sz w:val="22"/>
                <w:szCs w:val="22"/>
                <w:lang w:val="en-GB" w:eastAsia="en-GB"/>
              </w:rPr>
              <w:t>direcția</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Dn</w:t>
            </w:r>
            <w:proofErr w:type="spellEnd"/>
            <w:r w:rsidRPr="000E50F0">
              <w:rPr>
                <w:rFonts w:ascii="Arial Narrow" w:hAnsi="Arial Narrow" w:cs="Calibri"/>
                <w:b/>
                <w:bCs/>
                <w:noProof w:val="0"/>
                <w:color w:val="000000"/>
                <w:sz w:val="22"/>
                <w:szCs w:val="22"/>
                <w:lang w:val="en-GB" w:eastAsia="en-GB"/>
              </w:rPr>
              <w:t xml:space="preserve"> 13, </w:t>
            </w:r>
            <w:proofErr w:type="spellStart"/>
            <w:r w:rsidRPr="000E50F0">
              <w:rPr>
                <w:rFonts w:ascii="Arial Narrow" w:hAnsi="Arial Narrow" w:cs="Calibri"/>
                <w:b/>
                <w:bCs/>
                <w:noProof w:val="0"/>
                <w:color w:val="000000"/>
                <w:sz w:val="22"/>
                <w:szCs w:val="22"/>
                <w:lang w:val="en-GB" w:eastAsia="en-GB"/>
              </w:rPr>
              <w:t>inclusiv</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lucrărilor</w:t>
            </w:r>
            <w:proofErr w:type="spellEnd"/>
            <w:r w:rsidRPr="000E50F0">
              <w:rPr>
                <w:rFonts w:ascii="Arial Narrow" w:hAnsi="Arial Narrow" w:cs="Calibri"/>
                <w:b/>
                <w:bCs/>
                <w:noProof w:val="0"/>
                <w:color w:val="000000"/>
                <w:sz w:val="22"/>
                <w:szCs w:val="22"/>
                <w:lang w:val="en-GB" w:eastAsia="en-GB"/>
              </w:rPr>
              <w:t xml:space="preserve"> de </w:t>
            </w:r>
            <w:proofErr w:type="spellStart"/>
            <w:r w:rsidRPr="000E50F0">
              <w:rPr>
                <w:rFonts w:ascii="Arial Narrow" w:hAnsi="Arial Narrow" w:cs="Calibri"/>
                <w:b/>
                <w:bCs/>
                <w:noProof w:val="0"/>
                <w:color w:val="000000"/>
                <w:sz w:val="22"/>
                <w:szCs w:val="22"/>
                <w:lang w:val="en-GB" w:eastAsia="en-GB"/>
              </w:rPr>
              <w:t>protejare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şi</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deviere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rețele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actualizare</w:t>
            </w:r>
            <w:proofErr w:type="spellEnd"/>
            <w:r w:rsidRPr="000E50F0">
              <w:rPr>
                <w:rFonts w:ascii="Arial Narrow" w:hAnsi="Arial Narrow" w:cs="Calibri"/>
                <w:b/>
                <w:bCs/>
                <w:noProof w:val="0"/>
                <w:color w:val="000000"/>
                <w:sz w:val="22"/>
                <w:szCs w:val="22"/>
                <w:lang w:val="en-GB" w:eastAsia="en-GB"/>
              </w:rPr>
              <w:t xml:space="preserve"> CU nr. 868/2017) - </w:t>
            </w:r>
            <w:proofErr w:type="spellStart"/>
            <w:r w:rsidRPr="000E50F0">
              <w:rPr>
                <w:rFonts w:ascii="Arial Narrow" w:hAnsi="Arial Narrow" w:cs="Calibri"/>
                <w:b/>
                <w:bCs/>
                <w:noProof w:val="0"/>
                <w:color w:val="000000"/>
                <w:sz w:val="22"/>
                <w:szCs w:val="22"/>
                <w:lang w:val="en-GB" w:eastAsia="en-GB"/>
              </w:rPr>
              <w:t>tronson</w:t>
            </w:r>
            <w:proofErr w:type="spellEnd"/>
            <w:r w:rsidRPr="000E50F0">
              <w:rPr>
                <w:rFonts w:ascii="Arial Narrow" w:hAnsi="Arial Narrow" w:cs="Calibri"/>
                <w:b/>
                <w:bCs/>
                <w:noProof w:val="0"/>
                <w:color w:val="000000"/>
                <w:sz w:val="22"/>
                <w:szCs w:val="22"/>
                <w:lang w:val="en-GB" w:eastAsia="en-GB"/>
              </w:rPr>
              <w:t xml:space="preserve"> 6</w:t>
            </w:r>
          </w:p>
        </w:tc>
        <w:tc>
          <w:tcPr>
            <w:tcW w:w="1370" w:type="pct"/>
            <w:vMerge w:val="restart"/>
            <w:tcBorders>
              <w:top w:val="nil"/>
              <w:left w:val="single" w:sz="4" w:space="0" w:color="auto"/>
              <w:bottom w:val="single" w:sz="4" w:space="0" w:color="auto"/>
              <w:right w:val="single" w:sz="4" w:space="0" w:color="auto"/>
            </w:tcBorders>
            <w:shd w:val="clear" w:color="auto" w:fill="auto"/>
            <w:vAlign w:val="center"/>
            <w:hideMark/>
          </w:tcPr>
          <w:p w14:paraId="6E4CD85E"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PROINVEST SRL</w:t>
            </w:r>
            <w:r w:rsidRPr="000E50F0">
              <w:rPr>
                <w:rFonts w:ascii="Arial Narrow" w:hAnsi="Arial Narrow" w:cs="Calibri"/>
                <w:noProof w:val="0"/>
                <w:color w:val="000000"/>
                <w:sz w:val="22"/>
                <w:szCs w:val="22"/>
                <w:lang w:val="en-GB" w:eastAsia="en-GB"/>
              </w:rPr>
              <w:br/>
              <w:t xml:space="preserve">CUI:RO14720605, J26/5078/2002, loc. </w:t>
            </w:r>
            <w:proofErr w:type="spellStart"/>
            <w:r w:rsidRPr="000E50F0">
              <w:rPr>
                <w:rFonts w:ascii="Arial Narrow" w:hAnsi="Arial Narrow" w:cs="Calibri"/>
                <w:noProof w:val="0"/>
                <w:color w:val="000000"/>
                <w:sz w:val="22"/>
                <w:szCs w:val="22"/>
                <w:lang w:val="en-GB" w:eastAsia="en-GB"/>
              </w:rPr>
              <w:t>Tg</w:t>
            </w:r>
            <w:proofErr w:type="spellEnd"/>
            <w:r w:rsidRPr="000E50F0">
              <w:rPr>
                <w:rFonts w:ascii="Arial Narrow" w:hAnsi="Arial Narrow" w:cs="Calibri"/>
                <w:noProof w:val="0"/>
                <w:color w:val="000000"/>
                <w:sz w:val="22"/>
                <w:szCs w:val="22"/>
                <w:lang w:val="en-GB" w:eastAsia="en-GB"/>
              </w:rPr>
              <w:t xml:space="preserve">. Mureș, str. </w:t>
            </w:r>
            <w:proofErr w:type="spellStart"/>
            <w:r w:rsidRPr="000E50F0">
              <w:rPr>
                <w:rFonts w:ascii="Arial Narrow" w:hAnsi="Arial Narrow" w:cs="Calibri"/>
                <w:noProof w:val="0"/>
                <w:color w:val="000000"/>
                <w:sz w:val="22"/>
                <w:szCs w:val="22"/>
                <w:lang w:val="en-GB" w:eastAsia="en-GB"/>
              </w:rPr>
              <w:t>Gh</w:t>
            </w:r>
            <w:proofErr w:type="spellEnd"/>
            <w:r w:rsidRPr="000E50F0">
              <w:rPr>
                <w:rFonts w:ascii="Arial Narrow" w:hAnsi="Arial Narrow" w:cs="Calibri"/>
                <w:noProof w:val="0"/>
                <w:color w:val="000000"/>
                <w:sz w:val="22"/>
                <w:szCs w:val="22"/>
                <w:lang w:val="en-GB" w:eastAsia="en-GB"/>
              </w:rPr>
              <w:t xml:space="preserve"> Doja, nr. 67</w:t>
            </w:r>
          </w:p>
        </w:tc>
      </w:tr>
      <w:tr w:rsidR="000E50F0" w:rsidRPr="000E50F0" w14:paraId="6AF06AA1" w14:textId="77777777" w:rsidTr="000E50F0">
        <w:trPr>
          <w:trHeight w:val="360"/>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7C09BE7" w14:textId="77777777" w:rsidR="000E50F0" w:rsidRPr="000E50F0" w:rsidRDefault="000E50F0" w:rsidP="000E50F0">
            <w:pPr>
              <w:jc w:val="center"/>
              <w:rPr>
                <w:rFonts w:ascii="Arial Narrow" w:hAnsi="Arial Narrow" w:cs="Calibri"/>
                <w:b/>
                <w:bCs/>
                <w:noProof w:val="0"/>
                <w:color w:val="000000"/>
                <w:sz w:val="22"/>
                <w:szCs w:val="22"/>
                <w:lang w:val="en-GB" w:eastAsia="en-GB"/>
              </w:rPr>
            </w:pPr>
            <w:proofErr w:type="spellStart"/>
            <w:r w:rsidRPr="000E50F0">
              <w:rPr>
                <w:rFonts w:ascii="Arial Narrow" w:hAnsi="Arial Narrow" w:cs="Calibri"/>
                <w:b/>
                <w:bCs/>
                <w:noProof w:val="0"/>
                <w:color w:val="000000"/>
                <w:sz w:val="22"/>
                <w:szCs w:val="22"/>
                <w:lang w:val="en-GB" w:eastAsia="en-GB"/>
              </w:rPr>
              <w:t>Beneficiar</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Municipiul</w:t>
            </w:r>
            <w:proofErr w:type="spellEnd"/>
            <w:r w:rsidRPr="000E50F0">
              <w:rPr>
                <w:rFonts w:ascii="Arial Narrow" w:hAnsi="Arial Narrow" w:cs="Calibri"/>
                <w:b/>
                <w:bCs/>
                <w:noProof w:val="0"/>
                <w:color w:val="000000"/>
                <w:sz w:val="22"/>
                <w:szCs w:val="22"/>
                <w:lang w:val="en-GB" w:eastAsia="en-GB"/>
              </w:rPr>
              <w:t xml:space="preserve"> Targu Mures</w:t>
            </w:r>
          </w:p>
        </w:tc>
        <w:tc>
          <w:tcPr>
            <w:tcW w:w="1370" w:type="pct"/>
            <w:vMerge/>
            <w:tcBorders>
              <w:top w:val="nil"/>
              <w:left w:val="single" w:sz="4" w:space="0" w:color="auto"/>
              <w:bottom w:val="single" w:sz="4" w:space="0" w:color="auto"/>
              <w:right w:val="single" w:sz="4" w:space="0" w:color="auto"/>
            </w:tcBorders>
            <w:vAlign w:val="center"/>
            <w:hideMark/>
          </w:tcPr>
          <w:p w14:paraId="3329F032" w14:textId="77777777" w:rsidR="000E50F0" w:rsidRPr="000E50F0" w:rsidRDefault="000E50F0" w:rsidP="000E50F0">
            <w:pPr>
              <w:rPr>
                <w:rFonts w:ascii="Arial Narrow" w:hAnsi="Arial Narrow" w:cs="Calibri"/>
                <w:noProof w:val="0"/>
                <w:color w:val="000000"/>
                <w:sz w:val="22"/>
                <w:szCs w:val="22"/>
                <w:lang w:val="en-GB" w:eastAsia="en-GB"/>
              </w:rPr>
            </w:pPr>
          </w:p>
        </w:tc>
      </w:tr>
      <w:tr w:rsidR="000E50F0" w:rsidRPr="000E50F0" w14:paraId="0304EDAC" w14:textId="77777777" w:rsidTr="000E50F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43792BC" w14:textId="77777777" w:rsidR="000E50F0" w:rsidRPr="000E50F0" w:rsidRDefault="000E50F0" w:rsidP="000E50F0">
            <w:pP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 xml:space="preserve">CAPITOL 2. </w:t>
            </w:r>
            <w:proofErr w:type="spellStart"/>
            <w:r w:rsidRPr="000E50F0">
              <w:rPr>
                <w:rFonts w:ascii="Arial Narrow" w:hAnsi="Arial Narrow" w:cs="Calibri"/>
                <w:b/>
                <w:bCs/>
                <w:noProof w:val="0"/>
                <w:color w:val="000000"/>
                <w:sz w:val="22"/>
                <w:szCs w:val="22"/>
                <w:lang w:val="en-GB" w:eastAsia="en-GB"/>
              </w:rPr>
              <w:t>Obiectul</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Cheltuieli</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pentru</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asigurarea</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utilităților</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necesare</w:t>
            </w:r>
            <w:proofErr w:type="spellEnd"/>
            <w:r w:rsidRPr="000E50F0">
              <w:rPr>
                <w:rFonts w:ascii="Arial Narrow" w:hAnsi="Arial Narrow" w:cs="Calibri"/>
                <w:b/>
                <w:bCs/>
                <w:noProof w:val="0"/>
                <w:color w:val="000000"/>
                <w:sz w:val="22"/>
                <w:szCs w:val="22"/>
                <w:lang w:val="en-GB" w:eastAsia="en-GB"/>
              </w:rPr>
              <w:t xml:space="preserve"> </w:t>
            </w:r>
            <w:proofErr w:type="spellStart"/>
            <w:r w:rsidRPr="000E50F0">
              <w:rPr>
                <w:rFonts w:ascii="Arial Narrow" w:hAnsi="Arial Narrow" w:cs="Calibri"/>
                <w:b/>
                <w:bCs/>
                <w:noProof w:val="0"/>
                <w:color w:val="000000"/>
                <w:sz w:val="22"/>
                <w:szCs w:val="22"/>
                <w:lang w:val="en-GB" w:eastAsia="en-GB"/>
              </w:rPr>
              <w:t>obiectivului</w:t>
            </w:r>
            <w:proofErr w:type="spellEnd"/>
            <w:r w:rsidRPr="000E50F0">
              <w:rPr>
                <w:rFonts w:ascii="Arial Narrow" w:hAnsi="Arial Narrow" w:cs="Calibri"/>
                <w:b/>
                <w:bCs/>
                <w:noProof w:val="0"/>
                <w:color w:val="000000"/>
                <w:sz w:val="22"/>
                <w:szCs w:val="22"/>
                <w:lang w:val="en-GB" w:eastAsia="en-GB"/>
              </w:rPr>
              <w:t xml:space="preserve"> de </w:t>
            </w:r>
            <w:proofErr w:type="spellStart"/>
            <w:r w:rsidRPr="000E50F0">
              <w:rPr>
                <w:rFonts w:ascii="Arial Narrow" w:hAnsi="Arial Narrow" w:cs="Calibri"/>
                <w:b/>
                <w:bCs/>
                <w:noProof w:val="0"/>
                <w:color w:val="000000"/>
                <w:sz w:val="22"/>
                <w:szCs w:val="22"/>
                <w:lang w:val="en-GB" w:eastAsia="en-GB"/>
              </w:rPr>
              <w:t>investitii</w:t>
            </w:r>
            <w:proofErr w:type="spellEnd"/>
          </w:p>
        </w:tc>
      </w:tr>
      <w:tr w:rsidR="000E50F0" w:rsidRPr="000E50F0" w14:paraId="19440AD5" w14:textId="77777777" w:rsidTr="000E50F0">
        <w:trPr>
          <w:trHeight w:val="990"/>
        </w:trPr>
        <w:tc>
          <w:tcPr>
            <w:tcW w:w="736" w:type="pct"/>
            <w:vMerge w:val="restart"/>
            <w:tcBorders>
              <w:top w:val="nil"/>
              <w:left w:val="single" w:sz="4" w:space="0" w:color="auto"/>
              <w:bottom w:val="single" w:sz="4" w:space="0" w:color="auto"/>
              <w:right w:val="single" w:sz="4" w:space="0" w:color="auto"/>
            </w:tcBorders>
            <w:shd w:val="clear" w:color="auto" w:fill="auto"/>
            <w:vAlign w:val="center"/>
            <w:hideMark/>
          </w:tcPr>
          <w:p w14:paraId="6F1E9BE0"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Nr. cap./ </w:t>
            </w:r>
            <w:proofErr w:type="spellStart"/>
            <w:r w:rsidRPr="000E50F0">
              <w:rPr>
                <w:rFonts w:ascii="Arial Narrow" w:hAnsi="Arial Narrow" w:cs="Calibri"/>
                <w:noProof w:val="0"/>
                <w:color w:val="000000"/>
                <w:sz w:val="22"/>
                <w:szCs w:val="22"/>
                <w:lang w:val="en-GB" w:eastAsia="en-GB"/>
              </w:rPr>
              <w:t>subcap</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deviz</w:t>
            </w:r>
            <w:proofErr w:type="spellEnd"/>
            <w:r w:rsidRPr="000E50F0">
              <w:rPr>
                <w:rFonts w:ascii="Arial Narrow" w:hAnsi="Arial Narrow" w:cs="Calibri"/>
                <w:noProof w:val="0"/>
                <w:color w:val="000000"/>
                <w:sz w:val="22"/>
                <w:szCs w:val="22"/>
                <w:lang w:val="en-GB" w:eastAsia="en-GB"/>
              </w:rPr>
              <w:t xml:space="preserve"> general</w:t>
            </w:r>
          </w:p>
        </w:tc>
        <w:tc>
          <w:tcPr>
            <w:tcW w:w="2894" w:type="pct"/>
            <w:vMerge w:val="restart"/>
            <w:tcBorders>
              <w:top w:val="nil"/>
              <w:left w:val="single" w:sz="4" w:space="0" w:color="auto"/>
              <w:bottom w:val="single" w:sz="4" w:space="0" w:color="auto"/>
              <w:right w:val="single" w:sz="4" w:space="0" w:color="auto"/>
            </w:tcBorders>
            <w:shd w:val="clear" w:color="auto" w:fill="auto"/>
            <w:vAlign w:val="center"/>
            <w:hideMark/>
          </w:tcPr>
          <w:p w14:paraId="044EC9A8" w14:textId="77777777" w:rsidR="000E50F0" w:rsidRPr="000E50F0" w:rsidRDefault="000E50F0" w:rsidP="000E50F0">
            <w:pPr>
              <w:jc w:val="both"/>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Cheltuieli</w:t>
            </w:r>
            <w:proofErr w:type="spellEnd"/>
            <w:r w:rsidRPr="000E50F0">
              <w:rPr>
                <w:rFonts w:ascii="Arial Narrow" w:hAnsi="Arial Narrow" w:cs="Calibri"/>
                <w:noProof w:val="0"/>
                <w:color w:val="000000"/>
                <w:sz w:val="22"/>
                <w:szCs w:val="22"/>
                <w:lang w:val="en-GB" w:eastAsia="en-GB"/>
              </w:rPr>
              <w:t xml:space="preserve"> pe </w:t>
            </w:r>
            <w:proofErr w:type="spellStart"/>
            <w:r w:rsidRPr="000E50F0">
              <w:rPr>
                <w:rFonts w:ascii="Arial Narrow" w:hAnsi="Arial Narrow" w:cs="Calibri"/>
                <w:noProof w:val="0"/>
                <w:color w:val="000000"/>
                <w:sz w:val="22"/>
                <w:szCs w:val="22"/>
                <w:lang w:val="en-GB" w:eastAsia="en-GB"/>
              </w:rPr>
              <w:t>categoria</w:t>
            </w:r>
            <w:proofErr w:type="spellEnd"/>
            <w:r w:rsidRPr="000E50F0">
              <w:rPr>
                <w:rFonts w:ascii="Arial Narrow" w:hAnsi="Arial Narrow" w:cs="Calibri"/>
                <w:noProof w:val="0"/>
                <w:color w:val="000000"/>
                <w:sz w:val="22"/>
                <w:szCs w:val="22"/>
                <w:lang w:val="en-GB" w:eastAsia="en-GB"/>
              </w:rPr>
              <w:t xml:space="preserve"> de </w:t>
            </w:r>
            <w:proofErr w:type="spellStart"/>
            <w:r w:rsidRPr="000E50F0">
              <w:rPr>
                <w:rFonts w:ascii="Arial Narrow" w:hAnsi="Arial Narrow" w:cs="Calibri"/>
                <w:noProof w:val="0"/>
                <w:color w:val="000000"/>
                <w:sz w:val="22"/>
                <w:szCs w:val="22"/>
                <w:lang w:val="en-GB" w:eastAsia="en-GB"/>
              </w:rPr>
              <w:t>lucrări</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5D9ADE03"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TOTAL </w:t>
            </w:r>
            <w:r w:rsidRPr="000E50F0">
              <w:rPr>
                <w:rFonts w:ascii="Arial Narrow" w:hAnsi="Arial Narrow" w:cs="Calibri"/>
                <w:noProof w:val="0"/>
                <w:color w:val="000000"/>
                <w:sz w:val="22"/>
                <w:szCs w:val="22"/>
                <w:lang w:val="en-GB" w:eastAsia="en-GB"/>
              </w:rPr>
              <w:br/>
            </w:r>
            <w:proofErr w:type="spellStart"/>
            <w:r w:rsidRPr="000E50F0">
              <w:rPr>
                <w:rFonts w:ascii="Arial Narrow" w:hAnsi="Arial Narrow" w:cs="Calibri"/>
                <w:noProof w:val="0"/>
                <w:color w:val="000000"/>
                <w:sz w:val="22"/>
                <w:szCs w:val="22"/>
                <w:lang w:val="en-GB" w:eastAsia="en-GB"/>
              </w:rPr>
              <w:t>Valoarea</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cheltuielilor</w:t>
            </w:r>
            <w:proofErr w:type="spellEnd"/>
            <w:r w:rsidRPr="000E50F0">
              <w:rPr>
                <w:rFonts w:ascii="Arial Narrow" w:hAnsi="Arial Narrow" w:cs="Calibri"/>
                <w:noProof w:val="0"/>
                <w:color w:val="000000"/>
                <w:sz w:val="22"/>
                <w:szCs w:val="22"/>
                <w:lang w:val="en-GB" w:eastAsia="en-GB"/>
              </w:rPr>
              <w:t xml:space="preserve"> pe </w:t>
            </w:r>
            <w:proofErr w:type="spellStart"/>
            <w:r w:rsidRPr="000E50F0">
              <w:rPr>
                <w:rFonts w:ascii="Arial Narrow" w:hAnsi="Arial Narrow" w:cs="Calibri"/>
                <w:noProof w:val="0"/>
                <w:color w:val="000000"/>
                <w:sz w:val="22"/>
                <w:szCs w:val="22"/>
                <w:lang w:val="en-GB" w:eastAsia="en-GB"/>
              </w:rPr>
              <w:t>obiect</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exclusiv</w:t>
            </w:r>
            <w:proofErr w:type="spellEnd"/>
            <w:r w:rsidRPr="000E50F0">
              <w:rPr>
                <w:rFonts w:ascii="Arial Narrow" w:hAnsi="Arial Narrow" w:cs="Calibri"/>
                <w:noProof w:val="0"/>
                <w:color w:val="000000"/>
                <w:sz w:val="22"/>
                <w:szCs w:val="22"/>
                <w:lang w:val="en-GB" w:eastAsia="en-GB"/>
              </w:rPr>
              <w:t xml:space="preserve"> TVA) </w:t>
            </w:r>
          </w:p>
        </w:tc>
      </w:tr>
      <w:tr w:rsidR="000E50F0" w:rsidRPr="000E50F0" w14:paraId="7EB7C3B5" w14:textId="77777777" w:rsidTr="000E50F0">
        <w:trPr>
          <w:trHeight w:val="330"/>
        </w:trPr>
        <w:tc>
          <w:tcPr>
            <w:tcW w:w="736" w:type="pct"/>
            <w:vMerge/>
            <w:tcBorders>
              <w:top w:val="nil"/>
              <w:left w:val="single" w:sz="4" w:space="0" w:color="auto"/>
              <w:bottom w:val="single" w:sz="4" w:space="0" w:color="auto"/>
              <w:right w:val="single" w:sz="4" w:space="0" w:color="auto"/>
            </w:tcBorders>
            <w:vAlign w:val="center"/>
            <w:hideMark/>
          </w:tcPr>
          <w:p w14:paraId="62605CE0" w14:textId="77777777" w:rsidR="000E50F0" w:rsidRPr="000E50F0" w:rsidRDefault="000E50F0" w:rsidP="000E50F0">
            <w:pPr>
              <w:rPr>
                <w:rFonts w:ascii="Arial Narrow" w:hAnsi="Arial Narrow" w:cs="Calibri"/>
                <w:noProof w:val="0"/>
                <w:color w:val="000000"/>
                <w:sz w:val="22"/>
                <w:szCs w:val="22"/>
                <w:lang w:val="en-GB" w:eastAsia="en-GB"/>
              </w:rPr>
            </w:pPr>
          </w:p>
        </w:tc>
        <w:tc>
          <w:tcPr>
            <w:tcW w:w="2894" w:type="pct"/>
            <w:vMerge/>
            <w:tcBorders>
              <w:top w:val="nil"/>
              <w:left w:val="single" w:sz="4" w:space="0" w:color="auto"/>
              <w:bottom w:val="single" w:sz="4" w:space="0" w:color="auto"/>
              <w:right w:val="single" w:sz="4" w:space="0" w:color="auto"/>
            </w:tcBorders>
            <w:vAlign w:val="center"/>
            <w:hideMark/>
          </w:tcPr>
          <w:p w14:paraId="25D7F2DD" w14:textId="77777777" w:rsidR="000E50F0" w:rsidRPr="000E50F0" w:rsidRDefault="000E50F0" w:rsidP="000E50F0">
            <w:pPr>
              <w:rPr>
                <w:rFonts w:ascii="Arial Narrow" w:hAnsi="Arial Narrow" w:cs="Calibri"/>
                <w:noProof w:val="0"/>
                <w:color w:val="000000"/>
                <w:sz w:val="22"/>
                <w:szCs w:val="22"/>
                <w:lang w:val="en-GB" w:eastAsia="en-GB"/>
              </w:rPr>
            </w:pPr>
          </w:p>
        </w:tc>
        <w:tc>
          <w:tcPr>
            <w:tcW w:w="1370" w:type="pct"/>
            <w:tcBorders>
              <w:top w:val="nil"/>
              <w:left w:val="nil"/>
              <w:bottom w:val="single" w:sz="4" w:space="0" w:color="auto"/>
              <w:right w:val="single" w:sz="4" w:space="0" w:color="auto"/>
            </w:tcBorders>
            <w:shd w:val="clear" w:color="auto" w:fill="auto"/>
            <w:vAlign w:val="center"/>
            <w:hideMark/>
          </w:tcPr>
          <w:p w14:paraId="688CDAEE"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(lei) </w:t>
            </w:r>
          </w:p>
        </w:tc>
      </w:tr>
      <w:tr w:rsidR="000E50F0" w:rsidRPr="000E50F0" w14:paraId="3788FF60" w14:textId="77777777" w:rsidTr="000E50F0">
        <w:trPr>
          <w:trHeight w:val="33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6ADC027E"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1</w:t>
            </w:r>
          </w:p>
        </w:tc>
        <w:tc>
          <w:tcPr>
            <w:tcW w:w="2894" w:type="pct"/>
            <w:tcBorders>
              <w:top w:val="nil"/>
              <w:left w:val="nil"/>
              <w:bottom w:val="single" w:sz="4" w:space="0" w:color="auto"/>
              <w:right w:val="single" w:sz="4" w:space="0" w:color="auto"/>
            </w:tcBorders>
            <w:shd w:val="clear" w:color="auto" w:fill="auto"/>
            <w:vAlign w:val="center"/>
            <w:hideMark/>
          </w:tcPr>
          <w:p w14:paraId="155892D6"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2</w:t>
            </w:r>
          </w:p>
        </w:tc>
        <w:tc>
          <w:tcPr>
            <w:tcW w:w="1370" w:type="pct"/>
            <w:tcBorders>
              <w:top w:val="nil"/>
              <w:left w:val="nil"/>
              <w:bottom w:val="single" w:sz="4" w:space="0" w:color="auto"/>
              <w:right w:val="single" w:sz="4" w:space="0" w:color="auto"/>
            </w:tcBorders>
            <w:shd w:val="clear" w:color="auto" w:fill="auto"/>
            <w:vAlign w:val="center"/>
            <w:hideMark/>
          </w:tcPr>
          <w:p w14:paraId="0205E759"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3 </w:t>
            </w:r>
          </w:p>
        </w:tc>
      </w:tr>
      <w:tr w:rsidR="000E50F0" w:rsidRPr="000E50F0" w14:paraId="600B1027" w14:textId="77777777" w:rsidTr="000E50F0">
        <w:trPr>
          <w:trHeight w:val="660"/>
        </w:trPr>
        <w:tc>
          <w:tcPr>
            <w:tcW w:w="736" w:type="pct"/>
            <w:tcBorders>
              <w:top w:val="nil"/>
              <w:left w:val="single" w:sz="4" w:space="0" w:color="auto"/>
              <w:bottom w:val="single" w:sz="4" w:space="0" w:color="auto"/>
              <w:right w:val="single" w:sz="4" w:space="0" w:color="auto"/>
            </w:tcBorders>
            <w:shd w:val="clear" w:color="000000" w:fill="DBDBDB"/>
            <w:vAlign w:val="center"/>
            <w:hideMark/>
          </w:tcPr>
          <w:p w14:paraId="1DB9C8A4" w14:textId="77777777" w:rsidR="000E50F0" w:rsidRPr="000E50F0" w:rsidRDefault="000E50F0" w:rsidP="000E50F0">
            <w:pPr>
              <w:jc w:val="cente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2.1</w:t>
            </w:r>
          </w:p>
        </w:tc>
        <w:tc>
          <w:tcPr>
            <w:tcW w:w="2894" w:type="pct"/>
            <w:tcBorders>
              <w:top w:val="nil"/>
              <w:left w:val="nil"/>
              <w:bottom w:val="single" w:sz="4" w:space="0" w:color="auto"/>
              <w:right w:val="single" w:sz="4" w:space="0" w:color="auto"/>
            </w:tcBorders>
            <w:shd w:val="clear" w:color="000000" w:fill="DBDBDB"/>
            <w:vAlign w:val="center"/>
            <w:hideMark/>
          </w:tcPr>
          <w:p w14:paraId="7B52FFFC" w14:textId="77777777" w:rsidR="000E50F0" w:rsidRPr="000E50F0" w:rsidRDefault="000E50F0" w:rsidP="000E50F0">
            <w:pPr>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Cheltuielİ</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pentru</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asigurarea</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utilităților</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necesare</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obiectivului</w:t>
            </w:r>
            <w:proofErr w:type="spellEnd"/>
            <w:r w:rsidRPr="000E50F0">
              <w:rPr>
                <w:rFonts w:ascii="Arial Narrow" w:hAnsi="Arial Narrow" w:cs="Calibri"/>
                <w:noProof w:val="0"/>
                <w:color w:val="000000"/>
                <w:sz w:val="22"/>
                <w:szCs w:val="22"/>
                <w:lang w:val="en-GB" w:eastAsia="en-GB"/>
              </w:rPr>
              <w:t xml:space="preserve"> de </w:t>
            </w:r>
            <w:proofErr w:type="spellStart"/>
            <w:r w:rsidRPr="000E50F0">
              <w:rPr>
                <w:rFonts w:ascii="Arial Narrow" w:hAnsi="Arial Narrow" w:cs="Calibri"/>
                <w:noProof w:val="0"/>
                <w:color w:val="000000"/>
                <w:sz w:val="22"/>
                <w:szCs w:val="22"/>
                <w:lang w:val="en-GB" w:eastAsia="en-GB"/>
              </w:rPr>
              <w:t>investiții</w:t>
            </w:r>
            <w:proofErr w:type="spellEnd"/>
          </w:p>
        </w:tc>
        <w:tc>
          <w:tcPr>
            <w:tcW w:w="1370" w:type="pct"/>
            <w:tcBorders>
              <w:top w:val="nil"/>
              <w:left w:val="nil"/>
              <w:bottom w:val="single" w:sz="4" w:space="0" w:color="auto"/>
              <w:right w:val="single" w:sz="4" w:space="0" w:color="auto"/>
            </w:tcBorders>
            <w:shd w:val="clear" w:color="000000" w:fill="DBDBDB"/>
            <w:noWrap/>
            <w:vAlign w:val="bottom"/>
            <w:hideMark/>
          </w:tcPr>
          <w:p w14:paraId="3A336088"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w:t>
            </w:r>
          </w:p>
        </w:tc>
      </w:tr>
      <w:tr w:rsidR="000E50F0" w:rsidRPr="000E50F0" w14:paraId="647C9DD2"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2377A4B3"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Total 2.1</w:t>
            </w:r>
          </w:p>
        </w:tc>
        <w:tc>
          <w:tcPr>
            <w:tcW w:w="1370" w:type="pct"/>
            <w:tcBorders>
              <w:top w:val="nil"/>
              <w:left w:val="nil"/>
              <w:bottom w:val="single" w:sz="4" w:space="0" w:color="auto"/>
              <w:right w:val="single" w:sz="4" w:space="0" w:color="auto"/>
            </w:tcBorders>
            <w:shd w:val="clear" w:color="000000" w:fill="D9E1F2"/>
            <w:vAlign w:val="center"/>
            <w:hideMark/>
          </w:tcPr>
          <w:p w14:paraId="3FF63C85"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65,000.00 </w:t>
            </w:r>
          </w:p>
        </w:tc>
      </w:tr>
      <w:tr w:rsidR="000E50F0" w:rsidRPr="000E50F0" w14:paraId="46C7CA8A"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1BBF6386"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Total </w:t>
            </w:r>
            <w:proofErr w:type="spellStart"/>
            <w:r w:rsidRPr="000E50F0">
              <w:rPr>
                <w:rFonts w:ascii="Arial Narrow" w:hAnsi="Arial Narrow" w:cs="Calibri"/>
                <w:noProof w:val="0"/>
                <w:color w:val="000000"/>
                <w:sz w:val="22"/>
                <w:szCs w:val="22"/>
                <w:lang w:val="en-GB" w:eastAsia="en-GB"/>
              </w:rPr>
              <w:t>valoare</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exclusiv</w:t>
            </w:r>
            <w:proofErr w:type="spellEnd"/>
            <w:r w:rsidRPr="000E50F0">
              <w:rPr>
                <w:rFonts w:ascii="Arial Narrow" w:hAnsi="Arial Narrow" w:cs="Calibri"/>
                <w:noProof w:val="0"/>
                <w:color w:val="000000"/>
                <w:sz w:val="22"/>
                <w:szCs w:val="22"/>
                <w:lang w:val="en-GB" w:eastAsia="en-GB"/>
              </w:rPr>
              <w:t xml:space="preserve"> TVA):</w:t>
            </w:r>
          </w:p>
        </w:tc>
        <w:tc>
          <w:tcPr>
            <w:tcW w:w="1370" w:type="pct"/>
            <w:tcBorders>
              <w:top w:val="nil"/>
              <w:left w:val="nil"/>
              <w:bottom w:val="single" w:sz="4" w:space="0" w:color="auto"/>
              <w:right w:val="single" w:sz="4" w:space="0" w:color="auto"/>
            </w:tcBorders>
            <w:shd w:val="clear" w:color="000000" w:fill="D9E1F2"/>
            <w:vAlign w:val="center"/>
            <w:hideMark/>
          </w:tcPr>
          <w:p w14:paraId="1859C42E"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65,000.00 </w:t>
            </w:r>
          </w:p>
        </w:tc>
      </w:tr>
      <w:tr w:rsidR="000E50F0" w:rsidRPr="000E50F0" w14:paraId="129AD428"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B1E1F4"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Taxa pe </w:t>
            </w:r>
            <w:proofErr w:type="spellStart"/>
            <w:r w:rsidRPr="000E50F0">
              <w:rPr>
                <w:rFonts w:ascii="Arial Narrow" w:hAnsi="Arial Narrow" w:cs="Calibri"/>
                <w:noProof w:val="0"/>
                <w:color w:val="000000"/>
                <w:sz w:val="22"/>
                <w:szCs w:val="22"/>
                <w:lang w:val="en-GB" w:eastAsia="en-GB"/>
              </w:rPr>
              <w:t>valoarea</w:t>
            </w:r>
            <w:proofErr w:type="spellEnd"/>
            <w:r w:rsidRPr="000E50F0">
              <w:rPr>
                <w:rFonts w:ascii="Arial Narrow" w:hAnsi="Arial Narrow" w:cs="Calibri"/>
                <w:noProof w:val="0"/>
                <w:color w:val="000000"/>
                <w:sz w:val="22"/>
                <w:szCs w:val="22"/>
                <w:lang w:val="en-GB" w:eastAsia="en-GB"/>
              </w:rPr>
              <w:t xml:space="preserve"> </w:t>
            </w:r>
            <w:proofErr w:type="spellStart"/>
            <w:r w:rsidRPr="000E50F0">
              <w:rPr>
                <w:rFonts w:ascii="Arial Narrow" w:hAnsi="Arial Narrow" w:cs="Calibri"/>
                <w:noProof w:val="0"/>
                <w:color w:val="000000"/>
                <w:sz w:val="22"/>
                <w:szCs w:val="22"/>
                <w:lang w:val="en-GB" w:eastAsia="en-GB"/>
              </w:rPr>
              <w:t>adăugată</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383634F8"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12,350.00 </w:t>
            </w:r>
          </w:p>
        </w:tc>
      </w:tr>
      <w:tr w:rsidR="000E50F0" w:rsidRPr="000E50F0" w14:paraId="2FB0C5BD"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000000" w:fill="E7E6E6"/>
            <w:vAlign w:val="center"/>
            <w:hideMark/>
          </w:tcPr>
          <w:p w14:paraId="58C9AFA3" w14:textId="77777777" w:rsidR="000E50F0" w:rsidRPr="000E50F0" w:rsidRDefault="000E50F0" w:rsidP="000E50F0">
            <w:pPr>
              <w:jc w:val="both"/>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Total </w:t>
            </w:r>
            <w:proofErr w:type="spellStart"/>
            <w:r w:rsidRPr="000E50F0">
              <w:rPr>
                <w:rFonts w:ascii="Arial Narrow" w:hAnsi="Arial Narrow" w:cs="Calibri"/>
                <w:noProof w:val="0"/>
                <w:color w:val="000000"/>
                <w:sz w:val="22"/>
                <w:szCs w:val="22"/>
                <w:lang w:val="en-GB" w:eastAsia="en-GB"/>
              </w:rPr>
              <w:t>valoare</w:t>
            </w:r>
            <w:proofErr w:type="spellEnd"/>
          </w:p>
        </w:tc>
        <w:tc>
          <w:tcPr>
            <w:tcW w:w="1370" w:type="pct"/>
            <w:tcBorders>
              <w:top w:val="nil"/>
              <w:left w:val="nil"/>
              <w:bottom w:val="single" w:sz="4" w:space="0" w:color="auto"/>
              <w:right w:val="single" w:sz="4" w:space="0" w:color="auto"/>
            </w:tcBorders>
            <w:shd w:val="clear" w:color="000000" w:fill="E7E6E6"/>
            <w:vAlign w:val="center"/>
            <w:hideMark/>
          </w:tcPr>
          <w:p w14:paraId="4C63E764"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77,350.00 </w:t>
            </w:r>
          </w:p>
        </w:tc>
      </w:tr>
      <w:tr w:rsidR="000E50F0" w:rsidRPr="000E50F0" w14:paraId="5F2AB5CF" w14:textId="77777777" w:rsidTr="000E50F0">
        <w:trPr>
          <w:trHeight w:val="330"/>
        </w:trPr>
        <w:tc>
          <w:tcPr>
            <w:tcW w:w="3630" w:type="pct"/>
            <w:gridSpan w:val="2"/>
            <w:tcBorders>
              <w:top w:val="nil"/>
              <w:left w:val="nil"/>
              <w:bottom w:val="nil"/>
              <w:right w:val="nil"/>
            </w:tcBorders>
            <w:shd w:val="clear" w:color="auto" w:fill="auto"/>
            <w:vAlign w:val="center"/>
            <w:hideMark/>
          </w:tcPr>
          <w:p w14:paraId="2B9EB868" w14:textId="77777777" w:rsidR="000E50F0" w:rsidRPr="000E50F0" w:rsidRDefault="000E50F0" w:rsidP="000E50F0">
            <w:pPr>
              <w:rPr>
                <w:rFonts w:ascii="Arial Narrow" w:hAnsi="Arial Narrow" w:cs="Calibri"/>
                <w:noProof w:val="0"/>
                <w:color w:val="000000"/>
                <w:sz w:val="22"/>
                <w:szCs w:val="22"/>
                <w:lang w:val="en-GB" w:eastAsia="en-GB"/>
              </w:rPr>
            </w:pPr>
          </w:p>
        </w:tc>
        <w:tc>
          <w:tcPr>
            <w:tcW w:w="1370" w:type="pct"/>
            <w:tcBorders>
              <w:top w:val="nil"/>
              <w:left w:val="nil"/>
              <w:bottom w:val="nil"/>
              <w:right w:val="nil"/>
            </w:tcBorders>
            <w:shd w:val="clear" w:color="auto" w:fill="auto"/>
            <w:vAlign w:val="center"/>
            <w:hideMark/>
          </w:tcPr>
          <w:p w14:paraId="031531F8" w14:textId="77777777" w:rsidR="000E50F0" w:rsidRPr="000E50F0" w:rsidRDefault="000E50F0" w:rsidP="000E50F0">
            <w:pPr>
              <w:rPr>
                <w:rFonts w:ascii="Times New Roman" w:hAnsi="Times New Roman"/>
                <w:noProof w:val="0"/>
                <w:sz w:val="20"/>
                <w:lang w:val="en-GB" w:eastAsia="en-GB"/>
              </w:rPr>
            </w:pPr>
          </w:p>
        </w:tc>
      </w:tr>
      <w:tr w:rsidR="000E50F0" w:rsidRPr="000E50F0" w14:paraId="67C41729" w14:textId="77777777" w:rsidTr="000E50F0">
        <w:trPr>
          <w:trHeight w:val="330"/>
        </w:trPr>
        <w:tc>
          <w:tcPr>
            <w:tcW w:w="3630" w:type="pct"/>
            <w:gridSpan w:val="2"/>
            <w:tcBorders>
              <w:top w:val="nil"/>
              <w:left w:val="nil"/>
              <w:bottom w:val="nil"/>
              <w:right w:val="nil"/>
            </w:tcBorders>
            <w:shd w:val="clear" w:color="auto" w:fill="auto"/>
            <w:vAlign w:val="center"/>
            <w:hideMark/>
          </w:tcPr>
          <w:p w14:paraId="048DA151" w14:textId="77777777" w:rsidR="000E50F0" w:rsidRPr="000E50F0" w:rsidRDefault="000E50F0" w:rsidP="000E50F0">
            <w:pPr>
              <w:jc w:val="center"/>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Proiectant</w:t>
            </w:r>
            <w:proofErr w:type="spellEnd"/>
            <w:r w:rsidRPr="000E50F0">
              <w:rPr>
                <w:rFonts w:ascii="Arial Narrow" w:hAnsi="Arial Narrow" w:cs="Calibri"/>
                <w:noProof w:val="0"/>
                <w:color w:val="000000"/>
                <w:sz w:val="22"/>
                <w:szCs w:val="22"/>
                <w:lang w:val="en-GB" w:eastAsia="en-GB"/>
              </w:rPr>
              <w:t>,</w:t>
            </w:r>
          </w:p>
        </w:tc>
        <w:tc>
          <w:tcPr>
            <w:tcW w:w="1370" w:type="pct"/>
            <w:vMerge w:val="restart"/>
            <w:tcBorders>
              <w:top w:val="nil"/>
              <w:left w:val="nil"/>
              <w:bottom w:val="nil"/>
              <w:right w:val="nil"/>
            </w:tcBorders>
            <w:shd w:val="clear" w:color="auto" w:fill="auto"/>
            <w:vAlign w:val="center"/>
            <w:hideMark/>
          </w:tcPr>
          <w:p w14:paraId="4872661C" w14:textId="77777777" w:rsidR="000E50F0" w:rsidRPr="000E50F0" w:rsidRDefault="000E50F0" w:rsidP="000E50F0">
            <w:pPr>
              <w:jc w:val="center"/>
              <w:rPr>
                <w:rFonts w:ascii="Arial Narrow" w:hAnsi="Arial Narrow" w:cs="Calibri"/>
                <w:noProof w:val="0"/>
                <w:color w:val="000000"/>
                <w:sz w:val="22"/>
                <w:szCs w:val="22"/>
                <w:lang w:val="en-GB" w:eastAsia="en-GB"/>
              </w:rPr>
            </w:pPr>
          </w:p>
        </w:tc>
      </w:tr>
      <w:tr w:rsidR="000E50F0" w:rsidRPr="000E50F0" w14:paraId="28792DF5" w14:textId="77777777" w:rsidTr="000E50F0">
        <w:trPr>
          <w:trHeight w:val="510"/>
        </w:trPr>
        <w:tc>
          <w:tcPr>
            <w:tcW w:w="3630" w:type="pct"/>
            <w:gridSpan w:val="2"/>
            <w:tcBorders>
              <w:top w:val="nil"/>
              <w:left w:val="nil"/>
              <w:bottom w:val="nil"/>
              <w:right w:val="nil"/>
            </w:tcBorders>
            <w:shd w:val="clear" w:color="auto" w:fill="auto"/>
            <w:vAlign w:val="center"/>
            <w:hideMark/>
          </w:tcPr>
          <w:p w14:paraId="68B97BAD" w14:textId="77777777" w:rsidR="000E50F0" w:rsidRPr="000E50F0" w:rsidRDefault="000E50F0" w:rsidP="000E50F0">
            <w:pPr>
              <w:jc w:val="center"/>
              <w:rPr>
                <w:rFonts w:ascii="Arial Narrow" w:hAnsi="Arial Narrow" w:cs="Calibri"/>
                <w:b/>
                <w:bCs/>
                <w:noProof w:val="0"/>
                <w:color w:val="000000"/>
                <w:sz w:val="22"/>
                <w:szCs w:val="22"/>
                <w:lang w:val="en-GB" w:eastAsia="en-GB"/>
              </w:rPr>
            </w:pPr>
            <w:r w:rsidRPr="000E50F0">
              <w:rPr>
                <w:rFonts w:ascii="Arial Narrow" w:hAnsi="Arial Narrow" w:cs="Calibri"/>
                <w:b/>
                <w:bCs/>
                <w:noProof w:val="0"/>
                <w:color w:val="000000"/>
                <w:sz w:val="22"/>
                <w:szCs w:val="22"/>
                <w:lang w:val="en-GB" w:eastAsia="en-GB"/>
              </w:rPr>
              <w:t>Ing. Lukács Zsolt Péter</w:t>
            </w:r>
          </w:p>
        </w:tc>
        <w:tc>
          <w:tcPr>
            <w:tcW w:w="1370" w:type="pct"/>
            <w:vMerge/>
            <w:tcBorders>
              <w:top w:val="nil"/>
              <w:left w:val="nil"/>
              <w:bottom w:val="nil"/>
              <w:right w:val="nil"/>
            </w:tcBorders>
            <w:vAlign w:val="center"/>
            <w:hideMark/>
          </w:tcPr>
          <w:p w14:paraId="2ECA7863" w14:textId="77777777" w:rsidR="000E50F0" w:rsidRPr="000E50F0" w:rsidRDefault="000E50F0" w:rsidP="000E50F0">
            <w:pPr>
              <w:rPr>
                <w:rFonts w:ascii="Arial Narrow" w:hAnsi="Arial Narrow" w:cs="Calibri"/>
                <w:noProof w:val="0"/>
                <w:color w:val="000000"/>
                <w:sz w:val="22"/>
                <w:szCs w:val="22"/>
                <w:lang w:val="en-GB" w:eastAsia="en-GB"/>
              </w:rPr>
            </w:pPr>
          </w:p>
        </w:tc>
      </w:tr>
      <w:tr w:rsidR="000E50F0" w:rsidRPr="000E50F0" w14:paraId="45967CAB" w14:textId="77777777" w:rsidTr="000E50F0">
        <w:trPr>
          <w:trHeight w:val="240"/>
        </w:trPr>
        <w:tc>
          <w:tcPr>
            <w:tcW w:w="3630" w:type="pct"/>
            <w:gridSpan w:val="2"/>
            <w:tcBorders>
              <w:top w:val="nil"/>
              <w:left w:val="nil"/>
              <w:bottom w:val="nil"/>
              <w:right w:val="nil"/>
            </w:tcBorders>
            <w:shd w:val="clear" w:color="auto" w:fill="auto"/>
            <w:vAlign w:val="center"/>
            <w:hideMark/>
          </w:tcPr>
          <w:p w14:paraId="4BE4C820"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L.S.</w:t>
            </w:r>
          </w:p>
        </w:tc>
        <w:tc>
          <w:tcPr>
            <w:tcW w:w="1370" w:type="pct"/>
            <w:vMerge/>
            <w:tcBorders>
              <w:top w:val="nil"/>
              <w:left w:val="nil"/>
              <w:bottom w:val="nil"/>
              <w:right w:val="nil"/>
            </w:tcBorders>
            <w:vAlign w:val="center"/>
            <w:hideMark/>
          </w:tcPr>
          <w:p w14:paraId="22DE4F57" w14:textId="77777777" w:rsidR="000E50F0" w:rsidRPr="000E50F0" w:rsidRDefault="000E50F0" w:rsidP="000E50F0">
            <w:pPr>
              <w:rPr>
                <w:rFonts w:ascii="Arial Narrow" w:hAnsi="Arial Narrow" w:cs="Calibri"/>
                <w:noProof w:val="0"/>
                <w:color w:val="000000"/>
                <w:sz w:val="22"/>
                <w:szCs w:val="22"/>
                <w:lang w:val="en-GB" w:eastAsia="en-GB"/>
              </w:rPr>
            </w:pPr>
          </w:p>
        </w:tc>
      </w:tr>
    </w:tbl>
    <w:p w14:paraId="78874DC0" w14:textId="77777777" w:rsidR="0072496A" w:rsidRDefault="0072496A">
      <w:pPr>
        <w:rPr>
          <w:rFonts w:ascii="Arial Narrow" w:hAnsi="Arial Narrow"/>
          <w:sz w:val="28"/>
          <w:szCs w:val="28"/>
        </w:rPr>
      </w:pPr>
    </w:p>
    <w:p w14:paraId="4F7BB0A9" w14:textId="77777777" w:rsidR="0072496A" w:rsidRDefault="0072496A">
      <w:pPr>
        <w:rPr>
          <w:rFonts w:ascii="Arial Narrow" w:hAnsi="Arial Narrow"/>
          <w:sz w:val="28"/>
          <w:szCs w:val="28"/>
        </w:rPr>
      </w:pPr>
      <w:r>
        <w:rPr>
          <w:rFonts w:ascii="Arial Narrow" w:hAnsi="Arial Narrow"/>
          <w:sz w:val="28"/>
          <w:szCs w:val="28"/>
        </w:rPr>
        <w:br w:type="page"/>
      </w:r>
    </w:p>
    <w:tbl>
      <w:tblPr>
        <w:tblW w:w="5000" w:type="pct"/>
        <w:tblLook w:val="04A0" w:firstRow="1" w:lastRow="0" w:firstColumn="1" w:lastColumn="0" w:noHBand="0" w:noVBand="1"/>
      </w:tblPr>
      <w:tblGrid>
        <w:gridCol w:w="1509"/>
        <w:gridCol w:w="5934"/>
        <w:gridCol w:w="2809"/>
      </w:tblGrid>
      <w:tr w:rsidR="000E50F0" w:rsidRPr="000E50F0" w14:paraId="43A34D0B"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7910BC"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lastRenderedPageBreak/>
              <w:t>OBIECTIV</w:t>
            </w:r>
          </w:p>
        </w:tc>
        <w:tc>
          <w:tcPr>
            <w:tcW w:w="1370" w:type="pct"/>
            <w:tcBorders>
              <w:top w:val="single" w:sz="4" w:space="0" w:color="auto"/>
              <w:left w:val="nil"/>
              <w:bottom w:val="single" w:sz="4" w:space="0" w:color="auto"/>
              <w:right w:val="single" w:sz="4" w:space="0" w:color="auto"/>
            </w:tcBorders>
            <w:shd w:val="clear" w:color="auto" w:fill="auto"/>
            <w:vAlign w:val="center"/>
            <w:hideMark/>
          </w:tcPr>
          <w:p w14:paraId="3483E98B"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Proiectant</w:t>
            </w:r>
            <w:proofErr w:type="spellEnd"/>
            <w:r w:rsidRPr="000E50F0">
              <w:rPr>
                <w:rFonts w:ascii="Arial Narrow" w:hAnsi="Arial Narrow" w:cs="Calibri"/>
                <w:noProof w:val="0"/>
                <w:color w:val="000000"/>
                <w:szCs w:val="24"/>
                <w:lang w:val="en-GB" w:eastAsia="en-GB"/>
              </w:rPr>
              <w:t xml:space="preserve">, </w:t>
            </w:r>
          </w:p>
        </w:tc>
      </w:tr>
      <w:tr w:rsidR="000E50F0" w:rsidRPr="000E50F0" w14:paraId="6450BB52" w14:textId="77777777" w:rsidTr="000E50F0">
        <w:trPr>
          <w:trHeight w:val="1515"/>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ACF66C6" w14:textId="77777777" w:rsidR="000E50F0" w:rsidRPr="000E50F0" w:rsidRDefault="000E50F0" w:rsidP="000E50F0">
            <w:pPr>
              <w:jc w:val="cente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 xml:space="preserve">ELABORARE SF </w:t>
            </w:r>
            <w:r w:rsidRPr="000E50F0">
              <w:rPr>
                <w:rFonts w:ascii="Arial Narrow" w:hAnsi="Arial Narrow" w:cs="Calibri"/>
                <w:b/>
                <w:bCs/>
                <w:noProof w:val="0"/>
                <w:color w:val="000000"/>
                <w:szCs w:val="24"/>
                <w:lang w:val="en-GB" w:eastAsia="en-GB"/>
              </w:rPr>
              <w:br/>
              <w:t xml:space="preserve">PENTRU OBIECTIVUL DE INVESTITII </w:t>
            </w:r>
            <w:r w:rsidRPr="000E50F0">
              <w:rPr>
                <w:rFonts w:ascii="Arial Narrow" w:hAnsi="Arial Narrow" w:cs="Calibri"/>
                <w:b/>
                <w:bCs/>
                <w:noProof w:val="0"/>
                <w:color w:val="000000"/>
                <w:szCs w:val="24"/>
                <w:lang w:val="en-GB" w:eastAsia="en-GB"/>
              </w:rPr>
              <w:br/>
              <w:t>,</w:t>
            </w:r>
            <w:proofErr w:type="spellStart"/>
            <w:r w:rsidRPr="000E50F0">
              <w:rPr>
                <w:rFonts w:ascii="Arial Narrow" w:hAnsi="Arial Narrow" w:cs="Calibri"/>
                <w:b/>
                <w:bCs/>
                <w:noProof w:val="0"/>
                <w:color w:val="000000"/>
                <w:szCs w:val="24"/>
                <w:lang w:val="en-GB" w:eastAsia="en-GB"/>
              </w:rPr>
              <w:t>Prelungire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calea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Sighişoarei</w:t>
            </w:r>
            <w:proofErr w:type="spellEnd"/>
            <w:r w:rsidRPr="000E50F0">
              <w:rPr>
                <w:rFonts w:ascii="Arial Narrow" w:hAnsi="Arial Narrow" w:cs="Calibri"/>
                <w:b/>
                <w:bCs/>
                <w:noProof w:val="0"/>
                <w:color w:val="000000"/>
                <w:szCs w:val="24"/>
                <w:lang w:val="en-GB" w:eastAsia="en-GB"/>
              </w:rPr>
              <w:t xml:space="preserve"> în </w:t>
            </w:r>
            <w:proofErr w:type="spellStart"/>
            <w:r w:rsidRPr="000E50F0">
              <w:rPr>
                <w:rFonts w:ascii="Arial Narrow" w:hAnsi="Arial Narrow" w:cs="Calibri"/>
                <w:b/>
                <w:bCs/>
                <w:noProof w:val="0"/>
                <w:color w:val="000000"/>
                <w:szCs w:val="24"/>
                <w:lang w:val="en-GB" w:eastAsia="en-GB"/>
              </w:rPr>
              <w:t>direcția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Dn</w:t>
            </w:r>
            <w:proofErr w:type="spellEnd"/>
            <w:r w:rsidRPr="000E50F0">
              <w:rPr>
                <w:rFonts w:ascii="Arial Narrow" w:hAnsi="Arial Narrow" w:cs="Calibri"/>
                <w:b/>
                <w:bCs/>
                <w:noProof w:val="0"/>
                <w:color w:val="000000"/>
                <w:szCs w:val="24"/>
                <w:lang w:val="en-GB" w:eastAsia="en-GB"/>
              </w:rPr>
              <w:t xml:space="preserve"> 13, </w:t>
            </w:r>
            <w:proofErr w:type="spellStart"/>
            <w:r w:rsidRPr="000E50F0">
              <w:rPr>
                <w:rFonts w:ascii="Arial Narrow" w:hAnsi="Arial Narrow" w:cs="Calibri"/>
                <w:b/>
                <w:bCs/>
                <w:noProof w:val="0"/>
                <w:color w:val="000000"/>
                <w:szCs w:val="24"/>
                <w:lang w:val="en-GB" w:eastAsia="en-GB"/>
              </w:rPr>
              <w:t>inclusiv</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lucrărilor</w:t>
            </w:r>
            <w:proofErr w:type="spellEnd"/>
            <w:r w:rsidRPr="000E50F0">
              <w:rPr>
                <w:rFonts w:ascii="Arial Narrow" w:hAnsi="Arial Narrow" w:cs="Calibri"/>
                <w:b/>
                <w:bCs/>
                <w:noProof w:val="0"/>
                <w:color w:val="000000"/>
                <w:szCs w:val="24"/>
                <w:lang w:val="en-GB" w:eastAsia="en-GB"/>
              </w:rPr>
              <w:t xml:space="preserve"> de </w:t>
            </w:r>
            <w:proofErr w:type="spellStart"/>
            <w:r w:rsidRPr="000E50F0">
              <w:rPr>
                <w:rFonts w:ascii="Arial Narrow" w:hAnsi="Arial Narrow" w:cs="Calibri"/>
                <w:b/>
                <w:bCs/>
                <w:noProof w:val="0"/>
                <w:color w:val="000000"/>
                <w:szCs w:val="24"/>
                <w:lang w:val="en-GB" w:eastAsia="en-GB"/>
              </w:rPr>
              <w:t>protejare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şi</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deviere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rețele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actualizare</w:t>
            </w:r>
            <w:proofErr w:type="spellEnd"/>
            <w:r w:rsidRPr="000E50F0">
              <w:rPr>
                <w:rFonts w:ascii="Arial Narrow" w:hAnsi="Arial Narrow" w:cs="Calibri"/>
                <w:b/>
                <w:bCs/>
                <w:noProof w:val="0"/>
                <w:color w:val="000000"/>
                <w:szCs w:val="24"/>
                <w:lang w:val="en-GB" w:eastAsia="en-GB"/>
              </w:rPr>
              <w:t xml:space="preserve"> CU nr. 868/2017) - </w:t>
            </w:r>
            <w:proofErr w:type="spellStart"/>
            <w:r w:rsidRPr="000E50F0">
              <w:rPr>
                <w:rFonts w:ascii="Arial Narrow" w:hAnsi="Arial Narrow" w:cs="Calibri"/>
                <w:b/>
                <w:bCs/>
                <w:noProof w:val="0"/>
                <w:color w:val="000000"/>
                <w:szCs w:val="24"/>
                <w:lang w:val="en-GB" w:eastAsia="en-GB"/>
              </w:rPr>
              <w:t>tronson</w:t>
            </w:r>
            <w:proofErr w:type="spellEnd"/>
            <w:r w:rsidRPr="000E50F0">
              <w:rPr>
                <w:rFonts w:ascii="Arial Narrow" w:hAnsi="Arial Narrow" w:cs="Calibri"/>
                <w:b/>
                <w:bCs/>
                <w:noProof w:val="0"/>
                <w:color w:val="000000"/>
                <w:szCs w:val="24"/>
                <w:lang w:val="en-GB" w:eastAsia="en-GB"/>
              </w:rPr>
              <w:t xml:space="preserve"> 6</w:t>
            </w:r>
          </w:p>
        </w:tc>
        <w:tc>
          <w:tcPr>
            <w:tcW w:w="1370" w:type="pct"/>
            <w:vMerge w:val="restart"/>
            <w:tcBorders>
              <w:top w:val="nil"/>
              <w:left w:val="single" w:sz="4" w:space="0" w:color="auto"/>
              <w:bottom w:val="single" w:sz="4" w:space="0" w:color="auto"/>
              <w:right w:val="single" w:sz="4" w:space="0" w:color="auto"/>
            </w:tcBorders>
            <w:shd w:val="clear" w:color="auto" w:fill="auto"/>
            <w:vAlign w:val="center"/>
            <w:hideMark/>
          </w:tcPr>
          <w:p w14:paraId="31A6BA95" w14:textId="77777777" w:rsidR="000E50F0" w:rsidRPr="000E50F0" w:rsidRDefault="000E50F0" w:rsidP="000E50F0">
            <w:pPr>
              <w:jc w:val="center"/>
              <w:rPr>
                <w:rFonts w:ascii="Calibri" w:hAnsi="Calibri" w:cs="Calibri"/>
                <w:noProof w:val="0"/>
                <w:color w:val="000000"/>
                <w:sz w:val="22"/>
                <w:szCs w:val="22"/>
                <w:lang w:val="en-GB" w:eastAsia="en-GB"/>
              </w:rPr>
            </w:pPr>
            <w:r w:rsidRPr="000E50F0">
              <w:rPr>
                <w:rFonts w:ascii="Calibri" w:hAnsi="Calibri" w:cs="Calibri"/>
                <w:b/>
                <w:bCs/>
                <w:noProof w:val="0"/>
                <w:color w:val="000000"/>
                <w:sz w:val="28"/>
                <w:szCs w:val="28"/>
                <w:lang w:val="en-GB" w:eastAsia="en-GB"/>
              </w:rPr>
              <w:t>PROINVEST SRL</w:t>
            </w:r>
            <w:r w:rsidRPr="000E50F0">
              <w:rPr>
                <w:rFonts w:ascii="Calibri" w:hAnsi="Calibri" w:cs="Calibri"/>
                <w:noProof w:val="0"/>
                <w:color w:val="000000"/>
                <w:sz w:val="22"/>
                <w:szCs w:val="22"/>
                <w:lang w:val="en-GB" w:eastAsia="en-GB"/>
              </w:rPr>
              <w:br/>
              <w:t xml:space="preserve">CUI:RO14720605, J26/5078/2002, loc. </w:t>
            </w:r>
            <w:proofErr w:type="spellStart"/>
            <w:r w:rsidRPr="000E50F0">
              <w:rPr>
                <w:rFonts w:ascii="Calibri" w:hAnsi="Calibri" w:cs="Calibri"/>
                <w:noProof w:val="0"/>
                <w:color w:val="000000"/>
                <w:sz w:val="22"/>
                <w:szCs w:val="22"/>
                <w:lang w:val="en-GB" w:eastAsia="en-GB"/>
              </w:rPr>
              <w:t>Tg</w:t>
            </w:r>
            <w:proofErr w:type="spellEnd"/>
            <w:r w:rsidRPr="000E50F0">
              <w:rPr>
                <w:rFonts w:ascii="Calibri" w:hAnsi="Calibri" w:cs="Calibri"/>
                <w:noProof w:val="0"/>
                <w:color w:val="000000"/>
                <w:sz w:val="22"/>
                <w:szCs w:val="22"/>
                <w:lang w:val="en-GB" w:eastAsia="en-GB"/>
              </w:rPr>
              <w:t xml:space="preserve">. Mureș, str. </w:t>
            </w:r>
            <w:proofErr w:type="spellStart"/>
            <w:r w:rsidRPr="000E50F0">
              <w:rPr>
                <w:rFonts w:ascii="Calibri" w:hAnsi="Calibri" w:cs="Calibri"/>
                <w:noProof w:val="0"/>
                <w:color w:val="000000"/>
                <w:sz w:val="22"/>
                <w:szCs w:val="22"/>
                <w:lang w:val="en-GB" w:eastAsia="en-GB"/>
              </w:rPr>
              <w:t>Gh</w:t>
            </w:r>
            <w:proofErr w:type="spellEnd"/>
            <w:r w:rsidRPr="000E50F0">
              <w:rPr>
                <w:rFonts w:ascii="Calibri" w:hAnsi="Calibri" w:cs="Calibri"/>
                <w:noProof w:val="0"/>
                <w:color w:val="000000"/>
                <w:sz w:val="22"/>
                <w:szCs w:val="22"/>
                <w:lang w:val="en-GB" w:eastAsia="en-GB"/>
              </w:rPr>
              <w:t xml:space="preserve"> Doja, nr. 67</w:t>
            </w:r>
          </w:p>
        </w:tc>
      </w:tr>
      <w:tr w:rsidR="000E50F0" w:rsidRPr="000E50F0" w14:paraId="6EA74EDF" w14:textId="77777777" w:rsidTr="000E50F0">
        <w:trPr>
          <w:trHeight w:val="360"/>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82F26CA" w14:textId="77777777" w:rsidR="000E50F0" w:rsidRPr="000E50F0" w:rsidRDefault="000E50F0" w:rsidP="000E50F0">
            <w:pPr>
              <w:jc w:val="center"/>
              <w:rPr>
                <w:rFonts w:ascii="Arial Narrow" w:hAnsi="Arial Narrow" w:cs="Calibri"/>
                <w:b/>
                <w:bCs/>
                <w:noProof w:val="0"/>
                <w:color w:val="000000"/>
                <w:sz w:val="28"/>
                <w:szCs w:val="28"/>
                <w:lang w:val="en-GB" w:eastAsia="en-GB"/>
              </w:rPr>
            </w:pPr>
            <w:proofErr w:type="spellStart"/>
            <w:r w:rsidRPr="000E50F0">
              <w:rPr>
                <w:rFonts w:ascii="Arial Narrow" w:hAnsi="Arial Narrow" w:cs="Calibri"/>
                <w:b/>
                <w:bCs/>
                <w:noProof w:val="0"/>
                <w:color w:val="000000"/>
                <w:sz w:val="28"/>
                <w:szCs w:val="28"/>
                <w:lang w:val="en-GB" w:eastAsia="en-GB"/>
              </w:rPr>
              <w:t>Beneficiar</w:t>
            </w:r>
            <w:proofErr w:type="spellEnd"/>
            <w:r w:rsidRPr="000E50F0">
              <w:rPr>
                <w:rFonts w:ascii="Arial Narrow" w:hAnsi="Arial Narrow" w:cs="Calibri"/>
                <w:b/>
                <w:bCs/>
                <w:noProof w:val="0"/>
                <w:color w:val="000000"/>
                <w:sz w:val="28"/>
                <w:szCs w:val="28"/>
                <w:lang w:val="en-GB" w:eastAsia="en-GB"/>
              </w:rPr>
              <w:t xml:space="preserve"> </w:t>
            </w:r>
            <w:proofErr w:type="spellStart"/>
            <w:r w:rsidRPr="000E50F0">
              <w:rPr>
                <w:rFonts w:ascii="Arial Narrow" w:hAnsi="Arial Narrow" w:cs="Calibri"/>
                <w:b/>
                <w:bCs/>
                <w:noProof w:val="0"/>
                <w:color w:val="000000"/>
                <w:sz w:val="28"/>
                <w:szCs w:val="28"/>
                <w:lang w:val="en-GB" w:eastAsia="en-GB"/>
              </w:rPr>
              <w:t>Municipiul</w:t>
            </w:r>
            <w:proofErr w:type="spellEnd"/>
            <w:r w:rsidRPr="000E50F0">
              <w:rPr>
                <w:rFonts w:ascii="Arial Narrow" w:hAnsi="Arial Narrow" w:cs="Calibri"/>
                <w:b/>
                <w:bCs/>
                <w:noProof w:val="0"/>
                <w:color w:val="000000"/>
                <w:sz w:val="28"/>
                <w:szCs w:val="28"/>
                <w:lang w:val="en-GB" w:eastAsia="en-GB"/>
              </w:rPr>
              <w:t xml:space="preserve"> Targu Mures</w:t>
            </w:r>
          </w:p>
        </w:tc>
        <w:tc>
          <w:tcPr>
            <w:tcW w:w="1370" w:type="pct"/>
            <w:vMerge/>
            <w:tcBorders>
              <w:top w:val="nil"/>
              <w:left w:val="single" w:sz="4" w:space="0" w:color="auto"/>
              <w:bottom w:val="single" w:sz="4" w:space="0" w:color="auto"/>
              <w:right w:val="single" w:sz="4" w:space="0" w:color="auto"/>
            </w:tcBorders>
            <w:vAlign w:val="center"/>
            <w:hideMark/>
          </w:tcPr>
          <w:p w14:paraId="13EFB960" w14:textId="77777777" w:rsidR="000E50F0" w:rsidRPr="000E50F0" w:rsidRDefault="000E50F0" w:rsidP="000E50F0">
            <w:pPr>
              <w:rPr>
                <w:rFonts w:ascii="Calibri" w:hAnsi="Calibri" w:cs="Calibri"/>
                <w:noProof w:val="0"/>
                <w:color w:val="000000"/>
                <w:sz w:val="22"/>
                <w:szCs w:val="22"/>
                <w:lang w:val="en-GB" w:eastAsia="en-GB"/>
              </w:rPr>
            </w:pPr>
          </w:p>
        </w:tc>
      </w:tr>
      <w:tr w:rsidR="000E50F0" w:rsidRPr="000E50F0" w14:paraId="72E39979" w14:textId="77777777" w:rsidTr="000E50F0">
        <w:trPr>
          <w:trHeight w:val="10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389A74A" w14:textId="77777777" w:rsidR="000E50F0" w:rsidRPr="000E50F0" w:rsidRDefault="000E50F0" w:rsidP="000E50F0">
            <w:pP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CAPITOL 3</w:t>
            </w:r>
            <w:r w:rsidRPr="000E50F0">
              <w:rPr>
                <w:rFonts w:ascii="Arial Narrow" w:hAnsi="Arial Narrow" w:cs="Calibri"/>
                <w:b/>
                <w:bCs/>
                <w:noProof w:val="0"/>
                <w:color w:val="000000"/>
                <w:szCs w:val="24"/>
                <w:lang w:val="en-GB" w:eastAsia="en-GB"/>
              </w:rPr>
              <w:br/>
            </w:r>
            <w:proofErr w:type="spellStart"/>
            <w:proofErr w:type="gramStart"/>
            <w:r w:rsidRPr="000E50F0">
              <w:rPr>
                <w:rFonts w:ascii="Arial Narrow" w:hAnsi="Arial Narrow" w:cs="Calibri"/>
                <w:b/>
                <w:bCs/>
                <w:noProof w:val="0"/>
                <w:color w:val="000000"/>
                <w:szCs w:val="24"/>
                <w:lang w:val="en-GB" w:eastAsia="en-GB"/>
              </w:rPr>
              <w:t>Obiectul</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Lucrării</w:t>
            </w:r>
            <w:proofErr w:type="spellEnd"/>
            <w:proofErr w:type="gram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Cheltuieli</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pentru</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proiectare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şi</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asistenţă</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tehnică</w:t>
            </w:r>
            <w:proofErr w:type="spellEnd"/>
          </w:p>
        </w:tc>
      </w:tr>
      <w:tr w:rsidR="000E50F0" w:rsidRPr="000E50F0" w14:paraId="6494A2D0" w14:textId="77777777" w:rsidTr="000E50F0">
        <w:trPr>
          <w:trHeight w:val="945"/>
        </w:trPr>
        <w:tc>
          <w:tcPr>
            <w:tcW w:w="736" w:type="pct"/>
            <w:vMerge w:val="restart"/>
            <w:tcBorders>
              <w:top w:val="nil"/>
              <w:left w:val="single" w:sz="4" w:space="0" w:color="auto"/>
              <w:bottom w:val="single" w:sz="4" w:space="0" w:color="auto"/>
              <w:right w:val="single" w:sz="4" w:space="0" w:color="auto"/>
            </w:tcBorders>
            <w:shd w:val="clear" w:color="auto" w:fill="auto"/>
            <w:vAlign w:val="center"/>
            <w:hideMark/>
          </w:tcPr>
          <w:p w14:paraId="20839DC3"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Nr. cap./ </w:t>
            </w:r>
            <w:proofErr w:type="spellStart"/>
            <w:r w:rsidRPr="000E50F0">
              <w:rPr>
                <w:rFonts w:ascii="Arial Narrow" w:hAnsi="Arial Narrow" w:cs="Calibri"/>
                <w:noProof w:val="0"/>
                <w:color w:val="000000"/>
                <w:szCs w:val="24"/>
                <w:lang w:val="en-GB" w:eastAsia="en-GB"/>
              </w:rPr>
              <w:t>subcap</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deviz</w:t>
            </w:r>
            <w:proofErr w:type="spellEnd"/>
            <w:r w:rsidRPr="000E50F0">
              <w:rPr>
                <w:rFonts w:ascii="Arial Narrow" w:hAnsi="Arial Narrow" w:cs="Calibri"/>
                <w:noProof w:val="0"/>
                <w:color w:val="000000"/>
                <w:szCs w:val="24"/>
                <w:lang w:val="en-GB" w:eastAsia="en-GB"/>
              </w:rPr>
              <w:t xml:space="preserve"> general</w:t>
            </w:r>
          </w:p>
        </w:tc>
        <w:tc>
          <w:tcPr>
            <w:tcW w:w="2894" w:type="pct"/>
            <w:vMerge w:val="restart"/>
            <w:tcBorders>
              <w:top w:val="nil"/>
              <w:left w:val="single" w:sz="4" w:space="0" w:color="auto"/>
              <w:bottom w:val="single" w:sz="4" w:space="0" w:color="auto"/>
              <w:right w:val="single" w:sz="4" w:space="0" w:color="auto"/>
            </w:tcBorders>
            <w:shd w:val="clear" w:color="auto" w:fill="auto"/>
            <w:vAlign w:val="center"/>
            <w:hideMark/>
          </w:tcPr>
          <w:p w14:paraId="7447FD68" w14:textId="77777777" w:rsidR="000E50F0" w:rsidRPr="000E50F0" w:rsidRDefault="000E50F0" w:rsidP="000E50F0">
            <w:pPr>
              <w:jc w:val="both"/>
              <w:rPr>
                <w:rFonts w:ascii="Arial Narrow" w:hAnsi="Arial Narrow" w:cs="Calibri"/>
                <w:noProof w:val="0"/>
                <w:color w:val="000000"/>
                <w:szCs w:val="24"/>
                <w:lang w:val="en-GB" w:eastAsia="en-GB"/>
              </w:rPr>
            </w:pPr>
            <w:proofErr w:type="spellStart"/>
            <w:r w:rsidRPr="000E50F0">
              <w:rPr>
                <w:rFonts w:ascii="Arial Narrow" w:hAnsi="Arial Narrow" w:cs="Calibri"/>
                <w:noProof w:val="0"/>
                <w:color w:val="000000"/>
                <w:szCs w:val="24"/>
                <w:lang w:val="en-GB" w:eastAsia="en-GB"/>
              </w:rPr>
              <w:t>Cheltuieli</w:t>
            </w:r>
            <w:proofErr w:type="spellEnd"/>
            <w:r w:rsidRPr="000E50F0">
              <w:rPr>
                <w:rFonts w:ascii="Arial Narrow" w:hAnsi="Arial Narrow" w:cs="Calibri"/>
                <w:noProof w:val="0"/>
                <w:color w:val="000000"/>
                <w:szCs w:val="24"/>
                <w:lang w:val="en-GB" w:eastAsia="en-GB"/>
              </w:rPr>
              <w:t xml:space="preserve"> pe </w:t>
            </w:r>
            <w:proofErr w:type="spellStart"/>
            <w:r w:rsidRPr="000E50F0">
              <w:rPr>
                <w:rFonts w:ascii="Arial Narrow" w:hAnsi="Arial Narrow" w:cs="Calibri"/>
                <w:noProof w:val="0"/>
                <w:color w:val="000000"/>
                <w:szCs w:val="24"/>
                <w:lang w:val="en-GB" w:eastAsia="en-GB"/>
              </w:rPr>
              <w:t>categoria</w:t>
            </w:r>
            <w:proofErr w:type="spellEnd"/>
            <w:r w:rsidRPr="000E50F0">
              <w:rPr>
                <w:rFonts w:ascii="Arial Narrow" w:hAnsi="Arial Narrow" w:cs="Calibri"/>
                <w:noProof w:val="0"/>
                <w:color w:val="000000"/>
                <w:szCs w:val="24"/>
                <w:lang w:val="en-GB" w:eastAsia="en-GB"/>
              </w:rPr>
              <w:t xml:space="preserve"> de </w:t>
            </w:r>
            <w:proofErr w:type="spellStart"/>
            <w:r w:rsidRPr="000E50F0">
              <w:rPr>
                <w:rFonts w:ascii="Arial Narrow" w:hAnsi="Arial Narrow" w:cs="Calibri"/>
                <w:noProof w:val="0"/>
                <w:color w:val="000000"/>
                <w:szCs w:val="24"/>
                <w:lang w:val="en-GB" w:eastAsia="en-GB"/>
              </w:rPr>
              <w:t>lucrări</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08D16822"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 TOTAL </w:t>
            </w:r>
            <w:r w:rsidRPr="000E50F0">
              <w:rPr>
                <w:rFonts w:ascii="Arial Narrow" w:hAnsi="Arial Narrow" w:cs="Calibri"/>
                <w:noProof w:val="0"/>
                <w:color w:val="000000"/>
                <w:szCs w:val="24"/>
                <w:lang w:val="en-GB" w:eastAsia="en-GB"/>
              </w:rPr>
              <w:br/>
            </w:r>
            <w:proofErr w:type="spellStart"/>
            <w:r w:rsidRPr="000E50F0">
              <w:rPr>
                <w:rFonts w:ascii="Arial Narrow" w:hAnsi="Arial Narrow" w:cs="Calibri"/>
                <w:noProof w:val="0"/>
                <w:color w:val="000000"/>
                <w:szCs w:val="24"/>
                <w:lang w:val="en-GB" w:eastAsia="en-GB"/>
              </w:rPr>
              <w:t>Valoarea</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cheltuielilor</w:t>
            </w:r>
            <w:proofErr w:type="spellEnd"/>
            <w:r w:rsidRPr="000E50F0">
              <w:rPr>
                <w:rFonts w:ascii="Arial Narrow" w:hAnsi="Arial Narrow" w:cs="Calibri"/>
                <w:noProof w:val="0"/>
                <w:color w:val="000000"/>
                <w:szCs w:val="24"/>
                <w:lang w:val="en-GB" w:eastAsia="en-GB"/>
              </w:rPr>
              <w:t xml:space="preserve"> pe </w:t>
            </w:r>
            <w:proofErr w:type="spellStart"/>
            <w:r w:rsidRPr="000E50F0">
              <w:rPr>
                <w:rFonts w:ascii="Arial Narrow" w:hAnsi="Arial Narrow" w:cs="Calibri"/>
                <w:noProof w:val="0"/>
                <w:color w:val="000000"/>
                <w:szCs w:val="24"/>
                <w:lang w:val="en-GB" w:eastAsia="en-GB"/>
              </w:rPr>
              <w:t>obiect</w:t>
            </w:r>
            <w:proofErr w:type="spellEnd"/>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exclusiv</w:t>
            </w:r>
            <w:proofErr w:type="spellEnd"/>
            <w:r w:rsidRPr="000E50F0">
              <w:rPr>
                <w:rFonts w:ascii="Arial Narrow" w:hAnsi="Arial Narrow" w:cs="Calibri"/>
                <w:noProof w:val="0"/>
                <w:color w:val="000000"/>
                <w:szCs w:val="24"/>
                <w:lang w:val="en-GB" w:eastAsia="en-GB"/>
              </w:rPr>
              <w:t xml:space="preserve"> TVA) </w:t>
            </w:r>
          </w:p>
        </w:tc>
      </w:tr>
      <w:tr w:rsidR="000E50F0" w:rsidRPr="000E50F0" w14:paraId="77438C92" w14:textId="77777777" w:rsidTr="000E50F0">
        <w:trPr>
          <w:trHeight w:val="330"/>
        </w:trPr>
        <w:tc>
          <w:tcPr>
            <w:tcW w:w="736" w:type="pct"/>
            <w:vMerge/>
            <w:tcBorders>
              <w:top w:val="nil"/>
              <w:left w:val="single" w:sz="4" w:space="0" w:color="auto"/>
              <w:bottom w:val="single" w:sz="4" w:space="0" w:color="auto"/>
              <w:right w:val="single" w:sz="4" w:space="0" w:color="auto"/>
            </w:tcBorders>
            <w:vAlign w:val="center"/>
            <w:hideMark/>
          </w:tcPr>
          <w:p w14:paraId="3536E3D3" w14:textId="77777777" w:rsidR="000E50F0" w:rsidRPr="000E50F0" w:rsidRDefault="000E50F0" w:rsidP="000E50F0">
            <w:pPr>
              <w:rPr>
                <w:rFonts w:ascii="Arial Narrow" w:hAnsi="Arial Narrow" w:cs="Calibri"/>
                <w:noProof w:val="0"/>
                <w:color w:val="000000"/>
                <w:szCs w:val="24"/>
                <w:lang w:val="en-GB" w:eastAsia="en-GB"/>
              </w:rPr>
            </w:pPr>
          </w:p>
        </w:tc>
        <w:tc>
          <w:tcPr>
            <w:tcW w:w="2894" w:type="pct"/>
            <w:vMerge/>
            <w:tcBorders>
              <w:top w:val="nil"/>
              <w:left w:val="single" w:sz="4" w:space="0" w:color="auto"/>
              <w:bottom w:val="single" w:sz="4" w:space="0" w:color="auto"/>
              <w:right w:val="single" w:sz="4" w:space="0" w:color="auto"/>
            </w:tcBorders>
            <w:vAlign w:val="center"/>
            <w:hideMark/>
          </w:tcPr>
          <w:p w14:paraId="15CEDC76" w14:textId="77777777" w:rsidR="000E50F0" w:rsidRPr="000E50F0" w:rsidRDefault="000E50F0" w:rsidP="000E50F0">
            <w:pPr>
              <w:rPr>
                <w:rFonts w:ascii="Arial Narrow" w:hAnsi="Arial Narrow" w:cs="Calibri"/>
                <w:noProof w:val="0"/>
                <w:color w:val="000000"/>
                <w:szCs w:val="24"/>
                <w:lang w:val="en-GB" w:eastAsia="en-GB"/>
              </w:rPr>
            </w:pPr>
          </w:p>
        </w:tc>
        <w:tc>
          <w:tcPr>
            <w:tcW w:w="1370" w:type="pct"/>
            <w:tcBorders>
              <w:top w:val="nil"/>
              <w:left w:val="nil"/>
              <w:bottom w:val="single" w:sz="4" w:space="0" w:color="auto"/>
              <w:right w:val="single" w:sz="4" w:space="0" w:color="auto"/>
            </w:tcBorders>
            <w:shd w:val="clear" w:color="auto" w:fill="auto"/>
            <w:vAlign w:val="center"/>
            <w:hideMark/>
          </w:tcPr>
          <w:p w14:paraId="3BEC674B"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 (lei) </w:t>
            </w:r>
          </w:p>
        </w:tc>
      </w:tr>
      <w:tr w:rsidR="000E50F0" w:rsidRPr="000E50F0" w14:paraId="020DD7F9" w14:textId="77777777" w:rsidTr="000E50F0">
        <w:trPr>
          <w:trHeight w:val="33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7574C58E"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1</w:t>
            </w:r>
          </w:p>
        </w:tc>
        <w:tc>
          <w:tcPr>
            <w:tcW w:w="2894" w:type="pct"/>
            <w:tcBorders>
              <w:top w:val="nil"/>
              <w:left w:val="nil"/>
              <w:bottom w:val="single" w:sz="4" w:space="0" w:color="auto"/>
              <w:right w:val="single" w:sz="4" w:space="0" w:color="auto"/>
            </w:tcBorders>
            <w:shd w:val="clear" w:color="auto" w:fill="auto"/>
            <w:vAlign w:val="center"/>
            <w:hideMark/>
          </w:tcPr>
          <w:p w14:paraId="1BCBD6FE"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2</w:t>
            </w:r>
          </w:p>
        </w:tc>
        <w:tc>
          <w:tcPr>
            <w:tcW w:w="1370" w:type="pct"/>
            <w:tcBorders>
              <w:top w:val="nil"/>
              <w:left w:val="nil"/>
              <w:bottom w:val="single" w:sz="4" w:space="0" w:color="auto"/>
              <w:right w:val="single" w:sz="4" w:space="0" w:color="auto"/>
            </w:tcBorders>
            <w:shd w:val="clear" w:color="auto" w:fill="auto"/>
            <w:vAlign w:val="center"/>
            <w:hideMark/>
          </w:tcPr>
          <w:p w14:paraId="7603923B"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                                        3 </w:t>
            </w:r>
          </w:p>
        </w:tc>
      </w:tr>
      <w:tr w:rsidR="000E50F0" w:rsidRPr="000E50F0" w14:paraId="6450ABDF"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BDBDB"/>
            <w:vAlign w:val="center"/>
            <w:hideMark/>
          </w:tcPr>
          <w:p w14:paraId="68232CB8"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3.1</w:t>
            </w:r>
          </w:p>
        </w:tc>
        <w:tc>
          <w:tcPr>
            <w:tcW w:w="2894" w:type="pct"/>
            <w:tcBorders>
              <w:top w:val="nil"/>
              <w:left w:val="nil"/>
              <w:bottom w:val="single" w:sz="4" w:space="0" w:color="auto"/>
              <w:right w:val="single" w:sz="4" w:space="0" w:color="auto"/>
            </w:tcBorders>
            <w:shd w:val="clear" w:color="000000" w:fill="DBDBDB"/>
            <w:vAlign w:val="center"/>
            <w:hideMark/>
          </w:tcPr>
          <w:p w14:paraId="287770B4" w14:textId="77777777" w:rsidR="000E50F0" w:rsidRPr="000E50F0" w:rsidRDefault="000E50F0" w:rsidP="000E50F0">
            <w:pPr>
              <w:jc w:val="both"/>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STUDII</w:t>
            </w:r>
          </w:p>
        </w:tc>
        <w:tc>
          <w:tcPr>
            <w:tcW w:w="1370" w:type="pct"/>
            <w:tcBorders>
              <w:top w:val="nil"/>
              <w:left w:val="nil"/>
              <w:bottom w:val="single" w:sz="4" w:space="0" w:color="auto"/>
              <w:right w:val="single" w:sz="4" w:space="0" w:color="auto"/>
            </w:tcBorders>
            <w:shd w:val="clear" w:color="000000" w:fill="DBDBDB"/>
            <w:noWrap/>
            <w:vAlign w:val="bottom"/>
            <w:hideMark/>
          </w:tcPr>
          <w:p w14:paraId="092B7C6A"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w:t>
            </w:r>
          </w:p>
        </w:tc>
      </w:tr>
      <w:tr w:rsidR="000E50F0" w:rsidRPr="000E50F0" w14:paraId="3FC3FE24" w14:textId="77777777" w:rsidTr="000E50F0">
        <w:trPr>
          <w:trHeight w:val="33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05DE8127"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440D614D"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Studii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teren</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505AA049"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71EFC138" w14:textId="77777777" w:rsidTr="000E50F0">
        <w:trPr>
          <w:trHeight w:val="33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5CF97AF3"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69EEAE3E" w14:textId="77777777" w:rsidR="000E50F0" w:rsidRPr="000E50F0" w:rsidRDefault="000E50F0" w:rsidP="000E50F0">
            <w:pPr>
              <w:rPr>
                <w:rFonts w:ascii="Arial Narrow" w:hAnsi="Arial Narrow" w:cs="Calibri"/>
                <w:i/>
                <w:iCs/>
                <w:noProof w:val="0"/>
                <w:color w:val="000000"/>
                <w:sz w:val="20"/>
                <w:lang w:val="en-GB" w:eastAsia="en-GB"/>
              </w:rPr>
            </w:pPr>
            <w:proofErr w:type="spellStart"/>
            <w:r w:rsidRPr="000E50F0">
              <w:rPr>
                <w:rFonts w:ascii="Arial Narrow" w:hAnsi="Arial Narrow" w:cs="Calibri"/>
                <w:i/>
                <w:iCs/>
                <w:noProof w:val="0"/>
                <w:color w:val="000000"/>
                <w:sz w:val="20"/>
                <w:lang w:val="en-GB" w:eastAsia="en-GB"/>
              </w:rPr>
              <w:t>Sudiu</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geotehnic</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049F64EE"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25,360.00 </w:t>
            </w:r>
          </w:p>
        </w:tc>
      </w:tr>
      <w:tr w:rsidR="000E50F0" w:rsidRPr="000E50F0" w14:paraId="705496B0" w14:textId="77777777" w:rsidTr="000E50F0">
        <w:trPr>
          <w:trHeight w:val="33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15D47B7B"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1391D429" w14:textId="77777777" w:rsidR="000E50F0" w:rsidRPr="000E50F0" w:rsidRDefault="000E50F0" w:rsidP="000E50F0">
            <w:pPr>
              <w:rPr>
                <w:rFonts w:ascii="Arial Narrow" w:hAnsi="Arial Narrow" w:cs="Calibri"/>
                <w:i/>
                <w:iCs/>
                <w:noProof w:val="0"/>
                <w:color w:val="000000"/>
                <w:sz w:val="20"/>
                <w:lang w:val="en-GB" w:eastAsia="en-GB"/>
              </w:rPr>
            </w:pPr>
            <w:proofErr w:type="spellStart"/>
            <w:r w:rsidRPr="000E50F0">
              <w:rPr>
                <w:rFonts w:ascii="Arial Narrow" w:hAnsi="Arial Narrow" w:cs="Calibri"/>
                <w:i/>
                <w:iCs/>
                <w:noProof w:val="0"/>
                <w:color w:val="000000"/>
                <w:sz w:val="20"/>
                <w:lang w:val="en-GB" w:eastAsia="en-GB"/>
              </w:rPr>
              <w:t>Studiu</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topografic</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5C84DE64"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12,000.00 </w:t>
            </w:r>
          </w:p>
        </w:tc>
      </w:tr>
      <w:tr w:rsidR="000E50F0" w:rsidRPr="000E50F0" w14:paraId="208FAB4D" w14:textId="77777777" w:rsidTr="000E50F0">
        <w:trPr>
          <w:trHeight w:val="33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7825E182"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604936EE" w14:textId="77777777" w:rsidR="000E50F0" w:rsidRPr="000E50F0" w:rsidRDefault="000E50F0" w:rsidP="000E50F0">
            <w:pPr>
              <w:rPr>
                <w:rFonts w:ascii="Arial Narrow" w:hAnsi="Arial Narrow" w:cs="Calibri"/>
                <w:i/>
                <w:iCs/>
                <w:noProof w:val="0"/>
                <w:color w:val="000000"/>
                <w:sz w:val="20"/>
                <w:lang w:val="en-GB" w:eastAsia="en-GB"/>
              </w:rPr>
            </w:pPr>
            <w:r w:rsidRPr="000E50F0">
              <w:rPr>
                <w:rFonts w:ascii="Arial Narrow" w:hAnsi="Arial Narrow" w:cs="Calibri"/>
                <w:i/>
                <w:iCs/>
                <w:noProof w:val="0"/>
                <w:color w:val="000000"/>
                <w:sz w:val="20"/>
                <w:lang w:val="en-GB" w:eastAsia="en-GB"/>
              </w:rPr>
              <w:t xml:space="preserve">Alte </w:t>
            </w:r>
            <w:proofErr w:type="spellStart"/>
            <w:r w:rsidRPr="000E50F0">
              <w:rPr>
                <w:rFonts w:ascii="Arial Narrow" w:hAnsi="Arial Narrow" w:cs="Calibri"/>
                <w:i/>
                <w:iCs/>
                <w:noProof w:val="0"/>
                <w:color w:val="000000"/>
                <w:sz w:val="20"/>
                <w:lang w:val="en-GB" w:eastAsia="en-GB"/>
              </w:rPr>
              <w:t>studii</w:t>
            </w:r>
            <w:proofErr w:type="spellEnd"/>
            <w:r w:rsidRPr="000E50F0">
              <w:rPr>
                <w:rFonts w:ascii="Arial Narrow" w:hAnsi="Arial Narrow" w:cs="Calibri"/>
                <w:i/>
                <w:iCs/>
                <w:noProof w:val="0"/>
                <w:color w:val="000000"/>
                <w:sz w:val="20"/>
                <w:lang w:val="en-GB" w:eastAsia="en-GB"/>
              </w:rPr>
              <w:t xml:space="preserve"> de </w:t>
            </w:r>
            <w:proofErr w:type="spellStart"/>
            <w:r w:rsidRPr="000E50F0">
              <w:rPr>
                <w:rFonts w:ascii="Arial Narrow" w:hAnsi="Arial Narrow" w:cs="Calibri"/>
                <w:i/>
                <w:iCs/>
                <w:noProof w:val="0"/>
                <w:color w:val="000000"/>
                <w:sz w:val="20"/>
                <w:lang w:val="en-GB" w:eastAsia="en-GB"/>
              </w:rPr>
              <w:t>teren</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73CD284B" w14:textId="77777777" w:rsidR="000E50F0" w:rsidRPr="000E50F0" w:rsidRDefault="000E50F0" w:rsidP="000E50F0">
            <w:pPr>
              <w:jc w:val="center"/>
              <w:rPr>
                <w:rFonts w:ascii="Arial Narrow" w:hAnsi="Arial Narrow" w:cs="Calibri"/>
                <w:noProof w:val="0"/>
                <w:sz w:val="20"/>
                <w:lang w:val="en-GB" w:eastAsia="en-GB"/>
              </w:rPr>
            </w:pPr>
            <w:r w:rsidRPr="000E50F0">
              <w:rPr>
                <w:rFonts w:ascii="Arial Narrow" w:hAnsi="Arial Narrow" w:cs="Calibri"/>
                <w:noProof w:val="0"/>
                <w:sz w:val="20"/>
                <w:lang w:val="en-GB" w:eastAsia="en-GB"/>
              </w:rPr>
              <w:t> </w:t>
            </w:r>
          </w:p>
        </w:tc>
      </w:tr>
      <w:tr w:rsidR="000E50F0" w:rsidRPr="000E50F0" w14:paraId="3B58CB36"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42AB6BBC"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3.1.2</w:t>
            </w:r>
          </w:p>
        </w:tc>
        <w:tc>
          <w:tcPr>
            <w:tcW w:w="2894" w:type="pct"/>
            <w:tcBorders>
              <w:top w:val="nil"/>
              <w:left w:val="nil"/>
              <w:bottom w:val="single" w:sz="4" w:space="0" w:color="auto"/>
              <w:right w:val="single" w:sz="4" w:space="0" w:color="auto"/>
            </w:tcBorders>
            <w:shd w:val="clear" w:color="000000" w:fill="FFFFFF"/>
            <w:vAlign w:val="center"/>
            <w:hideMark/>
          </w:tcPr>
          <w:p w14:paraId="4550DF11"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RAPORT PRIVIND IMPACTUL ASUPRA MEDIULUI</w:t>
            </w:r>
          </w:p>
        </w:tc>
        <w:tc>
          <w:tcPr>
            <w:tcW w:w="1370" w:type="pct"/>
            <w:tcBorders>
              <w:top w:val="nil"/>
              <w:left w:val="nil"/>
              <w:bottom w:val="single" w:sz="4" w:space="0" w:color="auto"/>
              <w:right w:val="single" w:sz="4" w:space="0" w:color="auto"/>
            </w:tcBorders>
            <w:shd w:val="clear" w:color="auto" w:fill="auto"/>
            <w:noWrap/>
            <w:vAlign w:val="bottom"/>
            <w:hideMark/>
          </w:tcPr>
          <w:p w14:paraId="4A8A6BD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28840C27"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5878ACDC" w14:textId="77777777" w:rsidR="000E50F0" w:rsidRPr="000E50F0" w:rsidRDefault="000E50F0" w:rsidP="000E50F0">
            <w:pPr>
              <w:jc w:val="both"/>
              <w:rPr>
                <w:rFonts w:ascii="Arial Narrow" w:hAnsi="Arial Narrow" w:cs="Calibri"/>
                <w:i/>
                <w:iCs/>
                <w:noProof w:val="0"/>
                <w:color w:val="000000"/>
                <w:sz w:val="20"/>
                <w:lang w:val="en-GB" w:eastAsia="en-GB"/>
              </w:rPr>
            </w:pPr>
            <w:r w:rsidRPr="000E50F0">
              <w:rPr>
                <w:rFonts w:ascii="Arial Narrow" w:hAnsi="Arial Narrow" w:cs="Calibri"/>
                <w:i/>
                <w:iCs/>
                <w:noProof w:val="0"/>
                <w:color w:val="000000"/>
                <w:sz w:val="20"/>
                <w:lang w:val="en-GB" w:eastAsia="en-GB"/>
              </w:rPr>
              <w:t>a</w:t>
            </w:r>
          </w:p>
        </w:tc>
        <w:tc>
          <w:tcPr>
            <w:tcW w:w="2894" w:type="pct"/>
            <w:tcBorders>
              <w:top w:val="nil"/>
              <w:left w:val="nil"/>
              <w:bottom w:val="single" w:sz="4" w:space="0" w:color="auto"/>
              <w:right w:val="single" w:sz="4" w:space="0" w:color="auto"/>
            </w:tcBorders>
            <w:shd w:val="clear" w:color="000000" w:fill="FFFFFF"/>
            <w:vAlign w:val="center"/>
            <w:hideMark/>
          </w:tcPr>
          <w:p w14:paraId="288C5063" w14:textId="77777777" w:rsidR="000E50F0" w:rsidRPr="000E50F0" w:rsidRDefault="000E50F0" w:rsidP="000E50F0">
            <w:pPr>
              <w:rPr>
                <w:rFonts w:ascii="Arial Narrow" w:hAnsi="Arial Narrow" w:cs="Calibri"/>
                <w:i/>
                <w:iCs/>
                <w:noProof w:val="0"/>
                <w:color w:val="000000"/>
                <w:sz w:val="20"/>
                <w:lang w:val="en-GB" w:eastAsia="en-GB"/>
              </w:rPr>
            </w:pPr>
            <w:proofErr w:type="spellStart"/>
            <w:r w:rsidRPr="000E50F0">
              <w:rPr>
                <w:rFonts w:ascii="Arial Narrow" w:hAnsi="Arial Narrow" w:cs="Calibri"/>
                <w:i/>
                <w:iCs/>
                <w:noProof w:val="0"/>
                <w:color w:val="000000"/>
                <w:sz w:val="20"/>
                <w:lang w:val="en-GB" w:eastAsia="en-GB"/>
              </w:rPr>
              <w:t>Studiu</w:t>
            </w:r>
            <w:proofErr w:type="spellEnd"/>
            <w:r w:rsidRPr="000E50F0">
              <w:rPr>
                <w:rFonts w:ascii="Arial Narrow" w:hAnsi="Arial Narrow" w:cs="Calibri"/>
                <w:i/>
                <w:iCs/>
                <w:noProof w:val="0"/>
                <w:color w:val="000000"/>
                <w:sz w:val="20"/>
                <w:lang w:val="en-GB" w:eastAsia="en-GB"/>
              </w:rPr>
              <w:t xml:space="preserve"> de </w:t>
            </w:r>
            <w:proofErr w:type="spellStart"/>
            <w:r w:rsidRPr="000E50F0">
              <w:rPr>
                <w:rFonts w:ascii="Arial Narrow" w:hAnsi="Arial Narrow" w:cs="Calibri"/>
                <w:i/>
                <w:iCs/>
                <w:noProof w:val="0"/>
                <w:color w:val="000000"/>
                <w:sz w:val="20"/>
                <w:lang w:val="en-GB" w:eastAsia="en-GB"/>
              </w:rPr>
              <w:t>mediu</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inclusiv</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evaluarea</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impactului</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asupre</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mediului</w:t>
            </w:r>
            <w:proofErr w:type="spellEnd"/>
            <w:r w:rsidRPr="000E50F0">
              <w:rPr>
                <w:rFonts w:ascii="Arial Narrow" w:hAnsi="Arial Narrow" w:cs="Calibri"/>
                <w:i/>
                <w:iCs/>
                <w:noProof w:val="0"/>
                <w:color w:val="000000"/>
                <w:sz w:val="20"/>
                <w:lang w:val="en-GB" w:eastAsia="en-GB"/>
              </w:rPr>
              <w:t xml:space="preserve"> - </w:t>
            </w:r>
            <w:proofErr w:type="spellStart"/>
            <w:r w:rsidRPr="000E50F0">
              <w:rPr>
                <w:rFonts w:ascii="Arial Narrow" w:hAnsi="Arial Narrow" w:cs="Calibri"/>
                <w:i/>
                <w:iCs/>
                <w:noProof w:val="0"/>
                <w:color w:val="000000"/>
                <w:sz w:val="20"/>
                <w:lang w:val="en-GB" w:eastAsia="en-GB"/>
              </w:rPr>
              <w:t>daca</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este</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cazul</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29F49EF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   </w:t>
            </w:r>
          </w:p>
        </w:tc>
      </w:tr>
      <w:tr w:rsidR="000E50F0" w:rsidRPr="000E50F0" w14:paraId="3EE01583"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6CD30F81"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3.1.3</w:t>
            </w:r>
          </w:p>
        </w:tc>
        <w:tc>
          <w:tcPr>
            <w:tcW w:w="2894" w:type="pct"/>
            <w:tcBorders>
              <w:top w:val="nil"/>
              <w:left w:val="nil"/>
              <w:bottom w:val="single" w:sz="4" w:space="0" w:color="auto"/>
              <w:right w:val="single" w:sz="4" w:space="0" w:color="auto"/>
            </w:tcBorders>
            <w:shd w:val="clear" w:color="000000" w:fill="FFFFFF"/>
            <w:vAlign w:val="center"/>
            <w:hideMark/>
          </w:tcPr>
          <w:p w14:paraId="7806B1CF"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ALTE STUDII SPECIFICE</w:t>
            </w:r>
          </w:p>
        </w:tc>
        <w:tc>
          <w:tcPr>
            <w:tcW w:w="1370" w:type="pct"/>
            <w:tcBorders>
              <w:top w:val="nil"/>
              <w:left w:val="nil"/>
              <w:bottom w:val="single" w:sz="4" w:space="0" w:color="auto"/>
              <w:right w:val="single" w:sz="4" w:space="0" w:color="auto"/>
            </w:tcBorders>
            <w:shd w:val="clear" w:color="auto" w:fill="auto"/>
            <w:noWrap/>
            <w:vAlign w:val="bottom"/>
            <w:hideMark/>
          </w:tcPr>
          <w:p w14:paraId="33E04C69"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3039D137"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9E1F2"/>
            <w:vAlign w:val="center"/>
            <w:hideMark/>
          </w:tcPr>
          <w:p w14:paraId="35A6135D"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D9E1F2"/>
            <w:noWrap/>
            <w:vAlign w:val="bottom"/>
            <w:hideMark/>
          </w:tcPr>
          <w:p w14:paraId="3F41A948"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3.1.</w:t>
            </w:r>
          </w:p>
        </w:tc>
        <w:tc>
          <w:tcPr>
            <w:tcW w:w="1370" w:type="pct"/>
            <w:tcBorders>
              <w:top w:val="nil"/>
              <w:left w:val="nil"/>
              <w:bottom w:val="single" w:sz="4" w:space="0" w:color="auto"/>
              <w:right w:val="single" w:sz="4" w:space="0" w:color="auto"/>
            </w:tcBorders>
            <w:shd w:val="clear" w:color="000000" w:fill="D9E1F2"/>
            <w:noWrap/>
            <w:vAlign w:val="bottom"/>
            <w:hideMark/>
          </w:tcPr>
          <w:p w14:paraId="55080878"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37,360.00 </w:t>
            </w:r>
          </w:p>
        </w:tc>
      </w:tr>
      <w:tr w:rsidR="000E50F0" w:rsidRPr="000E50F0" w14:paraId="5DEDB8BB"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DBDBDB"/>
            <w:vAlign w:val="center"/>
            <w:hideMark/>
          </w:tcPr>
          <w:p w14:paraId="351BFADB"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3.2.</w:t>
            </w:r>
          </w:p>
        </w:tc>
        <w:tc>
          <w:tcPr>
            <w:tcW w:w="2894" w:type="pct"/>
            <w:tcBorders>
              <w:top w:val="nil"/>
              <w:left w:val="nil"/>
              <w:bottom w:val="single" w:sz="4" w:space="0" w:color="auto"/>
              <w:right w:val="single" w:sz="4" w:space="0" w:color="auto"/>
            </w:tcBorders>
            <w:shd w:val="clear" w:color="000000" w:fill="DBDBDB"/>
            <w:vAlign w:val="center"/>
            <w:hideMark/>
          </w:tcPr>
          <w:p w14:paraId="0D736F2A"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DOCUMENTATII-SUPORT </w:t>
            </w:r>
            <w:proofErr w:type="spellStart"/>
            <w:r w:rsidRPr="000E50F0">
              <w:rPr>
                <w:rFonts w:ascii="Arial Narrow" w:hAnsi="Arial Narrow" w:cs="Calibri"/>
                <w:noProof w:val="0"/>
                <w:color w:val="000000"/>
                <w:sz w:val="20"/>
                <w:lang w:val="en-GB" w:eastAsia="en-GB"/>
              </w:rPr>
              <w:t>Sl</w:t>
            </w:r>
            <w:proofErr w:type="spellEnd"/>
            <w:r w:rsidRPr="000E50F0">
              <w:rPr>
                <w:rFonts w:ascii="Arial Narrow" w:hAnsi="Arial Narrow" w:cs="Calibri"/>
                <w:noProof w:val="0"/>
                <w:color w:val="000000"/>
                <w:sz w:val="20"/>
                <w:lang w:val="en-GB" w:eastAsia="en-GB"/>
              </w:rPr>
              <w:t xml:space="preserve"> CHELTUIELI PENTRU OBTINEREA DE AVIİZE, ACORDURI ŞI AUTORIZATII</w:t>
            </w:r>
          </w:p>
        </w:tc>
        <w:tc>
          <w:tcPr>
            <w:tcW w:w="1370" w:type="pct"/>
            <w:tcBorders>
              <w:top w:val="nil"/>
              <w:left w:val="nil"/>
              <w:bottom w:val="single" w:sz="4" w:space="0" w:color="auto"/>
              <w:right w:val="single" w:sz="4" w:space="0" w:color="auto"/>
            </w:tcBorders>
            <w:shd w:val="clear" w:color="000000" w:fill="DBDBDB"/>
            <w:noWrap/>
            <w:vAlign w:val="bottom"/>
            <w:hideMark/>
          </w:tcPr>
          <w:p w14:paraId="207C5C4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669489DC"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9E1F2"/>
            <w:vAlign w:val="center"/>
            <w:hideMark/>
          </w:tcPr>
          <w:p w14:paraId="03D4D812"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D9E1F2"/>
            <w:vAlign w:val="center"/>
            <w:hideMark/>
          </w:tcPr>
          <w:p w14:paraId="1771E0DD"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3.2.</w:t>
            </w:r>
          </w:p>
        </w:tc>
        <w:tc>
          <w:tcPr>
            <w:tcW w:w="1370" w:type="pct"/>
            <w:tcBorders>
              <w:top w:val="nil"/>
              <w:left w:val="nil"/>
              <w:bottom w:val="single" w:sz="4" w:space="0" w:color="auto"/>
              <w:right w:val="single" w:sz="4" w:space="0" w:color="auto"/>
            </w:tcBorders>
            <w:shd w:val="clear" w:color="000000" w:fill="D9E1F2"/>
            <w:noWrap/>
            <w:vAlign w:val="bottom"/>
            <w:hideMark/>
          </w:tcPr>
          <w:p w14:paraId="06CC4C37"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65,000.00 </w:t>
            </w:r>
          </w:p>
        </w:tc>
      </w:tr>
      <w:tr w:rsidR="000E50F0" w:rsidRPr="000E50F0" w14:paraId="47805C60"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BDBDB"/>
            <w:vAlign w:val="center"/>
            <w:hideMark/>
          </w:tcPr>
          <w:p w14:paraId="6B799962"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3.3</w:t>
            </w:r>
          </w:p>
        </w:tc>
        <w:tc>
          <w:tcPr>
            <w:tcW w:w="2894" w:type="pct"/>
            <w:tcBorders>
              <w:top w:val="nil"/>
              <w:left w:val="nil"/>
              <w:bottom w:val="single" w:sz="4" w:space="0" w:color="auto"/>
              <w:right w:val="single" w:sz="4" w:space="0" w:color="auto"/>
            </w:tcBorders>
            <w:shd w:val="clear" w:color="000000" w:fill="DBDBDB"/>
            <w:vAlign w:val="center"/>
            <w:hideMark/>
          </w:tcPr>
          <w:p w14:paraId="32FE23F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EXPERTIZARE TEHNICÂ A CONSTRUCTIILOR EXISTENTE</w:t>
            </w:r>
          </w:p>
        </w:tc>
        <w:tc>
          <w:tcPr>
            <w:tcW w:w="1370" w:type="pct"/>
            <w:tcBorders>
              <w:top w:val="nil"/>
              <w:left w:val="nil"/>
              <w:bottom w:val="single" w:sz="4" w:space="0" w:color="auto"/>
              <w:right w:val="single" w:sz="4" w:space="0" w:color="auto"/>
            </w:tcBorders>
            <w:shd w:val="clear" w:color="000000" w:fill="DBDBDB"/>
            <w:vAlign w:val="center"/>
            <w:hideMark/>
          </w:tcPr>
          <w:p w14:paraId="5AB75D3A"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587A9F9E"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2264B4B4"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a</w:t>
            </w:r>
          </w:p>
        </w:tc>
        <w:tc>
          <w:tcPr>
            <w:tcW w:w="2894" w:type="pct"/>
            <w:tcBorders>
              <w:top w:val="nil"/>
              <w:left w:val="nil"/>
              <w:bottom w:val="single" w:sz="4" w:space="0" w:color="auto"/>
              <w:right w:val="single" w:sz="4" w:space="0" w:color="auto"/>
            </w:tcBorders>
            <w:shd w:val="clear" w:color="000000" w:fill="FFFFFF"/>
            <w:vAlign w:val="center"/>
            <w:hideMark/>
          </w:tcPr>
          <w:p w14:paraId="0C753177"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Expertizare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tehnicâ</w:t>
            </w:r>
            <w:proofErr w:type="spellEnd"/>
            <w:r w:rsidRPr="000E50F0">
              <w:rPr>
                <w:rFonts w:ascii="Arial Narrow" w:hAnsi="Arial Narrow" w:cs="Calibri"/>
                <w:noProof w:val="0"/>
                <w:color w:val="000000"/>
                <w:sz w:val="20"/>
                <w:lang w:val="en-GB" w:eastAsia="en-GB"/>
              </w:rPr>
              <w:t xml:space="preserve"> a </w:t>
            </w:r>
            <w:proofErr w:type="spellStart"/>
            <w:r w:rsidRPr="000E50F0">
              <w:rPr>
                <w:rFonts w:ascii="Arial Narrow" w:hAnsi="Arial Narrow" w:cs="Calibri"/>
                <w:noProof w:val="0"/>
                <w:color w:val="000000"/>
                <w:sz w:val="20"/>
                <w:lang w:val="en-GB" w:eastAsia="en-GB"/>
              </w:rPr>
              <w:t>constructiilor</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existente</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06F74E11"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5,000.00 </w:t>
            </w:r>
          </w:p>
        </w:tc>
      </w:tr>
      <w:tr w:rsidR="000E50F0" w:rsidRPr="000E50F0" w14:paraId="509450DB"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734A4823"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FFFFFF"/>
            <w:vAlign w:val="center"/>
            <w:hideMark/>
          </w:tcPr>
          <w:p w14:paraId="03BE5B75"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3.3</w:t>
            </w:r>
          </w:p>
        </w:tc>
        <w:tc>
          <w:tcPr>
            <w:tcW w:w="1370" w:type="pct"/>
            <w:tcBorders>
              <w:top w:val="nil"/>
              <w:left w:val="nil"/>
              <w:bottom w:val="single" w:sz="4" w:space="0" w:color="auto"/>
              <w:right w:val="single" w:sz="4" w:space="0" w:color="auto"/>
            </w:tcBorders>
            <w:shd w:val="clear" w:color="auto" w:fill="auto"/>
            <w:vAlign w:val="center"/>
            <w:hideMark/>
          </w:tcPr>
          <w:p w14:paraId="38C74AFB"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5,000.00 </w:t>
            </w:r>
          </w:p>
        </w:tc>
      </w:tr>
      <w:tr w:rsidR="000E50F0" w:rsidRPr="000E50F0" w14:paraId="7A86B35F"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64EEBAF2"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3.4</w:t>
            </w:r>
          </w:p>
        </w:tc>
        <w:tc>
          <w:tcPr>
            <w:tcW w:w="2894" w:type="pct"/>
            <w:tcBorders>
              <w:top w:val="nil"/>
              <w:left w:val="nil"/>
              <w:bottom w:val="single" w:sz="4" w:space="0" w:color="auto"/>
              <w:right w:val="single" w:sz="4" w:space="0" w:color="auto"/>
            </w:tcBorders>
            <w:shd w:val="clear" w:color="000000" w:fill="FFFFFF"/>
            <w:vAlign w:val="center"/>
            <w:hideMark/>
          </w:tcPr>
          <w:p w14:paraId="3586CA81"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CERT1FICAREA PERFORMANTEI ENERGETICE ŞI AUDITUL ENERGETIC AL CLÂDIRILOR</w:t>
            </w:r>
          </w:p>
        </w:tc>
        <w:tc>
          <w:tcPr>
            <w:tcW w:w="1370" w:type="pct"/>
            <w:tcBorders>
              <w:top w:val="nil"/>
              <w:left w:val="nil"/>
              <w:bottom w:val="single" w:sz="4" w:space="0" w:color="auto"/>
              <w:right w:val="single" w:sz="4" w:space="0" w:color="auto"/>
            </w:tcBorders>
            <w:shd w:val="clear" w:color="000000" w:fill="FFFFFF"/>
            <w:vAlign w:val="center"/>
            <w:hideMark/>
          </w:tcPr>
          <w:p w14:paraId="0F13829E"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02426321"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1C9C4AC3"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a</w:t>
            </w:r>
          </w:p>
        </w:tc>
        <w:tc>
          <w:tcPr>
            <w:tcW w:w="2894" w:type="pct"/>
            <w:tcBorders>
              <w:top w:val="nil"/>
              <w:left w:val="nil"/>
              <w:bottom w:val="single" w:sz="4" w:space="0" w:color="auto"/>
              <w:right w:val="single" w:sz="4" w:space="0" w:color="auto"/>
            </w:tcBorders>
            <w:shd w:val="clear" w:color="000000" w:fill="FFFFFF"/>
            <w:vAlign w:val="center"/>
            <w:hideMark/>
          </w:tcPr>
          <w:p w14:paraId="32ECC912"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Certificarea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performantei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energetice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şi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auditul</w:t>
            </w:r>
            <w:proofErr w:type="spellEnd"/>
            <w:r w:rsidRPr="000E50F0">
              <w:rPr>
                <w:rFonts w:ascii="Arial Narrow" w:hAnsi="Arial Narrow" w:cs="Calibri"/>
                <w:noProof w:val="0"/>
                <w:color w:val="000000"/>
                <w:sz w:val="20"/>
                <w:lang w:val="en-GB" w:eastAsia="en-GB"/>
              </w:rPr>
              <w:t xml:space="preserve"> energetic al </w:t>
            </w:r>
            <w:proofErr w:type="spellStart"/>
            <w:r w:rsidRPr="000E50F0">
              <w:rPr>
                <w:rFonts w:ascii="Arial Narrow" w:hAnsi="Arial Narrow" w:cs="Calibri"/>
                <w:noProof w:val="0"/>
                <w:color w:val="000000"/>
                <w:sz w:val="20"/>
                <w:lang w:val="en-GB" w:eastAsia="en-GB"/>
              </w:rPr>
              <w:t>clâdlrilor</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40EA9427"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   </w:t>
            </w:r>
          </w:p>
        </w:tc>
      </w:tr>
      <w:tr w:rsidR="000E50F0" w:rsidRPr="000E50F0" w14:paraId="246FEBA5"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9E1F2"/>
            <w:vAlign w:val="center"/>
            <w:hideMark/>
          </w:tcPr>
          <w:p w14:paraId="47E19CF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D9E1F2"/>
            <w:vAlign w:val="center"/>
            <w:hideMark/>
          </w:tcPr>
          <w:p w14:paraId="35507200"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3.4</w:t>
            </w:r>
          </w:p>
        </w:tc>
        <w:tc>
          <w:tcPr>
            <w:tcW w:w="1370" w:type="pct"/>
            <w:tcBorders>
              <w:top w:val="nil"/>
              <w:left w:val="nil"/>
              <w:bottom w:val="single" w:sz="4" w:space="0" w:color="auto"/>
              <w:right w:val="single" w:sz="4" w:space="0" w:color="auto"/>
            </w:tcBorders>
            <w:shd w:val="clear" w:color="000000" w:fill="D9E1F2"/>
            <w:vAlign w:val="center"/>
            <w:hideMark/>
          </w:tcPr>
          <w:p w14:paraId="6A323D8B"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   </w:t>
            </w:r>
          </w:p>
        </w:tc>
      </w:tr>
      <w:tr w:rsidR="000E50F0" w:rsidRPr="000E50F0" w14:paraId="094AB2E9"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BDBDB"/>
            <w:vAlign w:val="center"/>
            <w:hideMark/>
          </w:tcPr>
          <w:p w14:paraId="74AFCCDD"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3.5.</w:t>
            </w:r>
          </w:p>
        </w:tc>
        <w:tc>
          <w:tcPr>
            <w:tcW w:w="2894" w:type="pct"/>
            <w:tcBorders>
              <w:top w:val="nil"/>
              <w:left w:val="nil"/>
              <w:bottom w:val="single" w:sz="4" w:space="0" w:color="auto"/>
              <w:right w:val="single" w:sz="4" w:space="0" w:color="auto"/>
            </w:tcBorders>
            <w:shd w:val="clear" w:color="000000" w:fill="DBDBDB"/>
            <w:vAlign w:val="center"/>
            <w:hideMark/>
          </w:tcPr>
          <w:p w14:paraId="175335C5"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PROIECTARE</w:t>
            </w:r>
          </w:p>
        </w:tc>
        <w:tc>
          <w:tcPr>
            <w:tcW w:w="1370" w:type="pct"/>
            <w:tcBorders>
              <w:top w:val="nil"/>
              <w:left w:val="nil"/>
              <w:bottom w:val="single" w:sz="4" w:space="0" w:color="auto"/>
              <w:right w:val="single" w:sz="4" w:space="0" w:color="auto"/>
            </w:tcBorders>
            <w:shd w:val="clear" w:color="000000" w:fill="DBDBDB"/>
            <w:noWrap/>
            <w:vAlign w:val="bottom"/>
            <w:hideMark/>
          </w:tcPr>
          <w:p w14:paraId="6E42873A"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4DE7A520"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11BE4B6C"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3.51</w:t>
            </w:r>
          </w:p>
        </w:tc>
        <w:tc>
          <w:tcPr>
            <w:tcW w:w="2894" w:type="pct"/>
            <w:tcBorders>
              <w:top w:val="nil"/>
              <w:left w:val="nil"/>
              <w:bottom w:val="single" w:sz="4" w:space="0" w:color="auto"/>
              <w:right w:val="single" w:sz="4" w:space="0" w:color="auto"/>
            </w:tcBorders>
            <w:shd w:val="clear" w:color="000000" w:fill="FFFFFF"/>
            <w:vAlign w:val="center"/>
            <w:hideMark/>
          </w:tcPr>
          <w:p w14:paraId="4C60193E"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Tema de </w:t>
            </w:r>
            <w:proofErr w:type="spellStart"/>
            <w:r w:rsidRPr="000E50F0">
              <w:rPr>
                <w:rFonts w:ascii="Arial Narrow" w:hAnsi="Arial Narrow" w:cs="Calibri"/>
                <w:noProof w:val="0"/>
                <w:color w:val="000000"/>
                <w:sz w:val="20"/>
                <w:lang w:val="en-GB" w:eastAsia="en-GB"/>
              </w:rPr>
              <w:t>proiectare</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1DB54368"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   </w:t>
            </w:r>
          </w:p>
        </w:tc>
      </w:tr>
      <w:tr w:rsidR="000E50F0" w:rsidRPr="000E50F0" w14:paraId="73FF6190"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4AB6AD3E"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3.5 2</w:t>
            </w:r>
          </w:p>
        </w:tc>
        <w:tc>
          <w:tcPr>
            <w:tcW w:w="2894" w:type="pct"/>
            <w:tcBorders>
              <w:top w:val="nil"/>
              <w:left w:val="nil"/>
              <w:bottom w:val="single" w:sz="4" w:space="0" w:color="auto"/>
              <w:right w:val="single" w:sz="4" w:space="0" w:color="auto"/>
            </w:tcBorders>
            <w:shd w:val="clear" w:color="000000" w:fill="FFFFFF"/>
            <w:vAlign w:val="center"/>
            <w:hideMark/>
          </w:tcPr>
          <w:p w14:paraId="5D20FD96"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Studiu</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prefezabilitate</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55AD4A11"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   </w:t>
            </w:r>
          </w:p>
        </w:tc>
      </w:tr>
      <w:tr w:rsidR="000E50F0" w:rsidRPr="000E50F0" w14:paraId="2EBD00AF"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274EC707"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35.3</w:t>
            </w:r>
          </w:p>
        </w:tc>
        <w:tc>
          <w:tcPr>
            <w:tcW w:w="2894" w:type="pct"/>
            <w:tcBorders>
              <w:top w:val="nil"/>
              <w:left w:val="nil"/>
              <w:bottom w:val="single" w:sz="4" w:space="0" w:color="auto"/>
              <w:right w:val="single" w:sz="4" w:space="0" w:color="auto"/>
            </w:tcBorders>
            <w:shd w:val="clear" w:color="000000" w:fill="FFFFFF"/>
            <w:vAlign w:val="center"/>
            <w:hideMark/>
          </w:tcPr>
          <w:p w14:paraId="143618CF"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Studiu</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fezabilitate</w:t>
            </w:r>
            <w:proofErr w:type="spellEnd"/>
            <w:r w:rsidRPr="000E50F0">
              <w:rPr>
                <w:rFonts w:ascii="Arial Narrow" w:hAnsi="Arial Narrow" w:cs="Calibri"/>
                <w:noProof w:val="0"/>
                <w:color w:val="000000"/>
                <w:sz w:val="20"/>
                <w:lang w:val="en-GB" w:eastAsia="en-GB"/>
              </w:rPr>
              <w:t xml:space="preserve"> </w:t>
            </w:r>
          </w:p>
        </w:tc>
        <w:tc>
          <w:tcPr>
            <w:tcW w:w="1370" w:type="pct"/>
            <w:tcBorders>
              <w:top w:val="nil"/>
              <w:left w:val="nil"/>
              <w:bottom w:val="single" w:sz="4" w:space="0" w:color="auto"/>
              <w:right w:val="single" w:sz="4" w:space="0" w:color="auto"/>
            </w:tcBorders>
            <w:shd w:val="clear" w:color="auto" w:fill="auto"/>
            <w:noWrap/>
            <w:vAlign w:val="bottom"/>
            <w:hideMark/>
          </w:tcPr>
          <w:p w14:paraId="7A6278B0"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86,500.00 </w:t>
            </w:r>
          </w:p>
        </w:tc>
      </w:tr>
      <w:tr w:rsidR="000E50F0" w:rsidRPr="000E50F0" w14:paraId="3DDD986F"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23D00015"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3.54</w:t>
            </w:r>
          </w:p>
        </w:tc>
        <w:tc>
          <w:tcPr>
            <w:tcW w:w="2894" w:type="pct"/>
            <w:tcBorders>
              <w:top w:val="nil"/>
              <w:left w:val="nil"/>
              <w:bottom w:val="single" w:sz="4" w:space="0" w:color="auto"/>
              <w:right w:val="single" w:sz="4" w:space="0" w:color="auto"/>
            </w:tcBorders>
            <w:shd w:val="clear" w:color="000000" w:fill="FFFFFF"/>
            <w:vAlign w:val="center"/>
            <w:hideMark/>
          </w:tcPr>
          <w:p w14:paraId="7D9FFC8B"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Documentatiile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tehnice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necesare</w:t>
            </w:r>
            <w:proofErr w:type="spellEnd"/>
            <w:r w:rsidRPr="000E50F0">
              <w:rPr>
                <w:rFonts w:ascii="Arial Narrow" w:hAnsi="Arial Narrow" w:cs="Calibri"/>
                <w:noProof w:val="0"/>
                <w:color w:val="000000"/>
                <w:sz w:val="20"/>
                <w:lang w:val="en-GB" w:eastAsia="en-GB"/>
              </w:rPr>
              <w:t xml:space="preserve"> </w:t>
            </w:r>
            <w:proofErr w:type="gramStart"/>
            <w:r w:rsidRPr="000E50F0">
              <w:rPr>
                <w:rFonts w:ascii="Arial Narrow" w:hAnsi="Arial Narrow" w:cs="Calibri"/>
                <w:noProof w:val="0"/>
                <w:color w:val="000000"/>
                <w:sz w:val="20"/>
                <w:lang w:val="en-GB" w:eastAsia="en-GB"/>
              </w:rPr>
              <w:t>In</w:t>
            </w:r>
            <w:proofErr w:type="gram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vederea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obtinerii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avizelor</w:t>
            </w:r>
            <w:proofErr w:type="spellEnd"/>
            <w:r w:rsidRPr="000E50F0">
              <w:rPr>
                <w:rFonts w:ascii="Arial Narrow" w:hAnsi="Arial Narrow" w:cs="Calibri"/>
                <w:noProof w:val="0"/>
                <w:color w:val="000000"/>
                <w:sz w:val="20"/>
                <w:lang w:val="en-GB" w:eastAsia="en-GB"/>
              </w:rPr>
              <w:t>/</w:t>
            </w:r>
            <w:proofErr w:type="spellStart"/>
            <w:r w:rsidRPr="000E50F0">
              <w:rPr>
                <w:rFonts w:ascii="Arial Narrow" w:hAnsi="Arial Narrow" w:cs="Calibri"/>
                <w:noProof w:val="0"/>
                <w:color w:val="000000"/>
                <w:sz w:val="20"/>
                <w:lang w:val="en-GB" w:eastAsia="en-GB"/>
              </w:rPr>
              <w:t>acordurilor</w:t>
            </w:r>
            <w:proofErr w:type="spellEnd"/>
            <w:r w:rsidRPr="000E50F0">
              <w:rPr>
                <w:rFonts w:ascii="Arial Narrow" w:hAnsi="Arial Narrow" w:cs="Calibri"/>
                <w:noProof w:val="0"/>
                <w:color w:val="000000"/>
                <w:sz w:val="20"/>
                <w:lang w:val="en-GB" w:eastAsia="en-GB"/>
              </w:rPr>
              <w:t>/</w:t>
            </w:r>
            <w:proofErr w:type="spellStart"/>
            <w:r w:rsidRPr="000E50F0">
              <w:rPr>
                <w:rFonts w:ascii="Arial Narrow" w:hAnsi="Arial Narrow" w:cs="Calibri"/>
                <w:noProof w:val="0"/>
                <w:color w:val="000000"/>
                <w:sz w:val="20"/>
                <w:lang w:val="en-GB" w:eastAsia="en-GB"/>
              </w:rPr>
              <w:t>autorizatiilor</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7DA8554E"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125,642.35 </w:t>
            </w:r>
          </w:p>
        </w:tc>
      </w:tr>
      <w:tr w:rsidR="000E50F0" w:rsidRPr="000E50F0" w14:paraId="13261C42"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792DA0FA"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FFFFFF"/>
            <w:vAlign w:val="center"/>
            <w:hideMark/>
          </w:tcPr>
          <w:p w14:paraId="6685A209" w14:textId="77777777" w:rsidR="000E50F0" w:rsidRPr="000E50F0" w:rsidRDefault="000E50F0" w:rsidP="000E50F0">
            <w:pPr>
              <w:rPr>
                <w:rFonts w:ascii="Arial Narrow" w:hAnsi="Arial Narrow" w:cs="Calibri"/>
                <w:i/>
                <w:iCs/>
                <w:noProof w:val="0"/>
                <w:color w:val="000000"/>
                <w:sz w:val="20"/>
                <w:lang w:val="en-GB" w:eastAsia="en-GB"/>
              </w:rPr>
            </w:pPr>
            <w:proofErr w:type="spellStart"/>
            <w:r w:rsidRPr="000E50F0">
              <w:rPr>
                <w:rFonts w:ascii="Arial Narrow" w:hAnsi="Arial Narrow" w:cs="Calibri"/>
                <w:i/>
                <w:iCs/>
                <w:noProof w:val="0"/>
                <w:color w:val="000000"/>
                <w:sz w:val="20"/>
                <w:lang w:val="en-GB" w:eastAsia="en-GB"/>
              </w:rPr>
              <w:t>Documentatiile</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tehnice</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necesare</w:t>
            </w:r>
            <w:proofErr w:type="spellEnd"/>
            <w:r w:rsidRPr="000E50F0">
              <w:rPr>
                <w:rFonts w:ascii="Arial Narrow" w:hAnsi="Arial Narrow" w:cs="Calibri"/>
                <w:i/>
                <w:iCs/>
                <w:noProof w:val="0"/>
                <w:color w:val="000000"/>
                <w:sz w:val="20"/>
                <w:lang w:val="en-GB" w:eastAsia="en-GB"/>
              </w:rPr>
              <w:t xml:space="preserve"> </w:t>
            </w:r>
            <w:proofErr w:type="gramStart"/>
            <w:r w:rsidRPr="000E50F0">
              <w:rPr>
                <w:rFonts w:ascii="Arial Narrow" w:hAnsi="Arial Narrow" w:cs="Calibri"/>
                <w:i/>
                <w:iCs/>
                <w:noProof w:val="0"/>
                <w:color w:val="000000"/>
                <w:sz w:val="20"/>
                <w:lang w:val="en-GB" w:eastAsia="en-GB"/>
              </w:rPr>
              <w:t>In</w:t>
            </w:r>
            <w:proofErr w:type="gram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vederea</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obtinerii</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avizelor</w:t>
            </w:r>
            <w:proofErr w:type="spellEnd"/>
            <w:r w:rsidRPr="000E50F0">
              <w:rPr>
                <w:rFonts w:ascii="Arial Narrow" w:hAnsi="Arial Narrow" w:cs="Calibri"/>
                <w:i/>
                <w:iCs/>
                <w:noProof w:val="0"/>
                <w:color w:val="000000"/>
                <w:sz w:val="20"/>
                <w:lang w:val="en-GB" w:eastAsia="en-GB"/>
              </w:rPr>
              <w:t>/</w:t>
            </w:r>
            <w:proofErr w:type="spellStart"/>
            <w:r w:rsidRPr="000E50F0">
              <w:rPr>
                <w:rFonts w:ascii="Arial Narrow" w:hAnsi="Arial Narrow" w:cs="Calibri"/>
                <w:i/>
                <w:iCs/>
                <w:noProof w:val="0"/>
                <w:color w:val="000000"/>
                <w:sz w:val="20"/>
                <w:lang w:val="en-GB" w:eastAsia="en-GB"/>
              </w:rPr>
              <w:t>acordurilor</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faza</w:t>
            </w:r>
            <w:proofErr w:type="spellEnd"/>
            <w:r w:rsidRPr="000E50F0">
              <w:rPr>
                <w:rFonts w:ascii="Arial Narrow" w:hAnsi="Arial Narrow" w:cs="Calibri"/>
                <w:i/>
                <w:iCs/>
                <w:noProof w:val="0"/>
                <w:color w:val="000000"/>
                <w:sz w:val="20"/>
                <w:lang w:val="en-GB" w:eastAsia="en-GB"/>
              </w:rPr>
              <w:t xml:space="preserve"> SF</w:t>
            </w:r>
          </w:p>
        </w:tc>
        <w:tc>
          <w:tcPr>
            <w:tcW w:w="1370" w:type="pct"/>
            <w:tcBorders>
              <w:top w:val="nil"/>
              <w:left w:val="nil"/>
              <w:bottom w:val="single" w:sz="4" w:space="0" w:color="auto"/>
              <w:right w:val="single" w:sz="4" w:space="0" w:color="auto"/>
            </w:tcBorders>
            <w:shd w:val="clear" w:color="auto" w:fill="auto"/>
            <w:noWrap/>
            <w:vAlign w:val="bottom"/>
            <w:hideMark/>
          </w:tcPr>
          <w:p w14:paraId="2FA61FFE"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65,000.00 </w:t>
            </w:r>
          </w:p>
        </w:tc>
      </w:tr>
      <w:tr w:rsidR="000E50F0" w:rsidRPr="000E50F0" w14:paraId="3568845A"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3816C04E" w14:textId="77777777" w:rsidR="000E50F0" w:rsidRPr="000E50F0" w:rsidRDefault="000E50F0" w:rsidP="000E50F0">
            <w:pPr>
              <w:rPr>
                <w:rFonts w:ascii="Arial Narrow" w:hAnsi="Arial Narrow" w:cs="Calibri"/>
                <w:i/>
                <w:iCs/>
                <w:noProof w:val="0"/>
                <w:color w:val="000000"/>
                <w:sz w:val="20"/>
                <w:lang w:val="en-GB" w:eastAsia="en-GB"/>
              </w:rPr>
            </w:pPr>
            <w:r w:rsidRPr="000E50F0">
              <w:rPr>
                <w:rFonts w:ascii="Arial Narrow" w:hAnsi="Arial Narrow" w:cs="Calibri"/>
                <w:i/>
                <w:iCs/>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FFFFFF"/>
            <w:vAlign w:val="center"/>
            <w:hideMark/>
          </w:tcPr>
          <w:p w14:paraId="5BDC503E" w14:textId="77777777" w:rsidR="000E50F0" w:rsidRPr="000E50F0" w:rsidRDefault="000E50F0" w:rsidP="000E50F0">
            <w:pPr>
              <w:rPr>
                <w:rFonts w:ascii="Arial Narrow" w:hAnsi="Arial Narrow" w:cs="Calibri"/>
                <w:i/>
                <w:iCs/>
                <w:noProof w:val="0"/>
                <w:color w:val="000000"/>
                <w:sz w:val="20"/>
                <w:lang w:val="en-GB" w:eastAsia="en-GB"/>
              </w:rPr>
            </w:pPr>
            <w:proofErr w:type="spellStart"/>
            <w:r w:rsidRPr="000E50F0">
              <w:rPr>
                <w:rFonts w:ascii="Arial Narrow" w:hAnsi="Arial Narrow" w:cs="Calibri"/>
                <w:i/>
                <w:iCs/>
                <w:noProof w:val="0"/>
                <w:color w:val="000000"/>
                <w:sz w:val="20"/>
                <w:lang w:val="en-GB" w:eastAsia="en-GB"/>
              </w:rPr>
              <w:t>Documentafiile</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tehnice</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necesare</w:t>
            </w:r>
            <w:proofErr w:type="spellEnd"/>
            <w:r w:rsidRPr="000E50F0">
              <w:rPr>
                <w:rFonts w:ascii="Arial Narrow" w:hAnsi="Arial Narrow" w:cs="Calibri"/>
                <w:i/>
                <w:iCs/>
                <w:noProof w:val="0"/>
                <w:color w:val="000000"/>
                <w:sz w:val="20"/>
                <w:lang w:val="en-GB" w:eastAsia="en-GB"/>
              </w:rPr>
              <w:t xml:space="preserve"> in </w:t>
            </w:r>
            <w:proofErr w:type="spellStart"/>
            <w:r w:rsidRPr="000E50F0">
              <w:rPr>
                <w:rFonts w:ascii="Arial Narrow" w:hAnsi="Arial Narrow" w:cs="Calibri"/>
                <w:i/>
                <w:iCs/>
                <w:noProof w:val="0"/>
                <w:color w:val="000000"/>
                <w:sz w:val="20"/>
                <w:lang w:val="en-GB" w:eastAsia="en-GB"/>
              </w:rPr>
              <w:t>vederea</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obfinerii</w:t>
            </w:r>
            <w:proofErr w:type="spellEnd"/>
            <w:r w:rsidRPr="000E50F0">
              <w:rPr>
                <w:rFonts w:ascii="Arial Narrow" w:hAnsi="Arial Narrow" w:cs="Calibri"/>
                <w:i/>
                <w:iCs/>
                <w:noProof w:val="0"/>
                <w:color w:val="000000"/>
                <w:sz w:val="20"/>
                <w:lang w:val="en-GB" w:eastAsia="en-GB"/>
              </w:rPr>
              <w:t xml:space="preserve"> </w:t>
            </w:r>
            <w:proofErr w:type="spellStart"/>
            <w:r w:rsidRPr="000E50F0">
              <w:rPr>
                <w:rFonts w:ascii="Arial Narrow" w:hAnsi="Arial Narrow" w:cs="Calibri"/>
                <w:i/>
                <w:iCs/>
                <w:noProof w:val="0"/>
                <w:color w:val="000000"/>
                <w:sz w:val="20"/>
                <w:lang w:val="en-GB" w:eastAsia="en-GB"/>
              </w:rPr>
              <w:t>autorizafiilor</w:t>
            </w:r>
            <w:proofErr w:type="spellEnd"/>
            <w:r w:rsidRPr="000E50F0">
              <w:rPr>
                <w:rFonts w:ascii="Arial Narrow" w:hAnsi="Arial Narrow" w:cs="Calibri"/>
                <w:i/>
                <w:iCs/>
                <w:noProof w:val="0"/>
                <w:color w:val="000000"/>
                <w:sz w:val="20"/>
                <w:lang w:val="en-GB" w:eastAsia="en-GB"/>
              </w:rPr>
              <w:t xml:space="preserve"> - </w:t>
            </w:r>
            <w:proofErr w:type="spellStart"/>
            <w:r w:rsidRPr="000E50F0">
              <w:rPr>
                <w:rFonts w:ascii="Arial Narrow" w:hAnsi="Arial Narrow" w:cs="Calibri"/>
                <w:i/>
                <w:iCs/>
                <w:noProof w:val="0"/>
                <w:color w:val="000000"/>
                <w:sz w:val="20"/>
                <w:lang w:val="en-GB" w:eastAsia="en-GB"/>
              </w:rPr>
              <w:t>faza</w:t>
            </w:r>
            <w:proofErr w:type="spellEnd"/>
            <w:r w:rsidRPr="000E50F0">
              <w:rPr>
                <w:rFonts w:ascii="Arial Narrow" w:hAnsi="Arial Narrow" w:cs="Calibri"/>
                <w:i/>
                <w:iCs/>
                <w:noProof w:val="0"/>
                <w:color w:val="000000"/>
                <w:sz w:val="20"/>
                <w:lang w:val="en-GB" w:eastAsia="en-GB"/>
              </w:rPr>
              <w:t xml:space="preserve"> PAC</w:t>
            </w:r>
          </w:p>
        </w:tc>
        <w:tc>
          <w:tcPr>
            <w:tcW w:w="1370" w:type="pct"/>
            <w:tcBorders>
              <w:top w:val="nil"/>
              <w:left w:val="nil"/>
              <w:bottom w:val="single" w:sz="4" w:space="0" w:color="auto"/>
              <w:right w:val="single" w:sz="4" w:space="0" w:color="auto"/>
            </w:tcBorders>
            <w:shd w:val="clear" w:color="auto" w:fill="auto"/>
            <w:noWrap/>
            <w:vAlign w:val="bottom"/>
            <w:hideMark/>
          </w:tcPr>
          <w:p w14:paraId="2DFF478C"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60,642.35 </w:t>
            </w:r>
          </w:p>
        </w:tc>
      </w:tr>
      <w:tr w:rsidR="000E50F0" w:rsidRPr="000E50F0" w14:paraId="778CA339"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05AA36E8"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lastRenderedPageBreak/>
              <w:t>3.55</w:t>
            </w:r>
          </w:p>
        </w:tc>
        <w:tc>
          <w:tcPr>
            <w:tcW w:w="2894" w:type="pct"/>
            <w:tcBorders>
              <w:top w:val="nil"/>
              <w:left w:val="nil"/>
              <w:bottom w:val="single" w:sz="4" w:space="0" w:color="auto"/>
              <w:right w:val="single" w:sz="4" w:space="0" w:color="auto"/>
            </w:tcBorders>
            <w:shd w:val="clear" w:color="000000" w:fill="FFFFFF"/>
            <w:vAlign w:val="center"/>
            <w:hideMark/>
          </w:tcPr>
          <w:p w14:paraId="6E091D52"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Verificarea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tehnice</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calitate</w:t>
            </w:r>
            <w:proofErr w:type="spellEnd"/>
            <w:r w:rsidRPr="000E50F0">
              <w:rPr>
                <w:rFonts w:ascii="Arial Narrow" w:hAnsi="Arial Narrow" w:cs="Calibri"/>
                <w:noProof w:val="0"/>
                <w:color w:val="000000"/>
                <w:sz w:val="20"/>
                <w:lang w:val="en-GB" w:eastAsia="en-GB"/>
              </w:rPr>
              <w:t xml:space="preserve"> a </w:t>
            </w:r>
            <w:proofErr w:type="spellStart"/>
            <w:r w:rsidRPr="000E50F0">
              <w:rPr>
                <w:rFonts w:ascii="Arial Narrow" w:hAnsi="Arial Narrow" w:cs="Calibri"/>
                <w:noProof w:val="0"/>
                <w:color w:val="000000"/>
                <w:sz w:val="20"/>
                <w:lang w:val="en-GB" w:eastAsia="en-GB"/>
              </w:rPr>
              <w:t>proiectului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tehnic</w:t>
            </w:r>
            <w:proofErr w:type="spellEnd"/>
            <w:r w:rsidRPr="000E50F0">
              <w:rPr>
                <w:rFonts w:ascii="Arial Narrow" w:hAnsi="Arial Narrow" w:cs="Calibri"/>
                <w:noProof w:val="0"/>
                <w:color w:val="000000"/>
                <w:sz w:val="20"/>
                <w:lang w:val="en-GB" w:eastAsia="en-GB"/>
              </w:rPr>
              <w:t xml:space="preserve"> a </w:t>
            </w:r>
            <w:proofErr w:type="spellStart"/>
            <w:r w:rsidRPr="000E50F0">
              <w:rPr>
                <w:rFonts w:ascii="Arial Narrow" w:hAnsi="Arial Narrow" w:cs="Calibri"/>
                <w:noProof w:val="0"/>
                <w:color w:val="000000"/>
                <w:sz w:val="20"/>
                <w:lang w:val="en-GB" w:eastAsia="en-GB"/>
              </w:rPr>
              <w:t>detaliilor</w:t>
            </w:r>
            <w:proofErr w:type="spellEnd"/>
            <w:r w:rsidRPr="000E50F0">
              <w:rPr>
                <w:rFonts w:ascii="Arial Narrow" w:hAnsi="Arial Narrow" w:cs="Calibri"/>
                <w:noProof w:val="0"/>
                <w:color w:val="000000"/>
                <w:sz w:val="20"/>
                <w:lang w:val="en-GB" w:eastAsia="en-GB"/>
              </w:rPr>
              <w:t xml:space="preserve"> de </w:t>
            </w:r>
            <w:proofErr w:type="spellStart"/>
            <w:proofErr w:type="gramStart"/>
            <w:r w:rsidRPr="000E50F0">
              <w:rPr>
                <w:rFonts w:ascii="Arial Narrow" w:hAnsi="Arial Narrow" w:cs="Calibri"/>
                <w:noProof w:val="0"/>
                <w:color w:val="000000"/>
                <w:sz w:val="20"/>
                <w:lang w:val="en-GB" w:eastAsia="en-GB"/>
              </w:rPr>
              <w:t>execute,inclusiv</w:t>
            </w:r>
            <w:proofErr w:type="spellEnd"/>
            <w:proofErr w:type="gramEnd"/>
            <w:r w:rsidRPr="000E50F0">
              <w:rPr>
                <w:rFonts w:ascii="Arial Narrow" w:hAnsi="Arial Narrow" w:cs="Calibri"/>
                <w:noProof w:val="0"/>
                <w:color w:val="000000"/>
                <w:sz w:val="20"/>
                <w:lang w:val="en-GB" w:eastAsia="en-GB"/>
              </w:rPr>
              <w:t xml:space="preserve"> DTAC</w:t>
            </w:r>
          </w:p>
        </w:tc>
        <w:tc>
          <w:tcPr>
            <w:tcW w:w="1370" w:type="pct"/>
            <w:tcBorders>
              <w:top w:val="nil"/>
              <w:left w:val="nil"/>
              <w:bottom w:val="single" w:sz="4" w:space="0" w:color="auto"/>
              <w:right w:val="single" w:sz="4" w:space="0" w:color="auto"/>
            </w:tcBorders>
            <w:shd w:val="clear" w:color="auto" w:fill="auto"/>
            <w:noWrap/>
            <w:vAlign w:val="bottom"/>
            <w:hideMark/>
          </w:tcPr>
          <w:p w14:paraId="6EB6D815"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120,000.00 </w:t>
            </w:r>
          </w:p>
        </w:tc>
      </w:tr>
      <w:tr w:rsidR="000E50F0" w:rsidRPr="000E50F0" w14:paraId="39912967"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695EBCD0"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3.56</w:t>
            </w:r>
          </w:p>
        </w:tc>
        <w:tc>
          <w:tcPr>
            <w:tcW w:w="2894" w:type="pct"/>
            <w:tcBorders>
              <w:top w:val="nil"/>
              <w:left w:val="nil"/>
              <w:bottom w:val="single" w:sz="4" w:space="0" w:color="auto"/>
              <w:right w:val="single" w:sz="4" w:space="0" w:color="auto"/>
            </w:tcBorders>
            <w:shd w:val="clear" w:color="000000" w:fill="FFFFFF"/>
            <w:vAlign w:val="center"/>
            <w:hideMark/>
          </w:tcPr>
          <w:p w14:paraId="727E622F"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Protect </w:t>
            </w:r>
            <w:proofErr w:type="spellStart"/>
            <w:r w:rsidRPr="000E50F0">
              <w:rPr>
                <w:rFonts w:ascii="Arial Narrow" w:hAnsi="Arial Narrow" w:cs="Calibri"/>
                <w:noProof w:val="0"/>
                <w:color w:val="000000"/>
                <w:sz w:val="20"/>
                <w:lang w:val="en-GB" w:eastAsia="en-GB"/>
              </w:rPr>
              <w:t>tehnic</w:t>
            </w:r>
            <w:proofErr w:type="spellEnd"/>
            <w:r w:rsidRPr="000E50F0">
              <w:rPr>
                <w:rFonts w:ascii="Arial Narrow" w:hAnsi="Arial Narrow" w:cs="Calibri"/>
                <w:noProof w:val="0"/>
                <w:color w:val="000000"/>
                <w:sz w:val="20"/>
                <w:lang w:val="en-GB" w:eastAsia="en-GB"/>
              </w:rPr>
              <w:t xml:space="preserve"> &amp; </w:t>
            </w:r>
            <w:proofErr w:type="spellStart"/>
            <w:r w:rsidRPr="000E50F0">
              <w:rPr>
                <w:rFonts w:ascii="Arial Narrow" w:hAnsi="Arial Narrow" w:cs="Calibri"/>
                <w:noProof w:val="0"/>
                <w:color w:val="000000"/>
                <w:sz w:val="20"/>
                <w:lang w:val="en-GB" w:eastAsia="en-GB"/>
              </w:rPr>
              <w:t>Caiete</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Sarcini</w:t>
            </w:r>
            <w:proofErr w:type="spellEnd"/>
            <w:r w:rsidRPr="000E50F0">
              <w:rPr>
                <w:rFonts w:ascii="Arial Narrow" w:hAnsi="Arial Narrow" w:cs="Calibri"/>
                <w:noProof w:val="0"/>
                <w:color w:val="000000"/>
                <w:sz w:val="20"/>
                <w:lang w:val="en-GB" w:eastAsia="en-GB"/>
              </w:rPr>
              <w:t xml:space="preserve"> + </w:t>
            </w:r>
            <w:proofErr w:type="spellStart"/>
            <w:r w:rsidRPr="000E50F0">
              <w:rPr>
                <w:rFonts w:ascii="Arial Narrow" w:hAnsi="Arial Narrow" w:cs="Calibri"/>
                <w:noProof w:val="0"/>
                <w:color w:val="000000"/>
                <w:sz w:val="20"/>
                <w:lang w:val="en-GB" w:eastAsia="en-GB"/>
              </w:rPr>
              <w:t>Detalii</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executie</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7589911E"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1,266,275.73 </w:t>
            </w:r>
          </w:p>
        </w:tc>
      </w:tr>
      <w:tr w:rsidR="000E50F0" w:rsidRPr="000E50F0" w14:paraId="1D85CCD9"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9E1F2"/>
            <w:vAlign w:val="center"/>
            <w:hideMark/>
          </w:tcPr>
          <w:p w14:paraId="10EE37DA"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D9E1F2"/>
            <w:vAlign w:val="center"/>
            <w:hideMark/>
          </w:tcPr>
          <w:p w14:paraId="1DE15B19"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3.5.</w:t>
            </w:r>
          </w:p>
        </w:tc>
        <w:tc>
          <w:tcPr>
            <w:tcW w:w="1370" w:type="pct"/>
            <w:tcBorders>
              <w:top w:val="nil"/>
              <w:left w:val="nil"/>
              <w:bottom w:val="single" w:sz="4" w:space="0" w:color="auto"/>
              <w:right w:val="single" w:sz="4" w:space="0" w:color="auto"/>
            </w:tcBorders>
            <w:shd w:val="clear" w:color="000000" w:fill="D9E1F2"/>
            <w:noWrap/>
            <w:vAlign w:val="bottom"/>
            <w:hideMark/>
          </w:tcPr>
          <w:p w14:paraId="69708AB2"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1,598,418.08 </w:t>
            </w:r>
          </w:p>
        </w:tc>
      </w:tr>
      <w:tr w:rsidR="000E50F0" w:rsidRPr="000E50F0" w14:paraId="7896CCF9"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BDBDB"/>
            <w:vAlign w:val="center"/>
            <w:hideMark/>
          </w:tcPr>
          <w:p w14:paraId="31104FD0"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3.6.</w:t>
            </w:r>
          </w:p>
        </w:tc>
        <w:tc>
          <w:tcPr>
            <w:tcW w:w="2894" w:type="pct"/>
            <w:tcBorders>
              <w:top w:val="nil"/>
              <w:left w:val="nil"/>
              <w:bottom w:val="single" w:sz="4" w:space="0" w:color="auto"/>
              <w:right w:val="single" w:sz="4" w:space="0" w:color="auto"/>
            </w:tcBorders>
            <w:shd w:val="clear" w:color="000000" w:fill="DBDBDB"/>
            <w:vAlign w:val="center"/>
            <w:hideMark/>
          </w:tcPr>
          <w:p w14:paraId="59D2B421"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ORGANIZAREA PROCEDURILOR DE ACHIZITIE</w:t>
            </w:r>
          </w:p>
        </w:tc>
        <w:tc>
          <w:tcPr>
            <w:tcW w:w="1370" w:type="pct"/>
            <w:tcBorders>
              <w:top w:val="nil"/>
              <w:left w:val="nil"/>
              <w:bottom w:val="single" w:sz="4" w:space="0" w:color="auto"/>
              <w:right w:val="single" w:sz="4" w:space="0" w:color="auto"/>
            </w:tcBorders>
            <w:shd w:val="clear" w:color="000000" w:fill="DBDBDB"/>
            <w:vAlign w:val="center"/>
            <w:hideMark/>
          </w:tcPr>
          <w:p w14:paraId="03554077"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5F8FEDEF"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4C42720E"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3.61</w:t>
            </w:r>
          </w:p>
        </w:tc>
        <w:tc>
          <w:tcPr>
            <w:tcW w:w="2894" w:type="pct"/>
            <w:tcBorders>
              <w:top w:val="nil"/>
              <w:left w:val="nil"/>
              <w:bottom w:val="single" w:sz="4" w:space="0" w:color="auto"/>
              <w:right w:val="single" w:sz="4" w:space="0" w:color="auto"/>
            </w:tcBorders>
            <w:shd w:val="clear" w:color="000000" w:fill="FFFFFF"/>
            <w:vAlign w:val="center"/>
            <w:hideMark/>
          </w:tcPr>
          <w:p w14:paraId="2C1E6EC2"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Chettuieli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aferente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fntocmirii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documentatiei</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atribuire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si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muttiplicării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acesteia</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268BE2FE"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42,500.00 </w:t>
            </w:r>
          </w:p>
        </w:tc>
      </w:tr>
      <w:tr w:rsidR="000E50F0" w:rsidRPr="000E50F0" w14:paraId="36B65027"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2FA7C47D"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3.62</w:t>
            </w:r>
          </w:p>
        </w:tc>
        <w:tc>
          <w:tcPr>
            <w:tcW w:w="2894" w:type="pct"/>
            <w:tcBorders>
              <w:top w:val="nil"/>
              <w:left w:val="nil"/>
              <w:bottom w:val="single" w:sz="4" w:space="0" w:color="auto"/>
              <w:right w:val="single" w:sz="4" w:space="0" w:color="auto"/>
            </w:tcBorders>
            <w:shd w:val="clear" w:color="000000" w:fill="FFFFFF"/>
            <w:vAlign w:val="center"/>
            <w:hideMark/>
          </w:tcPr>
          <w:p w14:paraId="5229C102"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Cheltuieli</w:t>
            </w:r>
            <w:proofErr w:type="spellEnd"/>
            <w:r w:rsidRPr="000E50F0">
              <w:rPr>
                <w:rFonts w:ascii="Arial Narrow" w:hAnsi="Arial Narrow" w:cs="Calibri"/>
                <w:noProof w:val="0"/>
                <w:color w:val="000000"/>
                <w:sz w:val="20"/>
                <w:lang w:val="en-GB" w:eastAsia="en-GB"/>
              </w:rPr>
              <w:t xml:space="preserve"> cu </w:t>
            </w:r>
            <w:proofErr w:type="spellStart"/>
            <w:r w:rsidRPr="000E50F0">
              <w:rPr>
                <w:rFonts w:ascii="Arial Narrow" w:hAnsi="Arial Narrow" w:cs="Calibri"/>
                <w:noProof w:val="0"/>
                <w:color w:val="000000"/>
                <w:sz w:val="20"/>
                <w:lang w:val="en-GB" w:eastAsia="en-GB"/>
              </w:rPr>
              <w:t>onorariile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si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transportul</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cazarea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diurrna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membrilor</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desemnați</w:t>
            </w:r>
            <w:proofErr w:type="spellEnd"/>
            <w:r w:rsidRPr="000E50F0">
              <w:rPr>
                <w:rFonts w:ascii="Arial Narrow" w:hAnsi="Arial Narrow" w:cs="Calibri"/>
                <w:noProof w:val="0"/>
                <w:color w:val="000000"/>
                <w:sz w:val="20"/>
                <w:lang w:val="en-GB" w:eastAsia="en-GB"/>
              </w:rPr>
              <w:t xml:space="preserve"> în </w:t>
            </w:r>
            <w:proofErr w:type="spellStart"/>
            <w:r w:rsidRPr="000E50F0">
              <w:rPr>
                <w:rFonts w:ascii="Arial Narrow" w:hAnsi="Arial Narrow" w:cs="Calibri"/>
                <w:noProof w:val="0"/>
                <w:color w:val="000000"/>
                <w:sz w:val="20"/>
                <w:lang w:val="en-GB" w:eastAsia="en-GB"/>
              </w:rPr>
              <w:t>comisiile</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evaluare</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26DE3C26"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7,500.00 </w:t>
            </w:r>
          </w:p>
        </w:tc>
      </w:tr>
      <w:tr w:rsidR="000E50F0" w:rsidRPr="000E50F0" w14:paraId="50C11E81" w14:textId="77777777" w:rsidTr="000E50F0">
        <w:trPr>
          <w:trHeight w:val="51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0B2DB38D"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3.63</w:t>
            </w:r>
          </w:p>
        </w:tc>
        <w:tc>
          <w:tcPr>
            <w:tcW w:w="2894" w:type="pct"/>
            <w:tcBorders>
              <w:top w:val="nil"/>
              <w:left w:val="nil"/>
              <w:bottom w:val="single" w:sz="4" w:space="0" w:color="auto"/>
              <w:right w:val="single" w:sz="4" w:space="0" w:color="auto"/>
            </w:tcBorders>
            <w:shd w:val="clear" w:color="000000" w:fill="FFFFFF"/>
            <w:vAlign w:val="center"/>
            <w:hideMark/>
          </w:tcPr>
          <w:p w14:paraId="734DD15B"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Anunturi</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intentie</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participare</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atribuire</w:t>
            </w:r>
            <w:proofErr w:type="spellEnd"/>
            <w:r w:rsidRPr="000E50F0">
              <w:rPr>
                <w:rFonts w:ascii="Arial Narrow" w:hAnsi="Arial Narrow" w:cs="Calibri"/>
                <w:noProof w:val="0"/>
                <w:color w:val="000000"/>
                <w:sz w:val="20"/>
                <w:lang w:val="en-GB" w:eastAsia="en-GB"/>
              </w:rPr>
              <w:t xml:space="preserve"> a </w:t>
            </w:r>
            <w:proofErr w:type="spellStart"/>
            <w:r w:rsidRPr="000E50F0">
              <w:rPr>
                <w:rFonts w:ascii="Arial Narrow" w:hAnsi="Arial Narrow" w:cs="Calibri"/>
                <w:noProof w:val="0"/>
                <w:color w:val="000000"/>
                <w:sz w:val="20"/>
                <w:lang w:val="en-GB" w:eastAsia="en-GB"/>
              </w:rPr>
              <w:t>contractelor</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corespondentă</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prin</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poșta</w:t>
            </w:r>
            <w:proofErr w:type="spellEnd"/>
            <w:r w:rsidRPr="000E50F0">
              <w:rPr>
                <w:rFonts w:ascii="Arial Narrow" w:hAnsi="Arial Narrow" w:cs="Calibri"/>
                <w:noProof w:val="0"/>
                <w:color w:val="000000"/>
                <w:sz w:val="20"/>
                <w:lang w:val="en-GB" w:eastAsia="en-GB"/>
              </w:rPr>
              <w:t xml:space="preserve">, fax, </w:t>
            </w:r>
            <w:proofErr w:type="spellStart"/>
            <w:r w:rsidRPr="000E50F0">
              <w:rPr>
                <w:rFonts w:ascii="Arial Narrow" w:hAnsi="Arial Narrow" w:cs="Calibri"/>
                <w:noProof w:val="0"/>
                <w:color w:val="000000"/>
                <w:sz w:val="20"/>
                <w:lang w:val="en-GB" w:eastAsia="en-GB"/>
              </w:rPr>
              <w:t>postă</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electronică</w:t>
            </w:r>
            <w:proofErr w:type="spellEnd"/>
            <w:r w:rsidRPr="000E50F0">
              <w:rPr>
                <w:rFonts w:ascii="Arial Narrow" w:hAnsi="Arial Narrow" w:cs="Calibri"/>
                <w:noProof w:val="0"/>
                <w:color w:val="000000"/>
                <w:sz w:val="20"/>
                <w:lang w:val="en-GB" w:eastAsia="en-GB"/>
              </w:rPr>
              <w:t xml:space="preserve"> în </w:t>
            </w:r>
            <w:proofErr w:type="spellStart"/>
            <w:r w:rsidRPr="000E50F0">
              <w:rPr>
                <w:rFonts w:ascii="Arial Narrow" w:hAnsi="Arial Narrow" w:cs="Calibri"/>
                <w:noProof w:val="0"/>
                <w:color w:val="000000"/>
                <w:sz w:val="20"/>
                <w:lang w:val="en-GB" w:eastAsia="en-GB"/>
              </w:rPr>
              <w:t>legătuă</w:t>
            </w:r>
            <w:proofErr w:type="spellEnd"/>
            <w:r w:rsidRPr="000E50F0">
              <w:rPr>
                <w:rFonts w:ascii="Arial Narrow" w:hAnsi="Arial Narrow" w:cs="Calibri"/>
                <w:noProof w:val="0"/>
                <w:color w:val="000000"/>
                <w:sz w:val="20"/>
                <w:lang w:val="en-GB" w:eastAsia="en-GB"/>
              </w:rPr>
              <w:t xml:space="preserve"> cu </w:t>
            </w:r>
            <w:proofErr w:type="spellStart"/>
            <w:r w:rsidRPr="000E50F0">
              <w:rPr>
                <w:rFonts w:ascii="Arial Narrow" w:hAnsi="Arial Narrow" w:cs="Calibri"/>
                <w:noProof w:val="0"/>
                <w:color w:val="000000"/>
                <w:sz w:val="20"/>
                <w:lang w:val="en-GB" w:eastAsia="en-GB"/>
              </w:rPr>
              <w:t>procedurile</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achizitie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publică</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0B65858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   </w:t>
            </w:r>
          </w:p>
        </w:tc>
      </w:tr>
      <w:tr w:rsidR="000E50F0" w:rsidRPr="000E50F0" w14:paraId="1FBE576A"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FFFFFF"/>
            <w:vAlign w:val="center"/>
            <w:hideMark/>
          </w:tcPr>
          <w:p w14:paraId="1BBC221E"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3.64</w:t>
            </w:r>
          </w:p>
        </w:tc>
        <w:tc>
          <w:tcPr>
            <w:tcW w:w="2894" w:type="pct"/>
            <w:tcBorders>
              <w:top w:val="nil"/>
              <w:left w:val="nil"/>
              <w:bottom w:val="single" w:sz="4" w:space="0" w:color="auto"/>
              <w:right w:val="single" w:sz="4" w:space="0" w:color="auto"/>
            </w:tcBorders>
            <w:shd w:val="clear" w:color="000000" w:fill="FFFFFF"/>
            <w:vAlign w:val="center"/>
            <w:hideMark/>
          </w:tcPr>
          <w:p w14:paraId="1B7597EA"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Cheltuieli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aferente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organizării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derulării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procedurilor</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achizitii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publice</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0951BCA2"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15,000.00 </w:t>
            </w:r>
          </w:p>
        </w:tc>
      </w:tr>
      <w:tr w:rsidR="000E50F0" w:rsidRPr="000E50F0" w14:paraId="54B75568"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9E1F2"/>
            <w:vAlign w:val="center"/>
            <w:hideMark/>
          </w:tcPr>
          <w:p w14:paraId="642C38B3"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D9E1F2"/>
            <w:vAlign w:val="center"/>
            <w:hideMark/>
          </w:tcPr>
          <w:p w14:paraId="0F8817E7"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3.6</w:t>
            </w:r>
          </w:p>
        </w:tc>
        <w:tc>
          <w:tcPr>
            <w:tcW w:w="1370" w:type="pct"/>
            <w:tcBorders>
              <w:top w:val="nil"/>
              <w:left w:val="nil"/>
              <w:bottom w:val="single" w:sz="4" w:space="0" w:color="auto"/>
              <w:right w:val="single" w:sz="4" w:space="0" w:color="auto"/>
            </w:tcBorders>
            <w:shd w:val="clear" w:color="000000" w:fill="D9E1F2"/>
            <w:vAlign w:val="center"/>
            <w:hideMark/>
          </w:tcPr>
          <w:p w14:paraId="7309A978"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65,000.00 </w:t>
            </w:r>
          </w:p>
        </w:tc>
      </w:tr>
      <w:tr w:rsidR="000E50F0" w:rsidRPr="000E50F0" w14:paraId="4548D96F"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BDBDB"/>
            <w:vAlign w:val="center"/>
            <w:hideMark/>
          </w:tcPr>
          <w:p w14:paraId="18545784" w14:textId="77777777" w:rsidR="000E50F0" w:rsidRPr="000E50F0" w:rsidRDefault="000E50F0" w:rsidP="000E50F0">
            <w:pPr>
              <w:jc w:val="right"/>
              <w:rPr>
                <w:rFonts w:ascii="Arial Narrow" w:hAnsi="Arial Narrow" w:cs="Calibri"/>
                <w:noProof w:val="0"/>
                <w:sz w:val="20"/>
                <w:lang w:val="en-GB" w:eastAsia="en-GB"/>
              </w:rPr>
            </w:pPr>
            <w:r w:rsidRPr="000E50F0">
              <w:rPr>
                <w:rFonts w:ascii="Arial Narrow" w:hAnsi="Arial Narrow" w:cs="Calibri"/>
                <w:noProof w:val="0"/>
                <w:sz w:val="20"/>
                <w:lang w:val="en-GB" w:eastAsia="en-GB"/>
              </w:rPr>
              <w:t>3.7</w:t>
            </w:r>
          </w:p>
        </w:tc>
        <w:tc>
          <w:tcPr>
            <w:tcW w:w="2894" w:type="pct"/>
            <w:tcBorders>
              <w:top w:val="nil"/>
              <w:left w:val="nil"/>
              <w:bottom w:val="single" w:sz="4" w:space="0" w:color="auto"/>
              <w:right w:val="single" w:sz="4" w:space="0" w:color="auto"/>
            </w:tcBorders>
            <w:shd w:val="clear" w:color="000000" w:fill="DBDBDB"/>
            <w:vAlign w:val="center"/>
            <w:hideMark/>
          </w:tcPr>
          <w:p w14:paraId="76AE2988" w14:textId="77777777" w:rsidR="000E50F0" w:rsidRPr="000E50F0" w:rsidRDefault="000E50F0" w:rsidP="000E50F0">
            <w:pPr>
              <w:rPr>
                <w:rFonts w:ascii="Arial Narrow" w:hAnsi="Arial Narrow" w:cs="Calibri"/>
                <w:noProof w:val="0"/>
                <w:sz w:val="20"/>
                <w:lang w:val="en-GB" w:eastAsia="en-GB"/>
              </w:rPr>
            </w:pPr>
            <w:proofErr w:type="spellStart"/>
            <w:r w:rsidRPr="000E50F0">
              <w:rPr>
                <w:rFonts w:ascii="Arial Narrow" w:hAnsi="Arial Narrow" w:cs="Calibri"/>
                <w:noProof w:val="0"/>
                <w:sz w:val="20"/>
                <w:lang w:val="en-GB" w:eastAsia="en-GB"/>
              </w:rPr>
              <w:t>Consultanţă</w:t>
            </w:r>
            <w:proofErr w:type="spellEnd"/>
          </w:p>
        </w:tc>
        <w:tc>
          <w:tcPr>
            <w:tcW w:w="1370" w:type="pct"/>
            <w:tcBorders>
              <w:top w:val="nil"/>
              <w:left w:val="nil"/>
              <w:bottom w:val="single" w:sz="4" w:space="0" w:color="auto"/>
              <w:right w:val="single" w:sz="4" w:space="0" w:color="auto"/>
            </w:tcBorders>
            <w:shd w:val="clear" w:color="000000" w:fill="DBDBDB"/>
            <w:noWrap/>
            <w:vAlign w:val="bottom"/>
            <w:hideMark/>
          </w:tcPr>
          <w:p w14:paraId="127C4AA8"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247ED7E5" w14:textId="77777777" w:rsidTr="000E50F0">
        <w:trPr>
          <w:trHeight w:val="330"/>
        </w:trPr>
        <w:tc>
          <w:tcPr>
            <w:tcW w:w="736" w:type="pct"/>
            <w:vMerge w:val="restart"/>
            <w:tcBorders>
              <w:top w:val="nil"/>
              <w:left w:val="single" w:sz="4" w:space="0" w:color="auto"/>
              <w:bottom w:val="single" w:sz="4" w:space="0" w:color="auto"/>
              <w:right w:val="single" w:sz="4" w:space="0" w:color="auto"/>
            </w:tcBorders>
            <w:shd w:val="clear" w:color="auto" w:fill="auto"/>
            <w:vAlign w:val="center"/>
            <w:hideMark/>
          </w:tcPr>
          <w:p w14:paraId="16CA5F54"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6CB7D17C"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xml:space="preserve">3.7.1. </w:t>
            </w:r>
            <w:proofErr w:type="spellStart"/>
            <w:r w:rsidRPr="000E50F0">
              <w:rPr>
                <w:rFonts w:ascii="Arial Narrow" w:hAnsi="Arial Narrow" w:cs="Calibri"/>
                <w:noProof w:val="0"/>
                <w:sz w:val="20"/>
                <w:lang w:val="en-GB" w:eastAsia="en-GB"/>
              </w:rPr>
              <w:t>Managementul</w:t>
            </w:r>
            <w:proofErr w:type="spellEnd"/>
            <w:r w:rsidRPr="000E50F0">
              <w:rPr>
                <w:rFonts w:ascii="Arial Narrow" w:hAnsi="Arial Narrow" w:cs="Calibri"/>
                <w:noProof w:val="0"/>
                <w:sz w:val="20"/>
                <w:lang w:val="en-GB" w:eastAsia="en-GB"/>
              </w:rPr>
              <w:t xml:space="preserve"> de </w:t>
            </w:r>
            <w:proofErr w:type="spellStart"/>
            <w:r w:rsidRPr="000E50F0">
              <w:rPr>
                <w:rFonts w:ascii="Arial Narrow" w:hAnsi="Arial Narrow" w:cs="Calibri"/>
                <w:noProof w:val="0"/>
                <w:sz w:val="20"/>
                <w:lang w:val="en-GB" w:eastAsia="en-GB"/>
              </w:rPr>
              <w:t>proiect</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pentru</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obiectivul</w:t>
            </w:r>
            <w:proofErr w:type="spellEnd"/>
            <w:r w:rsidRPr="000E50F0">
              <w:rPr>
                <w:rFonts w:ascii="Arial Narrow" w:hAnsi="Arial Narrow" w:cs="Calibri"/>
                <w:noProof w:val="0"/>
                <w:sz w:val="20"/>
                <w:lang w:val="en-GB" w:eastAsia="en-GB"/>
              </w:rPr>
              <w:t xml:space="preserve"> de </w:t>
            </w:r>
            <w:proofErr w:type="spellStart"/>
            <w:r w:rsidRPr="000E50F0">
              <w:rPr>
                <w:rFonts w:ascii="Arial Narrow" w:hAnsi="Arial Narrow" w:cs="Calibri"/>
                <w:noProof w:val="0"/>
                <w:sz w:val="20"/>
                <w:lang w:val="en-GB" w:eastAsia="en-GB"/>
              </w:rPr>
              <w:t>investiţii</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62EC762F"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325,000.00 </w:t>
            </w:r>
          </w:p>
        </w:tc>
      </w:tr>
      <w:tr w:rsidR="000E50F0" w:rsidRPr="000E50F0" w14:paraId="6E69250E" w14:textId="77777777" w:rsidTr="000E50F0">
        <w:trPr>
          <w:trHeight w:val="330"/>
        </w:trPr>
        <w:tc>
          <w:tcPr>
            <w:tcW w:w="736" w:type="pct"/>
            <w:vMerge/>
            <w:tcBorders>
              <w:top w:val="nil"/>
              <w:left w:val="single" w:sz="4" w:space="0" w:color="auto"/>
              <w:bottom w:val="single" w:sz="4" w:space="0" w:color="auto"/>
              <w:right w:val="single" w:sz="4" w:space="0" w:color="auto"/>
            </w:tcBorders>
            <w:vAlign w:val="center"/>
            <w:hideMark/>
          </w:tcPr>
          <w:p w14:paraId="312D3878" w14:textId="77777777" w:rsidR="000E50F0" w:rsidRPr="000E50F0" w:rsidRDefault="000E50F0" w:rsidP="000E50F0">
            <w:pPr>
              <w:rPr>
                <w:rFonts w:ascii="Arial Narrow" w:hAnsi="Arial Narrow" w:cs="Calibri"/>
                <w:noProof w:val="0"/>
                <w:sz w:val="20"/>
                <w:lang w:val="en-GB" w:eastAsia="en-GB"/>
              </w:rPr>
            </w:pPr>
          </w:p>
        </w:tc>
        <w:tc>
          <w:tcPr>
            <w:tcW w:w="2894" w:type="pct"/>
            <w:tcBorders>
              <w:top w:val="nil"/>
              <w:left w:val="nil"/>
              <w:bottom w:val="single" w:sz="4" w:space="0" w:color="auto"/>
              <w:right w:val="single" w:sz="4" w:space="0" w:color="auto"/>
            </w:tcBorders>
            <w:shd w:val="clear" w:color="auto" w:fill="auto"/>
            <w:vAlign w:val="center"/>
            <w:hideMark/>
          </w:tcPr>
          <w:p w14:paraId="2EDC29FD"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xml:space="preserve">3.7.2. </w:t>
            </w:r>
            <w:proofErr w:type="spellStart"/>
            <w:r w:rsidRPr="000E50F0">
              <w:rPr>
                <w:rFonts w:ascii="Arial Narrow" w:hAnsi="Arial Narrow" w:cs="Calibri"/>
                <w:noProof w:val="0"/>
                <w:sz w:val="20"/>
                <w:lang w:val="en-GB" w:eastAsia="en-GB"/>
              </w:rPr>
              <w:t>Auditul</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financiar</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4F4392F2"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60,000.00 </w:t>
            </w:r>
          </w:p>
        </w:tc>
      </w:tr>
      <w:tr w:rsidR="000E50F0" w:rsidRPr="000E50F0" w14:paraId="71BAF4C2"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9E1F2"/>
            <w:vAlign w:val="center"/>
            <w:hideMark/>
          </w:tcPr>
          <w:p w14:paraId="52BF6D71"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w:t>
            </w:r>
          </w:p>
        </w:tc>
        <w:tc>
          <w:tcPr>
            <w:tcW w:w="2894" w:type="pct"/>
            <w:tcBorders>
              <w:top w:val="nil"/>
              <w:left w:val="nil"/>
              <w:bottom w:val="single" w:sz="4" w:space="0" w:color="auto"/>
              <w:right w:val="single" w:sz="4" w:space="0" w:color="auto"/>
            </w:tcBorders>
            <w:shd w:val="clear" w:color="000000" w:fill="D9E1F2"/>
            <w:vAlign w:val="center"/>
            <w:hideMark/>
          </w:tcPr>
          <w:p w14:paraId="14D65C7F"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3.7</w:t>
            </w:r>
          </w:p>
        </w:tc>
        <w:tc>
          <w:tcPr>
            <w:tcW w:w="1370" w:type="pct"/>
            <w:tcBorders>
              <w:top w:val="nil"/>
              <w:left w:val="nil"/>
              <w:bottom w:val="single" w:sz="4" w:space="0" w:color="auto"/>
              <w:right w:val="single" w:sz="4" w:space="0" w:color="auto"/>
            </w:tcBorders>
            <w:shd w:val="clear" w:color="000000" w:fill="D9E1F2"/>
            <w:noWrap/>
            <w:vAlign w:val="bottom"/>
            <w:hideMark/>
          </w:tcPr>
          <w:p w14:paraId="7EA742CF"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385,000.00 </w:t>
            </w:r>
          </w:p>
        </w:tc>
      </w:tr>
      <w:tr w:rsidR="000E50F0" w:rsidRPr="000E50F0" w14:paraId="437C867C"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BDBDB"/>
            <w:vAlign w:val="center"/>
            <w:hideMark/>
          </w:tcPr>
          <w:p w14:paraId="2C4CB688" w14:textId="77777777" w:rsidR="000E50F0" w:rsidRPr="000E50F0" w:rsidRDefault="000E50F0" w:rsidP="000E50F0">
            <w:pPr>
              <w:jc w:val="right"/>
              <w:rPr>
                <w:rFonts w:ascii="Arial Narrow" w:hAnsi="Arial Narrow" w:cs="Calibri"/>
                <w:noProof w:val="0"/>
                <w:sz w:val="20"/>
                <w:lang w:val="en-GB" w:eastAsia="en-GB"/>
              </w:rPr>
            </w:pPr>
            <w:r w:rsidRPr="000E50F0">
              <w:rPr>
                <w:rFonts w:ascii="Arial Narrow" w:hAnsi="Arial Narrow" w:cs="Calibri"/>
                <w:noProof w:val="0"/>
                <w:sz w:val="20"/>
                <w:lang w:val="en-GB" w:eastAsia="en-GB"/>
              </w:rPr>
              <w:t>3.8</w:t>
            </w:r>
          </w:p>
        </w:tc>
        <w:tc>
          <w:tcPr>
            <w:tcW w:w="2894" w:type="pct"/>
            <w:tcBorders>
              <w:top w:val="nil"/>
              <w:left w:val="nil"/>
              <w:bottom w:val="single" w:sz="4" w:space="0" w:color="auto"/>
              <w:right w:val="single" w:sz="4" w:space="0" w:color="auto"/>
            </w:tcBorders>
            <w:shd w:val="clear" w:color="000000" w:fill="DBDBDB"/>
            <w:vAlign w:val="center"/>
            <w:hideMark/>
          </w:tcPr>
          <w:p w14:paraId="16034338" w14:textId="77777777" w:rsidR="000E50F0" w:rsidRPr="000E50F0" w:rsidRDefault="000E50F0" w:rsidP="000E50F0">
            <w:pPr>
              <w:rPr>
                <w:rFonts w:ascii="Arial Narrow" w:hAnsi="Arial Narrow" w:cs="Calibri"/>
                <w:noProof w:val="0"/>
                <w:sz w:val="20"/>
                <w:lang w:val="en-GB" w:eastAsia="en-GB"/>
              </w:rPr>
            </w:pPr>
            <w:proofErr w:type="spellStart"/>
            <w:r w:rsidRPr="000E50F0">
              <w:rPr>
                <w:rFonts w:ascii="Arial Narrow" w:hAnsi="Arial Narrow" w:cs="Calibri"/>
                <w:noProof w:val="0"/>
                <w:sz w:val="20"/>
                <w:lang w:val="en-GB" w:eastAsia="en-GB"/>
              </w:rPr>
              <w:t>Asistenţă</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tehnică</w:t>
            </w:r>
            <w:proofErr w:type="spellEnd"/>
          </w:p>
        </w:tc>
        <w:tc>
          <w:tcPr>
            <w:tcW w:w="1370" w:type="pct"/>
            <w:tcBorders>
              <w:top w:val="nil"/>
              <w:left w:val="nil"/>
              <w:bottom w:val="single" w:sz="4" w:space="0" w:color="auto"/>
              <w:right w:val="single" w:sz="4" w:space="0" w:color="auto"/>
            </w:tcBorders>
            <w:shd w:val="clear" w:color="000000" w:fill="DBDBDB"/>
            <w:noWrap/>
            <w:vAlign w:val="bottom"/>
            <w:hideMark/>
          </w:tcPr>
          <w:p w14:paraId="16367D95"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429041FD" w14:textId="77777777" w:rsidTr="000E50F0">
        <w:trPr>
          <w:trHeight w:val="33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1B401638"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04A12DA7"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xml:space="preserve">3.8.1. </w:t>
            </w:r>
            <w:proofErr w:type="spellStart"/>
            <w:r w:rsidRPr="000E50F0">
              <w:rPr>
                <w:rFonts w:ascii="Arial Narrow" w:hAnsi="Arial Narrow" w:cs="Calibri"/>
                <w:noProof w:val="0"/>
                <w:sz w:val="20"/>
                <w:lang w:val="en-GB" w:eastAsia="en-GB"/>
              </w:rPr>
              <w:t>Asistenţă</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tehnică</w:t>
            </w:r>
            <w:proofErr w:type="spellEnd"/>
            <w:r w:rsidRPr="000E50F0">
              <w:rPr>
                <w:rFonts w:ascii="Arial Narrow" w:hAnsi="Arial Narrow" w:cs="Calibri"/>
                <w:noProof w:val="0"/>
                <w:sz w:val="20"/>
                <w:lang w:val="en-GB" w:eastAsia="en-GB"/>
              </w:rPr>
              <w:t xml:space="preserve"> din </w:t>
            </w:r>
            <w:proofErr w:type="spellStart"/>
            <w:r w:rsidRPr="000E50F0">
              <w:rPr>
                <w:rFonts w:ascii="Arial Narrow" w:hAnsi="Arial Narrow" w:cs="Calibri"/>
                <w:noProof w:val="0"/>
                <w:sz w:val="20"/>
                <w:lang w:val="en-GB" w:eastAsia="en-GB"/>
              </w:rPr>
              <w:t>partea</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proiectantului</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366101D6"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13297AE0" w14:textId="77777777" w:rsidTr="000E50F0">
        <w:trPr>
          <w:trHeight w:val="33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3340592F"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46AA247C"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xml:space="preserve">3.8.1.1. pe </w:t>
            </w:r>
            <w:proofErr w:type="spellStart"/>
            <w:r w:rsidRPr="000E50F0">
              <w:rPr>
                <w:rFonts w:ascii="Arial Narrow" w:hAnsi="Arial Narrow" w:cs="Calibri"/>
                <w:noProof w:val="0"/>
                <w:sz w:val="20"/>
                <w:lang w:val="en-GB" w:eastAsia="en-GB"/>
              </w:rPr>
              <w:t>perioada</w:t>
            </w:r>
            <w:proofErr w:type="spellEnd"/>
            <w:r w:rsidRPr="000E50F0">
              <w:rPr>
                <w:rFonts w:ascii="Arial Narrow" w:hAnsi="Arial Narrow" w:cs="Calibri"/>
                <w:noProof w:val="0"/>
                <w:sz w:val="20"/>
                <w:lang w:val="en-GB" w:eastAsia="en-GB"/>
              </w:rPr>
              <w:t xml:space="preserve"> de </w:t>
            </w:r>
            <w:proofErr w:type="spellStart"/>
            <w:r w:rsidRPr="000E50F0">
              <w:rPr>
                <w:rFonts w:ascii="Arial Narrow" w:hAnsi="Arial Narrow" w:cs="Calibri"/>
                <w:noProof w:val="0"/>
                <w:sz w:val="20"/>
                <w:lang w:val="en-GB" w:eastAsia="en-GB"/>
              </w:rPr>
              <w:t>execuţie</w:t>
            </w:r>
            <w:proofErr w:type="spellEnd"/>
            <w:r w:rsidRPr="000E50F0">
              <w:rPr>
                <w:rFonts w:ascii="Arial Narrow" w:hAnsi="Arial Narrow" w:cs="Calibri"/>
                <w:noProof w:val="0"/>
                <w:sz w:val="20"/>
                <w:lang w:val="en-GB" w:eastAsia="en-GB"/>
              </w:rPr>
              <w:t xml:space="preserve"> a </w:t>
            </w:r>
            <w:proofErr w:type="spellStart"/>
            <w:r w:rsidRPr="000E50F0">
              <w:rPr>
                <w:rFonts w:ascii="Arial Narrow" w:hAnsi="Arial Narrow" w:cs="Calibri"/>
                <w:noProof w:val="0"/>
                <w:sz w:val="20"/>
                <w:lang w:val="en-GB" w:eastAsia="en-GB"/>
              </w:rPr>
              <w:t>lucrărilor</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08467CAC"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299,083.26 </w:t>
            </w:r>
          </w:p>
        </w:tc>
      </w:tr>
      <w:tr w:rsidR="000E50F0" w:rsidRPr="000E50F0" w14:paraId="6EE423EB" w14:textId="77777777" w:rsidTr="000E50F0">
        <w:trPr>
          <w:trHeight w:val="765"/>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395B932E"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092A2135"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xml:space="preserve">3.8.1.2. </w:t>
            </w:r>
            <w:proofErr w:type="spellStart"/>
            <w:r w:rsidRPr="000E50F0">
              <w:rPr>
                <w:rFonts w:ascii="Arial Narrow" w:hAnsi="Arial Narrow" w:cs="Calibri"/>
                <w:noProof w:val="0"/>
                <w:sz w:val="20"/>
                <w:lang w:val="en-GB" w:eastAsia="en-GB"/>
              </w:rPr>
              <w:t>pentru</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participarea</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proiectantului</w:t>
            </w:r>
            <w:proofErr w:type="spellEnd"/>
            <w:r w:rsidRPr="000E50F0">
              <w:rPr>
                <w:rFonts w:ascii="Arial Narrow" w:hAnsi="Arial Narrow" w:cs="Calibri"/>
                <w:noProof w:val="0"/>
                <w:sz w:val="20"/>
                <w:lang w:val="en-GB" w:eastAsia="en-GB"/>
              </w:rPr>
              <w:t xml:space="preserve"> la </w:t>
            </w:r>
            <w:proofErr w:type="spellStart"/>
            <w:r w:rsidRPr="000E50F0">
              <w:rPr>
                <w:rFonts w:ascii="Arial Narrow" w:hAnsi="Arial Narrow" w:cs="Calibri"/>
                <w:noProof w:val="0"/>
                <w:sz w:val="20"/>
                <w:lang w:val="en-GB" w:eastAsia="en-GB"/>
              </w:rPr>
              <w:t>fazele</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incluse</w:t>
            </w:r>
            <w:proofErr w:type="spellEnd"/>
            <w:r w:rsidRPr="000E50F0">
              <w:rPr>
                <w:rFonts w:ascii="Arial Narrow" w:hAnsi="Arial Narrow" w:cs="Calibri"/>
                <w:noProof w:val="0"/>
                <w:sz w:val="20"/>
                <w:lang w:val="en-GB" w:eastAsia="en-GB"/>
              </w:rPr>
              <w:t xml:space="preserve"> în </w:t>
            </w:r>
            <w:proofErr w:type="spellStart"/>
            <w:r w:rsidRPr="000E50F0">
              <w:rPr>
                <w:rFonts w:ascii="Arial Narrow" w:hAnsi="Arial Narrow" w:cs="Calibri"/>
                <w:noProof w:val="0"/>
                <w:sz w:val="20"/>
                <w:lang w:val="en-GB" w:eastAsia="en-GB"/>
              </w:rPr>
              <w:t>programul</w:t>
            </w:r>
            <w:proofErr w:type="spellEnd"/>
            <w:r w:rsidRPr="000E50F0">
              <w:rPr>
                <w:rFonts w:ascii="Arial Narrow" w:hAnsi="Arial Narrow" w:cs="Calibri"/>
                <w:noProof w:val="0"/>
                <w:sz w:val="20"/>
                <w:lang w:val="en-GB" w:eastAsia="en-GB"/>
              </w:rPr>
              <w:t xml:space="preserve"> de control al </w:t>
            </w:r>
            <w:proofErr w:type="spellStart"/>
            <w:r w:rsidRPr="000E50F0">
              <w:rPr>
                <w:rFonts w:ascii="Arial Narrow" w:hAnsi="Arial Narrow" w:cs="Calibri"/>
                <w:noProof w:val="0"/>
                <w:sz w:val="20"/>
                <w:lang w:val="en-GB" w:eastAsia="en-GB"/>
              </w:rPr>
              <w:t>lucrărilor</w:t>
            </w:r>
            <w:proofErr w:type="spellEnd"/>
            <w:r w:rsidRPr="000E50F0">
              <w:rPr>
                <w:rFonts w:ascii="Arial Narrow" w:hAnsi="Arial Narrow" w:cs="Calibri"/>
                <w:noProof w:val="0"/>
                <w:sz w:val="20"/>
                <w:lang w:val="en-GB" w:eastAsia="en-GB"/>
              </w:rPr>
              <w:t xml:space="preserve"> de </w:t>
            </w:r>
            <w:proofErr w:type="spellStart"/>
            <w:r w:rsidRPr="000E50F0">
              <w:rPr>
                <w:rFonts w:ascii="Arial Narrow" w:hAnsi="Arial Narrow" w:cs="Calibri"/>
                <w:noProof w:val="0"/>
                <w:sz w:val="20"/>
                <w:lang w:val="en-GB" w:eastAsia="en-GB"/>
              </w:rPr>
              <w:t>execuţie</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avizat</w:t>
            </w:r>
            <w:proofErr w:type="spellEnd"/>
            <w:r w:rsidRPr="000E50F0">
              <w:rPr>
                <w:rFonts w:ascii="Arial Narrow" w:hAnsi="Arial Narrow" w:cs="Calibri"/>
                <w:noProof w:val="0"/>
                <w:sz w:val="20"/>
                <w:lang w:val="en-GB" w:eastAsia="en-GB"/>
              </w:rPr>
              <w:t xml:space="preserve"> de </w:t>
            </w:r>
            <w:proofErr w:type="spellStart"/>
            <w:r w:rsidRPr="000E50F0">
              <w:rPr>
                <w:rFonts w:ascii="Arial Narrow" w:hAnsi="Arial Narrow" w:cs="Calibri"/>
                <w:noProof w:val="0"/>
                <w:sz w:val="20"/>
                <w:lang w:val="en-GB" w:eastAsia="en-GB"/>
              </w:rPr>
              <w:t>către</w:t>
            </w:r>
            <w:proofErr w:type="spellEnd"/>
            <w:r w:rsidRPr="000E50F0">
              <w:rPr>
                <w:rFonts w:ascii="Arial Narrow" w:hAnsi="Arial Narrow" w:cs="Calibri"/>
                <w:noProof w:val="0"/>
                <w:sz w:val="20"/>
                <w:lang w:val="en-GB" w:eastAsia="en-GB"/>
              </w:rPr>
              <w:t xml:space="preserve"> </w:t>
            </w:r>
            <w:proofErr w:type="spellStart"/>
            <w:r w:rsidRPr="000E50F0">
              <w:rPr>
                <w:rFonts w:ascii="Arial Narrow" w:hAnsi="Arial Narrow" w:cs="Calibri"/>
                <w:noProof w:val="0"/>
                <w:sz w:val="20"/>
                <w:lang w:val="en-GB" w:eastAsia="en-GB"/>
              </w:rPr>
              <w:t>Inspectoratul</w:t>
            </w:r>
            <w:proofErr w:type="spellEnd"/>
            <w:r w:rsidRPr="000E50F0">
              <w:rPr>
                <w:rFonts w:ascii="Arial Narrow" w:hAnsi="Arial Narrow" w:cs="Calibri"/>
                <w:noProof w:val="0"/>
                <w:sz w:val="20"/>
                <w:lang w:val="en-GB" w:eastAsia="en-GB"/>
              </w:rPr>
              <w:t xml:space="preserve"> de Stat în </w:t>
            </w:r>
            <w:proofErr w:type="spellStart"/>
            <w:r w:rsidRPr="000E50F0">
              <w:rPr>
                <w:rFonts w:ascii="Arial Narrow" w:hAnsi="Arial Narrow" w:cs="Calibri"/>
                <w:noProof w:val="0"/>
                <w:sz w:val="20"/>
                <w:lang w:val="en-GB" w:eastAsia="en-GB"/>
              </w:rPr>
              <w:t>Construcţii</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3048AB66"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299,083.26 </w:t>
            </w:r>
          </w:p>
        </w:tc>
      </w:tr>
      <w:tr w:rsidR="000E50F0" w:rsidRPr="000E50F0" w14:paraId="278D8DD7" w14:textId="77777777" w:rsidTr="000E50F0">
        <w:trPr>
          <w:trHeight w:val="510"/>
        </w:trPr>
        <w:tc>
          <w:tcPr>
            <w:tcW w:w="736" w:type="pct"/>
            <w:tcBorders>
              <w:top w:val="nil"/>
              <w:left w:val="single" w:sz="4" w:space="0" w:color="auto"/>
              <w:bottom w:val="single" w:sz="4" w:space="0" w:color="auto"/>
              <w:right w:val="single" w:sz="4" w:space="0" w:color="auto"/>
            </w:tcBorders>
            <w:shd w:val="clear" w:color="auto" w:fill="auto"/>
            <w:vAlign w:val="center"/>
            <w:hideMark/>
          </w:tcPr>
          <w:p w14:paraId="4142F398" w14:textId="77777777" w:rsidR="000E50F0" w:rsidRPr="000E50F0" w:rsidRDefault="000E50F0" w:rsidP="000E50F0">
            <w:pPr>
              <w:rPr>
                <w:rFonts w:ascii="Arial Narrow" w:hAnsi="Arial Narrow" w:cs="Calibri"/>
                <w:noProof w:val="0"/>
                <w:sz w:val="20"/>
                <w:lang w:val="en-GB" w:eastAsia="en-GB"/>
              </w:rPr>
            </w:pPr>
            <w:r w:rsidRPr="000E50F0">
              <w:rPr>
                <w:rFonts w:ascii="Arial Narrow" w:hAnsi="Arial Narrow" w:cs="Calibri"/>
                <w:noProof w:val="0"/>
                <w:sz w:val="20"/>
                <w:lang w:val="en-GB" w:eastAsia="en-GB"/>
              </w:rPr>
              <w:t> </w:t>
            </w:r>
          </w:p>
        </w:tc>
        <w:tc>
          <w:tcPr>
            <w:tcW w:w="2894" w:type="pct"/>
            <w:tcBorders>
              <w:top w:val="nil"/>
              <w:left w:val="nil"/>
              <w:bottom w:val="single" w:sz="4" w:space="0" w:color="auto"/>
              <w:right w:val="single" w:sz="4" w:space="0" w:color="auto"/>
            </w:tcBorders>
            <w:shd w:val="clear" w:color="auto" w:fill="auto"/>
            <w:vAlign w:val="center"/>
            <w:hideMark/>
          </w:tcPr>
          <w:p w14:paraId="4087E68F" w14:textId="77777777" w:rsidR="000E50F0" w:rsidRPr="000E50F0" w:rsidRDefault="000E50F0" w:rsidP="000E50F0">
            <w:pPr>
              <w:rPr>
                <w:rFonts w:ascii="Calibri" w:hAnsi="Calibri" w:cs="Calibri"/>
                <w:noProof w:val="0"/>
                <w:sz w:val="20"/>
                <w:lang w:val="en-GB" w:eastAsia="en-GB"/>
              </w:rPr>
            </w:pPr>
            <w:r w:rsidRPr="000E50F0">
              <w:rPr>
                <w:rFonts w:ascii="Calibri" w:hAnsi="Calibri" w:cs="Calibri"/>
                <w:noProof w:val="0"/>
                <w:sz w:val="20"/>
                <w:lang w:val="en-GB" w:eastAsia="en-GB"/>
              </w:rPr>
              <w:t xml:space="preserve">3.8.2. </w:t>
            </w:r>
            <w:proofErr w:type="spellStart"/>
            <w:r w:rsidRPr="000E50F0">
              <w:rPr>
                <w:rFonts w:ascii="Calibri" w:hAnsi="Calibri" w:cs="Calibri"/>
                <w:noProof w:val="0"/>
                <w:sz w:val="20"/>
                <w:lang w:val="en-GB" w:eastAsia="en-GB"/>
              </w:rPr>
              <w:t>Dirigenţie</w:t>
            </w:r>
            <w:proofErr w:type="spellEnd"/>
            <w:r w:rsidRPr="000E50F0">
              <w:rPr>
                <w:rFonts w:ascii="Calibri" w:hAnsi="Calibri" w:cs="Calibri"/>
                <w:noProof w:val="0"/>
                <w:sz w:val="20"/>
                <w:lang w:val="en-GB" w:eastAsia="en-GB"/>
              </w:rPr>
              <w:t xml:space="preserve"> de </w:t>
            </w:r>
            <w:proofErr w:type="spellStart"/>
            <w:r w:rsidRPr="000E50F0">
              <w:rPr>
                <w:rFonts w:ascii="Calibri" w:hAnsi="Calibri" w:cs="Calibri"/>
                <w:noProof w:val="0"/>
                <w:sz w:val="20"/>
                <w:lang w:val="en-GB" w:eastAsia="en-GB"/>
              </w:rPr>
              <w:t>şantier</w:t>
            </w:r>
            <w:proofErr w:type="spellEnd"/>
            <w:r w:rsidRPr="000E50F0">
              <w:rPr>
                <w:rFonts w:ascii="Calibri" w:hAnsi="Calibri" w:cs="Calibri"/>
                <w:noProof w:val="0"/>
                <w:sz w:val="20"/>
                <w:lang w:val="en-GB" w:eastAsia="en-GB"/>
              </w:rPr>
              <w:t xml:space="preserve"> </w:t>
            </w:r>
            <w:proofErr w:type="spellStart"/>
            <w:r w:rsidRPr="000E50F0">
              <w:rPr>
                <w:rFonts w:ascii="Calibri" w:hAnsi="Calibri" w:cs="Calibri"/>
                <w:noProof w:val="0"/>
                <w:sz w:val="20"/>
                <w:lang w:val="en-GB" w:eastAsia="en-GB"/>
              </w:rPr>
              <w:t>asigurat</w:t>
            </w:r>
            <w:proofErr w:type="spellEnd"/>
            <w:r w:rsidRPr="000E50F0">
              <w:rPr>
                <w:rFonts w:ascii="Calibri" w:hAnsi="Calibri" w:cs="Calibri"/>
                <w:noProof w:val="0"/>
                <w:sz w:val="20"/>
                <w:lang w:val="en-GB" w:eastAsia="en-GB"/>
              </w:rPr>
              <w:t xml:space="preserve"> de </w:t>
            </w:r>
            <w:proofErr w:type="spellStart"/>
            <w:r w:rsidRPr="000E50F0">
              <w:rPr>
                <w:rFonts w:ascii="Calibri" w:hAnsi="Calibri" w:cs="Calibri"/>
                <w:noProof w:val="0"/>
                <w:sz w:val="20"/>
                <w:lang w:val="en-GB" w:eastAsia="en-GB"/>
              </w:rPr>
              <w:t>către</w:t>
            </w:r>
            <w:proofErr w:type="spellEnd"/>
            <w:r w:rsidRPr="000E50F0">
              <w:rPr>
                <w:rFonts w:ascii="Calibri" w:hAnsi="Calibri" w:cs="Calibri"/>
                <w:noProof w:val="0"/>
                <w:sz w:val="20"/>
                <w:lang w:val="en-GB" w:eastAsia="en-GB"/>
              </w:rPr>
              <w:t xml:space="preserve"> personal </w:t>
            </w:r>
            <w:proofErr w:type="spellStart"/>
            <w:r w:rsidRPr="000E50F0">
              <w:rPr>
                <w:rFonts w:ascii="Calibri" w:hAnsi="Calibri" w:cs="Calibri"/>
                <w:noProof w:val="0"/>
                <w:sz w:val="20"/>
                <w:lang w:val="en-GB" w:eastAsia="en-GB"/>
              </w:rPr>
              <w:t>tehnic</w:t>
            </w:r>
            <w:proofErr w:type="spellEnd"/>
            <w:r w:rsidRPr="000E50F0">
              <w:rPr>
                <w:rFonts w:ascii="Calibri" w:hAnsi="Calibri" w:cs="Calibri"/>
                <w:noProof w:val="0"/>
                <w:sz w:val="20"/>
                <w:lang w:val="en-GB" w:eastAsia="en-GB"/>
              </w:rPr>
              <w:t xml:space="preserve"> </w:t>
            </w:r>
            <w:proofErr w:type="spellStart"/>
            <w:r w:rsidRPr="000E50F0">
              <w:rPr>
                <w:rFonts w:ascii="Calibri" w:hAnsi="Calibri" w:cs="Calibri"/>
                <w:noProof w:val="0"/>
                <w:sz w:val="20"/>
                <w:lang w:val="en-GB" w:eastAsia="en-GB"/>
              </w:rPr>
              <w:t>autorizat</w:t>
            </w:r>
            <w:proofErr w:type="spellEnd"/>
          </w:p>
        </w:tc>
        <w:tc>
          <w:tcPr>
            <w:tcW w:w="1370" w:type="pct"/>
            <w:tcBorders>
              <w:top w:val="nil"/>
              <w:left w:val="nil"/>
              <w:bottom w:val="single" w:sz="4" w:space="0" w:color="auto"/>
              <w:right w:val="single" w:sz="4" w:space="0" w:color="auto"/>
            </w:tcBorders>
            <w:shd w:val="clear" w:color="auto" w:fill="auto"/>
            <w:noWrap/>
            <w:vAlign w:val="bottom"/>
            <w:hideMark/>
          </w:tcPr>
          <w:p w14:paraId="38A4DBB5"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897,249.78 </w:t>
            </w:r>
          </w:p>
        </w:tc>
      </w:tr>
      <w:tr w:rsidR="000E50F0" w:rsidRPr="000E50F0" w14:paraId="4BD3BE7E" w14:textId="77777777" w:rsidTr="000E50F0">
        <w:trPr>
          <w:trHeight w:val="330"/>
        </w:trPr>
        <w:tc>
          <w:tcPr>
            <w:tcW w:w="736" w:type="pct"/>
            <w:tcBorders>
              <w:top w:val="nil"/>
              <w:left w:val="single" w:sz="4" w:space="0" w:color="auto"/>
              <w:bottom w:val="single" w:sz="4" w:space="0" w:color="auto"/>
              <w:right w:val="single" w:sz="4" w:space="0" w:color="auto"/>
            </w:tcBorders>
            <w:shd w:val="clear" w:color="000000" w:fill="D9E1F2"/>
            <w:vAlign w:val="center"/>
            <w:hideMark/>
          </w:tcPr>
          <w:p w14:paraId="7C8737D6"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2894" w:type="pct"/>
            <w:tcBorders>
              <w:top w:val="nil"/>
              <w:left w:val="nil"/>
              <w:bottom w:val="single" w:sz="4" w:space="0" w:color="auto"/>
              <w:right w:val="single" w:sz="4" w:space="0" w:color="auto"/>
            </w:tcBorders>
            <w:shd w:val="clear" w:color="000000" w:fill="D9E1F2"/>
            <w:vAlign w:val="center"/>
            <w:hideMark/>
          </w:tcPr>
          <w:p w14:paraId="6A75F890" w14:textId="77777777" w:rsidR="000E50F0" w:rsidRPr="000E50F0" w:rsidRDefault="000E50F0" w:rsidP="000E50F0">
            <w:pPr>
              <w:jc w:val="cente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3.8</w:t>
            </w:r>
          </w:p>
        </w:tc>
        <w:tc>
          <w:tcPr>
            <w:tcW w:w="1370" w:type="pct"/>
            <w:tcBorders>
              <w:top w:val="nil"/>
              <w:left w:val="nil"/>
              <w:bottom w:val="single" w:sz="4" w:space="0" w:color="auto"/>
              <w:right w:val="single" w:sz="4" w:space="0" w:color="auto"/>
            </w:tcBorders>
            <w:shd w:val="clear" w:color="000000" w:fill="D9E1F2"/>
            <w:noWrap/>
            <w:vAlign w:val="bottom"/>
            <w:hideMark/>
          </w:tcPr>
          <w:p w14:paraId="4ACD94D6"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1,495,416.31 </w:t>
            </w:r>
          </w:p>
        </w:tc>
      </w:tr>
      <w:tr w:rsidR="000E50F0" w:rsidRPr="000E50F0" w14:paraId="769D69DC"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153FBF11"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Total </w:t>
            </w:r>
            <w:proofErr w:type="spellStart"/>
            <w:r w:rsidRPr="000E50F0">
              <w:rPr>
                <w:rFonts w:ascii="Arial Narrow" w:hAnsi="Arial Narrow" w:cs="Calibri"/>
                <w:noProof w:val="0"/>
                <w:color w:val="000000"/>
                <w:sz w:val="20"/>
                <w:lang w:val="en-GB" w:eastAsia="en-GB"/>
              </w:rPr>
              <w:t>valoare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exclusiv</w:t>
            </w:r>
            <w:proofErr w:type="spellEnd"/>
            <w:r w:rsidRPr="000E50F0">
              <w:rPr>
                <w:rFonts w:ascii="Arial Narrow" w:hAnsi="Arial Narrow" w:cs="Calibri"/>
                <w:noProof w:val="0"/>
                <w:color w:val="000000"/>
                <w:sz w:val="20"/>
                <w:lang w:val="en-GB" w:eastAsia="en-GB"/>
              </w:rPr>
              <w:t xml:space="preserve"> TVA):</w:t>
            </w:r>
          </w:p>
        </w:tc>
        <w:tc>
          <w:tcPr>
            <w:tcW w:w="1370" w:type="pct"/>
            <w:tcBorders>
              <w:top w:val="nil"/>
              <w:left w:val="nil"/>
              <w:bottom w:val="single" w:sz="4" w:space="0" w:color="auto"/>
              <w:right w:val="single" w:sz="4" w:space="0" w:color="auto"/>
            </w:tcBorders>
            <w:shd w:val="clear" w:color="000000" w:fill="D9E1F2"/>
            <w:vAlign w:val="center"/>
            <w:hideMark/>
          </w:tcPr>
          <w:p w14:paraId="4991BA1B"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3,651,194.39 </w:t>
            </w:r>
          </w:p>
        </w:tc>
      </w:tr>
      <w:tr w:rsidR="000E50F0" w:rsidRPr="000E50F0" w14:paraId="33B85C47"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FF304C7"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Taxa pe </w:t>
            </w:r>
            <w:proofErr w:type="spellStart"/>
            <w:r w:rsidRPr="000E50F0">
              <w:rPr>
                <w:rFonts w:ascii="Arial Narrow" w:hAnsi="Arial Narrow" w:cs="Calibri"/>
                <w:noProof w:val="0"/>
                <w:color w:val="000000"/>
                <w:sz w:val="20"/>
                <w:lang w:val="en-GB" w:eastAsia="en-GB"/>
              </w:rPr>
              <w:t>valoarea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adăugată</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790AF079"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693,726.93 </w:t>
            </w:r>
          </w:p>
        </w:tc>
      </w:tr>
      <w:tr w:rsidR="000E50F0" w:rsidRPr="000E50F0" w14:paraId="168CFD8F" w14:textId="77777777" w:rsidTr="000E50F0">
        <w:trPr>
          <w:trHeight w:val="330"/>
        </w:trPr>
        <w:tc>
          <w:tcPr>
            <w:tcW w:w="363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B8CF42"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Total </w:t>
            </w:r>
            <w:proofErr w:type="spellStart"/>
            <w:r w:rsidRPr="000E50F0">
              <w:rPr>
                <w:rFonts w:ascii="Arial Narrow" w:hAnsi="Arial Narrow" w:cs="Calibri"/>
                <w:noProof w:val="0"/>
                <w:color w:val="000000"/>
                <w:sz w:val="20"/>
                <w:lang w:val="en-GB" w:eastAsia="en-GB"/>
              </w:rPr>
              <w:t>valoare</w:t>
            </w:r>
            <w:proofErr w:type="spellEnd"/>
          </w:p>
        </w:tc>
        <w:tc>
          <w:tcPr>
            <w:tcW w:w="1370" w:type="pct"/>
            <w:tcBorders>
              <w:top w:val="nil"/>
              <w:left w:val="nil"/>
              <w:bottom w:val="single" w:sz="4" w:space="0" w:color="auto"/>
              <w:right w:val="single" w:sz="4" w:space="0" w:color="auto"/>
            </w:tcBorders>
            <w:shd w:val="clear" w:color="auto" w:fill="auto"/>
            <w:vAlign w:val="center"/>
            <w:hideMark/>
          </w:tcPr>
          <w:p w14:paraId="46F3EB0C"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4,344,921.32 </w:t>
            </w:r>
          </w:p>
        </w:tc>
      </w:tr>
      <w:tr w:rsidR="000E50F0" w:rsidRPr="000E50F0" w14:paraId="4F9F38EA" w14:textId="77777777" w:rsidTr="000E50F0">
        <w:trPr>
          <w:trHeight w:val="330"/>
        </w:trPr>
        <w:tc>
          <w:tcPr>
            <w:tcW w:w="3630" w:type="pct"/>
            <w:gridSpan w:val="2"/>
            <w:tcBorders>
              <w:top w:val="nil"/>
              <w:left w:val="nil"/>
              <w:bottom w:val="nil"/>
              <w:right w:val="nil"/>
            </w:tcBorders>
            <w:shd w:val="clear" w:color="auto" w:fill="auto"/>
            <w:vAlign w:val="center"/>
            <w:hideMark/>
          </w:tcPr>
          <w:p w14:paraId="39E81464" w14:textId="77777777" w:rsidR="000E50F0" w:rsidRPr="000E50F0" w:rsidRDefault="000E50F0" w:rsidP="000E50F0">
            <w:pPr>
              <w:rPr>
                <w:rFonts w:ascii="Arial Narrow" w:hAnsi="Arial Narrow" w:cs="Calibri"/>
                <w:noProof w:val="0"/>
                <w:color w:val="000000"/>
                <w:sz w:val="20"/>
                <w:lang w:val="en-GB" w:eastAsia="en-GB"/>
              </w:rPr>
            </w:pPr>
          </w:p>
        </w:tc>
        <w:tc>
          <w:tcPr>
            <w:tcW w:w="1370" w:type="pct"/>
            <w:tcBorders>
              <w:top w:val="nil"/>
              <w:left w:val="nil"/>
              <w:bottom w:val="nil"/>
              <w:right w:val="nil"/>
            </w:tcBorders>
            <w:shd w:val="clear" w:color="auto" w:fill="auto"/>
            <w:vAlign w:val="center"/>
            <w:hideMark/>
          </w:tcPr>
          <w:p w14:paraId="17631812" w14:textId="77777777" w:rsidR="000E50F0" w:rsidRPr="000E50F0" w:rsidRDefault="000E50F0" w:rsidP="000E50F0">
            <w:pPr>
              <w:rPr>
                <w:rFonts w:ascii="Times New Roman" w:hAnsi="Times New Roman"/>
                <w:noProof w:val="0"/>
                <w:sz w:val="20"/>
                <w:lang w:val="en-GB" w:eastAsia="en-GB"/>
              </w:rPr>
            </w:pPr>
          </w:p>
        </w:tc>
      </w:tr>
      <w:tr w:rsidR="000E50F0" w:rsidRPr="000E50F0" w14:paraId="410C6A79" w14:textId="77777777" w:rsidTr="000E50F0">
        <w:trPr>
          <w:trHeight w:val="330"/>
        </w:trPr>
        <w:tc>
          <w:tcPr>
            <w:tcW w:w="3630" w:type="pct"/>
            <w:gridSpan w:val="2"/>
            <w:tcBorders>
              <w:top w:val="nil"/>
              <w:left w:val="nil"/>
              <w:bottom w:val="nil"/>
              <w:right w:val="nil"/>
            </w:tcBorders>
            <w:shd w:val="clear" w:color="auto" w:fill="auto"/>
            <w:vAlign w:val="center"/>
            <w:hideMark/>
          </w:tcPr>
          <w:p w14:paraId="2A5742B3" w14:textId="77777777" w:rsidR="000E50F0" w:rsidRPr="000E50F0" w:rsidRDefault="000E50F0" w:rsidP="000E50F0">
            <w:pPr>
              <w:jc w:val="center"/>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Proiectant</w:t>
            </w:r>
            <w:proofErr w:type="spellEnd"/>
            <w:r w:rsidRPr="000E50F0">
              <w:rPr>
                <w:rFonts w:ascii="Arial Narrow" w:hAnsi="Arial Narrow" w:cs="Calibri"/>
                <w:noProof w:val="0"/>
                <w:color w:val="000000"/>
                <w:sz w:val="22"/>
                <w:szCs w:val="22"/>
                <w:lang w:val="en-GB" w:eastAsia="en-GB"/>
              </w:rPr>
              <w:t>,</w:t>
            </w:r>
          </w:p>
        </w:tc>
        <w:tc>
          <w:tcPr>
            <w:tcW w:w="1370" w:type="pct"/>
            <w:vMerge w:val="restart"/>
            <w:tcBorders>
              <w:top w:val="nil"/>
              <w:left w:val="nil"/>
              <w:bottom w:val="nil"/>
              <w:right w:val="nil"/>
            </w:tcBorders>
            <w:shd w:val="clear" w:color="auto" w:fill="auto"/>
            <w:vAlign w:val="center"/>
            <w:hideMark/>
          </w:tcPr>
          <w:p w14:paraId="70A690C3" w14:textId="77777777" w:rsidR="000E50F0" w:rsidRPr="000E50F0" w:rsidRDefault="000E50F0" w:rsidP="000E50F0">
            <w:pPr>
              <w:jc w:val="center"/>
              <w:rPr>
                <w:rFonts w:ascii="Arial Narrow" w:hAnsi="Arial Narrow" w:cs="Calibri"/>
                <w:noProof w:val="0"/>
                <w:color w:val="000000"/>
                <w:sz w:val="22"/>
                <w:szCs w:val="22"/>
                <w:lang w:val="en-GB" w:eastAsia="en-GB"/>
              </w:rPr>
            </w:pPr>
          </w:p>
        </w:tc>
      </w:tr>
      <w:tr w:rsidR="000E50F0" w:rsidRPr="000E50F0" w14:paraId="0B3417FB" w14:textId="77777777" w:rsidTr="000E50F0">
        <w:trPr>
          <w:trHeight w:val="720"/>
        </w:trPr>
        <w:tc>
          <w:tcPr>
            <w:tcW w:w="3630" w:type="pct"/>
            <w:gridSpan w:val="2"/>
            <w:tcBorders>
              <w:top w:val="nil"/>
              <w:left w:val="nil"/>
              <w:bottom w:val="nil"/>
              <w:right w:val="nil"/>
            </w:tcBorders>
            <w:shd w:val="clear" w:color="auto" w:fill="auto"/>
            <w:vAlign w:val="center"/>
            <w:hideMark/>
          </w:tcPr>
          <w:p w14:paraId="145D7183" w14:textId="77777777" w:rsidR="000E50F0" w:rsidRPr="000E50F0" w:rsidRDefault="000E50F0" w:rsidP="000E50F0">
            <w:pPr>
              <w:jc w:val="center"/>
              <w:rPr>
                <w:rFonts w:ascii="Arial Narrow" w:hAnsi="Arial Narrow" w:cs="Calibri"/>
                <w:b/>
                <w:bCs/>
                <w:noProof w:val="0"/>
                <w:color w:val="000000"/>
                <w:sz w:val="28"/>
                <w:szCs w:val="28"/>
                <w:lang w:val="en-GB" w:eastAsia="en-GB"/>
              </w:rPr>
            </w:pPr>
            <w:r w:rsidRPr="000E50F0">
              <w:rPr>
                <w:rFonts w:ascii="Arial Narrow" w:hAnsi="Arial Narrow" w:cs="Calibri"/>
                <w:b/>
                <w:bCs/>
                <w:noProof w:val="0"/>
                <w:color w:val="000000"/>
                <w:sz w:val="28"/>
                <w:szCs w:val="28"/>
                <w:lang w:val="en-GB" w:eastAsia="en-GB"/>
              </w:rPr>
              <w:t>Ing. Lukács Zsolt Péter</w:t>
            </w:r>
          </w:p>
        </w:tc>
        <w:tc>
          <w:tcPr>
            <w:tcW w:w="1370" w:type="pct"/>
            <w:vMerge/>
            <w:tcBorders>
              <w:top w:val="nil"/>
              <w:left w:val="nil"/>
              <w:bottom w:val="nil"/>
              <w:right w:val="nil"/>
            </w:tcBorders>
            <w:vAlign w:val="center"/>
            <w:hideMark/>
          </w:tcPr>
          <w:p w14:paraId="5FD861FD" w14:textId="77777777" w:rsidR="000E50F0" w:rsidRPr="000E50F0" w:rsidRDefault="000E50F0" w:rsidP="000E50F0">
            <w:pPr>
              <w:rPr>
                <w:rFonts w:ascii="Arial Narrow" w:hAnsi="Arial Narrow" w:cs="Calibri"/>
                <w:noProof w:val="0"/>
                <w:color w:val="000000"/>
                <w:sz w:val="22"/>
                <w:szCs w:val="22"/>
                <w:lang w:val="en-GB" w:eastAsia="en-GB"/>
              </w:rPr>
            </w:pPr>
          </w:p>
        </w:tc>
      </w:tr>
      <w:tr w:rsidR="000E50F0" w:rsidRPr="000E50F0" w14:paraId="4B705E35" w14:textId="77777777" w:rsidTr="000E50F0">
        <w:trPr>
          <w:trHeight w:val="330"/>
        </w:trPr>
        <w:tc>
          <w:tcPr>
            <w:tcW w:w="3630" w:type="pct"/>
            <w:gridSpan w:val="2"/>
            <w:tcBorders>
              <w:top w:val="nil"/>
              <w:left w:val="nil"/>
              <w:bottom w:val="nil"/>
              <w:right w:val="nil"/>
            </w:tcBorders>
            <w:shd w:val="clear" w:color="auto" w:fill="auto"/>
            <w:vAlign w:val="center"/>
            <w:hideMark/>
          </w:tcPr>
          <w:p w14:paraId="6888AF54"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L.S.</w:t>
            </w:r>
          </w:p>
        </w:tc>
        <w:tc>
          <w:tcPr>
            <w:tcW w:w="1370" w:type="pct"/>
            <w:vMerge/>
            <w:tcBorders>
              <w:top w:val="nil"/>
              <w:left w:val="nil"/>
              <w:bottom w:val="nil"/>
              <w:right w:val="nil"/>
            </w:tcBorders>
            <w:vAlign w:val="center"/>
            <w:hideMark/>
          </w:tcPr>
          <w:p w14:paraId="5EBB1DBA" w14:textId="77777777" w:rsidR="000E50F0" w:rsidRPr="000E50F0" w:rsidRDefault="000E50F0" w:rsidP="000E50F0">
            <w:pPr>
              <w:rPr>
                <w:rFonts w:ascii="Arial Narrow" w:hAnsi="Arial Narrow" w:cs="Calibri"/>
                <w:noProof w:val="0"/>
                <w:color w:val="000000"/>
                <w:sz w:val="22"/>
                <w:szCs w:val="22"/>
                <w:lang w:val="en-GB" w:eastAsia="en-GB"/>
              </w:rPr>
            </w:pPr>
          </w:p>
        </w:tc>
      </w:tr>
    </w:tbl>
    <w:p w14:paraId="1A65F145" w14:textId="77777777" w:rsidR="00EF68E1" w:rsidRDefault="00EF68E1">
      <w:r>
        <w:br w:type="page"/>
      </w:r>
    </w:p>
    <w:tbl>
      <w:tblPr>
        <w:tblW w:w="9780" w:type="dxa"/>
        <w:tblInd w:w="113" w:type="dxa"/>
        <w:tblLook w:val="04A0" w:firstRow="1" w:lastRow="0" w:firstColumn="1" w:lastColumn="0" w:noHBand="0" w:noVBand="1"/>
      </w:tblPr>
      <w:tblGrid>
        <w:gridCol w:w="1440"/>
        <w:gridCol w:w="5660"/>
        <w:gridCol w:w="2680"/>
      </w:tblGrid>
      <w:tr w:rsidR="000E50F0" w:rsidRPr="000E50F0" w14:paraId="6AACD073"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612204" w14:textId="77777777" w:rsidR="000E50F0" w:rsidRPr="000E50F0" w:rsidRDefault="000E50F0" w:rsidP="000E50F0">
            <w:pP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lastRenderedPageBreak/>
              <w:t>OBIECTIV</w:t>
            </w:r>
          </w:p>
        </w:tc>
        <w:tc>
          <w:tcPr>
            <w:tcW w:w="2680" w:type="dxa"/>
            <w:tcBorders>
              <w:top w:val="single" w:sz="4" w:space="0" w:color="auto"/>
              <w:left w:val="nil"/>
              <w:bottom w:val="single" w:sz="4" w:space="0" w:color="auto"/>
              <w:right w:val="single" w:sz="4" w:space="0" w:color="auto"/>
            </w:tcBorders>
            <w:shd w:val="clear" w:color="auto" w:fill="auto"/>
            <w:vAlign w:val="center"/>
            <w:hideMark/>
          </w:tcPr>
          <w:p w14:paraId="6A62C858"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Proiectant</w:t>
            </w:r>
            <w:proofErr w:type="spellEnd"/>
            <w:r w:rsidRPr="000E50F0">
              <w:rPr>
                <w:rFonts w:ascii="Arial Narrow" w:hAnsi="Arial Narrow" w:cs="Calibri"/>
                <w:noProof w:val="0"/>
                <w:color w:val="000000"/>
                <w:szCs w:val="24"/>
                <w:lang w:val="en-GB" w:eastAsia="en-GB"/>
              </w:rPr>
              <w:t xml:space="preserve">, </w:t>
            </w:r>
          </w:p>
        </w:tc>
      </w:tr>
      <w:tr w:rsidR="000E50F0" w:rsidRPr="000E50F0" w14:paraId="5CFF8F93" w14:textId="77777777" w:rsidTr="000E50F0">
        <w:trPr>
          <w:trHeight w:val="1905"/>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C5CEFB" w14:textId="77777777" w:rsidR="000E50F0" w:rsidRPr="000E50F0" w:rsidRDefault="000E50F0" w:rsidP="000E50F0">
            <w:pPr>
              <w:jc w:val="cente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 xml:space="preserve">ELABORARE SF </w:t>
            </w:r>
            <w:r w:rsidRPr="000E50F0">
              <w:rPr>
                <w:rFonts w:ascii="Arial Narrow" w:hAnsi="Arial Narrow" w:cs="Calibri"/>
                <w:b/>
                <w:bCs/>
                <w:noProof w:val="0"/>
                <w:color w:val="000000"/>
                <w:szCs w:val="24"/>
                <w:lang w:val="en-GB" w:eastAsia="en-GB"/>
              </w:rPr>
              <w:br/>
              <w:t xml:space="preserve">PENTRU OBIECTIVUL DE INVESTITII </w:t>
            </w:r>
            <w:r w:rsidRPr="000E50F0">
              <w:rPr>
                <w:rFonts w:ascii="Arial Narrow" w:hAnsi="Arial Narrow" w:cs="Calibri"/>
                <w:b/>
                <w:bCs/>
                <w:noProof w:val="0"/>
                <w:color w:val="000000"/>
                <w:szCs w:val="24"/>
                <w:lang w:val="en-GB" w:eastAsia="en-GB"/>
              </w:rPr>
              <w:br/>
              <w:t>,</w:t>
            </w:r>
            <w:proofErr w:type="spellStart"/>
            <w:r w:rsidRPr="000E50F0">
              <w:rPr>
                <w:rFonts w:ascii="Arial Narrow" w:hAnsi="Arial Narrow" w:cs="Calibri"/>
                <w:b/>
                <w:bCs/>
                <w:noProof w:val="0"/>
                <w:color w:val="000000"/>
                <w:szCs w:val="24"/>
                <w:lang w:val="en-GB" w:eastAsia="en-GB"/>
              </w:rPr>
              <w:t>Prelungire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calea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Sighişoarei</w:t>
            </w:r>
            <w:proofErr w:type="spellEnd"/>
            <w:r w:rsidRPr="000E50F0">
              <w:rPr>
                <w:rFonts w:ascii="Arial Narrow" w:hAnsi="Arial Narrow" w:cs="Calibri"/>
                <w:b/>
                <w:bCs/>
                <w:noProof w:val="0"/>
                <w:color w:val="000000"/>
                <w:szCs w:val="24"/>
                <w:lang w:val="en-GB" w:eastAsia="en-GB"/>
              </w:rPr>
              <w:t xml:space="preserve"> în </w:t>
            </w:r>
            <w:proofErr w:type="spellStart"/>
            <w:r w:rsidRPr="000E50F0">
              <w:rPr>
                <w:rFonts w:ascii="Arial Narrow" w:hAnsi="Arial Narrow" w:cs="Calibri"/>
                <w:b/>
                <w:bCs/>
                <w:noProof w:val="0"/>
                <w:color w:val="000000"/>
                <w:szCs w:val="24"/>
                <w:lang w:val="en-GB" w:eastAsia="en-GB"/>
              </w:rPr>
              <w:t>direcția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Dn</w:t>
            </w:r>
            <w:proofErr w:type="spellEnd"/>
            <w:r w:rsidRPr="000E50F0">
              <w:rPr>
                <w:rFonts w:ascii="Arial Narrow" w:hAnsi="Arial Narrow" w:cs="Calibri"/>
                <w:b/>
                <w:bCs/>
                <w:noProof w:val="0"/>
                <w:color w:val="000000"/>
                <w:szCs w:val="24"/>
                <w:lang w:val="en-GB" w:eastAsia="en-GB"/>
              </w:rPr>
              <w:t xml:space="preserve"> 13, </w:t>
            </w:r>
            <w:proofErr w:type="spellStart"/>
            <w:r w:rsidRPr="000E50F0">
              <w:rPr>
                <w:rFonts w:ascii="Arial Narrow" w:hAnsi="Arial Narrow" w:cs="Calibri"/>
                <w:b/>
                <w:bCs/>
                <w:noProof w:val="0"/>
                <w:color w:val="000000"/>
                <w:szCs w:val="24"/>
                <w:lang w:val="en-GB" w:eastAsia="en-GB"/>
              </w:rPr>
              <w:t>inclusiv</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lucrărilor</w:t>
            </w:r>
            <w:proofErr w:type="spellEnd"/>
            <w:r w:rsidRPr="000E50F0">
              <w:rPr>
                <w:rFonts w:ascii="Arial Narrow" w:hAnsi="Arial Narrow" w:cs="Calibri"/>
                <w:b/>
                <w:bCs/>
                <w:noProof w:val="0"/>
                <w:color w:val="000000"/>
                <w:szCs w:val="24"/>
                <w:lang w:val="en-GB" w:eastAsia="en-GB"/>
              </w:rPr>
              <w:t xml:space="preserve"> de </w:t>
            </w:r>
            <w:proofErr w:type="spellStart"/>
            <w:r w:rsidRPr="000E50F0">
              <w:rPr>
                <w:rFonts w:ascii="Arial Narrow" w:hAnsi="Arial Narrow" w:cs="Calibri"/>
                <w:b/>
                <w:bCs/>
                <w:noProof w:val="0"/>
                <w:color w:val="000000"/>
                <w:szCs w:val="24"/>
                <w:lang w:val="en-GB" w:eastAsia="en-GB"/>
              </w:rPr>
              <w:t>protejare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şi</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deviere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rețele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actualizare</w:t>
            </w:r>
            <w:proofErr w:type="spellEnd"/>
            <w:r w:rsidRPr="000E50F0">
              <w:rPr>
                <w:rFonts w:ascii="Arial Narrow" w:hAnsi="Arial Narrow" w:cs="Calibri"/>
                <w:b/>
                <w:bCs/>
                <w:noProof w:val="0"/>
                <w:color w:val="000000"/>
                <w:szCs w:val="24"/>
                <w:lang w:val="en-GB" w:eastAsia="en-GB"/>
              </w:rPr>
              <w:t xml:space="preserve"> CU nr. 868/2017) - </w:t>
            </w:r>
            <w:proofErr w:type="spellStart"/>
            <w:r w:rsidRPr="000E50F0">
              <w:rPr>
                <w:rFonts w:ascii="Arial Narrow" w:hAnsi="Arial Narrow" w:cs="Calibri"/>
                <w:b/>
                <w:bCs/>
                <w:noProof w:val="0"/>
                <w:color w:val="000000"/>
                <w:szCs w:val="24"/>
                <w:lang w:val="en-GB" w:eastAsia="en-GB"/>
              </w:rPr>
              <w:t>tronson</w:t>
            </w:r>
            <w:proofErr w:type="spellEnd"/>
            <w:r w:rsidRPr="000E50F0">
              <w:rPr>
                <w:rFonts w:ascii="Arial Narrow" w:hAnsi="Arial Narrow" w:cs="Calibri"/>
                <w:b/>
                <w:bCs/>
                <w:noProof w:val="0"/>
                <w:color w:val="000000"/>
                <w:szCs w:val="24"/>
                <w:lang w:val="en-GB" w:eastAsia="en-GB"/>
              </w:rPr>
              <w:t xml:space="preserve"> 6</w:t>
            </w:r>
          </w:p>
        </w:tc>
        <w:tc>
          <w:tcPr>
            <w:tcW w:w="2680" w:type="dxa"/>
            <w:vMerge w:val="restart"/>
            <w:tcBorders>
              <w:top w:val="nil"/>
              <w:left w:val="single" w:sz="4" w:space="0" w:color="auto"/>
              <w:bottom w:val="single" w:sz="4" w:space="0" w:color="auto"/>
              <w:right w:val="single" w:sz="4" w:space="0" w:color="auto"/>
            </w:tcBorders>
            <w:shd w:val="clear" w:color="auto" w:fill="auto"/>
            <w:vAlign w:val="center"/>
            <w:hideMark/>
          </w:tcPr>
          <w:p w14:paraId="79A228AE" w14:textId="77777777" w:rsidR="000E50F0" w:rsidRPr="000E50F0" w:rsidRDefault="000E50F0" w:rsidP="000E50F0">
            <w:pPr>
              <w:jc w:val="center"/>
              <w:rPr>
                <w:rFonts w:ascii="Calibri" w:hAnsi="Calibri" w:cs="Calibri"/>
                <w:noProof w:val="0"/>
                <w:color w:val="000000"/>
                <w:sz w:val="22"/>
                <w:szCs w:val="22"/>
                <w:lang w:val="en-GB" w:eastAsia="en-GB"/>
              </w:rPr>
            </w:pPr>
            <w:r w:rsidRPr="000E50F0">
              <w:rPr>
                <w:rFonts w:ascii="Calibri" w:hAnsi="Calibri" w:cs="Calibri"/>
                <w:b/>
                <w:bCs/>
                <w:noProof w:val="0"/>
                <w:color w:val="000000"/>
                <w:sz w:val="28"/>
                <w:szCs w:val="28"/>
                <w:lang w:val="en-GB" w:eastAsia="en-GB"/>
              </w:rPr>
              <w:t>PROINVEST SRL</w:t>
            </w:r>
            <w:r w:rsidRPr="000E50F0">
              <w:rPr>
                <w:rFonts w:ascii="Calibri" w:hAnsi="Calibri" w:cs="Calibri"/>
                <w:noProof w:val="0"/>
                <w:color w:val="000000"/>
                <w:sz w:val="22"/>
                <w:szCs w:val="22"/>
                <w:lang w:val="en-GB" w:eastAsia="en-GB"/>
              </w:rPr>
              <w:br/>
              <w:t xml:space="preserve">CUI:RO14720605, J26/5078/2002, loc. </w:t>
            </w:r>
            <w:proofErr w:type="spellStart"/>
            <w:r w:rsidRPr="000E50F0">
              <w:rPr>
                <w:rFonts w:ascii="Calibri" w:hAnsi="Calibri" w:cs="Calibri"/>
                <w:noProof w:val="0"/>
                <w:color w:val="000000"/>
                <w:sz w:val="22"/>
                <w:szCs w:val="22"/>
                <w:lang w:val="en-GB" w:eastAsia="en-GB"/>
              </w:rPr>
              <w:t>Tg</w:t>
            </w:r>
            <w:proofErr w:type="spellEnd"/>
            <w:r w:rsidRPr="000E50F0">
              <w:rPr>
                <w:rFonts w:ascii="Calibri" w:hAnsi="Calibri" w:cs="Calibri"/>
                <w:noProof w:val="0"/>
                <w:color w:val="000000"/>
                <w:sz w:val="22"/>
                <w:szCs w:val="22"/>
                <w:lang w:val="en-GB" w:eastAsia="en-GB"/>
              </w:rPr>
              <w:t xml:space="preserve">. Mureș, str. </w:t>
            </w:r>
            <w:proofErr w:type="spellStart"/>
            <w:r w:rsidRPr="000E50F0">
              <w:rPr>
                <w:rFonts w:ascii="Calibri" w:hAnsi="Calibri" w:cs="Calibri"/>
                <w:noProof w:val="0"/>
                <w:color w:val="000000"/>
                <w:sz w:val="22"/>
                <w:szCs w:val="22"/>
                <w:lang w:val="en-GB" w:eastAsia="en-GB"/>
              </w:rPr>
              <w:t>Gh</w:t>
            </w:r>
            <w:proofErr w:type="spellEnd"/>
            <w:r w:rsidRPr="000E50F0">
              <w:rPr>
                <w:rFonts w:ascii="Calibri" w:hAnsi="Calibri" w:cs="Calibri"/>
                <w:noProof w:val="0"/>
                <w:color w:val="000000"/>
                <w:sz w:val="22"/>
                <w:szCs w:val="22"/>
                <w:lang w:val="en-GB" w:eastAsia="en-GB"/>
              </w:rPr>
              <w:t xml:space="preserve"> Doja, nr. 67</w:t>
            </w:r>
          </w:p>
        </w:tc>
      </w:tr>
      <w:tr w:rsidR="000E50F0" w:rsidRPr="000E50F0" w14:paraId="1E4B9112" w14:textId="77777777" w:rsidTr="000E50F0">
        <w:trPr>
          <w:trHeight w:val="36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333EE9E" w14:textId="77777777" w:rsidR="000E50F0" w:rsidRPr="000E50F0" w:rsidRDefault="000E50F0" w:rsidP="000E50F0">
            <w:pPr>
              <w:jc w:val="center"/>
              <w:rPr>
                <w:rFonts w:ascii="Arial Narrow" w:hAnsi="Arial Narrow" w:cs="Calibri"/>
                <w:b/>
                <w:bCs/>
                <w:noProof w:val="0"/>
                <w:color w:val="000000"/>
                <w:sz w:val="28"/>
                <w:szCs w:val="28"/>
                <w:lang w:val="en-GB" w:eastAsia="en-GB"/>
              </w:rPr>
            </w:pPr>
            <w:proofErr w:type="spellStart"/>
            <w:r w:rsidRPr="000E50F0">
              <w:rPr>
                <w:rFonts w:ascii="Arial Narrow" w:hAnsi="Arial Narrow" w:cs="Calibri"/>
                <w:b/>
                <w:bCs/>
                <w:noProof w:val="0"/>
                <w:color w:val="000000"/>
                <w:sz w:val="28"/>
                <w:szCs w:val="28"/>
                <w:lang w:val="en-GB" w:eastAsia="en-GB"/>
              </w:rPr>
              <w:t>Beneficiar</w:t>
            </w:r>
            <w:proofErr w:type="spellEnd"/>
            <w:r w:rsidRPr="000E50F0">
              <w:rPr>
                <w:rFonts w:ascii="Arial Narrow" w:hAnsi="Arial Narrow" w:cs="Calibri"/>
                <w:b/>
                <w:bCs/>
                <w:noProof w:val="0"/>
                <w:color w:val="000000"/>
                <w:sz w:val="28"/>
                <w:szCs w:val="28"/>
                <w:lang w:val="en-GB" w:eastAsia="en-GB"/>
              </w:rPr>
              <w:t xml:space="preserve"> </w:t>
            </w:r>
            <w:proofErr w:type="spellStart"/>
            <w:r w:rsidRPr="000E50F0">
              <w:rPr>
                <w:rFonts w:ascii="Arial Narrow" w:hAnsi="Arial Narrow" w:cs="Calibri"/>
                <w:b/>
                <w:bCs/>
                <w:noProof w:val="0"/>
                <w:color w:val="000000"/>
                <w:sz w:val="28"/>
                <w:szCs w:val="28"/>
                <w:lang w:val="en-GB" w:eastAsia="en-GB"/>
              </w:rPr>
              <w:t>Municipiul</w:t>
            </w:r>
            <w:proofErr w:type="spellEnd"/>
            <w:r w:rsidRPr="000E50F0">
              <w:rPr>
                <w:rFonts w:ascii="Arial Narrow" w:hAnsi="Arial Narrow" w:cs="Calibri"/>
                <w:b/>
                <w:bCs/>
                <w:noProof w:val="0"/>
                <w:color w:val="000000"/>
                <w:sz w:val="28"/>
                <w:szCs w:val="28"/>
                <w:lang w:val="en-GB" w:eastAsia="en-GB"/>
              </w:rPr>
              <w:t xml:space="preserve"> Targu Mures</w:t>
            </w:r>
          </w:p>
        </w:tc>
        <w:tc>
          <w:tcPr>
            <w:tcW w:w="2680" w:type="dxa"/>
            <w:vMerge/>
            <w:tcBorders>
              <w:top w:val="nil"/>
              <w:left w:val="single" w:sz="4" w:space="0" w:color="auto"/>
              <w:bottom w:val="single" w:sz="4" w:space="0" w:color="auto"/>
              <w:right w:val="single" w:sz="4" w:space="0" w:color="auto"/>
            </w:tcBorders>
            <w:vAlign w:val="center"/>
            <w:hideMark/>
          </w:tcPr>
          <w:p w14:paraId="0A55F2AD" w14:textId="77777777" w:rsidR="000E50F0" w:rsidRPr="000E50F0" w:rsidRDefault="000E50F0" w:rsidP="000E50F0">
            <w:pPr>
              <w:rPr>
                <w:rFonts w:ascii="Calibri" w:hAnsi="Calibri" w:cs="Calibri"/>
                <w:noProof w:val="0"/>
                <w:color w:val="000000"/>
                <w:sz w:val="22"/>
                <w:szCs w:val="22"/>
                <w:lang w:val="en-GB" w:eastAsia="en-GB"/>
              </w:rPr>
            </w:pPr>
          </w:p>
        </w:tc>
      </w:tr>
      <w:tr w:rsidR="000E50F0" w:rsidRPr="000E50F0" w14:paraId="7BF1A933" w14:textId="77777777" w:rsidTr="000E50F0">
        <w:trPr>
          <w:trHeight w:val="915"/>
        </w:trPr>
        <w:tc>
          <w:tcPr>
            <w:tcW w:w="97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409182F" w14:textId="77777777" w:rsidR="000E50F0" w:rsidRPr="000E50F0" w:rsidRDefault="000E50F0" w:rsidP="000E50F0">
            <w:pP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CAPITOLUL 4</w:t>
            </w:r>
            <w:r w:rsidRPr="000E50F0">
              <w:rPr>
                <w:rFonts w:ascii="Arial Narrow" w:hAnsi="Arial Narrow" w:cs="Calibri"/>
                <w:b/>
                <w:bCs/>
                <w:noProof w:val="0"/>
                <w:color w:val="000000"/>
                <w:szCs w:val="24"/>
                <w:lang w:val="en-GB" w:eastAsia="en-GB"/>
              </w:rPr>
              <w:br/>
              <w:t xml:space="preserve">4.1. </w:t>
            </w:r>
            <w:proofErr w:type="spellStart"/>
            <w:proofErr w:type="gramStart"/>
            <w:r w:rsidRPr="000E50F0">
              <w:rPr>
                <w:rFonts w:ascii="Arial Narrow" w:hAnsi="Arial Narrow" w:cs="Calibri"/>
                <w:b/>
                <w:bCs/>
                <w:noProof w:val="0"/>
                <w:color w:val="000000"/>
                <w:szCs w:val="24"/>
                <w:lang w:val="en-GB" w:eastAsia="en-GB"/>
              </w:rPr>
              <w:t>Obiectul</w:t>
            </w:r>
            <w:proofErr w:type="spellEnd"/>
            <w:r w:rsidRPr="000E50F0">
              <w:rPr>
                <w:rFonts w:ascii="Arial Narrow" w:hAnsi="Arial Narrow" w:cs="Calibri"/>
                <w:b/>
                <w:bCs/>
                <w:noProof w:val="0"/>
                <w:color w:val="000000"/>
                <w:szCs w:val="24"/>
                <w:lang w:val="en-GB" w:eastAsia="en-GB"/>
              </w:rPr>
              <w:t xml:space="preserve">  Lucrări</w:t>
            </w:r>
            <w:proofErr w:type="gram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amenajare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constructii</w:t>
            </w:r>
            <w:proofErr w:type="spellEnd"/>
          </w:p>
        </w:tc>
      </w:tr>
      <w:tr w:rsidR="000E50F0" w:rsidRPr="000E50F0" w14:paraId="248E6780" w14:textId="77777777" w:rsidTr="000E50F0">
        <w:trPr>
          <w:trHeight w:val="765"/>
        </w:trPr>
        <w:tc>
          <w:tcPr>
            <w:tcW w:w="1440" w:type="dxa"/>
            <w:vMerge w:val="restart"/>
            <w:tcBorders>
              <w:top w:val="nil"/>
              <w:left w:val="single" w:sz="4" w:space="0" w:color="auto"/>
              <w:bottom w:val="single" w:sz="4" w:space="0" w:color="auto"/>
              <w:right w:val="single" w:sz="4" w:space="0" w:color="auto"/>
            </w:tcBorders>
            <w:shd w:val="clear" w:color="auto" w:fill="auto"/>
            <w:vAlign w:val="center"/>
            <w:hideMark/>
          </w:tcPr>
          <w:p w14:paraId="00F4F979" w14:textId="77777777" w:rsidR="000E50F0" w:rsidRPr="000E50F0" w:rsidRDefault="000E50F0" w:rsidP="000E50F0">
            <w:pPr>
              <w:jc w:val="both"/>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Nr. cap./ </w:t>
            </w:r>
            <w:proofErr w:type="spellStart"/>
            <w:r w:rsidRPr="000E50F0">
              <w:rPr>
                <w:rFonts w:ascii="Arial Narrow" w:hAnsi="Arial Narrow" w:cs="Calibri"/>
                <w:b/>
                <w:bCs/>
                <w:noProof w:val="0"/>
                <w:color w:val="000000"/>
                <w:sz w:val="20"/>
                <w:lang w:val="en-GB" w:eastAsia="en-GB"/>
              </w:rPr>
              <w:t>subcap</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deviz</w:t>
            </w:r>
            <w:proofErr w:type="spellEnd"/>
            <w:r w:rsidRPr="000E50F0">
              <w:rPr>
                <w:rFonts w:ascii="Arial Narrow" w:hAnsi="Arial Narrow" w:cs="Calibri"/>
                <w:b/>
                <w:bCs/>
                <w:noProof w:val="0"/>
                <w:color w:val="000000"/>
                <w:sz w:val="20"/>
                <w:lang w:val="en-GB" w:eastAsia="en-GB"/>
              </w:rPr>
              <w:t xml:space="preserve"> general</w:t>
            </w:r>
          </w:p>
        </w:tc>
        <w:tc>
          <w:tcPr>
            <w:tcW w:w="5660" w:type="dxa"/>
            <w:vMerge w:val="restart"/>
            <w:tcBorders>
              <w:top w:val="nil"/>
              <w:left w:val="single" w:sz="4" w:space="0" w:color="auto"/>
              <w:bottom w:val="single" w:sz="4" w:space="0" w:color="auto"/>
              <w:right w:val="single" w:sz="4" w:space="0" w:color="auto"/>
            </w:tcBorders>
            <w:shd w:val="clear" w:color="auto" w:fill="auto"/>
            <w:vAlign w:val="center"/>
            <w:hideMark/>
          </w:tcPr>
          <w:p w14:paraId="511358D1" w14:textId="77777777" w:rsidR="000E50F0" w:rsidRPr="000E50F0" w:rsidRDefault="000E50F0" w:rsidP="000E50F0">
            <w:pPr>
              <w:jc w:val="both"/>
              <w:rPr>
                <w:rFonts w:ascii="Arial Narrow" w:hAnsi="Arial Narrow" w:cs="Calibri"/>
                <w:b/>
                <w:bCs/>
                <w:noProof w:val="0"/>
                <w:color w:val="000000"/>
                <w:sz w:val="20"/>
                <w:lang w:val="en-GB" w:eastAsia="en-GB"/>
              </w:rPr>
            </w:pPr>
            <w:proofErr w:type="spellStart"/>
            <w:r w:rsidRPr="000E50F0">
              <w:rPr>
                <w:rFonts w:ascii="Arial Narrow" w:hAnsi="Arial Narrow" w:cs="Calibri"/>
                <w:b/>
                <w:bCs/>
                <w:noProof w:val="0"/>
                <w:color w:val="000000"/>
                <w:sz w:val="20"/>
                <w:lang w:val="en-GB" w:eastAsia="en-GB"/>
              </w:rPr>
              <w:t>Cheltuieli</w:t>
            </w:r>
            <w:proofErr w:type="spellEnd"/>
            <w:r w:rsidRPr="000E50F0">
              <w:rPr>
                <w:rFonts w:ascii="Arial Narrow" w:hAnsi="Arial Narrow" w:cs="Calibri"/>
                <w:b/>
                <w:bCs/>
                <w:noProof w:val="0"/>
                <w:color w:val="000000"/>
                <w:sz w:val="20"/>
                <w:lang w:val="en-GB" w:eastAsia="en-GB"/>
              </w:rPr>
              <w:t xml:space="preserve"> pe </w:t>
            </w:r>
            <w:proofErr w:type="spellStart"/>
            <w:r w:rsidRPr="000E50F0">
              <w:rPr>
                <w:rFonts w:ascii="Arial Narrow" w:hAnsi="Arial Narrow" w:cs="Calibri"/>
                <w:b/>
                <w:bCs/>
                <w:noProof w:val="0"/>
                <w:color w:val="000000"/>
                <w:sz w:val="20"/>
                <w:lang w:val="en-GB" w:eastAsia="en-GB"/>
              </w:rPr>
              <w:t>categoria</w:t>
            </w:r>
            <w:proofErr w:type="spellEnd"/>
            <w:r w:rsidRPr="000E50F0">
              <w:rPr>
                <w:rFonts w:ascii="Arial Narrow" w:hAnsi="Arial Narrow" w:cs="Calibri"/>
                <w:b/>
                <w:bCs/>
                <w:noProof w:val="0"/>
                <w:color w:val="000000"/>
                <w:sz w:val="20"/>
                <w:lang w:val="en-GB" w:eastAsia="en-GB"/>
              </w:rPr>
              <w:t xml:space="preserve"> de </w:t>
            </w:r>
            <w:proofErr w:type="spellStart"/>
            <w:r w:rsidRPr="000E50F0">
              <w:rPr>
                <w:rFonts w:ascii="Arial Narrow" w:hAnsi="Arial Narrow" w:cs="Calibri"/>
                <w:b/>
                <w:bCs/>
                <w:noProof w:val="0"/>
                <w:color w:val="000000"/>
                <w:sz w:val="20"/>
                <w:lang w:val="en-GB" w:eastAsia="en-GB"/>
              </w:rPr>
              <w:t>lucrări</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6E433D2A" w14:textId="77777777" w:rsidR="000E50F0" w:rsidRPr="000E50F0" w:rsidRDefault="000E50F0" w:rsidP="000E50F0">
            <w:pPr>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 TOTAL </w:t>
            </w:r>
            <w:r w:rsidRPr="000E50F0">
              <w:rPr>
                <w:rFonts w:ascii="Arial Narrow" w:hAnsi="Arial Narrow" w:cs="Calibri"/>
                <w:b/>
                <w:bCs/>
                <w:noProof w:val="0"/>
                <w:color w:val="000000"/>
                <w:sz w:val="20"/>
                <w:lang w:val="en-GB" w:eastAsia="en-GB"/>
              </w:rPr>
              <w:br/>
            </w:r>
            <w:proofErr w:type="spellStart"/>
            <w:r w:rsidRPr="000E50F0">
              <w:rPr>
                <w:rFonts w:ascii="Arial Narrow" w:hAnsi="Arial Narrow" w:cs="Calibri"/>
                <w:b/>
                <w:bCs/>
                <w:noProof w:val="0"/>
                <w:color w:val="000000"/>
                <w:sz w:val="20"/>
                <w:lang w:val="en-GB" w:eastAsia="en-GB"/>
              </w:rPr>
              <w:t>Valoarea</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cheltuielilor</w:t>
            </w:r>
            <w:proofErr w:type="spellEnd"/>
            <w:r w:rsidRPr="000E50F0">
              <w:rPr>
                <w:rFonts w:ascii="Arial Narrow" w:hAnsi="Arial Narrow" w:cs="Calibri"/>
                <w:b/>
                <w:bCs/>
                <w:noProof w:val="0"/>
                <w:color w:val="000000"/>
                <w:sz w:val="20"/>
                <w:lang w:val="en-GB" w:eastAsia="en-GB"/>
              </w:rPr>
              <w:t xml:space="preserve"> pe </w:t>
            </w:r>
            <w:proofErr w:type="spellStart"/>
            <w:r w:rsidRPr="000E50F0">
              <w:rPr>
                <w:rFonts w:ascii="Arial Narrow" w:hAnsi="Arial Narrow" w:cs="Calibri"/>
                <w:b/>
                <w:bCs/>
                <w:noProof w:val="0"/>
                <w:color w:val="000000"/>
                <w:sz w:val="20"/>
                <w:lang w:val="en-GB" w:eastAsia="en-GB"/>
              </w:rPr>
              <w:t>obiect</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exclusiv</w:t>
            </w:r>
            <w:proofErr w:type="spellEnd"/>
            <w:r w:rsidRPr="000E50F0">
              <w:rPr>
                <w:rFonts w:ascii="Arial Narrow" w:hAnsi="Arial Narrow" w:cs="Calibri"/>
                <w:b/>
                <w:bCs/>
                <w:noProof w:val="0"/>
                <w:color w:val="000000"/>
                <w:sz w:val="20"/>
                <w:lang w:val="en-GB" w:eastAsia="en-GB"/>
              </w:rPr>
              <w:t xml:space="preserve"> TVA) </w:t>
            </w:r>
          </w:p>
        </w:tc>
      </w:tr>
      <w:tr w:rsidR="000E50F0" w:rsidRPr="000E50F0" w14:paraId="2F23F29B" w14:textId="77777777" w:rsidTr="000E50F0">
        <w:trPr>
          <w:trHeight w:val="330"/>
        </w:trPr>
        <w:tc>
          <w:tcPr>
            <w:tcW w:w="1440" w:type="dxa"/>
            <w:vMerge/>
            <w:tcBorders>
              <w:top w:val="nil"/>
              <w:left w:val="single" w:sz="4" w:space="0" w:color="auto"/>
              <w:bottom w:val="single" w:sz="4" w:space="0" w:color="auto"/>
              <w:right w:val="single" w:sz="4" w:space="0" w:color="auto"/>
            </w:tcBorders>
            <w:vAlign w:val="center"/>
            <w:hideMark/>
          </w:tcPr>
          <w:p w14:paraId="06255B11" w14:textId="77777777" w:rsidR="000E50F0" w:rsidRPr="000E50F0" w:rsidRDefault="000E50F0" w:rsidP="000E50F0">
            <w:pPr>
              <w:rPr>
                <w:rFonts w:ascii="Arial Narrow" w:hAnsi="Arial Narrow" w:cs="Calibri"/>
                <w:b/>
                <w:bCs/>
                <w:noProof w:val="0"/>
                <w:color w:val="000000"/>
                <w:sz w:val="20"/>
                <w:lang w:val="en-GB" w:eastAsia="en-GB"/>
              </w:rPr>
            </w:pPr>
          </w:p>
        </w:tc>
        <w:tc>
          <w:tcPr>
            <w:tcW w:w="5660" w:type="dxa"/>
            <w:vMerge/>
            <w:tcBorders>
              <w:top w:val="nil"/>
              <w:left w:val="single" w:sz="4" w:space="0" w:color="auto"/>
              <w:bottom w:val="single" w:sz="4" w:space="0" w:color="auto"/>
              <w:right w:val="single" w:sz="4" w:space="0" w:color="auto"/>
            </w:tcBorders>
            <w:vAlign w:val="center"/>
            <w:hideMark/>
          </w:tcPr>
          <w:p w14:paraId="62234C2D" w14:textId="77777777" w:rsidR="000E50F0" w:rsidRPr="000E50F0" w:rsidRDefault="000E50F0" w:rsidP="000E50F0">
            <w:pPr>
              <w:rPr>
                <w:rFonts w:ascii="Arial Narrow" w:hAnsi="Arial Narrow" w:cs="Calibri"/>
                <w:b/>
                <w:bCs/>
                <w:noProof w:val="0"/>
                <w:color w:val="000000"/>
                <w:sz w:val="20"/>
                <w:lang w:val="en-GB" w:eastAsia="en-GB"/>
              </w:rPr>
            </w:pPr>
          </w:p>
        </w:tc>
        <w:tc>
          <w:tcPr>
            <w:tcW w:w="2680" w:type="dxa"/>
            <w:tcBorders>
              <w:top w:val="nil"/>
              <w:left w:val="nil"/>
              <w:bottom w:val="single" w:sz="4" w:space="0" w:color="auto"/>
              <w:right w:val="single" w:sz="4" w:space="0" w:color="auto"/>
            </w:tcBorders>
            <w:shd w:val="clear" w:color="auto" w:fill="auto"/>
            <w:vAlign w:val="center"/>
            <w:hideMark/>
          </w:tcPr>
          <w:p w14:paraId="7F2E529B" w14:textId="77777777" w:rsidR="000E50F0" w:rsidRPr="000E50F0" w:rsidRDefault="000E50F0" w:rsidP="000E50F0">
            <w:pPr>
              <w:jc w:val="both"/>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 (lei) </w:t>
            </w:r>
          </w:p>
        </w:tc>
      </w:tr>
      <w:tr w:rsidR="000E50F0" w:rsidRPr="000E50F0" w14:paraId="0443A176"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111EE62C"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1</w:t>
            </w:r>
          </w:p>
        </w:tc>
        <w:tc>
          <w:tcPr>
            <w:tcW w:w="5660" w:type="dxa"/>
            <w:tcBorders>
              <w:top w:val="nil"/>
              <w:left w:val="nil"/>
              <w:bottom w:val="single" w:sz="4" w:space="0" w:color="auto"/>
              <w:right w:val="single" w:sz="4" w:space="0" w:color="auto"/>
            </w:tcBorders>
            <w:shd w:val="clear" w:color="auto" w:fill="auto"/>
            <w:vAlign w:val="center"/>
            <w:hideMark/>
          </w:tcPr>
          <w:p w14:paraId="6970F2DC"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2</w:t>
            </w:r>
          </w:p>
        </w:tc>
        <w:tc>
          <w:tcPr>
            <w:tcW w:w="2680" w:type="dxa"/>
            <w:tcBorders>
              <w:top w:val="nil"/>
              <w:left w:val="nil"/>
              <w:bottom w:val="single" w:sz="4" w:space="0" w:color="auto"/>
              <w:right w:val="single" w:sz="4" w:space="0" w:color="auto"/>
            </w:tcBorders>
            <w:shd w:val="clear" w:color="auto" w:fill="auto"/>
            <w:vAlign w:val="center"/>
            <w:hideMark/>
          </w:tcPr>
          <w:p w14:paraId="2D21C9B3"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 </w:t>
            </w:r>
          </w:p>
        </w:tc>
      </w:tr>
      <w:tr w:rsidR="000E50F0" w:rsidRPr="000E50F0" w14:paraId="27509922"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3195DFA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5DB1841F" w14:textId="77777777" w:rsidR="000E50F0" w:rsidRPr="000E50F0" w:rsidRDefault="000E50F0" w:rsidP="000E50F0">
            <w:pPr>
              <w:jc w:val="both"/>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Construcţii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şi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instalaţiile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aferente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acestora</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7E268887"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1B665B52"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5A0F6B04"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4.1.1</w:t>
            </w:r>
          </w:p>
        </w:tc>
        <w:tc>
          <w:tcPr>
            <w:tcW w:w="5660" w:type="dxa"/>
            <w:tcBorders>
              <w:top w:val="nil"/>
              <w:left w:val="nil"/>
              <w:bottom w:val="single" w:sz="4" w:space="0" w:color="auto"/>
              <w:right w:val="single" w:sz="4" w:space="0" w:color="auto"/>
            </w:tcBorders>
            <w:shd w:val="clear" w:color="000000" w:fill="D9E1F2"/>
            <w:vAlign w:val="center"/>
            <w:hideMark/>
          </w:tcPr>
          <w:p w14:paraId="1C89651A"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Lucrări </w:t>
            </w:r>
            <w:proofErr w:type="spellStart"/>
            <w:r w:rsidRPr="000E50F0">
              <w:rPr>
                <w:rFonts w:ascii="Arial Narrow" w:hAnsi="Arial Narrow" w:cs="Calibri"/>
                <w:noProof w:val="0"/>
                <w:color w:val="000000"/>
                <w:sz w:val="20"/>
                <w:lang w:val="en-GB" w:eastAsia="en-GB"/>
              </w:rPr>
              <w:t>Amenajare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Drumuri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Tronson</w:t>
            </w:r>
            <w:proofErr w:type="spellEnd"/>
            <w:r w:rsidRPr="000E50F0">
              <w:rPr>
                <w:rFonts w:ascii="Arial Narrow" w:hAnsi="Arial Narrow" w:cs="Calibri"/>
                <w:noProof w:val="0"/>
                <w:color w:val="000000"/>
                <w:sz w:val="20"/>
                <w:lang w:val="en-GB" w:eastAsia="en-GB"/>
              </w:rPr>
              <w:t xml:space="preserve"> 6</w:t>
            </w:r>
          </w:p>
        </w:tc>
        <w:tc>
          <w:tcPr>
            <w:tcW w:w="2680" w:type="dxa"/>
            <w:tcBorders>
              <w:top w:val="nil"/>
              <w:left w:val="nil"/>
              <w:bottom w:val="single" w:sz="4" w:space="0" w:color="auto"/>
              <w:right w:val="single" w:sz="4" w:space="0" w:color="auto"/>
            </w:tcBorders>
            <w:shd w:val="clear" w:color="000000" w:fill="D9E1F2"/>
            <w:noWrap/>
            <w:vAlign w:val="bottom"/>
            <w:hideMark/>
          </w:tcPr>
          <w:p w14:paraId="5DF85875"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31,065,159.00 </w:t>
            </w:r>
          </w:p>
        </w:tc>
      </w:tr>
      <w:tr w:rsidR="000E50F0" w:rsidRPr="000E50F0" w14:paraId="3A686857"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40CA11F6"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231FD48C" w14:textId="77777777" w:rsidR="000E50F0" w:rsidRPr="000E50F0" w:rsidRDefault="000E50F0" w:rsidP="000E50F0">
            <w:pPr>
              <w:rPr>
                <w:rFonts w:ascii="Calibri" w:hAnsi="Calibri" w:cs="Calibri"/>
                <w:noProof w:val="0"/>
                <w:color w:val="000000"/>
                <w:sz w:val="20"/>
                <w:lang w:val="en-GB" w:eastAsia="en-GB"/>
              </w:rPr>
            </w:pPr>
            <w:r w:rsidRPr="000E50F0">
              <w:rPr>
                <w:rFonts w:ascii="Calibri" w:hAnsi="Calibri" w:cs="Calibri"/>
                <w:noProof w:val="0"/>
                <w:color w:val="000000"/>
                <w:sz w:val="20"/>
                <w:lang w:val="en-GB" w:eastAsia="en-GB"/>
              </w:rPr>
              <w:t>INFRASTRUCTURA</w:t>
            </w:r>
          </w:p>
        </w:tc>
        <w:tc>
          <w:tcPr>
            <w:tcW w:w="2680" w:type="dxa"/>
            <w:tcBorders>
              <w:top w:val="nil"/>
              <w:left w:val="nil"/>
              <w:bottom w:val="single" w:sz="4" w:space="0" w:color="auto"/>
              <w:right w:val="single" w:sz="4" w:space="0" w:color="auto"/>
            </w:tcBorders>
            <w:shd w:val="clear" w:color="auto" w:fill="auto"/>
            <w:noWrap/>
            <w:vAlign w:val="bottom"/>
            <w:hideMark/>
          </w:tcPr>
          <w:p w14:paraId="1729D1F5"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7,938,142.00 </w:t>
            </w:r>
          </w:p>
        </w:tc>
      </w:tr>
      <w:tr w:rsidR="000E50F0" w:rsidRPr="000E50F0" w14:paraId="52F38124"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52779E42"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51FF1CD9" w14:textId="77777777" w:rsidR="000E50F0" w:rsidRPr="000E50F0" w:rsidRDefault="000E50F0" w:rsidP="000E50F0">
            <w:pPr>
              <w:rPr>
                <w:rFonts w:ascii="Calibri" w:hAnsi="Calibri" w:cs="Calibri"/>
                <w:noProof w:val="0"/>
                <w:color w:val="000000"/>
                <w:sz w:val="20"/>
                <w:lang w:val="en-GB" w:eastAsia="en-GB"/>
              </w:rPr>
            </w:pPr>
            <w:r w:rsidRPr="000E50F0">
              <w:rPr>
                <w:rFonts w:ascii="Calibri" w:hAnsi="Calibri" w:cs="Calibri"/>
                <w:noProof w:val="0"/>
                <w:color w:val="000000"/>
                <w:sz w:val="20"/>
                <w:lang w:val="en-GB" w:eastAsia="en-GB"/>
              </w:rPr>
              <w:t>SUPRASTRUCTURA</w:t>
            </w:r>
          </w:p>
        </w:tc>
        <w:tc>
          <w:tcPr>
            <w:tcW w:w="2680" w:type="dxa"/>
            <w:tcBorders>
              <w:top w:val="nil"/>
              <w:left w:val="nil"/>
              <w:bottom w:val="single" w:sz="4" w:space="0" w:color="auto"/>
              <w:right w:val="single" w:sz="4" w:space="0" w:color="auto"/>
            </w:tcBorders>
            <w:shd w:val="clear" w:color="auto" w:fill="auto"/>
            <w:noWrap/>
            <w:vAlign w:val="bottom"/>
            <w:hideMark/>
          </w:tcPr>
          <w:p w14:paraId="430286A0"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6,870,661.00 </w:t>
            </w:r>
          </w:p>
        </w:tc>
      </w:tr>
      <w:tr w:rsidR="000E50F0" w:rsidRPr="000E50F0" w14:paraId="6BE2894A"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62AE13D3"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4B3B6603" w14:textId="77777777" w:rsidR="000E50F0" w:rsidRPr="000E50F0" w:rsidRDefault="000E50F0" w:rsidP="000E50F0">
            <w:pPr>
              <w:rPr>
                <w:rFonts w:ascii="Calibri" w:hAnsi="Calibri" w:cs="Calibri"/>
                <w:noProof w:val="0"/>
                <w:color w:val="000000"/>
                <w:sz w:val="20"/>
                <w:lang w:val="en-GB" w:eastAsia="en-GB"/>
              </w:rPr>
            </w:pPr>
            <w:r w:rsidRPr="000E50F0">
              <w:rPr>
                <w:rFonts w:ascii="Calibri" w:hAnsi="Calibri" w:cs="Calibri"/>
                <w:noProof w:val="0"/>
                <w:color w:val="000000"/>
                <w:sz w:val="20"/>
                <w:lang w:val="en-GB" w:eastAsia="en-GB"/>
              </w:rPr>
              <w:t>SIGURANTA CIRCULATIEI</w:t>
            </w:r>
          </w:p>
        </w:tc>
        <w:tc>
          <w:tcPr>
            <w:tcW w:w="2680" w:type="dxa"/>
            <w:tcBorders>
              <w:top w:val="nil"/>
              <w:left w:val="nil"/>
              <w:bottom w:val="single" w:sz="4" w:space="0" w:color="auto"/>
              <w:right w:val="single" w:sz="4" w:space="0" w:color="auto"/>
            </w:tcBorders>
            <w:shd w:val="clear" w:color="auto" w:fill="auto"/>
            <w:noWrap/>
            <w:vAlign w:val="bottom"/>
            <w:hideMark/>
          </w:tcPr>
          <w:p w14:paraId="40C54B32"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10,607,342.00 </w:t>
            </w:r>
          </w:p>
        </w:tc>
      </w:tr>
      <w:tr w:rsidR="000E50F0" w:rsidRPr="000E50F0" w14:paraId="090252C1"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6CB9CAB3"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2EA227BE" w14:textId="77777777" w:rsidR="000E50F0" w:rsidRPr="000E50F0" w:rsidRDefault="000E50F0" w:rsidP="000E50F0">
            <w:pPr>
              <w:rPr>
                <w:rFonts w:ascii="Calibri" w:hAnsi="Calibri" w:cs="Calibri"/>
                <w:noProof w:val="0"/>
                <w:color w:val="000000"/>
                <w:sz w:val="20"/>
                <w:lang w:val="en-GB" w:eastAsia="en-GB"/>
              </w:rPr>
            </w:pPr>
            <w:proofErr w:type="spellStart"/>
            <w:r w:rsidRPr="000E50F0">
              <w:rPr>
                <w:rFonts w:ascii="Calibri" w:hAnsi="Calibri" w:cs="Calibri"/>
                <w:noProof w:val="0"/>
                <w:color w:val="000000"/>
                <w:sz w:val="20"/>
                <w:lang w:val="en-GB" w:eastAsia="en-GB"/>
              </w:rPr>
              <w:t>Canalizare</w:t>
            </w:r>
            <w:proofErr w:type="spellEnd"/>
            <w:r w:rsidRPr="000E50F0">
              <w:rPr>
                <w:rFonts w:ascii="Calibri" w:hAnsi="Calibri" w:cs="Calibri"/>
                <w:noProof w:val="0"/>
                <w:color w:val="000000"/>
                <w:sz w:val="20"/>
                <w:lang w:val="en-GB" w:eastAsia="en-GB"/>
              </w:rPr>
              <w:t xml:space="preserve"> </w:t>
            </w:r>
            <w:proofErr w:type="spellStart"/>
            <w:r w:rsidRPr="000E50F0">
              <w:rPr>
                <w:rFonts w:ascii="Calibri" w:hAnsi="Calibri" w:cs="Calibri"/>
                <w:noProof w:val="0"/>
                <w:color w:val="000000"/>
                <w:sz w:val="20"/>
                <w:lang w:val="en-GB" w:eastAsia="en-GB"/>
              </w:rPr>
              <w:t>Pluviala</w:t>
            </w:r>
            <w:proofErr w:type="spellEnd"/>
            <w:r w:rsidRPr="000E50F0">
              <w:rPr>
                <w:rFonts w:ascii="Calibri" w:hAnsi="Calibri" w:cs="Calibri"/>
                <w:noProof w:val="0"/>
                <w:color w:val="000000"/>
                <w:sz w:val="20"/>
                <w:lang w:val="en-GB" w:eastAsia="en-GB"/>
              </w:rPr>
              <w:t xml:space="preserve"> </w:t>
            </w:r>
          </w:p>
        </w:tc>
        <w:tc>
          <w:tcPr>
            <w:tcW w:w="2680" w:type="dxa"/>
            <w:tcBorders>
              <w:top w:val="nil"/>
              <w:left w:val="nil"/>
              <w:bottom w:val="single" w:sz="4" w:space="0" w:color="auto"/>
              <w:right w:val="single" w:sz="4" w:space="0" w:color="auto"/>
            </w:tcBorders>
            <w:shd w:val="clear" w:color="auto" w:fill="auto"/>
            <w:noWrap/>
            <w:vAlign w:val="bottom"/>
            <w:hideMark/>
          </w:tcPr>
          <w:p w14:paraId="1DDB8176"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3,681,419.00 </w:t>
            </w:r>
          </w:p>
        </w:tc>
      </w:tr>
      <w:tr w:rsidR="000E50F0" w:rsidRPr="000E50F0" w14:paraId="6E60521C"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392D632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1D4162A7" w14:textId="77777777" w:rsidR="000E50F0" w:rsidRPr="000E50F0" w:rsidRDefault="000E50F0" w:rsidP="000E50F0">
            <w:pPr>
              <w:rPr>
                <w:rFonts w:ascii="Calibri" w:hAnsi="Calibri" w:cs="Calibri"/>
                <w:noProof w:val="0"/>
                <w:color w:val="000000"/>
                <w:sz w:val="20"/>
                <w:lang w:val="en-GB" w:eastAsia="en-GB"/>
              </w:rPr>
            </w:pPr>
            <w:r w:rsidRPr="000E50F0">
              <w:rPr>
                <w:rFonts w:ascii="Calibri" w:hAnsi="Calibri" w:cs="Calibri"/>
                <w:noProof w:val="0"/>
                <w:color w:val="000000"/>
                <w:sz w:val="20"/>
                <w:lang w:val="en-GB" w:eastAsia="en-GB"/>
              </w:rPr>
              <w:t>CAMIN 3,5X3,5, PODET</w:t>
            </w:r>
          </w:p>
        </w:tc>
        <w:tc>
          <w:tcPr>
            <w:tcW w:w="2680" w:type="dxa"/>
            <w:tcBorders>
              <w:top w:val="nil"/>
              <w:left w:val="nil"/>
              <w:bottom w:val="single" w:sz="4" w:space="0" w:color="auto"/>
              <w:right w:val="single" w:sz="4" w:space="0" w:color="auto"/>
            </w:tcBorders>
            <w:shd w:val="clear" w:color="auto" w:fill="auto"/>
            <w:noWrap/>
            <w:vAlign w:val="bottom"/>
            <w:hideMark/>
          </w:tcPr>
          <w:p w14:paraId="70725CD5"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4,442,944.00 </w:t>
            </w:r>
          </w:p>
        </w:tc>
      </w:tr>
      <w:tr w:rsidR="000E50F0" w:rsidRPr="000E50F0" w14:paraId="465A7117"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003AEA6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6F3EDFA8" w14:textId="77777777" w:rsidR="000E50F0" w:rsidRPr="000E50F0" w:rsidRDefault="000E50F0" w:rsidP="000E50F0">
            <w:pPr>
              <w:rPr>
                <w:rFonts w:ascii="Calibri" w:hAnsi="Calibri" w:cs="Calibri"/>
                <w:noProof w:val="0"/>
                <w:color w:val="000000"/>
                <w:sz w:val="20"/>
                <w:lang w:val="en-GB" w:eastAsia="en-GB"/>
              </w:rPr>
            </w:pPr>
            <w:r w:rsidRPr="000E50F0">
              <w:rPr>
                <w:rFonts w:ascii="Calibri" w:hAnsi="Calibri" w:cs="Calibri"/>
                <w:noProof w:val="0"/>
                <w:color w:val="000000"/>
                <w:sz w:val="20"/>
                <w:lang w:val="en-GB" w:eastAsia="en-GB"/>
              </w:rPr>
              <w:t>SANTURI SI RIGOLE</w:t>
            </w:r>
          </w:p>
        </w:tc>
        <w:tc>
          <w:tcPr>
            <w:tcW w:w="2680" w:type="dxa"/>
            <w:tcBorders>
              <w:top w:val="nil"/>
              <w:left w:val="nil"/>
              <w:bottom w:val="single" w:sz="4" w:space="0" w:color="auto"/>
              <w:right w:val="single" w:sz="4" w:space="0" w:color="auto"/>
            </w:tcBorders>
            <w:shd w:val="clear" w:color="auto" w:fill="auto"/>
            <w:noWrap/>
            <w:vAlign w:val="bottom"/>
            <w:hideMark/>
          </w:tcPr>
          <w:p w14:paraId="5A172E5C"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1,967,595.00 </w:t>
            </w:r>
          </w:p>
        </w:tc>
      </w:tr>
      <w:tr w:rsidR="000E50F0" w:rsidRPr="000E50F0" w14:paraId="37ACAABD"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16B147E4"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4.1.2</w:t>
            </w:r>
          </w:p>
        </w:tc>
        <w:tc>
          <w:tcPr>
            <w:tcW w:w="5660" w:type="dxa"/>
            <w:tcBorders>
              <w:top w:val="nil"/>
              <w:left w:val="nil"/>
              <w:bottom w:val="single" w:sz="4" w:space="0" w:color="auto"/>
              <w:right w:val="single" w:sz="4" w:space="0" w:color="auto"/>
            </w:tcBorders>
            <w:shd w:val="clear" w:color="000000" w:fill="D9E1F2"/>
            <w:vAlign w:val="center"/>
            <w:hideMark/>
          </w:tcPr>
          <w:p w14:paraId="2A1FA2B6"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Lucrări </w:t>
            </w:r>
            <w:proofErr w:type="spellStart"/>
            <w:r w:rsidRPr="000E50F0">
              <w:rPr>
                <w:rFonts w:ascii="Arial Narrow" w:hAnsi="Arial Narrow" w:cs="Calibri"/>
                <w:noProof w:val="0"/>
                <w:color w:val="000000"/>
                <w:sz w:val="20"/>
                <w:lang w:val="en-GB" w:eastAsia="en-GB"/>
              </w:rPr>
              <w:t>Amenajare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Drumuri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Laterale</w:t>
            </w:r>
            <w:proofErr w:type="spellEnd"/>
          </w:p>
        </w:tc>
        <w:tc>
          <w:tcPr>
            <w:tcW w:w="2680" w:type="dxa"/>
            <w:tcBorders>
              <w:top w:val="nil"/>
              <w:left w:val="nil"/>
              <w:bottom w:val="single" w:sz="4" w:space="0" w:color="auto"/>
              <w:right w:val="single" w:sz="4" w:space="0" w:color="auto"/>
            </w:tcBorders>
            <w:shd w:val="clear" w:color="000000" w:fill="D9E1F2"/>
            <w:noWrap/>
            <w:vAlign w:val="bottom"/>
            <w:hideMark/>
          </w:tcPr>
          <w:p w14:paraId="1AB1F264"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1,910,712.00 </w:t>
            </w:r>
          </w:p>
        </w:tc>
      </w:tr>
      <w:tr w:rsidR="000E50F0" w:rsidRPr="000E50F0" w14:paraId="50E0C324"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761EE847"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1AC1E0E9" w14:textId="77777777" w:rsidR="000E50F0" w:rsidRPr="000E50F0" w:rsidRDefault="000E50F0" w:rsidP="000E50F0">
            <w:pPr>
              <w:rPr>
                <w:rFonts w:ascii="Calibri" w:hAnsi="Calibri" w:cs="Calibri"/>
                <w:noProof w:val="0"/>
                <w:color w:val="000000"/>
                <w:sz w:val="20"/>
                <w:lang w:val="en-GB" w:eastAsia="en-GB"/>
              </w:rPr>
            </w:pPr>
            <w:r w:rsidRPr="000E50F0">
              <w:rPr>
                <w:rFonts w:ascii="Calibri" w:hAnsi="Calibri" w:cs="Calibri"/>
                <w:noProof w:val="0"/>
                <w:color w:val="000000"/>
                <w:sz w:val="20"/>
                <w:lang w:val="en-GB" w:eastAsia="en-GB"/>
              </w:rPr>
              <w:t>INFRASTRUCTURA</w:t>
            </w:r>
          </w:p>
        </w:tc>
        <w:tc>
          <w:tcPr>
            <w:tcW w:w="2680" w:type="dxa"/>
            <w:tcBorders>
              <w:top w:val="nil"/>
              <w:left w:val="nil"/>
              <w:bottom w:val="single" w:sz="4" w:space="0" w:color="auto"/>
              <w:right w:val="single" w:sz="4" w:space="0" w:color="auto"/>
            </w:tcBorders>
            <w:shd w:val="clear" w:color="auto" w:fill="auto"/>
            <w:noWrap/>
            <w:vAlign w:val="bottom"/>
            <w:hideMark/>
          </w:tcPr>
          <w:p w14:paraId="1ADDFA87"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818,730.00 </w:t>
            </w:r>
          </w:p>
        </w:tc>
      </w:tr>
      <w:tr w:rsidR="000E50F0" w:rsidRPr="000E50F0" w14:paraId="48647032"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59AB1B76"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1449607A" w14:textId="77777777" w:rsidR="000E50F0" w:rsidRPr="000E50F0" w:rsidRDefault="000E50F0" w:rsidP="000E50F0">
            <w:pPr>
              <w:rPr>
                <w:rFonts w:ascii="Calibri" w:hAnsi="Calibri" w:cs="Calibri"/>
                <w:noProof w:val="0"/>
                <w:color w:val="000000"/>
                <w:sz w:val="20"/>
                <w:lang w:val="en-GB" w:eastAsia="en-GB"/>
              </w:rPr>
            </w:pPr>
            <w:r w:rsidRPr="000E50F0">
              <w:rPr>
                <w:rFonts w:ascii="Calibri" w:hAnsi="Calibri" w:cs="Calibri"/>
                <w:noProof w:val="0"/>
                <w:color w:val="000000"/>
                <w:sz w:val="20"/>
                <w:lang w:val="en-GB" w:eastAsia="en-GB"/>
              </w:rPr>
              <w:t>SUPRASTRUCTURA</w:t>
            </w:r>
          </w:p>
        </w:tc>
        <w:tc>
          <w:tcPr>
            <w:tcW w:w="2680" w:type="dxa"/>
            <w:tcBorders>
              <w:top w:val="nil"/>
              <w:left w:val="nil"/>
              <w:bottom w:val="single" w:sz="4" w:space="0" w:color="auto"/>
              <w:right w:val="single" w:sz="4" w:space="0" w:color="auto"/>
            </w:tcBorders>
            <w:shd w:val="clear" w:color="auto" w:fill="auto"/>
            <w:noWrap/>
            <w:vAlign w:val="bottom"/>
            <w:hideMark/>
          </w:tcPr>
          <w:p w14:paraId="5E06DD4B"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897,267.00 </w:t>
            </w:r>
          </w:p>
        </w:tc>
      </w:tr>
      <w:tr w:rsidR="000E50F0" w:rsidRPr="000E50F0" w14:paraId="4BC47AFF"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503101DC"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03212AA5" w14:textId="77777777" w:rsidR="000E50F0" w:rsidRPr="000E50F0" w:rsidRDefault="000E50F0" w:rsidP="000E50F0">
            <w:pPr>
              <w:rPr>
                <w:rFonts w:ascii="Calibri" w:hAnsi="Calibri" w:cs="Calibri"/>
                <w:noProof w:val="0"/>
                <w:color w:val="000000"/>
                <w:sz w:val="20"/>
                <w:lang w:val="en-GB" w:eastAsia="en-GB"/>
              </w:rPr>
            </w:pPr>
            <w:r w:rsidRPr="000E50F0">
              <w:rPr>
                <w:rFonts w:ascii="Calibri" w:hAnsi="Calibri" w:cs="Calibri"/>
                <w:noProof w:val="0"/>
                <w:color w:val="000000"/>
                <w:sz w:val="20"/>
                <w:lang w:val="en-GB" w:eastAsia="en-GB"/>
              </w:rPr>
              <w:t>SANTURI SI RIGOLE</w:t>
            </w:r>
          </w:p>
        </w:tc>
        <w:tc>
          <w:tcPr>
            <w:tcW w:w="2680" w:type="dxa"/>
            <w:tcBorders>
              <w:top w:val="nil"/>
              <w:left w:val="nil"/>
              <w:bottom w:val="single" w:sz="4" w:space="0" w:color="auto"/>
              <w:right w:val="single" w:sz="4" w:space="0" w:color="auto"/>
            </w:tcBorders>
            <w:shd w:val="clear" w:color="auto" w:fill="auto"/>
            <w:noWrap/>
            <w:vAlign w:val="bottom"/>
            <w:hideMark/>
          </w:tcPr>
          <w:p w14:paraId="2A6DA7A0"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194,715.00 </w:t>
            </w:r>
          </w:p>
        </w:tc>
      </w:tr>
      <w:tr w:rsidR="000E50F0" w:rsidRPr="000E50F0" w14:paraId="226CEF0B"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4BAF5942"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4.1.4</w:t>
            </w:r>
          </w:p>
        </w:tc>
        <w:tc>
          <w:tcPr>
            <w:tcW w:w="5660" w:type="dxa"/>
            <w:tcBorders>
              <w:top w:val="nil"/>
              <w:left w:val="nil"/>
              <w:bottom w:val="single" w:sz="4" w:space="0" w:color="auto"/>
              <w:right w:val="single" w:sz="4" w:space="0" w:color="auto"/>
            </w:tcBorders>
            <w:shd w:val="clear" w:color="000000" w:fill="D9E1F2"/>
            <w:vAlign w:val="center"/>
            <w:hideMark/>
          </w:tcPr>
          <w:p w14:paraId="210023E7"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Lucrări </w:t>
            </w:r>
            <w:proofErr w:type="spellStart"/>
            <w:r w:rsidRPr="000E50F0">
              <w:rPr>
                <w:rFonts w:ascii="Arial Narrow" w:hAnsi="Arial Narrow" w:cs="Calibri"/>
                <w:noProof w:val="0"/>
                <w:color w:val="000000"/>
                <w:sz w:val="20"/>
                <w:lang w:val="en-GB" w:eastAsia="en-GB"/>
              </w:rPr>
              <w:t>Amenajare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Ziduri</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Sprijin</w:t>
            </w:r>
            <w:proofErr w:type="spellEnd"/>
          </w:p>
        </w:tc>
        <w:tc>
          <w:tcPr>
            <w:tcW w:w="2680" w:type="dxa"/>
            <w:tcBorders>
              <w:top w:val="nil"/>
              <w:left w:val="nil"/>
              <w:bottom w:val="single" w:sz="4" w:space="0" w:color="auto"/>
              <w:right w:val="single" w:sz="4" w:space="0" w:color="auto"/>
            </w:tcBorders>
            <w:shd w:val="clear" w:color="000000" w:fill="D9E1F2"/>
            <w:noWrap/>
            <w:vAlign w:val="bottom"/>
            <w:hideMark/>
          </w:tcPr>
          <w:p w14:paraId="1D6E101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8,669,700.00 </w:t>
            </w:r>
          </w:p>
        </w:tc>
      </w:tr>
      <w:tr w:rsidR="000E50F0" w:rsidRPr="000E50F0" w14:paraId="652ED1DF"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481B4FEA"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5AD5927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01   ZIDURI DE SPRIJINI</w:t>
            </w:r>
          </w:p>
        </w:tc>
        <w:tc>
          <w:tcPr>
            <w:tcW w:w="2680" w:type="dxa"/>
            <w:tcBorders>
              <w:top w:val="nil"/>
              <w:left w:val="nil"/>
              <w:bottom w:val="single" w:sz="4" w:space="0" w:color="auto"/>
              <w:right w:val="single" w:sz="4" w:space="0" w:color="auto"/>
            </w:tcBorders>
            <w:shd w:val="clear" w:color="auto" w:fill="auto"/>
            <w:noWrap/>
            <w:vAlign w:val="bottom"/>
            <w:hideMark/>
          </w:tcPr>
          <w:p w14:paraId="4E607329"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8,669,700.00 </w:t>
            </w:r>
          </w:p>
        </w:tc>
      </w:tr>
      <w:tr w:rsidR="000E50F0" w:rsidRPr="000E50F0" w14:paraId="745AAAF5"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50363A04"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4.1.5</w:t>
            </w:r>
          </w:p>
        </w:tc>
        <w:tc>
          <w:tcPr>
            <w:tcW w:w="5660" w:type="dxa"/>
            <w:tcBorders>
              <w:top w:val="nil"/>
              <w:left w:val="nil"/>
              <w:bottom w:val="single" w:sz="4" w:space="0" w:color="auto"/>
              <w:right w:val="single" w:sz="4" w:space="0" w:color="auto"/>
            </w:tcBorders>
            <w:shd w:val="clear" w:color="000000" w:fill="D9E1F2"/>
            <w:vAlign w:val="center"/>
            <w:hideMark/>
          </w:tcPr>
          <w:p w14:paraId="4B5C9BC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Lucrări </w:t>
            </w:r>
            <w:proofErr w:type="spellStart"/>
            <w:r w:rsidRPr="000E50F0">
              <w:rPr>
                <w:rFonts w:ascii="Arial Narrow" w:hAnsi="Arial Narrow" w:cs="Calibri"/>
                <w:noProof w:val="0"/>
                <w:color w:val="000000"/>
                <w:sz w:val="20"/>
                <w:lang w:val="en-GB" w:eastAsia="en-GB"/>
              </w:rPr>
              <w:t>Amenajare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Iluminat</w:t>
            </w:r>
            <w:proofErr w:type="spellEnd"/>
            <w:r w:rsidRPr="000E50F0">
              <w:rPr>
                <w:rFonts w:ascii="Arial Narrow" w:hAnsi="Arial Narrow" w:cs="Calibri"/>
                <w:noProof w:val="0"/>
                <w:color w:val="000000"/>
                <w:sz w:val="20"/>
                <w:lang w:val="en-GB" w:eastAsia="en-GB"/>
              </w:rPr>
              <w:t xml:space="preserve"> public</w:t>
            </w:r>
          </w:p>
        </w:tc>
        <w:tc>
          <w:tcPr>
            <w:tcW w:w="2680" w:type="dxa"/>
            <w:tcBorders>
              <w:top w:val="nil"/>
              <w:left w:val="nil"/>
              <w:bottom w:val="single" w:sz="4" w:space="0" w:color="auto"/>
              <w:right w:val="single" w:sz="4" w:space="0" w:color="auto"/>
            </w:tcBorders>
            <w:shd w:val="clear" w:color="000000" w:fill="D9E1F2"/>
            <w:noWrap/>
            <w:vAlign w:val="bottom"/>
            <w:hideMark/>
          </w:tcPr>
          <w:p w14:paraId="3AD0B91F"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563,620.00 </w:t>
            </w:r>
          </w:p>
        </w:tc>
      </w:tr>
      <w:tr w:rsidR="000E50F0" w:rsidRPr="000E50F0" w14:paraId="74712B0E" w14:textId="77777777" w:rsidTr="000E50F0">
        <w:trPr>
          <w:trHeight w:val="51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555D6AE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7BDAB0A0"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REALIZARE SISTEM DE ILUMINAT PUBLIC</w:t>
            </w:r>
            <w:r w:rsidRPr="000E50F0">
              <w:rPr>
                <w:rFonts w:ascii="Arial Narrow" w:hAnsi="Arial Narrow" w:cs="Calibri"/>
                <w:noProof w:val="0"/>
                <w:color w:val="000000"/>
                <w:sz w:val="20"/>
                <w:lang w:val="en-GB" w:eastAsia="en-GB"/>
              </w:rPr>
              <w:br/>
            </w:r>
            <w:proofErr w:type="spellStart"/>
            <w:r w:rsidRPr="000E50F0">
              <w:rPr>
                <w:rFonts w:ascii="Arial Narrow" w:hAnsi="Arial Narrow" w:cs="Calibri"/>
                <w:noProof w:val="0"/>
                <w:color w:val="000000"/>
                <w:sz w:val="20"/>
                <w:lang w:val="en-GB" w:eastAsia="en-GB"/>
              </w:rPr>
              <w:t>Prelungirea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Calea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Sighisoarei</w:t>
            </w:r>
            <w:proofErr w:type="spellEnd"/>
            <w:r w:rsidRPr="000E50F0">
              <w:rPr>
                <w:rFonts w:ascii="Arial Narrow" w:hAnsi="Arial Narrow" w:cs="Calibri"/>
                <w:noProof w:val="0"/>
                <w:color w:val="000000"/>
                <w:sz w:val="20"/>
                <w:lang w:val="en-GB" w:eastAsia="en-GB"/>
              </w:rPr>
              <w:t xml:space="preserve"> in </w:t>
            </w:r>
            <w:proofErr w:type="spellStart"/>
            <w:r w:rsidRPr="000E50F0">
              <w:rPr>
                <w:rFonts w:ascii="Arial Narrow" w:hAnsi="Arial Narrow" w:cs="Calibri"/>
                <w:noProof w:val="0"/>
                <w:color w:val="000000"/>
                <w:sz w:val="20"/>
                <w:lang w:val="en-GB" w:eastAsia="en-GB"/>
              </w:rPr>
              <w:t>directia</w:t>
            </w:r>
            <w:proofErr w:type="spellEnd"/>
            <w:r w:rsidRPr="000E50F0">
              <w:rPr>
                <w:rFonts w:ascii="Arial Narrow" w:hAnsi="Arial Narrow" w:cs="Calibri"/>
                <w:noProof w:val="0"/>
                <w:color w:val="000000"/>
                <w:sz w:val="20"/>
                <w:lang w:val="en-GB" w:eastAsia="en-GB"/>
              </w:rPr>
              <w:t xml:space="preserve"> DN13 - </w:t>
            </w:r>
            <w:proofErr w:type="spellStart"/>
            <w:r w:rsidRPr="000E50F0">
              <w:rPr>
                <w:rFonts w:ascii="Arial Narrow" w:hAnsi="Arial Narrow" w:cs="Calibri"/>
                <w:noProof w:val="0"/>
                <w:color w:val="000000"/>
                <w:sz w:val="20"/>
                <w:lang w:val="en-GB" w:eastAsia="en-GB"/>
              </w:rPr>
              <w:t>Tg</w:t>
            </w:r>
            <w:proofErr w:type="spellEnd"/>
            <w:r w:rsidRPr="000E50F0">
              <w:rPr>
                <w:rFonts w:ascii="Arial Narrow" w:hAnsi="Arial Narrow" w:cs="Calibri"/>
                <w:noProof w:val="0"/>
                <w:color w:val="000000"/>
                <w:sz w:val="20"/>
                <w:lang w:val="en-GB" w:eastAsia="en-GB"/>
              </w:rPr>
              <w:t>. Mures</w:t>
            </w:r>
          </w:p>
        </w:tc>
        <w:tc>
          <w:tcPr>
            <w:tcW w:w="2680" w:type="dxa"/>
            <w:tcBorders>
              <w:top w:val="nil"/>
              <w:left w:val="nil"/>
              <w:bottom w:val="single" w:sz="4" w:space="0" w:color="auto"/>
              <w:right w:val="single" w:sz="4" w:space="0" w:color="auto"/>
            </w:tcBorders>
            <w:shd w:val="clear" w:color="auto" w:fill="auto"/>
            <w:noWrap/>
            <w:vAlign w:val="bottom"/>
            <w:hideMark/>
          </w:tcPr>
          <w:p w14:paraId="0FB6D760"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563,620.00 </w:t>
            </w:r>
          </w:p>
        </w:tc>
      </w:tr>
      <w:tr w:rsidR="000E50F0" w:rsidRPr="000E50F0" w14:paraId="5B1AF111"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8DA63B"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I</w:t>
            </w:r>
          </w:p>
        </w:tc>
        <w:tc>
          <w:tcPr>
            <w:tcW w:w="2680" w:type="dxa"/>
            <w:tcBorders>
              <w:top w:val="nil"/>
              <w:left w:val="nil"/>
              <w:bottom w:val="single" w:sz="4" w:space="0" w:color="auto"/>
              <w:right w:val="single" w:sz="4" w:space="0" w:color="auto"/>
            </w:tcBorders>
            <w:shd w:val="clear" w:color="auto" w:fill="auto"/>
            <w:vAlign w:val="center"/>
            <w:hideMark/>
          </w:tcPr>
          <w:p w14:paraId="392EFFDF"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42,209,191.00 </w:t>
            </w:r>
          </w:p>
        </w:tc>
      </w:tr>
      <w:tr w:rsidR="000E50F0" w:rsidRPr="000E50F0" w14:paraId="5C1BC822"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339EF7F6"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4.2</w:t>
            </w:r>
          </w:p>
        </w:tc>
        <w:tc>
          <w:tcPr>
            <w:tcW w:w="5660" w:type="dxa"/>
            <w:tcBorders>
              <w:top w:val="nil"/>
              <w:left w:val="nil"/>
              <w:bottom w:val="single" w:sz="4" w:space="0" w:color="auto"/>
              <w:right w:val="single" w:sz="4" w:space="0" w:color="auto"/>
            </w:tcBorders>
            <w:shd w:val="clear" w:color="auto" w:fill="auto"/>
            <w:vAlign w:val="center"/>
            <w:hideMark/>
          </w:tcPr>
          <w:p w14:paraId="749B6996" w14:textId="77777777" w:rsidR="000E50F0" w:rsidRPr="000E50F0" w:rsidRDefault="000E50F0" w:rsidP="000E50F0">
            <w:pPr>
              <w:jc w:val="both"/>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Montaj</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utilaje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şi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echipamente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tehnologice</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092E9BC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0B85DE09"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D9B730"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II</w:t>
            </w:r>
          </w:p>
        </w:tc>
        <w:tc>
          <w:tcPr>
            <w:tcW w:w="2680" w:type="dxa"/>
            <w:tcBorders>
              <w:top w:val="nil"/>
              <w:left w:val="nil"/>
              <w:bottom w:val="single" w:sz="4" w:space="0" w:color="auto"/>
              <w:right w:val="single" w:sz="4" w:space="0" w:color="auto"/>
            </w:tcBorders>
            <w:shd w:val="clear" w:color="auto" w:fill="auto"/>
            <w:vAlign w:val="center"/>
            <w:hideMark/>
          </w:tcPr>
          <w:p w14:paraId="2B55896D"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   </w:t>
            </w:r>
          </w:p>
        </w:tc>
      </w:tr>
      <w:tr w:rsidR="000E50F0" w:rsidRPr="000E50F0" w14:paraId="762E62CD" w14:textId="77777777" w:rsidTr="000E50F0">
        <w:trPr>
          <w:trHeight w:val="225"/>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29A3C508"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c>
          <w:tcPr>
            <w:tcW w:w="5660" w:type="dxa"/>
            <w:tcBorders>
              <w:top w:val="nil"/>
              <w:left w:val="nil"/>
              <w:bottom w:val="single" w:sz="4" w:space="0" w:color="auto"/>
              <w:right w:val="single" w:sz="4" w:space="0" w:color="auto"/>
            </w:tcBorders>
            <w:shd w:val="clear" w:color="auto" w:fill="auto"/>
            <w:vAlign w:val="center"/>
            <w:hideMark/>
          </w:tcPr>
          <w:p w14:paraId="0ACA7B82" w14:textId="77777777" w:rsidR="000E50F0" w:rsidRPr="000E50F0" w:rsidRDefault="000E50F0" w:rsidP="000E50F0">
            <w:pPr>
              <w:jc w:val="both"/>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Procurare</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14F0D52A"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3840E313"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6C915BAA"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lastRenderedPageBreak/>
              <w:t>4.3</w:t>
            </w:r>
          </w:p>
        </w:tc>
        <w:tc>
          <w:tcPr>
            <w:tcW w:w="5660" w:type="dxa"/>
            <w:tcBorders>
              <w:top w:val="nil"/>
              <w:left w:val="nil"/>
              <w:bottom w:val="single" w:sz="4" w:space="0" w:color="auto"/>
              <w:right w:val="single" w:sz="4" w:space="0" w:color="auto"/>
            </w:tcBorders>
            <w:shd w:val="clear" w:color="auto" w:fill="auto"/>
            <w:vAlign w:val="center"/>
            <w:hideMark/>
          </w:tcPr>
          <w:p w14:paraId="1F767914" w14:textId="77777777" w:rsidR="000E50F0" w:rsidRPr="000E50F0" w:rsidRDefault="000E50F0" w:rsidP="000E50F0">
            <w:pPr>
              <w:jc w:val="both"/>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Utilaje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echipamente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tehnologice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şi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funcţionale</w:t>
            </w:r>
            <w:proofErr w:type="spellEnd"/>
            <w:r w:rsidRPr="000E50F0">
              <w:rPr>
                <w:rFonts w:ascii="Arial Narrow" w:hAnsi="Arial Narrow" w:cs="Calibri"/>
                <w:noProof w:val="0"/>
                <w:color w:val="000000"/>
                <w:sz w:val="20"/>
                <w:lang w:val="en-GB" w:eastAsia="en-GB"/>
              </w:rPr>
              <w:t xml:space="preserve"> care </w:t>
            </w:r>
            <w:proofErr w:type="spellStart"/>
            <w:r w:rsidRPr="000E50F0">
              <w:rPr>
                <w:rFonts w:ascii="Arial Narrow" w:hAnsi="Arial Narrow" w:cs="Calibri"/>
                <w:noProof w:val="0"/>
                <w:color w:val="000000"/>
                <w:sz w:val="20"/>
                <w:lang w:val="en-GB" w:eastAsia="en-GB"/>
              </w:rPr>
              <w:t>necesită</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montaj</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1F0FB289"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18B36A6F" w14:textId="77777777" w:rsidTr="000E50F0">
        <w:trPr>
          <w:trHeight w:val="51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2C54174F"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4.4</w:t>
            </w:r>
          </w:p>
        </w:tc>
        <w:tc>
          <w:tcPr>
            <w:tcW w:w="5660" w:type="dxa"/>
            <w:tcBorders>
              <w:top w:val="nil"/>
              <w:left w:val="nil"/>
              <w:bottom w:val="single" w:sz="4" w:space="0" w:color="auto"/>
              <w:right w:val="single" w:sz="4" w:space="0" w:color="auto"/>
            </w:tcBorders>
            <w:shd w:val="clear" w:color="auto" w:fill="auto"/>
            <w:vAlign w:val="center"/>
            <w:hideMark/>
          </w:tcPr>
          <w:p w14:paraId="310F0F83" w14:textId="77777777" w:rsidR="000E50F0" w:rsidRPr="000E50F0" w:rsidRDefault="000E50F0" w:rsidP="000E50F0">
            <w:pPr>
              <w:jc w:val="both"/>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Utilaje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echipamente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tehnologice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şi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funcţionale</w:t>
            </w:r>
            <w:proofErr w:type="spellEnd"/>
            <w:r w:rsidRPr="000E50F0">
              <w:rPr>
                <w:rFonts w:ascii="Arial Narrow" w:hAnsi="Arial Narrow" w:cs="Calibri"/>
                <w:noProof w:val="0"/>
                <w:color w:val="000000"/>
                <w:sz w:val="20"/>
                <w:lang w:val="en-GB" w:eastAsia="en-GB"/>
              </w:rPr>
              <w:t xml:space="preserve"> care nu </w:t>
            </w:r>
            <w:proofErr w:type="spellStart"/>
            <w:r w:rsidRPr="000E50F0">
              <w:rPr>
                <w:rFonts w:ascii="Arial Narrow" w:hAnsi="Arial Narrow" w:cs="Calibri"/>
                <w:noProof w:val="0"/>
                <w:color w:val="000000"/>
                <w:sz w:val="20"/>
                <w:lang w:val="en-GB" w:eastAsia="en-GB"/>
              </w:rPr>
              <w:t>necesită</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montaj</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şi</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echipamente</w:t>
            </w:r>
            <w:proofErr w:type="spellEnd"/>
            <w:r w:rsidRPr="000E50F0">
              <w:rPr>
                <w:rFonts w:ascii="Arial Narrow" w:hAnsi="Arial Narrow" w:cs="Calibri"/>
                <w:noProof w:val="0"/>
                <w:color w:val="000000"/>
                <w:sz w:val="20"/>
                <w:lang w:val="en-GB" w:eastAsia="en-GB"/>
              </w:rPr>
              <w:t xml:space="preserve"> de transport</w:t>
            </w:r>
          </w:p>
        </w:tc>
        <w:tc>
          <w:tcPr>
            <w:tcW w:w="2680" w:type="dxa"/>
            <w:tcBorders>
              <w:top w:val="nil"/>
              <w:left w:val="nil"/>
              <w:bottom w:val="single" w:sz="4" w:space="0" w:color="auto"/>
              <w:right w:val="single" w:sz="4" w:space="0" w:color="auto"/>
            </w:tcBorders>
            <w:shd w:val="clear" w:color="auto" w:fill="auto"/>
            <w:vAlign w:val="center"/>
            <w:hideMark/>
          </w:tcPr>
          <w:p w14:paraId="29D2D7F4"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21A910E9" w14:textId="77777777" w:rsidTr="000E50F0">
        <w:trPr>
          <w:trHeight w:val="21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3606E00B"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4.5</w:t>
            </w:r>
          </w:p>
        </w:tc>
        <w:tc>
          <w:tcPr>
            <w:tcW w:w="5660" w:type="dxa"/>
            <w:tcBorders>
              <w:top w:val="nil"/>
              <w:left w:val="nil"/>
              <w:bottom w:val="single" w:sz="4" w:space="0" w:color="auto"/>
              <w:right w:val="single" w:sz="4" w:space="0" w:color="auto"/>
            </w:tcBorders>
            <w:shd w:val="clear" w:color="auto" w:fill="auto"/>
            <w:vAlign w:val="center"/>
            <w:hideMark/>
          </w:tcPr>
          <w:p w14:paraId="40CDD6EB" w14:textId="77777777" w:rsidR="000E50F0" w:rsidRPr="000E50F0" w:rsidRDefault="000E50F0" w:rsidP="000E50F0">
            <w:pPr>
              <w:jc w:val="both"/>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Dotări</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33BAD5CE"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821,500.00 </w:t>
            </w:r>
          </w:p>
        </w:tc>
      </w:tr>
      <w:tr w:rsidR="000E50F0" w:rsidRPr="000E50F0" w14:paraId="615471C3" w14:textId="77777777" w:rsidTr="000E50F0">
        <w:trPr>
          <w:trHeight w:val="27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6DFA82A6"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4.6</w:t>
            </w:r>
          </w:p>
        </w:tc>
        <w:tc>
          <w:tcPr>
            <w:tcW w:w="5660" w:type="dxa"/>
            <w:tcBorders>
              <w:top w:val="nil"/>
              <w:left w:val="nil"/>
              <w:bottom w:val="single" w:sz="4" w:space="0" w:color="auto"/>
              <w:right w:val="single" w:sz="4" w:space="0" w:color="auto"/>
            </w:tcBorders>
            <w:shd w:val="clear" w:color="auto" w:fill="auto"/>
            <w:vAlign w:val="center"/>
            <w:hideMark/>
          </w:tcPr>
          <w:p w14:paraId="3E730980"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Active </w:t>
            </w:r>
            <w:proofErr w:type="spellStart"/>
            <w:r w:rsidRPr="000E50F0">
              <w:rPr>
                <w:rFonts w:ascii="Arial Narrow" w:hAnsi="Arial Narrow" w:cs="Calibri"/>
                <w:noProof w:val="0"/>
                <w:color w:val="000000"/>
                <w:sz w:val="20"/>
                <w:lang w:val="en-GB" w:eastAsia="en-GB"/>
              </w:rPr>
              <w:t>necorporale</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5E403C41"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w:t>
            </w:r>
          </w:p>
        </w:tc>
      </w:tr>
      <w:tr w:rsidR="000E50F0" w:rsidRPr="000E50F0" w14:paraId="0911A399" w14:textId="77777777" w:rsidTr="000E50F0">
        <w:trPr>
          <w:trHeight w:val="27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9D321C"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III</w:t>
            </w:r>
          </w:p>
        </w:tc>
        <w:tc>
          <w:tcPr>
            <w:tcW w:w="2680" w:type="dxa"/>
            <w:tcBorders>
              <w:top w:val="nil"/>
              <w:left w:val="nil"/>
              <w:bottom w:val="single" w:sz="4" w:space="0" w:color="auto"/>
              <w:right w:val="single" w:sz="4" w:space="0" w:color="auto"/>
            </w:tcBorders>
            <w:shd w:val="clear" w:color="auto" w:fill="auto"/>
            <w:vAlign w:val="center"/>
            <w:hideMark/>
          </w:tcPr>
          <w:p w14:paraId="4C984811"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821,500.00 </w:t>
            </w:r>
          </w:p>
        </w:tc>
      </w:tr>
      <w:tr w:rsidR="000E50F0" w:rsidRPr="000E50F0" w14:paraId="2D9E5C14"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04BDDBE2"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Total </w:t>
            </w:r>
            <w:proofErr w:type="spellStart"/>
            <w:r w:rsidRPr="000E50F0">
              <w:rPr>
                <w:rFonts w:ascii="Arial Narrow" w:hAnsi="Arial Narrow" w:cs="Calibri"/>
                <w:noProof w:val="0"/>
                <w:color w:val="000000"/>
                <w:sz w:val="20"/>
                <w:lang w:val="en-GB" w:eastAsia="en-GB"/>
              </w:rPr>
              <w:t>valoare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exclusiv</w:t>
            </w:r>
            <w:proofErr w:type="spellEnd"/>
            <w:r w:rsidRPr="000E50F0">
              <w:rPr>
                <w:rFonts w:ascii="Arial Narrow" w:hAnsi="Arial Narrow" w:cs="Calibri"/>
                <w:noProof w:val="0"/>
                <w:color w:val="000000"/>
                <w:sz w:val="20"/>
                <w:lang w:val="en-GB" w:eastAsia="en-GB"/>
              </w:rPr>
              <w:t xml:space="preserve"> TVA):</w:t>
            </w:r>
          </w:p>
        </w:tc>
        <w:tc>
          <w:tcPr>
            <w:tcW w:w="2680" w:type="dxa"/>
            <w:tcBorders>
              <w:top w:val="nil"/>
              <w:left w:val="nil"/>
              <w:bottom w:val="single" w:sz="4" w:space="0" w:color="auto"/>
              <w:right w:val="single" w:sz="4" w:space="0" w:color="auto"/>
            </w:tcBorders>
            <w:shd w:val="clear" w:color="000000" w:fill="D9E1F2"/>
            <w:vAlign w:val="center"/>
            <w:hideMark/>
          </w:tcPr>
          <w:p w14:paraId="02A92288"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43,030,691.00 </w:t>
            </w:r>
          </w:p>
        </w:tc>
      </w:tr>
      <w:tr w:rsidR="000E50F0" w:rsidRPr="000E50F0" w14:paraId="44CBCB6B"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F3F263D"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Taxa pe </w:t>
            </w:r>
            <w:proofErr w:type="spellStart"/>
            <w:r w:rsidRPr="000E50F0">
              <w:rPr>
                <w:rFonts w:ascii="Arial Narrow" w:hAnsi="Arial Narrow" w:cs="Calibri"/>
                <w:noProof w:val="0"/>
                <w:color w:val="000000"/>
                <w:sz w:val="20"/>
                <w:lang w:val="en-GB" w:eastAsia="en-GB"/>
              </w:rPr>
              <w:t>valoarea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adăugată</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24AABAC5"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8,175,831.29 </w:t>
            </w:r>
          </w:p>
        </w:tc>
      </w:tr>
      <w:tr w:rsidR="000E50F0" w:rsidRPr="000E50F0" w14:paraId="53575BD4" w14:textId="77777777" w:rsidTr="000E50F0">
        <w:trPr>
          <w:trHeight w:val="330"/>
        </w:trPr>
        <w:tc>
          <w:tcPr>
            <w:tcW w:w="71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947960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Total </w:t>
            </w:r>
            <w:proofErr w:type="spellStart"/>
            <w:r w:rsidRPr="000E50F0">
              <w:rPr>
                <w:rFonts w:ascii="Arial Narrow" w:hAnsi="Arial Narrow" w:cs="Calibri"/>
                <w:noProof w:val="0"/>
                <w:color w:val="000000"/>
                <w:sz w:val="20"/>
                <w:lang w:val="en-GB" w:eastAsia="en-GB"/>
              </w:rPr>
              <w:t>valoare</w:t>
            </w:r>
            <w:proofErr w:type="spellEnd"/>
          </w:p>
        </w:tc>
        <w:tc>
          <w:tcPr>
            <w:tcW w:w="2680" w:type="dxa"/>
            <w:tcBorders>
              <w:top w:val="nil"/>
              <w:left w:val="nil"/>
              <w:bottom w:val="single" w:sz="4" w:space="0" w:color="auto"/>
              <w:right w:val="single" w:sz="4" w:space="0" w:color="auto"/>
            </w:tcBorders>
            <w:shd w:val="clear" w:color="auto" w:fill="auto"/>
            <w:vAlign w:val="center"/>
            <w:hideMark/>
          </w:tcPr>
          <w:p w14:paraId="2A5328F7" w14:textId="77777777" w:rsidR="000E50F0" w:rsidRPr="000E50F0" w:rsidRDefault="000E50F0" w:rsidP="000E50F0">
            <w:pPr>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51,206,522.29 </w:t>
            </w:r>
          </w:p>
        </w:tc>
      </w:tr>
      <w:tr w:rsidR="000E50F0" w:rsidRPr="000E50F0" w14:paraId="20D18D18" w14:textId="77777777" w:rsidTr="000E50F0">
        <w:trPr>
          <w:trHeight w:val="330"/>
        </w:trPr>
        <w:tc>
          <w:tcPr>
            <w:tcW w:w="7100" w:type="dxa"/>
            <w:gridSpan w:val="2"/>
            <w:tcBorders>
              <w:top w:val="nil"/>
              <w:left w:val="nil"/>
              <w:bottom w:val="nil"/>
              <w:right w:val="nil"/>
            </w:tcBorders>
            <w:shd w:val="clear" w:color="auto" w:fill="auto"/>
            <w:vAlign w:val="center"/>
            <w:hideMark/>
          </w:tcPr>
          <w:p w14:paraId="596AB486" w14:textId="77777777" w:rsidR="000E50F0" w:rsidRPr="000E50F0" w:rsidRDefault="000E50F0" w:rsidP="000E50F0">
            <w:pPr>
              <w:rPr>
                <w:rFonts w:ascii="Arial Narrow" w:hAnsi="Arial Narrow" w:cs="Calibri"/>
                <w:noProof w:val="0"/>
                <w:color w:val="000000"/>
                <w:sz w:val="20"/>
                <w:lang w:val="en-GB" w:eastAsia="en-GB"/>
              </w:rPr>
            </w:pPr>
          </w:p>
        </w:tc>
        <w:tc>
          <w:tcPr>
            <w:tcW w:w="2680" w:type="dxa"/>
            <w:tcBorders>
              <w:top w:val="nil"/>
              <w:left w:val="nil"/>
              <w:bottom w:val="nil"/>
              <w:right w:val="nil"/>
            </w:tcBorders>
            <w:shd w:val="clear" w:color="auto" w:fill="auto"/>
            <w:vAlign w:val="center"/>
            <w:hideMark/>
          </w:tcPr>
          <w:p w14:paraId="6D9C50B8" w14:textId="77777777" w:rsidR="000E50F0" w:rsidRPr="000E50F0" w:rsidRDefault="000E50F0" w:rsidP="000E50F0">
            <w:pPr>
              <w:rPr>
                <w:rFonts w:ascii="Times New Roman" w:hAnsi="Times New Roman"/>
                <w:noProof w:val="0"/>
                <w:sz w:val="20"/>
                <w:lang w:val="en-GB" w:eastAsia="en-GB"/>
              </w:rPr>
            </w:pPr>
          </w:p>
        </w:tc>
      </w:tr>
      <w:tr w:rsidR="000E50F0" w:rsidRPr="000E50F0" w14:paraId="4ABFD334" w14:textId="77777777" w:rsidTr="000E50F0">
        <w:trPr>
          <w:trHeight w:val="330"/>
        </w:trPr>
        <w:tc>
          <w:tcPr>
            <w:tcW w:w="7100" w:type="dxa"/>
            <w:gridSpan w:val="2"/>
            <w:tcBorders>
              <w:top w:val="nil"/>
              <w:left w:val="nil"/>
              <w:bottom w:val="nil"/>
              <w:right w:val="nil"/>
            </w:tcBorders>
            <w:shd w:val="clear" w:color="auto" w:fill="auto"/>
            <w:vAlign w:val="center"/>
            <w:hideMark/>
          </w:tcPr>
          <w:p w14:paraId="221E9B13" w14:textId="77777777" w:rsidR="000E50F0" w:rsidRPr="000E50F0" w:rsidRDefault="000E50F0" w:rsidP="000E50F0">
            <w:pPr>
              <w:jc w:val="center"/>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Proiectant</w:t>
            </w:r>
            <w:proofErr w:type="spellEnd"/>
            <w:r w:rsidRPr="000E50F0">
              <w:rPr>
                <w:rFonts w:ascii="Arial Narrow" w:hAnsi="Arial Narrow" w:cs="Calibri"/>
                <w:noProof w:val="0"/>
                <w:color w:val="000000"/>
                <w:sz w:val="22"/>
                <w:szCs w:val="22"/>
                <w:lang w:val="en-GB" w:eastAsia="en-GB"/>
              </w:rPr>
              <w:t>,</w:t>
            </w:r>
          </w:p>
        </w:tc>
        <w:tc>
          <w:tcPr>
            <w:tcW w:w="2680" w:type="dxa"/>
            <w:vMerge w:val="restart"/>
            <w:tcBorders>
              <w:top w:val="nil"/>
              <w:left w:val="nil"/>
              <w:bottom w:val="nil"/>
              <w:right w:val="nil"/>
            </w:tcBorders>
            <w:shd w:val="clear" w:color="auto" w:fill="auto"/>
            <w:vAlign w:val="center"/>
            <w:hideMark/>
          </w:tcPr>
          <w:p w14:paraId="0B2FFB14" w14:textId="77777777" w:rsidR="000E50F0" w:rsidRPr="000E50F0" w:rsidRDefault="000E50F0" w:rsidP="000E50F0">
            <w:pPr>
              <w:jc w:val="center"/>
              <w:rPr>
                <w:rFonts w:ascii="Arial Narrow" w:hAnsi="Arial Narrow" w:cs="Calibri"/>
                <w:noProof w:val="0"/>
                <w:color w:val="000000"/>
                <w:sz w:val="22"/>
                <w:szCs w:val="22"/>
                <w:lang w:val="en-GB" w:eastAsia="en-GB"/>
              </w:rPr>
            </w:pPr>
          </w:p>
        </w:tc>
      </w:tr>
      <w:tr w:rsidR="000E50F0" w:rsidRPr="000E50F0" w14:paraId="2C0E4CFA" w14:textId="77777777" w:rsidTr="000E50F0">
        <w:trPr>
          <w:trHeight w:val="720"/>
        </w:trPr>
        <w:tc>
          <w:tcPr>
            <w:tcW w:w="7100" w:type="dxa"/>
            <w:gridSpan w:val="2"/>
            <w:tcBorders>
              <w:top w:val="nil"/>
              <w:left w:val="nil"/>
              <w:bottom w:val="nil"/>
              <w:right w:val="nil"/>
            </w:tcBorders>
            <w:shd w:val="clear" w:color="auto" w:fill="auto"/>
            <w:vAlign w:val="center"/>
            <w:hideMark/>
          </w:tcPr>
          <w:p w14:paraId="3C1660C9" w14:textId="77777777" w:rsidR="000E50F0" w:rsidRPr="000E50F0" w:rsidRDefault="000E50F0" w:rsidP="000E50F0">
            <w:pPr>
              <w:jc w:val="center"/>
              <w:rPr>
                <w:rFonts w:ascii="Arial Narrow" w:hAnsi="Arial Narrow" w:cs="Calibri"/>
                <w:b/>
                <w:bCs/>
                <w:noProof w:val="0"/>
                <w:color w:val="000000"/>
                <w:sz w:val="28"/>
                <w:szCs w:val="28"/>
                <w:lang w:val="en-GB" w:eastAsia="en-GB"/>
              </w:rPr>
            </w:pPr>
            <w:r w:rsidRPr="000E50F0">
              <w:rPr>
                <w:rFonts w:ascii="Arial Narrow" w:hAnsi="Arial Narrow" w:cs="Calibri"/>
                <w:b/>
                <w:bCs/>
                <w:noProof w:val="0"/>
                <w:color w:val="000000"/>
                <w:sz w:val="28"/>
                <w:szCs w:val="28"/>
                <w:lang w:val="en-GB" w:eastAsia="en-GB"/>
              </w:rPr>
              <w:t>Ing. Lukács Zsolt Péter</w:t>
            </w:r>
          </w:p>
        </w:tc>
        <w:tc>
          <w:tcPr>
            <w:tcW w:w="2680" w:type="dxa"/>
            <w:vMerge/>
            <w:tcBorders>
              <w:top w:val="nil"/>
              <w:left w:val="nil"/>
              <w:bottom w:val="nil"/>
              <w:right w:val="nil"/>
            </w:tcBorders>
            <w:vAlign w:val="center"/>
            <w:hideMark/>
          </w:tcPr>
          <w:p w14:paraId="418BD244" w14:textId="77777777" w:rsidR="000E50F0" w:rsidRPr="000E50F0" w:rsidRDefault="000E50F0" w:rsidP="000E50F0">
            <w:pPr>
              <w:rPr>
                <w:rFonts w:ascii="Arial Narrow" w:hAnsi="Arial Narrow" w:cs="Calibri"/>
                <w:noProof w:val="0"/>
                <w:color w:val="000000"/>
                <w:sz w:val="22"/>
                <w:szCs w:val="22"/>
                <w:lang w:val="en-GB" w:eastAsia="en-GB"/>
              </w:rPr>
            </w:pPr>
          </w:p>
        </w:tc>
      </w:tr>
      <w:tr w:rsidR="000E50F0" w:rsidRPr="000E50F0" w14:paraId="49F6D5D6" w14:textId="77777777" w:rsidTr="000E50F0">
        <w:trPr>
          <w:trHeight w:val="330"/>
        </w:trPr>
        <w:tc>
          <w:tcPr>
            <w:tcW w:w="7100" w:type="dxa"/>
            <w:gridSpan w:val="2"/>
            <w:tcBorders>
              <w:top w:val="nil"/>
              <w:left w:val="nil"/>
              <w:bottom w:val="nil"/>
              <w:right w:val="nil"/>
            </w:tcBorders>
            <w:shd w:val="clear" w:color="auto" w:fill="auto"/>
            <w:vAlign w:val="center"/>
            <w:hideMark/>
          </w:tcPr>
          <w:p w14:paraId="3BABD73B"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L.S.</w:t>
            </w:r>
          </w:p>
        </w:tc>
        <w:tc>
          <w:tcPr>
            <w:tcW w:w="2680" w:type="dxa"/>
            <w:vMerge/>
            <w:tcBorders>
              <w:top w:val="nil"/>
              <w:left w:val="nil"/>
              <w:bottom w:val="nil"/>
              <w:right w:val="nil"/>
            </w:tcBorders>
            <w:vAlign w:val="center"/>
            <w:hideMark/>
          </w:tcPr>
          <w:p w14:paraId="4A6CC60E" w14:textId="77777777" w:rsidR="000E50F0" w:rsidRPr="000E50F0" w:rsidRDefault="000E50F0" w:rsidP="000E50F0">
            <w:pPr>
              <w:rPr>
                <w:rFonts w:ascii="Arial Narrow" w:hAnsi="Arial Narrow" w:cs="Calibri"/>
                <w:noProof w:val="0"/>
                <w:color w:val="000000"/>
                <w:sz w:val="22"/>
                <w:szCs w:val="22"/>
                <w:lang w:val="en-GB" w:eastAsia="en-GB"/>
              </w:rPr>
            </w:pPr>
          </w:p>
        </w:tc>
      </w:tr>
    </w:tbl>
    <w:p w14:paraId="2D6A048E" w14:textId="77777777" w:rsidR="0072496A" w:rsidRDefault="0072496A">
      <w:pPr>
        <w:rPr>
          <w:rFonts w:ascii="Arial Narrow" w:hAnsi="Arial Narrow"/>
          <w:sz w:val="28"/>
          <w:szCs w:val="28"/>
        </w:rPr>
      </w:pPr>
    </w:p>
    <w:p w14:paraId="5D8736F9" w14:textId="77777777" w:rsidR="0072496A" w:rsidRDefault="0072496A">
      <w:pPr>
        <w:rPr>
          <w:rFonts w:ascii="Arial Narrow" w:hAnsi="Arial Narrow"/>
          <w:sz w:val="28"/>
          <w:szCs w:val="28"/>
        </w:rPr>
      </w:pPr>
      <w:r>
        <w:rPr>
          <w:rFonts w:ascii="Arial Narrow" w:hAnsi="Arial Narrow"/>
          <w:sz w:val="28"/>
          <w:szCs w:val="28"/>
        </w:rPr>
        <w:br w:type="page"/>
      </w:r>
    </w:p>
    <w:tbl>
      <w:tblPr>
        <w:tblW w:w="9980" w:type="dxa"/>
        <w:tblInd w:w="113" w:type="dxa"/>
        <w:tblLook w:val="04A0" w:firstRow="1" w:lastRow="0" w:firstColumn="1" w:lastColumn="0" w:noHBand="0" w:noVBand="1"/>
      </w:tblPr>
      <w:tblGrid>
        <w:gridCol w:w="1440"/>
        <w:gridCol w:w="5740"/>
        <w:gridCol w:w="2800"/>
      </w:tblGrid>
      <w:tr w:rsidR="000E50F0" w:rsidRPr="000E50F0" w14:paraId="736E4DDC" w14:textId="77777777" w:rsidTr="000E50F0">
        <w:trPr>
          <w:trHeight w:val="33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D9C126D"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lastRenderedPageBreak/>
              <w:t>OBIECTIV</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14:paraId="477BCCD8"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Proiectant</w:t>
            </w:r>
            <w:proofErr w:type="spellEnd"/>
            <w:r w:rsidRPr="000E50F0">
              <w:rPr>
                <w:rFonts w:ascii="Arial Narrow" w:hAnsi="Arial Narrow" w:cs="Calibri"/>
                <w:noProof w:val="0"/>
                <w:color w:val="000000"/>
                <w:szCs w:val="24"/>
                <w:lang w:val="en-GB" w:eastAsia="en-GB"/>
              </w:rPr>
              <w:t xml:space="preserve">, </w:t>
            </w:r>
          </w:p>
        </w:tc>
      </w:tr>
      <w:tr w:rsidR="000E50F0" w:rsidRPr="000E50F0" w14:paraId="5EACA7B4" w14:textId="77777777" w:rsidTr="000E50F0">
        <w:trPr>
          <w:trHeight w:val="1905"/>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9ADF77E" w14:textId="77777777" w:rsidR="000E50F0" w:rsidRPr="000E50F0" w:rsidRDefault="000E50F0" w:rsidP="000E50F0">
            <w:pPr>
              <w:jc w:val="cente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 xml:space="preserve">ELABORARE SF </w:t>
            </w:r>
            <w:r w:rsidRPr="000E50F0">
              <w:rPr>
                <w:rFonts w:ascii="Arial Narrow" w:hAnsi="Arial Narrow" w:cs="Calibri"/>
                <w:b/>
                <w:bCs/>
                <w:noProof w:val="0"/>
                <w:color w:val="000000"/>
                <w:szCs w:val="24"/>
                <w:lang w:val="en-GB" w:eastAsia="en-GB"/>
              </w:rPr>
              <w:br/>
              <w:t xml:space="preserve">PENTRU OBIECTIVUL DE INVESTITII </w:t>
            </w:r>
            <w:r w:rsidRPr="000E50F0">
              <w:rPr>
                <w:rFonts w:ascii="Arial Narrow" w:hAnsi="Arial Narrow" w:cs="Calibri"/>
                <w:b/>
                <w:bCs/>
                <w:noProof w:val="0"/>
                <w:color w:val="000000"/>
                <w:szCs w:val="24"/>
                <w:lang w:val="en-GB" w:eastAsia="en-GB"/>
              </w:rPr>
              <w:br/>
              <w:t>,</w:t>
            </w:r>
            <w:proofErr w:type="spellStart"/>
            <w:r w:rsidRPr="000E50F0">
              <w:rPr>
                <w:rFonts w:ascii="Arial Narrow" w:hAnsi="Arial Narrow" w:cs="Calibri"/>
                <w:b/>
                <w:bCs/>
                <w:noProof w:val="0"/>
                <w:color w:val="000000"/>
                <w:szCs w:val="24"/>
                <w:lang w:val="en-GB" w:eastAsia="en-GB"/>
              </w:rPr>
              <w:t>Prelungire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calea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Sighişoarei</w:t>
            </w:r>
            <w:proofErr w:type="spellEnd"/>
            <w:r w:rsidRPr="000E50F0">
              <w:rPr>
                <w:rFonts w:ascii="Arial Narrow" w:hAnsi="Arial Narrow" w:cs="Calibri"/>
                <w:b/>
                <w:bCs/>
                <w:noProof w:val="0"/>
                <w:color w:val="000000"/>
                <w:szCs w:val="24"/>
                <w:lang w:val="en-GB" w:eastAsia="en-GB"/>
              </w:rPr>
              <w:t xml:space="preserve"> în </w:t>
            </w:r>
            <w:proofErr w:type="spellStart"/>
            <w:r w:rsidRPr="000E50F0">
              <w:rPr>
                <w:rFonts w:ascii="Arial Narrow" w:hAnsi="Arial Narrow" w:cs="Calibri"/>
                <w:b/>
                <w:bCs/>
                <w:noProof w:val="0"/>
                <w:color w:val="000000"/>
                <w:szCs w:val="24"/>
                <w:lang w:val="en-GB" w:eastAsia="en-GB"/>
              </w:rPr>
              <w:t>direcția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Dn</w:t>
            </w:r>
            <w:proofErr w:type="spellEnd"/>
            <w:r w:rsidRPr="000E50F0">
              <w:rPr>
                <w:rFonts w:ascii="Arial Narrow" w:hAnsi="Arial Narrow" w:cs="Calibri"/>
                <w:b/>
                <w:bCs/>
                <w:noProof w:val="0"/>
                <w:color w:val="000000"/>
                <w:szCs w:val="24"/>
                <w:lang w:val="en-GB" w:eastAsia="en-GB"/>
              </w:rPr>
              <w:t xml:space="preserve"> 13, </w:t>
            </w:r>
            <w:proofErr w:type="spellStart"/>
            <w:r w:rsidRPr="000E50F0">
              <w:rPr>
                <w:rFonts w:ascii="Arial Narrow" w:hAnsi="Arial Narrow" w:cs="Calibri"/>
                <w:b/>
                <w:bCs/>
                <w:noProof w:val="0"/>
                <w:color w:val="000000"/>
                <w:szCs w:val="24"/>
                <w:lang w:val="en-GB" w:eastAsia="en-GB"/>
              </w:rPr>
              <w:t>inclusiv</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lucrărilor</w:t>
            </w:r>
            <w:proofErr w:type="spellEnd"/>
            <w:r w:rsidRPr="000E50F0">
              <w:rPr>
                <w:rFonts w:ascii="Arial Narrow" w:hAnsi="Arial Narrow" w:cs="Calibri"/>
                <w:b/>
                <w:bCs/>
                <w:noProof w:val="0"/>
                <w:color w:val="000000"/>
                <w:szCs w:val="24"/>
                <w:lang w:val="en-GB" w:eastAsia="en-GB"/>
              </w:rPr>
              <w:t xml:space="preserve"> de </w:t>
            </w:r>
            <w:proofErr w:type="spellStart"/>
            <w:r w:rsidRPr="000E50F0">
              <w:rPr>
                <w:rFonts w:ascii="Arial Narrow" w:hAnsi="Arial Narrow" w:cs="Calibri"/>
                <w:b/>
                <w:bCs/>
                <w:noProof w:val="0"/>
                <w:color w:val="000000"/>
                <w:szCs w:val="24"/>
                <w:lang w:val="en-GB" w:eastAsia="en-GB"/>
              </w:rPr>
              <w:t>protejare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şi</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deviere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rețele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actualizare</w:t>
            </w:r>
            <w:proofErr w:type="spellEnd"/>
            <w:r w:rsidRPr="000E50F0">
              <w:rPr>
                <w:rFonts w:ascii="Arial Narrow" w:hAnsi="Arial Narrow" w:cs="Calibri"/>
                <w:b/>
                <w:bCs/>
                <w:noProof w:val="0"/>
                <w:color w:val="000000"/>
                <w:szCs w:val="24"/>
                <w:lang w:val="en-GB" w:eastAsia="en-GB"/>
              </w:rPr>
              <w:t xml:space="preserve"> CU nr. 868/2017) - </w:t>
            </w:r>
            <w:proofErr w:type="spellStart"/>
            <w:r w:rsidRPr="000E50F0">
              <w:rPr>
                <w:rFonts w:ascii="Arial Narrow" w:hAnsi="Arial Narrow" w:cs="Calibri"/>
                <w:b/>
                <w:bCs/>
                <w:noProof w:val="0"/>
                <w:color w:val="000000"/>
                <w:szCs w:val="24"/>
                <w:lang w:val="en-GB" w:eastAsia="en-GB"/>
              </w:rPr>
              <w:t>tronson</w:t>
            </w:r>
            <w:proofErr w:type="spellEnd"/>
            <w:r w:rsidRPr="000E50F0">
              <w:rPr>
                <w:rFonts w:ascii="Arial Narrow" w:hAnsi="Arial Narrow" w:cs="Calibri"/>
                <w:b/>
                <w:bCs/>
                <w:noProof w:val="0"/>
                <w:color w:val="000000"/>
                <w:szCs w:val="24"/>
                <w:lang w:val="en-GB" w:eastAsia="en-GB"/>
              </w:rPr>
              <w:t xml:space="preserve"> 6</w:t>
            </w:r>
          </w:p>
        </w:tc>
        <w:tc>
          <w:tcPr>
            <w:tcW w:w="2800" w:type="dxa"/>
            <w:vMerge w:val="restart"/>
            <w:tcBorders>
              <w:top w:val="nil"/>
              <w:left w:val="single" w:sz="4" w:space="0" w:color="auto"/>
              <w:bottom w:val="single" w:sz="4" w:space="0" w:color="auto"/>
              <w:right w:val="single" w:sz="4" w:space="0" w:color="auto"/>
            </w:tcBorders>
            <w:shd w:val="clear" w:color="auto" w:fill="auto"/>
            <w:vAlign w:val="center"/>
            <w:hideMark/>
          </w:tcPr>
          <w:p w14:paraId="51FC7F4E" w14:textId="77777777" w:rsidR="000E50F0" w:rsidRPr="000E50F0" w:rsidRDefault="000E50F0" w:rsidP="000E50F0">
            <w:pPr>
              <w:jc w:val="center"/>
              <w:rPr>
                <w:rFonts w:ascii="Calibri" w:hAnsi="Calibri" w:cs="Calibri"/>
                <w:noProof w:val="0"/>
                <w:color w:val="000000"/>
                <w:sz w:val="22"/>
                <w:szCs w:val="22"/>
                <w:lang w:val="en-GB" w:eastAsia="en-GB"/>
              </w:rPr>
            </w:pPr>
            <w:r w:rsidRPr="000E50F0">
              <w:rPr>
                <w:rFonts w:ascii="Calibri" w:hAnsi="Calibri" w:cs="Calibri"/>
                <w:b/>
                <w:bCs/>
                <w:noProof w:val="0"/>
                <w:color w:val="000000"/>
                <w:sz w:val="32"/>
                <w:szCs w:val="32"/>
                <w:lang w:val="en-GB" w:eastAsia="en-GB"/>
              </w:rPr>
              <w:t>PROINVEST SRL</w:t>
            </w:r>
            <w:r w:rsidRPr="000E50F0">
              <w:rPr>
                <w:rFonts w:ascii="Calibri" w:hAnsi="Calibri" w:cs="Calibri"/>
                <w:noProof w:val="0"/>
                <w:color w:val="000000"/>
                <w:sz w:val="22"/>
                <w:szCs w:val="22"/>
                <w:lang w:val="en-GB" w:eastAsia="en-GB"/>
              </w:rPr>
              <w:br/>
              <w:t xml:space="preserve">CUI:RO14720605, J26/5078/2002, loc. </w:t>
            </w:r>
            <w:proofErr w:type="spellStart"/>
            <w:r w:rsidRPr="000E50F0">
              <w:rPr>
                <w:rFonts w:ascii="Calibri" w:hAnsi="Calibri" w:cs="Calibri"/>
                <w:noProof w:val="0"/>
                <w:color w:val="000000"/>
                <w:sz w:val="22"/>
                <w:szCs w:val="22"/>
                <w:lang w:val="en-GB" w:eastAsia="en-GB"/>
              </w:rPr>
              <w:t>Tg</w:t>
            </w:r>
            <w:proofErr w:type="spellEnd"/>
            <w:r w:rsidRPr="000E50F0">
              <w:rPr>
                <w:rFonts w:ascii="Calibri" w:hAnsi="Calibri" w:cs="Calibri"/>
                <w:noProof w:val="0"/>
                <w:color w:val="000000"/>
                <w:sz w:val="22"/>
                <w:szCs w:val="22"/>
                <w:lang w:val="en-GB" w:eastAsia="en-GB"/>
              </w:rPr>
              <w:t xml:space="preserve">. Mureș, str. </w:t>
            </w:r>
            <w:proofErr w:type="spellStart"/>
            <w:r w:rsidRPr="000E50F0">
              <w:rPr>
                <w:rFonts w:ascii="Calibri" w:hAnsi="Calibri" w:cs="Calibri"/>
                <w:noProof w:val="0"/>
                <w:color w:val="000000"/>
                <w:sz w:val="22"/>
                <w:szCs w:val="22"/>
                <w:lang w:val="en-GB" w:eastAsia="en-GB"/>
              </w:rPr>
              <w:t>Gh</w:t>
            </w:r>
            <w:proofErr w:type="spellEnd"/>
            <w:r w:rsidRPr="000E50F0">
              <w:rPr>
                <w:rFonts w:ascii="Calibri" w:hAnsi="Calibri" w:cs="Calibri"/>
                <w:noProof w:val="0"/>
                <w:color w:val="000000"/>
                <w:sz w:val="22"/>
                <w:szCs w:val="22"/>
                <w:lang w:val="en-GB" w:eastAsia="en-GB"/>
              </w:rPr>
              <w:t xml:space="preserve"> Doja, nr. 67</w:t>
            </w:r>
          </w:p>
        </w:tc>
      </w:tr>
      <w:tr w:rsidR="000E50F0" w:rsidRPr="000E50F0" w14:paraId="7E2BE6AC" w14:textId="77777777" w:rsidTr="000E50F0">
        <w:trPr>
          <w:trHeight w:val="36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0AA9276" w14:textId="77777777" w:rsidR="000E50F0" w:rsidRPr="000E50F0" w:rsidRDefault="000E50F0" w:rsidP="000E50F0">
            <w:pPr>
              <w:jc w:val="center"/>
              <w:rPr>
                <w:rFonts w:ascii="Arial Narrow" w:hAnsi="Arial Narrow" w:cs="Calibri"/>
                <w:b/>
                <w:bCs/>
                <w:noProof w:val="0"/>
                <w:color w:val="000000"/>
                <w:sz w:val="28"/>
                <w:szCs w:val="28"/>
                <w:lang w:val="en-GB" w:eastAsia="en-GB"/>
              </w:rPr>
            </w:pPr>
            <w:proofErr w:type="spellStart"/>
            <w:r w:rsidRPr="000E50F0">
              <w:rPr>
                <w:rFonts w:ascii="Arial Narrow" w:hAnsi="Arial Narrow" w:cs="Calibri"/>
                <w:b/>
                <w:bCs/>
                <w:noProof w:val="0"/>
                <w:color w:val="000000"/>
                <w:sz w:val="28"/>
                <w:szCs w:val="28"/>
                <w:lang w:val="en-GB" w:eastAsia="en-GB"/>
              </w:rPr>
              <w:t>Beneficiar</w:t>
            </w:r>
            <w:proofErr w:type="spellEnd"/>
            <w:r w:rsidRPr="000E50F0">
              <w:rPr>
                <w:rFonts w:ascii="Arial Narrow" w:hAnsi="Arial Narrow" w:cs="Calibri"/>
                <w:b/>
                <w:bCs/>
                <w:noProof w:val="0"/>
                <w:color w:val="000000"/>
                <w:sz w:val="28"/>
                <w:szCs w:val="28"/>
                <w:lang w:val="en-GB" w:eastAsia="en-GB"/>
              </w:rPr>
              <w:t xml:space="preserve"> </w:t>
            </w:r>
            <w:proofErr w:type="spellStart"/>
            <w:r w:rsidRPr="000E50F0">
              <w:rPr>
                <w:rFonts w:ascii="Arial Narrow" w:hAnsi="Arial Narrow" w:cs="Calibri"/>
                <w:b/>
                <w:bCs/>
                <w:noProof w:val="0"/>
                <w:color w:val="000000"/>
                <w:sz w:val="28"/>
                <w:szCs w:val="28"/>
                <w:lang w:val="en-GB" w:eastAsia="en-GB"/>
              </w:rPr>
              <w:t>Municipiul</w:t>
            </w:r>
            <w:proofErr w:type="spellEnd"/>
            <w:r w:rsidRPr="000E50F0">
              <w:rPr>
                <w:rFonts w:ascii="Arial Narrow" w:hAnsi="Arial Narrow" w:cs="Calibri"/>
                <w:b/>
                <w:bCs/>
                <w:noProof w:val="0"/>
                <w:color w:val="000000"/>
                <w:sz w:val="28"/>
                <w:szCs w:val="28"/>
                <w:lang w:val="en-GB" w:eastAsia="en-GB"/>
              </w:rPr>
              <w:t xml:space="preserve"> Targu Mures</w:t>
            </w:r>
          </w:p>
        </w:tc>
        <w:tc>
          <w:tcPr>
            <w:tcW w:w="2800" w:type="dxa"/>
            <w:vMerge/>
            <w:tcBorders>
              <w:top w:val="nil"/>
              <w:left w:val="single" w:sz="4" w:space="0" w:color="auto"/>
              <w:bottom w:val="single" w:sz="4" w:space="0" w:color="auto"/>
              <w:right w:val="single" w:sz="4" w:space="0" w:color="auto"/>
            </w:tcBorders>
            <w:vAlign w:val="center"/>
            <w:hideMark/>
          </w:tcPr>
          <w:p w14:paraId="4AC18C30" w14:textId="77777777" w:rsidR="000E50F0" w:rsidRPr="000E50F0" w:rsidRDefault="000E50F0" w:rsidP="000E50F0">
            <w:pPr>
              <w:rPr>
                <w:rFonts w:ascii="Calibri" w:hAnsi="Calibri" w:cs="Calibri"/>
                <w:noProof w:val="0"/>
                <w:color w:val="000000"/>
                <w:sz w:val="22"/>
                <w:szCs w:val="22"/>
                <w:lang w:val="en-GB" w:eastAsia="en-GB"/>
              </w:rPr>
            </w:pPr>
          </w:p>
        </w:tc>
      </w:tr>
      <w:tr w:rsidR="000E50F0" w:rsidRPr="000E50F0" w14:paraId="4ED23FA5" w14:textId="77777777" w:rsidTr="000E50F0">
        <w:trPr>
          <w:trHeight w:val="810"/>
        </w:trPr>
        <w:tc>
          <w:tcPr>
            <w:tcW w:w="99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53D617F" w14:textId="77777777" w:rsidR="000E50F0" w:rsidRPr="000E50F0" w:rsidRDefault="000E50F0" w:rsidP="000E50F0">
            <w:pPr>
              <w:rPr>
                <w:rFonts w:ascii="Arial Narrow" w:hAnsi="Arial Narrow" w:cs="Calibri"/>
                <w:b/>
                <w:bCs/>
                <w:noProof w:val="0"/>
                <w:color w:val="000000"/>
                <w:sz w:val="20"/>
                <w:lang w:val="en-GB" w:eastAsia="en-GB"/>
              </w:rPr>
            </w:pPr>
            <w:proofErr w:type="spellStart"/>
            <w:r w:rsidRPr="000E50F0">
              <w:rPr>
                <w:rFonts w:ascii="Arial Narrow" w:hAnsi="Arial Narrow" w:cs="Calibri"/>
                <w:b/>
                <w:bCs/>
                <w:noProof w:val="0"/>
                <w:color w:val="000000"/>
                <w:sz w:val="20"/>
                <w:lang w:val="en-GB" w:eastAsia="en-GB"/>
              </w:rPr>
              <w:t>Captol</w:t>
            </w:r>
            <w:proofErr w:type="spellEnd"/>
            <w:r w:rsidRPr="000E50F0">
              <w:rPr>
                <w:rFonts w:ascii="Arial Narrow" w:hAnsi="Arial Narrow" w:cs="Calibri"/>
                <w:b/>
                <w:bCs/>
                <w:noProof w:val="0"/>
                <w:color w:val="000000"/>
                <w:sz w:val="20"/>
                <w:lang w:val="en-GB" w:eastAsia="en-GB"/>
              </w:rPr>
              <w:t xml:space="preserve"> 5</w:t>
            </w:r>
            <w:r w:rsidRPr="000E50F0">
              <w:rPr>
                <w:rFonts w:ascii="Arial Narrow" w:hAnsi="Arial Narrow" w:cs="Calibri"/>
                <w:b/>
                <w:bCs/>
                <w:noProof w:val="0"/>
                <w:color w:val="000000"/>
                <w:sz w:val="20"/>
                <w:lang w:val="en-GB" w:eastAsia="en-GB"/>
              </w:rPr>
              <w:br/>
            </w:r>
            <w:proofErr w:type="spellStart"/>
            <w:proofErr w:type="gramStart"/>
            <w:r w:rsidRPr="000E50F0">
              <w:rPr>
                <w:rFonts w:ascii="Arial Narrow" w:hAnsi="Arial Narrow" w:cs="Calibri"/>
                <w:b/>
                <w:bCs/>
                <w:noProof w:val="0"/>
                <w:color w:val="000000"/>
                <w:sz w:val="20"/>
                <w:lang w:val="en-GB" w:eastAsia="en-GB"/>
              </w:rPr>
              <w:t>Obiectul</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Lucrării</w:t>
            </w:r>
            <w:proofErr w:type="spellEnd"/>
            <w:proofErr w:type="gramEnd"/>
            <w:r w:rsidRPr="000E50F0">
              <w:rPr>
                <w:rFonts w:ascii="Arial Narrow" w:hAnsi="Arial Narrow" w:cs="Calibri"/>
                <w:b/>
                <w:bCs/>
                <w:noProof w:val="0"/>
                <w:color w:val="000000"/>
                <w:sz w:val="20"/>
                <w:lang w:val="en-GB" w:eastAsia="en-GB"/>
              </w:rPr>
              <w:t xml:space="preserve">: 5.1. </w:t>
            </w:r>
            <w:proofErr w:type="spellStart"/>
            <w:r w:rsidRPr="000E50F0">
              <w:rPr>
                <w:rFonts w:ascii="Arial Narrow" w:hAnsi="Arial Narrow" w:cs="Calibri"/>
                <w:b/>
                <w:bCs/>
                <w:noProof w:val="0"/>
                <w:color w:val="000000"/>
                <w:sz w:val="20"/>
                <w:lang w:val="en-GB" w:eastAsia="en-GB"/>
              </w:rPr>
              <w:t>Organizare</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Santier</w:t>
            </w:r>
            <w:proofErr w:type="spellEnd"/>
          </w:p>
        </w:tc>
      </w:tr>
      <w:tr w:rsidR="000E50F0" w:rsidRPr="000E50F0" w14:paraId="1DD70BA1" w14:textId="77777777" w:rsidTr="000E50F0">
        <w:trPr>
          <w:trHeight w:val="510"/>
        </w:trPr>
        <w:tc>
          <w:tcPr>
            <w:tcW w:w="1440" w:type="dxa"/>
            <w:vMerge w:val="restart"/>
            <w:tcBorders>
              <w:top w:val="nil"/>
              <w:left w:val="single" w:sz="4" w:space="0" w:color="auto"/>
              <w:bottom w:val="single" w:sz="4" w:space="0" w:color="auto"/>
              <w:right w:val="single" w:sz="4" w:space="0" w:color="auto"/>
            </w:tcBorders>
            <w:shd w:val="clear" w:color="auto" w:fill="auto"/>
            <w:vAlign w:val="center"/>
            <w:hideMark/>
          </w:tcPr>
          <w:p w14:paraId="72E0762E" w14:textId="77777777" w:rsidR="000E50F0" w:rsidRPr="000E50F0" w:rsidRDefault="000E50F0" w:rsidP="000E50F0">
            <w:pPr>
              <w:jc w:val="both"/>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Nr. cap./ </w:t>
            </w:r>
            <w:proofErr w:type="spellStart"/>
            <w:r w:rsidRPr="000E50F0">
              <w:rPr>
                <w:rFonts w:ascii="Arial Narrow" w:hAnsi="Arial Narrow" w:cs="Calibri"/>
                <w:b/>
                <w:bCs/>
                <w:noProof w:val="0"/>
                <w:color w:val="000000"/>
                <w:sz w:val="20"/>
                <w:lang w:val="en-GB" w:eastAsia="en-GB"/>
              </w:rPr>
              <w:t>subcap</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deviz</w:t>
            </w:r>
            <w:proofErr w:type="spellEnd"/>
            <w:r w:rsidRPr="000E50F0">
              <w:rPr>
                <w:rFonts w:ascii="Arial Narrow" w:hAnsi="Arial Narrow" w:cs="Calibri"/>
                <w:b/>
                <w:bCs/>
                <w:noProof w:val="0"/>
                <w:color w:val="000000"/>
                <w:sz w:val="20"/>
                <w:lang w:val="en-GB" w:eastAsia="en-GB"/>
              </w:rPr>
              <w:t xml:space="preserve"> general</w:t>
            </w:r>
          </w:p>
        </w:tc>
        <w:tc>
          <w:tcPr>
            <w:tcW w:w="5740" w:type="dxa"/>
            <w:vMerge w:val="restart"/>
            <w:tcBorders>
              <w:top w:val="nil"/>
              <w:left w:val="single" w:sz="4" w:space="0" w:color="auto"/>
              <w:bottom w:val="single" w:sz="4" w:space="0" w:color="auto"/>
              <w:right w:val="single" w:sz="4" w:space="0" w:color="auto"/>
            </w:tcBorders>
            <w:shd w:val="clear" w:color="auto" w:fill="auto"/>
            <w:vAlign w:val="center"/>
            <w:hideMark/>
          </w:tcPr>
          <w:p w14:paraId="2822A95D" w14:textId="77777777" w:rsidR="000E50F0" w:rsidRPr="000E50F0" w:rsidRDefault="000E50F0" w:rsidP="000E50F0">
            <w:pPr>
              <w:jc w:val="both"/>
              <w:rPr>
                <w:rFonts w:ascii="Arial Narrow" w:hAnsi="Arial Narrow" w:cs="Calibri"/>
                <w:b/>
                <w:bCs/>
                <w:noProof w:val="0"/>
                <w:color w:val="000000"/>
                <w:sz w:val="20"/>
                <w:lang w:val="en-GB" w:eastAsia="en-GB"/>
              </w:rPr>
            </w:pPr>
            <w:proofErr w:type="spellStart"/>
            <w:r w:rsidRPr="000E50F0">
              <w:rPr>
                <w:rFonts w:ascii="Arial Narrow" w:hAnsi="Arial Narrow" w:cs="Calibri"/>
                <w:b/>
                <w:bCs/>
                <w:noProof w:val="0"/>
                <w:color w:val="000000"/>
                <w:sz w:val="20"/>
                <w:lang w:val="en-GB" w:eastAsia="en-GB"/>
              </w:rPr>
              <w:t>Cheltuieli</w:t>
            </w:r>
            <w:proofErr w:type="spellEnd"/>
            <w:r w:rsidRPr="000E50F0">
              <w:rPr>
                <w:rFonts w:ascii="Arial Narrow" w:hAnsi="Arial Narrow" w:cs="Calibri"/>
                <w:b/>
                <w:bCs/>
                <w:noProof w:val="0"/>
                <w:color w:val="000000"/>
                <w:sz w:val="20"/>
                <w:lang w:val="en-GB" w:eastAsia="en-GB"/>
              </w:rPr>
              <w:t xml:space="preserve"> pe </w:t>
            </w:r>
            <w:proofErr w:type="spellStart"/>
            <w:r w:rsidRPr="000E50F0">
              <w:rPr>
                <w:rFonts w:ascii="Arial Narrow" w:hAnsi="Arial Narrow" w:cs="Calibri"/>
                <w:b/>
                <w:bCs/>
                <w:noProof w:val="0"/>
                <w:color w:val="000000"/>
                <w:sz w:val="20"/>
                <w:lang w:val="en-GB" w:eastAsia="en-GB"/>
              </w:rPr>
              <w:t>categoria</w:t>
            </w:r>
            <w:proofErr w:type="spellEnd"/>
            <w:r w:rsidRPr="000E50F0">
              <w:rPr>
                <w:rFonts w:ascii="Arial Narrow" w:hAnsi="Arial Narrow" w:cs="Calibri"/>
                <w:b/>
                <w:bCs/>
                <w:noProof w:val="0"/>
                <w:color w:val="000000"/>
                <w:sz w:val="20"/>
                <w:lang w:val="en-GB" w:eastAsia="en-GB"/>
              </w:rPr>
              <w:t xml:space="preserve"> de </w:t>
            </w:r>
            <w:proofErr w:type="spellStart"/>
            <w:r w:rsidRPr="000E50F0">
              <w:rPr>
                <w:rFonts w:ascii="Arial Narrow" w:hAnsi="Arial Narrow" w:cs="Calibri"/>
                <w:b/>
                <w:bCs/>
                <w:noProof w:val="0"/>
                <w:color w:val="000000"/>
                <w:sz w:val="20"/>
                <w:lang w:val="en-GB" w:eastAsia="en-GB"/>
              </w:rPr>
              <w:t>lucrări</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54C828EE" w14:textId="77777777" w:rsidR="000E50F0" w:rsidRPr="000E50F0" w:rsidRDefault="000E50F0" w:rsidP="000E50F0">
            <w:pPr>
              <w:jc w:val="both"/>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Valoarea</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cheltuielilor</w:t>
            </w:r>
            <w:proofErr w:type="spellEnd"/>
            <w:r w:rsidRPr="000E50F0">
              <w:rPr>
                <w:rFonts w:ascii="Arial Narrow" w:hAnsi="Arial Narrow" w:cs="Calibri"/>
                <w:b/>
                <w:bCs/>
                <w:noProof w:val="0"/>
                <w:color w:val="000000"/>
                <w:sz w:val="20"/>
                <w:lang w:val="en-GB" w:eastAsia="en-GB"/>
              </w:rPr>
              <w:t xml:space="preserve"> pe </w:t>
            </w:r>
            <w:proofErr w:type="spellStart"/>
            <w:r w:rsidRPr="000E50F0">
              <w:rPr>
                <w:rFonts w:ascii="Arial Narrow" w:hAnsi="Arial Narrow" w:cs="Calibri"/>
                <w:b/>
                <w:bCs/>
                <w:noProof w:val="0"/>
                <w:color w:val="000000"/>
                <w:sz w:val="20"/>
                <w:lang w:val="en-GB" w:eastAsia="en-GB"/>
              </w:rPr>
              <w:t>obiect</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exclusiv</w:t>
            </w:r>
            <w:proofErr w:type="spellEnd"/>
            <w:r w:rsidRPr="000E50F0">
              <w:rPr>
                <w:rFonts w:ascii="Arial Narrow" w:hAnsi="Arial Narrow" w:cs="Calibri"/>
                <w:b/>
                <w:bCs/>
                <w:noProof w:val="0"/>
                <w:color w:val="000000"/>
                <w:sz w:val="20"/>
                <w:lang w:val="en-GB" w:eastAsia="en-GB"/>
              </w:rPr>
              <w:t xml:space="preserve"> TVA) </w:t>
            </w:r>
          </w:p>
        </w:tc>
      </w:tr>
      <w:tr w:rsidR="000E50F0" w:rsidRPr="000E50F0" w14:paraId="2F50C23E" w14:textId="77777777" w:rsidTr="000E50F0">
        <w:trPr>
          <w:trHeight w:val="330"/>
        </w:trPr>
        <w:tc>
          <w:tcPr>
            <w:tcW w:w="1440" w:type="dxa"/>
            <w:vMerge/>
            <w:tcBorders>
              <w:top w:val="nil"/>
              <w:left w:val="single" w:sz="4" w:space="0" w:color="auto"/>
              <w:bottom w:val="single" w:sz="4" w:space="0" w:color="auto"/>
              <w:right w:val="single" w:sz="4" w:space="0" w:color="auto"/>
            </w:tcBorders>
            <w:vAlign w:val="center"/>
            <w:hideMark/>
          </w:tcPr>
          <w:p w14:paraId="5DE5D8CF" w14:textId="77777777" w:rsidR="000E50F0" w:rsidRPr="000E50F0" w:rsidRDefault="000E50F0" w:rsidP="000E50F0">
            <w:pPr>
              <w:rPr>
                <w:rFonts w:ascii="Arial Narrow" w:hAnsi="Arial Narrow" w:cs="Calibri"/>
                <w:b/>
                <w:bCs/>
                <w:noProof w:val="0"/>
                <w:color w:val="000000"/>
                <w:sz w:val="20"/>
                <w:lang w:val="en-GB" w:eastAsia="en-GB"/>
              </w:rPr>
            </w:pPr>
          </w:p>
        </w:tc>
        <w:tc>
          <w:tcPr>
            <w:tcW w:w="5740" w:type="dxa"/>
            <w:vMerge/>
            <w:tcBorders>
              <w:top w:val="nil"/>
              <w:left w:val="single" w:sz="4" w:space="0" w:color="auto"/>
              <w:bottom w:val="single" w:sz="4" w:space="0" w:color="auto"/>
              <w:right w:val="single" w:sz="4" w:space="0" w:color="auto"/>
            </w:tcBorders>
            <w:vAlign w:val="center"/>
            <w:hideMark/>
          </w:tcPr>
          <w:p w14:paraId="55BB5550" w14:textId="77777777" w:rsidR="000E50F0" w:rsidRPr="000E50F0" w:rsidRDefault="000E50F0" w:rsidP="000E50F0">
            <w:pPr>
              <w:rPr>
                <w:rFonts w:ascii="Arial Narrow" w:hAnsi="Arial Narrow" w:cs="Calibri"/>
                <w:b/>
                <w:bCs/>
                <w:noProof w:val="0"/>
                <w:color w:val="000000"/>
                <w:sz w:val="20"/>
                <w:lang w:val="en-GB" w:eastAsia="en-GB"/>
              </w:rPr>
            </w:pPr>
          </w:p>
        </w:tc>
        <w:tc>
          <w:tcPr>
            <w:tcW w:w="2800" w:type="dxa"/>
            <w:tcBorders>
              <w:top w:val="nil"/>
              <w:left w:val="nil"/>
              <w:bottom w:val="single" w:sz="4" w:space="0" w:color="auto"/>
              <w:right w:val="single" w:sz="4" w:space="0" w:color="auto"/>
            </w:tcBorders>
            <w:shd w:val="clear" w:color="auto" w:fill="auto"/>
            <w:vAlign w:val="center"/>
            <w:hideMark/>
          </w:tcPr>
          <w:p w14:paraId="0EC4CF48" w14:textId="77777777" w:rsidR="000E50F0" w:rsidRPr="000E50F0" w:rsidRDefault="000E50F0" w:rsidP="000E50F0">
            <w:pPr>
              <w:jc w:val="both"/>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 lei </w:t>
            </w:r>
          </w:p>
        </w:tc>
      </w:tr>
      <w:tr w:rsidR="000E50F0" w:rsidRPr="000E50F0" w14:paraId="632B64AB"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48388A22"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1</w:t>
            </w:r>
          </w:p>
        </w:tc>
        <w:tc>
          <w:tcPr>
            <w:tcW w:w="5740" w:type="dxa"/>
            <w:tcBorders>
              <w:top w:val="nil"/>
              <w:left w:val="nil"/>
              <w:bottom w:val="single" w:sz="4" w:space="0" w:color="auto"/>
              <w:right w:val="single" w:sz="4" w:space="0" w:color="auto"/>
            </w:tcBorders>
            <w:shd w:val="clear" w:color="auto" w:fill="auto"/>
            <w:vAlign w:val="center"/>
            <w:hideMark/>
          </w:tcPr>
          <w:p w14:paraId="3C180A60"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2</w:t>
            </w:r>
          </w:p>
        </w:tc>
        <w:tc>
          <w:tcPr>
            <w:tcW w:w="2800" w:type="dxa"/>
            <w:tcBorders>
              <w:top w:val="nil"/>
              <w:left w:val="nil"/>
              <w:bottom w:val="single" w:sz="4" w:space="0" w:color="auto"/>
              <w:right w:val="single" w:sz="4" w:space="0" w:color="auto"/>
            </w:tcBorders>
            <w:shd w:val="clear" w:color="auto" w:fill="auto"/>
            <w:vAlign w:val="center"/>
            <w:hideMark/>
          </w:tcPr>
          <w:p w14:paraId="0152DE6B"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 </w:t>
            </w:r>
          </w:p>
        </w:tc>
      </w:tr>
      <w:tr w:rsidR="000E50F0" w:rsidRPr="000E50F0" w14:paraId="1080C612"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12C1DE00" w14:textId="77777777" w:rsidR="000E50F0" w:rsidRPr="000E50F0" w:rsidRDefault="000E50F0" w:rsidP="000E50F0">
            <w:pPr>
              <w:jc w:val="right"/>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5.1</w:t>
            </w:r>
          </w:p>
        </w:tc>
        <w:tc>
          <w:tcPr>
            <w:tcW w:w="5740" w:type="dxa"/>
            <w:tcBorders>
              <w:top w:val="nil"/>
              <w:left w:val="nil"/>
              <w:bottom w:val="single" w:sz="4" w:space="0" w:color="auto"/>
              <w:right w:val="single" w:sz="4" w:space="0" w:color="auto"/>
            </w:tcBorders>
            <w:shd w:val="clear" w:color="auto" w:fill="auto"/>
            <w:vAlign w:val="center"/>
            <w:hideMark/>
          </w:tcPr>
          <w:p w14:paraId="326E57D4" w14:textId="77777777" w:rsidR="000E50F0" w:rsidRPr="000E50F0" w:rsidRDefault="000E50F0" w:rsidP="000E50F0">
            <w:pPr>
              <w:rPr>
                <w:rFonts w:ascii="Arial Narrow" w:hAnsi="Arial Narrow" w:cs="Calibri"/>
                <w:noProof w:val="0"/>
                <w:color w:val="000000"/>
                <w:sz w:val="20"/>
                <w:lang w:val="en-GB" w:eastAsia="en-GB"/>
              </w:rPr>
            </w:pPr>
            <w:proofErr w:type="spellStart"/>
            <w:r w:rsidRPr="000E50F0">
              <w:rPr>
                <w:rFonts w:ascii="Arial Narrow" w:hAnsi="Arial Narrow" w:cs="Calibri"/>
                <w:noProof w:val="0"/>
                <w:color w:val="000000"/>
                <w:sz w:val="20"/>
                <w:lang w:val="en-GB" w:eastAsia="en-GB"/>
              </w:rPr>
              <w:t>Organizare</w:t>
            </w:r>
            <w:proofErr w:type="spellEnd"/>
            <w:r w:rsidRPr="000E50F0">
              <w:rPr>
                <w:rFonts w:ascii="Arial Narrow" w:hAnsi="Arial Narrow" w:cs="Calibri"/>
                <w:noProof w:val="0"/>
                <w:color w:val="000000"/>
                <w:sz w:val="20"/>
                <w:lang w:val="en-GB" w:eastAsia="en-GB"/>
              </w:rPr>
              <w:t xml:space="preserve"> de </w:t>
            </w:r>
            <w:proofErr w:type="spellStart"/>
            <w:r w:rsidRPr="000E50F0">
              <w:rPr>
                <w:rFonts w:ascii="Arial Narrow" w:hAnsi="Arial Narrow" w:cs="Calibri"/>
                <w:noProof w:val="0"/>
                <w:color w:val="000000"/>
                <w:sz w:val="20"/>
                <w:lang w:val="en-GB" w:eastAsia="en-GB"/>
              </w:rPr>
              <w:t>şantier</w:t>
            </w:r>
            <w:proofErr w:type="spellEnd"/>
            <w:r w:rsidRPr="000E50F0">
              <w:rPr>
                <w:rFonts w:ascii="Arial Narrow" w:hAnsi="Arial Narrow" w:cs="Calibri"/>
                <w:noProof w:val="0"/>
                <w:color w:val="000000"/>
                <w:sz w:val="20"/>
                <w:lang w:val="en-GB" w:eastAsia="en-GB"/>
              </w:rPr>
              <w:t> </w:t>
            </w:r>
          </w:p>
        </w:tc>
        <w:tc>
          <w:tcPr>
            <w:tcW w:w="2800" w:type="dxa"/>
            <w:tcBorders>
              <w:top w:val="nil"/>
              <w:left w:val="nil"/>
              <w:bottom w:val="single" w:sz="4" w:space="0" w:color="auto"/>
              <w:right w:val="single" w:sz="4" w:space="0" w:color="auto"/>
            </w:tcBorders>
            <w:shd w:val="clear" w:color="auto" w:fill="auto"/>
            <w:vAlign w:val="center"/>
            <w:hideMark/>
          </w:tcPr>
          <w:p w14:paraId="4E2C31D6"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w:t>
            </w:r>
          </w:p>
        </w:tc>
      </w:tr>
      <w:tr w:rsidR="000E50F0" w:rsidRPr="000E50F0" w14:paraId="295CA303" w14:textId="77777777" w:rsidTr="000E50F0">
        <w:trPr>
          <w:trHeight w:val="570"/>
        </w:trPr>
        <w:tc>
          <w:tcPr>
            <w:tcW w:w="7180"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373B6686" w14:textId="77777777" w:rsidR="000E50F0" w:rsidRPr="000E50F0" w:rsidRDefault="000E50F0" w:rsidP="000E50F0">
            <w:pPr>
              <w:rPr>
                <w:rFonts w:ascii="Arial Narrow" w:hAnsi="Arial Narrow" w:cs="Calibri"/>
                <w:noProof w:val="0"/>
                <w:color w:val="000000"/>
                <w:sz w:val="16"/>
                <w:szCs w:val="16"/>
                <w:lang w:val="en-GB" w:eastAsia="en-GB"/>
              </w:rPr>
            </w:pPr>
            <w:r w:rsidRPr="000E50F0">
              <w:rPr>
                <w:rFonts w:ascii="Arial Narrow" w:hAnsi="Arial Narrow" w:cs="Calibri"/>
                <w:noProof w:val="0"/>
                <w:color w:val="000000"/>
                <w:sz w:val="16"/>
                <w:szCs w:val="16"/>
                <w:lang w:val="en-GB" w:eastAsia="en-GB"/>
              </w:rPr>
              <w:t xml:space="preserve">5.1.1. Lucrări de </w:t>
            </w:r>
            <w:proofErr w:type="spellStart"/>
            <w:r w:rsidRPr="000E50F0">
              <w:rPr>
                <w:rFonts w:ascii="Arial Narrow" w:hAnsi="Arial Narrow" w:cs="Calibri"/>
                <w:noProof w:val="0"/>
                <w:color w:val="000000"/>
                <w:sz w:val="16"/>
                <w:szCs w:val="16"/>
                <w:lang w:val="en-GB" w:eastAsia="en-GB"/>
              </w:rPr>
              <w:t>construcţii</w:t>
            </w:r>
            <w:proofErr w:type="spellEnd"/>
            <w:r w:rsidRPr="000E50F0">
              <w:rPr>
                <w:rFonts w:ascii="Arial Narrow" w:hAnsi="Arial Narrow" w:cs="Calibri"/>
                <w:noProof w:val="0"/>
                <w:color w:val="000000"/>
                <w:sz w:val="16"/>
                <w:szCs w:val="16"/>
                <w:lang w:val="en-GB" w:eastAsia="en-GB"/>
              </w:rPr>
              <w:t xml:space="preserve"> </w:t>
            </w:r>
            <w:proofErr w:type="spellStart"/>
            <w:r w:rsidRPr="000E50F0">
              <w:rPr>
                <w:rFonts w:ascii="Arial Narrow" w:hAnsi="Arial Narrow" w:cs="Calibri"/>
                <w:noProof w:val="0"/>
                <w:color w:val="000000"/>
                <w:sz w:val="16"/>
                <w:szCs w:val="16"/>
                <w:lang w:val="en-GB" w:eastAsia="en-GB"/>
              </w:rPr>
              <w:t>şi</w:t>
            </w:r>
            <w:proofErr w:type="spellEnd"/>
            <w:r w:rsidRPr="000E50F0">
              <w:rPr>
                <w:rFonts w:ascii="Arial Narrow" w:hAnsi="Arial Narrow" w:cs="Calibri"/>
                <w:noProof w:val="0"/>
                <w:color w:val="000000"/>
                <w:sz w:val="16"/>
                <w:szCs w:val="16"/>
                <w:lang w:val="en-GB" w:eastAsia="en-GB"/>
              </w:rPr>
              <w:t xml:space="preserve"> </w:t>
            </w:r>
            <w:proofErr w:type="spellStart"/>
            <w:r w:rsidRPr="000E50F0">
              <w:rPr>
                <w:rFonts w:ascii="Arial Narrow" w:hAnsi="Arial Narrow" w:cs="Calibri"/>
                <w:noProof w:val="0"/>
                <w:color w:val="000000"/>
                <w:sz w:val="16"/>
                <w:szCs w:val="16"/>
                <w:lang w:val="en-GB" w:eastAsia="en-GB"/>
              </w:rPr>
              <w:t>instalaţii</w:t>
            </w:r>
            <w:proofErr w:type="spellEnd"/>
            <w:r w:rsidRPr="000E50F0">
              <w:rPr>
                <w:rFonts w:ascii="Arial Narrow" w:hAnsi="Arial Narrow" w:cs="Calibri"/>
                <w:noProof w:val="0"/>
                <w:color w:val="000000"/>
                <w:sz w:val="16"/>
                <w:szCs w:val="16"/>
                <w:lang w:val="en-GB" w:eastAsia="en-GB"/>
              </w:rPr>
              <w:t xml:space="preserve"> </w:t>
            </w:r>
            <w:proofErr w:type="spellStart"/>
            <w:r w:rsidRPr="000E50F0">
              <w:rPr>
                <w:rFonts w:ascii="Arial Narrow" w:hAnsi="Arial Narrow" w:cs="Calibri"/>
                <w:noProof w:val="0"/>
                <w:color w:val="000000"/>
                <w:sz w:val="16"/>
                <w:szCs w:val="16"/>
                <w:lang w:val="en-GB" w:eastAsia="en-GB"/>
              </w:rPr>
              <w:t>aferente</w:t>
            </w:r>
            <w:proofErr w:type="spellEnd"/>
            <w:r w:rsidRPr="000E50F0">
              <w:rPr>
                <w:rFonts w:ascii="Arial Narrow" w:hAnsi="Arial Narrow" w:cs="Calibri"/>
                <w:noProof w:val="0"/>
                <w:color w:val="000000"/>
                <w:sz w:val="16"/>
                <w:szCs w:val="16"/>
                <w:lang w:val="en-GB" w:eastAsia="en-GB"/>
              </w:rPr>
              <w:t xml:space="preserve"> </w:t>
            </w:r>
            <w:proofErr w:type="spellStart"/>
            <w:r w:rsidRPr="000E50F0">
              <w:rPr>
                <w:rFonts w:ascii="Arial Narrow" w:hAnsi="Arial Narrow" w:cs="Calibri"/>
                <w:noProof w:val="0"/>
                <w:color w:val="000000"/>
                <w:sz w:val="16"/>
                <w:szCs w:val="16"/>
                <w:lang w:val="en-GB" w:eastAsia="en-GB"/>
              </w:rPr>
              <w:t>organizării</w:t>
            </w:r>
            <w:proofErr w:type="spellEnd"/>
            <w:r w:rsidRPr="000E50F0">
              <w:rPr>
                <w:rFonts w:ascii="Arial Narrow" w:hAnsi="Arial Narrow" w:cs="Calibri"/>
                <w:noProof w:val="0"/>
                <w:color w:val="000000"/>
                <w:sz w:val="16"/>
                <w:szCs w:val="16"/>
                <w:lang w:val="en-GB" w:eastAsia="en-GB"/>
              </w:rPr>
              <w:t xml:space="preserve"> de </w:t>
            </w:r>
            <w:proofErr w:type="spellStart"/>
            <w:r w:rsidRPr="000E50F0">
              <w:rPr>
                <w:rFonts w:ascii="Arial Narrow" w:hAnsi="Arial Narrow" w:cs="Calibri"/>
                <w:noProof w:val="0"/>
                <w:color w:val="000000"/>
                <w:sz w:val="16"/>
                <w:szCs w:val="16"/>
                <w:lang w:val="en-GB" w:eastAsia="en-GB"/>
              </w:rPr>
              <w:t>şantier</w:t>
            </w:r>
            <w:proofErr w:type="spellEnd"/>
          </w:p>
        </w:tc>
        <w:tc>
          <w:tcPr>
            <w:tcW w:w="2800" w:type="dxa"/>
            <w:tcBorders>
              <w:top w:val="nil"/>
              <w:left w:val="nil"/>
              <w:bottom w:val="single" w:sz="4" w:space="0" w:color="auto"/>
              <w:right w:val="single" w:sz="4" w:space="0" w:color="auto"/>
            </w:tcBorders>
            <w:shd w:val="clear" w:color="000000" w:fill="D9E1F2"/>
            <w:vAlign w:val="center"/>
            <w:hideMark/>
          </w:tcPr>
          <w:p w14:paraId="7CD8EF2E"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2,109,000.00 </w:t>
            </w:r>
          </w:p>
        </w:tc>
      </w:tr>
      <w:tr w:rsidR="000E50F0" w:rsidRPr="000E50F0" w14:paraId="5BFAE2C9"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61E661C3"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5E414E1B"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nivelari</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teren</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0A5E3A9A"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520,000.00 </w:t>
            </w:r>
          </w:p>
        </w:tc>
      </w:tr>
      <w:tr w:rsidR="000E50F0" w:rsidRPr="000E50F0" w14:paraId="65A36D11"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42DB25BE"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6C43B300"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dezafectari</w:t>
            </w:r>
            <w:proofErr w:type="spellEnd"/>
            <w:r w:rsidRPr="000E50F0">
              <w:rPr>
                <w:rFonts w:cs="Arial"/>
                <w:noProof w:val="0"/>
                <w:sz w:val="16"/>
                <w:szCs w:val="16"/>
                <w:lang w:val="en-GB" w:eastAsia="en-GB"/>
              </w:rPr>
              <w:t xml:space="preserve"> locale de </w:t>
            </w:r>
            <w:proofErr w:type="spellStart"/>
            <w:r w:rsidRPr="000E50F0">
              <w:rPr>
                <w:rFonts w:cs="Arial"/>
                <w:noProof w:val="0"/>
                <w:sz w:val="16"/>
                <w:szCs w:val="16"/>
                <w:lang w:val="en-GB" w:eastAsia="en-GB"/>
              </w:rPr>
              <w:t>cai</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comunicatie</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sau</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constructii</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7C37040D"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85,000.00 </w:t>
            </w:r>
          </w:p>
        </w:tc>
      </w:tr>
      <w:tr w:rsidR="000E50F0" w:rsidRPr="000E50F0" w14:paraId="0815FDA6"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499C193D"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048120DD"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depozite</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materiale</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68D680BF"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250,000.00 </w:t>
            </w:r>
          </w:p>
        </w:tc>
      </w:tr>
      <w:tr w:rsidR="000E50F0" w:rsidRPr="000E50F0" w14:paraId="4CDCBFD2"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4EB0901D"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669574F6"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fundatii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pentru</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macarale</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0EB4E5B3"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25,000.00 </w:t>
            </w:r>
          </w:p>
        </w:tc>
      </w:tr>
      <w:tr w:rsidR="000E50F0" w:rsidRPr="000E50F0" w14:paraId="56B867F9"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4BB7B32E"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6161C805"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retele</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electrice</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iluminat</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si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forta</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7F435FA0"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50,000.00 </w:t>
            </w:r>
          </w:p>
        </w:tc>
      </w:tr>
      <w:tr w:rsidR="000E50F0" w:rsidRPr="000E50F0" w14:paraId="016E0844"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7B799631"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0283D4BC"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bransarea</w:t>
            </w:r>
            <w:proofErr w:type="spellEnd"/>
            <w:r w:rsidRPr="000E50F0">
              <w:rPr>
                <w:rFonts w:cs="Arial"/>
                <w:noProof w:val="0"/>
                <w:sz w:val="16"/>
                <w:szCs w:val="16"/>
                <w:lang w:val="en-GB" w:eastAsia="en-GB"/>
              </w:rPr>
              <w:t xml:space="preserve"> la </w:t>
            </w:r>
            <w:proofErr w:type="spellStart"/>
            <w:r w:rsidRPr="000E50F0">
              <w:rPr>
                <w:rFonts w:cs="Arial"/>
                <w:noProof w:val="0"/>
                <w:sz w:val="16"/>
                <w:szCs w:val="16"/>
                <w:lang w:val="en-GB" w:eastAsia="en-GB"/>
              </w:rPr>
              <w:t>utilitati</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1684D863"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15,000.00 </w:t>
            </w:r>
          </w:p>
        </w:tc>
      </w:tr>
      <w:tr w:rsidR="000E50F0" w:rsidRPr="000E50F0" w14:paraId="5DC63BBC"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753FC8F4"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2B0D37F2"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realizarea</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cai</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acces</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3528154F"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65,000.00 </w:t>
            </w:r>
          </w:p>
        </w:tc>
      </w:tr>
      <w:tr w:rsidR="000E50F0" w:rsidRPr="000E50F0" w14:paraId="577695FC"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18EE7271"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0EA9160C"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constructii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sau</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amenajari</w:t>
            </w:r>
            <w:proofErr w:type="spellEnd"/>
            <w:r w:rsidRPr="000E50F0">
              <w:rPr>
                <w:rFonts w:cs="Arial"/>
                <w:noProof w:val="0"/>
                <w:sz w:val="16"/>
                <w:szCs w:val="16"/>
                <w:lang w:val="en-GB" w:eastAsia="en-GB"/>
              </w:rPr>
              <w:t xml:space="preserve"> la </w:t>
            </w:r>
            <w:proofErr w:type="spellStart"/>
            <w:r w:rsidRPr="000E50F0">
              <w:rPr>
                <w:rFonts w:cs="Arial"/>
                <w:noProof w:val="0"/>
                <w:sz w:val="16"/>
                <w:szCs w:val="16"/>
                <w:lang w:val="en-GB" w:eastAsia="en-GB"/>
              </w:rPr>
              <w:t>constructii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existente</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baraca</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metalica</w:t>
            </w:r>
            <w:proofErr w:type="spellEnd"/>
            <w:r w:rsidRPr="000E50F0">
              <w:rPr>
                <w:rFonts w:cs="Arial"/>
                <w:noProof w:val="0"/>
                <w:sz w:val="16"/>
                <w:szCs w:val="16"/>
                <w:lang w:val="en-GB" w:eastAsia="en-GB"/>
              </w:rPr>
              <w:t>)</w:t>
            </w:r>
          </w:p>
        </w:tc>
        <w:tc>
          <w:tcPr>
            <w:tcW w:w="2800" w:type="dxa"/>
            <w:tcBorders>
              <w:top w:val="nil"/>
              <w:left w:val="nil"/>
              <w:bottom w:val="single" w:sz="4" w:space="0" w:color="auto"/>
              <w:right w:val="single" w:sz="4" w:space="0" w:color="auto"/>
            </w:tcBorders>
            <w:shd w:val="clear" w:color="auto" w:fill="auto"/>
            <w:vAlign w:val="center"/>
            <w:hideMark/>
          </w:tcPr>
          <w:p w14:paraId="07BF784B"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490,000.00 </w:t>
            </w:r>
          </w:p>
        </w:tc>
      </w:tr>
      <w:tr w:rsidR="000E50F0" w:rsidRPr="000E50F0" w14:paraId="19F704CA"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7B64BBFC"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628CB1C6"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grupuri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sanitare</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4A8CE341"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35,000.00 </w:t>
            </w:r>
          </w:p>
        </w:tc>
      </w:tr>
      <w:tr w:rsidR="000E50F0" w:rsidRPr="000E50F0" w14:paraId="4B4B40CD"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347F7A7F"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198B2E0F"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imprejmuiri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panouri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prezentare</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pichete</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incendiu</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0B72B9B6"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325,000.00 </w:t>
            </w:r>
          </w:p>
        </w:tc>
      </w:tr>
      <w:tr w:rsidR="000E50F0" w:rsidRPr="000E50F0" w14:paraId="0220EF76"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2101CF77"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5D80DDA6"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cheltuieli</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desfiintare</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santier</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33C405D8"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249,000.00 </w:t>
            </w:r>
          </w:p>
        </w:tc>
      </w:tr>
      <w:tr w:rsidR="000E50F0" w:rsidRPr="000E50F0" w14:paraId="1E5D2332" w14:textId="77777777" w:rsidTr="000E50F0">
        <w:trPr>
          <w:trHeight w:val="510"/>
        </w:trPr>
        <w:tc>
          <w:tcPr>
            <w:tcW w:w="7180"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448F39FD"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xml:space="preserve">5.1.2. </w:t>
            </w:r>
            <w:proofErr w:type="spellStart"/>
            <w:r w:rsidRPr="000E50F0">
              <w:rPr>
                <w:rFonts w:ascii="Arial Narrow" w:hAnsi="Arial Narrow" w:cs="Calibri"/>
                <w:noProof w:val="0"/>
                <w:sz w:val="16"/>
                <w:szCs w:val="16"/>
                <w:lang w:val="en-GB" w:eastAsia="en-GB"/>
              </w:rPr>
              <w:t>Cheltuieli</w:t>
            </w:r>
            <w:proofErr w:type="spellEnd"/>
            <w:r w:rsidRPr="000E50F0">
              <w:rPr>
                <w:rFonts w:ascii="Arial Narrow" w:hAnsi="Arial Narrow" w:cs="Calibri"/>
                <w:noProof w:val="0"/>
                <w:sz w:val="16"/>
                <w:szCs w:val="16"/>
                <w:lang w:val="en-GB" w:eastAsia="en-GB"/>
              </w:rPr>
              <w:t xml:space="preserve"> </w:t>
            </w:r>
            <w:proofErr w:type="spellStart"/>
            <w:r w:rsidRPr="000E50F0">
              <w:rPr>
                <w:rFonts w:ascii="Arial Narrow" w:hAnsi="Arial Narrow" w:cs="Calibri"/>
                <w:noProof w:val="0"/>
                <w:sz w:val="16"/>
                <w:szCs w:val="16"/>
                <w:lang w:val="en-GB" w:eastAsia="en-GB"/>
              </w:rPr>
              <w:t>conexe</w:t>
            </w:r>
            <w:proofErr w:type="spellEnd"/>
            <w:r w:rsidRPr="000E50F0">
              <w:rPr>
                <w:rFonts w:ascii="Arial Narrow" w:hAnsi="Arial Narrow" w:cs="Calibri"/>
                <w:noProof w:val="0"/>
                <w:sz w:val="16"/>
                <w:szCs w:val="16"/>
                <w:lang w:val="en-GB" w:eastAsia="en-GB"/>
              </w:rPr>
              <w:t xml:space="preserve"> </w:t>
            </w:r>
            <w:proofErr w:type="spellStart"/>
            <w:r w:rsidRPr="000E50F0">
              <w:rPr>
                <w:rFonts w:ascii="Arial Narrow" w:hAnsi="Arial Narrow" w:cs="Calibri"/>
                <w:noProof w:val="0"/>
                <w:sz w:val="16"/>
                <w:szCs w:val="16"/>
                <w:lang w:val="en-GB" w:eastAsia="en-GB"/>
              </w:rPr>
              <w:t>organizării</w:t>
            </w:r>
            <w:proofErr w:type="spellEnd"/>
            <w:r w:rsidRPr="000E50F0">
              <w:rPr>
                <w:rFonts w:ascii="Arial Narrow" w:hAnsi="Arial Narrow" w:cs="Calibri"/>
                <w:noProof w:val="0"/>
                <w:sz w:val="16"/>
                <w:szCs w:val="16"/>
                <w:lang w:val="en-GB" w:eastAsia="en-GB"/>
              </w:rPr>
              <w:t xml:space="preserve"> </w:t>
            </w:r>
            <w:proofErr w:type="spellStart"/>
            <w:r w:rsidRPr="000E50F0">
              <w:rPr>
                <w:rFonts w:ascii="Arial Narrow" w:hAnsi="Arial Narrow" w:cs="Calibri"/>
                <w:noProof w:val="0"/>
                <w:sz w:val="16"/>
                <w:szCs w:val="16"/>
                <w:lang w:val="en-GB" w:eastAsia="en-GB"/>
              </w:rPr>
              <w:t>şantierului</w:t>
            </w:r>
            <w:proofErr w:type="spellEnd"/>
          </w:p>
        </w:tc>
        <w:tc>
          <w:tcPr>
            <w:tcW w:w="2800" w:type="dxa"/>
            <w:tcBorders>
              <w:top w:val="nil"/>
              <w:left w:val="nil"/>
              <w:bottom w:val="single" w:sz="4" w:space="0" w:color="auto"/>
              <w:right w:val="single" w:sz="4" w:space="0" w:color="auto"/>
            </w:tcBorders>
            <w:shd w:val="clear" w:color="000000" w:fill="D9E1F2"/>
            <w:vAlign w:val="center"/>
            <w:hideMark/>
          </w:tcPr>
          <w:p w14:paraId="45B07AA0"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386,080.00 </w:t>
            </w:r>
          </w:p>
        </w:tc>
      </w:tr>
      <w:tr w:rsidR="000E50F0" w:rsidRPr="000E50F0" w14:paraId="51C78DB2"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761BEB2F"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281A68DB"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autorizatie</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executie</w:t>
            </w:r>
            <w:proofErr w:type="spellEnd"/>
            <w:r w:rsidRPr="000E50F0">
              <w:rPr>
                <w:rFonts w:cs="Arial"/>
                <w:noProof w:val="0"/>
                <w:sz w:val="16"/>
                <w:szCs w:val="16"/>
                <w:lang w:val="en-GB" w:eastAsia="en-GB"/>
              </w:rPr>
              <w:t xml:space="preserve"> a </w:t>
            </w:r>
            <w:proofErr w:type="spellStart"/>
            <w:r w:rsidRPr="000E50F0">
              <w:rPr>
                <w:rFonts w:cs="Arial"/>
                <w:noProof w:val="0"/>
                <w:sz w:val="16"/>
                <w:szCs w:val="16"/>
                <w:lang w:val="en-GB" w:eastAsia="en-GB"/>
              </w:rPr>
              <w:t>lucrarilor</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organizare</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santier</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183559ED"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35,000.00 </w:t>
            </w:r>
          </w:p>
        </w:tc>
      </w:tr>
      <w:tr w:rsidR="000E50F0" w:rsidRPr="000E50F0" w14:paraId="3519D63F"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6F93D322"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1517A7A8"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taxe</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amplasament</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inchirieri</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teren</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47878583"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85,000.00 </w:t>
            </w:r>
          </w:p>
        </w:tc>
      </w:tr>
      <w:tr w:rsidR="000E50F0" w:rsidRPr="000E50F0" w14:paraId="54B2ABD7"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3B3CF8B1"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2D1D74EB"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contracte</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temporare</w:t>
            </w:r>
            <w:proofErr w:type="spellEnd"/>
            <w:r w:rsidRPr="000E50F0">
              <w:rPr>
                <w:rFonts w:cs="Arial"/>
                <w:noProof w:val="0"/>
                <w:sz w:val="16"/>
                <w:szCs w:val="16"/>
                <w:lang w:val="en-GB" w:eastAsia="en-GB"/>
              </w:rPr>
              <w:t xml:space="preserve"> cu </w:t>
            </w:r>
            <w:proofErr w:type="spellStart"/>
            <w:r w:rsidRPr="000E50F0">
              <w:rPr>
                <w:rFonts w:cs="Arial"/>
                <w:noProof w:val="0"/>
                <w:sz w:val="16"/>
                <w:szCs w:val="16"/>
                <w:lang w:val="en-GB" w:eastAsia="en-GB"/>
              </w:rPr>
              <w:t>furnizorii</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utilitati</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5E1B344F"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49,800.00 </w:t>
            </w:r>
          </w:p>
        </w:tc>
      </w:tr>
      <w:tr w:rsidR="000E50F0" w:rsidRPr="000E50F0" w14:paraId="7388BD1E"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65773B95"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2A35B339"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 </w:t>
            </w:r>
            <w:proofErr w:type="spellStart"/>
            <w:r w:rsidRPr="000E50F0">
              <w:rPr>
                <w:rFonts w:cs="Arial"/>
                <w:noProof w:val="0"/>
                <w:sz w:val="16"/>
                <w:szCs w:val="16"/>
                <w:lang w:val="en-GB" w:eastAsia="en-GB"/>
              </w:rPr>
              <w:t>asistenta</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politia</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rutiera</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6929615B"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25,600.00 </w:t>
            </w:r>
          </w:p>
        </w:tc>
      </w:tr>
      <w:tr w:rsidR="000E50F0" w:rsidRPr="000E50F0" w14:paraId="40CA343B"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5FCC18AA"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lastRenderedPageBreak/>
              <w:t> </w:t>
            </w:r>
          </w:p>
        </w:tc>
        <w:tc>
          <w:tcPr>
            <w:tcW w:w="5740" w:type="dxa"/>
            <w:tcBorders>
              <w:top w:val="nil"/>
              <w:left w:val="nil"/>
              <w:bottom w:val="single" w:sz="4" w:space="0" w:color="auto"/>
              <w:right w:val="single" w:sz="4" w:space="0" w:color="auto"/>
            </w:tcBorders>
            <w:shd w:val="clear" w:color="auto" w:fill="auto"/>
            <w:vAlign w:val="bottom"/>
            <w:hideMark/>
          </w:tcPr>
          <w:p w14:paraId="33DB19D6"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chirii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ptr</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ocuparea</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temporara</w:t>
            </w:r>
            <w:proofErr w:type="spellEnd"/>
            <w:r w:rsidRPr="000E50F0">
              <w:rPr>
                <w:rFonts w:cs="Arial"/>
                <w:noProof w:val="0"/>
                <w:sz w:val="16"/>
                <w:szCs w:val="16"/>
                <w:lang w:val="en-GB" w:eastAsia="en-GB"/>
              </w:rPr>
              <w:t xml:space="preserve"> a </w:t>
            </w:r>
            <w:proofErr w:type="spellStart"/>
            <w:r w:rsidRPr="000E50F0">
              <w:rPr>
                <w:rFonts w:cs="Arial"/>
                <w:noProof w:val="0"/>
                <w:sz w:val="16"/>
                <w:szCs w:val="16"/>
                <w:lang w:val="en-GB" w:eastAsia="en-GB"/>
              </w:rPr>
              <w:t>domeniului</w:t>
            </w:r>
            <w:proofErr w:type="spellEnd"/>
            <w:r w:rsidRPr="000E50F0">
              <w:rPr>
                <w:rFonts w:cs="Arial"/>
                <w:noProof w:val="0"/>
                <w:sz w:val="16"/>
                <w:szCs w:val="16"/>
                <w:lang w:val="en-GB" w:eastAsia="en-GB"/>
              </w:rPr>
              <w:t xml:space="preserve"> public</w:t>
            </w:r>
          </w:p>
        </w:tc>
        <w:tc>
          <w:tcPr>
            <w:tcW w:w="2800" w:type="dxa"/>
            <w:tcBorders>
              <w:top w:val="nil"/>
              <w:left w:val="nil"/>
              <w:bottom w:val="single" w:sz="4" w:space="0" w:color="auto"/>
              <w:right w:val="single" w:sz="4" w:space="0" w:color="auto"/>
            </w:tcBorders>
            <w:shd w:val="clear" w:color="auto" w:fill="auto"/>
            <w:vAlign w:val="center"/>
            <w:hideMark/>
          </w:tcPr>
          <w:p w14:paraId="777AE5AE"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56,000.00 </w:t>
            </w:r>
          </w:p>
        </w:tc>
      </w:tr>
      <w:tr w:rsidR="000E50F0" w:rsidRPr="000E50F0" w14:paraId="04D367BE"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28428431"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1AD60D97"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taxe</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depozit</w:t>
            </w:r>
            <w:proofErr w:type="spellEnd"/>
            <w:r w:rsidRPr="000E50F0">
              <w:rPr>
                <w:rFonts w:cs="Arial"/>
                <w:noProof w:val="0"/>
                <w:sz w:val="16"/>
                <w:szCs w:val="16"/>
                <w:lang w:val="en-GB" w:eastAsia="en-GB"/>
              </w:rPr>
              <w:t xml:space="preserve"> ecologic, contract </w:t>
            </w:r>
            <w:proofErr w:type="spellStart"/>
            <w:r w:rsidRPr="000E50F0">
              <w:rPr>
                <w:rFonts w:cs="Arial"/>
                <w:noProof w:val="0"/>
                <w:sz w:val="16"/>
                <w:szCs w:val="16"/>
                <w:lang w:val="en-GB" w:eastAsia="en-GB"/>
              </w:rPr>
              <w:t>unitati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salubrizare</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20D41FC4"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79,680.00 </w:t>
            </w:r>
          </w:p>
        </w:tc>
      </w:tr>
      <w:tr w:rsidR="000E50F0" w:rsidRPr="000E50F0" w14:paraId="328103AE"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3D3F86B7"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491FF824"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costul</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energiei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electrice</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si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apei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consumate</w:t>
            </w:r>
            <w:proofErr w:type="spellEnd"/>
            <w:r w:rsidRPr="000E50F0">
              <w:rPr>
                <w:rFonts w:cs="Arial"/>
                <w:noProof w:val="0"/>
                <w:sz w:val="16"/>
                <w:szCs w:val="16"/>
                <w:lang w:val="en-GB" w:eastAsia="en-GB"/>
              </w:rPr>
              <w:t xml:space="preserve"> in </w:t>
            </w:r>
            <w:proofErr w:type="spellStart"/>
            <w:r w:rsidRPr="000E50F0">
              <w:rPr>
                <w:rFonts w:cs="Arial"/>
                <w:noProof w:val="0"/>
                <w:sz w:val="16"/>
                <w:szCs w:val="16"/>
                <w:lang w:val="en-GB" w:eastAsia="en-GB"/>
              </w:rPr>
              <w:t>incinta</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organizarii</w:t>
            </w:r>
            <w:proofErr w:type="spellEnd"/>
            <w:r w:rsidRPr="000E50F0">
              <w:rPr>
                <w:rFonts w:cs="Arial"/>
                <w:noProof w:val="0"/>
                <w:sz w:val="16"/>
                <w:szCs w:val="16"/>
                <w:lang w:val="en-GB" w:eastAsia="en-GB"/>
              </w:rPr>
              <w:t xml:space="preserve"> de </w:t>
            </w:r>
            <w:proofErr w:type="spellStart"/>
            <w:r w:rsidRPr="000E50F0">
              <w:rPr>
                <w:rFonts w:cs="Arial"/>
                <w:noProof w:val="0"/>
                <w:sz w:val="16"/>
                <w:szCs w:val="16"/>
                <w:lang w:val="en-GB" w:eastAsia="en-GB"/>
              </w:rPr>
              <w:t>santier</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6A7F58DD"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35,000.00 </w:t>
            </w:r>
          </w:p>
        </w:tc>
      </w:tr>
      <w:tr w:rsidR="000E50F0" w:rsidRPr="000E50F0" w14:paraId="1230CC22"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1A770B8C" w14:textId="77777777" w:rsidR="000E50F0" w:rsidRPr="000E50F0" w:rsidRDefault="000E50F0" w:rsidP="000E50F0">
            <w:pPr>
              <w:rPr>
                <w:rFonts w:ascii="Arial Narrow" w:hAnsi="Arial Narrow" w:cs="Calibri"/>
                <w:noProof w:val="0"/>
                <w:sz w:val="16"/>
                <w:szCs w:val="16"/>
                <w:lang w:val="en-GB" w:eastAsia="en-GB"/>
              </w:rPr>
            </w:pPr>
            <w:r w:rsidRPr="000E50F0">
              <w:rPr>
                <w:rFonts w:ascii="Arial Narrow" w:hAnsi="Arial Narrow" w:cs="Calibri"/>
                <w:noProof w:val="0"/>
                <w:sz w:val="16"/>
                <w:szCs w:val="16"/>
                <w:lang w:val="en-GB" w:eastAsia="en-GB"/>
              </w:rPr>
              <w:t> </w:t>
            </w:r>
          </w:p>
        </w:tc>
        <w:tc>
          <w:tcPr>
            <w:tcW w:w="5740" w:type="dxa"/>
            <w:tcBorders>
              <w:top w:val="nil"/>
              <w:left w:val="nil"/>
              <w:bottom w:val="single" w:sz="4" w:space="0" w:color="auto"/>
              <w:right w:val="single" w:sz="4" w:space="0" w:color="auto"/>
            </w:tcBorders>
            <w:shd w:val="clear" w:color="auto" w:fill="auto"/>
            <w:noWrap/>
            <w:vAlign w:val="bottom"/>
            <w:hideMark/>
          </w:tcPr>
          <w:p w14:paraId="6402AB76" w14:textId="77777777" w:rsidR="000E50F0" w:rsidRPr="000E50F0" w:rsidRDefault="000E50F0" w:rsidP="000E50F0">
            <w:pPr>
              <w:rPr>
                <w:rFonts w:cs="Arial"/>
                <w:noProof w:val="0"/>
                <w:sz w:val="16"/>
                <w:szCs w:val="16"/>
                <w:lang w:val="en-GB" w:eastAsia="en-GB"/>
              </w:rPr>
            </w:pPr>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costul</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transportului</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muncitorilor</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si</w:t>
            </w:r>
            <w:proofErr w:type="spellEnd"/>
            <w:r w:rsidRPr="000E50F0">
              <w:rPr>
                <w:rFonts w:cs="Arial"/>
                <w:noProof w:val="0"/>
                <w:sz w:val="16"/>
                <w:szCs w:val="16"/>
                <w:lang w:val="en-GB" w:eastAsia="en-GB"/>
              </w:rPr>
              <w:t>/</w:t>
            </w:r>
            <w:proofErr w:type="spellStart"/>
            <w:r w:rsidRPr="000E50F0">
              <w:rPr>
                <w:rFonts w:cs="Arial"/>
                <w:noProof w:val="0"/>
                <w:sz w:val="16"/>
                <w:szCs w:val="16"/>
                <w:lang w:val="en-GB" w:eastAsia="en-GB"/>
              </w:rPr>
              <w:t>sau</w:t>
            </w:r>
            <w:proofErr w:type="spellEnd"/>
            <w:r w:rsidRPr="000E50F0">
              <w:rPr>
                <w:rFonts w:cs="Arial"/>
                <w:noProof w:val="0"/>
                <w:sz w:val="16"/>
                <w:szCs w:val="16"/>
                <w:lang w:val="en-GB" w:eastAsia="en-GB"/>
              </w:rPr>
              <w:t xml:space="preserve"> </w:t>
            </w:r>
            <w:proofErr w:type="spellStart"/>
            <w:r w:rsidRPr="000E50F0">
              <w:rPr>
                <w:rFonts w:cs="Arial"/>
                <w:noProof w:val="0"/>
                <w:sz w:val="16"/>
                <w:szCs w:val="16"/>
                <w:lang w:val="en-GB" w:eastAsia="en-GB"/>
              </w:rPr>
              <w:t>cazarea</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5578B125"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20,000.00 </w:t>
            </w:r>
          </w:p>
        </w:tc>
      </w:tr>
      <w:tr w:rsidR="000E50F0" w:rsidRPr="000E50F0" w14:paraId="7F990D1B" w14:textId="77777777" w:rsidTr="000E50F0">
        <w:trPr>
          <w:trHeight w:val="51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513F93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Total I</w:t>
            </w:r>
          </w:p>
        </w:tc>
        <w:tc>
          <w:tcPr>
            <w:tcW w:w="2800" w:type="dxa"/>
            <w:tcBorders>
              <w:top w:val="nil"/>
              <w:left w:val="nil"/>
              <w:bottom w:val="single" w:sz="4" w:space="0" w:color="auto"/>
              <w:right w:val="single" w:sz="4" w:space="0" w:color="auto"/>
            </w:tcBorders>
            <w:shd w:val="clear" w:color="auto" w:fill="auto"/>
            <w:vAlign w:val="center"/>
            <w:hideMark/>
          </w:tcPr>
          <w:p w14:paraId="1A4C63B0"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2,495,080.00 </w:t>
            </w:r>
          </w:p>
        </w:tc>
      </w:tr>
      <w:tr w:rsidR="000E50F0" w:rsidRPr="000E50F0" w14:paraId="686C46B6" w14:textId="77777777" w:rsidTr="000E50F0">
        <w:trPr>
          <w:trHeight w:val="510"/>
        </w:trPr>
        <w:tc>
          <w:tcPr>
            <w:tcW w:w="7180" w:type="dxa"/>
            <w:gridSpan w:val="2"/>
            <w:tcBorders>
              <w:top w:val="single" w:sz="4" w:space="0" w:color="auto"/>
              <w:left w:val="single" w:sz="4" w:space="0" w:color="auto"/>
              <w:bottom w:val="single" w:sz="4" w:space="0" w:color="auto"/>
              <w:right w:val="single" w:sz="4" w:space="0" w:color="auto"/>
            </w:tcBorders>
            <w:shd w:val="clear" w:color="000000" w:fill="D9E1F2"/>
            <w:vAlign w:val="center"/>
            <w:hideMark/>
          </w:tcPr>
          <w:p w14:paraId="2D98D186"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Total </w:t>
            </w:r>
            <w:proofErr w:type="spellStart"/>
            <w:r w:rsidRPr="000E50F0">
              <w:rPr>
                <w:rFonts w:ascii="Arial Narrow" w:hAnsi="Arial Narrow" w:cs="Calibri"/>
                <w:noProof w:val="0"/>
                <w:color w:val="000000"/>
                <w:sz w:val="20"/>
                <w:lang w:val="en-GB" w:eastAsia="en-GB"/>
              </w:rPr>
              <w:t>valoare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exclusiv</w:t>
            </w:r>
            <w:proofErr w:type="spellEnd"/>
            <w:r w:rsidRPr="000E50F0">
              <w:rPr>
                <w:rFonts w:ascii="Arial Narrow" w:hAnsi="Arial Narrow" w:cs="Calibri"/>
                <w:noProof w:val="0"/>
                <w:color w:val="000000"/>
                <w:sz w:val="20"/>
                <w:lang w:val="en-GB" w:eastAsia="en-GB"/>
              </w:rPr>
              <w:t xml:space="preserve"> TVA):</w:t>
            </w:r>
          </w:p>
        </w:tc>
        <w:tc>
          <w:tcPr>
            <w:tcW w:w="2800" w:type="dxa"/>
            <w:tcBorders>
              <w:top w:val="nil"/>
              <w:left w:val="nil"/>
              <w:bottom w:val="single" w:sz="4" w:space="0" w:color="auto"/>
              <w:right w:val="single" w:sz="4" w:space="0" w:color="auto"/>
            </w:tcBorders>
            <w:shd w:val="clear" w:color="000000" w:fill="D9E1F2"/>
            <w:vAlign w:val="center"/>
            <w:hideMark/>
          </w:tcPr>
          <w:p w14:paraId="5AAAE050"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2,495,080.00 </w:t>
            </w:r>
          </w:p>
        </w:tc>
      </w:tr>
      <w:tr w:rsidR="000E50F0" w:rsidRPr="000E50F0" w14:paraId="3779E0E5" w14:textId="77777777" w:rsidTr="000E50F0">
        <w:trPr>
          <w:trHeight w:val="51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E1924E"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Taxa pe </w:t>
            </w:r>
            <w:proofErr w:type="spellStart"/>
            <w:r w:rsidRPr="000E50F0">
              <w:rPr>
                <w:rFonts w:ascii="Arial Narrow" w:hAnsi="Arial Narrow" w:cs="Calibri"/>
                <w:noProof w:val="0"/>
                <w:color w:val="000000"/>
                <w:sz w:val="20"/>
                <w:lang w:val="en-GB" w:eastAsia="en-GB"/>
              </w:rPr>
              <w:t>valoarea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adăugată</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14B67A2E"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474,065.20 </w:t>
            </w:r>
          </w:p>
        </w:tc>
      </w:tr>
      <w:tr w:rsidR="000E50F0" w:rsidRPr="000E50F0" w14:paraId="571D7565" w14:textId="77777777" w:rsidTr="000E50F0">
        <w:trPr>
          <w:trHeight w:val="51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9B5952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Total </w:t>
            </w:r>
            <w:proofErr w:type="spellStart"/>
            <w:r w:rsidRPr="000E50F0">
              <w:rPr>
                <w:rFonts w:ascii="Arial Narrow" w:hAnsi="Arial Narrow" w:cs="Calibri"/>
                <w:noProof w:val="0"/>
                <w:color w:val="000000"/>
                <w:sz w:val="20"/>
                <w:lang w:val="en-GB" w:eastAsia="en-GB"/>
              </w:rPr>
              <w:t>valoare</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2627921F"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2,969,145.20 </w:t>
            </w:r>
          </w:p>
        </w:tc>
      </w:tr>
      <w:tr w:rsidR="000E50F0" w:rsidRPr="000E50F0" w14:paraId="71E4D3C7" w14:textId="77777777" w:rsidTr="000E50F0">
        <w:trPr>
          <w:trHeight w:val="330"/>
        </w:trPr>
        <w:tc>
          <w:tcPr>
            <w:tcW w:w="7180" w:type="dxa"/>
            <w:gridSpan w:val="2"/>
            <w:tcBorders>
              <w:top w:val="nil"/>
              <w:left w:val="nil"/>
              <w:bottom w:val="nil"/>
              <w:right w:val="nil"/>
            </w:tcBorders>
            <w:shd w:val="clear" w:color="auto" w:fill="auto"/>
            <w:vAlign w:val="center"/>
            <w:hideMark/>
          </w:tcPr>
          <w:p w14:paraId="202D7E22" w14:textId="77777777" w:rsidR="000E50F0" w:rsidRPr="000E50F0" w:rsidRDefault="000E50F0" w:rsidP="000E50F0">
            <w:pPr>
              <w:rPr>
                <w:rFonts w:ascii="Arial Narrow" w:hAnsi="Arial Narrow" w:cs="Calibri"/>
                <w:noProof w:val="0"/>
                <w:color w:val="000000"/>
                <w:sz w:val="22"/>
                <w:szCs w:val="22"/>
                <w:lang w:val="en-GB" w:eastAsia="en-GB"/>
              </w:rPr>
            </w:pPr>
          </w:p>
        </w:tc>
        <w:tc>
          <w:tcPr>
            <w:tcW w:w="2800" w:type="dxa"/>
            <w:tcBorders>
              <w:top w:val="nil"/>
              <w:left w:val="nil"/>
              <w:bottom w:val="nil"/>
              <w:right w:val="nil"/>
            </w:tcBorders>
            <w:shd w:val="clear" w:color="auto" w:fill="auto"/>
            <w:vAlign w:val="center"/>
            <w:hideMark/>
          </w:tcPr>
          <w:p w14:paraId="0C4C9B0C" w14:textId="77777777" w:rsidR="000E50F0" w:rsidRPr="000E50F0" w:rsidRDefault="000E50F0" w:rsidP="000E50F0">
            <w:pPr>
              <w:rPr>
                <w:rFonts w:ascii="Times New Roman" w:hAnsi="Times New Roman"/>
                <w:noProof w:val="0"/>
                <w:sz w:val="20"/>
                <w:lang w:val="en-GB" w:eastAsia="en-GB"/>
              </w:rPr>
            </w:pPr>
          </w:p>
        </w:tc>
      </w:tr>
      <w:tr w:rsidR="000E50F0" w:rsidRPr="000E50F0" w14:paraId="2D4B233D" w14:textId="77777777" w:rsidTr="000E50F0">
        <w:trPr>
          <w:trHeight w:val="330"/>
        </w:trPr>
        <w:tc>
          <w:tcPr>
            <w:tcW w:w="7180" w:type="dxa"/>
            <w:gridSpan w:val="2"/>
            <w:tcBorders>
              <w:top w:val="nil"/>
              <w:left w:val="nil"/>
              <w:bottom w:val="nil"/>
              <w:right w:val="nil"/>
            </w:tcBorders>
            <w:shd w:val="clear" w:color="auto" w:fill="auto"/>
            <w:vAlign w:val="center"/>
            <w:hideMark/>
          </w:tcPr>
          <w:p w14:paraId="729D70E0" w14:textId="77777777" w:rsidR="000E50F0" w:rsidRPr="000E50F0" w:rsidRDefault="000E50F0" w:rsidP="000E50F0">
            <w:pPr>
              <w:jc w:val="center"/>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Proiectant</w:t>
            </w:r>
            <w:proofErr w:type="spellEnd"/>
            <w:r w:rsidRPr="000E50F0">
              <w:rPr>
                <w:rFonts w:ascii="Arial Narrow" w:hAnsi="Arial Narrow" w:cs="Calibri"/>
                <w:noProof w:val="0"/>
                <w:color w:val="000000"/>
                <w:sz w:val="22"/>
                <w:szCs w:val="22"/>
                <w:lang w:val="en-GB" w:eastAsia="en-GB"/>
              </w:rPr>
              <w:t>,</w:t>
            </w:r>
          </w:p>
        </w:tc>
        <w:tc>
          <w:tcPr>
            <w:tcW w:w="2800" w:type="dxa"/>
            <w:vMerge w:val="restart"/>
            <w:tcBorders>
              <w:top w:val="nil"/>
              <w:left w:val="nil"/>
              <w:bottom w:val="nil"/>
              <w:right w:val="nil"/>
            </w:tcBorders>
            <w:shd w:val="clear" w:color="auto" w:fill="auto"/>
            <w:vAlign w:val="center"/>
            <w:hideMark/>
          </w:tcPr>
          <w:p w14:paraId="1D003DAF" w14:textId="77777777" w:rsidR="000E50F0" w:rsidRPr="000E50F0" w:rsidRDefault="000E50F0" w:rsidP="000E50F0">
            <w:pPr>
              <w:jc w:val="center"/>
              <w:rPr>
                <w:rFonts w:ascii="Arial Narrow" w:hAnsi="Arial Narrow" w:cs="Calibri"/>
                <w:noProof w:val="0"/>
                <w:color w:val="000000"/>
                <w:sz w:val="22"/>
                <w:szCs w:val="22"/>
                <w:lang w:val="en-GB" w:eastAsia="en-GB"/>
              </w:rPr>
            </w:pPr>
          </w:p>
        </w:tc>
      </w:tr>
      <w:tr w:rsidR="000E50F0" w:rsidRPr="000E50F0" w14:paraId="6F0CF58A" w14:textId="77777777" w:rsidTr="000E50F0">
        <w:trPr>
          <w:trHeight w:val="720"/>
        </w:trPr>
        <w:tc>
          <w:tcPr>
            <w:tcW w:w="7180" w:type="dxa"/>
            <w:gridSpan w:val="2"/>
            <w:tcBorders>
              <w:top w:val="nil"/>
              <w:left w:val="nil"/>
              <w:bottom w:val="nil"/>
              <w:right w:val="nil"/>
            </w:tcBorders>
            <w:shd w:val="clear" w:color="auto" w:fill="auto"/>
            <w:vAlign w:val="center"/>
            <w:hideMark/>
          </w:tcPr>
          <w:p w14:paraId="3693ABA2" w14:textId="77777777" w:rsidR="000E50F0" w:rsidRPr="000E50F0" w:rsidRDefault="000E50F0" w:rsidP="000E50F0">
            <w:pPr>
              <w:jc w:val="center"/>
              <w:rPr>
                <w:rFonts w:ascii="Arial Narrow" w:hAnsi="Arial Narrow" w:cs="Calibri"/>
                <w:b/>
                <w:bCs/>
                <w:noProof w:val="0"/>
                <w:color w:val="000000"/>
                <w:sz w:val="28"/>
                <w:szCs w:val="28"/>
                <w:lang w:val="en-GB" w:eastAsia="en-GB"/>
              </w:rPr>
            </w:pPr>
            <w:r w:rsidRPr="000E50F0">
              <w:rPr>
                <w:rFonts w:ascii="Arial Narrow" w:hAnsi="Arial Narrow" w:cs="Calibri"/>
                <w:b/>
                <w:bCs/>
                <w:noProof w:val="0"/>
                <w:color w:val="000000"/>
                <w:sz w:val="28"/>
                <w:szCs w:val="28"/>
                <w:lang w:val="en-GB" w:eastAsia="en-GB"/>
              </w:rPr>
              <w:t>Ing. Lukács Zsolt Péter</w:t>
            </w:r>
          </w:p>
        </w:tc>
        <w:tc>
          <w:tcPr>
            <w:tcW w:w="2800" w:type="dxa"/>
            <w:vMerge/>
            <w:tcBorders>
              <w:top w:val="nil"/>
              <w:left w:val="nil"/>
              <w:bottom w:val="nil"/>
              <w:right w:val="nil"/>
            </w:tcBorders>
            <w:vAlign w:val="center"/>
            <w:hideMark/>
          </w:tcPr>
          <w:p w14:paraId="5A2C42D6" w14:textId="77777777" w:rsidR="000E50F0" w:rsidRPr="000E50F0" w:rsidRDefault="000E50F0" w:rsidP="000E50F0">
            <w:pPr>
              <w:rPr>
                <w:rFonts w:ascii="Arial Narrow" w:hAnsi="Arial Narrow" w:cs="Calibri"/>
                <w:noProof w:val="0"/>
                <w:color w:val="000000"/>
                <w:sz w:val="22"/>
                <w:szCs w:val="22"/>
                <w:lang w:val="en-GB" w:eastAsia="en-GB"/>
              </w:rPr>
            </w:pPr>
          </w:p>
        </w:tc>
      </w:tr>
      <w:tr w:rsidR="000E50F0" w:rsidRPr="000E50F0" w14:paraId="091ABA93" w14:textId="77777777" w:rsidTr="000E50F0">
        <w:trPr>
          <w:trHeight w:val="330"/>
        </w:trPr>
        <w:tc>
          <w:tcPr>
            <w:tcW w:w="7180" w:type="dxa"/>
            <w:gridSpan w:val="2"/>
            <w:tcBorders>
              <w:top w:val="nil"/>
              <w:left w:val="nil"/>
              <w:bottom w:val="nil"/>
              <w:right w:val="nil"/>
            </w:tcBorders>
            <w:shd w:val="clear" w:color="auto" w:fill="auto"/>
            <w:vAlign w:val="center"/>
            <w:hideMark/>
          </w:tcPr>
          <w:p w14:paraId="5F349B41"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L.S.</w:t>
            </w:r>
          </w:p>
        </w:tc>
        <w:tc>
          <w:tcPr>
            <w:tcW w:w="2800" w:type="dxa"/>
            <w:vMerge/>
            <w:tcBorders>
              <w:top w:val="nil"/>
              <w:left w:val="nil"/>
              <w:bottom w:val="nil"/>
              <w:right w:val="nil"/>
            </w:tcBorders>
            <w:vAlign w:val="center"/>
            <w:hideMark/>
          </w:tcPr>
          <w:p w14:paraId="0034EAA7" w14:textId="77777777" w:rsidR="000E50F0" w:rsidRPr="000E50F0" w:rsidRDefault="000E50F0" w:rsidP="000E50F0">
            <w:pPr>
              <w:rPr>
                <w:rFonts w:ascii="Arial Narrow" w:hAnsi="Arial Narrow" w:cs="Calibri"/>
                <w:noProof w:val="0"/>
                <w:color w:val="000000"/>
                <w:sz w:val="22"/>
                <w:szCs w:val="22"/>
                <w:lang w:val="en-GB" w:eastAsia="en-GB"/>
              </w:rPr>
            </w:pPr>
          </w:p>
        </w:tc>
      </w:tr>
    </w:tbl>
    <w:p w14:paraId="7C976621" w14:textId="77777777" w:rsidR="0072496A" w:rsidRDefault="0072496A">
      <w:pPr>
        <w:rPr>
          <w:rFonts w:ascii="Arial Narrow" w:hAnsi="Arial Narrow"/>
          <w:sz w:val="28"/>
          <w:szCs w:val="28"/>
        </w:rPr>
      </w:pPr>
    </w:p>
    <w:p w14:paraId="700E03D7" w14:textId="77777777" w:rsidR="0072496A" w:rsidRDefault="0072496A">
      <w:pPr>
        <w:rPr>
          <w:rFonts w:ascii="Arial Narrow" w:hAnsi="Arial Narrow"/>
          <w:sz w:val="28"/>
          <w:szCs w:val="28"/>
        </w:rPr>
      </w:pPr>
      <w:r>
        <w:rPr>
          <w:rFonts w:ascii="Arial Narrow" w:hAnsi="Arial Narrow"/>
          <w:sz w:val="28"/>
          <w:szCs w:val="28"/>
        </w:rPr>
        <w:br w:type="page"/>
      </w:r>
    </w:p>
    <w:tbl>
      <w:tblPr>
        <w:tblW w:w="9980" w:type="dxa"/>
        <w:tblInd w:w="113" w:type="dxa"/>
        <w:tblLook w:val="04A0" w:firstRow="1" w:lastRow="0" w:firstColumn="1" w:lastColumn="0" w:noHBand="0" w:noVBand="1"/>
      </w:tblPr>
      <w:tblGrid>
        <w:gridCol w:w="1440"/>
        <w:gridCol w:w="5740"/>
        <w:gridCol w:w="2800"/>
      </w:tblGrid>
      <w:tr w:rsidR="000E50F0" w:rsidRPr="000E50F0" w14:paraId="2C9DD4B0" w14:textId="77777777" w:rsidTr="000E50F0">
        <w:trPr>
          <w:trHeight w:val="33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34BED8E" w14:textId="77777777" w:rsidR="000E50F0" w:rsidRPr="000E50F0" w:rsidRDefault="000E50F0" w:rsidP="000E50F0">
            <w:pP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lastRenderedPageBreak/>
              <w:t>OBIECTIV</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14:paraId="02E52A8B" w14:textId="77777777" w:rsidR="000E50F0" w:rsidRPr="000E50F0" w:rsidRDefault="000E50F0" w:rsidP="000E50F0">
            <w:pPr>
              <w:jc w:val="center"/>
              <w:rPr>
                <w:rFonts w:ascii="Arial Narrow" w:hAnsi="Arial Narrow" w:cs="Calibri"/>
                <w:noProof w:val="0"/>
                <w:color w:val="000000"/>
                <w:szCs w:val="24"/>
                <w:lang w:val="en-GB" w:eastAsia="en-GB"/>
              </w:rPr>
            </w:pPr>
            <w:r w:rsidRPr="000E50F0">
              <w:rPr>
                <w:rFonts w:ascii="Arial Narrow" w:hAnsi="Arial Narrow" w:cs="Calibri"/>
                <w:noProof w:val="0"/>
                <w:color w:val="000000"/>
                <w:szCs w:val="24"/>
                <w:lang w:val="en-GB" w:eastAsia="en-GB"/>
              </w:rPr>
              <w:t xml:space="preserve"> </w:t>
            </w:r>
            <w:proofErr w:type="spellStart"/>
            <w:r w:rsidRPr="000E50F0">
              <w:rPr>
                <w:rFonts w:ascii="Arial Narrow" w:hAnsi="Arial Narrow" w:cs="Calibri"/>
                <w:noProof w:val="0"/>
                <w:color w:val="000000"/>
                <w:szCs w:val="24"/>
                <w:lang w:val="en-GB" w:eastAsia="en-GB"/>
              </w:rPr>
              <w:t>Proiectant</w:t>
            </w:r>
            <w:proofErr w:type="spellEnd"/>
            <w:r w:rsidRPr="000E50F0">
              <w:rPr>
                <w:rFonts w:ascii="Arial Narrow" w:hAnsi="Arial Narrow" w:cs="Calibri"/>
                <w:noProof w:val="0"/>
                <w:color w:val="000000"/>
                <w:szCs w:val="24"/>
                <w:lang w:val="en-GB" w:eastAsia="en-GB"/>
              </w:rPr>
              <w:t xml:space="preserve">, </w:t>
            </w:r>
          </w:p>
        </w:tc>
      </w:tr>
      <w:tr w:rsidR="000E50F0" w:rsidRPr="000E50F0" w14:paraId="7A5AFAC1" w14:textId="77777777" w:rsidTr="000E50F0">
        <w:trPr>
          <w:trHeight w:val="144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DF534A3" w14:textId="77777777" w:rsidR="000E50F0" w:rsidRPr="000E50F0" w:rsidRDefault="000E50F0" w:rsidP="000E50F0">
            <w:pPr>
              <w:jc w:val="center"/>
              <w:rPr>
                <w:rFonts w:ascii="Arial Narrow" w:hAnsi="Arial Narrow" w:cs="Calibri"/>
                <w:b/>
                <w:bCs/>
                <w:noProof w:val="0"/>
                <w:color w:val="000000"/>
                <w:szCs w:val="24"/>
                <w:lang w:val="en-GB" w:eastAsia="en-GB"/>
              </w:rPr>
            </w:pPr>
            <w:r w:rsidRPr="000E50F0">
              <w:rPr>
                <w:rFonts w:ascii="Arial Narrow" w:hAnsi="Arial Narrow" w:cs="Calibri"/>
                <w:b/>
                <w:bCs/>
                <w:noProof w:val="0"/>
                <w:color w:val="000000"/>
                <w:szCs w:val="24"/>
                <w:lang w:val="en-GB" w:eastAsia="en-GB"/>
              </w:rPr>
              <w:t xml:space="preserve">ELABORARE SF </w:t>
            </w:r>
            <w:r w:rsidRPr="000E50F0">
              <w:rPr>
                <w:rFonts w:ascii="Arial Narrow" w:hAnsi="Arial Narrow" w:cs="Calibri"/>
                <w:b/>
                <w:bCs/>
                <w:noProof w:val="0"/>
                <w:color w:val="000000"/>
                <w:szCs w:val="24"/>
                <w:lang w:val="en-GB" w:eastAsia="en-GB"/>
              </w:rPr>
              <w:br/>
              <w:t xml:space="preserve">PENTRU OBIECTIVUL DE INVESTITII </w:t>
            </w:r>
            <w:r w:rsidRPr="000E50F0">
              <w:rPr>
                <w:rFonts w:ascii="Arial Narrow" w:hAnsi="Arial Narrow" w:cs="Calibri"/>
                <w:b/>
                <w:bCs/>
                <w:noProof w:val="0"/>
                <w:color w:val="000000"/>
                <w:szCs w:val="24"/>
                <w:lang w:val="en-GB" w:eastAsia="en-GB"/>
              </w:rPr>
              <w:br/>
              <w:t>,</w:t>
            </w:r>
            <w:proofErr w:type="spellStart"/>
            <w:r w:rsidRPr="000E50F0">
              <w:rPr>
                <w:rFonts w:ascii="Arial Narrow" w:hAnsi="Arial Narrow" w:cs="Calibri"/>
                <w:b/>
                <w:bCs/>
                <w:noProof w:val="0"/>
                <w:color w:val="000000"/>
                <w:szCs w:val="24"/>
                <w:lang w:val="en-GB" w:eastAsia="en-GB"/>
              </w:rPr>
              <w:t>Prelungire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calea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Sighişoarei</w:t>
            </w:r>
            <w:proofErr w:type="spellEnd"/>
            <w:r w:rsidRPr="000E50F0">
              <w:rPr>
                <w:rFonts w:ascii="Arial Narrow" w:hAnsi="Arial Narrow" w:cs="Calibri"/>
                <w:b/>
                <w:bCs/>
                <w:noProof w:val="0"/>
                <w:color w:val="000000"/>
                <w:szCs w:val="24"/>
                <w:lang w:val="en-GB" w:eastAsia="en-GB"/>
              </w:rPr>
              <w:t xml:space="preserve"> în </w:t>
            </w:r>
            <w:proofErr w:type="spellStart"/>
            <w:r w:rsidRPr="000E50F0">
              <w:rPr>
                <w:rFonts w:ascii="Arial Narrow" w:hAnsi="Arial Narrow" w:cs="Calibri"/>
                <w:b/>
                <w:bCs/>
                <w:noProof w:val="0"/>
                <w:color w:val="000000"/>
                <w:szCs w:val="24"/>
                <w:lang w:val="en-GB" w:eastAsia="en-GB"/>
              </w:rPr>
              <w:t>direcția</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Dn</w:t>
            </w:r>
            <w:proofErr w:type="spellEnd"/>
            <w:r w:rsidRPr="000E50F0">
              <w:rPr>
                <w:rFonts w:ascii="Arial Narrow" w:hAnsi="Arial Narrow" w:cs="Calibri"/>
                <w:b/>
                <w:bCs/>
                <w:noProof w:val="0"/>
                <w:color w:val="000000"/>
                <w:szCs w:val="24"/>
                <w:lang w:val="en-GB" w:eastAsia="en-GB"/>
              </w:rPr>
              <w:t xml:space="preserve"> 13, </w:t>
            </w:r>
            <w:proofErr w:type="spellStart"/>
            <w:r w:rsidRPr="000E50F0">
              <w:rPr>
                <w:rFonts w:ascii="Arial Narrow" w:hAnsi="Arial Narrow" w:cs="Calibri"/>
                <w:b/>
                <w:bCs/>
                <w:noProof w:val="0"/>
                <w:color w:val="000000"/>
                <w:szCs w:val="24"/>
                <w:lang w:val="en-GB" w:eastAsia="en-GB"/>
              </w:rPr>
              <w:t>inclusiv</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lucrărilor</w:t>
            </w:r>
            <w:proofErr w:type="spellEnd"/>
            <w:r w:rsidRPr="000E50F0">
              <w:rPr>
                <w:rFonts w:ascii="Arial Narrow" w:hAnsi="Arial Narrow" w:cs="Calibri"/>
                <w:b/>
                <w:bCs/>
                <w:noProof w:val="0"/>
                <w:color w:val="000000"/>
                <w:szCs w:val="24"/>
                <w:lang w:val="en-GB" w:eastAsia="en-GB"/>
              </w:rPr>
              <w:t xml:space="preserve"> de </w:t>
            </w:r>
            <w:proofErr w:type="spellStart"/>
            <w:r w:rsidRPr="000E50F0">
              <w:rPr>
                <w:rFonts w:ascii="Arial Narrow" w:hAnsi="Arial Narrow" w:cs="Calibri"/>
                <w:b/>
                <w:bCs/>
                <w:noProof w:val="0"/>
                <w:color w:val="000000"/>
                <w:szCs w:val="24"/>
                <w:lang w:val="en-GB" w:eastAsia="en-GB"/>
              </w:rPr>
              <w:t>protejare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şi</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deviere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rețele</w:t>
            </w:r>
            <w:proofErr w:type="spellEnd"/>
            <w:r w:rsidRPr="000E50F0">
              <w:rPr>
                <w:rFonts w:ascii="Arial Narrow" w:hAnsi="Arial Narrow" w:cs="Calibri"/>
                <w:b/>
                <w:bCs/>
                <w:noProof w:val="0"/>
                <w:color w:val="000000"/>
                <w:szCs w:val="24"/>
                <w:lang w:val="en-GB" w:eastAsia="en-GB"/>
              </w:rPr>
              <w:t xml:space="preserve"> (</w:t>
            </w:r>
            <w:proofErr w:type="spellStart"/>
            <w:r w:rsidRPr="000E50F0">
              <w:rPr>
                <w:rFonts w:ascii="Arial Narrow" w:hAnsi="Arial Narrow" w:cs="Calibri"/>
                <w:b/>
                <w:bCs/>
                <w:noProof w:val="0"/>
                <w:color w:val="000000"/>
                <w:szCs w:val="24"/>
                <w:lang w:val="en-GB" w:eastAsia="en-GB"/>
              </w:rPr>
              <w:t>actualizare</w:t>
            </w:r>
            <w:proofErr w:type="spellEnd"/>
            <w:r w:rsidRPr="000E50F0">
              <w:rPr>
                <w:rFonts w:ascii="Arial Narrow" w:hAnsi="Arial Narrow" w:cs="Calibri"/>
                <w:b/>
                <w:bCs/>
                <w:noProof w:val="0"/>
                <w:color w:val="000000"/>
                <w:szCs w:val="24"/>
                <w:lang w:val="en-GB" w:eastAsia="en-GB"/>
              </w:rPr>
              <w:t xml:space="preserve"> CU nr. 868/2017) - </w:t>
            </w:r>
            <w:proofErr w:type="spellStart"/>
            <w:r w:rsidRPr="000E50F0">
              <w:rPr>
                <w:rFonts w:ascii="Arial Narrow" w:hAnsi="Arial Narrow" w:cs="Calibri"/>
                <w:b/>
                <w:bCs/>
                <w:noProof w:val="0"/>
                <w:color w:val="000000"/>
                <w:szCs w:val="24"/>
                <w:lang w:val="en-GB" w:eastAsia="en-GB"/>
              </w:rPr>
              <w:t>tronson</w:t>
            </w:r>
            <w:proofErr w:type="spellEnd"/>
            <w:r w:rsidRPr="000E50F0">
              <w:rPr>
                <w:rFonts w:ascii="Arial Narrow" w:hAnsi="Arial Narrow" w:cs="Calibri"/>
                <w:b/>
                <w:bCs/>
                <w:noProof w:val="0"/>
                <w:color w:val="000000"/>
                <w:szCs w:val="24"/>
                <w:lang w:val="en-GB" w:eastAsia="en-GB"/>
              </w:rPr>
              <w:t xml:space="preserve"> 6</w:t>
            </w:r>
          </w:p>
        </w:tc>
        <w:tc>
          <w:tcPr>
            <w:tcW w:w="2800" w:type="dxa"/>
            <w:vMerge w:val="restart"/>
            <w:tcBorders>
              <w:top w:val="nil"/>
              <w:left w:val="single" w:sz="4" w:space="0" w:color="auto"/>
              <w:bottom w:val="single" w:sz="4" w:space="0" w:color="auto"/>
              <w:right w:val="single" w:sz="4" w:space="0" w:color="auto"/>
            </w:tcBorders>
            <w:shd w:val="clear" w:color="auto" w:fill="auto"/>
            <w:vAlign w:val="center"/>
            <w:hideMark/>
          </w:tcPr>
          <w:p w14:paraId="02F133C0" w14:textId="77777777" w:rsidR="000E50F0" w:rsidRPr="000E50F0" w:rsidRDefault="000E50F0" w:rsidP="000E50F0">
            <w:pPr>
              <w:jc w:val="center"/>
              <w:rPr>
                <w:rFonts w:ascii="Calibri" w:hAnsi="Calibri" w:cs="Calibri"/>
                <w:noProof w:val="0"/>
                <w:color w:val="000000"/>
                <w:sz w:val="22"/>
                <w:szCs w:val="22"/>
                <w:lang w:val="en-GB" w:eastAsia="en-GB"/>
              </w:rPr>
            </w:pPr>
            <w:r w:rsidRPr="000E50F0">
              <w:rPr>
                <w:rFonts w:ascii="Calibri" w:hAnsi="Calibri" w:cs="Calibri"/>
                <w:b/>
                <w:bCs/>
                <w:noProof w:val="0"/>
                <w:color w:val="000000"/>
                <w:sz w:val="32"/>
                <w:szCs w:val="32"/>
                <w:lang w:val="en-GB" w:eastAsia="en-GB"/>
              </w:rPr>
              <w:t>PROINVEST SRL</w:t>
            </w:r>
            <w:r w:rsidRPr="000E50F0">
              <w:rPr>
                <w:rFonts w:ascii="Calibri" w:hAnsi="Calibri" w:cs="Calibri"/>
                <w:noProof w:val="0"/>
                <w:color w:val="000000"/>
                <w:sz w:val="22"/>
                <w:szCs w:val="22"/>
                <w:lang w:val="en-GB" w:eastAsia="en-GB"/>
              </w:rPr>
              <w:br/>
              <w:t xml:space="preserve">CUI:RO14720605, J26/5078/2002, loc. </w:t>
            </w:r>
            <w:proofErr w:type="spellStart"/>
            <w:r w:rsidRPr="000E50F0">
              <w:rPr>
                <w:rFonts w:ascii="Calibri" w:hAnsi="Calibri" w:cs="Calibri"/>
                <w:noProof w:val="0"/>
                <w:color w:val="000000"/>
                <w:sz w:val="22"/>
                <w:szCs w:val="22"/>
                <w:lang w:val="en-GB" w:eastAsia="en-GB"/>
              </w:rPr>
              <w:t>Tg</w:t>
            </w:r>
            <w:proofErr w:type="spellEnd"/>
            <w:r w:rsidRPr="000E50F0">
              <w:rPr>
                <w:rFonts w:ascii="Calibri" w:hAnsi="Calibri" w:cs="Calibri"/>
                <w:noProof w:val="0"/>
                <w:color w:val="000000"/>
                <w:sz w:val="22"/>
                <w:szCs w:val="22"/>
                <w:lang w:val="en-GB" w:eastAsia="en-GB"/>
              </w:rPr>
              <w:t xml:space="preserve">. Mureș, str. </w:t>
            </w:r>
            <w:proofErr w:type="spellStart"/>
            <w:r w:rsidRPr="000E50F0">
              <w:rPr>
                <w:rFonts w:ascii="Calibri" w:hAnsi="Calibri" w:cs="Calibri"/>
                <w:noProof w:val="0"/>
                <w:color w:val="000000"/>
                <w:sz w:val="22"/>
                <w:szCs w:val="22"/>
                <w:lang w:val="en-GB" w:eastAsia="en-GB"/>
              </w:rPr>
              <w:t>Gh</w:t>
            </w:r>
            <w:proofErr w:type="spellEnd"/>
            <w:r w:rsidRPr="000E50F0">
              <w:rPr>
                <w:rFonts w:ascii="Calibri" w:hAnsi="Calibri" w:cs="Calibri"/>
                <w:noProof w:val="0"/>
                <w:color w:val="000000"/>
                <w:sz w:val="22"/>
                <w:szCs w:val="22"/>
                <w:lang w:val="en-GB" w:eastAsia="en-GB"/>
              </w:rPr>
              <w:t xml:space="preserve"> Doja, nr. 67</w:t>
            </w:r>
          </w:p>
        </w:tc>
      </w:tr>
      <w:tr w:rsidR="000E50F0" w:rsidRPr="000E50F0" w14:paraId="4C9F263A" w14:textId="77777777" w:rsidTr="000E50F0">
        <w:trPr>
          <w:trHeight w:val="36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F52AC30" w14:textId="77777777" w:rsidR="000E50F0" w:rsidRPr="000E50F0" w:rsidRDefault="000E50F0" w:rsidP="000E50F0">
            <w:pPr>
              <w:jc w:val="center"/>
              <w:rPr>
                <w:rFonts w:ascii="Arial Narrow" w:hAnsi="Arial Narrow" w:cs="Calibri"/>
                <w:b/>
                <w:bCs/>
                <w:noProof w:val="0"/>
                <w:color w:val="000000"/>
                <w:sz w:val="28"/>
                <w:szCs w:val="28"/>
                <w:lang w:val="en-GB" w:eastAsia="en-GB"/>
              </w:rPr>
            </w:pPr>
            <w:proofErr w:type="spellStart"/>
            <w:r w:rsidRPr="000E50F0">
              <w:rPr>
                <w:rFonts w:ascii="Arial Narrow" w:hAnsi="Arial Narrow" w:cs="Calibri"/>
                <w:b/>
                <w:bCs/>
                <w:noProof w:val="0"/>
                <w:color w:val="000000"/>
                <w:sz w:val="28"/>
                <w:szCs w:val="28"/>
                <w:lang w:val="en-GB" w:eastAsia="en-GB"/>
              </w:rPr>
              <w:t>Beneficiar</w:t>
            </w:r>
            <w:proofErr w:type="spellEnd"/>
            <w:r w:rsidRPr="000E50F0">
              <w:rPr>
                <w:rFonts w:ascii="Arial Narrow" w:hAnsi="Arial Narrow" w:cs="Calibri"/>
                <w:b/>
                <w:bCs/>
                <w:noProof w:val="0"/>
                <w:color w:val="000000"/>
                <w:sz w:val="28"/>
                <w:szCs w:val="28"/>
                <w:lang w:val="en-GB" w:eastAsia="en-GB"/>
              </w:rPr>
              <w:t xml:space="preserve"> </w:t>
            </w:r>
            <w:proofErr w:type="spellStart"/>
            <w:r w:rsidRPr="000E50F0">
              <w:rPr>
                <w:rFonts w:ascii="Arial Narrow" w:hAnsi="Arial Narrow" w:cs="Calibri"/>
                <w:b/>
                <w:bCs/>
                <w:noProof w:val="0"/>
                <w:color w:val="000000"/>
                <w:sz w:val="28"/>
                <w:szCs w:val="28"/>
                <w:lang w:val="en-GB" w:eastAsia="en-GB"/>
              </w:rPr>
              <w:t>Municipiul</w:t>
            </w:r>
            <w:proofErr w:type="spellEnd"/>
            <w:r w:rsidRPr="000E50F0">
              <w:rPr>
                <w:rFonts w:ascii="Arial Narrow" w:hAnsi="Arial Narrow" w:cs="Calibri"/>
                <w:b/>
                <w:bCs/>
                <w:noProof w:val="0"/>
                <w:color w:val="000000"/>
                <w:sz w:val="28"/>
                <w:szCs w:val="28"/>
                <w:lang w:val="en-GB" w:eastAsia="en-GB"/>
              </w:rPr>
              <w:t xml:space="preserve"> Targu Mures</w:t>
            </w:r>
          </w:p>
        </w:tc>
        <w:tc>
          <w:tcPr>
            <w:tcW w:w="2800" w:type="dxa"/>
            <w:vMerge/>
            <w:tcBorders>
              <w:top w:val="nil"/>
              <w:left w:val="single" w:sz="4" w:space="0" w:color="auto"/>
              <w:bottom w:val="single" w:sz="4" w:space="0" w:color="auto"/>
              <w:right w:val="single" w:sz="4" w:space="0" w:color="auto"/>
            </w:tcBorders>
            <w:vAlign w:val="center"/>
            <w:hideMark/>
          </w:tcPr>
          <w:p w14:paraId="71A47165" w14:textId="77777777" w:rsidR="000E50F0" w:rsidRPr="000E50F0" w:rsidRDefault="000E50F0" w:rsidP="000E50F0">
            <w:pPr>
              <w:rPr>
                <w:rFonts w:ascii="Calibri" w:hAnsi="Calibri" w:cs="Calibri"/>
                <w:noProof w:val="0"/>
                <w:color w:val="000000"/>
                <w:sz w:val="22"/>
                <w:szCs w:val="22"/>
                <w:lang w:val="en-GB" w:eastAsia="en-GB"/>
              </w:rPr>
            </w:pPr>
          </w:p>
        </w:tc>
      </w:tr>
      <w:tr w:rsidR="000E50F0" w:rsidRPr="000E50F0" w14:paraId="28929C86" w14:textId="77777777" w:rsidTr="000E50F0">
        <w:trPr>
          <w:trHeight w:val="690"/>
        </w:trPr>
        <w:tc>
          <w:tcPr>
            <w:tcW w:w="998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08A66B3" w14:textId="77777777" w:rsidR="000E50F0" w:rsidRPr="000E50F0" w:rsidRDefault="000E50F0" w:rsidP="000E50F0">
            <w:pPr>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CAPITOLUL 6 </w:t>
            </w:r>
            <w:r w:rsidRPr="000E50F0">
              <w:rPr>
                <w:rFonts w:ascii="Arial Narrow" w:hAnsi="Arial Narrow" w:cs="Calibri"/>
                <w:b/>
                <w:bCs/>
                <w:noProof w:val="0"/>
                <w:color w:val="000000"/>
                <w:sz w:val="20"/>
                <w:lang w:val="en-GB" w:eastAsia="en-GB"/>
              </w:rPr>
              <w:br/>
            </w:r>
            <w:proofErr w:type="spellStart"/>
            <w:proofErr w:type="gramStart"/>
            <w:r w:rsidRPr="000E50F0">
              <w:rPr>
                <w:rFonts w:ascii="Arial Narrow" w:hAnsi="Arial Narrow" w:cs="Calibri"/>
                <w:b/>
                <w:bCs/>
                <w:noProof w:val="0"/>
                <w:color w:val="000000"/>
                <w:sz w:val="20"/>
                <w:lang w:val="en-GB" w:eastAsia="en-GB"/>
              </w:rPr>
              <w:t>Obiectul</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Lucrării</w:t>
            </w:r>
            <w:proofErr w:type="spellEnd"/>
            <w:proofErr w:type="gram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Cheltuieli</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pentru</w:t>
            </w:r>
            <w:proofErr w:type="spellEnd"/>
            <w:r w:rsidRPr="000E50F0">
              <w:rPr>
                <w:rFonts w:ascii="Arial Narrow" w:hAnsi="Arial Narrow" w:cs="Calibri"/>
                <w:b/>
                <w:bCs/>
                <w:noProof w:val="0"/>
                <w:color w:val="000000"/>
                <w:sz w:val="20"/>
                <w:lang w:val="en-GB" w:eastAsia="en-GB"/>
              </w:rPr>
              <w:t xml:space="preserve"> probe </w:t>
            </w:r>
            <w:proofErr w:type="spellStart"/>
            <w:r w:rsidRPr="000E50F0">
              <w:rPr>
                <w:rFonts w:ascii="Arial Narrow" w:hAnsi="Arial Narrow" w:cs="Calibri"/>
                <w:b/>
                <w:bCs/>
                <w:noProof w:val="0"/>
                <w:color w:val="000000"/>
                <w:sz w:val="20"/>
                <w:lang w:val="en-GB" w:eastAsia="en-GB"/>
              </w:rPr>
              <w:t>tehnologice</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şi</w:t>
            </w:r>
            <w:proofErr w:type="spellEnd"/>
            <w:r w:rsidRPr="000E50F0">
              <w:rPr>
                <w:rFonts w:ascii="Arial Narrow" w:hAnsi="Arial Narrow" w:cs="Calibri"/>
                <w:b/>
                <w:bCs/>
                <w:noProof w:val="0"/>
                <w:color w:val="000000"/>
                <w:sz w:val="20"/>
                <w:lang w:val="en-GB" w:eastAsia="en-GB"/>
              </w:rPr>
              <w:t xml:space="preserve"> teste</w:t>
            </w:r>
          </w:p>
        </w:tc>
      </w:tr>
      <w:tr w:rsidR="000E50F0" w:rsidRPr="000E50F0" w14:paraId="6799777F" w14:textId="77777777" w:rsidTr="000E50F0">
        <w:trPr>
          <w:trHeight w:val="510"/>
        </w:trPr>
        <w:tc>
          <w:tcPr>
            <w:tcW w:w="1440" w:type="dxa"/>
            <w:vMerge w:val="restart"/>
            <w:tcBorders>
              <w:top w:val="nil"/>
              <w:left w:val="single" w:sz="4" w:space="0" w:color="auto"/>
              <w:bottom w:val="single" w:sz="4" w:space="0" w:color="auto"/>
              <w:right w:val="single" w:sz="4" w:space="0" w:color="auto"/>
            </w:tcBorders>
            <w:shd w:val="clear" w:color="auto" w:fill="auto"/>
            <w:vAlign w:val="center"/>
            <w:hideMark/>
          </w:tcPr>
          <w:p w14:paraId="1B8B7CB3" w14:textId="77777777" w:rsidR="000E50F0" w:rsidRPr="000E50F0" w:rsidRDefault="000E50F0" w:rsidP="000E50F0">
            <w:pPr>
              <w:jc w:val="both"/>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Nr. cap./ </w:t>
            </w:r>
            <w:proofErr w:type="spellStart"/>
            <w:r w:rsidRPr="000E50F0">
              <w:rPr>
                <w:rFonts w:ascii="Arial Narrow" w:hAnsi="Arial Narrow" w:cs="Calibri"/>
                <w:b/>
                <w:bCs/>
                <w:noProof w:val="0"/>
                <w:color w:val="000000"/>
                <w:sz w:val="20"/>
                <w:lang w:val="en-GB" w:eastAsia="en-GB"/>
              </w:rPr>
              <w:t>subcap</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deviz</w:t>
            </w:r>
            <w:proofErr w:type="spellEnd"/>
            <w:r w:rsidRPr="000E50F0">
              <w:rPr>
                <w:rFonts w:ascii="Arial Narrow" w:hAnsi="Arial Narrow" w:cs="Calibri"/>
                <w:b/>
                <w:bCs/>
                <w:noProof w:val="0"/>
                <w:color w:val="000000"/>
                <w:sz w:val="20"/>
                <w:lang w:val="en-GB" w:eastAsia="en-GB"/>
              </w:rPr>
              <w:t xml:space="preserve"> general</w:t>
            </w:r>
          </w:p>
        </w:tc>
        <w:tc>
          <w:tcPr>
            <w:tcW w:w="5740" w:type="dxa"/>
            <w:vMerge w:val="restart"/>
            <w:tcBorders>
              <w:top w:val="nil"/>
              <w:left w:val="single" w:sz="4" w:space="0" w:color="auto"/>
              <w:bottom w:val="single" w:sz="4" w:space="0" w:color="auto"/>
              <w:right w:val="single" w:sz="4" w:space="0" w:color="auto"/>
            </w:tcBorders>
            <w:shd w:val="clear" w:color="auto" w:fill="auto"/>
            <w:vAlign w:val="center"/>
            <w:hideMark/>
          </w:tcPr>
          <w:p w14:paraId="513BA576" w14:textId="77777777" w:rsidR="000E50F0" w:rsidRPr="000E50F0" w:rsidRDefault="000E50F0" w:rsidP="000E50F0">
            <w:pPr>
              <w:jc w:val="both"/>
              <w:rPr>
                <w:rFonts w:ascii="Arial Narrow" w:hAnsi="Arial Narrow" w:cs="Calibri"/>
                <w:b/>
                <w:bCs/>
                <w:noProof w:val="0"/>
                <w:color w:val="000000"/>
                <w:sz w:val="20"/>
                <w:lang w:val="en-GB" w:eastAsia="en-GB"/>
              </w:rPr>
            </w:pPr>
            <w:proofErr w:type="spellStart"/>
            <w:r w:rsidRPr="000E50F0">
              <w:rPr>
                <w:rFonts w:ascii="Arial Narrow" w:hAnsi="Arial Narrow" w:cs="Calibri"/>
                <w:b/>
                <w:bCs/>
                <w:noProof w:val="0"/>
                <w:color w:val="000000"/>
                <w:sz w:val="20"/>
                <w:lang w:val="en-GB" w:eastAsia="en-GB"/>
              </w:rPr>
              <w:t>Cheltuieli</w:t>
            </w:r>
            <w:proofErr w:type="spellEnd"/>
            <w:r w:rsidRPr="000E50F0">
              <w:rPr>
                <w:rFonts w:ascii="Arial Narrow" w:hAnsi="Arial Narrow" w:cs="Calibri"/>
                <w:b/>
                <w:bCs/>
                <w:noProof w:val="0"/>
                <w:color w:val="000000"/>
                <w:sz w:val="20"/>
                <w:lang w:val="en-GB" w:eastAsia="en-GB"/>
              </w:rPr>
              <w:t xml:space="preserve"> pe </w:t>
            </w:r>
            <w:proofErr w:type="spellStart"/>
            <w:r w:rsidRPr="000E50F0">
              <w:rPr>
                <w:rFonts w:ascii="Arial Narrow" w:hAnsi="Arial Narrow" w:cs="Calibri"/>
                <w:b/>
                <w:bCs/>
                <w:noProof w:val="0"/>
                <w:color w:val="000000"/>
                <w:sz w:val="20"/>
                <w:lang w:val="en-GB" w:eastAsia="en-GB"/>
              </w:rPr>
              <w:t>categoria</w:t>
            </w:r>
            <w:proofErr w:type="spellEnd"/>
            <w:r w:rsidRPr="000E50F0">
              <w:rPr>
                <w:rFonts w:ascii="Arial Narrow" w:hAnsi="Arial Narrow" w:cs="Calibri"/>
                <w:b/>
                <w:bCs/>
                <w:noProof w:val="0"/>
                <w:color w:val="000000"/>
                <w:sz w:val="20"/>
                <w:lang w:val="en-GB" w:eastAsia="en-GB"/>
              </w:rPr>
              <w:t xml:space="preserve"> de </w:t>
            </w:r>
            <w:proofErr w:type="spellStart"/>
            <w:r w:rsidRPr="000E50F0">
              <w:rPr>
                <w:rFonts w:ascii="Arial Narrow" w:hAnsi="Arial Narrow" w:cs="Calibri"/>
                <w:b/>
                <w:bCs/>
                <w:noProof w:val="0"/>
                <w:color w:val="000000"/>
                <w:sz w:val="20"/>
                <w:lang w:val="en-GB" w:eastAsia="en-GB"/>
              </w:rPr>
              <w:t>lucrări</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78476FD0" w14:textId="77777777" w:rsidR="000E50F0" w:rsidRPr="000E50F0" w:rsidRDefault="000E50F0" w:rsidP="000E50F0">
            <w:pPr>
              <w:jc w:val="both"/>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Valoarea</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cheltuielilor</w:t>
            </w:r>
            <w:proofErr w:type="spellEnd"/>
            <w:r w:rsidRPr="000E50F0">
              <w:rPr>
                <w:rFonts w:ascii="Arial Narrow" w:hAnsi="Arial Narrow" w:cs="Calibri"/>
                <w:b/>
                <w:bCs/>
                <w:noProof w:val="0"/>
                <w:color w:val="000000"/>
                <w:sz w:val="20"/>
                <w:lang w:val="en-GB" w:eastAsia="en-GB"/>
              </w:rPr>
              <w:t xml:space="preserve"> pe </w:t>
            </w:r>
            <w:proofErr w:type="spellStart"/>
            <w:r w:rsidRPr="000E50F0">
              <w:rPr>
                <w:rFonts w:ascii="Arial Narrow" w:hAnsi="Arial Narrow" w:cs="Calibri"/>
                <w:b/>
                <w:bCs/>
                <w:noProof w:val="0"/>
                <w:color w:val="000000"/>
                <w:sz w:val="20"/>
                <w:lang w:val="en-GB" w:eastAsia="en-GB"/>
              </w:rPr>
              <w:t>obiect</w:t>
            </w:r>
            <w:proofErr w:type="spellEnd"/>
            <w:r w:rsidRPr="000E50F0">
              <w:rPr>
                <w:rFonts w:ascii="Arial Narrow" w:hAnsi="Arial Narrow" w:cs="Calibri"/>
                <w:b/>
                <w:bCs/>
                <w:noProof w:val="0"/>
                <w:color w:val="000000"/>
                <w:sz w:val="20"/>
                <w:lang w:val="en-GB" w:eastAsia="en-GB"/>
              </w:rPr>
              <w:t xml:space="preserve"> (</w:t>
            </w:r>
            <w:proofErr w:type="spellStart"/>
            <w:r w:rsidRPr="000E50F0">
              <w:rPr>
                <w:rFonts w:ascii="Arial Narrow" w:hAnsi="Arial Narrow" w:cs="Calibri"/>
                <w:b/>
                <w:bCs/>
                <w:noProof w:val="0"/>
                <w:color w:val="000000"/>
                <w:sz w:val="20"/>
                <w:lang w:val="en-GB" w:eastAsia="en-GB"/>
              </w:rPr>
              <w:t>exclusiv</w:t>
            </w:r>
            <w:proofErr w:type="spellEnd"/>
            <w:r w:rsidRPr="000E50F0">
              <w:rPr>
                <w:rFonts w:ascii="Arial Narrow" w:hAnsi="Arial Narrow" w:cs="Calibri"/>
                <w:b/>
                <w:bCs/>
                <w:noProof w:val="0"/>
                <w:color w:val="000000"/>
                <w:sz w:val="20"/>
                <w:lang w:val="en-GB" w:eastAsia="en-GB"/>
              </w:rPr>
              <w:t xml:space="preserve"> TVA) </w:t>
            </w:r>
          </w:p>
        </w:tc>
      </w:tr>
      <w:tr w:rsidR="000E50F0" w:rsidRPr="000E50F0" w14:paraId="14CCAE54" w14:textId="77777777" w:rsidTr="000E50F0">
        <w:trPr>
          <w:trHeight w:val="330"/>
        </w:trPr>
        <w:tc>
          <w:tcPr>
            <w:tcW w:w="1440" w:type="dxa"/>
            <w:vMerge/>
            <w:tcBorders>
              <w:top w:val="nil"/>
              <w:left w:val="single" w:sz="4" w:space="0" w:color="auto"/>
              <w:bottom w:val="single" w:sz="4" w:space="0" w:color="auto"/>
              <w:right w:val="single" w:sz="4" w:space="0" w:color="auto"/>
            </w:tcBorders>
            <w:vAlign w:val="center"/>
            <w:hideMark/>
          </w:tcPr>
          <w:p w14:paraId="058A2393" w14:textId="77777777" w:rsidR="000E50F0" w:rsidRPr="000E50F0" w:rsidRDefault="000E50F0" w:rsidP="000E50F0">
            <w:pPr>
              <w:rPr>
                <w:rFonts w:ascii="Arial Narrow" w:hAnsi="Arial Narrow" w:cs="Calibri"/>
                <w:b/>
                <w:bCs/>
                <w:noProof w:val="0"/>
                <w:color w:val="000000"/>
                <w:sz w:val="20"/>
                <w:lang w:val="en-GB" w:eastAsia="en-GB"/>
              </w:rPr>
            </w:pPr>
          </w:p>
        </w:tc>
        <w:tc>
          <w:tcPr>
            <w:tcW w:w="5740" w:type="dxa"/>
            <w:vMerge/>
            <w:tcBorders>
              <w:top w:val="nil"/>
              <w:left w:val="single" w:sz="4" w:space="0" w:color="auto"/>
              <w:bottom w:val="single" w:sz="4" w:space="0" w:color="auto"/>
              <w:right w:val="single" w:sz="4" w:space="0" w:color="auto"/>
            </w:tcBorders>
            <w:vAlign w:val="center"/>
            <w:hideMark/>
          </w:tcPr>
          <w:p w14:paraId="1F83691D" w14:textId="77777777" w:rsidR="000E50F0" w:rsidRPr="000E50F0" w:rsidRDefault="000E50F0" w:rsidP="000E50F0">
            <w:pPr>
              <w:rPr>
                <w:rFonts w:ascii="Arial Narrow" w:hAnsi="Arial Narrow" w:cs="Calibri"/>
                <w:b/>
                <w:bCs/>
                <w:noProof w:val="0"/>
                <w:color w:val="000000"/>
                <w:sz w:val="20"/>
                <w:lang w:val="en-GB" w:eastAsia="en-GB"/>
              </w:rPr>
            </w:pPr>
          </w:p>
        </w:tc>
        <w:tc>
          <w:tcPr>
            <w:tcW w:w="2800" w:type="dxa"/>
            <w:tcBorders>
              <w:top w:val="nil"/>
              <w:left w:val="nil"/>
              <w:bottom w:val="single" w:sz="4" w:space="0" w:color="auto"/>
              <w:right w:val="single" w:sz="4" w:space="0" w:color="auto"/>
            </w:tcBorders>
            <w:shd w:val="clear" w:color="auto" w:fill="auto"/>
            <w:vAlign w:val="center"/>
            <w:hideMark/>
          </w:tcPr>
          <w:p w14:paraId="0F64458B" w14:textId="77777777" w:rsidR="000E50F0" w:rsidRPr="000E50F0" w:rsidRDefault="000E50F0" w:rsidP="000E50F0">
            <w:pPr>
              <w:jc w:val="both"/>
              <w:rPr>
                <w:rFonts w:ascii="Arial Narrow" w:hAnsi="Arial Narrow" w:cs="Calibri"/>
                <w:b/>
                <w:bCs/>
                <w:noProof w:val="0"/>
                <w:color w:val="000000"/>
                <w:sz w:val="20"/>
                <w:lang w:val="en-GB" w:eastAsia="en-GB"/>
              </w:rPr>
            </w:pPr>
            <w:r w:rsidRPr="000E50F0">
              <w:rPr>
                <w:rFonts w:ascii="Arial Narrow" w:hAnsi="Arial Narrow" w:cs="Calibri"/>
                <w:b/>
                <w:bCs/>
                <w:noProof w:val="0"/>
                <w:color w:val="000000"/>
                <w:sz w:val="20"/>
                <w:lang w:val="en-GB" w:eastAsia="en-GB"/>
              </w:rPr>
              <w:t xml:space="preserve"> lei </w:t>
            </w:r>
          </w:p>
        </w:tc>
      </w:tr>
      <w:tr w:rsidR="000E50F0" w:rsidRPr="000E50F0" w14:paraId="41992539" w14:textId="77777777" w:rsidTr="000E50F0">
        <w:trPr>
          <w:trHeight w:val="330"/>
        </w:trPr>
        <w:tc>
          <w:tcPr>
            <w:tcW w:w="1440" w:type="dxa"/>
            <w:tcBorders>
              <w:top w:val="nil"/>
              <w:left w:val="single" w:sz="4" w:space="0" w:color="auto"/>
              <w:bottom w:val="single" w:sz="4" w:space="0" w:color="auto"/>
              <w:right w:val="single" w:sz="4" w:space="0" w:color="auto"/>
            </w:tcBorders>
            <w:shd w:val="clear" w:color="auto" w:fill="auto"/>
            <w:vAlign w:val="center"/>
            <w:hideMark/>
          </w:tcPr>
          <w:p w14:paraId="0B489546"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1</w:t>
            </w:r>
          </w:p>
        </w:tc>
        <w:tc>
          <w:tcPr>
            <w:tcW w:w="5740" w:type="dxa"/>
            <w:tcBorders>
              <w:top w:val="nil"/>
              <w:left w:val="nil"/>
              <w:bottom w:val="single" w:sz="4" w:space="0" w:color="auto"/>
              <w:right w:val="single" w:sz="4" w:space="0" w:color="auto"/>
            </w:tcBorders>
            <w:shd w:val="clear" w:color="auto" w:fill="auto"/>
            <w:vAlign w:val="center"/>
            <w:hideMark/>
          </w:tcPr>
          <w:p w14:paraId="7A936037"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2</w:t>
            </w:r>
          </w:p>
        </w:tc>
        <w:tc>
          <w:tcPr>
            <w:tcW w:w="2800" w:type="dxa"/>
            <w:tcBorders>
              <w:top w:val="nil"/>
              <w:left w:val="nil"/>
              <w:bottom w:val="single" w:sz="4" w:space="0" w:color="auto"/>
              <w:right w:val="single" w:sz="4" w:space="0" w:color="auto"/>
            </w:tcBorders>
            <w:shd w:val="clear" w:color="auto" w:fill="auto"/>
            <w:vAlign w:val="center"/>
            <w:hideMark/>
          </w:tcPr>
          <w:p w14:paraId="02DF0A42"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                                                         3 </w:t>
            </w:r>
          </w:p>
        </w:tc>
      </w:tr>
      <w:tr w:rsidR="000E50F0" w:rsidRPr="000E50F0" w14:paraId="5DD7B934"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2B35CBBC" w14:textId="77777777" w:rsidR="000E50F0" w:rsidRPr="000E50F0" w:rsidRDefault="000E50F0" w:rsidP="000E50F0">
            <w:pPr>
              <w:jc w:val="right"/>
              <w:rPr>
                <w:rFonts w:ascii="Calibri" w:hAnsi="Calibri" w:cs="Calibri"/>
                <w:noProof w:val="0"/>
                <w:sz w:val="20"/>
                <w:lang w:val="en-GB" w:eastAsia="en-GB"/>
              </w:rPr>
            </w:pPr>
            <w:r w:rsidRPr="000E50F0">
              <w:rPr>
                <w:rFonts w:ascii="Calibri" w:hAnsi="Calibri" w:cs="Calibri"/>
                <w:noProof w:val="0"/>
                <w:sz w:val="20"/>
                <w:lang w:val="en-GB" w:eastAsia="en-GB"/>
              </w:rPr>
              <w:t>6.1</w:t>
            </w:r>
          </w:p>
        </w:tc>
        <w:tc>
          <w:tcPr>
            <w:tcW w:w="5740" w:type="dxa"/>
            <w:tcBorders>
              <w:top w:val="nil"/>
              <w:left w:val="nil"/>
              <w:bottom w:val="single" w:sz="4" w:space="0" w:color="auto"/>
              <w:right w:val="single" w:sz="4" w:space="0" w:color="auto"/>
            </w:tcBorders>
            <w:shd w:val="clear" w:color="000000" w:fill="D9E1F2"/>
            <w:vAlign w:val="center"/>
            <w:hideMark/>
          </w:tcPr>
          <w:p w14:paraId="49D5B57A" w14:textId="77777777" w:rsidR="000E50F0" w:rsidRPr="000E50F0" w:rsidRDefault="000E50F0" w:rsidP="000E50F0">
            <w:pPr>
              <w:rPr>
                <w:rFonts w:ascii="Calibri" w:hAnsi="Calibri" w:cs="Calibri"/>
                <w:noProof w:val="0"/>
                <w:sz w:val="20"/>
                <w:lang w:val="en-GB" w:eastAsia="en-GB"/>
              </w:rPr>
            </w:pPr>
            <w:proofErr w:type="spellStart"/>
            <w:r w:rsidRPr="000E50F0">
              <w:rPr>
                <w:rFonts w:ascii="Calibri" w:hAnsi="Calibri" w:cs="Calibri"/>
                <w:noProof w:val="0"/>
                <w:sz w:val="20"/>
                <w:lang w:val="en-GB" w:eastAsia="en-GB"/>
              </w:rPr>
              <w:t>Pregătirea</w:t>
            </w:r>
            <w:proofErr w:type="spellEnd"/>
            <w:r w:rsidRPr="000E50F0">
              <w:rPr>
                <w:rFonts w:ascii="Calibri" w:hAnsi="Calibri" w:cs="Calibri"/>
                <w:noProof w:val="0"/>
                <w:sz w:val="20"/>
                <w:lang w:val="en-GB" w:eastAsia="en-GB"/>
              </w:rPr>
              <w:t xml:space="preserve"> </w:t>
            </w:r>
            <w:proofErr w:type="spellStart"/>
            <w:r w:rsidRPr="000E50F0">
              <w:rPr>
                <w:rFonts w:ascii="Calibri" w:hAnsi="Calibri" w:cs="Calibri"/>
                <w:noProof w:val="0"/>
                <w:sz w:val="20"/>
                <w:lang w:val="en-GB" w:eastAsia="en-GB"/>
              </w:rPr>
              <w:t>personalului</w:t>
            </w:r>
            <w:proofErr w:type="spellEnd"/>
            <w:r w:rsidRPr="000E50F0">
              <w:rPr>
                <w:rFonts w:ascii="Calibri" w:hAnsi="Calibri" w:cs="Calibri"/>
                <w:noProof w:val="0"/>
                <w:sz w:val="20"/>
                <w:lang w:val="en-GB" w:eastAsia="en-GB"/>
              </w:rPr>
              <w:t xml:space="preserve"> de </w:t>
            </w:r>
            <w:proofErr w:type="spellStart"/>
            <w:r w:rsidRPr="000E50F0">
              <w:rPr>
                <w:rFonts w:ascii="Calibri" w:hAnsi="Calibri" w:cs="Calibri"/>
                <w:noProof w:val="0"/>
                <w:sz w:val="20"/>
                <w:lang w:val="en-GB" w:eastAsia="en-GB"/>
              </w:rPr>
              <w:t>exploatare</w:t>
            </w:r>
            <w:proofErr w:type="spellEnd"/>
          </w:p>
        </w:tc>
        <w:tc>
          <w:tcPr>
            <w:tcW w:w="2800" w:type="dxa"/>
            <w:tcBorders>
              <w:top w:val="nil"/>
              <w:left w:val="nil"/>
              <w:bottom w:val="single" w:sz="4" w:space="0" w:color="auto"/>
              <w:right w:val="single" w:sz="4" w:space="0" w:color="auto"/>
            </w:tcBorders>
            <w:shd w:val="clear" w:color="000000" w:fill="D9E1F2"/>
            <w:vAlign w:val="center"/>
            <w:hideMark/>
          </w:tcPr>
          <w:p w14:paraId="269FDC6B"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62,000.00 </w:t>
            </w:r>
          </w:p>
        </w:tc>
      </w:tr>
      <w:tr w:rsidR="000E50F0" w:rsidRPr="000E50F0" w14:paraId="651DD874" w14:textId="77777777" w:rsidTr="000E50F0">
        <w:trPr>
          <w:trHeight w:val="330"/>
        </w:trPr>
        <w:tc>
          <w:tcPr>
            <w:tcW w:w="1440" w:type="dxa"/>
            <w:tcBorders>
              <w:top w:val="nil"/>
              <w:left w:val="single" w:sz="4" w:space="0" w:color="auto"/>
              <w:bottom w:val="single" w:sz="4" w:space="0" w:color="auto"/>
              <w:right w:val="single" w:sz="4" w:space="0" w:color="auto"/>
            </w:tcBorders>
            <w:shd w:val="clear" w:color="000000" w:fill="D9E1F2"/>
            <w:vAlign w:val="center"/>
            <w:hideMark/>
          </w:tcPr>
          <w:p w14:paraId="37E8F2E8" w14:textId="77777777" w:rsidR="000E50F0" w:rsidRPr="000E50F0" w:rsidRDefault="000E50F0" w:rsidP="000E50F0">
            <w:pPr>
              <w:jc w:val="right"/>
              <w:rPr>
                <w:rFonts w:ascii="Calibri" w:hAnsi="Calibri" w:cs="Calibri"/>
                <w:noProof w:val="0"/>
                <w:sz w:val="20"/>
                <w:lang w:val="en-GB" w:eastAsia="en-GB"/>
              </w:rPr>
            </w:pPr>
            <w:r w:rsidRPr="000E50F0">
              <w:rPr>
                <w:rFonts w:ascii="Calibri" w:hAnsi="Calibri" w:cs="Calibri"/>
                <w:noProof w:val="0"/>
                <w:sz w:val="20"/>
                <w:lang w:val="en-GB" w:eastAsia="en-GB"/>
              </w:rPr>
              <w:t>6.2</w:t>
            </w:r>
          </w:p>
        </w:tc>
        <w:tc>
          <w:tcPr>
            <w:tcW w:w="5740" w:type="dxa"/>
            <w:tcBorders>
              <w:top w:val="nil"/>
              <w:left w:val="nil"/>
              <w:bottom w:val="single" w:sz="4" w:space="0" w:color="auto"/>
              <w:right w:val="single" w:sz="4" w:space="0" w:color="auto"/>
            </w:tcBorders>
            <w:shd w:val="clear" w:color="000000" w:fill="D9E1F2"/>
            <w:vAlign w:val="center"/>
            <w:hideMark/>
          </w:tcPr>
          <w:p w14:paraId="7EBB8126" w14:textId="77777777" w:rsidR="000E50F0" w:rsidRPr="000E50F0" w:rsidRDefault="000E50F0" w:rsidP="000E50F0">
            <w:pPr>
              <w:rPr>
                <w:rFonts w:ascii="Calibri" w:hAnsi="Calibri" w:cs="Calibri"/>
                <w:noProof w:val="0"/>
                <w:sz w:val="20"/>
                <w:lang w:val="en-GB" w:eastAsia="en-GB"/>
              </w:rPr>
            </w:pPr>
            <w:r w:rsidRPr="000E50F0">
              <w:rPr>
                <w:rFonts w:ascii="Calibri" w:hAnsi="Calibri" w:cs="Calibri"/>
                <w:noProof w:val="0"/>
                <w:sz w:val="20"/>
                <w:lang w:val="en-GB" w:eastAsia="en-GB"/>
              </w:rPr>
              <w:t xml:space="preserve">Probe </w:t>
            </w:r>
            <w:proofErr w:type="spellStart"/>
            <w:r w:rsidRPr="000E50F0">
              <w:rPr>
                <w:rFonts w:ascii="Calibri" w:hAnsi="Calibri" w:cs="Calibri"/>
                <w:noProof w:val="0"/>
                <w:sz w:val="20"/>
                <w:lang w:val="en-GB" w:eastAsia="en-GB"/>
              </w:rPr>
              <w:t>tehnologice</w:t>
            </w:r>
            <w:proofErr w:type="spellEnd"/>
            <w:r w:rsidRPr="000E50F0">
              <w:rPr>
                <w:rFonts w:ascii="Calibri" w:hAnsi="Calibri" w:cs="Calibri"/>
                <w:noProof w:val="0"/>
                <w:sz w:val="20"/>
                <w:lang w:val="en-GB" w:eastAsia="en-GB"/>
              </w:rPr>
              <w:t xml:space="preserve"> </w:t>
            </w:r>
            <w:proofErr w:type="spellStart"/>
            <w:r w:rsidRPr="000E50F0">
              <w:rPr>
                <w:rFonts w:ascii="Calibri" w:hAnsi="Calibri" w:cs="Calibri"/>
                <w:noProof w:val="0"/>
                <w:sz w:val="20"/>
                <w:lang w:val="en-GB" w:eastAsia="en-GB"/>
              </w:rPr>
              <w:t>şi</w:t>
            </w:r>
            <w:proofErr w:type="spellEnd"/>
            <w:r w:rsidRPr="000E50F0">
              <w:rPr>
                <w:rFonts w:ascii="Calibri" w:hAnsi="Calibri" w:cs="Calibri"/>
                <w:noProof w:val="0"/>
                <w:sz w:val="20"/>
                <w:lang w:val="en-GB" w:eastAsia="en-GB"/>
              </w:rPr>
              <w:t xml:space="preserve"> teste</w:t>
            </w:r>
          </w:p>
        </w:tc>
        <w:tc>
          <w:tcPr>
            <w:tcW w:w="2800" w:type="dxa"/>
            <w:tcBorders>
              <w:top w:val="nil"/>
              <w:left w:val="nil"/>
              <w:bottom w:val="single" w:sz="4" w:space="0" w:color="auto"/>
              <w:right w:val="single" w:sz="4" w:space="0" w:color="auto"/>
            </w:tcBorders>
            <w:shd w:val="clear" w:color="000000" w:fill="D9E1F2"/>
            <w:vAlign w:val="center"/>
            <w:hideMark/>
          </w:tcPr>
          <w:p w14:paraId="7A568AF5"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65,000.00 </w:t>
            </w:r>
          </w:p>
        </w:tc>
      </w:tr>
      <w:tr w:rsidR="000E50F0" w:rsidRPr="000E50F0" w14:paraId="716E297F" w14:textId="77777777" w:rsidTr="000E50F0">
        <w:trPr>
          <w:trHeight w:val="33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505D94B"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Total </w:t>
            </w:r>
            <w:proofErr w:type="spellStart"/>
            <w:r w:rsidRPr="000E50F0">
              <w:rPr>
                <w:rFonts w:ascii="Arial Narrow" w:hAnsi="Arial Narrow" w:cs="Calibri"/>
                <w:noProof w:val="0"/>
                <w:color w:val="000000"/>
                <w:sz w:val="20"/>
                <w:lang w:val="en-GB" w:eastAsia="en-GB"/>
              </w:rPr>
              <w:t>valoare</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exclusiv</w:t>
            </w:r>
            <w:proofErr w:type="spellEnd"/>
            <w:r w:rsidRPr="000E50F0">
              <w:rPr>
                <w:rFonts w:ascii="Arial Narrow" w:hAnsi="Arial Narrow" w:cs="Calibri"/>
                <w:noProof w:val="0"/>
                <w:color w:val="000000"/>
                <w:sz w:val="20"/>
                <w:lang w:val="en-GB" w:eastAsia="en-GB"/>
              </w:rPr>
              <w:t xml:space="preserve"> TVA):</w:t>
            </w:r>
          </w:p>
        </w:tc>
        <w:tc>
          <w:tcPr>
            <w:tcW w:w="2800" w:type="dxa"/>
            <w:tcBorders>
              <w:top w:val="nil"/>
              <w:left w:val="nil"/>
              <w:bottom w:val="single" w:sz="4" w:space="0" w:color="auto"/>
              <w:right w:val="single" w:sz="4" w:space="0" w:color="auto"/>
            </w:tcBorders>
            <w:shd w:val="clear" w:color="auto" w:fill="auto"/>
            <w:vAlign w:val="center"/>
            <w:hideMark/>
          </w:tcPr>
          <w:p w14:paraId="0C6DF574"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127,000.00 </w:t>
            </w:r>
          </w:p>
        </w:tc>
      </w:tr>
      <w:tr w:rsidR="000E50F0" w:rsidRPr="000E50F0" w14:paraId="5A5DCF86" w14:textId="77777777" w:rsidTr="000E50F0">
        <w:trPr>
          <w:trHeight w:val="33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3ADC7B"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Taxa pe </w:t>
            </w:r>
            <w:proofErr w:type="spellStart"/>
            <w:r w:rsidRPr="000E50F0">
              <w:rPr>
                <w:rFonts w:ascii="Arial Narrow" w:hAnsi="Arial Narrow" w:cs="Calibri"/>
                <w:noProof w:val="0"/>
                <w:color w:val="000000"/>
                <w:sz w:val="20"/>
                <w:lang w:val="en-GB" w:eastAsia="en-GB"/>
              </w:rPr>
              <w:t>valoarea</w:t>
            </w:r>
            <w:proofErr w:type="spellEnd"/>
            <w:r w:rsidRPr="000E50F0">
              <w:rPr>
                <w:rFonts w:ascii="Arial Narrow" w:hAnsi="Arial Narrow" w:cs="Calibri"/>
                <w:noProof w:val="0"/>
                <w:color w:val="000000"/>
                <w:sz w:val="20"/>
                <w:lang w:val="en-GB" w:eastAsia="en-GB"/>
              </w:rPr>
              <w:t xml:space="preserve"> </w:t>
            </w:r>
            <w:proofErr w:type="spellStart"/>
            <w:r w:rsidRPr="000E50F0">
              <w:rPr>
                <w:rFonts w:ascii="Arial Narrow" w:hAnsi="Arial Narrow" w:cs="Calibri"/>
                <w:noProof w:val="0"/>
                <w:color w:val="000000"/>
                <w:sz w:val="20"/>
                <w:lang w:val="en-GB" w:eastAsia="en-GB"/>
              </w:rPr>
              <w:t>adăugată</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2F293187"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24,130.00 </w:t>
            </w:r>
          </w:p>
        </w:tc>
      </w:tr>
      <w:tr w:rsidR="000E50F0" w:rsidRPr="000E50F0" w14:paraId="0FB87357" w14:textId="77777777" w:rsidTr="000E50F0">
        <w:trPr>
          <w:trHeight w:val="330"/>
        </w:trPr>
        <w:tc>
          <w:tcPr>
            <w:tcW w:w="71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BEF2C75" w14:textId="77777777" w:rsidR="000E50F0" w:rsidRPr="000E50F0" w:rsidRDefault="000E50F0" w:rsidP="000E50F0">
            <w:pPr>
              <w:jc w:val="both"/>
              <w:rPr>
                <w:rFonts w:ascii="Arial Narrow" w:hAnsi="Arial Narrow" w:cs="Calibri"/>
                <w:noProof w:val="0"/>
                <w:color w:val="000000"/>
                <w:sz w:val="20"/>
                <w:lang w:val="en-GB" w:eastAsia="en-GB"/>
              </w:rPr>
            </w:pPr>
            <w:r w:rsidRPr="000E50F0">
              <w:rPr>
                <w:rFonts w:ascii="Arial Narrow" w:hAnsi="Arial Narrow" w:cs="Calibri"/>
                <w:noProof w:val="0"/>
                <w:color w:val="000000"/>
                <w:sz w:val="20"/>
                <w:lang w:val="en-GB" w:eastAsia="en-GB"/>
              </w:rPr>
              <w:t xml:space="preserve">Total </w:t>
            </w:r>
            <w:proofErr w:type="spellStart"/>
            <w:r w:rsidRPr="000E50F0">
              <w:rPr>
                <w:rFonts w:ascii="Arial Narrow" w:hAnsi="Arial Narrow" w:cs="Calibri"/>
                <w:noProof w:val="0"/>
                <w:color w:val="000000"/>
                <w:sz w:val="20"/>
                <w:lang w:val="en-GB" w:eastAsia="en-GB"/>
              </w:rPr>
              <w:t>valoare</w:t>
            </w:r>
            <w:proofErr w:type="spellEnd"/>
          </w:p>
        </w:tc>
        <w:tc>
          <w:tcPr>
            <w:tcW w:w="2800" w:type="dxa"/>
            <w:tcBorders>
              <w:top w:val="nil"/>
              <w:left w:val="nil"/>
              <w:bottom w:val="single" w:sz="4" w:space="0" w:color="auto"/>
              <w:right w:val="single" w:sz="4" w:space="0" w:color="auto"/>
            </w:tcBorders>
            <w:shd w:val="clear" w:color="auto" w:fill="auto"/>
            <w:vAlign w:val="center"/>
            <w:hideMark/>
          </w:tcPr>
          <w:p w14:paraId="01896A1C" w14:textId="77777777" w:rsidR="000E50F0" w:rsidRPr="000E50F0" w:rsidRDefault="000E50F0" w:rsidP="000E50F0">
            <w:pP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 xml:space="preserve">                                       151,130.00 </w:t>
            </w:r>
          </w:p>
        </w:tc>
      </w:tr>
      <w:tr w:rsidR="000E50F0" w:rsidRPr="000E50F0" w14:paraId="6FCD0D9F" w14:textId="77777777" w:rsidTr="000E50F0">
        <w:trPr>
          <w:trHeight w:val="330"/>
        </w:trPr>
        <w:tc>
          <w:tcPr>
            <w:tcW w:w="7180" w:type="dxa"/>
            <w:gridSpan w:val="2"/>
            <w:tcBorders>
              <w:top w:val="nil"/>
              <w:left w:val="nil"/>
              <w:bottom w:val="nil"/>
              <w:right w:val="nil"/>
            </w:tcBorders>
            <w:shd w:val="clear" w:color="auto" w:fill="auto"/>
            <w:vAlign w:val="center"/>
            <w:hideMark/>
          </w:tcPr>
          <w:p w14:paraId="322D88CE" w14:textId="77777777" w:rsidR="000E50F0" w:rsidRPr="000E50F0" w:rsidRDefault="000E50F0" w:rsidP="000E50F0">
            <w:pPr>
              <w:rPr>
                <w:rFonts w:ascii="Arial Narrow" w:hAnsi="Arial Narrow" w:cs="Calibri"/>
                <w:noProof w:val="0"/>
                <w:color w:val="000000"/>
                <w:sz w:val="22"/>
                <w:szCs w:val="22"/>
                <w:lang w:val="en-GB" w:eastAsia="en-GB"/>
              </w:rPr>
            </w:pPr>
          </w:p>
        </w:tc>
        <w:tc>
          <w:tcPr>
            <w:tcW w:w="2800" w:type="dxa"/>
            <w:tcBorders>
              <w:top w:val="nil"/>
              <w:left w:val="nil"/>
              <w:bottom w:val="nil"/>
              <w:right w:val="nil"/>
            </w:tcBorders>
            <w:shd w:val="clear" w:color="auto" w:fill="auto"/>
            <w:vAlign w:val="center"/>
            <w:hideMark/>
          </w:tcPr>
          <w:p w14:paraId="17E60EA8" w14:textId="77777777" w:rsidR="000E50F0" w:rsidRPr="000E50F0" w:rsidRDefault="000E50F0" w:rsidP="000E50F0">
            <w:pPr>
              <w:rPr>
                <w:rFonts w:ascii="Times New Roman" w:hAnsi="Times New Roman"/>
                <w:noProof w:val="0"/>
                <w:sz w:val="20"/>
                <w:lang w:val="en-GB" w:eastAsia="en-GB"/>
              </w:rPr>
            </w:pPr>
          </w:p>
        </w:tc>
      </w:tr>
      <w:tr w:rsidR="000E50F0" w:rsidRPr="000E50F0" w14:paraId="24649280" w14:textId="77777777" w:rsidTr="000E50F0">
        <w:trPr>
          <w:trHeight w:val="330"/>
        </w:trPr>
        <w:tc>
          <w:tcPr>
            <w:tcW w:w="7180" w:type="dxa"/>
            <w:gridSpan w:val="2"/>
            <w:tcBorders>
              <w:top w:val="nil"/>
              <w:left w:val="nil"/>
              <w:bottom w:val="nil"/>
              <w:right w:val="nil"/>
            </w:tcBorders>
            <w:shd w:val="clear" w:color="auto" w:fill="auto"/>
            <w:vAlign w:val="center"/>
            <w:hideMark/>
          </w:tcPr>
          <w:p w14:paraId="28907301" w14:textId="77777777" w:rsidR="000E50F0" w:rsidRPr="000E50F0" w:rsidRDefault="000E50F0" w:rsidP="000E50F0">
            <w:pPr>
              <w:jc w:val="center"/>
              <w:rPr>
                <w:rFonts w:ascii="Arial Narrow" w:hAnsi="Arial Narrow" w:cs="Calibri"/>
                <w:noProof w:val="0"/>
                <w:color w:val="000000"/>
                <w:sz w:val="22"/>
                <w:szCs w:val="22"/>
                <w:lang w:val="en-GB" w:eastAsia="en-GB"/>
              </w:rPr>
            </w:pPr>
            <w:proofErr w:type="spellStart"/>
            <w:r w:rsidRPr="000E50F0">
              <w:rPr>
                <w:rFonts w:ascii="Arial Narrow" w:hAnsi="Arial Narrow" w:cs="Calibri"/>
                <w:noProof w:val="0"/>
                <w:color w:val="000000"/>
                <w:sz w:val="22"/>
                <w:szCs w:val="22"/>
                <w:lang w:val="en-GB" w:eastAsia="en-GB"/>
              </w:rPr>
              <w:t>Proiectant</w:t>
            </w:r>
            <w:proofErr w:type="spellEnd"/>
            <w:r w:rsidRPr="000E50F0">
              <w:rPr>
                <w:rFonts w:ascii="Arial Narrow" w:hAnsi="Arial Narrow" w:cs="Calibri"/>
                <w:noProof w:val="0"/>
                <w:color w:val="000000"/>
                <w:sz w:val="22"/>
                <w:szCs w:val="22"/>
                <w:lang w:val="en-GB" w:eastAsia="en-GB"/>
              </w:rPr>
              <w:t>,</w:t>
            </w:r>
          </w:p>
        </w:tc>
        <w:tc>
          <w:tcPr>
            <w:tcW w:w="2800" w:type="dxa"/>
            <w:vMerge w:val="restart"/>
            <w:tcBorders>
              <w:top w:val="nil"/>
              <w:left w:val="nil"/>
              <w:bottom w:val="nil"/>
              <w:right w:val="nil"/>
            </w:tcBorders>
            <w:shd w:val="clear" w:color="auto" w:fill="auto"/>
            <w:vAlign w:val="center"/>
            <w:hideMark/>
          </w:tcPr>
          <w:p w14:paraId="4898AE53" w14:textId="77777777" w:rsidR="000E50F0" w:rsidRPr="000E50F0" w:rsidRDefault="000E50F0" w:rsidP="000E50F0">
            <w:pPr>
              <w:jc w:val="center"/>
              <w:rPr>
                <w:rFonts w:ascii="Arial Narrow" w:hAnsi="Arial Narrow" w:cs="Calibri"/>
                <w:noProof w:val="0"/>
                <w:color w:val="000000"/>
                <w:sz w:val="22"/>
                <w:szCs w:val="22"/>
                <w:lang w:val="en-GB" w:eastAsia="en-GB"/>
              </w:rPr>
            </w:pPr>
          </w:p>
        </w:tc>
      </w:tr>
      <w:tr w:rsidR="000E50F0" w:rsidRPr="000E50F0" w14:paraId="251D8DA5" w14:textId="77777777" w:rsidTr="000E50F0">
        <w:trPr>
          <w:trHeight w:val="720"/>
        </w:trPr>
        <w:tc>
          <w:tcPr>
            <w:tcW w:w="7180" w:type="dxa"/>
            <w:gridSpan w:val="2"/>
            <w:tcBorders>
              <w:top w:val="nil"/>
              <w:left w:val="nil"/>
              <w:bottom w:val="nil"/>
              <w:right w:val="nil"/>
            </w:tcBorders>
            <w:shd w:val="clear" w:color="auto" w:fill="auto"/>
            <w:vAlign w:val="center"/>
            <w:hideMark/>
          </w:tcPr>
          <w:p w14:paraId="41550501" w14:textId="77777777" w:rsidR="000E50F0" w:rsidRPr="000E50F0" w:rsidRDefault="000E50F0" w:rsidP="000E50F0">
            <w:pPr>
              <w:jc w:val="center"/>
              <w:rPr>
                <w:rFonts w:ascii="Arial Narrow" w:hAnsi="Arial Narrow" w:cs="Calibri"/>
                <w:b/>
                <w:bCs/>
                <w:noProof w:val="0"/>
                <w:color w:val="000000"/>
                <w:sz w:val="28"/>
                <w:szCs w:val="28"/>
                <w:lang w:val="en-GB" w:eastAsia="en-GB"/>
              </w:rPr>
            </w:pPr>
            <w:r w:rsidRPr="000E50F0">
              <w:rPr>
                <w:rFonts w:ascii="Arial Narrow" w:hAnsi="Arial Narrow" w:cs="Calibri"/>
                <w:b/>
                <w:bCs/>
                <w:noProof w:val="0"/>
                <w:color w:val="000000"/>
                <w:sz w:val="28"/>
                <w:szCs w:val="28"/>
                <w:lang w:val="en-GB" w:eastAsia="en-GB"/>
              </w:rPr>
              <w:t>Ing. Lukács Zsolt Péter</w:t>
            </w:r>
          </w:p>
        </w:tc>
        <w:tc>
          <w:tcPr>
            <w:tcW w:w="2800" w:type="dxa"/>
            <w:vMerge/>
            <w:tcBorders>
              <w:top w:val="nil"/>
              <w:left w:val="nil"/>
              <w:bottom w:val="nil"/>
              <w:right w:val="nil"/>
            </w:tcBorders>
            <w:vAlign w:val="center"/>
            <w:hideMark/>
          </w:tcPr>
          <w:p w14:paraId="75ADBC4B" w14:textId="77777777" w:rsidR="000E50F0" w:rsidRPr="000E50F0" w:rsidRDefault="000E50F0" w:rsidP="000E50F0">
            <w:pPr>
              <w:rPr>
                <w:rFonts w:ascii="Arial Narrow" w:hAnsi="Arial Narrow" w:cs="Calibri"/>
                <w:noProof w:val="0"/>
                <w:color w:val="000000"/>
                <w:sz w:val="22"/>
                <w:szCs w:val="22"/>
                <w:lang w:val="en-GB" w:eastAsia="en-GB"/>
              </w:rPr>
            </w:pPr>
          </w:p>
        </w:tc>
      </w:tr>
      <w:tr w:rsidR="000E50F0" w:rsidRPr="000E50F0" w14:paraId="77E3B83D" w14:textId="77777777" w:rsidTr="000E50F0">
        <w:trPr>
          <w:trHeight w:val="330"/>
        </w:trPr>
        <w:tc>
          <w:tcPr>
            <w:tcW w:w="7180" w:type="dxa"/>
            <w:gridSpan w:val="2"/>
            <w:tcBorders>
              <w:top w:val="nil"/>
              <w:left w:val="nil"/>
              <w:bottom w:val="nil"/>
              <w:right w:val="nil"/>
            </w:tcBorders>
            <w:shd w:val="clear" w:color="auto" w:fill="auto"/>
            <w:vAlign w:val="center"/>
            <w:hideMark/>
          </w:tcPr>
          <w:p w14:paraId="79CFCB47" w14:textId="77777777" w:rsidR="000E50F0" w:rsidRPr="000E50F0" w:rsidRDefault="000E50F0" w:rsidP="000E50F0">
            <w:pPr>
              <w:jc w:val="center"/>
              <w:rPr>
                <w:rFonts w:ascii="Arial Narrow" w:hAnsi="Arial Narrow" w:cs="Calibri"/>
                <w:noProof w:val="0"/>
                <w:color w:val="000000"/>
                <w:sz w:val="22"/>
                <w:szCs w:val="22"/>
                <w:lang w:val="en-GB" w:eastAsia="en-GB"/>
              </w:rPr>
            </w:pPr>
            <w:r w:rsidRPr="000E50F0">
              <w:rPr>
                <w:rFonts w:ascii="Arial Narrow" w:hAnsi="Arial Narrow" w:cs="Calibri"/>
                <w:noProof w:val="0"/>
                <w:color w:val="000000"/>
                <w:sz w:val="22"/>
                <w:szCs w:val="22"/>
                <w:lang w:val="en-GB" w:eastAsia="en-GB"/>
              </w:rPr>
              <w:t>L.S.</w:t>
            </w:r>
          </w:p>
        </w:tc>
        <w:tc>
          <w:tcPr>
            <w:tcW w:w="2800" w:type="dxa"/>
            <w:vMerge/>
            <w:tcBorders>
              <w:top w:val="nil"/>
              <w:left w:val="nil"/>
              <w:bottom w:val="nil"/>
              <w:right w:val="nil"/>
            </w:tcBorders>
            <w:vAlign w:val="center"/>
            <w:hideMark/>
          </w:tcPr>
          <w:p w14:paraId="33B668EA" w14:textId="77777777" w:rsidR="000E50F0" w:rsidRPr="000E50F0" w:rsidRDefault="000E50F0" w:rsidP="000E50F0">
            <w:pPr>
              <w:rPr>
                <w:rFonts w:ascii="Arial Narrow" w:hAnsi="Arial Narrow" w:cs="Calibri"/>
                <w:noProof w:val="0"/>
                <w:color w:val="000000"/>
                <w:sz w:val="22"/>
                <w:szCs w:val="22"/>
                <w:lang w:val="en-GB" w:eastAsia="en-GB"/>
              </w:rPr>
            </w:pPr>
          </w:p>
        </w:tc>
      </w:tr>
    </w:tbl>
    <w:p w14:paraId="40A0205C" w14:textId="77777777" w:rsidR="0072496A" w:rsidRDefault="0072496A">
      <w:pPr>
        <w:rPr>
          <w:rFonts w:ascii="Arial Narrow" w:hAnsi="Arial Narrow"/>
          <w:sz w:val="28"/>
          <w:szCs w:val="28"/>
        </w:rPr>
      </w:pPr>
    </w:p>
    <w:p w14:paraId="33450AC3" w14:textId="3DE5A0A7" w:rsidR="00E8593E" w:rsidRDefault="0072496A">
      <w:pPr>
        <w:rPr>
          <w:rFonts w:ascii="Arial Narrow" w:hAnsi="Arial Narrow"/>
          <w:sz w:val="28"/>
          <w:szCs w:val="28"/>
        </w:rPr>
      </w:pPr>
      <w:r>
        <w:rPr>
          <w:rFonts w:ascii="Arial Narrow" w:hAnsi="Arial Narrow"/>
          <w:sz w:val="28"/>
          <w:szCs w:val="28"/>
        </w:rPr>
        <w:t xml:space="preserve"> </w:t>
      </w:r>
      <w:r w:rsidR="00E8593E">
        <w:rPr>
          <w:rFonts w:ascii="Arial Narrow" w:hAnsi="Arial Narrow"/>
          <w:sz w:val="28"/>
          <w:szCs w:val="28"/>
        </w:rPr>
        <w:br w:type="page"/>
      </w:r>
    </w:p>
    <w:p w14:paraId="79F02E3D" w14:textId="77777777" w:rsidR="00B372B9" w:rsidRPr="004E1AC9" w:rsidRDefault="00B372B9" w:rsidP="00FC091B">
      <w:pPr>
        <w:pStyle w:val="ListParagraph"/>
        <w:shd w:val="clear" w:color="auto" w:fill="FFFFFF"/>
        <w:jc w:val="both"/>
        <w:rPr>
          <w:rFonts w:ascii="Arial Narrow" w:hAnsi="Arial Narrow"/>
          <w:sz w:val="28"/>
          <w:szCs w:val="28"/>
        </w:rPr>
      </w:pPr>
    </w:p>
    <w:p w14:paraId="719573E4" w14:textId="77777777" w:rsidR="00090DA4" w:rsidRPr="004E1AC9" w:rsidRDefault="00090DA4" w:rsidP="00475A28">
      <w:pPr>
        <w:pStyle w:val="ListParagraph"/>
        <w:numPr>
          <w:ilvl w:val="0"/>
          <w:numId w:val="11"/>
        </w:numPr>
        <w:shd w:val="clear" w:color="auto" w:fill="FFFFFF"/>
        <w:jc w:val="both"/>
        <w:rPr>
          <w:rFonts w:ascii="Arial Narrow" w:hAnsi="Arial Narrow"/>
          <w:sz w:val="28"/>
          <w:szCs w:val="28"/>
        </w:rPr>
      </w:pPr>
      <w:r w:rsidRPr="004E1AC9">
        <w:rPr>
          <w:rFonts w:ascii="Arial Narrow" w:hAnsi="Arial Narrow"/>
          <w:sz w:val="28"/>
          <w:szCs w:val="28"/>
        </w:rPr>
        <w:t>indicatori financiari, socioeconomici, de impact, de rezultat/operare, stabiliţi în funcţie de specificul şi ţinta fiecărui obiectiv de investiţii;</w:t>
      </w:r>
    </w:p>
    <w:p w14:paraId="0D8BD4F6" w14:textId="680F7535" w:rsidR="00F656C6" w:rsidRPr="002869EC" w:rsidRDefault="00F656C6" w:rsidP="00FC091B">
      <w:pPr>
        <w:pStyle w:val="ListParagraph"/>
        <w:shd w:val="clear" w:color="auto" w:fill="FFFFFF"/>
        <w:jc w:val="both"/>
        <w:rPr>
          <w:rFonts w:ascii="Arial Narrow" w:hAnsi="Arial Narrow"/>
          <w:szCs w:val="24"/>
        </w:rPr>
      </w:pPr>
    </w:p>
    <w:p w14:paraId="71077D98" w14:textId="77777777" w:rsidR="002869EC" w:rsidRPr="002869EC" w:rsidRDefault="002869EC" w:rsidP="002869EC">
      <w:pPr>
        <w:widowControl w:val="0"/>
        <w:rPr>
          <w:rFonts w:ascii="Arial Narrow" w:eastAsia="Arial" w:hAnsi="Arial Narrow" w:cs="Arial"/>
          <w:i/>
          <w:iCs/>
          <w:noProof w:val="0"/>
          <w:color w:val="000000"/>
          <w:szCs w:val="24"/>
          <w:lang w:eastAsia="en-US" w:bidi="en-US"/>
        </w:rPr>
      </w:pPr>
      <w:proofErr w:type="spellStart"/>
      <w:r w:rsidRPr="002869EC">
        <w:rPr>
          <w:rFonts w:ascii="Arial Narrow" w:eastAsia="Arial" w:hAnsi="Arial Narrow" w:cs="Arial"/>
          <w:noProof w:val="0"/>
          <w:color w:val="000000"/>
          <w:szCs w:val="24"/>
          <w:u w:val="single"/>
          <w:lang w:val="en-US" w:eastAsia="en-US" w:bidi="en-US"/>
        </w:rPr>
        <w:t>Principalele</w:t>
      </w:r>
      <w:proofErr w:type="spellEnd"/>
      <w:r w:rsidRPr="002869EC">
        <w:rPr>
          <w:rFonts w:ascii="Arial Narrow" w:eastAsia="Arial" w:hAnsi="Arial Narrow" w:cs="Arial"/>
          <w:noProof w:val="0"/>
          <w:color w:val="000000"/>
          <w:szCs w:val="24"/>
          <w:u w:val="single"/>
          <w:lang w:val="en-US" w:eastAsia="en-US" w:bidi="en-US"/>
        </w:rPr>
        <w:t xml:space="preserve"> </w:t>
      </w:r>
      <w:r w:rsidRPr="002869EC">
        <w:rPr>
          <w:rFonts w:ascii="Arial Narrow" w:eastAsia="Arial" w:hAnsi="Arial Narrow" w:cs="Arial"/>
          <w:noProof w:val="0"/>
          <w:color w:val="000000"/>
          <w:szCs w:val="24"/>
          <w:u w:val="single"/>
          <w:lang w:val="tr-TR" w:eastAsia="tr-TR" w:bidi="tr-TR"/>
        </w:rPr>
        <w:t xml:space="preserve">elemente </w:t>
      </w:r>
      <w:proofErr w:type="spellStart"/>
      <w:r w:rsidRPr="002869EC">
        <w:rPr>
          <w:rFonts w:ascii="Arial Narrow" w:eastAsia="Arial" w:hAnsi="Arial Narrow" w:cs="Arial"/>
          <w:noProof w:val="0"/>
          <w:color w:val="000000"/>
          <w:szCs w:val="24"/>
          <w:u w:val="single"/>
          <w:lang w:val="en-US" w:eastAsia="en-US" w:bidi="en-US"/>
        </w:rPr>
        <w:t>capacitati</w:t>
      </w:r>
      <w:proofErr w:type="spellEnd"/>
      <w:r w:rsidRPr="002869EC">
        <w:rPr>
          <w:rFonts w:ascii="Arial Narrow" w:eastAsia="Arial" w:hAnsi="Arial Narrow" w:cs="Arial"/>
          <w:noProof w:val="0"/>
          <w:color w:val="000000"/>
          <w:szCs w:val="24"/>
          <w:u w:val="single"/>
          <w:lang w:val="en-US" w:eastAsia="en-US" w:bidi="en-US"/>
        </w:rPr>
        <w:t xml:space="preserve"> </w:t>
      </w:r>
      <w:proofErr w:type="spellStart"/>
      <w:r w:rsidRPr="002869EC">
        <w:rPr>
          <w:rFonts w:ascii="Arial Narrow" w:eastAsia="Arial" w:hAnsi="Arial Narrow" w:cs="Arial"/>
          <w:noProof w:val="0"/>
          <w:color w:val="000000"/>
          <w:szCs w:val="24"/>
          <w:u w:val="single"/>
          <w:lang w:val="en-US" w:eastAsia="en-US" w:bidi="en-US"/>
        </w:rPr>
        <w:t>fizice</w:t>
      </w:r>
      <w:proofErr w:type="spellEnd"/>
      <w:r w:rsidRPr="002869EC">
        <w:rPr>
          <w:rFonts w:ascii="Arial Narrow" w:eastAsia="Arial" w:hAnsi="Arial Narrow" w:cs="Arial"/>
          <w:noProof w:val="0"/>
          <w:color w:val="000000"/>
          <w:szCs w:val="24"/>
          <w:u w:val="single"/>
          <w:lang w:val="en-US" w:eastAsia="en-US" w:bidi="en-US"/>
        </w:rPr>
        <w:t xml:space="preserve"> ale </w:t>
      </w:r>
      <w:proofErr w:type="spellStart"/>
      <w:r w:rsidRPr="002869EC">
        <w:rPr>
          <w:rFonts w:ascii="Arial Narrow" w:eastAsia="Arial" w:hAnsi="Arial Narrow" w:cs="Arial"/>
          <w:noProof w:val="0"/>
          <w:color w:val="000000"/>
          <w:szCs w:val="24"/>
          <w:u w:val="single"/>
          <w:lang w:val="en-US" w:eastAsia="en-US" w:bidi="en-US"/>
        </w:rPr>
        <w:t>proiectutui</w:t>
      </w:r>
      <w:proofErr w:type="spellEnd"/>
      <w:r w:rsidRPr="002869EC">
        <w:rPr>
          <w:rFonts w:ascii="Arial Narrow" w:eastAsia="Arial" w:hAnsi="Arial Narrow" w:cs="Arial"/>
          <w:noProof w:val="0"/>
          <w:color w:val="000000"/>
          <w:szCs w:val="24"/>
          <w:lang w:val="en-US" w:eastAsia="en-US" w:bidi="en-US"/>
        </w:rPr>
        <w:t xml:space="preserve"> sunt:</w:t>
      </w:r>
    </w:p>
    <w:p w14:paraId="4B3C6C31" w14:textId="77777777" w:rsidR="002869EC" w:rsidRPr="002869EC" w:rsidRDefault="002869EC" w:rsidP="002869EC">
      <w:pPr>
        <w:pStyle w:val="ListParagraph"/>
        <w:shd w:val="clear" w:color="auto" w:fill="FFFFFF"/>
        <w:jc w:val="both"/>
        <w:rPr>
          <w:rFonts w:ascii="Arial Narrow" w:hAnsi="Arial Narrow"/>
          <w:szCs w:val="24"/>
        </w:rPr>
      </w:pPr>
    </w:p>
    <w:tbl>
      <w:tblPr>
        <w:tblStyle w:val="TableGrid"/>
        <w:tblW w:w="5000" w:type="pct"/>
        <w:tblLook w:val="04A0" w:firstRow="1" w:lastRow="0" w:firstColumn="1" w:lastColumn="0" w:noHBand="0" w:noVBand="1"/>
      </w:tblPr>
      <w:tblGrid>
        <w:gridCol w:w="2563"/>
        <w:gridCol w:w="2563"/>
        <w:gridCol w:w="2563"/>
        <w:gridCol w:w="2563"/>
      </w:tblGrid>
      <w:tr w:rsidR="00BF4A21" w:rsidRPr="002869EC" w14:paraId="586B81A8" w14:textId="77777777" w:rsidTr="00BF4A21">
        <w:tc>
          <w:tcPr>
            <w:tcW w:w="1250" w:type="pct"/>
            <w:shd w:val="clear" w:color="auto" w:fill="auto"/>
            <w:vAlign w:val="center"/>
          </w:tcPr>
          <w:p w14:paraId="6CC2556F" w14:textId="2DAC3C43"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Cale de comunicatie nou la nivel de drum national european</w:t>
            </w:r>
          </w:p>
        </w:tc>
        <w:tc>
          <w:tcPr>
            <w:tcW w:w="1250" w:type="pct"/>
            <w:shd w:val="clear" w:color="auto" w:fill="auto"/>
          </w:tcPr>
          <w:p w14:paraId="76546AB9" w14:textId="439094FB"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Lungime</w:t>
            </w:r>
          </w:p>
        </w:tc>
        <w:tc>
          <w:tcPr>
            <w:tcW w:w="1250" w:type="pct"/>
            <w:shd w:val="clear" w:color="auto" w:fill="auto"/>
          </w:tcPr>
          <w:p w14:paraId="1F8F2E86" w14:textId="3702E2DC"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m</w:t>
            </w:r>
            <w:r w:rsidR="002869EC" w:rsidRPr="002869EC">
              <w:rPr>
                <w:rFonts w:ascii="Arial Narrow" w:hAnsi="Arial Narrow"/>
                <w:szCs w:val="24"/>
                <w:lang w:val="en-US" w:eastAsia="en-US" w:bidi="en-US"/>
              </w:rPr>
              <w:t>l</w:t>
            </w:r>
          </w:p>
        </w:tc>
        <w:tc>
          <w:tcPr>
            <w:tcW w:w="1250" w:type="pct"/>
            <w:shd w:val="clear" w:color="auto" w:fill="auto"/>
          </w:tcPr>
          <w:p w14:paraId="52F89322" w14:textId="0BD32AD1" w:rsidR="00BF4A21" w:rsidRPr="002869EC" w:rsidRDefault="00BA3681" w:rsidP="002869EC">
            <w:pPr>
              <w:pStyle w:val="ListParagraph"/>
              <w:ind w:left="0"/>
              <w:jc w:val="both"/>
              <w:rPr>
                <w:rFonts w:ascii="Arial Narrow" w:hAnsi="Arial Narrow"/>
                <w:szCs w:val="24"/>
              </w:rPr>
            </w:pPr>
            <w:r>
              <w:rPr>
                <w:rFonts w:ascii="Arial Narrow" w:hAnsi="Arial Narrow"/>
                <w:szCs w:val="24"/>
                <w:lang w:val="en-US" w:eastAsia="en-US" w:bidi="en-US"/>
              </w:rPr>
              <w:t>1590</w:t>
            </w:r>
          </w:p>
        </w:tc>
      </w:tr>
      <w:tr w:rsidR="00BF4A21" w:rsidRPr="002869EC" w14:paraId="29FD0BDA" w14:textId="77777777" w:rsidTr="00BF4A21">
        <w:tc>
          <w:tcPr>
            <w:tcW w:w="1250" w:type="pct"/>
            <w:shd w:val="clear" w:color="auto" w:fill="auto"/>
            <w:vAlign w:val="center"/>
          </w:tcPr>
          <w:p w14:paraId="74EEF3AA" w14:textId="77777777" w:rsidR="00BF4A21" w:rsidRPr="002869EC" w:rsidRDefault="00BF4A21" w:rsidP="002869EC">
            <w:pPr>
              <w:pStyle w:val="ListParagraph"/>
              <w:ind w:left="0"/>
              <w:jc w:val="both"/>
              <w:rPr>
                <w:rFonts w:ascii="Arial Narrow" w:hAnsi="Arial Narrow"/>
                <w:szCs w:val="24"/>
              </w:rPr>
            </w:pPr>
          </w:p>
        </w:tc>
        <w:tc>
          <w:tcPr>
            <w:tcW w:w="1250" w:type="pct"/>
            <w:shd w:val="clear" w:color="auto" w:fill="auto"/>
            <w:vAlign w:val="bottom"/>
          </w:tcPr>
          <w:p w14:paraId="6258E2E5" w14:textId="77777777" w:rsidR="00BF4A21" w:rsidRPr="002869EC" w:rsidRDefault="00BF4A21" w:rsidP="002869EC">
            <w:pPr>
              <w:pStyle w:val="Other10"/>
              <w:shd w:val="clear" w:color="auto" w:fill="auto"/>
              <w:spacing w:after="0" w:line="240" w:lineRule="auto"/>
              <w:rPr>
                <w:rFonts w:ascii="Arial Narrow" w:hAnsi="Arial Narrow"/>
                <w:sz w:val="24"/>
                <w:szCs w:val="24"/>
              </w:rPr>
            </w:pPr>
            <w:r w:rsidRPr="002869EC">
              <w:rPr>
                <w:rFonts w:ascii="Arial Narrow" w:hAnsi="Arial Narrow"/>
                <w:sz w:val="24"/>
                <w:szCs w:val="24"/>
                <w:lang w:val="en-US" w:bidi="en-US"/>
              </w:rPr>
              <w:t>Viteza de proiectare /</w:t>
            </w:r>
          </w:p>
          <w:p w14:paraId="0E06AB29" w14:textId="07054350"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Viteza de proiectare reduse</w:t>
            </w:r>
          </w:p>
        </w:tc>
        <w:tc>
          <w:tcPr>
            <w:tcW w:w="1250" w:type="pct"/>
            <w:shd w:val="clear" w:color="auto" w:fill="auto"/>
          </w:tcPr>
          <w:p w14:paraId="30E0F4AD" w14:textId="6FF3F88D"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km / h</w:t>
            </w:r>
          </w:p>
        </w:tc>
        <w:tc>
          <w:tcPr>
            <w:tcW w:w="1250" w:type="pct"/>
            <w:shd w:val="clear" w:color="auto" w:fill="auto"/>
          </w:tcPr>
          <w:p w14:paraId="41174DD7" w14:textId="6F19566F"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50/</w:t>
            </w:r>
            <w:r w:rsidR="00BA3681">
              <w:rPr>
                <w:rFonts w:ascii="Arial Narrow" w:hAnsi="Arial Narrow"/>
                <w:szCs w:val="24"/>
                <w:lang w:val="en-US" w:eastAsia="en-US" w:bidi="en-US"/>
              </w:rPr>
              <w:t>70</w:t>
            </w:r>
          </w:p>
        </w:tc>
      </w:tr>
      <w:tr w:rsidR="00BF4A21" w:rsidRPr="002869EC" w14:paraId="39926569" w14:textId="77777777" w:rsidTr="00BF4A21">
        <w:tc>
          <w:tcPr>
            <w:tcW w:w="1250" w:type="pct"/>
            <w:shd w:val="clear" w:color="auto" w:fill="auto"/>
            <w:vAlign w:val="center"/>
          </w:tcPr>
          <w:p w14:paraId="6C660127" w14:textId="77777777" w:rsidR="00BF4A21" w:rsidRPr="002869EC" w:rsidRDefault="00BF4A21" w:rsidP="002869EC">
            <w:pPr>
              <w:pStyle w:val="ListParagraph"/>
              <w:ind w:left="0"/>
              <w:jc w:val="both"/>
              <w:rPr>
                <w:rFonts w:ascii="Arial Narrow" w:hAnsi="Arial Narrow"/>
                <w:szCs w:val="24"/>
              </w:rPr>
            </w:pPr>
          </w:p>
        </w:tc>
        <w:tc>
          <w:tcPr>
            <w:tcW w:w="1250" w:type="pct"/>
            <w:shd w:val="clear" w:color="auto" w:fill="auto"/>
          </w:tcPr>
          <w:p w14:paraId="204732FA" w14:textId="3D356046"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Parte carosabila</w:t>
            </w:r>
            <w:r w:rsidR="002869EC" w:rsidRPr="002869EC">
              <w:rPr>
                <w:rFonts w:ascii="Arial Narrow" w:hAnsi="Arial Narrow"/>
                <w:szCs w:val="24"/>
                <w:lang w:val="en-US" w:eastAsia="en-US" w:bidi="en-US"/>
              </w:rPr>
              <w:t xml:space="preserve"> 2x2 benzi pe sens</w:t>
            </w:r>
          </w:p>
        </w:tc>
        <w:tc>
          <w:tcPr>
            <w:tcW w:w="1250" w:type="pct"/>
            <w:shd w:val="clear" w:color="auto" w:fill="auto"/>
          </w:tcPr>
          <w:p w14:paraId="667B5365" w14:textId="46FA488F"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m</w:t>
            </w:r>
          </w:p>
        </w:tc>
        <w:tc>
          <w:tcPr>
            <w:tcW w:w="1250" w:type="pct"/>
            <w:shd w:val="clear" w:color="auto" w:fill="auto"/>
          </w:tcPr>
          <w:p w14:paraId="243B3AD6" w14:textId="71E01381" w:rsidR="00BF4A21" w:rsidRPr="002869EC" w:rsidRDefault="00BF4A21" w:rsidP="002869EC">
            <w:pPr>
              <w:pStyle w:val="ListParagraph"/>
              <w:ind w:left="0"/>
              <w:jc w:val="both"/>
              <w:rPr>
                <w:rFonts w:ascii="Arial Narrow" w:hAnsi="Arial Narrow"/>
                <w:szCs w:val="24"/>
              </w:rPr>
            </w:pPr>
            <w:r w:rsidRPr="002869EC">
              <w:rPr>
                <w:rFonts w:ascii="Arial Narrow" w:hAnsi="Arial Narrow"/>
                <w:szCs w:val="24"/>
                <w:lang w:val="en-US" w:eastAsia="en-US" w:bidi="en-US"/>
              </w:rPr>
              <w:t>3.50</w:t>
            </w:r>
          </w:p>
        </w:tc>
      </w:tr>
      <w:tr w:rsidR="00BF4A21" w:rsidRPr="002869EC" w14:paraId="60976DE2" w14:textId="77777777" w:rsidTr="00BF4A21">
        <w:tc>
          <w:tcPr>
            <w:tcW w:w="1250" w:type="pct"/>
            <w:shd w:val="clear" w:color="auto" w:fill="auto"/>
            <w:vAlign w:val="center"/>
          </w:tcPr>
          <w:p w14:paraId="667E4FBA" w14:textId="77777777" w:rsidR="00BF4A21" w:rsidRPr="002869EC" w:rsidRDefault="00BF4A21" w:rsidP="002869EC">
            <w:pPr>
              <w:pStyle w:val="ListParagraph"/>
              <w:ind w:left="0"/>
              <w:jc w:val="both"/>
              <w:rPr>
                <w:rFonts w:ascii="Arial Narrow" w:hAnsi="Arial Narrow"/>
                <w:szCs w:val="24"/>
              </w:rPr>
            </w:pPr>
          </w:p>
        </w:tc>
        <w:tc>
          <w:tcPr>
            <w:tcW w:w="1250" w:type="pct"/>
            <w:shd w:val="clear" w:color="auto" w:fill="auto"/>
          </w:tcPr>
          <w:p w14:paraId="16C57F98" w14:textId="2C5F5643"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tr-TR" w:eastAsia="tr-TR" w:bidi="tr-TR"/>
              </w:rPr>
              <w:t>Platforma</w:t>
            </w:r>
          </w:p>
        </w:tc>
        <w:tc>
          <w:tcPr>
            <w:tcW w:w="1250" w:type="pct"/>
            <w:shd w:val="clear" w:color="auto" w:fill="auto"/>
          </w:tcPr>
          <w:p w14:paraId="31BCA8B6" w14:textId="607D160A"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m</w:t>
            </w:r>
          </w:p>
        </w:tc>
        <w:tc>
          <w:tcPr>
            <w:tcW w:w="1250" w:type="pct"/>
            <w:shd w:val="clear" w:color="auto" w:fill="auto"/>
            <w:vAlign w:val="center"/>
          </w:tcPr>
          <w:p w14:paraId="2DA11454" w14:textId="2287A481" w:rsidR="00BF4A21" w:rsidRPr="002869EC" w:rsidRDefault="002869EC"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22,50</w:t>
            </w:r>
          </w:p>
        </w:tc>
      </w:tr>
      <w:tr w:rsidR="00BF4A21" w:rsidRPr="002869EC" w14:paraId="46FCE689" w14:textId="77777777" w:rsidTr="00BF4A21">
        <w:tc>
          <w:tcPr>
            <w:tcW w:w="1250" w:type="pct"/>
            <w:shd w:val="clear" w:color="auto" w:fill="auto"/>
          </w:tcPr>
          <w:p w14:paraId="56D4BFA3" w14:textId="40BF96EA" w:rsidR="00BF4A21" w:rsidRPr="002869EC" w:rsidRDefault="00BF4A21" w:rsidP="002869EC">
            <w:pPr>
              <w:pStyle w:val="ListParagraph"/>
              <w:ind w:left="0"/>
              <w:jc w:val="both"/>
              <w:rPr>
                <w:rFonts w:ascii="Arial Narrow" w:hAnsi="Arial Narrow"/>
                <w:szCs w:val="24"/>
              </w:rPr>
            </w:pPr>
          </w:p>
        </w:tc>
        <w:tc>
          <w:tcPr>
            <w:tcW w:w="1250" w:type="pct"/>
            <w:shd w:val="clear" w:color="auto" w:fill="auto"/>
          </w:tcPr>
          <w:p w14:paraId="3AC8A81B" w14:textId="5F65000B" w:rsidR="00BF4A21" w:rsidRPr="002869EC" w:rsidRDefault="00BF4A21" w:rsidP="002869EC">
            <w:pPr>
              <w:pStyle w:val="ListParagraph"/>
              <w:ind w:left="0"/>
              <w:jc w:val="both"/>
              <w:rPr>
                <w:rFonts w:ascii="Arial Narrow" w:hAnsi="Arial Narrow"/>
                <w:szCs w:val="24"/>
                <w:lang w:val="tr-TR" w:eastAsia="tr-TR" w:bidi="tr-TR"/>
              </w:rPr>
            </w:pPr>
          </w:p>
        </w:tc>
        <w:tc>
          <w:tcPr>
            <w:tcW w:w="1250" w:type="pct"/>
            <w:shd w:val="clear" w:color="auto" w:fill="auto"/>
          </w:tcPr>
          <w:p w14:paraId="3EE5F01F" w14:textId="7209072B" w:rsidR="00BF4A21" w:rsidRPr="002869EC" w:rsidRDefault="00BF4A21" w:rsidP="002869EC">
            <w:pPr>
              <w:pStyle w:val="ListParagraph"/>
              <w:ind w:left="0"/>
              <w:jc w:val="both"/>
              <w:rPr>
                <w:rFonts w:ascii="Arial Narrow" w:hAnsi="Arial Narrow"/>
                <w:szCs w:val="24"/>
                <w:lang w:val="en-US" w:eastAsia="en-US" w:bidi="en-US"/>
              </w:rPr>
            </w:pPr>
          </w:p>
        </w:tc>
        <w:tc>
          <w:tcPr>
            <w:tcW w:w="1250" w:type="pct"/>
            <w:shd w:val="clear" w:color="auto" w:fill="auto"/>
            <w:vAlign w:val="center"/>
          </w:tcPr>
          <w:p w14:paraId="1639A6B6" w14:textId="3A15D13E" w:rsidR="00BF4A21" w:rsidRPr="002869EC" w:rsidRDefault="00BF4A21" w:rsidP="002869EC">
            <w:pPr>
              <w:pStyle w:val="ListParagraph"/>
              <w:ind w:left="0"/>
              <w:jc w:val="both"/>
              <w:rPr>
                <w:rFonts w:ascii="Arial Narrow" w:hAnsi="Arial Narrow"/>
                <w:szCs w:val="24"/>
                <w:lang w:val="en-US" w:eastAsia="en-US" w:bidi="en-US"/>
              </w:rPr>
            </w:pPr>
          </w:p>
        </w:tc>
      </w:tr>
      <w:tr w:rsidR="00BF4A21" w:rsidRPr="002869EC" w14:paraId="3CBD6136" w14:textId="77777777" w:rsidTr="00BF4A21">
        <w:tc>
          <w:tcPr>
            <w:tcW w:w="1250" w:type="pct"/>
            <w:shd w:val="clear" w:color="auto" w:fill="auto"/>
          </w:tcPr>
          <w:p w14:paraId="74F93C90" w14:textId="4847368C"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Podete</w:t>
            </w:r>
          </w:p>
        </w:tc>
        <w:tc>
          <w:tcPr>
            <w:tcW w:w="1250" w:type="pct"/>
            <w:shd w:val="clear" w:color="auto" w:fill="auto"/>
          </w:tcPr>
          <w:p w14:paraId="1895640A" w14:textId="6F048235"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Nr. bucati</w:t>
            </w:r>
          </w:p>
        </w:tc>
        <w:tc>
          <w:tcPr>
            <w:tcW w:w="1250" w:type="pct"/>
            <w:shd w:val="clear" w:color="auto" w:fill="auto"/>
          </w:tcPr>
          <w:p w14:paraId="362B93B3" w14:textId="1B0413EE"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buc.</w:t>
            </w:r>
          </w:p>
        </w:tc>
        <w:tc>
          <w:tcPr>
            <w:tcW w:w="1250" w:type="pct"/>
            <w:shd w:val="clear" w:color="auto" w:fill="auto"/>
          </w:tcPr>
          <w:p w14:paraId="40CDF91E" w14:textId="727FF9C1"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5</w:t>
            </w:r>
          </w:p>
        </w:tc>
      </w:tr>
      <w:tr w:rsidR="00BF4A21" w:rsidRPr="002869EC" w14:paraId="512A1B03" w14:textId="77777777" w:rsidTr="00BF4A21">
        <w:tc>
          <w:tcPr>
            <w:tcW w:w="1250" w:type="pct"/>
            <w:shd w:val="clear" w:color="auto" w:fill="auto"/>
          </w:tcPr>
          <w:p w14:paraId="2B0444EF" w14:textId="575B1D94"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Intersectii la nivel cu drumuri clasificate</w:t>
            </w:r>
          </w:p>
        </w:tc>
        <w:tc>
          <w:tcPr>
            <w:tcW w:w="1250" w:type="pct"/>
            <w:shd w:val="clear" w:color="auto" w:fill="auto"/>
          </w:tcPr>
          <w:p w14:paraId="5DD54A2B" w14:textId="5D8A8849"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Nr. bucati</w:t>
            </w:r>
          </w:p>
        </w:tc>
        <w:tc>
          <w:tcPr>
            <w:tcW w:w="1250" w:type="pct"/>
            <w:shd w:val="clear" w:color="auto" w:fill="auto"/>
          </w:tcPr>
          <w:p w14:paraId="5A8B44CD" w14:textId="269B4A56"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buc.</w:t>
            </w:r>
          </w:p>
        </w:tc>
        <w:tc>
          <w:tcPr>
            <w:tcW w:w="1250" w:type="pct"/>
            <w:shd w:val="clear" w:color="auto" w:fill="auto"/>
          </w:tcPr>
          <w:p w14:paraId="2BDB414B" w14:textId="29233659"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2</w:t>
            </w:r>
          </w:p>
        </w:tc>
      </w:tr>
      <w:tr w:rsidR="00BF4A21" w:rsidRPr="002869EC" w14:paraId="549DE54A" w14:textId="77777777" w:rsidTr="00BF4A21">
        <w:tc>
          <w:tcPr>
            <w:tcW w:w="1250" w:type="pct"/>
            <w:shd w:val="clear" w:color="auto" w:fill="auto"/>
            <w:vAlign w:val="bottom"/>
          </w:tcPr>
          <w:p w14:paraId="26D39A17" w14:textId="29A59DF1"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Ocupari terenuri, inclusiv zona de siguranta a drumului</w:t>
            </w:r>
          </w:p>
        </w:tc>
        <w:tc>
          <w:tcPr>
            <w:tcW w:w="1250" w:type="pct"/>
            <w:shd w:val="clear" w:color="auto" w:fill="auto"/>
          </w:tcPr>
          <w:p w14:paraId="1ECB235F" w14:textId="5736BF67"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tr-TR" w:eastAsia="tr-TR" w:bidi="tr-TR"/>
              </w:rPr>
              <w:t>Suprafa</w:t>
            </w:r>
            <w:r w:rsidRPr="002869EC">
              <w:rPr>
                <w:rFonts w:ascii="Arial Narrow" w:hAnsi="Arial Narrow"/>
                <w:szCs w:val="24"/>
                <w:lang w:val="en-US" w:eastAsia="en-US" w:bidi="en-US"/>
              </w:rPr>
              <w:t>ta</w:t>
            </w:r>
          </w:p>
        </w:tc>
        <w:tc>
          <w:tcPr>
            <w:tcW w:w="1250" w:type="pct"/>
            <w:shd w:val="clear" w:color="auto" w:fill="auto"/>
          </w:tcPr>
          <w:p w14:paraId="7218C422" w14:textId="35A584E0"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mp</w:t>
            </w:r>
          </w:p>
        </w:tc>
        <w:tc>
          <w:tcPr>
            <w:tcW w:w="1250" w:type="pct"/>
            <w:shd w:val="clear" w:color="auto" w:fill="auto"/>
          </w:tcPr>
          <w:p w14:paraId="3B293746" w14:textId="37426283"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1</w:t>
            </w:r>
            <w:r w:rsidR="000E50F0">
              <w:rPr>
                <w:rFonts w:ascii="Arial Narrow" w:hAnsi="Arial Narrow"/>
                <w:szCs w:val="24"/>
                <w:lang w:val="en-US" w:eastAsia="en-US" w:bidi="en-US"/>
              </w:rPr>
              <w:t>24173,77</w:t>
            </w:r>
          </w:p>
        </w:tc>
      </w:tr>
      <w:tr w:rsidR="00BF4A21" w:rsidRPr="002869EC" w14:paraId="5115E1C1" w14:textId="77777777" w:rsidTr="00BF4A21">
        <w:tc>
          <w:tcPr>
            <w:tcW w:w="1250" w:type="pct"/>
            <w:shd w:val="clear" w:color="auto" w:fill="auto"/>
          </w:tcPr>
          <w:p w14:paraId="15DC8F66" w14:textId="688808FB"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Protect și relocari de rețele de utilitati, inclusiv bransamente</w:t>
            </w:r>
          </w:p>
        </w:tc>
        <w:tc>
          <w:tcPr>
            <w:tcW w:w="1250" w:type="pct"/>
            <w:shd w:val="clear" w:color="auto" w:fill="auto"/>
            <w:vAlign w:val="bottom"/>
          </w:tcPr>
          <w:p w14:paraId="4975EC15" w14:textId="772FC7E5" w:rsidR="00BF4A21" w:rsidRPr="002869EC" w:rsidRDefault="00BF4A21" w:rsidP="002869EC">
            <w:pPr>
              <w:pStyle w:val="ListParagraph"/>
              <w:ind w:left="0"/>
              <w:jc w:val="both"/>
              <w:rPr>
                <w:rFonts w:ascii="Arial Narrow" w:hAnsi="Arial Narrow"/>
                <w:szCs w:val="24"/>
                <w:lang w:val="tr-TR" w:eastAsia="tr-TR" w:bidi="tr-TR"/>
              </w:rPr>
            </w:pPr>
            <w:r w:rsidRPr="002869EC">
              <w:rPr>
                <w:rFonts w:ascii="Arial Narrow" w:hAnsi="Arial Narrow"/>
                <w:szCs w:val="24"/>
                <w:lang w:val="en-US" w:eastAsia="en-US" w:bidi="en-US"/>
              </w:rPr>
              <w:t>Electrice (joasă, medie si inalta tensiune)</w:t>
            </w:r>
          </w:p>
        </w:tc>
        <w:tc>
          <w:tcPr>
            <w:tcW w:w="1250" w:type="pct"/>
            <w:shd w:val="clear" w:color="auto" w:fill="auto"/>
          </w:tcPr>
          <w:p w14:paraId="4BEECC07" w14:textId="77777777" w:rsidR="00BF4A21" w:rsidRPr="002869EC" w:rsidRDefault="00BF4A21" w:rsidP="002869EC">
            <w:pPr>
              <w:pStyle w:val="ListParagraph"/>
              <w:ind w:left="0"/>
              <w:jc w:val="both"/>
              <w:rPr>
                <w:rFonts w:ascii="Arial Narrow" w:hAnsi="Arial Narrow"/>
                <w:szCs w:val="24"/>
                <w:lang w:val="en-US" w:eastAsia="en-US" w:bidi="en-US"/>
              </w:rPr>
            </w:pPr>
          </w:p>
        </w:tc>
        <w:tc>
          <w:tcPr>
            <w:tcW w:w="1250" w:type="pct"/>
            <w:shd w:val="clear" w:color="auto" w:fill="auto"/>
          </w:tcPr>
          <w:p w14:paraId="2315FFB0" w14:textId="77777777" w:rsidR="00BF4A21" w:rsidRPr="002869EC" w:rsidRDefault="00BF4A21" w:rsidP="002869EC">
            <w:pPr>
              <w:pStyle w:val="ListParagraph"/>
              <w:ind w:left="0"/>
              <w:jc w:val="both"/>
              <w:rPr>
                <w:rFonts w:ascii="Arial Narrow" w:hAnsi="Arial Narrow"/>
                <w:szCs w:val="24"/>
                <w:lang w:val="en-US" w:eastAsia="en-US" w:bidi="en-US"/>
              </w:rPr>
            </w:pPr>
          </w:p>
        </w:tc>
      </w:tr>
      <w:tr w:rsidR="00BF4A21" w:rsidRPr="002869EC" w14:paraId="16D9C68B" w14:textId="77777777" w:rsidTr="00BF4A21">
        <w:tc>
          <w:tcPr>
            <w:tcW w:w="1250" w:type="pct"/>
            <w:shd w:val="clear" w:color="auto" w:fill="auto"/>
          </w:tcPr>
          <w:p w14:paraId="1E3AE037" w14:textId="77777777" w:rsidR="00BF4A21" w:rsidRPr="002869EC" w:rsidRDefault="00BF4A21" w:rsidP="002869EC">
            <w:pPr>
              <w:pStyle w:val="ListParagraph"/>
              <w:ind w:left="0"/>
              <w:jc w:val="both"/>
              <w:rPr>
                <w:rFonts w:ascii="Arial Narrow" w:hAnsi="Arial Narrow"/>
                <w:szCs w:val="24"/>
                <w:lang w:val="en-US" w:eastAsia="en-US" w:bidi="en-US"/>
              </w:rPr>
            </w:pPr>
          </w:p>
        </w:tc>
        <w:tc>
          <w:tcPr>
            <w:tcW w:w="1250" w:type="pct"/>
            <w:shd w:val="clear" w:color="auto" w:fill="auto"/>
          </w:tcPr>
          <w:p w14:paraId="53B86024" w14:textId="3BA283FC" w:rsidR="00BF4A21" w:rsidRPr="002869EC" w:rsidRDefault="00BF4A21" w:rsidP="002869EC">
            <w:pPr>
              <w:pStyle w:val="ListParagraph"/>
              <w:ind w:left="0"/>
              <w:jc w:val="both"/>
              <w:rPr>
                <w:rFonts w:ascii="Arial Narrow" w:hAnsi="Arial Narrow"/>
                <w:szCs w:val="24"/>
                <w:lang w:val="en-US" w:eastAsia="en-US" w:bidi="en-US"/>
              </w:rPr>
            </w:pPr>
            <w:r w:rsidRPr="002869EC">
              <w:rPr>
                <w:rFonts w:ascii="Arial Narrow" w:hAnsi="Arial Narrow"/>
                <w:szCs w:val="24"/>
                <w:lang w:val="en-US" w:eastAsia="en-US" w:bidi="en-US"/>
              </w:rPr>
              <w:t>Gaze naturale</w:t>
            </w:r>
          </w:p>
        </w:tc>
        <w:tc>
          <w:tcPr>
            <w:tcW w:w="1250" w:type="pct"/>
            <w:shd w:val="clear" w:color="auto" w:fill="auto"/>
          </w:tcPr>
          <w:p w14:paraId="634D2DD3" w14:textId="77777777" w:rsidR="00BF4A21" w:rsidRPr="002869EC" w:rsidRDefault="00BF4A21" w:rsidP="002869EC">
            <w:pPr>
              <w:pStyle w:val="ListParagraph"/>
              <w:ind w:left="0"/>
              <w:jc w:val="both"/>
              <w:rPr>
                <w:rFonts w:ascii="Arial Narrow" w:hAnsi="Arial Narrow"/>
                <w:szCs w:val="24"/>
                <w:lang w:val="en-US" w:eastAsia="en-US" w:bidi="en-US"/>
              </w:rPr>
            </w:pPr>
          </w:p>
        </w:tc>
        <w:tc>
          <w:tcPr>
            <w:tcW w:w="1250" w:type="pct"/>
            <w:shd w:val="clear" w:color="auto" w:fill="auto"/>
          </w:tcPr>
          <w:p w14:paraId="22E3F54F" w14:textId="77777777" w:rsidR="00BF4A21" w:rsidRPr="002869EC" w:rsidRDefault="00BF4A21" w:rsidP="002869EC">
            <w:pPr>
              <w:pStyle w:val="ListParagraph"/>
              <w:ind w:left="0"/>
              <w:jc w:val="both"/>
              <w:rPr>
                <w:rFonts w:ascii="Arial Narrow" w:hAnsi="Arial Narrow"/>
                <w:szCs w:val="24"/>
                <w:lang w:val="en-US" w:eastAsia="en-US" w:bidi="en-US"/>
              </w:rPr>
            </w:pPr>
          </w:p>
        </w:tc>
      </w:tr>
    </w:tbl>
    <w:p w14:paraId="4629D883" w14:textId="4E63E3C5" w:rsidR="00142438" w:rsidRPr="002869EC" w:rsidRDefault="00142438" w:rsidP="002869EC">
      <w:pPr>
        <w:pStyle w:val="ListParagraph"/>
        <w:shd w:val="clear" w:color="auto" w:fill="FFFFFF"/>
        <w:jc w:val="both"/>
        <w:rPr>
          <w:rFonts w:ascii="Arial Narrow" w:hAnsi="Arial Narrow"/>
          <w:sz w:val="28"/>
          <w:szCs w:val="28"/>
        </w:rPr>
      </w:pPr>
    </w:p>
    <w:p w14:paraId="090F660F" w14:textId="2A86F753" w:rsidR="002869EC" w:rsidRPr="002869EC" w:rsidRDefault="002869EC" w:rsidP="002869EC">
      <w:pPr>
        <w:pStyle w:val="ListParagraph"/>
        <w:shd w:val="clear" w:color="auto" w:fill="FFFFFF"/>
        <w:jc w:val="both"/>
        <w:rPr>
          <w:rFonts w:ascii="Arial Narrow" w:eastAsia="Arial" w:hAnsi="Arial Narrow" w:cs="Arial"/>
          <w:noProof w:val="0"/>
          <w:color w:val="000000"/>
          <w:szCs w:val="24"/>
          <w:lang w:eastAsia="en-US" w:bidi="en-US"/>
        </w:rPr>
      </w:pPr>
      <w:proofErr w:type="spellStart"/>
      <w:r w:rsidRPr="002869EC">
        <w:rPr>
          <w:rFonts w:ascii="Arial Narrow" w:eastAsia="Arial" w:hAnsi="Arial Narrow" w:cs="Arial"/>
          <w:noProof w:val="0"/>
          <w:color w:val="000000"/>
          <w:szCs w:val="24"/>
          <w:lang w:eastAsia="en-US" w:bidi="en-US"/>
        </w:rPr>
        <w:t>Avand</w:t>
      </w:r>
      <w:proofErr w:type="spellEnd"/>
      <w:r w:rsidRPr="002869EC">
        <w:rPr>
          <w:rFonts w:ascii="Arial Narrow" w:eastAsia="Arial" w:hAnsi="Arial Narrow" w:cs="Arial"/>
          <w:noProof w:val="0"/>
          <w:color w:val="000000"/>
          <w:szCs w:val="24"/>
          <w:lang w:eastAsia="en-US" w:bidi="en-US"/>
        </w:rPr>
        <w:t xml:space="preserve"> in vedere valorile rezultate ale indicatorilor de rentabilitate financiara </w:t>
      </w:r>
      <w:r>
        <w:rPr>
          <w:rFonts w:ascii="Arial Narrow" w:eastAsia="Arial" w:hAnsi="Arial Narrow" w:cs="Arial"/>
          <w:noProof w:val="0"/>
          <w:color w:val="000000"/>
          <w:szCs w:val="24"/>
          <w:lang w:eastAsia="en-US" w:bidi="en-US"/>
        </w:rPr>
        <w:t xml:space="preserve">sunt negative </w:t>
      </w:r>
      <w:r w:rsidRPr="002869EC">
        <w:rPr>
          <w:rFonts w:ascii="Arial Narrow" w:eastAsia="Arial" w:hAnsi="Arial Narrow" w:cs="Arial"/>
          <w:noProof w:val="0"/>
          <w:color w:val="000000"/>
          <w:szCs w:val="24"/>
          <w:lang w:eastAsia="en-US" w:bidi="en-US"/>
        </w:rPr>
        <w:t xml:space="preserve">rezulta </w:t>
      </w:r>
      <w:proofErr w:type="spellStart"/>
      <w:r w:rsidRPr="002869EC">
        <w:rPr>
          <w:rFonts w:ascii="Arial Narrow" w:eastAsia="Arial" w:hAnsi="Arial Narrow" w:cs="Arial"/>
          <w:noProof w:val="0"/>
          <w:color w:val="000000"/>
          <w:szCs w:val="24"/>
          <w:lang w:eastAsia="en-US" w:bidi="en-US"/>
        </w:rPr>
        <w:t>urmatoarele</w:t>
      </w:r>
      <w:proofErr w:type="spellEnd"/>
      <w:r w:rsidRPr="002869EC">
        <w:rPr>
          <w:rFonts w:ascii="Arial Narrow" w:eastAsia="Arial" w:hAnsi="Arial Narrow" w:cs="Arial"/>
          <w:noProof w:val="0"/>
          <w:color w:val="000000"/>
          <w:szCs w:val="24"/>
          <w:lang w:eastAsia="en-US" w:bidi="en-US"/>
        </w:rPr>
        <w:t>:</w:t>
      </w:r>
    </w:p>
    <w:p w14:paraId="492BBF15" w14:textId="77777777" w:rsidR="002869EC" w:rsidRPr="002869EC" w:rsidRDefault="002869EC" w:rsidP="00A30D66">
      <w:pPr>
        <w:pStyle w:val="ListParagraph"/>
        <w:numPr>
          <w:ilvl w:val="2"/>
          <w:numId w:val="14"/>
        </w:numPr>
        <w:shd w:val="clear" w:color="auto" w:fill="FFFFFF"/>
        <w:jc w:val="both"/>
        <w:rPr>
          <w:rFonts w:ascii="Arial Narrow" w:hAnsi="Arial Narrow"/>
          <w:szCs w:val="24"/>
        </w:rPr>
      </w:pPr>
      <w:r w:rsidRPr="002869EC">
        <w:rPr>
          <w:rFonts w:ascii="Arial Narrow" w:eastAsia="Arial" w:hAnsi="Arial Narrow" w:cs="Arial"/>
          <w:noProof w:val="0"/>
          <w:color w:val="000000"/>
          <w:szCs w:val="24"/>
          <w:lang w:eastAsia="en-US" w:bidi="en-US"/>
        </w:rPr>
        <w:t>Investiția nu este rentabilă din punct de vedere financiar, fiind necesară finanțarea integrala din fonduri publice;</w:t>
      </w:r>
    </w:p>
    <w:p w14:paraId="6925F774" w14:textId="736ECD7F" w:rsidR="00E8593E" w:rsidRPr="002869EC" w:rsidRDefault="002869EC" w:rsidP="00A30D66">
      <w:pPr>
        <w:pStyle w:val="ListParagraph"/>
        <w:numPr>
          <w:ilvl w:val="2"/>
          <w:numId w:val="14"/>
        </w:numPr>
        <w:shd w:val="clear" w:color="auto" w:fill="FFFFFF"/>
        <w:jc w:val="both"/>
        <w:rPr>
          <w:rFonts w:ascii="Arial Narrow" w:hAnsi="Arial Narrow"/>
          <w:szCs w:val="24"/>
        </w:rPr>
      </w:pPr>
      <w:r w:rsidRPr="002869EC">
        <w:rPr>
          <w:rFonts w:ascii="Arial Narrow" w:eastAsia="Arial" w:hAnsi="Arial Narrow" w:cs="Arial"/>
          <w:noProof w:val="0"/>
          <w:color w:val="000000"/>
          <w:szCs w:val="24"/>
          <w:lang w:eastAsia="en-US" w:bidi="en-US"/>
        </w:rPr>
        <w:t>Asisten</w:t>
      </w:r>
      <w:r>
        <w:rPr>
          <w:rFonts w:ascii="Arial Narrow" w:eastAsia="Arial" w:hAnsi="Arial Narrow" w:cs="Arial"/>
          <w:noProof w:val="0"/>
          <w:color w:val="000000"/>
          <w:szCs w:val="24"/>
          <w:lang w:eastAsia="en-US" w:bidi="en-US"/>
        </w:rPr>
        <w:t>ț</w:t>
      </w:r>
      <w:r w:rsidRPr="002869EC">
        <w:rPr>
          <w:rFonts w:ascii="Arial Narrow" w:eastAsia="Arial" w:hAnsi="Arial Narrow" w:cs="Arial"/>
          <w:noProof w:val="0"/>
          <w:color w:val="000000"/>
          <w:szCs w:val="24"/>
          <w:lang w:eastAsia="en-US" w:bidi="en-US"/>
        </w:rPr>
        <w:t>a financiar</w:t>
      </w:r>
      <w:r>
        <w:rPr>
          <w:rFonts w:ascii="Arial Narrow" w:eastAsia="Arial" w:hAnsi="Arial Narrow" w:cs="Arial"/>
          <w:noProof w:val="0"/>
          <w:color w:val="000000"/>
          <w:szCs w:val="24"/>
          <w:lang w:eastAsia="en-US" w:bidi="en-US"/>
        </w:rPr>
        <w:t>ă</w:t>
      </w:r>
      <w:r w:rsidRPr="002869EC">
        <w:rPr>
          <w:rFonts w:ascii="Arial Narrow" w:eastAsia="Arial" w:hAnsi="Arial Narrow" w:cs="Arial"/>
          <w:noProof w:val="0"/>
          <w:color w:val="000000"/>
          <w:szCs w:val="24"/>
          <w:lang w:eastAsia="en-US" w:bidi="en-US"/>
        </w:rPr>
        <w:t xml:space="preserve"> din fonduri europene contribuie la </w:t>
      </w:r>
      <w:proofErr w:type="spellStart"/>
      <w:r w:rsidRPr="002869EC">
        <w:rPr>
          <w:rFonts w:ascii="Arial Narrow" w:eastAsia="Arial" w:hAnsi="Arial Narrow" w:cs="Arial"/>
          <w:noProof w:val="0"/>
          <w:color w:val="000000"/>
          <w:szCs w:val="24"/>
          <w:lang w:eastAsia="en-US" w:bidi="en-US"/>
        </w:rPr>
        <w:t>imbunat</w:t>
      </w:r>
      <w:r>
        <w:rPr>
          <w:rFonts w:ascii="Arial Narrow" w:eastAsia="Arial" w:hAnsi="Arial Narrow" w:cs="Arial"/>
          <w:noProof w:val="0"/>
          <w:color w:val="000000"/>
          <w:szCs w:val="24"/>
          <w:lang w:eastAsia="en-US" w:bidi="en-US"/>
        </w:rPr>
        <w:t>ăț</w:t>
      </w:r>
      <w:r w:rsidRPr="002869EC">
        <w:rPr>
          <w:rFonts w:ascii="Arial Narrow" w:eastAsia="Arial" w:hAnsi="Arial Narrow" w:cs="Arial"/>
          <w:noProof w:val="0"/>
          <w:color w:val="000000"/>
          <w:szCs w:val="24"/>
          <w:lang w:eastAsia="en-US" w:bidi="en-US"/>
        </w:rPr>
        <w:t>irea</w:t>
      </w:r>
      <w:proofErr w:type="spellEnd"/>
      <w:r w:rsidRPr="002869EC">
        <w:rPr>
          <w:rFonts w:ascii="Arial Narrow" w:eastAsia="Arial" w:hAnsi="Arial Narrow" w:cs="Arial"/>
          <w:noProof w:val="0"/>
          <w:color w:val="000000"/>
          <w:szCs w:val="24"/>
          <w:lang w:eastAsia="en-US" w:bidi="en-US"/>
        </w:rPr>
        <w:t xml:space="preserve"> rentabilit</w:t>
      </w:r>
      <w:r>
        <w:rPr>
          <w:rFonts w:ascii="Arial Narrow" w:eastAsia="Arial" w:hAnsi="Arial Narrow" w:cs="Arial"/>
          <w:noProof w:val="0"/>
          <w:color w:val="000000"/>
          <w:szCs w:val="24"/>
          <w:lang w:eastAsia="en-US" w:bidi="en-US"/>
        </w:rPr>
        <w:t>ăț</w:t>
      </w:r>
      <w:r w:rsidRPr="002869EC">
        <w:rPr>
          <w:rFonts w:ascii="Arial Narrow" w:eastAsia="Arial" w:hAnsi="Arial Narrow" w:cs="Arial"/>
          <w:noProof w:val="0"/>
          <w:color w:val="000000"/>
          <w:szCs w:val="24"/>
          <w:lang w:eastAsia="en-US" w:bidi="en-US"/>
        </w:rPr>
        <w:t>ii financiare a capitalului na</w:t>
      </w:r>
      <w:r>
        <w:rPr>
          <w:rFonts w:ascii="Arial Narrow" w:eastAsia="Arial" w:hAnsi="Arial Narrow" w:cs="Arial"/>
          <w:noProof w:val="0"/>
          <w:color w:val="000000"/>
          <w:szCs w:val="24"/>
          <w:lang w:eastAsia="en-US" w:bidi="en-US"/>
        </w:rPr>
        <w:t>ț</w:t>
      </w:r>
      <w:r w:rsidRPr="002869EC">
        <w:rPr>
          <w:rFonts w:ascii="Arial Narrow" w:eastAsia="Arial" w:hAnsi="Arial Narrow" w:cs="Arial"/>
          <w:noProof w:val="0"/>
          <w:color w:val="000000"/>
          <w:szCs w:val="24"/>
          <w:lang w:eastAsia="en-US" w:bidi="en-US"/>
        </w:rPr>
        <w:t>ional investit</w:t>
      </w:r>
    </w:p>
    <w:p w14:paraId="09EA7EBD" w14:textId="77777777" w:rsidR="00D24E1A" w:rsidRDefault="00D24E1A" w:rsidP="00D24E1A">
      <w:pPr>
        <w:shd w:val="clear" w:color="auto" w:fill="FFFFFF"/>
        <w:ind w:firstLine="720"/>
        <w:jc w:val="both"/>
        <w:rPr>
          <w:rFonts w:ascii="Arial Narrow" w:hAnsi="Arial Narrow"/>
          <w:szCs w:val="24"/>
        </w:rPr>
      </w:pPr>
      <w:r w:rsidRPr="00D24E1A">
        <w:rPr>
          <w:rFonts w:ascii="Arial Narrow" w:hAnsi="Arial Narrow"/>
          <w:szCs w:val="24"/>
        </w:rPr>
        <w:t>Economiile de timp reprezinta cel mai important beneficiu socio-economic generat de proiect.</w:t>
      </w:r>
    </w:p>
    <w:p w14:paraId="7EA14EC8" w14:textId="77777777" w:rsidR="003A2856" w:rsidRDefault="00D24E1A" w:rsidP="003A2856">
      <w:pPr>
        <w:shd w:val="clear" w:color="auto" w:fill="FFFFFF"/>
        <w:ind w:firstLine="720"/>
        <w:jc w:val="both"/>
        <w:rPr>
          <w:rFonts w:ascii="Arial Narrow" w:hAnsi="Arial Narrow"/>
          <w:szCs w:val="24"/>
        </w:rPr>
      </w:pPr>
      <w:r>
        <w:rPr>
          <w:rFonts w:ascii="Arial Narrow" w:hAnsi="Arial Narrow"/>
          <w:szCs w:val="24"/>
        </w:rPr>
        <w:t>B</w:t>
      </w:r>
      <w:r w:rsidRPr="00D24E1A">
        <w:rPr>
          <w:rFonts w:ascii="Arial Narrow" w:hAnsi="Arial Narrow"/>
          <w:szCs w:val="24"/>
        </w:rPr>
        <w:t>eneficiile nete pe care le va genera proiectul p</w:t>
      </w:r>
      <w:r>
        <w:rPr>
          <w:rFonts w:ascii="Arial Narrow" w:hAnsi="Arial Narrow"/>
          <w:szCs w:val="24"/>
        </w:rPr>
        <w:t>î</w:t>
      </w:r>
      <w:r w:rsidRPr="00D24E1A">
        <w:rPr>
          <w:rFonts w:ascii="Arial Narrow" w:hAnsi="Arial Narrow"/>
          <w:szCs w:val="24"/>
        </w:rPr>
        <w:t>n</w:t>
      </w:r>
      <w:r>
        <w:rPr>
          <w:rFonts w:ascii="Arial Narrow" w:hAnsi="Arial Narrow"/>
          <w:szCs w:val="24"/>
        </w:rPr>
        <w:t>ă</w:t>
      </w:r>
      <w:r w:rsidRPr="00D24E1A">
        <w:rPr>
          <w:rFonts w:ascii="Arial Narrow" w:hAnsi="Arial Narrow"/>
          <w:szCs w:val="24"/>
        </w:rPr>
        <w:t xml:space="preserve"> la sfar</w:t>
      </w:r>
      <w:r>
        <w:rPr>
          <w:rFonts w:ascii="Arial Narrow" w:hAnsi="Arial Narrow"/>
          <w:szCs w:val="24"/>
        </w:rPr>
        <w:t>ș</w:t>
      </w:r>
      <w:r w:rsidRPr="00D24E1A">
        <w:rPr>
          <w:rFonts w:ascii="Arial Narrow" w:hAnsi="Arial Narrow"/>
          <w:szCs w:val="24"/>
        </w:rPr>
        <w:t>itul duratei normale de via</w:t>
      </w:r>
      <w:r>
        <w:rPr>
          <w:rFonts w:ascii="Arial Narrow" w:hAnsi="Arial Narrow"/>
          <w:szCs w:val="24"/>
        </w:rPr>
        <w:t>ță</w:t>
      </w:r>
      <w:r w:rsidRPr="00D24E1A">
        <w:rPr>
          <w:rFonts w:ascii="Arial Narrow" w:hAnsi="Arial Narrow"/>
          <w:szCs w:val="24"/>
        </w:rPr>
        <w:t xml:space="preserve"> reprezinta </w:t>
      </w:r>
      <w:r>
        <w:rPr>
          <w:rFonts w:ascii="Arial Narrow" w:hAnsi="Arial Narrow"/>
          <w:szCs w:val="24"/>
        </w:rPr>
        <w:t>cu 24,5</w:t>
      </w:r>
      <w:r w:rsidRPr="00D24E1A">
        <w:rPr>
          <w:rFonts w:ascii="Arial Narrow" w:hAnsi="Arial Narrow"/>
          <w:szCs w:val="24"/>
        </w:rPr>
        <w:t>%</w:t>
      </w:r>
      <w:r>
        <w:rPr>
          <w:rFonts w:ascii="Arial Narrow" w:hAnsi="Arial Narrow"/>
          <w:szCs w:val="24"/>
        </w:rPr>
        <w:t xml:space="preserve"> mai mult </w:t>
      </w:r>
      <w:r w:rsidR="003A2856">
        <w:rPr>
          <w:rFonts w:ascii="Arial Narrow" w:hAnsi="Arial Narrow"/>
          <w:szCs w:val="24"/>
        </w:rPr>
        <w:t xml:space="preserve">fașă de </w:t>
      </w:r>
      <w:r>
        <w:rPr>
          <w:rFonts w:ascii="Arial Narrow" w:hAnsi="Arial Narrow"/>
          <w:szCs w:val="24"/>
        </w:rPr>
        <w:t>valoarea de investiție</w:t>
      </w:r>
      <w:r w:rsidR="003A2856">
        <w:rPr>
          <w:rFonts w:ascii="Arial Narrow" w:hAnsi="Arial Narrow"/>
          <w:szCs w:val="24"/>
        </w:rPr>
        <w:t>.</w:t>
      </w:r>
    </w:p>
    <w:p w14:paraId="1865BC75" w14:textId="77777777" w:rsidR="003A2856" w:rsidRDefault="00D24E1A" w:rsidP="003A2856">
      <w:pPr>
        <w:shd w:val="clear" w:color="auto" w:fill="FFFFFF"/>
        <w:ind w:firstLine="720"/>
        <w:jc w:val="both"/>
        <w:rPr>
          <w:rFonts w:ascii="Arial Narrow" w:hAnsi="Arial Narrow"/>
          <w:szCs w:val="24"/>
        </w:rPr>
      </w:pPr>
      <w:r w:rsidRPr="00D24E1A">
        <w:rPr>
          <w:rFonts w:ascii="Arial Narrow" w:hAnsi="Arial Narrow"/>
          <w:szCs w:val="24"/>
        </w:rPr>
        <w:t>De asemenea, proiectul genereaza beneficii din perspectiva costurilor de operare a vehicu</w:t>
      </w:r>
      <w:r w:rsidR="003A2856">
        <w:rPr>
          <w:rFonts w:ascii="Arial Narrow" w:hAnsi="Arial Narrow"/>
          <w:szCs w:val="24"/>
        </w:rPr>
        <w:t>l</w:t>
      </w:r>
      <w:r w:rsidRPr="00D24E1A">
        <w:rPr>
          <w:rFonts w:ascii="Arial Narrow" w:hAnsi="Arial Narrow"/>
          <w:szCs w:val="24"/>
        </w:rPr>
        <w:t xml:space="preserve">elor, </w:t>
      </w:r>
      <w:r w:rsidR="003A2856">
        <w:rPr>
          <w:rFonts w:ascii="Arial Narrow" w:hAnsi="Arial Narrow"/>
          <w:szCs w:val="24"/>
        </w:rPr>
        <w:t xml:space="preserve">reducerii </w:t>
      </w:r>
      <w:r w:rsidRPr="00D24E1A">
        <w:rPr>
          <w:rFonts w:ascii="Arial Narrow" w:hAnsi="Arial Narrow"/>
          <w:szCs w:val="24"/>
        </w:rPr>
        <w:t>emisiilor de gaze cu efect de ser</w:t>
      </w:r>
      <w:r w:rsidR="003A2856">
        <w:rPr>
          <w:rFonts w:ascii="Arial Narrow" w:hAnsi="Arial Narrow"/>
          <w:szCs w:val="24"/>
        </w:rPr>
        <w:t>ă</w:t>
      </w:r>
      <w:r w:rsidRPr="00D24E1A">
        <w:rPr>
          <w:rFonts w:ascii="Arial Narrow" w:hAnsi="Arial Narrow"/>
          <w:szCs w:val="24"/>
        </w:rPr>
        <w:t>, polu</w:t>
      </w:r>
      <w:r w:rsidR="003A2856">
        <w:rPr>
          <w:rFonts w:ascii="Arial Narrow" w:hAnsi="Arial Narrow"/>
          <w:szCs w:val="24"/>
        </w:rPr>
        <w:t>ă</w:t>
      </w:r>
      <w:r w:rsidRPr="00D24E1A">
        <w:rPr>
          <w:rFonts w:ascii="Arial Narrow" w:hAnsi="Arial Narrow"/>
          <w:szCs w:val="24"/>
        </w:rPr>
        <w:t xml:space="preserve">rii aerului </w:t>
      </w:r>
      <w:r w:rsidR="003A2856">
        <w:rPr>
          <w:rFonts w:ascii="Arial Narrow" w:hAnsi="Arial Narrow"/>
          <w:szCs w:val="24"/>
        </w:rPr>
        <w:t>ș</w:t>
      </w:r>
      <w:r w:rsidRPr="00D24E1A">
        <w:rPr>
          <w:rFonts w:ascii="Arial Narrow" w:hAnsi="Arial Narrow"/>
          <w:szCs w:val="24"/>
        </w:rPr>
        <w:t>i polu</w:t>
      </w:r>
      <w:r w:rsidR="003A2856">
        <w:rPr>
          <w:rFonts w:ascii="Arial Narrow" w:hAnsi="Arial Narrow"/>
          <w:szCs w:val="24"/>
        </w:rPr>
        <w:t>ă</w:t>
      </w:r>
      <w:r w:rsidRPr="00D24E1A">
        <w:rPr>
          <w:rFonts w:ascii="Arial Narrow" w:hAnsi="Arial Narrow"/>
          <w:szCs w:val="24"/>
        </w:rPr>
        <w:t>rii fonice.</w:t>
      </w:r>
    </w:p>
    <w:p w14:paraId="1B3743EC" w14:textId="77777777" w:rsidR="003A2856" w:rsidRDefault="00D24E1A" w:rsidP="003A2856">
      <w:pPr>
        <w:shd w:val="clear" w:color="auto" w:fill="FFFFFF"/>
        <w:ind w:firstLine="720"/>
        <w:jc w:val="both"/>
        <w:rPr>
          <w:rFonts w:ascii="Arial Narrow" w:hAnsi="Arial Narrow"/>
          <w:szCs w:val="24"/>
        </w:rPr>
      </w:pPr>
      <w:r w:rsidRPr="00D24E1A">
        <w:rPr>
          <w:rFonts w:ascii="Arial Narrow" w:hAnsi="Arial Narrow"/>
          <w:szCs w:val="24"/>
        </w:rPr>
        <w:t>Pe de a</w:t>
      </w:r>
      <w:r w:rsidR="003A2856">
        <w:rPr>
          <w:rFonts w:ascii="Arial Narrow" w:hAnsi="Arial Narrow"/>
          <w:szCs w:val="24"/>
        </w:rPr>
        <w:t>l</w:t>
      </w:r>
      <w:r w:rsidRPr="00D24E1A">
        <w:rPr>
          <w:rFonts w:ascii="Arial Narrow" w:hAnsi="Arial Narrow"/>
          <w:szCs w:val="24"/>
        </w:rPr>
        <w:t>t</w:t>
      </w:r>
      <w:r w:rsidR="003A2856">
        <w:rPr>
          <w:rFonts w:ascii="Arial Narrow" w:hAnsi="Arial Narrow"/>
          <w:szCs w:val="24"/>
        </w:rPr>
        <w:t>ă</w:t>
      </w:r>
      <w:r w:rsidRPr="00D24E1A">
        <w:rPr>
          <w:rFonts w:ascii="Arial Narrow" w:hAnsi="Arial Narrow"/>
          <w:szCs w:val="24"/>
        </w:rPr>
        <w:t xml:space="preserve"> parte, proiectul conduce la efecte </w:t>
      </w:r>
      <w:r w:rsidR="003A2856">
        <w:rPr>
          <w:rFonts w:ascii="Arial Narrow" w:hAnsi="Arial Narrow"/>
          <w:szCs w:val="24"/>
        </w:rPr>
        <w:t>pozitive</w:t>
      </w:r>
      <w:r w:rsidRPr="00D24E1A">
        <w:rPr>
          <w:rFonts w:ascii="Arial Narrow" w:hAnsi="Arial Narrow"/>
          <w:szCs w:val="24"/>
        </w:rPr>
        <w:t xml:space="preserve"> din perspectiva sigurantei rutiere. </w:t>
      </w:r>
      <w:r w:rsidR="003A2856">
        <w:rPr>
          <w:rFonts w:ascii="Arial Narrow" w:hAnsi="Arial Narrow"/>
          <w:szCs w:val="24"/>
        </w:rPr>
        <w:t>N</w:t>
      </w:r>
      <w:r w:rsidRPr="00D24E1A">
        <w:rPr>
          <w:rFonts w:ascii="Arial Narrow" w:hAnsi="Arial Narrow"/>
          <w:szCs w:val="24"/>
        </w:rPr>
        <w:t>um</w:t>
      </w:r>
      <w:r w:rsidR="003A2856">
        <w:rPr>
          <w:rFonts w:ascii="Arial Narrow" w:hAnsi="Arial Narrow"/>
          <w:szCs w:val="24"/>
        </w:rPr>
        <w:t>ă</w:t>
      </w:r>
      <w:r w:rsidRPr="00D24E1A">
        <w:rPr>
          <w:rFonts w:ascii="Arial Narrow" w:hAnsi="Arial Narrow"/>
          <w:szCs w:val="24"/>
        </w:rPr>
        <w:t>rul accidentelor rutiere este de asteptat s</w:t>
      </w:r>
      <w:r w:rsidR="003A2856">
        <w:rPr>
          <w:rFonts w:ascii="Arial Narrow" w:hAnsi="Arial Narrow"/>
          <w:szCs w:val="24"/>
        </w:rPr>
        <w:t>ă</w:t>
      </w:r>
      <w:r w:rsidRPr="00D24E1A">
        <w:rPr>
          <w:rFonts w:ascii="Arial Narrow" w:hAnsi="Arial Narrow"/>
          <w:szCs w:val="24"/>
        </w:rPr>
        <w:t xml:space="preserve"> scad</w:t>
      </w:r>
      <w:r w:rsidR="003A2856">
        <w:rPr>
          <w:rFonts w:ascii="Arial Narrow" w:hAnsi="Arial Narrow"/>
          <w:szCs w:val="24"/>
        </w:rPr>
        <w:t>ă</w:t>
      </w:r>
      <w:r w:rsidRPr="00D24E1A">
        <w:rPr>
          <w:rFonts w:ascii="Arial Narrow" w:hAnsi="Arial Narrow"/>
          <w:szCs w:val="24"/>
        </w:rPr>
        <w:t xml:space="preserve">, </w:t>
      </w:r>
      <w:r w:rsidR="003A2856">
        <w:rPr>
          <w:rFonts w:ascii="Arial Narrow" w:hAnsi="Arial Narrow"/>
          <w:szCs w:val="24"/>
        </w:rPr>
        <w:t>în deosebi în varianta fără proiect.</w:t>
      </w:r>
    </w:p>
    <w:p w14:paraId="6D6C85EB" w14:textId="1B7B8583" w:rsidR="009D3E1B" w:rsidRDefault="00D24E1A" w:rsidP="003A2856">
      <w:pPr>
        <w:shd w:val="clear" w:color="auto" w:fill="FFFFFF"/>
        <w:ind w:firstLine="720"/>
        <w:jc w:val="both"/>
        <w:rPr>
          <w:rFonts w:ascii="Arial Narrow" w:hAnsi="Arial Narrow"/>
          <w:szCs w:val="24"/>
        </w:rPr>
      </w:pPr>
      <w:r w:rsidRPr="00D24E1A">
        <w:rPr>
          <w:rFonts w:ascii="Arial Narrow" w:hAnsi="Arial Narrow"/>
          <w:szCs w:val="24"/>
        </w:rPr>
        <w:t>Din perspectiva costurilor, proiectul conduce la reducerea costurilor de intre</w:t>
      </w:r>
      <w:r w:rsidR="007F29DF">
        <w:rPr>
          <w:rFonts w:ascii="Arial Narrow" w:hAnsi="Arial Narrow"/>
          <w:szCs w:val="24"/>
        </w:rPr>
        <w:t>ț</w:t>
      </w:r>
      <w:r w:rsidRPr="00D24E1A">
        <w:rPr>
          <w:rFonts w:ascii="Arial Narrow" w:hAnsi="Arial Narrow"/>
          <w:szCs w:val="24"/>
        </w:rPr>
        <w:t>inere a re</w:t>
      </w:r>
      <w:r w:rsidR="003A2856">
        <w:rPr>
          <w:rFonts w:ascii="Arial Narrow" w:hAnsi="Arial Narrow"/>
          <w:szCs w:val="24"/>
        </w:rPr>
        <w:t>ț</w:t>
      </w:r>
      <w:r w:rsidRPr="00D24E1A">
        <w:rPr>
          <w:rFonts w:ascii="Arial Narrow" w:hAnsi="Arial Narrow"/>
          <w:szCs w:val="24"/>
        </w:rPr>
        <w:t>e</w:t>
      </w:r>
      <w:r w:rsidR="003A2856">
        <w:rPr>
          <w:rFonts w:ascii="Arial Narrow" w:hAnsi="Arial Narrow"/>
          <w:szCs w:val="24"/>
        </w:rPr>
        <w:t>l</w:t>
      </w:r>
      <w:r w:rsidRPr="00D24E1A">
        <w:rPr>
          <w:rFonts w:ascii="Arial Narrow" w:hAnsi="Arial Narrow"/>
          <w:szCs w:val="24"/>
        </w:rPr>
        <w:t>ei existente, costurile legate de intre</w:t>
      </w:r>
      <w:r w:rsidR="003A2856">
        <w:rPr>
          <w:rFonts w:ascii="Arial Narrow" w:hAnsi="Arial Narrow"/>
          <w:szCs w:val="24"/>
        </w:rPr>
        <w:t>ț</w:t>
      </w:r>
      <w:r w:rsidRPr="00D24E1A">
        <w:rPr>
          <w:rFonts w:ascii="Arial Narrow" w:hAnsi="Arial Narrow"/>
          <w:szCs w:val="24"/>
        </w:rPr>
        <w:t xml:space="preserve">inerea soselei de Centura </w:t>
      </w:r>
      <w:r w:rsidR="007F29DF">
        <w:rPr>
          <w:rFonts w:ascii="Arial Narrow" w:hAnsi="Arial Narrow"/>
          <w:szCs w:val="24"/>
        </w:rPr>
        <w:t>și cea a retelei existente fără trafic de tranzit vor fii mai mici de cât costurile mentinerii situatiei fără proiect.</w:t>
      </w:r>
    </w:p>
    <w:p w14:paraId="6CBDA829" w14:textId="77777777" w:rsidR="009D3E1B" w:rsidRDefault="009D3E1B">
      <w:pPr>
        <w:rPr>
          <w:rFonts w:ascii="Arial Narrow" w:hAnsi="Arial Narrow"/>
          <w:szCs w:val="24"/>
        </w:rPr>
      </w:pPr>
      <w:r>
        <w:rPr>
          <w:rFonts w:ascii="Arial Narrow" w:hAnsi="Arial Narrow"/>
          <w:szCs w:val="24"/>
        </w:rPr>
        <w:br w:type="page"/>
      </w:r>
    </w:p>
    <w:p w14:paraId="74AFE89B" w14:textId="77777777" w:rsidR="007F29DF" w:rsidRDefault="007F29DF" w:rsidP="003A2856">
      <w:pPr>
        <w:shd w:val="clear" w:color="auto" w:fill="FFFFFF"/>
        <w:ind w:firstLine="720"/>
        <w:jc w:val="both"/>
        <w:rPr>
          <w:rFonts w:ascii="Arial Narrow" w:hAnsi="Arial Narrow"/>
          <w:szCs w:val="24"/>
        </w:rPr>
      </w:pPr>
    </w:p>
    <w:p w14:paraId="3519FD12" w14:textId="2463A3DC" w:rsidR="00E12179" w:rsidRPr="00E95029" w:rsidRDefault="00E95029" w:rsidP="003A2856">
      <w:pPr>
        <w:shd w:val="clear" w:color="auto" w:fill="FFFFFF"/>
        <w:ind w:firstLine="720"/>
        <w:jc w:val="both"/>
        <w:rPr>
          <w:rFonts w:ascii="Arial Narrow" w:hAnsi="Arial Narrow"/>
          <w:sz w:val="22"/>
          <w:szCs w:val="22"/>
        </w:rPr>
      </w:pPr>
      <w:r w:rsidRPr="00E95029">
        <w:rPr>
          <w:rFonts w:ascii="Arial Narrow" w:hAnsi="Arial Narrow"/>
          <w:sz w:val="22"/>
          <w:szCs w:val="22"/>
        </w:rPr>
        <w:t>Valori exprimate in mii lei</w:t>
      </w:r>
    </w:p>
    <w:tbl>
      <w:tblPr>
        <w:tblW w:w="5000" w:type="pct"/>
        <w:tblLook w:val="04A0" w:firstRow="1" w:lastRow="0" w:firstColumn="1" w:lastColumn="0" w:noHBand="0" w:noVBand="1"/>
      </w:tblPr>
      <w:tblGrid>
        <w:gridCol w:w="709"/>
        <w:gridCol w:w="368"/>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gridCol w:w="367"/>
      </w:tblGrid>
      <w:tr w:rsidR="00E12179" w:rsidRPr="00E12179" w14:paraId="70652287" w14:textId="77777777" w:rsidTr="00E12179">
        <w:trPr>
          <w:trHeight w:val="540"/>
        </w:trPr>
        <w:tc>
          <w:tcPr>
            <w:tcW w:w="5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37C42C" w14:textId="77777777" w:rsidR="00E12179" w:rsidRPr="00E12179" w:rsidRDefault="00E12179" w:rsidP="00E12179">
            <w:pPr>
              <w:jc w:val="center"/>
              <w:rPr>
                <w:rFonts w:ascii="Arial Narrow" w:hAnsi="Arial Narrow" w:cs="Arial"/>
                <w:b/>
                <w:bCs/>
                <w:noProof w:val="0"/>
                <w:sz w:val="16"/>
                <w:szCs w:val="16"/>
                <w:lang w:val="en-GB" w:eastAsia="en-GB"/>
              </w:rPr>
            </w:pPr>
            <w:r w:rsidRPr="00E12179">
              <w:rPr>
                <w:rFonts w:ascii="Arial Narrow" w:hAnsi="Arial Narrow" w:cs="Arial"/>
                <w:b/>
                <w:bCs/>
                <w:noProof w:val="0"/>
                <w:sz w:val="16"/>
                <w:szCs w:val="16"/>
                <w:lang w:val="en-GB" w:eastAsia="en-GB"/>
              </w:rPr>
              <w:t> </w:t>
            </w:r>
          </w:p>
        </w:tc>
        <w:tc>
          <w:tcPr>
            <w:tcW w:w="183"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286DB6D5"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w:t>
            </w:r>
          </w:p>
        </w:tc>
        <w:tc>
          <w:tcPr>
            <w:tcW w:w="139"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140BE3F8"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2</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27356BB9"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3</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47726EC0"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4</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0C0F8DBA"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5</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4BBCC11B"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6</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23490CEA"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7</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44813A42" w14:textId="77777777" w:rsidR="00E12179" w:rsidRPr="00E12179" w:rsidRDefault="00E12179" w:rsidP="00E12179">
            <w:pPr>
              <w:jc w:val="center"/>
              <w:rPr>
                <w:rFonts w:ascii="Arial Narrow" w:hAnsi="Arial Narrow" w:cs="Arial"/>
                <w:b/>
                <w:bCs/>
                <w:noProof w:val="0"/>
                <w:sz w:val="16"/>
                <w:szCs w:val="16"/>
                <w:lang w:val="en-GB" w:eastAsia="en-GB"/>
              </w:rPr>
            </w:pPr>
            <w:r w:rsidRPr="00E12179">
              <w:rPr>
                <w:rFonts w:ascii="Arial Narrow" w:hAnsi="Arial Narrow" w:cs="Arial"/>
                <w:b/>
                <w:bCs/>
                <w:noProof w:val="0"/>
                <w:sz w:val="16"/>
                <w:szCs w:val="16"/>
                <w:lang w:val="en-GB" w:eastAsia="en-GB"/>
              </w:rPr>
              <w:t>An 8</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2CA4DA3B"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9</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4B54E49F"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10</w:t>
            </w:r>
          </w:p>
        </w:tc>
        <w:tc>
          <w:tcPr>
            <w:tcW w:w="139"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12D383C7" w14:textId="77777777" w:rsidR="00E12179" w:rsidRPr="00E12179" w:rsidRDefault="00E12179" w:rsidP="00E12179">
            <w:pPr>
              <w:jc w:val="center"/>
              <w:rPr>
                <w:rFonts w:ascii="Arial Narrow" w:hAnsi="Arial Narrow" w:cs="Arial"/>
                <w:b/>
                <w:bCs/>
                <w:noProof w:val="0"/>
                <w:sz w:val="16"/>
                <w:szCs w:val="16"/>
                <w:lang w:val="en-GB" w:eastAsia="en-GB"/>
              </w:rPr>
            </w:pPr>
            <w:r w:rsidRPr="00E12179">
              <w:rPr>
                <w:rFonts w:ascii="Arial Narrow" w:hAnsi="Arial Narrow" w:cs="Arial"/>
                <w:b/>
                <w:bCs/>
                <w:noProof w:val="0"/>
                <w:sz w:val="16"/>
                <w:szCs w:val="16"/>
                <w:lang w:val="en-GB" w:eastAsia="en-GB"/>
              </w:rPr>
              <w:t>An 11</w:t>
            </w:r>
          </w:p>
        </w:tc>
        <w:tc>
          <w:tcPr>
            <w:tcW w:w="139" w:type="pct"/>
            <w:tcBorders>
              <w:top w:val="single" w:sz="4" w:space="0" w:color="auto"/>
              <w:left w:val="nil"/>
              <w:bottom w:val="single" w:sz="4" w:space="0" w:color="auto"/>
              <w:right w:val="single" w:sz="4" w:space="0" w:color="auto"/>
            </w:tcBorders>
            <w:shd w:val="clear" w:color="auto" w:fill="auto"/>
            <w:noWrap/>
            <w:textDirection w:val="btLr"/>
            <w:vAlign w:val="center"/>
            <w:hideMark/>
          </w:tcPr>
          <w:p w14:paraId="57731EDE"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12</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673FF9D"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13</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5B22297D"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14</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489E7933"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15</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029C7CBD"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16</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4869FEA8"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17</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255B3C04" w14:textId="77777777" w:rsidR="00E12179" w:rsidRPr="00E12179" w:rsidRDefault="00E12179" w:rsidP="00E12179">
            <w:pPr>
              <w:jc w:val="center"/>
              <w:rPr>
                <w:rFonts w:ascii="Arial Narrow" w:hAnsi="Arial Narrow" w:cs="Arial"/>
                <w:b/>
                <w:bCs/>
                <w:noProof w:val="0"/>
                <w:sz w:val="16"/>
                <w:szCs w:val="16"/>
                <w:lang w:val="en-GB" w:eastAsia="en-GB"/>
              </w:rPr>
            </w:pPr>
            <w:r w:rsidRPr="00E12179">
              <w:rPr>
                <w:rFonts w:ascii="Arial Narrow" w:hAnsi="Arial Narrow" w:cs="Arial"/>
                <w:b/>
                <w:bCs/>
                <w:noProof w:val="0"/>
                <w:sz w:val="16"/>
                <w:szCs w:val="16"/>
                <w:lang w:val="en-GB" w:eastAsia="en-GB"/>
              </w:rPr>
              <w:t>An 18</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381A2CC9"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19</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5F34F1DC"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20</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0D2F72C5"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21</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052ADFB"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22</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2EE95BCA"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23</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4973138C"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24</w:t>
            </w:r>
          </w:p>
        </w:tc>
        <w:tc>
          <w:tcPr>
            <w:tcW w:w="195" w:type="pct"/>
            <w:tcBorders>
              <w:top w:val="single" w:sz="4" w:space="0" w:color="auto"/>
              <w:left w:val="nil"/>
              <w:bottom w:val="single" w:sz="4" w:space="0" w:color="auto"/>
              <w:right w:val="single" w:sz="4" w:space="0" w:color="auto"/>
            </w:tcBorders>
            <w:shd w:val="clear" w:color="auto" w:fill="auto"/>
            <w:textDirection w:val="btLr"/>
            <w:vAlign w:val="center"/>
            <w:hideMark/>
          </w:tcPr>
          <w:p w14:paraId="5EC1C06B" w14:textId="77777777" w:rsidR="00E12179" w:rsidRPr="00E12179" w:rsidRDefault="00E12179" w:rsidP="00E12179">
            <w:pPr>
              <w:jc w:val="center"/>
              <w:rPr>
                <w:rFonts w:ascii="Arial Narrow" w:hAnsi="Arial Narrow" w:cs="Arial"/>
                <w:b/>
                <w:bCs/>
                <w:noProof w:val="0"/>
                <w:sz w:val="16"/>
                <w:szCs w:val="16"/>
                <w:lang w:val="en-GB" w:eastAsia="en-GB"/>
              </w:rPr>
            </w:pPr>
            <w:proofErr w:type="gramStart"/>
            <w:r w:rsidRPr="00E12179">
              <w:rPr>
                <w:rFonts w:ascii="Arial Narrow" w:hAnsi="Arial Narrow" w:cs="Arial"/>
                <w:b/>
                <w:bCs/>
                <w:noProof w:val="0"/>
                <w:sz w:val="16"/>
                <w:szCs w:val="16"/>
                <w:lang w:val="en-GB" w:eastAsia="en-GB"/>
              </w:rPr>
              <w:t>An</w:t>
            </w:r>
            <w:proofErr w:type="gramEnd"/>
            <w:r w:rsidRPr="00E12179">
              <w:rPr>
                <w:rFonts w:ascii="Arial Narrow" w:hAnsi="Arial Narrow" w:cs="Arial"/>
                <w:b/>
                <w:bCs/>
                <w:noProof w:val="0"/>
                <w:sz w:val="16"/>
                <w:szCs w:val="16"/>
                <w:lang w:val="en-GB" w:eastAsia="en-GB"/>
              </w:rPr>
              <w:t xml:space="preserve"> 25</w:t>
            </w:r>
          </w:p>
        </w:tc>
        <w:tc>
          <w:tcPr>
            <w:tcW w:w="139" w:type="pct"/>
            <w:tcBorders>
              <w:top w:val="single" w:sz="4" w:space="0" w:color="auto"/>
              <w:left w:val="nil"/>
              <w:bottom w:val="single" w:sz="4" w:space="0" w:color="auto"/>
              <w:right w:val="single" w:sz="4" w:space="0" w:color="auto"/>
            </w:tcBorders>
            <w:shd w:val="clear" w:color="auto" w:fill="auto"/>
            <w:textDirection w:val="btLr"/>
            <w:vAlign w:val="center"/>
            <w:hideMark/>
          </w:tcPr>
          <w:p w14:paraId="49FFAB8D" w14:textId="77777777" w:rsidR="00E12179" w:rsidRPr="00E12179" w:rsidRDefault="00E12179" w:rsidP="00E12179">
            <w:pPr>
              <w:jc w:val="center"/>
              <w:rPr>
                <w:rFonts w:ascii="Arial Narrow" w:hAnsi="Arial Narrow" w:cs="Arial"/>
                <w:b/>
                <w:bCs/>
                <w:noProof w:val="0"/>
                <w:sz w:val="16"/>
                <w:szCs w:val="16"/>
                <w:lang w:val="en-GB" w:eastAsia="en-GB"/>
              </w:rPr>
            </w:pPr>
            <w:r w:rsidRPr="00E12179">
              <w:rPr>
                <w:rFonts w:ascii="Arial Narrow" w:hAnsi="Arial Narrow" w:cs="Arial"/>
                <w:b/>
                <w:bCs/>
                <w:noProof w:val="0"/>
                <w:sz w:val="16"/>
                <w:szCs w:val="16"/>
                <w:lang w:val="en-GB" w:eastAsia="en-GB"/>
              </w:rPr>
              <w:t>Total</w:t>
            </w:r>
          </w:p>
        </w:tc>
      </w:tr>
      <w:tr w:rsidR="00E12179" w:rsidRPr="00E12179" w14:paraId="413C219F" w14:textId="77777777" w:rsidTr="00E12179">
        <w:trPr>
          <w:trHeight w:val="103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72EA7ADE"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xml:space="preserve">Cost cu </w:t>
            </w:r>
            <w:proofErr w:type="spellStart"/>
            <w:r w:rsidRPr="00E12179">
              <w:rPr>
                <w:rFonts w:ascii="Arial Narrow" w:hAnsi="Arial Narrow" w:cs="Arial"/>
                <w:noProof w:val="0"/>
                <w:sz w:val="16"/>
                <w:szCs w:val="16"/>
                <w:lang w:val="en-GB" w:eastAsia="en-GB"/>
              </w:rPr>
              <w:t>întreţinere</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şi</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reparaţii</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1</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2878912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46584C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169.23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5A3603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169.23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7AF185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169.23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3458CD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169.23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E38AF4E"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172.79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FAA1AC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176.42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BD21D2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180.12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6B571DA"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183.90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9DDAEC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187.77</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888035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191.71</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4F590D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195.73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BC1D58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199.85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62984F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204.04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1DDF6C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25385.14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B51195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191.71</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14611C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195.73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824AA6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199.85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1A90FB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204.04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DCD06C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208.33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D8A8AB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25918.23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6F94B3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195.73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4C6DBD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199.85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BED7C3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204.04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0C1FB2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208.33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CCDE0F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55480.24</w:t>
            </w:r>
          </w:p>
        </w:tc>
      </w:tr>
      <w:tr w:rsidR="00E12179" w:rsidRPr="00E12179" w14:paraId="1037BCB8" w14:textId="77777777" w:rsidTr="00E12179">
        <w:trPr>
          <w:trHeight w:val="570"/>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3AE2ABF3" w14:textId="77777777" w:rsidR="00E12179" w:rsidRPr="00E12179" w:rsidRDefault="00E12179" w:rsidP="00E12179">
            <w:pPr>
              <w:jc w:val="center"/>
              <w:rPr>
                <w:rFonts w:ascii="Arial Narrow" w:hAnsi="Arial Narrow" w:cs="Arial"/>
                <w:noProof w:val="0"/>
                <w:sz w:val="16"/>
                <w:szCs w:val="16"/>
                <w:lang w:val="en-GB" w:eastAsia="en-GB"/>
              </w:rPr>
            </w:pPr>
            <w:proofErr w:type="spellStart"/>
            <w:r w:rsidRPr="00E12179">
              <w:rPr>
                <w:rFonts w:ascii="Arial Narrow" w:hAnsi="Arial Narrow" w:cs="Arial"/>
                <w:noProof w:val="0"/>
                <w:sz w:val="16"/>
                <w:szCs w:val="16"/>
                <w:lang w:val="en-GB" w:eastAsia="en-GB"/>
              </w:rPr>
              <w:t>Indice</w:t>
            </w:r>
            <w:proofErr w:type="spellEnd"/>
            <w:r w:rsidRPr="00E12179">
              <w:rPr>
                <w:rFonts w:ascii="Arial Narrow" w:hAnsi="Arial Narrow" w:cs="Arial"/>
                <w:noProof w:val="0"/>
                <w:sz w:val="16"/>
                <w:szCs w:val="16"/>
                <w:lang w:val="en-GB" w:eastAsia="en-GB"/>
              </w:rPr>
              <w:t xml:space="preserve"> de </w:t>
            </w:r>
            <w:proofErr w:type="spellStart"/>
            <w:r w:rsidRPr="00E12179">
              <w:rPr>
                <w:rFonts w:ascii="Arial Narrow" w:hAnsi="Arial Narrow" w:cs="Arial"/>
                <w:noProof w:val="0"/>
                <w:sz w:val="16"/>
                <w:szCs w:val="16"/>
                <w:lang w:val="en-GB" w:eastAsia="en-GB"/>
              </w:rPr>
              <w:t>actualizare</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financiară</w:t>
            </w:r>
            <w:proofErr w:type="spellEnd"/>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24EB654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0.95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599A3D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0.91</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222E844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0.86</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6D94B13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0.82</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7C5F71A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0.78</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749727FE"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0.75</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65E63AE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0.71</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4C6D8A1A"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0.68</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2157E26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0.64</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3959D4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0.61</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DBE888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0.58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1895D1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0.56</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DC438D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0.53</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2BC50D5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0.51</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19D5A6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CA3250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0.46</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29D022B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0.44</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0D0573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0.42</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3ADB9A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0.40</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7AB941F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024A74E"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0933178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0819843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55F2B98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5BC35D2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0DAAD5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w:t>
            </w:r>
          </w:p>
        </w:tc>
      </w:tr>
      <w:tr w:rsidR="00E12179" w:rsidRPr="00E12179" w14:paraId="3CECD91B" w14:textId="77777777" w:rsidTr="00E12179">
        <w:trPr>
          <w:trHeight w:val="109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454F8CA0" w14:textId="3E3EB62C"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xml:space="preserve">Cost </w:t>
            </w:r>
            <w:proofErr w:type="spellStart"/>
            <w:r w:rsidRPr="00E12179">
              <w:rPr>
                <w:rFonts w:ascii="Arial Narrow" w:hAnsi="Arial Narrow" w:cs="Arial"/>
                <w:noProof w:val="0"/>
                <w:sz w:val="16"/>
                <w:szCs w:val="16"/>
                <w:lang w:val="en-GB" w:eastAsia="en-GB"/>
              </w:rPr>
              <w:t>actualizat</w:t>
            </w:r>
            <w:proofErr w:type="spellEnd"/>
            <w:r w:rsidRPr="00E12179">
              <w:rPr>
                <w:rFonts w:ascii="Arial Narrow" w:hAnsi="Arial Narrow" w:cs="Arial"/>
                <w:noProof w:val="0"/>
                <w:sz w:val="16"/>
                <w:szCs w:val="16"/>
                <w:lang w:val="en-GB" w:eastAsia="en-GB"/>
              </w:rPr>
              <w:t xml:space="preserve"> </w:t>
            </w:r>
            <w:proofErr w:type="spellStart"/>
            <w:proofErr w:type="gramStart"/>
            <w:r w:rsidRPr="00E12179">
              <w:rPr>
                <w:rFonts w:ascii="Arial Narrow" w:hAnsi="Arial Narrow" w:cs="Arial"/>
                <w:noProof w:val="0"/>
                <w:sz w:val="16"/>
                <w:szCs w:val="16"/>
                <w:lang w:val="en-GB" w:eastAsia="en-GB"/>
              </w:rPr>
              <w:t>anual</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proiect</w:t>
            </w:r>
            <w:proofErr w:type="spellEnd"/>
            <w:proofErr w:type="gram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1</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17D2AF4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89B899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154.00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1F957CA"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145.54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5A9D19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138.77</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EDAC60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132.00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9EBE68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129.59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9F725F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125.26</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978C15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122.48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89EC29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117.70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D9BB80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114.54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9EECB1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111.19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8F20B3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109.61</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8A44ED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105.92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271412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104.06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DDC839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12184.87</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FB0908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88.19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3A50A4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86.12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D88C02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83.94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23F868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81.62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A17FED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79.16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5997C1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9848.93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C3A585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74.38</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55C079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75.94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69B89EA"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77.54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806A4F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79.16</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1F41C4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24370.51</w:t>
            </w:r>
          </w:p>
        </w:tc>
      </w:tr>
      <w:tr w:rsidR="00E12179" w:rsidRPr="00E12179" w14:paraId="47E4B4D8" w14:textId="77777777" w:rsidTr="00E12179">
        <w:trPr>
          <w:trHeight w:val="115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6551C56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xml:space="preserve">Cost cu </w:t>
            </w:r>
            <w:proofErr w:type="spellStart"/>
            <w:r w:rsidRPr="00E12179">
              <w:rPr>
                <w:rFonts w:ascii="Arial Narrow" w:hAnsi="Arial Narrow" w:cs="Arial"/>
                <w:noProof w:val="0"/>
                <w:sz w:val="16"/>
                <w:szCs w:val="16"/>
                <w:lang w:val="en-GB" w:eastAsia="en-GB"/>
              </w:rPr>
              <w:t>întreţinere</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şi</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reparaţii</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3</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0D10315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142377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115.42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456AE0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115.42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C5F9F5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115.42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B714B3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115.42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45F38B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117.84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40EFC0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120.32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DE759A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122.85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F6755F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125.42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A5935E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128.06</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B75A49A"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130.75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B387F1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133.49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170525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136.30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D13F4C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139.16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1A244F8"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19236.66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93CAD4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130.75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7D0EFD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133.49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58EAE0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136.30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DB80E7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139.16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9102B9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142.08</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C64645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19640.63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26B4C4E"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133.49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95B243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136.30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889A16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139.16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300FE0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142.08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81EFD3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41725.96</w:t>
            </w:r>
          </w:p>
        </w:tc>
      </w:tr>
      <w:tr w:rsidR="00E12179" w:rsidRPr="00E12179" w14:paraId="4DF2BD00" w14:textId="77777777" w:rsidTr="00E12179">
        <w:trPr>
          <w:trHeight w:val="115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2BFA8D19" w14:textId="77777777" w:rsidR="00E12179" w:rsidRPr="00E12179" w:rsidRDefault="00E12179" w:rsidP="00E12179">
            <w:pPr>
              <w:jc w:val="center"/>
              <w:rPr>
                <w:rFonts w:ascii="Arial Narrow" w:hAnsi="Arial Narrow" w:cs="Arial"/>
                <w:noProof w:val="0"/>
                <w:sz w:val="16"/>
                <w:szCs w:val="16"/>
                <w:lang w:val="en-GB" w:eastAsia="en-GB"/>
              </w:rPr>
            </w:pPr>
            <w:proofErr w:type="spellStart"/>
            <w:r w:rsidRPr="00E12179">
              <w:rPr>
                <w:rFonts w:ascii="Arial Narrow" w:hAnsi="Arial Narrow" w:cs="Arial"/>
                <w:noProof w:val="0"/>
                <w:sz w:val="16"/>
                <w:szCs w:val="16"/>
                <w:lang w:val="en-GB" w:eastAsia="en-GB"/>
              </w:rPr>
              <w:t>Indice</w:t>
            </w:r>
            <w:proofErr w:type="spellEnd"/>
            <w:r w:rsidRPr="00E12179">
              <w:rPr>
                <w:rFonts w:ascii="Arial Narrow" w:hAnsi="Arial Narrow" w:cs="Arial"/>
                <w:noProof w:val="0"/>
                <w:sz w:val="16"/>
                <w:szCs w:val="16"/>
                <w:lang w:val="en-GB" w:eastAsia="en-GB"/>
              </w:rPr>
              <w:t xml:space="preserve"> de </w:t>
            </w:r>
            <w:proofErr w:type="spellStart"/>
            <w:r w:rsidRPr="00E12179">
              <w:rPr>
                <w:rFonts w:ascii="Arial Narrow" w:hAnsi="Arial Narrow" w:cs="Arial"/>
                <w:noProof w:val="0"/>
                <w:sz w:val="16"/>
                <w:szCs w:val="16"/>
                <w:lang w:val="en-GB" w:eastAsia="en-GB"/>
              </w:rPr>
              <w:t>actualizare</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financiară</w:t>
            </w:r>
            <w:proofErr w:type="spellEnd"/>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4603CEA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0.95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B1AA21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0.91</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67C967F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0.86</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34A6EC4A"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0.82</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02C3A02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0.78</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25E31C9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0.75</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14CD418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0.71</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2156982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0.68</w:t>
            </w:r>
          </w:p>
        </w:tc>
        <w:tc>
          <w:tcPr>
            <w:tcW w:w="139" w:type="pct"/>
            <w:tcBorders>
              <w:top w:val="nil"/>
              <w:left w:val="nil"/>
              <w:bottom w:val="single" w:sz="4" w:space="0" w:color="auto"/>
              <w:right w:val="single" w:sz="4" w:space="0" w:color="auto"/>
            </w:tcBorders>
            <w:shd w:val="clear" w:color="auto" w:fill="auto"/>
            <w:textDirection w:val="btLr"/>
            <w:vAlign w:val="center"/>
            <w:hideMark/>
          </w:tcPr>
          <w:p w14:paraId="1217E30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0.64</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96DCC6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0.61</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4484A9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0.58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4633AC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0.56</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0DD2EB0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0.53</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6F8EC28E"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0.51</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52CAB41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56B2BB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0.46</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B79247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0.44</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1797F7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0.42</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1D1AD61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0.40</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2993E12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2930B8B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4D2ACC0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7DE2CF7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013DB95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95" w:type="pct"/>
            <w:tcBorders>
              <w:top w:val="nil"/>
              <w:left w:val="nil"/>
              <w:bottom w:val="single" w:sz="4" w:space="0" w:color="auto"/>
              <w:right w:val="single" w:sz="4" w:space="0" w:color="auto"/>
            </w:tcBorders>
            <w:shd w:val="clear" w:color="auto" w:fill="auto"/>
            <w:textDirection w:val="btLr"/>
            <w:vAlign w:val="center"/>
            <w:hideMark/>
          </w:tcPr>
          <w:p w14:paraId="37FAE4A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0.38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F22325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w:t>
            </w:r>
          </w:p>
        </w:tc>
      </w:tr>
      <w:tr w:rsidR="00E12179" w:rsidRPr="00E12179" w14:paraId="36A86039" w14:textId="77777777" w:rsidTr="00E12179">
        <w:trPr>
          <w:trHeight w:val="115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7449911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xml:space="preserve">Cost </w:t>
            </w:r>
            <w:proofErr w:type="spellStart"/>
            <w:r w:rsidRPr="00E12179">
              <w:rPr>
                <w:rFonts w:ascii="Arial Narrow" w:hAnsi="Arial Narrow" w:cs="Arial"/>
                <w:noProof w:val="0"/>
                <w:sz w:val="16"/>
                <w:szCs w:val="16"/>
                <w:lang w:val="en-GB" w:eastAsia="en-GB"/>
              </w:rPr>
              <w:t>actualizat</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anual</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fara</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proiect</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3</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454F6B3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0.00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2D099E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105.03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7AD485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99.26</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DBC795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94.64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287A24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90.03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68691C9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88.38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37A996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85.43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15D033A"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83.53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5851A1F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80.27</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EC0193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78.12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A931BB5"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75.83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89ABD5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74.76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35F144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72.24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19A389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70.97</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47AE82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9233.60</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A29097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60.14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35C15C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58.74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EBB87E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57.24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B5A377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55.66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F0F663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53.99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CD121A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7463.44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4E03C24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50.73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140FEC1"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51.79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579E73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52.88</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0A8E0A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53.99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9C0707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18290.70</w:t>
            </w:r>
          </w:p>
        </w:tc>
      </w:tr>
      <w:tr w:rsidR="00E12179" w:rsidRPr="00E12179" w14:paraId="65FF78E4" w14:textId="77777777" w:rsidTr="00E12179">
        <w:trPr>
          <w:trHeight w:val="1155"/>
        </w:trPr>
        <w:tc>
          <w:tcPr>
            <w:tcW w:w="555" w:type="pct"/>
            <w:tcBorders>
              <w:top w:val="nil"/>
              <w:left w:val="single" w:sz="4" w:space="0" w:color="auto"/>
              <w:bottom w:val="single" w:sz="4" w:space="0" w:color="auto"/>
              <w:right w:val="single" w:sz="4" w:space="0" w:color="auto"/>
            </w:tcBorders>
            <w:shd w:val="clear" w:color="auto" w:fill="auto"/>
            <w:vAlign w:val="center"/>
            <w:hideMark/>
          </w:tcPr>
          <w:p w14:paraId="74804B5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xml:space="preserve">Cost </w:t>
            </w:r>
            <w:proofErr w:type="spellStart"/>
            <w:r w:rsidRPr="00E12179">
              <w:rPr>
                <w:rFonts w:ascii="Arial Narrow" w:hAnsi="Arial Narrow" w:cs="Arial"/>
                <w:noProof w:val="0"/>
                <w:sz w:val="16"/>
                <w:szCs w:val="16"/>
                <w:lang w:val="en-GB" w:eastAsia="en-GB"/>
              </w:rPr>
              <w:t>actualizat</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anual</w:t>
            </w:r>
            <w:proofErr w:type="spellEnd"/>
            <w:r w:rsidRPr="00E12179">
              <w:rPr>
                <w:rFonts w:ascii="Arial Narrow" w:hAnsi="Arial Narrow" w:cs="Arial"/>
                <w:noProof w:val="0"/>
                <w:sz w:val="16"/>
                <w:szCs w:val="16"/>
                <w:lang w:val="en-GB" w:eastAsia="en-GB"/>
              </w:rPr>
              <w:t xml:space="preserve"> cu </w:t>
            </w:r>
            <w:proofErr w:type="spellStart"/>
            <w:r w:rsidRPr="00E12179">
              <w:rPr>
                <w:rFonts w:ascii="Arial Narrow" w:hAnsi="Arial Narrow" w:cs="Arial"/>
                <w:noProof w:val="0"/>
                <w:sz w:val="16"/>
                <w:szCs w:val="16"/>
                <w:lang w:val="en-GB" w:eastAsia="en-GB"/>
              </w:rPr>
              <w:t>proiect</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0</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78D814C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0</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4A15EE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260.39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DC354B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246.08</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1996715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234.64</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B86BD3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223.19</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3B14EF8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220.83</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D36932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215.11</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21B8B323"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212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5BD0960"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205.32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01D828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201.37</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0725B9B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197.02</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4D530D5B"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195.74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6343CC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190.62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1D0CA25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188.75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8BBD93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32963.51</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988DA0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156.25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0220866D"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153.79</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34D1B53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151.06</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C2148CF"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148.04</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3F31187"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144.72</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2EF44A4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148.91</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CD23E49"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153.23</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58AC7512"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157.68</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6B142BCC"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162.25</w:t>
            </w:r>
          </w:p>
        </w:tc>
        <w:tc>
          <w:tcPr>
            <w:tcW w:w="195" w:type="pct"/>
            <w:tcBorders>
              <w:top w:val="nil"/>
              <w:left w:val="nil"/>
              <w:bottom w:val="single" w:sz="4" w:space="0" w:color="auto"/>
              <w:right w:val="single" w:sz="4" w:space="0" w:color="auto"/>
            </w:tcBorders>
            <w:shd w:val="clear" w:color="auto" w:fill="auto"/>
            <w:noWrap/>
            <w:textDirection w:val="btLr"/>
            <w:vAlign w:val="center"/>
            <w:hideMark/>
          </w:tcPr>
          <w:p w14:paraId="7FE11F6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166.95</w:t>
            </w:r>
          </w:p>
        </w:tc>
        <w:tc>
          <w:tcPr>
            <w:tcW w:w="139" w:type="pct"/>
            <w:tcBorders>
              <w:top w:val="nil"/>
              <w:left w:val="nil"/>
              <w:bottom w:val="single" w:sz="4" w:space="0" w:color="auto"/>
              <w:right w:val="single" w:sz="4" w:space="0" w:color="auto"/>
            </w:tcBorders>
            <w:shd w:val="clear" w:color="auto" w:fill="auto"/>
            <w:noWrap/>
            <w:textDirection w:val="btLr"/>
            <w:vAlign w:val="center"/>
            <w:hideMark/>
          </w:tcPr>
          <w:p w14:paraId="7A7E9AA4"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37297.45</w:t>
            </w:r>
          </w:p>
        </w:tc>
      </w:tr>
      <w:tr w:rsidR="00E12179" w:rsidRPr="00E12179" w14:paraId="4F59E02A" w14:textId="77777777" w:rsidTr="00E12179">
        <w:trPr>
          <w:trHeight w:val="1155"/>
        </w:trPr>
        <w:tc>
          <w:tcPr>
            <w:tcW w:w="555" w:type="pct"/>
            <w:tcBorders>
              <w:top w:val="nil"/>
              <w:left w:val="single" w:sz="4" w:space="0" w:color="auto"/>
              <w:bottom w:val="single" w:sz="4" w:space="0" w:color="auto"/>
              <w:right w:val="single" w:sz="4" w:space="0" w:color="auto"/>
            </w:tcBorders>
            <w:shd w:val="clear" w:color="auto" w:fill="auto"/>
            <w:vAlign w:val="bottom"/>
            <w:hideMark/>
          </w:tcPr>
          <w:p w14:paraId="14CDB1A6" w14:textId="77777777" w:rsidR="00E12179" w:rsidRPr="00E12179" w:rsidRDefault="00E12179" w:rsidP="00E12179">
            <w:pPr>
              <w:rPr>
                <w:rFonts w:ascii="Arial Narrow" w:hAnsi="Arial Narrow" w:cs="Arial"/>
                <w:noProof w:val="0"/>
                <w:sz w:val="16"/>
                <w:szCs w:val="16"/>
                <w:lang w:val="en-GB" w:eastAsia="en-GB"/>
              </w:rPr>
            </w:pPr>
            <w:proofErr w:type="spellStart"/>
            <w:r w:rsidRPr="00E12179">
              <w:rPr>
                <w:rFonts w:ascii="Arial Narrow" w:hAnsi="Arial Narrow" w:cs="Arial"/>
                <w:noProof w:val="0"/>
                <w:sz w:val="16"/>
                <w:szCs w:val="16"/>
                <w:lang w:val="en-GB" w:eastAsia="en-GB"/>
              </w:rPr>
              <w:t>Economii</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proiect</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1 / </w:t>
            </w:r>
            <w:proofErr w:type="spellStart"/>
            <w:r w:rsidRPr="00E12179">
              <w:rPr>
                <w:rFonts w:ascii="Arial Narrow" w:hAnsi="Arial Narrow" w:cs="Arial"/>
                <w:noProof w:val="0"/>
                <w:sz w:val="16"/>
                <w:szCs w:val="16"/>
                <w:lang w:val="en-GB" w:eastAsia="en-GB"/>
              </w:rPr>
              <w:t>fara</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proiect</w:t>
            </w:r>
            <w:proofErr w:type="spellEnd"/>
          </w:p>
        </w:tc>
        <w:tc>
          <w:tcPr>
            <w:tcW w:w="183" w:type="pct"/>
            <w:tcBorders>
              <w:top w:val="nil"/>
              <w:left w:val="nil"/>
              <w:bottom w:val="single" w:sz="4" w:space="0" w:color="auto"/>
              <w:right w:val="single" w:sz="4" w:space="0" w:color="auto"/>
            </w:tcBorders>
            <w:shd w:val="clear" w:color="auto" w:fill="auto"/>
            <w:noWrap/>
            <w:vAlign w:val="bottom"/>
            <w:hideMark/>
          </w:tcPr>
          <w:p w14:paraId="3224F995" w14:textId="77777777" w:rsidR="00E12179" w:rsidRPr="00E12179" w:rsidRDefault="00E12179" w:rsidP="00E12179">
            <w:pP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F879F85"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40.86%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20FF9BB8"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40.86%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90592A0"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40.86%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5D6C11E"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40.86%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ABB7032"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41.32%</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53CBEEE7"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41.77%</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5198EB5C"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42.23%</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728A0149"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42.68%</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336037B2"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43.12%</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D4569FB"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43.56%</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AFF6C25"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44.00%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3E4967D"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44.43%</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36E2B74"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44.87%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485C64C"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63.04%</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B15448D"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43.56%</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9F3A11F"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44.00%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279228A"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44.44%</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3C2EE0C6"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44.87%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D71E132"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45.30%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4D93021"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-6514.01%</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B182A4B"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51.46%</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91B63F3"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51.84%</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3AD63FEA"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52.21%</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85EB74B"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52.58%</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74AA966E"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34.66%</w:t>
            </w:r>
          </w:p>
        </w:tc>
      </w:tr>
      <w:tr w:rsidR="00E12179" w:rsidRPr="00E12179" w14:paraId="316BAC2A" w14:textId="77777777" w:rsidTr="00E12179">
        <w:trPr>
          <w:trHeight w:val="1155"/>
        </w:trPr>
        <w:tc>
          <w:tcPr>
            <w:tcW w:w="555" w:type="pct"/>
            <w:tcBorders>
              <w:top w:val="nil"/>
              <w:left w:val="single" w:sz="4" w:space="0" w:color="auto"/>
              <w:bottom w:val="single" w:sz="4" w:space="0" w:color="auto"/>
              <w:right w:val="single" w:sz="4" w:space="0" w:color="auto"/>
            </w:tcBorders>
            <w:shd w:val="clear" w:color="auto" w:fill="auto"/>
            <w:vAlign w:val="bottom"/>
            <w:hideMark/>
          </w:tcPr>
          <w:p w14:paraId="45F97BCE" w14:textId="77777777" w:rsidR="00E12179" w:rsidRPr="00E12179" w:rsidRDefault="00E12179" w:rsidP="00E12179">
            <w:pPr>
              <w:rPr>
                <w:rFonts w:ascii="Arial Narrow" w:hAnsi="Arial Narrow" w:cs="Arial"/>
                <w:noProof w:val="0"/>
                <w:sz w:val="16"/>
                <w:szCs w:val="16"/>
                <w:lang w:val="en-GB" w:eastAsia="en-GB"/>
              </w:rPr>
            </w:pPr>
            <w:proofErr w:type="spellStart"/>
            <w:r w:rsidRPr="00E12179">
              <w:rPr>
                <w:rFonts w:ascii="Arial Narrow" w:hAnsi="Arial Narrow" w:cs="Arial"/>
                <w:noProof w:val="0"/>
                <w:sz w:val="16"/>
                <w:szCs w:val="16"/>
                <w:lang w:val="en-GB" w:eastAsia="en-GB"/>
              </w:rPr>
              <w:t>Economii</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proiect</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3 / </w:t>
            </w:r>
            <w:proofErr w:type="spellStart"/>
            <w:r w:rsidRPr="00E12179">
              <w:rPr>
                <w:rFonts w:ascii="Arial Narrow" w:hAnsi="Arial Narrow" w:cs="Arial"/>
                <w:noProof w:val="0"/>
                <w:sz w:val="16"/>
                <w:szCs w:val="16"/>
                <w:lang w:val="en-GB" w:eastAsia="en-GB"/>
              </w:rPr>
              <w:t>fara</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proiect</w:t>
            </w:r>
            <w:proofErr w:type="spellEnd"/>
          </w:p>
        </w:tc>
        <w:tc>
          <w:tcPr>
            <w:tcW w:w="183" w:type="pct"/>
            <w:tcBorders>
              <w:top w:val="nil"/>
              <w:left w:val="nil"/>
              <w:bottom w:val="single" w:sz="4" w:space="0" w:color="auto"/>
              <w:right w:val="single" w:sz="4" w:space="0" w:color="auto"/>
            </w:tcBorders>
            <w:shd w:val="clear" w:color="auto" w:fill="auto"/>
            <w:noWrap/>
            <w:vAlign w:val="bottom"/>
            <w:hideMark/>
          </w:tcPr>
          <w:p w14:paraId="0F0F71CB" w14:textId="77777777" w:rsidR="00E12179" w:rsidRPr="00E12179" w:rsidRDefault="00E12179" w:rsidP="00E12179">
            <w:pP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5E8D380F"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6AAC83F1"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774EB559"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219020C1"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14544AF"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968CCBC"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548315FF"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61%</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3EFBF56"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61%</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F8C2F11"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61%</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1FF67D70"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62%</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E36F87F"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DE7EC91"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356B34A4"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CCF59BB"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72%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9B25930"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A1462D2"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B201110"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183B9FE8"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2723BF5"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63%</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3372F415"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-4912%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C0A8772"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1AFAF4A3"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887CAFC"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67%</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C83011B"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68%</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8CE67A9"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51%</w:t>
            </w:r>
          </w:p>
        </w:tc>
      </w:tr>
      <w:tr w:rsidR="00E12179" w:rsidRPr="00E12179" w14:paraId="4392143B" w14:textId="77777777" w:rsidTr="00E12179">
        <w:trPr>
          <w:trHeight w:val="1155"/>
        </w:trPr>
        <w:tc>
          <w:tcPr>
            <w:tcW w:w="555" w:type="pct"/>
            <w:tcBorders>
              <w:top w:val="nil"/>
              <w:left w:val="single" w:sz="4" w:space="0" w:color="auto"/>
              <w:bottom w:val="single" w:sz="4" w:space="0" w:color="auto"/>
              <w:right w:val="single" w:sz="4" w:space="0" w:color="auto"/>
            </w:tcBorders>
            <w:shd w:val="clear" w:color="auto" w:fill="auto"/>
            <w:vAlign w:val="bottom"/>
            <w:hideMark/>
          </w:tcPr>
          <w:p w14:paraId="0AB8A512" w14:textId="77777777" w:rsidR="00E12179" w:rsidRPr="00E12179" w:rsidRDefault="00E12179" w:rsidP="00E12179">
            <w:pPr>
              <w:rPr>
                <w:rFonts w:ascii="Arial Narrow" w:hAnsi="Arial Narrow" w:cs="Arial"/>
                <w:noProof w:val="0"/>
                <w:sz w:val="16"/>
                <w:szCs w:val="16"/>
                <w:lang w:val="en-GB" w:eastAsia="en-GB"/>
              </w:rPr>
            </w:pPr>
            <w:proofErr w:type="spellStart"/>
            <w:r w:rsidRPr="00E12179">
              <w:rPr>
                <w:rFonts w:ascii="Arial Narrow" w:hAnsi="Arial Narrow" w:cs="Arial"/>
                <w:noProof w:val="0"/>
                <w:sz w:val="16"/>
                <w:szCs w:val="16"/>
                <w:lang w:val="en-GB" w:eastAsia="en-GB"/>
              </w:rPr>
              <w:t>Economii</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proiect</w:t>
            </w:r>
            <w:proofErr w:type="spellEnd"/>
            <w:r w:rsidRPr="00E12179">
              <w:rPr>
                <w:rFonts w:ascii="Arial Narrow" w:hAnsi="Arial Narrow" w:cs="Arial"/>
                <w:noProof w:val="0"/>
                <w:sz w:val="16"/>
                <w:szCs w:val="16"/>
                <w:lang w:val="en-GB" w:eastAsia="en-GB"/>
              </w:rPr>
              <w:t xml:space="preserve">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1 / </w:t>
            </w:r>
            <w:proofErr w:type="spellStart"/>
            <w:r w:rsidRPr="00E12179">
              <w:rPr>
                <w:rFonts w:ascii="Arial Narrow" w:hAnsi="Arial Narrow" w:cs="Arial"/>
                <w:noProof w:val="0"/>
                <w:sz w:val="16"/>
                <w:szCs w:val="16"/>
                <w:lang w:val="en-GB" w:eastAsia="en-GB"/>
              </w:rPr>
              <w:t>varianta</w:t>
            </w:r>
            <w:proofErr w:type="spellEnd"/>
            <w:r w:rsidRPr="00E12179">
              <w:rPr>
                <w:rFonts w:ascii="Arial Narrow" w:hAnsi="Arial Narrow" w:cs="Arial"/>
                <w:noProof w:val="0"/>
                <w:sz w:val="16"/>
                <w:szCs w:val="16"/>
                <w:lang w:val="en-GB" w:eastAsia="en-GB"/>
              </w:rPr>
              <w:t xml:space="preserve"> 3</w:t>
            </w:r>
          </w:p>
        </w:tc>
        <w:tc>
          <w:tcPr>
            <w:tcW w:w="183" w:type="pct"/>
            <w:tcBorders>
              <w:top w:val="nil"/>
              <w:left w:val="nil"/>
              <w:bottom w:val="single" w:sz="4" w:space="0" w:color="auto"/>
              <w:right w:val="single" w:sz="4" w:space="0" w:color="auto"/>
            </w:tcBorders>
            <w:shd w:val="clear" w:color="auto" w:fill="auto"/>
            <w:noWrap/>
            <w:textDirection w:val="btLr"/>
            <w:vAlign w:val="center"/>
            <w:hideMark/>
          </w:tcPr>
          <w:p w14:paraId="68A166E6" w14:textId="77777777" w:rsidR="00E12179" w:rsidRPr="00E12179" w:rsidRDefault="00E12179" w:rsidP="00E12179">
            <w:pPr>
              <w:jc w:val="center"/>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 </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12F56AB6"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6C0B83D5"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10CD79AB"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35C14F31"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5407DBDF"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C8AE861"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801C070"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46402B14"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6C1866B"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694E7CC7"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0315CA32"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5FA82DA"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267AE939"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451FC35"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24.22%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6845688D"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49C8C742"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3691073E"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74CFAE50"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E5F1644"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00E61B6E"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24.22%</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16B6ED95"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02C51D77"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F07FCE9"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95" w:type="pct"/>
            <w:tcBorders>
              <w:top w:val="nil"/>
              <w:left w:val="nil"/>
              <w:bottom w:val="single" w:sz="4" w:space="0" w:color="auto"/>
              <w:right w:val="single" w:sz="4" w:space="0" w:color="auto"/>
            </w:tcBorders>
            <w:shd w:val="clear" w:color="auto" w:fill="auto"/>
            <w:noWrap/>
            <w:textDirection w:val="btLr"/>
            <w:vAlign w:val="bottom"/>
            <w:hideMark/>
          </w:tcPr>
          <w:p w14:paraId="507E7251"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31.80%</w:t>
            </w:r>
          </w:p>
        </w:tc>
        <w:tc>
          <w:tcPr>
            <w:tcW w:w="139" w:type="pct"/>
            <w:tcBorders>
              <w:top w:val="nil"/>
              <w:left w:val="nil"/>
              <w:bottom w:val="single" w:sz="4" w:space="0" w:color="auto"/>
              <w:right w:val="single" w:sz="4" w:space="0" w:color="auto"/>
            </w:tcBorders>
            <w:shd w:val="clear" w:color="auto" w:fill="auto"/>
            <w:noWrap/>
            <w:textDirection w:val="btLr"/>
            <w:vAlign w:val="bottom"/>
            <w:hideMark/>
          </w:tcPr>
          <w:p w14:paraId="1DF4634C" w14:textId="77777777" w:rsidR="00E12179" w:rsidRPr="00E12179" w:rsidRDefault="00E12179" w:rsidP="00E12179">
            <w:pPr>
              <w:jc w:val="right"/>
              <w:rPr>
                <w:rFonts w:ascii="Arial Narrow" w:hAnsi="Arial Narrow" w:cs="Arial"/>
                <w:noProof w:val="0"/>
                <w:sz w:val="16"/>
                <w:szCs w:val="16"/>
                <w:lang w:val="en-GB" w:eastAsia="en-GB"/>
              </w:rPr>
            </w:pPr>
            <w:r w:rsidRPr="00E12179">
              <w:rPr>
                <w:rFonts w:ascii="Arial Narrow" w:hAnsi="Arial Narrow" w:cs="Arial"/>
                <w:noProof w:val="0"/>
                <w:sz w:val="16"/>
                <w:szCs w:val="16"/>
                <w:lang w:val="en-GB" w:eastAsia="en-GB"/>
              </w:rPr>
              <w:t>24.95%</w:t>
            </w:r>
          </w:p>
        </w:tc>
      </w:tr>
    </w:tbl>
    <w:p w14:paraId="4E27B4EF" w14:textId="1164F0C5" w:rsidR="009D3E1B" w:rsidRPr="009D3E1B" w:rsidRDefault="009D3E1B" w:rsidP="009D3E1B">
      <w:pPr>
        <w:pStyle w:val="Style3"/>
        <w:rPr>
          <w:sz w:val="28"/>
          <w:szCs w:val="28"/>
        </w:rPr>
      </w:pPr>
      <w:bookmarkStart w:id="166" w:name="_Hlk138322232"/>
      <w:r w:rsidRPr="009D3E1B">
        <w:rPr>
          <w:rFonts w:ascii="Arial Narrow" w:hAnsi="Arial Narrow"/>
          <w:noProof w:val="0"/>
          <w:sz w:val="22"/>
          <w:szCs w:val="28"/>
          <w:lang w:val="en-GB" w:eastAsia="en-GB"/>
        </w:rPr>
        <w:t xml:space="preserve">Cost </w:t>
      </w:r>
      <w:proofErr w:type="spellStart"/>
      <w:r w:rsidRPr="009D3E1B">
        <w:rPr>
          <w:rFonts w:ascii="Arial Narrow" w:hAnsi="Arial Narrow"/>
          <w:noProof w:val="0"/>
          <w:sz w:val="22"/>
          <w:szCs w:val="28"/>
          <w:lang w:val="en-GB" w:eastAsia="en-GB"/>
        </w:rPr>
        <w:t>actualizat</w:t>
      </w:r>
      <w:proofErr w:type="spellEnd"/>
      <w:r w:rsidRPr="009D3E1B">
        <w:rPr>
          <w:rFonts w:ascii="Arial Narrow" w:hAnsi="Arial Narrow"/>
          <w:noProof w:val="0"/>
          <w:sz w:val="22"/>
          <w:szCs w:val="28"/>
          <w:lang w:val="en-GB" w:eastAsia="en-GB"/>
        </w:rPr>
        <w:t xml:space="preserve"> </w:t>
      </w:r>
      <w:proofErr w:type="spellStart"/>
      <w:r w:rsidRPr="009D3E1B">
        <w:rPr>
          <w:rFonts w:ascii="Arial Narrow" w:hAnsi="Arial Narrow"/>
          <w:noProof w:val="0"/>
          <w:sz w:val="22"/>
          <w:szCs w:val="28"/>
          <w:lang w:val="en-GB" w:eastAsia="en-GB"/>
        </w:rPr>
        <w:t>anual</w:t>
      </w:r>
      <w:proofErr w:type="spellEnd"/>
      <w:r w:rsidRPr="009D3E1B">
        <w:rPr>
          <w:rFonts w:ascii="Arial Narrow" w:hAnsi="Arial Narrow"/>
          <w:noProof w:val="0"/>
          <w:sz w:val="22"/>
          <w:szCs w:val="28"/>
          <w:lang w:val="en-GB" w:eastAsia="en-GB"/>
        </w:rPr>
        <w:t xml:space="preserve"> </w:t>
      </w:r>
      <w:proofErr w:type="spellStart"/>
      <w:r w:rsidRPr="009D3E1B">
        <w:rPr>
          <w:rFonts w:ascii="Arial Narrow" w:hAnsi="Arial Narrow"/>
          <w:noProof w:val="0"/>
          <w:sz w:val="22"/>
          <w:szCs w:val="28"/>
          <w:lang w:val="en-GB" w:eastAsia="en-GB"/>
        </w:rPr>
        <w:t>varianta</w:t>
      </w:r>
      <w:proofErr w:type="spellEnd"/>
      <w:r w:rsidRPr="009D3E1B">
        <w:rPr>
          <w:rFonts w:ascii="Arial Narrow" w:hAnsi="Arial Narrow"/>
          <w:noProof w:val="0"/>
          <w:sz w:val="22"/>
          <w:szCs w:val="28"/>
          <w:lang w:val="en-GB" w:eastAsia="en-GB"/>
        </w:rPr>
        <w:t xml:space="preserve"> </w:t>
      </w:r>
      <w:proofErr w:type="spellStart"/>
      <w:r w:rsidR="00817A41">
        <w:rPr>
          <w:rFonts w:ascii="Arial Narrow" w:hAnsi="Arial Narrow"/>
          <w:noProof w:val="0"/>
          <w:sz w:val="22"/>
          <w:szCs w:val="28"/>
          <w:lang w:val="en-GB" w:eastAsia="en-GB"/>
        </w:rPr>
        <w:t>fara</w:t>
      </w:r>
      <w:proofErr w:type="spellEnd"/>
      <w:r w:rsidR="00817A41">
        <w:rPr>
          <w:rFonts w:ascii="Arial Narrow" w:hAnsi="Arial Narrow"/>
          <w:noProof w:val="0"/>
          <w:sz w:val="22"/>
          <w:szCs w:val="28"/>
          <w:lang w:val="en-GB" w:eastAsia="en-GB"/>
        </w:rPr>
        <w:t xml:space="preserve"> </w:t>
      </w:r>
      <w:proofErr w:type="spellStart"/>
      <w:r w:rsidR="00817A41">
        <w:rPr>
          <w:rFonts w:ascii="Arial Narrow" w:hAnsi="Arial Narrow"/>
          <w:noProof w:val="0"/>
          <w:sz w:val="22"/>
          <w:szCs w:val="28"/>
          <w:lang w:val="en-GB" w:eastAsia="en-GB"/>
        </w:rPr>
        <w:t>proiect</w:t>
      </w:r>
      <w:proofErr w:type="spellEnd"/>
      <w:r w:rsidRPr="009D3E1B">
        <w:rPr>
          <w:rFonts w:ascii="Arial Narrow" w:hAnsi="Arial Narrow"/>
          <w:noProof w:val="0"/>
          <w:sz w:val="22"/>
          <w:szCs w:val="28"/>
          <w:lang w:val="en-GB" w:eastAsia="en-GB"/>
        </w:rPr>
        <w:t xml:space="preserve"> = </w:t>
      </w:r>
      <w:r w:rsidRPr="009D3E1B">
        <w:rPr>
          <w:rFonts w:ascii="Arial Narrow" w:hAnsi="Arial Narrow"/>
          <w:noProof w:val="0"/>
          <w:sz w:val="22"/>
          <w:szCs w:val="28"/>
          <w:lang w:val="en-GB" w:eastAsia="en-GB"/>
        </w:rPr>
        <w:tab/>
      </w:r>
      <w:r w:rsidR="00817A41">
        <w:rPr>
          <w:rFonts w:ascii="Arial Narrow" w:hAnsi="Arial Narrow"/>
          <w:noProof w:val="0"/>
          <w:sz w:val="22"/>
          <w:szCs w:val="28"/>
          <w:lang w:val="en-GB" w:eastAsia="en-GB"/>
        </w:rPr>
        <w:tab/>
      </w:r>
      <w:r w:rsidRPr="009D3E1B">
        <w:rPr>
          <w:rFonts w:ascii="Arial Narrow" w:hAnsi="Arial Narrow"/>
          <w:noProof w:val="0"/>
          <w:sz w:val="22"/>
          <w:szCs w:val="28"/>
          <w:lang w:val="en-GB" w:eastAsia="en-GB"/>
        </w:rPr>
        <w:t xml:space="preserve">37.297,45 mii lei </w:t>
      </w:r>
      <w:r w:rsidR="00817A41">
        <w:rPr>
          <w:rFonts w:ascii="Arial Narrow" w:hAnsi="Arial Narrow"/>
          <w:noProof w:val="0"/>
          <w:sz w:val="22"/>
          <w:szCs w:val="28"/>
          <w:lang w:val="en-GB" w:eastAsia="en-GB"/>
        </w:rPr>
        <w:tab/>
      </w:r>
      <w:proofErr w:type="spellStart"/>
      <w:r w:rsidRPr="009D3E1B">
        <w:rPr>
          <w:rFonts w:ascii="Arial Narrow" w:hAnsi="Arial Narrow"/>
          <w:noProof w:val="0"/>
          <w:sz w:val="22"/>
          <w:szCs w:val="28"/>
          <w:lang w:val="en-GB" w:eastAsia="en-GB"/>
        </w:rPr>
        <w:t>fara</w:t>
      </w:r>
      <w:proofErr w:type="spellEnd"/>
      <w:r w:rsidRPr="009D3E1B">
        <w:rPr>
          <w:rFonts w:ascii="Arial Narrow" w:hAnsi="Arial Narrow"/>
          <w:noProof w:val="0"/>
          <w:sz w:val="22"/>
          <w:szCs w:val="28"/>
          <w:lang w:val="en-GB" w:eastAsia="en-GB"/>
        </w:rPr>
        <w:t xml:space="preserve"> TVA</w:t>
      </w:r>
    </w:p>
    <w:p w14:paraId="64551747" w14:textId="68757361" w:rsidR="009D3E1B" w:rsidRPr="009D3E1B" w:rsidRDefault="009D3E1B" w:rsidP="009D3E1B">
      <w:pPr>
        <w:pStyle w:val="Style3"/>
        <w:rPr>
          <w:sz w:val="28"/>
          <w:szCs w:val="28"/>
        </w:rPr>
      </w:pPr>
      <w:r w:rsidRPr="009D3E1B">
        <w:rPr>
          <w:rFonts w:ascii="Arial Narrow" w:hAnsi="Arial Narrow"/>
          <w:noProof w:val="0"/>
          <w:sz w:val="22"/>
          <w:szCs w:val="28"/>
          <w:lang w:val="en-GB" w:eastAsia="en-GB"/>
        </w:rPr>
        <w:t xml:space="preserve">Cost </w:t>
      </w:r>
      <w:proofErr w:type="spellStart"/>
      <w:r w:rsidRPr="009D3E1B">
        <w:rPr>
          <w:rFonts w:ascii="Arial Narrow" w:hAnsi="Arial Narrow"/>
          <w:noProof w:val="0"/>
          <w:sz w:val="22"/>
          <w:szCs w:val="28"/>
          <w:lang w:val="en-GB" w:eastAsia="en-GB"/>
        </w:rPr>
        <w:t>actualizat</w:t>
      </w:r>
      <w:proofErr w:type="spellEnd"/>
      <w:r w:rsidRPr="009D3E1B">
        <w:rPr>
          <w:rFonts w:ascii="Arial Narrow" w:hAnsi="Arial Narrow"/>
          <w:noProof w:val="0"/>
          <w:sz w:val="22"/>
          <w:szCs w:val="28"/>
          <w:lang w:val="en-GB" w:eastAsia="en-GB"/>
        </w:rPr>
        <w:t xml:space="preserve"> </w:t>
      </w:r>
      <w:proofErr w:type="spellStart"/>
      <w:r w:rsidRPr="009D3E1B">
        <w:rPr>
          <w:rFonts w:ascii="Arial Narrow" w:hAnsi="Arial Narrow"/>
          <w:noProof w:val="0"/>
          <w:sz w:val="22"/>
          <w:szCs w:val="28"/>
          <w:lang w:val="en-GB" w:eastAsia="en-GB"/>
        </w:rPr>
        <w:t>anual</w:t>
      </w:r>
      <w:proofErr w:type="spellEnd"/>
      <w:r w:rsidRPr="009D3E1B">
        <w:rPr>
          <w:rFonts w:ascii="Arial Narrow" w:hAnsi="Arial Narrow"/>
          <w:noProof w:val="0"/>
          <w:sz w:val="22"/>
          <w:szCs w:val="28"/>
          <w:lang w:val="en-GB" w:eastAsia="en-GB"/>
        </w:rPr>
        <w:t xml:space="preserve"> </w:t>
      </w:r>
      <w:proofErr w:type="spellStart"/>
      <w:r w:rsidRPr="009D3E1B">
        <w:rPr>
          <w:rFonts w:ascii="Arial Narrow" w:hAnsi="Arial Narrow"/>
          <w:noProof w:val="0"/>
          <w:sz w:val="22"/>
          <w:szCs w:val="28"/>
          <w:lang w:val="en-GB" w:eastAsia="en-GB"/>
        </w:rPr>
        <w:t>proiect</w:t>
      </w:r>
      <w:proofErr w:type="spellEnd"/>
      <w:r w:rsidRPr="009D3E1B">
        <w:rPr>
          <w:rFonts w:ascii="Arial Narrow" w:hAnsi="Arial Narrow"/>
          <w:noProof w:val="0"/>
          <w:sz w:val="22"/>
          <w:szCs w:val="28"/>
          <w:lang w:val="en-GB" w:eastAsia="en-GB"/>
        </w:rPr>
        <w:t xml:space="preserve"> </w:t>
      </w:r>
      <w:proofErr w:type="spellStart"/>
      <w:r w:rsidRPr="009D3E1B">
        <w:rPr>
          <w:rFonts w:ascii="Arial Narrow" w:hAnsi="Arial Narrow"/>
          <w:noProof w:val="0"/>
          <w:sz w:val="22"/>
          <w:szCs w:val="28"/>
          <w:lang w:val="en-GB" w:eastAsia="en-GB"/>
        </w:rPr>
        <w:t>varianta</w:t>
      </w:r>
      <w:proofErr w:type="spellEnd"/>
      <w:r w:rsidRPr="009D3E1B">
        <w:rPr>
          <w:rFonts w:ascii="Arial Narrow" w:hAnsi="Arial Narrow"/>
          <w:noProof w:val="0"/>
          <w:sz w:val="22"/>
          <w:szCs w:val="28"/>
          <w:lang w:val="en-GB" w:eastAsia="en-GB"/>
        </w:rPr>
        <w:t xml:space="preserve"> </w:t>
      </w:r>
      <w:r w:rsidR="00817A41">
        <w:rPr>
          <w:rFonts w:ascii="Arial Narrow" w:hAnsi="Arial Narrow"/>
          <w:noProof w:val="0"/>
          <w:sz w:val="22"/>
          <w:szCs w:val="28"/>
          <w:lang w:val="en-GB" w:eastAsia="en-GB"/>
        </w:rPr>
        <w:t>1</w:t>
      </w:r>
      <w:r w:rsidRPr="009D3E1B">
        <w:rPr>
          <w:rFonts w:ascii="Arial Narrow" w:hAnsi="Arial Narrow"/>
          <w:noProof w:val="0"/>
          <w:sz w:val="22"/>
          <w:szCs w:val="28"/>
          <w:lang w:val="en-GB" w:eastAsia="en-GB"/>
        </w:rPr>
        <w:t xml:space="preserve"> = </w:t>
      </w:r>
      <w:r w:rsidRPr="009D3E1B">
        <w:rPr>
          <w:rFonts w:ascii="Arial Narrow" w:hAnsi="Arial Narrow"/>
          <w:noProof w:val="0"/>
          <w:sz w:val="22"/>
          <w:szCs w:val="28"/>
          <w:lang w:val="en-GB" w:eastAsia="en-GB"/>
        </w:rPr>
        <w:tab/>
      </w:r>
      <w:r w:rsidR="00817A41">
        <w:rPr>
          <w:rFonts w:ascii="Arial Narrow" w:hAnsi="Arial Narrow"/>
          <w:noProof w:val="0"/>
          <w:sz w:val="22"/>
          <w:szCs w:val="28"/>
          <w:lang w:val="en-GB" w:eastAsia="en-GB"/>
        </w:rPr>
        <w:tab/>
      </w:r>
      <w:r w:rsidRPr="009D3E1B">
        <w:rPr>
          <w:rFonts w:ascii="Arial Narrow" w:hAnsi="Arial Narrow"/>
          <w:noProof w:val="0"/>
          <w:sz w:val="22"/>
          <w:szCs w:val="28"/>
          <w:lang w:val="en-GB" w:eastAsia="en-GB"/>
        </w:rPr>
        <w:t xml:space="preserve">24370.51 mii lei </w:t>
      </w:r>
      <w:r w:rsidR="00817A41">
        <w:rPr>
          <w:rFonts w:ascii="Arial Narrow" w:hAnsi="Arial Narrow"/>
          <w:noProof w:val="0"/>
          <w:sz w:val="22"/>
          <w:szCs w:val="28"/>
          <w:lang w:val="en-GB" w:eastAsia="en-GB"/>
        </w:rPr>
        <w:tab/>
      </w:r>
      <w:proofErr w:type="spellStart"/>
      <w:r w:rsidRPr="009D3E1B">
        <w:rPr>
          <w:rFonts w:ascii="Arial Narrow" w:hAnsi="Arial Narrow"/>
          <w:noProof w:val="0"/>
          <w:sz w:val="22"/>
          <w:szCs w:val="28"/>
          <w:lang w:val="en-GB" w:eastAsia="en-GB"/>
        </w:rPr>
        <w:t>fara</w:t>
      </w:r>
      <w:proofErr w:type="spellEnd"/>
      <w:r w:rsidRPr="009D3E1B">
        <w:rPr>
          <w:rFonts w:ascii="Arial Narrow" w:hAnsi="Arial Narrow"/>
          <w:noProof w:val="0"/>
          <w:sz w:val="22"/>
          <w:szCs w:val="28"/>
          <w:lang w:val="en-GB" w:eastAsia="en-GB"/>
        </w:rPr>
        <w:t xml:space="preserve"> TVA</w:t>
      </w:r>
    </w:p>
    <w:p w14:paraId="2F6AF28F" w14:textId="7CD84AD1" w:rsidR="009D3E1B" w:rsidRDefault="009D3E1B" w:rsidP="009D3E1B">
      <w:pPr>
        <w:pStyle w:val="Style3"/>
        <w:rPr>
          <w:rFonts w:ascii="Arial Narrow" w:hAnsi="Arial Narrow"/>
          <w:noProof w:val="0"/>
          <w:sz w:val="22"/>
          <w:szCs w:val="28"/>
          <w:lang w:val="en-GB" w:eastAsia="en-GB"/>
        </w:rPr>
      </w:pPr>
      <w:r w:rsidRPr="009D3E1B">
        <w:rPr>
          <w:rFonts w:ascii="Arial Narrow" w:hAnsi="Arial Narrow"/>
          <w:noProof w:val="0"/>
          <w:sz w:val="22"/>
          <w:szCs w:val="28"/>
          <w:lang w:val="en-GB" w:eastAsia="en-GB"/>
        </w:rPr>
        <w:t xml:space="preserve">Cost </w:t>
      </w:r>
      <w:proofErr w:type="spellStart"/>
      <w:r w:rsidRPr="009D3E1B">
        <w:rPr>
          <w:rFonts w:ascii="Arial Narrow" w:hAnsi="Arial Narrow"/>
          <w:noProof w:val="0"/>
          <w:sz w:val="22"/>
          <w:szCs w:val="28"/>
          <w:lang w:val="en-GB" w:eastAsia="en-GB"/>
        </w:rPr>
        <w:t>actualizat</w:t>
      </w:r>
      <w:proofErr w:type="spellEnd"/>
      <w:r w:rsidRPr="009D3E1B">
        <w:rPr>
          <w:rFonts w:ascii="Arial Narrow" w:hAnsi="Arial Narrow"/>
          <w:noProof w:val="0"/>
          <w:sz w:val="22"/>
          <w:szCs w:val="28"/>
          <w:lang w:val="en-GB" w:eastAsia="en-GB"/>
        </w:rPr>
        <w:t xml:space="preserve"> </w:t>
      </w:r>
      <w:proofErr w:type="spellStart"/>
      <w:r w:rsidRPr="009D3E1B">
        <w:rPr>
          <w:rFonts w:ascii="Arial Narrow" w:hAnsi="Arial Narrow"/>
          <w:noProof w:val="0"/>
          <w:sz w:val="22"/>
          <w:szCs w:val="28"/>
          <w:lang w:val="en-GB" w:eastAsia="en-GB"/>
        </w:rPr>
        <w:t>anual</w:t>
      </w:r>
      <w:proofErr w:type="spellEnd"/>
      <w:r w:rsidRPr="009D3E1B">
        <w:rPr>
          <w:rFonts w:ascii="Arial Narrow" w:hAnsi="Arial Narrow"/>
          <w:noProof w:val="0"/>
          <w:sz w:val="22"/>
          <w:szCs w:val="28"/>
          <w:lang w:val="en-GB" w:eastAsia="en-GB"/>
        </w:rPr>
        <w:t xml:space="preserve"> </w:t>
      </w:r>
      <w:proofErr w:type="spellStart"/>
      <w:r w:rsidRPr="009D3E1B">
        <w:rPr>
          <w:rFonts w:ascii="Arial Narrow" w:hAnsi="Arial Narrow"/>
          <w:noProof w:val="0"/>
          <w:sz w:val="22"/>
          <w:szCs w:val="28"/>
          <w:lang w:val="en-GB" w:eastAsia="en-GB"/>
        </w:rPr>
        <w:t>proiect</w:t>
      </w:r>
      <w:proofErr w:type="spellEnd"/>
      <w:r w:rsidRPr="009D3E1B">
        <w:rPr>
          <w:rFonts w:ascii="Arial Narrow" w:hAnsi="Arial Narrow"/>
          <w:noProof w:val="0"/>
          <w:sz w:val="22"/>
          <w:szCs w:val="28"/>
          <w:lang w:val="en-GB" w:eastAsia="en-GB"/>
        </w:rPr>
        <w:t xml:space="preserve"> </w:t>
      </w:r>
      <w:proofErr w:type="spellStart"/>
      <w:r w:rsidRPr="009D3E1B">
        <w:rPr>
          <w:rFonts w:ascii="Arial Narrow" w:hAnsi="Arial Narrow"/>
          <w:noProof w:val="0"/>
          <w:sz w:val="22"/>
          <w:szCs w:val="28"/>
          <w:lang w:val="en-GB" w:eastAsia="en-GB"/>
        </w:rPr>
        <w:t>varianta</w:t>
      </w:r>
      <w:proofErr w:type="spellEnd"/>
      <w:r w:rsidRPr="009D3E1B">
        <w:rPr>
          <w:rFonts w:ascii="Arial Narrow" w:hAnsi="Arial Narrow"/>
          <w:noProof w:val="0"/>
          <w:sz w:val="22"/>
          <w:szCs w:val="28"/>
          <w:lang w:val="en-GB" w:eastAsia="en-GB"/>
        </w:rPr>
        <w:t xml:space="preserve"> 3 =</w:t>
      </w:r>
      <w:r w:rsidRPr="009D3E1B">
        <w:rPr>
          <w:rFonts w:ascii="Arial Narrow" w:hAnsi="Arial Narrow"/>
          <w:noProof w:val="0"/>
          <w:sz w:val="22"/>
          <w:szCs w:val="28"/>
          <w:lang w:val="en-GB" w:eastAsia="en-GB"/>
        </w:rPr>
        <w:tab/>
      </w:r>
      <w:r w:rsidR="00817A41">
        <w:rPr>
          <w:rFonts w:ascii="Arial Narrow" w:hAnsi="Arial Narrow"/>
          <w:noProof w:val="0"/>
          <w:sz w:val="22"/>
          <w:szCs w:val="28"/>
          <w:lang w:val="en-GB" w:eastAsia="en-GB"/>
        </w:rPr>
        <w:tab/>
      </w:r>
      <w:r w:rsidRPr="009D3E1B">
        <w:rPr>
          <w:rFonts w:ascii="Arial Narrow" w:hAnsi="Arial Narrow"/>
          <w:noProof w:val="0"/>
          <w:sz w:val="22"/>
          <w:szCs w:val="28"/>
          <w:lang w:val="en-GB" w:eastAsia="en-GB"/>
        </w:rPr>
        <w:t xml:space="preserve">18290.70mii lei </w:t>
      </w:r>
      <w:r w:rsidR="00817A41">
        <w:rPr>
          <w:rFonts w:ascii="Arial Narrow" w:hAnsi="Arial Narrow"/>
          <w:noProof w:val="0"/>
          <w:sz w:val="22"/>
          <w:szCs w:val="28"/>
          <w:lang w:val="en-GB" w:eastAsia="en-GB"/>
        </w:rPr>
        <w:tab/>
      </w:r>
      <w:proofErr w:type="spellStart"/>
      <w:r w:rsidRPr="009D3E1B">
        <w:rPr>
          <w:rFonts w:ascii="Arial Narrow" w:hAnsi="Arial Narrow"/>
          <w:noProof w:val="0"/>
          <w:sz w:val="22"/>
          <w:szCs w:val="28"/>
          <w:lang w:val="en-GB" w:eastAsia="en-GB"/>
        </w:rPr>
        <w:t>fara</w:t>
      </w:r>
      <w:proofErr w:type="spellEnd"/>
      <w:r w:rsidRPr="009D3E1B">
        <w:rPr>
          <w:rFonts w:ascii="Arial Narrow" w:hAnsi="Arial Narrow"/>
          <w:noProof w:val="0"/>
          <w:sz w:val="22"/>
          <w:szCs w:val="28"/>
          <w:lang w:val="en-GB" w:eastAsia="en-GB"/>
        </w:rPr>
        <w:t xml:space="preserve"> TVA</w:t>
      </w:r>
    </w:p>
    <w:p w14:paraId="71392087" w14:textId="77777777" w:rsidR="009D3E1B" w:rsidRDefault="009D3E1B">
      <w:pPr>
        <w:rPr>
          <w:rFonts w:ascii="Arial Narrow" w:hAnsi="Arial Narrow" w:cs="Arial"/>
          <w:bCs/>
          <w:noProof w:val="0"/>
          <w:sz w:val="22"/>
          <w:szCs w:val="28"/>
          <w:lang w:val="en-GB" w:eastAsia="en-GB"/>
        </w:rPr>
      </w:pPr>
      <w:r>
        <w:rPr>
          <w:rFonts w:ascii="Arial Narrow" w:hAnsi="Arial Narrow"/>
          <w:noProof w:val="0"/>
          <w:sz w:val="22"/>
          <w:szCs w:val="28"/>
          <w:lang w:val="en-GB" w:eastAsia="en-GB"/>
        </w:rPr>
        <w:br w:type="page"/>
      </w:r>
    </w:p>
    <w:bookmarkEnd w:id="166"/>
    <w:p w14:paraId="42813682" w14:textId="77777777" w:rsidR="007F29DF" w:rsidRPr="004E1AC9" w:rsidRDefault="007F29DF" w:rsidP="00FC091B">
      <w:pPr>
        <w:pStyle w:val="ListParagraph"/>
        <w:shd w:val="clear" w:color="auto" w:fill="FFFFFF"/>
        <w:jc w:val="both"/>
        <w:rPr>
          <w:rFonts w:ascii="Arial Narrow" w:hAnsi="Arial Narrow"/>
          <w:sz w:val="28"/>
          <w:szCs w:val="28"/>
        </w:rPr>
      </w:pPr>
    </w:p>
    <w:p w14:paraId="3A3410F9" w14:textId="77777777" w:rsidR="00090DA4" w:rsidRPr="004E1AC9" w:rsidRDefault="00090DA4" w:rsidP="00475A28">
      <w:pPr>
        <w:pStyle w:val="ListParagraph"/>
        <w:numPr>
          <w:ilvl w:val="0"/>
          <w:numId w:val="11"/>
        </w:numPr>
        <w:shd w:val="clear" w:color="auto" w:fill="FFFFFF"/>
        <w:jc w:val="both"/>
        <w:rPr>
          <w:rFonts w:ascii="Arial Narrow" w:hAnsi="Arial Narrow"/>
          <w:sz w:val="28"/>
          <w:szCs w:val="28"/>
        </w:rPr>
      </w:pPr>
      <w:r w:rsidRPr="004E1AC9">
        <w:rPr>
          <w:rFonts w:ascii="Arial Narrow" w:hAnsi="Arial Narrow"/>
          <w:sz w:val="28"/>
          <w:szCs w:val="28"/>
        </w:rPr>
        <w:t>durata estimată de execuţie a obiectivului de inv</w:t>
      </w:r>
      <w:r w:rsidR="00BD5FBD" w:rsidRPr="004E1AC9">
        <w:rPr>
          <w:rFonts w:ascii="Arial Narrow" w:hAnsi="Arial Narrow"/>
          <w:sz w:val="28"/>
          <w:szCs w:val="28"/>
        </w:rPr>
        <w:t>estiţii</w:t>
      </w:r>
      <w:r w:rsidRPr="004E1AC9">
        <w:rPr>
          <w:rFonts w:ascii="Arial Narrow" w:hAnsi="Arial Narrow"/>
          <w:sz w:val="28"/>
          <w:szCs w:val="28"/>
        </w:rPr>
        <w:t>.</w:t>
      </w:r>
    </w:p>
    <w:p w14:paraId="7A7C0442" w14:textId="5975F44C" w:rsidR="00E00F42" w:rsidRPr="004E1AC9" w:rsidRDefault="006A4CD4" w:rsidP="00563EDE">
      <w:pPr>
        <w:pStyle w:val="ListParagraph"/>
        <w:rPr>
          <w:rFonts w:ascii="Arial Narrow" w:hAnsi="Arial Narrow"/>
          <w:sz w:val="28"/>
          <w:szCs w:val="28"/>
        </w:rPr>
      </w:pPr>
      <w:r w:rsidRPr="004E1AC9">
        <w:rPr>
          <w:rFonts w:ascii="Arial Narrow" w:hAnsi="Arial Narrow"/>
          <w:sz w:val="28"/>
          <w:szCs w:val="28"/>
        </w:rPr>
        <w:t>3</w:t>
      </w:r>
      <w:r w:rsidR="000E50F0">
        <w:rPr>
          <w:rFonts w:ascii="Arial Narrow" w:hAnsi="Arial Narrow"/>
          <w:sz w:val="28"/>
          <w:szCs w:val="28"/>
        </w:rPr>
        <w:t>4</w:t>
      </w:r>
      <w:r w:rsidRPr="004E1AC9">
        <w:rPr>
          <w:rFonts w:ascii="Arial Narrow" w:hAnsi="Arial Narrow"/>
          <w:sz w:val="28"/>
          <w:szCs w:val="28"/>
        </w:rPr>
        <w:t xml:space="preserve"> luni din care proiectare 60 zile si executie de </w:t>
      </w:r>
      <w:r w:rsidR="00F602D9" w:rsidRPr="004E1AC9">
        <w:rPr>
          <w:rFonts w:ascii="Arial Narrow" w:hAnsi="Arial Narrow"/>
          <w:sz w:val="28"/>
          <w:szCs w:val="28"/>
        </w:rPr>
        <w:t>1</w:t>
      </w:r>
      <w:r w:rsidR="000E50F0">
        <w:rPr>
          <w:rFonts w:ascii="Arial Narrow" w:hAnsi="Arial Narrow"/>
          <w:sz w:val="28"/>
          <w:szCs w:val="28"/>
        </w:rPr>
        <w:t>2</w:t>
      </w:r>
      <w:r w:rsidR="00BD5FBD" w:rsidRPr="004E1AC9">
        <w:rPr>
          <w:rFonts w:ascii="Arial Narrow" w:hAnsi="Arial Narrow"/>
          <w:sz w:val="28"/>
          <w:szCs w:val="28"/>
        </w:rPr>
        <w:t xml:space="preserve"> luni</w:t>
      </w:r>
    </w:p>
    <w:p w14:paraId="02BC5616" w14:textId="77777777" w:rsidR="00FC091B" w:rsidRPr="004E1AC9" w:rsidRDefault="00FC091B" w:rsidP="00FC091B">
      <w:pPr>
        <w:pStyle w:val="ListParagraph"/>
        <w:shd w:val="clear" w:color="auto" w:fill="FFFFFF"/>
        <w:jc w:val="both"/>
        <w:rPr>
          <w:rFonts w:ascii="Arial Narrow" w:hAnsi="Arial Narrow"/>
          <w:sz w:val="28"/>
          <w:szCs w:val="28"/>
        </w:rPr>
      </w:pPr>
    </w:p>
    <w:p w14:paraId="0E3F3215"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Prezentarea modului în care se asigură conformarea cu reglementările specifice funcţiunii preconizate din punctul de vedere al asigurării tuturor cerinţelor fundamentale aplicabile construcţiei, conform gradului de detaliere al propunerilor tehnice</w:t>
      </w:r>
    </w:p>
    <w:p w14:paraId="297109ED" w14:textId="77777777" w:rsidR="00BD5FBD" w:rsidRPr="004E1AC9" w:rsidRDefault="00BD5FBD" w:rsidP="00BD5FBD">
      <w:pPr>
        <w:pStyle w:val="ListParagraph"/>
        <w:shd w:val="clear" w:color="auto" w:fill="FFFFFF"/>
        <w:jc w:val="both"/>
        <w:rPr>
          <w:rFonts w:ascii="Arial Narrow" w:hAnsi="Arial Narrow"/>
          <w:sz w:val="28"/>
          <w:szCs w:val="28"/>
        </w:rPr>
      </w:pPr>
    </w:p>
    <w:p w14:paraId="70969FB6" w14:textId="77777777" w:rsidR="00025C5F" w:rsidRPr="004E1AC9" w:rsidRDefault="00025C5F" w:rsidP="00025C5F">
      <w:pPr>
        <w:ind w:left="850"/>
        <w:rPr>
          <w:rFonts w:ascii="Arial Narrow" w:hAnsi="Arial Narrow" w:cs="Arial Narrow"/>
          <w:u w:val="single"/>
        </w:rPr>
      </w:pPr>
      <w:r w:rsidRPr="004E1AC9">
        <w:rPr>
          <w:rFonts w:ascii="Arial Narrow" w:hAnsi="Arial Narrow" w:cs="Arial Narrow"/>
          <w:u w:val="single"/>
        </w:rPr>
        <w:t>Cerinţa A - Rezistenţă mecanică şi stabilitate</w:t>
      </w:r>
    </w:p>
    <w:p w14:paraId="366B5171" w14:textId="77777777" w:rsidR="00025C5F" w:rsidRPr="004E1AC9" w:rsidRDefault="00025C5F" w:rsidP="00025C5F">
      <w:pPr>
        <w:ind w:left="850"/>
        <w:rPr>
          <w:rFonts w:ascii="Arial Narrow" w:hAnsi="Arial Narrow" w:cs="Arial Narrow"/>
          <w:u w:val="single"/>
        </w:rPr>
      </w:pPr>
      <w:r w:rsidRPr="004E1AC9">
        <w:rPr>
          <w:rFonts w:ascii="Arial Narrow" w:hAnsi="Arial Narrow" w:cs="Arial Narrow"/>
          <w:u w:val="single"/>
        </w:rPr>
        <w:t>Cerinţa B -  Siguranţă în exploatare</w:t>
      </w:r>
    </w:p>
    <w:p w14:paraId="5852E1CE" w14:textId="77777777" w:rsidR="00025C5F" w:rsidRPr="004E1AC9" w:rsidRDefault="00025C5F" w:rsidP="00025C5F">
      <w:pPr>
        <w:ind w:left="850"/>
        <w:rPr>
          <w:rFonts w:ascii="Arial Narrow" w:hAnsi="Arial Narrow" w:cs="Arial Narrow"/>
          <w:u w:val="single"/>
        </w:rPr>
      </w:pPr>
      <w:r w:rsidRPr="004E1AC9">
        <w:rPr>
          <w:rFonts w:ascii="Arial Narrow" w:hAnsi="Arial Narrow" w:cs="Arial Narrow"/>
          <w:u w:val="single"/>
        </w:rPr>
        <w:t>Cerinţa D - Igiena, sănătatea oamenilor, refacerea şi protecţia mediului</w:t>
      </w:r>
    </w:p>
    <w:p w14:paraId="2544D4F1" w14:textId="77777777" w:rsidR="00BD5FBD" w:rsidRPr="004E1AC9" w:rsidRDefault="00BD5FBD" w:rsidP="00BD5FBD">
      <w:pPr>
        <w:rPr>
          <w:rFonts w:ascii="Arial Narrow" w:hAnsi="Arial Narrow" w:cs="Arial"/>
        </w:rPr>
      </w:pPr>
    </w:p>
    <w:p w14:paraId="5CA9EE20" w14:textId="77777777" w:rsidR="00BD5FBD" w:rsidRPr="004E1AC9" w:rsidRDefault="00BD5FBD" w:rsidP="00BD5FBD">
      <w:pPr>
        <w:rPr>
          <w:rFonts w:ascii="Arial Narrow" w:hAnsi="Arial Narrow" w:cs="Arial"/>
        </w:rPr>
      </w:pPr>
      <w:r w:rsidRPr="004E1AC9">
        <w:rPr>
          <w:rFonts w:ascii="Arial Narrow" w:hAnsi="Arial Narrow" w:cs="Arial"/>
        </w:rPr>
        <w:t>Solutiile de intretinere, reconstructie, consolidare, extindere, rezultate in urma analizelor si evaluarilor efectuate in cadrul lucrarilor, vor fi astfel stabilite incat sa ateste rezistenta la solicitarile dinamice datorita traficului, sa asigure siguranta in exploatare si protectia impotriva zgomotelor pe toata durata de serviciu a lucrărilor continute in proiect.</w:t>
      </w:r>
    </w:p>
    <w:p w14:paraId="7E2133E3" w14:textId="77777777" w:rsidR="00BD5FBD" w:rsidRPr="004E1AC9" w:rsidRDefault="00BD5FBD" w:rsidP="00BD5FBD">
      <w:pPr>
        <w:rPr>
          <w:rFonts w:ascii="Arial Narrow" w:hAnsi="Arial Narrow" w:cs="Arial"/>
        </w:rPr>
      </w:pPr>
      <w:r w:rsidRPr="004E1AC9">
        <w:rPr>
          <w:rFonts w:ascii="Arial Narrow" w:hAnsi="Arial Narrow" w:cs="Arial"/>
        </w:rPr>
        <w:t>Vor fi luate in considerare solutii in conformitate cu prevederile celor mai recente normative din domeniu, care garanteaza indeplinirea tuturor cerintelor privind functionarea, securitatea si fiabilitatea lucrarilor proiectate, normative avizate, cum sunt: AND 540, AND 550, AND 554, AND 565, ORD. MT 45.</w:t>
      </w:r>
    </w:p>
    <w:p w14:paraId="5AD08BBE" w14:textId="77777777" w:rsidR="00BD5FBD" w:rsidRPr="004E1AC9" w:rsidRDefault="00BD5FBD" w:rsidP="00BD5FBD">
      <w:pPr>
        <w:rPr>
          <w:rFonts w:ascii="Arial Narrow" w:hAnsi="Arial Narrow" w:cs="Arial"/>
        </w:rPr>
      </w:pPr>
      <w:r w:rsidRPr="004E1AC9">
        <w:rPr>
          <w:rFonts w:ascii="Arial Narrow" w:hAnsi="Arial Narrow" w:cs="Arial"/>
        </w:rPr>
        <w:t>Se va avea in vedere, rezistenta si stabilitate sporita, care vor fi realizate in conformitate standardele si normativele in vigoare.</w:t>
      </w:r>
    </w:p>
    <w:p w14:paraId="0D8DD0AB" w14:textId="77777777" w:rsidR="00BD5FBD" w:rsidRPr="004E1AC9" w:rsidRDefault="00BD5FBD" w:rsidP="00BD5FBD">
      <w:pPr>
        <w:rPr>
          <w:rFonts w:ascii="Arial Narrow" w:hAnsi="Arial Narrow" w:cs="Arial"/>
        </w:rPr>
      </w:pPr>
      <w:r w:rsidRPr="004E1AC9">
        <w:rPr>
          <w:rFonts w:ascii="Arial Narrow" w:hAnsi="Arial Narrow" w:cs="Arial"/>
        </w:rPr>
        <w:t>Aceste solutii vor fi in conformitate cu Normele Europene si vor asigura rezistenta si stabilitatea lucrarilor atat la sarcini statice cat si la cele dinamice si imbunatatirea caracteristicilor de suprafata prin:</w:t>
      </w:r>
    </w:p>
    <w:p w14:paraId="148ADF07"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sporirea stabilitatii la deformatii permanente</w:t>
      </w:r>
    </w:p>
    <w:p w14:paraId="2E9ADE25"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rezistente sporite la fagasuire</w:t>
      </w:r>
    </w:p>
    <w:p w14:paraId="0648F9AD"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rezistente la alunecare sporite (stabilitatea corpului trotuarului)</w:t>
      </w:r>
    </w:p>
    <w:p w14:paraId="389F1938"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evacuarea mai rapida a apelor</w:t>
      </w:r>
    </w:p>
    <w:p w14:paraId="4A975C19" w14:textId="77777777" w:rsidR="00BD5FBD" w:rsidRPr="004E1AC9" w:rsidRDefault="00BD5FBD" w:rsidP="00BD5FBD">
      <w:pPr>
        <w:pStyle w:val="ListParagraph"/>
        <w:numPr>
          <w:ilvl w:val="0"/>
          <w:numId w:val="3"/>
        </w:numPr>
        <w:contextualSpacing w:val="0"/>
        <w:rPr>
          <w:rFonts w:ascii="Arial Narrow" w:hAnsi="Arial Narrow" w:cs="Arial"/>
        </w:rPr>
      </w:pPr>
    </w:p>
    <w:p w14:paraId="2BB5145C" w14:textId="77777777" w:rsidR="00BD5FBD" w:rsidRPr="004E1AC9" w:rsidRDefault="00BD5FBD" w:rsidP="00BD5FBD">
      <w:pPr>
        <w:rPr>
          <w:rFonts w:ascii="Arial Narrow" w:hAnsi="Arial Narrow" w:cs="Arial"/>
        </w:rPr>
      </w:pPr>
      <w:r w:rsidRPr="004E1AC9">
        <w:rPr>
          <w:rFonts w:ascii="Arial Narrow" w:hAnsi="Arial Narrow" w:cs="Arial"/>
        </w:rPr>
        <w:t>Structurile rutiere realizate conduc la cresterea durabilitatii prin:</w:t>
      </w:r>
    </w:p>
    <w:p w14:paraId="5CDAC8C3"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cresterea rezistentei la oboseala si imbatranire</w:t>
      </w:r>
    </w:p>
    <w:p w14:paraId="5054DBA6" w14:textId="77777777" w:rsidR="00BD5FBD" w:rsidRPr="004E1AC9" w:rsidRDefault="00BD5FBD" w:rsidP="00BD5FBD">
      <w:pPr>
        <w:pStyle w:val="ListParagraph"/>
        <w:numPr>
          <w:ilvl w:val="0"/>
          <w:numId w:val="3"/>
        </w:numPr>
        <w:contextualSpacing w:val="0"/>
        <w:rPr>
          <w:rFonts w:ascii="Arial Narrow" w:hAnsi="Arial Narrow" w:cs="Arial"/>
        </w:rPr>
      </w:pPr>
      <w:r w:rsidRPr="004E1AC9">
        <w:rPr>
          <w:rFonts w:ascii="Arial Narrow" w:hAnsi="Arial Narrow" w:cs="Arial"/>
        </w:rPr>
        <w:t>imbunatatirea caracteristicilor de stabilitate</w:t>
      </w:r>
    </w:p>
    <w:p w14:paraId="2D059562" w14:textId="77777777" w:rsidR="00805289" w:rsidRPr="004E1AC9" w:rsidRDefault="00805289" w:rsidP="00805289">
      <w:pPr>
        <w:ind w:firstLine="720"/>
        <w:jc w:val="both"/>
        <w:rPr>
          <w:rFonts w:ascii="Arial Narrow" w:hAnsi="Arial Narrow"/>
        </w:rPr>
      </w:pPr>
      <w:r w:rsidRPr="004E1AC9">
        <w:rPr>
          <w:rFonts w:ascii="Arial Narrow" w:hAnsi="Arial Narrow"/>
        </w:rPr>
        <w:t>Pentru asigurarea calităţii lucrărilor se vor avea în vedere prevederile următoarelor prescripţii, pe care le respectă prevederile proiectului:</w:t>
      </w:r>
    </w:p>
    <w:p w14:paraId="2DCEE31D" w14:textId="77777777" w:rsidR="00805289" w:rsidRPr="004E1AC9" w:rsidRDefault="00805289" w:rsidP="00805289">
      <w:pPr>
        <w:ind w:firstLine="720"/>
        <w:jc w:val="both"/>
        <w:rPr>
          <w:rFonts w:ascii="Arial Narrow" w:hAnsi="Arial Narrow"/>
          <w:u w:val="single"/>
        </w:rPr>
      </w:pPr>
      <w:bookmarkStart w:id="167" w:name="bookmark15"/>
    </w:p>
    <w:bookmarkEnd w:id="167"/>
    <w:p w14:paraId="46D18754" w14:textId="1D38DDF6" w:rsidR="00F868CD" w:rsidRPr="00F868CD" w:rsidRDefault="00F868CD" w:rsidP="00F868CD">
      <w:pPr>
        <w:ind w:firstLine="720"/>
        <w:jc w:val="both"/>
        <w:rPr>
          <w:rFonts w:ascii="Arial Narrow" w:hAnsi="Arial Narrow"/>
        </w:rPr>
      </w:pPr>
      <w:r w:rsidRPr="00F868CD">
        <w:rPr>
          <w:rFonts w:ascii="Arial Narrow" w:hAnsi="Arial Narrow"/>
        </w:rPr>
        <w:t>Aplicarea cerin</w:t>
      </w:r>
      <w:r>
        <w:rPr>
          <w:rFonts w:ascii="Arial Narrow" w:hAnsi="Arial Narrow"/>
        </w:rPr>
        <w:t>ț</w:t>
      </w:r>
      <w:r w:rsidRPr="00F868CD">
        <w:rPr>
          <w:rFonts w:ascii="Arial Narrow" w:hAnsi="Arial Narrow"/>
        </w:rPr>
        <w:t>elor fundamentale se stabileşte pe domenii/subdomenii şi categorii de construct şi pe specialit</w:t>
      </w:r>
      <w:r>
        <w:rPr>
          <w:rFonts w:ascii="Arial Narrow" w:hAnsi="Arial Narrow"/>
        </w:rPr>
        <w:t>ăț</w:t>
      </w:r>
      <w:r w:rsidRPr="00F868CD">
        <w:rPr>
          <w:rFonts w:ascii="Arial Narrow" w:hAnsi="Arial Narrow"/>
        </w:rPr>
        <w:t>i pentru instala</w:t>
      </w:r>
      <w:r>
        <w:rPr>
          <w:rFonts w:ascii="Arial Narrow" w:hAnsi="Arial Narrow"/>
        </w:rPr>
        <w:t>ț</w:t>
      </w:r>
      <w:r w:rsidRPr="00F868CD">
        <w:rPr>
          <w:rFonts w:ascii="Arial Narrow" w:hAnsi="Arial Narrow"/>
        </w:rPr>
        <w:t>iile aferente construc</w:t>
      </w:r>
      <w:r>
        <w:rPr>
          <w:rFonts w:ascii="Arial Narrow" w:hAnsi="Arial Narrow"/>
        </w:rPr>
        <w:t>ț</w:t>
      </w:r>
      <w:r w:rsidRPr="00F868CD">
        <w:rPr>
          <w:rFonts w:ascii="Arial Narrow" w:hAnsi="Arial Narrow"/>
        </w:rPr>
        <w:t>iilor, prin regulamente şi reglement</w:t>
      </w:r>
      <w:r>
        <w:rPr>
          <w:rFonts w:ascii="Arial Narrow" w:hAnsi="Arial Narrow"/>
        </w:rPr>
        <w:t>ă</w:t>
      </w:r>
      <w:r w:rsidRPr="00F868CD">
        <w:rPr>
          <w:rFonts w:ascii="Arial Narrow" w:hAnsi="Arial Narrow"/>
        </w:rPr>
        <w:t>ri tehnice în cons</w:t>
      </w:r>
      <w:r>
        <w:rPr>
          <w:rFonts w:ascii="Arial Narrow" w:hAnsi="Arial Narrow"/>
        </w:rPr>
        <w:t>t</w:t>
      </w:r>
      <w:r w:rsidRPr="00F868CD">
        <w:rPr>
          <w:rFonts w:ascii="Arial Narrow" w:hAnsi="Arial Narrow"/>
        </w:rPr>
        <w:t>ruc</w:t>
      </w:r>
      <w:r>
        <w:rPr>
          <w:rFonts w:ascii="Arial Narrow" w:hAnsi="Arial Narrow"/>
        </w:rPr>
        <w:t>ț</w:t>
      </w:r>
      <w:r w:rsidRPr="00F868CD">
        <w:rPr>
          <w:rFonts w:ascii="Arial Narrow" w:hAnsi="Arial Narrow"/>
        </w:rPr>
        <w:t>ii.</w:t>
      </w:r>
    </w:p>
    <w:p w14:paraId="6F417B34" w14:textId="117C2747" w:rsidR="00F868CD" w:rsidRPr="00F868CD" w:rsidRDefault="00F868CD" w:rsidP="00F868CD">
      <w:pPr>
        <w:ind w:firstLine="720"/>
        <w:jc w:val="both"/>
        <w:rPr>
          <w:rFonts w:ascii="Arial Narrow" w:hAnsi="Arial Narrow"/>
        </w:rPr>
      </w:pPr>
      <w:r w:rsidRPr="00F868CD">
        <w:rPr>
          <w:rFonts w:ascii="Arial Narrow" w:hAnsi="Arial Narrow"/>
        </w:rPr>
        <w:t>Documentatia Tehnica in tazele PAC, si PT+DE se va supune spre verificare de c</w:t>
      </w:r>
      <w:r>
        <w:rPr>
          <w:rFonts w:ascii="Arial Narrow" w:hAnsi="Arial Narrow"/>
        </w:rPr>
        <w:t>ă</w:t>
      </w:r>
      <w:r w:rsidRPr="00F868CD">
        <w:rPr>
          <w:rFonts w:ascii="Arial Narrow" w:hAnsi="Arial Narrow"/>
        </w:rPr>
        <w:t>tre verificatori ates</w:t>
      </w:r>
      <w:r>
        <w:rPr>
          <w:rFonts w:ascii="Arial Narrow" w:hAnsi="Arial Narrow"/>
        </w:rPr>
        <w:t>tați</w:t>
      </w:r>
      <w:r w:rsidRPr="00F868CD">
        <w:rPr>
          <w:rFonts w:ascii="Arial Narrow" w:hAnsi="Arial Narrow"/>
        </w:rPr>
        <w:t xml:space="preserve"> conform prevederilor Legii nr. 10/1995 si HG nr‘ 925/1995 cu modific</w:t>
      </w:r>
      <w:r>
        <w:rPr>
          <w:rFonts w:ascii="Arial Narrow" w:hAnsi="Arial Narrow"/>
        </w:rPr>
        <w:t>ă</w:t>
      </w:r>
      <w:r w:rsidRPr="00F868CD">
        <w:rPr>
          <w:rFonts w:ascii="Arial Narrow" w:hAnsi="Arial Narrow"/>
        </w:rPr>
        <w:t xml:space="preserve">rile </w:t>
      </w:r>
      <w:r>
        <w:rPr>
          <w:rFonts w:ascii="Arial Narrow" w:hAnsi="Arial Narrow"/>
        </w:rPr>
        <w:t>ș</w:t>
      </w:r>
      <w:r w:rsidRPr="00F868CD">
        <w:rPr>
          <w:rFonts w:ascii="Arial Narrow" w:hAnsi="Arial Narrow"/>
        </w:rPr>
        <w:t xml:space="preserve">i completarile ulterioare, dar </w:t>
      </w:r>
      <w:r>
        <w:rPr>
          <w:rFonts w:ascii="Arial Narrow" w:hAnsi="Arial Narrow"/>
        </w:rPr>
        <w:t>ș</w:t>
      </w:r>
      <w:r w:rsidRPr="00F868CD">
        <w:rPr>
          <w:rFonts w:ascii="Arial Narrow" w:hAnsi="Arial Narrow"/>
        </w:rPr>
        <w:t>i confirmarii solu</w:t>
      </w:r>
      <w:r>
        <w:rPr>
          <w:rFonts w:ascii="Arial Narrow" w:hAnsi="Arial Narrow"/>
        </w:rPr>
        <w:t>ț</w:t>
      </w:r>
      <w:r w:rsidRPr="00F868CD">
        <w:rPr>
          <w:rFonts w:ascii="Arial Narrow" w:hAnsi="Arial Narrow"/>
        </w:rPr>
        <w:t>iei tehnice la faza PAC si PT de c</w:t>
      </w:r>
      <w:r>
        <w:rPr>
          <w:rFonts w:ascii="Arial Narrow" w:hAnsi="Arial Narrow"/>
        </w:rPr>
        <w:t>ă</w:t>
      </w:r>
      <w:r w:rsidRPr="00F868CD">
        <w:rPr>
          <w:rFonts w:ascii="Arial Narrow" w:hAnsi="Arial Narrow"/>
        </w:rPr>
        <w:t>tre expertul tehnic.</w:t>
      </w:r>
    </w:p>
    <w:p w14:paraId="3E2063FD" w14:textId="0BB02B8F" w:rsidR="00F868CD" w:rsidRPr="00F868CD" w:rsidRDefault="00F868CD" w:rsidP="00F868CD">
      <w:pPr>
        <w:ind w:firstLine="720"/>
        <w:jc w:val="both"/>
        <w:rPr>
          <w:rFonts w:ascii="Arial Narrow" w:hAnsi="Arial Narrow"/>
        </w:rPr>
      </w:pPr>
      <w:r w:rsidRPr="00F868CD">
        <w:rPr>
          <w:rFonts w:ascii="Arial Narrow" w:hAnsi="Arial Narrow"/>
        </w:rPr>
        <w:t>Pe timpul execu</w:t>
      </w:r>
      <w:r>
        <w:rPr>
          <w:rFonts w:ascii="Arial Narrow" w:hAnsi="Arial Narrow"/>
        </w:rPr>
        <w:t>ț</w:t>
      </w:r>
      <w:r w:rsidRPr="00F868CD">
        <w:rPr>
          <w:rFonts w:ascii="Arial Narrow" w:hAnsi="Arial Narrow"/>
        </w:rPr>
        <w:t>iei se va respe</w:t>
      </w:r>
      <w:r>
        <w:rPr>
          <w:rFonts w:ascii="Arial Narrow" w:hAnsi="Arial Narrow"/>
        </w:rPr>
        <w:t>c</w:t>
      </w:r>
      <w:r w:rsidRPr="00F868CD">
        <w:rPr>
          <w:rFonts w:ascii="Arial Narrow" w:hAnsi="Arial Narrow"/>
        </w:rPr>
        <w:t>ta programul pentru controlul calit</w:t>
      </w:r>
      <w:r>
        <w:rPr>
          <w:rFonts w:ascii="Arial Narrow" w:hAnsi="Arial Narrow"/>
        </w:rPr>
        <w:t>ăț</w:t>
      </w:r>
      <w:r w:rsidRPr="00F868CD">
        <w:rPr>
          <w:rFonts w:ascii="Arial Narrow" w:hAnsi="Arial Narrow"/>
        </w:rPr>
        <w:t>ii lucr</w:t>
      </w:r>
      <w:r>
        <w:rPr>
          <w:rFonts w:ascii="Arial Narrow" w:hAnsi="Arial Narrow"/>
        </w:rPr>
        <w:t>ă</w:t>
      </w:r>
      <w:r w:rsidRPr="00F868CD">
        <w:rPr>
          <w:rFonts w:ascii="Arial Narrow" w:hAnsi="Arial Narrow"/>
        </w:rPr>
        <w:t xml:space="preserve">rilor. </w:t>
      </w:r>
      <w:r>
        <w:rPr>
          <w:rFonts w:ascii="Arial Narrow" w:hAnsi="Arial Narrow"/>
        </w:rPr>
        <w:t>î</w:t>
      </w:r>
      <w:r w:rsidRPr="00F868CD">
        <w:rPr>
          <w:rFonts w:ascii="Arial Narrow" w:hAnsi="Arial Narrow"/>
        </w:rPr>
        <w:t>n vederea asigur</w:t>
      </w:r>
      <w:r w:rsidR="00675DFB">
        <w:rPr>
          <w:rFonts w:ascii="Arial Narrow" w:hAnsi="Arial Narrow"/>
        </w:rPr>
        <w:t>ă</w:t>
      </w:r>
      <w:r w:rsidRPr="00F868CD">
        <w:rPr>
          <w:rFonts w:ascii="Arial Narrow" w:hAnsi="Arial Narrow"/>
        </w:rPr>
        <w:t>rii calit</w:t>
      </w:r>
      <w:r w:rsidR="00675DFB">
        <w:rPr>
          <w:rFonts w:ascii="Arial Narrow" w:hAnsi="Arial Narrow"/>
        </w:rPr>
        <w:t>ăț</w:t>
      </w:r>
      <w:r w:rsidRPr="00F868CD">
        <w:rPr>
          <w:rFonts w:ascii="Arial Narrow" w:hAnsi="Arial Narrow"/>
        </w:rPr>
        <w:t xml:space="preserve">ii, </w:t>
      </w:r>
      <w:r w:rsidR="00675DFB">
        <w:rPr>
          <w:rFonts w:ascii="Arial Narrow" w:hAnsi="Arial Narrow"/>
        </w:rPr>
        <w:t>î</w:t>
      </w:r>
      <w:r w:rsidRPr="00F868CD">
        <w:rPr>
          <w:rFonts w:ascii="Arial Narrow" w:hAnsi="Arial Narrow"/>
        </w:rPr>
        <w:t xml:space="preserve">n conformitate cu normele </w:t>
      </w:r>
      <w:r w:rsidR="00675DFB">
        <w:rPr>
          <w:rFonts w:ascii="Arial Narrow" w:hAnsi="Arial Narrow"/>
        </w:rPr>
        <w:t>î</w:t>
      </w:r>
      <w:r w:rsidRPr="00F868CD">
        <w:rPr>
          <w:rFonts w:ascii="Arial Narrow" w:hAnsi="Arial Narrow"/>
        </w:rPr>
        <w:t xml:space="preserve">n vigoare, este absolut necesar ca supravegherea </w:t>
      </w:r>
      <w:r w:rsidR="00675DFB">
        <w:rPr>
          <w:rFonts w:ascii="Arial Narrow" w:hAnsi="Arial Narrow"/>
        </w:rPr>
        <w:t>ș</w:t>
      </w:r>
      <w:r w:rsidRPr="00F868CD">
        <w:rPr>
          <w:rFonts w:ascii="Arial Narrow" w:hAnsi="Arial Narrow"/>
        </w:rPr>
        <w:t>i urm</w:t>
      </w:r>
      <w:r w:rsidR="00675DFB">
        <w:rPr>
          <w:rFonts w:ascii="Arial Narrow" w:hAnsi="Arial Narrow"/>
        </w:rPr>
        <w:t>ă</w:t>
      </w:r>
      <w:r w:rsidRPr="00F868CD">
        <w:rPr>
          <w:rFonts w:ascii="Arial Narrow" w:hAnsi="Arial Narrow"/>
        </w:rPr>
        <w:t>rirea lucr</w:t>
      </w:r>
      <w:r w:rsidR="00675DFB">
        <w:rPr>
          <w:rFonts w:ascii="Arial Narrow" w:hAnsi="Arial Narrow"/>
        </w:rPr>
        <w:t>ă</w:t>
      </w:r>
      <w:r w:rsidRPr="00F868CD">
        <w:rPr>
          <w:rFonts w:ascii="Arial Narrow" w:hAnsi="Arial Narrow"/>
        </w:rPr>
        <w:t>rilor s</w:t>
      </w:r>
      <w:r w:rsidR="00675DFB">
        <w:rPr>
          <w:rFonts w:ascii="Arial Narrow" w:hAnsi="Arial Narrow"/>
        </w:rPr>
        <w:t>ă</w:t>
      </w:r>
      <w:r w:rsidRPr="00F868CD">
        <w:rPr>
          <w:rFonts w:ascii="Arial Narrow" w:hAnsi="Arial Narrow"/>
        </w:rPr>
        <w:t xml:space="preserve"> fie asigurate de o persoan</w:t>
      </w:r>
      <w:r w:rsidR="00675DFB">
        <w:rPr>
          <w:rFonts w:ascii="Arial Narrow" w:hAnsi="Arial Narrow"/>
        </w:rPr>
        <w:t>ă</w:t>
      </w:r>
      <w:r w:rsidRPr="00F868CD">
        <w:rPr>
          <w:rFonts w:ascii="Arial Narrow" w:hAnsi="Arial Narrow"/>
        </w:rPr>
        <w:t xml:space="preserve"> numit</w:t>
      </w:r>
      <w:r w:rsidR="00675DFB">
        <w:rPr>
          <w:rFonts w:ascii="Arial Narrow" w:hAnsi="Arial Narrow"/>
        </w:rPr>
        <w:t>ă</w:t>
      </w:r>
      <w:r w:rsidRPr="00F868CD">
        <w:rPr>
          <w:rFonts w:ascii="Arial Narrow" w:hAnsi="Arial Narrow"/>
        </w:rPr>
        <w:t xml:space="preserve"> de catre Benef</w:t>
      </w:r>
      <w:r w:rsidR="00675DFB">
        <w:rPr>
          <w:rFonts w:ascii="Arial Narrow" w:hAnsi="Arial Narrow"/>
        </w:rPr>
        <w:t>i</w:t>
      </w:r>
      <w:r w:rsidRPr="00F868CD">
        <w:rPr>
          <w:rFonts w:ascii="Arial Narrow" w:hAnsi="Arial Narrow"/>
        </w:rPr>
        <w:t>ciar.</w:t>
      </w:r>
    </w:p>
    <w:p w14:paraId="7BA8C28A" w14:textId="2B8D9347" w:rsidR="00F868CD" w:rsidRPr="00F868CD" w:rsidRDefault="00F868CD" w:rsidP="00F868CD">
      <w:pPr>
        <w:ind w:firstLine="720"/>
        <w:jc w:val="both"/>
        <w:rPr>
          <w:rFonts w:ascii="Arial Narrow" w:hAnsi="Arial Narrow"/>
        </w:rPr>
      </w:pPr>
      <w:r w:rsidRPr="00F868CD">
        <w:rPr>
          <w:rFonts w:ascii="Arial Narrow" w:hAnsi="Arial Narrow"/>
        </w:rPr>
        <w:t xml:space="preserve">Lista non exhaustiva a reglementarilor tehnice principale avute </w:t>
      </w:r>
      <w:r w:rsidR="00675DFB">
        <w:rPr>
          <w:rFonts w:ascii="Arial Narrow" w:hAnsi="Arial Narrow"/>
        </w:rPr>
        <w:t>î</w:t>
      </w:r>
      <w:r w:rsidRPr="00F868CD">
        <w:rPr>
          <w:rFonts w:ascii="Arial Narrow" w:hAnsi="Arial Narrow"/>
        </w:rPr>
        <w:t>n vedere la elaborarea documenta</w:t>
      </w:r>
      <w:r w:rsidR="00675DFB">
        <w:rPr>
          <w:rFonts w:ascii="Arial Narrow" w:hAnsi="Arial Narrow"/>
        </w:rPr>
        <w:t>ț</w:t>
      </w:r>
      <w:r w:rsidRPr="00F868CD">
        <w:rPr>
          <w:rFonts w:ascii="Arial Narrow" w:hAnsi="Arial Narrow"/>
        </w:rPr>
        <w:t>iei tehnice sunt cele de mai jos:</w:t>
      </w:r>
    </w:p>
    <w:p w14:paraId="143C1BFA" w14:textId="527AFD14" w:rsidR="00F868CD" w:rsidRPr="00F868CD" w:rsidRDefault="00F868CD" w:rsidP="00F868CD">
      <w:pPr>
        <w:ind w:firstLine="720"/>
        <w:jc w:val="both"/>
        <w:rPr>
          <w:rFonts w:ascii="Arial Narrow" w:hAnsi="Arial Narrow"/>
        </w:rPr>
      </w:pPr>
      <w:r w:rsidRPr="00F868CD">
        <w:rPr>
          <w:rFonts w:ascii="Arial Narrow" w:hAnsi="Arial Narrow"/>
        </w:rPr>
        <w:t xml:space="preserve">Trasee </w:t>
      </w:r>
      <w:r w:rsidR="00675DFB">
        <w:rPr>
          <w:rFonts w:ascii="Arial Narrow" w:hAnsi="Arial Narrow"/>
        </w:rPr>
        <w:t>ș</w:t>
      </w:r>
      <w:r w:rsidRPr="00F868CD">
        <w:rPr>
          <w:rFonts w:ascii="Arial Narrow" w:hAnsi="Arial Narrow"/>
        </w:rPr>
        <w:t>i elemente geometrice:</w:t>
      </w:r>
    </w:p>
    <w:p w14:paraId="6109F267" w14:textId="1AE6E88E" w:rsidR="00F868CD" w:rsidRPr="00F868CD" w:rsidRDefault="00F868CD" w:rsidP="00F868CD">
      <w:pPr>
        <w:ind w:firstLine="720"/>
        <w:jc w:val="both"/>
        <w:rPr>
          <w:rFonts w:ascii="Arial Narrow" w:hAnsi="Arial Narrow"/>
        </w:rPr>
      </w:pPr>
      <w:r w:rsidRPr="00F868CD">
        <w:rPr>
          <w:rFonts w:ascii="Arial Narrow" w:hAnsi="Arial Narrow"/>
        </w:rPr>
        <w:t>o STAS 863/86 - Elemente geometrice ale traseelor, Prescrip</w:t>
      </w:r>
      <w:r w:rsidR="00675DFB">
        <w:rPr>
          <w:rFonts w:ascii="Arial Narrow" w:hAnsi="Arial Narrow"/>
        </w:rPr>
        <w:t>ț</w:t>
      </w:r>
      <w:r w:rsidRPr="00F868CD">
        <w:rPr>
          <w:rFonts w:ascii="Arial Narrow" w:hAnsi="Arial Narrow"/>
        </w:rPr>
        <w:t>ii de proiectare;</w:t>
      </w:r>
    </w:p>
    <w:p w14:paraId="55A5362E" w14:textId="3334C35D" w:rsidR="00F868CD" w:rsidRPr="00F868CD" w:rsidRDefault="00F868CD" w:rsidP="00F868CD">
      <w:pPr>
        <w:ind w:firstLine="720"/>
        <w:jc w:val="both"/>
        <w:rPr>
          <w:rFonts w:ascii="Arial Narrow" w:hAnsi="Arial Narrow"/>
        </w:rPr>
      </w:pPr>
      <w:r w:rsidRPr="00F868CD">
        <w:rPr>
          <w:rFonts w:ascii="Arial Narrow" w:hAnsi="Arial Narrow"/>
        </w:rPr>
        <w:t>o AND 600 / 2010 - Normativ pentru amenajarea intersec</w:t>
      </w:r>
      <w:r w:rsidR="00675DFB">
        <w:rPr>
          <w:rFonts w:ascii="Arial Narrow" w:hAnsi="Arial Narrow"/>
        </w:rPr>
        <w:t>ț</w:t>
      </w:r>
      <w:r w:rsidRPr="00F868CD">
        <w:rPr>
          <w:rFonts w:ascii="Arial Narrow" w:hAnsi="Arial Narrow"/>
        </w:rPr>
        <w:t>iilor la nivel pe drumuri publice;</w:t>
      </w:r>
    </w:p>
    <w:p w14:paraId="3E1C579B" w14:textId="11A9FC5B" w:rsidR="00F868CD" w:rsidRPr="00F868CD" w:rsidRDefault="00F868CD" w:rsidP="00F868CD">
      <w:pPr>
        <w:ind w:firstLine="720"/>
        <w:jc w:val="both"/>
        <w:rPr>
          <w:rFonts w:ascii="Arial Narrow" w:hAnsi="Arial Narrow"/>
        </w:rPr>
      </w:pPr>
      <w:r w:rsidRPr="00F868CD">
        <w:rPr>
          <w:rFonts w:ascii="Arial Narrow" w:hAnsi="Arial Narrow"/>
        </w:rPr>
        <w:t>Lucr</w:t>
      </w:r>
      <w:r w:rsidR="00675DFB">
        <w:rPr>
          <w:rFonts w:ascii="Arial Narrow" w:hAnsi="Arial Narrow"/>
        </w:rPr>
        <w:t>ă</w:t>
      </w:r>
      <w:r w:rsidRPr="00F868CD">
        <w:rPr>
          <w:rFonts w:ascii="Arial Narrow" w:hAnsi="Arial Narrow"/>
        </w:rPr>
        <w:t>ri de terasamente. Consolidarea terasamentelor:</w:t>
      </w:r>
    </w:p>
    <w:p w14:paraId="6059A76E" w14:textId="3C7844C6" w:rsidR="00F868CD" w:rsidRPr="00F868CD" w:rsidRDefault="00F868CD" w:rsidP="00F868CD">
      <w:pPr>
        <w:ind w:firstLine="720"/>
        <w:jc w:val="both"/>
        <w:rPr>
          <w:rFonts w:ascii="Arial Narrow" w:hAnsi="Arial Narrow"/>
        </w:rPr>
      </w:pPr>
      <w:r w:rsidRPr="00F868CD">
        <w:rPr>
          <w:rFonts w:ascii="Arial Narrow" w:hAnsi="Arial Narrow"/>
        </w:rPr>
        <w:t>o STAS 2914 - Terasamente - condi</w:t>
      </w:r>
      <w:r w:rsidR="00675DFB">
        <w:rPr>
          <w:rFonts w:ascii="Arial Narrow" w:hAnsi="Arial Narrow"/>
        </w:rPr>
        <w:t>ț</w:t>
      </w:r>
      <w:r w:rsidRPr="00F868CD">
        <w:rPr>
          <w:rFonts w:ascii="Arial Narrow" w:hAnsi="Arial Narrow"/>
        </w:rPr>
        <w:t>ii tehnice generale de calitate;</w:t>
      </w:r>
    </w:p>
    <w:p w14:paraId="6A7903CB" w14:textId="4341041D" w:rsidR="00F868CD" w:rsidRPr="00F868CD" w:rsidRDefault="00F868CD" w:rsidP="00F868CD">
      <w:pPr>
        <w:ind w:firstLine="720"/>
        <w:jc w:val="both"/>
        <w:rPr>
          <w:rFonts w:ascii="Arial Narrow" w:hAnsi="Arial Narrow"/>
        </w:rPr>
      </w:pPr>
      <w:r w:rsidRPr="00F868CD">
        <w:rPr>
          <w:rFonts w:ascii="Arial Narrow" w:hAnsi="Arial Narrow"/>
        </w:rPr>
        <w:t>o AND 530/2012 - Instruc</w:t>
      </w:r>
      <w:r w:rsidR="00675DFB">
        <w:rPr>
          <w:rFonts w:ascii="Arial Narrow" w:hAnsi="Arial Narrow"/>
        </w:rPr>
        <w:t>ț</w:t>
      </w:r>
      <w:r w:rsidRPr="00F868CD">
        <w:rPr>
          <w:rFonts w:ascii="Arial Narrow" w:hAnsi="Arial Narrow"/>
        </w:rPr>
        <w:t>iunile privind controlul calita</w:t>
      </w:r>
      <w:r w:rsidR="00675DFB">
        <w:rPr>
          <w:rFonts w:ascii="Arial Narrow" w:hAnsi="Arial Narrow"/>
        </w:rPr>
        <w:t>ț</w:t>
      </w:r>
      <w:r w:rsidRPr="00F868CD">
        <w:rPr>
          <w:rFonts w:ascii="Arial Narrow" w:hAnsi="Arial Narrow"/>
        </w:rPr>
        <w:t>ii terasamentelor;</w:t>
      </w:r>
    </w:p>
    <w:p w14:paraId="3F9384F9" w14:textId="4A39265A" w:rsidR="00F868CD" w:rsidRPr="00F868CD" w:rsidRDefault="00F868CD" w:rsidP="00F868CD">
      <w:pPr>
        <w:ind w:firstLine="720"/>
        <w:jc w:val="both"/>
        <w:rPr>
          <w:rFonts w:ascii="Arial Narrow" w:hAnsi="Arial Narrow"/>
        </w:rPr>
      </w:pPr>
      <w:r w:rsidRPr="00F868CD">
        <w:rPr>
          <w:rFonts w:ascii="Arial Narrow" w:hAnsi="Arial Narrow"/>
        </w:rPr>
        <w:t>o STAS 12253 - Straturi de forma - condi</w:t>
      </w:r>
      <w:r w:rsidR="00675DFB">
        <w:rPr>
          <w:rFonts w:ascii="Arial Narrow" w:hAnsi="Arial Narrow"/>
        </w:rPr>
        <w:t>ț</w:t>
      </w:r>
      <w:r w:rsidRPr="00F868CD">
        <w:rPr>
          <w:rFonts w:ascii="Arial Narrow" w:hAnsi="Arial Narrow"/>
        </w:rPr>
        <w:t>it tehnice generale de calitate;</w:t>
      </w:r>
    </w:p>
    <w:p w14:paraId="19611276" w14:textId="33203E24" w:rsidR="00F868CD" w:rsidRPr="00F868CD" w:rsidRDefault="00F868CD" w:rsidP="00F868CD">
      <w:pPr>
        <w:ind w:firstLine="720"/>
        <w:jc w:val="both"/>
        <w:rPr>
          <w:rFonts w:ascii="Arial Narrow" w:hAnsi="Arial Narrow"/>
        </w:rPr>
      </w:pPr>
      <w:r w:rsidRPr="00F868CD">
        <w:rPr>
          <w:rFonts w:ascii="Leelawadee UI" w:hAnsi="Leelawadee UI" w:cs="Leelawadee UI"/>
        </w:rPr>
        <w:lastRenderedPageBreak/>
        <w:t>๐</w:t>
      </w:r>
      <w:r w:rsidRPr="00F868CD">
        <w:rPr>
          <w:rFonts w:ascii="Arial Narrow" w:hAnsi="Arial Narrow"/>
        </w:rPr>
        <w:t xml:space="preserve"> SREN 13251 - Geotextile şi produse înrudite. Caracteristici solicitate pentru utilizarea în lucr</w:t>
      </w:r>
      <w:r w:rsidR="00675DFB">
        <w:rPr>
          <w:rFonts w:ascii="Arial Narrow" w:hAnsi="Arial Narrow"/>
        </w:rPr>
        <w:t>ă</w:t>
      </w:r>
      <w:r w:rsidRPr="00F868CD">
        <w:rPr>
          <w:rFonts w:ascii="Arial Narrow" w:hAnsi="Arial Narrow"/>
        </w:rPr>
        <w:t>ri de terasament, funda</w:t>
      </w:r>
      <w:r w:rsidR="00675DFB">
        <w:rPr>
          <w:rFonts w:ascii="Arial Narrow" w:hAnsi="Arial Narrow"/>
        </w:rPr>
        <w:t>ț</w:t>
      </w:r>
      <w:r w:rsidRPr="00F868CD">
        <w:rPr>
          <w:rFonts w:ascii="Arial Narrow" w:hAnsi="Arial Narrow"/>
        </w:rPr>
        <w:t>ii şi str</w:t>
      </w:r>
      <w:r w:rsidR="00365332">
        <w:rPr>
          <w:rFonts w:ascii="Arial Narrow" w:hAnsi="Arial Narrow"/>
        </w:rPr>
        <w:t>a</w:t>
      </w:r>
      <w:r w:rsidRPr="00F868CD">
        <w:rPr>
          <w:rFonts w:ascii="Arial Narrow" w:hAnsi="Arial Narrow"/>
        </w:rPr>
        <w:t>eturi de sus</w:t>
      </w:r>
      <w:r w:rsidR="00365332">
        <w:rPr>
          <w:rFonts w:ascii="Arial Narrow" w:hAnsi="Arial Narrow"/>
        </w:rPr>
        <w:t>ț</w:t>
      </w:r>
      <w:r w:rsidRPr="00F868CD">
        <w:rPr>
          <w:rFonts w:ascii="Arial Narrow" w:hAnsi="Arial Narrow"/>
        </w:rPr>
        <w:t>inere;</w:t>
      </w:r>
    </w:p>
    <w:p w14:paraId="3C0DEFB7" w14:textId="19BE4EBC" w:rsidR="00F868CD" w:rsidRPr="00F868CD" w:rsidRDefault="00F868CD" w:rsidP="00F868CD">
      <w:pPr>
        <w:ind w:firstLine="720"/>
        <w:jc w:val="both"/>
        <w:rPr>
          <w:rFonts w:ascii="Arial Narrow" w:hAnsi="Arial Narrow"/>
        </w:rPr>
      </w:pPr>
      <w:r w:rsidRPr="00F868CD">
        <w:rPr>
          <w:rFonts w:ascii="Arial Narrow" w:hAnsi="Arial Narrow"/>
        </w:rPr>
        <w:t>Dispozi</w:t>
      </w:r>
      <w:r w:rsidR="00365332">
        <w:rPr>
          <w:rFonts w:ascii="Arial Narrow" w:hAnsi="Arial Narrow"/>
        </w:rPr>
        <w:t>ț</w:t>
      </w:r>
      <w:r w:rsidRPr="00F868CD">
        <w:rPr>
          <w:rFonts w:ascii="Arial Narrow" w:hAnsi="Arial Narrow"/>
        </w:rPr>
        <w:t>ive de scurgere şi evacuare a apelor de suprafa</w:t>
      </w:r>
      <w:r w:rsidR="00365332">
        <w:rPr>
          <w:rFonts w:ascii="Arial Narrow" w:hAnsi="Arial Narrow"/>
        </w:rPr>
        <w:t>ț</w:t>
      </w:r>
      <w:r w:rsidRPr="00F868CD">
        <w:rPr>
          <w:rFonts w:ascii="Arial Narrow" w:hAnsi="Arial Narrow"/>
        </w:rPr>
        <w:t>â</w:t>
      </w:r>
    </w:p>
    <w:p w14:paraId="7DB217D1" w14:textId="6391BE10" w:rsidR="00F868CD" w:rsidRPr="00F868CD" w:rsidRDefault="00F868CD" w:rsidP="00F868CD">
      <w:pPr>
        <w:ind w:firstLine="720"/>
        <w:jc w:val="both"/>
        <w:rPr>
          <w:rFonts w:ascii="Arial Narrow" w:hAnsi="Arial Narrow"/>
        </w:rPr>
      </w:pPr>
      <w:r w:rsidRPr="00F868CD">
        <w:rPr>
          <w:rFonts w:ascii="Arial Narrow" w:hAnsi="Arial Narrow"/>
        </w:rPr>
        <w:t>o STAS 10796 I 1,2,3 - Construe</w:t>
      </w:r>
      <w:r w:rsidR="00C62E91">
        <w:rPr>
          <w:rFonts w:ascii="Arial Narrow" w:hAnsi="Arial Narrow"/>
        </w:rPr>
        <w:t>ț</w:t>
      </w:r>
      <w:r w:rsidRPr="00F868CD">
        <w:rPr>
          <w:rFonts w:ascii="Arial Narrow" w:hAnsi="Arial Narrow"/>
        </w:rPr>
        <w:t>i anexe pentru colectarea şi evacuarea apelor, rigole, şan</w:t>
      </w:r>
      <w:r w:rsidR="00C62E91">
        <w:rPr>
          <w:rFonts w:ascii="Arial Narrow" w:hAnsi="Arial Narrow"/>
        </w:rPr>
        <w:t>ț</w:t>
      </w:r>
      <w:r w:rsidRPr="00F868CD">
        <w:rPr>
          <w:rFonts w:ascii="Arial Narrow" w:hAnsi="Arial Narrow"/>
        </w:rPr>
        <w:t>uri, casiuri, drenuri. Prescrip</w:t>
      </w:r>
      <w:r w:rsidR="00C62E91">
        <w:rPr>
          <w:rFonts w:ascii="Arial Narrow" w:hAnsi="Arial Narrow"/>
        </w:rPr>
        <w:t>ț</w:t>
      </w:r>
      <w:r w:rsidRPr="00F868CD">
        <w:rPr>
          <w:rFonts w:ascii="Arial Narrow" w:hAnsi="Arial Narrow"/>
        </w:rPr>
        <w:t>ii de proiectare;</w:t>
      </w:r>
    </w:p>
    <w:p w14:paraId="3448B30C" w14:textId="40AEB070" w:rsidR="00F868CD" w:rsidRPr="00F868CD" w:rsidRDefault="00F868CD" w:rsidP="00F868CD">
      <w:pPr>
        <w:ind w:firstLine="720"/>
        <w:jc w:val="both"/>
        <w:rPr>
          <w:rFonts w:ascii="Arial Narrow" w:hAnsi="Arial Narrow"/>
        </w:rPr>
      </w:pPr>
      <w:r w:rsidRPr="00F868CD">
        <w:rPr>
          <w:rFonts w:ascii="Arial Narrow" w:hAnsi="Arial Narrow"/>
        </w:rPr>
        <w:t>o AND 513 - lnstruc</w:t>
      </w:r>
      <w:r w:rsidR="00C62E91">
        <w:rPr>
          <w:rFonts w:ascii="Arial Narrow" w:hAnsi="Arial Narrow"/>
        </w:rPr>
        <w:t>ț</w:t>
      </w:r>
      <w:r w:rsidRPr="00F868CD">
        <w:rPr>
          <w:rFonts w:ascii="Arial Narrow" w:hAnsi="Arial Narrow"/>
        </w:rPr>
        <w:t>iuni tehnice privind proiectarea, executia, revizia şi întretinerea drenurilor pentru drumuri publice;</w:t>
      </w:r>
    </w:p>
    <w:p w14:paraId="6409B297" w14:textId="77777777" w:rsidR="00F868CD" w:rsidRPr="00F868CD" w:rsidRDefault="00F868CD" w:rsidP="00F868CD">
      <w:pPr>
        <w:ind w:firstLine="720"/>
        <w:jc w:val="both"/>
        <w:rPr>
          <w:rFonts w:ascii="Arial Narrow" w:hAnsi="Arial Narrow"/>
        </w:rPr>
      </w:pPr>
      <w:r w:rsidRPr="00F868CD">
        <w:rPr>
          <w:rFonts w:ascii="Arial Narrow" w:hAnsi="Arial Narrow"/>
        </w:rPr>
        <w:t>o SREN 13252 - Geotextile şi produse înrudite. Caracteristici solicitate în sisteme de drenaj;</w:t>
      </w:r>
    </w:p>
    <w:p w14:paraId="631545E3" w14:textId="6AA6694C" w:rsidR="00F868CD" w:rsidRPr="00F868CD" w:rsidRDefault="00F868CD" w:rsidP="00F868CD">
      <w:pPr>
        <w:ind w:firstLine="720"/>
        <w:jc w:val="both"/>
        <w:rPr>
          <w:rFonts w:ascii="Arial Narrow" w:hAnsi="Arial Narrow"/>
        </w:rPr>
      </w:pPr>
      <w:r w:rsidRPr="00F868CD">
        <w:rPr>
          <w:rFonts w:ascii="Arial Narrow" w:hAnsi="Arial Narrow"/>
        </w:rPr>
        <w:t>o SR EN 13253 • Geotextile şi produse înrudite. Caracteristici solicitate în lucr</w:t>
      </w:r>
      <w:r w:rsidR="00C62E91">
        <w:rPr>
          <w:rFonts w:ascii="Arial Narrow" w:hAnsi="Arial Narrow"/>
        </w:rPr>
        <w:t>ă</w:t>
      </w:r>
      <w:r w:rsidRPr="00F868CD">
        <w:rPr>
          <w:rFonts w:ascii="Arial Narrow" w:hAnsi="Arial Narrow"/>
        </w:rPr>
        <w:t>ri de prote</w:t>
      </w:r>
      <w:r w:rsidR="00C62E91">
        <w:rPr>
          <w:rFonts w:ascii="Arial Narrow" w:hAnsi="Arial Narrow"/>
        </w:rPr>
        <w:t>cț</w:t>
      </w:r>
      <w:r w:rsidRPr="00F868CD">
        <w:rPr>
          <w:rFonts w:ascii="Arial Narrow" w:hAnsi="Arial Narrow"/>
        </w:rPr>
        <w:t>ie împotriva eroziunii ( protec</w:t>
      </w:r>
      <w:r w:rsidR="00C62E91">
        <w:rPr>
          <w:rFonts w:ascii="Arial Narrow" w:hAnsi="Arial Narrow"/>
        </w:rPr>
        <w:t>ț</w:t>
      </w:r>
      <w:r w:rsidRPr="00F868CD">
        <w:rPr>
          <w:rFonts w:ascii="Arial Narrow" w:hAnsi="Arial Narrow"/>
        </w:rPr>
        <w:t>ia de coast</w:t>
      </w:r>
      <w:r w:rsidR="00C62E91">
        <w:rPr>
          <w:rFonts w:ascii="Arial Narrow" w:hAnsi="Arial Narrow"/>
        </w:rPr>
        <w:t>ă</w:t>
      </w:r>
      <w:r w:rsidRPr="00F868CD">
        <w:rPr>
          <w:rFonts w:ascii="Arial Narrow" w:hAnsi="Arial Narrow"/>
        </w:rPr>
        <w:t>, acoperire de mal);</w:t>
      </w:r>
    </w:p>
    <w:p w14:paraId="4226F90B" w14:textId="4FE3E6FA" w:rsidR="00F868CD" w:rsidRPr="00F868CD" w:rsidRDefault="00F868CD" w:rsidP="00F868CD">
      <w:pPr>
        <w:ind w:firstLine="720"/>
        <w:jc w:val="both"/>
        <w:rPr>
          <w:rFonts w:ascii="Arial Narrow" w:hAnsi="Arial Narrow"/>
        </w:rPr>
      </w:pPr>
      <w:r w:rsidRPr="00F868CD">
        <w:rPr>
          <w:rFonts w:ascii="Arial Narrow" w:hAnsi="Arial Narrow"/>
        </w:rPr>
        <w:t>Fundatii de balast, piatr</w:t>
      </w:r>
      <w:r w:rsidR="00C62E91">
        <w:rPr>
          <w:rFonts w:ascii="Arial Narrow" w:hAnsi="Arial Narrow"/>
        </w:rPr>
        <w:t>ă</w:t>
      </w:r>
      <w:r w:rsidRPr="00F868CD">
        <w:rPr>
          <w:rFonts w:ascii="Arial Narrow" w:hAnsi="Arial Narrow"/>
        </w:rPr>
        <w:t xml:space="preserve"> spart</w:t>
      </w:r>
      <w:r w:rsidR="00C62E91">
        <w:rPr>
          <w:rFonts w:ascii="Arial Narrow" w:hAnsi="Arial Narrow"/>
        </w:rPr>
        <w:t>ă</w:t>
      </w:r>
      <w:r w:rsidRPr="00F868CD">
        <w:rPr>
          <w:rFonts w:ascii="Arial Narrow" w:hAnsi="Arial Narrow"/>
        </w:rPr>
        <w:t xml:space="preserve"> sau de balast, piatr</w:t>
      </w:r>
      <w:r w:rsidR="00C62E91">
        <w:rPr>
          <w:rFonts w:ascii="Arial Narrow" w:hAnsi="Arial Narrow"/>
        </w:rPr>
        <w:t>ă</w:t>
      </w:r>
      <w:r w:rsidRPr="00F868CD">
        <w:rPr>
          <w:rFonts w:ascii="Arial Narrow" w:hAnsi="Arial Narrow"/>
        </w:rPr>
        <w:t xml:space="preserve"> spart</w:t>
      </w:r>
      <w:r w:rsidR="00C62E91">
        <w:rPr>
          <w:rFonts w:ascii="Arial Narrow" w:hAnsi="Arial Narrow"/>
        </w:rPr>
        <w:t>ă</w:t>
      </w:r>
      <w:r w:rsidRPr="00F868CD">
        <w:rPr>
          <w:rFonts w:ascii="Arial Narrow" w:hAnsi="Arial Narrow"/>
        </w:rPr>
        <w:t xml:space="preserve"> amestec optimal: </w:t>
      </w:r>
    </w:p>
    <w:p w14:paraId="38805162" w14:textId="77777777" w:rsidR="00C62E91" w:rsidRDefault="00F868CD" w:rsidP="00F868CD">
      <w:pPr>
        <w:ind w:firstLine="720"/>
        <w:jc w:val="both"/>
        <w:rPr>
          <w:rFonts w:ascii="Arial Narrow" w:hAnsi="Arial Narrow"/>
        </w:rPr>
      </w:pPr>
      <w:r w:rsidRPr="00F868CD">
        <w:rPr>
          <w:rFonts w:ascii="Arial Narrow" w:hAnsi="Arial Narrow"/>
        </w:rPr>
        <w:t xml:space="preserve">o STAS 6400 / 84 - Straturi de baza </w:t>
      </w:r>
      <w:r w:rsidR="00C62E91">
        <w:rPr>
          <w:rFonts w:ascii="Arial Narrow" w:hAnsi="Arial Narrow"/>
        </w:rPr>
        <w:t>ș</w:t>
      </w:r>
      <w:r w:rsidRPr="00F868CD">
        <w:rPr>
          <w:rFonts w:ascii="Arial Narrow" w:hAnsi="Arial Narrow"/>
        </w:rPr>
        <w:t>i de funda</w:t>
      </w:r>
      <w:r w:rsidR="00C62E91">
        <w:rPr>
          <w:rFonts w:ascii="Arial Narrow" w:hAnsi="Arial Narrow"/>
        </w:rPr>
        <w:t>ț</w:t>
      </w:r>
      <w:r w:rsidRPr="00F868CD">
        <w:rPr>
          <w:rFonts w:ascii="Arial Narrow" w:hAnsi="Arial Narrow"/>
        </w:rPr>
        <w:t xml:space="preserve">ii; </w:t>
      </w:r>
    </w:p>
    <w:p w14:paraId="261B758F" w14:textId="77777777" w:rsidR="00C62E91" w:rsidRDefault="00F868CD" w:rsidP="00F868CD">
      <w:pPr>
        <w:ind w:firstLine="720"/>
        <w:jc w:val="both"/>
        <w:rPr>
          <w:rFonts w:ascii="Arial Narrow" w:hAnsi="Arial Narrow"/>
        </w:rPr>
      </w:pPr>
      <w:r w:rsidRPr="00F868CD">
        <w:rPr>
          <w:rFonts w:ascii="Arial Narrow" w:hAnsi="Arial Narrow"/>
        </w:rPr>
        <w:t>o SR EN 13242+A1 - Agregate naturale şi piatr</w:t>
      </w:r>
      <w:r w:rsidR="00C62E91">
        <w:rPr>
          <w:rFonts w:ascii="Arial Narrow" w:hAnsi="Arial Narrow"/>
        </w:rPr>
        <w:t>ă</w:t>
      </w:r>
      <w:r w:rsidRPr="00F868CD">
        <w:rPr>
          <w:rFonts w:ascii="Arial Narrow" w:hAnsi="Arial Narrow"/>
        </w:rPr>
        <w:t xml:space="preserve"> prelucrat</w:t>
      </w:r>
      <w:r w:rsidR="00C62E91">
        <w:rPr>
          <w:rFonts w:ascii="Arial Narrow" w:hAnsi="Arial Narrow"/>
        </w:rPr>
        <w:t>ă</w:t>
      </w:r>
      <w:r w:rsidRPr="00F868CD">
        <w:rPr>
          <w:rFonts w:ascii="Arial Narrow" w:hAnsi="Arial Narrow"/>
        </w:rPr>
        <w:t xml:space="preserve">; </w:t>
      </w:r>
    </w:p>
    <w:p w14:paraId="6C2D0431" w14:textId="068F1C49" w:rsidR="00F868CD" w:rsidRPr="00F868CD" w:rsidRDefault="00F868CD" w:rsidP="00F868CD">
      <w:pPr>
        <w:ind w:firstLine="720"/>
        <w:jc w:val="both"/>
        <w:rPr>
          <w:rFonts w:ascii="Arial Narrow" w:hAnsi="Arial Narrow"/>
        </w:rPr>
      </w:pPr>
      <w:r w:rsidRPr="00F868CD">
        <w:rPr>
          <w:rFonts w:ascii="Arial Narrow" w:hAnsi="Arial Narrow"/>
        </w:rPr>
        <w:t>o SR EN 13242+A1 - Agregate naturale de balastier</w:t>
      </w:r>
      <w:r w:rsidR="00C62E91">
        <w:rPr>
          <w:rFonts w:ascii="Arial Narrow" w:hAnsi="Arial Narrow"/>
        </w:rPr>
        <w:t>ă</w:t>
      </w:r>
      <w:r w:rsidRPr="00F868CD">
        <w:rPr>
          <w:rFonts w:ascii="Arial Narrow" w:hAnsi="Arial Narrow"/>
        </w:rPr>
        <w:t>;</w:t>
      </w:r>
    </w:p>
    <w:p w14:paraId="1606CCE8" w14:textId="288B29B9" w:rsidR="00F868CD" w:rsidRPr="00F868CD" w:rsidRDefault="00F868CD" w:rsidP="00F868CD">
      <w:pPr>
        <w:ind w:firstLine="720"/>
        <w:jc w:val="both"/>
        <w:rPr>
          <w:rFonts w:ascii="Arial Narrow" w:hAnsi="Arial Narrow"/>
        </w:rPr>
      </w:pPr>
      <w:r w:rsidRPr="00F868CD">
        <w:rPr>
          <w:rFonts w:ascii="Arial Narrow" w:hAnsi="Arial Narrow"/>
        </w:rPr>
        <w:t>Sisteme rutiere:</w:t>
      </w:r>
    </w:p>
    <w:p w14:paraId="1DEF928F" w14:textId="7DCC6037" w:rsidR="00F868CD" w:rsidRPr="00F868CD" w:rsidRDefault="00F868CD" w:rsidP="00F868CD">
      <w:pPr>
        <w:ind w:firstLine="720"/>
        <w:jc w:val="both"/>
        <w:rPr>
          <w:rFonts w:ascii="Arial Narrow" w:hAnsi="Arial Narrow"/>
        </w:rPr>
      </w:pPr>
      <w:r w:rsidRPr="00F868CD">
        <w:rPr>
          <w:rFonts w:ascii="Arial Narrow" w:hAnsi="Arial Narrow"/>
        </w:rPr>
        <w:t>o PD 177 / 2001 • Normativ privind dimensionarea sistemelor rutiere suple şi semirigide (metoda analitica);</w:t>
      </w:r>
    </w:p>
    <w:p w14:paraId="0AD64D39" w14:textId="77777777" w:rsidR="00F868CD" w:rsidRPr="00F868CD" w:rsidRDefault="00F868CD" w:rsidP="00F868CD">
      <w:pPr>
        <w:ind w:firstLine="720"/>
        <w:jc w:val="both"/>
        <w:rPr>
          <w:rFonts w:ascii="Arial Narrow" w:hAnsi="Arial Narrow"/>
        </w:rPr>
      </w:pPr>
      <w:r w:rsidRPr="00F868CD">
        <w:rPr>
          <w:rFonts w:ascii="Arial Narrow" w:hAnsi="Arial Narrow"/>
        </w:rPr>
        <w:t>o NP 081 / 2002 - Normativul de dimensionare a structurilor rutiere rigid;</w:t>
      </w:r>
    </w:p>
    <w:p w14:paraId="5A5D2BF1" w14:textId="77777777" w:rsidR="00F868CD" w:rsidRPr="00F868CD" w:rsidRDefault="00F868CD" w:rsidP="00F868CD">
      <w:pPr>
        <w:ind w:firstLine="720"/>
        <w:jc w:val="both"/>
        <w:rPr>
          <w:rFonts w:ascii="Arial Narrow" w:hAnsi="Arial Narrow"/>
        </w:rPr>
      </w:pPr>
      <w:r w:rsidRPr="00F868CD">
        <w:rPr>
          <w:rFonts w:ascii="Arial Narrow" w:hAnsi="Arial Narrow"/>
        </w:rPr>
        <w:t>o AND 550/1999 - Normativ pentru dimensionarea straturilor bituminoase de ranforsare a structurilor rutiere suple şi semirigide (metoda analitica );</w:t>
      </w:r>
    </w:p>
    <w:p w14:paraId="436BAB25" w14:textId="7BE536F8" w:rsidR="00F868CD" w:rsidRPr="00F868CD" w:rsidRDefault="00F868CD" w:rsidP="00F868CD">
      <w:pPr>
        <w:ind w:firstLine="720"/>
        <w:jc w:val="both"/>
        <w:rPr>
          <w:rFonts w:ascii="Arial Narrow" w:hAnsi="Arial Narrow"/>
        </w:rPr>
      </w:pPr>
      <w:r w:rsidRPr="00F868CD">
        <w:rPr>
          <w:rFonts w:ascii="Arial Narrow" w:hAnsi="Arial Narrow"/>
        </w:rPr>
        <w:t>o STAS 1709/1, 1709/2, 1709/3 - Ac</w:t>
      </w:r>
      <w:r w:rsidR="00C62E91">
        <w:rPr>
          <w:rFonts w:ascii="Arial Narrow" w:hAnsi="Arial Narrow"/>
        </w:rPr>
        <w:t>ț</w:t>
      </w:r>
      <w:r w:rsidRPr="00F868CD">
        <w:rPr>
          <w:rFonts w:ascii="Arial Narrow" w:hAnsi="Arial Narrow"/>
        </w:rPr>
        <w:t>iunea fenomenului de inghet-dezghet la lucr</w:t>
      </w:r>
      <w:r w:rsidR="00C62E91">
        <w:rPr>
          <w:rFonts w:ascii="Arial Narrow" w:hAnsi="Arial Narrow"/>
        </w:rPr>
        <w:t>ă</w:t>
      </w:r>
      <w:r w:rsidRPr="00F868CD">
        <w:rPr>
          <w:rFonts w:ascii="Arial Narrow" w:hAnsi="Arial Narrow"/>
        </w:rPr>
        <w:t>ri de drum. Ad</w:t>
      </w:r>
      <w:r w:rsidR="00C62E91">
        <w:rPr>
          <w:rFonts w:ascii="Arial Narrow" w:hAnsi="Arial Narrow"/>
        </w:rPr>
        <w:t>â</w:t>
      </w:r>
      <w:r w:rsidRPr="00F868CD">
        <w:rPr>
          <w:rFonts w:ascii="Arial Narrow" w:hAnsi="Arial Narrow"/>
        </w:rPr>
        <w:t xml:space="preserve">ncimea de </w:t>
      </w:r>
      <w:r w:rsidR="00C62E91">
        <w:rPr>
          <w:rFonts w:ascii="Arial Narrow" w:hAnsi="Arial Narrow"/>
        </w:rPr>
        <w:t>î</w:t>
      </w:r>
      <w:r w:rsidRPr="00F868CD">
        <w:rPr>
          <w:rFonts w:ascii="Arial Narrow" w:hAnsi="Arial Narrow"/>
        </w:rPr>
        <w:t>nghe</w:t>
      </w:r>
      <w:r w:rsidR="00C62E91">
        <w:rPr>
          <w:rFonts w:ascii="Arial Narrow" w:hAnsi="Arial Narrow"/>
        </w:rPr>
        <w:t>ț</w:t>
      </w:r>
      <w:r w:rsidRPr="00F868CD">
        <w:rPr>
          <w:rFonts w:ascii="Arial Narrow" w:hAnsi="Arial Narrow"/>
        </w:rPr>
        <w:t xml:space="preserve"> </w:t>
      </w:r>
      <w:r w:rsidR="00C62E91">
        <w:rPr>
          <w:rFonts w:ascii="Arial Narrow" w:hAnsi="Arial Narrow"/>
        </w:rPr>
        <w:t>î</w:t>
      </w:r>
      <w:r w:rsidRPr="00F868CD">
        <w:rPr>
          <w:rFonts w:ascii="Arial Narrow" w:hAnsi="Arial Narrow"/>
        </w:rPr>
        <w:t>n complexul rutier. Prescrip</w:t>
      </w:r>
      <w:r w:rsidR="00C62E91">
        <w:rPr>
          <w:rFonts w:ascii="Arial Narrow" w:hAnsi="Arial Narrow"/>
        </w:rPr>
        <w:t>ț</w:t>
      </w:r>
      <w:r w:rsidRPr="00F868CD">
        <w:rPr>
          <w:rFonts w:ascii="Arial Narrow" w:hAnsi="Arial Narrow"/>
        </w:rPr>
        <w:t>ii de calcul;</w:t>
      </w:r>
    </w:p>
    <w:p w14:paraId="1491882E" w14:textId="3754A983" w:rsidR="00F868CD" w:rsidRPr="00F868CD" w:rsidRDefault="00F868CD" w:rsidP="00F868CD">
      <w:pPr>
        <w:ind w:firstLine="720"/>
        <w:jc w:val="both"/>
        <w:rPr>
          <w:rFonts w:ascii="Arial Narrow" w:hAnsi="Arial Narrow"/>
        </w:rPr>
      </w:pPr>
      <w:r w:rsidRPr="00F868CD">
        <w:rPr>
          <w:rFonts w:ascii="Arial Narrow" w:hAnsi="Arial Narrow" w:hint="eastAsia"/>
        </w:rPr>
        <w:t>î</w:t>
      </w:r>
      <w:r w:rsidRPr="00F868CD">
        <w:rPr>
          <w:rFonts w:ascii="Arial Narrow" w:hAnsi="Arial Narrow"/>
        </w:rPr>
        <w:t>mbrâcâmin</w:t>
      </w:r>
      <w:r w:rsidR="00C62E91">
        <w:rPr>
          <w:rFonts w:ascii="Arial Narrow" w:hAnsi="Arial Narrow"/>
        </w:rPr>
        <w:t>ț</w:t>
      </w:r>
      <w:r w:rsidRPr="00F868CD">
        <w:rPr>
          <w:rFonts w:ascii="Arial Narrow" w:hAnsi="Arial Narrow"/>
        </w:rPr>
        <w:t>i rutiere bituminoase cilindrate executate la cald:</w:t>
      </w:r>
    </w:p>
    <w:p w14:paraId="2E22091B" w14:textId="64255105" w:rsidR="00F868CD" w:rsidRPr="00F868CD" w:rsidRDefault="00F868CD" w:rsidP="00F868CD">
      <w:pPr>
        <w:ind w:firstLine="720"/>
        <w:jc w:val="both"/>
        <w:rPr>
          <w:rFonts w:ascii="Arial Narrow" w:hAnsi="Arial Narrow"/>
        </w:rPr>
      </w:pPr>
      <w:r w:rsidRPr="00F868CD">
        <w:rPr>
          <w:rFonts w:ascii="Arial Narrow" w:hAnsi="Arial Narrow"/>
        </w:rPr>
        <w:t>o AND 605/2016 - Normativ mixturi asfaltice executate la cald; condi</w:t>
      </w:r>
      <w:r w:rsidR="00C62E91">
        <w:rPr>
          <w:rFonts w:ascii="Arial Narrow" w:hAnsi="Arial Narrow"/>
        </w:rPr>
        <w:t>ț</w:t>
      </w:r>
      <w:r w:rsidRPr="00F868CD">
        <w:rPr>
          <w:rFonts w:ascii="Arial Narrow" w:hAnsi="Arial Narrow"/>
        </w:rPr>
        <w:t xml:space="preserve">ii tehnice privind proiectarea, prepararea </w:t>
      </w:r>
      <w:r w:rsidR="00C62E91">
        <w:rPr>
          <w:rFonts w:ascii="Arial Narrow" w:hAnsi="Arial Narrow"/>
        </w:rPr>
        <w:t>ș</w:t>
      </w:r>
      <w:r w:rsidRPr="00F868CD">
        <w:rPr>
          <w:rFonts w:ascii="Arial Narrow" w:hAnsi="Arial Narrow"/>
        </w:rPr>
        <w:t xml:space="preserve">i punerea </w:t>
      </w:r>
      <w:r w:rsidR="00C62E91">
        <w:rPr>
          <w:rFonts w:ascii="Arial Narrow" w:hAnsi="Arial Narrow"/>
        </w:rPr>
        <w:t>î</w:t>
      </w:r>
      <w:r w:rsidRPr="00F868CD">
        <w:rPr>
          <w:rFonts w:ascii="Arial Narrow" w:hAnsi="Arial Narrow"/>
        </w:rPr>
        <w:t>n opera;</w:t>
      </w:r>
    </w:p>
    <w:p w14:paraId="6AC413B8" w14:textId="15EB12E6" w:rsidR="00F868CD" w:rsidRPr="00F868CD" w:rsidRDefault="00F868CD" w:rsidP="00F868CD">
      <w:pPr>
        <w:ind w:firstLine="720"/>
        <w:jc w:val="both"/>
        <w:rPr>
          <w:rFonts w:ascii="Arial Narrow" w:hAnsi="Arial Narrow"/>
        </w:rPr>
      </w:pPr>
      <w:r w:rsidRPr="00F868CD">
        <w:rPr>
          <w:rFonts w:ascii="Arial Narrow" w:hAnsi="Arial Narrow"/>
        </w:rPr>
        <w:t xml:space="preserve">o SR EN 12697-1...43 - Mixturi asfaltİce.Metode de </w:t>
      </w:r>
      <w:r w:rsidR="00C62E91">
        <w:rPr>
          <w:rFonts w:ascii="Arial Narrow" w:hAnsi="Arial Narrow"/>
        </w:rPr>
        <w:t>î</w:t>
      </w:r>
      <w:r w:rsidRPr="00F868CD">
        <w:rPr>
          <w:rFonts w:ascii="Arial Narrow" w:hAnsi="Arial Narrow"/>
        </w:rPr>
        <w:t>ncercare pentru mixturi asfaltice preparate la cald;</w:t>
      </w:r>
    </w:p>
    <w:p w14:paraId="7F355B8C" w14:textId="2B42A785" w:rsidR="00F868CD" w:rsidRPr="00F868CD" w:rsidRDefault="00F868CD" w:rsidP="00F868CD">
      <w:pPr>
        <w:ind w:firstLine="720"/>
        <w:jc w:val="both"/>
        <w:rPr>
          <w:rFonts w:ascii="Arial Narrow" w:hAnsi="Arial Narrow"/>
        </w:rPr>
      </w:pPr>
      <w:r w:rsidRPr="00F868CD">
        <w:rPr>
          <w:rFonts w:ascii="Arial Narrow" w:hAnsi="Arial Narrow"/>
        </w:rPr>
        <w:t>o SR EN 13108 -1...8 - Mixturi asfaltice.Specifica</w:t>
      </w:r>
      <w:r w:rsidR="00C62E91">
        <w:rPr>
          <w:rFonts w:ascii="Arial Narrow" w:hAnsi="Arial Narrow"/>
        </w:rPr>
        <w:t>ț</w:t>
      </w:r>
      <w:r w:rsidRPr="00F868CD">
        <w:rPr>
          <w:rFonts w:ascii="Arial Narrow" w:hAnsi="Arial Narrow"/>
        </w:rPr>
        <w:t>ii de material;</w:t>
      </w:r>
    </w:p>
    <w:p w14:paraId="3D0604AB" w14:textId="3397A020" w:rsidR="00F868CD" w:rsidRPr="00F868CD" w:rsidRDefault="00F868CD" w:rsidP="00F868CD">
      <w:pPr>
        <w:ind w:firstLine="720"/>
        <w:jc w:val="both"/>
        <w:rPr>
          <w:rFonts w:ascii="Arial Narrow" w:hAnsi="Arial Narrow"/>
        </w:rPr>
      </w:pPr>
      <w:r w:rsidRPr="00F868CD">
        <w:rPr>
          <w:rFonts w:ascii="Arial Narrow" w:hAnsi="Arial Narrow"/>
        </w:rPr>
        <w:t>o ST033 - Specifica</w:t>
      </w:r>
      <w:r w:rsidR="00C62E91">
        <w:rPr>
          <w:rFonts w:ascii="Arial Narrow" w:hAnsi="Arial Narrow"/>
        </w:rPr>
        <w:t>ț</w:t>
      </w:r>
      <w:r w:rsidRPr="00F868CD">
        <w:rPr>
          <w:rFonts w:ascii="Arial Narrow" w:hAnsi="Arial Narrow"/>
        </w:rPr>
        <w:t>ie tehnic</w:t>
      </w:r>
      <w:r w:rsidR="00C62E91">
        <w:rPr>
          <w:rFonts w:ascii="Arial Narrow" w:hAnsi="Arial Narrow"/>
        </w:rPr>
        <w:t>ă</w:t>
      </w:r>
      <w:r w:rsidRPr="00F868CD">
        <w:rPr>
          <w:rFonts w:ascii="Arial Narrow" w:hAnsi="Arial Narrow"/>
        </w:rPr>
        <w:t xml:space="preserve"> privind cerin</w:t>
      </w:r>
      <w:r w:rsidR="00C62E91">
        <w:rPr>
          <w:rFonts w:ascii="Arial Narrow" w:hAnsi="Arial Narrow"/>
        </w:rPr>
        <w:t>ț</w:t>
      </w:r>
      <w:r w:rsidRPr="00F868CD">
        <w:rPr>
          <w:rFonts w:ascii="Arial Narrow" w:hAnsi="Arial Narrow"/>
        </w:rPr>
        <w:t>ele de calitate pentru prepararea, transportul şi punerea în opera a mixturilor asfaltice;</w:t>
      </w:r>
    </w:p>
    <w:p w14:paraId="2AEDE2DF" w14:textId="77777777" w:rsidR="00F868CD" w:rsidRPr="00F868CD" w:rsidRDefault="00F868CD" w:rsidP="00F868CD">
      <w:pPr>
        <w:ind w:firstLine="720"/>
        <w:jc w:val="both"/>
        <w:rPr>
          <w:rFonts w:ascii="Arial Narrow" w:hAnsi="Arial Narrow"/>
        </w:rPr>
      </w:pPr>
      <w:r w:rsidRPr="00F868CD">
        <w:rPr>
          <w:rFonts w:ascii="Arial Narrow" w:hAnsi="Arial Narrow"/>
        </w:rPr>
        <w:t>o AND 592/2014 Normativ privind utilizarea geosinteticelor la ranforsarea structurilor rutiere cu straturi asfaltice;</w:t>
      </w:r>
    </w:p>
    <w:p w14:paraId="4F757D80" w14:textId="77777777" w:rsidR="003F0806" w:rsidRDefault="003F0806" w:rsidP="00F868CD">
      <w:pPr>
        <w:ind w:firstLine="720"/>
        <w:jc w:val="both"/>
        <w:rPr>
          <w:rFonts w:ascii="Arial Narrow" w:hAnsi="Arial Narrow"/>
        </w:rPr>
      </w:pPr>
    </w:p>
    <w:p w14:paraId="03255B2F" w14:textId="0916EC57" w:rsidR="00F868CD" w:rsidRPr="00F868CD" w:rsidRDefault="00F868CD" w:rsidP="00F868CD">
      <w:pPr>
        <w:ind w:firstLine="720"/>
        <w:jc w:val="both"/>
        <w:rPr>
          <w:rFonts w:ascii="Arial Narrow" w:hAnsi="Arial Narrow"/>
        </w:rPr>
      </w:pPr>
      <w:r w:rsidRPr="00F868CD">
        <w:rPr>
          <w:rFonts w:ascii="Arial Narrow" w:hAnsi="Arial Narrow"/>
        </w:rPr>
        <w:t>Dispozitive de protectie:</w:t>
      </w:r>
    </w:p>
    <w:p w14:paraId="4B27C934" w14:textId="1B645E3A" w:rsidR="00F868CD" w:rsidRPr="00F868CD" w:rsidRDefault="00F868CD" w:rsidP="00F868CD">
      <w:pPr>
        <w:ind w:firstLine="720"/>
        <w:jc w:val="both"/>
        <w:rPr>
          <w:rFonts w:ascii="Arial Narrow" w:hAnsi="Arial Narrow"/>
        </w:rPr>
      </w:pPr>
      <w:r w:rsidRPr="00F868CD">
        <w:rPr>
          <w:rFonts w:ascii="Arial Narrow" w:hAnsi="Arial Narrow"/>
        </w:rPr>
        <w:t>o SR EN 1317 - Dispozitive de protec</w:t>
      </w:r>
      <w:r w:rsidR="00C62E91">
        <w:rPr>
          <w:rFonts w:ascii="Arial Narrow" w:hAnsi="Arial Narrow"/>
        </w:rPr>
        <w:t>ț</w:t>
      </w:r>
      <w:r w:rsidRPr="00F868CD">
        <w:rPr>
          <w:rFonts w:ascii="Arial Narrow" w:hAnsi="Arial Narrow"/>
        </w:rPr>
        <w:t>ie la Drumuri;</w:t>
      </w:r>
    </w:p>
    <w:p w14:paraId="505EB366" w14:textId="3914ABBD" w:rsidR="00F868CD" w:rsidRPr="00F868CD" w:rsidRDefault="00F868CD" w:rsidP="00F868CD">
      <w:pPr>
        <w:ind w:firstLine="720"/>
        <w:jc w:val="both"/>
        <w:rPr>
          <w:rFonts w:ascii="Arial Narrow" w:hAnsi="Arial Narrow"/>
        </w:rPr>
      </w:pPr>
      <w:r w:rsidRPr="00F868CD">
        <w:rPr>
          <w:rFonts w:ascii="Arial Narrow" w:hAnsi="Arial Narrow"/>
        </w:rPr>
        <w:t>o AND 593/2012 ~ Normativ pentru sisteme de protec</w:t>
      </w:r>
      <w:r w:rsidR="00BA6AAF">
        <w:rPr>
          <w:rFonts w:ascii="Arial Narrow" w:hAnsi="Arial Narrow"/>
        </w:rPr>
        <w:t>ț</w:t>
      </w:r>
      <w:r w:rsidRPr="00F868CD">
        <w:rPr>
          <w:rFonts w:ascii="Arial Narrow" w:hAnsi="Arial Narrow"/>
        </w:rPr>
        <w:t>ie pentru siguran</w:t>
      </w:r>
      <w:r w:rsidR="00BA6AAF">
        <w:rPr>
          <w:rFonts w:ascii="Arial Narrow" w:hAnsi="Arial Narrow"/>
        </w:rPr>
        <w:t>ț</w:t>
      </w:r>
      <w:r w:rsidRPr="00F868CD">
        <w:rPr>
          <w:rFonts w:ascii="Arial Narrow" w:hAnsi="Arial Narrow"/>
        </w:rPr>
        <w:t>a circula</w:t>
      </w:r>
      <w:r w:rsidR="00BA6AAF">
        <w:rPr>
          <w:rFonts w:ascii="Arial Narrow" w:hAnsi="Arial Narrow"/>
        </w:rPr>
        <w:t>ț</w:t>
      </w:r>
      <w:r w:rsidRPr="00F868CD">
        <w:rPr>
          <w:rFonts w:ascii="Arial Narrow" w:hAnsi="Arial Narrow"/>
        </w:rPr>
        <w:t xml:space="preserve">iei pe drumuri, poduri </w:t>
      </w:r>
      <w:r w:rsidR="00BA6AAF">
        <w:rPr>
          <w:rFonts w:ascii="Arial Narrow" w:hAnsi="Arial Narrow"/>
        </w:rPr>
        <w:t>ș</w:t>
      </w:r>
      <w:r w:rsidRPr="00F868CD">
        <w:rPr>
          <w:rFonts w:ascii="Arial Narrow" w:hAnsi="Arial Narrow"/>
        </w:rPr>
        <w:t>i autostr</w:t>
      </w:r>
      <w:r w:rsidR="00BA6AAF">
        <w:rPr>
          <w:rFonts w:ascii="Arial Narrow" w:hAnsi="Arial Narrow"/>
        </w:rPr>
        <w:t>ă</w:t>
      </w:r>
      <w:r w:rsidRPr="00F868CD">
        <w:rPr>
          <w:rFonts w:ascii="Arial Narrow" w:hAnsi="Arial Narrow"/>
        </w:rPr>
        <w:t>zi - Redactarea final</w:t>
      </w:r>
      <w:r w:rsidR="00BA6AAF">
        <w:rPr>
          <w:rFonts w:ascii="Arial Narrow" w:hAnsi="Arial Narrow"/>
        </w:rPr>
        <w:t>ă</w:t>
      </w:r>
      <w:r w:rsidRPr="00F868CD">
        <w:rPr>
          <w:rFonts w:ascii="Arial Narrow" w:hAnsi="Arial Narrow"/>
        </w:rPr>
        <w:t>;</w:t>
      </w:r>
    </w:p>
    <w:p w14:paraId="5C1522ED" w14:textId="77777777" w:rsidR="00F868CD" w:rsidRPr="00F868CD" w:rsidRDefault="00F868CD" w:rsidP="00F868CD">
      <w:pPr>
        <w:ind w:firstLine="720"/>
        <w:jc w:val="both"/>
        <w:rPr>
          <w:rFonts w:ascii="Arial Narrow" w:hAnsi="Arial Narrow"/>
        </w:rPr>
      </w:pPr>
      <w:r w:rsidRPr="00F868CD">
        <w:rPr>
          <w:rFonts w:ascii="Arial Narrow" w:hAnsi="Arial Narrow"/>
        </w:rPr>
        <w:t>Legislatie in domenıu:</w:t>
      </w:r>
    </w:p>
    <w:p w14:paraId="31E9B3E4" w14:textId="77777777" w:rsidR="00F868CD" w:rsidRPr="00F868CD" w:rsidRDefault="00F868CD" w:rsidP="00F868CD">
      <w:pPr>
        <w:ind w:firstLine="720"/>
        <w:jc w:val="both"/>
        <w:rPr>
          <w:rFonts w:ascii="Arial Narrow" w:hAnsi="Arial Narrow"/>
        </w:rPr>
      </w:pPr>
      <w:r w:rsidRPr="00F868CD">
        <w:rPr>
          <w:rFonts w:ascii="Arial Narrow" w:hAnsi="Arial Narrow"/>
        </w:rPr>
        <w:t>o Hotârârea de Guvern nr‘ 907/2016 privind etapele de ela bora re şi continutu!- cadru ai documenta|iilor tehnico-economice aferente obiectivelor/proiecteior de investitii finan|ate din fonduri publice;</w:t>
      </w:r>
    </w:p>
    <w:p w14:paraId="6DA70AD7" w14:textId="77777777" w:rsidR="00F868CD" w:rsidRPr="00F868CD" w:rsidRDefault="00F868CD" w:rsidP="00F868CD">
      <w:pPr>
        <w:ind w:firstLine="720"/>
        <w:jc w:val="both"/>
        <w:rPr>
          <w:rFonts w:ascii="Arial Narrow" w:hAnsi="Arial Narrow"/>
        </w:rPr>
      </w:pPr>
      <w:r w:rsidRPr="00F868CD">
        <w:rPr>
          <w:rFonts w:ascii="Arial Narrow" w:hAnsi="Arial Narrow"/>
        </w:rPr>
        <w:t>o Legea nr 50/1991 privind autorizarea executarii lucrarilor de constructii</w:t>
      </w:r>
    </w:p>
    <w:p w14:paraId="3C57D237" w14:textId="3CD44DA8" w:rsidR="00F868CD" w:rsidRPr="00F868CD" w:rsidRDefault="00F868CD" w:rsidP="00F868CD">
      <w:pPr>
        <w:ind w:firstLine="720"/>
        <w:jc w:val="both"/>
        <w:rPr>
          <w:rFonts w:ascii="Arial Narrow" w:hAnsi="Arial Narrow"/>
        </w:rPr>
      </w:pPr>
      <w:r w:rsidRPr="00F868CD">
        <w:rPr>
          <w:rFonts w:ascii="Arial Narrow" w:hAnsi="Arial Narrow"/>
        </w:rPr>
        <w:t xml:space="preserve">o Legea nr 453/2001 pentru modificarea </w:t>
      </w:r>
      <w:r w:rsidR="00BA6AAF">
        <w:rPr>
          <w:rFonts w:ascii="Arial Narrow" w:hAnsi="Arial Narrow"/>
        </w:rPr>
        <w:t>ș</w:t>
      </w:r>
      <w:r w:rsidRPr="00F868CD">
        <w:rPr>
          <w:rFonts w:ascii="Arial Narrow" w:hAnsi="Arial Narrow"/>
        </w:rPr>
        <w:t>i completarea Legii nr 50/1991</w:t>
      </w:r>
    </w:p>
    <w:p w14:paraId="1028686B" w14:textId="065F94FD" w:rsidR="00F868CD" w:rsidRPr="00F868CD" w:rsidRDefault="00F868CD" w:rsidP="00F868CD">
      <w:pPr>
        <w:ind w:firstLine="720"/>
        <w:jc w:val="both"/>
        <w:rPr>
          <w:rFonts w:ascii="Arial Narrow" w:hAnsi="Arial Narrow"/>
        </w:rPr>
      </w:pPr>
      <w:r w:rsidRPr="00F868CD">
        <w:rPr>
          <w:rFonts w:ascii="Arial Narrow" w:hAnsi="Arial Narrow"/>
        </w:rPr>
        <w:t xml:space="preserve">o Legea nr. 10/1995 privind calitatea </w:t>
      </w:r>
      <w:r w:rsidR="00BA6AAF">
        <w:rPr>
          <w:rFonts w:ascii="Arial Narrow" w:hAnsi="Arial Narrow"/>
        </w:rPr>
        <w:t>î</w:t>
      </w:r>
      <w:r w:rsidRPr="00F868CD">
        <w:rPr>
          <w:rFonts w:ascii="Arial Narrow" w:hAnsi="Arial Narrow"/>
        </w:rPr>
        <w:t>n construc</w:t>
      </w:r>
      <w:r w:rsidR="00BA6AAF">
        <w:rPr>
          <w:rFonts w:ascii="Arial Narrow" w:hAnsi="Arial Narrow"/>
        </w:rPr>
        <w:t>ț</w:t>
      </w:r>
      <w:r w:rsidRPr="00F868CD">
        <w:rPr>
          <w:rFonts w:ascii="Arial Narrow" w:hAnsi="Arial Narrow"/>
        </w:rPr>
        <w:t>ii;</w:t>
      </w:r>
    </w:p>
    <w:p w14:paraId="793A7B94" w14:textId="0CC6BD02" w:rsidR="00F868CD" w:rsidRPr="00F868CD" w:rsidRDefault="00F868CD" w:rsidP="00F868CD">
      <w:pPr>
        <w:ind w:firstLine="720"/>
        <w:jc w:val="both"/>
        <w:rPr>
          <w:rFonts w:ascii="Arial Narrow" w:hAnsi="Arial Narrow"/>
        </w:rPr>
      </w:pPr>
      <w:r w:rsidRPr="00F868CD">
        <w:rPr>
          <w:rFonts w:ascii="Arial Narrow" w:hAnsi="Arial Narrow"/>
        </w:rPr>
        <w:t>o HG nr. 343/2017 - modificarea HG nı\ 273/1994 privind aprobarea Regulamentului de recep</w:t>
      </w:r>
      <w:r w:rsidR="00BA6AAF">
        <w:rPr>
          <w:rFonts w:ascii="Arial Narrow" w:hAnsi="Arial Narrow"/>
        </w:rPr>
        <w:t>ț</w:t>
      </w:r>
      <w:r w:rsidRPr="00F868CD">
        <w:rPr>
          <w:rFonts w:ascii="Arial Narrow" w:hAnsi="Arial Narrow"/>
        </w:rPr>
        <w:t>ie a lucrarilor de construc</w:t>
      </w:r>
      <w:r w:rsidR="00BA6AAF">
        <w:rPr>
          <w:rFonts w:ascii="Arial Narrow" w:hAnsi="Arial Narrow"/>
        </w:rPr>
        <w:t>ț</w:t>
      </w:r>
      <w:r w:rsidRPr="00F868CD">
        <w:rPr>
          <w:rFonts w:ascii="Arial Narrow" w:hAnsi="Arial Narrow"/>
        </w:rPr>
        <w:t>ii şi instalatii aferente acestora</w:t>
      </w:r>
    </w:p>
    <w:p w14:paraId="53A3CB22" w14:textId="74BF3ACC" w:rsidR="00F868CD" w:rsidRPr="00F868CD" w:rsidRDefault="00F868CD" w:rsidP="00F868CD">
      <w:pPr>
        <w:ind w:firstLine="720"/>
        <w:jc w:val="both"/>
        <w:rPr>
          <w:rFonts w:ascii="Arial Narrow" w:hAnsi="Arial Narrow"/>
        </w:rPr>
      </w:pPr>
      <w:r w:rsidRPr="00F868CD">
        <w:rPr>
          <w:rFonts w:ascii="Arial Narrow" w:hAnsi="Arial Narrow"/>
        </w:rPr>
        <w:t xml:space="preserve">o HG nr. 742/2018 - Hotârârea guvemului privind modificarea H.G. 925/1995 - Regulament de verificare </w:t>
      </w:r>
      <w:r w:rsidR="00FF31CB">
        <w:rPr>
          <w:rFonts w:ascii="Arial Narrow" w:hAnsi="Arial Narrow"/>
        </w:rPr>
        <w:t>ș</w:t>
      </w:r>
      <w:r w:rsidRPr="00F868CD">
        <w:rPr>
          <w:rFonts w:ascii="Arial Narrow" w:hAnsi="Arial Narrow"/>
        </w:rPr>
        <w:t>i expertizare tehnic</w:t>
      </w:r>
      <w:r w:rsidR="00FF31CB">
        <w:rPr>
          <w:rFonts w:ascii="Arial Narrow" w:hAnsi="Arial Narrow"/>
        </w:rPr>
        <w:t>ă</w:t>
      </w:r>
      <w:r w:rsidRPr="00F868CD">
        <w:rPr>
          <w:rFonts w:ascii="Arial Narrow" w:hAnsi="Arial Narrow"/>
        </w:rPr>
        <w:t xml:space="preserve"> de calitate a proieclelor, a execu</w:t>
      </w:r>
      <w:r w:rsidR="00FF31CB">
        <w:rPr>
          <w:rFonts w:ascii="Arial Narrow" w:hAnsi="Arial Narrow"/>
        </w:rPr>
        <w:t>ț</w:t>
      </w:r>
      <w:r w:rsidRPr="00F868CD">
        <w:rPr>
          <w:rFonts w:ascii="Arial Narrow" w:hAnsi="Arial Narrow"/>
        </w:rPr>
        <w:t>iei lucr</w:t>
      </w:r>
      <w:r w:rsidR="00FF31CB">
        <w:rPr>
          <w:rFonts w:ascii="Arial Narrow" w:hAnsi="Arial Narrow"/>
        </w:rPr>
        <w:t>ă</w:t>
      </w:r>
      <w:r w:rsidRPr="00F868CD">
        <w:rPr>
          <w:rFonts w:ascii="Arial Narrow" w:hAnsi="Arial Narrow"/>
        </w:rPr>
        <w:t xml:space="preserve">rilor </w:t>
      </w:r>
      <w:r w:rsidR="00BA6AAF">
        <w:rPr>
          <w:rFonts w:ascii="Arial Narrow" w:hAnsi="Arial Narrow"/>
        </w:rPr>
        <w:t>ș</w:t>
      </w:r>
      <w:r w:rsidRPr="00F868CD">
        <w:rPr>
          <w:rFonts w:ascii="Arial Narrow" w:hAnsi="Arial Narrow"/>
        </w:rPr>
        <w:t>i a construc</w:t>
      </w:r>
      <w:r w:rsidR="00FF31CB">
        <w:rPr>
          <w:rFonts w:ascii="Arial Narrow" w:hAnsi="Arial Narrow"/>
        </w:rPr>
        <w:t>ț</w:t>
      </w:r>
      <w:r w:rsidRPr="00F868CD">
        <w:rPr>
          <w:rFonts w:ascii="Arial Narrow" w:hAnsi="Arial Narrow"/>
        </w:rPr>
        <w:t>iilor.</w:t>
      </w:r>
    </w:p>
    <w:p w14:paraId="4DB4C69F" w14:textId="7F9E6556" w:rsidR="00F868CD" w:rsidRPr="00F868CD" w:rsidRDefault="00F868CD" w:rsidP="00F868CD">
      <w:pPr>
        <w:ind w:firstLine="720"/>
        <w:jc w:val="both"/>
        <w:rPr>
          <w:rFonts w:ascii="Arial Narrow" w:hAnsi="Arial Narrow"/>
        </w:rPr>
      </w:pPr>
      <w:r w:rsidRPr="00F868CD">
        <w:rPr>
          <w:rFonts w:ascii="Arial Narrow" w:hAnsi="Arial Narrow"/>
        </w:rPr>
        <w:t>o Ordinul M.T. nr. 1294/2017 - Norme tehnice privind amplasarea lucr</w:t>
      </w:r>
      <w:r w:rsidR="00BA6AAF">
        <w:rPr>
          <w:rFonts w:ascii="Arial Narrow" w:hAnsi="Arial Narrow"/>
        </w:rPr>
        <w:t>ă</w:t>
      </w:r>
      <w:r w:rsidRPr="00F868CD">
        <w:rPr>
          <w:rFonts w:ascii="Arial Narrow" w:hAnsi="Arial Narrow"/>
        </w:rPr>
        <w:t>rilor edilitare, a stâlpilor pentru instalatii şi a pomilor în localit</w:t>
      </w:r>
      <w:r w:rsidR="00BA6AAF">
        <w:rPr>
          <w:rFonts w:ascii="Arial Narrow" w:hAnsi="Arial Narrow"/>
        </w:rPr>
        <w:t>ă</w:t>
      </w:r>
      <w:r w:rsidRPr="00F868CD">
        <w:rPr>
          <w:rFonts w:ascii="Arial Narrow" w:hAnsi="Arial Narrow"/>
        </w:rPr>
        <w:t>tile urbane şi rurale;</w:t>
      </w:r>
    </w:p>
    <w:p w14:paraId="2B34917D" w14:textId="4870BED1" w:rsidR="00F868CD" w:rsidRPr="00F868CD" w:rsidRDefault="00F868CD" w:rsidP="00F868CD">
      <w:pPr>
        <w:ind w:firstLine="720"/>
        <w:jc w:val="both"/>
        <w:rPr>
          <w:rFonts w:ascii="Arial Narrow" w:hAnsi="Arial Narrow"/>
        </w:rPr>
      </w:pPr>
      <w:r w:rsidRPr="00F868CD">
        <w:rPr>
          <w:rFonts w:ascii="Arial Narrow" w:hAnsi="Arial Narrow"/>
        </w:rPr>
        <w:t>o Ordinul M.T. nr, 1295/2017 - Norme tehnice privind stabilirea clasei tehnice a drumuri</w:t>
      </w:r>
      <w:r w:rsidR="00BA6AAF">
        <w:rPr>
          <w:rFonts w:ascii="Arial Narrow" w:hAnsi="Arial Narrow"/>
        </w:rPr>
        <w:t>l</w:t>
      </w:r>
      <w:r w:rsidRPr="00F868CD">
        <w:rPr>
          <w:rFonts w:ascii="Arial Narrow" w:hAnsi="Arial Narrow"/>
        </w:rPr>
        <w:t>or publice;</w:t>
      </w:r>
    </w:p>
    <w:p w14:paraId="1ABE2614" w14:textId="6A42DCC4" w:rsidR="00F868CD" w:rsidRPr="00F868CD" w:rsidRDefault="00F868CD" w:rsidP="00F868CD">
      <w:pPr>
        <w:ind w:firstLine="720"/>
        <w:jc w:val="both"/>
        <w:rPr>
          <w:rFonts w:ascii="Arial Narrow" w:hAnsi="Arial Narrow"/>
        </w:rPr>
      </w:pPr>
      <w:r w:rsidRPr="00F868CD">
        <w:rPr>
          <w:rFonts w:ascii="Arial Narrow" w:hAnsi="Arial Narrow"/>
        </w:rPr>
        <w:t xml:space="preserve">o Ordinul M.T. nr. 1296/2017 - Norme tehnice privind proiectarea, construirea </w:t>
      </w:r>
      <w:r w:rsidR="00BA6AAF">
        <w:rPr>
          <w:rFonts w:ascii="Arial Narrow" w:hAnsi="Arial Narrow"/>
        </w:rPr>
        <w:t>ș</w:t>
      </w:r>
      <w:r w:rsidRPr="00F868CD">
        <w:rPr>
          <w:rFonts w:ascii="Arial Narrow" w:hAnsi="Arial Narrow"/>
        </w:rPr>
        <w:t>i modernizarea drumurilor; </w:t>
      </w:r>
    </w:p>
    <w:p w14:paraId="0BC7938D" w14:textId="77777777" w:rsidR="00F868CD" w:rsidRPr="00F868CD" w:rsidRDefault="00F868CD" w:rsidP="00F868CD">
      <w:pPr>
        <w:ind w:firstLine="720"/>
        <w:jc w:val="both"/>
        <w:rPr>
          <w:rFonts w:ascii="Arial Narrow" w:hAnsi="Arial Narrow"/>
        </w:rPr>
      </w:pPr>
      <w:r w:rsidRPr="00F868CD">
        <w:rPr>
          <w:rFonts w:ascii="Arial Narrow" w:hAnsi="Arial Narrow"/>
        </w:rPr>
        <w:t>o Ordinul M.T. nr. 1297/2017 - Norme privind încadrarea în categorii a drumurilor de interes national;</w:t>
      </w:r>
    </w:p>
    <w:p w14:paraId="02744A3D" w14:textId="6A5DFEB3" w:rsidR="00F868CD" w:rsidRPr="00F868CD" w:rsidRDefault="00F868CD" w:rsidP="00F868CD">
      <w:pPr>
        <w:ind w:firstLine="720"/>
        <w:jc w:val="both"/>
        <w:rPr>
          <w:rFonts w:ascii="Arial Narrow" w:hAnsi="Arial Narrow"/>
        </w:rPr>
      </w:pPr>
      <w:r w:rsidRPr="00F868CD">
        <w:rPr>
          <w:rFonts w:ascii="Arial Narrow" w:hAnsi="Arial Narrow"/>
        </w:rPr>
        <w:lastRenderedPageBreak/>
        <w:t>o Ordinul M.T. nr. 1298/2017 - Reglement</w:t>
      </w:r>
      <w:r w:rsidR="00FF31CB">
        <w:rPr>
          <w:rFonts w:ascii="Arial Narrow" w:hAnsi="Arial Narrow"/>
        </w:rPr>
        <w:t>ă</w:t>
      </w:r>
      <w:r w:rsidRPr="00F868CD">
        <w:rPr>
          <w:rFonts w:ascii="Arial Narrow" w:hAnsi="Arial Narrow"/>
        </w:rPr>
        <w:t>r</w:t>
      </w:r>
      <w:r w:rsidR="00FF31CB">
        <w:rPr>
          <w:rFonts w:ascii="Arial Narrow" w:hAnsi="Arial Narrow"/>
        </w:rPr>
        <w:t>i</w:t>
      </w:r>
      <w:r w:rsidRPr="00F868CD">
        <w:rPr>
          <w:rFonts w:ascii="Arial Narrow" w:hAnsi="Arial Narrow"/>
        </w:rPr>
        <w:t xml:space="preserve"> tehnice privind proiectarea şi dotarea parc</w:t>
      </w:r>
      <w:r w:rsidR="00BA6AAF">
        <w:rPr>
          <w:rFonts w:ascii="Arial Narrow" w:hAnsi="Arial Narrow"/>
        </w:rPr>
        <w:t>ă</w:t>
      </w:r>
      <w:r w:rsidRPr="00F868CD">
        <w:rPr>
          <w:rFonts w:ascii="Arial Narrow" w:hAnsi="Arial Narrow"/>
        </w:rPr>
        <w:t>rilor noi, a locurilor de oprire şi sta</w:t>
      </w:r>
      <w:r w:rsidR="00BA6AAF">
        <w:rPr>
          <w:rFonts w:ascii="Arial Narrow" w:hAnsi="Arial Narrow"/>
        </w:rPr>
        <w:t>ț</w:t>
      </w:r>
      <w:r w:rsidRPr="00F868CD">
        <w:rPr>
          <w:rFonts w:ascii="Arial Narrow" w:hAnsi="Arial Narrow"/>
        </w:rPr>
        <w:t xml:space="preserve">ionare, aferente drumurilor publice, situate în extravilanul </w:t>
      </w:r>
      <w:r w:rsidR="00BA6AAF">
        <w:rPr>
          <w:rFonts w:ascii="Arial Narrow" w:hAnsi="Arial Narrow"/>
        </w:rPr>
        <w:t>l</w:t>
      </w:r>
      <w:r w:rsidRPr="00F868CD">
        <w:rPr>
          <w:rFonts w:ascii="Arial Narrow" w:hAnsi="Arial Narrow"/>
        </w:rPr>
        <w:t>ocalitâ|ilor;</w:t>
      </w:r>
    </w:p>
    <w:p w14:paraId="4250BA9C" w14:textId="77777777" w:rsidR="00F868CD" w:rsidRPr="00F868CD" w:rsidRDefault="00F868CD" w:rsidP="00F868CD">
      <w:pPr>
        <w:ind w:firstLine="720"/>
        <w:jc w:val="both"/>
        <w:rPr>
          <w:rFonts w:ascii="Arial Narrow" w:hAnsi="Arial Narrow"/>
        </w:rPr>
      </w:pPr>
      <w:r w:rsidRPr="00F868CD">
        <w:rPr>
          <w:rFonts w:ascii="Arial Narrow" w:hAnsi="Arial Narrow"/>
        </w:rPr>
        <w:t>o AND 584/2012 Normativ pentru determinarea traficului de calcul pentru proiectarea drumurilor din punct de vedere al capacitatii portante si al capacitatii de circulatie;</w:t>
      </w:r>
    </w:p>
    <w:p w14:paraId="2E13D236" w14:textId="77777777" w:rsidR="00F868CD" w:rsidRPr="00F868CD" w:rsidRDefault="00F868CD" w:rsidP="00F868CD">
      <w:pPr>
        <w:ind w:firstLine="720"/>
        <w:jc w:val="both"/>
        <w:rPr>
          <w:rFonts w:ascii="Arial Narrow" w:hAnsi="Arial Narrow"/>
        </w:rPr>
      </w:pPr>
      <w:r w:rsidRPr="00F868CD">
        <w:rPr>
          <w:rFonts w:ascii="Arial Narrow" w:hAnsi="Arial Narrow"/>
        </w:rPr>
        <w:t>o Legea 255/2010 privind exproprierile pentru cauza de utilitate publics; o Legea 98/2016 privind achizitiile publice;</w:t>
      </w:r>
    </w:p>
    <w:p w14:paraId="49741C70" w14:textId="77777777" w:rsidR="00F868CD" w:rsidRPr="00F868CD" w:rsidRDefault="00F868CD" w:rsidP="00F868CD">
      <w:pPr>
        <w:ind w:firstLine="720"/>
        <w:jc w:val="both"/>
        <w:rPr>
          <w:rFonts w:ascii="Arial Narrow" w:hAnsi="Arial Narrow"/>
        </w:rPr>
      </w:pPr>
      <w:r w:rsidRPr="00F868CD">
        <w:rPr>
          <w:rFonts w:ascii="Arial Narrow" w:hAnsi="Arial Narrow"/>
        </w:rPr>
        <w:t>o Norme generale de protectia muncii - Ministerul Muncii si Protectiei Sociale 2002;</w:t>
      </w:r>
    </w:p>
    <w:p w14:paraId="0673BEB8" w14:textId="77777777" w:rsidR="00F868CD" w:rsidRPr="00F868CD" w:rsidRDefault="00F868CD" w:rsidP="00F868CD">
      <w:pPr>
        <w:ind w:firstLine="720"/>
        <w:jc w:val="both"/>
        <w:rPr>
          <w:rFonts w:ascii="Arial Narrow" w:hAnsi="Arial Narrow"/>
        </w:rPr>
      </w:pPr>
      <w:r w:rsidRPr="00F868CD">
        <w:rPr>
          <w:rFonts w:ascii="Arial Narrow" w:hAnsi="Arial Narrow"/>
        </w:rPr>
        <w:t>o Legea Protectiei Muncii nr. 90/1996, republicsta 2000;</w:t>
      </w:r>
    </w:p>
    <w:p w14:paraId="21685E01" w14:textId="1B025619" w:rsidR="00F868CD" w:rsidRPr="00F868CD" w:rsidRDefault="00F868CD" w:rsidP="00F868CD">
      <w:pPr>
        <w:ind w:firstLine="720"/>
        <w:jc w:val="both"/>
        <w:rPr>
          <w:rFonts w:ascii="Arial Narrow" w:hAnsi="Arial Narrow"/>
        </w:rPr>
      </w:pPr>
      <w:r w:rsidRPr="00F868CD">
        <w:rPr>
          <w:rFonts w:ascii="Arial Narrow" w:hAnsi="Arial Narrow"/>
        </w:rPr>
        <w:t>Constructiile se vor realiza folosind numai materiale acreditate utilizate in mod curent la acest tip de lucr</w:t>
      </w:r>
      <w:r w:rsidR="00FF31CB">
        <w:rPr>
          <w:rFonts w:ascii="Arial Narrow" w:hAnsi="Arial Narrow"/>
        </w:rPr>
        <w:t>ă</w:t>
      </w:r>
      <w:r w:rsidRPr="00F868CD">
        <w:rPr>
          <w:rFonts w:ascii="Arial Narrow" w:hAnsi="Arial Narrow"/>
        </w:rPr>
        <w:t>ri, materiale care nu prezint</w:t>
      </w:r>
      <w:r w:rsidR="00FF31CB">
        <w:rPr>
          <w:rFonts w:ascii="Arial Narrow" w:hAnsi="Arial Narrow"/>
        </w:rPr>
        <w:t>ă</w:t>
      </w:r>
      <w:r w:rsidRPr="00F868CD">
        <w:rPr>
          <w:rFonts w:ascii="Arial Narrow" w:hAnsi="Arial Narrow"/>
        </w:rPr>
        <w:t xml:space="preserve"> niciun fel de grad de periculozitate pentru mediul inconjur</w:t>
      </w:r>
      <w:r w:rsidR="00FF31CB">
        <w:rPr>
          <w:rFonts w:ascii="Arial Narrow" w:hAnsi="Arial Narrow"/>
        </w:rPr>
        <w:t>ă</w:t>
      </w:r>
      <w:r w:rsidRPr="00F868CD">
        <w:rPr>
          <w:rFonts w:ascii="Arial Narrow" w:hAnsi="Arial Narrow"/>
        </w:rPr>
        <w:t>tor.</w:t>
      </w:r>
    </w:p>
    <w:p w14:paraId="3BEB18F1" w14:textId="2E20B042" w:rsidR="00F868CD" w:rsidRPr="00F868CD" w:rsidRDefault="00F868CD" w:rsidP="00F868CD">
      <w:pPr>
        <w:ind w:firstLine="720"/>
        <w:jc w:val="both"/>
        <w:rPr>
          <w:rFonts w:ascii="Arial Narrow" w:hAnsi="Arial Narrow"/>
        </w:rPr>
      </w:pPr>
      <w:r w:rsidRPr="00F868CD">
        <w:rPr>
          <w:rFonts w:ascii="Arial Narrow" w:hAnsi="Arial Narrow"/>
        </w:rPr>
        <w:t>Materialele rezultate din procesul de construire sunt materiale neutre, obi</w:t>
      </w:r>
      <w:r w:rsidR="00FF31CB">
        <w:rPr>
          <w:rFonts w:ascii="Arial Narrow" w:hAnsi="Arial Narrow"/>
        </w:rPr>
        <w:t>ș</w:t>
      </w:r>
      <w:r w:rsidRPr="00F868CD">
        <w:rPr>
          <w:rFonts w:ascii="Arial Narrow" w:hAnsi="Arial Narrow"/>
        </w:rPr>
        <w:t>nuite, far</w:t>
      </w:r>
      <w:r w:rsidR="00FF31CB">
        <w:rPr>
          <w:rFonts w:ascii="Arial Narrow" w:hAnsi="Arial Narrow"/>
        </w:rPr>
        <w:t>ă</w:t>
      </w:r>
      <w:r w:rsidRPr="00F868CD">
        <w:rPr>
          <w:rFonts w:ascii="Arial Narrow" w:hAnsi="Arial Narrow"/>
        </w:rPr>
        <w:t xml:space="preserve"> grad de periculozitate, materiale care vor fi preluate de o societate de salubritate specializata, in acest sens beneficiarul va incheia un Contract in conformitate cu prevederile Certificatului de Urbanism anexat prezentei documentatii.</w:t>
      </w:r>
    </w:p>
    <w:p w14:paraId="7E1F875D" w14:textId="77777777" w:rsidR="00805289" w:rsidRPr="004E1AC9" w:rsidRDefault="00805289" w:rsidP="00805289">
      <w:pPr>
        <w:ind w:firstLine="720"/>
        <w:jc w:val="both"/>
        <w:rPr>
          <w:rFonts w:ascii="Arial Narrow" w:hAnsi="Arial Narrow"/>
          <w:u w:val="single"/>
        </w:rPr>
      </w:pPr>
    </w:p>
    <w:p w14:paraId="1A98F419" w14:textId="77777777" w:rsidR="00805289" w:rsidRPr="004E1AC9" w:rsidRDefault="00805289" w:rsidP="00805289">
      <w:pPr>
        <w:ind w:firstLine="720"/>
        <w:jc w:val="both"/>
        <w:rPr>
          <w:rFonts w:ascii="Arial Narrow" w:hAnsi="Arial Narrow"/>
          <w:u w:val="single"/>
        </w:rPr>
      </w:pPr>
      <w:r w:rsidRPr="004E1AC9">
        <w:rPr>
          <w:rFonts w:ascii="Arial Narrow" w:hAnsi="Arial Narrow"/>
          <w:u w:val="single"/>
        </w:rPr>
        <w:t>Legislatia orizontala cu privire la Mediu</w:t>
      </w:r>
    </w:p>
    <w:p w14:paraId="78D9198D"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ministrului mediului şi dezvoltării durabile nr. 1798 din 19.11.2007 pentru aprobarea Procedurii de emitere a autorizatiei de mediu </w:t>
      </w:r>
    </w:p>
    <w:p w14:paraId="3BB63873"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nr. 405 din 26 martie 2010 privind constituirea şi funcţionarea Comisiei de analiză tehnică la nivel central </w:t>
      </w:r>
    </w:p>
    <w:p w14:paraId="58A061ED"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107/1996 Legea Apelor</w:t>
      </w:r>
    </w:p>
    <w:p w14:paraId="1BD9AC3F"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310/2004 pentru modificarea si completarea legii 107/1996</w:t>
      </w:r>
    </w:p>
    <w:p w14:paraId="08B1BCFD"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112/2006 pentru modificarea si completarea Legii apelor nr 107/1996</w:t>
      </w:r>
    </w:p>
    <w:p w14:paraId="25ABF00E"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O.U.G. nr 195/2005 privind protectia mediului cu rectificarea din 31 ianuarie 2006</w:t>
      </w:r>
    </w:p>
    <w:p w14:paraId="50252120"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O.U.G. nr 152/2005 privind prevenirea si controlul integrat al poluarii si Legea nr. 84/2006 pentru aprobarea O.U.G. nr 152/2005</w:t>
      </w:r>
    </w:p>
    <w:p w14:paraId="3B74B2E0"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1856/2005 privind plafoanele nationale de emisie pentru anumiti poluanti</w:t>
      </w:r>
    </w:p>
    <w:p w14:paraId="06FF0495"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918/2002 privind stabilirea procedurii – cadru de evaluare a impactului asupra mediului</w:t>
      </w:r>
    </w:p>
    <w:p w14:paraId="005F8D5E"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1705/2004 pentru modificarea art. 5 alin. 2 din H.G. nr 918/2002</w:t>
      </w:r>
    </w:p>
    <w:p w14:paraId="6CBEFC54"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MAPM nr 860/2002 pentru aproabarea procedurii de evaluare a impactului asupra mediului si de emitere a acordului de mediu. </w:t>
      </w:r>
    </w:p>
    <w:p w14:paraId="75E310A9"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MAPAM nr 210/2004 privind modificarea Ordinului MAPM nr 860/2002</w:t>
      </w:r>
    </w:p>
    <w:p w14:paraId="23030C12"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MMGA nr 1037/2005 privind modificarea Ordinului MAPM nr 860/2002</w:t>
      </w:r>
    </w:p>
    <w:p w14:paraId="46F2DEF0"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MAPM nr 863/2002 privind aprobarea ghidurilor metodologice aplicabile etapelor procedurii – cadru de evaluare a impactului asupra mediului </w:t>
      </w:r>
    </w:p>
    <w:p w14:paraId="6E5F7334"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472/2000 privind unele masuri de protectie a calitatii resurselor de apa.</w:t>
      </w:r>
    </w:p>
    <w:p w14:paraId="5ED37FCF"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nr 188/2002 pentru aprobarea unor norme privind conditiile de descarcare in mediul acvatic a apelor uzate</w:t>
      </w:r>
    </w:p>
    <w:p w14:paraId="72DB1405"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MMGA nr 662/2006 privind aprobarea Procedurii si a competentelor de emitere a avizelor si autorizatiilor de gospodarire a apelor</w:t>
      </w:r>
    </w:p>
    <w:p w14:paraId="599BEC44"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Ordinul nr 279/1997 al MAPPM referitor Normelor Metodologice privind avizul amplasamentului in zona inundabila a albiei majore de obiective economice si sociale  </w:t>
      </w:r>
    </w:p>
    <w:p w14:paraId="4DC3CEA2"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nr 642/2003 al MTCT pentru aprobarea reglementarii tehnice „Ghid pentru dimensionarea pragurilor de fund pe cursurile de apa”</w:t>
      </w:r>
    </w:p>
    <w:p w14:paraId="6BDB0633"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Legea nr 462/2001 pentru aprobarea O.U.G.nr 236/2000 privind regimul ariilor naturale protejate, conservarea habitatelor naturale, a florei si a faunei salbatice. </w:t>
      </w:r>
    </w:p>
    <w:p w14:paraId="4C89BB34"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426/2001 pentru aprobarea Ordonantei de Urgenta nr 78/2000 privind regimul deseurilor.</w:t>
      </w:r>
    </w:p>
    <w:p w14:paraId="5ADF8A4A"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STAS 4068/2-87 – Probabilitatile anuale ale debitelor maxime si volumelor maxime respectiv „Determinarea debitelor si volumelor maxime ale cursurilor de apa” </w:t>
      </w:r>
    </w:p>
    <w:p w14:paraId="4CC90EE6" w14:textId="77777777" w:rsidR="008A0741"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STAS 9268/89 si STAS 8593/88 Lucrari de regularizare a albiei raurilor – principii de proiectare, studii de teren si laborator.</w:t>
      </w:r>
    </w:p>
    <w:p w14:paraId="5F0226DF" w14:textId="77777777" w:rsidR="00805289" w:rsidRPr="004E1AC9" w:rsidRDefault="00805289" w:rsidP="00805289">
      <w:pPr>
        <w:ind w:firstLine="720"/>
        <w:jc w:val="both"/>
        <w:rPr>
          <w:rFonts w:ascii="Arial Narrow" w:hAnsi="Arial Narrow"/>
          <w:u w:val="single"/>
        </w:rPr>
      </w:pPr>
    </w:p>
    <w:p w14:paraId="709A1EE9" w14:textId="77777777" w:rsidR="00805289" w:rsidRPr="004E1AC9" w:rsidRDefault="00805289" w:rsidP="00805289">
      <w:pPr>
        <w:ind w:firstLine="720"/>
        <w:jc w:val="both"/>
        <w:rPr>
          <w:rFonts w:ascii="Arial Narrow" w:hAnsi="Arial Narrow"/>
          <w:u w:val="single"/>
        </w:rPr>
      </w:pPr>
      <w:r w:rsidRPr="004E1AC9">
        <w:rPr>
          <w:rFonts w:ascii="Arial Narrow" w:hAnsi="Arial Narrow"/>
          <w:u w:val="single"/>
        </w:rPr>
        <w:lastRenderedPageBreak/>
        <w:t>Legislatie in domeniu</w:t>
      </w:r>
    </w:p>
    <w:p w14:paraId="63A0D20B"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Legea nr 50/2017 privind autorizarea executarii lucrarilor de constructii; </w:t>
      </w:r>
    </w:p>
    <w:p w14:paraId="2BA6E483"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453/2001 – Lege pentru modificarea si completarea Legii nr 50/1991;</w:t>
      </w:r>
    </w:p>
    <w:p w14:paraId="3C993A60"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nr. 10/1995 privind calitatea in constructii cu modificările ulterioare;</w:t>
      </w:r>
    </w:p>
    <w:p w14:paraId="5D6144F9"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Regulamentul privind controlul de stat al calitatiii in constructii, aprobat prin HG nr. 273/1994;</w:t>
      </w:r>
    </w:p>
    <w:p w14:paraId="779FE4F6"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H.G. 925/1995 – Regulament de verificare si expertizare tehnica de calitate a proiectelor, a executiei lucrarilor si a constructiilor;</w:t>
      </w:r>
    </w:p>
    <w:p w14:paraId="4C1FAFC5"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 Ordinul M.T. nr. 43/1998 “Norme privind incadrarea in categorii a drumurilor nationale“;</w:t>
      </w:r>
    </w:p>
    <w:p w14:paraId="76A702E3"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Ordinul M.T. nr.45/1998 “Norme tehnice privind proiectarea, construirea si modernizarea drumurilor</w:t>
      </w:r>
    </w:p>
    <w:p w14:paraId="0026B501"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255/2010 privind exproprierile pentru cauza de utilitate publica;</w:t>
      </w:r>
    </w:p>
    <w:p w14:paraId="67FAA8A0"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Hotararea Guvemului nr. 28/2008 privind aprobarea continutului-cadru al documentatiei tehnico-economice aferente investitiilor publice;</w:t>
      </w:r>
    </w:p>
    <w:p w14:paraId="1623E3FC"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Ordonanta de urgenta a Guvernului nr. 34/2007 privind achizitiile publice;</w:t>
      </w:r>
    </w:p>
    <w:p w14:paraId="79EE04F3"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 xml:space="preserve">Norme generale de protectia muncii – Ministerul Muncii si Protectiei Sociale 2002; </w:t>
      </w:r>
    </w:p>
    <w:p w14:paraId="3B40C647" w14:textId="77777777" w:rsidR="00805289" w:rsidRPr="004E1AC9" w:rsidRDefault="00805289" w:rsidP="00475A28">
      <w:pPr>
        <w:pStyle w:val="ColorfulList-Accent12"/>
        <w:numPr>
          <w:ilvl w:val="0"/>
          <w:numId w:val="8"/>
        </w:numPr>
        <w:suppressAutoHyphens/>
        <w:autoSpaceDE w:val="0"/>
        <w:autoSpaceDN w:val="0"/>
        <w:adjustRightInd w:val="0"/>
        <w:spacing w:before="0"/>
        <w:rPr>
          <w:rFonts w:ascii="Arial Narrow" w:hAnsi="Arial Narrow" w:cs="Times New Roman"/>
          <w:color w:val="000000"/>
          <w:sz w:val="24"/>
          <w:szCs w:val="24"/>
          <w:lang w:val="ro-RO"/>
        </w:rPr>
      </w:pPr>
      <w:r w:rsidRPr="004E1AC9">
        <w:rPr>
          <w:rFonts w:ascii="Arial Narrow" w:hAnsi="Arial Narrow" w:cs="Times New Roman"/>
          <w:color w:val="000000"/>
          <w:sz w:val="24"/>
          <w:szCs w:val="24"/>
          <w:lang w:val="ro-RO"/>
        </w:rPr>
        <w:t>Legea Protectiei Muncii nr. 90/1996, republicata 2001.</w:t>
      </w:r>
    </w:p>
    <w:p w14:paraId="3F037021" w14:textId="77777777" w:rsidR="00805289" w:rsidRPr="004E1AC9" w:rsidRDefault="00805289" w:rsidP="00805289">
      <w:pPr>
        <w:pStyle w:val="ColorfulList-Accent12"/>
        <w:numPr>
          <w:ilvl w:val="0"/>
          <w:numId w:val="0"/>
        </w:numPr>
        <w:suppressAutoHyphens/>
        <w:autoSpaceDE w:val="0"/>
        <w:autoSpaceDN w:val="0"/>
        <w:adjustRightInd w:val="0"/>
        <w:spacing w:before="0"/>
        <w:ind w:left="1296"/>
        <w:rPr>
          <w:rFonts w:ascii="Arial Narrow" w:hAnsi="Arial Narrow" w:cs="Times New Roman"/>
          <w:color w:val="000000"/>
          <w:sz w:val="24"/>
          <w:szCs w:val="24"/>
          <w:lang w:val="ro-RO"/>
        </w:rPr>
      </w:pPr>
    </w:p>
    <w:p w14:paraId="01F16FC5" w14:textId="77777777" w:rsidR="00F07CFC" w:rsidRPr="004E1AC9" w:rsidRDefault="00805289" w:rsidP="00805289">
      <w:pPr>
        <w:tabs>
          <w:tab w:val="left" w:pos="567"/>
        </w:tabs>
        <w:ind w:left="360"/>
        <w:jc w:val="both"/>
        <w:rPr>
          <w:rFonts w:ascii="Arial Narrow" w:hAnsi="Arial Narrow"/>
        </w:rPr>
      </w:pPr>
      <w:r w:rsidRPr="004E1AC9">
        <w:rPr>
          <w:rFonts w:ascii="Arial Narrow" w:hAnsi="Arial Narrow"/>
        </w:rPr>
        <w:tab/>
        <w:t>Proiectul este în concordanţă cu prevederile legislaţiei Uniunii Europene, respectiv Directiva nr.85/337/EC amendată prin Directiva 97/11/EC privind evaluarea efectelor anumitor proiecte publice sau private asupra mediului, precum şi cu Directiva cadru privind deşeurile nr.75/442/EC amendată cu directiva nr.91/156/EC, transpusă prin OUG nr.78/2000 aprobată şi modificată prin Legea nr.426/2001.</w:t>
      </w:r>
    </w:p>
    <w:p w14:paraId="34F67CF9" w14:textId="77777777" w:rsidR="00F07CFC" w:rsidRPr="004E1AC9" w:rsidRDefault="00F07CFC">
      <w:pPr>
        <w:rPr>
          <w:rFonts w:ascii="Arial Narrow" w:hAnsi="Arial Narrow"/>
        </w:rPr>
      </w:pPr>
    </w:p>
    <w:p w14:paraId="51BDB1EF" w14:textId="77777777" w:rsidR="00805289" w:rsidRPr="004E1AC9" w:rsidRDefault="00F07CFC" w:rsidP="00805289">
      <w:pPr>
        <w:tabs>
          <w:tab w:val="left" w:pos="567"/>
        </w:tabs>
        <w:ind w:left="360"/>
        <w:jc w:val="both"/>
        <w:rPr>
          <w:rFonts w:ascii="Arial Narrow" w:hAnsi="Arial Narrow"/>
          <w:u w:val="single"/>
        </w:rPr>
      </w:pPr>
      <w:r w:rsidRPr="004E1AC9">
        <w:rPr>
          <w:rFonts w:ascii="Arial Narrow" w:hAnsi="Arial Narrow"/>
          <w:u w:val="single"/>
        </w:rPr>
        <w:t>Măsuri de protecția Mediului lucrari iluminat public</w:t>
      </w:r>
    </w:p>
    <w:p w14:paraId="755FED1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Pe parcursul realizării lucrărilor, executantul are obligaţia de a lua toate măsurile necesare pentru a proteja mediul în incinta şi în afara şantierului  şi pentru a evita orice pagubă sau neajuns provocat persoanelor sau utilităţilor publice, rezultat din poluare, zgomot sau alţi factori generate de metodele sale de lucru .</w:t>
      </w:r>
    </w:p>
    <w:p w14:paraId="7C17B8A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Constructorul  este obligat să soluţioneze  orice reclamaţie rezultată din nerespectarea  legislaţiei de mediu şi care se dovedeşte a fi întemeiată.</w:t>
      </w:r>
    </w:p>
    <w:p w14:paraId="351430D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După terminarea lucrărilor  suprafaţa terenului se va amenaja astfel încât să se încadreze în relieful general înconjurator, sau nu prezinte obstacole la scurgerea apelor şi să nu constituie locuri propice stagnăriilor .</w:t>
      </w:r>
    </w:p>
    <w:p w14:paraId="62A2954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Executantul lucrării are obligaţia de a cunoaşte şi aplica legislaţia şi reglementările specifice cu referire la :</w:t>
      </w:r>
    </w:p>
    <w:p w14:paraId="1245913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OUG 195/2005 – privind protecţia mediului</w:t>
      </w:r>
    </w:p>
    <w:p w14:paraId="11E0F5AD"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b/>
        <w:t>Modificată de : Rectificarea nr. 195 din 22 decembrie 2005; Legea nr. 265 din 29 iunie 2006; OUG nr. 57 din 20 iunie 2007; OUG nr. 114 din 17 octombrie 2007, aprobată de legea 70/28.03.2013; OUG nr. 164 din 19 noiembrie 2008 aprobată de legea 226/15.07.2013;</w:t>
      </w:r>
    </w:p>
    <w:p w14:paraId="7E3DA9A3"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HOT 1756/06.12.2006 – privind limitarea nivelului emisiilor de zgomot în mediu produs de echipamente destinate utilizării în exteriorul clădirilor</w:t>
      </w:r>
    </w:p>
    <w:p w14:paraId="1EA1D07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Legea 104/15.06.2011– privind calitatea aerului (protecţia atmosferei) modificată de Hotarâre 336/13.05. 2015</w:t>
      </w:r>
    </w:p>
    <w:p w14:paraId="40C767FB"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Legea 107/25.09.1996 – Legea apelor  privind protecţia apei </w:t>
      </w:r>
    </w:p>
    <w:p w14:paraId="3CECE09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b/>
        <w:t>Modificată de :HOT. 948 din 15.11.1999; Legea 192/19.04.2001; OUG 107/05.09.2002; Legea 404/7.10.2003; Legea 310/28.06.2004; Legea 112/4.05.2006; OUG 12/28.02.2007; Legea 146/12.07.2010 pentru aprobarea OUG 3/5.2.2010; Legea 357/18.12.2013 pentru aprobarea OUG 69/26.06.2013; Legea 153/03.12.2014; Legea 196/09.07.2015; Legea 196 / 09.07.2015</w:t>
      </w:r>
    </w:p>
    <w:p w14:paraId="6671344F"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ORDIN 756/03.11.1997 privind protecţia solului Modificată de: Ordinul 592/02;</w:t>
      </w:r>
    </w:p>
    <w:p w14:paraId="1FF095A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Legea 211/15.11.2011 privind regimul deşeurilor republicată în MONITORUL OFICIAL nr. 220 din 27 martie 2014</w:t>
      </w:r>
    </w:p>
    <w:p w14:paraId="6BAA61DD"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Pentru respectarea prevederilor din HG 856/2002 care menţionează obligativitatea ţinerii evidenţei deşeurilor, la final fiecărei lucrări se va întocmi între executant şi beneficiar un proces verbal care va cuprinde evidenţa deşeurilor generate şi modul în care au fost valorificate/eliminate.</w:t>
      </w:r>
    </w:p>
    <w:p w14:paraId="02794397"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Deşeurile reciclabile rezultate în perioada de execuţie se vor valorifica prin unităţi specializate în acest  sens, iar cele nereciclabile se vor depozita pe platforma de depozitare a localităţii.</w:t>
      </w:r>
    </w:p>
    <w:p w14:paraId="0122A557"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lastRenderedPageBreak/>
        <w:t>Ca urmare a aplicării legislaţiei şi reglementărilor de mediu, constructorul va lua toate măsurile necesare de protecţie a factorilor de mediu.</w:t>
      </w:r>
    </w:p>
    <w:p w14:paraId="292DB7E7"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        Modificată de: Hotărârea 210/07 </w:t>
      </w:r>
    </w:p>
    <w:p w14:paraId="59F4D35B"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HOT 1037/13.10.2010 privind deşeurile de echipamente electrice şi electronice</w:t>
      </w:r>
    </w:p>
    <w:p w14:paraId="205D2AD5"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HOT 1061/10.09.2008 privind transportul deşeurilor periculoase şi nepericuloase </w:t>
      </w:r>
    </w:p>
    <w:p w14:paraId="3140E43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a)Protecţia calităţii apei</w:t>
      </w:r>
    </w:p>
    <w:p w14:paraId="21805D6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Nu sunt afectate stabilitatea  şi funcţionalitatea  apelor de suprafaţă.</w:t>
      </w:r>
    </w:p>
    <w:p w14:paraId="548C64E7"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Se interzice deversarea de către constructor, în apele de suprafaţă a substanţelor periculoase           ( combustibil , uleiuri ,vopsele etc. ), precum şi a deşeurilor inerte rezultate.</w:t>
      </w:r>
    </w:p>
    <w:p w14:paraId="2907D10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b)Protecţia solului şi a subsolului</w:t>
      </w:r>
    </w:p>
    <w:p w14:paraId="2BE9DA1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Lucrările de construcţie şi organizare de şantier se vor executa cu afectarea unei suprafeţe minime de teren.</w:t>
      </w:r>
    </w:p>
    <w:p w14:paraId="4560B68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Se interzice deversarea pe sol a substanţelor  periculoase (uleiuri, combustibil vopsele) </w:t>
      </w:r>
    </w:p>
    <w:p w14:paraId="2A47B49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Constructorul va deţine şi utiliza rezervoare / recipienţi etanşi pentru depozitarea temporală a materialelor şi substanţelor periculoase .</w:t>
      </w:r>
    </w:p>
    <w:p w14:paraId="1BE799E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 Protecţia aşezărilor umane</w:t>
      </w:r>
    </w:p>
    <w:p w14:paraId="1F085B0F"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În timpul execuţiei lucrărilor, constructorul  va rezolva reclamaţiile şi sesizările apărute din propria vină şi datorită nerespectării legislaţiei şi  a reglementărilor mai sus amintite .</w:t>
      </w:r>
    </w:p>
    <w:p w14:paraId="1E9A190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Constructorul va avea în vedere că execuţia  lucrărilor să nu creeze blocaje ale căilor de acces particulare sau ale căilor rutiere învecinate amplasamentului lucrării.</w:t>
      </w:r>
    </w:p>
    <w:p w14:paraId="18BE0AF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La terminarea lucrărilor, suprafeţele de teren ocupate temporar vor fii predate, prin refacerea acestora în circuitul funcţional iniţial. Constructorul are obligaţia de a preda amplasamentul către beneficiar, liber de reclamaţii şi sesizări.</w:t>
      </w:r>
    </w:p>
    <w:p w14:paraId="4DB66F4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d) Gospodărirea substanţelor toxice şi periculoase</w:t>
      </w:r>
    </w:p>
    <w:p w14:paraId="6AD7EBA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Nu este cazul</w:t>
      </w:r>
    </w:p>
    <w:p w14:paraId="787959D5"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e) Gospodărirea deşeurilor</w:t>
      </w:r>
    </w:p>
    <w:p w14:paraId="627848A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Tipurile de deşeuri rezultate din execuţia lucrărilor de construcţie sunt menţionate în tabelul de mai jos:</w:t>
      </w:r>
    </w:p>
    <w:p w14:paraId="3B88D7E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Denumire deşeu</w:t>
      </w:r>
      <w:r w:rsidRPr="004E1AC9">
        <w:rPr>
          <w:rFonts w:ascii="Arial Narrow" w:hAnsi="Arial Narrow"/>
        </w:rPr>
        <w:tab/>
        <w:t>Cod deşeu</w:t>
      </w:r>
      <w:r w:rsidRPr="004E1AC9">
        <w:rPr>
          <w:rFonts w:ascii="Arial Narrow" w:hAnsi="Arial Narrow"/>
        </w:rPr>
        <w:tab/>
        <w:t>Eliminare/Valorificare deşeu</w:t>
      </w:r>
    </w:p>
    <w:p w14:paraId="0BCFCEE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Ambalaje de hârtie şi carton</w:t>
      </w:r>
      <w:r w:rsidRPr="004E1AC9">
        <w:rPr>
          <w:rFonts w:ascii="Arial Narrow" w:hAnsi="Arial Narrow"/>
        </w:rPr>
        <w:tab/>
        <w:t>15.01.01</w:t>
      </w:r>
      <w:r w:rsidRPr="004E1AC9">
        <w:rPr>
          <w:rFonts w:ascii="Arial Narrow" w:hAnsi="Arial Narrow"/>
        </w:rPr>
        <w:tab/>
        <w:t>Valorificare prin societăti testate</w:t>
      </w:r>
    </w:p>
    <w:p w14:paraId="3E42264D"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Ambalaje de materiale plastice</w:t>
      </w:r>
      <w:r w:rsidRPr="004E1AC9">
        <w:rPr>
          <w:rFonts w:ascii="Arial Narrow" w:hAnsi="Arial Narrow"/>
        </w:rPr>
        <w:tab/>
        <w:t>15.01.02</w:t>
      </w:r>
      <w:r w:rsidRPr="004E1AC9">
        <w:rPr>
          <w:rFonts w:ascii="Arial Narrow" w:hAnsi="Arial Narrow"/>
        </w:rPr>
        <w:tab/>
        <w:t>Valorificare prin societăţi atestate</w:t>
      </w:r>
    </w:p>
    <w:p w14:paraId="0AC4276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Beton şi moloz rezultate din demontare</w:t>
      </w:r>
      <w:r w:rsidRPr="004E1AC9">
        <w:rPr>
          <w:rFonts w:ascii="Arial Narrow" w:hAnsi="Arial Narrow"/>
        </w:rPr>
        <w:tab/>
        <w:t>17.01.01</w:t>
      </w:r>
      <w:r w:rsidRPr="004E1AC9">
        <w:rPr>
          <w:rFonts w:ascii="Arial Narrow" w:hAnsi="Arial Narrow"/>
        </w:rPr>
        <w:tab/>
        <w:t xml:space="preserve">Transport la locul indicat de Consiliul Local </w:t>
      </w:r>
    </w:p>
    <w:p w14:paraId="22283C3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Materiale plastice(ambalaje)</w:t>
      </w:r>
      <w:r w:rsidRPr="004E1AC9">
        <w:rPr>
          <w:rFonts w:ascii="Arial Narrow" w:hAnsi="Arial Narrow"/>
        </w:rPr>
        <w:tab/>
        <w:t>17.02.03</w:t>
      </w:r>
      <w:r w:rsidRPr="004E1AC9">
        <w:rPr>
          <w:rFonts w:ascii="Arial Narrow" w:hAnsi="Arial Narrow"/>
        </w:rPr>
        <w:tab/>
        <w:t>Valorificare prin societăţi atestate</w:t>
      </w:r>
    </w:p>
    <w:p w14:paraId="7C9ABA6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Pământ şi pietre</w:t>
      </w:r>
      <w:r w:rsidRPr="004E1AC9">
        <w:rPr>
          <w:rFonts w:ascii="Arial Narrow" w:hAnsi="Arial Narrow"/>
        </w:rPr>
        <w:tab/>
        <w:t>17.05.04</w:t>
      </w:r>
      <w:r w:rsidRPr="004E1AC9">
        <w:rPr>
          <w:rFonts w:ascii="Arial Narrow" w:hAnsi="Arial Narrow"/>
        </w:rPr>
        <w:tab/>
        <w:t xml:space="preserve">Transport la locul indicat de Consiliul Local </w:t>
      </w:r>
    </w:p>
    <w:p w14:paraId="56ED287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Deşeuri textile</w:t>
      </w:r>
      <w:r w:rsidRPr="004E1AC9">
        <w:rPr>
          <w:rFonts w:ascii="Arial Narrow" w:hAnsi="Arial Narrow"/>
        </w:rPr>
        <w:tab/>
        <w:t>20.01.11</w:t>
      </w:r>
      <w:r w:rsidRPr="004E1AC9">
        <w:rPr>
          <w:rFonts w:ascii="Arial Narrow" w:hAnsi="Arial Narrow"/>
        </w:rPr>
        <w:tab/>
        <w:t>Eliminare prin societăţi atestate</w:t>
      </w:r>
    </w:p>
    <w:p w14:paraId="6336B94B" w14:textId="77777777" w:rsidR="00F07CFC" w:rsidRPr="004E1AC9" w:rsidRDefault="00F07CFC" w:rsidP="00F07CFC">
      <w:pPr>
        <w:tabs>
          <w:tab w:val="left" w:pos="567"/>
        </w:tabs>
        <w:ind w:left="360"/>
        <w:jc w:val="both"/>
        <w:rPr>
          <w:rFonts w:ascii="Arial Narrow" w:hAnsi="Arial Narrow"/>
        </w:rPr>
      </w:pPr>
    </w:p>
    <w:p w14:paraId="456F5E7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Materialele valorificabile/ refolosibile specificate în tabelul de mai sus se vor preda beneficiarului lucrării conform procedurii de predare-primire  a acestora .</w:t>
      </w:r>
    </w:p>
    <w:p w14:paraId="5C86F9F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Costructorul asigură :</w:t>
      </w:r>
    </w:p>
    <w:p w14:paraId="4130DF5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Colectarea selectivă a deşeurilor rezultate în urma lucrărilor de construcţii;</w:t>
      </w:r>
    </w:p>
    <w:p w14:paraId="0AF5A9B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Depozitarea temporară corespunzătoare a fiecărui tip de deşeu rezultat (depozitare în recipienţi etans, cutii metalice/PVC, butoaie metalice/PVC  etc);</w:t>
      </w:r>
    </w:p>
    <w:p w14:paraId="0D7C641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Efectuarea transportului deşeurilor în condiţii de siguranţă la agenţi economici specializaţi  în valorificarea deşeurilor sau la depozitul de deşeuri inerte a localităţii.</w:t>
      </w:r>
    </w:p>
    <w:p w14:paraId="78179572"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Este interzisă arderea/neutralizarea  şi abandonarea  deşeurilor în instalaţii, respective locuri neautorizate acestui scop .</w:t>
      </w:r>
    </w:p>
    <w:p w14:paraId="3BCD3C3D"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Protecţia calităţii aerului</w:t>
      </w:r>
    </w:p>
    <w:p w14:paraId="4B8CB385"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Utilajele şi mijloacele de transport folosite la executarea lucrărilor trebuie să corespundă din punct de vedere tehnic, pentru a evita  poluarea  mediului cu noxe rezultate din combustibil.</w:t>
      </w:r>
    </w:p>
    <w:p w14:paraId="6FCFDA7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Protecţia împotriva zgomotelor şi vibraţiilor</w:t>
      </w:r>
    </w:p>
    <w:p w14:paraId="13FD0FA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Maşinile şi utilajele folosite la executarea lucrărilor trebuie să corespundă cerinţelor tehnice de nivel acustic .</w:t>
      </w:r>
    </w:p>
    <w:p w14:paraId="6E4F30D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Situaţiile speciale , incidentele tehnice şi accidentele de mediu care pot determina impact semnificativ asupra mediului înconjurător , periclitând calitatea acestuia , vor fi comunicate, în timp util beneficiarului.</w:t>
      </w:r>
    </w:p>
    <w:p w14:paraId="6F11B5D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lastRenderedPageBreak/>
        <w:t>Având în vedere aspectele de mediu care pot apare cu ocazia lucrărilor, nu se impune monitorizarea factorilor de mediu.</w:t>
      </w:r>
    </w:p>
    <w:p w14:paraId="157AF8F7"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Măsuri de protecţia mediului pe perioada de exploatare</w:t>
      </w:r>
    </w:p>
    <w:p w14:paraId="29ADE43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Construcţiile şi instalaţiile proiectate nu produc deşeuri şi nu poluează mediul în timpul  exploatării .</w:t>
      </w:r>
    </w:p>
    <w:p w14:paraId="0F17D1B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Măsuri de protecţia mediului  postutilizare</w:t>
      </w:r>
    </w:p>
    <w:p w14:paraId="1FD52FE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La expirarea duratei  de viaţă se vor respecta din punct de vedere a protecţiei mediului toate măsurile menţionate pentru protecţia mediului;</w:t>
      </w:r>
    </w:p>
    <w:p w14:paraId="509A686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Deşeurile recuperabile de orice tip vor fi predate în baza formalităţiilor de predare – primire către gestionarul obiectivului şi depozitate corespunzător legislaţiei în vigoare;</w:t>
      </w:r>
    </w:p>
    <w:p w14:paraId="4EA45B4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Soluţionarea de către constructor a oricăror reclamaţii care au legatură cu problematica de protecţie a mediului şi care sau generat din vina constructorului</w:t>
      </w:r>
    </w:p>
    <w:p w14:paraId="124EE2E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6. Măsuri specifice de securitatea și sănătatea în muncă și situații de urgență</w:t>
      </w:r>
    </w:p>
    <w:p w14:paraId="77627FAB"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Securitatea muncii</w:t>
      </w:r>
    </w:p>
    <w:p w14:paraId="18C8AA3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Legea nr. 319/2006 - Legea securității și sănătății în muncă, cu modificările și completările ulterioare</w:t>
      </w:r>
    </w:p>
    <w:p w14:paraId="65372425"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HG nr. 1425/2006 - Norma metodologica de aplicare a prevederilor Legii securități și sănătății în muncă nr. 319/2006 cu modificările și completările ulterioare</w:t>
      </w:r>
    </w:p>
    <w:p w14:paraId="0F729EA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IPSM-IEE-001/2012 - Instrucțiune proprie de securitate în muncă pentru instalațiile electrice în exploatare</w:t>
      </w:r>
    </w:p>
    <w:p w14:paraId="3B3DF04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HG nr. 300/2006 - privind cerințele minime de securitate și sănătate pentru șantierele temporare sau mobile</w:t>
      </w:r>
    </w:p>
    <w:p w14:paraId="523855D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Situații de urgență</w:t>
      </w:r>
    </w:p>
    <w:p w14:paraId="56422F3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Legea 307/2006 - privind apararea împotriva incendiilor</w:t>
      </w:r>
    </w:p>
    <w:p w14:paraId="4419179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Legea 481/2004 - privind protecția civilă, cu modificările și completările ulterioare</w:t>
      </w:r>
    </w:p>
    <w:p w14:paraId="11AB86F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Ordin MAI 163/2007 - pentru aprobarea Normelor generale de aparare împotriva incendiilor</w:t>
      </w:r>
    </w:p>
    <w:p w14:paraId="7C65ED5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ISP-SU-004/2010 - Instrucţiuni specifice proprii în cazul situaţiilor de urgenţă.</w:t>
      </w:r>
    </w:p>
    <w:p w14:paraId="6D4F68F0" w14:textId="77777777" w:rsidR="00F07CFC" w:rsidRPr="004E1AC9" w:rsidRDefault="00F07CFC" w:rsidP="00F07CFC">
      <w:pPr>
        <w:tabs>
          <w:tab w:val="left" w:pos="567"/>
        </w:tabs>
        <w:ind w:left="360"/>
        <w:jc w:val="both"/>
        <w:rPr>
          <w:rFonts w:ascii="Arial Narrow" w:hAnsi="Arial Narrow"/>
        </w:rPr>
      </w:pPr>
    </w:p>
    <w:p w14:paraId="1A79B7E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Lucrările se vor executa cu respectarea strictă a măsurilor tehnice şi organizatorice prevăzute de “Instrucţiuni proprii de securitate şi sănătate în muncă pentru instalaţii electrice în exploatare (IPSM -  IEE - 001 / 2012). La începerea lucrărilor se va întocmi un program de lucrări între constructor şi subunitatea de exploatare în cadrul căruia se vor stabili condiţiile necesare și perioada de execuţie a instalaţiilor, fixarea întreruperilor necesare, precum şi responsabilităţile pãrților. Lucrările prevăzute în documentaţie se vor executa pe baza de autorizaţie de lucru, eliberată de subunitate de  exploatare a instalaţiilor şi numai după întocmirea formalităţilor de admitere la lucrare. </w:t>
      </w:r>
    </w:p>
    <w:p w14:paraId="4A90BE02"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Delimitarea materială a zonei de lucru se va face prin îngrădiri şi avertizoare de securitate, care să asigure prevenirea accidentării membrilor formaţiei de lucru, dar şi a persoanelor care ar putea pătrunde accidental în zona de lucru, conform IPSM - IEE - 001 / 2012.</w:t>
      </w:r>
    </w:p>
    <w:p w14:paraId="2DD62932"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Se vor monta panouri de semnalizare la fiecare loc de muncă, zona fiind intens circulată – teren de sport, teren de joacă- , pentru a evita eventualele accidente de natură electrică sau neelectrică. În timpul lucrărilor energetice se vor monta panouri de semnalizare în ambele sensuri de circulaţie şi se va delimita vizibil zona de lucru.</w:t>
      </w:r>
    </w:p>
    <w:p w14:paraId="0BF72E2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Condiţii restrictive privind securitatea muncii şi PSI:</w:t>
      </w:r>
    </w:p>
    <w:p w14:paraId="24B2FAA5"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Admiterea la lucrare, supravegherea în timpul lucrului, mutarea în altă zonă, terminarea lucrărilor şi repunerea instalaţiilor sub tensiune se va face numai după îndeplinirea prevederilor IPSM-IEE – 001/2012 capitolele 3.1. şi 3.3. </w:t>
      </w:r>
    </w:p>
    <w:p w14:paraId="0146495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Atât la execuţia lucrãrii, cât şi la exploatarea instalațiilor se vor respecta cu stricteţe următoarele mãsuri: </w:t>
      </w:r>
    </w:p>
    <w:p w14:paraId="00772C7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Cap. 3.1. Măsuri tehnice de securitate a muncii la executarea lucrărilor în instalaţiile electrice  din exploatare, cu scoaterea acestora de sub tensiune.</w:t>
      </w:r>
    </w:p>
    <w:p w14:paraId="76F1F074"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Cap. 5.1. Condiţii tehnice pe care trebuie să le îndeplinească mediul de muncă, din punctul de vedere al securităţii muncii din etapa de proiectare, montaj şi pe parcursul exploatării.</w:t>
      </w:r>
    </w:p>
    <w:p w14:paraId="3AA276F4"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Cap.5.11. Măsuri de securitate în muncă la executarea lucrărilor în instalaţiile electrice de iluminat. Instalaţii electrice de iluminat exterior.</w:t>
      </w:r>
    </w:p>
    <w:p w14:paraId="05BA540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Cap. 5.12. Măsuri de securitate în muncă la executarea lucrărilor în instalaţiile de alimentare cu energie electrică a consumatorilor</w:t>
      </w:r>
    </w:p>
    <w:p w14:paraId="5836147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lastRenderedPageBreak/>
        <w:t xml:space="preserve">Totodată se vor respecta cu stricteţe instrucțiunile de protecţia muncii precizate de subunitatea de exploatare pentru constructor la faţa locului.   </w:t>
      </w:r>
    </w:p>
    <w:p w14:paraId="2DBAF79D"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La executarea lucrărilor energetice (montare stâlpi, pozare LES jt, montare firide)</w:t>
      </w:r>
    </w:p>
    <w:p w14:paraId="78B9FD3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    Lucrările se vor executa pe baza de AL, conform IPSM -IEE - 001/2012 Art. 78, pct. a).;</w:t>
      </w:r>
    </w:p>
    <w:p w14:paraId="123486F2"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Se va realiza zona de lucru conform IPSM - IEE - 001/2012 Art. 50, iar  pentru aceasta se vor respecta prevederile din Cap. 3.1 cu privire la măsurile tehnice; Se va efectua împrejmuirea cu bandã avertizoare;</w:t>
      </w:r>
    </w:p>
    <w:p w14:paraId="0429A28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Delimitarea materialã a zonelor de lucru (ZL): - podeţe, eşafodaje, montarea benzilor avertizoare în jurul celulelor în care nu vor lucra, montarea indicatoarelor „Atenţie se lucrează” , paravanelor şi a prăjinilor.</w:t>
      </w:r>
    </w:p>
    <w:p w14:paraId="4C4D83E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Lucrarea de săpături şi decopertare se va executa în baza  ITI-PM;</w:t>
      </w:r>
    </w:p>
    <w:p w14:paraId="54CA848B"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La executarea lucrărilor în tablourile de alimentare, şi liniile electrice subterane din instalaţiile de utilizare a energiei electrice trebuie să se respecte prevederile din IPSM– IEE - 001/2012 capitolul 3 şi subcapitolele 5.2., 5.3., 5.4. şi 5.5.</w:t>
      </w:r>
    </w:p>
    <w:p w14:paraId="784BAED8" w14:textId="77777777" w:rsidR="00F07CFC" w:rsidRPr="004E1AC9" w:rsidRDefault="00F07CFC" w:rsidP="00F07CFC">
      <w:pPr>
        <w:tabs>
          <w:tab w:val="left" w:pos="567"/>
        </w:tabs>
        <w:ind w:left="360"/>
        <w:jc w:val="both"/>
        <w:rPr>
          <w:rFonts w:ascii="Arial Narrow" w:hAnsi="Arial Narrow"/>
        </w:rPr>
      </w:pPr>
    </w:p>
    <w:p w14:paraId="0A7F9952"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Pozare LES : La pozarea cablului se vor respecta măsurile de protecţia muncii cu privire la lucrările la liniile electrice subterane conform I.P.S.M – IEE - 001/2012 Cap. 5.4.-art.350, 352, 354 şi 355;</w:t>
      </w:r>
    </w:p>
    <w:p w14:paraId="5C29943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La liniile electrice subterane se vor avea în vedere prevederile NTE 007/08/00 cu privire la pozarea cablurilor, cotele faţã de alte conducte, conform avizelor, respectiv benzile avertizoare. Aceleaşi mãsuri se vor prevedea şi la lucrãrile de decopertare la execuţia instalaţiilor proiectate faţã de linii electrice subterane existente;</w:t>
      </w:r>
    </w:p>
    <w:p w14:paraId="4227C903"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Art.352.(1)În timpul derulării şi desfăşurării cablurilor, executanţii trebuie să îşi protejeze mâinile, utilizând mănuşi de protecţie (palmare).</w:t>
      </w:r>
    </w:p>
    <w:p w14:paraId="0B57596D"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(2)La pozarea manuală a cablurilor, prin susţinerea acestora pe umăr, personalul executant trebuie să poarte umerare, iar lungimea porţiunii manevrate şi numărul persoanelor trebuie astfel alese, încât unei persoane  să-i revină o greutate de cel mult 30 kg. În timpul pozării unui cablu, prin acest procedeu, întregul personal va fi plasat pe aceeaşi parte a cablului (şanţului).</w:t>
      </w:r>
    </w:p>
    <w:p w14:paraId="310E5C34"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(3)La pozarea mecanizată a cablurilor, şeful de lucrare trebuie să dirijeze buna desfăşurare a procesului tehnologic.</w:t>
      </w:r>
    </w:p>
    <w:p w14:paraId="0EF3F3D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(4)La pozarea cablurilor în profile existente cu alte cabluri decopertate, aflate sub tensiune, personalul trebuie să poarte obligatoriu cască de protecţie a capului cu vizieră de protecţie a feţei, încălţăminte electroizolantă şi costum din ţesătură termorezistentă. </w:t>
      </w:r>
    </w:p>
    <w:p w14:paraId="3FDD1987"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(5)În cazul în care pozarea cablurilor se face pe role, personalul executant care ajută la tragerea cablurilor, trebuie să se aşeze cu faţa spre tambur, la o distanţă de cel puţin 1m faţă de rola din spate, pentru a se evita prinderea mâinilor în role.</w:t>
      </w:r>
    </w:p>
    <w:p w14:paraId="202914E8"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(6)Pentru a se evita o eventuală răsturnare a tamburului în timpul derulării cablului, acesta trebuie să fie asigurat corespunzător. </w:t>
      </w:r>
    </w:p>
    <w:p w14:paraId="6313B8F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Art.354.</w:t>
      </w:r>
      <w:r w:rsidRPr="004E1AC9">
        <w:rPr>
          <w:rFonts w:ascii="Arial Narrow" w:hAnsi="Arial Narrow"/>
        </w:rPr>
        <w:tab/>
        <w:t>La prepararea şi turnarea maselor electroizolante, a aliajelor de lipit şi a altor metode folosite la executarea manşoanelor şi capetelor terminale trebuie să se respecte prevederile de securitate a muncii din fişele tehnologice.</w:t>
      </w:r>
    </w:p>
    <w:p w14:paraId="06AC77F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Art.355.</w:t>
      </w:r>
      <w:r w:rsidRPr="004E1AC9">
        <w:rPr>
          <w:rFonts w:ascii="Arial Narrow" w:hAnsi="Arial Narrow"/>
        </w:rPr>
        <w:tab/>
        <w:t>La încărcarea, descărcarea şi manipularea tamburelor cu cabluri trebuie să se respecte următoarele reguli:</w:t>
      </w:r>
    </w:p>
    <w:p w14:paraId="2181E43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a) înaintea oricărei manipulări se va verifica buna stare a învelişului de protecţie a tamburelor şi se vor scoate cuiele proeminente;</w:t>
      </w:r>
    </w:p>
    <w:p w14:paraId="0F1DDEE4"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b) operaţiile de încărcare a tamburelor se vor executa, de regulă, cu ajutorul utilajelor de ridicare (automacarale, autoîncărcătoare etc.) sau cu mijloace de mică mecanizare (scripeţi, palane etc.), folosind axe şi cabluri, dimensionate corespunzător sarcinilor de ridicat;</w:t>
      </w:r>
    </w:p>
    <w:p w14:paraId="07FC856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 în autocamion sau remorcă tamburele trebuie aşezate orizontal, cu sensul de rostogolire pe direcţia de circulaţie. Pe platforma autocamionului sau remorcii tamburele vor fi fixate prin ancorări sau pene solide şi suficient de mari. Se interzice transportul persoanelor pe aceeaşi platformă cu tamburele;</w:t>
      </w:r>
    </w:p>
    <w:p w14:paraId="7D979411"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d) descărcarea tamburelor se va executa fie cu automacaraua, fie manual pe un plan înclinat rezemat pe capre. Tamburul trebuie reţinut cu frânghii sau cabluri dinspre partea opusă mişcării, urmărindu-se deplasarea corectă a tamburului pe planul înclinat. Este interzisă staţionarea personalului în direcţia  deplasării tamburului </w:t>
      </w:r>
      <w:r w:rsidRPr="004E1AC9">
        <w:rPr>
          <w:rFonts w:ascii="Arial Narrow" w:hAnsi="Arial Narrow"/>
        </w:rPr>
        <w:lastRenderedPageBreak/>
        <w:t>sau în apropierea planului înclinat. Toate operaţiile de corectare a deplasării la sol trebuie să se execute cu ajutorul unor răngi lungi sau al unor pene cu coadă lungă;</w:t>
      </w:r>
    </w:p>
    <w:p w14:paraId="3B18387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e) manipularea tamburelor se face conform cu fişele tehnologice sau cu instrucţiunile tehnice de lucru elaborate în acest scop de unităţile producătoare ale cablurilor, corespunzător tipurilor de cabluri, tensiunii, izolaţiei utilizând dispozitive speciale </w:t>
      </w:r>
    </w:p>
    <w:p w14:paraId="2B3B742B"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Cu  privire la  siguranţa în exploatare a instalaţiei:</w:t>
      </w:r>
    </w:p>
    <w:p w14:paraId="22E452E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Toate instalaţiile electrice trebuie să fie astfel proiectate încât să satisfacă prevederile normelor specifice de protecţia muncii şi să prevină accidentarea personalului de specialitate cât şi a celui neavizat</w:t>
      </w:r>
    </w:p>
    <w:p w14:paraId="2C4DA4D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În acest scop:</w:t>
      </w:r>
    </w:p>
    <w:p w14:paraId="39B8962E"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Tuburi de protecţie existente vor fi inscripţionate respectând IPSM – IEE - 001/2012 art. 237 litera a);</w:t>
      </w:r>
    </w:p>
    <w:p w14:paraId="79663BA6"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Linia electrică subterană proiectată trebuie să asigure gabaritele conform profilelor respectând prescripţiile tehnice în vigoare;</w:t>
      </w:r>
    </w:p>
    <w:p w14:paraId="620B4072"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Uşile tablourilor, firidelor vor fi prevăzute în exterior cu indicatoare de securitate conform standardelor în vigoare, </w:t>
      </w:r>
    </w:p>
    <w:p w14:paraId="64B43A0A"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Uşile metalice ale dulapurilor, tablourilor, ale firidelor de branşament (principale şi secundare) şi alte asemenea trebuie să fie racordate la bara de legare la pământ prin intermediul unui conductor flexibil de cupru, cu secţiunea de 16 mmp, cu papuci la ambele capete, IPSM – IEE - 001/2012 Art. 252.</w:t>
      </w:r>
    </w:p>
    <w:p w14:paraId="71238FA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Se interzice montarea pe conductorul de protecţie a oricăror dispozitive (siguraţe, întreruptoare etc.), care ar putea întrerupe continuitatea circuitului de protecţie </w:t>
      </w:r>
    </w:p>
    <w:p w14:paraId="7C4B342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Conductorul de nul de protecţie trebuie să fie separat de conductorul de nul de lucru, începând de la ultimul tablou la care bara de nul este legată la pământ, până la masa instalaţiei / echipamentului electric care trebuie protejat </w:t>
      </w:r>
    </w:p>
    <w:p w14:paraId="6C1D0D24"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Înainte de a se atinge bara de nul a tablourilor de distribuţie, trebuie să se verifice vizual continuitatea legăturii acesteia la instalaţia de legare la pământ si se va verifica lipsa tensiunii IPSM – IEE - 001/2012 Art. 274.</w:t>
      </w:r>
    </w:p>
    <w:p w14:paraId="318E0ED9"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În cazul reţelelor de cabluri de joasă tensiune, se admite realizarea unui spaţiu de întrerupere vizibilă, prin scoaterea siguranţelor de la tablourile de distribuţie şi montarea în locul acestora a capacelor (mânerelor) electroizolante colorate în roşu şi a indicatoarelor de securitate IPSM – IEE - 001/2012 Art. 377.</w:t>
      </w:r>
    </w:p>
    <w:p w14:paraId="31DC5C8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ATENŢIE: la punerea în funcţiune se vor verifica fazările liniei, se vor verifica modul de legare a fazelor şi a nulului în cutia de distribuţie, în punctele de derivaţie. </w:t>
      </w:r>
    </w:p>
    <w:p w14:paraId="6DD725CC"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 xml:space="preserve">Echipamentele de joasă tensiune utilizate în realizarea lucrărilor energetice cuprinse în acest proiect trebuie să fie marcate conform legii nr. 608 din 31 octombrie 2001, privind evaluarea conformităţii produselor. </w:t>
      </w:r>
    </w:p>
    <w:p w14:paraId="71D1F320"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Măsuri PSI:</w:t>
      </w:r>
    </w:p>
    <w:p w14:paraId="1E6901BF" w14:textId="77777777" w:rsidR="00F07CFC" w:rsidRPr="004E1AC9" w:rsidRDefault="00F07CFC" w:rsidP="00F07CFC">
      <w:pPr>
        <w:tabs>
          <w:tab w:val="left" w:pos="567"/>
        </w:tabs>
        <w:ind w:left="360"/>
        <w:jc w:val="both"/>
        <w:rPr>
          <w:rFonts w:ascii="Arial Narrow" w:hAnsi="Arial Narrow"/>
        </w:rPr>
      </w:pPr>
      <w:r w:rsidRPr="004E1AC9">
        <w:rPr>
          <w:rFonts w:ascii="Arial Narrow" w:hAnsi="Arial Narrow"/>
        </w:rPr>
        <w:t>Se va respecta cu stricteţe Legea nr. 307/2006, OMAI 163/2007 NGPSI şi ISP-SU-004/2010 “Instrucţiuni specifice proprii în cazul situaţiilor de urgenţă.”. Se vor respecta prevederile normativului republicat PSI pentru ramura energiei electrice şi “Instrucţiunile privind dotările necesare în instalaţiile de transformare din punct de vedere al N.P.M. şi P.S.I.”, 1. E-Ip 34-89</w:t>
      </w:r>
      <w:r w:rsidRPr="004E1AC9">
        <w:rPr>
          <w:rFonts w:ascii="Arial Narrow" w:hAnsi="Arial Narrow"/>
        </w:rPr>
        <w:tab/>
      </w:r>
    </w:p>
    <w:p w14:paraId="69988B5E" w14:textId="40AD0FA3" w:rsidR="009D3E1B" w:rsidRDefault="009D3E1B">
      <w:pPr>
        <w:rPr>
          <w:rFonts w:ascii="Arial Narrow" w:hAnsi="Arial Narrow"/>
          <w:sz w:val="28"/>
          <w:szCs w:val="28"/>
        </w:rPr>
      </w:pPr>
      <w:r>
        <w:rPr>
          <w:rFonts w:ascii="Arial Narrow" w:hAnsi="Arial Narrow"/>
          <w:sz w:val="28"/>
          <w:szCs w:val="28"/>
        </w:rPr>
        <w:br w:type="page"/>
      </w:r>
    </w:p>
    <w:p w14:paraId="4A3DA406" w14:textId="77777777" w:rsidR="00FC091B" w:rsidRPr="004E1AC9" w:rsidRDefault="00FC091B" w:rsidP="00FC091B">
      <w:pPr>
        <w:pStyle w:val="ListParagraph"/>
        <w:shd w:val="clear" w:color="auto" w:fill="FFFFFF"/>
        <w:jc w:val="both"/>
        <w:rPr>
          <w:rFonts w:ascii="Arial Narrow" w:hAnsi="Arial Narrow"/>
          <w:sz w:val="28"/>
          <w:szCs w:val="28"/>
        </w:rPr>
      </w:pPr>
    </w:p>
    <w:p w14:paraId="7B3C79D8" w14:textId="77777777" w:rsidR="00090DA4" w:rsidRPr="009B3918" w:rsidRDefault="00090DA4" w:rsidP="002D418F">
      <w:pPr>
        <w:pStyle w:val="ListParagraph"/>
        <w:numPr>
          <w:ilvl w:val="1"/>
          <w:numId w:val="72"/>
        </w:numPr>
        <w:shd w:val="clear" w:color="auto" w:fill="FFFFFF"/>
        <w:jc w:val="both"/>
        <w:rPr>
          <w:rFonts w:ascii="Arial Narrow" w:hAnsi="Arial Narrow"/>
          <w:sz w:val="28"/>
          <w:szCs w:val="28"/>
        </w:rPr>
      </w:pPr>
      <w:r w:rsidRPr="009B3918">
        <w:rPr>
          <w:rFonts w:ascii="Arial Narrow" w:hAnsi="Arial Narrow"/>
          <w:sz w:val="28"/>
          <w:szCs w:val="28"/>
        </w:rPr>
        <w:t>Nominalizarea surselor de finanţare a investiţiei publice, ca urmare a analizei financiare şi economice: fonduri proprii, credite bancare, alocaţii de la bugetul de stat/bugetul local, credite externe garantate sau contractate de stat, fonduri externe nerambursabile, alte surse legal constituite.</w:t>
      </w:r>
    </w:p>
    <w:p w14:paraId="3382C76C" w14:textId="77777777" w:rsidR="00F602D9" w:rsidRDefault="00F602D9">
      <w:pPr>
        <w:rPr>
          <w:rFonts w:ascii="Arial Narrow" w:hAnsi="Arial Narrow"/>
          <w:sz w:val="28"/>
          <w:szCs w:val="28"/>
        </w:rPr>
      </w:pPr>
    </w:p>
    <w:p w14:paraId="3AA2B243" w14:textId="77777777" w:rsidR="009D3E1B" w:rsidRPr="009D3E1B" w:rsidRDefault="009D3E1B" w:rsidP="009D3E1B">
      <w:pPr>
        <w:spacing w:after="160" w:line="259" w:lineRule="auto"/>
        <w:jc w:val="both"/>
        <w:rPr>
          <w:rFonts w:ascii="Times New Roman" w:hAnsi="Times New Roman"/>
          <w:noProof w:val="0"/>
          <w:sz w:val="22"/>
          <w:szCs w:val="22"/>
          <w:lang w:eastAsia="en-US"/>
        </w:rPr>
      </w:pPr>
      <w:r w:rsidRPr="009D3E1B">
        <w:rPr>
          <w:rFonts w:ascii="Times New Roman" w:hAnsi="Times New Roman"/>
          <w:noProof w:val="0"/>
          <w:sz w:val="22"/>
          <w:szCs w:val="22"/>
          <w:lang w:eastAsia="en-US"/>
        </w:rPr>
        <w:t xml:space="preserve">Lucrările de realizare a </w:t>
      </w:r>
      <w:r w:rsidRPr="009D3E1B">
        <w:rPr>
          <w:rFonts w:ascii="Times New Roman" w:eastAsia="SimSun" w:hAnsi="Times New Roman"/>
          <w:i/>
          <w:iCs/>
          <w:noProof w:val="0"/>
          <w:color w:val="000000"/>
          <w:kern w:val="2"/>
          <w:szCs w:val="24"/>
          <w:lang w:eastAsia="hu-HU"/>
        </w:rPr>
        <w:t xml:space="preserve">Prelungire Calea </w:t>
      </w:r>
      <w:proofErr w:type="spellStart"/>
      <w:r w:rsidRPr="009D3E1B">
        <w:rPr>
          <w:rFonts w:ascii="Times New Roman" w:eastAsia="SimSun" w:hAnsi="Times New Roman"/>
          <w:i/>
          <w:iCs/>
          <w:noProof w:val="0"/>
          <w:color w:val="000000"/>
          <w:kern w:val="2"/>
          <w:szCs w:val="24"/>
          <w:lang w:eastAsia="hu-HU"/>
        </w:rPr>
        <w:t>Sighişoarei</w:t>
      </w:r>
      <w:proofErr w:type="spellEnd"/>
      <w:r w:rsidRPr="009D3E1B">
        <w:rPr>
          <w:rFonts w:ascii="Times New Roman" w:eastAsia="SimSun" w:hAnsi="Times New Roman"/>
          <w:i/>
          <w:iCs/>
          <w:noProof w:val="0"/>
          <w:color w:val="000000"/>
          <w:kern w:val="2"/>
          <w:szCs w:val="24"/>
          <w:lang w:eastAsia="hu-HU"/>
        </w:rPr>
        <w:t xml:space="preserve"> în direcția DN 13, inclusiv lucrări de protejare </w:t>
      </w:r>
      <w:proofErr w:type="spellStart"/>
      <w:r w:rsidRPr="009D3E1B">
        <w:rPr>
          <w:rFonts w:ascii="Times New Roman" w:eastAsia="SimSun" w:hAnsi="Times New Roman"/>
          <w:i/>
          <w:iCs/>
          <w:noProof w:val="0"/>
          <w:color w:val="000000"/>
          <w:kern w:val="2"/>
          <w:szCs w:val="24"/>
          <w:lang w:eastAsia="hu-HU"/>
        </w:rPr>
        <w:t>şi</w:t>
      </w:r>
      <w:proofErr w:type="spellEnd"/>
      <w:r w:rsidRPr="009D3E1B">
        <w:rPr>
          <w:rFonts w:ascii="Times New Roman" w:eastAsia="SimSun" w:hAnsi="Times New Roman"/>
          <w:i/>
          <w:iCs/>
          <w:noProof w:val="0"/>
          <w:color w:val="000000"/>
          <w:kern w:val="2"/>
          <w:szCs w:val="24"/>
          <w:lang w:eastAsia="hu-HU"/>
        </w:rPr>
        <w:t xml:space="preserve"> deviere rețele, </w:t>
      </w:r>
      <w:r w:rsidRPr="009D3E1B">
        <w:rPr>
          <w:rFonts w:ascii="Times New Roman" w:eastAsia="SimSun" w:hAnsi="Times New Roman"/>
          <w:i/>
          <w:iCs/>
          <w:color w:val="000000"/>
          <w:kern w:val="2"/>
          <w:szCs w:val="24"/>
          <w:lang w:eastAsia="hu-HU"/>
        </w:rPr>
        <w:t>parte integrantă din proiectul ,,Realizare inel ocolitor al Municipiului Târgu Mureș prin interconectarea autostrăzii A3, E60, DN15 și DJ152A”</w:t>
      </w:r>
      <w:r w:rsidRPr="009D3E1B">
        <w:rPr>
          <w:rFonts w:ascii="Times New Roman" w:eastAsia="SimSun" w:hAnsi="Times New Roman"/>
          <w:i/>
          <w:iCs/>
          <w:noProof w:val="0"/>
          <w:color w:val="000000"/>
          <w:kern w:val="2"/>
          <w:szCs w:val="24"/>
          <w:lang w:eastAsia="hu-HU"/>
        </w:rPr>
        <w:t xml:space="preserve"> - tronson 6</w:t>
      </w:r>
      <w:r w:rsidRPr="009D3E1B">
        <w:rPr>
          <w:rFonts w:ascii="Times New Roman" w:hAnsi="Times New Roman"/>
          <w:noProof w:val="0"/>
          <w:sz w:val="22"/>
          <w:szCs w:val="22"/>
          <w:lang w:eastAsia="en-US"/>
        </w:rPr>
        <w:t xml:space="preserve"> sunt cele cuprinse în programele de dezvoltare ale structurilor rutiere.</w:t>
      </w:r>
    </w:p>
    <w:p w14:paraId="0E9D7FA5" w14:textId="77777777" w:rsidR="009D3E1B" w:rsidRPr="009D3E1B" w:rsidRDefault="009D3E1B" w:rsidP="009D3E1B">
      <w:pPr>
        <w:jc w:val="both"/>
        <w:rPr>
          <w:rFonts w:ascii="Times New Roman" w:hAnsi="Times New Roman"/>
          <w:noProof w:val="0"/>
          <w:sz w:val="22"/>
          <w:szCs w:val="22"/>
          <w:lang w:eastAsia="en-US"/>
        </w:rPr>
      </w:pPr>
      <w:r w:rsidRPr="009D3E1B">
        <w:rPr>
          <w:rFonts w:ascii="Times New Roman" w:hAnsi="Times New Roman"/>
          <w:noProof w:val="0"/>
          <w:sz w:val="22"/>
          <w:szCs w:val="22"/>
          <w:lang w:eastAsia="en-US"/>
        </w:rPr>
        <w:t>Investiția “</w:t>
      </w:r>
      <w:r w:rsidRPr="009D3E1B">
        <w:rPr>
          <w:rFonts w:ascii="Times New Roman" w:eastAsia="SimSun" w:hAnsi="Times New Roman"/>
          <w:i/>
          <w:iCs/>
          <w:noProof w:val="0"/>
          <w:color w:val="000000"/>
          <w:kern w:val="2"/>
          <w:szCs w:val="24"/>
          <w:lang w:eastAsia="hu-HU"/>
        </w:rPr>
        <w:t xml:space="preserve">Prelungire Calea </w:t>
      </w:r>
      <w:proofErr w:type="spellStart"/>
      <w:r w:rsidRPr="009D3E1B">
        <w:rPr>
          <w:rFonts w:ascii="Times New Roman" w:eastAsia="SimSun" w:hAnsi="Times New Roman"/>
          <w:i/>
          <w:iCs/>
          <w:noProof w:val="0"/>
          <w:color w:val="000000"/>
          <w:kern w:val="2"/>
          <w:szCs w:val="24"/>
          <w:lang w:eastAsia="hu-HU"/>
        </w:rPr>
        <w:t>Sighişoarei</w:t>
      </w:r>
      <w:proofErr w:type="spellEnd"/>
      <w:r w:rsidRPr="009D3E1B">
        <w:rPr>
          <w:rFonts w:ascii="Times New Roman" w:eastAsia="SimSun" w:hAnsi="Times New Roman"/>
          <w:i/>
          <w:iCs/>
          <w:noProof w:val="0"/>
          <w:color w:val="000000"/>
          <w:kern w:val="2"/>
          <w:szCs w:val="24"/>
          <w:lang w:eastAsia="hu-HU"/>
        </w:rPr>
        <w:t xml:space="preserve"> în direcția DN 13, inclusiv lucrări de protejare </w:t>
      </w:r>
      <w:proofErr w:type="spellStart"/>
      <w:r w:rsidRPr="009D3E1B">
        <w:rPr>
          <w:rFonts w:ascii="Times New Roman" w:eastAsia="SimSun" w:hAnsi="Times New Roman"/>
          <w:i/>
          <w:iCs/>
          <w:noProof w:val="0"/>
          <w:color w:val="000000"/>
          <w:kern w:val="2"/>
          <w:szCs w:val="24"/>
          <w:lang w:eastAsia="hu-HU"/>
        </w:rPr>
        <w:t>şi</w:t>
      </w:r>
      <w:proofErr w:type="spellEnd"/>
      <w:r w:rsidRPr="009D3E1B">
        <w:rPr>
          <w:rFonts w:ascii="Times New Roman" w:eastAsia="SimSun" w:hAnsi="Times New Roman"/>
          <w:i/>
          <w:iCs/>
          <w:noProof w:val="0"/>
          <w:color w:val="000000"/>
          <w:kern w:val="2"/>
          <w:szCs w:val="24"/>
          <w:lang w:eastAsia="hu-HU"/>
        </w:rPr>
        <w:t xml:space="preserve"> deviere rețele, </w:t>
      </w:r>
      <w:r w:rsidRPr="009D3E1B">
        <w:rPr>
          <w:rFonts w:ascii="Times New Roman" w:eastAsia="SimSun" w:hAnsi="Times New Roman"/>
          <w:i/>
          <w:iCs/>
          <w:color w:val="000000"/>
          <w:kern w:val="2"/>
          <w:szCs w:val="24"/>
          <w:lang w:eastAsia="hu-HU"/>
        </w:rPr>
        <w:t>parte integrantă din proiectul ,,Realizare inel ocolitor al Municipiului Târgu Mureș prin interconectarea autostrăzii A3, E60, DN15 și DJ152A”</w:t>
      </w:r>
      <w:r w:rsidRPr="009D3E1B">
        <w:rPr>
          <w:rFonts w:ascii="Times New Roman" w:eastAsia="SimSun" w:hAnsi="Times New Roman"/>
          <w:i/>
          <w:iCs/>
          <w:noProof w:val="0"/>
          <w:color w:val="000000"/>
          <w:kern w:val="2"/>
          <w:szCs w:val="24"/>
          <w:lang w:eastAsia="hu-HU"/>
        </w:rPr>
        <w:t xml:space="preserve"> - tronson 6</w:t>
      </w:r>
      <w:r w:rsidRPr="009D3E1B">
        <w:rPr>
          <w:rFonts w:ascii="Times New Roman" w:hAnsi="Times New Roman"/>
          <w:noProof w:val="0"/>
          <w:sz w:val="22"/>
          <w:szCs w:val="22"/>
          <w:lang w:eastAsia="en-US"/>
        </w:rPr>
        <w:t xml:space="preserve"> se preconizează a se finanța prin surse de finanțare din fonduri europene. Finanțarea elaborării SF și PTE se va asigura inițial din bugetele locale ale autorităților publice partenere, U.A.T. Municipiul </w:t>
      </w:r>
      <w:proofErr w:type="spellStart"/>
      <w:r w:rsidRPr="009D3E1B">
        <w:rPr>
          <w:rFonts w:ascii="Times New Roman" w:hAnsi="Times New Roman"/>
          <w:noProof w:val="0"/>
          <w:sz w:val="22"/>
          <w:szCs w:val="22"/>
          <w:lang w:eastAsia="en-US"/>
        </w:rPr>
        <w:t>Targu</w:t>
      </w:r>
      <w:proofErr w:type="spellEnd"/>
      <w:r w:rsidRPr="009D3E1B">
        <w:rPr>
          <w:rFonts w:ascii="Times New Roman" w:hAnsi="Times New Roman"/>
          <w:noProof w:val="0"/>
          <w:sz w:val="22"/>
          <w:szCs w:val="22"/>
          <w:lang w:eastAsia="en-US"/>
        </w:rPr>
        <w:t xml:space="preserve"> </w:t>
      </w:r>
      <w:proofErr w:type="spellStart"/>
      <w:r w:rsidRPr="009D3E1B">
        <w:rPr>
          <w:rFonts w:ascii="Times New Roman" w:hAnsi="Times New Roman"/>
          <w:noProof w:val="0"/>
          <w:sz w:val="22"/>
          <w:szCs w:val="22"/>
          <w:lang w:eastAsia="en-US"/>
        </w:rPr>
        <w:t>Mures</w:t>
      </w:r>
      <w:proofErr w:type="spellEnd"/>
      <w:r w:rsidRPr="009D3E1B">
        <w:rPr>
          <w:rFonts w:ascii="Times New Roman" w:hAnsi="Times New Roman"/>
          <w:noProof w:val="0"/>
          <w:sz w:val="22"/>
          <w:szCs w:val="22"/>
          <w:lang w:eastAsia="en-US"/>
        </w:rPr>
        <w:t>.</w:t>
      </w:r>
    </w:p>
    <w:p w14:paraId="3B5D30A5" w14:textId="77777777" w:rsidR="0072496A" w:rsidRDefault="0072496A">
      <w:pPr>
        <w:rPr>
          <w:rFonts w:ascii="Arial Narrow" w:hAnsi="Arial Narrow"/>
          <w:sz w:val="28"/>
          <w:szCs w:val="28"/>
        </w:rPr>
      </w:pPr>
    </w:p>
    <w:p w14:paraId="428EB4BA" w14:textId="77777777" w:rsidR="0072496A" w:rsidRDefault="0072496A">
      <w:pPr>
        <w:rPr>
          <w:rFonts w:ascii="Arial Narrow" w:hAnsi="Arial Narrow"/>
          <w:sz w:val="28"/>
          <w:szCs w:val="28"/>
        </w:rPr>
      </w:pPr>
    </w:p>
    <w:p w14:paraId="1536063D" w14:textId="011FF88C" w:rsidR="0072496A" w:rsidRPr="004E1AC9" w:rsidRDefault="0072496A">
      <w:pPr>
        <w:rPr>
          <w:rFonts w:ascii="Arial Narrow" w:hAnsi="Arial Narrow"/>
          <w:sz w:val="28"/>
          <w:szCs w:val="28"/>
        </w:rPr>
        <w:sectPr w:rsidR="0072496A" w:rsidRPr="004E1AC9" w:rsidSect="00EF3772">
          <w:type w:val="oddPage"/>
          <w:pgSz w:w="11907" w:h="16840" w:code="9"/>
          <w:pgMar w:top="510" w:right="510" w:bottom="510" w:left="1361" w:header="510" w:footer="510" w:gutter="0"/>
          <w:cols w:space="720"/>
          <w:docGrid w:linePitch="360"/>
        </w:sectPr>
      </w:pPr>
    </w:p>
    <w:p w14:paraId="250E10E3" w14:textId="6897737A" w:rsidR="00815A8F" w:rsidRPr="004E1AC9" w:rsidRDefault="00815A8F">
      <w:pPr>
        <w:rPr>
          <w:rFonts w:ascii="Arial Narrow" w:hAnsi="Arial Narrow"/>
          <w:sz w:val="28"/>
          <w:szCs w:val="28"/>
        </w:rPr>
      </w:pPr>
    </w:p>
    <w:p w14:paraId="27AA8D7D" w14:textId="77777777" w:rsidR="00FC091B" w:rsidRPr="004E1AC9" w:rsidRDefault="00FC091B" w:rsidP="00FC091B">
      <w:pPr>
        <w:pStyle w:val="ListParagraph"/>
        <w:shd w:val="clear" w:color="auto" w:fill="FFFFFF"/>
        <w:jc w:val="both"/>
        <w:rPr>
          <w:rFonts w:ascii="Arial Narrow" w:hAnsi="Arial Narrow"/>
          <w:sz w:val="28"/>
          <w:szCs w:val="28"/>
        </w:rPr>
      </w:pPr>
    </w:p>
    <w:p w14:paraId="5502B0A7" w14:textId="77777777" w:rsidR="00090DA4" w:rsidRPr="004E1AC9" w:rsidRDefault="00090DA4" w:rsidP="002D418F">
      <w:pPr>
        <w:pStyle w:val="ListParagraph"/>
        <w:numPr>
          <w:ilvl w:val="0"/>
          <w:numId w:val="72"/>
        </w:numPr>
        <w:shd w:val="clear" w:color="auto" w:fill="FFFFFF"/>
        <w:jc w:val="both"/>
        <w:rPr>
          <w:rFonts w:ascii="Arial Narrow" w:hAnsi="Arial Narrow"/>
          <w:sz w:val="28"/>
          <w:szCs w:val="28"/>
        </w:rPr>
      </w:pPr>
      <w:r w:rsidRPr="004E1AC9">
        <w:rPr>
          <w:rFonts w:ascii="Arial Narrow" w:hAnsi="Arial Narrow"/>
          <w:sz w:val="28"/>
          <w:szCs w:val="28"/>
        </w:rPr>
        <w:t>Urbanism, acorduri şi avize conforme</w:t>
      </w:r>
    </w:p>
    <w:p w14:paraId="633FD201" w14:textId="77777777" w:rsidR="00FC091B" w:rsidRPr="004E1AC9" w:rsidRDefault="00FC091B" w:rsidP="00FC091B">
      <w:pPr>
        <w:pStyle w:val="ListParagraph"/>
        <w:shd w:val="clear" w:color="auto" w:fill="FFFFFF"/>
        <w:ind w:left="450"/>
        <w:jc w:val="both"/>
        <w:rPr>
          <w:rFonts w:ascii="Arial Narrow" w:hAnsi="Arial Narrow"/>
          <w:sz w:val="28"/>
          <w:szCs w:val="28"/>
        </w:rPr>
      </w:pPr>
    </w:p>
    <w:p w14:paraId="22685A50"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Certificatul de urbanism emis în vederea obţinerii autorizaţiei de construire</w:t>
      </w:r>
    </w:p>
    <w:p w14:paraId="185D82C3" w14:textId="77777777" w:rsidR="00FC091B" w:rsidRPr="004E1AC9" w:rsidRDefault="00B63C70" w:rsidP="00FC091B">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330DD8F1" w14:textId="77777777" w:rsidR="00F602D9" w:rsidRPr="004E1AC9" w:rsidRDefault="00F602D9">
      <w:pPr>
        <w:rPr>
          <w:rFonts w:ascii="Arial Narrow" w:hAnsi="Arial Narrow"/>
          <w:sz w:val="28"/>
          <w:szCs w:val="28"/>
        </w:rPr>
        <w:sectPr w:rsidR="00F602D9" w:rsidRPr="004E1AC9" w:rsidSect="00EF3772">
          <w:type w:val="oddPage"/>
          <w:pgSz w:w="11907" w:h="16840" w:code="9"/>
          <w:pgMar w:top="510" w:right="510" w:bottom="510" w:left="1361" w:header="510" w:footer="510" w:gutter="0"/>
          <w:cols w:space="720"/>
          <w:docGrid w:linePitch="360"/>
        </w:sectPr>
      </w:pPr>
    </w:p>
    <w:p w14:paraId="566E2232" w14:textId="549A0064" w:rsidR="00815A8F" w:rsidRPr="004E1AC9" w:rsidRDefault="00815A8F">
      <w:pPr>
        <w:rPr>
          <w:rFonts w:ascii="Arial Narrow" w:hAnsi="Arial Narrow"/>
          <w:sz w:val="28"/>
          <w:szCs w:val="28"/>
        </w:rPr>
      </w:pPr>
    </w:p>
    <w:p w14:paraId="5A22AA36" w14:textId="77777777" w:rsidR="00B63C70" w:rsidRPr="004E1AC9" w:rsidRDefault="00B63C70" w:rsidP="00FC091B">
      <w:pPr>
        <w:pStyle w:val="ListParagraph"/>
        <w:shd w:val="clear" w:color="auto" w:fill="FFFFFF"/>
        <w:jc w:val="both"/>
        <w:rPr>
          <w:rFonts w:ascii="Arial Narrow" w:hAnsi="Arial Narrow"/>
          <w:sz w:val="28"/>
          <w:szCs w:val="28"/>
        </w:rPr>
      </w:pPr>
    </w:p>
    <w:p w14:paraId="7EE8AF7B"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Extras de carte funciară, cu excepţia cazurilor speciale, expres prevăzute de lege</w:t>
      </w:r>
    </w:p>
    <w:p w14:paraId="3FA10808" w14:textId="77777777" w:rsidR="00B63C70" w:rsidRPr="004E1AC9" w:rsidRDefault="00B63C70" w:rsidP="00B63C70">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771D5D96" w14:textId="77777777" w:rsidR="00F602D9" w:rsidRDefault="00F602D9">
      <w:pPr>
        <w:rPr>
          <w:rFonts w:ascii="Arial Narrow" w:hAnsi="Arial Narrow"/>
          <w:sz w:val="28"/>
          <w:szCs w:val="28"/>
        </w:rPr>
      </w:pPr>
    </w:p>
    <w:p w14:paraId="3411C197" w14:textId="609CB6CA" w:rsidR="00475A28" w:rsidRPr="004E1AC9" w:rsidRDefault="00475A28">
      <w:pPr>
        <w:rPr>
          <w:rFonts w:ascii="Arial Narrow" w:hAnsi="Arial Narrow"/>
          <w:sz w:val="28"/>
          <w:szCs w:val="28"/>
        </w:rPr>
        <w:sectPr w:rsidR="00475A28" w:rsidRPr="004E1AC9" w:rsidSect="00EF3772">
          <w:type w:val="oddPage"/>
          <w:pgSz w:w="11907" w:h="16840" w:code="9"/>
          <w:pgMar w:top="510" w:right="510" w:bottom="510" w:left="1361" w:header="510" w:footer="510" w:gutter="0"/>
          <w:cols w:space="720"/>
          <w:docGrid w:linePitch="360"/>
        </w:sectPr>
      </w:pPr>
    </w:p>
    <w:p w14:paraId="1FBDE89C" w14:textId="35485C82" w:rsidR="00815A8F" w:rsidRPr="004E1AC9" w:rsidRDefault="00815A8F">
      <w:pPr>
        <w:rPr>
          <w:rFonts w:ascii="Arial Narrow" w:hAnsi="Arial Narrow"/>
          <w:sz w:val="28"/>
          <w:szCs w:val="28"/>
        </w:rPr>
      </w:pPr>
    </w:p>
    <w:p w14:paraId="53916A02" w14:textId="77777777" w:rsidR="00FC091B" w:rsidRPr="004E1AC9" w:rsidRDefault="00FC091B" w:rsidP="00FC091B">
      <w:pPr>
        <w:pStyle w:val="ListParagraph"/>
        <w:shd w:val="clear" w:color="auto" w:fill="FFFFFF"/>
        <w:jc w:val="both"/>
        <w:rPr>
          <w:rFonts w:ascii="Arial Narrow" w:hAnsi="Arial Narrow"/>
          <w:sz w:val="28"/>
          <w:szCs w:val="28"/>
        </w:rPr>
      </w:pPr>
    </w:p>
    <w:p w14:paraId="0C9CB78E"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Actul administrativ al autorităţii competente pentru protecţia mediului, măsuri de diminuare a impactului, măsuri de compensare, modalitatea de integrare a prevederilor acordului de mediu în documentaţia tehnico-economică</w:t>
      </w:r>
    </w:p>
    <w:p w14:paraId="733A7A7B" w14:textId="77777777" w:rsidR="00B63C70" w:rsidRPr="004E1AC9" w:rsidRDefault="00B63C70" w:rsidP="00B63C70">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5356648B" w14:textId="77777777" w:rsidR="00F602D9" w:rsidRDefault="00F602D9">
      <w:pPr>
        <w:rPr>
          <w:rFonts w:ascii="Arial Narrow" w:hAnsi="Arial Narrow"/>
          <w:sz w:val="28"/>
          <w:szCs w:val="28"/>
        </w:rPr>
      </w:pPr>
    </w:p>
    <w:p w14:paraId="37EA9575" w14:textId="3C9C4D83" w:rsidR="00475A28" w:rsidRPr="004E1AC9" w:rsidRDefault="00475A28">
      <w:pPr>
        <w:rPr>
          <w:rFonts w:ascii="Arial Narrow" w:hAnsi="Arial Narrow"/>
          <w:sz w:val="28"/>
          <w:szCs w:val="28"/>
        </w:rPr>
        <w:sectPr w:rsidR="00475A28" w:rsidRPr="004E1AC9" w:rsidSect="00EF3772">
          <w:type w:val="oddPage"/>
          <w:pgSz w:w="11907" w:h="16840" w:code="9"/>
          <w:pgMar w:top="510" w:right="510" w:bottom="510" w:left="1361" w:header="510" w:footer="510" w:gutter="0"/>
          <w:cols w:space="720"/>
          <w:docGrid w:linePitch="360"/>
        </w:sectPr>
      </w:pPr>
    </w:p>
    <w:p w14:paraId="2579ADDB" w14:textId="283C99F2" w:rsidR="00815A8F" w:rsidRPr="004E1AC9" w:rsidRDefault="00815A8F">
      <w:pPr>
        <w:rPr>
          <w:rFonts w:ascii="Arial Narrow" w:hAnsi="Arial Narrow"/>
          <w:sz w:val="28"/>
          <w:szCs w:val="28"/>
        </w:rPr>
      </w:pPr>
    </w:p>
    <w:p w14:paraId="480F770F" w14:textId="77777777" w:rsidR="00FC091B" w:rsidRPr="004E1AC9" w:rsidRDefault="00FC091B" w:rsidP="00FC091B">
      <w:pPr>
        <w:pStyle w:val="ListParagraph"/>
        <w:shd w:val="clear" w:color="auto" w:fill="FFFFFF"/>
        <w:jc w:val="both"/>
        <w:rPr>
          <w:rFonts w:ascii="Arial Narrow" w:hAnsi="Arial Narrow"/>
          <w:sz w:val="28"/>
          <w:szCs w:val="28"/>
        </w:rPr>
      </w:pPr>
    </w:p>
    <w:p w14:paraId="145765C0"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Avize conforme privind asigurarea utilităţilor</w:t>
      </w:r>
    </w:p>
    <w:p w14:paraId="77E72E6B" w14:textId="77777777" w:rsidR="00B63C70" w:rsidRPr="004E1AC9" w:rsidRDefault="00B63C70" w:rsidP="00B63C70">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4A6D7C6C" w14:textId="77777777" w:rsidR="00F602D9" w:rsidRDefault="00F602D9">
      <w:pPr>
        <w:rPr>
          <w:rFonts w:ascii="Arial Narrow" w:hAnsi="Arial Narrow"/>
          <w:sz w:val="28"/>
          <w:szCs w:val="28"/>
        </w:rPr>
      </w:pPr>
    </w:p>
    <w:p w14:paraId="3886A829" w14:textId="345C0D0D" w:rsidR="00475A28" w:rsidRPr="004E1AC9" w:rsidRDefault="00475A28">
      <w:pPr>
        <w:rPr>
          <w:rFonts w:ascii="Arial Narrow" w:hAnsi="Arial Narrow"/>
          <w:sz w:val="28"/>
          <w:szCs w:val="28"/>
        </w:rPr>
        <w:sectPr w:rsidR="00475A28" w:rsidRPr="004E1AC9" w:rsidSect="00EF3772">
          <w:type w:val="oddPage"/>
          <w:pgSz w:w="11907" w:h="16840" w:code="9"/>
          <w:pgMar w:top="510" w:right="510" w:bottom="510" w:left="1361" w:header="510" w:footer="510" w:gutter="0"/>
          <w:cols w:space="720"/>
          <w:docGrid w:linePitch="360"/>
        </w:sectPr>
      </w:pPr>
    </w:p>
    <w:p w14:paraId="7AECBD7F" w14:textId="3D747A5A" w:rsidR="00815A8F" w:rsidRPr="004E1AC9" w:rsidRDefault="00815A8F">
      <w:pPr>
        <w:rPr>
          <w:rFonts w:ascii="Arial Narrow" w:hAnsi="Arial Narrow"/>
          <w:sz w:val="28"/>
          <w:szCs w:val="28"/>
        </w:rPr>
      </w:pPr>
    </w:p>
    <w:p w14:paraId="672EB070" w14:textId="77777777" w:rsidR="00FC091B" w:rsidRPr="004E1AC9" w:rsidRDefault="00FC091B" w:rsidP="00FC091B">
      <w:pPr>
        <w:pStyle w:val="ListParagraph"/>
        <w:shd w:val="clear" w:color="auto" w:fill="FFFFFF"/>
        <w:jc w:val="both"/>
        <w:rPr>
          <w:rFonts w:ascii="Arial Narrow" w:hAnsi="Arial Narrow"/>
          <w:sz w:val="28"/>
          <w:szCs w:val="28"/>
        </w:rPr>
      </w:pPr>
    </w:p>
    <w:p w14:paraId="0533A9E8"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Studiu topografic, vizat de către Oficiul de Cadastru şi Publicitate Imobiliară</w:t>
      </w:r>
    </w:p>
    <w:p w14:paraId="2A09EE5E" w14:textId="77777777" w:rsidR="00B63C70" w:rsidRPr="004E1AC9" w:rsidRDefault="00B63C70" w:rsidP="00B63C70">
      <w:pPr>
        <w:pStyle w:val="ListParagraph"/>
        <w:shd w:val="clear" w:color="auto" w:fill="FFFFFF"/>
        <w:jc w:val="both"/>
        <w:rPr>
          <w:rFonts w:ascii="Arial Narrow" w:hAnsi="Arial Narrow"/>
          <w:sz w:val="28"/>
          <w:szCs w:val="28"/>
        </w:rPr>
      </w:pPr>
      <w:r w:rsidRPr="004E1AC9">
        <w:rPr>
          <w:rFonts w:ascii="Arial Narrow" w:hAnsi="Arial Narrow"/>
          <w:sz w:val="28"/>
          <w:szCs w:val="28"/>
        </w:rPr>
        <w:t>Se anexeaza la documentatie de catre beneficiar in original</w:t>
      </w:r>
    </w:p>
    <w:p w14:paraId="65D2F3FC" w14:textId="77777777" w:rsidR="00F602D9" w:rsidRPr="004E1AC9" w:rsidRDefault="00F602D9">
      <w:pPr>
        <w:rPr>
          <w:rFonts w:ascii="Arial Narrow" w:hAnsi="Arial Narrow"/>
          <w:sz w:val="28"/>
          <w:szCs w:val="28"/>
        </w:rPr>
        <w:sectPr w:rsidR="00F602D9" w:rsidRPr="004E1AC9" w:rsidSect="00EF3772">
          <w:type w:val="oddPage"/>
          <w:pgSz w:w="11907" w:h="16840" w:code="9"/>
          <w:pgMar w:top="510" w:right="510" w:bottom="510" w:left="1361" w:header="510" w:footer="510" w:gutter="0"/>
          <w:cols w:space="720"/>
          <w:docGrid w:linePitch="360"/>
        </w:sectPr>
      </w:pPr>
    </w:p>
    <w:p w14:paraId="5A0A51C1" w14:textId="20EE0217" w:rsidR="00815A8F" w:rsidRPr="004E1AC9" w:rsidRDefault="00815A8F">
      <w:pPr>
        <w:rPr>
          <w:rFonts w:ascii="Arial Narrow" w:hAnsi="Arial Narrow"/>
          <w:sz w:val="28"/>
          <w:szCs w:val="28"/>
        </w:rPr>
      </w:pPr>
    </w:p>
    <w:p w14:paraId="58EF4F80" w14:textId="77777777" w:rsidR="00FC091B" w:rsidRPr="004E1AC9" w:rsidRDefault="00FC091B" w:rsidP="00FC091B">
      <w:pPr>
        <w:pStyle w:val="ListParagraph"/>
        <w:shd w:val="clear" w:color="auto" w:fill="FFFFFF"/>
        <w:jc w:val="both"/>
        <w:rPr>
          <w:rFonts w:ascii="Arial Narrow" w:hAnsi="Arial Narrow"/>
          <w:sz w:val="28"/>
          <w:szCs w:val="28"/>
        </w:rPr>
      </w:pPr>
    </w:p>
    <w:p w14:paraId="6FC9BB09"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Avize, acorduri şi studii specifice, după caz, în funcţie de specificul obiectivului de investiţii şi care pot condiţiona soluţiile tehnice</w:t>
      </w:r>
    </w:p>
    <w:p w14:paraId="29194ACC" w14:textId="77777777" w:rsidR="00FC091B" w:rsidRPr="004E1AC9" w:rsidRDefault="00B63C70" w:rsidP="00FC091B">
      <w:pPr>
        <w:pStyle w:val="ListParagraph"/>
        <w:rPr>
          <w:rFonts w:ascii="Arial Narrow" w:hAnsi="Arial Narrow"/>
          <w:sz w:val="28"/>
          <w:szCs w:val="28"/>
        </w:rPr>
      </w:pPr>
      <w:r w:rsidRPr="004E1AC9">
        <w:rPr>
          <w:rFonts w:ascii="Arial Narrow" w:hAnsi="Arial Narrow"/>
          <w:sz w:val="28"/>
          <w:szCs w:val="28"/>
        </w:rPr>
        <w:t>Nu este cazul</w:t>
      </w:r>
    </w:p>
    <w:p w14:paraId="4A5737C5" w14:textId="77777777" w:rsidR="00815A8F" w:rsidRPr="004E1AC9" w:rsidRDefault="00815A8F" w:rsidP="00FC091B">
      <w:pPr>
        <w:pStyle w:val="ListParagraph"/>
        <w:rPr>
          <w:rFonts w:ascii="Arial Narrow" w:hAnsi="Arial Narrow"/>
          <w:sz w:val="28"/>
          <w:szCs w:val="28"/>
        </w:rPr>
      </w:pPr>
    </w:p>
    <w:p w14:paraId="0F035B3C" w14:textId="77777777" w:rsidR="00090DA4" w:rsidRPr="004E1AC9" w:rsidRDefault="00090DA4" w:rsidP="002D418F">
      <w:pPr>
        <w:pStyle w:val="ListParagraph"/>
        <w:numPr>
          <w:ilvl w:val="0"/>
          <w:numId w:val="72"/>
        </w:numPr>
        <w:shd w:val="clear" w:color="auto" w:fill="FFFFFF"/>
        <w:jc w:val="both"/>
        <w:rPr>
          <w:rFonts w:ascii="Arial Narrow" w:hAnsi="Arial Narrow"/>
          <w:sz w:val="28"/>
          <w:szCs w:val="28"/>
        </w:rPr>
      </w:pPr>
      <w:r w:rsidRPr="004E1AC9">
        <w:rPr>
          <w:rFonts w:ascii="Arial Narrow" w:hAnsi="Arial Narrow"/>
          <w:sz w:val="28"/>
          <w:szCs w:val="28"/>
        </w:rPr>
        <w:t>Implementarea investiţiei</w:t>
      </w:r>
    </w:p>
    <w:p w14:paraId="0ECFB809" w14:textId="77777777" w:rsidR="00FC091B" w:rsidRPr="004E1AC9" w:rsidRDefault="00FC091B" w:rsidP="00FC091B">
      <w:pPr>
        <w:pStyle w:val="ListParagraph"/>
        <w:shd w:val="clear" w:color="auto" w:fill="FFFFFF"/>
        <w:ind w:left="450"/>
        <w:jc w:val="both"/>
        <w:rPr>
          <w:rFonts w:ascii="Arial Narrow" w:hAnsi="Arial Narrow"/>
          <w:sz w:val="28"/>
          <w:szCs w:val="28"/>
        </w:rPr>
      </w:pPr>
    </w:p>
    <w:p w14:paraId="51D3DD54" w14:textId="77777777" w:rsidR="00090DA4" w:rsidRPr="009B3918" w:rsidRDefault="00090DA4" w:rsidP="002D418F">
      <w:pPr>
        <w:pStyle w:val="ListParagraph"/>
        <w:numPr>
          <w:ilvl w:val="1"/>
          <w:numId w:val="72"/>
        </w:numPr>
        <w:shd w:val="clear" w:color="auto" w:fill="FFFFFF"/>
        <w:jc w:val="both"/>
        <w:rPr>
          <w:rFonts w:ascii="Arial Narrow" w:hAnsi="Arial Narrow"/>
          <w:sz w:val="28"/>
          <w:szCs w:val="28"/>
        </w:rPr>
      </w:pPr>
      <w:r w:rsidRPr="009B3918">
        <w:rPr>
          <w:rFonts w:ascii="Arial Narrow" w:hAnsi="Arial Narrow"/>
          <w:sz w:val="28"/>
          <w:szCs w:val="28"/>
        </w:rPr>
        <w:t>Informaţii despre entitatea responsabilă cu implementarea investiţiei</w:t>
      </w:r>
    </w:p>
    <w:p w14:paraId="451EFE13" w14:textId="77777777" w:rsidR="00074FBE" w:rsidRPr="00074FBE" w:rsidRDefault="00074FBE" w:rsidP="00074FBE">
      <w:pPr>
        <w:pStyle w:val="ListParagraph"/>
        <w:shd w:val="clear" w:color="auto" w:fill="FFFFFF"/>
        <w:jc w:val="both"/>
        <w:rPr>
          <w:rFonts w:ascii="Arial Narrow" w:hAnsi="Arial Narrow"/>
          <w:sz w:val="28"/>
          <w:szCs w:val="28"/>
        </w:rPr>
      </w:pPr>
      <w:bookmarkStart w:id="168" w:name="_Hlk506811236"/>
      <w:r w:rsidRPr="00074FBE">
        <w:rPr>
          <w:rFonts w:ascii="Arial Narrow" w:hAnsi="Arial Narrow"/>
          <w:sz w:val="28"/>
          <w:szCs w:val="28"/>
        </w:rPr>
        <w:t>Denumire organizaţie: Municipiul Targu Mureș</w:t>
      </w:r>
    </w:p>
    <w:p w14:paraId="5106087A"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Cod de înregistrare fiscală  4322823</w:t>
      </w:r>
    </w:p>
    <w:p w14:paraId="6F800789"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Adresa poştală: Piata Victoriei, nr. 3, cod poştal 540026, Județul. Mureș, Romania.</w:t>
      </w:r>
    </w:p>
    <w:p w14:paraId="1DADFD18"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Adresa poştă electronică primaria@tirgumures.ro.</w:t>
      </w:r>
    </w:p>
    <w:p w14:paraId="36D351F8"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TIPUL:unitate administrativ-teritorială (autoritate a administraţiei publice locale)</w:t>
      </w:r>
    </w:p>
    <w:p w14:paraId="63FC5F2C" w14:textId="77777777" w:rsidR="00074FBE" w:rsidRPr="00074FBE" w:rsidRDefault="00074FBE" w:rsidP="00074FBE">
      <w:pPr>
        <w:pStyle w:val="ListParagraph"/>
        <w:shd w:val="clear" w:color="auto" w:fill="FFFFFF"/>
        <w:jc w:val="both"/>
        <w:rPr>
          <w:rFonts w:ascii="Arial Narrow" w:hAnsi="Arial Narrow"/>
          <w:sz w:val="28"/>
          <w:szCs w:val="28"/>
        </w:rPr>
      </w:pPr>
    </w:p>
    <w:p w14:paraId="63DC1125"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REPREZENTANTUL LEGAL AL SOLICITANTULUI</w:t>
      </w:r>
    </w:p>
    <w:p w14:paraId="0C8AA371"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Nume, prenume </w:t>
      </w:r>
      <w:r w:rsidRPr="00074FBE">
        <w:rPr>
          <w:rFonts w:ascii="Arial Narrow" w:hAnsi="Arial Narrow"/>
          <w:sz w:val="28"/>
          <w:szCs w:val="28"/>
        </w:rPr>
        <w:tab/>
      </w:r>
      <w:r w:rsidRPr="00074FBE">
        <w:rPr>
          <w:rFonts w:ascii="Arial Narrow" w:hAnsi="Arial Narrow"/>
          <w:sz w:val="28"/>
          <w:szCs w:val="28"/>
        </w:rPr>
        <w:tab/>
        <w:t>ZOLTAN SOOS</w:t>
      </w:r>
    </w:p>
    <w:p w14:paraId="3DACE837"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Funcţie </w:t>
      </w:r>
      <w:r w:rsidRPr="00074FBE">
        <w:rPr>
          <w:rFonts w:ascii="Arial Narrow" w:hAnsi="Arial Narrow"/>
          <w:sz w:val="28"/>
          <w:szCs w:val="28"/>
        </w:rPr>
        <w:tab/>
      </w:r>
      <w:r w:rsidRPr="00074FBE">
        <w:rPr>
          <w:rFonts w:ascii="Arial Narrow" w:hAnsi="Arial Narrow"/>
          <w:sz w:val="28"/>
          <w:szCs w:val="28"/>
        </w:rPr>
        <w:tab/>
      </w:r>
      <w:r w:rsidRPr="00074FBE">
        <w:rPr>
          <w:rFonts w:ascii="Arial Narrow" w:hAnsi="Arial Narrow"/>
          <w:sz w:val="28"/>
          <w:szCs w:val="28"/>
        </w:rPr>
        <w:tab/>
      </w:r>
      <w:r w:rsidRPr="00074FBE">
        <w:rPr>
          <w:rFonts w:ascii="Arial Narrow" w:hAnsi="Arial Narrow"/>
          <w:sz w:val="28"/>
          <w:szCs w:val="28"/>
        </w:rPr>
        <w:tab/>
        <w:t>Primar</w:t>
      </w:r>
    </w:p>
    <w:p w14:paraId="2D55485E"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Număr de telefon </w:t>
      </w:r>
      <w:r w:rsidRPr="00074FBE">
        <w:rPr>
          <w:rFonts w:ascii="Arial Narrow" w:hAnsi="Arial Narrow"/>
          <w:sz w:val="28"/>
          <w:szCs w:val="28"/>
        </w:rPr>
        <w:tab/>
      </w:r>
      <w:r w:rsidRPr="00074FBE">
        <w:rPr>
          <w:rFonts w:ascii="Arial Narrow" w:hAnsi="Arial Narrow"/>
          <w:sz w:val="28"/>
          <w:szCs w:val="28"/>
        </w:rPr>
        <w:tab/>
        <w:t>0040265268330</w:t>
      </w:r>
    </w:p>
    <w:p w14:paraId="3BC61571"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Număr de fax </w:t>
      </w:r>
      <w:r w:rsidRPr="00074FBE">
        <w:rPr>
          <w:rFonts w:ascii="Arial Narrow" w:hAnsi="Arial Narrow"/>
          <w:sz w:val="28"/>
          <w:szCs w:val="28"/>
        </w:rPr>
        <w:tab/>
      </w:r>
      <w:r w:rsidRPr="00074FBE">
        <w:rPr>
          <w:rFonts w:ascii="Arial Narrow" w:hAnsi="Arial Narrow"/>
          <w:sz w:val="28"/>
          <w:szCs w:val="28"/>
        </w:rPr>
        <w:tab/>
      </w:r>
      <w:r w:rsidRPr="00074FBE">
        <w:rPr>
          <w:rFonts w:ascii="Arial Narrow" w:hAnsi="Arial Narrow"/>
          <w:sz w:val="28"/>
          <w:szCs w:val="28"/>
        </w:rPr>
        <w:tab/>
        <w:t>0040265268830</w:t>
      </w:r>
    </w:p>
    <w:p w14:paraId="39315AFB"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Adresă poştă electronică </w:t>
      </w:r>
      <w:r w:rsidRPr="00074FBE">
        <w:rPr>
          <w:rFonts w:ascii="Arial Narrow" w:hAnsi="Arial Narrow"/>
          <w:sz w:val="28"/>
          <w:szCs w:val="28"/>
        </w:rPr>
        <w:tab/>
        <w:t>primaria@tirgumures.ro.</w:t>
      </w:r>
    </w:p>
    <w:p w14:paraId="357C1B3D" w14:textId="77777777" w:rsidR="00074FBE" w:rsidRPr="00074FBE" w:rsidRDefault="00074FBE" w:rsidP="00074FBE">
      <w:pPr>
        <w:pStyle w:val="ListParagraph"/>
        <w:shd w:val="clear" w:color="auto" w:fill="FFFFFF"/>
        <w:jc w:val="both"/>
        <w:rPr>
          <w:rFonts w:ascii="Arial Narrow" w:hAnsi="Arial Narrow"/>
          <w:sz w:val="28"/>
          <w:szCs w:val="28"/>
        </w:rPr>
      </w:pPr>
    </w:p>
    <w:p w14:paraId="752DB4A5"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PERSOANA DE CONTACT</w:t>
      </w:r>
    </w:p>
    <w:p w14:paraId="757814B3"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Nume, prenume </w:t>
      </w:r>
      <w:r w:rsidRPr="00074FBE">
        <w:rPr>
          <w:rFonts w:ascii="Arial Narrow" w:hAnsi="Arial Narrow"/>
          <w:sz w:val="28"/>
          <w:szCs w:val="28"/>
        </w:rPr>
        <w:tab/>
      </w:r>
      <w:r w:rsidRPr="00074FBE">
        <w:rPr>
          <w:rFonts w:ascii="Arial Narrow" w:hAnsi="Arial Narrow"/>
          <w:sz w:val="28"/>
          <w:szCs w:val="28"/>
        </w:rPr>
        <w:tab/>
        <w:t>in. DORIN POPISTAN............................</w:t>
      </w:r>
    </w:p>
    <w:p w14:paraId="1ABF137C"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Funcţie </w:t>
      </w:r>
      <w:r w:rsidRPr="00074FBE">
        <w:rPr>
          <w:rFonts w:ascii="Arial Narrow" w:hAnsi="Arial Narrow"/>
          <w:sz w:val="28"/>
          <w:szCs w:val="28"/>
        </w:rPr>
        <w:tab/>
      </w:r>
      <w:r w:rsidRPr="00074FBE">
        <w:rPr>
          <w:rFonts w:ascii="Arial Narrow" w:hAnsi="Arial Narrow"/>
          <w:sz w:val="28"/>
          <w:szCs w:val="28"/>
        </w:rPr>
        <w:tab/>
      </w:r>
      <w:r w:rsidRPr="00074FBE">
        <w:rPr>
          <w:rFonts w:ascii="Arial Narrow" w:hAnsi="Arial Narrow"/>
          <w:sz w:val="28"/>
          <w:szCs w:val="28"/>
        </w:rPr>
        <w:tab/>
      </w:r>
      <w:r w:rsidRPr="00074FBE">
        <w:rPr>
          <w:rFonts w:ascii="Arial Narrow" w:hAnsi="Arial Narrow"/>
          <w:sz w:val="28"/>
          <w:szCs w:val="28"/>
        </w:rPr>
        <w:tab/>
        <w:t>Director executiv adj.  Directia Tehnica</w:t>
      </w:r>
    </w:p>
    <w:p w14:paraId="2F5B4AA6"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Număr de telefon </w:t>
      </w:r>
      <w:r w:rsidRPr="00074FBE">
        <w:rPr>
          <w:rFonts w:ascii="Arial Narrow" w:hAnsi="Arial Narrow"/>
          <w:sz w:val="28"/>
          <w:szCs w:val="28"/>
        </w:rPr>
        <w:tab/>
      </w:r>
      <w:r w:rsidRPr="00074FBE">
        <w:rPr>
          <w:rFonts w:ascii="Arial Narrow" w:hAnsi="Arial Narrow"/>
          <w:sz w:val="28"/>
          <w:szCs w:val="28"/>
        </w:rPr>
        <w:tab/>
        <w:t>0760900861 / 0040265268330</w:t>
      </w:r>
    </w:p>
    <w:p w14:paraId="5C4B8A89" w14:textId="77777777" w:rsidR="00074FBE" w:rsidRPr="00074FBE"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Număr de fax </w:t>
      </w:r>
      <w:r w:rsidRPr="00074FBE">
        <w:rPr>
          <w:rFonts w:ascii="Arial Narrow" w:hAnsi="Arial Narrow"/>
          <w:sz w:val="28"/>
          <w:szCs w:val="28"/>
        </w:rPr>
        <w:tab/>
      </w:r>
      <w:r w:rsidRPr="00074FBE">
        <w:rPr>
          <w:rFonts w:ascii="Arial Narrow" w:hAnsi="Arial Narrow"/>
          <w:sz w:val="28"/>
          <w:szCs w:val="28"/>
        </w:rPr>
        <w:tab/>
      </w:r>
      <w:r w:rsidRPr="00074FBE">
        <w:rPr>
          <w:rFonts w:ascii="Arial Narrow" w:hAnsi="Arial Narrow"/>
          <w:sz w:val="28"/>
          <w:szCs w:val="28"/>
        </w:rPr>
        <w:tab/>
        <w:t>0040265268830</w:t>
      </w:r>
    </w:p>
    <w:p w14:paraId="33C91E18" w14:textId="590E8781" w:rsidR="00815A8F" w:rsidRPr="004E1AC9" w:rsidRDefault="00074FBE" w:rsidP="00074FBE">
      <w:pPr>
        <w:pStyle w:val="ListParagraph"/>
        <w:shd w:val="clear" w:color="auto" w:fill="FFFFFF"/>
        <w:jc w:val="both"/>
        <w:rPr>
          <w:rFonts w:ascii="Arial Narrow" w:hAnsi="Arial Narrow"/>
          <w:sz w:val="28"/>
          <w:szCs w:val="28"/>
        </w:rPr>
      </w:pPr>
      <w:r w:rsidRPr="00074FBE">
        <w:rPr>
          <w:rFonts w:ascii="Arial Narrow" w:hAnsi="Arial Narrow"/>
          <w:sz w:val="28"/>
          <w:szCs w:val="28"/>
        </w:rPr>
        <w:t xml:space="preserve">Adresă poştă electronică </w:t>
      </w:r>
      <w:r w:rsidRPr="00074FBE">
        <w:rPr>
          <w:rFonts w:ascii="Arial Narrow" w:hAnsi="Arial Narrow"/>
          <w:sz w:val="28"/>
          <w:szCs w:val="28"/>
        </w:rPr>
        <w:tab/>
        <w:t>primaria@tirgumures.ro.</w:t>
      </w:r>
    </w:p>
    <w:bookmarkEnd w:id="168"/>
    <w:p w14:paraId="45943FAE" w14:textId="77777777" w:rsidR="00FC091B" w:rsidRPr="004E1AC9" w:rsidRDefault="00FC091B" w:rsidP="00FC091B">
      <w:pPr>
        <w:pStyle w:val="ListParagraph"/>
        <w:shd w:val="clear" w:color="auto" w:fill="FFFFFF"/>
        <w:jc w:val="both"/>
        <w:rPr>
          <w:rFonts w:ascii="Arial Narrow" w:hAnsi="Arial Narrow"/>
          <w:sz w:val="28"/>
          <w:szCs w:val="28"/>
        </w:rPr>
      </w:pPr>
    </w:p>
    <w:p w14:paraId="635BE28E"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Strategia de implementare, cuprinzând: durata de implementare a obiectivului de investiţii (în luni calendaristice), durata de execuţie, graficul de implementare a investiţiei, eşalonarea investiţiei pe ani, resurse necesare</w:t>
      </w:r>
    </w:p>
    <w:p w14:paraId="570F5473" w14:textId="77777777" w:rsidR="00FC091B" w:rsidRPr="004E1AC9" w:rsidRDefault="00FC091B" w:rsidP="00FC091B">
      <w:pPr>
        <w:pStyle w:val="ListParagraph"/>
        <w:rPr>
          <w:rFonts w:ascii="Arial Narrow" w:hAnsi="Arial Narrow"/>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2"/>
        <w:gridCol w:w="2748"/>
        <w:gridCol w:w="1279"/>
        <w:gridCol w:w="1279"/>
        <w:gridCol w:w="1279"/>
        <w:gridCol w:w="1275"/>
      </w:tblGrid>
      <w:tr w:rsidR="007608D5" w:rsidRPr="004E1AC9" w14:paraId="3FFE7AEA" w14:textId="77777777" w:rsidTr="007608D5">
        <w:tc>
          <w:tcPr>
            <w:tcW w:w="1166" w:type="pct"/>
            <w:shd w:val="clear" w:color="auto" w:fill="auto"/>
          </w:tcPr>
          <w:p w14:paraId="0227AB14" w14:textId="77777777" w:rsidR="007608D5" w:rsidRPr="004E1AC9" w:rsidRDefault="007608D5" w:rsidP="00167B63">
            <w:pPr>
              <w:rPr>
                <w:rFonts w:ascii="Arial Narrow" w:hAnsi="Arial Narrow" w:cs="Arial Narrow"/>
                <w:sz w:val="20"/>
              </w:rPr>
            </w:pPr>
            <w:r w:rsidRPr="004E1AC9">
              <w:rPr>
                <w:rFonts w:ascii="Arial Narrow" w:hAnsi="Arial Narrow" w:cs="Arial Narrow"/>
                <w:sz w:val="20"/>
              </w:rPr>
              <w:t>FAZE</w:t>
            </w:r>
          </w:p>
        </w:tc>
        <w:tc>
          <w:tcPr>
            <w:tcW w:w="1340" w:type="pct"/>
            <w:shd w:val="clear" w:color="auto" w:fill="auto"/>
          </w:tcPr>
          <w:p w14:paraId="46DAD5F0" w14:textId="77777777" w:rsidR="007608D5" w:rsidRPr="004E1AC9" w:rsidRDefault="007608D5" w:rsidP="00167B63">
            <w:pPr>
              <w:rPr>
                <w:rFonts w:ascii="Arial Narrow" w:hAnsi="Arial Narrow" w:cs="Arial Narrow"/>
                <w:sz w:val="20"/>
              </w:rPr>
            </w:pPr>
            <w:r w:rsidRPr="004E1AC9">
              <w:rPr>
                <w:rFonts w:ascii="Arial Narrow" w:hAnsi="Arial Narrow" w:cs="Arial Narrow"/>
                <w:sz w:val="20"/>
              </w:rPr>
              <w:t>LUNĂ/AN</w:t>
            </w:r>
          </w:p>
        </w:tc>
        <w:tc>
          <w:tcPr>
            <w:tcW w:w="624" w:type="pct"/>
            <w:shd w:val="clear" w:color="auto" w:fill="auto"/>
          </w:tcPr>
          <w:p w14:paraId="544E3074" w14:textId="1DD5FCC0" w:rsidR="007608D5" w:rsidRPr="004E1AC9" w:rsidRDefault="00D6734F" w:rsidP="00167B63">
            <w:pPr>
              <w:rPr>
                <w:rFonts w:ascii="Arial Narrow" w:hAnsi="Arial Narrow" w:cs="Arial Narrow"/>
                <w:sz w:val="20"/>
              </w:rPr>
            </w:pPr>
            <w:r>
              <w:rPr>
                <w:rFonts w:ascii="Arial Narrow" w:hAnsi="Arial Narrow" w:cs="Arial Narrow"/>
                <w:sz w:val="20"/>
              </w:rPr>
              <w:t>2</w:t>
            </w:r>
            <w:r w:rsidR="007608D5" w:rsidRPr="004E1AC9">
              <w:rPr>
                <w:rFonts w:ascii="Arial Narrow" w:hAnsi="Arial Narrow" w:cs="Arial Narrow"/>
                <w:sz w:val="20"/>
              </w:rPr>
              <w:t xml:space="preserve"> /1</w:t>
            </w:r>
          </w:p>
        </w:tc>
        <w:tc>
          <w:tcPr>
            <w:tcW w:w="624" w:type="pct"/>
            <w:shd w:val="clear" w:color="auto" w:fill="auto"/>
          </w:tcPr>
          <w:p w14:paraId="56A5C1EF" w14:textId="26971519" w:rsidR="007608D5" w:rsidRPr="004E1AC9" w:rsidRDefault="007608D5" w:rsidP="00167B63">
            <w:pPr>
              <w:rPr>
                <w:rFonts w:ascii="Arial Narrow" w:hAnsi="Arial Narrow" w:cs="Arial Narrow"/>
                <w:sz w:val="20"/>
              </w:rPr>
            </w:pPr>
            <w:r w:rsidRPr="004E1AC9">
              <w:rPr>
                <w:rFonts w:ascii="Arial Narrow" w:hAnsi="Arial Narrow" w:cs="Arial Narrow"/>
                <w:sz w:val="20"/>
              </w:rPr>
              <w:t>6/</w:t>
            </w:r>
            <w:r w:rsidR="00D6734F">
              <w:rPr>
                <w:rFonts w:ascii="Arial Narrow" w:hAnsi="Arial Narrow" w:cs="Arial Narrow"/>
                <w:sz w:val="20"/>
              </w:rPr>
              <w:t>2</w:t>
            </w:r>
          </w:p>
        </w:tc>
        <w:tc>
          <w:tcPr>
            <w:tcW w:w="624" w:type="pct"/>
            <w:shd w:val="clear" w:color="auto" w:fill="auto"/>
          </w:tcPr>
          <w:p w14:paraId="300DC7F7" w14:textId="6BBBF775" w:rsidR="007608D5" w:rsidRPr="004E1AC9" w:rsidRDefault="00D6734F" w:rsidP="004B6B3D">
            <w:pPr>
              <w:rPr>
                <w:rFonts w:ascii="Arial Narrow" w:hAnsi="Arial Narrow" w:cs="Arial Narrow"/>
                <w:sz w:val="20"/>
              </w:rPr>
            </w:pPr>
            <w:r>
              <w:rPr>
                <w:rFonts w:ascii="Arial Narrow" w:hAnsi="Arial Narrow" w:cs="Arial Narrow"/>
                <w:sz w:val="20"/>
              </w:rPr>
              <w:t>4</w:t>
            </w:r>
            <w:r w:rsidR="007608D5" w:rsidRPr="004E1AC9">
              <w:rPr>
                <w:rFonts w:ascii="Arial Narrow" w:hAnsi="Arial Narrow" w:cs="Arial Narrow"/>
                <w:sz w:val="20"/>
              </w:rPr>
              <w:t>/2</w:t>
            </w:r>
          </w:p>
        </w:tc>
        <w:tc>
          <w:tcPr>
            <w:tcW w:w="623" w:type="pct"/>
            <w:shd w:val="clear" w:color="auto" w:fill="auto"/>
          </w:tcPr>
          <w:p w14:paraId="1BBD15EA" w14:textId="1B55D0BE" w:rsidR="007608D5" w:rsidRPr="004E1AC9" w:rsidRDefault="00D6734F" w:rsidP="004B6B3D">
            <w:pPr>
              <w:rPr>
                <w:rFonts w:ascii="Arial Narrow" w:hAnsi="Arial Narrow" w:cs="Arial Narrow"/>
                <w:sz w:val="20"/>
              </w:rPr>
            </w:pPr>
            <w:r>
              <w:rPr>
                <w:rFonts w:ascii="Arial Narrow" w:hAnsi="Arial Narrow" w:cs="Arial Narrow"/>
                <w:sz w:val="20"/>
              </w:rPr>
              <w:t>1</w:t>
            </w:r>
            <w:r w:rsidR="007608D5" w:rsidRPr="004E1AC9">
              <w:rPr>
                <w:rFonts w:ascii="Arial Narrow" w:hAnsi="Arial Narrow" w:cs="Arial Narrow"/>
                <w:sz w:val="20"/>
              </w:rPr>
              <w:t>/3</w:t>
            </w:r>
          </w:p>
        </w:tc>
      </w:tr>
      <w:tr w:rsidR="007608D5" w:rsidRPr="004E1AC9" w14:paraId="7EE95E79" w14:textId="77777777" w:rsidTr="007608D5">
        <w:tc>
          <w:tcPr>
            <w:tcW w:w="1166" w:type="pct"/>
            <w:vMerge w:val="restart"/>
            <w:shd w:val="clear" w:color="auto" w:fill="auto"/>
          </w:tcPr>
          <w:p w14:paraId="20BE32BC" w14:textId="77777777" w:rsidR="007608D5" w:rsidRPr="004E1AC9" w:rsidRDefault="007608D5" w:rsidP="00167B63">
            <w:pPr>
              <w:rPr>
                <w:rFonts w:ascii="Arial Narrow" w:hAnsi="Arial Narrow" w:cs="Arial Narrow"/>
                <w:sz w:val="20"/>
              </w:rPr>
            </w:pPr>
            <w:r w:rsidRPr="004E1AC9">
              <w:rPr>
                <w:rFonts w:ascii="Arial Narrow" w:hAnsi="Arial Narrow" w:cs="Arial Narrow"/>
                <w:sz w:val="20"/>
              </w:rPr>
              <w:t>Proiectare</w:t>
            </w:r>
          </w:p>
        </w:tc>
        <w:tc>
          <w:tcPr>
            <w:tcW w:w="1340" w:type="pct"/>
            <w:shd w:val="clear" w:color="auto" w:fill="auto"/>
          </w:tcPr>
          <w:p w14:paraId="3BAD13F7" w14:textId="39D5A235" w:rsidR="007608D5" w:rsidRPr="004E1AC9" w:rsidRDefault="00475A28" w:rsidP="00167B63">
            <w:pPr>
              <w:rPr>
                <w:rFonts w:ascii="Arial Narrow" w:hAnsi="Arial Narrow" w:cs="Arial Narrow"/>
                <w:sz w:val="20"/>
              </w:rPr>
            </w:pPr>
            <w:r w:rsidRPr="004E1AC9">
              <w:rPr>
                <w:rFonts w:ascii="Arial Narrow" w:hAnsi="Arial Narrow" w:cs="Arial Narrow"/>
                <w:sz w:val="20"/>
              </w:rPr>
              <w:t>PAC, POE, DTAC</w:t>
            </w:r>
          </w:p>
        </w:tc>
        <w:tc>
          <w:tcPr>
            <w:tcW w:w="624" w:type="pct"/>
            <w:shd w:val="clear" w:color="auto" w:fill="7F7F7F" w:themeFill="text1" w:themeFillTint="80"/>
          </w:tcPr>
          <w:p w14:paraId="79E3B103" w14:textId="77777777" w:rsidR="007608D5" w:rsidRPr="004E1AC9" w:rsidRDefault="007608D5" w:rsidP="00167B63">
            <w:pPr>
              <w:rPr>
                <w:rFonts w:ascii="Arial Narrow" w:hAnsi="Arial Narrow" w:cs="Arial Narrow"/>
                <w:sz w:val="20"/>
              </w:rPr>
            </w:pPr>
          </w:p>
        </w:tc>
        <w:tc>
          <w:tcPr>
            <w:tcW w:w="624" w:type="pct"/>
            <w:shd w:val="clear" w:color="auto" w:fill="auto"/>
          </w:tcPr>
          <w:p w14:paraId="2F0AA877" w14:textId="77777777" w:rsidR="007608D5" w:rsidRPr="004E1AC9" w:rsidRDefault="007608D5" w:rsidP="00167B63">
            <w:pPr>
              <w:rPr>
                <w:rFonts w:ascii="Arial Narrow" w:hAnsi="Arial Narrow" w:cs="Arial Narrow"/>
                <w:sz w:val="20"/>
              </w:rPr>
            </w:pPr>
          </w:p>
        </w:tc>
        <w:tc>
          <w:tcPr>
            <w:tcW w:w="624" w:type="pct"/>
            <w:shd w:val="clear" w:color="auto" w:fill="auto"/>
          </w:tcPr>
          <w:p w14:paraId="46EDB81E" w14:textId="77777777" w:rsidR="007608D5" w:rsidRPr="004E1AC9" w:rsidRDefault="007608D5" w:rsidP="00167B63">
            <w:pPr>
              <w:rPr>
                <w:rFonts w:ascii="Arial Narrow" w:hAnsi="Arial Narrow" w:cs="Arial Narrow"/>
                <w:sz w:val="20"/>
              </w:rPr>
            </w:pPr>
          </w:p>
        </w:tc>
        <w:tc>
          <w:tcPr>
            <w:tcW w:w="623" w:type="pct"/>
            <w:shd w:val="clear" w:color="auto" w:fill="auto"/>
          </w:tcPr>
          <w:p w14:paraId="28BD3D67" w14:textId="77777777" w:rsidR="007608D5" w:rsidRPr="004E1AC9" w:rsidRDefault="007608D5" w:rsidP="00167B63">
            <w:pPr>
              <w:rPr>
                <w:rFonts w:ascii="Arial Narrow" w:hAnsi="Arial Narrow" w:cs="Arial Narrow"/>
                <w:sz w:val="20"/>
              </w:rPr>
            </w:pPr>
          </w:p>
        </w:tc>
      </w:tr>
      <w:tr w:rsidR="007608D5" w:rsidRPr="004E1AC9" w14:paraId="28FB1CEF" w14:textId="77777777" w:rsidTr="007608D5">
        <w:tc>
          <w:tcPr>
            <w:tcW w:w="1166" w:type="pct"/>
            <w:vMerge/>
            <w:shd w:val="clear" w:color="auto" w:fill="auto"/>
          </w:tcPr>
          <w:p w14:paraId="59DA41CA" w14:textId="77777777" w:rsidR="007608D5" w:rsidRPr="004E1AC9" w:rsidRDefault="007608D5" w:rsidP="00FC1AF2">
            <w:pPr>
              <w:rPr>
                <w:rFonts w:ascii="Arial Narrow" w:hAnsi="Arial Narrow" w:cs="Arial Narrow"/>
                <w:sz w:val="20"/>
              </w:rPr>
            </w:pPr>
          </w:p>
        </w:tc>
        <w:tc>
          <w:tcPr>
            <w:tcW w:w="1340" w:type="pct"/>
            <w:shd w:val="clear" w:color="auto" w:fill="auto"/>
          </w:tcPr>
          <w:p w14:paraId="251AC9B6" w14:textId="04BA0759" w:rsidR="007608D5" w:rsidRPr="004E1AC9" w:rsidRDefault="00475A28" w:rsidP="00FC1AF2">
            <w:pPr>
              <w:rPr>
                <w:rFonts w:ascii="Arial Narrow" w:hAnsi="Arial Narrow" w:cs="Arial Narrow"/>
                <w:sz w:val="20"/>
              </w:rPr>
            </w:pPr>
            <w:r w:rsidRPr="004E1AC9">
              <w:rPr>
                <w:rFonts w:ascii="Arial Narrow" w:hAnsi="Arial Narrow" w:cs="Arial Narrow"/>
                <w:sz w:val="20"/>
              </w:rPr>
              <w:t>PT+DE</w:t>
            </w:r>
          </w:p>
        </w:tc>
        <w:tc>
          <w:tcPr>
            <w:tcW w:w="624" w:type="pct"/>
            <w:shd w:val="clear" w:color="auto" w:fill="auto"/>
          </w:tcPr>
          <w:p w14:paraId="0FB9111A" w14:textId="77777777" w:rsidR="007608D5" w:rsidRPr="004E1AC9" w:rsidRDefault="007608D5" w:rsidP="00FC1AF2">
            <w:pPr>
              <w:rPr>
                <w:rFonts w:ascii="Arial Narrow" w:hAnsi="Arial Narrow" w:cs="Arial Narrow"/>
                <w:sz w:val="20"/>
              </w:rPr>
            </w:pPr>
          </w:p>
        </w:tc>
        <w:tc>
          <w:tcPr>
            <w:tcW w:w="624" w:type="pct"/>
            <w:shd w:val="clear" w:color="auto" w:fill="A6A6A6"/>
          </w:tcPr>
          <w:p w14:paraId="49D1DEF2" w14:textId="77777777" w:rsidR="007608D5" w:rsidRPr="004E1AC9" w:rsidRDefault="007608D5" w:rsidP="00FC1AF2">
            <w:pPr>
              <w:rPr>
                <w:rFonts w:ascii="Arial Narrow" w:hAnsi="Arial Narrow" w:cs="Arial Narrow"/>
                <w:sz w:val="20"/>
              </w:rPr>
            </w:pPr>
          </w:p>
        </w:tc>
        <w:tc>
          <w:tcPr>
            <w:tcW w:w="624" w:type="pct"/>
            <w:shd w:val="clear" w:color="auto" w:fill="auto"/>
          </w:tcPr>
          <w:p w14:paraId="1362D537" w14:textId="77777777" w:rsidR="007608D5" w:rsidRPr="004E1AC9" w:rsidRDefault="007608D5" w:rsidP="00FC1AF2">
            <w:pPr>
              <w:rPr>
                <w:rFonts w:ascii="Arial Narrow" w:hAnsi="Arial Narrow" w:cs="Arial Narrow"/>
                <w:sz w:val="20"/>
              </w:rPr>
            </w:pPr>
          </w:p>
        </w:tc>
        <w:tc>
          <w:tcPr>
            <w:tcW w:w="623" w:type="pct"/>
            <w:shd w:val="clear" w:color="auto" w:fill="auto"/>
          </w:tcPr>
          <w:p w14:paraId="519A56A7" w14:textId="77777777" w:rsidR="007608D5" w:rsidRPr="004E1AC9" w:rsidRDefault="007608D5" w:rsidP="00FC1AF2">
            <w:pPr>
              <w:rPr>
                <w:rFonts w:ascii="Arial Narrow" w:hAnsi="Arial Narrow" w:cs="Arial Narrow"/>
                <w:sz w:val="20"/>
              </w:rPr>
            </w:pPr>
          </w:p>
        </w:tc>
      </w:tr>
      <w:tr w:rsidR="007608D5" w:rsidRPr="004E1AC9" w14:paraId="1FAA9CB0" w14:textId="77777777" w:rsidTr="007608D5">
        <w:tc>
          <w:tcPr>
            <w:tcW w:w="1166" w:type="pct"/>
            <w:vMerge/>
            <w:shd w:val="clear" w:color="auto" w:fill="auto"/>
          </w:tcPr>
          <w:p w14:paraId="4491D59D" w14:textId="77777777" w:rsidR="007608D5" w:rsidRPr="004E1AC9" w:rsidRDefault="007608D5" w:rsidP="00FC1AF2">
            <w:pPr>
              <w:rPr>
                <w:rFonts w:ascii="Arial Narrow" w:hAnsi="Arial Narrow" w:cs="Arial Narrow"/>
                <w:sz w:val="20"/>
              </w:rPr>
            </w:pPr>
          </w:p>
        </w:tc>
        <w:tc>
          <w:tcPr>
            <w:tcW w:w="1340" w:type="pct"/>
            <w:shd w:val="clear" w:color="auto" w:fill="auto"/>
          </w:tcPr>
          <w:p w14:paraId="29BCCB3E" w14:textId="4180C95F" w:rsidR="007608D5" w:rsidRPr="004E1AC9" w:rsidRDefault="007608D5" w:rsidP="00FC1AF2">
            <w:pPr>
              <w:rPr>
                <w:rFonts w:ascii="Arial Narrow" w:hAnsi="Arial Narrow" w:cs="Arial Narrow"/>
                <w:sz w:val="20"/>
              </w:rPr>
            </w:pPr>
          </w:p>
        </w:tc>
        <w:tc>
          <w:tcPr>
            <w:tcW w:w="624" w:type="pct"/>
            <w:shd w:val="clear" w:color="auto" w:fill="auto"/>
          </w:tcPr>
          <w:p w14:paraId="4ACDCFE1" w14:textId="77777777" w:rsidR="007608D5" w:rsidRPr="004E1AC9" w:rsidRDefault="007608D5" w:rsidP="00FC1AF2">
            <w:pPr>
              <w:rPr>
                <w:rFonts w:ascii="Arial Narrow" w:hAnsi="Arial Narrow" w:cs="Arial Narrow"/>
                <w:sz w:val="20"/>
              </w:rPr>
            </w:pPr>
          </w:p>
        </w:tc>
        <w:tc>
          <w:tcPr>
            <w:tcW w:w="624" w:type="pct"/>
            <w:shd w:val="clear" w:color="auto" w:fill="A6A6A6"/>
          </w:tcPr>
          <w:p w14:paraId="54ACDA15" w14:textId="77777777" w:rsidR="007608D5" w:rsidRPr="004E1AC9" w:rsidRDefault="007608D5" w:rsidP="00FC1AF2">
            <w:pPr>
              <w:rPr>
                <w:rFonts w:ascii="Arial Narrow" w:hAnsi="Arial Narrow" w:cs="Arial Narrow"/>
                <w:sz w:val="20"/>
              </w:rPr>
            </w:pPr>
          </w:p>
        </w:tc>
        <w:tc>
          <w:tcPr>
            <w:tcW w:w="624" w:type="pct"/>
            <w:shd w:val="clear" w:color="auto" w:fill="auto"/>
          </w:tcPr>
          <w:p w14:paraId="06372E53" w14:textId="77777777" w:rsidR="007608D5" w:rsidRPr="004E1AC9" w:rsidRDefault="007608D5" w:rsidP="00FC1AF2">
            <w:pPr>
              <w:rPr>
                <w:rFonts w:ascii="Arial Narrow" w:hAnsi="Arial Narrow" w:cs="Arial Narrow"/>
                <w:sz w:val="20"/>
              </w:rPr>
            </w:pPr>
          </w:p>
        </w:tc>
        <w:tc>
          <w:tcPr>
            <w:tcW w:w="623" w:type="pct"/>
            <w:shd w:val="clear" w:color="auto" w:fill="auto"/>
          </w:tcPr>
          <w:p w14:paraId="0DF8DFB3" w14:textId="77777777" w:rsidR="007608D5" w:rsidRPr="004E1AC9" w:rsidRDefault="007608D5" w:rsidP="00FC1AF2">
            <w:pPr>
              <w:rPr>
                <w:rFonts w:ascii="Arial Narrow" w:hAnsi="Arial Narrow" w:cs="Arial Narrow"/>
                <w:sz w:val="20"/>
              </w:rPr>
            </w:pPr>
          </w:p>
        </w:tc>
      </w:tr>
      <w:tr w:rsidR="007608D5" w:rsidRPr="004E1AC9" w14:paraId="167657F4" w14:textId="77777777" w:rsidTr="00F07CFC">
        <w:tc>
          <w:tcPr>
            <w:tcW w:w="1166" w:type="pct"/>
            <w:shd w:val="clear" w:color="auto" w:fill="auto"/>
          </w:tcPr>
          <w:p w14:paraId="6F49CA6D" w14:textId="77777777" w:rsidR="007608D5" w:rsidRPr="004E1AC9" w:rsidRDefault="007608D5" w:rsidP="00FC1AF2">
            <w:pPr>
              <w:rPr>
                <w:rFonts w:ascii="Arial Narrow" w:hAnsi="Arial Narrow" w:cs="Arial Narrow"/>
                <w:sz w:val="20"/>
              </w:rPr>
            </w:pPr>
            <w:r w:rsidRPr="004E1AC9">
              <w:rPr>
                <w:rFonts w:ascii="Arial Narrow" w:hAnsi="Arial Narrow" w:cs="Arial Narrow"/>
                <w:sz w:val="20"/>
              </w:rPr>
              <w:t>Execuţie</w:t>
            </w:r>
          </w:p>
        </w:tc>
        <w:tc>
          <w:tcPr>
            <w:tcW w:w="1340" w:type="pct"/>
            <w:shd w:val="clear" w:color="auto" w:fill="auto"/>
          </w:tcPr>
          <w:p w14:paraId="7CE7A42A" w14:textId="77777777" w:rsidR="007608D5" w:rsidRPr="004E1AC9" w:rsidRDefault="007608D5" w:rsidP="00FC1AF2">
            <w:pPr>
              <w:rPr>
                <w:rFonts w:ascii="Arial Narrow" w:hAnsi="Arial Narrow" w:cs="Arial Narrow"/>
                <w:sz w:val="20"/>
              </w:rPr>
            </w:pPr>
          </w:p>
        </w:tc>
        <w:tc>
          <w:tcPr>
            <w:tcW w:w="624" w:type="pct"/>
            <w:shd w:val="clear" w:color="auto" w:fill="auto"/>
          </w:tcPr>
          <w:p w14:paraId="5D91E71A" w14:textId="77777777" w:rsidR="007608D5" w:rsidRPr="004E1AC9" w:rsidRDefault="007608D5" w:rsidP="00FC1AF2">
            <w:pPr>
              <w:rPr>
                <w:rFonts w:ascii="Arial Narrow" w:hAnsi="Arial Narrow" w:cs="Arial Narrow"/>
                <w:sz w:val="20"/>
              </w:rPr>
            </w:pPr>
          </w:p>
        </w:tc>
        <w:tc>
          <w:tcPr>
            <w:tcW w:w="624" w:type="pct"/>
            <w:shd w:val="clear" w:color="auto" w:fill="808080" w:themeFill="background1" w:themeFillShade="80"/>
          </w:tcPr>
          <w:p w14:paraId="415BB66C" w14:textId="77777777" w:rsidR="007608D5" w:rsidRPr="004E1AC9" w:rsidRDefault="007608D5" w:rsidP="00FC1AF2">
            <w:pPr>
              <w:rPr>
                <w:rFonts w:ascii="Arial Narrow" w:hAnsi="Arial Narrow" w:cs="Arial Narrow"/>
                <w:sz w:val="20"/>
              </w:rPr>
            </w:pPr>
          </w:p>
        </w:tc>
        <w:tc>
          <w:tcPr>
            <w:tcW w:w="624" w:type="pct"/>
            <w:shd w:val="clear" w:color="auto" w:fill="808080" w:themeFill="background1" w:themeFillShade="80"/>
          </w:tcPr>
          <w:p w14:paraId="76722F3D" w14:textId="77777777" w:rsidR="007608D5" w:rsidRPr="004E1AC9" w:rsidRDefault="007608D5" w:rsidP="00FC1AF2">
            <w:pPr>
              <w:rPr>
                <w:rFonts w:ascii="Arial Narrow" w:hAnsi="Arial Narrow" w:cs="Arial Narrow"/>
                <w:sz w:val="20"/>
              </w:rPr>
            </w:pPr>
          </w:p>
        </w:tc>
        <w:tc>
          <w:tcPr>
            <w:tcW w:w="623" w:type="pct"/>
            <w:shd w:val="clear" w:color="auto" w:fill="808080" w:themeFill="background1" w:themeFillShade="80"/>
          </w:tcPr>
          <w:p w14:paraId="158B277B" w14:textId="77777777" w:rsidR="007608D5" w:rsidRPr="004E1AC9" w:rsidRDefault="007608D5" w:rsidP="00FC1AF2">
            <w:pPr>
              <w:rPr>
                <w:rFonts w:ascii="Arial Narrow" w:hAnsi="Arial Narrow" w:cs="Arial Narrow"/>
                <w:sz w:val="20"/>
              </w:rPr>
            </w:pPr>
          </w:p>
        </w:tc>
      </w:tr>
    </w:tbl>
    <w:p w14:paraId="5518DCF1" w14:textId="77777777" w:rsidR="00FC091B" w:rsidRPr="004E1AC9" w:rsidRDefault="00FC091B" w:rsidP="00FC091B">
      <w:pPr>
        <w:pStyle w:val="ListParagraph"/>
        <w:shd w:val="clear" w:color="auto" w:fill="FFFFFF"/>
        <w:jc w:val="both"/>
        <w:rPr>
          <w:rFonts w:ascii="Arial Narrow" w:hAnsi="Arial Narrow"/>
          <w:sz w:val="28"/>
          <w:szCs w:val="28"/>
        </w:rPr>
      </w:pPr>
    </w:p>
    <w:p w14:paraId="35E0F752"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Strategia de exploatare/operare şi întreţinere: etape, metode şi resurse necesare</w:t>
      </w:r>
    </w:p>
    <w:p w14:paraId="127CE29A" w14:textId="77777777" w:rsidR="00F11CEE" w:rsidRPr="004E1AC9" w:rsidRDefault="00F11CEE" w:rsidP="00F11CEE">
      <w:pPr>
        <w:pStyle w:val="ListParagraph"/>
        <w:shd w:val="clear" w:color="auto" w:fill="FFFFFF"/>
        <w:jc w:val="both"/>
        <w:rPr>
          <w:rFonts w:ascii="Arial Narrow" w:hAnsi="Arial Narrow"/>
          <w:sz w:val="28"/>
          <w:szCs w:val="28"/>
        </w:rPr>
      </w:pPr>
    </w:p>
    <w:p w14:paraId="5C0DF14E" w14:textId="77777777" w:rsidR="00BD5FBD" w:rsidRPr="004E1AC9" w:rsidRDefault="00F11CEE" w:rsidP="00BD5FBD">
      <w:pPr>
        <w:pStyle w:val="ListParagraph"/>
        <w:shd w:val="clear" w:color="auto" w:fill="FFFFFF"/>
        <w:jc w:val="both"/>
        <w:rPr>
          <w:rFonts w:ascii="Arial Narrow" w:hAnsi="Arial Narrow"/>
          <w:szCs w:val="24"/>
        </w:rPr>
      </w:pPr>
      <w:r w:rsidRPr="004E1AC9">
        <w:rPr>
          <w:rFonts w:ascii="Arial Narrow" w:hAnsi="Arial Narrow"/>
          <w:bCs/>
          <w:szCs w:val="24"/>
        </w:rPr>
        <w:t xml:space="preserve">Conform Legii 10/1995. este obligatoriu realizarea si mentinerea pe toata durata existentei constructiei si instalatiei a cerintelor esentiale de calitate: rezistenta si  stabilitate, siguranta in exploatare, siguranta la foc, igiena, sanatatea oamenilor refacerea si protectia mediului, izolatia termica, hidrofuga si economia de energie protectia impotriva zgomotului cat si cerinte cu caracter de recomandare legate de adaptarea la utilizare, durabilitatea , economicitatea, confortul antropodinamic, tactil, vizual. </w:t>
      </w:r>
    </w:p>
    <w:p w14:paraId="1DEF227E" w14:textId="77777777" w:rsidR="00F11CEE" w:rsidRPr="004E1AC9" w:rsidRDefault="00F11CEE" w:rsidP="00BD5FBD">
      <w:pPr>
        <w:pStyle w:val="ListParagraph"/>
        <w:shd w:val="clear" w:color="auto" w:fill="FFFFFF"/>
        <w:jc w:val="both"/>
        <w:rPr>
          <w:rFonts w:ascii="Arial Narrow" w:hAnsi="Arial Narrow"/>
          <w:sz w:val="28"/>
          <w:szCs w:val="28"/>
        </w:rPr>
      </w:pPr>
    </w:p>
    <w:p w14:paraId="7A0AF77D" w14:textId="77777777" w:rsidR="00AB1622" w:rsidRPr="004E1AC9" w:rsidRDefault="00AB1622" w:rsidP="00AB1622">
      <w:pPr>
        <w:ind w:left="709"/>
        <w:rPr>
          <w:rFonts w:ascii="Arial Narrow" w:hAnsi="Arial Narrow" w:cs="Arial Narrow"/>
          <w:i/>
          <w:szCs w:val="24"/>
        </w:rPr>
      </w:pPr>
      <w:r w:rsidRPr="004E1AC9">
        <w:rPr>
          <w:rFonts w:ascii="Arial Narrow" w:hAnsi="Arial Narrow" w:cs="Arial Narrow"/>
          <w:szCs w:val="24"/>
        </w:rPr>
        <w:t xml:space="preserve">Beneficiarul va organiza activitatea de exploatare şi întreţinere a noului obiectiv. Pentru acestea elementul de bază va fi documentele elaborate de proiectant: </w:t>
      </w:r>
      <w:r w:rsidRPr="004E1AC9">
        <w:rPr>
          <w:rFonts w:ascii="Arial Narrow" w:hAnsi="Arial Narrow" w:cs="Arial Narrow"/>
          <w:i/>
          <w:szCs w:val="24"/>
        </w:rPr>
        <w:t>Urmărirea comportării în timp a construcţiei</w:t>
      </w:r>
      <w:r w:rsidRPr="004E1AC9">
        <w:rPr>
          <w:rFonts w:ascii="Arial Narrow" w:hAnsi="Arial Narrow" w:cs="Arial Narrow"/>
          <w:szCs w:val="24"/>
        </w:rPr>
        <w:t xml:space="preserve"> şi </w:t>
      </w:r>
      <w:r w:rsidRPr="004E1AC9">
        <w:rPr>
          <w:rFonts w:ascii="Arial Narrow" w:hAnsi="Arial Narrow" w:cs="Arial Narrow"/>
          <w:i/>
          <w:szCs w:val="24"/>
        </w:rPr>
        <w:t>Instrucţiuni tehnice privind exploatarea şi întreţinerea.</w:t>
      </w:r>
    </w:p>
    <w:p w14:paraId="11C56DB3" w14:textId="77777777" w:rsidR="00AB1622" w:rsidRPr="004E1AC9" w:rsidRDefault="00AB1622" w:rsidP="00AB1622">
      <w:pPr>
        <w:ind w:left="709"/>
        <w:rPr>
          <w:rFonts w:ascii="Arial Narrow" w:hAnsi="Arial Narrow" w:cs="Arial Narrow"/>
          <w:szCs w:val="24"/>
        </w:rPr>
      </w:pPr>
    </w:p>
    <w:p w14:paraId="5E0E2618" w14:textId="77777777" w:rsidR="00AB1622" w:rsidRPr="004E1AC9" w:rsidRDefault="00AB1622" w:rsidP="00AB1622">
      <w:pPr>
        <w:ind w:left="709"/>
        <w:rPr>
          <w:rFonts w:ascii="Arial Narrow" w:hAnsi="Arial Narrow" w:cs="Arial Narrow"/>
          <w:szCs w:val="24"/>
        </w:rPr>
      </w:pPr>
      <w:r w:rsidRPr="004E1AC9">
        <w:rPr>
          <w:rFonts w:ascii="Arial Narrow" w:hAnsi="Arial Narrow" w:cs="Arial Narrow"/>
          <w:szCs w:val="24"/>
        </w:rPr>
        <w:t>Beneficiarul are obligaţia utilizării obiectivului conform destinaţiei proiectate şi a instrucţiunilor din proiect. Acest lucru trebuie organizat şi urmărit prin alocarea resurselor necesare umane şi financiare.</w:t>
      </w:r>
    </w:p>
    <w:p w14:paraId="5FD85E27" w14:textId="77777777" w:rsidR="00AB1622" w:rsidRPr="004E1AC9" w:rsidRDefault="00AB1622" w:rsidP="00AB1622">
      <w:pPr>
        <w:ind w:left="709"/>
        <w:rPr>
          <w:rFonts w:ascii="Arial Narrow" w:hAnsi="Arial Narrow" w:cs="Arial Narrow"/>
          <w:szCs w:val="24"/>
        </w:rPr>
      </w:pPr>
    </w:p>
    <w:p w14:paraId="0AA0EC8A" w14:textId="77777777" w:rsidR="00AB1622" w:rsidRPr="004E1AC9" w:rsidRDefault="00AB1622" w:rsidP="00AB1622">
      <w:pPr>
        <w:ind w:left="709"/>
        <w:rPr>
          <w:rFonts w:ascii="Arial Narrow" w:hAnsi="Arial Narrow" w:cs="Arial Narrow"/>
          <w:szCs w:val="24"/>
        </w:rPr>
      </w:pPr>
      <w:r w:rsidRPr="004E1AC9">
        <w:rPr>
          <w:rFonts w:ascii="Arial Narrow" w:hAnsi="Arial Narrow" w:cs="Arial Narrow"/>
          <w:szCs w:val="24"/>
        </w:rPr>
        <w:t>În cazul oricăror intenţii de schimbare a destinaţiei sau de modificare a lucrărilor proiectate şi autorizate în condiţiile legii este necesară realizarea unor expertize şi analiza posibilităţilor de către proiectantul lucrării (cazul ideal) sau de către proiectanţi cu experienţă în domeniu.</w:t>
      </w:r>
    </w:p>
    <w:p w14:paraId="2EC7CDC7" w14:textId="77777777" w:rsidR="00FF31CB" w:rsidRPr="00C20151" w:rsidRDefault="00FF31CB" w:rsidP="00FF31CB">
      <w:pPr>
        <w:ind w:firstLine="709"/>
        <w:rPr>
          <w:rFonts w:ascii="Arial Narrow" w:hAnsi="Arial Narrow"/>
          <w:szCs w:val="24"/>
        </w:rPr>
      </w:pPr>
      <w:r w:rsidRPr="00C20151">
        <w:rPr>
          <w:rFonts w:ascii="Arial Narrow" w:hAnsi="Arial Narrow"/>
          <w:szCs w:val="24"/>
        </w:rPr>
        <w:t>Planul de intretinere este facut pe baza normativelor in vigoare:</w:t>
      </w:r>
    </w:p>
    <w:p w14:paraId="2023E4D7" w14:textId="77777777" w:rsidR="00C20151" w:rsidRPr="00C20151" w:rsidRDefault="00FF31CB" w:rsidP="00C31457">
      <w:pPr>
        <w:pStyle w:val="ListParagraph"/>
        <w:numPr>
          <w:ilvl w:val="0"/>
          <w:numId w:val="8"/>
        </w:numPr>
        <w:rPr>
          <w:rFonts w:ascii="Arial Narrow" w:hAnsi="Arial Narrow"/>
          <w:szCs w:val="24"/>
        </w:rPr>
      </w:pPr>
      <w:r w:rsidRPr="00C20151">
        <w:rPr>
          <w:rFonts w:ascii="Arial Narrow" w:hAnsi="Arial Narrow"/>
          <w:szCs w:val="24"/>
        </w:rPr>
        <w:t>PD 130/1999 Normativ privind comportarea in limp a constructiilor</w:t>
      </w:r>
    </w:p>
    <w:p w14:paraId="0A86BD44" w14:textId="77777777" w:rsidR="00C20151" w:rsidRPr="00C20151" w:rsidRDefault="00FF31CB" w:rsidP="00C80C51">
      <w:pPr>
        <w:pStyle w:val="ListParagraph"/>
        <w:numPr>
          <w:ilvl w:val="0"/>
          <w:numId w:val="8"/>
        </w:numPr>
        <w:rPr>
          <w:rFonts w:ascii="Arial Narrow" w:hAnsi="Arial Narrow"/>
          <w:szCs w:val="24"/>
        </w:rPr>
      </w:pPr>
      <w:r w:rsidRPr="00C20151">
        <w:rPr>
          <w:rFonts w:ascii="Arial Narrow" w:hAnsi="Arial Narrow"/>
          <w:szCs w:val="24"/>
        </w:rPr>
        <w:t>AND 554/2002 Normativ privind lucrarile de intretinere si reparare a drumurilor publice</w:t>
      </w:r>
    </w:p>
    <w:p w14:paraId="666BB74E" w14:textId="77777777" w:rsidR="00C20151" w:rsidRPr="00C20151" w:rsidRDefault="00FF31CB" w:rsidP="00215E68">
      <w:pPr>
        <w:pStyle w:val="ListParagraph"/>
        <w:numPr>
          <w:ilvl w:val="0"/>
          <w:numId w:val="8"/>
        </w:numPr>
        <w:rPr>
          <w:rFonts w:ascii="Arial Narrow" w:hAnsi="Arial Narrow"/>
          <w:szCs w:val="24"/>
        </w:rPr>
      </w:pPr>
      <w:r w:rsidRPr="00C20151">
        <w:rPr>
          <w:rFonts w:ascii="Arial Narrow" w:hAnsi="Arial Narrow"/>
          <w:szCs w:val="24"/>
        </w:rPr>
        <w:t>AND 599-2010 Normativ pentru intretinerea drumurilor nationale pe criterii de performanta</w:t>
      </w:r>
    </w:p>
    <w:p w14:paraId="1E860974" w14:textId="62BC21DB" w:rsidR="00FF31CB" w:rsidRPr="00C20151" w:rsidRDefault="00FF31CB" w:rsidP="00215E68">
      <w:pPr>
        <w:pStyle w:val="ListParagraph"/>
        <w:numPr>
          <w:ilvl w:val="0"/>
          <w:numId w:val="8"/>
        </w:numPr>
        <w:rPr>
          <w:rFonts w:ascii="Arial Narrow" w:hAnsi="Arial Narrow"/>
          <w:szCs w:val="24"/>
        </w:rPr>
      </w:pPr>
      <w:r w:rsidRPr="00C20151">
        <w:rPr>
          <w:rFonts w:ascii="Arial Narrow" w:hAnsi="Arial Narrow"/>
          <w:szCs w:val="24"/>
        </w:rPr>
        <w:t>CD 155-2001 Instructiuni tehnice privind determinarea starii de degradare a drumurilor moderne.</w:t>
      </w:r>
    </w:p>
    <w:p w14:paraId="77DE443A" w14:textId="77777777" w:rsidR="00C20151" w:rsidRDefault="00FF31CB" w:rsidP="00C20151">
      <w:pPr>
        <w:ind w:firstLine="720"/>
        <w:rPr>
          <w:rFonts w:ascii="Arial Narrow" w:hAnsi="Arial Narrow"/>
          <w:sz w:val="28"/>
          <w:szCs w:val="28"/>
        </w:rPr>
      </w:pPr>
      <w:r w:rsidRPr="00C20151">
        <w:rPr>
          <w:rFonts w:ascii="Arial Narrow" w:hAnsi="Arial Narrow"/>
          <w:szCs w:val="24"/>
        </w:rPr>
        <w:t>Starea tehnica a drumurilor se determina in scopul stabilirii lucrarilor de intretinere periodica si respective a lucrarilor de reparatii curente, lucrari menite sa aduca starea Tehnica la nivelul cerut de evolutia traficului (anexa 6 din CD 155-2001</w:t>
      </w:r>
      <w:r w:rsidRPr="00FF31CB">
        <w:rPr>
          <w:rFonts w:ascii="Arial Narrow" w:hAnsi="Arial Narrow"/>
          <w:sz w:val="28"/>
          <w:szCs w:val="28"/>
        </w:rPr>
        <w:t>).</w:t>
      </w:r>
    </w:p>
    <w:p w14:paraId="3048A71D" w14:textId="77777777" w:rsidR="00C20151" w:rsidRPr="00235D04" w:rsidRDefault="00C20151" w:rsidP="00C20151">
      <w:pPr>
        <w:ind w:firstLine="720"/>
        <w:rPr>
          <w:rFonts w:ascii="Arial Narrow" w:hAnsi="Arial Narrow"/>
          <w:szCs w:val="24"/>
        </w:rPr>
      </w:pPr>
    </w:p>
    <w:p w14:paraId="6053F693" w14:textId="766A745E" w:rsidR="00C20151" w:rsidRPr="00235D04" w:rsidRDefault="00C20151" w:rsidP="00C20151">
      <w:pPr>
        <w:ind w:firstLine="720"/>
        <w:rPr>
          <w:rFonts w:ascii="Arial Narrow" w:hAnsi="Arial Narrow"/>
          <w:szCs w:val="24"/>
        </w:rPr>
      </w:pPr>
      <w:r w:rsidRPr="00235D04">
        <w:rPr>
          <w:rFonts w:ascii="Arial Narrow" w:hAnsi="Arial Narrow"/>
          <w:szCs w:val="24"/>
        </w:rPr>
        <w:t>Lucrări de întreținere curenta in perioada de vară</w:t>
      </w:r>
    </w:p>
    <w:p w14:paraId="10275580" w14:textId="63BE975E" w:rsidR="00C20151" w:rsidRPr="00235D04" w:rsidRDefault="00C20151" w:rsidP="00C20151">
      <w:pPr>
        <w:ind w:firstLine="720"/>
        <w:rPr>
          <w:rFonts w:ascii="Arial Narrow" w:hAnsi="Arial Narrow"/>
          <w:szCs w:val="24"/>
        </w:rPr>
      </w:pPr>
      <w:r w:rsidRPr="00235D04">
        <w:rPr>
          <w:rFonts w:ascii="Arial Narrow" w:hAnsi="Arial Narrow"/>
          <w:szCs w:val="24"/>
        </w:rPr>
        <w:t>Întreținerea parții carosabile</w:t>
      </w:r>
    </w:p>
    <w:p w14:paraId="223967C4" w14:textId="60B3FF53" w:rsidR="00C20151" w:rsidRPr="00235D04" w:rsidRDefault="00C20151" w:rsidP="00C20151">
      <w:pPr>
        <w:ind w:firstLine="720"/>
        <w:rPr>
          <w:rFonts w:ascii="Arial Narrow" w:hAnsi="Arial Narrow"/>
          <w:szCs w:val="24"/>
        </w:rPr>
      </w:pPr>
      <w:r w:rsidRPr="00235D04">
        <w:rPr>
          <w:rFonts w:ascii="Arial Narrow" w:hAnsi="Arial Narrow"/>
          <w:szCs w:val="24"/>
        </w:rPr>
        <w:t xml:space="preserve">Întretinerea îmbrăcăminților asfaltice cuprinde intreținerea suprafețelor degradate la imbracamintea asfaltică și măsuri de protecție a acesteia, </w:t>
      </w:r>
      <w:r w:rsidR="00F811AD" w:rsidRPr="00235D04">
        <w:rPr>
          <w:rFonts w:ascii="Arial Narrow" w:hAnsi="Arial Narrow"/>
          <w:szCs w:val="24"/>
        </w:rPr>
        <w:t>î</w:t>
      </w:r>
      <w:r w:rsidRPr="00235D04">
        <w:rPr>
          <w:rFonts w:ascii="Arial Narrow" w:hAnsi="Arial Narrow"/>
          <w:szCs w:val="24"/>
        </w:rPr>
        <w:t>nl</w:t>
      </w:r>
      <w:r w:rsidR="00F811AD" w:rsidRPr="00235D04">
        <w:rPr>
          <w:rFonts w:ascii="Arial Narrow" w:hAnsi="Arial Narrow"/>
          <w:szCs w:val="24"/>
        </w:rPr>
        <w:t>ă</w:t>
      </w:r>
      <w:r w:rsidRPr="00235D04">
        <w:rPr>
          <w:rFonts w:ascii="Arial Narrow" w:hAnsi="Arial Narrow"/>
          <w:szCs w:val="24"/>
        </w:rPr>
        <w:t xml:space="preserve">turarea denivelarilor </w:t>
      </w:r>
      <w:r w:rsidR="00F811AD" w:rsidRPr="00235D04">
        <w:rPr>
          <w:rFonts w:ascii="Arial Narrow" w:hAnsi="Arial Narrow"/>
          <w:szCs w:val="24"/>
        </w:rPr>
        <w:t>ș</w:t>
      </w:r>
      <w:r w:rsidRPr="00235D04">
        <w:rPr>
          <w:rFonts w:ascii="Arial Narrow" w:hAnsi="Arial Narrow"/>
          <w:szCs w:val="24"/>
        </w:rPr>
        <w:t>i f</w:t>
      </w:r>
      <w:r w:rsidR="00F811AD" w:rsidRPr="00235D04">
        <w:rPr>
          <w:rFonts w:ascii="Arial Narrow" w:hAnsi="Arial Narrow"/>
          <w:szCs w:val="24"/>
        </w:rPr>
        <w:t>ă</w:t>
      </w:r>
      <w:r w:rsidRPr="00235D04">
        <w:rPr>
          <w:rFonts w:ascii="Arial Narrow" w:hAnsi="Arial Narrow"/>
          <w:szCs w:val="24"/>
        </w:rPr>
        <w:t>ga</w:t>
      </w:r>
      <w:r w:rsidR="00F811AD" w:rsidRPr="00235D04">
        <w:rPr>
          <w:rFonts w:ascii="Arial Narrow" w:hAnsi="Arial Narrow"/>
          <w:szCs w:val="24"/>
        </w:rPr>
        <w:t>ș</w:t>
      </w:r>
      <w:r w:rsidRPr="00235D04">
        <w:rPr>
          <w:rFonts w:ascii="Arial Narrow" w:hAnsi="Arial Narrow"/>
          <w:szCs w:val="24"/>
        </w:rPr>
        <w:t>elor, plomb</w:t>
      </w:r>
      <w:r w:rsidR="00F811AD" w:rsidRPr="00235D04">
        <w:rPr>
          <w:rFonts w:ascii="Arial Narrow" w:hAnsi="Arial Narrow"/>
          <w:szCs w:val="24"/>
        </w:rPr>
        <w:t>ă</w:t>
      </w:r>
      <w:r w:rsidRPr="00235D04">
        <w:rPr>
          <w:rFonts w:ascii="Arial Narrow" w:hAnsi="Arial Narrow"/>
          <w:szCs w:val="24"/>
        </w:rPr>
        <w:t xml:space="preserve">ri, colmatarea fisurilor </w:t>
      </w:r>
      <w:r w:rsidR="00F811AD" w:rsidRPr="00235D04">
        <w:rPr>
          <w:rFonts w:ascii="Arial Narrow" w:hAnsi="Arial Narrow"/>
          <w:szCs w:val="24"/>
        </w:rPr>
        <w:t>ș</w:t>
      </w:r>
      <w:r w:rsidRPr="00235D04">
        <w:rPr>
          <w:rFonts w:ascii="Arial Narrow" w:hAnsi="Arial Narrow"/>
          <w:szCs w:val="24"/>
        </w:rPr>
        <w:t>i a crap</w:t>
      </w:r>
      <w:r w:rsidR="00F811AD" w:rsidRPr="00235D04">
        <w:rPr>
          <w:rFonts w:ascii="Arial Narrow" w:hAnsi="Arial Narrow"/>
          <w:szCs w:val="24"/>
        </w:rPr>
        <w:t>ă</w:t>
      </w:r>
      <w:r w:rsidRPr="00235D04">
        <w:rPr>
          <w:rFonts w:ascii="Arial Narrow" w:hAnsi="Arial Narrow"/>
          <w:szCs w:val="24"/>
        </w:rPr>
        <w:t>turilor, badijonarea suprafe</w:t>
      </w:r>
      <w:r w:rsidR="00F811AD" w:rsidRPr="00235D04">
        <w:rPr>
          <w:rFonts w:ascii="Arial Narrow" w:hAnsi="Arial Narrow"/>
          <w:szCs w:val="24"/>
        </w:rPr>
        <w:t>ț</w:t>
      </w:r>
      <w:r w:rsidRPr="00235D04">
        <w:rPr>
          <w:rFonts w:ascii="Arial Narrow" w:hAnsi="Arial Narrow"/>
          <w:szCs w:val="24"/>
        </w:rPr>
        <w:t xml:space="preserve">elor poroase precum </w:t>
      </w:r>
      <w:r w:rsidR="00F811AD" w:rsidRPr="00235D04">
        <w:rPr>
          <w:rFonts w:ascii="Arial Narrow" w:hAnsi="Arial Narrow"/>
          <w:szCs w:val="24"/>
        </w:rPr>
        <w:t>ș</w:t>
      </w:r>
      <w:r w:rsidRPr="00235D04">
        <w:rPr>
          <w:rFonts w:ascii="Arial Narrow" w:hAnsi="Arial Narrow"/>
          <w:szCs w:val="24"/>
        </w:rPr>
        <w:t>i a</w:t>
      </w:r>
      <w:r w:rsidR="00F811AD" w:rsidRPr="00235D04">
        <w:rPr>
          <w:rFonts w:ascii="Arial Narrow" w:hAnsi="Arial Narrow"/>
          <w:szCs w:val="24"/>
        </w:rPr>
        <w:t>ș</w:t>
      </w:r>
      <w:r w:rsidRPr="00235D04">
        <w:rPr>
          <w:rFonts w:ascii="Arial Narrow" w:hAnsi="Arial Narrow"/>
          <w:szCs w:val="24"/>
        </w:rPr>
        <w:t>ternerea nisipului s</w:t>
      </w:r>
      <w:r w:rsidR="00F811AD" w:rsidRPr="00235D04">
        <w:rPr>
          <w:rFonts w:ascii="Arial Narrow" w:hAnsi="Arial Narrow"/>
          <w:szCs w:val="24"/>
        </w:rPr>
        <w:t>ă</w:t>
      </w:r>
      <w:r w:rsidRPr="00235D04">
        <w:rPr>
          <w:rFonts w:ascii="Arial Narrow" w:hAnsi="Arial Narrow"/>
          <w:szCs w:val="24"/>
        </w:rPr>
        <w:t>u a criblurii pe suprafe</w:t>
      </w:r>
      <w:r w:rsidR="00F811AD" w:rsidRPr="00235D04">
        <w:rPr>
          <w:rFonts w:ascii="Arial Narrow" w:hAnsi="Arial Narrow"/>
          <w:szCs w:val="24"/>
        </w:rPr>
        <w:t>ț</w:t>
      </w:r>
      <w:r w:rsidRPr="00235D04">
        <w:rPr>
          <w:rFonts w:ascii="Arial Narrow" w:hAnsi="Arial Narrow"/>
          <w:szCs w:val="24"/>
        </w:rPr>
        <w:t xml:space="preserve">e cu bitum in exces sau </w:t>
      </w:r>
      <w:r w:rsidR="00F811AD" w:rsidRPr="00235D04">
        <w:rPr>
          <w:rFonts w:ascii="Arial Narrow" w:hAnsi="Arial Narrow"/>
          <w:szCs w:val="24"/>
        </w:rPr>
        <w:t>ș</w:t>
      </w:r>
      <w:r w:rsidRPr="00235D04">
        <w:rPr>
          <w:rFonts w:ascii="Arial Narrow" w:hAnsi="Arial Narrow"/>
          <w:szCs w:val="24"/>
        </w:rPr>
        <w:t>lefuite</w:t>
      </w:r>
    </w:p>
    <w:p w14:paraId="41B715F8" w14:textId="36AE504B" w:rsidR="00F811AD" w:rsidRPr="00F811AD" w:rsidRDefault="00F811AD" w:rsidP="00F811AD">
      <w:pPr>
        <w:widowControl w:val="0"/>
        <w:tabs>
          <w:tab w:val="left" w:pos="1066"/>
        </w:tabs>
        <w:spacing w:before="120" w:after="120"/>
        <w:rPr>
          <w:rFonts w:eastAsia="Arial" w:cs="Arial"/>
          <w:noProof w:val="0"/>
          <w:color w:val="000000"/>
          <w:sz w:val="22"/>
          <w:szCs w:val="22"/>
          <w:lang w:eastAsia="en-US" w:bidi="en-US"/>
        </w:rPr>
      </w:pPr>
      <w:r>
        <w:rPr>
          <w:rFonts w:eastAsia="Arial" w:cs="Arial"/>
          <w:noProof w:val="0"/>
          <w:color w:val="000000"/>
          <w:sz w:val="22"/>
          <w:szCs w:val="22"/>
          <w:lang w:eastAsia="en-US" w:bidi="en-US"/>
        </w:rPr>
        <w:tab/>
      </w:r>
      <w:proofErr w:type="spellStart"/>
      <w:r w:rsidRPr="00F811AD">
        <w:rPr>
          <w:rFonts w:eastAsia="Arial" w:cs="Arial"/>
          <w:noProof w:val="0"/>
          <w:color w:val="000000"/>
          <w:sz w:val="22"/>
          <w:szCs w:val="22"/>
          <w:lang w:eastAsia="en-US" w:bidi="en-US"/>
        </w:rPr>
        <w:t>Intre</w:t>
      </w:r>
      <w:r>
        <w:rPr>
          <w:rFonts w:eastAsia="Arial" w:cs="Arial"/>
          <w:noProof w:val="0"/>
          <w:color w:val="000000"/>
          <w:sz w:val="22"/>
          <w:szCs w:val="22"/>
          <w:lang w:eastAsia="en-US" w:bidi="en-US"/>
        </w:rPr>
        <w:t>ț</w:t>
      </w:r>
      <w:r w:rsidRPr="00F811AD">
        <w:rPr>
          <w:rFonts w:eastAsia="Arial" w:cs="Arial"/>
          <w:noProof w:val="0"/>
          <w:color w:val="000000"/>
          <w:sz w:val="22"/>
          <w:szCs w:val="22"/>
          <w:lang w:eastAsia="en-US" w:bidi="en-US"/>
        </w:rPr>
        <w:t>inerea</w:t>
      </w:r>
      <w:proofErr w:type="spellEnd"/>
      <w:r w:rsidRPr="00F811AD">
        <w:rPr>
          <w:rFonts w:eastAsia="Arial" w:cs="Arial"/>
          <w:noProof w:val="0"/>
          <w:color w:val="000000"/>
          <w:sz w:val="22"/>
          <w:szCs w:val="22"/>
          <w:lang w:eastAsia="en-US" w:bidi="en-US"/>
        </w:rPr>
        <w:t xml:space="preserve"> platformei drumului</w:t>
      </w:r>
    </w:p>
    <w:tbl>
      <w:tblPr>
        <w:tblStyle w:val="TableGrid"/>
        <w:tblW w:w="5000" w:type="pct"/>
        <w:tblLook w:val="04A0" w:firstRow="1" w:lastRow="0" w:firstColumn="1" w:lastColumn="0" w:noHBand="0" w:noVBand="1"/>
      </w:tblPr>
      <w:tblGrid>
        <w:gridCol w:w="5126"/>
        <w:gridCol w:w="5126"/>
      </w:tblGrid>
      <w:tr w:rsidR="00F811AD" w:rsidRPr="00F811AD" w14:paraId="5A12D019" w14:textId="77777777" w:rsidTr="00F811AD">
        <w:tc>
          <w:tcPr>
            <w:tcW w:w="2500" w:type="pct"/>
            <w:vAlign w:val="bottom"/>
          </w:tcPr>
          <w:p w14:paraId="14CF6070" w14:textId="41DD0D42"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Denumirea lucrarii</w:t>
            </w:r>
          </w:p>
        </w:tc>
        <w:tc>
          <w:tcPr>
            <w:tcW w:w="2500" w:type="pct"/>
            <w:vAlign w:val="bottom"/>
          </w:tcPr>
          <w:p w14:paraId="72B37809" w14:textId="5852826E"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Periodicitatea efectuarii lucrarii</w:t>
            </w:r>
          </w:p>
        </w:tc>
      </w:tr>
      <w:tr w:rsidR="00F811AD" w:rsidRPr="00F811AD" w14:paraId="3232B359" w14:textId="77777777" w:rsidTr="00F811AD">
        <w:tc>
          <w:tcPr>
            <w:tcW w:w="2500" w:type="pct"/>
            <w:vAlign w:val="bottom"/>
          </w:tcPr>
          <w:p w14:paraId="235ACB54" w14:textId="70628D8D"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Inlaturare denivelari si fagase, plombari, colmatare fisuri si crapaturi, badijonare suprafata poroasa</w:t>
            </w:r>
          </w:p>
        </w:tc>
        <w:tc>
          <w:tcPr>
            <w:tcW w:w="2500" w:type="pct"/>
            <w:vAlign w:val="center"/>
          </w:tcPr>
          <w:p w14:paraId="6D372397" w14:textId="0FDD4107"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Permanent</w:t>
            </w:r>
          </w:p>
        </w:tc>
      </w:tr>
      <w:tr w:rsidR="00F811AD" w:rsidRPr="00F811AD" w14:paraId="09B015D9" w14:textId="77777777" w:rsidTr="00F811AD">
        <w:tc>
          <w:tcPr>
            <w:tcW w:w="2500" w:type="pct"/>
            <w:vAlign w:val="bottom"/>
          </w:tcPr>
          <w:p w14:paraId="4ED4F990" w14:textId="3614651D"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Asternere nisip pe suprafete cu bitum in exces, inlaturarea pietrisului sau criblurii alergatoare</w:t>
            </w:r>
          </w:p>
        </w:tc>
        <w:tc>
          <w:tcPr>
            <w:tcW w:w="2500" w:type="pct"/>
            <w:vAlign w:val="bottom"/>
          </w:tcPr>
          <w:p w14:paraId="5B76F07D" w14:textId="4777CC85" w:rsidR="00F811AD" w:rsidRPr="00F811AD" w:rsidRDefault="00F811AD" w:rsidP="00F811AD">
            <w:pPr>
              <w:rPr>
                <w:rFonts w:ascii="Arial Narrow" w:hAnsi="Arial Narrow"/>
                <w:sz w:val="28"/>
                <w:szCs w:val="28"/>
              </w:rPr>
            </w:pPr>
            <w:r w:rsidRPr="00F811AD">
              <w:rPr>
                <w:rFonts w:ascii="Arial Narrow" w:hAnsi="Arial Narrow"/>
                <w:sz w:val="22"/>
                <w:szCs w:val="22"/>
                <w:lang w:val="en-US" w:eastAsia="en-US" w:bidi="en-US"/>
              </w:rPr>
              <w:t xml:space="preserve">Permanent, pe </w:t>
            </w:r>
            <w:r w:rsidRPr="00F811AD">
              <w:rPr>
                <w:rFonts w:ascii="Arial Narrow" w:hAnsi="Arial Narrow"/>
                <w:sz w:val="22"/>
                <w:szCs w:val="22"/>
                <w:lang w:val="tr-TR" w:eastAsia="tr-TR" w:bidi="tr-TR"/>
              </w:rPr>
              <w:t xml:space="preserve">masura </w:t>
            </w:r>
            <w:r w:rsidRPr="00F811AD">
              <w:rPr>
                <w:rFonts w:ascii="Arial Narrow" w:hAnsi="Arial Narrow"/>
                <w:sz w:val="22"/>
                <w:szCs w:val="22"/>
                <w:lang w:val="ja-JP" w:eastAsia="ja-JP" w:bidi="ja-JP"/>
              </w:rPr>
              <w:t>00</w:t>
            </w:r>
            <w:r w:rsidRPr="00F811AD">
              <w:rPr>
                <w:rFonts w:ascii="Arial Narrow" w:hAnsi="Arial Narrow"/>
                <w:sz w:val="22"/>
                <w:szCs w:val="22"/>
                <w:lang w:val="en-US" w:eastAsia="en-US" w:bidi="en-US"/>
              </w:rPr>
              <w:t>nstatarii necesitatii in sezonul de vara</w:t>
            </w:r>
          </w:p>
        </w:tc>
      </w:tr>
    </w:tbl>
    <w:p w14:paraId="53F5AE54" w14:textId="5CBEC06F" w:rsidR="00C20151" w:rsidRDefault="00C20151" w:rsidP="00C20151">
      <w:pPr>
        <w:ind w:firstLine="720"/>
        <w:rPr>
          <w:rFonts w:ascii="Arial Narrow" w:hAnsi="Arial Narrow"/>
          <w:sz w:val="28"/>
          <w:szCs w:val="28"/>
        </w:rPr>
      </w:pPr>
    </w:p>
    <w:p w14:paraId="6651AE20" w14:textId="77777777" w:rsidR="00F811AD" w:rsidRPr="00235D04" w:rsidRDefault="00F811AD" w:rsidP="00C20151">
      <w:pPr>
        <w:ind w:firstLine="720"/>
        <w:rPr>
          <w:rFonts w:ascii="Arial Narrow" w:hAnsi="Arial Narrow"/>
          <w:szCs w:val="24"/>
        </w:rPr>
      </w:pPr>
      <w:r w:rsidRPr="00235D04">
        <w:rPr>
          <w:rFonts w:ascii="Arial Narrow" w:hAnsi="Arial Narrow"/>
          <w:szCs w:val="24"/>
        </w:rPr>
        <w:t>Intretinerea platformei drumului cuprinde curatarea platformei de noroiul adus de vehicule de pe drumurile laterale, de materiale aduse de viituri, tratarea burdusirilor, a unor tasari locale, aducerea la profil a acostamentelor prin taiere manuals sau mecanizata, taierea damburilor, completarea cu balast sau pamant, nivelarea la cota, curatarea acostamentelor pe zona parapetului directional, taieri de cavalieri si corectarea taluzurilor de debleu sau de rambleu, intretinerea benzilor de incadrare prin eliminarea unor denivelari locale</w:t>
      </w:r>
    </w:p>
    <w:p w14:paraId="0882A908" w14:textId="77777777" w:rsidR="00F811AD" w:rsidRDefault="00F811AD" w:rsidP="00C20151">
      <w:pPr>
        <w:ind w:firstLine="720"/>
        <w:rPr>
          <w:rFonts w:ascii="Arial Narrow" w:hAnsi="Arial Narrow"/>
          <w:sz w:val="28"/>
          <w:szCs w:val="28"/>
        </w:rPr>
      </w:pPr>
    </w:p>
    <w:p w14:paraId="3A89B01C" w14:textId="0C460E88" w:rsidR="00F811AD" w:rsidRPr="00F811AD" w:rsidRDefault="00F811AD" w:rsidP="00F811AD">
      <w:pPr>
        <w:rPr>
          <w:rFonts w:eastAsia="Arial" w:cs="Arial"/>
          <w:noProof w:val="0"/>
          <w:color w:val="000000"/>
          <w:sz w:val="22"/>
          <w:szCs w:val="22"/>
          <w:lang w:eastAsia="en-US" w:bidi="en-US"/>
        </w:rPr>
      </w:pPr>
      <w:proofErr w:type="spellStart"/>
      <w:r w:rsidRPr="00F811AD">
        <w:rPr>
          <w:rFonts w:eastAsia="Arial" w:cs="Arial"/>
          <w:noProof w:val="0"/>
          <w:color w:val="000000"/>
          <w:sz w:val="22"/>
          <w:szCs w:val="22"/>
          <w:lang w:eastAsia="en-US" w:bidi="en-US"/>
        </w:rPr>
        <w:t>Intre</w:t>
      </w:r>
      <w:r w:rsidR="00C727F5">
        <w:rPr>
          <w:rFonts w:eastAsia="Arial" w:cs="Arial"/>
          <w:noProof w:val="0"/>
          <w:color w:val="000000"/>
          <w:sz w:val="22"/>
          <w:szCs w:val="22"/>
          <w:lang w:eastAsia="en-US" w:bidi="en-US"/>
        </w:rPr>
        <w:t>ț</w:t>
      </w:r>
      <w:r w:rsidRPr="00F811AD">
        <w:rPr>
          <w:rFonts w:eastAsia="Arial" w:cs="Arial"/>
          <w:noProof w:val="0"/>
          <w:color w:val="000000"/>
          <w:sz w:val="22"/>
          <w:szCs w:val="22"/>
          <w:lang w:eastAsia="en-US" w:bidi="en-US"/>
        </w:rPr>
        <w:t>inerea</w:t>
      </w:r>
      <w:proofErr w:type="spellEnd"/>
      <w:r w:rsidRPr="00F811AD">
        <w:rPr>
          <w:rFonts w:eastAsia="Arial" w:cs="Arial"/>
          <w:noProof w:val="0"/>
          <w:color w:val="000000"/>
          <w:sz w:val="22"/>
          <w:szCs w:val="22"/>
          <w:lang w:eastAsia="en-US" w:bidi="en-US"/>
        </w:rPr>
        <w:t xml:space="preserve"> disp</w:t>
      </w:r>
      <w:r>
        <w:rPr>
          <w:rFonts w:eastAsia="Arial" w:cs="Arial"/>
          <w:noProof w:val="0"/>
          <w:color w:val="000000"/>
          <w:sz w:val="22"/>
          <w:szCs w:val="22"/>
          <w:lang w:eastAsia="en-US" w:bidi="en-US"/>
        </w:rPr>
        <w:t>o</w:t>
      </w:r>
      <w:r w:rsidRPr="00F811AD">
        <w:rPr>
          <w:rFonts w:eastAsia="Arial" w:cs="Arial"/>
          <w:noProof w:val="0"/>
          <w:color w:val="000000"/>
          <w:sz w:val="22"/>
          <w:szCs w:val="22"/>
          <w:lang w:eastAsia="en-US" w:bidi="en-US"/>
        </w:rPr>
        <w:t>zitivelor de c</w:t>
      </w:r>
      <w:r>
        <w:rPr>
          <w:rFonts w:eastAsia="Arial" w:cs="Arial"/>
          <w:noProof w:val="0"/>
          <w:color w:val="000000"/>
          <w:sz w:val="22"/>
          <w:szCs w:val="22"/>
          <w:lang w:eastAsia="en-US" w:bidi="en-US"/>
        </w:rPr>
        <w:t>o</w:t>
      </w:r>
      <w:r w:rsidRPr="00F811AD">
        <w:rPr>
          <w:rFonts w:eastAsia="Arial" w:cs="Arial"/>
          <w:noProof w:val="0"/>
          <w:color w:val="000000"/>
          <w:sz w:val="22"/>
          <w:szCs w:val="22"/>
          <w:lang w:eastAsia="en-US" w:bidi="en-US"/>
        </w:rPr>
        <w:t xml:space="preserve">lectare </w:t>
      </w:r>
      <w:r>
        <w:rPr>
          <w:rFonts w:eastAsia="Arial" w:cs="Arial"/>
          <w:noProof w:val="0"/>
          <w:color w:val="000000"/>
          <w:sz w:val="22"/>
          <w:szCs w:val="22"/>
          <w:lang w:eastAsia="en-US" w:bidi="en-US"/>
        </w:rPr>
        <w:t>și</w:t>
      </w:r>
      <w:r w:rsidRPr="00F811AD">
        <w:rPr>
          <w:rFonts w:eastAsia="Arial" w:cs="Arial"/>
          <w:noProof w:val="0"/>
          <w:color w:val="000000"/>
          <w:sz w:val="22"/>
          <w:szCs w:val="22"/>
          <w:lang w:eastAsia="en-US" w:bidi="en-US"/>
        </w:rPr>
        <w:t xml:space="preserve"> evacuare </w:t>
      </w:r>
      <w:r>
        <w:rPr>
          <w:rFonts w:eastAsia="Arial" w:cs="Arial"/>
          <w:noProof w:val="0"/>
          <w:color w:val="000000"/>
          <w:sz w:val="22"/>
          <w:szCs w:val="22"/>
          <w:lang w:eastAsia="en-US" w:bidi="en-US"/>
        </w:rPr>
        <w:t>și</w:t>
      </w:r>
      <w:r w:rsidRPr="00F811AD">
        <w:rPr>
          <w:rFonts w:eastAsia="Arial" w:cs="Arial"/>
          <w:noProof w:val="0"/>
          <w:color w:val="000000"/>
          <w:sz w:val="22"/>
          <w:szCs w:val="22"/>
          <w:lang w:eastAsia="en-US" w:bidi="en-US"/>
        </w:rPr>
        <w:t xml:space="preserve"> scurgerii apelor</w:t>
      </w:r>
    </w:p>
    <w:tbl>
      <w:tblPr>
        <w:tblStyle w:val="TableGrid"/>
        <w:tblW w:w="5000" w:type="pct"/>
        <w:tblLook w:val="04A0" w:firstRow="1" w:lastRow="0" w:firstColumn="1" w:lastColumn="0" w:noHBand="0" w:noVBand="1"/>
      </w:tblPr>
      <w:tblGrid>
        <w:gridCol w:w="5126"/>
        <w:gridCol w:w="5126"/>
      </w:tblGrid>
      <w:tr w:rsidR="00C727F5" w:rsidRPr="00C727F5" w14:paraId="48C424A9" w14:textId="77777777" w:rsidTr="00C727F5">
        <w:tc>
          <w:tcPr>
            <w:tcW w:w="2500" w:type="pct"/>
            <w:vAlign w:val="bottom"/>
          </w:tcPr>
          <w:p w14:paraId="2ADB2577" w14:textId="557CC594" w:rsidR="00C727F5" w:rsidRPr="00C727F5" w:rsidRDefault="00C727F5" w:rsidP="00C727F5">
            <w:pPr>
              <w:rPr>
                <w:rFonts w:ascii="Arial Narrow" w:hAnsi="Arial Narrow"/>
                <w:sz w:val="28"/>
                <w:szCs w:val="28"/>
              </w:rPr>
            </w:pPr>
            <w:r w:rsidRPr="00C727F5">
              <w:rPr>
                <w:sz w:val="22"/>
                <w:szCs w:val="22"/>
                <w:lang w:val="en-US" w:eastAsia="en-US" w:bidi="en-US"/>
              </w:rPr>
              <w:t>Denumirea lucrarii</w:t>
            </w:r>
          </w:p>
        </w:tc>
        <w:tc>
          <w:tcPr>
            <w:tcW w:w="2500" w:type="pct"/>
            <w:vAlign w:val="bottom"/>
          </w:tcPr>
          <w:p w14:paraId="3438FECD" w14:textId="2EB4AC50" w:rsidR="00C727F5" w:rsidRPr="00C727F5" w:rsidRDefault="00C727F5" w:rsidP="00C727F5">
            <w:pPr>
              <w:rPr>
                <w:rFonts w:ascii="Arial Narrow" w:hAnsi="Arial Narrow"/>
                <w:sz w:val="28"/>
                <w:szCs w:val="28"/>
              </w:rPr>
            </w:pPr>
            <w:r w:rsidRPr="00C727F5">
              <w:rPr>
                <w:sz w:val="22"/>
                <w:szCs w:val="22"/>
                <w:lang w:val="en-US" w:eastAsia="en-US" w:bidi="en-US"/>
              </w:rPr>
              <w:t>Periodicitatea efectuarii lucrarii</w:t>
            </w:r>
          </w:p>
        </w:tc>
      </w:tr>
      <w:tr w:rsidR="00C727F5" w:rsidRPr="00C727F5" w14:paraId="0A82B89B" w14:textId="77777777" w:rsidTr="00C727F5">
        <w:tc>
          <w:tcPr>
            <w:tcW w:w="2500" w:type="pct"/>
            <w:vAlign w:val="bottom"/>
          </w:tcPr>
          <w:p w14:paraId="08AA5D8E" w14:textId="644341F7" w:rsidR="00C727F5" w:rsidRPr="00C727F5" w:rsidRDefault="00C727F5" w:rsidP="00C727F5">
            <w:pPr>
              <w:rPr>
                <w:rFonts w:ascii="Arial Narrow" w:hAnsi="Arial Narrow"/>
                <w:sz w:val="28"/>
                <w:szCs w:val="28"/>
              </w:rPr>
            </w:pPr>
            <w:r w:rsidRPr="00C727F5">
              <w:rPr>
                <w:sz w:val="22"/>
                <w:szCs w:val="22"/>
                <w:lang w:val="en-US" w:eastAsia="en-US" w:bidi="en-US"/>
              </w:rPr>
              <w:t>Curatarea platformei de vehicule, de materiale aduse de viituri</w:t>
            </w:r>
          </w:p>
        </w:tc>
        <w:tc>
          <w:tcPr>
            <w:tcW w:w="2500" w:type="pct"/>
            <w:vAlign w:val="bottom"/>
          </w:tcPr>
          <w:p w14:paraId="0AD3D1ED" w14:textId="6F58B495" w:rsidR="00C727F5" w:rsidRPr="00C727F5" w:rsidRDefault="00C727F5" w:rsidP="00C727F5">
            <w:pPr>
              <w:pStyle w:val="Other10"/>
              <w:shd w:val="clear" w:color="auto" w:fill="auto"/>
              <w:spacing w:after="0" w:line="240" w:lineRule="auto"/>
              <w:rPr>
                <w:rFonts w:ascii="Arial Narrow" w:hAnsi="Arial Narrow"/>
                <w:sz w:val="28"/>
                <w:szCs w:val="28"/>
              </w:rPr>
            </w:pPr>
            <w:r w:rsidRPr="00C727F5">
              <w:rPr>
                <w:sz w:val="22"/>
                <w:szCs w:val="22"/>
                <w:lang w:val="en-US" w:bidi="en-US"/>
              </w:rPr>
              <w:t>Dup</w:t>
            </w:r>
            <w:r>
              <w:rPr>
                <w:sz w:val="22"/>
                <w:szCs w:val="22"/>
                <w:lang w:val="en-US" w:bidi="en-US"/>
              </w:rPr>
              <w:t xml:space="preserve">ă </w:t>
            </w:r>
            <w:r w:rsidRPr="00C727F5">
              <w:rPr>
                <w:sz w:val="22"/>
                <w:szCs w:val="22"/>
                <w:lang w:val="en-US" w:bidi="en-US"/>
              </w:rPr>
              <w:t xml:space="preserve">constarea </w:t>
            </w:r>
            <w:r>
              <w:rPr>
                <w:sz w:val="22"/>
                <w:szCs w:val="22"/>
                <w:lang w:val="en-US" w:bidi="en-US"/>
              </w:rPr>
              <w:t>din teren</w:t>
            </w:r>
          </w:p>
        </w:tc>
      </w:tr>
      <w:tr w:rsidR="00C727F5" w:rsidRPr="00C727F5" w14:paraId="08195FA8" w14:textId="77777777" w:rsidTr="00C727F5">
        <w:tc>
          <w:tcPr>
            <w:tcW w:w="2500" w:type="pct"/>
            <w:vAlign w:val="bottom"/>
          </w:tcPr>
          <w:p w14:paraId="76ABD335" w14:textId="2348844B" w:rsidR="00C727F5" w:rsidRPr="00C727F5" w:rsidRDefault="00C727F5" w:rsidP="00C727F5">
            <w:pPr>
              <w:rPr>
                <w:rFonts w:ascii="Arial Narrow" w:hAnsi="Arial Narrow"/>
                <w:sz w:val="28"/>
                <w:szCs w:val="28"/>
              </w:rPr>
            </w:pPr>
            <w:r w:rsidRPr="00C727F5">
              <w:rPr>
                <w:sz w:val="22"/>
                <w:szCs w:val="22"/>
                <w:lang w:val="en-US" w:eastAsia="en-US" w:bidi="en-US"/>
              </w:rPr>
              <w:t xml:space="preserve">Tratarea burdusirilor, a unor </w:t>
            </w:r>
            <w:r w:rsidRPr="00C727F5">
              <w:rPr>
                <w:sz w:val="22"/>
                <w:szCs w:val="22"/>
                <w:lang w:val="tr-TR" w:eastAsia="tr-TR" w:bidi="tr-TR"/>
              </w:rPr>
              <w:t xml:space="preserve">tasarı </w:t>
            </w:r>
            <w:r w:rsidRPr="00C727F5">
              <w:rPr>
                <w:sz w:val="22"/>
                <w:szCs w:val="22"/>
                <w:lang w:val="en-US" w:eastAsia="en-US" w:bidi="en-US"/>
              </w:rPr>
              <w:t>locale</w:t>
            </w:r>
          </w:p>
        </w:tc>
        <w:tc>
          <w:tcPr>
            <w:tcW w:w="2500" w:type="pct"/>
            <w:vAlign w:val="bottom"/>
          </w:tcPr>
          <w:p w14:paraId="38D28593" w14:textId="0578B1FB" w:rsidR="00C727F5" w:rsidRPr="00C727F5" w:rsidRDefault="00C727F5" w:rsidP="00C727F5">
            <w:pPr>
              <w:rPr>
                <w:rFonts w:ascii="Arial Narrow" w:hAnsi="Arial Narrow"/>
                <w:sz w:val="28"/>
                <w:szCs w:val="28"/>
              </w:rPr>
            </w:pPr>
            <w:r>
              <w:rPr>
                <w:sz w:val="22"/>
                <w:szCs w:val="22"/>
                <w:lang w:eastAsia="en-US" w:bidi="en-US"/>
              </w:rPr>
              <w:t xml:space="preserve">o </w:t>
            </w:r>
            <w:r w:rsidRPr="00C727F5">
              <w:rPr>
                <w:sz w:val="22"/>
                <w:szCs w:val="22"/>
                <w:lang w:val="en-US" w:eastAsia="en-US" w:bidi="en-US"/>
              </w:rPr>
              <w:t>dat</w:t>
            </w:r>
            <w:r>
              <w:rPr>
                <w:sz w:val="22"/>
                <w:szCs w:val="22"/>
                <w:lang w:val="en-US" w:eastAsia="en-US" w:bidi="en-US"/>
              </w:rPr>
              <w:t>ă</w:t>
            </w:r>
            <w:r w:rsidRPr="00C727F5">
              <w:rPr>
                <w:sz w:val="22"/>
                <w:szCs w:val="22"/>
                <w:lang w:val="en-US" w:eastAsia="en-US" w:bidi="en-US"/>
              </w:rPr>
              <w:t xml:space="preserve"> pe an</w:t>
            </w:r>
          </w:p>
        </w:tc>
      </w:tr>
      <w:tr w:rsidR="00C727F5" w:rsidRPr="00C727F5" w14:paraId="783DC9BB" w14:textId="77777777" w:rsidTr="00C727F5">
        <w:tc>
          <w:tcPr>
            <w:tcW w:w="2500" w:type="pct"/>
            <w:vAlign w:val="bottom"/>
          </w:tcPr>
          <w:p w14:paraId="68BA4529" w14:textId="39BEC04D" w:rsidR="00C727F5" w:rsidRPr="00C727F5" w:rsidRDefault="00C727F5" w:rsidP="00C727F5">
            <w:pPr>
              <w:rPr>
                <w:rFonts w:ascii="Arial Narrow" w:hAnsi="Arial Narrow"/>
                <w:sz w:val="28"/>
                <w:szCs w:val="28"/>
              </w:rPr>
            </w:pPr>
            <w:r w:rsidRPr="00C727F5">
              <w:rPr>
                <w:sz w:val="22"/>
                <w:szCs w:val="22"/>
                <w:lang w:val="en-US" w:eastAsia="en-US" w:bidi="en-US"/>
              </w:rPr>
              <w:t>Aducerea la profil a acostamentelor, taieri de cavalieri si corectare taluze</w:t>
            </w:r>
          </w:p>
        </w:tc>
        <w:tc>
          <w:tcPr>
            <w:tcW w:w="2500" w:type="pct"/>
            <w:vAlign w:val="center"/>
          </w:tcPr>
          <w:p w14:paraId="4CFC14D4" w14:textId="7997533C" w:rsidR="00C727F5" w:rsidRPr="00C727F5" w:rsidRDefault="00C727F5" w:rsidP="00C727F5">
            <w:pPr>
              <w:rPr>
                <w:rFonts w:ascii="Arial Narrow" w:hAnsi="Arial Narrow"/>
                <w:sz w:val="28"/>
                <w:szCs w:val="28"/>
              </w:rPr>
            </w:pPr>
            <w:r>
              <w:rPr>
                <w:sz w:val="22"/>
                <w:szCs w:val="22"/>
                <w:lang w:val="en-US" w:eastAsia="en-US" w:bidi="en-US"/>
              </w:rPr>
              <w:t>2-3 ori pe an</w:t>
            </w:r>
          </w:p>
        </w:tc>
      </w:tr>
    </w:tbl>
    <w:p w14:paraId="3A013349" w14:textId="1FDB19CC" w:rsidR="00F811AD" w:rsidRDefault="00F811AD" w:rsidP="00C20151">
      <w:pPr>
        <w:ind w:firstLine="720"/>
        <w:rPr>
          <w:rFonts w:ascii="Arial Narrow" w:hAnsi="Arial Narrow"/>
          <w:sz w:val="28"/>
          <w:szCs w:val="28"/>
        </w:rPr>
      </w:pPr>
    </w:p>
    <w:p w14:paraId="4D93A227" w14:textId="32D9BECB" w:rsidR="002F7A21" w:rsidRPr="002F7A21" w:rsidRDefault="002F7A21" w:rsidP="002F7A21">
      <w:pPr>
        <w:ind w:firstLine="720"/>
        <w:rPr>
          <w:rFonts w:ascii="Arial Narrow" w:hAnsi="Arial Narrow"/>
          <w:szCs w:val="24"/>
        </w:rPr>
      </w:pPr>
      <w:r w:rsidRPr="002F7A21">
        <w:rPr>
          <w:rFonts w:ascii="Arial Narrow" w:hAnsi="Arial Narrow"/>
          <w:szCs w:val="24"/>
        </w:rPr>
        <w:t xml:space="preserve">Lucrările de întreținere </w:t>
      </w:r>
    </w:p>
    <w:p w14:paraId="33C088B6" w14:textId="03A1E15A"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curățarea șanțurilor și a podețelor</w:t>
      </w:r>
    </w:p>
    <w:p w14:paraId="337963CD" w14:textId="5CB1EF1B"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tăierea acostamentelor pentru îndepărtarea depozitelor si ierbii</w:t>
      </w:r>
    </w:p>
    <w:p w14:paraId="5B3F3298" w14:textId="77777777" w:rsidR="002F7A21" w:rsidRPr="002F7A21" w:rsidRDefault="002F7A21" w:rsidP="002F7A21">
      <w:pPr>
        <w:ind w:firstLine="720"/>
        <w:rPr>
          <w:rFonts w:ascii="Arial Narrow" w:hAnsi="Arial Narrow"/>
          <w:szCs w:val="24"/>
        </w:rPr>
      </w:pPr>
      <w:r w:rsidRPr="002F7A21">
        <w:rPr>
          <w:rFonts w:ascii="Arial Narrow" w:hAnsi="Arial Narrow"/>
          <w:szCs w:val="24"/>
        </w:rPr>
        <w:lastRenderedPageBreak/>
        <w:t>•</w:t>
      </w:r>
      <w:r w:rsidRPr="002F7A21">
        <w:rPr>
          <w:rFonts w:ascii="Arial Narrow" w:hAnsi="Arial Narrow"/>
          <w:szCs w:val="24"/>
        </w:rPr>
        <w:tab/>
        <w:t>decolmatarea sau desfundarea șanțurilor, eliminarea rupturilor locale, a tasărilor si crăpăturilor, refacerea rosturilor la șanțurile periate.</w:t>
      </w:r>
    </w:p>
    <w:p w14:paraId="2284CA76" w14:textId="77777777" w:rsidR="002F7A21" w:rsidRPr="002F7A21" w:rsidRDefault="002F7A21" w:rsidP="002F7A21">
      <w:pPr>
        <w:ind w:firstLine="720"/>
        <w:rPr>
          <w:rFonts w:ascii="Arial Narrow" w:hAnsi="Arial Narrow"/>
          <w:szCs w:val="24"/>
        </w:rPr>
      </w:pPr>
      <w:r w:rsidRPr="002F7A21">
        <w:rPr>
          <w:rFonts w:ascii="Arial Narrow" w:hAnsi="Arial Narrow"/>
          <w:szCs w:val="24"/>
        </w:rPr>
        <w:t>De asemenea, este necesara asigurarea întreținerii sistemelor de epurare a apelor colectate de pe platforma drumului (bazine de sedimentare si separatoare de hidrocarburi) precum si a celor de retenție a acestora (bazine de retenție).</w:t>
      </w:r>
    </w:p>
    <w:p w14:paraId="5B57D128" w14:textId="77777777" w:rsidR="002F7A21" w:rsidRPr="002F7A21" w:rsidRDefault="002F7A21" w:rsidP="002F7A21">
      <w:pPr>
        <w:ind w:firstLine="720"/>
        <w:rPr>
          <w:rFonts w:ascii="Arial Narrow" w:hAnsi="Arial Narrow"/>
          <w:szCs w:val="24"/>
        </w:rPr>
      </w:pPr>
      <w:r w:rsidRPr="002F7A21">
        <w:rPr>
          <w:rFonts w:ascii="Arial Narrow" w:hAnsi="Arial Narrow"/>
          <w:szCs w:val="24"/>
        </w:rPr>
        <w:t>Aceste sisteme vor fi verificate trimestrial. Se va verifica la bazinele de sedimentare si la bazinele de retentie cantitatea de nămol depusa (nu trebuie sa depășească 50% din volumul util) iar in separatoarele de hidrocarburi va fi verificata cantitatea de hidrocarburi acumulata (aceasta trebuie sa fie mai mica de 80% din volumul util). La fiecare 6 luni trebuie realizata o curățare generala a întregului sistem de epurare si stocare a apelor si de asemenea se va face verificarea tehnica a componentelor acestuia.</w:t>
      </w:r>
    </w:p>
    <w:p w14:paraId="52FFBF86" w14:textId="77777777" w:rsidR="002F7A21" w:rsidRPr="002F7A21" w:rsidRDefault="002F7A21" w:rsidP="002F7A21">
      <w:pPr>
        <w:ind w:firstLine="720"/>
        <w:rPr>
          <w:rFonts w:ascii="Arial Narrow" w:hAnsi="Arial Narrow"/>
          <w:szCs w:val="24"/>
        </w:rPr>
      </w:pPr>
      <w:r w:rsidRPr="002F7A21">
        <w:rPr>
          <w:rFonts w:ascii="Arial Narrow" w:hAnsi="Arial Narrow"/>
          <w:szCs w:val="24"/>
        </w:rPr>
        <w:t>Pentru prevenirea efectelor inundațiilor se va efectua întreținerea si curățarea canalelor de pământ intre punctele de descărcare a apelor pluviale din șanțul drumului, întreținerea lucrărilor de apărări de maluri si regularizări ale văilor; completarea terasamentelor deteriorate local si a eroziunilor provocate de topirea zăpezilor, apărări de maluri de volum mic, corecții locale ale albiilor si al canalelor de evacuare pana la 200 m lungime.</w:t>
      </w:r>
    </w:p>
    <w:p w14:paraId="38636946" w14:textId="77777777" w:rsidR="002F7A21" w:rsidRPr="002F7A21" w:rsidRDefault="002F7A21" w:rsidP="002F7A21">
      <w:pPr>
        <w:ind w:firstLine="720"/>
        <w:rPr>
          <w:rFonts w:ascii="Arial Narrow" w:hAnsi="Arial Narrow"/>
          <w:szCs w:val="24"/>
        </w:rPr>
      </w:pPr>
      <w:r w:rsidRPr="002F7A21">
        <w:rPr>
          <w:rFonts w:ascii="Arial Narrow" w:hAnsi="Arial Narrow"/>
          <w:szCs w:val="24"/>
        </w:rPr>
        <w:t>Se va urmări asigurarea scurgerii apelor pe canalele de pământ prin verificarea colmatării, prăbușirii taluzurilor, depozitarii de gunoaie, existentei dopurilor de gheata pe timpul iernii, creșterii vegetației, etc.</w:t>
      </w:r>
    </w:p>
    <w:p w14:paraId="58CA63FE" w14:textId="77777777" w:rsidR="002F7A21" w:rsidRPr="002F7A21" w:rsidRDefault="002F7A21" w:rsidP="002F7A21">
      <w:pPr>
        <w:ind w:firstLine="720"/>
        <w:rPr>
          <w:rFonts w:ascii="Arial Narrow" w:hAnsi="Arial Narrow"/>
          <w:szCs w:val="24"/>
        </w:rPr>
      </w:pPr>
      <w:r w:rsidRPr="002F7A21">
        <w:rPr>
          <w:rFonts w:ascii="Arial Narrow" w:hAnsi="Arial Narrow"/>
          <w:szCs w:val="24"/>
        </w:rPr>
        <w:t>Astfel, lucrările de întreținere a canalelor de pământ vor consta in:</w:t>
      </w:r>
    </w:p>
    <w:p w14:paraId="676ADEA3" w14:textId="77777777"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curățirea de vegetație a secțiunii prin cosire manuala sau mecanica,</w:t>
      </w:r>
    </w:p>
    <w:p w14:paraId="09EC0B7A" w14:textId="77777777" w:rsidR="002F7A21" w:rsidRP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decolmatarea secțiunii canalelor si îndepărtarea din secțiunea acestora a corpurilor străine. Decolmatarea canalelor de pământ se va face intre puncte de re per care sunt zonele de descărcare a apelor pluviale din șanțul drumului. Se va curata si întreține atât fundul canalului cat si taluzul acestuia. Curățarea se va face intre doua descărcări consecutive ținându-se seama de cotele prevăzute in proiect, având in vedere ca atât racordurile intre șanț si canal sunt pereate cît și taluzul și fundul canalului conform proiect,</w:t>
      </w:r>
    </w:p>
    <w:p w14:paraId="134D1BEA" w14:textId="36B8798E" w:rsidR="002F7A21" w:rsidRDefault="002F7A21" w:rsidP="002F7A21">
      <w:pPr>
        <w:ind w:firstLine="720"/>
        <w:rPr>
          <w:rFonts w:ascii="Arial Narrow" w:hAnsi="Arial Narrow"/>
          <w:szCs w:val="24"/>
        </w:rPr>
      </w:pPr>
      <w:r w:rsidRPr="002F7A21">
        <w:rPr>
          <w:rFonts w:ascii="Arial Narrow" w:hAnsi="Arial Narrow"/>
          <w:szCs w:val="24"/>
        </w:rPr>
        <w:t>•</w:t>
      </w:r>
      <w:r w:rsidRPr="002F7A21">
        <w:rPr>
          <w:rFonts w:ascii="Arial Narrow" w:hAnsi="Arial Narrow"/>
          <w:szCs w:val="24"/>
        </w:rPr>
        <w:tab/>
        <w:t>completarea și reprofilarea terasamentelor, operațiune care comporta: refacerea nivelmentului pentru restabilirea pantei fundului si cotei coronamentului, refacerea pereului in zone descărcărilor in cazul in care aces</w:t>
      </w:r>
      <w:r w:rsidRPr="002F7A21">
        <w:t xml:space="preserve"> </w:t>
      </w:r>
      <w:r w:rsidRPr="002F7A21">
        <w:rPr>
          <w:rFonts w:ascii="Arial Narrow" w:hAnsi="Arial Narrow"/>
          <w:szCs w:val="24"/>
        </w:rPr>
        <w:t>comport</w:t>
      </w:r>
      <w:r>
        <w:rPr>
          <w:rFonts w:ascii="Arial Narrow" w:hAnsi="Arial Narrow"/>
          <w:szCs w:val="24"/>
        </w:rPr>
        <w:t>ă</w:t>
      </w:r>
      <w:r w:rsidRPr="002F7A21">
        <w:rPr>
          <w:rFonts w:ascii="Arial Narrow" w:hAnsi="Arial Narrow"/>
          <w:szCs w:val="24"/>
        </w:rPr>
        <w:t xml:space="preserve">: refacerea nivelmentului pentru restabilirea pantei fundului </w:t>
      </w:r>
      <w:r>
        <w:rPr>
          <w:rFonts w:ascii="Arial Narrow" w:hAnsi="Arial Narrow"/>
          <w:szCs w:val="24"/>
        </w:rPr>
        <w:t>ș</w:t>
      </w:r>
      <w:r w:rsidRPr="002F7A21">
        <w:rPr>
          <w:rFonts w:ascii="Arial Narrow" w:hAnsi="Arial Narrow"/>
          <w:szCs w:val="24"/>
        </w:rPr>
        <w:t>i cotei coronamentului, refacerea pereului in zone descărcărilor in cazul in care acesta a fost afectat de lucrările de reprofilare.</w:t>
      </w:r>
    </w:p>
    <w:p w14:paraId="4FAB43F2" w14:textId="77777777" w:rsidR="002F7A21" w:rsidRDefault="002F7A21" w:rsidP="002F7A21">
      <w:pPr>
        <w:ind w:firstLine="720"/>
        <w:rPr>
          <w:rFonts w:ascii="Arial Narrow" w:hAnsi="Arial Narrow"/>
          <w:szCs w:val="24"/>
        </w:rPr>
      </w:pPr>
    </w:p>
    <w:tbl>
      <w:tblPr>
        <w:tblStyle w:val="TableGrid"/>
        <w:tblW w:w="5000" w:type="pct"/>
        <w:tblLook w:val="04A0" w:firstRow="1" w:lastRow="0" w:firstColumn="1" w:lastColumn="0" w:noHBand="0" w:noVBand="1"/>
      </w:tblPr>
      <w:tblGrid>
        <w:gridCol w:w="5126"/>
        <w:gridCol w:w="5126"/>
      </w:tblGrid>
      <w:tr w:rsidR="002F7A21" w:rsidRPr="002F7A21" w14:paraId="0601F525" w14:textId="77777777" w:rsidTr="002F7A21">
        <w:tc>
          <w:tcPr>
            <w:tcW w:w="2500" w:type="pct"/>
            <w:vAlign w:val="bottom"/>
          </w:tcPr>
          <w:p w14:paraId="6C59A8E6" w14:textId="6D1A68E1" w:rsidR="002F7A21" w:rsidRPr="002F7A21" w:rsidRDefault="002F7A21" w:rsidP="002F7A21">
            <w:pPr>
              <w:rPr>
                <w:rFonts w:ascii="Arial Narrow" w:hAnsi="Arial Narrow"/>
                <w:szCs w:val="24"/>
              </w:rPr>
            </w:pPr>
            <w:r w:rsidRPr="002F7A21">
              <w:rPr>
                <w:rFonts w:ascii="Arial Narrow" w:hAnsi="Arial Narrow"/>
                <w:lang w:val="en-US" w:eastAsia="en-US" w:bidi="en-US"/>
              </w:rPr>
              <w:t>Denumirea lucrarii</w:t>
            </w:r>
          </w:p>
        </w:tc>
        <w:tc>
          <w:tcPr>
            <w:tcW w:w="2500" w:type="pct"/>
            <w:vAlign w:val="bottom"/>
          </w:tcPr>
          <w:p w14:paraId="46B15E30" w14:textId="29367767" w:rsidR="002F7A21" w:rsidRPr="002F7A21" w:rsidRDefault="002F7A21" w:rsidP="002F7A21">
            <w:pPr>
              <w:rPr>
                <w:rFonts w:ascii="Arial Narrow" w:hAnsi="Arial Narrow"/>
                <w:szCs w:val="24"/>
              </w:rPr>
            </w:pPr>
            <w:r w:rsidRPr="002F7A21">
              <w:rPr>
                <w:rFonts w:ascii="Arial Narrow" w:hAnsi="Arial Narrow"/>
                <w:lang w:val="en-US" w:eastAsia="en-US" w:bidi="en-US"/>
              </w:rPr>
              <w:t>Periodicitatea efectuarii lucrarii</w:t>
            </w:r>
          </w:p>
        </w:tc>
      </w:tr>
      <w:tr w:rsidR="002F7A21" w:rsidRPr="002F7A21" w14:paraId="5B3EBFFC" w14:textId="77777777" w:rsidTr="002F7A21">
        <w:tc>
          <w:tcPr>
            <w:tcW w:w="2500" w:type="pct"/>
            <w:vAlign w:val="bottom"/>
          </w:tcPr>
          <w:p w14:paraId="030BA70D" w14:textId="4680BF17" w:rsidR="002F7A21" w:rsidRPr="002F7A21" w:rsidRDefault="002F7A21" w:rsidP="002F7A21">
            <w:pPr>
              <w:rPr>
                <w:rFonts w:ascii="Arial Narrow" w:hAnsi="Arial Narrow"/>
                <w:szCs w:val="24"/>
              </w:rPr>
            </w:pPr>
            <w:r w:rsidRPr="002F7A21">
              <w:rPr>
                <w:rFonts w:ascii="Arial Narrow" w:hAnsi="Arial Narrow"/>
                <w:lang w:val="en-US" w:eastAsia="en-US" w:bidi="en-US"/>
              </w:rPr>
              <w:t>Curatarea rigolelor de acostament, casiurilor, șanturilor, curațarea canalelor, podetelor si a dispozitivelor de depoluare a apei</w:t>
            </w:r>
          </w:p>
        </w:tc>
        <w:tc>
          <w:tcPr>
            <w:tcW w:w="2500" w:type="pct"/>
          </w:tcPr>
          <w:p w14:paraId="71145970" w14:textId="7C8AA66E" w:rsidR="002F7A21" w:rsidRPr="002F7A21" w:rsidRDefault="002F7A21" w:rsidP="002F7A21">
            <w:pPr>
              <w:rPr>
                <w:rFonts w:ascii="Arial Narrow" w:hAnsi="Arial Narrow"/>
                <w:szCs w:val="24"/>
              </w:rPr>
            </w:pPr>
            <w:r w:rsidRPr="002F7A21">
              <w:rPr>
                <w:rFonts w:ascii="Arial Narrow" w:hAnsi="Arial Narrow"/>
                <w:lang w:val="en-US" w:eastAsia="en-US" w:bidi="en-US"/>
              </w:rPr>
              <w:t>De 3 ori pe an</w:t>
            </w:r>
          </w:p>
        </w:tc>
      </w:tr>
      <w:tr w:rsidR="002F7A21" w:rsidRPr="002F7A21" w14:paraId="3DEBA38B" w14:textId="77777777" w:rsidTr="002F7A21">
        <w:tc>
          <w:tcPr>
            <w:tcW w:w="2500" w:type="pct"/>
            <w:vAlign w:val="bottom"/>
          </w:tcPr>
          <w:p w14:paraId="15098BF8" w14:textId="7398172B" w:rsidR="002F7A21" w:rsidRPr="002F7A21" w:rsidRDefault="002F7A21" w:rsidP="002F7A21">
            <w:pPr>
              <w:rPr>
                <w:rFonts w:ascii="Arial Narrow" w:hAnsi="Arial Narrow"/>
                <w:szCs w:val="24"/>
              </w:rPr>
            </w:pPr>
            <w:r w:rsidRPr="002F7A21">
              <w:rPr>
                <w:rFonts w:ascii="Arial Narrow" w:hAnsi="Arial Narrow"/>
                <w:lang w:val="en-US" w:eastAsia="en-US" w:bidi="en-US"/>
              </w:rPr>
              <w:t>Extinderea șanturilor și rigolelor, refacerea rosturilor si repararea crapaturilor si tasarilor</w:t>
            </w:r>
          </w:p>
        </w:tc>
        <w:tc>
          <w:tcPr>
            <w:tcW w:w="2500" w:type="pct"/>
            <w:vAlign w:val="center"/>
          </w:tcPr>
          <w:p w14:paraId="2A4B7812" w14:textId="519921AA" w:rsidR="002F7A21" w:rsidRPr="002F7A21" w:rsidRDefault="002F7A21" w:rsidP="002F7A21">
            <w:pPr>
              <w:rPr>
                <w:rFonts w:ascii="Arial Narrow" w:hAnsi="Arial Narrow"/>
                <w:szCs w:val="24"/>
              </w:rPr>
            </w:pPr>
            <w:r w:rsidRPr="002F7A21">
              <w:rPr>
                <w:rFonts w:ascii="Arial Narrow" w:hAnsi="Arial Narrow"/>
                <w:lang w:val="en-US" w:eastAsia="en-US" w:bidi="en-US"/>
              </w:rPr>
              <w:t xml:space="preserve">Pe </w:t>
            </w:r>
            <w:r w:rsidRPr="002F7A21">
              <w:rPr>
                <w:rFonts w:ascii="Arial Narrow" w:hAnsi="Arial Narrow"/>
                <w:lang w:val="tr-TR" w:eastAsia="tr-TR" w:bidi="tr-TR"/>
              </w:rPr>
              <w:t xml:space="preserve">masura </w:t>
            </w:r>
            <w:r w:rsidRPr="002F7A21">
              <w:rPr>
                <w:rFonts w:ascii="Arial Narrow" w:hAnsi="Arial Narrow"/>
                <w:lang w:val="en-US" w:eastAsia="en-US" w:bidi="en-US"/>
              </w:rPr>
              <w:t>constatarii necesitatii</w:t>
            </w:r>
          </w:p>
        </w:tc>
      </w:tr>
    </w:tbl>
    <w:p w14:paraId="5FA49EAC" w14:textId="77777777" w:rsidR="002F7A21" w:rsidRDefault="002F7A21" w:rsidP="002F7A21">
      <w:pPr>
        <w:ind w:firstLine="720"/>
        <w:rPr>
          <w:rFonts w:ascii="Arial Narrow" w:hAnsi="Arial Narrow"/>
          <w:szCs w:val="24"/>
        </w:rPr>
      </w:pPr>
    </w:p>
    <w:p w14:paraId="0C144FAD" w14:textId="72BE117F" w:rsidR="002F7A21" w:rsidRPr="002F7A21" w:rsidRDefault="002F7A21" w:rsidP="002F7A21">
      <w:pPr>
        <w:ind w:firstLine="720"/>
        <w:rPr>
          <w:rFonts w:ascii="Arial Narrow" w:hAnsi="Arial Narrow"/>
          <w:szCs w:val="24"/>
        </w:rPr>
      </w:pPr>
      <w:r w:rsidRPr="002F7A21">
        <w:rPr>
          <w:rFonts w:ascii="Arial Narrow" w:hAnsi="Arial Narrow"/>
          <w:szCs w:val="24"/>
        </w:rPr>
        <w:t>Întreținerea mijloacelor de siguranța a circulației si informare</w:t>
      </w:r>
    </w:p>
    <w:p w14:paraId="3A1D2A6A" w14:textId="77777777" w:rsidR="00154D4A" w:rsidRDefault="002F7A21" w:rsidP="00154D4A">
      <w:pPr>
        <w:ind w:firstLine="720"/>
        <w:rPr>
          <w:rFonts w:ascii="Arial Narrow" w:hAnsi="Arial Narrow"/>
          <w:sz w:val="28"/>
          <w:szCs w:val="28"/>
        </w:rPr>
      </w:pPr>
      <w:r w:rsidRPr="002F7A21">
        <w:rPr>
          <w:rFonts w:ascii="Arial Narrow" w:hAnsi="Arial Narrow"/>
          <w:szCs w:val="24"/>
        </w:rPr>
        <w:t>Întreținerea semnalizării verticale consta in îndreptarea, întreținerea, spălarea si vopsirea protalelor, a indicatoarelor de circulație, a stâlpilor și a altor mijloace de dirijare a circulației, recondiționate a rețelelota a fost afectat de lucrările de reprofilare</w:t>
      </w:r>
      <w:r w:rsidRPr="002F7A21">
        <w:rPr>
          <w:rFonts w:ascii="Arial Narrow" w:hAnsi="Arial Narrow"/>
          <w:sz w:val="28"/>
          <w:szCs w:val="28"/>
        </w:rPr>
        <w:t>.</w:t>
      </w:r>
    </w:p>
    <w:p w14:paraId="3379887F" w14:textId="01209D04" w:rsidR="00154D4A" w:rsidRPr="00086667" w:rsidRDefault="00154D4A" w:rsidP="00086667">
      <w:pPr>
        <w:ind w:firstLine="720"/>
        <w:rPr>
          <w:rFonts w:ascii="Arial Narrow" w:hAnsi="Arial Narrow"/>
          <w:szCs w:val="24"/>
        </w:rPr>
      </w:pPr>
      <w:r w:rsidRPr="00086667">
        <w:rPr>
          <w:rFonts w:ascii="Arial Narrow" w:hAnsi="Arial Narrow"/>
          <w:szCs w:val="24"/>
        </w:rPr>
        <w:t>Indicatoarele inclusiv pentru semnalizarea punctelor de lucru și a sectoarelor cu pericole, a portalelor și a consolelor, remontarea acestora daca este cazul.</w:t>
      </w:r>
    </w:p>
    <w:p w14:paraId="58762EC7" w14:textId="5B05229B" w:rsidR="00154D4A" w:rsidRPr="00086667" w:rsidRDefault="00154D4A" w:rsidP="00154D4A">
      <w:pPr>
        <w:ind w:firstLine="720"/>
        <w:rPr>
          <w:rFonts w:ascii="Arial Narrow" w:hAnsi="Arial Narrow"/>
          <w:szCs w:val="24"/>
        </w:rPr>
      </w:pPr>
      <w:r w:rsidRPr="00086667">
        <w:rPr>
          <w:rFonts w:ascii="Arial Narrow" w:hAnsi="Arial Narrow"/>
          <w:szCs w:val="24"/>
        </w:rPr>
        <w:t>Intreținerea semnalizării orizontale se va efectua prin completarea sau refacerea izolata a marcajelor pe partea carosabilă precum și corecții ale marcajelor.</w:t>
      </w:r>
    </w:p>
    <w:p w14:paraId="48ED5C70" w14:textId="0ADA89CB" w:rsidR="00154D4A" w:rsidRPr="00086667" w:rsidRDefault="00154D4A" w:rsidP="00154D4A">
      <w:pPr>
        <w:ind w:firstLine="720"/>
        <w:rPr>
          <w:rFonts w:ascii="Arial Narrow" w:hAnsi="Arial Narrow"/>
          <w:szCs w:val="24"/>
        </w:rPr>
      </w:pPr>
      <w:r w:rsidRPr="00086667">
        <w:rPr>
          <w:rFonts w:ascii="Arial Narrow" w:hAnsi="Arial Narrow"/>
          <w:szCs w:val="24"/>
        </w:rPr>
        <w:t>Intreținerea si montarea indicatoarelor de km prin recondiționarea tablelor indicatoare, montarea acestora.</w:t>
      </w:r>
    </w:p>
    <w:p w14:paraId="4E90C1D8" w14:textId="75DD3BD0" w:rsidR="00154D4A" w:rsidRPr="00086667" w:rsidRDefault="00154D4A" w:rsidP="00154D4A">
      <w:pPr>
        <w:ind w:firstLine="720"/>
        <w:rPr>
          <w:rFonts w:ascii="Arial Narrow" w:hAnsi="Arial Narrow"/>
          <w:szCs w:val="24"/>
        </w:rPr>
      </w:pPr>
      <w:r w:rsidRPr="00086667">
        <w:rPr>
          <w:rFonts w:ascii="Arial Narrow" w:hAnsi="Arial Narrow"/>
          <w:szCs w:val="24"/>
        </w:rPr>
        <w:t>Intreținerea parapetelor directionale si a panourilor antiorbire prin intretinerea acestora, completarea elementelor necesare in cazul lovirii accidentale, spalarea periodica, protectii</w:t>
      </w:r>
    </w:p>
    <w:p w14:paraId="03558D5C" w14:textId="5CC8A6BC" w:rsidR="00086667" w:rsidRPr="00086667" w:rsidRDefault="00086667" w:rsidP="00086667">
      <w:pPr>
        <w:rPr>
          <w:rFonts w:ascii="Arial Narrow" w:hAnsi="Arial Narrow"/>
          <w:szCs w:val="24"/>
        </w:rPr>
      </w:pPr>
      <w:r w:rsidRPr="00086667">
        <w:rPr>
          <w:rFonts w:ascii="Arial Narrow" w:hAnsi="Arial Narrow"/>
          <w:szCs w:val="24"/>
        </w:rPr>
        <w:t xml:space="preserve"> anticorozive etc.</w:t>
      </w:r>
    </w:p>
    <w:p w14:paraId="6CA25168" w14:textId="190932CA" w:rsidR="00086667" w:rsidRDefault="00086667" w:rsidP="00086667">
      <w:pPr>
        <w:ind w:firstLine="720"/>
        <w:rPr>
          <w:rFonts w:ascii="Arial Narrow" w:hAnsi="Arial Narrow"/>
          <w:szCs w:val="24"/>
        </w:rPr>
      </w:pPr>
      <w:r w:rsidRPr="00086667">
        <w:rPr>
          <w:rFonts w:ascii="Arial Narrow" w:hAnsi="Arial Narrow"/>
          <w:szCs w:val="24"/>
        </w:rPr>
        <w:t>Va avea loc curățarea părții carosabile de materiale lunecoase (vopsele, bitumuri, materiale rezultate din accidente de circulație, etc.).</w:t>
      </w:r>
    </w:p>
    <w:p w14:paraId="10EE2C74" w14:textId="1C2C130B" w:rsidR="00086667" w:rsidRDefault="00086667">
      <w:pPr>
        <w:rPr>
          <w:rFonts w:ascii="Arial Narrow" w:hAnsi="Arial Narrow"/>
          <w:szCs w:val="24"/>
        </w:rPr>
      </w:pPr>
      <w:r>
        <w:rPr>
          <w:rFonts w:ascii="Arial Narrow" w:hAnsi="Arial Narrow"/>
          <w:szCs w:val="24"/>
        </w:rPr>
        <w:br w:type="page"/>
      </w:r>
    </w:p>
    <w:p w14:paraId="61E3499D" w14:textId="77777777" w:rsidR="00086667" w:rsidRPr="00086667" w:rsidRDefault="00086667" w:rsidP="00086667">
      <w:pPr>
        <w:ind w:firstLine="720"/>
        <w:rPr>
          <w:rFonts w:ascii="Arial Narrow" w:hAnsi="Arial Narrow"/>
          <w:szCs w:val="24"/>
        </w:rPr>
      </w:pPr>
    </w:p>
    <w:tbl>
      <w:tblPr>
        <w:tblStyle w:val="TableGrid"/>
        <w:tblW w:w="5000" w:type="pct"/>
        <w:tblLook w:val="04A0" w:firstRow="1" w:lastRow="0" w:firstColumn="1" w:lastColumn="0" w:noHBand="0" w:noVBand="1"/>
      </w:tblPr>
      <w:tblGrid>
        <w:gridCol w:w="5126"/>
        <w:gridCol w:w="5126"/>
      </w:tblGrid>
      <w:tr w:rsidR="00086667" w:rsidRPr="00086667" w14:paraId="3440F9EE" w14:textId="77777777" w:rsidTr="00086667">
        <w:tc>
          <w:tcPr>
            <w:tcW w:w="2500" w:type="pct"/>
            <w:vAlign w:val="bottom"/>
          </w:tcPr>
          <w:p w14:paraId="402066F9" w14:textId="7CB0F789" w:rsidR="00086667" w:rsidRPr="00086667" w:rsidRDefault="00086667" w:rsidP="00086667">
            <w:pPr>
              <w:rPr>
                <w:rFonts w:ascii="Arial Narrow" w:hAnsi="Arial Narrow"/>
                <w:szCs w:val="24"/>
              </w:rPr>
            </w:pPr>
            <w:r w:rsidRPr="00086667">
              <w:rPr>
                <w:rFonts w:ascii="Arial Narrow" w:hAnsi="Arial Narrow"/>
                <w:szCs w:val="24"/>
                <w:lang w:val="en-US" w:eastAsia="en-US" w:bidi="en-US"/>
              </w:rPr>
              <w:t>Denumirea lucr</w:t>
            </w:r>
            <w:r>
              <w:rPr>
                <w:rFonts w:ascii="Arial Narrow" w:hAnsi="Arial Narrow"/>
                <w:szCs w:val="24"/>
                <w:lang w:val="en-US" w:eastAsia="en-US" w:bidi="en-US"/>
              </w:rPr>
              <w:t>ă</w:t>
            </w:r>
            <w:r w:rsidRPr="00086667">
              <w:rPr>
                <w:rFonts w:ascii="Arial Narrow" w:hAnsi="Arial Narrow"/>
                <w:szCs w:val="24"/>
                <w:lang w:val="en-US" w:eastAsia="en-US" w:bidi="en-US"/>
              </w:rPr>
              <w:t>rii</w:t>
            </w:r>
          </w:p>
        </w:tc>
        <w:tc>
          <w:tcPr>
            <w:tcW w:w="2500" w:type="pct"/>
            <w:vAlign w:val="bottom"/>
          </w:tcPr>
          <w:p w14:paraId="361B22DE" w14:textId="461343A6" w:rsidR="00086667" w:rsidRPr="00086667" w:rsidRDefault="00086667" w:rsidP="00086667">
            <w:pPr>
              <w:rPr>
                <w:rFonts w:ascii="Arial Narrow" w:hAnsi="Arial Narrow"/>
                <w:szCs w:val="24"/>
              </w:rPr>
            </w:pPr>
            <w:r w:rsidRPr="00086667">
              <w:rPr>
                <w:rFonts w:ascii="Arial Narrow" w:hAnsi="Arial Narrow"/>
                <w:szCs w:val="24"/>
                <w:lang w:val="en-US" w:eastAsia="en-US" w:bidi="en-US"/>
              </w:rPr>
              <w:t>Periodicitatea efectuarii lucr</w:t>
            </w:r>
            <w:r>
              <w:rPr>
                <w:rFonts w:ascii="Arial Narrow" w:hAnsi="Arial Narrow"/>
                <w:szCs w:val="24"/>
                <w:lang w:val="en-US" w:eastAsia="en-US" w:bidi="en-US"/>
              </w:rPr>
              <w:t>ă</w:t>
            </w:r>
            <w:r w:rsidRPr="00086667">
              <w:rPr>
                <w:rFonts w:ascii="Arial Narrow" w:hAnsi="Arial Narrow"/>
                <w:szCs w:val="24"/>
                <w:lang w:val="en-US" w:eastAsia="en-US" w:bidi="en-US"/>
              </w:rPr>
              <w:t>rii</w:t>
            </w:r>
          </w:p>
        </w:tc>
      </w:tr>
      <w:tr w:rsidR="00086667" w:rsidRPr="00086667" w14:paraId="762B8501" w14:textId="77777777" w:rsidTr="00086667">
        <w:tc>
          <w:tcPr>
            <w:tcW w:w="2500" w:type="pct"/>
            <w:vAlign w:val="bottom"/>
          </w:tcPr>
          <w:p w14:paraId="33CD8FD1" w14:textId="76F77A76" w:rsidR="00086667" w:rsidRPr="00086667" w:rsidRDefault="00086667" w:rsidP="00086667">
            <w:pPr>
              <w:rPr>
                <w:rFonts w:ascii="Arial Narrow" w:hAnsi="Arial Narrow"/>
                <w:szCs w:val="24"/>
              </w:rPr>
            </w:pPr>
            <w:r w:rsidRPr="00086667">
              <w:rPr>
                <w:rFonts w:ascii="Arial Narrow" w:hAnsi="Arial Narrow"/>
                <w:szCs w:val="24"/>
                <w:lang w:val="en-US" w:eastAsia="en-US" w:bidi="en-US"/>
              </w:rPr>
              <w:t xml:space="preserve">Indreptarea </w:t>
            </w:r>
            <w:r>
              <w:rPr>
                <w:rFonts w:ascii="Arial Narrow" w:hAnsi="Arial Narrow"/>
                <w:szCs w:val="24"/>
                <w:lang w:val="en-US" w:eastAsia="en-US" w:bidi="en-US"/>
              </w:rPr>
              <w:t>ș</w:t>
            </w:r>
            <w:r w:rsidRPr="00086667">
              <w:rPr>
                <w:rFonts w:ascii="Arial Narrow" w:hAnsi="Arial Narrow"/>
                <w:szCs w:val="24"/>
                <w:lang w:val="en-US" w:eastAsia="en-US" w:bidi="en-US"/>
              </w:rPr>
              <w:t>i sp</w:t>
            </w:r>
            <w:r>
              <w:rPr>
                <w:rFonts w:ascii="Arial Narrow" w:hAnsi="Arial Narrow"/>
                <w:szCs w:val="24"/>
                <w:lang w:val="en-US" w:eastAsia="en-US" w:bidi="en-US"/>
              </w:rPr>
              <w:t>ă</w:t>
            </w:r>
            <w:r w:rsidRPr="00086667">
              <w:rPr>
                <w:rFonts w:ascii="Arial Narrow" w:hAnsi="Arial Narrow"/>
                <w:szCs w:val="24"/>
                <w:lang w:val="en-US" w:eastAsia="en-US" w:bidi="en-US"/>
              </w:rPr>
              <w:t>larea portalelor, indicatoarelor</w:t>
            </w:r>
          </w:p>
        </w:tc>
        <w:tc>
          <w:tcPr>
            <w:tcW w:w="2500" w:type="pct"/>
            <w:vAlign w:val="bottom"/>
          </w:tcPr>
          <w:p w14:paraId="70131B17" w14:textId="2A3D65C1" w:rsidR="00086667" w:rsidRPr="00086667" w:rsidRDefault="00086667" w:rsidP="00086667">
            <w:pPr>
              <w:rPr>
                <w:rFonts w:ascii="Arial Narrow" w:hAnsi="Arial Narrow"/>
                <w:szCs w:val="24"/>
              </w:rPr>
            </w:pPr>
            <w:r>
              <w:rPr>
                <w:rFonts w:ascii="Arial Narrow" w:hAnsi="Arial Narrow"/>
                <w:szCs w:val="24"/>
                <w:lang w:val="en-US" w:eastAsia="en-US" w:bidi="en-US"/>
              </w:rPr>
              <w:t>o</w:t>
            </w:r>
            <w:r w:rsidRPr="00086667">
              <w:rPr>
                <w:rFonts w:ascii="Arial Narrow" w:hAnsi="Arial Narrow"/>
                <w:szCs w:val="24"/>
                <w:lang w:val="en-US" w:eastAsia="en-US" w:bidi="en-US"/>
              </w:rPr>
              <w:t xml:space="preserve">data la 15 </w:t>
            </w:r>
            <w:r w:rsidRPr="00086667">
              <w:rPr>
                <w:rFonts w:ascii="Arial Narrow" w:hAnsi="Arial Narrow"/>
                <w:szCs w:val="24"/>
                <w:lang w:val="tr-TR" w:eastAsia="tr-TR" w:bidi="tr-TR"/>
              </w:rPr>
              <w:t>zile</w:t>
            </w:r>
          </w:p>
        </w:tc>
      </w:tr>
      <w:tr w:rsidR="00086667" w:rsidRPr="00086667" w14:paraId="0301746F" w14:textId="77777777" w:rsidTr="00086667">
        <w:tc>
          <w:tcPr>
            <w:tcW w:w="2500" w:type="pct"/>
            <w:vAlign w:val="center"/>
          </w:tcPr>
          <w:p w14:paraId="1F502433" w14:textId="5A91B6A3" w:rsidR="00086667" w:rsidRPr="00086667" w:rsidRDefault="00086667" w:rsidP="00086667">
            <w:pPr>
              <w:rPr>
                <w:rFonts w:ascii="Arial Narrow" w:hAnsi="Arial Narrow"/>
                <w:szCs w:val="24"/>
              </w:rPr>
            </w:pPr>
            <w:r w:rsidRPr="00086667">
              <w:rPr>
                <w:rFonts w:ascii="Arial Narrow" w:hAnsi="Arial Narrow"/>
                <w:szCs w:val="24"/>
                <w:lang w:val="en-US" w:eastAsia="en-US" w:bidi="en-US"/>
              </w:rPr>
              <w:t>Reconditionarea indicatoarelor si a staipilor</w:t>
            </w:r>
          </w:p>
        </w:tc>
        <w:tc>
          <w:tcPr>
            <w:tcW w:w="2500" w:type="pct"/>
            <w:vAlign w:val="bottom"/>
          </w:tcPr>
          <w:p w14:paraId="60897B5D" w14:textId="0F452C82" w:rsidR="00086667" w:rsidRPr="00086667" w:rsidRDefault="00086667" w:rsidP="00086667">
            <w:pPr>
              <w:rPr>
                <w:rFonts w:ascii="Arial Narrow" w:hAnsi="Arial Narrow"/>
                <w:szCs w:val="24"/>
              </w:rPr>
            </w:pPr>
            <w:r w:rsidRPr="00086667">
              <w:rPr>
                <w:rFonts w:ascii="Arial Narrow" w:hAnsi="Arial Narrow"/>
                <w:szCs w:val="24"/>
                <w:lang w:val="en-US" w:eastAsia="en-US" w:bidi="en-US"/>
              </w:rPr>
              <w:t>In functie de necesit</w:t>
            </w:r>
            <w:r>
              <w:rPr>
                <w:rFonts w:ascii="Arial Narrow" w:hAnsi="Arial Narrow"/>
                <w:szCs w:val="24"/>
                <w:lang w:val="en-US" w:eastAsia="en-US" w:bidi="en-US"/>
              </w:rPr>
              <w:t>ă</w:t>
            </w:r>
            <w:r w:rsidR="00832615">
              <w:rPr>
                <w:rFonts w:ascii="Arial Narrow" w:hAnsi="Arial Narrow"/>
                <w:szCs w:val="24"/>
                <w:lang w:val="en-US" w:eastAsia="en-US" w:bidi="en-US"/>
              </w:rPr>
              <w:t>ț</w:t>
            </w:r>
            <w:r w:rsidRPr="00086667">
              <w:rPr>
                <w:rFonts w:ascii="Arial Narrow" w:hAnsi="Arial Narrow"/>
                <w:szCs w:val="24"/>
                <w:lang w:val="en-US" w:eastAsia="en-US" w:bidi="en-US"/>
              </w:rPr>
              <w:t xml:space="preserve">i </w:t>
            </w:r>
            <w:r w:rsidR="00832615">
              <w:rPr>
                <w:rFonts w:ascii="Arial Narrow" w:hAnsi="Arial Narrow"/>
                <w:szCs w:val="24"/>
                <w:lang w:val="en-US" w:eastAsia="en-US" w:bidi="en-US"/>
              </w:rPr>
              <w:t>ș</w:t>
            </w:r>
            <w:r w:rsidRPr="00086667">
              <w:rPr>
                <w:rFonts w:ascii="Arial Narrow" w:hAnsi="Arial Narrow"/>
                <w:szCs w:val="24"/>
                <w:lang w:val="en-US" w:eastAsia="en-US" w:bidi="en-US"/>
              </w:rPr>
              <w:t>i materialele folosite</w:t>
            </w:r>
          </w:p>
        </w:tc>
      </w:tr>
      <w:tr w:rsidR="00086667" w:rsidRPr="00086667" w14:paraId="47AA1CA2" w14:textId="77777777" w:rsidTr="00086667">
        <w:tc>
          <w:tcPr>
            <w:tcW w:w="2500" w:type="pct"/>
            <w:vAlign w:val="center"/>
          </w:tcPr>
          <w:p w14:paraId="7E98E23E" w14:textId="7DD1EEC0" w:rsidR="00086667" w:rsidRPr="00086667" w:rsidRDefault="00086667" w:rsidP="00086667">
            <w:pPr>
              <w:rPr>
                <w:rFonts w:ascii="Arial Narrow" w:hAnsi="Arial Narrow"/>
                <w:szCs w:val="24"/>
              </w:rPr>
            </w:pPr>
            <w:r w:rsidRPr="00086667">
              <w:rPr>
                <w:rFonts w:ascii="Arial Narrow" w:hAnsi="Arial Narrow"/>
                <w:szCs w:val="24"/>
                <w:lang w:val="en-US" w:eastAsia="en-US" w:bidi="en-US"/>
              </w:rPr>
              <w:t>Completarea sau refacerea izolata a marcajelor</w:t>
            </w:r>
          </w:p>
        </w:tc>
        <w:tc>
          <w:tcPr>
            <w:tcW w:w="2500" w:type="pct"/>
            <w:vAlign w:val="bottom"/>
          </w:tcPr>
          <w:p w14:paraId="4A2C5930" w14:textId="3E7EB8B3" w:rsidR="00086667" w:rsidRPr="00086667" w:rsidRDefault="00832615" w:rsidP="00086667">
            <w:pPr>
              <w:rPr>
                <w:rFonts w:ascii="Arial Narrow" w:hAnsi="Arial Narrow"/>
                <w:szCs w:val="24"/>
              </w:rPr>
            </w:pPr>
            <w:r w:rsidRPr="00832615">
              <w:rPr>
                <w:rFonts w:ascii="Arial Narrow" w:hAnsi="Arial Narrow"/>
                <w:szCs w:val="24"/>
                <w:lang w:val="en-US" w:eastAsia="en-US" w:bidi="en-US"/>
              </w:rPr>
              <w:t>In functie de necesități și materialele folosite</w:t>
            </w:r>
          </w:p>
        </w:tc>
      </w:tr>
      <w:tr w:rsidR="00086667" w:rsidRPr="00086667" w14:paraId="3A15CEAC" w14:textId="77777777" w:rsidTr="00086667">
        <w:tc>
          <w:tcPr>
            <w:tcW w:w="2500" w:type="pct"/>
            <w:vAlign w:val="bottom"/>
          </w:tcPr>
          <w:p w14:paraId="4B7A219F" w14:textId="4413594D" w:rsidR="00086667" w:rsidRPr="00086667" w:rsidRDefault="00086667" w:rsidP="00086667">
            <w:pPr>
              <w:rPr>
                <w:rFonts w:ascii="Arial Narrow" w:hAnsi="Arial Narrow"/>
                <w:szCs w:val="24"/>
              </w:rPr>
            </w:pPr>
            <w:r w:rsidRPr="00086667">
              <w:rPr>
                <w:rFonts w:ascii="Arial Narrow" w:hAnsi="Arial Narrow"/>
                <w:szCs w:val="24"/>
                <w:lang w:val="en-US" w:eastAsia="en-US" w:bidi="en-US"/>
              </w:rPr>
              <w:t>Cur</w:t>
            </w:r>
            <w:r w:rsidR="00832615">
              <w:rPr>
                <w:rFonts w:ascii="Arial Narrow" w:hAnsi="Arial Narrow"/>
                <w:szCs w:val="24"/>
                <w:lang w:val="en-US" w:eastAsia="en-US" w:bidi="en-US"/>
              </w:rPr>
              <w:t>ăț</w:t>
            </w:r>
            <w:r w:rsidRPr="00086667">
              <w:rPr>
                <w:rFonts w:ascii="Arial Narrow" w:hAnsi="Arial Narrow"/>
                <w:szCs w:val="24"/>
                <w:lang w:val="en-US" w:eastAsia="en-US" w:bidi="en-US"/>
              </w:rPr>
              <w:t>area, sp</w:t>
            </w:r>
            <w:r w:rsidR="00832615">
              <w:rPr>
                <w:rFonts w:ascii="Arial Narrow" w:hAnsi="Arial Narrow"/>
                <w:szCs w:val="24"/>
                <w:lang w:val="en-US" w:eastAsia="en-US" w:bidi="en-US"/>
              </w:rPr>
              <w:t>ă</w:t>
            </w:r>
            <w:r w:rsidRPr="00086667">
              <w:rPr>
                <w:rFonts w:ascii="Arial Narrow" w:hAnsi="Arial Narrow"/>
                <w:szCs w:val="24"/>
                <w:lang w:val="en-US" w:eastAsia="en-US" w:bidi="en-US"/>
              </w:rPr>
              <w:t>larea, aducerea la cot</w:t>
            </w:r>
            <w:r w:rsidR="00832615">
              <w:rPr>
                <w:rFonts w:ascii="Arial Narrow" w:hAnsi="Arial Narrow"/>
                <w:szCs w:val="24"/>
                <w:lang w:val="en-US" w:eastAsia="en-US" w:bidi="en-US"/>
              </w:rPr>
              <w:t>ă</w:t>
            </w:r>
            <w:r w:rsidRPr="00086667">
              <w:rPr>
                <w:rFonts w:ascii="Arial Narrow" w:hAnsi="Arial Narrow"/>
                <w:szCs w:val="24"/>
                <w:lang w:val="en-US" w:eastAsia="en-US" w:bidi="en-US"/>
              </w:rPr>
              <w:t>, indreptarea parapetelui</w:t>
            </w:r>
          </w:p>
        </w:tc>
        <w:tc>
          <w:tcPr>
            <w:tcW w:w="2500" w:type="pct"/>
            <w:vAlign w:val="bottom"/>
          </w:tcPr>
          <w:p w14:paraId="2768ADE6" w14:textId="134F157D" w:rsidR="00086667" w:rsidRPr="00086667" w:rsidRDefault="00086667" w:rsidP="00086667">
            <w:pPr>
              <w:rPr>
                <w:rFonts w:ascii="Arial Narrow" w:hAnsi="Arial Narrow"/>
                <w:szCs w:val="24"/>
              </w:rPr>
            </w:pPr>
            <w:r w:rsidRPr="00086667">
              <w:rPr>
                <w:rFonts w:ascii="Arial Narrow" w:hAnsi="Arial Narrow"/>
                <w:szCs w:val="24"/>
                <w:lang w:val="en-US" w:eastAsia="en-US" w:bidi="en-US"/>
              </w:rPr>
              <w:t xml:space="preserve">Permanent, pe </w:t>
            </w:r>
            <w:r w:rsidRPr="00086667">
              <w:rPr>
                <w:rFonts w:ascii="Arial Narrow" w:hAnsi="Arial Narrow"/>
                <w:szCs w:val="24"/>
                <w:lang w:val="tr-TR" w:eastAsia="tr-TR" w:bidi="tr-TR"/>
              </w:rPr>
              <w:t xml:space="preserve">masura </w:t>
            </w:r>
            <w:r w:rsidRPr="00086667">
              <w:rPr>
                <w:rFonts w:ascii="Arial Narrow" w:hAnsi="Arial Narrow"/>
                <w:szCs w:val="24"/>
                <w:lang w:val="en-US" w:eastAsia="en-US" w:bidi="en-US"/>
              </w:rPr>
              <w:t>constatarii necesitatii</w:t>
            </w:r>
          </w:p>
        </w:tc>
      </w:tr>
      <w:tr w:rsidR="00086667" w:rsidRPr="00086667" w14:paraId="17B1DB60" w14:textId="77777777" w:rsidTr="00086667">
        <w:tc>
          <w:tcPr>
            <w:tcW w:w="2500" w:type="pct"/>
            <w:vAlign w:val="bottom"/>
          </w:tcPr>
          <w:p w14:paraId="4BF664FA" w14:textId="660CCD5D" w:rsidR="00086667" w:rsidRPr="00086667" w:rsidRDefault="00086667" w:rsidP="00086667">
            <w:pPr>
              <w:rPr>
                <w:rFonts w:ascii="Arial Narrow" w:hAnsi="Arial Narrow"/>
                <w:szCs w:val="24"/>
              </w:rPr>
            </w:pPr>
            <w:r w:rsidRPr="00086667">
              <w:rPr>
                <w:rFonts w:ascii="Arial Narrow" w:hAnsi="Arial Narrow"/>
                <w:szCs w:val="24"/>
                <w:lang w:val="en-US" w:eastAsia="en-US" w:bidi="en-US"/>
              </w:rPr>
              <w:t>Cur</w:t>
            </w:r>
            <w:r w:rsidR="00832615">
              <w:rPr>
                <w:rFonts w:ascii="Arial Narrow" w:hAnsi="Arial Narrow"/>
                <w:szCs w:val="24"/>
                <w:lang w:val="en-US" w:eastAsia="en-US" w:bidi="en-US"/>
              </w:rPr>
              <w:t>ăț</w:t>
            </w:r>
            <w:r w:rsidRPr="00086667">
              <w:rPr>
                <w:rFonts w:ascii="Arial Narrow" w:hAnsi="Arial Narrow"/>
                <w:szCs w:val="24"/>
                <w:lang w:val="en-US" w:eastAsia="en-US" w:bidi="en-US"/>
              </w:rPr>
              <w:t>are parte carosabila de material lunecoase, indep</w:t>
            </w:r>
            <w:r w:rsidR="00832615">
              <w:rPr>
                <w:rFonts w:ascii="Arial Narrow" w:hAnsi="Arial Narrow"/>
                <w:szCs w:val="24"/>
                <w:lang w:val="en-US" w:eastAsia="en-US" w:bidi="en-US"/>
              </w:rPr>
              <w:t>ă</w:t>
            </w:r>
            <w:r w:rsidRPr="00086667">
              <w:rPr>
                <w:rFonts w:ascii="Arial Narrow" w:hAnsi="Arial Narrow"/>
                <w:szCs w:val="24"/>
                <w:lang w:val="en-US" w:eastAsia="en-US" w:bidi="en-US"/>
              </w:rPr>
              <w:t>rtarea de pe platforma a obstacolelor</w:t>
            </w:r>
          </w:p>
        </w:tc>
        <w:tc>
          <w:tcPr>
            <w:tcW w:w="2500" w:type="pct"/>
            <w:vAlign w:val="bottom"/>
          </w:tcPr>
          <w:p w14:paraId="555E4D76" w14:textId="778E05AA" w:rsidR="00086667" w:rsidRPr="00086667" w:rsidRDefault="00086667" w:rsidP="00086667">
            <w:pPr>
              <w:pStyle w:val="Other10"/>
              <w:shd w:val="clear" w:color="auto" w:fill="auto"/>
              <w:spacing w:after="0" w:line="240" w:lineRule="auto"/>
              <w:rPr>
                <w:rFonts w:ascii="Arial Narrow" w:hAnsi="Arial Narrow"/>
                <w:sz w:val="24"/>
                <w:szCs w:val="24"/>
              </w:rPr>
            </w:pPr>
            <w:r w:rsidRPr="00086667">
              <w:rPr>
                <w:rFonts w:ascii="Arial Narrow" w:hAnsi="Arial Narrow"/>
                <w:sz w:val="24"/>
                <w:szCs w:val="24"/>
                <w:lang w:val="en-US" w:bidi="en-US"/>
              </w:rPr>
              <w:t xml:space="preserve">Permanent, pe </w:t>
            </w:r>
            <w:r w:rsidRPr="00086667">
              <w:rPr>
                <w:rFonts w:ascii="Arial Narrow" w:hAnsi="Arial Narrow"/>
                <w:sz w:val="24"/>
                <w:szCs w:val="24"/>
                <w:lang w:val="tr-TR" w:eastAsia="tr-TR" w:bidi="tr-TR"/>
              </w:rPr>
              <w:t>m</w:t>
            </w:r>
            <w:r w:rsidR="00832615">
              <w:rPr>
                <w:rFonts w:ascii="Arial Narrow" w:hAnsi="Arial Narrow"/>
                <w:sz w:val="24"/>
                <w:szCs w:val="24"/>
                <w:lang w:val="tr-TR" w:eastAsia="tr-TR" w:bidi="tr-TR"/>
              </w:rPr>
              <w:t>ă</w:t>
            </w:r>
            <w:r w:rsidRPr="00086667">
              <w:rPr>
                <w:rFonts w:ascii="Arial Narrow" w:hAnsi="Arial Narrow"/>
                <w:sz w:val="24"/>
                <w:szCs w:val="24"/>
                <w:lang w:val="tr-TR" w:eastAsia="tr-TR" w:bidi="tr-TR"/>
              </w:rPr>
              <w:t xml:space="preserve">sura </w:t>
            </w:r>
            <w:r w:rsidRPr="00086667">
              <w:rPr>
                <w:rFonts w:ascii="Arial Narrow" w:hAnsi="Arial Narrow"/>
                <w:sz w:val="24"/>
                <w:szCs w:val="24"/>
                <w:lang w:val="en-US" w:bidi="en-US"/>
              </w:rPr>
              <w:t>constat</w:t>
            </w:r>
            <w:r w:rsidR="00832615">
              <w:rPr>
                <w:rFonts w:ascii="Arial Narrow" w:hAnsi="Arial Narrow"/>
                <w:sz w:val="24"/>
                <w:szCs w:val="24"/>
                <w:lang w:val="en-US" w:bidi="en-US"/>
              </w:rPr>
              <w:t>ă</w:t>
            </w:r>
            <w:r w:rsidRPr="00086667">
              <w:rPr>
                <w:rFonts w:ascii="Arial Narrow" w:hAnsi="Arial Narrow"/>
                <w:sz w:val="24"/>
                <w:szCs w:val="24"/>
                <w:lang w:val="en-US" w:bidi="en-US"/>
              </w:rPr>
              <w:t>rii</w:t>
            </w:r>
          </w:p>
          <w:p w14:paraId="468CA99B" w14:textId="34990E77" w:rsidR="00086667" w:rsidRPr="00086667" w:rsidRDefault="00086667" w:rsidP="00086667">
            <w:pPr>
              <w:rPr>
                <w:rFonts w:ascii="Arial Narrow" w:hAnsi="Arial Narrow"/>
                <w:szCs w:val="24"/>
              </w:rPr>
            </w:pPr>
            <w:r w:rsidRPr="00086667">
              <w:rPr>
                <w:rFonts w:ascii="Arial Narrow" w:hAnsi="Arial Narrow"/>
                <w:szCs w:val="24"/>
                <w:lang w:val="en-US" w:eastAsia="en-US" w:bidi="en-US"/>
              </w:rPr>
              <w:t>necesit</w:t>
            </w:r>
            <w:r w:rsidR="00832615">
              <w:rPr>
                <w:rFonts w:ascii="Arial Narrow" w:hAnsi="Arial Narrow"/>
                <w:szCs w:val="24"/>
                <w:lang w:val="en-US" w:eastAsia="en-US" w:bidi="en-US"/>
              </w:rPr>
              <w:t>ăț</w:t>
            </w:r>
            <w:r w:rsidRPr="00086667">
              <w:rPr>
                <w:rFonts w:ascii="Arial Narrow" w:hAnsi="Arial Narrow"/>
                <w:szCs w:val="24"/>
                <w:lang w:val="en-US" w:eastAsia="en-US" w:bidi="en-US"/>
              </w:rPr>
              <w:t>ii</w:t>
            </w:r>
          </w:p>
        </w:tc>
      </w:tr>
    </w:tbl>
    <w:p w14:paraId="40173025" w14:textId="439EDEA1" w:rsidR="00086667" w:rsidRDefault="00086667" w:rsidP="00086667">
      <w:pPr>
        <w:ind w:firstLine="720"/>
        <w:rPr>
          <w:rFonts w:ascii="Arial Narrow" w:hAnsi="Arial Narrow"/>
          <w:sz w:val="28"/>
          <w:szCs w:val="28"/>
        </w:rPr>
      </w:pPr>
    </w:p>
    <w:p w14:paraId="5E2FC91A" w14:textId="18A77D87" w:rsidR="00832615" w:rsidRPr="00B73B68" w:rsidRDefault="00832615" w:rsidP="00832615">
      <w:pPr>
        <w:ind w:firstLine="720"/>
        <w:rPr>
          <w:rFonts w:ascii="Arial Narrow" w:hAnsi="Arial Narrow"/>
          <w:szCs w:val="24"/>
        </w:rPr>
      </w:pPr>
      <w:r w:rsidRPr="00B73B68">
        <w:rPr>
          <w:rFonts w:ascii="Arial Narrow" w:hAnsi="Arial Narrow"/>
          <w:szCs w:val="24"/>
        </w:rPr>
        <w:t>Asigurarea esteticii rutiere</w:t>
      </w:r>
    </w:p>
    <w:p w14:paraId="40CFA9B2" w14:textId="175F603B" w:rsidR="00832615" w:rsidRPr="00B73B68" w:rsidRDefault="00832615" w:rsidP="00832615">
      <w:pPr>
        <w:ind w:firstLine="720"/>
        <w:rPr>
          <w:rFonts w:ascii="Arial Narrow" w:hAnsi="Arial Narrow"/>
          <w:szCs w:val="24"/>
        </w:rPr>
      </w:pPr>
      <w:r w:rsidRPr="00B73B68">
        <w:rPr>
          <w:rFonts w:ascii="Arial Narrow" w:hAnsi="Arial Narrow"/>
          <w:szCs w:val="24"/>
        </w:rPr>
        <w:t>Întreținerea drumului prin revizii curente și intervenții operative, executate de echipe mobile prin curățarea de gunoaie, paie, noroi, cadavre animale etc., a platformei, a taluzurilor, șanțurilor, strângerea materialului in grămezi și transportul în afara zonei drumului, a casiurilor, precum și repararea sau completarea elementelor lipsa.</w:t>
      </w:r>
    </w:p>
    <w:p w14:paraId="3B8A838E" w14:textId="5410136A" w:rsidR="00832615" w:rsidRPr="00B73B68" w:rsidRDefault="00832615" w:rsidP="00086667">
      <w:pPr>
        <w:ind w:firstLine="720"/>
        <w:rPr>
          <w:rFonts w:ascii="Arial Narrow" w:hAnsi="Arial Narrow"/>
          <w:szCs w:val="24"/>
        </w:rPr>
      </w:pPr>
      <w:r w:rsidRPr="00B73B68">
        <w:rPr>
          <w:rFonts w:ascii="Arial Narrow" w:hAnsi="Arial Narrow"/>
          <w:szCs w:val="24"/>
        </w:rPr>
        <w:t>Cosirea vegetatiei ierboase in zona (acostamente, santuri, taluzuri), taierea buruienilor, a lăstărișuiui, și a măraciniior, curățarea plantației de ramuri uscate, zonele verzi.</w:t>
      </w:r>
    </w:p>
    <w:tbl>
      <w:tblPr>
        <w:tblStyle w:val="TableGrid"/>
        <w:tblW w:w="5000" w:type="pct"/>
        <w:tblLook w:val="04A0" w:firstRow="1" w:lastRow="0" w:firstColumn="1" w:lastColumn="0" w:noHBand="0" w:noVBand="1"/>
      </w:tblPr>
      <w:tblGrid>
        <w:gridCol w:w="5128"/>
        <w:gridCol w:w="5124"/>
      </w:tblGrid>
      <w:tr w:rsidR="00374ACE" w:rsidRPr="00B73B68" w14:paraId="667F9EE4" w14:textId="77777777" w:rsidTr="00374ACE">
        <w:tc>
          <w:tcPr>
            <w:tcW w:w="2501" w:type="pct"/>
            <w:vAlign w:val="bottom"/>
          </w:tcPr>
          <w:p w14:paraId="57EAB9DB" w14:textId="3CC084EC" w:rsidR="00832615" w:rsidRPr="00B73B68" w:rsidRDefault="00374ACE" w:rsidP="00832615">
            <w:pPr>
              <w:rPr>
                <w:rFonts w:ascii="Arial Narrow" w:hAnsi="Arial Narrow"/>
                <w:szCs w:val="24"/>
              </w:rPr>
            </w:pPr>
            <w:r w:rsidRPr="00B73B68">
              <w:rPr>
                <w:rFonts w:ascii="Arial Narrow" w:hAnsi="Arial Narrow"/>
                <w:szCs w:val="24"/>
                <w:lang w:val="en-US" w:eastAsia="en-US" w:bidi="en-US"/>
              </w:rPr>
              <w:t>Denumirea lucrării</w:t>
            </w:r>
          </w:p>
        </w:tc>
        <w:tc>
          <w:tcPr>
            <w:tcW w:w="2499" w:type="pct"/>
            <w:vAlign w:val="bottom"/>
          </w:tcPr>
          <w:p w14:paraId="62E8F53A" w14:textId="1CCD7521" w:rsidR="00832615" w:rsidRPr="00B73B68" w:rsidRDefault="00374ACE" w:rsidP="00832615">
            <w:pPr>
              <w:rPr>
                <w:rFonts w:ascii="Arial Narrow" w:hAnsi="Arial Narrow"/>
                <w:szCs w:val="24"/>
              </w:rPr>
            </w:pPr>
            <w:r w:rsidRPr="00B73B68">
              <w:rPr>
                <w:rFonts w:ascii="Arial Narrow" w:hAnsi="Arial Narrow"/>
                <w:szCs w:val="24"/>
                <w:lang w:val="en-US" w:eastAsia="en-US" w:bidi="en-US"/>
              </w:rPr>
              <w:t>Periodicitatea efectuarii lucrării</w:t>
            </w:r>
          </w:p>
        </w:tc>
      </w:tr>
      <w:tr w:rsidR="00374ACE" w:rsidRPr="00B73B68" w14:paraId="0A52AC4C" w14:textId="77777777" w:rsidTr="00374ACE">
        <w:tc>
          <w:tcPr>
            <w:tcW w:w="2501" w:type="pct"/>
            <w:vAlign w:val="bottom"/>
          </w:tcPr>
          <w:p w14:paraId="04FA65F7" w14:textId="2B661EFA" w:rsidR="00832615" w:rsidRPr="00B73B68" w:rsidRDefault="00832615" w:rsidP="00832615">
            <w:pPr>
              <w:rPr>
                <w:rFonts w:ascii="Arial Narrow" w:hAnsi="Arial Narrow"/>
                <w:szCs w:val="24"/>
              </w:rPr>
            </w:pPr>
            <w:r w:rsidRPr="00B73B68">
              <w:rPr>
                <w:rFonts w:ascii="Arial Narrow" w:hAnsi="Arial Narrow"/>
                <w:szCs w:val="24"/>
                <w:lang w:val="en-US" w:eastAsia="en-US" w:bidi="en-US"/>
              </w:rPr>
              <w:t xml:space="preserve">Revizii curente </w:t>
            </w:r>
            <w:r w:rsidR="00374ACE" w:rsidRPr="00B73B68">
              <w:rPr>
                <w:rFonts w:ascii="Arial Narrow" w:hAnsi="Arial Narrow"/>
                <w:szCs w:val="24"/>
                <w:lang w:val="en-US" w:eastAsia="en-US" w:bidi="en-US"/>
              </w:rPr>
              <w:t>ș</w:t>
            </w:r>
            <w:r w:rsidRPr="00B73B68">
              <w:rPr>
                <w:rFonts w:ascii="Arial Narrow" w:hAnsi="Arial Narrow"/>
                <w:szCs w:val="24"/>
                <w:lang w:val="en-US" w:eastAsia="en-US" w:bidi="en-US"/>
              </w:rPr>
              <w:t>i interventii operative</w:t>
            </w:r>
          </w:p>
        </w:tc>
        <w:tc>
          <w:tcPr>
            <w:tcW w:w="2499" w:type="pct"/>
            <w:vAlign w:val="bottom"/>
          </w:tcPr>
          <w:p w14:paraId="15266C8E" w14:textId="3C43656F" w:rsidR="00832615" w:rsidRPr="00B73B68" w:rsidRDefault="00832615" w:rsidP="00832615">
            <w:pPr>
              <w:rPr>
                <w:rFonts w:ascii="Arial Narrow" w:hAnsi="Arial Narrow"/>
                <w:szCs w:val="24"/>
              </w:rPr>
            </w:pPr>
            <w:r w:rsidRPr="00B73B68">
              <w:rPr>
                <w:rFonts w:ascii="Arial Narrow" w:hAnsi="Arial Narrow"/>
                <w:szCs w:val="24"/>
                <w:lang w:val="en-US" w:eastAsia="en-US" w:bidi="en-US"/>
              </w:rPr>
              <w:t xml:space="preserve">De cate ori </w:t>
            </w:r>
            <w:r w:rsidRPr="00B73B68">
              <w:rPr>
                <w:rFonts w:ascii="Arial Narrow" w:hAnsi="Arial Narrow"/>
                <w:szCs w:val="24"/>
                <w:lang w:val="tr-TR" w:eastAsia="tr-TR" w:bidi="tr-TR"/>
              </w:rPr>
              <w:t xml:space="preserve">este </w:t>
            </w:r>
            <w:r w:rsidRPr="00B73B68">
              <w:rPr>
                <w:rFonts w:ascii="Arial Narrow" w:hAnsi="Arial Narrow"/>
                <w:szCs w:val="24"/>
                <w:lang w:val="en-US" w:eastAsia="en-US" w:bidi="en-US"/>
              </w:rPr>
              <w:t>necesar</w:t>
            </w:r>
          </w:p>
        </w:tc>
      </w:tr>
      <w:tr w:rsidR="00374ACE" w:rsidRPr="00B73B68" w14:paraId="7CBB14B2" w14:textId="77777777" w:rsidTr="00374ACE">
        <w:tc>
          <w:tcPr>
            <w:tcW w:w="2501" w:type="pct"/>
            <w:vAlign w:val="bottom"/>
          </w:tcPr>
          <w:p w14:paraId="604FD878" w14:textId="61D044BE" w:rsidR="00832615" w:rsidRPr="00B73B68" w:rsidRDefault="00832615" w:rsidP="00832615">
            <w:pPr>
              <w:rPr>
                <w:rFonts w:ascii="Arial Narrow" w:hAnsi="Arial Narrow"/>
                <w:szCs w:val="24"/>
              </w:rPr>
            </w:pPr>
            <w:r w:rsidRPr="00B73B68">
              <w:rPr>
                <w:rFonts w:ascii="Arial Narrow" w:hAnsi="Arial Narrow"/>
                <w:szCs w:val="24"/>
                <w:lang w:val="en-US" w:eastAsia="en-US" w:bidi="en-US"/>
              </w:rPr>
              <w:t>Cura</w:t>
            </w:r>
            <w:r w:rsidR="00374ACE" w:rsidRPr="00B73B68">
              <w:rPr>
                <w:rFonts w:ascii="Arial Narrow" w:hAnsi="Arial Narrow"/>
                <w:szCs w:val="24"/>
                <w:lang w:val="en-US" w:eastAsia="en-US" w:bidi="en-US"/>
              </w:rPr>
              <w:t>ț</w:t>
            </w:r>
            <w:r w:rsidRPr="00B73B68">
              <w:rPr>
                <w:rFonts w:ascii="Arial Narrow" w:hAnsi="Arial Narrow"/>
                <w:szCs w:val="24"/>
                <w:lang w:val="en-US" w:eastAsia="en-US" w:bidi="en-US"/>
              </w:rPr>
              <w:t>are de</w:t>
            </w:r>
            <w:r w:rsidR="00374ACE" w:rsidRPr="00B73B68">
              <w:rPr>
                <w:rFonts w:ascii="Arial Narrow" w:hAnsi="Arial Narrow"/>
                <w:szCs w:val="24"/>
                <w:lang w:val="en-US" w:eastAsia="en-US" w:bidi="en-US"/>
              </w:rPr>
              <w:t>ș</w:t>
            </w:r>
            <w:r w:rsidRPr="00B73B68">
              <w:rPr>
                <w:rFonts w:ascii="Arial Narrow" w:hAnsi="Arial Narrow"/>
                <w:szCs w:val="24"/>
                <w:lang w:val="en-US" w:eastAsia="en-US" w:bidi="en-US"/>
              </w:rPr>
              <w:t>euri, noroi, str</w:t>
            </w:r>
            <w:r w:rsidR="00374ACE" w:rsidRPr="00B73B68">
              <w:rPr>
                <w:rFonts w:ascii="Arial Narrow" w:hAnsi="Arial Narrow"/>
                <w:szCs w:val="24"/>
                <w:lang w:val="en-US" w:eastAsia="en-US" w:bidi="en-US"/>
              </w:rPr>
              <w:t>â</w:t>
            </w:r>
            <w:r w:rsidRPr="00B73B68">
              <w:rPr>
                <w:rFonts w:ascii="Arial Narrow" w:hAnsi="Arial Narrow"/>
                <w:szCs w:val="24"/>
                <w:lang w:val="en-US" w:eastAsia="en-US" w:bidi="en-US"/>
              </w:rPr>
              <w:t xml:space="preserve">ngerea </w:t>
            </w:r>
            <w:r w:rsidR="00374ACE" w:rsidRPr="00B73B68">
              <w:rPr>
                <w:rFonts w:ascii="Arial Narrow" w:hAnsi="Arial Narrow"/>
                <w:szCs w:val="24"/>
                <w:lang w:val="en-US" w:eastAsia="en-US" w:bidi="en-US"/>
              </w:rPr>
              <w:t>î</w:t>
            </w:r>
            <w:r w:rsidRPr="00B73B68">
              <w:rPr>
                <w:rFonts w:ascii="Arial Narrow" w:hAnsi="Arial Narrow"/>
                <w:szCs w:val="24"/>
                <w:lang w:val="en-US" w:eastAsia="en-US" w:bidi="en-US"/>
              </w:rPr>
              <w:t>n gr</w:t>
            </w:r>
            <w:r w:rsidR="00374ACE" w:rsidRPr="00B73B68">
              <w:rPr>
                <w:rFonts w:ascii="Arial Narrow" w:hAnsi="Arial Narrow"/>
                <w:szCs w:val="24"/>
                <w:lang w:val="en-US" w:eastAsia="en-US" w:bidi="en-US"/>
              </w:rPr>
              <w:t>ă</w:t>
            </w:r>
            <w:r w:rsidRPr="00B73B68">
              <w:rPr>
                <w:rFonts w:ascii="Arial Narrow" w:hAnsi="Arial Narrow"/>
                <w:szCs w:val="24"/>
                <w:lang w:val="en-US" w:eastAsia="en-US" w:bidi="en-US"/>
              </w:rPr>
              <w:t xml:space="preserve">mezi </w:t>
            </w:r>
            <w:r w:rsidR="00374ACE" w:rsidRPr="00B73B68">
              <w:rPr>
                <w:rFonts w:ascii="Arial Narrow" w:hAnsi="Arial Narrow"/>
                <w:szCs w:val="24"/>
                <w:lang w:val="en-US" w:eastAsia="en-US" w:bidi="en-US"/>
              </w:rPr>
              <w:t>ș</w:t>
            </w:r>
            <w:r w:rsidRPr="00B73B68">
              <w:rPr>
                <w:rFonts w:ascii="Arial Narrow" w:hAnsi="Arial Narrow"/>
                <w:szCs w:val="24"/>
                <w:lang w:val="en-US" w:eastAsia="en-US" w:bidi="en-US"/>
              </w:rPr>
              <w:t>i transport in afara zonei</w:t>
            </w:r>
          </w:p>
        </w:tc>
        <w:tc>
          <w:tcPr>
            <w:tcW w:w="2499" w:type="pct"/>
            <w:vAlign w:val="center"/>
          </w:tcPr>
          <w:p w14:paraId="7230603D" w14:textId="69AB14B3" w:rsidR="00832615" w:rsidRPr="00B73B68" w:rsidRDefault="00832615" w:rsidP="00832615">
            <w:pPr>
              <w:rPr>
                <w:rFonts w:ascii="Arial Narrow" w:hAnsi="Arial Narrow"/>
                <w:szCs w:val="24"/>
              </w:rPr>
            </w:pPr>
            <w:r w:rsidRPr="00B73B68">
              <w:rPr>
                <w:rFonts w:ascii="Arial Narrow" w:hAnsi="Arial Narrow"/>
                <w:szCs w:val="24"/>
                <w:lang w:val="en-US" w:eastAsia="en-US" w:bidi="en-US"/>
              </w:rPr>
              <w:t>De 2 ori pe lun</w:t>
            </w:r>
            <w:r w:rsidR="00374ACE" w:rsidRPr="00B73B68">
              <w:rPr>
                <w:rFonts w:ascii="Arial Narrow" w:hAnsi="Arial Narrow"/>
                <w:szCs w:val="24"/>
                <w:lang w:val="en-US" w:eastAsia="en-US" w:bidi="en-US"/>
              </w:rPr>
              <w:t>ă</w:t>
            </w:r>
          </w:p>
        </w:tc>
      </w:tr>
      <w:tr w:rsidR="00374ACE" w:rsidRPr="00B73B68" w14:paraId="568C71F6" w14:textId="77777777" w:rsidTr="00374ACE">
        <w:tc>
          <w:tcPr>
            <w:tcW w:w="2501" w:type="pct"/>
            <w:vAlign w:val="bottom"/>
          </w:tcPr>
          <w:p w14:paraId="0FEFF989" w14:textId="63745651" w:rsidR="00832615" w:rsidRPr="00B73B68" w:rsidRDefault="00832615" w:rsidP="00832615">
            <w:pPr>
              <w:rPr>
                <w:rFonts w:ascii="Arial Narrow" w:hAnsi="Arial Narrow"/>
                <w:szCs w:val="24"/>
              </w:rPr>
            </w:pPr>
            <w:r w:rsidRPr="00B73B68">
              <w:rPr>
                <w:rFonts w:ascii="Arial Narrow" w:hAnsi="Arial Narrow"/>
                <w:szCs w:val="24"/>
                <w:lang w:val="en-US" w:eastAsia="en-US" w:bidi="en-US"/>
              </w:rPr>
              <w:t>Demontare panouri pubicitare ilegale</w:t>
            </w:r>
          </w:p>
        </w:tc>
        <w:tc>
          <w:tcPr>
            <w:tcW w:w="2499" w:type="pct"/>
            <w:vAlign w:val="bottom"/>
          </w:tcPr>
          <w:p w14:paraId="0444C2D5" w14:textId="4BE96557" w:rsidR="00832615" w:rsidRPr="00B73B68" w:rsidRDefault="00832615" w:rsidP="00832615">
            <w:pPr>
              <w:rPr>
                <w:rFonts w:ascii="Arial Narrow" w:hAnsi="Arial Narrow"/>
                <w:szCs w:val="24"/>
              </w:rPr>
            </w:pPr>
            <w:r w:rsidRPr="00B73B68">
              <w:rPr>
                <w:rFonts w:ascii="Arial Narrow" w:hAnsi="Arial Narrow"/>
                <w:szCs w:val="24"/>
                <w:lang w:val="en-US" w:eastAsia="en-US" w:bidi="en-US"/>
              </w:rPr>
              <w:t>Imedrat dupa constatarea situatiei</w:t>
            </w:r>
          </w:p>
        </w:tc>
      </w:tr>
      <w:tr w:rsidR="00374ACE" w:rsidRPr="00B73B68" w14:paraId="512249DD" w14:textId="77777777" w:rsidTr="00374ACE">
        <w:tc>
          <w:tcPr>
            <w:tcW w:w="2501" w:type="pct"/>
            <w:vAlign w:val="center"/>
          </w:tcPr>
          <w:p w14:paraId="7F10971D" w14:textId="115AF69A" w:rsidR="00832615" w:rsidRPr="00B73B68" w:rsidRDefault="00832615" w:rsidP="00832615">
            <w:pPr>
              <w:rPr>
                <w:rFonts w:ascii="Arial Narrow" w:hAnsi="Arial Narrow"/>
                <w:szCs w:val="24"/>
              </w:rPr>
            </w:pPr>
            <w:r w:rsidRPr="00B73B68">
              <w:rPr>
                <w:rFonts w:ascii="Arial Narrow" w:hAnsi="Arial Narrow"/>
                <w:szCs w:val="24"/>
                <w:lang w:val="en-US" w:eastAsia="en-US" w:bidi="en-US"/>
              </w:rPr>
              <w:t>Cosirea vegeta</w:t>
            </w:r>
            <w:r w:rsidR="00374ACE" w:rsidRPr="00B73B68">
              <w:rPr>
                <w:rFonts w:ascii="Arial Narrow" w:hAnsi="Arial Narrow"/>
                <w:szCs w:val="24"/>
                <w:lang w:val="en-US" w:eastAsia="en-US" w:bidi="en-US"/>
              </w:rPr>
              <w:t>ț</w:t>
            </w:r>
            <w:r w:rsidRPr="00B73B68">
              <w:rPr>
                <w:rFonts w:ascii="Arial Narrow" w:hAnsi="Arial Narrow"/>
                <w:szCs w:val="24"/>
                <w:lang w:val="en-US" w:eastAsia="en-US" w:bidi="en-US"/>
              </w:rPr>
              <w:t>iei ierboase</w:t>
            </w:r>
          </w:p>
        </w:tc>
        <w:tc>
          <w:tcPr>
            <w:tcW w:w="2499" w:type="pct"/>
            <w:vAlign w:val="bottom"/>
          </w:tcPr>
          <w:p w14:paraId="3A822EA5" w14:textId="4299B23E" w:rsidR="00832615" w:rsidRPr="00B73B68" w:rsidRDefault="00832615" w:rsidP="00832615">
            <w:pPr>
              <w:rPr>
                <w:rFonts w:ascii="Arial Narrow" w:hAnsi="Arial Narrow"/>
                <w:szCs w:val="24"/>
              </w:rPr>
            </w:pPr>
            <w:r w:rsidRPr="00B73B68">
              <w:rPr>
                <w:rFonts w:ascii="Arial Narrow" w:hAnsi="Arial Narrow"/>
                <w:szCs w:val="24"/>
                <w:lang w:val="en-US" w:eastAsia="en-US" w:bidi="en-US"/>
              </w:rPr>
              <w:t>2-4 ori pe an, in func</w:t>
            </w:r>
            <w:r w:rsidR="00374ACE" w:rsidRPr="00B73B68">
              <w:rPr>
                <w:rFonts w:ascii="Arial Narrow" w:hAnsi="Arial Narrow"/>
                <w:szCs w:val="24"/>
                <w:lang w:val="en-US" w:eastAsia="en-US" w:bidi="en-US"/>
              </w:rPr>
              <w:t>ț</w:t>
            </w:r>
            <w:r w:rsidRPr="00B73B68">
              <w:rPr>
                <w:rFonts w:ascii="Arial Narrow" w:hAnsi="Arial Narrow"/>
                <w:szCs w:val="24"/>
                <w:lang w:val="en-US" w:eastAsia="en-US" w:bidi="en-US"/>
              </w:rPr>
              <w:t>ie de fre</w:t>
            </w:r>
            <w:r w:rsidR="00374ACE" w:rsidRPr="00B73B68">
              <w:rPr>
                <w:rFonts w:ascii="Arial Narrow" w:hAnsi="Arial Narrow"/>
                <w:szCs w:val="24"/>
                <w:lang w:val="en-US" w:eastAsia="en-US" w:bidi="en-US"/>
              </w:rPr>
              <w:t>c</w:t>
            </w:r>
            <w:r w:rsidRPr="00B73B68">
              <w:rPr>
                <w:rFonts w:ascii="Arial Narrow" w:hAnsi="Arial Narrow"/>
                <w:szCs w:val="24"/>
                <w:lang w:val="en-US" w:eastAsia="en-US" w:bidi="en-US"/>
              </w:rPr>
              <w:t>ven</w:t>
            </w:r>
            <w:r w:rsidR="00374ACE" w:rsidRPr="00B73B68">
              <w:rPr>
                <w:rFonts w:ascii="Arial Narrow" w:hAnsi="Arial Narrow"/>
                <w:szCs w:val="24"/>
                <w:lang w:val="en-US" w:eastAsia="en-US" w:bidi="en-US"/>
              </w:rPr>
              <w:t>ț</w:t>
            </w:r>
            <w:r w:rsidRPr="00B73B68">
              <w:rPr>
                <w:rFonts w:ascii="Arial Narrow" w:hAnsi="Arial Narrow"/>
                <w:szCs w:val="24"/>
                <w:lang w:val="en-US" w:eastAsia="en-US" w:bidi="en-US"/>
              </w:rPr>
              <w:t>a ploilor din anul respectiv</w:t>
            </w:r>
          </w:p>
        </w:tc>
      </w:tr>
    </w:tbl>
    <w:p w14:paraId="48BB49EE" w14:textId="7DBA9CE7" w:rsidR="00832615" w:rsidRPr="00B73B68" w:rsidRDefault="00832615" w:rsidP="00086667">
      <w:pPr>
        <w:ind w:firstLine="720"/>
        <w:rPr>
          <w:rFonts w:ascii="Arial Narrow" w:hAnsi="Arial Narrow"/>
          <w:szCs w:val="24"/>
        </w:rPr>
      </w:pPr>
    </w:p>
    <w:p w14:paraId="23872334" w14:textId="79FE9C6E" w:rsidR="00374ACE" w:rsidRPr="00B73B68" w:rsidRDefault="00374ACE" w:rsidP="00374ACE">
      <w:pPr>
        <w:ind w:firstLine="720"/>
        <w:rPr>
          <w:rFonts w:ascii="Arial Narrow" w:hAnsi="Arial Narrow"/>
          <w:szCs w:val="24"/>
        </w:rPr>
      </w:pPr>
      <w:r w:rsidRPr="00B73B68">
        <w:rPr>
          <w:rFonts w:ascii="Arial Narrow" w:hAnsi="Arial Narrow"/>
          <w:szCs w:val="24"/>
        </w:rPr>
        <w:t>Întreținerea curentă a podurilor, pasajelor și podețelor</w:t>
      </w:r>
    </w:p>
    <w:p w14:paraId="7B224DF0" w14:textId="7058D673" w:rsidR="00374ACE" w:rsidRPr="00B73B68" w:rsidRDefault="00374ACE" w:rsidP="00374ACE">
      <w:pPr>
        <w:ind w:firstLine="720"/>
        <w:rPr>
          <w:rFonts w:ascii="Arial Narrow" w:hAnsi="Arial Narrow"/>
          <w:szCs w:val="24"/>
        </w:rPr>
      </w:pPr>
      <w:r w:rsidRPr="00B73B68">
        <w:rPr>
          <w:rFonts w:ascii="Arial Narrow" w:hAnsi="Arial Narrow"/>
          <w:szCs w:val="24"/>
        </w:rPr>
        <w:t>Întreținerea curentă a podurilor din beton, beton armat, beton precomprimat, pasaje se face prin curățarea rosturilor degradate și umplerea lor cu mortar asfaltic, curățarea banchetelor, ungerea aparatelor de reazem, curățarea căii de noroi și gunoaie, curățarea de materiale solide și vegetație a caii pe pod, reparații izolate la îmbrăcăminte, înlocuirea izolată de borduri, ungerea aparatelor de reazem metalice, reparații la parapete, trotuare, hidroizolații, rosturi de dilatație, casiuri, scări de acces, etc</w:t>
      </w:r>
    </w:p>
    <w:p w14:paraId="34A77A74" w14:textId="1B27F1AA" w:rsidR="00374ACE" w:rsidRPr="00B73B68" w:rsidRDefault="00374ACE" w:rsidP="00086667">
      <w:pPr>
        <w:ind w:firstLine="720"/>
        <w:rPr>
          <w:rFonts w:ascii="Arial Narrow" w:hAnsi="Arial Narrow"/>
          <w:szCs w:val="24"/>
        </w:rPr>
      </w:pPr>
    </w:p>
    <w:tbl>
      <w:tblPr>
        <w:tblStyle w:val="TableGrid"/>
        <w:tblW w:w="5000" w:type="pct"/>
        <w:tblLook w:val="04A0" w:firstRow="1" w:lastRow="0" w:firstColumn="1" w:lastColumn="0" w:noHBand="0" w:noVBand="1"/>
      </w:tblPr>
      <w:tblGrid>
        <w:gridCol w:w="5126"/>
        <w:gridCol w:w="5126"/>
      </w:tblGrid>
      <w:tr w:rsidR="00005576" w:rsidRPr="00B73B68" w14:paraId="4ED8DBF5" w14:textId="77777777" w:rsidTr="005F44F5">
        <w:tc>
          <w:tcPr>
            <w:tcW w:w="2500" w:type="pct"/>
            <w:shd w:val="clear" w:color="auto" w:fill="auto"/>
            <w:vAlign w:val="bottom"/>
          </w:tcPr>
          <w:p w14:paraId="5584263D" w14:textId="18C091BF" w:rsidR="00005576" w:rsidRPr="00B73B68" w:rsidRDefault="00005576" w:rsidP="00005576">
            <w:pPr>
              <w:rPr>
                <w:rFonts w:ascii="Arial Narrow" w:hAnsi="Arial Narrow"/>
                <w:szCs w:val="24"/>
              </w:rPr>
            </w:pPr>
            <w:r w:rsidRPr="00B73B68">
              <w:rPr>
                <w:rFonts w:ascii="Arial Narrow" w:hAnsi="Arial Narrow"/>
                <w:szCs w:val="24"/>
                <w:lang w:val="en-US" w:eastAsia="en-US" w:bidi="en-US"/>
              </w:rPr>
              <w:t>Denumirea lucrării</w:t>
            </w:r>
          </w:p>
        </w:tc>
        <w:tc>
          <w:tcPr>
            <w:tcW w:w="2500" w:type="pct"/>
            <w:shd w:val="clear" w:color="auto" w:fill="auto"/>
            <w:vAlign w:val="bottom"/>
          </w:tcPr>
          <w:p w14:paraId="49BBC34F" w14:textId="65FD230C" w:rsidR="00005576" w:rsidRPr="00B73B68" w:rsidRDefault="00005576" w:rsidP="00005576">
            <w:pPr>
              <w:rPr>
                <w:rFonts w:ascii="Arial Narrow" w:hAnsi="Arial Narrow"/>
                <w:szCs w:val="24"/>
              </w:rPr>
            </w:pPr>
            <w:r w:rsidRPr="00B73B68">
              <w:rPr>
                <w:rFonts w:ascii="Arial Narrow" w:hAnsi="Arial Narrow"/>
                <w:szCs w:val="24"/>
                <w:lang w:val="en-US" w:eastAsia="en-US" w:bidi="en-US"/>
              </w:rPr>
              <w:t>Periodicitatea efectuarii lucrării</w:t>
            </w:r>
          </w:p>
        </w:tc>
      </w:tr>
      <w:tr w:rsidR="00005576" w:rsidRPr="00B73B68" w14:paraId="4011012A" w14:textId="77777777" w:rsidTr="005F44F5">
        <w:tc>
          <w:tcPr>
            <w:tcW w:w="2500" w:type="pct"/>
            <w:shd w:val="clear" w:color="auto" w:fill="auto"/>
            <w:vAlign w:val="bottom"/>
          </w:tcPr>
          <w:p w14:paraId="1BFBBD8F" w14:textId="496E4618" w:rsidR="00005576" w:rsidRPr="00B73B68" w:rsidRDefault="00005576" w:rsidP="00374ACE">
            <w:pPr>
              <w:rPr>
                <w:rFonts w:ascii="Arial Narrow" w:hAnsi="Arial Narrow"/>
                <w:szCs w:val="24"/>
              </w:rPr>
            </w:pPr>
            <w:r w:rsidRPr="00B73B68">
              <w:rPr>
                <w:rFonts w:ascii="Arial Narrow" w:hAnsi="Arial Narrow"/>
                <w:szCs w:val="24"/>
                <w:lang w:eastAsia="en-US" w:bidi="en-US"/>
              </w:rPr>
              <w:t>Curațare rosturi degradate și umplere cu mortar,</w:t>
            </w:r>
          </w:p>
        </w:tc>
        <w:tc>
          <w:tcPr>
            <w:tcW w:w="2500" w:type="pct"/>
            <w:shd w:val="clear" w:color="auto" w:fill="auto"/>
            <w:vAlign w:val="bottom"/>
          </w:tcPr>
          <w:p w14:paraId="23A3E015" w14:textId="100D0356" w:rsidR="00005576" w:rsidRPr="00B73B68" w:rsidRDefault="00005576" w:rsidP="00374ACE">
            <w:pPr>
              <w:rPr>
                <w:rFonts w:ascii="Arial Narrow" w:hAnsi="Arial Narrow"/>
                <w:szCs w:val="24"/>
              </w:rPr>
            </w:pPr>
            <w:r w:rsidRPr="00B73B68">
              <w:rPr>
                <w:rFonts w:ascii="Arial Narrow" w:hAnsi="Arial Narrow"/>
                <w:szCs w:val="24"/>
                <w:lang w:eastAsia="en-US" w:bidi="en-US"/>
              </w:rPr>
              <w:t xml:space="preserve">Trimestrial sau pe </w:t>
            </w:r>
            <w:r w:rsidRPr="00B73B68">
              <w:rPr>
                <w:rFonts w:ascii="Arial Narrow" w:hAnsi="Arial Narrow"/>
                <w:szCs w:val="24"/>
                <w:lang w:eastAsia="tr-TR" w:bidi="tr-TR"/>
              </w:rPr>
              <w:t>măsură</w:t>
            </w:r>
          </w:p>
        </w:tc>
      </w:tr>
      <w:tr w:rsidR="00005576" w:rsidRPr="00B73B68" w14:paraId="62F006DF" w14:textId="77777777" w:rsidTr="005F44F5">
        <w:tc>
          <w:tcPr>
            <w:tcW w:w="2500" w:type="pct"/>
            <w:shd w:val="clear" w:color="auto" w:fill="auto"/>
            <w:vAlign w:val="bottom"/>
          </w:tcPr>
          <w:p w14:paraId="63B17FDB" w14:textId="6530CD1C" w:rsidR="00005576" w:rsidRPr="00B73B68" w:rsidRDefault="00005576" w:rsidP="00005576">
            <w:pPr>
              <w:rPr>
                <w:rFonts w:ascii="Arial Narrow" w:hAnsi="Arial Narrow"/>
                <w:szCs w:val="24"/>
              </w:rPr>
            </w:pPr>
            <w:r w:rsidRPr="00B73B68">
              <w:rPr>
                <w:rFonts w:ascii="Arial Narrow" w:hAnsi="Arial Narrow"/>
                <w:szCs w:val="24"/>
                <w:lang w:val="en-US" w:eastAsia="en-US" w:bidi="en-US"/>
              </w:rPr>
              <w:t>Curățare banchete și ungere aparate reazem</w:t>
            </w:r>
          </w:p>
        </w:tc>
        <w:tc>
          <w:tcPr>
            <w:tcW w:w="2500" w:type="pct"/>
            <w:shd w:val="clear" w:color="auto" w:fill="auto"/>
            <w:vAlign w:val="bottom"/>
          </w:tcPr>
          <w:p w14:paraId="2B82E255" w14:textId="3F4E0F69" w:rsidR="00005576" w:rsidRPr="00B73B68" w:rsidRDefault="00005576" w:rsidP="00005576">
            <w:pPr>
              <w:rPr>
                <w:rFonts w:ascii="Arial Narrow" w:hAnsi="Arial Narrow"/>
                <w:szCs w:val="24"/>
              </w:rPr>
            </w:pPr>
            <w:r w:rsidRPr="00B73B68">
              <w:rPr>
                <w:rFonts w:ascii="Arial Narrow" w:hAnsi="Arial Narrow"/>
                <w:szCs w:val="24"/>
                <w:lang w:val="en-US" w:eastAsia="en-US" w:bidi="en-US"/>
              </w:rPr>
              <w:t>Imediat dupa constatarea situației</w:t>
            </w:r>
          </w:p>
        </w:tc>
      </w:tr>
      <w:tr w:rsidR="00005576" w:rsidRPr="00B73B68" w14:paraId="3A5DB42C" w14:textId="77777777" w:rsidTr="005F44F5">
        <w:tc>
          <w:tcPr>
            <w:tcW w:w="2500" w:type="pct"/>
            <w:tcBorders>
              <w:top w:val="single" w:sz="4" w:space="0" w:color="auto"/>
            </w:tcBorders>
            <w:shd w:val="clear" w:color="auto" w:fill="auto"/>
            <w:vAlign w:val="bottom"/>
          </w:tcPr>
          <w:p w14:paraId="232DEFE1" w14:textId="40F9245D" w:rsidR="00005576" w:rsidRPr="00B73B68" w:rsidRDefault="00005576" w:rsidP="00005576">
            <w:pPr>
              <w:rPr>
                <w:rFonts w:ascii="Arial Narrow" w:hAnsi="Arial Narrow"/>
                <w:szCs w:val="24"/>
              </w:rPr>
            </w:pPr>
            <w:r w:rsidRPr="00B73B68">
              <w:rPr>
                <w:rFonts w:ascii="Arial Narrow" w:hAnsi="Arial Narrow"/>
                <w:szCs w:val="24"/>
                <w:lang w:val="en-US" w:eastAsia="en-US" w:bidi="en-US"/>
              </w:rPr>
              <w:t>Completari izolate la terasamente</w:t>
            </w:r>
          </w:p>
        </w:tc>
        <w:tc>
          <w:tcPr>
            <w:tcW w:w="2500" w:type="pct"/>
            <w:tcBorders>
              <w:top w:val="single" w:sz="4" w:space="0" w:color="auto"/>
            </w:tcBorders>
            <w:shd w:val="clear" w:color="auto" w:fill="auto"/>
            <w:vAlign w:val="bottom"/>
          </w:tcPr>
          <w:p w14:paraId="34584987" w14:textId="28304736" w:rsidR="00005576" w:rsidRPr="00B73B68" w:rsidRDefault="00005576" w:rsidP="00005576">
            <w:pPr>
              <w:rPr>
                <w:rFonts w:ascii="Arial Narrow" w:hAnsi="Arial Narrow"/>
                <w:szCs w:val="24"/>
              </w:rPr>
            </w:pPr>
            <w:r w:rsidRPr="00B73B68">
              <w:rPr>
                <w:rFonts w:ascii="Arial Narrow" w:hAnsi="Arial Narrow"/>
                <w:szCs w:val="24"/>
                <w:lang w:val="en-US" w:eastAsia="en-US" w:bidi="en-US"/>
              </w:rPr>
              <w:t>Imediat dupa constatarea situației</w:t>
            </w:r>
          </w:p>
        </w:tc>
      </w:tr>
      <w:tr w:rsidR="00005576" w:rsidRPr="00B73B68" w14:paraId="20C69958" w14:textId="77777777" w:rsidTr="005F44F5">
        <w:tc>
          <w:tcPr>
            <w:tcW w:w="2500" w:type="pct"/>
            <w:tcBorders>
              <w:top w:val="single" w:sz="4" w:space="0" w:color="auto"/>
              <w:left w:val="single" w:sz="4" w:space="0" w:color="auto"/>
            </w:tcBorders>
            <w:shd w:val="clear" w:color="auto" w:fill="auto"/>
            <w:vAlign w:val="bottom"/>
          </w:tcPr>
          <w:p w14:paraId="1E9D768D" w14:textId="6FCEA170" w:rsidR="00005576" w:rsidRPr="00B73B68" w:rsidRDefault="00005576" w:rsidP="00005576">
            <w:pPr>
              <w:rPr>
                <w:rFonts w:ascii="Arial Narrow" w:hAnsi="Arial Narrow"/>
                <w:szCs w:val="24"/>
              </w:rPr>
            </w:pPr>
            <w:r w:rsidRPr="00B73B68">
              <w:rPr>
                <w:rFonts w:ascii="Arial Narrow" w:hAnsi="Arial Narrow"/>
                <w:szCs w:val="24"/>
                <w:lang w:val="en-US" w:eastAsia="en-US" w:bidi="en-US"/>
              </w:rPr>
              <w:t>Reparații la parapet, trotuare, hidroizolație,rosturi, casiuri, sfert de con</w:t>
            </w:r>
          </w:p>
        </w:tc>
        <w:tc>
          <w:tcPr>
            <w:tcW w:w="2500" w:type="pct"/>
            <w:tcBorders>
              <w:top w:val="single" w:sz="4" w:space="0" w:color="auto"/>
            </w:tcBorders>
            <w:shd w:val="clear" w:color="auto" w:fill="auto"/>
            <w:vAlign w:val="center"/>
          </w:tcPr>
          <w:p w14:paraId="19D9B94B" w14:textId="09CF9426" w:rsidR="00005576" w:rsidRPr="00B73B68" w:rsidRDefault="00005576" w:rsidP="00005576">
            <w:pPr>
              <w:rPr>
                <w:rFonts w:ascii="Arial Narrow" w:hAnsi="Arial Narrow"/>
                <w:szCs w:val="24"/>
              </w:rPr>
            </w:pPr>
            <w:r w:rsidRPr="00B73B68">
              <w:rPr>
                <w:rFonts w:ascii="Arial Narrow" w:hAnsi="Arial Narrow"/>
                <w:szCs w:val="24"/>
                <w:lang w:val="en-US" w:eastAsia="en-US" w:bidi="en-US"/>
              </w:rPr>
              <w:t>Imediat dupa constatarea situației</w:t>
            </w:r>
          </w:p>
        </w:tc>
      </w:tr>
      <w:tr w:rsidR="00005576" w:rsidRPr="00B73B68" w14:paraId="50D4D426" w14:textId="77777777" w:rsidTr="005F44F5">
        <w:tc>
          <w:tcPr>
            <w:tcW w:w="2500" w:type="pct"/>
            <w:tcBorders>
              <w:top w:val="single" w:sz="4" w:space="0" w:color="auto"/>
              <w:bottom w:val="single" w:sz="4" w:space="0" w:color="auto"/>
            </w:tcBorders>
            <w:shd w:val="clear" w:color="auto" w:fill="auto"/>
            <w:vAlign w:val="bottom"/>
          </w:tcPr>
          <w:p w14:paraId="157168CC" w14:textId="2FF0D680" w:rsidR="00005576" w:rsidRPr="00B73B68" w:rsidRDefault="00005576" w:rsidP="00005576">
            <w:pPr>
              <w:rPr>
                <w:rFonts w:ascii="Arial Narrow" w:hAnsi="Arial Narrow"/>
                <w:szCs w:val="24"/>
              </w:rPr>
            </w:pPr>
            <w:r w:rsidRPr="00B73B68">
              <w:rPr>
                <w:rFonts w:ascii="Arial Narrow" w:hAnsi="Arial Narrow"/>
                <w:szCs w:val="24"/>
                <w:lang w:val="en-US" w:eastAsia="en-US" w:bidi="en-US"/>
              </w:rPr>
              <w:t>Intretinerea albiei din zona podului Inlaturarea depunerilor</w:t>
            </w:r>
          </w:p>
        </w:tc>
        <w:tc>
          <w:tcPr>
            <w:tcW w:w="2500" w:type="pct"/>
            <w:tcBorders>
              <w:top w:val="single" w:sz="4" w:space="0" w:color="auto"/>
              <w:bottom w:val="single" w:sz="4" w:space="0" w:color="auto"/>
            </w:tcBorders>
            <w:shd w:val="clear" w:color="auto" w:fill="auto"/>
          </w:tcPr>
          <w:p w14:paraId="3ACE22F1" w14:textId="491DC0C4" w:rsidR="00005576" w:rsidRPr="00B73B68" w:rsidRDefault="00005576" w:rsidP="00005576">
            <w:pPr>
              <w:rPr>
                <w:rFonts w:ascii="Arial Narrow" w:hAnsi="Arial Narrow"/>
                <w:szCs w:val="24"/>
              </w:rPr>
            </w:pPr>
            <w:r w:rsidRPr="00B73B68">
              <w:rPr>
                <w:rFonts w:ascii="Arial Narrow" w:hAnsi="Arial Narrow"/>
                <w:szCs w:val="24"/>
              </w:rPr>
              <w:t>Odată la 3 luni</w:t>
            </w:r>
          </w:p>
        </w:tc>
      </w:tr>
      <w:tr w:rsidR="00005576" w:rsidRPr="00B73B68" w14:paraId="6FF6E572" w14:textId="77777777" w:rsidTr="005F44F5">
        <w:tc>
          <w:tcPr>
            <w:tcW w:w="2500" w:type="pct"/>
            <w:tcBorders>
              <w:top w:val="single" w:sz="4" w:space="0" w:color="auto"/>
            </w:tcBorders>
            <w:shd w:val="clear" w:color="auto" w:fill="auto"/>
            <w:vAlign w:val="center"/>
          </w:tcPr>
          <w:p w14:paraId="050A2B30" w14:textId="4FA5B4B8" w:rsidR="00005576" w:rsidRPr="00B73B68" w:rsidRDefault="00005576" w:rsidP="00005576">
            <w:pPr>
              <w:rPr>
                <w:rFonts w:ascii="Arial Narrow" w:hAnsi="Arial Narrow"/>
                <w:szCs w:val="24"/>
                <w:lang w:val="en-US" w:eastAsia="en-US" w:bidi="en-US"/>
              </w:rPr>
            </w:pPr>
            <w:r w:rsidRPr="00B73B68">
              <w:rPr>
                <w:rFonts w:ascii="Arial Narrow" w:hAnsi="Arial Narrow"/>
                <w:color w:val="000000"/>
                <w:szCs w:val="24"/>
                <w:lang w:val="en-US" w:eastAsia="en-US" w:bidi="en-US"/>
              </w:rPr>
              <w:t>Spargerea ghetii si dirijarea sloiurilor</w:t>
            </w:r>
          </w:p>
        </w:tc>
        <w:tc>
          <w:tcPr>
            <w:tcW w:w="2500" w:type="pct"/>
            <w:tcBorders>
              <w:top w:val="single" w:sz="4" w:space="0" w:color="auto"/>
            </w:tcBorders>
            <w:shd w:val="clear" w:color="auto" w:fill="auto"/>
            <w:vAlign w:val="bottom"/>
          </w:tcPr>
          <w:p w14:paraId="72277D18" w14:textId="2312D22F" w:rsidR="00005576" w:rsidRPr="00B73B68" w:rsidRDefault="00005576" w:rsidP="00005576">
            <w:pPr>
              <w:rPr>
                <w:rFonts w:ascii="Arial Narrow" w:hAnsi="Arial Narrow"/>
                <w:szCs w:val="24"/>
              </w:rPr>
            </w:pPr>
            <w:r w:rsidRPr="00B73B68">
              <w:rPr>
                <w:rFonts w:ascii="Arial Narrow" w:hAnsi="Arial Narrow"/>
                <w:color w:val="000000"/>
                <w:szCs w:val="24"/>
                <w:lang w:val="id-ID" w:eastAsia="id-ID" w:bidi="id-ID"/>
              </w:rPr>
              <w:t>ln perioade de dezghet in functie de gravitatea situatiei</w:t>
            </w:r>
          </w:p>
        </w:tc>
      </w:tr>
      <w:tr w:rsidR="00005576" w:rsidRPr="00B73B68" w14:paraId="4669641A" w14:textId="77777777" w:rsidTr="005F44F5">
        <w:tc>
          <w:tcPr>
            <w:tcW w:w="2500" w:type="pct"/>
            <w:tcBorders>
              <w:top w:val="single" w:sz="4" w:space="0" w:color="auto"/>
            </w:tcBorders>
            <w:shd w:val="clear" w:color="auto" w:fill="auto"/>
            <w:vAlign w:val="center"/>
          </w:tcPr>
          <w:p w14:paraId="277CA567" w14:textId="39271BA2" w:rsidR="00005576" w:rsidRPr="00B73B68" w:rsidRDefault="00005576" w:rsidP="00005576">
            <w:pPr>
              <w:rPr>
                <w:rFonts w:ascii="Arial Narrow" w:hAnsi="Arial Narrow"/>
                <w:szCs w:val="24"/>
                <w:lang w:val="en-US" w:eastAsia="en-US" w:bidi="en-US"/>
              </w:rPr>
            </w:pPr>
            <w:r w:rsidRPr="00B73B68">
              <w:rPr>
                <w:rFonts w:ascii="Arial Narrow" w:hAnsi="Arial Narrow"/>
                <w:color w:val="4F606C"/>
                <w:szCs w:val="24"/>
                <w:lang w:val="en-US" w:eastAsia="en-US" w:bidi="en-US"/>
              </w:rPr>
              <w:t>Reparatii la apararile de maluri</w:t>
            </w:r>
          </w:p>
        </w:tc>
        <w:tc>
          <w:tcPr>
            <w:tcW w:w="2500" w:type="pct"/>
            <w:tcBorders>
              <w:top w:val="single" w:sz="4" w:space="0" w:color="auto"/>
            </w:tcBorders>
            <w:shd w:val="clear" w:color="auto" w:fill="auto"/>
            <w:vAlign w:val="bottom"/>
          </w:tcPr>
          <w:p w14:paraId="73E229C5" w14:textId="2C5BF3BE" w:rsidR="00005576" w:rsidRPr="00B73B68" w:rsidRDefault="00005576" w:rsidP="00005576">
            <w:pPr>
              <w:rPr>
                <w:rFonts w:ascii="Arial Narrow" w:hAnsi="Arial Narrow"/>
                <w:szCs w:val="24"/>
              </w:rPr>
            </w:pPr>
            <w:r w:rsidRPr="00B73B68">
              <w:rPr>
                <w:rFonts w:ascii="Arial Narrow" w:hAnsi="Arial Narrow"/>
                <w:color w:val="4F606C"/>
                <w:szCs w:val="24"/>
                <w:lang w:val="id-ID" w:eastAsia="id-ID" w:bidi="id-ID"/>
              </w:rPr>
              <w:t xml:space="preserve">De 2 ori pe </w:t>
            </w:r>
            <w:r w:rsidRPr="00B73B68">
              <w:rPr>
                <w:rFonts w:ascii="Arial Narrow" w:hAnsi="Arial Narrow"/>
                <w:color w:val="4F606C"/>
                <w:szCs w:val="24"/>
                <w:lang w:val="tr-TR" w:eastAsia="tr-TR" w:bidi="tr-TR"/>
              </w:rPr>
              <w:t xml:space="preserve">an </w:t>
            </w:r>
            <w:r w:rsidRPr="00B73B68">
              <w:rPr>
                <w:rFonts w:ascii="Arial Narrow" w:hAnsi="Arial Narrow"/>
                <w:color w:val="4F606C"/>
                <w:szCs w:val="24"/>
                <w:lang w:val="id-ID" w:eastAsia="id-ID" w:bidi="id-ID"/>
              </w:rPr>
              <w:t xml:space="preserve">sau pe </w:t>
            </w:r>
            <w:r w:rsidRPr="00B73B68">
              <w:rPr>
                <w:rFonts w:ascii="Arial Narrow" w:hAnsi="Arial Narrow"/>
                <w:color w:val="4F606C"/>
                <w:szCs w:val="24"/>
                <w:lang w:val="tr-TR" w:eastAsia="tr-TR" w:bidi="tr-TR"/>
              </w:rPr>
              <w:t xml:space="preserve">masura </w:t>
            </w:r>
            <w:r w:rsidRPr="00B73B68">
              <w:rPr>
                <w:rFonts w:ascii="Arial Narrow" w:hAnsi="Arial Narrow"/>
                <w:color w:val="4F606C"/>
                <w:szCs w:val="24"/>
                <w:lang w:val="id-ID" w:eastAsia="id-ID" w:bidi="id-ID"/>
              </w:rPr>
              <w:t>constatarii necesitatilor</w:t>
            </w:r>
          </w:p>
        </w:tc>
      </w:tr>
      <w:tr w:rsidR="005F44F5" w:rsidRPr="00B73B68" w14:paraId="39054F17" w14:textId="77777777" w:rsidTr="005F44F5">
        <w:tc>
          <w:tcPr>
            <w:tcW w:w="2500" w:type="pct"/>
            <w:tcBorders>
              <w:top w:val="single" w:sz="4" w:space="0" w:color="auto"/>
            </w:tcBorders>
            <w:shd w:val="clear" w:color="auto" w:fill="auto"/>
            <w:vAlign w:val="bottom"/>
          </w:tcPr>
          <w:p w14:paraId="0E8F54B1" w14:textId="4E7DE6B2" w:rsidR="005F44F5" w:rsidRPr="00B73B68" w:rsidRDefault="005F44F5" w:rsidP="005F44F5">
            <w:pPr>
              <w:rPr>
                <w:rFonts w:ascii="Arial Narrow" w:hAnsi="Arial Narrow"/>
                <w:szCs w:val="24"/>
                <w:lang w:val="en-US" w:eastAsia="en-US" w:bidi="en-US"/>
              </w:rPr>
            </w:pPr>
            <w:r w:rsidRPr="00B73B68">
              <w:rPr>
                <w:rFonts w:ascii="Arial Narrow" w:hAnsi="Arial Narrow"/>
                <w:color w:val="000000"/>
                <w:szCs w:val="24"/>
                <w:lang w:val="en-US" w:eastAsia="en-US" w:bidi="en-US"/>
              </w:rPr>
              <w:t>Intretinerea podetelor</w:t>
            </w:r>
          </w:p>
        </w:tc>
        <w:tc>
          <w:tcPr>
            <w:tcW w:w="2500" w:type="pct"/>
            <w:tcBorders>
              <w:top w:val="single" w:sz="4" w:space="0" w:color="auto"/>
              <w:left w:val="single" w:sz="4" w:space="0" w:color="auto"/>
              <w:right w:val="single" w:sz="4" w:space="0" w:color="auto"/>
            </w:tcBorders>
            <w:shd w:val="clear" w:color="auto" w:fill="auto"/>
          </w:tcPr>
          <w:p w14:paraId="2BB0CF16" w14:textId="77777777" w:rsidR="005F44F5" w:rsidRPr="00B73B68" w:rsidRDefault="005F44F5" w:rsidP="005F44F5">
            <w:pPr>
              <w:rPr>
                <w:rFonts w:ascii="Arial Narrow" w:hAnsi="Arial Narrow"/>
                <w:szCs w:val="24"/>
              </w:rPr>
            </w:pPr>
          </w:p>
        </w:tc>
      </w:tr>
      <w:tr w:rsidR="005F44F5" w:rsidRPr="00B73B68" w14:paraId="2518C12C" w14:textId="77777777" w:rsidTr="005F44F5">
        <w:tc>
          <w:tcPr>
            <w:tcW w:w="2500" w:type="pct"/>
            <w:tcBorders>
              <w:top w:val="single" w:sz="4" w:space="0" w:color="auto"/>
              <w:left w:val="single" w:sz="4" w:space="0" w:color="auto"/>
            </w:tcBorders>
            <w:shd w:val="clear" w:color="auto" w:fill="auto"/>
            <w:vAlign w:val="bottom"/>
          </w:tcPr>
          <w:p w14:paraId="16005649" w14:textId="4F081C38" w:rsidR="005F44F5" w:rsidRPr="00B73B68" w:rsidRDefault="005F44F5" w:rsidP="005F44F5">
            <w:pPr>
              <w:rPr>
                <w:rFonts w:ascii="Arial Narrow" w:hAnsi="Arial Narrow"/>
                <w:szCs w:val="24"/>
                <w:lang w:val="en-US" w:eastAsia="en-US" w:bidi="en-US"/>
              </w:rPr>
            </w:pPr>
            <w:r w:rsidRPr="00B73B68">
              <w:rPr>
                <w:rFonts w:ascii="Arial Narrow" w:hAnsi="Arial Narrow"/>
                <w:color w:val="4F606C"/>
                <w:szCs w:val="24"/>
                <w:lang w:val="en-US" w:eastAsia="en-US" w:bidi="en-US"/>
              </w:rPr>
              <w:t>Reparatii</w:t>
            </w:r>
          </w:p>
        </w:tc>
        <w:tc>
          <w:tcPr>
            <w:tcW w:w="2500" w:type="pct"/>
            <w:tcBorders>
              <w:top w:val="single" w:sz="4" w:space="0" w:color="auto"/>
              <w:left w:val="single" w:sz="4" w:space="0" w:color="auto"/>
              <w:right w:val="single" w:sz="4" w:space="0" w:color="auto"/>
            </w:tcBorders>
            <w:shd w:val="clear" w:color="auto" w:fill="auto"/>
            <w:vAlign w:val="bottom"/>
          </w:tcPr>
          <w:p w14:paraId="25FAE465" w14:textId="04A03B0C" w:rsidR="005F44F5" w:rsidRPr="00B73B68" w:rsidRDefault="005F44F5" w:rsidP="005F44F5">
            <w:pPr>
              <w:rPr>
                <w:rFonts w:ascii="Arial Narrow" w:hAnsi="Arial Narrow"/>
                <w:szCs w:val="24"/>
              </w:rPr>
            </w:pPr>
            <w:r w:rsidRPr="00B73B68">
              <w:rPr>
                <w:rFonts w:ascii="Arial Narrow" w:hAnsi="Arial Narrow"/>
                <w:color w:val="4F606C"/>
                <w:szCs w:val="24"/>
                <w:lang w:val="id-ID" w:eastAsia="id-ID" w:bidi="id-ID"/>
              </w:rPr>
              <w:t>odata pe an si dupa fiecare viitura</w:t>
            </w:r>
          </w:p>
        </w:tc>
      </w:tr>
      <w:tr w:rsidR="005F44F5" w:rsidRPr="00B73B68" w14:paraId="434BD7E6" w14:textId="77777777" w:rsidTr="005F44F5">
        <w:tc>
          <w:tcPr>
            <w:tcW w:w="2500" w:type="pct"/>
            <w:tcBorders>
              <w:top w:val="single" w:sz="4" w:space="0" w:color="auto"/>
              <w:left w:val="single" w:sz="4" w:space="0" w:color="auto"/>
              <w:bottom w:val="single" w:sz="4" w:space="0" w:color="auto"/>
            </w:tcBorders>
            <w:shd w:val="clear" w:color="auto" w:fill="auto"/>
            <w:vAlign w:val="center"/>
          </w:tcPr>
          <w:p w14:paraId="6EFDC877" w14:textId="09E37DE7" w:rsidR="005F44F5" w:rsidRPr="00B73B68" w:rsidRDefault="005F44F5" w:rsidP="005F44F5">
            <w:pPr>
              <w:rPr>
                <w:rFonts w:ascii="Arial Narrow" w:hAnsi="Arial Narrow"/>
                <w:szCs w:val="24"/>
                <w:lang w:val="en-US" w:eastAsia="en-US" w:bidi="en-US"/>
              </w:rPr>
            </w:pPr>
            <w:r w:rsidRPr="00B73B68">
              <w:rPr>
                <w:rFonts w:ascii="Arial Narrow" w:hAnsi="Arial Narrow"/>
                <w:color w:val="000000"/>
                <w:szCs w:val="24"/>
                <w:lang w:val="en-US" w:eastAsia="en-US" w:bidi="en-US"/>
              </w:rPr>
              <w:t>Desfundari si decolmatari</w:t>
            </w:r>
          </w:p>
        </w:tc>
        <w:tc>
          <w:tcPr>
            <w:tcW w:w="2500" w:type="pct"/>
            <w:tcBorders>
              <w:top w:val="single" w:sz="4" w:space="0" w:color="auto"/>
              <w:bottom w:val="single" w:sz="4" w:space="0" w:color="auto"/>
              <w:right w:val="single" w:sz="4" w:space="0" w:color="auto"/>
            </w:tcBorders>
            <w:shd w:val="clear" w:color="auto" w:fill="auto"/>
            <w:vAlign w:val="bottom"/>
          </w:tcPr>
          <w:p w14:paraId="1900806F" w14:textId="54AB18FC" w:rsidR="005F44F5" w:rsidRPr="00B73B68" w:rsidRDefault="005F44F5" w:rsidP="005F44F5">
            <w:pPr>
              <w:rPr>
                <w:rFonts w:ascii="Arial Narrow" w:hAnsi="Arial Narrow"/>
                <w:szCs w:val="24"/>
              </w:rPr>
            </w:pPr>
            <w:r w:rsidRPr="00B73B68">
              <w:rPr>
                <w:rFonts w:ascii="Arial Narrow" w:hAnsi="Arial Narrow"/>
                <w:color w:val="000000"/>
                <w:szCs w:val="24"/>
                <w:lang w:val="id-ID" w:eastAsia="id-ID" w:bidi="id-ID"/>
              </w:rPr>
              <w:t>odata la 3 ani si dupa fiecare viitura</w:t>
            </w:r>
          </w:p>
        </w:tc>
      </w:tr>
    </w:tbl>
    <w:p w14:paraId="460000A3" w14:textId="77777777" w:rsidR="00005576" w:rsidRPr="00B73B68" w:rsidRDefault="00005576">
      <w:pPr>
        <w:rPr>
          <w:rFonts w:ascii="Arial Narrow" w:hAnsi="Arial Narrow"/>
          <w:szCs w:val="24"/>
        </w:rPr>
      </w:pPr>
      <w:r w:rsidRPr="00B73B68">
        <w:rPr>
          <w:rFonts w:ascii="Arial Narrow" w:hAnsi="Arial Narrow"/>
          <w:szCs w:val="24"/>
        </w:rPr>
        <w:br w:type="page"/>
      </w:r>
    </w:p>
    <w:p w14:paraId="666ED235" w14:textId="44833816" w:rsidR="00374ACE" w:rsidRPr="00B73B68" w:rsidRDefault="00374ACE" w:rsidP="00086667">
      <w:pPr>
        <w:ind w:firstLine="720"/>
        <w:rPr>
          <w:rFonts w:ascii="Arial Narrow" w:hAnsi="Arial Narrow"/>
          <w:szCs w:val="24"/>
        </w:rPr>
      </w:pPr>
    </w:p>
    <w:p w14:paraId="790B6EFE" w14:textId="46ADFFA8" w:rsidR="00374ACE" w:rsidRPr="00B73B68" w:rsidRDefault="00374ACE" w:rsidP="00086667">
      <w:pPr>
        <w:ind w:firstLine="720"/>
        <w:rPr>
          <w:rFonts w:ascii="Arial Narrow" w:hAnsi="Arial Narrow"/>
          <w:szCs w:val="24"/>
        </w:rPr>
      </w:pPr>
    </w:p>
    <w:p w14:paraId="003EF178" w14:textId="53765363" w:rsidR="005F44F5" w:rsidRPr="00B73B68" w:rsidRDefault="005F44F5" w:rsidP="005F44F5">
      <w:pPr>
        <w:ind w:firstLine="720"/>
        <w:rPr>
          <w:rFonts w:ascii="Arial Narrow" w:hAnsi="Arial Narrow"/>
          <w:szCs w:val="24"/>
        </w:rPr>
      </w:pPr>
      <w:r w:rsidRPr="00B73B68">
        <w:rPr>
          <w:rFonts w:ascii="Arial Narrow" w:hAnsi="Arial Narrow"/>
          <w:szCs w:val="24"/>
        </w:rPr>
        <w:t>Lucrări de întreținere curenta in perioada de iarna</w:t>
      </w:r>
    </w:p>
    <w:p w14:paraId="09C24AE9" w14:textId="05CFDD7D" w:rsidR="005F44F5" w:rsidRPr="00B73B68" w:rsidRDefault="005F44F5" w:rsidP="005F44F5">
      <w:pPr>
        <w:ind w:firstLine="720"/>
        <w:rPr>
          <w:rFonts w:ascii="Arial Narrow" w:hAnsi="Arial Narrow"/>
          <w:szCs w:val="24"/>
        </w:rPr>
      </w:pPr>
      <w:r w:rsidRPr="00B73B68">
        <w:rPr>
          <w:rFonts w:ascii="Arial Narrow" w:hAnsi="Arial Narrow"/>
          <w:szCs w:val="24"/>
        </w:rPr>
        <w:t>Stabilirea nivelului de viabilitate si a nivelului de intervenție</w:t>
      </w:r>
    </w:p>
    <w:p w14:paraId="7DC0769A" w14:textId="77777777" w:rsidR="005F44F5" w:rsidRPr="00B73B68" w:rsidRDefault="005F44F5" w:rsidP="005F44F5">
      <w:pPr>
        <w:ind w:firstLine="720"/>
        <w:rPr>
          <w:rFonts w:ascii="Arial Narrow" w:hAnsi="Arial Narrow"/>
          <w:szCs w:val="24"/>
        </w:rPr>
      </w:pPr>
      <w:r w:rsidRPr="00B73B68">
        <w:rPr>
          <w:rFonts w:ascii="Arial Narrow" w:hAnsi="Arial Narrow"/>
          <w:szCs w:val="24"/>
        </w:rPr>
        <w:t>Unitățile de administrare a drumurilor publice vor analiza si clasifica in fiecare an rețeaua aferenta pe niveluri de viabilitate si vor stabili nivelurile de intervenție in conformitate cu tabelul nr. 1 din normativ privind prevenirea si combaterea înzăpezirii drumurilor publice" - indicativ AND 525-2013.</w:t>
      </w:r>
    </w:p>
    <w:p w14:paraId="5B92F5BC" w14:textId="77777777" w:rsidR="005F44F5" w:rsidRPr="00B73B68" w:rsidRDefault="005F44F5" w:rsidP="005F44F5">
      <w:pPr>
        <w:ind w:firstLine="720"/>
        <w:rPr>
          <w:rFonts w:ascii="Arial Narrow" w:hAnsi="Arial Narrow"/>
          <w:szCs w:val="24"/>
        </w:rPr>
      </w:pPr>
      <w:r w:rsidRPr="00B73B68">
        <w:rPr>
          <w:rFonts w:ascii="Arial Narrow" w:hAnsi="Arial Narrow"/>
          <w:szCs w:val="24"/>
        </w:rPr>
        <w:t>Propunerile vor fi înaintate administratorului drumului pana la data de 15 iunie in vederea aprobării si retransmiterii la unitățile de administrare.</w:t>
      </w:r>
    </w:p>
    <w:p w14:paraId="2FEA0B55" w14:textId="77BF84E3" w:rsidR="005F44F5" w:rsidRPr="00B73B68" w:rsidRDefault="005F44F5" w:rsidP="005F44F5">
      <w:pPr>
        <w:ind w:firstLine="720"/>
        <w:rPr>
          <w:rFonts w:ascii="Arial Narrow" w:hAnsi="Arial Narrow"/>
          <w:szCs w:val="24"/>
        </w:rPr>
      </w:pPr>
      <w:r w:rsidRPr="00B73B68">
        <w:rPr>
          <w:rFonts w:ascii="Arial Narrow" w:hAnsi="Arial Narrow"/>
          <w:szCs w:val="24"/>
        </w:rPr>
        <w:t>In funcție de nivelul de viabilitate și de intervenție pe timp de iarna administratorul drumurilor prin unitățile de administrare va organiza unitățile operative de acțiune (bazele de deszăpezire, punctele de sprijin și de informare) si le va dota cu utilaje și echipamente de intervenție, respectând prevederile din tabelul nr. 2 din “Normativ privind prevenirea și combaterea înzăpezirii drumurilor publice” - indicativ AND 525-2013.</w:t>
      </w:r>
    </w:p>
    <w:p w14:paraId="1486453A" w14:textId="77777777" w:rsidR="0092058A" w:rsidRPr="00B73B68" w:rsidRDefault="0092058A" w:rsidP="005F44F5">
      <w:pPr>
        <w:ind w:firstLine="720"/>
        <w:rPr>
          <w:rFonts w:ascii="Arial Narrow" w:hAnsi="Arial Narrow"/>
          <w:szCs w:val="24"/>
        </w:rPr>
      </w:pPr>
    </w:p>
    <w:p w14:paraId="40C19425" w14:textId="0A08F406" w:rsidR="005F44F5" w:rsidRPr="00B73B68" w:rsidRDefault="005F44F5" w:rsidP="005F44F5">
      <w:pPr>
        <w:ind w:firstLine="720"/>
        <w:rPr>
          <w:rFonts w:ascii="Arial Narrow" w:hAnsi="Arial Narrow"/>
          <w:szCs w:val="24"/>
        </w:rPr>
      </w:pPr>
      <w:r w:rsidRPr="00B73B68">
        <w:rPr>
          <w:rFonts w:ascii="Arial Narrow" w:hAnsi="Arial Narrow"/>
          <w:szCs w:val="24"/>
        </w:rPr>
        <w:t>Lucrări pregătitoare</w:t>
      </w:r>
    </w:p>
    <w:p w14:paraId="1C35B3C3" w14:textId="1EB46810" w:rsidR="00374ACE" w:rsidRPr="00B73B68" w:rsidRDefault="005F44F5" w:rsidP="005F44F5">
      <w:pPr>
        <w:ind w:firstLine="720"/>
        <w:rPr>
          <w:rFonts w:ascii="Arial Narrow" w:hAnsi="Arial Narrow"/>
          <w:szCs w:val="24"/>
        </w:rPr>
      </w:pPr>
      <w:r w:rsidRPr="00B73B68">
        <w:rPr>
          <w:rFonts w:ascii="Arial Narrow" w:hAnsi="Arial Narrow"/>
          <w:szCs w:val="24"/>
        </w:rPr>
        <w:t>In baza nivelului de viabilitate și de intervenție pe timp de iarn</w:t>
      </w:r>
      <w:r w:rsidR="0092058A" w:rsidRPr="00B73B68">
        <w:rPr>
          <w:rFonts w:ascii="Arial Narrow" w:hAnsi="Arial Narrow"/>
          <w:szCs w:val="24"/>
        </w:rPr>
        <w:t>ă</w:t>
      </w:r>
      <w:r w:rsidRPr="00B73B68">
        <w:rPr>
          <w:rFonts w:ascii="Arial Narrow" w:hAnsi="Arial Narrow"/>
          <w:szCs w:val="24"/>
        </w:rPr>
        <w:t xml:space="preserve"> aprobat unitățile de administrare a drumurilor publice vor întocmi și transmite administratorului drumurilor publice pînă la data de 15 iulie planurile operative de acțiune pe timpul iernii, care vor fi analizate și aprobate p</w:t>
      </w:r>
      <w:r w:rsidR="0092058A" w:rsidRPr="00B73B68">
        <w:rPr>
          <w:rFonts w:ascii="Arial Narrow" w:hAnsi="Arial Narrow"/>
          <w:szCs w:val="24"/>
        </w:rPr>
        <w:t>î</w:t>
      </w:r>
      <w:r w:rsidRPr="00B73B68">
        <w:rPr>
          <w:rFonts w:ascii="Arial Narrow" w:hAnsi="Arial Narrow"/>
          <w:szCs w:val="24"/>
        </w:rPr>
        <w:t>n</w:t>
      </w:r>
      <w:r w:rsidR="0092058A" w:rsidRPr="00B73B68">
        <w:rPr>
          <w:rFonts w:ascii="Arial Narrow" w:hAnsi="Arial Narrow"/>
          <w:szCs w:val="24"/>
        </w:rPr>
        <w:t>ă</w:t>
      </w:r>
      <w:r w:rsidRPr="00B73B68">
        <w:rPr>
          <w:rFonts w:ascii="Arial Narrow" w:hAnsi="Arial Narrow"/>
          <w:szCs w:val="24"/>
        </w:rPr>
        <w:t xml:space="preserve"> la data de 1 august</w:t>
      </w:r>
    </w:p>
    <w:p w14:paraId="7916F019" w14:textId="18BF2BCF" w:rsidR="0092058A" w:rsidRPr="00B73B68" w:rsidRDefault="0092058A" w:rsidP="00086667">
      <w:pPr>
        <w:ind w:firstLine="720"/>
        <w:rPr>
          <w:rFonts w:ascii="Arial Narrow" w:hAnsi="Arial Narrow"/>
          <w:szCs w:val="24"/>
        </w:rPr>
      </w:pPr>
      <w:r w:rsidRPr="00B73B68">
        <w:rPr>
          <w:rFonts w:ascii="Arial Narrow" w:hAnsi="Arial Narrow"/>
          <w:szCs w:val="24"/>
        </w:rPr>
        <w:t>Planul operativ de actiune pe timpul iemii se intocmeste pe perioada 20 octombrie anul curent - 31 martie anul viitor 1 conform anexei nr. 2 din Normativ indicativ AND 525-2013</w:t>
      </w:r>
    </w:p>
    <w:tbl>
      <w:tblPr>
        <w:tblStyle w:val="TableGrid"/>
        <w:tblW w:w="5000" w:type="pct"/>
        <w:tblLook w:val="04A0" w:firstRow="1" w:lastRow="0" w:firstColumn="1" w:lastColumn="0" w:noHBand="0" w:noVBand="1"/>
      </w:tblPr>
      <w:tblGrid>
        <w:gridCol w:w="5126"/>
        <w:gridCol w:w="5126"/>
      </w:tblGrid>
      <w:tr w:rsidR="0092058A" w:rsidRPr="00B73B68" w14:paraId="4200A16D" w14:textId="77777777" w:rsidTr="00DF15F9">
        <w:tc>
          <w:tcPr>
            <w:tcW w:w="2500" w:type="pct"/>
            <w:shd w:val="clear" w:color="auto" w:fill="auto"/>
            <w:vAlign w:val="bottom"/>
          </w:tcPr>
          <w:p w14:paraId="533B5356" w14:textId="149DA538" w:rsidR="0092058A" w:rsidRPr="00B73B68" w:rsidRDefault="0092058A" w:rsidP="0092058A">
            <w:pPr>
              <w:rPr>
                <w:rFonts w:ascii="Arial Narrow" w:hAnsi="Arial Narrow"/>
                <w:szCs w:val="24"/>
              </w:rPr>
            </w:pPr>
            <w:r w:rsidRPr="00B73B68">
              <w:rPr>
                <w:rFonts w:ascii="Arial Narrow" w:hAnsi="Arial Narrow"/>
                <w:szCs w:val="24"/>
                <w:lang w:val="en-US" w:eastAsia="en-US" w:bidi="en-US"/>
              </w:rPr>
              <w:t>Denumirea lucrării</w:t>
            </w:r>
          </w:p>
        </w:tc>
        <w:tc>
          <w:tcPr>
            <w:tcW w:w="2500" w:type="pct"/>
            <w:shd w:val="clear" w:color="auto" w:fill="auto"/>
            <w:vAlign w:val="bottom"/>
          </w:tcPr>
          <w:p w14:paraId="25F8E9B4" w14:textId="7ED80F09" w:rsidR="0092058A" w:rsidRPr="00B73B68" w:rsidRDefault="0092058A" w:rsidP="0092058A">
            <w:pPr>
              <w:rPr>
                <w:rFonts w:ascii="Arial Narrow" w:hAnsi="Arial Narrow"/>
                <w:szCs w:val="24"/>
              </w:rPr>
            </w:pPr>
            <w:r w:rsidRPr="00B73B68">
              <w:rPr>
                <w:rFonts w:ascii="Arial Narrow" w:hAnsi="Arial Narrow"/>
                <w:szCs w:val="24"/>
                <w:lang w:val="en-US" w:eastAsia="en-US" w:bidi="en-US"/>
              </w:rPr>
              <w:t>Periodicitatea efectuarii lucrării</w:t>
            </w:r>
          </w:p>
        </w:tc>
      </w:tr>
      <w:tr w:rsidR="0092058A" w:rsidRPr="00B73B68" w14:paraId="31AE3AA1" w14:textId="77777777" w:rsidTr="0092058A">
        <w:tc>
          <w:tcPr>
            <w:tcW w:w="2500" w:type="pct"/>
            <w:vAlign w:val="bottom"/>
          </w:tcPr>
          <w:p w14:paraId="49EF2829" w14:textId="6CA6930B" w:rsidR="0092058A" w:rsidRPr="00B73B68" w:rsidRDefault="0092058A" w:rsidP="0092058A">
            <w:pPr>
              <w:rPr>
                <w:rFonts w:ascii="Arial Narrow" w:hAnsi="Arial Narrow"/>
                <w:szCs w:val="24"/>
              </w:rPr>
            </w:pPr>
            <w:r w:rsidRPr="00B73B68">
              <w:rPr>
                <w:rFonts w:ascii="Arial Narrow" w:hAnsi="Arial Narrow"/>
                <w:szCs w:val="24"/>
                <w:lang w:val="id-ID" w:eastAsia="id-ID" w:bidi="id-ID"/>
              </w:rPr>
              <w:t>Cur</w:t>
            </w:r>
            <w:r w:rsidRPr="00B73B68">
              <w:rPr>
                <w:rFonts w:ascii="Arial Narrow" w:hAnsi="Arial Narrow"/>
                <w:szCs w:val="24"/>
                <w:lang w:eastAsia="id-ID" w:bidi="id-ID"/>
              </w:rPr>
              <w:t>ă</w:t>
            </w:r>
            <w:r w:rsidRPr="00B73B68">
              <w:rPr>
                <w:rFonts w:ascii="Arial Narrow" w:hAnsi="Arial Narrow"/>
                <w:szCs w:val="24"/>
                <w:lang w:val="id-ID" w:eastAsia="id-ID" w:bidi="id-ID"/>
              </w:rPr>
              <w:t xml:space="preserve">tari de </w:t>
            </w:r>
            <w:r w:rsidRPr="00B73B68">
              <w:rPr>
                <w:rFonts w:ascii="Arial Narrow" w:hAnsi="Arial Narrow"/>
                <w:szCs w:val="24"/>
                <w:lang w:eastAsia="id-ID" w:bidi="id-ID"/>
              </w:rPr>
              <w:t>ș</w:t>
            </w:r>
            <w:r w:rsidRPr="00B73B68">
              <w:rPr>
                <w:rFonts w:ascii="Arial Narrow" w:hAnsi="Arial Narrow"/>
                <w:szCs w:val="24"/>
                <w:lang w:val="id-ID" w:eastAsia="id-ID" w:bidi="id-ID"/>
              </w:rPr>
              <w:t>an</w:t>
            </w:r>
            <w:r w:rsidRPr="00B73B68">
              <w:rPr>
                <w:rFonts w:ascii="Arial Narrow" w:hAnsi="Arial Narrow"/>
                <w:szCs w:val="24"/>
                <w:lang w:eastAsia="id-ID" w:bidi="id-ID"/>
              </w:rPr>
              <w:t>ț</w:t>
            </w:r>
            <w:r w:rsidRPr="00B73B68">
              <w:rPr>
                <w:rFonts w:ascii="Arial Narrow" w:hAnsi="Arial Narrow"/>
                <w:szCs w:val="24"/>
                <w:lang w:val="id-ID" w:eastAsia="id-ID" w:bidi="id-ID"/>
              </w:rPr>
              <w:t>uri, taieri de cavalieri si corectarea taluzelor</w:t>
            </w:r>
          </w:p>
        </w:tc>
        <w:tc>
          <w:tcPr>
            <w:tcW w:w="2500" w:type="pct"/>
            <w:vAlign w:val="bottom"/>
          </w:tcPr>
          <w:p w14:paraId="76E49737" w14:textId="6A847982" w:rsidR="0092058A" w:rsidRPr="00B73B68" w:rsidRDefault="0092058A" w:rsidP="0092058A">
            <w:pPr>
              <w:rPr>
                <w:rFonts w:ascii="Arial Narrow" w:hAnsi="Arial Narrow"/>
                <w:szCs w:val="24"/>
              </w:rPr>
            </w:pPr>
            <w:r w:rsidRPr="00B73B68">
              <w:rPr>
                <w:rFonts w:ascii="Arial Narrow" w:eastAsia="MS Mincho" w:hAnsi="Arial Narrow" w:cs="MingLiU"/>
                <w:szCs w:val="24"/>
                <w:lang w:val="ja-JP" w:eastAsia="ja-JP" w:bidi="ja-JP"/>
              </w:rPr>
              <w:t>o</w:t>
            </w:r>
            <w:r w:rsidRPr="00B73B68">
              <w:rPr>
                <w:rFonts w:ascii="Arial Narrow" w:hAnsi="Arial Narrow"/>
                <w:szCs w:val="24"/>
                <w:lang w:val="id-ID" w:eastAsia="id-ID" w:bidi="id-ID"/>
              </w:rPr>
              <w:t>dat</w:t>
            </w:r>
            <w:r w:rsidRPr="00B73B68">
              <w:rPr>
                <w:rFonts w:ascii="Arial Narrow" w:hAnsi="Arial Narrow"/>
                <w:szCs w:val="24"/>
                <w:lang w:eastAsia="id-ID" w:bidi="id-ID"/>
              </w:rPr>
              <w:t>ă</w:t>
            </w:r>
            <w:r w:rsidRPr="00B73B68">
              <w:rPr>
                <w:rFonts w:ascii="Arial Narrow" w:hAnsi="Arial Narrow"/>
                <w:szCs w:val="24"/>
                <w:lang w:val="id-ID" w:eastAsia="id-ID" w:bidi="id-ID"/>
              </w:rPr>
              <w:t xml:space="preserve"> pe an</w:t>
            </w:r>
          </w:p>
        </w:tc>
      </w:tr>
      <w:tr w:rsidR="0092058A" w:rsidRPr="00B73B68" w14:paraId="590838C7" w14:textId="77777777" w:rsidTr="0092058A">
        <w:tc>
          <w:tcPr>
            <w:tcW w:w="2500" w:type="pct"/>
            <w:vAlign w:val="bottom"/>
          </w:tcPr>
          <w:p w14:paraId="5020E0E0" w14:textId="60EB9584" w:rsidR="0092058A" w:rsidRPr="00B73B68" w:rsidRDefault="0092058A" w:rsidP="0092058A">
            <w:pPr>
              <w:rPr>
                <w:rFonts w:ascii="Arial Narrow" w:hAnsi="Arial Narrow"/>
                <w:szCs w:val="24"/>
              </w:rPr>
            </w:pPr>
            <w:r w:rsidRPr="00B73B68">
              <w:rPr>
                <w:rFonts w:ascii="Arial Narrow" w:hAnsi="Arial Narrow"/>
                <w:szCs w:val="24"/>
                <w:lang w:val="id-ID" w:eastAsia="id-ID" w:bidi="id-ID"/>
              </w:rPr>
              <w:t>Amenajare locase pentru depozitare material antiderapant in punct periculoase</w:t>
            </w:r>
          </w:p>
        </w:tc>
        <w:tc>
          <w:tcPr>
            <w:tcW w:w="2500" w:type="pct"/>
            <w:vAlign w:val="center"/>
          </w:tcPr>
          <w:p w14:paraId="185FC154" w14:textId="70BDB8F1" w:rsidR="0092058A" w:rsidRPr="00B73B68" w:rsidRDefault="0092058A" w:rsidP="0092058A">
            <w:pPr>
              <w:rPr>
                <w:rFonts w:ascii="Arial Narrow" w:hAnsi="Arial Narrow"/>
                <w:szCs w:val="24"/>
              </w:rPr>
            </w:pPr>
            <w:r w:rsidRPr="00B73B68">
              <w:rPr>
                <w:rFonts w:ascii="Arial Narrow" w:eastAsia="MS Mincho" w:hAnsi="Arial Narrow" w:cs="MingLiU"/>
                <w:szCs w:val="24"/>
                <w:lang w:val="ja-JP" w:eastAsia="ja-JP" w:bidi="ja-JP"/>
              </w:rPr>
              <w:t>o</w:t>
            </w:r>
            <w:r w:rsidRPr="00B73B68">
              <w:rPr>
                <w:rFonts w:ascii="Arial Narrow" w:hAnsi="Arial Narrow"/>
                <w:szCs w:val="24"/>
                <w:lang w:val="id-ID" w:eastAsia="id-ID" w:bidi="id-ID"/>
              </w:rPr>
              <w:t>dat</w:t>
            </w:r>
            <w:r w:rsidRPr="00B73B68">
              <w:rPr>
                <w:rFonts w:ascii="Arial Narrow" w:hAnsi="Arial Narrow"/>
                <w:szCs w:val="24"/>
                <w:lang w:eastAsia="id-ID" w:bidi="id-ID"/>
              </w:rPr>
              <w:t>ă</w:t>
            </w:r>
            <w:r w:rsidRPr="00B73B68">
              <w:rPr>
                <w:rFonts w:ascii="Arial Narrow" w:hAnsi="Arial Narrow"/>
                <w:szCs w:val="24"/>
                <w:lang w:val="id-ID" w:eastAsia="id-ID" w:bidi="id-ID"/>
              </w:rPr>
              <w:t xml:space="preserve"> pe an</w:t>
            </w:r>
          </w:p>
        </w:tc>
      </w:tr>
      <w:tr w:rsidR="0092058A" w:rsidRPr="00B73B68" w14:paraId="13309822" w14:textId="77777777" w:rsidTr="0092058A">
        <w:tc>
          <w:tcPr>
            <w:tcW w:w="2500" w:type="pct"/>
            <w:vAlign w:val="center"/>
          </w:tcPr>
          <w:p w14:paraId="06CD1C7E" w14:textId="010C9E97" w:rsidR="0092058A" w:rsidRPr="00B73B68" w:rsidRDefault="0092058A" w:rsidP="0092058A">
            <w:pPr>
              <w:rPr>
                <w:rFonts w:ascii="Arial Narrow" w:hAnsi="Arial Narrow"/>
                <w:szCs w:val="24"/>
              </w:rPr>
            </w:pPr>
            <w:r w:rsidRPr="00B73B68">
              <w:rPr>
                <w:rFonts w:ascii="Arial Narrow" w:hAnsi="Arial Narrow"/>
                <w:szCs w:val="24"/>
                <w:lang w:val="id-ID" w:eastAsia="id-ID" w:bidi="id-ID"/>
              </w:rPr>
              <w:t>Plombarea gropilor</w:t>
            </w:r>
          </w:p>
        </w:tc>
        <w:tc>
          <w:tcPr>
            <w:tcW w:w="2500" w:type="pct"/>
            <w:vAlign w:val="bottom"/>
          </w:tcPr>
          <w:p w14:paraId="05CAD0EA" w14:textId="5C2CC844" w:rsidR="0092058A" w:rsidRPr="00B73B68" w:rsidRDefault="0092058A" w:rsidP="0092058A">
            <w:pPr>
              <w:rPr>
                <w:rFonts w:ascii="Arial Narrow" w:hAnsi="Arial Narrow"/>
                <w:szCs w:val="24"/>
              </w:rPr>
            </w:pPr>
            <w:r w:rsidRPr="00B73B68">
              <w:rPr>
                <w:rFonts w:ascii="Arial Narrow" w:hAnsi="Arial Narrow"/>
                <w:szCs w:val="24"/>
                <w:lang w:val="en-US" w:eastAsia="en-US" w:bidi="en-US"/>
              </w:rPr>
              <w:t xml:space="preserve">Permanent </w:t>
            </w:r>
            <w:r w:rsidRPr="00B73B68">
              <w:rPr>
                <w:rFonts w:ascii="Arial Narrow" w:hAnsi="Arial Narrow"/>
                <w:szCs w:val="24"/>
                <w:lang w:val="id-ID" w:eastAsia="id-ID" w:bidi="id-ID"/>
              </w:rPr>
              <w:t xml:space="preserve">pe durata iemii, pe </w:t>
            </w:r>
            <w:r w:rsidRPr="00B73B68">
              <w:rPr>
                <w:rFonts w:ascii="Arial Narrow" w:hAnsi="Arial Narrow"/>
                <w:szCs w:val="24"/>
                <w:lang w:val="tr-TR" w:eastAsia="tr-TR" w:bidi="tr-TR"/>
              </w:rPr>
              <w:t xml:space="preserve">masura </w:t>
            </w:r>
            <w:r w:rsidRPr="00B73B68">
              <w:rPr>
                <w:rFonts w:ascii="Arial Narrow" w:hAnsi="Arial Narrow"/>
                <w:szCs w:val="24"/>
                <w:lang w:val="id-ID" w:eastAsia="id-ID" w:bidi="id-ID"/>
              </w:rPr>
              <w:t>constatarii necesitatilor</w:t>
            </w:r>
          </w:p>
        </w:tc>
      </w:tr>
    </w:tbl>
    <w:p w14:paraId="7EB99543" w14:textId="77777777" w:rsidR="0092058A" w:rsidRPr="00B73B68" w:rsidRDefault="0092058A" w:rsidP="00086667">
      <w:pPr>
        <w:ind w:firstLine="720"/>
        <w:rPr>
          <w:rFonts w:ascii="Arial Narrow" w:hAnsi="Arial Narrow"/>
          <w:szCs w:val="24"/>
        </w:rPr>
      </w:pPr>
    </w:p>
    <w:p w14:paraId="49ED90F6" w14:textId="376EFEA6" w:rsidR="0092058A" w:rsidRPr="00B73B68" w:rsidRDefault="0092058A" w:rsidP="0092058A">
      <w:pPr>
        <w:ind w:firstLine="720"/>
        <w:rPr>
          <w:rFonts w:ascii="Arial Narrow" w:hAnsi="Arial Narrow"/>
          <w:szCs w:val="24"/>
        </w:rPr>
      </w:pPr>
      <w:r w:rsidRPr="00B73B68">
        <w:rPr>
          <w:rFonts w:ascii="Arial Narrow" w:hAnsi="Arial Narrow"/>
          <w:szCs w:val="24"/>
        </w:rPr>
        <w:t>Lucrări de prevenire si combatere a înzăpezirii</w:t>
      </w:r>
    </w:p>
    <w:p w14:paraId="39DEF9F2" w14:textId="5A3D94C6" w:rsidR="0092058A" w:rsidRPr="00B73B68" w:rsidRDefault="0092058A" w:rsidP="0092058A">
      <w:pPr>
        <w:ind w:firstLine="720"/>
        <w:rPr>
          <w:rFonts w:ascii="Arial Narrow" w:hAnsi="Arial Narrow"/>
          <w:szCs w:val="24"/>
        </w:rPr>
      </w:pPr>
      <w:r w:rsidRPr="00B73B68">
        <w:rPr>
          <w:rFonts w:ascii="Arial Narrow" w:hAnsi="Arial Narrow"/>
          <w:szCs w:val="24"/>
        </w:rPr>
        <w:t>Material si personal necesare pentru prevenirea si combaterea inzapezirii</w:t>
      </w:r>
    </w:p>
    <w:p w14:paraId="3A279BD2" w14:textId="77777777" w:rsidR="0092058A"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un centralizator al materialelor chimice si antiderapante, al carburanților, pe baze de deszăpezire si secții prevăzute in Planul de acțiuni pe timpul iernii, conform anexei nr. 2.1 din Normativ indicativ AND 525-2013.</w:t>
      </w:r>
    </w:p>
    <w:p w14:paraId="1C919824" w14:textId="119333D2" w:rsidR="0092058A" w:rsidRPr="00B73B68" w:rsidRDefault="0092058A" w:rsidP="0092058A">
      <w:pPr>
        <w:ind w:firstLine="720"/>
        <w:rPr>
          <w:rFonts w:ascii="Arial Narrow" w:hAnsi="Arial Narrow"/>
          <w:szCs w:val="24"/>
        </w:rPr>
      </w:pPr>
      <w:r w:rsidRPr="00B73B68">
        <w:rPr>
          <w:rFonts w:ascii="Arial Narrow" w:hAnsi="Arial Narrow"/>
          <w:szCs w:val="24"/>
        </w:rPr>
        <w:t>Utilaje necesare pentru activitatea de prevenire si combatere a înzăpezirii</w:t>
      </w:r>
    </w:p>
    <w:p w14:paraId="1886502F" w14:textId="77777777" w:rsidR="0092058A"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un centralizator al utilajelor si mijloacelor de transport prevăzute in Planul operativ de acțiune in timpul iernii, conform anexei nr. 2.2 din Normativ indicativ AND 525-2013.</w:t>
      </w:r>
    </w:p>
    <w:p w14:paraId="73BEC9E7" w14:textId="11D0C570" w:rsidR="0092058A" w:rsidRPr="00B73B68" w:rsidRDefault="0092058A" w:rsidP="0092058A">
      <w:pPr>
        <w:ind w:firstLine="720"/>
        <w:rPr>
          <w:rFonts w:ascii="Arial Narrow" w:hAnsi="Arial Narrow"/>
          <w:szCs w:val="24"/>
        </w:rPr>
      </w:pPr>
      <w:r w:rsidRPr="00B73B68">
        <w:rPr>
          <w:rFonts w:ascii="Arial Narrow" w:hAnsi="Arial Narrow"/>
          <w:szCs w:val="24"/>
        </w:rPr>
        <w:t>Intervale de timp maxime admise pentru intervenții</w:t>
      </w:r>
    </w:p>
    <w:p w14:paraId="795490E9" w14:textId="77777777" w:rsidR="0092058A"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un calendar privind îndeplinirea sarcinilor referitoare la pregătirea activității pe timpul iernii, conform anexei nr. 5 din Normativ indicativ AND 525-2013.</w:t>
      </w:r>
    </w:p>
    <w:p w14:paraId="3C482D5C" w14:textId="1886388E" w:rsidR="0092058A" w:rsidRPr="00B73B68" w:rsidRDefault="0092058A" w:rsidP="0092058A">
      <w:pPr>
        <w:ind w:firstLine="720"/>
        <w:rPr>
          <w:rFonts w:ascii="Arial Narrow" w:hAnsi="Arial Narrow"/>
          <w:szCs w:val="24"/>
        </w:rPr>
      </w:pPr>
      <w:r w:rsidRPr="00B73B68">
        <w:rPr>
          <w:rFonts w:ascii="Arial Narrow" w:hAnsi="Arial Narrow"/>
          <w:szCs w:val="24"/>
        </w:rPr>
        <w:t>Semnalizare specifica pe timp de iarna</w:t>
      </w:r>
    </w:p>
    <w:p w14:paraId="3800FFDC" w14:textId="77777777" w:rsidR="0092058A"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lista indicatoarelor rutiere fixe si mobile specifice semnalizării rutiere pe timp de iarna, conform anexei nr. 2.8 din Normativ indicativ AND 525- 2013.</w:t>
      </w:r>
    </w:p>
    <w:p w14:paraId="196461CF" w14:textId="0CA08AB1" w:rsidR="0092058A" w:rsidRPr="00B73B68" w:rsidRDefault="0092058A" w:rsidP="0092058A">
      <w:pPr>
        <w:ind w:firstLine="720"/>
        <w:rPr>
          <w:rFonts w:ascii="Arial Narrow" w:hAnsi="Arial Narrow"/>
          <w:szCs w:val="24"/>
        </w:rPr>
      </w:pPr>
      <w:r w:rsidRPr="00B73B68">
        <w:rPr>
          <w:rFonts w:ascii="Arial Narrow" w:hAnsi="Arial Narrow"/>
          <w:szCs w:val="24"/>
        </w:rPr>
        <w:t>Sectoare de drum înzăpezirile</w:t>
      </w:r>
    </w:p>
    <w:p w14:paraId="2F396533" w14:textId="77777777" w:rsidR="00B73B68" w:rsidRPr="00B73B68" w:rsidRDefault="0092058A" w:rsidP="0092058A">
      <w:pPr>
        <w:ind w:firstLine="720"/>
        <w:rPr>
          <w:rFonts w:ascii="Arial Narrow" w:hAnsi="Arial Narrow"/>
          <w:szCs w:val="24"/>
        </w:rPr>
      </w:pPr>
      <w:r w:rsidRPr="00B73B68">
        <w:rPr>
          <w:rFonts w:ascii="Arial Narrow" w:hAnsi="Arial Narrow"/>
          <w:szCs w:val="24"/>
        </w:rPr>
        <w:t>Administratorul drumului va întocmi Lista sectoarelor de drum înzăpezirile, conform anexei nr. 3 din Normativ indicativ AND 525-2013</w:t>
      </w:r>
      <w:r w:rsidR="00832615" w:rsidRPr="00B73B68">
        <w:rPr>
          <w:rFonts w:ascii="Arial Narrow" w:hAnsi="Arial Narrow"/>
          <w:szCs w:val="24"/>
        </w:rPr>
        <w:t>.</w:t>
      </w:r>
    </w:p>
    <w:p w14:paraId="7A9588B7" w14:textId="77777777" w:rsidR="00B73B68" w:rsidRPr="00B73B68" w:rsidRDefault="00B73B68" w:rsidP="0092058A">
      <w:pPr>
        <w:ind w:firstLine="720"/>
        <w:rPr>
          <w:rFonts w:ascii="Arial Narrow" w:hAnsi="Arial Narrow"/>
          <w:szCs w:val="24"/>
        </w:rPr>
      </w:pPr>
      <w:r w:rsidRPr="00B73B68">
        <w:rPr>
          <w:rFonts w:ascii="Arial Narrow" w:hAnsi="Arial Narrow"/>
          <w:szCs w:val="24"/>
        </w:rPr>
        <w:t>Intretinere curenta pe timp de iarna (vezi anexa 5 - AND 554/2002 Normativ privind administrarea, exploatarea, intretinerea si repararea drumurilor publice).</w:t>
      </w:r>
    </w:p>
    <w:tbl>
      <w:tblPr>
        <w:tblStyle w:val="TableGrid"/>
        <w:tblW w:w="5000" w:type="pct"/>
        <w:tblLook w:val="04A0" w:firstRow="1" w:lastRow="0" w:firstColumn="1" w:lastColumn="0" w:noHBand="0" w:noVBand="1"/>
      </w:tblPr>
      <w:tblGrid>
        <w:gridCol w:w="5126"/>
        <w:gridCol w:w="5126"/>
      </w:tblGrid>
      <w:tr w:rsidR="00B73B68" w:rsidRPr="00B73B68" w14:paraId="129E4C6B" w14:textId="77777777" w:rsidTr="00AF1F6B">
        <w:tc>
          <w:tcPr>
            <w:tcW w:w="2500" w:type="pct"/>
          </w:tcPr>
          <w:p w14:paraId="090A40F1" w14:textId="3176F64C" w:rsidR="00B73B68" w:rsidRPr="00B73B68" w:rsidRDefault="00B73B68" w:rsidP="00B73B68">
            <w:pPr>
              <w:rPr>
                <w:rFonts w:ascii="Arial Narrow" w:hAnsi="Arial Narrow"/>
                <w:szCs w:val="24"/>
              </w:rPr>
            </w:pPr>
            <w:r w:rsidRPr="00B73B68">
              <w:rPr>
                <w:rFonts w:ascii="Arial Narrow" w:hAnsi="Arial Narrow"/>
                <w:szCs w:val="24"/>
              </w:rPr>
              <w:t>Denumirea lucrării</w:t>
            </w:r>
          </w:p>
        </w:tc>
        <w:tc>
          <w:tcPr>
            <w:tcW w:w="2500" w:type="pct"/>
          </w:tcPr>
          <w:p w14:paraId="696A20C2" w14:textId="3DF9F3BA" w:rsidR="00B73B68" w:rsidRPr="00B73B68" w:rsidRDefault="00B73B68" w:rsidP="00B73B68">
            <w:pPr>
              <w:rPr>
                <w:rFonts w:ascii="Arial Narrow" w:hAnsi="Arial Narrow"/>
                <w:szCs w:val="24"/>
              </w:rPr>
            </w:pPr>
            <w:r w:rsidRPr="00B73B68">
              <w:rPr>
                <w:rFonts w:ascii="Arial Narrow" w:hAnsi="Arial Narrow"/>
                <w:szCs w:val="24"/>
              </w:rPr>
              <w:t>Periodicitatea efectuarii lucrării</w:t>
            </w:r>
          </w:p>
        </w:tc>
      </w:tr>
      <w:tr w:rsidR="00B73B68" w:rsidRPr="00B73B68" w14:paraId="6A36D039" w14:textId="77777777" w:rsidTr="00B73B68">
        <w:tc>
          <w:tcPr>
            <w:tcW w:w="2500" w:type="pct"/>
            <w:vAlign w:val="bottom"/>
          </w:tcPr>
          <w:p w14:paraId="35A9F369" w14:textId="2AB27307" w:rsidR="00B73B68" w:rsidRPr="00B73B68" w:rsidRDefault="00B73B68" w:rsidP="00B73B68">
            <w:pPr>
              <w:rPr>
                <w:rFonts w:ascii="Arial Narrow" w:hAnsi="Arial Narrow"/>
                <w:szCs w:val="24"/>
              </w:rPr>
            </w:pPr>
            <w:r w:rsidRPr="00B73B68">
              <w:rPr>
                <w:rFonts w:ascii="Arial Narrow" w:hAnsi="Arial Narrow"/>
                <w:szCs w:val="24"/>
                <w:lang w:val="en-US" w:eastAsia="en-US" w:bidi="en-US"/>
              </w:rPr>
              <w:t>Curatiri de santuri</w:t>
            </w:r>
          </w:p>
        </w:tc>
        <w:tc>
          <w:tcPr>
            <w:tcW w:w="2500" w:type="pct"/>
            <w:vAlign w:val="bottom"/>
          </w:tcPr>
          <w:p w14:paraId="53EBD351" w14:textId="2A57C0A0" w:rsidR="00B73B68" w:rsidRPr="00B73B68" w:rsidRDefault="00B73B68" w:rsidP="00B73B68">
            <w:pPr>
              <w:rPr>
                <w:rFonts w:ascii="Arial Narrow" w:hAnsi="Arial Narrow"/>
                <w:szCs w:val="24"/>
              </w:rPr>
            </w:pPr>
            <w:r w:rsidRPr="00B73B68">
              <w:rPr>
                <w:rFonts w:ascii="Arial Narrow" w:hAnsi="Arial Narrow"/>
                <w:szCs w:val="24"/>
                <w:lang w:val="en-US" w:eastAsia="en-US" w:bidi="en-US"/>
              </w:rPr>
              <w:t>odată pe an</w:t>
            </w:r>
          </w:p>
        </w:tc>
      </w:tr>
      <w:tr w:rsidR="00B73B68" w:rsidRPr="00B73B68" w14:paraId="306BB614" w14:textId="77777777" w:rsidTr="003F678C">
        <w:tc>
          <w:tcPr>
            <w:tcW w:w="2500" w:type="pct"/>
            <w:vAlign w:val="bottom"/>
          </w:tcPr>
          <w:p w14:paraId="16B3BED7" w14:textId="0C2235E5" w:rsidR="00B73B68" w:rsidRPr="00B73B68" w:rsidRDefault="00B73B68" w:rsidP="00B73B68">
            <w:pPr>
              <w:rPr>
                <w:rFonts w:ascii="Arial Narrow" w:hAnsi="Arial Narrow"/>
                <w:szCs w:val="24"/>
              </w:rPr>
            </w:pPr>
            <w:r w:rsidRPr="00B73B68">
              <w:rPr>
                <w:rFonts w:ascii="Arial Narrow" w:hAnsi="Arial Narrow"/>
                <w:szCs w:val="24"/>
                <w:lang w:val="en-US" w:eastAsia="en-US" w:bidi="en-US"/>
              </w:rPr>
              <w:t>Inlaturare obstacol care ar putea provoca inzapezirea</w:t>
            </w:r>
          </w:p>
        </w:tc>
        <w:tc>
          <w:tcPr>
            <w:tcW w:w="2500" w:type="pct"/>
          </w:tcPr>
          <w:p w14:paraId="08AD025E" w14:textId="20B50606" w:rsidR="00B73B68" w:rsidRPr="00B73B68" w:rsidRDefault="00B73B68" w:rsidP="00B73B68">
            <w:pPr>
              <w:rPr>
                <w:rFonts w:ascii="Arial Narrow" w:hAnsi="Arial Narrow"/>
                <w:szCs w:val="24"/>
              </w:rPr>
            </w:pPr>
            <w:r w:rsidRPr="00B73B68">
              <w:rPr>
                <w:rFonts w:ascii="Arial Narrow" w:hAnsi="Arial Narrow"/>
                <w:szCs w:val="24"/>
              </w:rPr>
              <w:t>odată pe an</w:t>
            </w:r>
          </w:p>
        </w:tc>
      </w:tr>
      <w:tr w:rsidR="00B73B68" w:rsidRPr="00B73B68" w14:paraId="1AB6FDFD" w14:textId="77777777" w:rsidTr="003F678C">
        <w:tc>
          <w:tcPr>
            <w:tcW w:w="2500" w:type="pct"/>
            <w:vAlign w:val="bottom"/>
          </w:tcPr>
          <w:p w14:paraId="78C0E35E" w14:textId="4BBDC10A" w:rsidR="00B73B68" w:rsidRPr="00B73B68" w:rsidRDefault="00B73B68" w:rsidP="00B73B68">
            <w:pPr>
              <w:rPr>
                <w:rFonts w:ascii="Arial Narrow" w:hAnsi="Arial Narrow"/>
                <w:szCs w:val="24"/>
              </w:rPr>
            </w:pPr>
            <w:r w:rsidRPr="00B73B68">
              <w:rPr>
                <w:rFonts w:ascii="Arial Narrow" w:hAnsi="Arial Narrow"/>
                <w:szCs w:val="24"/>
                <w:lang w:val="en-US" w:eastAsia="en-US" w:bidi="en-US"/>
              </w:rPr>
              <w:t>Instalare semnalizare specifica de iarna</w:t>
            </w:r>
          </w:p>
        </w:tc>
        <w:tc>
          <w:tcPr>
            <w:tcW w:w="2500" w:type="pct"/>
          </w:tcPr>
          <w:p w14:paraId="1ADF8902" w14:textId="23C43013" w:rsidR="00B73B68" w:rsidRPr="00B73B68" w:rsidRDefault="00B73B68" w:rsidP="00B73B68">
            <w:pPr>
              <w:rPr>
                <w:rFonts w:ascii="Arial Narrow" w:hAnsi="Arial Narrow"/>
                <w:szCs w:val="24"/>
              </w:rPr>
            </w:pPr>
            <w:r w:rsidRPr="00B73B68">
              <w:rPr>
                <w:rFonts w:ascii="Arial Narrow" w:hAnsi="Arial Narrow"/>
                <w:szCs w:val="24"/>
              </w:rPr>
              <w:t>odată pe an</w:t>
            </w:r>
          </w:p>
        </w:tc>
      </w:tr>
      <w:tr w:rsidR="00B73B68" w:rsidRPr="00B73B68" w14:paraId="56114C53" w14:textId="77777777" w:rsidTr="00B73B68">
        <w:tc>
          <w:tcPr>
            <w:tcW w:w="2500" w:type="pct"/>
            <w:vAlign w:val="bottom"/>
          </w:tcPr>
          <w:p w14:paraId="36EADCC0" w14:textId="1EBCF4DD" w:rsidR="00B73B68" w:rsidRPr="00B73B68" w:rsidRDefault="00B73B68" w:rsidP="00B73B68">
            <w:pPr>
              <w:rPr>
                <w:rFonts w:ascii="Arial Narrow" w:hAnsi="Arial Narrow"/>
                <w:szCs w:val="24"/>
              </w:rPr>
            </w:pPr>
            <w:r w:rsidRPr="00B73B68">
              <w:rPr>
                <w:rFonts w:ascii="Arial Narrow" w:hAnsi="Arial Narrow"/>
                <w:szCs w:val="24"/>
                <w:lang w:val="en-US" w:eastAsia="en-US" w:bidi="en-US"/>
              </w:rPr>
              <w:lastRenderedPageBreak/>
              <w:t>Asigurarea esteticii rutiere</w:t>
            </w:r>
          </w:p>
        </w:tc>
        <w:tc>
          <w:tcPr>
            <w:tcW w:w="2500" w:type="pct"/>
            <w:vAlign w:val="bottom"/>
          </w:tcPr>
          <w:p w14:paraId="6B238C7C" w14:textId="5BB4E421" w:rsidR="00B73B68" w:rsidRPr="00B73B68" w:rsidRDefault="00B73B68" w:rsidP="00B73B68">
            <w:pPr>
              <w:rPr>
                <w:rFonts w:ascii="Arial Narrow" w:hAnsi="Arial Narrow"/>
                <w:szCs w:val="24"/>
              </w:rPr>
            </w:pPr>
            <w:r w:rsidRPr="00B73B68">
              <w:rPr>
                <w:rFonts w:ascii="Arial Narrow" w:hAnsi="Arial Narrow"/>
                <w:szCs w:val="24"/>
                <w:lang w:val="en-US" w:eastAsia="en-US" w:bidi="en-US"/>
              </w:rPr>
              <w:t>Odata pe luna</w:t>
            </w:r>
          </w:p>
        </w:tc>
      </w:tr>
      <w:tr w:rsidR="00B73B68" w:rsidRPr="00B73B68" w14:paraId="426481E0" w14:textId="77777777" w:rsidTr="00B73B68">
        <w:tc>
          <w:tcPr>
            <w:tcW w:w="2500" w:type="pct"/>
            <w:vAlign w:val="bottom"/>
          </w:tcPr>
          <w:p w14:paraId="76C19844" w14:textId="7A343EE4" w:rsidR="00B73B68" w:rsidRPr="00B73B68" w:rsidRDefault="00B73B68" w:rsidP="00B73B68">
            <w:pPr>
              <w:rPr>
                <w:rFonts w:ascii="Arial Narrow" w:hAnsi="Arial Narrow"/>
                <w:szCs w:val="24"/>
              </w:rPr>
            </w:pPr>
            <w:r w:rsidRPr="00B73B68">
              <w:rPr>
                <w:rFonts w:ascii="Arial Narrow" w:hAnsi="Arial Narrow"/>
                <w:szCs w:val="24"/>
                <w:lang w:val="en-US" w:eastAsia="en-US" w:bidi="en-US"/>
              </w:rPr>
              <w:t>Plombare gropi</w:t>
            </w:r>
          </w:p>
        </w:tc>
        <w:tc>
          <w:tcPr>
            <w:tcW w:w="2500" w:type="pct"/>
            <w:vAlign w:val="bottom"/>
          </w:tcPr>
          <w:p w14:paraId="7BFB6FB8" w14:textId="415DAE42" w:rsidR="00B73B68" w:rsidRPr="00B73B68" w:rsidRDefault="00B73B68" w:rsidP="00B73B68">
            <w:pPr>
              <w:rPr>
                <w:rFonts w:ascii="Arial Narrow" w:hAnsi="Arial Narrow"/>
                <w:szCs w:val="24"/>
              </w:rPr>
            </w:pPr>
            <w:r w:rsidRPr="00B73B68">
              <w:rPr>
                <w:rFonts w:ascii="Arial Narrow" w:hAnsi="Arial Narrow"/>
                <w:szCs w:val="24"/>
                <w:lang w:val="en-US" w:eastAsia="en-US" w:bidi="en-US"/>
              </w:rPr>
              <w:t>Permanent pe durata iernii, pe</w:t>
            </w:r>
          </w:p>
        </w:tc>
      </w:tr>
      <w:tr w:rsidR="00B73B68" w:rsidRPr="00B73B68" w14:paraId="0926AD38" w14:textId="77777777" w:rsidTr="00B73B68">
        <w:tc>
          <w:tcPr>
            <w:tcW w:w="2500" w:type="pct"/>
          </w:tcPr>
          <w:p w14:paraId="26658DFC" w14:textId="77777777" w:rsidR="00B73B68" w:rsidRPr="00B73B68" w:rsidRDefault="00B73B68" w:rsidP="00B73B68">
            <w:pPr>
              <w:rPr>
                <w:rFonts w:ascii="Arial Narrow" w:hAnsi="Arial Narrow"/>
                <w:szCs w:val="24"/>
                <w:lang w:val="en-US" w:eastAsia="en-US" w:bidi="en-US"/>
              </w:rPr>
            </w:pPr>
          </w:p>
        </w:tc>
        <w:tc>
          <w:tcPr>
            <w:tcW w:w="2500" w:type="pct"/>
            <w:vAlign w:val="bottom"/>
          </w:tcPr>
          <w:p w14:paraId="2104BC9D" w14:textId="2BCFFDC9"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masura aparitiei</w:t>
            </w:r>
          </w:p>
        </w:tc>
      </w:tr>
      <w:tr w:rsidR="00B73B68" w:rsidRPr="00B73B68" w14:paraId="61E79854" w14:textId="77777777" w:rsidTr="00B73B68">
        <w:tc>
          <w:tcPr>
            <w:tcW w:w="2500" w:type="pct"/>
            <w:vAlign w:val="bottom"/>
          </w:tcPr>
          <w:p w14:paraId="3CEDF2FB" w14:textId="0CCBB386"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Aprovizionarea cu material pentru combaterea poleiuiui</w:t>
            </w:r>
          </w:p>
        </w:tc>
        <w:tc>
          <w:tcPr>
            <w:tcW w:w="2500" w:type="pct"/>
            <w:vAlign w:val="bottom"/>
          </w:tcPr>
          <w:p w14:paraId="0F8F563C" w14:textId="7DB2C975"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Toamna</w:t>
            </w:r>
          </w:p>
        </w:tc>
      </w:tr>
      <w:tr w:rsidR="00B73B68" w:rsidRPr="00B73B68" w14:paraId="1BADB359" w14:textId="77777777" w:rsidTr="00B73B68">
        <w:tc>
          <w:tcPr>
            <w:tcW w:w="2500" w:type="pct"/>
            <w:vAlign w:val="bottom"/>
          </w:tcPr>
          <w:p w14:paraId="4E756A17" w14:textId="71C61440"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Asigurarea cu panouri de parazapezi</w:t>
            </w:r>
          </w:p>
        </w:tc>
        <w:tc>
          <w:tcPr>
            <w:tcW w:w="2500" w:type="pct"/>
            <w:vAlign w:val="bottom"/>
          </w:tcPr>
          <w:p w14:paraId="0973E08E" w14:textId="5703E0EC"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In functie de necesitati</w:t>
            </w:r>
          </w:p>
        </w:tc>
      </w:tr>
      <w:tr w:rsidR="00B73B68" w:rsidRPr="00B73B68" w14:paraId="66BE9983" w14:textId="77777777" w:rsidTr="00B73B68">
        <w:tc>
          <w:tcPr>
            <w:tcW w:w="2500" w:type="pct"/>
            <w:vAlign w:val="bottom"/>
          </w:tcPr>
          <w:p w14:paraId="24238E6A" w14:textId="39141DFE"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Montare panouri parazapezi</w:t>
            </w:r>
          </w:p>
        </w:tc>
        <w:tc>
          <w:tcPr>
            <w:tcW w:w="2500" w:type="pct"/>
            <w:vAlign w:val="bottom"/>
          </w:tcPr>
          <w:p w14:paraId="031B4371" w14:textId="76970A04"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odată pe an</w:t>
            </w:r>
          </w:p>
        </w:tc>
      </w:tr>
      <w:tr w:rsidR="00B73B68" w:rsidRPr="00B73B68" w14:paraId="03726304" w14:textId="77777777" w:rsidTr="00B73B68">
        <w:tc>
          <w:tcPr>
            <w:tcW w:w="2500" w:type="pct"/>
            <w:vAlign w:val="bottom"/>
          </w:tcPr>
          <w:p w14:paraId="3A1140E8" w14:textId="564D3C6F"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Deszapezire</w:t>
            </w:r>
          </w:p>
        </w:tc>
        <w:tc>
          <w:tcPr>
            <w:tcW w:w="2500" w:type="pct"/>
            <w:vAlign w:val="bottom"/>
          </w:tcPr>
          <w:p w14:paraId="42F3DEF2" w14:textId="6C146010" w:rsidR="00B73B68" w:rsidRPr="00B73B68" w:rsidRDefault="00B73B68" w:rsidP="00B73B68">
            <w:pPr>
              <w:rPr>
                <w:rFonts w:ascii="Arial Narrow" w:hAnsi="Arial Narrow"/>
                <w:szCs w:val="24"/>
                <w:lang w:val="en-US" w:eastAsia="en-US" w:bidi="en-US"/>
              </w:rPr>
            </w:pPr>
            <w:r w:rsidRPr="00B73B68">
              <w:rPr>
                <w:rFonts w:ascii="Arial Narrow" w:hAnsi="Arial Narrow"/>
                <w:szCs w:val="24"/>
                <w:lang w:val="en-US" w:eastAsia="en-US" w:bidi="en-US"/>
              </w:rPr>
              <w:t>In functie de necesitati</w:t>
            </w:r>
          </w:p>
        </w:tc>
      </w:tr>
    </w:tbl>
    <w:p w14:paraId="37BD4FDD" w14:textId="77777777" w:rsidR="00C51412" w:rsidRDefault="00C51412" w:rsidP="0092058A">
      <w:pPr>
        <w:ind w:firstLine="720"/>
        <w:rPr>
          <w:rFonts w:ascii="Arial Narrow" w:hAnsi="Arial Narrow"/>
          <w:sz w:val="28"/>
          <w:szCs w:val="28"/>
        </w:rPr>
      </w:pPr>
    </w:p>
    <w:p w14:paraId="46F4EC00" w14:textId="71DF45A0" w:rsidR="00C51412" w:rsidRDefault="00C51412" w:rsidP="0092058A">
      <w:pPr>
        <w:ind w:firstLine="720"/>
        <w:rPr>
          <w:rFonts w:ascii="Arial Narrow" w:hAnsi="Arial Narrow"/>
          <w:sz w:val="28"/>
          <w:szCs w:val="28"/>
        </w:rPr>
      </w:pPr>
      <w:r w:rsidRPr="00C51412">
        <w:rPr>
          <w:rFonts w:ascii="Arial Narrow" w:hAnsi="Arial Narrow"/>
          <w:sz w:val="28"/>
          <w:szCs w:val="28"/>
        </w:rPr>
        <w:t>Lucr</w:t>
      </w:r>
      <w:r>
        <w:rPr>
          <w:rFonts w:ascii="Arial Narrow" w:hAnsi="Arial Narrow"/>
          <w:sz w:val="28"/>
          <w:szCs w:val="28"/>
        </w:rPr>
        <w:t>ă</w:t>
      </w:r>
      <w:r w:rsidRPr="00C51412">
        <w:rPr>
          <w:rFonts w:ascii="Arial Narrow" w:hAnsi="Arial Narrow"/>
          <w:sz w:val="28"/>
          <w:szCs w:val="28"/>
        </w:rPr>
        <w:t xml:space="preserve">ri de </w:t>
      </w:r>
      <w:r>
        <w:rPr>
          <w:rFonts w:ascii="Arial Narrow" w:hAnsi="Arial Narrow"/>
          <w:sz w:val="28"/>
          <w:szCs w:val="28"/>
        </w:rPr>
        <w:t>î</w:t>
      </w:r>
      <w:r w:rsidRPr="00C51412">
        <w:rPr>
          <w:rFonts w:ascii="Arial Narrow" w:hAnsi="Arial Narrow"/>
          <w:sz w:val="28"/>
          <w:szCs w:val="28"/>
        </w:rPr>
        <w:t>ntre</w:t>
      </w:r>
      <w:r>
        <w:rPr>
          <w:rFonts w:ascii="Arial Narrow" w:hAnsi="Arial Narrow"/>
          <w:sz w:val="28"/>
          <w:szCs w:val="28"/>
        </w:rPr>
        <w:t>ț</w:t>
      </w:r>
      <w:r w:rsidRPr="00C51412">
        <w:rPr>
          <w:rFonts w:ascii="Arial Narrow" w:hAnsi="Arial Narrow"/>
          <w:sz w:val="28"/>
          <w:szCs w:val="28"/>
        </w:rPr>
        <w:t>inere periodic</w:t>
      </w:r>
      <w:r>
        <w:rPr>
          <w:rFonts w:ascii="Arial Narrow" w:hAnsi="Arial Narrow"/>
          <w:sz w:val="28"/>
          <w:szCs w:val="28"/>
        </w:rPr>
        <w:t>ă</w:t>
      </w:r>
    </w:p>
    <w:p w14:paraId="32142064" w14:textId="33DDAEC0" w:rsidR="00C51412" w:rsidRPr="00235D04" w:rsidRDefault="00C51412" w:rsidP="0092058A">
      <w:pPr>
        <w:ind w:firstLine="720"/>
        <w:rPr>
          <w:rFonts w:ascii="Arial Narrow" w:hAnsi="Arial Narrow"/>
          <w:szCs w:val="24"/>
        </w:rPr>
      </w:pPr>
      <w:r w:rsidRPr="00235D04">
        <w:rPr>
          <w:rFonts w:ascii="Arial Narrow" w:hAnsi="Arial Narrow"/>
          <w:szCs w:val="24"/>
        </w:rPr>
        <w:t>Tipurile de lucrari si periodicitatea efectuarii lucrărilor și serviciilor de intreținere sunt prezentate in anexele Normativului privind administrarea, exploatarea, intreținerea și repararea drumurilor publice AND 554-2002</w:t>
      </w:r>
    </w:p>
    <w:p w14:paraId="1FCC2A8D" w14:textId="77777777" w:rsidR="00C51412" w:rsidRDefault="00C51412" w:rsidP="0092058A">
      <w:pPr>
        <w:ind w:firstLine="720"/>
        <w:rPr>
          <w:rFonts w:ascii="Arial Narrow" w:hAnsi="Arial Narrow"/>
          <w:sz w:val="28"/>
          <w:szCs w:val="28"/>
        </w:rPr>
      </w:pPr>
    </w:p>
    <w:tbl>
      <w:tblPr>
        <w:tblStyle w:val="TableGrid"/>
        <w:tblW w:w="5000" w:type="pct"/>
        <w:tblLook w:val="04A0" w:firstRow="1" w:lastRow="0" w:firstColumn="1" w:lastColumn="0" w:noHBand="0" w:noVBand="1"/>
      </w:tblPr>
      <w:tblGrid>
        <w:gridCol w:w="5126"/>
        <w:gridCol w:w="5126"/>
      </w:tblGrid>
      <w:tr w:rsidR="00D75379" w:rsidRPr="00D75379" w14:paraId="079A7B04" w14:textId="77777777" w:rsidTr="00D75379">
        <w:tc>
          <w:tcPr>
            <w:tcW w:w="2500" w:type="pct"/>
            <w:shd w:val="clear" w:color="auto" w:fill="auto"/>
          </w:tcPr>
          <w:p w14:paraId="0723D964" w14:textId="2D65422B" w:rsidR="00D75379" w:rsidRPr="00D75379" w:rsidRDefault="00D75379" w:rsidP="00D75379">
            <w:pPr>
              <w:rPr>
                <w:rFonts w:ascii="Arial Narrow" w:hAnsi="Arial Narrow"/>
                <w:szCs w:val="24"/>
              </w:rPr>
            </w:pPr>
            <w:r w:rsidRPr="00D75379">
              <w:rPr>
                <w:rFonts w:ascii="Arial Narrow" w:hAnsi="Arial Narrow"/>
                <w:szCs w:val="24"/>
              </w:rPr>
              <w:t>Denumirea lucrării</w:t>
            </w:r>
          </w:p>
        </w:tc>
        <w:tc>
          <w:tcPr>
            <w:tcW w:w="2500" w:type="pct"/>
            <w:shd w:val="clear" w:color="auto" w:fill="auto"/>
          </w:tcPr>
          <w:p w14:paraId="055777C5" w14:textId="20A828D7" w:rsidR="00D75379" w:rsidRPr="00D75379" w:rsidRDefault="00D75379" w:rsidP="00D75379">
            <w:pPr>
              <w:rPr>
                <w:rFonts w:ascii="Arial Narrow" w:hAnsi="Arial Narrow"/>
                <w:szCs w:val="24"/>
              </w:rPr>
            </w:pPr>
            <w:r w:rsidRPr="00D75379">
              <w:rPr>
                <w:rFonts w:ascii="Arial Narrow" w:hAnsi="Arial Narrow"/>
                <w:szCs w:val="24"/>
              </w:rPr>
              <w:t>Periodicitatea efectuarii lucrării</w:t>
            </w:r>
          </w:p>
        </w:tc>
      </w:tr>
      <w:tr w:rsidR="00D75379" w:rsidRPr="00D75379" w14:paraId="02A43AAD" w14:textId="77777777" w:rsidTr="00D75379">
        <w:tc>
          <w:tcPr>
            <w:tcW w:w="2500" w:type="pct"/>
            <w:tcBorders>
              <w:left w:val="single" w:sz="4" w:space="0" w:color="auto"/>
            </w:tcBorders>
            <w:shd w:val="clear" w:color="auto" w:fill="auto"/>
            <w:vAlign w:val="center"/>
          </w:tcPr>
          <w:p w14:paraId="4C6DEFA4" w14:textId="08D4DF41" w:rsidR="00D75379" w:rsidRPr="00D75379" w:rsidRDefault="00D75379" w:rsidP="00D75379">
            <w:pPr>
              <w:rPr>
                <w:rFonts w:ascii="Arial Narrow" w:hAnsi="Arial Narrow"/>
                <w:szCs w:val="24"/>
              </w:rPr>
            </w:pPr>
            <w:r w:rsidRPr="00D75379">
              <w:rPr>
                <w:rFonts w:ascii="Arial Narrow" w:hAnsi="Arial Narrow"/>
                <w:szCs w:val="24"/>
                <w:lang w:val="en-US" w:eastAsia="en-US" w:bidi="en-US"/>
              </w:rPr>
              <w:t>Covoare bituminoase</w:t>
            </w:r>
          </w:p>
        </w:tc>
        <w:tc>
          <w:tcPr>
            <w:tcW w:w="2500" w:type="pct"/>
            <w:shd w:val="clear" w:color="auto" w:fill="auto"/>
            <w:vAlign w:val="bottom"/>
          </w:tcPr>
          <w:p w14:paraId="308F4058" w14:textId="69857FA0" w:rsidR="00D75379" w:rsidRPr="00D75379" w:rsidRDefault="00D75379" w:rsidP="00D75379">
            <w:pPr>
              <w:rPr>
                <w:rFonts w:ascii="Arial Narrow" w:hAnsi="Arial Narrow"/>
                <w:szCs w:val="24"/>
              </w:rPr>
            </w:pPr>
            <w:r w:rsidRPr="00D75379">
              <w:rPr>
                <w:rFonts w:ascii="Arial Narrow" w:hAnsi="Arial Narrow"/>
                <w:szCs w:val="24"/>
                <w:lang w:val="en-US" w:eastAsia="en-US" w:bidi="en-US"/>
              </w:rPr>
              <w:t>O data la 4 ani in functie de indeplinirea nivelului de performanta</w:t>
            </w:r>
          </w:p>
        </w:tc>
      </w:tr>
      <w:tr w:rsidR="00D75379" w:rsidRPr="00D75379" w14:paraId="2C7232B0" w14:textId="77777777" w:rsidTr="00D75379">
        <w:tc>
          <w:tcPr>
            <w:tcW w:w="2500" w:type="pct"/>
            <w:tcBorders>
              <w:top w:val="single" w:sz="4" w:space="0" w:color="auto"/>
            </w:tcBorders>
            <w:shd w:val="clear" w:color="auto" w:fill="auto"/>
            <w:vAlign w:val="bottom"/>
          </w:tcPr>
          <w:p w14:paraId="716BB5FE" w14:textId="417E141D" w:rsidR="00D75379" w:rsidRPr="00D75379" w:rsidRDefault="00D75379" w:rsidP="00D75379">
            <w:pPr>
              <w:rPr>
                <w:rFonts w:ascii="Arial Narrow" w:hAnsi="Arial Narrow"/>
                <w:szCs w:val="24"/>
              </w:rPr>
            </w:pPr>
            <w:r w:rsidRPr="00D75379">
              <w:rPr>
                <w:rFonts w:ascii="Arial Narrow" w:hAnsi="Arial Narrow"/>
                <w:szCs w:val="24"/>
                <w:lang w:val="en-US" w:eastAsia="en-US" w:bidi="en-US"/>
              </w:rPr>
              <w:t>Siguranta rutiera</w:t>
            </w:r>
          </w:p>
        </w:tc>
        <w:tc>
          <w:tcPr>
            <w:tcW w:w="2500" w:type="pct"/>
            <w:shd w:val="clear" w:color="auto" w:fill="auto"/>
          </w:tcPr>
          <w:p w14:paraId="4C31C57D" w14:textId="77777777" w:rsidR="00D75379" w:rsidRPr="00D75379" w:rsidRDefault="00D75379" w:rsidP="00D75379">
            <w:pPr>
              <w:rPr>
                <w:rFonts w:ascii="Arial Narrow" w:hAnsi="Arial Narrow"/>
                <w:szCs w:val="24"/>
              </w:rPr>
            </w:pPr>
          </w:p>
        </w:tc>
      </w:tr>
      <w:tr w:rsidR="00D75379" w:rsidRPr="00D75379" w14:paraId="0C85FC83" w14:textId="77777777" w:rsidTr="00D75379">
        <w:tc>
          <w:tcPr>
            <w:tcW w:w="2500" w:type="pct"/>
            <w:tcBorders>
              <w:top w:val="single" w:sz="4" w:space="0" w:color="auto"/>
            </w:tcBorders>
            <w:shd w:val="clear" w:color="auto" w:fill="auto"/>
            <w:vAlign w:val="bottom"/>
          </w:tcPr>
          <w:p w14:paraId="340F6174" w14:textId="1CD66119" w:rsidR="00D75379" w:rsidRPr="00D75379" w:rsidRDefault="00D75379" w:rsidP="00D75379">
            <w:pPr>
              <w:rPr>
                <w:rFonts w:ascii="Arial Narrow" w:hAnsi="Arial Narrow"/>
                <w:szCs w:val="24"/>
              </w:rPr>
            </w:pPr>
            <w:r w:rsidRPr="00D75379">
              <w:rPr>
                <w:rFonts w:ascii="Arial Narrow" w:hAnsi="Arial Narrow"/>
                <w:szCs w:val="24"/>
                <w:lang w:val="en-US" w:eastAsia="en-US" w:bidi="en-US"/>
              </w:rPr>
              <w:t>Aprovizionari cu indicatoare, stalpi, parapet, butoni reflectorizanti</w:t>
            </w:r>
          </w:p>
        </w:tc>
        <w:tc>
          <w:tcPr>
            <w:tcW w:w="2500" w:type="pct"/>
            <w:tcBorders>
              <w:top w:val="single" w:sz="4" w:space="0" w:color="auto"/>
            </w:tcBorders>
            <w:shd w:val="clear" w:color="auto" w:fill="auto"/>
            <w:vAlign w:val="center"/>
          </w:tcPr>
          <w:p w14:paraId="4D1A7EF9" w14:textId="6757B746" w:rsidR="00D75379" w:rsidRPr="00D75379" w:rsidRDefault="00D75379" w:rsidP="00D75379">
            <w:pPr>
              <w:rPr>
                <w:rFonts w:ascii="Arial Narrow" w:hAnsi="Arial Narrow"/>
                <w:szCs w:val="24"/>
              </w:rPr>
            </w:pPr>
            <w:r w:rsidRPr="00D75379">
              <w:rPr>
                <w:rFonts w:ascii="Arial Narrow" w:hAnsi="Arial Narrow"/>
                <w:szCs w:val="24"/>
                <w:lang w:val="en-US" w:eastAsia="en-US" w:bidi="en-US"/>
              </w:rPr>
              <w:t>Pe masura necesitatilor</w:t>
            </w:r>
          </w:p>
        </w:tc>
      </w:tr>
      <w:tr w:rsidR="00D75379" w:rsidRPr="00D75379" w14:paraId="70C15E22" w14:textId="77777777" w:rsidTr="004C68A8">
        <w:tc>
          <w:tcPr>
            <w:tcW w:w="2500" w:type="pct"/>
            <w:tcBorders>
              <w:bottom w:val="single" w:sz="4" w:space="0" w:color="auto"/>
            </w:tcBorders>
            <w:shd w:val="clear" w:color="auto" w:fill="auto"/>
          </w:tcPr>
          <w:p w14:paraId="0B34F034" w14:textId="7E0D4924" w:rsidR="00D75379" w:rsidRPr="00D75379" w:rsidRDefault="00D75379" w:rsidP="00D75379">
            <w:pPr>
              <w:rPr>
                <w:rFonts w:ascii="Arial Narrow" w:hAnsi="Arial Narrow"/>
                <w:szCs w:val="24"/>
              </w:rPr>
            </w:pPr>
            <w:r w:rsidRPr="00D75379">
              <w:rPr>
                <w:rFonts w:ascii="Arial Narrow" w:hAnsi="Arial Narrow"/>
                <w:szCs w:val="24"/>
                <w:lang w:eastAsia="en-US" w:bidi="en-US"/>
              </w:rPr>
              <w:t>reflectorizanti</w:t>
            </w:r>
          </w:p>
        </w:tc>
        <w:tc>
          <w:tcPr>
            <w:tcW w:w="2500" w:type="pct"/>
            <w:shd w:val="clear" w:color="auto" w:fill="auto"/>
            <w:vAlign w:val="bottom"/>
          </w:tcPr>
          <w:p w14:paraId="08EFC0BA" w14:textId="5B4F91E3" w:rsidR="00D75379" w:rsidRPr="00D75379" w:rsidRDefault="00D75379" w:rsidP="00D75379">
            <w:pPr>
              <w:rPr>
                <w:rFonts w:ascii="Arial Narrow" w:hAnsi="Arial Narrow"/>
                <w:szCs w:val="24"/>
              </w:rPr>
            </w:pPr>
            <w:r w:rsidRPr="00D75379">
              <w:rPr>
                <w:rFonts w:ascii="Arial Narrow" w:hAnsi="Arial Narrow"/>
                <w:szCs w:val="24"/>
                <w:lang w:val="en-US" w:eastAsia="en-US" w:bidi="en-US"/>
              </w:rPr>
              <w:t>Pe masura necesitatilor</w:t>
            </w:r>
            <w:r w:rsidRPr="00D75379">
              <w:rPr>
                <w:rFonts w:ascii="Arial Narrow" w:hAnsi="Arial Narrow"/>
                <w:szCs w:val="24"/>
                <w:lang w:val="en-US" w:eastAsia="en-US" w:bidi="en-US"/>
              </w:rPr>
              <w:tab/>
              <w:t>_</w:t>
            </w:r>
            <w:r w:rsidRPr="00D75379">
              <w:rPr>
                <w:rFonts w:ascii="Arial Narrow" w:hAnsi="Arial Narrow"/>
                <w:szCs w:val="24"/>
                <w:lang w:val="en-US" w:eastAsia="en-US" w:bidi="en-US"/>
              </w:rPr>
              <w:tab/>
              <w:t>|</w:t>
            </w:r>
          </w:p>
        </w:tc>
      </w:tr>
      <w:tr w:rsidR="00D75379" w:rsidRPr="00D75379" w14:paraId="3F88865A" w14:textId="77777777" w:rsidTr="00D75379">
        <w:tc>
          <w:tcPr>
            <w:tcW w:w="2500" w:type="pct"/>
            <w:tcBorders>
              <w:top w:val="single" w:sz="4" w:space="0" w:color="auto"/>
            </w:tcBorders>
            <w:shd w:val="clear" w:color="auto" w:fill="auto"/>
            <w:vAlign w:val="bottom"/>
          </w:tcPr>
          <w:p w14:paraId="691B96B6" w14:textId="538E4F0B" w:rsidR="00D75379" w:rsidRPr="00D75379" w:rsidRDefault="00D75379" w:rsidP="00D75379">
            <w:pPr>
              <w:rPr>
                <w:rFonts w:ascii="Arial Narrow" w:hAnsi="Arial Narrow"/>
                <w:szCs w:val="24"/>
              </w:rPr>
            </w:pPr>
            <w:r w:rsidRPr="00D75379">
              <w:rPr>
                <w:rFonts w:ascii="Arial Narrow" w:hAnsi="Arial Narrow"/>
                <w:szCs w:val="24"/>
                <w:lang w:eastAsia="en-US" w:bidi="en-US"/>
              </w:rPr>
              <w:t>Executarea marcajelor</w:t>
            </w:r>
          </w:p>
        </w:tc>
        <w:tc>
          <w:tcPr>
            <w:tcW w:w="2500" w:type="pct"/>
            <w:tcBorders>
              <w:top w:val="single" w:sz="4" w:space="0" w:color="auto"/>
              <w:left w:val="single" w:sz="4" w:space="0" w:color="auto"/>
            </w:tcBorders>
            <w:shd w:val="clear" w:color="auto" w:fill="auto"/>
            <w:vAlign w:val="bottom"/>
          </w:tcPr>
          <w:p w14:paraId="6271B70E" w14:textId="157B3469" w:rsidR="00D75379" w:rsidRPr="00D75379" w:rsidRDefault="00D75379" w:rsidP="00D75379">
            <w:pPr>
              <w:rPr>
                <w:rFonts w:ascii="Arial Narrow" w:hAnsi="Arial Narrow"/>
                <w:szCs w:val="24"/>
              </w:rPr>
            </w:pPr>
            <w:r w:rsidRPr="00D75379">
              <w:rPr>
                <w:rFonts w:ascii="Arial Narrow" w:hAnsi="Arial Narrow"/>
                <w:szCs w:val="24"/>
                <w:lang w:eastAsia="en-US" w:bidi="en-US"/>
              </w:rPr>
              <w:t xml:space="preserve">Pe </w:t>
            </w:r>
            <w:r w:rsidRPr="00D75379">
              <w:rPr>
                <w:rFonts w:ascii="Arial Narrow" w:hAnsi="Arial Narrow"/>
                <w:szCs w:val="24"/>
                <w:lang w:eastAsia="tr-TR" w:bidi="tr-TR"/>
              </w:rPr>
              <w:t xml:space="preserve">masura </w:t>
            </w:r>
            <w:r w:rsidRPr="00D75379">
              <w:rPr>
                <w:rFonts w:ascii="Arial Narrow" w:hAnsi="Arial Narrow"/>
                <w:szCs w:val="24"/>
                <w:lang w:eastAsia="en-US" w:bidi="en-US"/>
              </w:rPr>
              <w:t>necesitatilor</w:t>
            </w:r>
          </w:p>
        </w:tc>
      </w:tr>
      <w:tr w:rsidR="00D75379" w:rsidRPr="00D75379" w14:paraId="05D6067E" w14:textId="77777777" w:rsidTr="00D75379">
        <w:tc>
          <w:tcPr>
            <w:tcW w:w="2500" w:type="pct"/>
            <w:tcBorders>
              <w:top w:val="single" w:sz="4" w:space="0" w:color="auto"/>
            </w:tcBorders>
            <w:shd w:val="clear" w:color="auto" w:fill="auto"/>
            <w:vAlign w:val="bottom"/>
          </w:tcPr>
          <w:p w14:paraId="0516282D" w14:textId="32966AB3" w:rsidR="00D75379" w:rsidRPr="00D75379" w:rsidRDefault="00D75379" w:rsidP="00D75379">
            <w:pPr>
              <w:rPr>
                <w:rFonts w:ascii="Arial Narrow" w:hAnsi="Arial Narrow"/>
                <w:szCs w:val="24"/>
              </w:rPr>
            </w:pPr>
            <w:r w:rsidRPr="00D75379">
              <w:rPr>
                <w:rFonts w:ascii="Arial Narrow" w:hAnsi="Arial Narrow"/>
                <w:szCs w:val="24"/>
                <w:lang w:eastAsia="en-US" w:bidi="en-US"/>
              </w:rPr>
              <w:t>Protejarea corpulut si platformei</w:t>
            </w:r>
          </w:p>
        </w:tc>
        <w:tc>
          <w:tcPr>
            <w:tcW w:w="2500" w:type="pct"/>
            <w:tcBorders>
              <w:top w:val="single" w:sz="4" w:space="0" w:color="auto"/>
            </w:tcBorders>
            <w:shd w:val="clear" w:color="auto" w:fill="auto"/>
          </w:tcPr>
          <w:p w14:paraId="3E0FF926" w14:textId="77777777" w:rsidR="00D75379" w:rsidRPr="00D75379" w:rsidRDefault="00D75379" w:rsidP="00D75379">
            <w:pPr>
              <w:rPr>
                <w:rFonts w:ascii="Arial Narrow" w:hAnsi="Arial Narrow"/>
                <w:szCs w:val="24"/>
              </w:rPr>
            </w:pPr>
          </w:p>
        </w:tc>
      </w:tr>
      <w:tr w:rsidR="00D75379" w:rsidRPr="00D75379" w14:paraId="63D4A9C1" w14:textId="77777777" w:rsidTr="00D75379">
        <w:tc>
          <w:tcPr>
            <w:tcW w:w="2500" w:type="pct"/>
            <w:tcBorders>
              <w:top w:val="single" w:sz="4" w:space="0" w:color="auto"/>
            </w:tcBorders>
            <w:shd w:val="clear" w:color="auto" w:fill="auto"/>
            <w:vAlign w:val="bottom"/>
          </w:tcPr>
          <w:p w14:paraId="73953930" w14:textId="4F88249A" w:rsidR="00D75379" w:rsidRPr="00D75379" w:rsidRDefault="00D75379" w:rsidP="00D75379">
            <w:pPr>
              <w:rPr>
                <w:rFonts w:ascii="Arial Narrow" w:hAnsi="Arial Narrow"/>
                <w:szCs w:val="24"/>
              </w:rPr>
            </w:pPr>
            <w:r w:rsidRPr="00D75379">
              <w:rPr>
                <w:rFonts w:ascii="Arial Narrow" w:hAnsi="Arial Narrow"/>
                <w:szCs w:val="24"/>
                <w:lang w:eastAsia="en-US" w:bidi="en-US"/>
              </w:rPr>
              <w:t>Amenajari si completari de acostamente</w:t>
            </w:r>
          </w:p>
        </w:tc>
        <w:tc>
          <w:tcPr>
            <w:tcW w:w="2500" w:type="pct"/>
            <w:tcBorders>
              <w:top w:val="single" w:sz="4" w:space="0" w:color="auto"/>
            </w:tcBorders>
            <w:shd w:val="clear" w:color="auto" w:fill="auto"/>
          </w:tcPr>
          <w:p w14:paraId="3EBFEC2F" w14:textId="77777777" w:rsidR="00D75379" w:rsidRPr="00D75379" w:rsidRDefault="00D75379" w:rsidP="00D75379">
            <w:pPr>
              <w:rPr>
                <w:rFonts w:ascii="Arial Narrow" w:hAnsi="Arial Narrow"/>
                <w:szCs w:val="24"/>
              </w:rPr>
            </w:pPr>
          </w:p>
        </w:tc>
      </w:tr>
      <w:tr w:rsidR="00D75379" w:rsidRPr="00D75379" w14:paraId="358C34BE" w14:textId="77777777" w:rsidTr="00D75379">
        <w:tc>
          <w:tcPr>
            <w:tcW w:w="2500" w:type="pct"/>
            <w:tcBorders>
              <w:top w:val="single" w:sz="4" w:space="0" w:color="auto"/>
            </w:tcBorders>
            <w:shd w:val="clear" w:color="auto" w:fill="auto"/>
            <w:vAlign w:val="bottom"/>
          </w:tcPr>
          <w:p w14:paraId="41D48266" w14:textId="34F0FE0A" w:rsidR="00D75379" w:rsidRPr="00D75379" w:rsidRDefault="00D75379" w:rsidP="00D75379">
            <w:pPr>
              <w:rPr>
                <w:rFonts w:ascii="Arial Narrow" w:hAnsi="Arial Narrow"/>
                <w:szCs w:val="24"/>
              </w:rPr>
            </w:pPr>
            <w:r w:rsidRPr="00D75379">
              <w:rPr>
                <w:rFonts w:ascii="Arial Narrow" w:hAnsi="Arial Narrow"/>
                <w:szCs w:val="24"/>
                <w:lang w:eastAsia="en-US" w:bidi="en-US"/>
              </w:rPr>
              <w:t>Santuri, rigole, decantoare</w:t>
            </w:r>
          </w:p>
        </w:tc>
        <w:tc>
          <w:tcPr>
            <w:tcW w:w="2500" w:type="pct"/>
            <w:tcBorders>
              <w:top w:val="single" w:sz="4" w:space="0" w:color="auto"/>
            </w:tcBorders>
            <w:shd w:val="clear" w:color="auto" w:fill="auto"/>
            <w:vAlign w:val="bottom"/>
          </w:tcPr>
          <w:p w14:paraId="109B6C08" w14:textId="1C4E9429" w:rsidR="00D75379" w:rsidRPr="00D75379" w:rsidRDefault="00D75379" w:rsidP="00D75379">
            <w:pPr>
              <w:rPr>
                <w:rFonts w:ascii="Arial Narrow" w:hAnsi="Arial Narrow"/>
                <w:szCs w:val="24"/>
              </w:rPr>
            </w:pPr>
            <w:r w:rsidRPr="00D75379">
              <w:rPr>
                <w:rFonts w:ascii="Arial Narrow" w:hAnsi="Arial Narrow"/>
                <w:szCs w:val="24"/>
                <w:lang w:eastAsia="en-US" w:bidi="en-US"/>
              </w:rPr>
              <w:t xml:space="preserve">Pe </w:t>
            </w:r>
            <w:r w:rsidRPr="00D75379">
              <w:rPr>
                <w:rFonts w:ascii="Arial Narrow" w:hAnsi="Arial Narrow"/>
                <w:szCs w:val="24"/>
                <w:lang w:eastAsia="tr-TR" w:bidi="tr-TR"/>
              </w:rPr>
              <w:t xml:space="preserve">masura </w:t>
            </w:r>
            <w:r w:rsidRPr="00D75379">
              <w:rPr>
                <w:rFonts w:ascii="Arial Narrow" w:hAnsi="Arial Narrow"/>
                <w:szCs w:val="24"/>
                <w:lang w:eastAsia="en-US" w:bidi="en-US"/>
              </w:rPr>
              <w:t>constatarii necesitatilor</w:t>
            </w:r>
          </w:p>
        </w:tc>
      </w:tr>
      <w:tr w:rsidR="00D75379" w:rsidRPr="00D75379" w14:paraId="69B9FA43" w14:textId="77777777" w:rsidTr="00D75379">
        <w:tc>
          <w:tcPr>
            <w:tcW w:w="2500" w:type="pct"/>
            <w:tcBorders>
              <w:top w:val="single" w:sz="4" w:space="0" w:color="auto"/>
            </w:tcBorders>
            <w:shd w:val="clear" w:color="auto" w:fill="auto"/>
            <w:vAlign w:val="center"/>
          </w:tcPr>
          <w:p w14:paraId="6D7F7899" w14:textId="0D96AA29" w:rsidR="00D75379" w:rsidRPr="00D75379" w:rsidRDefault="00D75379" w:rsidP="00D75379">
            <w:pPr>
              <w:rPr>
                <w:rFonts w:ascii="Arial Narrow" w:hAnsi="Arial Narrow"/>
                <w:szCs w:val="24"/>
              </w:rPr>
            </w:pPr>
            <w:r w:rsidRPr="00D75379">
              <w:rPr>
                <w:rFonts w:ascii="Arial Narrow" w:hAnsi="Arial Narrow"/>
                <w:szCs w:val="24"/>
                <w:lang w:eastAsia="en-US" w:bidi="en-US"/>
              </w:rPr>
              <w:t>Drenuri, canale de evacuare</w:t>
            </w:r>
          </w:p>
        </w:tc>
        <w:tc>
          <w:tcPr>
            <w:tcW w:w="2500" w:type="pct"/>
            <w:tcBorders>
              <w:top w:val="single" w:sz="4" w:space="0" w:color="auto"/>
              <w:left w:val="single" w:sz="4" w:space="0" w:color="auto"/>
              <w:right w:val="single" w:sz="4" w:space="0" w:color="auto"/>
            </w:tcBorders>
            <w:shd w:val="clear" w:color="auto" w:fill="auto"/>
            <w:vAlign w:val="bottom"/>
          </w:tcPr>
          <w:p w14:paraId="4E428A21" w14:textId="680AA263" w:rsidR="00D75379" w:rsidRPr="00D75379" w:rsidRDefault="00D75379" w:rsidP="00D75379">
            <w:pPr>
              <w:rPr>
                <w:rFonts w:ascii="Arial Narrow" w:hAnsi="Arial Narrow"/>
                <w:szCs w:val="24"/>
              </w:rPr>
            </w:pPr>
            <w:r w:rsidRPr="00D75379">
              <w:rPr>
                <w:rFonts w:ascii="Arial Narrow" w:hAnsi="Arial Narrow"/>
                <w:szCs w:val="24"/>
                <w:lang w:eastAsia="en-US" w:bidi="en-US"/>
              </w:rPr>
              <w:t>Permanent, imediat dupa constarea situatiei</w:t>
            </w:r>
          </w:p>
        </w:tc>
      </w:tr>
      <w:tr w:rsidR="00D75379" w:rsidRPr="00D75379" w14:paraId="2362728F" w14:textId="77777777" w:rsidTr="00D75379">
        <w:tc>
          <w:tcPr>
            <w:tcW w:w="2500" w:type="pct"/>
            <w:tcBorders>
              <w:top w:val="single" w:sz="4" w:space="0" w:color="auto"/>
              <w:left w:val="single" w:sz="4" w:space="0" w:color="auto"/>
            </w:tcBorders>
            <w:shd w:val="clear" w:color="auto" w:fill="auto"/>
            <w:vAlign w:val="bottom"/>
          </w:tcPr>
          <w:p w14:paraId="2223BDCD" w14:textId="7B049258" w:rsidR="00D75379" w:rsidRPr="00D75379" w:rsidRDefault="00D75379" w:rsidP="00D75379">
            <w:pPr>
              <w:rPr>
                <w:rFonts w:ascii="Arial Narrow" w:hAnsi="Arial Narrow"/>
                <w:szCs w:val="24"/>
              </w:rPr>
            </w:pPr>
            <w:r w:rsidRPr="00D75379">
              <w:rPr>
                <w:rFonts w:ascii="Arial Narrow" w:hAnsi="Arial Narrow"/>
                <w:szCs w:val="24"/>
                <w:lang w:eastAsia="en-US" w:bidi="en-US"/>
              </w:rPr>
              <w:t>Co recti i locale de albii</w:t>
            </w:r>
          </w:p>
        </w:tc>
        <w:tc>
          <w:tcPr>
            <w:tcW w:w="2500" w:type="pct"/>
            <w:tcBorders>
              <w:top w:val="single" w:sz="4" w:space="0" w:color="auto"/>
              <w:left w:val="single" w:sz="4" w:space="0" w:color="auto"/>
              <w:right w:val="single" w:sz="4" w:space="0" w:color="auto"/>
            </w:tcBorders>
            <w:shd w:val="clear" w:color="auto" w:fill="auto"/>
            <w:vAlign w:val="bottom"/>
          </w:tcPr>
          <w:p w14:paraId="50352F3F" w14:textId="796F26C3" w:rsidR="00D75379" w:rsidRPr="00D75379" w:rsidRDefault="00D75379" w:rsidP="00D75379">
            <w:pPr>
              <w:rPr>
                <w:rFonts w:ascii="Arial Narrow" w:hAnsi="Arial Narrow"/>
                <w:szCs w:val="24"/>
              </w:rPr>
            </w:pPr>
            <w:r w:rsidRPr="00D75379">
              <w:rPr>
                <w:rFonts w:ascii="Arial Narrow" w:hAnsi="Arial Narrow"/>
                <w:szCs w:val="24"/>
                <w:lang w:eastAsia="en-US" w:bidi="en-US"/>
              </w:rPr>
              <w:t xml:space="preserve">Pe </w:t>
            </w:r>
            <w:r w:rsidRPr="00D75379">
              <w:rPr>
                <w:rFonts w:ascii="Arial Narrow" w:hAnsi="Arial Narrow"/>
                <w:szCs w:val="24"/>
                <w:lang w:eastAsia="tr-TR" w:bidi="tr-TR"/>
              </w:rPr>
              <w:t xml:space="preserve">masura </w:t>
            </w:r>
            <w:r w:rsidRPr="00D75379">
              <w:rPr>
                <w:rFonts w:ascii="Arial Narrow" w:hAnsi="Arial Narrow"/>
                <w:szCs w:val="24"/>
                <w:lang w:eastAsia="en-US" w:bidi="en-US"/>
              </w:rPr>
              <w:t>constatarii necesitatilor</w:t>
            </w:r>
          </w:p>
        </w:tc>
      </w:tr>
      <w:tr w:rsidR="00D75379" w:rsidRPr="00D75379" w14:paraId="0A5EABCC" w14:textId="77777777" w:rsidTr="00D75379">
        <w:tc>
          <w:tcPr>
            <w:tcW w:w="2500" w:type="pct"/>
            <w:tcBorders>
              <w:top w:val="single" w:sz="4" w:space="0" w:color="auto"/>
              <w:left w:val="single" w:sz="4" w:space="0" w:color="auto"/>
            </w:tcBorders>
            <w:shd w:val="clear" w:color="auto" w:fill="auto"/>
            <w:vAlign w:val="bottom"/>
          </w:tcPr>
          <w:p w14:paraId="57D14538" w14:textId="382EFD27" w:rsidR="00D75379" w:rsidRPr="00D75379" w:rsidRDefault="00D75379" w:rsidP="00D75379">
            <w:pPr>
              <w:rPr>
                <w:rFonts w:ascii="Arial Narrow" w:hAnsi="Arial Narrow"/>
                <w:szCs w:val="24"/>
              </w:rPr>
            </w:pPr>
            <w:r w:rsidRPr="00D75379">
              <w:rPr>
                <w:rFonts w:ascii="Arial Narrow" w:hAnsi="Arial Narrow"/>
                <w:szCs w:val="24"/>
                <w:lang w:eastAsia="en-US" w:bidi="en-US"/>
              </w:rPr>
              <w:t>Poduri si Pasaje</w:t>
            </w:r>
          </w:p>
        </w:tc>
        <w:tc>
          <w:tcPr>
            <w:tcW w:w="2500" w:type="pct"/>
            <w:tcBorders>
              <w:top w:val="single" w:sz="4" w:space="0" w:color="auto"/>
              <w:left w:val="single" w:sz="4" w:space="0" w:color="auto"/>
              <w:right w:val="single" w:sz="4" w:space="0" w:color="auto"/>
            </w:tcBorders>
            <w:shd w:val="clear" w:color="auto" w:fill="auto"/>
          </w:tcPr>
          <w:p w14:paraId="12596404" w14:textId="77777777" w:rsidR="00D75379" w:rsidRPr="00D75379" w:rsidRDefault="00D75379" w:rsidP="00D75379">
            <w:pPr>
              <w:rPr>
                <w:rFonts w:ascii="Arial Narrow" w:hAnsi="Arial Narrow"/>
                <w:szCs w:val="24"/>
              </w:rPr>
            </w:pPr>
          </w:p>
        </w:tc>
      </w:tr>
      <w:tr w:rsidR="00D75379" w:rsidRPr="00D75379" w14:paraId="5C4E87A4" w14:textId="77777777" w:rsidTr="00D75379">
        <w:tc>
          <w:tcPr>
            <w:tcW w:w="2500" w:type="pct"/>
            <w:tcBorders>
              <w:top w:val="single" w:sz="4" w:space="0" w:color="auto"/>
            </w:tcBorders>
            <w:shd w:val="clear" w:color="auto" w:fill="auto"/>
            <w:vAlign w:val="bottom"/>
          </w:tcPr>
          <w:p w14:paraId="79585C95" w14:textId="7DB293CF" w:rsidR="00D75379" w:rsidRPr="00D75379" w:rsidRDefault="00D75379" w:rsidP="00D75379">
            <w:pPr>
              <w:rPr>
                <w:rFonts w:ascii="Arial Narrow" w:hAnsi="Arial Narrow"/>
                <w:szCs w:val="24"/>
              </w:rPr>
            </w:pPr>
            <w:r w:rsidRPr="00D75379">
              <w:rPr>
                <w:rFonts w:ascii="Arial Narrow" w:hAnsi="Arial Narrow"/>
                <w:szCs w:val="24"/>
                <w:lang w:eastAsia="en-US" w:bidi="en-US"/>
              </w:rPr>
              <w:t>Aparate de reazem si rosturi de dilatatie</w:t>
            </w:r>
          </w:p>
        </w:tc>
        <w:tc>
          <w:tcPr>
            <w:tcW w:w="2500" w:type="pct"/>
            <w:tcBorders>
              <w:top w:val="single" w:sz="4" w:space="0" w:color="auto"/>
            </w:tcBorders>
            <w:shd w:val="clear" w:color="auto" w:fill="auto"/>
            <w:vAlign w:val="bottom"/>
          </w:tcPr>
          <w:p w14:paraId="4DE4C460" w14:textId="46DD79D0" w:rsidR="00D75379" w:rsidRPr="00D75379" w:rsidRDefault="00D75379" w:rsidP="00D75379">
            <w:pPr>
              <w:rPr>
                <w:rFonts w:ascii="Arial Narrow" w:hAnsi="Arial Narrow"/>
                <w:szCs w:val="24"/>
              </w:rPr>
            </w:pPr>
            <w:r w:rsidRPr="00D75379">
              <w:rPr>
                <w:rFonts w:ascii="Arial Narrow" w:hAnsi="Arial Narrow"/>
                <w:szCs w:val="24"/>
                <w:lang w:eastAsia="en-US" w:bidi="en-US"/>
              </w:rPr>
              <w:t>0 data la 10 ani</w:t>
            </w:r>
          </w:p>
        </w:tc>
      </w:tr>
      <w:tr w:rsidR="00D75379" w:rsidRPr="00D75379" w14:paraId="29E16FD1" w14:textId="77777777" w:rsidTr="00D75379">
        <w:tc>
          <w:tcPr>
            <w:tcW w:w="2500" w:type="pct"/>
            <w:tcBorders>
              <w:top w:val="single" w:sz="4" w:space="0" w:color="auto"/>
              <w:bottom w:val="single" w:sz="4" w:space="0" w:color="auto"/>
            </w:tcBorders>
            <w:shd w:val="clear" w:color="auto" w:fill="auto"/>
            <w:vAlign w:val="bottom"/>
          </w:tcPr>
          <w:p w14:paraId="3BAB0437" w14:textId="39970617" w:rsidR="00D75379" w:rsidRPr="00D75379" w:rsidRDefault="00D75379" w:rsidP="00D75379">
            <w:pPr>
              <w:rPr>
                <w:rFonts w:ascii="Arial Narrow" w:hAnsi="Arial Narrow"/>
                <w:szCs w:val="24"/>
              </w:rPr>
            </w:pPr>
            <w:r w:rsidRPr="00D75379">
              <w:rPr>
                <w:rFonts w:ascii="Arial Narrow" w:hAnsi="Arial Narrow"/>
                <w:szCs w:val="24"/>
                <w:lang w:eastAsia="en-US" w:bidi="en-US"/>
              </w:rPr>
              <w:t>Hidroizolatie</w:t>
            </w:r>
          </w:p>
        </w:tc>
        <w:tc>
          <w:tcPr>
            <w:tcW w:w="2500" w:type="pct"/>
            <w:tcBorders>
              <w:top w:val="single" w:sz="4" w:space="0" w:color="auto"/>
              <w:bottom w:val="single" w:sz="4" w:space="0" w:color="auto"/>
              <w:right w:val="single" w:sz="4" w:space="0" w:color="auto"/>
            </w:tcBorders>
            <w:shd w:val="clear" w:color="auto" w:fill="auto"/>
            <w:vAlign w:val="bottom"/>
          </w:tcPr>
          <w:p w14:paraId="2ACD87DA" w14:textId="71D17EEA" w:rsidR="00D75379" w:rsidRPr="00D75379" w:rsidRDefault="00D75379" w:rsidP="00D75379">
            <w:pPr>
              <w:rPr>
                <w:rFonts w:ascii="Arial Narrow" w:hAnsi="Arial Narrow"/>
                <w:szCs w:val="24"/>
              </w:rPr>
            </w:pPr>
            <w:r w:rsidRPr="00D75379">
              <w:rPr>
                <w:rFonts w:ascii="Arial Narrow" w:hAnsi="Arial Narrow"/>
                <w:szCs w:val="24"/>
                <w:lang w:eastAsia="en-US" w:bidi="en-US"/>
              </w:rPr>
              <w:t>O data la 15 ani</w:t>
            </w:r>
          </w:p>
        </w:tc>
      </w:tr>
    </w:tbl>
    <w:p w14:paraId="05B131C3" w14:textId="69B0228E" w:rsidR="00C51412" w:rsidRPr="000E50F0" w:rsidRDefault="00C51412" w:rsidP="0092058A">
      <w:pPr>
        <w:ind w:firstLine="720"/>
        <w:rPr>
          <w:rFonts w:ascii="Arial Narrow" w:hAnsi="Arial Narrow"/>
          <w:sz w:val="28"/>
          <w:szCs w:val="28"/>
        </w:rPr>
      </w:pPr>
    </w:p>
    <w:p w14:paraId="252AA337" w14:textId="2AB5071A" w:rsidR="00D75379" w:rsidRPr="000E50F0" w:rsidRDefault="00D75379" w:rsidP="0092058A">
      <w:pPr>
        <w:ind w:firstLine="720"/>
        <w:rPr>
          <w:rFonts w:ascii="Arial Narrow" w:hAnsi="Arial Narrow"/>
          <w:sz w:val="28"/>
          <w:szCs w:val="28"/>
        </w:rPr>
      </w:pPr>
      <w:r w:rsidRPr="000E50F0">
        <w:rPr>
          <w:rFonts w:ascii="Arial Narrow" w:hAnsi="Arial Narrow"/>
          <w:b/>
          <w:bCs/>
          <w:noProof w:val="0"/>
          <w:color w:val="000000"/>
          <w:szCs w:val="24"/>
          <w:lang w:eastAsia="en-US" w:bidi="en-US"/>
        </w:rPr>
        <w:t>Lista orientativa echipamente</w:t>
      </w:r>
    </w:p>
    <w:tbl>
      <w:tblPr>
        <w:tblStyle w:val="TableGrid"/>
        <w:tblW w:w="5000" w:type="pct"/>
        <w:tblLook w:val="04A0" w:firstRow="1" w:lastRow="0" w:firstColumn="1" w:lastColumn="0" w:noHBand="0" w:noVBand="1"/>
      </w:tblPr>
      <w:tblGrid>
        <w:gridCol w:w="5126"/>
        <w:gridCol w:w="5126"/>
      </w:tblGrid>
      <w:tr w:rsidR="00D75379" w:rsidRPr="000E50F0" w14:paraId="7AEEF86A" w14:textId="77777777" w:rsidTr="00D75379">
        <w:tc>
          <w:tcPr>
            <w:tcW w:w="2500" w:type="pct"/>
            <w:vAlign w:val="bottom"/>
          </w:tcPr>
          <w:p w14:paraId="2306E27F" w14:textId="629D08B5" w:rsidR="00D75379" w:rsidRPr="000E50F0" w:rsidRDefault="00D75379" w:rsidP="00D75379">
            <w:pPr>
              <w:rPr>
                <w:rFonts w:ascii="Arial Narrow" w:hAnsi="Arial Narrow"/>
                <w:szCs w:val="24"/>
              </w:rPr>
            </w:pPr>
            <w:r w:rsidRPr="000E50F0">
              <w:rPr>
                <w:rFonts w:ascii="Arial Narrow" w:hAnsi="Arial Narrow"/>
                <w:szCs w:val="24"/>
                <w:lang w:eastAsia="en-US" w:bidi="en-US"/>
              </w:rPr>
              <w:t>Autoutilitare pentru interventii</w:t>
            </w:r>
          </w:p>
        </w:tc>
        <w:tc>
          <w:tcPr>
            <w:tcW w:w="2500" w:type="pct"/>
            <w:vAlign w:val="bottom"/>
          </w:tcPr>
          <w:p w14:paraId="5A2BD550" w14:textId="3D640569" w:rsidR="00D75379" w:rsidRPr="000E50F0" w:rsidRDefault="00D75379" w:rsidP="00D75379">
            <w:pPr>
              <w:rPr>
                <w:rFonts w:ascii="Arial Narrow" w:hAnsi="Arial Narrow"/>
                <w:szCs w:val="24"/>
              </w:rPr>
            </w:pPr>
            <w:r w:rsidRPr="000E50F0">
              <w:rPr>
                <w:rFonts w:ascii="Arial Narrow" w:hAnsi="Arial Narrow"/>
                <w:szCs w:val="24"/>
                <w:lang w:eastAsia="en-US" w:bidi="en-US"/>
              </w:rPr>
              <w:t>Picamer</w:t>
            </w:r>
          </w:p>
        </w:tc>
      </w:tr>
      <w:tr w:rsidR="00D75379" w:rsidRPr="000E50F0" w14:paraId="21C06EE7" w14:textId="77777777" w:rsidTr="00D75379">
        <w:tc>
          <w:tcPr>
            <w:tcW w:w="2500" w:type="pct"/>
            <w:vAlign w:val="center"/>
          </w:tcPr>
          <w:p w14:paraId="36FD8695" w14:textId="41305813" w:rsidR="00D75379" w:rsidRPr="000E50F0" w:rsidRDefault="00D75379" w:rsidP="00D75379">
            <w:pPr>
              <w:rPr>
                <w:rFonts w:ascii="Arial Narrow" w:hAnsi="Arial Narrow"/>
                <w:szCs w:val="24"/>
              </w:rPr>
            </w:pPr>
            <w:r w:rsidRPr="000E50F0">
              <w:rPr>
                <w:rFonts w:ascii="Arial Narrow" w:hAnsi="Arial Narrow"/>
                <w:szCs w:val="24"/>
                <w:lang w:eastAsia="en-US" w:bidi="en-US"/>
              </w:rPr>
              <w:t>Autocamion muncitori si material</w:t>
            </w:r>
          </w:p>
        </w:tc>
        <w:tc>
          <w:tcPr>
            <w:tcW w:w="2500" w:type="pct"/>
            <w:vAlign w:val="bottom"/>
          </w:tcPr>
          <w:p w14:paraId="3720CEDB" w14:textId="76AF9CF4" w:rsidR="00D75379" w:rsidRPr="000E50F0" w:rsidRDefault="00D75379" w:rsidP="00D75379">
            <w:pPr>
              <w:rPr>
                <w:rFonts w:ascii="Arial Narrow" w:hAnsi="Arial Narrow"/>
                <w:szCs w:val="24"/>
              </w:rPr>
            </w:pPr>
            <w:r w:rsidRPr="000E50F0">
              <w:rPr>
                <w:rFonts w:ascii="Arial Narrow" w:hAnsi="Arial Narrow"/>
                <w:szCs w:val="24"/>
                <w:lang w:eastAsia="en-US" w:bidi="en-US"/>
              </w:rPr>
              <w:t>Picon pentru spargere beton (dale, elemente prefabricate la podete si poduri)</w:t>
            </w:r>
          </w:p>
        </w:tc>
      </w:tr>
      <w:tr w:rsidR="00D75379" w:rsidRPr="000E50F0" w14:paraId="4D1886D8" w14:textId="77777777" w:rsidTr="00D75379">
        <w:tc>
          <w:tcPr>
            <w:tcW w:w="2500" w:type="pct"/>
            <w:vAlign w:val="bottom"/>
          </w:tcPr>
          <w:p w14:paraId="74ECF7B9" w14:textId="4A25247E" w:rsidR="00D75379" w:rsidRPr="000E50F0" w:rsidRDefault="00D75379" w:rsidP="00D75379">
            <w:pPr>
              <w:rPr>
                <w:rFonts w:ascii="Arial Narrow" w:hAnsi="Arial Narrow"/>
                <w:szCs w:val="24"/>
              </w:rPr>
            </w:pPr>
            <w:r w:rsidRPr="000E50F0">
              <w:rPr>
                <w:rFonts w:ascii="Arial Narrow" w:hAnsi="Arial Narrow"/>
                <w:szCs w:val="24"/>
                <w:lang w:eastAsia="en-US" w:bidi="en-US"/>
              </w:rPr>
              <w:t>Connpactor vibrator, cu remorca de transportat</w:t>
            </w:r>
          </w:p>
        </w:tc>
        <w:tc>
          <w:tcPr>
            <w:tcW w:w="2500" w:type="pct"/>
            <w:vAlign w:val="center"/>
          </w:tcPr>
          <w:p w14:paraId="41E873F6" w14:textId="0DF5C653" w:rsidR="00D75379" w:rsidRPr="000E50F0" w:rsidRDefault="00D75379" w:rsidP="00D75379">
            <w:pPr>
              <w:rPr>
                <w:rFonts w:ascii="Arial Narrow" w:hAnsi="Arial Narrow"/>
                <w:szCs w:val="24"/>
              </w:rPr>
            </w:pPr>
            <w:r w:rsidRPr="000E50F0">
              <w:rPr>
                <w:rFonts w:ascii="Arial Narrow" w:hAnsi="Arial Narrow"/>
                <w:szCs w:val="24"/>
                <w:lang w:eastAsia="en-US" w:bidi="en-US"/>
              </w:rPr>
              <w:t>Taietor de rosturi</w:t>
            </w:r>
          </w:p>
        </w:tc>
      </w:tr>
      <w:tr w:rsidR="00D75379" w:rsidRPr="000E50F0" w14:paraId="71C00424" w14:textId="77777777" w:rsidTr="00D75379">
        <w:tc>
          <w:tcPr>
            <w:tcW w:w="2500" w:type="pct"/>
            <w:vAlign w:val="bottom"/>
          </w:tcPr>
          <w:p w14:paraId="06B788EE" w14:textId="28C61BBF" w:rsidR="00D75379" w:rsidRPr="000E50F0" w:rsidRDefault="00D75379" w:rsidP="00D75379">
            <w:pPr>
              <w:rPr>
                <w:rFonts w:ascii="Arial Narrow" w:hAnsi="Arial Narrow"/>
                <w:szCs w:val="24"/>
              </w:rPr>
            </w:pPr>
            <w:r w:rsidRPr="000E50F0">
              <w:rPr>
                <w:rFonts w:ascii="Arial Narrow" w:hAnsi="Arial Narrow"/>
                <w:szCs w:val="24"/>
                <w:lang w:eastAsia="en-US" w:bidi="en-US"/>
              </w:rPr>
              <w:t>Balize dtrectionale si cu lampi de culoare galbena intermitenta, conuri semnalizare, indicatoare presemnalizare</w:t>
            </w:r>
          </w:p>
        </w:tc>
        <w:tc>
          <w:tcPr>
            <w:tcW w:w="2500" w:type="pct"/>
            <w:vAlign w:val="center"/>
          </w:tcPr>
          <w:p w14:paraId="4A0CC57D" w14:textId="53232DB3" w:rsidR="00D75379" w:rsidRPr="000E50F0" w:rsidRDefault="00D75379" w:rsidP="00D75379">
            <w:pPr>
              <w:rPr>
                <w:rFonts w:ascii="Arial Narrow" w:hAnsi="Arial Narrow"/>
                <w:szCs w:val="24"/>
              </w:rPr>
            </w:pPr>
            <w:r w:rsidRPr="000E50F0">
              <w:rPr>
                <w:rFonts w:ascii="Arial Narrow" w:hAnsi="Arial Narrow"/>
                <w:szCs w:val="24"/>
                <w:lang w:eastAsia="en-US" w:bidi="en-US"/>
              </w:rPr>
              <w:t>Soneta pentru extras si batut stalpi si parapet metalic</w:t>
            </w:r>
          </w:p>
        </w:tc>
      </w:tr>
      <w:tr w:rsidR="00D75379" w:rsidRPr="000E50F0" w14:paraId="6A0B1277" w14:textId="77777777" w:rsidTr="00D75379">
        <w:tc>
          <w:tcPr>
            <w:tcW w:w="2500" w:type="pct"/>
            <w:vAlign w:val="bottom"/>
          </w:tcPr>
          <w:p w14:paraId="3067AAF8" w14:textId="079D1887" w:rsidR="00D75379" w:rsidRPr="000E50F0" w:rsidRDefault="00D75379" w:rsidP="00D75379">
            <w:pPr>
              <w:rPr>
                <w:rFonts w:ascii="Arial Narrow" w:hAnsi="Arial Narrow"/>
                <w:szCs w:val="24"/>
              </w:rPr>
            </w:pPr>
            <w:r w:rsidRPr="000E50F0">
              <w:rPr>
                <w:rFonts w:ascii="Arial Narrow" w:hAnsi="Arial Narrow"/>
                <w:szCs w:val="24"/>
                <w:lang w:eastAsia="en-US" w:bidi="en-US"/>
              </w:rPr>
              <w:t>Perie mecanica</w:t>
            </w:r>
          </w:p>
        </w:tc>
        <w:tc>
          <w:tcPr>
            <w:tcW w:w="2500" w:type="pct"/>
            <w:vAlign w:val="bottom"/>
          </w:tcPr>
          <w:p w14:paraId="1416B813" w14:textId="30C2A71F" w:rsidR="00D75379" w:rsidRPr="000E50F0" w:rsidRDefault="00D75379" w:rsidP="00D75379">
            <w:pPr>
              <w:rPr>
                <w:rFonts w:ascii="Arial Narrow" w:hAnsi="Arial Narrow"/>
                <w:szCs w:val="24"/>
              </w:rPr>
            </w:pPr>
            <w:r w:rsidRPr="000E50F0">
              <w:rPr>
                <w:rFonts w:ascii="Arial Narrow" w:hAnsi="Arial Narrow"/>
                <w:szCs w:val="24"/>
                <w:lang w:eastAsia="en-US" w:bidi="en-US"/>
              </w:rPr>
              <w:t>Freza pentru asfalt</w:t>
            </w:r>
          </w:p>
        </w:tc>
      </w:tr>
      <w:tr w:rsidR="00D75379" w:rsidRPr="000E50F0" w14:paraId="42220D73" w14:textId="77777777" w:rsidTr="00D75379">
        <w:tc>
          <w:tcPr>
            <w:tcW w:w="2500" w:type="pct"/>
            <w:vAlign w:val="bottom"/>
          </w:tcPr>
          <w:p w14:paraId="1345E2C2" w14:textId="36920CF4" w:rsidR="00D75379" w:rsidRPr="000E50F0" w:rsidRDefault="00D75379" w:rsidP="00D75379">
            <w:pPr>
              <w:rPr>
                <w:rFonts w:ascii="Arial Narrow" w:hAnsi="Arial Narrow"/>
                <w:szCs w:val="24"/>
              </w:rPr>
            </w:pPr>
            <w:r w:rsidRPr="000E50F0">
              <w:rPr>
                <w:rFonts w:ascii="Arial Narrow" w:hAnsi="Arial Narrow"/>
                <w:szCs w:val="24"/>
                <w:lang w:eastAsia="en-US" w:bidi="en-US"/>
              </w:rPr>
              <w:t>Carucioare semnalizare rutiera</w:t>
            </w:r>
          </w:p>
        </w:tc>
        <w:tc>
          <w:tcPr>
            <w:tcW w:w="2500" w:type="pct"/>
            <w:vAlign w:val="bottom"/>
          </w:tcPr>
          <w:p w14:paraId="7B18DBC1" w14:textId="1C07CB6D" w:rsidR="00D75379" w:rsidRPr="000E50F0" w:rsidRDefault="00D75379" w:rsidP="00D75379">
            <w:pPr>
              <w:rPr>
                <w:rFonts w:ascii="Arial Narrow" w:hAnsi="Arial Narrow"/>
                <w:szCs w:val="24"/>
              </w:rPr>
            </w:pPr>
            <w:r w:rsidRPr="000E50F0">
              <w:rPr>
                <w:rFonts w:ascii="Arial Narrow" w:hAnsi="Arial Narrow"/>
                <w:szCs w:val="24"/>
                <w:lang w:eastAsia="en-US" w:bidi="en-US"/>
              </w:rPr>
              <w:t>Burghie perforare fasii cu goluri</w:t>
            </w:r>
          </w:p>
        </w:tc>
      </w:tr>
      <w:tr w:rsidR="00D75379" w:rsidRPr="000E50F0" w14:paraId="649A6CFB" w14:textId="77777777" w:rsidTr="00D75379">
        <w:tc>
          <w:tcPr>
            <w:tcW w:w="2500" w:type="pct"/>
            <w:vAlign w:val="bottom"/>
          </w:tcPr>
          <w:p w14:paraId="15585DBA" w14:textId="7213E5D1" w:rsidR="00D75379" w:rsidRPr="000E50F0" w:rsidRDefault="00D75379" w:rsidP="00D75379">
            <w:pPr>
              <w:rPr>
                <w:rFonts w:ascii="Arial Narrow" w:hAnsi="Arial Narrow"/>
                <w:szCs w:val="24"/>
              </w:rPr>
            </w:pPr>
            <w:r w:rsidRPr="000E50F0">
              <w:rPr>
                <w:rFonts w:ascii="Arial Narrow" w:hAnsi="Arial Narrow"/>
                <w:szCs w:val="24"/>
                <w:lang w:eastAsia="en-US" w:bidi="en-US"/>
              </w:rPr>
              <w:t>Masina de marcaj</w:t>
            </w:r>
          </w:p>
        </w:tc>
        <w:tc>
          <w:tcPr>
            <w:tcW w:w="2500" w:type="pct"/>
            <w:vAlign w:val="bottom"/>
          </w:tcPr>
          <w:p w14:paraId="7A106FC0" w14:textId="00647F3C" w:rsidR="00D75379" w:rsidRPr="000E50F0" w:rsidRDefault="00D75379" w:rsidP="00D75379">
            <w:pPr>
              <w:rPr>
                <w:rFonts w:ascii="Arial Narrow" w:hAnsi="Arial Narrow"/>
                <w:szCs w:val="24"/>
              </w:rPr>
            </w:pPr>
            <w:r w:rsidRPr="000E50F0">
              <w:rPr>
                <w:rFonts w:ascii="Arial Narrow" w:hAnsi="Arial Narrow"/>
                <w:szCs w:val="24"/>
                <w:lang w:eastAsia="en-US" w:bidi="en-US"/>
              </w:rPr>
              <w:t>Instalatie colmatat fisuri si rosturi</w:t>
            </w:r>
          </w:p>
        </w:tc>
      </w:tr>
      <w:tr w:rsidR="00D75379" w:rsidRPr="000E50F0" w14:paraId="48EC713E" w14:textId="77777777" w:rsidTr="00D75379">
        <w:tc>
          <w:tcPr>
            <w:tcW w:w="2500" w:type="pct"/>
            <w:vAlign w:val="bottom"/>
          </w:tcPr>
          <w:p w14:paraId="12D121AC" w14:textId="31C14392" w:rsidR="00D75379" w:rsidRPr="000E50F0" w:rsidRDefault="00D75379" w:rsidP="00D75379">
            <w:pPr>
              <w:rPr>
                <w:rFonts w:ascii="Arial Narrow" w:hAnsi="Arial Narrow"/>
                <w:szCs w:val="24"/>
                <w:lang w:eastAsia="en-US" w:bidi="en-US"/>
              </w:rPr>
            </w:pPr>
            <w:r w:rsidRPr="000E50F0">
              <w:rPr>
                <w:rFonts w:ascii="Arial Narrow" w:hAnsi="Arial Narrow"/>
                <w:szCs w:val="24"/>
                <w:lang w:eastAsia="en-US" w:bidi="en-US"/>
              </w:rPr>
              <w:t>Compresor</w:t>
            </w:r>
          </w:p>
        </w:tc>
        <w:tc>
          <w:tcPr>
            <w:tcW w:w="2500" w:type="pct"/>
            <w:vAlign w:val="bottom"/>
          </w:tcPr>
          <w:p w14:paraId="7C057229" w14:textId="5E4A0F07" w:rsidR="00D75379" w:rsidRPr="000E50F0" w:rsidRDefault="00D75379" w:rsidP="00D75379">
            <w:pPr>
              <w:rPr>
                <w:rFonts w:ascii="Arial Narrow" w:hAnsi="Arial Narrow"/>
                <w:szCs w:val="24"/>
                <w:lang w:eastAsia="en-US" w:bidi="en-US"/>
              </w:rPr>
            </w:pPr>
            <w:r w:rsidRPr="000E50F0">
              <w:rPr>
                <w:rFonts w:ascii="Arial Narrow" w:hAnsi="Arial Narrow"/>
                <w:szCs w:val="24"/>
                <w:lang w:eastAsia="en-US" w:bidi="en-US"/>
              </w:rPr>
              <w:t>Betoniera</w:t>
            </w:r>
          </w:p>
        </w:tc>
      </w:tr>
      <w:tr w:rsidR="00D75379" w:rsidRPr="000E50F0" w14:paraId="26B14D7A" w14:textId="77777777" w:rsidTr="00D75379">
        <w:tc>
          <w:tcPr>
            <w:tcW w:w="2500" w:type="pct"/>
            <w:vAlign w:val="bottom"/>
          </w:tcPr>
          <w:p w14:paraId="15CFCFDD" w14:textId="7AF5FCE3" w:rsidR="00D75379" w:rsidRPr="000E50F0" w:rsidRDefault="00D75379" w:rsidP="00D75379">
            <w:pPr>
              <w:rPr>
                <w:rFonts w:ascii="Arial Narrow" w:hAnsi="Arial Narrow"/>
                <w:szCs w:val="24"/>
                <w:lang w:eastAsia="en-US" w:bidi="en-US"/>
              </w:rPr>
            </w:pPr>
            <w:r w:rsidRPr="000E50F0">
              <w:rPr>
                <w:rFonts w:ascii="Arial Narrow" w:hAnsi="Arial Narrow"/>
                <w:szCs w:val="24"/>
                <w:lang w:eastAsia="en-US" w:bidi="en-US"/>
              </w:rPr>
              <w:t>Incarcator frontal</w:t>
            </w:r>
          </w:p>
        </w:tc>
        <w:tc>
          <w:tcPr>
            <w:tcW w:w="2500" w:type="pct"/>
            <w:vAlign w:val="bottom"/>
          </w:tcPr>
          <w:p w14:paraId="60661159" w14:textId="49F379D0" w:rsidR="00D75379" w:rsidRPr="000E50F0" w:rsidRDefault="00D75379" w:rsidP="00D75379">
            <w:pPr>
              <w:rPr>
                <w:rFonts w:ascii="Arial Narrow" w:hAnsi="Arial Narrow"/>
                <w:szCs w:val="24"/>
                <w:lang w:eastAsia="en-US" w:bidi="en-US"/>
              </w:rPr>
            </w:pPr>
            <w:r w:rsidRPr="000E50F0">
              <w:rPr>
                <w:rFonts w:ascii="Arial Narrow" w:hAnsi="Arial Narrow"/>
                <w:szCs w:val="24"/>
                <w:lang w:eastAsia="en-US" w:bidi="en-US"/>
              </w:rPr>
              <w:t>Buldoexcavator</w:t>
            </w:r>
          </w:p>
        </w:tc>
      </w:tr>
      <w:tr w:rsidR="00D75379" w:rsidRPr="000E50F0" w14:paraId="2A65AEC5" w14:textId="77777777" w:rsidTr="00D75379">
        <w:tc>
          <w:tcPr>
            <w:tcW w:w="2500" w:type="pct"/>
            <w:vAlign w:val="bottom"/>
          </w:tcPr>
          <w:p w14:paraId="3CBC6F96" w14:textId="19EE800E" w:rsidR="00D75379" w:rsidRPr="000E50F0" w:rsidRDefault="00D75379" w:rsidP="00D75379">
            <w:pPr>
              <w:rPr>
                <w:rFonts w:ascii="Arial Narrow" w:hAnsi="Arial Narrow"/>
                <w:szCs w:val="24"/>
                <w:lang w:eastAsia="en-US" w:bidi="en-US"/>
              </w:rPr>
            </w:pPr>
            <w:r w:rsidRPr="000E50F0">
              <w:rPr>
                <w:rFonts w:ascii="Arial Narrow" w:hAnsi="Arial Narrow"/>
                <w:szCs w:val="24"/>
                <w:lang w:eastAsia="en-US" w:bidi="en-US"/>
              </w:rPr>
              <w:t>Fierastrau</w:t>
            </w:r>
          </w:p>
        </w:tc>
        <w:tc>
          <w:tcPr>
            <w:tcW w:w="2500" w:type="pct"/>
            <w:vAlign w:val="bottom"/>
          </w:tcPr>
          <w:p w14:paraId="2411AFA6" w14:textId="6DB36450" w:rsidR="00D75379" w:rsidRPr="000E50F0" w:rsidRDefault="00D75379" w:rsidP="00D75379">
            <w:pPr>
              <w:rPr>
                <w:rFonts w:ascii="Arial Narrow" w:hAnsi="Arial Narrow"/>
                <w:szCs w:val="24"/>
                <w:lang w:eastAsia="en-US" w:bidi="en-US"/>
              </w:rPr>
            </w:pPr>
            <w:r w:rsidRPr="000E50F0">
              <w:rPr>
                <w:rFonts w:ascii="Arial Narrow" w:hAnsi="Arial Narrow"/>
                <w:szCs w:val="24"/>
                <w:lang w:eastAsia="en-US" w:bidi="en-US"/>
              </w:rPr>
              <w:t>Incarcator frontal</w:t>
            </w:r>
          </w:p>
        </w:tc>
      </w:tr>
      <w:tr w:rsidR="00D75379" w:rsidRPr="000E50F0" w14:paraId="332CEDFD" w14:textId="77777777" w:rsidTr="00D75379">
        <w:tc>
          <w:tcPr>
            <w:tcW w:w="2500" w:type="pct"/>
            <w:vAlign w:val="bottom"/>
          </w:tcPr>
          <w:p w14:paraId="5C60BFEF" w14:textId="5DB2C1A0" w:rsidR="00D75379" w:rsidRPr="000E50F0" w:rsidRDefault="00D75379" w:rsidP="00D75379">
            <w:pPr>
              <w:rPr>
                <w:rFonts w:ascii="Arial Narrow" w:hAnsi="Arial Narrow"/>
                <w:szCs w:val="24"/>
                <w:lang w:eastAsia="en-US" w:bidi="en-US"/>
              </w:rPr>
            </w:pPr>
            <w:r w:rsidRPr="000E50F0">
              <w:rPr>
                <w:rFonts w:ascii="Arial Narrow" w:hAnsi="Arial Narrow"/>
                <w:szCs w:val="24"/>
                <w:lang w:eastAsia="en-US" w:bidi="en-US"/>
              </w:rPr>
              <w:t>Cositoare mecanica</w:t>
            </w:r>
          </w:p>
        </w:tc>
        <w:tc>
          <w:tcPr>
            <w:tcW w:w="2500" w:type="pct"/>
            <w:vAlign w:val="bottom"/>
          </w:tcPr>
          <w:p w14:paraId="06B02A84" w14:textId="2DBAF23D" w:rsidR="00D75379" w:rsidRPr="000E50F0" w:rsidRDefault="00D75379" w:rsidP="00D75379">
            <w:pPr>
              <w:rPr>
                <w:rFonts w:ascii="Arial Narrow" w:hAnsi="Arial Narrow"/>
                <w:szCs w:val="24"/>
                <w:lang w:eastAsia="en-US" w:bidi="en-US"/>
              </w:rPr>
            </w:pPr>
            <w:r w:rsidRPr="000E50F0">
              <w:rPr>
                <w:rFonts w:ascii="Arial Narrow" w:hAnsi="Arial Narrow"/>
                <w:szCs w:val="24"/>
                <w:lang w:eastAsia="en-US" w:bidi="en-US"/>
              </w:rPr>
              <w:t>Autovidanja</w:t>
            </w:r>
          </w:p>
        </w:tc>
      </w:tr>
    </w:tbl>
    <w:p w14:paraId="54AF9266" w14:textId="77777777" w:rsidR="00D75379" w:rsidRDefault="00D75379" w:rsidP="0092058A">
      <w:pPr>
        <w:ind w:firstLine="720"/>
        <w:rPr>
          <w:rFonts w:ascii="Arial Narrow" w:hAnsi="Arial Narrow"/>
          <w:sz w:val="28"/>
          <w:szCs w:val="28"/>
        </w:rPr>
      </w:pPr>
    </w:p>
    <w:p w14:paraId="5A9F32F6" w14:textId="76892083" w:rsidR="00FF31CB" w:rsidRDefault="00FF31CB" w:rsidP="0092058A">
      <w:pPr>
        <w:ind w:firstLine="720"/>
        <w:rPr>
          <w:rFonts w:ascii="Arial Narrow" w:hAnsi="Arial Narrow"/>
          <w:sz w:val="28"/>
          <w:szCs w:val="28"/>
        </w:rPr>
      </w:pPr>
      <w:r>
        <w:rPr>
          <w:rFonts w:ascii="Arial Narrow" w:hAnsi="Arial Narrow"/>
          <w:sz w:val="28"/>
          <w:szCs w:val="28"/>
        </w:rPr>
        <w:br w:type="page"/>
      </w:r>
    </w:p>
    <w:p w14:paraId="7FFA37C7" w14:textId="77777777" w:rsidR="00FC091B" w:rsidRPr="004E1AC9" w:rsidRDefault="00FC091B" w:rsidP="00FC091B">
      <w:pPr>
        <w:pStyle w:val="ListParagraph"/>
        <w:shd w:val="clear" w:color="auto" w:fill="FFFFFF"/>
        <w:jc w:val="both"/>
        <w:rPr>
          <w:rFonts w:ascii="Arial Narrow" w:hAnsi="Arial Narrow"/>
          <w:sz w:val="28"/>
          <w:szCs w:val="28"/>
        </w:rPr>
      </w:pPr>
    </w:p>
    <w:p w14:paraId="2872F67D" w14:textId="77777777" w:rsidR="00090DA4" w:rsidRPr="004E1AC9" w:rsidRDefault="00090DA4" w:rsidP="002D418F">
      <w:pPr>
        <w:pStyle w:val="ListParagraph"/>
        <w:numPr>
          <w:ilvl w:val="1"/>
          <w:numId w:val="72"/>
        </w:numPr>
        <w:shd w:val="clear" w:color="auto" w:fill="FFFFFF"/>
        <w:jc w:val="both"/>
        <w:rPr>
          <w:rFonts w:ascii="Arial Narrow" w:hAnsi="Arial Narrow"/>
          <w:sz w:val="28"/>
          <w:szCs w:val="28"/>
        </w:rPr>
      </w:pPr>
      <w:r w:rsidRPr="004E1AC9">
        <w:rPr>
          <w:rFonts w:ascii="Arial Narrow" w:hAnsi="Arial Narrow"/>
          <w:sz w:val="28"/>
          <w:szCs w:val="28"/>
        </w:rPr>
        <w:t>Recomandări privind asigurarea capacităţii manageriale şi instituţionale</w:t>
      </w:r>
    </w:p>
    <w:p w14:paraId="59CE1236" w14:textId="77777777" w:rsidR="0007002B" w:rsidRDefault="0007002B" w:rsidP="00AB1622">
      <w:pPr>
        <w:pStyle w:val="ListParagraph"/>
        <w:shd w:val="clear" w:color="auto" w:fill="FFFFFF"/>
        <w:jc w:val="both"/>
        <w:rPr>
          <w:rFonts w:ascii="Arial Narrow" w:hAnsi="Arial Narrow"/>
          <w:sz w:val="28"/>
          <w:szCs w:val="28"/>
        </w:rPr>
      </w:pPr>
    </w:p>
    <w:p w14:paraId="6381C27D"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Recomandări privind asigurarea capacitații manageriale și instituționale</w:t>
      </w:r>
    </w:p>
    <w:p w14:paraId="040F19F8"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In vederea implementări prezentului proiect, Beneficiarul trebuie sa constituie o unitate de implementare a proiectului (UIP), cu cel puțin următorii specialist!:</w:t>
      </w:r>
    </w:p>
    <w:p w14:paraId="5263E96D"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Manager proiect (specialist tehnic);</w:t>
      </w:r>
    </w:p>
    <w:p w14:paraId="5DFEEC7D"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tehnic (lucrări drumuri si poduri);</w:t>
      </w:r>
    </w:p>
    <w:p w14:paraId="17C354D9"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protecția mediului, avize acorduri;</w:t>
      </w:r>
    </w:p>
    <w:p w14:paraId="3B9ACFB7"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achiziții publice;</w:t>
      </w:r>
    </w:p>
    <w:p w14:paraId="3D1F72E0"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asigurarea calității;</w:t>
      </w:r>
    </w:p>
    <w:p w14:paraId="7A86DB94"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informare si publicitate;</w:t>
      </w:r>
    </w:p>
    <w:p w14:paraId="7682FC45" w14:textId="22A2C5A9" w:rsidR="00F76474"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w:t>
      </w:r>
      <w:r w:rsidRPr="0007002B">
        <w:rPr>
          <w:rFonts w:ascii="Arial Narrow" w:hAnsi="Arial Narrow"/>
          <w:szCs w:val="24"/>
        </w:rPr>
        <w:tab/>
        <w:t>Responsabil financiar si audit;</w:t>
      </w:r>
    </w:p>
    <w:p w14:paraId="2E40012A" w14:textId="77777777" w:rsidR="0007002B" w:rsidRPr="0007002B" w:rsidRDefault="0007002B" w:rsidP="00AB1622">
      <w:pPr>
        <w:pStyle w:val="ListParagraph"/>
        <w:shd w:val="clear" w:color="auto" w:fill="FFFFFF"/>
        <w:jc w:val="both"/>
        <w:rPr>
          <w:rFonts w:ascii="Arial Narrow" w:hAnsi="Arial Narrow"/>
          <w:szCs w:val="24"/>
        </w:rPr>
      </w:pPr>
    </w:p>
    <w:p w14:paraId="3731D000"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Pe perioada de operare a investiției se recomanda asigurarea postului de responsabil mentenanța si întreținere.</w:t>
      </w:r>
    </w:p>
    <w:p w14:paraId="0D0568A5"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Principalele categorii / specialități pentru responsabilii tehnici sunt: specializarea construcții drumuri si poduri, utilități, construcții civile, etc;</w:t>
      </w:r>
    </w:p>
    <w:p w14:paraId="238C30D9" w14:textId="77777777"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Beneficiarul, funcție de capacitățile interne, poate externaliza aceste activități către o companie specializata in domeniul managementului si administrării lucrărilor de construcții, in situația in care resursele interne nu ii permit constituirea unității de implementare a proiectului.</w:t>
      </w:r>
    </w:p>
    <w:p w14:paraId="7020C563" w14:textId="543AC36E" w:rsidR="0007002B" w:rsidRPr="0007002B" w:rsidRDefault="0007002B" w:rsidP="0007002B">
      <w:pPr>
        <w:pStyle w:val="ListParagraph"/>
        <w:shd w:val="clear" w:color="auto" w:fill="FFFFFF"/>
        <w:jc w:val="both"/>
        <w:rPr>
          <w:rFonts w:ascii="Arial Narrow" w:hAnsi="Arial Narrow"/>
          <w:szCs w:val="24"/>
        </w:rPr>
      </w:pPr>
      <w:r w:rsidRPr="0007002B">
        <w:rPr>
          <w:rFonts w:ascii="Arial Narrow" w:hAnsi="Arial Narrow"/>
          <w:szCs w:val="24"/>
        </w:rPr>
        <w:t>Înainte de a lua o decizie cu privire la strategia de abordare, este recomandat ca Beneficiarul sa realizeze o radiografie cu privire la resursele interne existente pentru implementarea proiectului, respectiv necesarul de suplimentare cu experți</w:t>
      </w:r>
    </w:p>
    <w:p w14:paraId="4C0E8612" w14:textId="77777777" w:rsidR="0007002B" w:rsidRDefault="0007002B" w:rsidP="00AB1622">
      <w:pPr>
        <w:pStyle w:val="ListParagraph"/>
        <w:shd w:val="clear" w:color="auto" w:fill="FFFFFF"/>
        <w:jc w:val="both"/>
        <w:rPr>
          <w:rFonts w:ascii="Arial Narrow" w:hAnsi="Arial Narrow"/>
          <w:sz w:val="28"/>
          <w:szCs w:val="28"/>
        </w:rPr>
      </w:pPr>
    </w:p>
    <w:p w14:paraId="2B25F2A9" w14:textId="77777777" w:rsidR="0007002B" w:rsidRDefault="0007002B" w:rsidP="00AB1622">
      <w:pPr>
        <w:pStyle w:val="ListParagraph"/>
        <w:shd w:val="clear" w:color="auto" w:fill="FFFFFF"/>
        <w:jc w:val="both"/>
        <w:rPr>
          <w:rFonts w:ascii="Arial Narrow" w:hAnsi="Arial Narrow"/>
          <w:sz w:val="28"/>
          <w:szCs w:val="28"/>
        </w:rPr>
      </w:pPr>
    </w:p>
    <w:p w14:paraId="1062C0A9" w14:textId="77777777" w:rsidR="0007002B" w:rsidRDefault="0007002B" w:rsidP="00AB1622">
      <w:pPr>
        <w:pStyle w:val="ListParagraph"/>
        <w:shd w:val="clear" w:color="auto" w:fill="FFFFFF"/>
        <w:jc w:val="both"/>
        <w:rPr>
          <w:rFonts w:ascii="Arial Narrow" w:hAnsi="Arial Narrow"/>
          <w:sz w:val="28"/>
          <w:szCs w:val="28"/>
        </w:rPr>
      </w:pPr>
    </w:p>
    <w:p w14:paraId="5D66DB32" w14:textId="69DAF7D6" w:rsidR="0007002B" w:rsidRPr="004E1AC9" w:rsidRDefault="0007002B" w:rsidP="00AB1622">
      <w:pPr>
        <w:pStyle w:val="ListParagraph"/>
        <w:shd w:val="clear" w:color="auto" w:fill="FFFFFF"/>
        <w:jc w:val="both"/>
        <w:rPr>
          <w:rFonts w:ascii="Arial Narrow" w:hAnsi="Arial Narrow"/>
          <w:sz w:val="28"/>
          <w:szCs w:val="28"/>
        </w:rPr>
        <w:sectPr w:rsidR="0007002B" w:rsidRPr="004E1AC9" w:rsidSect="00EF3772">
          <w:type w:val="oddPage"/>
          <w:pgSz w:w="11907" w:h="16840" w:code="9"/>
          <w:pgMar w:top="510" w:right="510" w:bottom="510" w:left="1361" w:header="510" w:footer="510" w:gutter="0"/>
          <w:cols w:space="720"/>
          <w:docGrid w:linePitch="360"/>
        </w:sectPr>
      </w:pPr>
    </w:p>
    <w:tbl>
      <w:tblPr>
        <w:tblW w:w="5000" w:type="pct"/>
        <w:tblLook w:val="04A0" w:firstRow="1" w:lastRow="0" w:firstColumn="1" w:lastColumn="0" w:noHBand="0" w:noVBand="1"/>
      </w:tblPr>
      <w:tblGrid>
        <w:gridCol w:w="2828"/>
        <w:gridCol w:w="3019"/>
        <w:gridCol w:w="1301"/>
        <w:gridCol w:w="1243"/>
        <w:gridCol w:w="836"/>
        <w:gridCol w:w="1375"/>
        <w:gridCol w:w="1810"/>
        <w:gridCol w:w="1805"/>
        <w:gridCol w:w="1195"/>
      </w:tblGrid>
      <w:tr w:rsidR="00CA0813" w:rsidRPr="00CA0813" w14:paraId="399CA082" w14:textId="77777777" w:rsidTr="00CA0813">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bottom"/>
          </w:tcPr>
          <w:p w14:paraId="5A95A30A" w14:textId="21432F41" w:rsidR="00CA0813" w:rsidRPr="00CA0813" w:rsidRDefault="00CA0813" w:rsidP="00CA0813">
            <w:pPr>
              <w:rPr>
                <w:rFonts w:ascii="Calibri" w:hAnsi="Calibri" w:cs="Calibri"/>
                <w:b/>
                <w:bCs/>
                <w:noProof w:val="0"/>
                <w:color w:val="000000"/>
                <w:sz w:val="28"/>
                <w:szCs w:val="28"/>
                <w:lang w:val="en-GB" w:eastAsia="en-GB"/>
              </w:rPr>
            </w:pPr>
            <w:proofErr w:type="spellStart"/>
            <w:r w:rsidRPr="00CA0813">
              <w:rPr>
                <w:rFonts w:ascii="Calibri" w:hAnsi="Calibri" w:cs="Calibri"/>
                <w:b/>
                <w:bCs/>
                <w:noProof w:val="0"/>
                <w:color w:val="000000"/>
                <w:sz w:val="28"/>
                <w:szCs w:val="28"/>
                <w:lang w:val="en-GB" w:eastAsia="en-GB"/>
              </w:rPr>
              <w:lastRenderedPageBreak/>
              <w:t>Matricea</w:t>
            </w:r>
            <w:proofErr w:type="spellEnd"/>
            <w:r w:rsidRPr="00CA0813">
              <w:rPr>
                <w:rFonts w:ascii="Calibri" w:hAnsi="Calibri" w:cs="Calibri"/>
                <w:b/>
                <w:bCs/>
                <w:noProof w:val="0"/>
                <w:color w:val="000000"/>
                <w:sz w:val="28"/>
                <w:szCs w:val="28"/>
                <w:lang w:val="en-GB" w:eastAsia="en-GB"/>
              </w:rPr>
              <w:t xml:space="preserve"> de </w:t>
            </w:r>
            <w:proofErr w:type="spellStart"/>
            <w:r w:rsidRPr="00CA0813">
              <w:rPr>
                <w:rFonts w:ascii="Calibri" w:hAnsi="Calibri" w:cs="Calibri"/>
                <w:b/>
                <w:bCs/>
                <w:noProof w:val="0"/>
                <w:color w:val="000000"/>
                <w:sz w:val="28"/>
                <w:szCs w:val="28"/>
                <w:lang w:val="en-GB" w:eastAsia="en-GB"/>
              </w:rPr>
              <w:t>analiză</w:t>
            </w:r>
            <w:proofErr w:type="spellEnd"/>
            <w:r w:rsidRPr="00CA0813">
              <w:rPr>
                <w:rFonts w:ascii="Calibri" w:hAnsi="Calibri" w:cs="Calibri"/>
                <w:b/>
                <w:bCs/>
                <w:noProof w:val="0"/>
                <w:color w:val="000000"/>
                <w:sz w:val="28"/>
                <w:szCs w:val="28"/>
                <w:lang w:val="en-GB" w:eastAsia="en-GB"/>
              </w:rPr>
              <w:t xml:space="preserve"> a </w:t>
            </w:r>
            <w:proofErr w:type="spellStart"/>
            <w:r w:rsidRPr="00CA0813">
              <w:rPr>
                <w:rFonts w:ascii="Calibri" w:hAnsi="Calibri" w:cs="Calibri"/>
                <w:b/>
                <w:bCs/>
                <w:noProof w:val="0"/>
                <w:color w:val="000000"/>
                <w:sz w:val="28"/>
                <w:szCs w:val="28"/>
                <w:lang w:val="en-GB" w:eastAsia="en-GB"/>
              </w:rPr>
              <w:t>riscurilor</w:t>
            </w:r>
            <w:proofErr w:type="spellEnd"/>
          </w:p>
        </w:tc>
      </w:tr>
      <w:tr w:rsidR="00CA0813" w:rsidRPr="00CA0813" w14:paraId="20781DD5" w14:textId="77777777" w:rsidTr="00CA0813">
        <w:trPr>
          <w:trHeight w:val="315"/>
        </w:trPr>
        <w:tc>
          <w:tcPr>
            <w:tcW w:w="91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B6C26" w14:textId="77777777" w:rsidR="00CA0813" w:rsidRPr="00CA0813" w:rsidRDefault="00CA0813" w:rsidP="00CA0813">
            <w:pPr>
              <w:rPr>
                <w:rFonts w:ascii="Calibri" w:hAnsi="Calibri" w:cs="Calibri"/>
                <w:b/>
                <w:bCs/>
                <w:noProof w:val="0"/>
                <w:color w:val="000000"/>
                <w:szCs w:val="24"/>
                <w:lang w:val="en-GB" w:eastAsia="en-GB"/>
              </w:rPr>
            </w:pPr>
            <w:proofErr w:type="spellStart"/>
            <w:r w:rsidRPr="00CA0813">
              <w:rPr>
                <w:rFonts w:ascii="Calibri" w:hAnsi="Calibri" w:cs="Calibri"/>
                <w:b/>
                <w:bCs/>
                <w:noProof w:val="0"/>
                <w:color w:val="000000"/>
                <w:szCs w:val="24"/>
                <w:lang w:val="en-GB" w:eastAsia="en-GB"/>
              </w:rPr>
              <w:t>Riscuri</w:t>
            </w:r>
            <w:proofErr w:type="spellEnd"/>
            <w:r w:rsidRPr="00CA0813">
              <w:rPr>
                <w:rFonts w:ascii="Calibri" w:hAnsi="Calibri" w:cs="Calibri"/>
                <w:b/>
                <w:bCs/>
                <w:noProof w:val="0"/>
                <w:color w:val="000000"/>
                <w:szCs w:val="24"/>
                <w:lang w:val="en-GB" w:eastAsia="en-GB"/>
              </w:rPr>
              <w:t xml:space="preserve"> </w:t>
            </w:r>
            <w:proofErr w:type="spellStart"/>
            <w:r w:rsidRPr="00CA0813">
              <w:rPr>
                <w:rFonts w:ascii="Calibri" w:hAnsi="Calibri" w:cs="Calibri"/>
                <w:b/>
                <w:bCs/>
                <w:noProof w:val="0"/>
                <w:color w:val="000000"/>
                <w:szCs w:val="24"/>
                <w:lang w:val="en-GB" w:eastAsia="en-GB"/>
              </w:rPr>
              <w:t>identificate</w:t>
            </w:r>
            <w:proofErr w:type="spellEnd"/>
          </w:p>
        </w:tc>
        <w:tc>
          <w:tcPr>
            <w:tcW w:w="979" w:type="pct"/>
            <w:tcBorders>
              <w:top w:val="single" w:sz="4" w:space="0" w:color="auto"/>
              <w:left w:val="nil"/>
              <w:bottom w:val="single" w:sz="4" w:space="0" w:color="auto"/>
              <w:right w:val="single" w:sz="4" w:space="0" w:color="auto"/>
            </w:tcBorders>
            <w:shd w:val="clear" w:color="auto" w:fill="auto"/>
            <w:noWrap/>
            <w:vAlign w:val="bottom"/>
            <w:hideMark/>
          </w:tcPr>
          <w:p w14:paraId="1D10B896" w14:textId="77777777" w:rsidR="00CA0813" w:rsidRPr="00CA0813" w:rsidRDefault="00CA0813" w:rsidP="00CA0813">
            <w:pPr>
              <w:rPr>
                <w:rFonts w:ascii="Calibri" w:hAnsi="Calibri" w:cs="Calibri"/>
                <w:b/>
                <w:bCs/>
                <w:noProof w:val="0"/>
                <w:color w:val="000000"/>
                <w:szCs w:val="24"/>
                <w:lang w:val="en-GB" w:eastAsia="en-GB"/>
              </w:rPr>
            </w:pPr>
            <w:proofErr w:type="spellStart"/>
            <w:r w:rsidRPr="00CA0813">
              <w:rPr>
                <w:rFonts w:ascii="Calibri" w:hAnsi="Calibri" w:cs="Calibri"/>
                <w:b/>
                <w:bCs/>
                <w:noProof w:val="0"/>
                <w:color w:val="000000"/>
                <w:szCs w:val="24"/>
                <w:lang w:val="en-GB" w:eastAsia="en-GB"/>
              </w:rPr>
              <w:t>Descriere</w:t>
            </w:r>
            <w:proofErr w:type="spellEnd"/>
          </w:p>
        </w:tc>
        <w:tc>
          <w:tcPr>
            <w:tcW w:w="422" w:type="pct"/>
            <w:tcBorders>
              <w:top w:val="single" w:sz="4" w:space="0" w:color="auto"/>
              <w:left w:val="nil"/>
              <w:bottom w:val="single" w:sz="4" w:space="0" w:color="auto"/>
              <w:right w:val="single" w:sz="4" w:space="0" w:color="auto"/>
            </w:tcBorders>
            <w:shd w:val="clear" w:color="auto" w:fill="auto"/>
            <w:noWrap/>
            <w:vAlign w:val="bottom"/>
            <w:hideMark/>
          </w:tcPr>
          <w:p w14:paraId="2586109C" w14:textId="77777777" w:rsidR="00CA0813" w:rsidRPr="00CA0813" w:rsidRDefault="00CA0813" w:rsidP="00CA0813">
            <w:pPr>
              <w:rPr>
                <w:rFonts w:ascii="Calibri" w:hAnsi="Calibri" w:cs="Calibri"/>
                <w:b/>
                <w:bCs/>
                <w:noProof w:val="0"/>
                <w:color w:val="000000"/>
                <w:szCs w:val="24"/>
                <w:lang w:val="en-GB" w:eastAsia="en-GB"/>
              </w:rPr>
            </w:pPr>
            <w:proofErr w:type="spellStart"/>
            <w:r w:rsidRPr="00CA0813">
              <w:rPr>
                <w:rFonts w:ascii="Calibri" w:hAnsi="Calibri" w:cs="Calibri"/>
                <w:b/>
                <w:bCs/>
                <w:noProof w:val="0"/>
                <w:color w:val="000000"/>
                <w:szCs w:val="24"/>
                <w:lang w:val="en-GB" w:eastAsia="en-GB"/>
              </w:rPr>
              <w:t>Efecte</w:t>
            </w:r>
            <w:proofErr w:type="spellEnd"/>
          </w:p>
        </w:tc>
        <w:tc>
          <w:tcPr>
            <w:tcW w:w="403" w:type="pct"/>
            <w:tcBorders>
              <w:top w:val="single" w:sz="4" w:space="0" w:color="auto"/>
              <w:left w:val="nil"/>
              <w:bottom w:val="single" w:sz="4" w:space="0" w:color="auto"/>
              <w:right w:val="single" w:sz="4" w:space="0" w:color="auto"/>
            </w:tcBorders>
            <w:shd w:val="clear" w:color="auto" w:fill="auto"/>
            <w:noWrap/>
            <w:vAlign w:val="bottom"/>
            <w:hideMark/>
          </w:tcPr>
          <w:p w14:paraId="2337FA67" w14:textId="77777777" w:rsidR="00CA0813" w:rsidRPr="00CA0813" w:rsidRDefault="00CA0813" w:rsidP="00CA0813">
            <w:pPr>
              <w:rPr>
                <w:rFonts w:ascii="Calibri" w:hAnsi="Calibri" w:cs="Calibri"/>
                <w:b/>
                <w:bCs/>
                <w:noProof w:val="0"/>
                <w:color w:val="000000"/>
                <w:szCs w:val="24"/>
                <w:lang w:val="en-GB" w:eastAsia="en-GB"/>
              </w:rPr>
            </w:pPr>
            <w:proofErr w:type="spellStart"/>
            <w:r w:rsidRPr="00CA0813">
              <w:rPr>
                <w:rFonts w:ascii="Calibri" w:hAnsi="Calibri" w:cs="Calibri"/>
                <w:b/>
                <w:bCs/>
                <w:noProof w:val="0"/>
                <w:color w:val="000000"/>
                <w:szCs w:val="24"/>
                <w:lang w:val="en-GB" w:eastAsia="en-GB"/>
              </w:rPr>
              <w:t>Probabilitate</w:t>
            </w:r>
            <w:proofErr w:type="spellEnd"/>
          </w:p>
        </w:tc>
        <w:tc>
          <w:tcPr>
            <w:tcW w:w="271" w:type="pct"/>
            <w:tcBorders>
              <w:top w:val="single" w:sz="4" w:space="0" w:color="auto"/>
              <w:left w:val="nil"/>
              <w:bottom w:val="single" w:sz="4" w:space="0" w:color="auto"/>
              <w:right w:val="single" w:sz="4" w:space="0" w:color="auto"/>
            </w:tcBorders>
            <w:shd w:val="clear" w:color="auto" w:fill="auto"/>
            <w:noWrap/>
            <w:vAlign w:val="bottom"/>
            <w:hideMark/>
          </w:tcPr>
          <w:p w14:paraId="358E1111" w14:textId="77777777" w:rsidR="00CA0813" w:rsidRPr="00CA0813" w:rsidRDefault="00CA0813" w:rsidP="00CA0813">
            <w:pPr>
              <w:rPr>
                <w:rFonts w:ascii="Calibri" w:hAnsi="Calibri" w:cs="Calibri"/>
                <w:b/>
                <w:bCs/>
                <w:noProof w:val="0"/>
                <w:color w:val="000000"/>
                <w:szCs w:val="24"/>
                <w:lang w:val="en-GB" w:eastAsia="en-GB"/>
              </w:rPr>
            </w:pPr>
            <w:r w:rsidRPr="00CA0813">
              <w:rPr>
                <w:rFonts w:ascii="Calibri" w:hAnsi="Calibri" w:cs="Calibri"/>
                <w:b/>
                <w:bCs/>
                <w:noProof w:val="0"/>
                <w:color w:val="000000"/>
                <w:szCs w:val="24"/>
                <w:lang w:val="en-GB" w:eastAsia="en-GB"/>
              </w:rPr>
              <w:t>Impact</w:t>
            </w:r>
          </w:p>
        </w:tc>
        <w:tc>
          <w:tcPr>
            <w:tcW w:w="446" w:type="pct"/>
            <w:tcBorders>
              <w:top w:val="single" w:sz="4" w:space="0" w:color="auto"/>
              <w:left w:val="nil"/>
              <w:bottom w:val="single" w:sz="4" w:space="0" w:color="auto"/>
              <w:right w:val="single" w:sz="4" w:space="0" w:color="auto"/>
            </w:tcBorders>
            <w:shd w:val="clear" w:color="auto" w:fill="auto"/>
            <w:noWrap/>
            <w:vAlign w:val="bottom"/>
            <w:hideMark/>
          </w:tcPr>
          <w:p w14:paraId="2631963D" w14:textId="77777777" w:rsidR="00CA0813" w:rsidRPr="00CA0813" w:rsidRDefault="00CA0813" w:rsidP="00CA0813">
            <w:pPr>
              <w:rPr>
                <w:rFonts w:ascii="Calibri" w:hAnsi="Calibri" w:cs="Calibri"/>
                <w:b/>
                <w:bCs/>
                <w:noProof w:val="0"/>
                <w:color w:val="000000"/>
                <w:szCs w:val="24"/>
                <w:lang w:val="en-GB" w:eastAsia="en-GB"/>
              </w:rPr>
            </w:pPr>
            <w:proofErr w:type="spellStart"/>
            <w:r w:rsidRPr="00CA0813">
              <w:rPr>
                <w:rFonts w:ascii="Calibri" w:hAnsi="Calibri" w:cs="Calibri"/>
                <w:b/>
                <w:bCs/>
                <w:noProof w:val="0"/>
                <w:color w:val="000000"/>
                <w:szCs w:val="24"/>
                <w:lang w:val="en-GB" w:eastAsia="en-GB"/>
              </w:rPr>
              <w:t>Nivelul</w:t>
            </w:r>
            <w:proofErr w:type="spellEnd"/>
            <w:r w:rsidRPr="00CA0813">
              <w:rPr>
                <w:rFonts w:ascii="Calibri" w:hAnsi="Calibri" w:cs="Calibri"/>
                <w:b/>
                <w:bCs/>
                <w:noProof w:val="0"/>
                <w:color w:val="000000"/>
                <w:szCs w:val="24"/>
                <w:lang w:val="en-GB" w:eastAsia="en-GB"/>
              </w:rPr>
              <w:t xml:space="preserve"> </w:t>
            </w:r>
            <w:proofErr w:type="spellStart"/>
            <w:r w:rsidRPr="00CA0813">
              <w:rPr>
                <w:rFonts w:ascii="Calibri" w:hAnsi="Calibri" w:cs="Calibri"/>
                <w:b/>
                <w:bCs/>
                <w:noProof w:val="0"/>
                <w:color w:val="000000"/>
                <w:szCs w:val="24"/>
                <w:lang w:val="en-GB" w:eastAsia="en-GB"/>
              </w:rPr>
              <w:t>riscului</w:t>
            </w:r>
            <w:proofErr w:type="spellEnd"/>
          </w:p>
        </w:tc>
        <w:tc>
          <w:tcPr>
            <w:tcW w:w="587" w:type="pct"/>
            <w:tcBorders>
              <w:top w:val="single" w:sz="4" w:space="0" w:color="auto"/>
              <w:left w:val="nil"/>
              <w:bottom w:val="single" w:sz="4" w:space="0" w:color="auto"/>
              <w:right w:val="single" w:sz="4" w:space="0" w:color="auto"/>
            </w:tcBorders>
            <w:shd w:val="clear" w:color="auto" w:fill="auto"/>
            <w:noWrap/>
            <w:vAlign w:val="bottom"/>
            <w:hideMark/>
          </w:tcPr>
          <w:p w14:paraId="575D6C90" w14:textId="77777777" w:rsidR="00CA0813" w:rsidRPr="00CA0813" w:rsidRDefault="00CA0813" w:rsidP="00CA0813">
            <w:pPr>
              <w:rPr>
                <w:rFonts w:ascii="Calibri" w:hAnsi="Calibri" w:cs="Calibri"/>
                <w:b/>
                <w:bCs/>
                <w:noProof w:val="0"/>
                <w:color w:val="000000"/>
                <w:szCs w:val="24"/>
                <w:lang w:val="en-GB" w:eastAsia="en-GB"/>
              </w:rPr>
            </w:pPr>
            <w:proofErr w:type="spellStart"/>
            <w:r w:rsidRPr="00CA0813">
              <w:rPr>
                <w:rFonts w:ascii="Calibri" w:hAnsi="Calibri" w:cs="Calibri"/>
                <w:b/>
                <w:bCs/>
                <w:noProof w:val="0"/>
                <w:color w:val="000000"/>
                <w:szCs w:val="24"/>
                <w:lang w:val="en-GB" w:eastAsia="en-GB"/>
              </w:rPr>
              <w:t>Măsuri</w:t>
            </w:r>
            <w:proofErr w:type="spellEnd"/>
            <w:r w:rsidRPr="00CA0813">
              <w:rPr>
                <w:rFonts w:ascii="Calibri" w:hAnsi="Calibri" w:cs="Calibri"/>
                <w:b/>
                <w:bCs/>
                <w:noProof w:val="0"/>
                <w:color w:val="000000"/>
                <w:szCs w:val="24"/>
                <w:lang w:val="en-GB" w:eastAsia="en-GB"/>
              </w:rPr>
              <w:t xml:space="preserve"> de </w:t>
            </w:r>
            <w:proofErr w:type="spellStart"/>
            <w:r w:rsidRPr="00CA0813">
              <w:rPr>
                <w:rFonts w:ascii="Calibri" w:hAnsi="Calibri" w:cs="Calibri"/>
                <w:b/>
                <w:bCs/>
                <w:noProof w:val="0"/>
                <w:color w:val="000000"/>
                <w:szCs w:val="24"/>
                <w:lang w:val="en-GB" w:eastAsia="en-GB"/>
              </w:rPr>
              <w:t>prevenire</w:t>
            </w:r>
            <w:proofErr w:type="spellEnd"/>
          </w:p>
        </w:tc>
        <w:tc>
          <w:tcPr>
            <w:tcW w:w="586" w:type="pct"/>
            <w:tcBorders>
              <w:top w:val="single" w:sz="4" w:space="0" w:color="auto"/>
              <w:left w:val="nil"/>
              <w:bottom w:val="single" w:sz="4" w:space="0" w:color="auto"/>
              <w:right w:val="single" w:sz="4" w:space="0" w:color="auto"/>
            </w:tcBorders>
            <w:shd w:val="clear" w:color="auto" w:fill="auto"/>
            <w:noWrap/>
            <w:vAlign w:val="bottom"/>
            <w:hideMark/>
          </w:tcPr>
          <w:p w14:paraId="361AB850" w14:textId="77777777" w:rsidR="00CA0813" w:rsidRPr="00CA0813" w:rsidRDefault="00CA0813" w:rsidP="00CA0813">
            <w:pPr>
              <w:jc w:val="center"/>
              <w:rPr>
                <w:rFonts w:ascii="Calibri" w:hAnsi="Calibri" w:cs="Calibri"/>
                <w:b/>
                <w:bCs/>
                <w:noProof w:val="0"/>
                <w:color w:val="000000"/>
                <w:szCs w:val="24"/>
                <w:lang w:val="en-GB" w:eastAsia="en-GB"/>
              </w:rPr>
            </w:pPr>
            <w:proofErr w:type="spellStart"/>
            <w:r w:rsidRPr="00CA0813">
              <w:rPr>
                <w:rFonts w:ascii="Calibri" w:hAnsi="Calibri" w:cs="Calibri"/>
                <w:b/>
                <w:bCs/>
                <w:noProof w:val="0"/>
                <w:color w:val="000000"/>
                <w:szCs w:val="24"/>
                <w:lang w:val="en-GB" w:eastAsia="en-GB"/>
              </w:rPr>
              <w:t>Responsabil</w:t>
            </w:r>
            <w:proofErr w:type="spellEnd"/>
          </w:p>
        </w:tc>
        <w:tc>
          <w:tcPr>
            <w:tcW w:w="388" w:type="pct"/>
            <w:tcBorders>
              <w:top w:val="single" w:sz="4" w:space="0" w:color="auto"/>
              <w:left w:val="nil"/>
              <w:bottom w:val="single" w:sz="4" w:space="0" w:color="auto"/>
              <w:right w:val="single" w:sz="4" w:space="0" w:color="auto"/>
            </w:tcBorders>
            <w:shd w:val="clear" w:color="auto" w:fill="auto"/>
            <w:noWrap/>
            <w:vAlign w:val="bottom"/>
            <w:hideMark/>
          </w:tcPr>
          <w:p w14:paraId="3A1DB366" w14:textId="77777777" w:rsidR="00CA0813" w:rsidRPr="00CA0813" w:rsidRDefault="00CA0813" w:rsidP="00CA0813">
            <w:pPr>
              <w:rPr>
                <w:rFonts w:ascii="Calibri" w:hAnsi="Calibri" w:cs="Calibri"/>
                <w:b/>
                <w:bCs/>
                <w:noProof w:val="0"/>
                <w:color w:val="000000"/>
                <w:szCs w:val="24"/>
                <w:lang w:val="en-GB" w:eastAsia="en-GB"/>
              </w:rPr>
            </w:pPr>
            <w:proofErr w:type="spellStart"/>
            <w:r w:rsidRPr="00CA0813">
              <w:rPr>
                <w:rFonts w:ascii="Calibri" w:hAnsi="Calibri" w:cs="Calibri"/>
                <w:b/>
                <w:bCs/>
                <w:noProof w:val="0"/>
                <w:color w:val="000000"/>
                <w:szCs w:val="24"/>
                <w:lang w:val="en-GB" w:eastAsia="en-GB"/>
              </w:rPr>
              <w:t>Risc</w:t>
            </w:r>
            <w:proofErr w:type="spellEnd"/>
            <w:r w:rsidRPr="00CA0813">
              <w:rPr>
                <w:rFonts w:ascii="Calibri" w:hAnsi="Calibri" w:cs="Calibri"/>
                <w:b/>
                <w:bCs/>
                <w:noProof w:val="0"/>
                <w:color w:val="000000"/>
                <w:szCs w:val="24"/>
                <w:lang w:val="en-GB" w:eastAsia="en-GB"/>
              </w:rPr>
              <w:t xml:space="preserve"> </w:t>
            </w:r>
            <w:proofErr w:type="spellStart"/>
            <w:r w:rsidRPr="00CA0813">
              <w:rPr>
                <w:rFonts w:ascii="Calibri" w:hAnsi="Calibri" w:cs="Calibri"/>
                <w:b/>
                <w:bCs/>
                <w:noProof w:val="0"/>
                <w:color w:val="000000"/>
                <w:szCs w:val="24"/>
                <w:lang w:val="en-GB" w:eastAsia="en-GB"/>
              </w:rPr>
              <w:t>rezidual</w:t>
            </w:r>
            <w:proofErr w:type="spellEnd"/>
          </w:p>
        </w:tc>
      </w:tr>
      <w:tr w:rsidR="00CA0813" w:rsidRPr="00CA0813" w14:paraId="31B44DAB" w14:textId="77777777" w:rsidTr="00CA0813">
        <w:trPr>
          <w:trHeight w:val="300"/>
        </w:trPr>
        <w:tc>
          <w:tcPr>
            <w:tcW w:w="917" w:type="pct"/>
            <w:tcBorders>
              <w:top w:val="nil"/>
              <w:left w:val="single" w:sz="4" w:space="0" w:color="auto"/>
              <w:bottom w:val="single" w:sz="4" w:space="0" w:color="auto"/>
              <w:right w:val="single" w:sz="4" w:space="0" w:color="auto"/>
            </w:tcBorders>
            <w:shd w:val="clear" w:color="000000" w:fill="D9E1F2"/>
            <w:noWrap/>
            <w:vAlign w:val="bottom"/>
            <w:hideMark/>
          </w:tcPr>
          <w:p w14:paraId="3B1D3CAF"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1. </w:t>
            </w:r>
            <w:proofErr w:type="spellStart"/>
            <w:r w:rsidRPr="00CA0813">
              <w:rPr>
                <w:rFonts w:ascii="Calibri" w:hAnsi="Calibri" w:cs="Calibri"/>
                <w:noProof w:val="0"/>
                <w:color w:val="000000"/>
                <w:sz w:val="22"/>
                <w:szCs w:val="22"/>
                <w:lang w:val="en-GB" w:eastAsia="en-GB"/>
              </w:rPr>
              <w:t>Riscuri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referitoare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cerere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trafic</w:t>
            </w:r>
            <w:proofErr w:type="spellEnd"/>
            <w:r w:rsidRPr="00CA0813">
              <w:rPr>
                <w:rFonts w:ascii="Calibri" w:hAnsi="Calibri" w:cs="Calibri"/>
                <w:noProof w:val="0"/>
                <w:color w:val="000000"/>
                <w:sz w:val="22"/>
                <w:szCs w:val="22"/>
                <w:lang w:val="en-GB" w:eastAsia="en-GB"/>
              </w:rPr>
              <w:t>)</w:t>
            </w:r>
          </w:p>
        </w:tc>
        <w:tc>
          <w:tcPr>
            <w:tcW w:w="979" w:type="pct"/>
            <w:tcBorders>
              <w:top w:val="nil"/>
              <w:left w:val="nil"/>
              <w:bottom w:val="single" w:sz="4" w:space="0" w:color="auto"/>
              <w:right w:val="single" w:sz="4" w:space="0" w:color="auto"/>
            </w:tcBorders>
            <w:shd w:val="clear" w:color="000000" w:fill="D9E1F2"/>
            <w:noWrap/>
            <w:vAlign w:val="bottom"/>
            <w:hideMark/>
          </w:tcPr>
          <w:p w14:paraId="6BADEA4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000000" w:fill="D9E1F2"/>
            <w:noWrap/>
            <w:vAlign w:val="bottom"/>
            <w:hideMark/>
          </w:tcPr>
          <w:p w14:paraId="0A01846E"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single" w:sz="4" w:space="0" w:color="auto"/>
              <w:right w:val="single" w:sz="4" w:space="0" w:color="auto"/>
            </w:tcBorders>
            <w:shd w:val="clear" w:color="000000" w:fill="D9E1F2"/>
            <w:noWrap/>
            <w:vAlign w:val="bottom"/>
            <w:hideMark/>
          </w:tcPr>
          <w:p w14:paraId="77423352"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single" w:sz="4" w:space="0" w:color="auto"/>
              <w:right w:val="single" w:sz="4" w:space="0" w:color="auto"/>
            </w:tcBorders>
            <w:shd w:val="clear" w:color="000000" w:fill="D9E1F2"/>
            <w:noWrap/>
            <w:vAlign w:val="bottom"/>
            <w:hideMark/>
          </w:tcPr>
          <w:p w14:paraId="41B7B5F1"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single" w:sz="4" w:space="0" w:color="auto"/>
              <w:right w:val="single" w:sz="4" w:space="0" w:color="auto"/>
            </w:tcBorders>
            <w:shd w:val="clear" w:color="000000" w:fill="D9E1F2"/>
            <w:noWrap/>
            <w:vAlign w:val="bottom"/>
            <w:hideMark/>
          </w:tcPr>
          <w:p w14:paraId="3FCBC0C8"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single" w:sz="4" w:space="0" w:color="auto"/>
              <w:right w:val="single" w:sz="4" w:space="0" w:color="auto"/>
            </w:tcBorders>
            <w:shd w:val="clear" w:color="000000" w:fill="D9E1F2"/>
            <w:noWrap/>
            <w:vAlign w:val="bottom"/>
            <w:hideMark/>
          </w:tcPr>
          <w:p w14:paraId="06AF9785"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6" w:type="pct"/>
            <w:tcBorders>
              <w:top w:val="nil"/>
              <w:left w:val="nil"/>
              <w:bottom w:val="single" w:sz="4" w:space="0" w:color="auto"/>
              <w:right w:val="single" w:sz="4" w:space="0" w:color="auto"/>
            </w:tcBorders>
            <w:shd w:val="clear" w:color="000000" w:fill="D9E1F2"/>
            <w:noWrap/>
            <w:vAlign w:val="bottom"/>
            <w:hideMark/>
          </w:tcPr>
          <w:p w14:paraId="19547B2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388" w:type="pct"/>
            <w:tcBorders>
              <w:top w:val="nil"/>
              <w:left w:val="nil"/>
              <w:bottom w:val="single" w:sz="4" w:space="0" w:color="auto"/>
              <w:right w:val="single" w:sz="4" w:space="0" w:color="auto"/>
            </w:tcBorders>
            <w:shd w:val="clear" w:color="000000" w:fill="D9E1F2"/>
            <w:noWrap/>
            <w:vAlign w:val="bottom"/>
            <w:hideMark/>
          </w:tcPr>
          <w:p w14:paraId="59050C43"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29991095" w14:textId="77777777" w:rsidTr="00CA0813">
        <w:trPr>
          <w:trHeight w:val="1890"/>
        </w:trPr>
        <w:tc>
          <w:tcPr>
            <w:tcW w:w="917" w:type="pct"/>
            <w:tcBorders>
              <w:top w:val="nil"/>
              <w:left w:val="single" w:sz="4" w:space="0" w:color="auto"/>
              <w:bottom w:val="single" w:sz="4" w:space="0" w:color="auto"/>
              <w:right w:val="single" w:sz="4" w:space="0" w:color="auto"/>
            </w:tcBorders>
            <w:shd w:val="clear" w:color="auto" w:fill="auto"/>
            <w:hideMark/>
          </w:tcPr>
          <w:p w14:paraId="6D145F1A"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1.1 </w:t>
            </w:r>
            <w:proofErr w:type="spellStart"/>
            <w:r w:rsidRPr="00CA0813">
              <w:rPr>
                <w:rFonts w:ascii="Calibri" w:hAnsi="Calibri" w:cs="Calibri"/>
                <w:noProof w:val="0"/>
                <w:color w:val="000000"/>
                <w:sz w:val="22"/>
                <w:szCs w:val="22"/>
                <w:lang w:val="en-GB" w:eastAsia="en-GB"/>
              </w:rPr>
              <w:t>Traficul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efectiv</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diferit</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cel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previzionat</w:t>
            </w:r>
            <w:proofErr w:type="spellEnd"/>
          </w:p>
        </w:tc>
        <w:tc>
          <w:tcPr>
            <w:tcW w:w="979" w:type="pct"/>
            <w:tcBorders>
              <w:top w:val="nil"/>
              <w:left w:val="nil"/>
              <w:bottom w:val="single" w:sz="4" w:space="0" w:color="auto"/>
              <w:right w:val="single" w:sz="4" w:space="0" w:color="auto"/>
            </w:tcBorders>
            <w:shd w:val="clear" w:color="auto" w:fill="auto"/>
            <w:hideMark/>
          </w:tcPr>
          <w:p w14:paraId="41915B50"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Ipoteze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previziuni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incorecte</w:t>
            </w:r>
            <w:proofErr w:type="spellEnd"/>
            <w:r w:rsidRPr="00CA0813">
              <w:rPr>
                <w:rFonts w:ascii="Calibri" w:hAnsi="Calibri" w:cs="Calibri"/>
                <w:noProof w:val="0"/>
                <w:color w:val="000000"/>
                <w:sz w:val="22"/>
                <w:szCs w:val="22"/>
                <w:lang w:val="en-GB" w:eastAsia="en-GB"/>
              </w:rPr>
              <w:t xml:space="preserve">, o </w:t>
            </w:r>
            <w:proofErr w:type="spellStart"/>
            <w:r w:rsidRPr="00CA0813">
              <w:rPr>
                <w:rFonts w:ascii="Calibri" w:hAnsi="Calibri" w:cs="Calibri"/>
                <w:noProof w:val="0"/>
                <w:color w:val="000000"/>
                <w:sz w:val="22"/>
                <w:szCs w:val="22"/>
                <w:lang w:val="en-GB" w:eastAsia="en-GB"/>
              </w:rPr>
              <w:t>înțelegere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limitată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dinamicii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pieței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lipsa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unui</w:t>
            </w:r>
            <w:proofErr w:type="spellEnd"/>
            <w:r w:rsidRPr="00CA0813">
              <w:rPr>
                <w:rFonts w:ascii="Calibri" w:hAnsi="Calibri" w:cs="Calibri"/>
                <w:noProof w:val="0"/>
                <w:color w:val="000000"/>
                <w:sz w:val="22"/>
                <w:szCs w:val="22"/>
                <w:lang w:val="en-GB" w:eastAsia="en-GB"/>
              </w:rPr>
              <w:t xml:space="preserve"> plan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scenarii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contrarii</w:t>
            </w:r>
            <w:proofErr w:type="spellEnd"/>
          </w:p>
        </w:tc>
        <w:tc>
          <w:tcPr>
            <w:tcW w:w="422" w:type="pct"/>
            <w:tcBorders>
              <w:top w:val="nil"/>
              <w:left w:val="nil"/>
              <w:bottom w:val="single" w:sz="4" w:space="0" w:color="auto"/>
              <w:right w:val="single" w:sz="4" w:space="0" w:color="auto"/>
            </w:tcBorders>
            <w:shd w:val="clear" w:color="auto" w:fill="auto"/>
            <w:hideMark/>
          </w:tcPr>
          <w:p w14:paraId="0068D113"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Scăderea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beneficiilor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economice</w:t>
            </w:r>
            <w:proofErr w:type="spellEnd"/>
            <w:r w:rsidRPr="00CA0813">
              <w:rPr>
                <w:rFonts w:ascii="Calibri" w:hAnsi="Calibri" w:cs="Calibri"/>
                <w:noProof w:val="0"/>
                <w:color w:val="000000"/>
                <w:sz w:val="22"/>
                <w:szCs w:val="22"/>
                <w:lang w:val="en-GB" w:eastAsia="en-GB"/>
              </w:rPr>
              <w:t xml:space="preserve"> ale </w:t>
            </w:r>
            <w:proofErr w:type="spellStart"/>
            <w:r w:rsidRPr="00CA0813">
              <w:rPr>
                <w:rFonts w:ascii="Calibri" w:hAnsi="Calibri" w:cs="Calibri"/>
                <w:noProof w:val="0"/>
                <w:color w:val="000000"/>
                <w:sz w:val="22"/>
                <w:szCs w:val="22"/>
                <w:lang w:val="en-GB" w:eastAsia="en-GB"/>
              </w:rPr>
              <w:t>proiectului</w:t>
            </w:r>
            <w:proofErr w:type="spellEnd"/>
          </w:p>
        </w:tc>
        <w:tc>
          <w:tcPr>
            <w:tcW w:w="403" w:type="pct"/>
            <w:tcBorders>
              <w:top w:val="nil"/>
              <w:left w:val="nil"/>
              <w:bottom w:val="single" w:sz="4" w:space="0" w:color="auto"/>
              <w:right w:val="single" w:sz="4" w:space="0" w:color="auto"/>
            </w:tcBorders>
            <w:shd w:val="clear" w:color="auto" w:fill="auto"/>
            <w:hideMark/>
          </w:tcPr>
          <w:p w14:paraId="5029848B"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63CE9CA4"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IV Critic</w:t>
            </w:r>
          </w:p>
        </w:tc>
        <w:tc>
          <w:tcPr>
            <w:tcW w:w="446" w:type="pct"/>
            <w:tcBorders>
              <w:top w:val="nil"/>
              <w:left w:val="nil"/>
              <w:bottom w:val="single" w:sz="4" w:space="0" w:color="auto"/>
              <w:right w:val="single" w:sz="4" w:space="0" w:color="auto"/>
            </w:tcBorders>
            <w:shd w:val="clear" w:color="auto" w:fill="auto"/>
            <w:hideMark/>
          </w:tcPr>
          <w:p w14:paraId="085C2722"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5255F7E0"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Având</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vedere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rezultatele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analizei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economice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ar</w:t>
            </w:r>
            <w:proofErr w:type="spellEnd"/>
            <w:r w:rsidRPr="00CA0813">
              <w:rPr>
                <w:rFonts w:ascii="Calibri" w:hAnsi="Calibri" w:cs="Calibri"/>
                <w:noProof w:val="0"/>
                <w:color w:val="000000"/>
                <w:sz w:val="22"/>
                <w:szCs w:val="22"/>
                <w:lang w:val="en-GB" w:eastAsia="en-GB"/>
              </w:rPr>
              <w:t xml:space="preserve"> fi </w:t>
            </w:r>
            <w:proofErr w:type="spellStart"/>
            <w:r w:rsidRPr="00CA0813">
              <w:rPr>
                <w:rFonts w:ascii="Calibri" w:hAnsi="Calibri" w:cs="Calibri"/>
                <w:noProof w:val="0"/>
                <w:color w:val="000000"/>
                <w:sz w:val="22"/>
                <w:szCs w:val="22"/>
                <w:lang w:val="en-GB" w:eastAsia="en-GB"/>
              </w:rPr>
              <w:t>necesară</w:t>
            </w:r>
            <w:proofErr w:type="spellEnd"/>
            <w:r w:rsidRPr="00CA0813">
              <w:rPr>
                <w:rFonts w:ascii="Calibri" w:hAnsi="Calibri" w:cs="Calibri"/>
                <w:noProof w:val="0"/>
                <w:color w:val="000000"/>
                <w:sz w:val="22"/>
                <w:szCs w:val="22"/>
                <w:lang w:val="en-GB" w:eastAsia="en-GB"/>
              </w:rPr>
              <w:t xml:space="preserve"> o </w:t>
            </w:r>
            <w:proofErr w:type="spellStart"/>
            <w:r w:rsidRPr="00CA0813">
              <w:rPr>
                <w:rFonts w:ascii="Calibri" w:hAnsi="Calibri" w:cs="Calibri"/>
                <w:noProof w:val="0"/>
                <w:color w:val="000000"/>
                <w:sz w:val="22"/>
                <w:szCs w:val="22"/>
                <w:lang w:val="en-GB" w:eastAsia="en-GB"/>
              </w:rPr>
              <w:t>scădere</w:t>
            </w:r>
            <w:proofErr w:type="spellEnd"/>
            <w:r w:rsidRPr="00CA0813">
              <w:rPr>
                <w:rFonts w:ascii="Calibri" w:hAnsi="Calibri" w:cs="Calibri"/>
                <w:noProof w:val="0"/>
                <w:color w:val="000000"/>
                <w:sz w:val="22"/>
                <w:szCs w:val="22"/>
                <w:lang w:val="en-GB" w:eastAsia="en-GB"/>
              </w:rPr>
              <w:t xml:space="preserve"> de 74% a </w:t>
            </w:r>
            <w:proofErr w:type="spellStart"/>
            <w:r w:rsidRPr="00CA0813">
              <w:rPr>
                <w:rFonts w:ascii="Calibri" w:hAnsi="Calibri" w:cs="Calibri"/>
                <w:noProof w:val="0"/>
                <w:color w:val="000000"/>
                <w:sz w:val="22"/>
                <w:szCs w:val="22"/>
                <w:lang w:val="en-GB" w:eastAsia="en-GB"/>
              </w:rPr>
              <w:t>traficului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ca </w:t>
            </w:r>
            <w:proofErr w:type="spellStart"/>
            <w:r w:rsidRPr="00CA0813">
              <w:rPr>
                <w:rFonts w:ascii="Calibri" w:hAnsi="Calibri" w:cs="Calibri"/>
                <w:noProof w:val="0"/>
                <w:color w:val="000000"/>
                <w:sz w:val="22"/>
                <w:szCs w:val="22"/>
                <w:lang w:val="en-GB" w:eastAsia="en-GB"/>
              </w:rPr>
              <w:t>proiectul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să</w:t>
            </w:r>
            <w:proofErr w:type="spellEnd"/>
            <w:r w:rsidRPr="00CA0813">
              <w:rPr>
                <w:rFonts w:ascii="Calibri" w:hAnsi="Calibri" w:cs="Calibri"/>
                <w:noProof w:val="0"/>
                <w:color w:val="000000"/>
                <w:sz w:val="22"/>
                <w:szCs w:val="22"/>
                <w:lang w:val="en-GB" w:eastAsia="en-GB"/>
              </w:rPr>
              <w:t xml:space="preserve"> nu </w:t>
            </w:r>
            <w:proofErr w:type="spellStart"/>
            <w:r w:rsidRPr="00CA0813">
              <w:rPr>
                <w:rFonts w:ascii="Calibri" w:hAnsi="Calibri" w:cs="Calibri"/>
                <w:noProof w:val="0"/>
                <w:color w:val="000000"/>
                <w:sz w:val="22"/>
                <w:szCs w:val="22"/>
                <w:lang w:val="en-GB" w:eastAsia="en-GB"/>
              </w:rPr>
              <w:t>mai</w:t>
            </w:r>
            <w:proofErr w:type="spellEnd"/>
            <w:r w:rsidRPr="00CA0813">
              <w:rPr>
                <w:rFonts w:ascii="Calibri" w:hAnsi="Calibri" w:cs="Calibri"/>
                <w:noProof w:val="0"/>
                <w:color w:val="000000"/>
                <w:sz w:val="22"/>
                <w:szCs w:val="22"/>
                <w:lang w:val="en-GB" w:eastAsia="en-GB"/>
              </w:rPr>
              <w:t xml:space="preserve"> fie </w:t>
            </w:r>
            <w:proofErr w:type="spellStart"/>
            <w:r w:rsidRPr="00CA0813">
              <w:rPr>
                <w:rFonts w:ascii="Calibri" w:hAnsi="Calibri" w:cs="Calibri"/>
                <w:noProof w:val="0"/>
                <w:color w:val="000000"/>
                <w:sz w:val="22"/>
                <w:szCs w:val="22"/>
                <w:lang w:val="en-GB" w:eastAsia="en-GB"/>
              </w:rPr>
              <w:t>rentabil</w:t>
            </w:r>
            <w:proofErr w:type="spellEnd"/>
            <w:r w:rsidRPr="00CA0813">
              <w:rPr>
                <w:rFonts w:ascii="Calibri" w:hAnsi="Calibri" w:cs="Calibri"/>
                <w:noProof w:val="0"/>
                <w:color w:val="000000"/>
                <w:sz w:val="22"/>
                <w:szCs w:val="22"/>
                <w:lang w:val="en-GB" w:eastAsia="en-GB"/>
              </w:rPr>
              <w:t xml:space="preserve"> din </w:t>
            </w:r>
            <w:proofErr w:type="spellStart"/>
            <w:r w:rsidRPr="00CA0813">
              <w:rPr>
                <w:rFonts w:ascii="Calibri" w:hAnsi="Calibri" w:cs="Calibri"/>
                <w:noProof w:val="0"/>
                <w:color w:val="000000"/>
                <w:sz w:val="22"/>
                <w:szCs w:val="22"/>
                <w:lang w:val="en-GB" w:eastAsia="en-GB"/>
              </w:rPr>
              <w:t>punct</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vedere</w:t>
            </w:r>
            <w:proofErr w:type="spellEnd"/>
            <w:r w:rsidRPr="00CA0813">
              <w:rPr>
                <w:rFonts w:ascii="Calibri" w:hAnsi="Calibri" w:cs="Calibri"/>
                <w:noProof w:val="0"/>
                <w:color w:val="000000"/>
                <w:sz w:val="22"/>
                <w:szCs w:val="22"/>
                <w:lang w:val="en-GB" w:eastAsia="en-GB"/>
              </w:rPr>
              <w:t xml:space="preserve"> economic</w:t>
            </w:r>
          </w:p>
        </w:tc>
        <w:tc>
          <w:tcPr>
            <w:tcW w:w="586" w:type="pct"/>
            <w:tcBorders>
              <w:top w:val="nil"/>
              <w:left w:val="nil"/>
              <w:bottom w:val="single" w:sz="4" w:space="0" w:color="auto"/>
              <w:right w:val="single" w:sz="4" w:space="0" w:color="auto"/>
            </w:tcBorders>
            <w:shd w:val="clear" w:color="auto" w:fill="auto"/>
            <w:hideMark/>
          </w:tcPr>
          <w:p w14:paraId="471332E0"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4693A7CC"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760AE51C" w14:textId="77777777" w:rsidTr="00CA0813">
        <w:trPr>
          <w:trHeight w:val="300"/>
        </w:trPr>
        <w:tc>
          <w:tcPr>
            <w:tcW w:w="917" w:type="pct"/>
            <w:tcBorders>
              <w:top w:val="nil"/>
              <w:left w:val="single" w:sz="4" w:space="0" w:color="auto"/>
              <w:bottom w:val="nil"/>
              <w:right w:val="single" w:sz="4" w:space="0" w:color="auto"/>
            </w:tcBorders>
            <w:shd w:val="clear" w:color="000000" w:fill="D9E1F2"/>
            <w:noWrap/>
            <w:vAlign w:val="bottom"/>
            <w:hideMark/>
          </w:tcPr>
          <w:p w14:paraId="701DE4F0"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t xml:space="preserve">2. </w:t>
            </w:r>
            <w:proofErr w:type="spellStart"/>
            <w:r w:rsidRPr="00CA0813">
              <w:rPr>
                <w:rFonts w:ascii="Calibri" w:hAnsi="Calibri" w:cs="Calibri"/>
                <w:b/>
                <w:bCs/>
                <w:noProof w:val="0"/>
                <w:color w:val="000000"/>
                <w:sz w:val="22"/>
                <w:szCs w:val="22"/>
                <w:lang w:val="en-GB" w:eastAsia="en-GB"/>
              </w:rPr>
              <w:t>Riscuri</w:t>
            </w:r>
            <w:proofErr w:type="spellEnd"/>
            <w:r w:rsidRPr="00CA0813">
              <w:rPr>
                <w:rFonts w:ascii="Calibri" w:hAnsi="Calibri" w:cs="Calibri"/>
                <w:b/>
                <w:bCs/>
                <w:noProof w:val="0"/>
                <w:color w:val="000000"/>
                <w:sz w:val="22"/>
                <w:szCs w:val="22"/>
                <w:lang w:val="en-GB" w:eastAsia="en-GB"/>
              </w:rPr>
              <w:t xml:space="preserve"> </w:t>
            </w:r>
            <w:proofErr w:type="spellStart"/>
            <w:r w:rsidRPr="00CA0813">
              <w:rPr>
                <w:rFonts w:ascii="Calibri" w:hAnsi="Calibri" w:cs="Calibri"/>
                <w:b/>
                <w:bCs/>
                <w:noProof w:val="0"/>
                <w:color w:val="000000"/>
                <w:sz w:val="22"/>
                <w:szCs w:val="22"/>
                <w:lang w:val="en-GB" w:eastAsia="en-GB"/>
              </w:rPr>
              <w:t>referitoare</w:t>
            </w:r>
            <w:proofErr w:type="spellEnd"/>
            <w:r w:rsidRPr="00CA0813">
              <w:rPr>
                <w:rFonts w:ascii="Calibri" w:hAnsi="Calibri" w:cs="Calibri"/>
                <w:b/>
                <w:bCs/>
                <w:noProof w:val="0"/>
                <w:color w:val="000000"/>
                <w:sz w:val="22"/>
                <w:szCs w:val="22"/>
                <w:lang w:val="en-GB" w:eastAsia="en-GB"/>
              </w:rPr>
              <w:t xml:space="preserve"> la </w:t>
            </w:r>
            <w:proofErr w:type="spellStart"/>
            <w:r w:rsidRPr="00CA0813">
              <w:rPr>
                <w:rFonts w:ascii="Calibri" w:hAnsi="Calibri" w:cs="Calibri"/>
                <w:b/>
                <w:bCs/>
                <w:noProof w:val="0"/>
                <w:color w:val="000000"/>
                <w:sz w:val="22"/>
                <w:szCs w:val="22"/>
                <w:lang w:val="en-GB" w:eastAsia="en-GB"/>
              </w:rPr>
              <w:t>proiectare</w:t>
            </w:r>
            <w:proofErr w:type="spellEnd"/>
          </w:p>
        </w:tc>
        <w:tc>
          <w:tcPr>
            <w:tcW w:w="4083" w:type="pct"/>
            <w:gridSpan w:val="8"/>
            <w:tcBorders>
              <w:top w:val="single" w:sz="4" w:space="0" w:color="auto"/>
              <w:left w:val="nil"/>
              <w:bottom w:val="single" w:sz="4" w:space="0" w:color="auto"/>
              <w:right w:val="single" w:sz="4" w:space="0" w:color="000000"/>
            </w:tcBorders>
            <w:shd w:val="clear" w:color="000000" w:fill="D9E1F2"/>
            <w:noWrap/>
            <w:vAlign w:val="bottom"/>
            <w:hideMark/>
          </w:tcPr>
          <w:p w14:paraId="45E4CFF6"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t> </w:t>
            </w:r>
          </w:p>
        </w:tc>
      </w:tr>
      <w:tr w:rsidR="00CA0813" w:rsidRPr="00CA0813" w14:paraId="5CFBD0C0" w14:textId="77777777" w:rsidTr="00CA0813">
        <w:trPr>
          <w:trHeight w:val="2160"/>
        </w:trPr>
        <w:tc>
          <w:tcPr>
            <w:tcW w:w="917" w:type="pct"/>
            <w:tcBorders>
              <w:top w:val="single" w:sz="4" w:space="0" w:color="auto"/>
              <w:left w:val="single" w:sz="4" w:space="0" w:color="auto"/>
              <w:bottom w:val="nil"/>
              <w:right w:val="single" w:sz="4" w:space="0" w:color="auto"/>
            </w:tcBorders>
            <w:shd w:val="clear" w:color="auto" w:fill="auto"/>
            <w:hideMark/>
          </w:tcPr>
          <w:p w14:paraId="1B044DB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2.1 </w:t>
            </w:r>
            <w:proofErr w:type="spellStart"/>
            <w:r w:rsidRPr="00CA0813">
              <w:rPr>
                <w:rFonts w:ascii="Calibri" w:hAnsi="Calibri" w:cs="Calibri"/>
                <w:noProof w:val="0"/>
                <w:color w:val="000000"/>
                <w:sz w:val="22"/>
                <w:szCs w:val="22"/>
                <w:lang w:val="en-GB" w:eastAsia="en-GB"/>
              </w:rPr>
              <w:t>Investigații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studii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insuficiente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w:t>
            </w:r>
            <w:proofErr w:type="spellStart"/>
            <w:r w:rsidRPr="00CA0813">
              <w:rPr>
                <w:rFonts w:ascii="Calibri" w:hAnsi="Calibri" w:cs="Calibri"/>
                <w:noProof w:val="0"/>
                <w:color w:val="000000"/>
                <w:sz w:val="22"/>
                <w:szCs w:val="22"/>
                <w:lang w:val="en-GB" w:eastAsia="en-GB"/>
              </w:rPr>
              <w:t>sau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necorespunzătoare</w:t>
            </w:r>
            <w:proofErr w:type="spellEnd"/>
          </w:p>
        </w:tc>
        <w:tc>
          <w:tcPr>
            <w:tcW w:w="979" w:type="pct"/>
            <w:tcBorders>
              <w:top w:val="nil"/>
              <w:left w:val="nil"/>
              <w:bottom w:val="nil"/>
              <w:right w:val="single" w:sz="4" w:space="0" w:color="auto"/>
            </w:tcBorders>
            <w:shd w:val="clear" w:color="auto" w:fill="auto"/>
            <w:hideMark/>
          </w:tcPr>
          <w:p w14:paraId="0F267113"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Investigații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studii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insuficiente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w:t>
            </w:r>
            <w:proofErr w:type="spellStart"/>
            <w:r w:rsidRPr="00CA0813">
              <w:rPr>
                <w:rFonts w:ascii="Calibri" w:hAnsi="Calibri" w:cs="Calibri"/>
                <w:noProof w:val="0"/>
                <w:color w:val="000000"/>
                <w:sz w:val="22"/>
                <w:szCs w:val="22"/>
                <w:lang w:val="en-GB" w:eastAsia="en-GB"/>
              </w:rPr>
              <w:t>sau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necorespunzătoare</w:t>
            </w:r>
            <w:proofErr w:type="spellEnd"/>
          </w:p>
        </w:tc>
        <w:tc>
          <w:tcPr>
            <w:tcW w:w="422" w:type="pct"/>
            <w:tcBorders>
              <w:top w:val="nil"/>
              <w:left w:val="nil"/>
              <w:bottom w:val="nil"/>
              <w:right w:val="single" w:sz="4" w:space="0" w:color="auto"/>
            </w:tcBorders>
            <w:shd w:val="clear" w:color="auto" w:fill="auto"/>
            <w:hideMark/>
          </w:tcPr>
          <w:p w14:paraId="50CCA89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Premise </w:t>
            </w:r>
            <w:proofErr w:type="spellStart"/>
            <w:r w:rsidRPr="00CA0813">
              <w:rPr>
                <w:rFonts w:ascii="Calibri" w:hAnsi="Calibri" w:cs="Calibri"/>
                <w:noProof w:val="0"/>
                <w:color w:val="000000"/>
                <w:sz w:val="22"/>
                <w:szCs w:val="22"/>
                <w:lang w:val="en-GB" w:eastAsia="en-GB"/>
              </w:rPr>
              <w:t>eronate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baza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proiectării</w:t>
            </w:r>
            <w:proofErr w:type="spellEnd"/>
            <w:r w:rsidRPr="00CA0813">
              <w:rPr>
                <w:rFonts w:ascii="Calibri" w:hAnsi="Calibri" w:cs="Calibri"/>
                <w:noProof w:val="0"/>
                <w:color w:val="000000"/>
                <w:sz w:val="22"/>
                <w:szCs w:val="22"/>
                <w:lang w:val="en-GB" w:eastAsia="en-GB"/>
              </w:rPr>
              <w:t xml:space="preserve">, care </w:t>
            </w:r>
            <w:proofErr w:type="spellStart"/>
            <w:r w:rsidRPr="00CA0813">
              <w:rPr>
                <w:rFonts w:ascii="Calibri" w:hAnsi="Calibri" w:cs="Calibri"/>
                <w:noProof w:val="0"/>
                <w:color w:val="000000"/>
                <w:sz w:val="22"/>
                <w:szCs w:val="22"/>
                <w:lang w:val="en-GB" w:eastAsia="en-GB"/>
              </w:rPr>
              <w:t>vor</w:t>
            </w:r>
            <w:proofErr w:type="spellEnd"/>
            <w:r w:rsidRPr="00CA0813">
              <w:rPr>
                <w:rFonts w:ascii="Calibri" w:hAnsi="Calibri" w:cs="Calibri"/>
                <w:noProof w:val="0"/>
                <w:color w:val="000000"/>
                <w:sz w:val="22"/>
                <w:szCs w:val="22"/>
                <w:lang w:val="en-GB" w:eastAsia="en-GB"/>
              </w:rPr>
              <w:t xml:space="preserve"> conduce la </w:t>
            </w:r>
            <w:proofErr w:type="spellStart"/>
            <w:r w:rsidRPr="00CA0813">
              <w:rPr>
                <w:rFonts w:ascii="Calibri" w:hAnsi="Calibri" w:cs="Calibri"/>
                <w:noProof w:val="0"/>
                <w:color w:val="000000"/>
                <w:sz w:val="22"/>
                <w:szCs w:val="22"/>
                <w:lang w:val="en-GB" w:eastAsia="en-GB"/>
              </w:rPr>
              <w:t>necesitatea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revizuiri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ulterioare</w:t>
            </w:r>
            <w:proofErr w:type="spellEnd"/>
            <w:r w:rsidRPr="00CA0813">
              <w:rPr>
                <w:rFonts w:ascii="Calibri" w:hAnsi="Calibri" w:cs="Calibri"/>
                <w:noProof w:val="0"/>
                <w:color w:val="000000"/>
                <w:sz w:val="22"/>
                <w:szCs w:val="22"/>
                <w:lang w:val="en-GB" w:eastAsia="en-GB"/>
              </w:rPr>
              <w:t xml:space="preserve"> cu impact </w:t>
            </w:r>
            <w:proofErr w:type="spellStart"/>
            <w:r w:rsidRPr="00CA0813">
              <w:rPr>
                <w:rFonts w:ascii="Calibri" w:hAnsi="Calibri" w:cs="Calibri"/>
                <w:noProof w:val="0"/>
                <w:color w:val="000000"/>
                <w:sz w:val="22"/>
                <w:szCs w:val="22"/>
                <w:lang w:val="en-GB" w:eastAsia="en-GB"/>
              </w:rPr>
              <w:t>asupra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nil"/>
              <w:right w:val="single" w:sz="4" w:space="0" w:color="auto"/>
            </w:tcBorders>
            <w:shd w:val="clear" w:color="auto" w:fill="auto"/>
            <w:hideMark/>
          </w:tcPr>
          <w:p w14:paraId="566C75A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nil"/>
              <w:right w:val="single" w:sz="4" w:space="0" w:color="auto"/>
            </w:tcBorders>
            <w:shd w:val="clear" w:color="auto" w:fill="auto"/>
            <w:hideMark/>
          </w:tcPr>
          <w:p w14:paraId="19EA8ED7"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IV Critic</w:t>
            </w:r>
          </w:p>
        </w:tc>
        <w:tc>
          <w:tcPr>
            <w:tcW w:w="446" w:type="pct"/>
            <w:tcBorders>
              <w:top w:val="nil"/>
              <w:left w:val="nil"/>
              <w:bottom w:val="nil"/>
              <w:right w:val="single" w:sz="4" w:space="0" w:color="auto"/>
            </w:tcBorders>
            <w:shd w:val="clear" w:color="auto" w:fill="auto"/>
            <w:hideMark/>
          </w:tcPr>
          <w:p w14:paraId="56769BA8"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nil"/>
              <w:right w:val="single" w:sz="4" w:space="0" w:color="auto"/>
            </w:tcBorders>
            <w:shd w:val="clear" w:color="auto" w:fill="auto"/>
            <w:hideMark/>
          </w:tcPr>
          <w:p w14:paraId="1F3E55CC"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La </w:t>
            </w:r>
            <w:proofErr w:type="spellStart"/>
            <w:r w:rsidRPr="00CA0813">
              <w:rPr>
                <w:rFonts w:ascii="Calibri" w:hAnsi="Calibri" w:cs="Calibri"/>
                <w:noProof w:val="0"/>
                <w:color w:val="000000"/>
                <w:sz w:val="22"/>
                <w:szCs w:val="22"/>
                <w:lang w:val="en-GB" w:eastAsia="en-GB"/>
              </w:rPr>
              <w:t>baza</w:t>
            </w:r>
            <w:proofErr w:type="spellEnd"/>
            <w:r w:rsidRPr="00CA0813">
              <w:rPr>
                <w:rFonts w:ascii="Calibri" w:hAnsi="Calibri" w:cs="Calibri"/>
                <w:noProof w:val="0"/>
                <w:color w:val="000000"/>
                <w:sz w:val="22"/>
                <w:szCs w:val="22"/>
                <w:lang w:val="en-GB" w:eastAsia="en-GB"/>
              </w:rPr>
              <w:t xml:space="preserve"> SF, </w:t>
            </w:r>
            <w:proofErr w:type="spellStart"/>
            <w:r w:rsidRPr="00CA0813">
              <w:rPr>
                <w:rFonts w:ascii="Calibri" w:hAnsi="Calibri" w:cs="Calibri"/>
                <w:noProof w:val="0"/>
                <w:color w:val="000000"/>
                <w:sz w:val="22"/>
                <w:szCs w:val="22"/>
                <w:lang w:val="en-GB" w:eastAsia="en-GB"/>
              </w:rPr>
              <w:t>Prestatorul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aelaborat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toate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studiile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investigațiile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fundamentarea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corespunzătoare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soluțiilor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diminuarea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dificultățiilor</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nil"/>
              <w:right w:val="single" w:sz="4" w:space="0" w:color="auto"/>
            </w:tcBorders>
            <w:shd w:val="clear" w:color="auto" w:fill="auto"/>
            <w:hideMark/>
          </w:tcPr>
          <w:p w14:paraId="356E3DD0"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Prestator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nil"/>
              <w:right w:val="single" w:sz="4" w:space="0" w:color="auto"/>
            </w:tcBorders>
            <w:shd w:val="clear" w:color="auto" w:fill="auto"/>
            <w:hideMark/>
          </w:tcPr>
          <w:p w14:paraId="61463212"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69B5BC1B" w14:textId="77777777" w:rsidTr="00CA0813">
        <w:trPr>
          <w:trHeight w:val="1500"/>
        </w:trPr>
        <w:tc>
          <w:tcPr>
            <w:tcW w:w="917" w:type="pct"/>
            <w:tcBorders>
              <w:top w:val="nil"/>
              <w:left w:val="single" w:sz="4" w:space="0" w:color="auto"/>
              <w:bottom w:val="single" w:sz="4" w:space="0" w:color="auto"/>
              <w:right w:val="single" w:sz="4" w:space="0" w:color="auto"/>
            </w:tcBorders>
            <w:shd w:val="clear" w:color="auto" w:fill="auto"/>
            <w:hideMark/>
          </w:tcPr>
          <w:p w14:paraId="43844B63"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w:t>
            </w:r>
          </w:p>
        </w:tc>
        <w:tc>
          <w:tcPr>
            <w:tcW w:w="979" w:type="pct"/>
            <w:tcBorders>
              <w:top w:val="nil"/>
              <w:left w:val="nil"/>
              <w:bottom w:val="single" w:sz="4" w:space="0" w:color="auto"/>
              <w:right w:val="single" w:sz="4" w:space="0" w:color="auto"/>
            </w:tcBorders>
            <w:shd w:val="clear" w:color="auto" w:fill="auto"/>
            <w:hideMark/>
          </w:tcPr>
          <w:p w14:paraId="454CF58C"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hideMark/>
          </w:tcPr>
          <w:p w14:paraId="3474DADF"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single" w:sz="4" w:space="0" w:color="auto"/>
              <w:right w:val="single" w:sz="4" w:space="0" w:color="auto"/>
            </w:tcBorders>
            <w:shd w:val="clear" w:color="auto" w:fill="auto"/>
            <w:hideMark/>
          </w:tcPr>
          <w:p w14:paraId="01FD5CC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single" w:sz="4" w:space="0" w:color="auto"/>
              <w:right w:val="single" w:sz="4" w:space="0" w:color="auto"/>
            </w:tcBorders>
            <w:shd w:val="clear" w:color="auto" w:fill="auto"/>
            <w:hideMark/>
          </w:tcPr>
          <w:p w14:paraId="6FDD07DF"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single" w:sz="4" w:space="0" w:color="auto"/>
              <w:right w:val="single" w:sz="4" w:space="0" w:color="auto"/>
            </w:tcBorders>
            <w:shd w:val="clear" w:color="auto" w:fill="auto"/>
            <w:hideMark/>
          </w:tcPr>
          <w:p w14:paraId="0D83DE18"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single" w:sz="4" w:space="0" w:color="auto"/>
              <w:right w:val="single" w:sz="4" w:space="0" w:color="auto"/>
            </w:tcBorders>
            <w:shd w:val="clear" w:color="auto" w:fill="auto"/>
            <w:hideMark/>
          </w:tcPr>
          <w:p w14:paraId="16EBEE4D"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Dacă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cazul</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scopul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elaborării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se </w:t>
            </w:r>
            <w:proofErr w:type="spellStart"/>
            <w:r w:rsidRPr="00CA0813">
              <w:rPr>
                <w:rFonts w:ascii="Calibri" w:hAnsi="Calibri" w:cs="Calibri"/>
                <w:noProof w:val="0"/>
                <w:color w:val="000000"/>
                <w:sz w:val="22"/>
                <w:szCs w:val="22"/>
                <w:lang w:val="en-GB" w:eastAsia="en-GB"/>
              </w:rPr>
              <w:t>vor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realiza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investigații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suplimentare</w:t>
            </w:r>
            <w:proofErr w:type="spellEnd"/>
          </w:p>
        </w:tc>
        <w:tc>
          <w:tcPr>
            <w:tcW w:w="586" w:type="pct"/>
            <w:tcBorders>
              <w:top w:val="nil"/>
              <w:left w:val="nil"/>
              <w:bottom w:val="single" w:sz="4" w:space="0" w:color="auto"/>
              <w:right w:val="single" w:sz="4" w:space="0" w:color="auto"/>
            </w:tcBorders>
            <w:shd w:val="clear" w:color="auto" w:fill="auto"/>
            <w:hideMark/>
          </w:tcPr>
          <w:p w14:paraId="7421C08F"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388" w:type="pct"/>
            <w:tcBorders>
              <w:top w:val="nil"/>
              <w:left w:val="nil"/>
              <w:bottom w:val="single" w:sz="4" w:space="0" w:color="auto"/>
              <w:right w:val="single" w:sz="4" w:space="0" w:color="auto"/>
            </w:tcBorders>
            <w:shd w:val="clear" w:color="auto" w:fill="auto"/>
            <w:vAlign w:val="bottom"/>
            <w:hideMark/>
          </w:tcPr>
          <w:p w14:paraId="4DE51DD1"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79C56252" w14:textId="77777777" w:rsidTr="00CA0813">
        <w:trPr>
          <w:trHeight w:val="1800"/>
        </w:trPr>
        <w:tc>
          <w:tcPr>
            <w:tcW w:w="917" w:type="pct"/>
            <w:tcBorders>
              <w:top w:val="nil"/>
              <w:left w:val="single" w:sz="4" w:space="0" w:color="auto"/>
              <w:bottom w:val="single" w:sz="4" w:space="0" w:color="auto"/>
              <w:right w:val="single" w:sz="4" w:space="0" w:color="auto"/>
            </w:tcBorders>
            <w:shd w:val="clear" w:color="auto" w:fill="auto"/>
            <w:hideMark/>
          </w:tcPr>
          <w:p w14:paraId="7BFE4833"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2.2 </w:t>
            </w:r>
            <w:proofErr w:type="spellStart"/>
            <w:r w:rsidRPr="00CA0813">
              <w:rPr>
                <w:rFonts w:ascii="Calibri" w:hAnsi="Calibri" w:cs="Calibri"/>
                <w:noProof w:val="0"/>
                <w:color w:val="000000"/>
                <w:sz w:val="22"/>
                <w:szCs w:val="22"/>
                <w:lang w:val="en-GB" w:eastAsia="en-GB"/>
              </w:rPr>
              <w:t>Complexitatea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p>
        </w:tc>
        <w:tc>
          <w:tcPr>
            <w:tcW w:w="979" w:type="pct"/>
            <w:tcBorders>
              <w:top w:val="nil"/>
              <w:left w:val="nil"/>
              <w:bottom w:val="single" w:sz="4" w:space="0" w:color="auto"/>
              <w:right w:val="single" w:sz="4" w:space="0" w:color="auto"/>
            </w:tcBorders>
            <w:shd w:val="clear" w:color="auto" w:fill="auto"/>
            <w:vAlign w:val="bottom"/>
            <w:hideMark/>
          </w:tcPr>
          <w:p w14:paraId="6524B80C"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hideMark/>
          </w:tcPr>
          <w:p w14:paraId="4CB59760"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Impact </w:t>
            </w:r>
            <w:proofErr w:type="spellStart"/>
            <w:r w:rsidRPr="00CA0813">
              <w:rPr>
                <w:rFonts w:ascii="Calibri" w:hAnsi="Calibri" w:cs="Calibri"/>
                <w:noProof w:val="0"/>
                <w:color w:val="000000"/>
                <w:sz w:val="22"/>
                <w:szCs w:val="22"/>
                <w:lang w:val="en-GB" w:eastAsia="en-GB"/>
              </w:rPr>
              <w:t>asupra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termenelor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p>
        </w:tc>
        <w:tc>
          <w:tcPr>
            <w:tcW w:w="403" w:type="pct"/>
            <w:tcBorders>
              <w:top w:val="nil"/>
              <w:left w:val="nil"/>
              <w:bottom w:val="single" w:sz="4" w:space="0" w:color="auto"/>
              <w:right w:val="single" w:sz="4" w:space="0" w:color="auto"/>
            </w:tcBorders>
            <w:shd w:val="clear" w:color="auto" w:fill="auto"/>
            <w:hideMark/>
          </w:tcPr>
          <w:p w14:paraId="6D7D10BE"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71F8452D"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IV Critic</w:t>
            </w:r>
          </w:p>
        </w:tc>
        <w:tc>
          <w:tcPr>
            <w:tcW w:w="446" w:type="pct"/>
            <w:tcBorders>
              <w:top w:val="nil"/>
              <w:left w:val="nil"/>
              <w:bottom w:val="single" w:sz="4" w:space="0" w:color="auto"/>
              <w:right w:val="single" w:sz="4" w:space="0" w:color="auto"/>
            </w:tcBorders>
            <w:shd w:val="clear" w:color="auto" w:fill="auto"/>
            <w:hideMark/>
          </w:tcPr>
          <w:p w14:paraId="5C82CECD"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vAlign w:val="bottom"/>
            <w:hideMark/>
          </w:tcPr>
          <w:p w14:paraId="21446744"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Proiectul</w:t>
            </w:r>
            <w:proofErr w:type="spellEnd"/>
            <w:r w:rsidRPr="00CA0813">
              <w:rPr>
                <w:rFonts w:ascii="Calibri" w:hAnsi="Calibri" w:cs="Calibri"/>
                <w:noProof w:val="0"/>
                <w:color w:val="000000"/>
                <w:sz w:val="22"/>
                <w:szCs w:val="22"/>
                <w:lang w:val="en-GB" w:eastAsia="en-GB"/>
              </w:rPr>
              <w:t xml:space="preserve"> nu </w:t>
            </w:r>
            <w:proofErr w:type="spellStart"/>
            <w:r w:rsidRPr="00CA0813">
              <w:rPr>
                <w:rFonts w:ascii="Calibri" w:hAnsi="Calibri" w:cs="Calibri"/>
                <w:noProof w:val="0"/>
                <w:color w:val="000000"/>
                <w:sz w:val="22"/>
                <w:szCs w:val="22"/>
                <w:lang w:val="en-GB" w:eastAsia="en-GB"/>
              </w:rPr>
              <w:t>implică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deosebit</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complexe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Termenele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investiție</w:t>
            </w:r>
            <w:proofErr w:type="spellEnd"/>
            <w:r w:rsidRPr="00CA0813">
              <w:rPr>
                <w:rFonts w:ascii="Calibri" w:hAnsi="Calibri" w:cs="Calibri"/>
                <w:noProof w:val="0"/>
                <w:color w:val="000000"/>
                <w:sz w:val="22"/>
                <w:szCs w:val="22"/>
                <w:lang w:val="en-GB" w:eastAsia="en-GB"/>
              </w:rPr>
              <w:t xml:space="preserve"> au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estimate în </w:t>
            </w:r>
            <w:proofErr w:type="spellStart"/>
            <w:r w:rsidRPr="00CA0813">
              <w:rPr>
                <w:rFonts w:ascii="Calibri" w:hAnsi="Calibri" w:cs="Calibri"/>
                <w:noProof w:val="0"/>
                <w:color w:val="000000"/>
                <w:sz w:val="22"/>
                <w:szCs w:val="22"/>
                <w:lang w:val="en-GB" w:eastAsia="en-GB"/>
              </w:rPr>
              <w:t>conformitate</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lucrările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riscul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depășirii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acestora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fiind</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deja</w:t>
            </w:r>
            <w:proofErr w:type="spellEnd"/>
            <w:r w:rsidRPr="00CA0813">
              <w:rPr>
                <w:rFonts w:ascii="Calibri" w:hAnsi="Calibri" w:cs="Calibri"/>
                <w:noProof w:val="0"/>
                <w:color w:val="000000"/>
                <w:sz w:val="22"/>
                <w:szCs w:val="22"/>
                <w:lang w:val="en-GB" w:eastAsia="en-GB"/>
              </w:rPr>
              <w:t xml:space="preserve"> la un </w:t>
            </w:r>
            <w:proofErr w:type="spellStart"/>
            <w:r w:rsidRPr="00CA0813">
              <w:rPr>
                <w:rFonts w:ascii="Calibri" w:hAnsi="Calibri" w:cs="Calibri"/>
                <w:noProof w:val="0"/>
                <w:color w:val="000000"/>
                <w:sz w:val="22"/>
                <w:szCs w:val="22"/>
                <w:lang w:val="en-GB" w:eastAsia="en-GB"/>
              </w:rPr>
              <w:t>nivel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scăzut</w:t>
            </w:r>
            <w:proofErr w:type="spellEnd"/>
          </w:p>
        </w:tc>
        <w:tc>
          <w:tcPr>
            <w:tcW w:w="586" w:type="pct"/>
            <w:tcBorders>
              <w:top w:val="nil"/>
              <w:left w:val="nil"/>
              <w:bottom w:val="single" w:sz="4" w:space="0" w:color="auto"/>
              <w:right w:val="single" w:sz="4" w:space="0" w:color="auto"/>
            </w:tcBorders>
            <w:shd w:val="clear" w:color="auto" w:fill="auto"/>
            <w:hideMark/>
          </w:tcPr>
          <w:p w14:paraId="583A588B"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5163B937"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695A8044" w14:textId="77777777" w:rsidTr="00CA0813">
        <w:trPr>
          <w:trHeight w:val="1200"/>
        </w:trPr>
        <w:tc>
          <w:tcPr>
            <w:tcW w:w="917" w:type="pct"/>
            <w:tcBorders>
              <w:top w:val="nil"/>
              <w:left w:val="single" w:sz="4" w:space="0" w:color="auto"/>
              <w:bottom w:val="nil"/>
              <w:right w:val="single" w:sz="4" w:space="0" w:color="auto"/>
            </w:tcBorders>
            <w:shd w:val="clear" w:color="auto" w:fill="auto"/>
            <w:hideMark/>
          </w:tcPr>
          <w:p w14:paraId="2459E0D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2.3. </w:t>
            </w:r>
            <w:proofErr w:type="spellStart"/>
            <w:r w:rsidRPr="00CA0813">
              <w:rPr>
                <w:rFonts w:ascii="Calibri" w:hAnsi="Calibri" w:cs="Calibri"/>
                <w:noProof w:val="0"/>
                <w:color w:val="000000"/>
                <w:sz w:val="22"/>
                <w:szCs w:val="22"/>
                <w:lang w:val="en-GB" w:eastAsia="en-GB"/>
              </w:rPr>
              <w:t>Subestimarea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proiectului</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etapa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proiectare</w:t>
            </w:r>
            <w:proofErr w:type="spellEnd"/>
          </w:p>
        </w:tc>
        <w:tc>
          <w:tcPr>
            <w:tcW w:w="979" w:type="pct"/>
            <w:tcBorders>
              <w:top w:val="nil"/>
              <w:left w:val="nil"/>
              <w:bottom w:val="nil"/>
              <w:right w:val="single" w:sz="4" w:space="0" w:color="auto"/>
            </w:tcBorders>
            <w:shd w:val="clear" w:color="auto" w:fill="auto"/>
            <w:noWrap/>
            <w:hideMark/>
          </w:tcPr>
          <w:p w14:paraId="27139E74"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Costul</w:t>
            </w:r>
            <w:proofErr w:type="spellEnd"/>
            <w:r w:rsidRPr="00CA0813">
              <w:rPr>
                <w:rFonts w:ascii="Calibri" w:hAnsi="Calibri" w:cs="Calibri"/>
                <w:noProof w:val="0"/>
                <w:color w:val="000000"/>
                <w:sz w:val="22"/>
                <w:szCs w:val="22"/>
                <w:lang w:val="en-GB" w:eastAsia="en-GB"/>
              </w:rPr>
              <w:t xml:space="preserve"> final </w:t>
            </w:r>
            <w:proofErr w:type="spellStart"/>
            <w:r w:rsidRPr="00CA0813">
              <w:rPr>
                <w:rFonts w:ascii="Calibri" w:hAnsi="Calibri" w:cs="Calibri"/>
                <w:noProof w:val="0"/>
                <w:color w:val="000000"/>
                <w:sz w:val="22"/>
                <w:szCs w:val="22"/>
                <w:lang w:val="en-GB" w:eastAsia="en-GB"/>
              </w:rPr>
              <w:t>depășeșet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estimările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inițiale</w:t>
            </w:r>
            <w:proofErr w:type="spellEnd"/>
          </w:p>
        </w:tc>
        <w:tc>
          <w:tcPr>
            <w:tcW w:w="422" w:type="pct"/>
            <w:tcBorders>
              <w:top w:val="nil"/>
              <w:left w:val="nil"/>
              <w:bottom w:val="nil"/>
              <w:right w:val="single" w:sz="4" w:space="0" w:color="auto"/>
            </w:tcBorders>
            <w:shd w:val="clear" w:color="auto" w:fill="auto"/>
            <w:hideMark/>
          </w:tcPr>
          <w:p w14:paraId="36B295C4"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Rentabilitatea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economică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mai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scăzută</w:t>
            </w:r>
            <w:proofErr w:type="spellEnd"/>
          </w:p>
        </w:tc>
        <w:tc>
          <w:tcPr>
            <w:tcW w:w="403" w:type="pct"/>
            <w:tcBorders>
              <w:top w:val="nil"/>
              <w:left w:val="nil"/>
              <w:bottom w:val="nil"/>
              <w:right w:val="single" w:sz="4" w:space="0" w:color="auto"/>
            </w:tcBorders>
            <w:shd w:val="clear" w:color="auto" w:fill="auto"/>
            <w:hideMark/>
          </w:tcPr>
          <w:p w14:paraId="7C2860EF"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nil"/>
              <w:right w:val="single" w:sz="4" w:space="0" w:color="auto"/>
            </w:tcBorders>
            <w:shd w:val="clear" w:color="auto" w:fill="auto"/>
            <w:hideMark/>
          </w:tcPr>
          <w:p w14:paraId="341B9DC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IV Critic</w:t>
            </w:r>
          </w:p>
        </w:tc>
        <w:tc>
          <w:tcPr>
            <w:tcW w:w="446" w:type="pct"/>
            <w:tcBorders>
              <w:top w:val="nil"/>
              <w:left w:val="nil"/>
              <w:bottom w:val="nil"/>
              <w:right w:val="single" w:sz="4" w:space="0" w:color="auto"/>
            </w:tcBorders>
            <w:shd w:val="clear" w:color="auto" w:fill="auto"/>
            <w:hideMark/>
          </w:tcPr>
          <w:p w14:paraId="22806C9B"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nil"/>
              <w:right w:val="single" w:sz="4" w:space="0" w:color="auto"/>
            </w:tcBorders>
            <w:shd w:val="clear" w:color="auto" w:fill="auto"/>
            <w:hideMark/>
          </w:tcPr>
          <w:p w14:paraId="33D3283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Conform </w:t>
            </w:r>
            <w:proofErr w:type="spellStart"/>
            <w:r w:rsidRPr="00CA0813">
              <w:rPr>
                <w:rFonts w:ascii="Calibri" w:hAnsi="Calibri" w:cs="Calibri"/>
                <w:noProof w:val="0"/>
                <w:color w:val="000000"/>
                <w:sz w:val="22"/>
                <w:szCs w:val="22"/>
                <w:lang w:val="en-GB" w:eastAsia="en-GB"/>
              </w:rPr>
              <w:t>analizei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senzitivitate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rentabilitatea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economică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proiectului</w:t>
            </w:r>
            <w:proofErr w:type="spellEnd"/>
            <w:r w:rsidRPr="00CA0813">
              <w:rPr>
                <w:rFonts w:ascii="Calibri" w:hAnsi="Calibri" w:cs="Calibri"/>
                <w:noProof w:val="0"/>
                <w:color w:val="000000"/>
                <w:sz w:val="22"/>
                <w:szCs w:val="22"/>
                <w:lang w:val="en-GB" w:eastAsia="en-GB"/>
              </w:rPr>
              <w:t xml:space="preserve"> nu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sensibilă</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variația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inveastiție</w:t>
            </w:r>
            <w:proofErr w:type="spellEnd"/>
          </w:p>
        </w:tc>
        <w:tc>
          <w:tcPr>
            <w:tcW w:w="586" w:type="pct"/>
            <w:tcBorders>
              <w:top w:val="nil"/>
              <w:left w:val="nil"/>
              <w:bottom w:val="nil"/>
              <w:right w:val="single" w:sz="4" w:space="0" w:color="auto"/>
            </w:tcBorders>
            <w:shd w:val="clear" w:color="auto" w:fill="auto"/>
            <w:hideMark/>
          </w:tcPr>
          <w:p w14:paraId="46BA7868"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nil"/>
              <w:right w:val="single" w:sz="4" w:space="0" w:color="auto"/>
            </w:tcBorders>
            <w:shd w:val="clear" w:color="auto" w:fill="auto"/>
            <w:hideMark/>
          </w:tcPr>
          <w:p w14:paraId="7AAA10FC"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Mediu</w:t>
            </w:r>
            <w:proofErr w:type="spellEnd"/>
          </w:p>
        </w:tc>
      </w:tr>
      <w:tr w:rsidR="00CA0813" w:rsidRPr="00CA0813" w14:paraId="5ABE8B77" w14:textId="77777777" w:rsidTr="00CA0813">
        <w:trPr>
          <w:trHeight w:val="270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4FF7A01F"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w:t>
            </w:r>
          </w:p>
        </w:tc>
        <w:tc>
          <w:tcPr>
            <w:tcW w:w="979" w:type="pct"/>
            <w:tcBorders>
              <w:top w:val="nil"/>
              <w:left w:val="nil"/>
              <w:bottom w:val="single" w:sz="4" w:space="0" w:color="auto"/>
              <w:right w:val="single" w:sz="4" w:space="0" w:color="auto"/>
            </w:tcBorders>
            <w:shd w:val="clear" w:color="auto" w:fill="auto"/>
            <w:noWrap/>
            <w:vAlign w:val="bottom"/>
            <w:hideMark/>
          </w:tcPr>
          <w:p w14:paraId="69C6A2EB"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noWrap/>
            <w:vAlign w:val="bottom"/>
            <w:hideMark/>
          </w:tcPr>
          <w:p w14:paraId="0465138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single" w:sz="4" w:space="0" w:color="auto"/>
              <w:right w:val="single" w:sz="4" w:space="0" w:color="auto"/>
            </w:tcBorders>
            <w:shd w:val="clear" w:color="auto" w:fill="auto"/>
            <w:noWrap/>
            <w:vAlign w:val="bottom"/>
            <w:hideMark/>
          </w:tcPr>
          <w:p w14:paraId="34AAC2B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single" w:sz="4" w:space="0" w:color="auto"/>
              <w:right w:val="single" w:sz="4" w:space="0" w:color="auto"/>
            </w:tcBorders>
            <w:shd w:val="clear" w:color="auto" w:fill="auto"/>
            <w:noWrap/>
            <w:vAlign w:val="bottom"/>
            <w:hideMark/>
          </w:tcPr>
          <w:p w14:paraId="15FCA174"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single" w:sz="4" w:space="0" w:color="auto"/>
              <w:right w:val="single" w:sz="4" w:space="0" w:color="auto"/>
            </w:tcBorders>
            <w:shd w:val="clear" w:color="auto" w:fill="auto"/>
            <w:noWrap/>
            <w:vAlign w:val="bottom"/>
            <w:hideMark/>
          </w:tcPr>
          <w:p w14:paraId="17CA90BF"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single" w:sz="4" w:space="0" w:color="auto"/>
              <w:right w:val="single" w:sz="4" w:space="0" w:color="auto"/>
            </w:tcBorders>
            <w:shd w:val="clear" w:color="auto" w:fill="auto"/>
            <w:hideMark/>
          </w:tcPr>
          <w:p w14:paraId="511FAC4D"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În plus, </w:t>
            </w:r>
            <w:proofErr w:type="spellStart"/>
            <w:r w:rsidRPr="00CA0813">
              <w:rPr>
                <w:rFonts w:ascii="Calibri" w:hAnsi="Calibri" w:cs="Calibri"/>
                <w:noProof w:val="0"/>
                <w:color w:val="000000"/>
                <w:sz w:val="22"/>
                <w:szCs w:val="22"/>
                <w:lang w:val="en-GB" w:eastAsia="en-GB"/>
              </w:rPr>
              <w:t>costurile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investiție</w:t>
            </w:r>
            <w:proofErr w:type="spellEnd"/>
            <w:r w:rsidRPr="00CA0813">
              <w:rPr>
                <w:rFonts w:ascii="Calibri" w:hAnsi="Calibri" w:cs="Calibri"/>
                <w:noProof w:val="0"/>
                <w:color w:val="000000"/>
                <w:sz w:val="22"/>
                <w:szCs w:val="22"/>
                <w:lang w:val="en-GB" w:eastAsia="en-GB"/>
              </w:rPr>
              <w:t xml:space="preserve"> au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esatimate</w:t>
            </w:r>
            <w:proofErr w:type="spellEnd"/>
            <w:r w:rsidRPr="00CA0813">
              <w:rPr>
                <w:rFonts w:ascii="Calibri" w:hAnsi="Calibri" w:cs="Calibri"/>
                <w:noProof w:val="0"/>
                <w:color w:val="000000"/>
                <w:sz w:val="22"/>
                <w:szCs w:val="22"/>
                <w:lang w:val="en-GB" w:eastAsia="en-GB"/>
              </w:rPr>
              <w:t xml:space="preserve"> pe </w:t>
            </w:r>
            <w:proofErr w:type="spellStart"/>
            <w:r w:rsidRPr="00CA0813">
              <w:rPr>
                <w:rFonts w:ascii="Calibri" w:hAnsi="Calibri" w:cs="Calibri"/>
                <w:noProof w:val="0"/>
                <w:color w:val="000000"/>
                <w:sz w:val="22"/>
                <w:szCs w:val="22"/>
                <w:lang w:val="en-GB" w:eastAsia="en-GB"/>
              </w:rPr>
              <w:t>baza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prețurilor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pieței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termeni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reali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exceptând</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inflația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probabilitatea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creștere</w:t>
            </w:r>
            <w:proofErr w:type="spellEnd"/>
            <w:r w:rsidRPr="00CA0813">
              <w:rPr>
                <w:rFonts w:ascii="Calibri" w:hAnsi="Calibri" w:cs="Calibri"/>
                <w:noProof w:val="0"/>
                <w:color w:val="000000"/>
                <w:sz w:val="22"/>
                <w:szCs w:val="22"/>
                <w:lang w:val="en-GB" w:eastAsia="en-GB"/>
              </w:rPr>
              <w:t xml:space="preserve"> </w:t>
            </w:r>
            <w:proofErr w:type="gramStart"/>
            <w:r w:rsidRPr="00CA0813">
              <w:rPr>
                <w:rFonts w:ascii="Calibri" w:hAnsi="Calibri" w:cs="Calibri"/>
                <w:noProof w:val="0"/>
                <w:color w:val="000000"/>
                <w:sz w:val="22"/>
                <w:szCs w:val="22"/>
                <w:lang w:val="en-GB" w:eastAsia="en-GB"/>
              </w:rPr>
              <w:t>a</w:t>
            </w:r>
            <w:proofErr w:type="gram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acestora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tinde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către</w:t>
            </w:r>
            <w:proofErr w:type="spellEnd"/>
            <w:r w:rsidRPr="00CA0813">
              <w:rPr>
                <w:rFonts w:ascii="Calibri" w:hAnsi="Calibri" w:cs="Calibri"/>
                <w:noProof w:val="0"/>
                <w:color w:val="000000"/>
                <w:sz w:val="22"/>
                <w:szCs w:val="22"/>
                <w:lang w:val="en-GB" w:eastAsia="en-GB"/>
              </w:rPr>
              <w:t xml:space="preserve"> zero. </w:t>
            </w:r>
            <w:proofErr w:type="spellStart"/>
            <w:r w:rsidRPr="00CA0813">
              <w:rPr>
                <w:rFonts w:ascii="Calibri" w:hAnsi="Calibri" w:cs="Calibri"/>
                <w:noProof w:val="0"/>
                <w:color w:val="000000"/>
                <w:sz w:val="22"/>
                <w:szCs w:val="22"/>
                <w:lang w:val="en-GB" w:eastAsia="en-GB"/>
              </w:rPr>
              <w:t>Având</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vedere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raportul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beneficii</w:t>
            </w:r>
            <w:proofErr w:type="spellEnd"/>
            <w:r w:rsidRPr="00CA0813">
              <w:rPr>
                <w:rFonts w:ascii="Calibri" w:hAnsi="Calibri" w:cs="Calibri"/>
                <w:noProof w:val="0"/>
                <w:color w:val="000000"/>
                <w:sz w:val="22"/>
                <w:szCs w:val="22"/>
                <w:lang w:val="en-GB" w:eastAsia="en-GB"/>
              </w:rPr>
              <w:t>/</w:t>
            </w:r>
            <w:proofErr w:type="spellStart"/>
            <w:r w:rsidRPr="00CA0813">
              <w:rPr>
                <w:rFonts w:ascii="Calibri" w:hAnsi="Calibri" w:cs="Calibri"/>
                <w:noProof w:val="0"/>
                <w:color w:val="000000"/>
                <w:sz w:val="22"/>
                <w:szCs w:val="22"/>
                <w:lang w:val="en-GB" w:eastAsia="en-GB"/>
              </w:rPr>
              <w:t>costuri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chiar</w:t>
            </w:r>
            <w:proofErr w:type="spellEnd"/>
            <w:r w:rsidRPr="00CA0813">
              <w:rPr>
                <w:rFonts w:ascii="Calibri" w:hAnsi="Calibri" w:cs="Calibri"/>
                <w:noProof w:val="0"/>
                <w:color w:val="000000"/>
                <w:sz w:val="22"/>
                <w:szCs w:val="22"/>
                <w:lang w:val="en-GB" w:eastAsia="en-GB"/>
              </w:rPr>
              <w:t xml:space="preserve"> o </w:t>
            </w:r>
            <w:proofErr w:type="spellStart"/>
            <w:r w:rsidRPr="00CA0813">
              <w:rPr>
                <w:rFonts w:ascii="Calibri" w:hAnsi="Calibri" w:cs="Calibri"/>
                <w:noProof w:val="0"/>
                <w:color w:val="000000"/>
                <w:sz w:val="22"/>
                <w:szCs w:val="22"/>
                <w:lang w:val="en-GB" w:eastAsia="en-GB"/>
              </w:rPr>
              <w:t>scădere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investiție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ca </w:t>
            </w:r>
            <w:proofErr w:type="spellStart"/>
            <w:r w:rsidRPr="00CA0813">
              <w:rPr>
                <w:rFonts w:ascii="Calibri" w:hAnsi="Calibri" w:cs="Calibri"/>
                <w:noProof w:val="0"/>
                <w:color w:val="000000"/>
                <w:sz w:val="22"/>
                <w:szCs w:val="22"/>
                <w:lang w:val="en-GB" w:eastAsia="en-GB"/>
              </w:rPr>
              <w:t>proiectul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evină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rentabil</w:t>
            </w:r>
            <w:proofErr w:type="spellEnd"/>
            <w:r w:rsidRPr="00CA0813">
              <w:rPr>
                <w:rFonts w:ascii="Calibri" w:hAnsi="Calibri" w:cs="Calibri"/>
                <w:noProof w:val="0"/>
                <w:color w:val="000000"/>
                <w:sz w:val="22"/>
                <w:szCs w:val="22"/>
                <w:lang w:val="en-GB" w:eastAsia="en-GB"/>
              </w:rPr>
              <w:t xml:space="preserve"> din </w:t>
            </w:r>
            <w:proofErr w:type="spellStart"/>
            <w:r w:rsidRPr="00CA0813">
              <w:rPr>
                <w:rFonts w:ascii="Calibri" w:hAnsi="Calibri" w:cs="Calibri"/>
                <w:noProof w:val="0"/>
                <w:color w:val="000000"/>
                <w:sz w:val="22"/>
                <w:szCs w:val="22"/>
                <w:lang w:val="en-GB" w:eastAsia="en-GB"/>
              </w:rPr>
              <w:t>punct</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vedere</w:t>
            </w:r>
            <w:proofErr w:type="spellEnd"/>
            <w:r w:rsidRPr="00CA0813">
              <w:rPr>
                <w:rFonts w:ascii="Calibri" w:hAnsi="Calibri" w:cs="Calibri"/>
                <w:noProof w:val="0"/>
                <w:color w:val="000000"/>
                <w:sz w:val="22"/>
                <w:szCs w:val="22"/>
                <w:lang w:val="en-GB" w:eastAsia="en-GB"/>
              </w:rPr>
              <w:t xml:space="preserve"> economic</w:t>
            </w:r>
          </w:p>
        </w:tc>
        <w:tc>
          <w:tcPr>
            <w:tcW w:w="586" w:type="pct"/>
            <w:tcBorders>
              <w:top w:val="nil"/>
              <w:left w:val="nil"/>
              <w:bottom w:val="single" w:sz="4" w:space="0" w:color="auto"/>
              <w:right w:val="single" w:sz="4" w:space="0" w:color="auto"/>
            </w:tcBorders>
            <w:shd w:val="clear" w:color="auto" w:fill="auto"/>
            <w:noWrap/>
            <w:vAlign w:val="bottom"/>
            <w:hideMark/>
          </w:tcPr>
          <w:p w14:paraId="4721F9A9"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388" w:type="pct"/>
            <w:tcBorders>
              <w:top w:val="nil"/>
              <w:left w:val="nil"/>
              <w:bottom w:val="single" w:sz="4" w:space="0" w:color="auto"/>
              <w:right w:val="single" w:sz="4" w:space="0" w:color="auto"/>
            </w:tcBorders>
            <w:shd w:val="clear" w:color="auto" w:fill="auto"/>
            <w:noWrap/>
            <w:vAlign w:val="bottom"/>
            <w:hideMark/>
          </w:tcPr>
          <w:p w14:paraId="7D73B39D"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24D0B58F" w14:textId="77777777" w:rsidTr="00CA0813">
        <w:trPr>
          <w:trHeight w:val="600"/>
        </w:trPr>
        <w:tc>
          <w:tcPr>
            <w:tcW w:w="5000" w:type="pct"/>
            <w:gridSpan w:val="9"/>
            <w:tcBorders>
              <w:top w:val="nil"/>
              <w:left w:val="single" w:sz="4" w:space="0" w:color="auto"/>
              <w:bottom w:val="nil"/>
              <w:right w:val="single" w:sz="4" w:space="0" w:color="auto"/>
            </w:tcBorders>
            <w:shd w:val="clear" w:color="000000" w:fill="D9E1F2"/>
            <w:hideMark/>
          </w:tcPr>
          <w:p w14:paraId="5AF930C4"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t xml:space="preserve">3. </w:t>
            </w:r>
            <w:proofErr w:type="spellStart"/>
            <w:r w:rsidRPr="00CA0813">
              <w:rPr>
                <w:rFonts w:ascii="Calibri" w:hAnsi="Calibri" w:cs="Calibri"/>
                <w:b/>
                <w:bCs/>
                <w:noProof w:val="0"/>
                <w:color w:val="000000"/>
                <w:sz w:val="22"/>
                <w:szCs w:val="22"/>
                <w:lang w:val="en-GB" w:eastAsia="en-GB"/>
              </w:rPr>
              <w:t>Riscuri</w:t>
            </w:r>
            <w:proofErr w:type="spellEnd"/>
            <w:r w:rsidRPr="00CA0813">
              <w:rPr>
                <w:rFonts w:ascii="Calibri" w:hAnsi="Calibri" w:cs="Calibri"/>
                <w:b/>
                <w:bCs/>
                <w:noProof w:val="0"/>
                <w:color w:val="000000"/>
                <w:sz w:val="22"/>
                <w:szCs w:val="22"/>
                <w:lang w:val="en-GB" w:eastAsia="en-GB"/>
              </w:rPr>
              <w:t xml:space="preserve"> administrative </w:t>
            </w:r>
            <w:proofErr w:type="spellStart"/>
            <w:r w:rsidRPr="00CA0813">
              <w:rPr>
                <w:rFonts w:ascii="Calibri" w:hAnsi="Calibri" w:cs="Calibri"/>
                <w:b/>
                <w:bCs/>
                <w:noProof w:val="0"/>
                <w:color w:val="000000"/>
                <w:sz w:val="22"/>
                <w:szCs w:val="22"/>
                <w:lang w:val="en-GB" w:eastAsia="en-GB"/>
              </w:rPr>
              <w:t>și</w:t>
            </w:r>
            <w:proofErr w:type="spellEnd"/>
            <w:r w:rsidRPr="00CA0813">
              <w:rPr>
                <w:rFonts w:ascii="Calibri" w:hAnsi="Calibri" w:cs="Calibri"/>
                <w:b/>
                <w:bCs/>
                <w:noProof w:val="0"/>
                <w:color w:val="000000"/>
                <w:sz w:val="22"/>
                <w:szCs w:val="22"/>
                <w:lang w:val="en-GB" w:eastAsia="en-GB"/>
              </w:rPr>
              <w:t xml:space="preserve"> de </w:t>
            </w:r>
            <w:proofErr w:type="spellStart"/>
            <w:r w:rsidRPr="00CA0813">
              <w:rPr>
                <w:rFonts w:ascii="Calibri" w:hAnsi="Calibri" w:cs="Calibri"/>
                <w:b/>
                <w:bCs/>
                <w:noProof w:val="0"/>
                <w:color w:val="000000"/>
                <w:sz w:val="22"/>
                <w:szCs w:val="22"/>
                <w:lang w:val="en-GB" w:eastAsia="en-GB"/>
              </w:rPr>
              <w:t>achiziții</w:t>
            </w:r>
            <w:proofErr w:type="spellEnd"/>
          </w:p>
        </w:tc>
      </w:tr>
      <w:tr w:rsidR="00CA0813" w:rsidRPr="00CA0813" w14:paraId="54B53860" w14:textId="77777777" w:rsidTr="00CA0813">
        <w:trPr>
          <w:trHeight w:val="2220"/>
        </w:trPr>
        <w:tc>
          <w:tcPr>
            <w:tcW w:w="917" w:type="pct"/>
            <w:tcBorders>
              <w:top w:val="nil"/>
              <w:left w:val="single" w:sz="4" w:space="0" w:color="auto"/>
              <w:bottom w:val="nil"/>
              <w:right w:val="single" w:sz="4" w:space="0" w:color="auto"/>
            </w:tcBorders>
            <w:shd w:val="clear" w:color="auto" w:fill="auto"/>
            <w:hideMark/>
          </w:tcPr>
          <w:p w14:paraId="75D1E711"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3.1 </w:t>
            </w:r>
            <w:proofErr w:type="spellStart"/>
            <w:r w:rsidRPr="00CA0813">
              <w:rPr>
                <w:rFonts w:ascii="Calibri" w:hAnsi="Calibri" w:cs="Calibri"/>
                <w:noProof w:val="0"/>
                <w:color w:val="000000"/>
                <w:sz w:val="22"/>
                <w:szCs w:val="22"/>
                <w:lang w:val="en-GB" w:eastAsia="en-GB"/>
              </w:rPr>
              <w:t>Întârzieri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procedurale</w:t>
            </w:r>
            <w:proofErr w:type="spellEnd"/>
          </w:p>
        </w:tc>
        <w:tc>
          <w:tcPr>
            <w:tcW w:w="979" w:type="pct"/>
            <w:tcBorders>
              <w:top w:val="nil"/>
              <w:left w:val="nil"/>
              <w:bottom w:val="nil"/>
              <w:right w:val="single" w:sz="4" w:space="0" w:color="auto"/>
            </w:tcBorders>
            <w:shd w:val="clear" w:color="auto" w:fill="auto"/>
            <w:hideMark/>
          </w:tcPr>
          <w:p w14:paraId="109A7941"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Întârzieri</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derularea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procedurii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achiziție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publică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contractul</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proiectare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execuție</w:t>
            </w:r>
            <w:proofErr w:type="spellEnd"/>
          </w:p>
        </w:tc>
        <w:tc>
          <w:tcPr>
            <w:tcW w:w="422" w:type="pct"/>
            <w:tcBorders>
              <w:top w:val="nil"/>
              <w:left w:val="nil"/>
              <w:bottom w:val="nil"/>
              <w:right w:val="single" w:sz="4" w:space="0" w:color="auto"/>
            </w:tcBorders>
            <w:shd w:val="clear" w:color="auto" w:fill="auto"/>
            <w:hideMark/>
          </w:tcPr>
          <w:p w14:paraId="112A72AE"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Decalarea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tuturor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termenelor</w:t>
            </w:r>
            <w:proofErr w:type="spellEnd"/>
            <w:r w:rsidRPr="00CA0813">
              <w:rPr>
                <w:rFonts w:ascii="Calibri" w:hAnsi="Calibri" w:cs="Calibri"/>
                <w:noProof w:val="0"/>
                <w:color w:val="000000"/>
                <w:sz w:val="22"/>
                <w:szCs w:val="22"/>
                <w:lang w:val="en-GB" w:eastAsia="en-GB"/>
              </w:rPr>
              <w:t xml:space="preserve"> legate de </w:t>
            </w:r>
            <w:proofErr w:type="spellStart"/>
            <w:r w:rsidRPr="00CA0813">
              <w:rPr>
                <w:rFonts w:ascii="Calibri" w:hAnsi="Calibri" w:cs="Calibri"/>
                <w:noProof w:val="0"/>
                <w:color w:val="000000"/>
                <w:sz w:val="22"/>
                <w:szCs w:val="22"/>
                <w:lang w:val="en-GB" w:eastAsia="en-GB"/>
              </w:rPr>
              <w:t>implementarea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proiectului</w:t>
            </w:r>
            <w:proofErr w:type="spellEnd"/>
          </w:p>
        </w:tc>
        <w:tc>
          <w:tcPr>
            <w:tcW w:w="403" w:type="pct"/>
            <w:tcBorders>
              <w:top w:val="nil"/>
              <w:left w:val="nil"/>
              <w:bottom w:val="nil"/>
              <w:right w:val="single" w:sz="4" w:space="0" w:color="auto"/>
            </w:tcBorders>
            <w:shd w:val="clear" w:color="auto" w:fill="auto"/>
            <w:hideMark/>
          </w:tcPr>
          <w:p w14:paraId="247E3C4D"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nil"/>
              <w:right w:val="single" w:sz="4" w:space="0" w:color="auto"/>
            </w:tcBorders>
            <w:shd w:val="clear" w:color="auto" w:fill="auto"/>
            <w:hideMark/>
          </w:tcPr>
          <w:p w14:paraId="19DC2D91"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nil"/>
              <w:right w:val="single" w:sz="4" w:space="0" w:color="auto"/>
            </w:tcBorders>
            <w:shd w:val="clear" w:color="auto" w:fill="auto"/>
            <w:hideMark/>
          </w:tcPr>
          <w:p w14:paraId="2ECCD41E"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nil"/>
              <w:right w:val="single" w:sz="4" w:space="0" w:color="auto"/>
            </w:tcBorders>
            <w:shd w:val="clear" w:color="auto" w:fill="auto"/>
            <w:hideMark/>
          </w:tcPr>
          <w:p w14:paraId="02F23E78"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Planificarea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adecvată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procedurii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achiziție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asigurarea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calității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documentației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mobilizarea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resurselor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lastRenderedPageBreak/>
              <w:t>evaluarea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ofertelor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aplicarea</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obiectivitate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imparțialitate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prevederilor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documentației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atribuire</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vederea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evitării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contestațiilor</w:t>
            </w:r>
            <w:proofErr w:type="spellEnd"/>
          </w:p>
        </w:tc>
        <w:tc>
          <w:tcPr>
            <w:tcW w:w="586" w:type="pct"/>
            <w:tcBorders>
              <w:top w:val="nil"/>
              <w:left w:val="nil"/>
              <w:bottom w:val="nil"/>
              <w:right w:val="single" w:sz="4" w:space="0" w:color="auto"/>
            </w:tcBorders>
            <w:shd w:val="clear" w:color="auto" w:fill="auto"/>
            <w:hideMark/>
          </w:tcPr>
          <w:p w14:paraId="22534495"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lastRenderedPageBreak/>
              <w:t>Beneficiar</w:t>
            </w:r>
            <w:proofErr w:type="spellEnd"/>
          </w:p>
        </w:tc>
        <w:tc>
          <w:tcPr>
            <w:tcW w:w="388" w:type="pct"/>
            <w:tcBorders>
              <w:top w:val="nil"/>
              <w:left w:val="nil"/>
              <w:bottom w:val="nil"/>
              <w:right w:val="single" w:sz="4" w:space="0" w:color="auto"/>
            </w:tcBorders>
            <w:shd w:val="clear" w:color="auto" w:fill="auto"/>
            <w:hideMark/>
          </w:tcPr>
          <w:p w14:paraId="6F7ACA71"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2847F9B3" w14:textId="77777777" w:rsidTr="00CA0813">
        <w:trPr>
          <w:trHeight w:val="210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4740A74C"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979" w:type="pct"/>
            <w:tcBorders>
              <w:top w:val="nil"/>
              <w:left w:val="nil"/>
              <w:bottom w:val="single" w:sz="4" w:space="0" w:color="auto"/>
              <w:right w:val="single" w:sz="4" w:space="0" w:color="auto"/>
            </w:tcBorders>
            <w:shd w:val="clear" w:color="auto" w:fill="auto"/>
            <w:noWrap/>
            <w:vAlign w:val="bottom"/>
            <w:hideMark/>
          </w:tcPr>
          <w:p w14:paraId="165EE215"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noWrap/>
            <w:vAlign w:val="bottom"/>
            <w:hideMark/>
          </w:tcPr>
          <w:p w14:paraId="51140071"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single" w:sz="4" w:space="0" w:color="auto"/>
              <w:right w:val="single" w:sz="4" w:space="0" w:color="auto"/>
            </w:tcBorders>
            <w:shd w:val="clear" w:color="auto" w:fill="auto"/>
            <w:noWrap/>
            <w:vAlign w:val="bottom"/>
            <w:hideMark/>
          </w:tcPr>
          <w:p w14:paraId="0761CD7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single" w:sz="4" w:space="0" w:color="auto"/>
              <w:right w:val="single" w:sz="4" w:space="0" w:color="auto"/>
            </w:tcBorders>
            <w:shd w:val="clear" w:color="auto" w:fill="auto"/>
            <w:noWrap/>
            <w:vAlign w:val="bottom"/>
            <w:hideMark/>
          </w:tcPr>
          <w:p w14:paraId="4E13FC9C"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single" w:sz="4" w:space="0" w:color="auto"/>
              <w:right w:val="single" w:sz="4" w:space="0" w:color="auto"/>
            </w:tcBorders>
            <w:shd w:val="clear" w:color="auto" w:fill="auto"/>
            <w:noWrap/>
            <w:vAlign w:val="bottom"/>
            <w:hideMark/>
          </w:tcPr>
          <w:p w14:paraId="6FCED738"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single" w:sz="4" w:space="0" w:color="auto"/>
              <w:right w:val="single" w:sz="4" w:space="0" w:color="auto"/>
            </w:tcBorders>
            <w:shd w:val="clear" w:color="auto" w:fill="auto"/>
            <w:hideMark/>
          </w:tcPr>
          <w:p w14:paraId="6D23646B"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Termenele</w:t>
            </w:r>
            <w:proofErr w:type="spellEnd"/>
            <w:r w:rsidRPr="00CA0813">
              <w:rPr>
                <w:rFonts w:ascii="Calibri" w:hAnsi="Calibri" w:cs="Calibri"/>
                <w:noProof w:val="0"/>
                <w:color w:val="000000"/>
                <w:sz w:val="22"/>
                <w:szCs w:val="22"/>
                <w:lang w:val="en-GB" w:eastAsia="en-GB"/>
              </w:rPr>
              <w:t xml:space="preserve"> estimate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derularea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procedurilor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achiziție</w:t>
            </w:r>
            <w:proofErr w:type="spellEnd"/>
            <w:r w:rsidRPr="00CA0813">
              <w:rPr>
                <w:rFonts w:ascii="Calibri" w:hAnsi="Calibri" w:cs="Calibri"/>
                <w:noProof w:val="0"/>
                <w:color w:val="000000"/>
                <w:sz w:val="22"/>
                <w:szCs w:val="22"/>
                <w:lang w:val="en-GB" w:eastAsia="en-GB"/>
              </w:rPr>
              <w:t xml:space="preserve"> sunt în </w:t>
            </w:r>
            <w:proofErr w:type="spellStart"/>
            <w:r w:rsidRPr="00CA0813">
              <w:rPr>
                <w:rFonts w:ascii="Calibri" w:hAnsi="Calibri" w:cs="Calibri"/>
                <w:noProof w:val="0"/>
                <w:color w:val="000000"/>
                <w:sz w:val="22"/>
                <w:szCs w:val="22"/>
                <w:lang w:val="en-GB" w:eastAsia="en-GB"/>
              </w:rPr>
              <w:t>conformitate</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practica</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domeniu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nu cu </w:t>
            </w:r>
            <w:proofErr w:type="spellStart"/>
            <w:r w:rsidRPr="00CA0813">
              <w:rPr>
                <w:rFonts w:ascii="Calibri" w:hAnsi="Calibri" w:cs="Calibri"/>
                <w:noProof w:val="0"/>
                <w:color w:val="000000"/>
                <w:sz w:val="22"/>
                <w:szCs w:val="22"/>
                <w:lang w:val="en-GB" w:eastAsia="en-GB"/>
              </w:rPr>
              <w:t>termenele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limită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prevăzute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cadrul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legislativ</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urmare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neîncadrarea</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termenele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prevăzute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probabilă</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single" w:sz="4" w:space="0" w:color="auto"/>
              <w:right w:val="single" w:sz="4" w:space="0" w:color="auto"/>
            </w:tcBorders>
            <w:shd w:val="clear" w:color="auto" w:fill="auto"/>
            <w:noWrap/>
            <w:hideMark/>
          </w:tcPr>
          <w:p w14:paraId="01D05E6D"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noWrap/>
            <w:vAlign w:val="bottom"/>
            <w:hideMark/>
          </w:tcPr>
          <w:p w14:paraId="31C33153"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14E7BD17" w14:textId="77777777" w:rsidTr="00CA0813">
        <w:trPr>
          <w:trHeight w:val="1500"/>
        </w:trPr>
        <w:tc>
          <w:tcPr>
            <w:tcW w:w="917" w:type="pct"/>
            <w:tcBorders>
              <w:top w:val="nil"/>
              <w:left w:val="single" w:sz="4" w:space="0" w:color="auto"/>
              <w:bottom w:val="single" w:sz="4" w:space="0" w:color="auto"/>
              <w:right w:val="single" w:sz="4" w:space="0" w:color="auto"/>
            </w:tcBorders>
            <w:shd w:val="clear" w:color="auto" w:fill="auto"/>
            <w:hideMark/>
          </w:tcPr>
          <w:p w14:paraId="6C430983"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3.2 </w:t>
            </w:r>
            <w:proofErr w:type="spellStart"/>
            <w:r w:rsidRPr="00CA0813">
              <w:rPr>
                <w:rFonts w:ascii="Calibri" w:hAnsi="Calibri" w:cs="Calibri"/>
                <w:noProof w:val="0"/>
                <w:color w:val="000000"/>
                <w:sz w:val="22"/>
                <w:szCs w:val="22"/>
                <w:lang w:val="en-GB" w:eastAsia="en-GB"/>
              </w:rPr>
              <w:t>Autorizația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Construire</w:t>
            </w:r>
            <w:proofErr w:type="spellEnd"/>
          </w:p>
        </w:tc>
        <w:tc>
          <w:tcPr>
            <w:tcW w:w="979" w:type="pct"/>
            <w:tcBorders>
              <w:top w:val="nil"/>
              <w:left w:val="nil"/>
              <w:bottom w:val="single" w:sz="4" w:space="0" w:color="auto"/>
              <w:right w:val="single" w:sz="4" w:space="0" w:color="auto"/>
            </w:tcBorders>
            <w:shd w:val="clear" w:color="auto" w:fill="auto"/>
            <w:hideMark/>
          </w:tcPr>
          <w:p w14:paraId="62D0DD5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hideMark/>
          </w:tcPr>
          <w:p w14:paraId="01C89BCB"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Întocmirea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unui</w:t>
            </w:r>
            <w:proofErr w:type="spellEnd"/>
            <w:r w:rsidRPr="00CA0813">
              <w:rPr>
                <w:rFonts w:ascii="Calibri" w:hAnsi="Calibri" w:cs="Calibri"/>
                <w:noProof w:val="0"/>
                <w:color w:val="000000"/>
                <w:sz w:val="22"/>
                <w:szCs w:val="22"/>
                <w:lang w:val="en-GB" w:eastAsia="en-GB"/>
              </w:rPr>
              <w:t xml:space="preserve"> calendar realist de </w:t>
            </w:r>
            <w:proofErr w:type="spellStart"/>
            <w:r w:rsidRPr="00CA0813">
              <w:rPr>
                <w:rFonts w:ascii="Calibri" w:hAnsi="Calibri" w:cs="Calibri"/>
                <w:noProof w:val="0"/>
                <w:color w:val="000000"/>
                <w:sz w:val="22"/>
                <w:szCs w:val="22"/>
                <w:lang w:val="en-GB" w:eastAsia="en-GB"/>
              </w:rPr>
              <w:t>implementare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proiectului</w:t>
            </w:r>
            <w:proofErr w:type="spellEnd"/>
          </w:p>
        </w:tc>
        <w:tc>
          <w:tcPr>
            <w:tcW w:w="403" w:type="pct"/>
            <w:tcBorders>
              <w:top w:val="nil"/>
              <w:left w:val="nil"/>
              <w:bottom w:val="single" w:sz="4" w:space="0" w:color="auto"/>
              <w:right w:val="single" w:sz="4" w:space="0" w:color="auto"/>
            </w:tcBorders>
            <w:shd w:val="clear" w:color="auto" w:fill="auto"/>
            <w:hideMark/>
          </w:tcPr>
          <w:p w14:paraId="080D62E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049845EA"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60BECE21"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12F6B86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La </w:t>
            </w:r>
            <w:proofErr w:type="spellStart"/>
            <w:r w:rsidRPr="00CA0813">
              <w:rPr>
                <w:rFonts w:ascii="Calibri" w:hAnsi="Calibri" w:cs="Calibri"/>
                <w:noProof w:val="0"/>
                <w:color w:val="000000"/>
                <w:sz w:val="22"/>
                <w:szCs w:val="22"/>
                <w:lang w:val="en-GB" w:eastAsia="en-GB"/>
              </w:rPr>
              <w:t>nivelul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Proiectului</w:t>
            </w:r>
            <w:proofErr w:type="spellEnd"/>
            <w:r w:rsidRPr="00CA0813">
              <w:rPr>
                <w:rFonts w:ascii="Calibri" w:hAnsi="Calibri" w:cs="Calibri"/>
                <w:noProof w:val="0"/>
                <w:color w:val="000000"/>
                <w:sz w:val="22"/>
                <w:szCs w:val="22"/>
                <w:lang w:val="en-GB" w:eastAsia="en-GB"/>
              </w:rPr>
              <w:t xml:space="preserve"> Tehnic se </w:t>
            </w:r>
            <w:proofErr w:type="spellStart"/>
            <w:r w:rsidRPr="00CA0813">
              <w:rPr>
                <w:rFonts w:ascii="Calibri" w:hAnsi="Calibri" w:cs="Calibri"/>
                <w:noProof w:val="0"/>
                <w:color w:val="000000"/>
                <w:sz w:val="22"/>
                <w:szCs w:val="22"/>
                <w:lang w:val="en-GB" w:eastAsia="en-GB"/>
              </w:rPr>
              <w:t>vor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respecta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cerințele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impuse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avize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acorduri</w:t>
            </w:r>
            <w:proofErr w:type="spellEnd"/>
            <w:r w:rsidRPr="00CA0813">
              <w:rPr>
                <w:rFonts w:ascii="Calibri" w:hAnsi="Calibri" w:cs="Calibri"/>
                <w:noProof w:val="0"/>
                <w:color w:val="000000"/>
                <w:sz w:val="22"/>
                <w:szCs w:val="22"/>
                <w:lang w:val="en-GB" w:eastAsia="en-GB"/>
              </w:rPr>
              <w:t xml:space="preserve">. Se </w:t>
            </w:r>
            <w:proofErr w:type="spellStart"/>
            <w:r w:rsidRPr="00CA0813">
              <w:rPr>
                <w:rFonts w:ascii="Calibri" w:hAnsi="Calibri" w:cs="Calibri"/>
                <w:noProof w:val="0"/>
                <w:color w:val="000000"/>
                <w:sz w:val="22"/>
                <w:szCs w:val="22"/>
                <w:lang w:val="en-GB" w:eastAsia="en-GB"/>
              </w:rPr>
              <w:t>vor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aloca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resursele</w:t>
            </w:r>
            <w:proofErr w:type="spellEnd"/>
            <w:r w:rsidRPr="00CA0813">
              <w:rPr>
                <w:rFonts w:ascii="Calibri" w:hAnsi="Calibri" w:cs="Calibri"/>
                <w:noProof w:val="0"/>
                <w:color w:val="000000"/>
                <w:sz w:val="22"/>
                <w:szCs w:val="22"/>
                <w:lang w:val="en-GB" w:eastAsia="en-GB"/>
              </w:rPr>
              <w:t xml:space="preserve"> </w:t>
            </w:r>
            <w:r w:rsidRPr="00CA0813">
              <w:rPr>
                <w:rFonts w:ascii="Calibri" w:hAnsi="Calibri" w:cs="Calibri"/>
                <w:noProof w:val="0"/>
                <w:color w:val="000000"/>
                <w:sz w:val="22"/>
                <w:szCs w:val="22"/>
                <w:lang w:val="en-GB" w:eastAsia="en-GB"/>
              </w:rPr>
              <w:lastRenderedPageBreak/>
              <w:t xml:space="preserve">de </w:t>
            </w:r>
            <w:proofErr w:type="spellStart"/>
            <w:r w:rsidRPr="00CA0813">
              <w:rPr>
                <w:rFonts w:ascii="Calibri" w:hAnsi="Calibri" w:cs="Calibri"/>
                <w:noProof w:val="0"/>
                <w:color w:val="000000"/>
                <w:sz w:val="22"/>
                <w:szCs w:val="22"/>
                <w:lang w:val="en-GB" w:eastAsia="en-GB"/>
              </w:rPr>
              <w:t>timp</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finalizarea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procedurilor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achiziție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single" w:sz="4" w:space="0" w:color="auto"/>
              <w:right w:val="single" w:sz="4" w:space="0" w:color="auto"/>
            </w:tcBorders>
            <w:shd w:val="clear" w:color="auto" w:fill="auto"/>
            <w:hideMark/>
          </w:tcPr>
          <w:p w14:paraId="1E0D60B9"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lastRenderedPageBreak/>
              <w:t>Beneficiar</w:t>
            </w:r>
            <w:proofErr w:type="spellEnd"/>
          </w:p>
        </w:tc>
        <w:tc>
          <w:tcPr>
            <w:tcW w:w="388" w:type="pct"/>
            <w:tcBorders>
              <w:top w:val="nil"/>
              <w:left w:val="nil"/>
              <w:bottom w:val="single" w:sz="4" w:space="0" w:color="auto"/>
              <w:right w:val="single" w:sz="4" w:space="0" w:color="auto"/>
            </w:tcBorders>
            <w:shd w:val="clear" w:color="auto" w:fill="auto"/>
            <w:hideMark/>
          </w:tcPr>
          <w:p w14:paraId="0244651D"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257C9702" w14:textId="77777777" w:rsidTr="00CA0813">
        <w:trPr>
          <w:trHeight w:val="1500"/>
        </w:trPr>
        <w:tc>
          <w:tcPr>
            <w:tcW w:w="917" w:type="pct"/>
            <w:tcBorders>
              <w:top w:val="nil"/>
              <w:left w:val="single" w:sz="4" w:space="0" w:color="auto"/>
              <w:bottom w:val="single" w:sz="4" w:space="0" w:color="auto"/>
              <w:right w:val="single" w:sz="4" w:space="0" w:color="auto"/>
            </w:tcBorders>
            <w:shd w:val="clear" w:color="auto" w:fill="auto"/>
            <w:hideMark/>
          </w:tcPr>
          <w:p w14:paraId="194DCDA3"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3.3. </w:t>
            </w:r>
            <w:proofErr w:type="spellStart"/>
            <w:r w:rsidRPr="00CA0813">
              <w:rPr>
                <w:rFonts w:ascii="Calibri" w:hAnsi="Calibri" w:cs="Calibri"/>
                <w:noProof w:val="0"/>
                <w:color w:val="000000"/>
                <w:sz w:val="22"/>
                <w:szCs w:val="22"/>
                <w:lang w:val="en-GB" w:eastAsia="en-GB"/>
              </w:rPr>
              <w:t>Avize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acorduri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referitoare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utilități</w:t>
            </w:r>
            <w:proofErr w:type="spellEnd"/>
          </w:p>
        </w:tc>
        <w:tc>
          <w:tcPr>
            <w:tcW w:w="979" w:type="pct"/>
            <w:tcBorders>
              <w:top w:val="nil"/>
              <w:left w:val="nil"/>
              <w:bottom w:val="single" w:sz="4" w:space="0" w:color="auto"/>
              <w:right w:val="single" w:sz="4" w:space="0" w:color="auto"/>
            </w:tcBorders>
            <w:shd w:val="clear" w:color="auto" w:fill="auto"/>
            <w:hideMark/>
          </w:tcPr>
          <w:p w14:paraId="58D6AC1F"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hideMark/>
          </w:tcPr>
          <w:p w14:paraId="3E960D29"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Întocmirea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unui</w:t>
            </w:r>
            <w:proofErr w:type="spellEnd"/>
            <w:r w:rsidRPr="00CA0813">
              <w:rPr>
                <w:rFonts w:ascii="Calibri" w:hAnsi="Calibri" w:cs="Calibri"/>
                <w:noProof w:val="0"/>
                <w:color w:val="000000"/>
                <w:sz w:val="22"/>
                <w:szCs w:val="22"/>
                <w:lang w:val="en-GB" w:eastAsia="en-GB"/>
              </w:rPr>
              <w:t xml:space="preserve"> calendar realist de </w:t>
            </w:r>
            <w:proofErr w:type="spellStart"/>
            <w:r w:rsidRPr="00CA0813">
              <w:rPr>
                <w:rFonts w:ascii="Calibri" w:hAnsi="Calibri" w:cs="Calibri"/>
                <w:noProof w:val="0"/>
                <w:color w:val="000000"/>
                <w:sz w:val="22"/>
                <w:szCs w:val="22"/>
                <w:lang w:val="en-GB" w:eastAsia="en-GB"/>
              </w:rPr>
              <w:t>implementare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proiectului</w:t>
            </w:r>
            <w:proofErr w:type="spellEnd"/>
          </w:p>
        </w:tc>
        <w:tc>
          <w:tcPr>
            <w:tcW w:w="403" w:type="pct"/>
            <w:tcBorders>
              <w:top w:val="nil"/>
              <w:left w:val="nil"/>
              <w:bottom w:val="single" w:sz="4" w:space="0" w:color="auto"/>
              <w:right w:val="single" w:sz="4" w:space="0" w:color="auto"/>
            </w:tcBorders>
            <w:shd w:val="clear" w:color="auto" w:fill="auto"/>
            <w:hideMark/>
          </w:tcPr>
          <w:p w14:paraId="1D83A6F4"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5EA895F0"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048CF3FB"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2E7884DB"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mai</w:t>
            </w:r>
            <w:proofErr w:type="spellEnd"/>
            <w:r w:rsidRPr="00CA0813">
              <w:rPr>
                <w:rFonts w:ascii="Calibri" w:hAnsi="Calibri" w:cs="Calibri"/>
                <w:noProof w:val="0"/>
                <w:color w:val="000000"/>
                <w:sz w:val="22"/>
                <w:szCs w:val="22"/>
                <w:lang w:val="en-GB" w:eastAsia="en-GB"/>
              </w:rPr>
              <w:t xml:space="preserve"> mare </w:t>
            </w:r>
            <w:proofErr w:type="spellStart"/>
            <w:r w:rsidRPr="00CA0813">
              <w:rPr>
                <w:rFonts w:ascii="Calibri" w:hAnsi="Calibri" w:cs="Calibri"/>
                <w:noProof w:val="0"/>
                <w:color w:val="000000"/>
                <w:sz w:val="22"/>
                <w:szCs w:val="22"/>
                <w:lang w:val="en-GB" w:eastAsia="en-GB"/>
              </w:rPr>
              <w:t>parte</w:t>
            </w:r>
            <w:proofErr w:type="spellEnd"/>
            <w:r w:rsidRPr="00CA0813">
              <w:rPr>
                <w:rFonts w:ascii="Calibri" w:hAnsi="Calibri" w:cs="Calibri"/>
                <w:noProof w:val="0"/>
                <w:color w:val="000000"/>
                <w:sz w:val="22"/>
                <w:szCs w:val="22"/>
                <w:lang w:val="en-GB" w:eastAsia="en-GB"/>
              </w:rPr>
              <w:t xml:space="preserve"> </w:t>
            </w:r>
            <w:proofErr w:type="gramStart"/>
            <w:r w:rsidRPr="00CA0813">
              <w:rPr>
                <w:rFonts w:ascii="Calibri" w:hAnsi="Calibri" w:cs="Calibri"/>
                <w:noProof w:val="0"/>
                <w:color w:val="000000"/>
                <w:sz w:val="22"/>
                <w:szCs w:val="22"/>
                <w:lang w:val="en-GB" w:eastAsia="en-GB"/>
              </w:rPr>
              <w:t>a</w:t>
            </w:r>
            <w:proofErr w:type="gram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avizelor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acordurilor</w:t>
            </w:r>
            <w:proofErr w:type="spellEnd"/>
            <w:r w:rsidRPr="00CA0813">
              <w:rPr>
                <w:rFonts w:ascii="Calibri" w:hAnsi="Calibri" w:cs="Calibri"/>
                <w:noProof w:val="0"/>
                <w:color w:val="000000"/>
                <w:sz w:val="22"/>
                <w:szCs w:val="22"/>
                <w:lang w:val="en-GB" w:eastAsia="en-GB"/>
              </w:rPr>
              <w:t xml:space="preserve"> au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obținute</w:t>
            </w:r>
            <w:proofErr w:type="spellEnd"/>
            <w:r w:rsidRPr="00CA0813">
              <w:rPr>
                <w:rFonts w:ascii="Calibri" w:hAnsi="Calibri" w:cs="Calibri"/>
                <w:noProof w:val="0"/>
                <w:color w:val="000000"/>
                <w:sz w:val="22"/>
                <w:szCs w:val="22"/>
                <w:lang w:val="en-GB" w:eastAsia="en-GB"/>
              </w:rPr>
              <w:t xml:space="preserve">. Se </w:t>
            </w:r>
            <w:proofErr w:type="spellStart"/>
            <w:r w:rsidRPr="00CA0813">
              <w:rPr>
                <w:rFonts w:ascii="Calibri" w:hAnsi="Calibri" w:cs="Calibri"/>
                <w:noProof w:val="0"/>
                <w:color w:val="000000"/>
                <w:sz w:val="22"/>
                <w:szCs w:val="22"/>
                <w:lang w:val="en-GB" w:eastAsia="en-GB"/>
              </w:rPr>
              <w:t>va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asigura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menținerea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valabilității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acestora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respectarea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condițiilor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impuse</w:t>
            </w:r>
            <w:proofErr w:type="spellEnd"/>
          </w:p>
        </w:tc>
        <w:tc>
          <w:tcPr>
            <w:tcW w:w="586" w:type="pct"/>
            <w:tcBorders>
              <w:top w:val="nil"/>
              <w:left w:val="nil"/>
              <w:bottom w:val="single" w:sz="4" w:space="0" w:color="auto"/>
              <w:right w:val="single" w:sz="4" w:space="0" w:color="auto"/>
            </w:tcBorders>
            <w:shd w:val="clear" w:color="auto" w:fill="auto"/>
            <w:hideMark/>
          </w:tcPr>
          <w:p w14:paraId="608D8087"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2F889303"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36079060" w14:textId="77777777" w:rsidTr="00CA0813">
        <w:trPr>
          <w:trHeight w:val="300"/>
        </w:trPr>
        <w:tc>
          <w:tcPr>
            <w:tcW w:w="917" w:type="pct"/>
            <w:tcBorders>
              <w:top w:val="nil"/>
              <w:left w:val="single" w:sz="4" w:space="0" w:color="auto"/>
              <w:bottom w:val="single" w:sz="4" w:space="0" w:color="auto"/>
              <w:right w:val="single" w:sz="4" w:space="0" w:color="auto"/>
            </w:tcBorders>
            <w:shd w:val="clear" w:color="000000" w:fill="D9E1F2"/>
            <w:noWrap/>
            <w:vAlign w:val="bottom"/>
            <w:hideMark/>
          </w:tcPr>
          <w:p w14:paraId="37B9F50E"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t xml:space="preserve">4. </w:t>
            </w:r>
            <w:proofErr w:type="spellStart"/>
            <w:r w:rsidRPr="00CA0813">
              <w:rPr>
                <w:rFonts w:ascii="Calibri" w:hAnsi="Calibri" w:cs="Calibri"/>
                <w:b/>
                <w:bCs/>
                <w:noProof w:val="0"/>
                <w:color w:val="000000"/>
                <w:sz w:val="22"/>
                <w:szCs w:val="22"/>
                <w:lang w:val="en-GB" w:eastAsia="en-GB"/>
              </w:rPr>
              <w:t>Achizițiile</w:t>
            </w:r>
            <w:proofErr w:type="spellEnd"/>
            <w:r w:rsidRPr="00CA0813">
              <w:rPr>
                <w:rFonts w:ascii="Calibri" w:hAnsi="Calibri" w:cs="Calibri"/>
                <w:b/>
                <w:bCs/>
                <w:noProof w:val="0"/>
                <w:color w:val="000000"/>
                <w:sz w:val="22"/>
                <w:szCs w:val="22"/>
                <w:lang w:val="en-GB" w:eastAsia="en-GB"/>
              </w:rPr>
              <w:t xml:space="preserve"> de </w:t>
            </w:r>
            <w:proofErr w:type="spellStart"/>
            <w:r w:rsidRPr="00CA0813">
              <w:rPr>
                <w:rFonts w:ascii="Calibri" w:hAnsi="Calibri" w:cs="Calibri"/>
                <w:b/>
                <w:bCs/>
                <w:noProof w:val="0"/>
                <w:color w:val="000000"/>
                <w:sz w:val="22"/>
                <w:szCs w:val="22"/>
                <w:lang w:val="en-GB" w:eastAsia="en-GB"/>
              </w:rPr>
              <w:t>terenuri</w:t>
            </w:r>
            <w:proofErr w:type="spellEnd"/>
          </w:p>
        </w:tc>
        <w:tc>
          <w:tcPr>
            <w:tcW w:w="979" w:type="pct"/>
            <w:tcBorders>
              <w:top w:val="nil"/>
              <w:left w:val="nil"/>
              <w:bottom w:val="single" w:sz="4" w:space="0" w:color="auto"/>
              <w:right w:val="single" w:sz="4" w:space="0" w:color="auto"/>
            </w:tcBorders>
            <w:shd w:val="clear" w:color="000000" w:fill="D9E1F2"/>
            <w:noWrap/>
            <w:vAlign w:val="bottom"/>
            <w:hideMark/>
          </w:tcPr>
          <w:p w14:paraId="73FADEF1"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000000" w:fill="D9E1F2"/>
            <w:noWrap/>
            <w:vAlign w:val="bottom"/>
            <w:hideMark/>
          </w:tcPr>
          <w:p w14:paraId="7A47C0FA"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single" w:sz="4" w:space="0" w:color="auto"/>
              <w:right w:val="single" w:sz="4" w:space="0" w:color="auto"/>
            </w:tcBorders>
            <w:shd w:val="clear" w:color="000000" w:fill="D9E1F2"/>
            <w:noWrap/>
            <w:vAlign w:val="bottom"/>
            <w:hideMark/>
          </w:tcPr>
          <w:p w14:paraId="2DC339B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single" w:sz="4" w:space="0" w:color="auto"/>
              <w:right w:val="single" w:sz="4" w:space="0" w:color="auto"/>
            </w:tcBorders>
            <w:shd w:val="clear" w:color="000000" w:fill="D9E1F2"/>
            <w:noWrap/>
            <w:vAlign w:val="bottom"/>
            <w:hideMark/>
          </w:tcPr>
          <w:p w14:paraId="358A2E4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single" w:sz="4" w:space="0" w:color="auto"/>
              <w:right w:val="single" w:sz="4" w:space="0" w:color="auto"/>
            </w:tcBorders>
            <w:shd w:val="clear" w:color="000000" w:fill="D9E1F2"/>
            <w:noWrap/>
            <w:vAlign w:val="bottom"/>
            <w:hideMark/>
          </w:tcPr>
          <w:p w14:paraId="111DF28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single" w:sz="4" w:space="0" w:color="auto"/>
              <w:right w:val="single" w:sz="4" w:space="0" w:color="auto"/>
            </w:tcBorders>
            <w:shd w:val="clear" w:color="000000" w:fill="D9E1F2"/>
            <w:noWrap/>
            <w:vAlign w:val="bottom"/>
            <w:hideMark/>
          </w:tcPr>
          <w:p w14:paraId="44EDAFE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6" w:type="pct"/>
            <w:tcBorders>
              <w:top w:val="nil"/>
              <w:left w:val="nil"/>
              <w:bottom w:val="single" w:sz="4" w:space="0" w:color="auto"/>
              <w:right w:val="single" w:sz="4" w:space="0" w:color="auto"/>
            </w:tcBorders>
            <w:shd w:val="clear" w:color="000000" w:fill="D9E1F2"/>
            <w:noWrap/>
            <w:vAlign w:val="bottom"/>
            <w:hideMark/>
          </w:tcPr>
          <w:p w14:paraId="6D823E1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388" w:type="pct"/>
            <w:tcBorders>
              <w:top w:val="nil"/>
              <w:left w:val="nil"/>
              <w:bottom w:val="single" w:sz="4" w:space="0" w:color="auto"/>
              <w:right w:val="single" w:sz="4" w:space="0" w:color="auto"/>
            </w:tcBorders>
            <w:shd w:val="clear" w:color="000000" w:fill="D9E1F2"/>
            <w:noWrap/>
            <w:vAlign w:val="bottom"/>
            <w:hideMark/>
          </w:tcPr>
          <w:p w14:paraId="38948D90"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5C9F2CF7" w14:textId="77777777" w:rsidTr="00CA0813">
        <w:trPr>
          <w:trHeight w:val="900"/>
        </w:trPr>
        <w:tc>
          <w:tcPr>
            <w:tcW w:w="917" w:type="pct"/>
            <w:tcBorders>
              <w:top w:val="nil"/>
              <w:left w:val="single" w:sz="4" w:space="0" w:color="auto"/>
              <w:bottom w:val="single" w:sz="4" w:space="0" w:color="auto"/>
              <w:right w:val="single" w:sz="4" w:space="0" w:color="auto"/>
            </w:tcBorders>
            <w:shd w:val="clear" w:color="auto" w:fill="auto"/>
            <w:hideMark/>
          </w:tcPr>
          <w:p w14:paraId="5B3A7C2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4.1. </w:t>
            </w:r>
            <w:proofErr w:type="spellStart"/>
            <w:r w:rsidRPr="00CA0813">
              <w:rPr>
                <w:rFonts w:ascii="Calibri" w:hAnsi="Calibri" w:cs="Calibri"/>
                <w:noProof w:val="0"/>
                <w:color w:val="000000"/>
                <w:sz w:val="22"/>
                <w:szCs w:val="22"/>
                <w:lang w:val="en-GB" w:eastAsia="en-GB"/>
              </w:rPr>
              <w:t>Costul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terenului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mai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ridicat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decât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estimarea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inițială</w:t>
            </w:r>
            <w:proofErr w:type="spellEnd"/>
          </w:p>
        </w:tc>
        <w:tc>
          <w:tcPr>
            <w:tcW w:w="979" w:type="pct"/>
            <w:tcBorders>
              <w:top w:val="nil"/>
              <w:left w:val="nil"/>
              <w:bottom w:val="single" w:sz="4" w:space="0" w:color="auto"/>
              <w:right w:val="single" w:sz="4" w:space="0" w:color="auto"/>
            </w:tcBorders>
            <w:shd w:val="clear" w:color="auto" w:fill="auto"/>
            <w:vAlign w:val="bottom"/>
            <w:hideMark/>
          </w:tcPr>
          <w:p w14:paraId="6DB9D6BB"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Întreaga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procedură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privind</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achiziția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terenului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construcției</w:t>
            </w:r>
            <w:proofErr w:type="spellEnd"/>
          </w:p>
        </w:tc>
        <w:tc>
          <w:tcPr>
            <w:tcW w:w="422" w:type="pct"/>
            <w:tcBorders>
              <w:top w:val="nil"/>
              <w:left w:val="nil"/>
              <w:bottom w:val="single" w:sz="4" w:space="0" w:color="auto"/>
              <w:right w:val="single" w:sz="4" w:space="0" w:color="auto"/>
            </w:tcBorders>
            <w:shd w:val="clear" w:color="auto" w:fill="auto"/>
            <w:vAlign w:val="bottom"/>
            <w:hideMark/>
          </w:tcPr>
          <w:p w14:paraId="0D6FB9B9"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Costuri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timp</w:t>
            </w:r>
            <w:proofErr w:type="spellEnd"/>
          </w:p>
        </w:tc>
        <w:tc>
          <w:tcPr>
            <w:tcW w:w="403" w:type="pct"/>
            <w:tcBorders>
              <w:top w:val="nil"/>
              <w:left w:val="nil"/>
              <w:bottom w:val="single" w:sz="4" w:space="0" w:color="auto"/>
              <w:right w:val="single" w:sz="4" w:space="0" w:color="auto"/>
            </w:tcBorders>
            <w:shd w:val="clear" w:color="auto" w:fill="auto"/>
            <w:hideMark/>
          </w:tcPr>
          <w:p w14:paraId="1234B65E"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0B44E48E"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6D00DC19"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vAlign w:val="bottom"/>
            <w:hideMark/>
          </w:tcPr>
          <w:p w14:paraId="550893FB"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Valoarea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terenului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calendarul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achiziției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au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estimate conform </w:t>
            </w:r>
            <w:proofErr w:type="spellStart"/>
            <w:r w:rsidRPr="00CA0813">
              <w:rPr>
                <w:rFonts w:ascii="Calibri" w:hAnsi="Calibri" w:cs="Calibri"/>
                <w:noProof w:val="0"/>
                <w:color w:val="000000"/>
                <w:sz w:val="22"/>
                <w:szCs w:val="22"/>
                <w:lang w:val="en-GB" w:eastAsia="en-GB"/>
              </w:rPr>
              <w:t>legislației</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vigoare</w:t>
            </w:r>
            <w:proofErr w:type="spellEnd"/>
          </w:p>
        </w:tc>
        <w:tc>
          <w:tcPr>
            <w:tcW w:w="586" w:type="pct"/>
            <w:tcBorders>
              <w:top w:val="nil"/>
              <w:left w:val="nil"/>
              <w:bottom w:val="single" w:sz="4" w:space="0" w:color="auto"/>
              <w:right w:val="single" w:sz="4" w:space="0" w:color="auto"/>
            </w:tcBorders>
            <w:shd w:val="clear" w:color="auto" w:fill="auto"/>
            <w:hideMark/>
          </w:tcPr>
          <w:p w14:paraId="4521E969"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41044A32"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76DC097C" w14:textId="77777777" w:rsidTr="00CA0813">
        <w:trPr>
          <w:trHeight w:val="900"/>
        </w:trPr>
        <w:tc>
          <w:tcPr>
            <w:tcW w:w="917" w:type="pct"/>
            <w:tcBorders>
              <w:top w:val="nil"/>
              <w:left w:val="single" w:sz="4" w:space="0" w:color="auto"/>
              <w:bottom w:val="single" w:sz="4" w:space="0" w:color="auto"/>
              <w:right w:val="single" w:sz="4" w:space="0" w:color="auto"/>
            </w:tcBorders>
            <w:shd w:val="clear" w:color="auto" w:fill="auto"/>
            <w:hideMark/>
          </w:tcPr>
          <w:p w14:paraId="618CE08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4.2. </w:t>
            </w:r>
            <w:proofErr w:type="spellStart"/>
            <w:r w:rsidRPr="00CA0813">
              <w:rPr>
                <w:rFonts w:ascii="Calibri" w:hAnsi="Calibri" w:cs="Calibri"/>
                <w:noProof w:val="0"/>
                <w:color w:val="000000"/>
                <w:sz w:val="22"/>
                <w:szCs w:val="22"/>
                <w:lang w:val="en-GB" w:eastAsia="en-GB"/>
              </w:rPr>
              <w:t>Întârzieri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procedurale</w:t>
            </w:r>
            <w:proofErr w:type="spellEnd"/>
          </w:p>
        </w:tc>
        <w:tc>
          <w:tcPr>
            <w:tcW w:w="979" w:type="pct"/>
            <w:tcBorders>
              <w:top w:val="nil"/>
              <w:left w:val="nil"/>
              <w:bottom w:val="single" w:sz="4" w:space="0" w:color="auto"/>
              <w:right w:val="single" w:sz="4" w:space="0" w:color="auto"/>
            </w:tcBorders>
            <w:shd w:val="clear" w:color="auto" w:fill="auto"/>
            <w:vAlign w:val="bottom"/>
            <w:hideMark/>
          </w:tcPr>
          <w:p w14:paraId="748EDBAE"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Întreaga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procedură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privind</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achiziția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terenului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construcției</w:t>
            </w:r>
            <w:proofErr w:type="spellEnd"/>
          </w:p>
        </w:tc>
        <w:tc>
          <w:tcPr>
            <w:tcW w:w="422" w:type="pct"/>
            <w:tcBorders>
              <w:top w:val="nil"/>
              <w:left w:val="nil"/>
              <w:bottom w:val="single" w:sz="4" w:space="0" w:color="auto"/>
              <w:right w:val="single" w:sz="4" w:space="0" w:color="auto"/>
            </w:tcBorders>
            <w:shd w:val="clear" w:color="auto" w:fill="auto"/>
            <w:vAlign w:val="bottom"/>
            <w:hideMark/>
          </w:tcPr>
          <w:p w14:paraId="278EA257"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Costuri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timp</w:t>
            </w:r>
            <w:proofErr w:type="spellEnd"/>
          </w:p>
        </w:tc>
        <w:tc>
          <w:tcPr>
            <w:tcW w:w="403" w:type="pct"/>
            <w:tcBorders>
              <w:top w:val="nil"/>
              <w:left w:val="nil"/>
              <w:bottom w:val="single" w:sz="4" w:space="0" w:color="auto"/>
              <w:right w:val="single" w:sz="4" w:space="0" w:color="auto"/>
            </w:tcBorders>
            <w:shd w:val="clear" w:color="auto" w:fill="auto"/>
            <w:hideMark/>
          </w:tcPr>
          <w:p w14:paraId="25F6AE7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038FA9F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3977BB40"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vAlign w:val="bottom"/>
            <w:hideMark/>
          </w:tcPr>
          <w:p w14:paraId="41575646"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Valoarea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terenului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calendarul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achiziției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au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estimate conform </w:t>
            </w:r>
            <w:proofErr w:type="spellStart"/>
            <w:r w:rsidRPr="00CA0813">
              <w:rPr>
                <w:rFonts w:ascii="Calibri" w:hAnsi="Calibri" w:cs="Calibri"/>
                <w:noProof w:val="0"/>
                <w:color w:val="000000"/>
                <w:sz w:val="22"/>
                <w:szCs w:val="22"/>
                <w:lang w:val="en-GB" w:eastAsia="en-GB"/>
              </w:rPr>
              <w:t>legislației</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vigoare</w:t>
            </w:r>
            <w:proofErr w:type="spellEnd"/>
          </w:p>
        </w:tc>
        <w:tc>
          <w:tcPr>
            <w:tcW w:w="586" w:type="pct"/>
            <w:tcBorders>
              <w:top w:val="nil"/>
              <w:left w:val="nil"/>
              <w:bottom w:val="single" w:sz="4" w:space="0" w:color="auto"/>
              <w:right w:val="single" w:sz="4" w:space="0" w:color="auto"/>
            </w:tcBorders>
            <w:shd w:val="clear" w:color="auto" w:fill="auto"/>
            <w:hideMark/>
          </w:tcPr>
          <w:p w14:paraId="4E9594F8"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5B80CA41"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201E918E" w14:textId="77777777" w:rsidTr="00CA0813">
        <w:trPr>
          <w:trHeight w:val="600"/>
        </w:trPr>
        <w:tc>
          <w:tcPr>
            <w:tcW w:w="5000" w:type="pct"/>
            <w:gridSpan w:val="9"/>
            <w:tcBorders>
              <w:top w:val="single" w:sz="4" w:space="0" w:color="auto"/>
              <w:left w:val="single" w:sz="4" w:space="0" w:color="auto"/>
              <w:bottom w:val="single" w:sz="4" w:space="0" w:color="auto"/>
              <w:right w:val="single" w:sz="4" w:space="0" w:color="auto"/>
            </w:tcBorders>
            <w:shd w:val="clear" w:color="000000" w:fill="D9E1F2"/>
            <w:hideMark/>
          </w:tcPr>
          <w:p w14:paraId="7264CD22"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lastRenderedPageBreak/>
              <w:t xml:space="preserve">5. </w:t>
            </w:r>
            <w:proofErr w:type="spellStart"/>
            <w:r w:rsidRPr="00CA0813">
              <w:rPr>
                <w:rFonts w:ascii="Calibri" w:hAnsi="Calibri" w:cs="Calibri"/>
                <w:b/>
                <w:bCs/>
                <w:noProof w:val="0"/>
                <w:color w:val="000000"/>
                <w:sz w:val="22"/>
                <w:szCs w:val="22"/>
                <w:lang w:val="en-GB" w:eastAsia="en-GB"/>
              </w:rPr>
              <w:t>Riscuri</w:t>
            </w:r>
            <w:proofErr w:type="spellEnd"/>
            <w:r w:rsidRPr="00CA0813">
              <w:rPr>
                <w:rFonts w:ascii="Calibri" w:hAnsi="Calibri" w:cs="Calibri"/>
                <w:b/>
                <w:bCs/>
                <w:noProof w:val="0"/>
                <w:color w:val="000000"/>
                <w:sz w:val="22"/>
                <w:szCs w:val="22"/>
                <w:lang w:val="en-GB" w:eastAsia="en-GB"/>
              </w:rPr>
              <w:t xml:space="preserve"> </w:t>
            </w:r>
            <w:proofErr w:type="spellStart"/>
            <w:r w:rsidRPr="00CA0813">
              <w:rPr>
                <w:rFonts w:ascii="Calibri" w:hAnsi="Calibri" w:cs="Calibri"/>
                <w:b/>
                <w:bCs/>
                <w:noProof w:val="0"/>
                <w:color w:val="000000"/>
                <w:sz w:val="22"/>
                <w:szCs w:val="22"/>
                <w:lang w:val="en-GB" w:eastAsia="en-GB"/>
              </w:rPr>
              <w:t>referitoare</w:t>
            </w:r>
            <w:proofErr w:type="spellEnd"/>
            <w:r w:rsidRPr="00CA0813">
              <w:rPr>
                <w:rFonts w:ascii="Calibri" w:hAnsi="Calibri" w:cs="Calibri"/>
                <w:b/>
                <w:bCs/>
                <w:noProof w:val="0"/>
                <w:color w:val="000000"/>
                <w:sz w:val="22"/>
                <w:szCs w:val="22"/>
                <w:lang w:val="en-GB" w:eastAsia="en-GB"/>
              </w:rPr>
              <w:t xml:space="preserve"> la </w:t>
            </w:r>
            <w:proofErr w:type="spellStart"/>
            <w:r w:rsidRPr="00CA0813">
              <w:rPr>
                <w:rFonts w:ascii="Calibri" w:hAnsi="Calibri" w:cs="Calibri"/>
                <w:b/>
                <w:bCs/>
                <w:noProof w:val="0"/>
                <w:color w:val="000000"/>
                <w:sz w:val="22"/>
                <w:szCs w:val="22"/>
                <w:lang w:val="en-GB" w:eastAsia="en-GB"/>
              </w:rPr>
              <w:t>construcție</w:t>
            </w:r>
            <w:proofErr w:type="spellEnd"/>
          </w:p>
        </w:tc>
      </w:tr>
      <w:tr w:rsidR="00CA0813" w:rsidRPr="00CA0813" w14:paraId="1A9A3495" w14:textId="77777777" w:rsidTr="00CA0813">
        <w:trPr>
          <w:trHeight w:val="2100"/>
        </w:trPr>
        <w:tc>
          <w:tcPr>
            <w:tcW w:w="917" w:type="pct"/>
            <w:tcBorders>
              <w:top w:val="nil"/>
              <w:left w:val="single" w:sz="4" w:space="0" w:color="auto"/>
              <w:bottom w:val="single" w:sz="4" w:space="0" w:color="auto"/>
              <w:right w:val="single" w:sz="4" w:space="0" w:color="auto"/>
            </w:tcBorders>
            <w:shd w:val="clear" w:color="auto" w:fill="auto"/>
            <w:hideMark/>
          </w:tcPr>
          <w:p w14:paraId="4FC2C655"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5.1. </w:t>
            </w:r>
            <w:proofErr w:type="spellStart"/>
            <w:r w:rsidRPr="00CA0813">
              <w:rPr>
                <w:rFonts w:ascii="Calibri" w:hAnsi="Calibri" w:cs="Calibri"/>
                <w:noProof w:val="0"/>
                <w:color w:val="000000"/>
                <w:sz w:val="22"/>
                <w:szCs w:val="22"/>
                <w:lang w:val="en-GB" w:eastAsia="en-GB"/>
              </w:rPr>
              <w:t>Creșerea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construcție</w:t>
            </w:r>
            <w:proofErr w:type="spellEnd"/>
          </w:p>
        </w:tc>
        <w:tc>
          <w:tcPr>
            <w:tcW w:w="979" w:type="pct"/>
            <w:tcBorders>
              <w:top w:val="nil"/>
              <w:left w:val="nil"/>
              <w:bottom w:val="single" w:sz="4" w:space="0" w:color="auto"/>
              <w:right w:val="single" w:sz="4" w:space="0" w:color="auto"/>
            </w:tcBorders>
            <w:shd w:val="clear" w:color="auto" w:fill="auto"/>
            <w:noWrap/>
            <w:hideMark/>
          </w:tcPr>
          <w:p w14:paraId="7E3F8B3C"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Costuri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suplimentare</w:t>
            </w:r>
            <w:proofErr w:type="spellEnd"/>
          </w:p>
        </w:tc>
        <w:tc>
          <w:tcPr>
            <w:tcW w:w="422" w:type="pct"/>
            <w:tcBorders>
              <w:top w:val="nil"/>
              <w:left w:val="nil"/>
              <w:bottom w:val="single" w:sz="4" w:space="0" w:color="auto"/>
              <w:right w:val="single" w:sz="4" w:space="0" w:color="auto"/>
            </w:tcBorders>
            <w:shd w:val="clear" w:color="auto" w:fill="auto"/>
            <w:hideMark/>
          </w:tcPr>
          <w:p w14:paraId="66CD6D43"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bugetul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alocat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luând</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considerare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bugetul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alocat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ajustări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preț</w:t>
            </w:r>
            <w:proofErr w:type="spellEnd"/>
            <w:r w:rsidRPr="00CA0813">
              <w:rPr>
                <w:rFonts w:ascii="Calibri" w:hAnsi="Calibri" w:cs="Calibri"/>
                <w:noProof w:val="0"/>
                <w:color w:val="000000"/>
                <w:sz w:val="22"/>
                <w:szCs w:val="22"/>
                <w:lang w:val="en-GB" w:eastAsia="en-GB"/>
              </w:rPr>
              <w:t>.</w:t>
            </w:r>
          </w:p>
        </w:tc>
        <w:tc>
          <w:tcPr>
            <w:tcW w:w="403" w:type="pct"/>
            <w:tcBorders>
              <w:top w:val="nil"/>
              <w:left w:val="nil"/>
              <w:bottom w:val="single" w:sz="4" w:space="0" w:color="auto"/>
              <w:right w:val="single" w:sz="4" w:space="0" w:color="auto"/>
            </w:tcBorders>
            <w:shd w:val="clear" w:color="auto" w:fill="auto"/>
            <w:hideMark/>
          </w:tcPr>
          <w:p w14:paraId="71E595E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A (0%-10%)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0FB4B4B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22854BE9"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c>
          <w:tcPr>
            <w:tcW w:w="587" w:type="pct"/>
            <w:tcBorders>
              <w:top w:val="nil"/>
              <w:left w:val="nil"/>
              <w:bottom w:val="single" w:sz="4" w:space="0" w:color="auto"/>
              <w:right w:val="single" w:sz="4" w:space="0" w:color="auto"/>
            </w:tcBorders>
            <w:shd w:val="clear" w:color="auto" w:fill="auto"/>
            <w:vAlign w:val="bottom"/>
            <w:hideMark/>
          </w:tcPr>
          <w:p w14:paraId="6EBE0069"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Având</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vedere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bugetul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estimat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există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toate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premisele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ca </w:t>
            </w:r>
            <w:proofErr w:type="spellStart"/>
            <w:r w:rsidRPr="00CA0813">
              <w:rPr>
                <w:rFonts w:ascii="Calibri" w:hAnsi="Calibri" w:cs="Calibri"/>
                <w:noProof w:val="0"/>
                <w:color w:val="000000"/>
                <w:sz w:val="22"/>
                <w:szCs w:val="22"/>
                <w:lang w:val="en-GB" w:eastAsia="en-GB"/>
              </w:rPr>
              <w:t>aceasta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să</w:t>
            </w:r>
            <w:proofErr w:type="spellEnd"/>
            <w:r w:rsidRPr="00CA0813">
              <w:rPr>
                <w:rFonts w:ascii="Calibri" w:hAnsi="Calibri" w:cs="Calibri"/>
                <w:noProof w:val="0"/>
                <w:color w:val="000000"/>
                <w:sz w:val="22"/>
                <w:szCs w:val="22"/>
                <w:lang w:val="en-GB" w:eastAsia="en-GB"/>
              </w:rPr>
              <w:t xml:space="preserve"> nu fie </w:t>
            </w:r>
            <w:proofErr w:type="spellStart"/>
            <w:r w:rsidRPr="00CA0813">
              <w:rPr>
                <w:rFonts w:ascii="Calibri" w:hAnsi="Calibri" w:cs="Calibri"/>
                <w:noProof w:val="0"/>
                <w:color w:val="000000"/>
                <w:sz w:val="22"/>
                <w:szCs w:val="22"/>
                <w:lang w:val="en-GB" w:eastAsia="en-GB"/>
              </w:rPr>
              <w:t>depășit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chiar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situația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revizuirii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Există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clauze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ajustarea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prețurilor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fapt</w:t>
            </w:r>
            <w:proofErr w:type="spellEnd"/>
            <w:r w:rsidRPr="00CA0813">
              <w:rPr>
                <w:rFonts w:ascii="Calibri" w:hAnsi="Calibri" w:cs="Calibri"/>
                <w:noProof w:val="0"/>
                <w:color w:val="000000"/>
                <w:sz w:val="22"/>
                <w:szCs w:val="22"/>
                <w:lang w:val="en-GB" w:eastAsia="en-GB"/>
              </w:rPr>
              <w:t xml:space="preserve"> care </w:t>
            </w:r>
            <w:proofErr w:type="spellStart"/>
            <w:r w:rsidRPr="00CA0813">
              <w:rPr>
                <w:rFonts w:ascii="Calibri" w:hAnsi="Calibri" w:cs="Calibri"/>
                <w:noProof w:val="0"/>
                <w:color w:val="000000"/>
                <w:sz w:val="22"/>
                <w:szCs w:val="22"/>
                <w:lang w:val="en-GB" w:eastAsia="en-GB"/>
              </w:rPr>
              <w:t>limitează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riscul</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creștere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neprevăzută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costurilor</w:t>
            </w:r>
            <w:proofErr w:type="spellEnd"/>
          </w:p>
        </w:tc>
        <w:tc>
          <w:tcPr>
            <w:tcW w:w="586" w:type="pct"/>
            <w:tcBorders>
              <w:top w:val="nil"/>
              <w:left w:val="nil"/>
              <w:bottom w:val="single" w:sz="4" w:space="0" w:color="auto"/>
              <w:right w:val="single" w:sz="4" w:space="0" w:color="auto"/>
            </w:tcBorders>
            <w:shd w:val="clear" w:color="auto" w:fill="auto"/>
            <w:hideMark/>
          </w:tcPr>
          <w:p w14:paraId="0A22A306"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6DD4DFCA"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0C8148E0" w14:textId="77777777" w:rsidTr="00CA0813">
        <w:trPr>
          <w:trHeight w:val="2400"/>
        </w:trPr>
        <w:tc>
          <w:tcPr>
            <w:tcW w:w="917" w:type="pct"/>
            <w:tcBorders>
              <w:top w:val="nil"/>
              <w:left w:val="single" w:sz="4" w:space="0" w:color="auto"/>
              <w:bottom w:val="single" w:sz="4" w:space="0" w:color="auto"/>
              <w:right w:val="single" w:sz="4" w:space="0" w:color="auto"/>
            </w:tcBorders>
            <w:shd w:val="clear" w:color="auto" w:fill="auto"/>
            <w:hideMark/>
          </w:tcPr>
          <w:p w14:paraId="28DFF6B2"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5.2. </w:t>
            </w:r>
            <w:proofErr w:type="spellStart"/>
            <w:r w:rsidRPr="00CA0813">
              <w:rPr>
                <w:rFonts w:ascii="Calibri" w:hAnsi="Calibri" w:cs="Calibri"/>
                <w:noProof w:val="0"/>
                <w:color w:val="000000"/>
                <w:sz w:val="22"/>
                <w:szCs w:val="22"/>
                <w:lang w:val="en-GB" w:eastAsia="en-GB"/>
              </w:rPr>
              <w:t>Situații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neprevăzute</w:t>
            </w:r>
            <w:proofErr w:type="spellEnd"/>
            <w:r w:rsidRPr="00CA0813">
              <w:rPr>
                <w:rFonts w:ascii="Calibri" w:hAnsi="Calibri" w:cs="Calibri"/>
                <w:noProof w:val="0"/>
                <w:color w:val="000000"/>
                <w:sz w:val="22"/>
                <w:szCs w:val="22"/>
                <w:lang w:val="en-GB" w:eastAsia="en-GB"/>
              </w:rPr>
              <w:t xml:space="preserve"> - </w:t>
            </w:r>
            <w:proofErr w:type="spellStart"/>
            <w:r w:rsidRPr="00CA0813">
              <w:rPr>
                <w:rFonts w:ascii="Calibri" w:hAnsi="Calibri" w:cs="Calibri"/>
                <w:noProof w:val="0"/>
                <w:color w:val="000000"/>
                <w:sz w:val="22"/>
                <w:szCs w:val="22"/>
                <w:lang w:val="en-GB" w:eastAsia="en-GB"/>
              </w:rPr>
              <w:t>inundații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alunecări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etc.</w:t>
            </w:r>
          </w:p>
        </w:tc>
        <w:tc>
          <w:tcPr>
            <w:tcW w:w="979" w:type="pct"/>
            <w:tcBorders>
              <w:top w:val="nil"/>
              <w:left w:val="nil"/>
              <w:bottom w:val="single" w:sz="4" w:space="0" w:color="auto"/>
              <w:right w:val="single" w:sz="4" w:space="0" w:color="auto"/>
            </w:tcBorders>
            <w:shd w:val="clear" w:color="auto" w:fill="auto"/>
            <w:hideMark/>
          </w:tcPr>
          <w:p w14:paraId="3307D7D7"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Situații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neprevăzute</w:t>
            </w:r>
            <w:proofErr w:type="spellEnd"/>
            <w:r w:rsidRPr="00CA0813">
              <w:rPr>
                <w:rFonts w:ascii="Calibri" w:hAnsi="Calibri" w:cs="Calibri"/>
                <w:noProof w:val="0"/>
                <w:color w:val="000000"/>
                <w:sz w:val="22"/>
                <w:szCs w:val="22"/>
                <w:lang w:val="en-GB" w:eastAsia="en-GB"/>
              </w:rPr>
              <w:t xml:space="preserve"> - - </w:t>
            </w:r>
            <w:proofErr w:type="spellStart"/>
            <w:r w:rsidRPr="00CA0813">
              <w:rPr>
                <w:rFonts w:ascii="Calibri" w:hAnsi="Calibri" w:cs="Calibri"/>
                <w:noProof w:val="0"/>
                <w:color w:val="000000"/>
                <w:sz w:val="22"/>
                <w:szCs w:val="22"/>
                <w:lang w:val="en-GB" w:eastAsia="en-GB"/>
              </w:rPr>
              <w:t>inundații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alunecări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etc. în </w:t>
            </w:r>
            <w:proofErr w:type="spellStart"/>
            <w:r w:rsidRPr="00CA0813">
              <w:rPr>
                <w:rFonts w:ascii="Calibri" w:hAnsi="Calibri" w:cs="Calibri"/>
                <w:noProof w:val="0"/>
                <w:color w:val="000000"/>
                <w:sz w:val="22"/>
                <w:szCs w:val="22"/>
                <w:lang w:val="en-GB" w:eastAsia="en-GB"/>
              </w:rPr>
              <w:t>timpul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execuției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sau</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etapa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exploatare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Probabilitatea</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evaluată</w:t>
            </w:r>
            <w:proofErr w:type="spellEnd"/>
            <w:r w:rsidRPr="00CA0813">
              <w:rPr>
                <w:rFonts w:ascii="Calibri" w:hAnsi="Calibri" w:cs="Calibri"/>
                <w:noProof w:val="0"/>
                <w:color w:val="000000"/>
                <w:sz w:val="22"/>
                <w:szCs w:val="22"/>
                <w:lang w:val="en-GB" w:eastAsia="en-GB"/>
              </w:rPr>
              <w:t xml:space="preserve"> din </w:t>
            </w:r>
            <w:proofErr w:type="spellStart"/>
            <w:r w:rsidRPr="00CA0813">
              <w:rPr>
                <w:rFonts w:ascii="Calibri" w:hAnsi="Calibri" w:cs="Calibri"/>
                <w:noProof w:val="0"/>
                <w:color w:val="000000"/>
                <w:sz w:val="22"/>
                <w:szCs w:val="22"/>
                <w:lang w:val="en-GB" w:eastAsia="en-GB"/>
              </w:rPr>
              <w:t>perspectiva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condițiilor</w:t>
            </w:r>
            <w:proofErr w:type="spellEnd"/>
            <w:r w:rsidRPr="00CA0813">
              <w:rPr>
                <w:rFonts w:ascii="Calibri" w:hAnsi="Calibri" w:cs="Calibri"/>
                <w:noProof w:val="0"/>
                <w:color w:val="000000"/>
                <w:sz w:val="22"/>
                <w:szCs w:val="22"/>
                <w:lang w:val="en-GB" w:eastAsia="en-GB"/>
              </w:rPr>
              <w:t xml:space="preserve"> de relief în aria </w:t>
            </w:r>
            <w:proofErr w:type="spellStart"/>
            <w:r w:rsidRPr="00CA0813">
              <w:rPr>
                <w:rFonts w:ascii="Calibri" w:hAnsi="Calibri" w:cs="Calibri"/>
                <w:noProof w:val="0"/>
                <w:color w:val="000000"/>
                <w:sz w:val="22"/>
                <w:szCs w:val="22"/>
                <w:lang w:val="en-GB" w:eastAsia="en-GB"/>
              </w:rPr>
              <w:t>proiectului</w:t>
            </w:r>
            <w:proofErr w:type="spellEnd"/>
            <w:r w:rsidRPr="00CA0813">
              <w:rPr>
                <w:rFonts w:ascii="Calibri" w:hAnsi="Calibri" w:cs="Calibri"/>
                <w:noProof w:val="0"/>
                <w:color w:val="000000"/>
                <w:sz w:val="22"/>
                <w:szCs w:val="22"/>
                <w:lang w:val="en-GB" w:eastAsia="en-GB"/>
              </w:rPr>
              <w:t xml:space="preserve">. </w:t>
            </w:r>
          </w:p>
        </w:tc>
        <w:tc>
          <w:tcPr>
            <w:tcW w:w="422" w:type="pct"/>
            <w:tcBorders>
              <w:top w:val="nil"/>
              <w:left w:val="nil"/>
              <w:bottom w:val="single" w:sz="4" w:space="0" w:color="auto"/>
              <w:right w:val="single" w:sz="4" w:space="0" w:color="auto"/>
            </w:tcBorders>
            <w:shd w:val="clear" w:color="auto" w:fill="auto"/>
            <w:hideMark/>
          </w:tcPr>
          <w:p w14:paraId="4EF03064"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prețurilor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riscuri</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privire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siguranța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personalului</w:t>
            </w:r>
            <w:proofErr w:type="spellEnd"/>
            <w:r w:rsidRPr="00CA0813">
              <w:rPr>
                <w:rFonts w:ascii="Calibri" w:hAnsi="Calibri" w:cs="Calibri"/>
                <w:noProof w:val="0"/>
                <w:color w:val="000000"/>
                <w:sz w:val="22"/>
                <w:szCs w:val="22"/>
                <w:lang w:val="en-GB" w:eastAsia="en-GB"/>
              </w:rPr>
              <w:t xml:space="preserve"> pe </w:t>
            </w:r>
            <w:proofErr w:type="spellStart"/>
            <w:r w:rsidRPr="00CA0813">
              <w:rPr>
                <w:rFonts w:ascii="Calibri" w:hAnsi="Calibri" w:cs="Calibri"/>
                <w:noProof w:val="0"/>
                <w:color w:val="000000"/>
                <w:sz w:val="22"/>
                <w:szCs w:val="22"/>
                <w:lang w:val="en-GB" w:eastAsia="en-GB"/>
              </w:rPr>
              <w:t>șantier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utilizatorilor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infrastructurii</w:t>
            </w:r>
            <w:proofErr w:type="spellEnd"/>
            <w:r w:rsidRPr="00CA0813">
              <w:rPr>
                <w:rFonts w:ascii="Calibri" w:hAnsi="Calibri" w:cs="Calibri"/>
                <w:noProof w:val="0"/>
                <w:color w:val="000000"/>
                <w:sz w:val="22"/>
                <w:szCs w:val="22"/>
                <w:lang w:val="en-GB" w:eastAsia="en-GB"/>
              </w:rPr>
              <w:t>, etc.</w:t>
            </w:r>
          </w:p>
        </w:tc>
        <w:tc>
          <w:tcPr>
            <w:tcW w:w="403" w:type="pct"/>
            <w:tcBorders>
              <w:top w:val="nil"/>
              <w:left w:val="nil"/>
              <w:bottom w:val="single" w:sz="4" w:space="0" w:color="auto"/>
              <w:right w:val="single" w:sz="4" w:space="0" w:color="auto"/>
            </w:tcBorders>
            <w:shd w:val="clear" w:color="auto" w:fill="auto"/>
            <w:hideMark/>
          </w:tcPr>
          <w:p w14:paraId="6F7D4BA2"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34CB87DA"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IV Critic</w:t>
            </w:r>
          </w:p>
        </w:tc>
        <w:tc>
          <w:tcPr>
            <w:tcW w:w="446" w:type="pct"/>
            <w:tcBorders>
              <w:top w:val="nil"/>
              <w:left w:val="nil"/>
              <w:bottom w:val="single" w:sz="4" w:space="0" w:color="auto"/>
              <w:right w:val="single" w:sz="4" w:space="0" w:color="auto"/>
            </w:tcBorders>
            <w:shd w:val="clear" w:color="auto" w:fill="auto"/>
            <w:hideMark/>
          </w:tcPr>
          <w:p w14:paraId="7F2795BA"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2CA7F11D"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Prestatorul</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proiectat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conformitate</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rezultatele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investigațiilor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Dacă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cazul</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scopul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elaborării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se </w:t>
            </w:r>
            <w:proofErr w:type="spellStart"/>
            <w:r w:rsidRPr="00CA0813">
              <w:rPr>
                <w:rFonts w:ascii="Calibri" w:hAnsi="Calibri" w:cs="Calibri"/>
                <w:noProof w:val="0"/>
                <w:color w:val="000000"/>
                <w:sz w:val="22"/>
                <w:szCs w:val="22"/>
                <w:lang w:val="en-GB" w:eastAsia="en-GB"/>
              </w:rPr>
              <w:t>vor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realiza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investigații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teren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suplimentare</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single" w:sz="4" w:space="0" w:color="auto"/>
              <w:right w:val="single" w:sz="4" w:space="0" w:color="auto"/>
            </w:tcBorders>
            <w:shd w:val="clear" w:color="auto" w:fill="auto"/>
            <w:hideMark/>
          </w:tcPr>
          <w:p w14:paraId="41D9B8C8"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Proiectant</w:t>
            </w:r>
            <w:proofErr w:type="spellEnd"/>
            <w:r w:rsidRPr="00CA0813">
              <w:rPr>
                <w:rFonts w:ascii="Calibri" w:hAnsi="Calibri" w:cs="Calibri"/>
                <w:noProof w:val="0"/>
                <w:color w:val="000000"/>
                <w:sz w:val="22"/>
                <w:szCs w:val="22"/>
                <w:lang w:val="en-GB" w:eastAsia="en-GB"/>
              </w:rPr>
              <w:t xml:space="preserve">, Constructor,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5892A2ED"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r>
      <w:tr w:rsidR="00CA0813" w:rsidRPr="00CA0813" w14:paraId="07937F89" w14:textId="77777777" w:rsidTr="00CA0813">
        <w:trPr>
          <w:trHeight w:val="3000"/>
        </w:trPr>
        <w:tc>
          <w:tcPr>
            <w:tcW w:w="917" w:type="pct"/>
            <w:tcBorders>
              <w:top w:val="nil"/>
              <w:left w:val="single" w:sz="4" w:space="0" w:color="auto"/>
              <w:bottom w:val="single" w:sz="4" w:space="0" w:color="auto"/>
              <w:right w:val="single" w:sz="4" w:space="0" w:color="auto"/>
            </w:tcBorders>
            <w:shd w:val="clear" w:color="auto" w:fill="auto"/>
            <w:hideMark/>
          </w:tcPr>
          <w:p w14:paraId="56D566A1"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xml:space="preserve">5.3. </w:t>
            </w:r>
            <w:proofErr w:type="spellStart"/>
            <w:r w:rsidRPr="00CA0813">
              <w:rPr>
                <w:rFonts w:ascii="Calibri" w:hAnsi="Calibri" w:cs="Calibri"/>
                <w:noProof w:val="0"/>
                <w:color w:val="000000"/>
                <w:sz w:val="22"/>
                <w:szCs w:val="22"/>
                <w:lang w:val="en-GB" w:eastAsia="en-GB"/>
              </w:rPr>
              <w:t>Descoperiri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arheologice</w:t>
            </w:r>
            <w:proofErr w:type="spellEnd"/>
          </w:p>
        </w:tc>
        <w:tc>
          <w:tcPr>
            <w:tcW w:w="979" w:type="pct"/>
            <w:tcBorders>
              <w:top w:val="nil"/>
              <w:left w:val="nil"/>
              <w:bottom w:val="single" w:sz="4" w:space="0" w:color="auto"/>
              <w:right w:val="single" w:sz="4" w:space="0" w:color="auto"/>
            </w:tcBorders>
            <w:shd w:val="clear" w:color="auto" w:fill="auto"/>
            <w:hideMark/>
          </w:tcPr>
          <w:p w14:paraId="53CF239A"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Riscul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descoperirii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situri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arheologice</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cursul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execuției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Nu </w:t>
            </w:r>
            <w:proofErr w:type="spellStart"/>
            <w:r w:rsidRPr="00CA0813">
              <w:rPr>
                <w:rFonts w:ascii="Calibri" w:hAnsi="Calibri" w:cs="Calibri"/>
                <w:noProof w:val="0"/>
                <w:color w:val="000000"/>
                <w:sz w:val="22"/>
                <w:szCs w:val="22"/>
                <w:lang w:val="en-GB" w:eastAsia="en-GB"/>
              </w:rPr>
              <w:t>există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avize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emise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Ministrul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Culturii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Direcția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Județean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Probabilitatea</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evaluată</w:t>
            </w:r>
            <w:proofErr w:type="spellEnd"/>
            <w:r w:rsidRPr="00CA0813">
              <w:rPr>
                <w:rFonts w:ascii="Calibri" w:hAnsi="Calibri" w:cs="Calibri"/>
                <w:noProof w:val="0"/>
                <w:color w:val="000000"/>
                <w:sz w:val="22"/>
                <w:szCs w:val="22"/>
                <w:lang w:val="en-GB" w:eastAsia="en-GB"/>
              </w:rPr>
              <w:t xml:space="preserve"> din </w:t>
            </w:r>
            <w:proofErr w:type="spellStart"/>
            <w:r w:rsidRPr="00CA0813">
              <w:rPr>
                <w:rFonts w:ascii="Calibri" w:hAnsi="Calibri" w:cs="Calibri"/>
                <w:noProof w:val="0"/>
                <w:color w:val="000000"/>
                <w:sz w:val="22"/>
                <w:szCs w:val="22"/>
                <w:lang w:val="en-GB" w:eastAsia="en-GB"/>
              </w:rPr>
              <w:t>perspectiva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apropierii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amplasamentului</w:t>
            </w:r>
            <w:proofErr w:type="spellEnd"/>
            <w:r w:rsidRPr="00CA0813">
              <w:rPr>
                <w:rFonts w:ascii="Calibri" w:hAnsi="Calibri" w:cs="Calibri"/>
                <w:noProof w:val="0"/>
                <w:color w:val="000000"/>
                <w:sz w:val="22"/>
                <w:szCs w:val="22"/>
                <w:lang w:val="en-GB" w:eastAsia="en-GB"/>
              </w:rPr>
              <w:t xml:space="preserve"> de o </w:t>
            </w:r>
            <w:proofErr w:type="spellStart"/>
            <w:r w:rsidRPr="00CA0813">
              <w:rPr>
                <w:rFonts w:ascii="Calibri" w:hAnsi="Calibri" w:cs="Calibri"/>
                <w:noProof w:val="0"/>
                <w:color w:val="000000"/>
                <w:sz w:val="22"/>
                <w:szCs w:val="22"/>
                <w:lang w:val="en-GB" w:eastAsia="en-GB"/>
              </w:rPr>
              <w:t>zonă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locuită</w:t>
            </w:r>
            <w:proofErr w:type="spellEnd"/>
          </w:p>
        </w:tc>
        <w:tc>
          <w:tcPr>
            <w:tcW w:w="422" w:type="pct"/>
            <w:tcBorders>
              <w:top w:val="nil"/>
              <w:left w:val="nil"/>
              <w:bottom w:val="single" w:sz="4" w:space="0" w:color="auto"/>
              <w:right w:val="single" w:sz="4" w:space="0" w:color="auto"/>
            </w:tcBorders>
            <w:shd w:val="clear" w:color="auto" w:fill="auto"/>
            <w:hideMark/>
          </w:tcPr>
          <w:p w14:paraId="4C95A11D"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2352AB0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35780F0C"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IV Critic</w:t>
            </w:r>
          </w:p>
        </w:tc>
        <w:tc>
          <w:tcPr>
            <w:tcW w:w="446" w:type="pct"/>
            <w:tcBorders>
              <w:top w:val="nil"/>
              <w:left w:val="nil"/>
              <w:bottom w:val="single" w:sz="4" w:space="0" w:color="auto"/>
              <w:right w:val="single" w:sz="4" w:space="0" w:color="auto"/>
            </w:tcBorders>
            <w:shd w:val="clear" w:color="auto" w:fill="auto"/>
            <w:hideMark/>
          </w:tcPr>
          <w:p w14:paraId="59E62197"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6CA37CB6"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Supervizarea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permanentă</w:t>
            </w:r>
            <w:proofErr w:type="spellEnd"/>
            <w:r w:rsidRPr="00CA0813">
              <w:rPr>
                <w:rFonts w:ascii="Calibri" w:hAnsi="Calibri" w:cs="Calibri"/>
                <w:noProof w:val="0"/>
                <w:color w:val="000000"/>
                <w:sz w:val="22"/>
                <w:szCs w:val="22"/>
                <w:lang w:val="en-GB" w:eastAsia="en-GB"/>
              </w:rPr>
              <w:t xml:space="preserve"> pe </w:t>
            </w:r>
            <w:proofErr w:type="spellStart"/>
            <w:r w:rsidRPr="00CA0813">
              <w:rPr>
                <w:rFonts w:ascii="Calibri" w:hAnsi="Calibri" w:cs="Calibri"/>
                <w:noProof w:val="0"/>
                <w:color w:val="000000"/>
                <w:sz w:val="22"/>
                <w:szCs w:val="22"/>
                <w:lang w:val="en-GB" w:eastAsia="en-GB"/>
              </w:rPr>
              <w:t>șantier</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scopul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identificării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riscurilor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potențiale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cât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mai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curând</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posibil</w:t>
            </w:r>
            <w:proofErr w:type="spellEnd"/>
            <w:r w:rsidRPr="00CA0813">
              <w:rPr>
                <w:rFonts w:ascii="Calibri" w:hAnsi="Calibri" w:cs="Calibri"/>
                <w:noProof w:val="0"/>
                <w:color w:val="000000"/>
                <w:sz w:val="22"/>
                <w:szCs w:val="22"/>
                <w:lang w:val="en-GB" w:eastAsia="en-GB"/>
              </w:rPr>
              <w:t xml:space="preserve"> </w:t>
            </w:r>
            <w:r w:rsidRPr="00CA0813">
              <w:rPr>
                <w:rFonts w:ascii="Calibri" w:hAnsi="Calibri" w:cs="Calibri"/>
                <w:noProof w:val="0"/>
                <w:color w:val="000000"/>
                <w:sz w:val="22"/>
                <w:szCs w:val="22"/>
                <w:lang w:val="en-GB" w:eastAsia="en-GB"/>
              </w:rPr>
              <w:br/>
              <w:t xml:space="preserve">Pe </w:t>
            </w:r>
            <w:proofErr w:type="spellStart"/>
            <w:r w:rsidRPr="00CA0813">
              <w:rPr>
                <w:rFonts w:ascii="Calibri" w:hAnsi="Calibri" w:cs="Calibri"/>
                <w:noProof w:val="0"/>
                <w:color w:val="000000"/>
                <w:sz w:val="22"/>
                <w:szCs w:val="22"/>
                <w:lang w:val="en-GB" w:eastAsia="en-GB"/>
              </w:rPr>
              <w:t>amplasament</w:t>
            </w:r>
            <w:proofErr w:type="spellEnd"/>
            <w:r w:rsidRPr="00CA0813">
              <w:rPr>
                <w:rFonts w:ascii="Calibri" w:hAnsi="Calibri" w:cs="Calibri"/>
                <w:noProof w:val="0"/>
                <w:color w:val="000000"/>
                <w:sz w:val="22"/>
                <w:szCs w:val="22"/>
                <w:lang w:val="en-GB" w:eastAsia="en-GB"/>
              </w:rPr>
              <w:t xml:space="preserve"> se </w:t>
            </w:r>
            <w:proofErr w:type="spellStart"/>
            <w:r w:rsidRPr="00CA0813">
              <w:rPr>
                <w:rFonts w:ascii="Calibri" w:hAnsi="Calibri" w:cs="Calibri"/>
                <w:noProof w:val="0"/>
                <w:color w:val="000000"/>
                <w:sz w:val="22"/>
                <w:szCs w:val="22"/>
                <w:lang w:val="en-GB" w:eastAsia="en-GB"/>
              </w:rPr>
              <w:t>regăsesc</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rețele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deja</w:t>
            </w:r>
            <w:proofErr w:type="spellEnd"/>
            <w:r w:rsidRPr="00CA0813">
              <w:rPr>
                <w:rFonts w:ascii="Calibri" w:hAnsi="Calibri" w:cs="Calibri"/>
                <w:noProof w:val="0"/>
                <w:color w:val="000000"/>
                <w:sz w:val="22"/>
                <w:szCs w:val="22"/>
                <w:lang w:val="en-GB" w:eastAsia="en-GB"/>
              </w:rPr>
              <w:t xml:space="preserve"> au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realizate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ample </w:t>
            </w:r>
            <w:proofErr w:type="spellStart"/>
            <w:r w:rsidRPr="00CA0813">
              <w:rPr>
                <w:rFonts w:ascii="Calibri" w:hAnsi="Calibri" w:cs="Calibri"/>
                <w:noProof w:val="0"/>
                <w:color w:val="000000"/>
                <w:sz w:val="22"/>
                <w:szCs w:val="22"/>
                <w:lang w:val="en-GB" w:eastAsia="en-GB"/>
              </w:rPr>
              <w:t>si</w:t>
            </w:r>
            <w:proofErr w:type="spellEnd"/>
            <w:r w:rsidRPr="00CA0813">
              <w:rPr>
                <w:rFonts w:ascii="Calibri" w:hAnsi="Calibri" w:cs="Calibri"/>
                <w:noProof w:val="0"/>
                <w:color w:val="000000"/>
                <w:sz w:val="22"/>
                <w:szCs w:val="22"/>
                <w:lang w:val="en-GB" w:eastAsia="en-GB"/>
              </w:rPr>
              <w:t xml:space="preserve"> nu au </w:t>
            </w:r>
            <w:proofErr w:type="spellStart"/>
            <w:r w:rsidRPr="00CA0813">
              <w:rPr>
                <w:rFonts w:ascii="Calibri" w:hAnsi="Calibri" w:cs="Calibri"/>
                <w:noProof w:val="0"/>
                <w:color w:val="000000"/>
                <w:sz w:val="22"/>
                <w:szCs w:val="22"/>
                <w:lang w:val="en-GB" w:eastAsia="en-GB"/>
              </w:rPr>
              <w:t>fost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situri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arheologice</w:t>
            </w:r>
            <w:proofErr w:type="spellEnd"/>
          </w:p>
        </w:tc>
        <w:tc>
          <w:tcPr>
            <w:tcW w:w="586" w:type="pct"/>
            <w:tcBorders>
              <w:top w:val="nil"/>
              <w:left w:val="nil"/>
              <w:bottom w:val="single" w:sz="4" w:space="0" w:color="auto"/>
              <w:right w:val="single" w:sz="4" w:space="0" w:color="auto"/>
            </w:tcBorders>
            <w:shd w:val="clear" w:color="auto" w:fill="auto"/>
            <w:hideMark/>
          </w:tcPr>
          <w:p w14:paraId="56F450AC"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Consultant,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75C7A861"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6C01B0A6" w14:textId="77777777" w:rsidTr="00CA0813">
        <w:trPr>
          <w:trHeight w:val="1200"/>
        </w:trPr>
        <w:tc>
          <w:tcPr>
            <w:tcW w:w="917" w:type="pct"/>
            <w:tcBorders>
              <w:top w:val="nil"/>
              <w:left w:val="single" w:sz="4" w:space="0" w:color="auto"/>
              <w:bottom w:val="single" w:sz="4" w:space="0" w:color="auto"/>
              <w:right w:val="single" w:sz="4" w:space="0" w:color="auto"/>
            </w:tcBorders>
            <w:shd w:val="clear" w:color="auto" w:fill="auto"/>
            <w:hideMark/>
          </w:tcPr>
          <w:p w14:paraId="40906CA2"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5.4. </w:t>
            </w:r>
            <w:proofErr w:type="spellStart"/>
            <w:r w:rsidRPr="00CA0813">
              <w:rPr>
                <w:rFonts w:ascii="Calibri" w:hAnsi="Calibri" w:cs="Calibri"/>
                <w:noProof w:val="0"/>
                <w:color w:val="000000"/>
                <w:sz w:val="22"/>
                <w:szCs w:val="22"/>
                <w:lang w:val="en-GB" w:eastAsia="en-GB"/>
              </w:rPr>
              <w:t>Riscuri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referitoare</w:t>
            </w:r>
            <w:proofErr w:type="spellEnd"/>
            <w:r w:rsidRPr="00CA0813">
              <w:rPr>
                <w:rFonts w:ascii="Calibri" w:hAnsi="Calibri" w:cs="Calibri"/>
                <w:noProof w:val="0"/>
                <w:color w:val="000000"/>
                <w:sz w:val="22"/>
                <w:szCs w:val="22"/>
                <w:lang w:val="en-GB" w:eastAsia="en-GB"/>
              </w:rPr>
              <w:t xml:space="preserve"> la Contractor (</w:t>
            </w:r>
            <w:proofErr w:type="spellStart"/>
            <w:r w:rsidRPr="00CA0813">
              <w:rPr>
                <w:rFonts w:ascii="Calibri" w:hAnsi="Calibri" w:cs="Calibri"/>
                <w:noProof w:val="0"/>
                <w:color w:val="000000"/>
                <w:sz w:val="22"/>
                <w:szCs w:val="22"/>
                <w:lang w:val="en-GB" w:eastAsia="en-GB"/>
              </w:rPr>
              <w:t>insolvență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faliment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lipsa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resurselor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necesare</w:t>
            </w:r>
            <w:proofErr w:type="spellEnd"/>
            <w:r w:rsidRPr="00CA0813">
              <w:rPr>
                <w:rFonts w:ascii="Calibri" w:hAnsi="Calibri" w:cs="Calibri"/>
                <w:noProof w:val="0"/>
                <w:color w:val="000000"/>
                <w:sz w:val="22"/>
                <w:szCs w:val="22"/>
                <w:lang w:val="en-GB" w:eastAsia="en-GB"/>
              </w:rPr>
              <w:t>, etc.)</w:t>
            </w:r>
          </w:p>
        </w:tc>
        <w:tc>
          <w:tcPr>
            <w:tcW w:w="979" w:type="pct"/>
            <w:tcBorders>
              <w:top w:val="nil"/>
              <w:left w:val="nil"/>
              <w:bottom w:val="single" w:sz="4" w:space="0" w:color="auto"/>
              <w:right w:val="single" w:sz="4" w:space="0" w:color="auto"/>
            </w:tcBorders>
            <w:shd w:val="clear" w:color="auto" w:fill="auto"/>
            <w:hideMark/>
          </w:tcPr>
          <w:p w14:paraId="7FA44FB9"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Contractorul</w:t>
            </w:r>
            <w:proofErr w:type="spellEnd"/>
            <w:r w:rsidRPr="00CA0813">
              <w:rPr>
                <w:rFonts w:ascii="Calibri" w:hAnsi="Calibri" w:cs="Calibri"/>
                <w:noProof w:val="0"/>
                <w:color w:val="000000"/>
                <w:sz w:val="22"/>
                <w:szCs w:val="22"/>
                <w:lang w:val="en-GB" w:eastAsia="en-GB"/>
              </w:rPr>
              <w:t xml:space="preserve"> nu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capabil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finalizeze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lucrările</w:t>
            </w:r>
            <w:proofErr w:type="spellEnd"/>
          </w:p>
        </w:tc>
        <w:tc>
          <w:tcPr>
            <w:tcW w:w="422" w:type="pct"/>
            <w:tcBorders>
              <w:top w:val="nil"/>
              <w:left w:val="nil"/>
              <w:bottom w:val="single" w:sz="4" w:space="0" w:color="auto"/>
              <w:right w:val="single" w:sz="4" w:space="0" w:color="auto"/>
            </w:tcBorders>
            <w:shd w:val="clear" w:color="auto" w:fill="auto"/>
            <w:hideMark/>
          </w:tcPr>
          <w:p w14:paraId="5D937A58"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7DC971D5"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3420FFDA"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IV Critic</w:t>
            </w:r>
          </w:p>
        </w:tc>
        <w:tc>
          <w:tcPr>
            <w:tcW w:w="446" w:type="pct"/>
            <w:tcBorders>
              <w:top w:val="nil"/>
              <w:left w:val="nil"/>
              <w:bottom w:val="single" w:sz="4" w:space="0" w:color="auto"/>
              <w:right w:val="single" w:sz="4" w:space="0" w:color="auto"/>
            </w:tcBorders>
            <w:shd w:val="clear" w:color="auto" w:fill="auto"/>
            <w:hideMark/>
          </w:tcPr>
          <w:p w14:paraId="71041141"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Ridicat</w:t>
            </w:r>
            <w:proofErr w:type="spellEnd"/>
          </w:p>
        </w:tc>
        <w:tc>
          <w:tcPr>
            <w:tcW w:w="587" w:type="pct"/>
            <w:tcBorders>
              <w:top w:val="nil"/>
              <w:left w:val="nil"/>
              <w:bottom w:val="single" w:sz="4" w:space="0" w:color="auto"/>
              <w:right w:val="single" w:sz="4" w:space="0" w:color="auto"/>
            </w:tcBorders>
            <w:shd w:val="clear" w:color="auto" w:fill="auto"/>
            <w:hideMark/>
          </w:tcPr>
          <w:p w14:paraId="4416DA42"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Documentația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atribuire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prevedea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cerințe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proporționale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referitoare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capacitatea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financiară</w:t>
            </w:r>
            <w:proofErr w:type="spellEnd"/>
            <w:r w:rsidRPr="00CA0813">
              <w:rPr>
                <w:rFonts w:ascii="Calibri" w:hAnsi="Calibri" w:cs="Calibri"/>
                <w:noProof w:val="0"/>
                <w:color w:val="000000"/>
                <w:sz w:val="22"/>
                <w:szCs w:val="22"/>
                <w:lang w:val="en-GB" w:eastAsia="en-GB"/>
              </w:rPr>
              <w:t xml:space="preserve"> </w:t>
            </w:r>
            <w:proofErr w:type="gramStart"/>
            <w:r w:rsidRPr="00CA0813">
              <w:rPr>
                <w:rFonts w:ascii="Calibri" w:hAnsi="Calibri" w:cs="Calibri"/>
                <w:noProof w:val="0"/>
                <w:color w:val="000000"/>
                <w:sz w:val="22"/>
                <w:szCs w:val="22"/>
                <w:lang w:val="en-GB" w:eastAsia="en-GB"/>
              </w:rPr>
              <w:t>a</w:t>
            </w:r>
            <w:proofErr w:type="gram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antreprenorului</w:t>
            </w:r>
            <w:proofErr w:type="spellEnd"/>
          </w:p>
        </w:tc>
        <w:tc>
          <w:tcPr>
            <w:tcW w:w="586" w:type="pct"/>
            <w:tcBorders>
              <w:top w:val="nil"/>
              <w:left w:val="nil"/>
              <w:bottom w:val="single" w:sz="4" w:space="0" w:color="auto"/>
              <w:right w:val="single" w:sz="4" w:space="0" w:color="auto"/>
            </w:tcBorders>
            <w:shd w:val="clear" w:color="auto" w:fill="auto"/>
            <w:hideMark/>
          </w:tcPr>
          <w:p w14:paraId="3BBFE254"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Consultant,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4B5A8DE0"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r>
      <w:tr w:rsidR="00CA0813" w:rsidRPr="00CA0813" w14:paraId="6B4D11B9" w14:textId="77777777" w:rsidTr="00CA0813">
        <w:trPr>
          <w:trHeight w:val="3300"/>
        </w:trPr>
        <w:tc>
          <w:tcPr>
            <w:tcW w:w="917" w:type="pct"/>
            <w:tcBorders>
              <w:top w:val="nil"/>
              <w:left w:val="single" w:sz="4" w:space="0" w:color="auto"/>
              <w:bottom w:val="single" w:sz="4" w:space="0" w:color="auto"/>
              <w:right w:val="single" w:sz="4" w:space="0" w:color="auto"/>
            </w:tcBorders>
            <w:shd w:val="clear" w:color="auto" w:fill="auto"/>
            <w:hideMark/>
          </w:tcPr>
          <w:p w14:paraId="17E2CE30"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xml:space="preserve">5.5. </w:t>
            </w:r>
            <w:proofErr w:type="spellStart"/>
            <w:r w:rsidRPr="00CA0813">
              <w:rPr>
                <w:rFonts w:ascii="Calibri" w:hAnsi="Calibri" w:cs="Calibri"/>
                <w:noProof w:val="0"/>
                <w:color w:val="000000"/>
                <w:sz w:val="22"/>
                <w:szCs w:val="22"/>
                <w:lang w:val="en-GB" w:eastAsia="en-GB"/>
              </w:rPr>
              <w:t>Programul</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lucrări</w:t>
            </w:r>
            <w:proofErr w:type="spellEnd"/>
          </w:p>
        </w:tc>
        <w:tc>
          <w:tcPr>
            <w:tcW w:w="979" w:type="pct"/>
            <w:tcBorders>
              <w:top w:val="nil"/>
              <w:left w:val="nil"/>
              <w:bottom w:val="single" w:sz="4" w:space="0" w:color="auto"/>
              <w:right w:val="single" w:sz="4" w:space="0" w:color="auto"/>
            </w:tcBorders>
            <w:shd w:val="clear" w:color="auto" w:fill="auto"/>
            <w:hideMark/>
          </w:tcPr>
          <w:p w14:paraId="730CC0E8"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Termene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optimiste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nerealiste</w:t>
            </w:r>
            <w:proofErr w:type="spellEnd"/>
          </w:p>
        </w:tc>
        <w:tc>
          <w:tcPr>
            <w:tcW w:w="422" w:type="pct"/>
            <w:tcBorders>
              <w:top w:val="nil"/>
              <w:left w:val="nil"/>
              <w:bottom w:val="single" w:sz="4" w:space="0" w:color="auto"/>
              <w:right w:val="single" w:sz="4" w:space="0" w:color="auto"/>
            </w:tcBorders>
            <w:shd w:val="clear" w:color="auto" w:fill="auto"/>
            <w:hideMark/>
          </w:tcPr>
          <w:p w14:paraId="4B516A55"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0D692802"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16308223"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5DFD2F09"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5502608F"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Verificarea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validarea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programului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luând</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considerare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resursele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alocate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Monitorizarea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permanentă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progresului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riscurilor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întârziere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îtârzierilor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efective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acțiunilor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recuperarea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întârzierilor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mobilizarea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resurse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suplimentare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Actualizarea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periodică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programului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previziunilor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plăți</w:t>
            </w:r>
            <w:proofErr w:type="spellEnd"/>
            <w:r w:rsidRPr="00CA0813">
              <w:rPr>
                <w:rFonts w:ascii="Calibri" w:hAnsi="Calibri" w:cs="Calibri"/>
                <w:noProof w:val="0"/>
                <w:color w:val="000000"/>
                <w:sz w:val="22"/>
                <w:szCs w:val="22"/>
                <w:lang w:val="en-GB" w:eastAsia="en-GB"/>
              </w:rPr>
              <w:t xml:space="preserve"> etc..</w:t>
            </w:r>
          </w:p>
        </w:tc>
        <w:tc>
          <w:tcPr>
            <w:tcW w:w="586" w:type="pct"/>
            <w:tcBorders>
              <w:top w:val="nil"/>
              <w:left w:val="nil"/>
              <w:bottom w:val="single" w:sz="4" w:space="0" w:color="auto"/>
              <w:right w:val="single" w:sz="4" w:space="0" w:color="auto"/>
            </w:tcBorders>
            <w:shd w:val="clear" w:color="auto" w:fill="auto"/>
            <w:hideMark/>
          </w:tcPr>
          <w:p w14:paraId="573F2431"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Consultant, Constructor,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2C5C4844"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r>
      <w:tr w:rsidR="00CA0813" w:rsidRPr="00CA0813" w14:paraId="73F4AE28" w14:textId="77777777" w:rsidTr="00CA0813">
        <w:trPr>
          <w:trHeight w:val="3600"/>
        </w:trPr>
        <w:tc>
          <w:tcPr>
            <w:tcW w:w="917" w:type="pct"/>
            <w:tcBorders>
              <w:top w:val="nil"/>
              <w:left w:val="single" w:sz="4" w:space="0" w:color="auto"/>
              <w:bottom w:val="single" w:sz="4" w:space="0" w:color="auto"/>
              <w:right w:val="single" w:sz="4" w:space="0" w:color="auto"/>
            </w:tcBorders>
            <w:shd w:val="clear" w:color="auto" w:fill="auto"/>
            <w:hideMark/>
          </w:tcPr>
          <w:p w14:paraId="06ADC8D1"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xml:space="preserve">5.6. </w:t>
            </w:r>
            <w:proofErr w:type="spellStart"/>
            <w:r w:rsidRPr="00CA0813">
              <w:rPr>
                <w:rFonts w:ascii="Calibri" w:hAnsi="Calibri" w:cs="Calibri"/>
                <w:noProof w:val="0"/>
                <w:color w:val="000000"/>
                <w:sz w:val="22"/>
                <w:szCs w:val="22"/>
                <w:lang w:val="en-GB" w:eastAsia="en-GB"/>
              </w:rPr>
              <w:t>Programul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Constructorului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caracterul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adecvat</w:t>
            </w:r>
            <w:proofErr w:type="spellEnd"/>
            <w:r w:rsidRPr="00CA0813">
              <w:rPr>
                <w:rFonts w:ascii="Calibri" w:hAnsi="Calibri" w:cs="Calibri"/>
                <w:noProof w:val="0"/>
                <w:color w:val="000000"/>
                <w:sz w:val="22"/>
                <w:szCs w:val="22"/>
                <w:lang w:val="en-GB" w:eastAsia="en-GB"/>
              </w:rPr>
              <w:t xml:space="preserve"> al </w:t>
            </w:r>
            <w:proofErr w:type="spellStart"/>
            <w:r w:rsidRPr="00CA0813">
              <w:rPr>
                <w:rFonts w:ascii="Calibri" w:hAnsi="Calibri" w:cs="Calibri"/>
                <w:noProof w:val="0"/>
                <w:color w:val="000000"/>
                <w:sz w:val="22"/>
                <w:szCs w:val="22"/>
                <w:lang w:val="en-GB" w:eastAsia="en-GB"/>
              </w:rPr>
              <w:t>acestuia</w:t>
            </w:r>
            <w:proofErr w:type="spellEnd"/>
          </w:p>
        </w:tc>
        <w:tc>
          <w:tcPr>
            <w:tcW w:w="979" w:type="pct"/>
            <w:tcBorders>
              <w:top w:val="nil"/>
              <w:left w:val="nil"/>
              <w:bottom w:val="single" w:sz="4" w:space="0" w:color="auto"/>
              <w:right w:val="single" w:sz="4" w:space="0" w:color="auto"/>
            </w:tcBorders>
            <w:shd w:val="clear" w:color="auto" w:fill="auto"/>
            <w:hideMark/>
          </w:tcPr>
          <w:p w14:paraId="53FDAEE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Programul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Constructorului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caracterul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adecvat</w:t>
            </w:r>
            <w:proofErr w:type="spellEnd"/>
            <w:r w:rsidRPr="00CA0813">
              <w:rPr>
                <w:rFonts w:ascii="Calibri" w:hAnsi="Calibri" w:cs="Calibri"/>
                <w:noProof w:val="0"/>
                <w:color w:val="000000"/>
                <w:sz w:val="22"/>
                <w:szCs w:val="22"/>
                <w:lang w:val="en-GB" w:eastAsia="en-GB"/>
              </w:rPr>
              <w:t xml:space="preserve"> al </w:t>
            </w:r>
            <w:proofErr w:type="spellStart"/>
            <w:r w:rsidRPr="00CA0813">
              <w:rPr>
                <w:rFonts w:ascii="Calibri" w:hAnsi="Calibri" w:cs="Calibri"/>
                <w:noProof w:val="0"/>
                <w:color w:val="000000"/>
                <w:sz w:val="22"/>
                <w:szCs w:val="22"/>
                <w:lang w:val="en-GB" w:eastAsia="en-GB"/>
              </w:rPr>
              <w:t>acestuia</w:t>
            </w:r>
            <w:proofErr w:type="spellEnd"/>
          </w:p>
        </w:tc>
        <w:tc>
          <w:tcPr>
            <w:tcW w:w="422" w:type="pct"/>
            <w:tcBorders>
              <w:top w:val="nil"/>
              <w:left w:val="nil"/>
              <w:bottom w:val="single" w:sz="4" w:space="0" w:color="auto"/>
              <w:right w:val="single" w:sz="4" w:space="0" w:color="auto"/>
            </w:tcBorders>
            <w:shd w:val="clear" w:color="auto" w:fill="auto"/>
            <w:hideMark/>
          </w:tcPr>
          <w:p w14:paraId="462B9781"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11600390"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2B755AAB"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5024242B"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158C5B7E"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Verificarea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validarea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programului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luând</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considerare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resursele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alocate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Monitorizarea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permanentă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progresului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riscurilor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întârziere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îtârzierilor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efective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acțiunilor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recuperarea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întârzierilor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mobilizarea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resurse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suplimentare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Actualizarea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periodică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programului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previziunilor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plăți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Aplicarea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penalități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dacă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cazul</w:t>
            </w:r>
            <w:proofErr w:type="spellEnd"/>
            <w:r w:rsidRPr="00CA0813">
              <w:rPr>
                <w:rFonts w:ascii="Calibri" w:hAnsi="Calibri" w:cs="Calibri"/>
                <w:noProof w:val="0"/>
                <w:color w:val="000000"/>
                <w:sz w:val="22"/>
                <w:szCs w:val="22"/>
                <w:lang w:val="en-GB" w:eastAsia="en-GB"/>
              </w:rPr>
              <w:t xml:space="preserve"> etc..</w:t>
            </w:r>
          </w:p>
        </w:tc>
        <w:tc>
          <w:tcPr>
            <w:tcW w:w="586" w:type="pct"/>
            <w:tcBorders>
              <w:top w:val="nil"/>
              <w:left w:val="nil"/>
              <w:bottom w:val="single" w:sz="4" w:space="0" w:color="auto"/>
              <w:right w:val="single" w:sz="4" w:space="0" w:color="auto"/>
            </w:tcBorders>
            <w:shd w:val="clear" w:color="auto" w:fill="auto"/>
            <w:hideMark/>
          </w:tcPr>
          <w:p w14:paraId="449EAA6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 Constructor, </w:t>
            </w:r>
            <w:proofErr w:type="spellStart"/>
            <w:r w:rsidRPr="00CA0813">
              <w:rPr>
                <w:rFonts w:ascii="Calibri" w:hAnsi="Calibri" w:cs="Calibri"/>
                <w:noProof w:val="0"/>
                <w:color w:val="000000"/>
                <w:sz w:val="22"/>
                <w:szCs w:val="22"/>
                <w:lang w:val="en-GB" w:eastAsia="en-GB"/>
              </w:rPr>
              <w:t>Beneficiar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Autorități</w:t>
            </w:r>
            <w:proofErr w:type="spellEnd"/>
            <w:r w:rsidRPr="00CA0813">
              <w:rPr>
                <w:rFonts w:ascii="Calibri" w:hAnsi="Calibri" w:cs="Calibri"/>
                <w:noProof w:val="0"/>
                <w:color w:val="000000"/>
                <w:sz w:val="22"/>
                <w:szCs w:val="22"/>
                <w:lang w:val="en-GB" w:eastAsia="en-GB"/>
              </w:rPr>
              <w:t xml:space="preserve"> locale</w:t>
            </w:r>
          </w:p>
        </w:tc>
        <w:tc>
          <w:tcPr>
            <w:tcW w:w="388" w:type="pct"/>
            <w:tcBorders>
              <w:top w:val="nil"/>
              <w:left w:val="nil"/>
              <w:bottom w:val="single" w:sz="4" w:space="0" w:color="auto"/>
              <w:right w:val="single" w:sz="4" w:space="0" w:color="auto"/>
            </w:tcBorders>
            <w:shd w:val="clear" w:color="auto" w:fill="auto"/>
            <w:hideMark/>
          </w:tcPr>
          <w:p w14:paraId="15FBB252"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r>
      <w:tr w:rsidR="00CA0813" w:rsidRPr="00CA0813" w14:paraId="22B57CCC" w14:textId="77777777" w:rsidTr="00CA0813">
        <w:trPr>
          <w:trHeight w:val="2400"/>
        </w:trPr>
        <w:tc>
          <w:tcPr>
            <w:tcW w:w="917" w:type="pct"/>
            <w:tcBorders>
              <w:top w:val="nil"/>
              <w:left w:val="single" w:sz="4" w:space="0" w:color="auto"/>
              <w:bottom w:val="single" w:sz="4" w:space="0" w:color="auto"/>
              <w:right w:val="single" w:sz="4" w:space="0" w:color="auto"/>
            </w:tcBorders>
            <w:shd w:val="clear" w:color="auto" w:fill="auto"/>
            <w:hideMark/>
          </w:tcPr>
          <w:p w14:paraId="0CCA217B"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5.</w:t>
            </w:r>
            <w:proofErr w:type="gramStart"/>
            <w:r w:rsidRPr="00CA0813">
              <w:rPr>
                <w:rFonts w:ascii="Calibri" w:hAnsi="Calibri" w:cs="Calibri"/>
                <w:noProof w:val="0"/>
                <w:color w:val="000000"/>
                <w:sz w:val="22"/>
                <w:szCs w:val="22"/>
                <w:lang w:val="en-GB" w:eastAsia="en-GB"/>
              </w:rPr>
              <w:t>7.Aprobarea</w:t>
            </w:r>
            <w:proofErr w:type="gram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întârziere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documentației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proiectare</w:t>
            </w:r>
            <w:proofErr w:type="spellEnd"/>
            <w:r w:rsidRPr="00CA0813">
              <w:rPr>
                <w:rFonts w:ascii="Calibri" w:hAnsi="Calibri" w:cs="Calibri"/>
                <w:noProof w:val="0"/>
                <w:color w:val="000000"/>
                <w:sz w:val="22"/>
                <w:szCs w:val="22"/>
                <w:lang w:val="en-GB" w:eastAsia="en-GB"/>
              </w:rPr>
              <w:t xml:space="preserve"> elaborate de Contractor</w:t>
            </w:r>
          </w:p>
        </w:tc>
        <w:tc>
          <w:tcPr>
            <w:tcW w:w="979" w:type="pct"/>
            <w:tcBorders>
              <w:top w:val="nil"/>
              <w:left w:val="nil"/>
              <w:bottom w:val="single" w:sz="4" w:space="0" w:color="auto"/>
              <w:right w:val="single" w:sz="4" w:space="0" w:color="auto"/>
            </w:tcBorders>
            <w:shd w:val="clear" w:color="auto" w:fill="auto"/>
            <w:hideMark/>
          </w:tcPr>
          <w:p w14:paraId="4173235B"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Aprobarea</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întârziere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documentației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proiectare</w:t>
            </w:r>
            <w:proofErr w:type="spellEnd"/>
            <w:r w:rsidRPr="00CA0813">
              <w:rPr>
                <w:rFonts w:ascii="Calibri" w:hAnsi="Calibri" w:cs="Calibri"/>
                <w:noProof w:val="0"/>
                <w:color w:val="000000"/>
                <w:sz w:val="22"/>
                <w:szCs w:val="22"/>
                <w:lang w:val="en-GB" w:eastAsia="en-GB"/>
              </w:rPr>
              <w:t xml:space="preserve"> elaborate de Contractor</w:t>
            </w:r>
          </w:p>
        </w:tc>
        <w:tc>
          <w:tcPr>
            <w:tcW w:w="422" w:type="pct"/>
            <w:tcBorders>
              <w:top w:val="nil"/>
              <w:left w:val="nil"/>
              <w:bottom w:val="single" w:sz="4" w:space="0" w:color="auto"/>
              <w:right w:val="single" w:sz="4" w:space="0" w:color="auto"/>
            </w:tcBorders>
            <w:shd w:val="clear" w:color="auto" w:fill="auto"/>
            <w:hideMark/>
          </w:tcPr>
          <w:p w14:paraId="79203252"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633772F1"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61416AD4"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25AC3AB5"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5B54F69D"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Mobilizarea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experți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tehnici</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nivelul</w:t>
            </w:r>
            <w:proofErr w:type="spellEnd"/>
            <w:r w:rsidRPr="00CA0813">
              <w:rPr>
                <w:rFonts w:ascii="Calibri" w:hAnsi="Calibri" w:cs="Calibri"/>
                <w:noProof w:val="0"/>
                <w:color w:val="000000"/>
                <w:sz w:val="22"/>
                <w:szCs w:val="22"/>
                <w:lang w:val="en-GB" w:eastAsia="en-GB"/>
              </w:rPr>
              <w:t xml:space="preserve"> ADI ZMB </w:t>
            </w:r>
            <w:proofErr w:type="gramStart"/>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chiar</w:t>
            </w:r>
            <w:proofErr w:type="spellEnd"/>
            <w:proofErr w:type="gram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implicarea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Consultantului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responsabil</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supervizarea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verificarea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conformității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documentației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proiectare</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Cerințele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Beneficiarului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condițiile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impuse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acorduri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autorizații</w:t>
            </w:r>
            <w:proofErr w:type="spellEnd"/>
            <w:r w:rsidRPr="00CA0813">
              <w:rPr>
                <w:rFonts w:ascii="Calibri" w:hAnsi="Calibri" w:cs="Calibri"/>
                <w:noProof w:val="0"/>
                <w:color w:val="000000"/>
                <w:sz w:val="22"/>
                <w:szCs w:val="22"/>
                <w:lang w:val="en-GB" w:eastAsia="en-GB"/>
              </w:rPr>
              <w:t>, etc..</w:t>
            </w:r>
          </w:p>
        </w:tc>
        <w:tc>
          <w:tcPr>
            <w:tcW w:w="586" w:type="pct"/>
            <w:tcBorders>
              <w:top w:val="nil"/>
              <w:left w:val="nil"/>
              <w:bottom w:val="single" w:sz="4" w:space="0" w:color="auto"/>
              <w:right w:val="single" w:sz="4" w:space="0" w:color="auto"/>
            </w:tcBorders>
            <w:shd w:val="clear" w:color="auto" w:fill="auto"/>
            <w:hideMark/>
          </w:tcPr>
          <w:p w14:paraId="6585BC1A"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Consultant, Constructor,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568E0DD5"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r>
      <w:tr w:rsidR="00CA0813" w:rsidRPr="00CA0813" w14:paraId="70539CB0" w14:textId="77777777" w:rsidTr="00CA0813">
        <w:trPr>
          <w:trHeight w:val="2100"/>
        </w:trPr>
        <w:tc>
          <w:tcPr>
            <w:tcW w:w="917" w:type="pct"/>
            <w:tcBorders>
              <w:top w:val="nil"/>
              <w:left w:val="single" w:sz="4" w:space="0" w:color="auto"/>
              <w:bottom w:val="single" w:sz="4" w:space="0" w:color="auto"/>
              <w:right w:val="single" w:sz="4" w:space="0" w:color="auto"/>
            </w:tcBorders>
            <w:shd w:val="clear" w:color="auto" w:fill="auto"/>
            <w:hideMark/>
          </w:tcPr>
          <w:p w14:paraId="27815E7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5.8. </w:t>
            </w:r>
            <w:proofErr w:type="spellStart"/>
            <w:r w:rsidRPr="00CA0813">
              <w:rPr>
                <w:rFonts w:ascii="Calibri" w:hAnsi="Calibri" w:cs="Calibri"/>
                <w:noProof w:val="0"/>
                <w:color w:val="000000"/>
                <w:sz w:val="22"/>
                <w:szCs w:val="22"/>
                <w:lang w:val="en-GB" w:eastAsia="en-GB"/>
              </w:rPr>
              <w:t>Devieri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temporare</w:t>
            </w:r>
            <w:proofErr w:type="spellEnd"/>
          </w:p>
        </w:tc>
        <w:tc>
          <w:tcPr>
            <w:tcW w:w="979" w:type="pct"/>
            <w:tcBorders>
              <w:top w:val="nil"/>
              <w:left w:val="nil"/>
              <w:bottom w:val="single" w:sz="4" w:space="0" w:color="auto"/>
              <w:right w:val="single" w:sz="4" w:space="0" w:color="auto"/>
            </w:tcBorders>
            <w:shd w:val="clear" w:color="auto" w:fill="auto"/>
            <w:hideMark/>
          </w:tcPr>
          <w:p w14:paraId="291222EC"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Devierea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drumurilor</w:t>
            </w:r>
            <w:proofErr w:type="spellEnd"/>
            <w:r w:rsidRPr="00CA0813">
              <w:rPr>
                <w:rFonts w:ascii="Calibri" w:hAnsi="Calibri" w:cs="Calibri"/>
                <w:noProof w:val="0"/>
                <w:color w:val="000000"/>
                <w:sz w:val="22"/>
                <w:szCs w:val="22"/>
                <w:lang w:val="en-GB" w:eastAsia="en-GB"/>
              </w:rPr>
              <w:t xml:space="preserve"> din aria </w:t>
            </w:r>
            <w:proofErr w:type="spellStart"/>
            <w:r w:rsidRPr="00CA0813">
              <w:rPr>
                <w:rFonts w:ascii="Calibri" w:hAnsi="Calibri" w:cs="Calibri"/>
                <w:noProof w:val="0"/>
                <w:color w:val="000000"/>
                <w:sz w:val="22"/>
                <w:szCs w:val="22"/>
                <w:lang w:val="en-GB" w:eastAsia="en-GB"/>
              </w:rPr>
              <w:t>proiectului</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scopul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execuției</w:t>
            </w:r>
            <w:proofErr w:type="spellEnd"/>
            <w:r w:rsidRPr="00CA0813">
              <w:rPr>
                <w:rFonts w:ascii="Calibri" w:hAnsi="Calibri" w:cs="Calibri"/>
                <w:noProof w:val="0"/>
                <w:color w:val="000000"/>
                <w:sz w:val="22"/>
                <w:szCs w:val="22"/>
                <w:lang w:val="en-GB" w:eastAsia="en-GB"/>
              </w:rPr>
              <w:t xml:space="preserve">; pot </w:t>
            </w:r>
            <w:proofErr w:type="spellStart"/>
            <w:r w:rsidRPr="00CA0813">
              <w:rPr>
                <w:rFonts w:ascii="Calibri" w:hAnsi="Calibri" w:cs="Calibri"/>
                <w:noProof w:val="0"/>
                <w:color w:val="000000"/>
                <w:sz w:val="22"/>
                <w:szCs w:val="22"/>
                <w:lang w:val="en-GB" w:eastAsia="en-GB"/>
              </w:rPr>
              <w:t>apărea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incidente</w:t>
            </w:r>
            <w:proofErr w:type="spellEnd"/>
            <w:r w:rsidRPr="00CA0813">
              <w:rPr>
                <w:rFonts w:ascii="Calibri" w:hAnsi="Calibri" w:cs="Calibri"/>
                <w:noProof w:val="0"/>
                <w:color w:val="000000"/>
                <w:sz w:val="22"/>
                <w:szCs w:val="22"/>
                <w:lang w:val="en-GB" w:eastAsia="en-GB"/>
              </w:rPr>
              <w:t xml:space="preserve"> din </w:t>
            </w:r>
            <w:proofErr w:type="spellStart"/>
            <w:r w:rsidRPr="00CA0813">
              <w:rPr>
                <w:rFonts w:ascii="Calibri" w:hAnsi="Calibri" w:cs="Calibri"/>
                <w:noProof w:val="0"/>
                <w:color w:val="000000"/>
                <w:sz w:val="22"/>
                <w:szCs w:val="22"/>
                <w:lang w:val="en-GB" w:eastAsia="en-GB"/>
              </w:rPr>
              <w:t>acest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motiv</w:t>
            </w:r>
            <w:proofErr w:type="spellEnd"/>
            <w:r w:rsidRPr="00CA0813">
              <w:rPr>
                <w:rFonts w:ascii="Calibri" w:hAnsi="Calibri" w:cs="Calibri"/>
                <w:noProof w:val="0"/>
                <w:color w:val="000000"/>
                <w:sz w:val="22"/>
                <w:szCs w:val="22"/>
                <w:lang w:val="en-GB" w:eastAsia="en-GB"/>
              </w:rPr>
              <w:t xml:space="preserve"> </w:t>
            </w:r>
            <w:proofErr w:type="gramStart"/>
            <w:r w:rsidRPr="00CA0813">
              <w:rPr>
                <w:rFonts w:ascii="Calibri" w:hAnsi="Calibri" w:cs="Calibri"/>
                <w:noProof w:val="0"/>
                <w:color w:val="000000"/>
                <w:sz w:val="22"/>
                <w:szCs w:val="22"/>
                <w:lang w:val="en-GB" w:eastAsia="en-GB"/>
              </w:rPr>
              <w:t>( i.e.</w:t>
            </w:r>
            <w:proofErr w:type="gram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traversarea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drumurilor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către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vite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către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locurile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pășunat</w:t>
            </w:r>
            <w:proofErr w:type="spellEnd"/>
            <w:r w:rsidRPr="00CA0813">
              <w:rPr>
                <w:rFonts w:ascii="Calibri" w:hAnsi="Calibri" w:cs="Calibri"/>
                <w:noProof w:val="0"/>
                <w:color w:val="000000"/>
                <w:sz w:val="22"/>
                <w:szCs w:val="22"/>
                <w:lang w:val="en-GB" w:eastAsia="en-GB"/>
              </w:rPr>
              <w:t>)</w:t>
            </w:r>
          </w:p>
        </w:tc>
        <w:tc>
          <w:tcPr>
            <w:tcW w:w="422" w:type="pct"/>
            <w:tcBorders>
              <w:top w:val="nil"/>
              <w:left w:val="nil"/>
              <w:bottom w:val="single" w:sz="4" w:space="0" w:color="auto"/>
              <w:right w:val="single" w:sz="4" w:space="0" w:color="auto"/>
            </w:tcBorders>
            <w:shd w:val="clear" w:color="auto" w:fill="auto"/>
            <w:hideMark/>
          </w:tcPr>
          <w:p w14:paraId="37D27ED8"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2158E66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6A8BF7A0"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16A798C8"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369CFA76"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Strânsa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colaborare</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autoritățile</w:t>
            </w:r>
            <w:proofErr w:type="spellEnd"/>
            <w:r w:rsidRPr="00CA0813">
              <w:rPr>
                <w:rFonts w:ascii="Calibri" w:hAnsi="Calibri" w:cs="Calibri"/>
                <w:noProof w:val="0"/>
                <w:color w:val="000000"/>
                <w:sz w:val="22"/>
                <w:szCs w:val="22"/>
                <w:lang w:val="en-GB" w:eastAsia="en-GB"/>
              </w:rPr>
              <w:t xml:space="preserve"> locale în </w:t>
            </w:r>
            <w:proofErr w:type="spellStart"/>
            <w:r w:rsidRPr="00CA0813">
              <w:rPr>
                <w:rFonts w:ascii="Calibri" w:hAnsi="Calibri" w:cs="Calibri"/>
                <w:noProof w:val="0"/>
                <w:color w:val="000000"/>
                <w:sz w:val="22"/>
                <w:szCs w:val="22"/>
                <w:lang w:val="en-GB" w:eastAsia="en-GB"/>
              </w:rPr>
              <w:t>vederea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evitării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întârzieroilor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documentația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proiectare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trebuie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să</w:t>
            </w:r>
            <w:proofErr w:type="spellEnd"/>
            <w:r w:rsidRPr="00CA0813">
              <w:rPr>
                <w:rFonts w:ascii="Calibri" w:hAnsi="Calibri" w:cs="Calibri"/>
                <w:noProof w:val="0"/>
                <w:color w:val="000000"/>
                <w:sz w:val="22"/>
                <w:szCs w:val="22"/>
                <w:lang w:val="en-GB" w:eastAsia="en-GB"/>
              </w:rPr>
              <w:t xml:space="preserve"> fie </w:t>
            </w:r>
            <w:proofErr w:type="spellStart"/>
            <w:r w:rsidRPr="00CA0813">
              <w:rPr>
                <w:rFonts w:ascii="Calibri" w:hAnsi="Calibri" w:cs="Calibri"/>
                <w:noProof w:val="0"/>
                <w:color w:val="000000"/>
                <w:sz w:val="22"/>
                <w:szCs w:val="22"/>
                <w:lang w:val="en-GB" w:eastAsia="en-GB"/>
              </w:rPr>
              <w:t>conformă</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prevederilor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avizelor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autorizațiilor</w:t>
            </w:r>
            <w:proofErr w:type="spellEnd"/>
          </w:p>
        </w:tc>
        <w:tc>
          <w:tcPr>
            <w:tcW w:w="586" w:type="pct"/>
            <w:tcBorders>
              <w:top w:val="nil"/>
              <w:left w:val="nil"/>
              <w:bottom w:val="single" w:sz="4" w:space="0" w:color="auto"/>
              <w:right w:val="single" w:sz="4" w:space="0" w:color="auto"/>
            </w:tcBorders>
            <w:shd w:val="clear" w:color="auto" w:fill="auto"/>
            <w:hideMark/>
          </w:tcPr>
          <w:p w14:paraId="3F41577C"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 Constructor,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48C608FD"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r>
      <w:tr w:rsidR="00CA0813" w:rsidRPr="00CA0813" w14:paraId="6954506D" w14:textId="77777777" w:rsidTr="00CA0813">
        <w:trPr>
          <w:trHeight w:val="1500"/>
        </w:trPr>
        <w:tc>
          <w:tcPr>
            <w:tcW w:w="917" w:type="pct"/>
            <w:tcBorders>
              <w:top w:val="nil"/>
              <w:left w:val="single" w:sz="4" w:space="0" w:color="auto"/>
              <w:bottom w:val="single" w:sz="4" w:space="0" w:color="auto"/>
              <w:right w:val="single" w:sz="4" w:space="0" w:color="auto"/>
            </w:tcBorders>
            <w:shd w:val="clear" w:color="auto" w:fill="auto"/>
            <w:hideMark/>
          </w:tcPr>
          <w:p w14:paraId="52AEF06A"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xml:space="preserve">5.9. </w:t>
            </w:r>
            <w:proofErr w:type="spellStart"/>
            <w:r w:rsidRPr="00CA0813">
              <w:rPr>
                <w:rFonts w:ascii="Calibri" w:hAnsi="Calibri" w:cs="Calibri"/>
                <w:noProof w:val="0"/>
                <w:color w:val="000000"/>
                <w:sz w:val="22"/>
                <w:szCs w:val="22"/>
                <w:lang w:val="en-GB" w:eastAsia="en-GB"/>
              </w:rPr>
              <w:t>Complexitatea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lucrărilor</w:t>
            </w:r>
            <w:proofErr w:type="spellEnd"/>
          </w:p>
        </w:tc>
        <w:tc>
          <w:tcPr>
            <w:tcW w:w="979" w:type="pct"/>
            <w:tcBorders>
              <w:top w:val="nil"/>
              <w:left w:val="nil"/>
              <w:bottom w:val="single" w:sz="4" w:space="0" w:color="auto"/>
              <w:right w:val="single" w:sz="4" w:space="0" w:color="auto"/>
            </w:tcBorders>
            <w:shd w:val="clear" w:color="auto" w:fill="auto"/>
            <w:hideMark/>
          </w:tcPr>
          <w:p w14:paraId="1C4A02AE"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Execuția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corectă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presupune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existența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utilajelor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echipamentelor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unei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echipe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competente</w:t>
            </w:r>
            <w:proofErr w:type="spellEnd"/>
          </w:p>
        </w:tc>
        <w:tc>
          <w:tcPr>
            <w:tcW w:w="422" w:type="pct"/>
            <w:tcBorders>
              <w:top w:val="nil"/>
              <w:left w:val="nil"/>
              <w:bottom w:val="single" w:sz="4" w:space="0" w:color="auto"/>
              <w:right w:val="single" w:sz="4" w:space="0" w:color="auto"/>
            </w:tcBorders>
            <w:shd w:val="clear" w:color="auto" w:fill="auto"/>
            <w:hideMark/>
          </w:tcPr>
          <w:p w14:paraId="5E557D77"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10BB172C"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7474BDC3"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3DA0C652"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5BE5019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În </w:t>
            </w:r>
            <w:proofErr w:type="spellStart"/>
            <w:r w:rsidRPr="00CA0813">
              <w:rPr>
                <w:rFonts w:ascii="Calibri" w:hAnsi="Calibri" w:cs="Calibri"/>
                <w:noProof w:val="0"/>
                <w:color w:val="000000"/>
                <w:sz w:val="22"/>
                <w:szCs w:val="22"/>
                <w:lang w:val="en-GB" w:eastAsia="en-GB"/>
              </w:rPr>
              <w:t>documentația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atribuire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contractului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se </w:t>
            </w:r>
            <w:proofErr w:type="spellStart"/>
            <w:r w:rsidRPr="00CA0813">
              <w:rPr>
                <w:rFonts w:ascii="Calibri" w:hAnsi="Calibri" w:cs="Calibri"/>
                <w:noProof w:val="0"/>
                <w:color w:val="000000"/>
                <w:sz w:val="22"/>
                <w:szCs w:val="22"/>
                <w:lang w:val="en-GB" w:eastAsia="en-GB"/>
              </w:rPr>
              <w:t>vor</w:t>
            </w:r>
            <w:proofErr w:type="spellEnd"/>
            <w:r w:rsidRPr="00CA0813">
              <w:rPr>
                <w:rFonts w:ascii="Calibri" w:hAnsi="Calibri" w:cs="Calibri"/>
                <w:noProof w:val="0"/>
                <w:color w:val="000000"/>
                <w:sz w:val="22"/>
                <w:szCs w:val="22"/>
                <w:lang w:val="en-GB" w:eastAsia="en-GB"/>
              </w:rPr>
              <w:t xml:space="preserve"> include </w:t>
            </w:r>
            <w:proofErr w:type="spellStart"/>
            <w:r w:rsidRPr="00CA0813">
              <w:rPr>
                <w:rFonts w:ascii="Calibri" w:hAnsi="Calibri" w:cs="Calibri"/>
                <w:noProof w:val="0"/>
                <w:color w:val="000000"/>
                <w:sz w:val="22"/>
                <w:szCs w:val="22"/>
                <w:lang w:val="en-GB" w:eastAsia="en-GB"/>
              </w:rPr>
              <w:t>cerințe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referitoare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echipamentele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managerul</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proiect</w:t>
            </w:r>
            <w:proofErr w:type="spellEnd"/>
          </w:p>
        </w:tc>
        <w:tc>
          <w:tcPr>
            <w:tcW w:w="586" w:type="pct"/>
            <w:tcBorders>
              <w:top w:val="nil"/>
              <w:left w:val="nil"/>
              <w:bottom w:val="single" w:sz="4" w:space="0" w:color="auto"/>
              <w:right w:val="single" w:sz="4" w:space="0" w:color="auto"/>
            </w:tcBorders>
            <w:shd w:val="clear" w:color="auto" w:fill="auto"/>
            <w:hideMark/>
          </w:tcPr>
          <w:p w14:paraId="7B7AFAD5"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proofErr w:type="gramStart"/>
            <w:r w:rsidRPr="00CA0813">
              <w:rPr>
                <w:rFonts w:ascii="Calibri" w:hAnsi="Calibri" w:cs="Calibri"/>
                <w:noProof w:val="0"/>
                <w:color w:val="000000"/>
                <w:sz w:val="22"/>
                <w:szCs w:val="22"/>
                <w:lang w:val="en-GB" w:eastAsia="en-GB"/>
              </w:rPr>
              <w:t>Constructor,Beneficiar</w:t>
            </w:r>
            <w:proofErr w:type="spellEnd"/>
            <w:proofErr w:type="gramEnd"/>
          </w:p>
        </w:tc>
        <w:tc>
          <w:tcPr>
            <w:tcW w:w="388" w:type="pct"/>
            <w:tcBorders>
              <w:top w:val="nil"/>
              <w:left w:val="nil"/>
              <w:bottom w:val="single" w:sz="4" w:space="0" w:color="auto"/>
              <w:right w:val="single" w:sz="4" w:space="0" w:color="auto"/>
            </w:tcBorders>
            <w:shd w:val="clear" w:color="auto" w:fill="auto"/>
            <w:noWrap/>
            <w:hideMark/>
          </w:tcPr>
          <w:p w14:paraId="37F5BCAF"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00E430D4" w14:textId="77777777" w:rsidTr="00CA0813">
        <w:trPr>
          <w:trHeight w:val="1800"/>
        </w:trPr>
        <w:tc>
          <w:tcPr>
            <w:tcW w:w="917" w:type="pct"/>
            <w:tcBorders>
              <w:top w:val="nil"/>
              <w:left w:val="single" w:sz="4" w:space="0" w:color="auto"/>
              <w:bottom w:val="nil"/>
              <w:right w:val="single" w:sz="4" w:space="0" w:color="auto"/>
            </w:tcBorders>
            <w:shd w:val="clear" w:color="auto" w:fill="auto"/>
            <w:hideMark/>
          </w:tcPr>
          <w:p w14:paraId="629E510B"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5.10. </w:t>
            </w:r>
            <w:proofErr w:type="spellStart"/>
            <w:r w:rsidRPr="00CA0813">
              <w:rPr>
                <w:rFonts w:ascii="Calibri" w:hAnsi="Calibri" w:cs="Calibri"/>
                <w:noProof w:val="0"/>
                <w:color w:val="000000"/>
                <w:sz w:val="22"/>
                <w:szCs w:val="22"/>
                <w:lang w:val="en-GB" w:eastAsia="en-GB"/>
              </w:rPr>
              <w:t>Relocarea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protejarea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instalațiilor</w:t>
            </w:r>
            <w:proofErr w:type="spellEnd"/>
          </w:p>
        </w:tc>
        <w:tc>
          <w:tcPr>
            <w:tcW w:w="979" w:type="pct"/>
            <w:tcBorders>
              <w:top w:val="nil"/>
              <w:left w:val="nil"/>
              <w:bottom w:val="nil"/>
              <w:right w:val="single" w:sz="4" w:space="0" w:color="auto"/>
            </w:tcBorders>
            <w:shd w:val="clear" w:color="auto" w:fill="auto"/>
            <w:hideMark/>
          </w:tcPr>
          <w:p w14:paraId="6E97FEF7"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Conformitatea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propuse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relocarea</w:t>
            </w:r>
            <w:proofErr w:type="spellEnd"/>
            <w:r w:rsidRPr="00CA0813">
              <w:rPr>
                <w:rFonts w:ascii="Calibri" w:hAnsi="Calibri" w:cs="Calibri"/>
                <w:noProof w:val="0"/>
                <w:color w:val="000000"/>
                <w:sz w:val="22"/>
                <w:szCs w:val="22"/>
                <w:lang w:val="en-GB" w:eastAsia="en-GB"/>
              </w:rPr>
              <w:t xml:space="preserve"> / </w:t>
            </w:r>
            <w:proofErr w:type="spellStart"/>
            <w:r w:rsidRPr="00CA0813">
              <w:rPr>
                <w:rFonts w:ascii="Calibri" w:hAnsi="Calibri" w:cs="Calibri"/>
                <w:noProof w:val="0"/>
                <w:color w:val="000000"/>
                <w:sz w:val="22"/>
                <w:szCs w:val="22"/>
                <w:lang w:val="en-GB" w:eastAsia="en-GB"/>
              </w:rPr>
              <w:t>protejarea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utilităților</w:t>
            </w:r>
            <w:proofErr w:type="spellEnd"/>
          </w:p>
        </w:tc>
        <w:tc>
          <w:tcPr>
            <w:tcW w:w="422" w:type="pct"/>
            <w:tcBorders>
              <w:top w:val="nil"/>
              <w:left w:val="nil"/>
              <w:bottom w:val="nil"/>
              <w:right w:val="single" w:sz="4" w:space="0" w:color="auto"/>
            </w:tcBorders>
            <w:shd w:val="clear" w:color="auto" w:fill="auto"/>
            <w:hideMark/>
          </w:tcPr>
          <w:p w14:paraId="581D401E"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nil"/>
              <w:right w:val="single" w:sz="4" w:space="0" w:color="auto"/>
            </w:tcBorders>
            <w:shd w:val="clear" w:color="auto" w:fill="auto"/>
            <w:hideMark/>
          </w:tcPr>
          <w:p w14:paraId="7531986F"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nil"/>
              <w:right w:val="single" w:sz="4" w:space="0" w:color="auto"/>
            </w:tcBorders>
            <w:shd w:val="clear" w:color="auto" w:fill="auto"/>
            <w:hideMark/>
          </w:tcPr>
          <w:p w14:paraId="0AB1DCDA"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nil"/>
              <w:right w:val="single" w:sz="4" w:space="0" w:color="auto"/>
            </w:tcBorders>
            <w:shd w:val="clear" w:color="auto" w:fill="auto"/>
            <w:hideMark/>
          </w:tcPr>
          <w:p w14:paraId="64725ADB"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nil"/>
              <w:right w:val="single" w:sz="4" w:space="0" w:color="auto"/>
            </w:tcBorders>
            <w:shd w:val="clear" w:color="auto" w:fill="auto"/>
            <w:hideMark/>
          </w:tcPr>
          <w:p w14:paraId="12145E3A"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La </w:t>
            </w:r>
            <w:proofErr w:type="spellStart"/>
            <w:r w:rsidRPr="00CA0813">
              <w:rPr>
                <w:rFonts w:ascii="Calibri" w:hAnsi="Calibri" w:cs="Calibri"/>
                <w:noProof w:val="0"/>
                <w:color w:val="000000"/>
                <w:sz w:val="22"/>
                <w:szCs w:val="22"/>
                <w:lang w:val="en-GB" w:eastAsia="en-GB"/>
              </w:rPr>
              <w:t>momentul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elaborării</w:t>
            </w:r>
            <w:proofErr w:type="spellEnd"/>
            <w:r w:rsidRPr="00CA0813">
              <w:rPr>
                <w:rFonts w:ascii="Calibri" w:hAnsi="Calibri" w:cs="Calibri"/>
                <w:noProof w:val="0"/>
                <w:color w:val="000000"/>
                <w:sz w:val="22"/>
                <w:szCs w:val="22"/>
                <w:lang w:val="en-GB" w:eastAsia="en-GB"/>
              </w:rPr>
              <w:t xml:space="preserve"> SF, </w:t>
            </w:r>
            <w:proofErr w:type="spellStart"/>
            <w:r w:rsidRPr="00CA0813">
              <w:rPr>
                <w:rFonts w:ascii="Calibri" w:hAnsi="Calibri" w:cs="Calibri"/>
                <w:noProof w:val="0"/>
                <w:color w:val="000000"/>
                <w:sz w:val="22"/>
                <w:szCs w:val="22"/>
                <w:lang w:val="en-GB" w:eastAsia="en-GB"/>
              </w:rPr>
              <w:t>Prestatorul</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toate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măsurile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utilităților</w:t>
            </w:r>
            <w:proofErr w:type="spellEnd"/>
            <w:r w:rsidRPr="00CA0813">
              <w:rPr>
                <w:rFonts w:ascii="Calibri" w:hAnsi="Calibri" w:cs="Calibri"/>
                <w:noProof w:val="0"/>
                <w:color w:val="000000"/>
                <w:sz w:val="22"/>
                <w:szCs w:val="22"/>
                <w:lang w:val="en-GB" w:eastAsia="en-GB"/>
              </w:rPr>
              <w:t xml:space="preserve"> de pe </w:t>
            </w:r>
            <w:proofErr w:type="spellStart"/>
            <w:r w:rsidRPr="00CA0813">
              <w:rPr>
                <w:rFonts w:ascii="Calibri" w:hAnsi="Calibri" w:cs="Calibri"/>
                <w:noProof w:val="0"/>
                <w:color w:val="000000"/>
                <w:sz w:val="22"/>
                <w:szCs w:val="22"/>
                <w:lang w:val="en-GB" w:eastAsia="en-GB"/>
              </w:rPr>
              <w:t>traseul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variantei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ocolire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alegerea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soluțiilor</w:t>
            </w:r>
            <w:proofErr w:type="spellEnd"/>
            <w:r w:rsidRPr="00CA0813">
              <w:rPr>
                <w:rFonts w:ascii="Calibri" w:hAnsi="Calibri" w:cs="Calibri"/>
                <w:noProof w:val="0"/>
                <w:color w:val="000000"/>
                <w:sz w:val="22"/>
                <w:szCs w:val="22"/>
                <w:lang w:val="en-GB" w:eastAsia="en-GB"/>
              </w:rPr>
              <w:t xml:space="preserve"> optime de </w:t>
            </w:r>
            <w:proofErr w:type="spellStart"/>
            <w:r w:rsidRPr="00CA0813">
              <w:rPr>
                <w:rFonts w:ascii="Calibri" w:hAnsi="Calibri" w:cs="Calibri"/>
                <w:noProof w:val="0"/>
                <w:color w:val="000000"/>
                <w:sz w:val="22"/>
                <w:szCs w:val="22"/>
                <w:lang w:val="en-GB" w:eastAsia="en-GB"/>
              </w:rPr>
              <w:t>protejare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relocare</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nil"/>
              <w:right w:val="single" w:sz="4" w:space="0" w:color="auto"/>
            </w:tcBorders>
            <w:shd w:val="clear" w:color="auto" w:fill="auto"/>
            <w:hideMark/>
          </w:tcPr>
          <w:p w14:paraId="326F824E"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Proiectant</w:t>
            </w:r>
            <w:proofErr w:type="spellEnd"/>
            <w:r w:rsidRPr="00CA0813">
              <w:rPr>
                <w:rFonts w:ascii="Calibri" w:hAnsi="Calibri" w:cs="Calibri"/>
                <w:noProof w:val="0"/>
                <w:color w:val="000000"/>
                <w:sz w:val="22"/>
                <w:szCs w:val="22"/>
                <w:lang w:val="en-GB" w:eastAsia="en-GB"/>
              </w:rPr>
              <w:t xml:space="preserve">, Constructor,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nil"/>
              <w:right w:val="single" w:sz="4" w:space="0" w:color="auto"/>
            </w:tcBorders>
            <w:shd w:val="clear" w:color="auto" w:fill="auto"/>
            <w:noWrap/>
            <w:hideMark/>
          </w:tcPr>
          <w:p w14:paraId="7AE6BCC1"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55D8EE70" w14:textId="77777777" w:rsidTr="00CA0813">
        <w:trPr>
          <w:trHeight w:val="900"/>
        </w:trPr>
        <w:tc>
          <w:tcPr>
            <w:tcW w:w="917" w:type="pct"/>
            <w:tcBorders>
              <w:top w:val="nil"/>
              <w:left w:val="nil"/>
              <w:bottom w:val="nil"/>
              <w:right w:val="single" w:sz="4" w:space="0" w:color="auto"/>
            </w:tcBorders>
            <w:shd w:val="clear" w:color="auto" w:fill="auto"/>
            <w:noWrap/>
            <w:vAlign w:val="bottom"/>
            <w:hideMark/>
          </w:tcPr>
          <w:p w14:paraId="4D31DA1B"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979" w:type="pct"/>
            <w:tcBorders>
              <w:top w:val="nil"/>
              <w:left w:val="nil"/>
              <w:bottom w:val="nil"/>
              <w:right w:val="single" w:sz="4" w:space="0" w:color="auto"/>
            </w:tcBorders>
            <w:shd w:val="clear" w:color="auto" w:fill="auto"/>
            <w:noWrap/>
            <w:vAlign w:val="bottom"/>
            <w:hideMark/>
          </w:tcPr>
          <w:p w14:paraId="0C89144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nil"/>
              <w:right w:val="single" w:sz="4" w:space="0" w:color="auto"/>
            </w:tcBorders>
            <w:shd w:val="clear" w:color="auto" w:fill="auto"/>
            <w:noWrap/>
            <w:vAlign w:val="bottom"/>
            <w:hideMark/>
          </w:tcPr>
          <w:p w14:paraId="01DBBE44"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nil"/>
              <w:right w:val="single" w:sz="4" w:space="0" w:color="auto"/>
            </w:tcBorders>
            <w:shd w:val="clear" w:color="auto" w:fill="auto"/>
            <w:noWrap/>
            <w:vAlign w:val="bottom"/>
            <w:hideMark/>
          </w:tcPr>
          <w:p w14:paraId="661EDB5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nil"/>
              <w:right w:val="single" w:sz="4" w:space="0" w:color="auto"/>
            </w:tcBorders>
            <w:shd w:val="clear" w:color="auto" w:fill="auto"/>
            <w:noWrap/>
            <w:vAlign w:val="bottom"/>
            <w:hideMark/>
          </w:tcPr>
          <w:p w14:paraId="48D191FE"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nil"/>
              <w:right w:val="single" w:sz="4" w:space="0" w:color="auto"/>
            </w:tcBorders>
            <w:shd w:val="clear" w:color="auto" w:fill="auto"/>
            <w:noWrap/>
            <w:vAlign w:val="bottom"/>
            <w:hideMark/>
          </w:tcPr>
          <w:p w14:paraId="2ADA91A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nil"/>
              <w:right w:val="single" w:sz="4" w:space="0" w:color="auto"/>
            </w:tcBorders>
            <w:shd w:val="clear" w:color="auto" w:fill="auto"/>
            <w:hideMark/>
          </w:tcPr>
          <w:p w14:paraId="1E122EA6"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Proiectarea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detalii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suplimentare</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privire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relocarea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protejarea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utilităților</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nil"/>
              <w:right w:val="single" w:sz="4" w:space="0" w:color="auto"/>
            </w:tcBorders>
            <w:shd w:val="clear" w:color="auto" w:fill="auto"/>
            <w:noWrap/>
            <w:vAlign w:val="bottom"/>
            <w:hideMark/>
          </w:tcPr>
          <w:p w14:paraId="3A9469A0"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388" w:type="pct"/>
            <w:tcBorders>
              <w:top w:val="nil"/>
              <w:left w:val="nil"/>
              <w:bottom w:val="nil"/>
              <w:right w:val="single" w:sz="4" w:space="0" w:color="auto"/>
            </w:tcBorders>
            <w:shd w:val="clear" w:color="auto" w:fill="auto"/>
            <w:noWrap/>
            <w:vAlign w:val="bottom"/>
            <w:hideMark/>
          </w:tcPr>
          <w:p w14:paraId="6AA4F85D"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757039DE" w14:textId="77777777" w:rsidTr="00CA0813">
        <w:trPr>
          <w:trHeight w:val="1200"/>
        </w:trPr>
        <w:tc>
          <w:tcPr>
            <w:tcW w:w="917" w:type="pct"/>
            <w:tcBorders>
              <w:top w:val="nil"/>
              <w:left w:val="nil"/>
              <w:bottom w:val="single" w:sz="4" w:space="0" w:color="auto"/>
              <w:right w:val="single" w:sz="4" w:space="0" w:color="auto"/>
            </w:tcBorders>
            <w:shd w:val="clear" w:color="auto" w:fill="auto"/>
            <w:noWrap/>
            <w:vAlign w:val="bottom"/>
            <w:hideMark/>
          </w:tcPr>
          <w:p w14:paraId="7E4012AE"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w:t>
            </w:r>
          </w:p>
        </w:tc>
        <w:tc>
          <w:tcPr>
            <w:tcW w:w="979" w:type="pct"/>
            <w:tcBorders>
              <w:top w:val="nil"/>
              <w:left w:val="nil"/>
              <w:bottom w:val="single" w:sz="4" w:space="0" w:color="auto"/>
              <w:right w:val="single" w:sz="4" w:space="0" w:color="auto"/>
            </w:tcBorders>
            <w:shd w:val="clear" w:color="auto" w:fill="auto"/>
            <w:noWrap/>
            <w:vAlign w:val="bottom"/>
            <w:hideMark/>
          </w:tcPr>
          <w:p w14:paraId="7B198ECD"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noWrap/>
            <w:vAlign w:val="bottom"/>
            <w:hideMark/>
          </w:tcPr>
          <w:p w14:paraId="1E88366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single" w:sz="4" w:space="0" w:color="auto"/>
              <w:right w:val="single" w:sz="4" w:space="0" w:color="auto"/>
            </w:tcBorders>
            <w:shd w:val="clear" w:color="auto" w:fill="auto"/>
            <w:noWrap/>
            <w:vAlign w:val="bottom"/>
            <w:hideMark/>
          </w:tcPr>
          <w:p w14:paraId="6A9BBE7E"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single" w:sz="4" w:space="0" w:color="auto"/>
              <w:right w:val="single" w:sz="4" w:space="0" w:color="auto"/>
            </w:tcBorders>
            <w:shd w:val="clear" w:color="auto" w:fill="auto"/>
            <w:noWrap/>
            <w:vAlign w:val="bottom"/>
            <w:hideMark/>
          </w:tcPr>
          <w:p w14:paraId="73E7E700"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single" w:sz="4" w:space="0" w:color="auto"/>
              <w:right w:val="single" w:sz="4" w:space="0" w:color="auto"/>
            </w:tcBorders>
            <w:shd w:val="clear" w:color="auto" w:fill="auto"/>
            <w:noWrap/>
            <w:vAlign w:val="bottom"/>
            <w:hideMark/>
          </w:tcPr>
          <w:p w14:paraId="2295D52D"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single" w:sz="4" w:space="0" w:color="auto"/>
              <w:right w:val="single" w:sz="4" w:space="0" w:color="auto"/>
            </w:tcBorders>
            <w:shd w:val="clear" w:color="auto" w:fill="auto"/>
            <w:hideMark/>
          </w:tcPr>
          <w:p w14:paraId="691FE1A8"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Instructarea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Constructorului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către</w:t>
            </w:r>
            <w:proofErr w:type="spellEnd"/>
            <w:r w:rsidRPr="00CA0813">
              <w:rPr>
                <w:rFonts w:ascii="Calibri" w:hAnsi="Calibri" w:cs="Calibri"/>
                <w:noProof w:val="0"/>
                <w:color w:val="000000"/>
                <w:sz w:val="22"/>
                <w:szCs w:val="22"/>
                <w:lang w:val="en-GB" w:eastAsia="en-GB"/>
              </w:rPr>
              <w:t xml:space="preserve"> Consultant cu </w:t>
            </w:r>
            <w:proofErr w:type="spellStart"/>
            <w:r w:rsidRPr="00CA0813">
              <w:rPr>
                <w:rFonts w:ascii="Calibri" w:hAnsi="Calibri" w:cs="Calibri"/>
                <w:noProof w:val="0"/>
                <w:color w:val="000000"/>
                <w:sz w:val="22"/>
                <w:szCs w:val="22"/>
                <w:lang w:val="en-GB" w:eastAsia="en-GB"/>
              </w:rPr>
              <w:t>privire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execuția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altor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până</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clarificarea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situației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referitoare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utilități</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single" w:sz="4" w:space="0" w:color="auto"/>
              <w:right w:val="single" w:sz="4" w:space="0" w:color="auto"/>
            </w:tcBorders>
            <w:shd w:val="clear" w:color="auto" w:fill="auto"/>
            <w:noWrap/>
            <w:vAlign w:val="bottom"/>
            <w:hideMark/>
          </w:tcPr>
          <w:p w14:paraId="0720E0B9"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388" w:type="pct"/>
            <w:tcBorders>
              <w:top w:val="nil"/>
              <w:left w:val="nil"/>
              <w:bottom w:val="single" w:sz="4" w:space="0" w:color="auto"/>
              <w:right w:val="single" w:sz="4" w:space="0" w:color="auto"/>
            </w:tcBorders>
            <w:shd w:val="clear" w:color="auto" w:fill="auto"/>
            <w:noWrap/>
            <w:vAlign w:val="bottom"/>
            <w:hideMark/>
          </w:tcPr>
          <w:p w14:paraId="1359C1E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06690AD6" w14:textId="77777777" w:rsidTr="00CA0813">
        <w:trPr>
          <w:trHeight w:val="180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6D68E505"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979" w:type="pct"/>
            <w:tcBorders>
              <w:top w:val="nil"/>
              <w:left w:val="nil"/>
              <w:bottom w:val="single" w:sz="4" w:space="0" w:color="auto"/>
              <w:right w:val="single" w:sz="4" w:space="0" w:color="auto"/>
            </w:tcBorders>
            <w:shd w:val="clear" w:color="auto" w:fill="auto"/>
            <w:hideMark/>
          </w:tcPr>
          <w:p w14:paraId="6C26D5E4"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Descoperirea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unor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noi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utilități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necunoscute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momentul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procedurii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atribuire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contractului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proiectare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execuție</w:t>
            </w:r>
            <w:proofErr w:type="spellEnd"/>
          </w:p>
        </w:tc>
        <w:tc>
          <w:tcPr>
            <w:tcW w:w="422" w:type="pct"/>
            <w:tcBorders>
              <w:top w:val="nil"/>
              <w:left w:val="nil"/>
              <w:bottom w:val="single" w:sz="4" w:space="0" w:color="auto"/>
              <w:right w:val="single" w:sz="4" w:space="0" w:color="auto"/>
            </w:tcBorders>
            <w:shd w:val="clear" w:color="auto" w:fill="auto"/>
            <w:hideMark/>
          </w:tcPr>
          <w:p w14:paraId="28E88D62"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7C849E52"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06BAB910"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445A454C"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56214E13"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La </w:t>
            </w:r>
            <w:proofErr w:type="spellStart"/>
            <w:r w:rsidRPr="00CA0813">
              <w:rPr>
                <w:rFonts w:ascii="Calibri" w:hAnsi="Calibri" w:cs="Calibri"/>
                <w:noProof w:val="0"/>
                <w:color w:val="000000"/>
                <w:sz w:val="22"/>
                <w:szCs w:val="22"/>
                <w:lang w:val="en-GB" w:eastAsia="en-GB"/>
              </w:rPr>
              <w:t>momentul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elaborării</w:t>
            </w:r>
            <w:proofErr w:type="spellEnd"/>
            <w:r w:rsidRPr="00CA0813">
              <w:rPr>
                <w:rFonts w:ascii="Calibri" w:hAnsi="Calibri" w:cs="Calibri"/>
                <w:noProof w:val="0"/>
                <w:color w:val="000000"/>
                <w:sz w:val="22"/>
                <w:szCs w:val="22"/>
                <w:lang w:val="en-GB" w:eastAsia="en-GB"/>
              </w:rPr>
              <w:t xml:space="preserve"> SF, </w:t>
            </w:r>
            <w:proofErr w:type="spellStart"/>
            <w:r w:rsidRPr="00CA0813">
              <w:rPr>
                <w:rFonts w:ascii="Calibri" w:hAnsi="Calibri" w:cs="Calibri"/>
                <w:noProof w:val="0"/>
                <w:color w:val="000000"/>
                <w:sz w:val="22"/>
                <w:szCs w:val="22"/>
                <w:lang w:val="en-GB" w:eastAsia="en-GB"/>
              </w:rPr>
              <w:t>Prestatorul</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toate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măsurile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utilităților</w:t>
            </w:r>
            <w:proofErr w:type="spellEnd"/>
            <w:r w:rsidRPr="00CA0813">
              <w:rPr>
                <w:rFonts w:ascii="Calibri" w:hAnsi="Calibri" w:cs="Calibri"/>
                <w:noProof w:val="0"/>
                <w:color w:val="000000"/>
                <w:sz w:val="22"/>
                <w:szCs w:val="22"/>
                <w:lang w:val="en-GB" w:eastAsia="en-GB"/>
              </w:rPr>
              <w:t xml:space="preserve"> de pe </w:t>
            </w:r>
            <w:proofErr w:type="spellStart"/>
            <w:r w:rsidRPr="00CA0813">
              <w:rPr>
                <w:rFonts w:ascii="Calibri" w:hAnsi="Calibri" w:cs="Calibri"/>
                <w:noProof w:val="0"/>
                <w:color w:val="000000"/>
                <w:sz w:val="22"/>
                <w:szCs w:val="22"/>
                <w:lang w:val="en-GB" w:eastAsia="en-GB"/>
              </w:rPr>
              <w:t>traseul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variantei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ocolire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alegerea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soluțiilor</w:t>
            </w:r>
            <w:proofErr w:type="spellEnd"/>
            <w:r w:rsidRPr="00CA0813">
              <w:rPr>
                <w:rFonts w:ascii="Calibri" w:hAnsi="Calibri" w:cs="Calibri"/>
                <w:noProof w:val="0"/>
                <w:color w:val="000000"/>
                <w:sz w:val="22"/>
                <w:szCs w:val="22"/>
                <w:lang w:val="en-GB" w:eastAsia="en-GB"/>
              </w:rPr>
              <w:t xml:space="preserve"> optime de </w:t>
            </w:r>
            <w:proofErr w:type="spellStart"/>
            <w:r w:rsidRPr="00CA0813">
              <w:rPr>
                <w:rFonts w:ascii="Calibri" w:hAnsi="Calibri" w:cs="Calibri"/>
                <w:noProof w:val="0"/>
                <w:color w:val="000000"/>
                <w:sz w:val="22"/>
                <w:szCs w:val="22"/>
                <w:lang w:val="en-GB" w:eastAsia="en-GB"/>
              </w:rPr>
              <w:t>protejare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relocare</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single" w:sz="4" w:space="0" w:color="auto"/>
              <w:right w:val="single" w:sz="4" w:space="0" w:color="auto"/>
            </w:tcBorders>
            <w:shd w:val="clear" w:color="auto" w:fill="auto"/>
            <w:hideMark/>
          </w:tcPr>
          <w:p w14:paraId="56BD0418"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Constructor,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noWrap/>
            <w:hideMark/>
          </w:tcPr>
          <w:p w14:paraId="2C52FAB7"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41B5D591" w14:textId="77777777" w:rsidTr="00CA0813">
        <w:trPr>
          <w:trHeight w:val="120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06D16ABE"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979" w:type="pct"/>
            <w:tcBorders>
              <w:top w:val="nil"/>
              <w:left w:val="nil"/>
              <w:bottom w:val="single" w:sz="4" w:space="0" w:color="auto"/>
              <w:right w:val="single" w:sz="4" w:space="0" w:color="auto"/>
            </w:tcBorders>
            <w:shd w:val="clear" w:color="auto" w:fill="auto"/>
            <w:noWrap/>
            <w:vAlign w:val="bottom"/>
            <w:hideMark/>
          </w:tcPr>
          <w:p w14:paraId="2AF8BAF0"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noWrap/>
            <w:vAlign w:val="bottom"/>
            <w:hideMark/>
          </w:tcPr>
          <w:p w14:paraId="232860B5"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single" w:sz="4" w:space="0" w:color="auto"/>
              <w:right w:val="single" w:sz="4" w:space="0" w:color="auto"/>
            </w:tcBorders>
            <w:shd w:val="clear" w:color="auto" w:fill="auto"/>
            <w:noWrap/>
            <w:vAlign w:val="bottom"/>
            <w:hideMark/>
          </w:tcPr>
          <w:p w14:paraId="5F12B93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single" w:sz="4" w:space="0" w:color="auto"/>
              <w:right w:val="single" w:sz="4" w:space="0" w:color="auto"/>
            </w:tcBorders>
            <w:shd w:val="clear" w:color="auto" w:fill="auto"/>
            <w:noWrap/>
            <w:vAlign w:val="bottom"/>
            <w:hideMark/>
          </w:tcPr>
          <w:p w14:paraId="6C58A5C2"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single" w:sz="4" w:space="0" w:color="auto"/>
              <w:right w:val="single" w:sz="4" w:space="0" w:color="auto"/>
            </w:tcBorders>
            <w:shd w:val="clear" w:color="auto" w:fill="auto"/>
            <w:noWrap/>
            <w:vAlign w:val="bottom"/>
            <w:hideMark/>
          </w:tcPr>
          <w:p w14:paraId="1FDBEC74"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single" w:sz="4" w:space="0" w:color="auto"/>
              <w:right w:val="single" w:sz="4" w:space="0" w:color="auto"/>
            </w:tcBorders>
            <w:shd w:val="clear" w:color="auto" w:fill="auto"/>
            <w:hideMark/>
          </w:tcPr>
          <w:p w14:paraId="530AE40C"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Instructarea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Constructorului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către</w:t>
            </w:r>
            <w:proofErr w:type="spellEnd"/>
            <w:r w:rsidRPr="00CA0813">
              <w:rPr>
                <w:rFonts w:ascii="Calibri" w:hAnsi="Calibri" w:cs="Calibri"/>
                <w:noProof w:val="0"/>
                <w:color w:val="000000"/>
                <w:sz w:val="22"/>
                <w:szCs w:val="22"/>
                <w:lang w:val="en-GB" w:eastAsia="en-GB"/>
              </w:rPr>
              <w:t xml:space="preserve"> Consultant cu </w:t>
            </w:r>
            <w:proofErr w:type="spellStart"/>
            <w:r w:rsidRPr="00CA0813">
              <w:rPr>
                <w:rFonts w:ascii="Calibri" w:hAnsi="Calibri" w:cs="Calibri"/>
                <w:noProof w:val="0"/>
                <w:color w:val="000000"/>
                <w:sz w:val="22"/>
                <w:szCs w:val="22"/>
                <w:lang w:val="en-GB" w:eastAsia="en-GB"/>
              </w:rPr>
              <w:t>privire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execuția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altor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până</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clarificarea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situației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referitoare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utilități</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single" w:sz="4" w:space="0" w:color="auto"/>
              <w:right w:val="single" w:sz="4" w:space="0" w:color="auto"/>
            </w:tcBorders>
            <w:shd w:val="clear" w:color="auto" w:fill="auto"/>
            <w:noWrap/>
            <w:vAlign w:val="bottom"/>
            <w:hideMark/>
          </w:tcPr>
          <w:p w14:paraId="63DB8C41"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388" w:type="pct"/>
            <w:tcBorders>
              <w:top w:val="nil"/>
              <w:left w:val="nil"/>
              <w:bottom w:val="single" w:sz="4" w:space="0" w:color="auto"/>
              <w:right w:val="single" w:sz="4" w:space="0" w:color="auto"/>
            </w:tcBorders>
            <w:shd w:val="clear" w:color="auto" w:fill="auto"/>
            <w:noWrap/>
            <w:vAlign w:val="bottom"/>
            <w:hideMark/>
          </w:tcPr>
          <w:p w14:paraId="78A08907"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25C84D4A" w14:textId="77777777" w:rsidTr="00CA0813">
        <w:trPr>
          <w:trHeight w:val="180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77CEF79C"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w:t>
            </w:r>
          </w:p>
        </w:tc>
        <w:tc>
          <w:tcPr>
            <w:tcW w:w="979" w:type="pct"/>
            <w:tcBorders>
              <w:top w:val="nil"/>
              <w:left w:val="nil"/>
              <w:bottom w:val="single" w:sz="4" w:space="0" w:color="auto"/>
              <w:right w:val="single" w:sz="4" w:space="0" w:color="auto"/>
            </w:tcBorders>
            <w:shd w:val="clear" w:color="auto" w:fill="auto"/>
            <w:noWrap/>
            <w:vAlign w:val="bottom"/>
            <w:hideMark/>
          </w:tcPr>
          <w:p w14:paraId="59FE1701"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22" w:type="pct"/>
            <w:tcBorders>
              <w:top w:val="nil"/>
              <w:left w:val="nil"/>
              <w:bottom w:val="single" w:sz="4" w:space="0" w:color="auto"/>
              <w:right w:val="single" w:sz="4" w:space="0" w:color="auto"/>
            </w:tcBorders>
            <w:shd w:val="clear" w:color="auto" w:fill="auto"/>
            <w:noWrap/>
            <w:vAlign w:val="bottom"/>
            <w:hideMark/>
          </w:tcPr>
          <w:p w14:paraId="03C55A9B"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03" w:type="pct"/>
            <w:tcBorders>
              <w:top w:val="nil"/>
              <w:left w:val="nil"/>
              <w:bottom w:val="single" w:sz="4" w:space="0" w:color="auto"/>
              <w:right w:val="single" w:sz="4" w:space="0" w:color="auto"/>
            </w:tcBorders>
            <w:shd w:val="clear" w:color="auto" w:fill="auto"/>
            <w:noWrap/>
            <w:vAlign w:val="bottom"/>
            <w:hideMark/>
          </w:tcPr>
          <w:p w14:paraId="4531AC9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271" w:type="pct"/>
            <w:tcBorders>
              <w:top w:val="nil"/>
              <w:left w:val="nil"/>
              <w:bottom w:val="single" w:sz="4" w:space="0" w:color="auto"/>
              <w:right w:val="single" w:sz="4" w:space="0" w:color="auto"/>
            </w:tcBorders>
            <w:shd w:val="clear" w:color="auto" w:fill="auto"/>
            <w:noWrap/>
            <w:vAlign w:val="bottom"/>
            <w:hideMark/>
          </w:tcPr>
          <w:p w14:paraId="1DB73D94"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446" w:type="pct"/>
            <w:tcBorders>
              <w:top w:val="nil"/>
              <w:left w:val="nil"/>
              <w:bottom w:val="single" w:sz="4" w:space="0" w:color="auto"/>
              <w:right w:val="single" w:sz="4" w:space="0" w:color="auto"/>
            </w:tcBorders>
            <w:shd w:val="clear" w:color="auto" w:fill="auto"/>
            <w:noWrap/>
            <w:vAlign w:val="bottom"/>
            <w:hideMark/>
          </w:tcPr>
          <w:p w14:paraId="19C221FF"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7" w:type="pct"/>
            <w:tcBorders>
              <w:top w:val="nil"/>
              <w:left w:val="nil"/>
              <w:bottom w:val="single" w:sz="4" w:space="0" w:color="auto"/>
              <w:right w:val="single" w:sz="4" w:space="0" w:color="auto"/>
            </w:tcBorders>
            <w:shd w:val="clear" w:color="auto" w:fill="auto"/>
            <w:hideMark/>
          </w:tcPr>
          <w:p w14:paraId="479EF533"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În </w:t>
            </w:r>
            <w:proofErr w:type="spellStart"/>
            <w:r w:rsidRPr="00CA0813">
              <w:rPr>
                <w:rFonts w:ascii="Calibri" w:hAnsi="Calibri" w:cs="Calibri"/>
                <w:noProof w:val="0"/>
                <w:color w:val="000000"/>
                <w:sz w:val="22"/>
                <w:szCs w:val="22"/>
                <w:lang w:val="en-GB" w:eastAsia="en-GB"/>
              </w:rPr>
              <w:t>cazul</w:t>
            </w:r>
            <w:proofErr w:type="spellEnd"/>
            <w:r w:rsidRPr="00CA0813">
              <w:rPr>
                <w:rFonts w:ascii="Calibri" w:hAnsi="Calibri" w:cs="Calibri"/>
                <w:noProof w:val="0"/>
                <w:color w:val="000000"/>
                <w:sz w:val="22"/>
                <w:szCs w:val="22"/>
                <w:lang w:val="en-GB" w:eastAsia="en-GB"/>
              </w:rPr>
              <w:t xml:space="preserve"> în care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schimbarea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inginerul</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colaborare</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Beneficiarul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alte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părți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interesate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încerca</w:t>
            </w:r>
            <w:proofErr w:type="spellEnd"/>
            <w:r w:rsidRPr="00CA0813">
              <w:rPr>
                <w:rFonts w:ascii="Calibri" w:hAnsi="Calibri" w:cs="Calibri"/>
                <w:noProof w:val="0"/>
                <w:color w:val="000000"/>
                <w:sz w:val="22"/>
                <w:szCs w:val="22"/>
                <w:lang w:val="en-GB" w:eastAsia="en-GB"/>
              </w:rPr>
              <w:t xml:space="preserve"> </w:t>
            </w:r>
            <w:proofErr w:type="spellStart"/>
            <w:proofErr w:type="gramStart"/>
            <w:r w:rsidRPr="00CA0813">
              <w:rPr>
                <w:rFonts w:ascii="Calibri" w:hAnsi="Calibri" w:cs="Calibri"/>
                <w:noProof w:val="0"/>
                <w:color w:val="000000"/>
                <w:sz w:val="22"/>
                <w:szCs w:val="22"/>
                <w:lang w:val="en-GB" w:eastAsia="en-GB"/>
              </w:rPr>
              <w:t>să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identifice</w:t>
            </w:r>
            <w:proofErr w:type="spellEnd"/>
            <w:proofErr w:type="gram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mai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potrivită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tehnică</w:t>
            </w:r>
            <w:proofErr w:type="spellEnd"/>
            <w:r w:rsidRPr="00CA0813">
              <w:rPr>
                <w:rFonts w:ascii="Calibri" w:hAnsi="Calibri" w:cs="Calibri"/>
                <w:noProof w:val="0"/>
                <w:color w:val="000000"/>
                <w:sz w:val="22"/>
                <w:szCs w:val="22"/>
                <w:lang w:val="en-GB" w:eastAsia="en-GB"/>
              </w:rPr>
              <w:t xml:space="preserve"> etc..</w:t>
            </w:r>
          </w:p>
        </w:tc>
        <w:tc>
          <w:tcPr>
            <w:tcW w:w="586" w:type="pct"/>
            <w:tcBorders>
              <w:top w:val="nil"/>
              <w:left w:val="nil"/>
              <w:bottom w:val="single" w:sz="4" w:space="0" w:color="auto"/>
              <w:right w:val="single" w:sz="4" w:space="0" w:color="auto"/>
            </w:tcBorders>
            <w:shd w:val="clear" w:color="auto" w:fill="auto"/>
            <w:noWrap/>
            <w:vAlign w:val="bottom"/>
            <w:hideMark/>
          </w:tcPr>
          <w:p w14:paraId="38317CE5"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388" w:type="pct"/>
            <w:tcBorders>
              <w:top w:val="nil"/>
              <w:left w:val="nil"/>
              <w:bottom w:val="single" w:sz="4" w:space="0" w:color="auto"/>
              <w:right w:val="single" w:sz="4" w:space="0" w:color="auto"/>
            </w:tcBorders>
            <w:shd w:val="clear" w:color="auto" w:fill="auto"/>
            <w:noWrap/>
            <w:vAlign w:val="bottom"/>
            <w:hideMark/>
          </w:tcPr>
          <w:p w14:paraId="5D912F16"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r>
      <w:tr w:rsidR="00CA0813" w:rsidRPr="00CA0813" w14:paraId="7B005943" w14:textId="77777777" w:rsidTr="00CA0813">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049D1BF"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t xml:space="preserve">6. </w:t>
            </w:r>
            <w:proofErr w:type="spellStart"/>
            <w:r w:rsidRPr="00CA0813">
              <w:rPr>
                <w:rFonts w:ascii="Calibri" w:hAnsi="Calibri" w:cs="Calibri"/>
                <w:b/>
                <w:bCs/>
                <w:noProof w:val="0"/>
                <w:color w:val="000000"/>
                <w:sz w:val="22"/>
                <w:szCs w:val="22"/>
                <w:lang w:val="en-GB" w:eastAsia="en-GB"/>
              </w:rPr>
              <w:t>Riscuri</w:t>
            </w:r>
            <w:proofErr w:type="spellEnd"/>
            <w:r w:rsidRPr="00CA0813">
              <w:rPr>
                <w:rFonts w:ascii="Calibri" w:hAnsi="Calibri" w:cs="Calibri"/>
                <w:b/>
                <w:bCs/>
                <w:noProof w:val="0"/>
                <w:color w:val="000000"/>
                <w:sz w:val="22"/>
                <w:szCs w:val="22"/>
                <w:lang w:val="en-GB" w:eastAsia="en-GB"/>
              </w:rPr>
              <w:t xml:space="preserve"> </w:t>
            </w:r>
            <w:proofErr w:type="spellStart"/>
            <w:r w:rsidRPr="00CA0813">
              <w:rPr>
                <w:rFonts w:ascii="Calibri" w:hAnsi="Calibri" w:cs="Calibri"/>
                <w:b/>
                <w:bCs/>
                <w:noProof w:val="0"/>
                <w:color w:val="000000"/>
                <w:sz w:val="22"/>
                <w:szCs w:val="22"/>
                <w:lang w:val="en-GB" w:eastAsia="en-GB"/>
              </w:rPr>
              <w:t>operaționale</w:t>
            </w:r>
            <w:proofErr w:type="spellEnd"/>
          </w:p>
        </w:tc>
      </w:tr>
      <w:tr w:rsidR="00CA0813" w:rsidRPr="00CA0813" w14:paraId="0131B51A" w14:textId="77777777" w:rsidTr="00CA0813">
        <w:trPr>
          <w:trHeight w:val="1800"/>
        </w:trPr>
        <w:tc>
          <w:tcPr>
            <w:tcW w:w="917" w:type="pct"/>
            <w:tcBorders>
              <w:top w:val="nil"/>
              <w:left w:val="single" w:sz="4" w:space="0" w:color="auto"/>
              <w:bottom w:val="single" w:sz="4" w:space="0" w:color="auto"/>
              <w:right w:val="single" w:sz="4" w:space="0" w:color="auto"/>
            </w:tcBorders>
            <w:shd w:val="clear" w:color="auto" w:fill="auto"/>
            <w:hideMark/>
          </w:tcPr>
          <w:p w14:paraId="576D471D"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6.1. </w:t>
            </w:r>
            <w:proofErr w:type="spellStart"/>
            <w:r w:rsidRPr="00CA0813">
              <w:rPr>
                <w:rFonts w:ascii="Calibri" w:hAnsi="Calibri" w:cs="Calibri"/>
                <w:noProof w:val="0"/>
                <w:color w:val="000000"/>
                <w:sz w:val="22"/>
                <w:szCs w:val="22"/>
                <w:lang w:val="en-GB" w:eastAsia="en-GB"/>
              </w:rPr>
              <w:t>Costuri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inițiere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operare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mai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ridicate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decât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estimările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inițiale</w:t>
            </w:r>
            <w:proofErr w:type="spellEnd"/>
          </w:p>
        </w:tc>
        <w:tc>
          <w:tcPr>
            <w:tcW w:w="979" w:type="pct"/>
            <w:tcBorders>
              <w:top w:val="nil"/>
              <w:left w:val="nil"/>
              <w:bottom w:val="single" w:sz="4" w:space="0" w:color="auto"/>
              <w:right w:val="single" w:sz="4" w:space="0" w:color="auto"/>
            </w:tcBorders>
            <w:shd w:val="clear" w:color="auto" w:fill="auto"/>
            <w:hideMark/>
          </w:tcPr>
          <w:p w14:paraId="164E1368"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Prognoza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slabă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gradului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încărcare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necesarului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lucrări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intreținere</w:t>
            </w:r>
            <w:proofErr w:type="spellEnd"/>
            <w:r w:rsidRPr="00CA0813">
              <w:rPr>
                <w:rFonts w:ascii="Calibri" w:hAnsi="Calibri" w:cs="Calibri"/>
                <w:noProof w:val="0"/>
                <w:color w:val="000000"/>
                <w:sz w:val="22"/>
                <w:szCs w:val="22"/>
                <w:lang w:val="en-GB" w:eastAsia="en-GB"/>
              </w:rPr>
              <w:t xml:space="preserve"> </w:t>
            </w:r>
            <w:proofErr w:type="spellStart"/>
            <w:proofErr w:type="gram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implicit</w:t>
            </w:r>
            <w:proofErr w:type="gram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costurilor</w:t>
            </w:r>
            <w:proofErr w:type="spellEnd"/>
          </w:p>
        </w:tc>
        <w:tc>
          <w:tcPr>
            <w:tcW w:w="422" w:type="pct"/>
            <w:tcBorders>
              <w:top w:val="nil"/>
              <w:left w:val="nil"/>
              <w:bottom w:val="single" w:sz="4" w:space="0" w:color="auto"/>
              <w:right w:val="single" w:sz="4" w:space="0" w:color="auto"/>
            </w:tcBorders>
            <w:shd w:val="clear" w:color="auto" w:fill="auto"/>
            <w:hideMark/>
          </w:tcPr>
          <w:p w14:paraId="4C4B3786"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intreținere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reparație</w:t>
            </w:r>
            <w:proofErr w:type="spellEnd"/>
          </w:p>
        </w:tc>
        <w:tc>
          <w:tcPr>
            <w:tcW w:w="403" w:type="pct"/>
            <w:tcBorders>
              <w:top w:val="nil"/>
              <w:left w:val="nil"/>
              <w:bottom w:val="single" w:sz="4" w:space="0" w:color="auto"/>
              <w:right w:val="single" w:sz="4" w:space="0" w:color="auto"/>
            </w:tcBorders>
            <w:shd w:val="clear" w:color="auto" w:fill="auto"/>
            <w:hideMark/>
          </w:tcPr>
          <w:p w14:paraId="7C9DF91A"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536A4A16"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2FA920B5"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06589D1E"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Optimizarea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intreținerea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gramStart"/>
            <w:r w:rsidRPr="00CA0813">
              <w:rPr>
                <w:rFonts w:ascii="Calibri" w:hAnsi="Calibri" w:cs="Calibri"/>
                <w:noProof w:val="0"/>
                <w:color w:val="000000"/>
                <w:sz w:val="22"/>
                <w:szCs w:val="22"/>
                <w:lang w:val="en-GB" w:eastAsia="en-GB"/>
              </w:rPr>
              <w:t>a</w:t>
            </w:r>
            <w:proofErr w:type="gram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intreținerii</w:t>
            </w:r>
            <w:proofErr w:type="spellEnd"/>
            <w:r w:rsidRPr="00CA0813">
              <w:rPr>
                <w:rFonts w:ascii="Calibri" w:hAnsi="Calibri" w:cs="Calibri"/>
                <w:noProof w:val="0"/>
                <w:color w:val="000000"/>
                <w:sz w:val="22"/>
                <w:szCs w:val="22"/>
                <w:lang w:val="en-GB" w:eastAsia="en-GB"/>
              </w:rPr>
              <w:t xml:space="preserve"> pe </w:t>
            </w:r>
            <w:proofErr w:type="spellStart"/>
            <w:r w:rsidRPr="00CA0813">
              <w:rPr>
                <w:rFonts w:ascii="Calibri" w:hAnsi="Calibri" w:cs="Calibri"/>
                <w:noProof w:val="0"/>
                <w:color w:val="000000"/>
                <w:sz w:val="22"/>
                <w:szCs w:val="22"/>
                <w:lang w:val="en-GB" w:eastAsia="en-GB"/>
              </w:rPr>
              <w:t>timp</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iarnă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Monitorizarea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comportării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perioada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notificare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defectelor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Remodelarea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defectelor</w:t>
            </w:r>
            <w:proofErr w:type="spellEnd"/>
            <w:r w:rsidRPr="00CA0813">
              <w:rPr>
                <w:rFonts w:ascii="Calibri" w:hAnsi="Calibri" w:cs="Calibri"/>
                <w:noProof w:val="0"/>
                <w:color w:val="000000"/>
                <w:sz w:val="22"/>
                <w:szCs w:val="22"/>
                <w:lang w:val="en-GB" w:eastAsia="en-GB"/>
              </w:rPr>
              <w:t xml:space="preserve"> etc..</w:t>
            </w:r>
          </w:p>
        </w:tc>
        <w:tc>
          <w:tcPr>
            <w:tcW w:w="586" w:type="pct"/>
            <w:tcBorders>
              <w:top w:val="nil"/>
              <w:left w:val="nil"/>
              <w:bottom w:val="single" w:sz="4" w:space="0" w:color="auto"/>
              <w:right w:val="single" w:sz="4" w:space="0" w:color="auto"/>
            </w:tcBorders>
            <w:shd w:val="clear" w:color="auto" w:fill="auto"/>
            <w:hideMark/>
          </w:tcPr>
          <w:p w14:paraId="109047D1"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Constructor, PND, </w:t>
            </w:r>
            <w:proofErr w:type="spellStart"/>
            <w:r w:rsidRPr="00CA0813">
              <w:rPr>
                <w:rFonts w:ascii="Calibri" w:hAnsi="Calibri" w:cs="Calibri"/>
                <w:noProof w:val="0"/>
                <w:color w:val="000000"/>
                <w:sz w:val="22"/>
                <w:szCs w:val="22"/>
                <w:lang w:val="en-GB" w:eastAsia="en-GB"/>
              </w:rPr>
              <w:t>Beneficiar</w:t>
            </w:r>
            <w:proofErr w:type="spellEnd"/>
            <w:r w:rsidRPr="00CA0813">
              <w:rPr>
                <w:rFonts w:ascii="Calibri" w:hAnsi="Calibri" w:cs="Calibri"/>
                <w:noProof w:val="0"/>
                <w:color w:val="000000"/>
                <w:sz w:val="22"/>
                <w:szCs w:val="22"/>
                <w:lang w:val="en-GB" w:eastAsia="en-GB"/>
              </w:rPr>
              <w:t xml:space="preserve"> - pe </w:t>
            </w:r>
            <w:proofErr w:type="spellStart"/>
            <w:r w:rsidRPr="00CA0813">
              <w:rPr>
                <w:rFonts w:ascii="Calibri" w:hAnsi="Calibri" w:cs="Calibri"/>
                <w:noProof w:val="0"/>
                <w:color w:val="000000"/>
                <w:sz w:val="22"/>
                <w:szCs w:val="22"/>
                <w:lang w:val="en-GB" w:eastAsia="en-GB"/>
              </w:rPr>
              <w:t>durata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viașă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proiectului</w:t>
            </w:r>
            <w:proofErr w:type="spellEnd"/>
          </w:p>
        </w:tc>
        <w:tc>
          <w:tcPr>
            <w:tcW w:w="388" w:type="pct"/>
            <w:tcBorders>
              <w:top w:val="nil"/>
              <w:left w:val="nil"/>
              <w:bottom w:val="single" w:sz="4" w:space="0" w:color="auto"/>
              <w:right w:val="single" w:sz="4" w:space="0" w:color="auto"/>
            </w:tcBorders>
            <w:shd w:val="clear" w:color="auto" w:fill="auto"/>
            <w:hideMark/>
          </w:tcPr>
          <w:p w14:paraId="0A1FCE15"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r>
      <w:tr w:rsidR="00CA0813" w:rsidRPr="00CA0813" w14:paraId="7ACC417B" w14:textId="77777777" w:rsidTr="00CA0813">
        <w:trPr>
          <w:trHeight w:val="3000"/>
        </w:trPr>
        <w:tc>
          <w:tcPr>
            <w:tcW w:w="917" w:type="pct"/>
            <w:tcBorders>
              <w:top w:val="nil"/>
              <w:left w:val="single" w:sz="4" w:space="0" w:color="auto"/>
              <w:bottom w:val="single" w:sz="4" w:space="0" w:color="auto"/>
              <w:right w:val="single" w:sz="4" w:space="0" w:color="auto"/>
            </w:tcBorders>
            <w:shd w:val="clear" w:color="auto" w:fill="auto"/>
            <w:hideMark/>
          </w:tcPr>
          <w:p w14:paraId="6AFD6622"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xml:space="preserve">6.2. </w:t>
            </w:r>
            <w:proofErr w:type="spellStart"/>
            <w:r w:rsidRPr="00CA0813">
              <w:rPr>
                <w:rFonts w:ascii="Calibri" w:hAnsi="Calibri" w:cs="Calibri"/>
                <w:noProof w:val="0"/>
                <w:color w:val="000000"/>
                <w:sz w:val="22"/>
                <w:szCs w:val="22"/>
                <w:lang w:val="en-GB" w:eastAsia="en-GB"/>
              </w:rPr>
              <w:t>Evenimente</w:t>
            </w:r>
            <w:proofErr w:type="spellEnd"/>
            <w:r w:rsidRPr="00CA0813">
              <w:rPr>
                <w:rFonts w:ascii="Calibri" w:hAnsi="Calibri" w:cs="Calibri"/>
                <w:noProof w:val="0"/>
                <w:color w:val="000000"/>
                <w:sz w:val="22"/>
                <w:szCs w:val="22"/>
                <w:lang w:val="en-GB" w:eastAsia="en-GB"/>
              </w:rPr>
              <w:t xml:space="preserve"> care </w:t>
            </w:r>
            <w:proofErr w:type="spellStart"/>
            <w:r w:rsidRPr="00CA0813">
              <w:rPr>
                <w:rFonts w:ascii="Calibri" w:hAnsi="Calibri" w:cs="Calibri"/>
                <w:noProof w:val="0"/>
                <w:color w:val="000000"/>
                <w:sz w:val="22"/>
                <w:szCs w:val="22"/>
                <w:lang w:val="en-GB" w:eastAsia="en-GB"/>
              </w:rPr>
              <w:t>afectează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sustenabilitatea</w:t>
            </w:r>
            <w:proofErr w:type="spellEnd"/>
            <w:r w:rsidRPr="00CA0813">
              <w:rPr>
                <w:rFonts w:ascii="Calibri" w:hAnsi="Calibri" w:cs="Calibri"/>
                <w:noProof w:val="0"/>
                <w:color w:val="000000"/>
                <w:sz w:val="22"/>
                <w:szCs w:val="22"/>
                <w:lang w:val="en-GB" w:eastAsia="en-GB"/>
              </w:rPr>
              <w:t xml:space="preserve"> pe termen lung a </w:t>
            </w:r>
            <w:proofErr w:type="spellStart"/>
            <w:r w:rsidRPr="00CA0813">
              <w:rPr>
                <w:rFonts w:ascii="Calibri" w:hAnsi="Calibri" w:cs="Calibri"/>
                <w:noProof w:val="0"/>
                <w:color w:val="000000"/>
                <w:sz w:val="22"/>
                <w:szCs w:val="22"/>
                <w:lang w:val="en-GB" w:eastAsia="en-GB"/>
              </w:rPr>
              <w:t>proiectului</w:t>
            </w:r>
            <w:proofErr w:type="spellEnd"/>
          </w:p>
        </w:tc>
        <w:tc>
          <w:tcPr>
            <w:tcW w:w="979" w:type="pct"/>
            <w:tcBorders>
              <w:top w:val="nil"/>
              <w:left w:val="nil"/>
              <w:bottom w:val="single" w:sz="4" w:space="0" w:color="auto"/>
              <w:right w:val="single" w:sz="4" w:space="0" w:color="auto"/>
            </w:tcBorders>
            <w:shd w:val="clear" w:color="auto" w:fill="auto"/>
            <w:hideMark/>
          </w:tcPr>
          <w:p w14:paraId="16440F55"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Sustenabilitatea</w:t>
            </w:r>
            <w:proofErr w:type="spellEnd"/>
            <w:r w:rsidRPr="00CA0813">
              <w:rPr>
                <w:rFonts w:ascii="Calibri" w:hAnsi="Calibri" w:cs="Calibri"/>
                <w:noProof w:val="0"/>
                <w:color w:val="000000"/>
                <w:sz w:val="22"/>
                <w:szCs w:val="22"/>
                <w:lang w:val="en-GB" w:eastAsia="en-GB"/>
              </w:rPr>
              <w:t xml:space="preserve"> pe termen lung a </w:t>
            </w:r>
            <w:proofErr w:type="spellStart"/>
            <w:r w:rsidRPr="00CA0813">
              <w:rPr>
                <w:rFonts w:ascii="Calibri" w:hAnsi="Calibri" w:cs="Calibri"/>
                <w:noProof w:val="0"/>
                <w:color w:val="000000"/>
                <w:sz w:val="22"/>
                <w:szCs w:val="22"/>
                <w:lang w:val="en-GB" w:eastAsia="en-GB"/>
              </w:rPr>
              <w:t>construcției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este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afectată</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probleme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etapa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exploatare</w:t>
            </w:r>
            <w:proofErr w:type="spellEnd"/>
            <w:r w:rsidRPr="00CA0813">
              <w:rPr>
                <w:rFonts w:ascii="Calibri" w:hAnsi="Calibri" w:cs="Calibri"/>
                <w:noProof w:val="0"/>
                <w:color w:val="000000"/>
                <w:sz w:val="22"/>
                <w:szCs w:val="22"/>
                <w:lang w:val="en-GB" w:eastAsia="en-GB"/>
              </w:rPr>
              <w:t xml:space="preserve"> din </w:t>
            </w:r>
            <w:proofErr w:type="spellStart"/>
            <w:r w:rsidRPr="00CA0813">
              <w:rPr>
                <w:rFonts w:ascii="Calibri" w:hAnsi="Calibri" w:cs="Calibri"/>
                <w:noProof w:val="0"/>
                <w:color w:val="000000"/>
                <w:sz w:val="22"/>
                <w:szCs w:val="22"/>
                <w:lang w:val="en-GB" w:eastAsia="en-GB"/>
              </w:rPr>
              <w:t>cauza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calității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slabe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sau</w:t>
            </w:r>
            <w:proofErr w:type="spellEnd"/>
            <w:r w:rsidRPr="00CA0813">
              <w:rPr>
                <w:rFonts w:ascii="Calibri" w:hAnsi="Calibri" w:cs="Calibri"/>
                <w:noProof w:val="0"/>
                <w:color w:val="000000"/>
                <w:sz w:val="22"/>
                <w:szCs w:val="22"/>
                <w:lang w:val="en-GB" w:eastAsia="en-GB"/>
              </w:rPr>
              <w:t xml:space="preserve"> din </w:t>
            </w:r>
            <w:proofErr w:type="spellStart"/>
            <w:r w:rsidRPr="00CA0813">
              <w:rPr>
                <w:rFonts w:ascii="Calibri" w:hAnsi="Calibri" w:cs="Calibri"/>
                <w:noProof w:val="0"/>
                <w:color w:val="000000"/>
                <w:sz w:val="22"/>
                <w:szCs w:val="22"/>
                <w:lang w:val="en-GB" w:eastAsia="en-GB"/>
              </w:rPr>
              <w:t>cauza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necorespunzătoare</w:t>
            </w:r>
            <w:proofErr w:type="spellEnd"/>
            <w:r w:rsidRPr="00CA0813">
              <w:rPr>
                <w:rFonts w:ascii="Calibri" w:hAnsi="Calibri" w:cs="Calibri"/>
                <w:noProof w:val="0"/>
                <w:color w:val="000000"/>
                <w:sz w:val="22"/>
                <w:szCs w:val="22"/>
                <w:lang w:val="en-GB" w:eastAsia="en-GB"/>
              </w:rPr>
              <w:t>.</w:t>
            </w:r>
          </w:p>
        </w:tc>
        <w:tc>
          <w:tcPr>
            <w:tcW w:w="422" w:type="pct"/>
            <w:tcBorders>
              <w:top w:val="nil"/>
              <w:left w:val="nil"/>
              <w:bottom w:val="single" w:sz="4" w:space="0" w:color="auto"/>
              <w:right w:val="single" w:sz="4" w:space="0" w:color="auto"/>
            </w:tcBorders>
            <w:shd w:val="clear" w:color="auto" w:fill="auto"/>
            <w:hideMark/>
          </w:tcPr>
          <w:p w14:paraId="4C0CDAF6"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intreținere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reparație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Diminuarea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beneficiilor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economice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reducerea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vitezei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de </w:t>
            </w:r>
            <w:proofErr w:type="spellStart"/>
            <w:proofErr w:type="gramStart"/>
            <w:r w:rsidRPr="00CA0813">
              <w:rPr>
                <w:rFonts w:ascii="Calibri" w:hAnsi="Calibri" w:cs="Calibri"/>
                <w:noProof w:val="0"/>
                <w:color w:val="000000"/>
                <w:sz w:val="22"/>
                <w:szCs w:val="22"/>
                <w:lang w:val="en-GB" w:eastAsia="en-GB"/>
              </w:rPr>
              <w:t>operare</w:t>
            </w:r>
            <w:proofErr w:type="spellEnd"/>
            <w:r w:rsidRPr="00CA0813">
              <w:rPr>
                <w:rFonts w:ascii="Calibri" w:hAnsi="Calibri" w:cs="Calibri"/>
                <w:noProof w:val="0"/>
                <w:color w:val="000000"/>
                <w:sz w:val="22"/>
                <w:szCs w:val="22"/>
                <w:lang w:val="en-GB" w:eastAsia="en-GB"/>
              </w:rPr>
              <w:t xml:space="preserve">  a</w:t>
            </w:r>
            <w:proofErr w:type="gram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vehiculelor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accidente</w:t>
            </w:r>
            <w:proofErr w:type="spellEnd"/>
            <w:r w:rsidRPr="00CA0813">
              <w:rPr>
                <w:rFonts w:ascii="Calibri" w:hAnsi="Calibri" w:cs="Calibri"/>
                <w:noProof w:val="0"/>
                <w:color w:val="000000"/>
                <w:sz w:val="22"/>
                <w:szCs w:val="22"/>
                <w:lang w:val="en-GB" w:eastAsia="en-GB"/>
              </w:rPr>
              <w:t>, etc..)</w:t>
            </w:r>
          </w:p>
        </w:tc>
        <w:tc>
          <w:tcPr>
            <w:tcW w:w="403" w:type="pct"/>
            <w:tcBorders>
              <w:top w:val="nil"/>
              <w:left w:val="nil"/>
              <w:bottom w:val="single" w:sz="4" w:space="0" w:color="auto"/>
              <w:right w:val="single" w:sz="4" w:space="0" w:color="auto"/>
            </w:tcBorders>
            <w:shd w:val="clear" w:color="auto" w:fill="auto"/>
            <w:hideMark/>
          </w:tcPr>
          <w:p w14:paraId="2438FA3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C </w:t>
            </w:r>
            <w:proofErr w:type="gramStart"/>
            <w:r w:rsidRPr="00CA0813">
              <w:rPr>
                <w:rFonts w:ascii="Calibri" w:hAnsi="Calibri" w:cs="Calibri"/>
                <w:noProof w:val="0"/>
                <w:color w:val="000000"/>
                <w:sz w:val="22"/>
                <w:szCs w:val="22"/>
                <w:lang w:val="en-GB" w:eastAsia="en-GB"/>
              </w:rPr>
              <w:t>( 33</w:t>
            </w:r>
            <w:proofErr w:type="gramEnd"/>
            <w:r w:rsidRPr="00CA0813">
              <w:rPr>
                <w:rFonts w:ascii="Calibri" w:hAnsi="Calibri" w:cs="Calibri"/>
                <w:noProof w:val="0"/>
                <w:color w:val="000000"/>
                <w:sz w:val="22"/>
                <w:szCs w:val="22"/>
                <w:lang w:val="en-GB" w:eastAsia="en-GB"/>
              </w:rPr>
              <w:t xml:space="preserve">%-66%)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38E3EA92"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IV Critic</w:t>
            </w:r>
          </w:p>
        </w:tc>
        <w:tc>
          <w:tcPr>
            <w:tcW w:w="446" w:type="pct"/>
            <w:tcBorders>
              <w:top w:val="nil"/>
              <w:left w:val="nil"/>
              <w:bottom w:val="single" w:sz="4" w:space="0" w:color="auto"/>
              <w:right w:val="single" w:sz="4" w:space="0" w:color="auto"/>
            </w:tcBorders>
            <w:shd w:val="clear" w:color="auto" w:fill="auto"/>
            <w:hideMark/>
          </w:tcPr>
          <w:p w14:paraId="1AAAADAC"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Ridicat</w:t>
            </w:r>
            <w:proofErr w:type="spellEnd"/>
          </w:p>
        </w:tc>
        <w:tc>
          <w:tcPr>
            <w:tcW w:w="587" w:type="pct"/>
            <w:tcBorders>
              <w:top w:val="nil"/>
              <w:left w:val="nil"/>
              <w:bottom w:val="single" w:sz="4" w:space="0" w:color="auto"/>
              <w:right w:val="single" w:sz="4" w:space="0" w:color="auto"/>
            </w:tcBorders>
            <w:shd w:val="clear" w:color="auto" w:fill="auto"/>
            <w:hideMark/>
          </w:tcPr>
          <w:p w14:paraId="20D54FAA"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Monitorizarea</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timp</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comportării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construcției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intreținere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reparație</w:t>
            </w:r>
            <w:proofErr w:type="spellEnd"/>
            <w:r w:rsidRPr="00CA0813">
              <w:rPr>
                <w:rFonts w:ascii="Calibri" w:hAnsi="Calibri" w:cs="Calibri"/>
                <w:noProof w:val="0"/>
                <w:color w:val="000000"/>
                <w:sz w:val="22"/>
                <w:szCs w:val="22"/>
                <w:lang w:val="en-GB" w:eastAsia="en-GB"/>
              </w:rPr>
              <w:t xml:space="preserve"> pe termen lung; </w:t>
            </w:r>
            <w:proofErr w:type="spellStart"/>
            <w:r w:rsidRPr="00CA0813">
              <w:rPr>
                <w:rFonts w:ascii="Calibri" w:hAnsi="Calibri" w:cs="Calibri"/>
                <w:noProof w:val="0"/>
                <w:color w:val="000000"/>
                <w:sz w:val="22"/>
                <w:szCs w:val="22"/>
                <w:lang w:val="en-GB" w:eastAsia="en-GB"/>
              </w:rPr>
              <w:t>Asigurarea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existenței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permanente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tuturor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măsurilor</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siguranță</w:t>
            </w:r>
            <w:proofErr w:type="spellEnd"/>
            <w:r w:rsidRPr="00CA0813">
              <w:rPr>
                <w:rFonts w:ascii="Calibri" w:hAnsi="Calibri" w:cs="Calibri"/>
                <w:noProof w:val="0"/>
                <w:color w:val="000000"/>
                <w:sz w:val="22"/>
                <w:szCs w:val="22"/>
                <w:lang w:val="en-GB" w:eastAsia="en-GB"/>
              </w:rPr>
              <w:t>.</w:t>
            </w:r>
          </w:p>
        </w:tc>
        <w:tc>
          <w:tcPr>
            <w:tcW w:w="586" w:type="pct"/>
            <w:tcBorders>
              <w:top w:val="nil"/>
              <w:left w:val="nil"/>
              <w:bottom w:val="single" w:sz="4" w:space="0" w:color="auto"/>
              <w:right w:val="single" w:sz="4" w:space="0" w:color="auto"/>
            </w:tcBorders>
            <w:shd w:val="clear" w:color="auto" w:fill="auto"/>
            <w:hideMark/>
          </w:tcPr>
          <w:p w14:paraId="325DFEBB"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5B021AD5"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Ridicat</w:t>
            </w:r>
            <w:proofErr w:type="spellEnd"/>
          </w:p>
        </w:tc>
      </w:tr>
      <w:tr w:rsidR="00CA0813" w:rsidRPr="00CA0813" w14:paraId="5366EAF0" w14:textId="77777777" w:rsidTr="00CA0813">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08F8FF4D"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t xml:space="preserve">7. </w:t>
            </w:r>
            <w:proofErr w:type="spellStart"/>
            <w:r w:rsidRPr="00CA0813">
              <w:rPr>
                <w:rFonts w:ascii="Calibri" w:hAnsi="Calibri" w:cs="Calibri"/>
                <w:b/>
                <w:bCs/>
                <w:noProof w:val="0"/>
                <w:color w:val="000000"/>
                <w:sz w:val="22"/>
                <w:szCs w:val="22"/>
                <w:lang w:val="en-GB" w:eastAsia="en-GB"/>
              </w:rPr>
              <w:t>Riscuri</w:t>
            </w:r>
            <w:proofErr w:type="spellEnd"/>
            <w:r w:rsidRPr="00CA0813">
              <w:rPr>
                <w:rFonts w:ascii="Calibri" w:hAnsi="Calibri" w:cs="Calibri"/>
                <w:b/>
                <w:bCs/>
                <w:noProof w:val="0"/>
                <w:color w:val="000000"/>
                <w:sz w:val="22"/>
                <w:szCs w:val="22"/>
                <w:lang w:val="en-GB" w:eastAsia="en-GB"/>
              </w:rPr>
              <w:t xml:space="preserve"> </w:t>
            </w:r>
            <w:proofErr w:type="spellStart"/>
            <w:r w:rsidRPr="00CA0813">
              <w:rPr>
                <w:rFonts w:ascii="Calibri" w:hAnsi="Calibri" w:cs="Calibri"/>
                <w:b/>
                <w:bCs/>
                <w:noProof w:val="0"/>
                <w:color w:val="000000"/>
                <w:sz w:val="22"/>
                <w:szCs w:val="22"/>
                <w:lang w:val="en-GB" w:eastAsia="en-GB"/>
              </w:rPr>
              <w:t>financiare</w:t>
            </w:r>
            <w:proofErr w:type="spellEnd"/>
          </w:p>
        </w:tc>
      </w:tr>
      <w:tr w:rsidR="00CA0813" w:rsidRPr="00CA0813" w14:paraId="13D1E9F6" w14:textId="77777777" w:rsidTr="00CA0813">
        <w:trPr>
          <w:trHeight w:val="900"/>
        </w:trPr>
        <w:tc>
          <w:tcPr>
            <w:tcW w:w="917" w:type="pct"/>
            <w:tcBorders>
              <w:top w:val="nil"/>
              <w:left w:val="single" w:sz="4" w:space="0" w:color="auto"/>
              <w:bottom w:val="single" w:sz="4" w:space="0" w:color="auto"/>
              <w:right w:val="single" w:sz="4" w:space="0" w:color="auto"/>
            </w:tcBorders>
            <w:shd w:val="clear" w:color="auto" w:fill="auto"/>
            <w:hideMark/>
          </w:tcPr>
          <w:p w14:paraId="2E4FDB58"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7.1. </w:t>
            </w:r>
            <w:proofErr w:type="spellStart"/>
            <w:r w:rsidRPr="00CA0813">
              <w:rPr>
                <w:rFonts w:ascii="Calibri" w:hAnsi="Calibri" w:cs="Calibri"/>
                <w:noProof w:val="0"/>
                <w:color w:val="000000"/>
                <w:sz w:val="22"/>
                <w:szCs w:val="22"/>
                <w:lang w:val="en-GB" w:eastAsia="en-GB"/>
              </w:rPr>
              <w:t>Taxele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colectate</w:t>
            </w:r>
            <w:proofErr w:type="spellEnd"/>
            <w:r w:rsidRPr="00CA0813">
              <w:rPr>
                <w:rFonts w:ascii="Calibri" w:hAnsi="Calibri" w:cs="Calibri"/>
                <w:noProof w:val="0"/>
                <w:color w:val="000000"/>
                <w:sz w:val="22"/>
                <w:szCs w:val="22"/>
                <w:lang w:val="en-GB" w:eastAsia="en-GB"/>
              </w:rPr>
              <w:t xml:space="preserve"> se </w:t>
            </w:r>
            <w:proofErr w:type="spellStart"/>
            <w:r w:rsidRPr="00CA0813">
              <w:rPr>
                <w:rFonts w:ascii="Calibri" w:hAnsi="Calibri" w:cs="Calibri"/>
                <w:noProof w:val="0"/>
                <w:color w:val="000000"/>
                <w:sz w:val="22"/>
                <w:szCs w:val="22"/>
                <w:lang w:val="en-GB" w:eastAsia="en-GB"/>
              </w:rPr>
              <w:t>situează</w:t>
            </w:r>
            <w:proofErr w:type="spellEnd"/>
            <w:r w:rsidRPr="00CA0813">
              <w:rPr>
                <w:rFonts w:ascii="Calibri" w:hAnsi="Calibri" w:cs="Calibri"/>
                <w:noProof w:val="0"/>
                <w:color w:val="000000"/>
                <w:sz w:val="22"/>
                <w:szCs w:val="22"/>
                <w:lang w:val="en-GB" w:eastAsia="en-GB"/>
              </w:rPr>
              <w:t xml:space="preserve"> sub </w:t>
            </w:r>
            <w:proofErr w:type="spellStart"/>
            <w:r w:rsidRPr="00CA0813">
              <w:rPr>
                <w:rFonts w:ascii="Calibri" w:hAnsi="Calibri" w:cs="Calibri"/>
                <w:noProof w:val="0"/>
                <w:color w:val="000000"/>
                <w:sz w:val="22"/>
                <w:szCs w:val="22"/>
                <w:lang w:val="en-GB" w:eastAsia="en-GB"/>
              </w:rPr>
              <w:t>nivelul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previzionat</w:t>
            </w:r>
            <w:proofErr w:type="spellEnd"/>
          </w:p>
        </w:tc>
        <w:tc>
          <w:tcPr>
            <w:tcW w:w="979" w:type="pct"/>
            <w:tcBorders>
              <w:top w:val="nil"/>
              <w:left w:val="nil"/>
              <w:bottom w:val="single" w:sz="4" w:space="0" w:color="auto"/>
              <w:right w:val="single" w:sz="4" w:space="0" w:color="auto"/>
            </w:tcBorders>
            <w:shd w:val="clear" w:color="auto" w:fill="auto"/>
            <w:noWrap/>
            <w:hideMark/>
          </w:tcPr>
          <w:p w14:paraId="489E96DC"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N/A</w:t>
            </w:r>
          </w:p>
        </w:tc>
        <w:tc>
          <w:tcPr>
            <w:tcW w:w="422" w:type="pct"/>
            <w:tcBorders>
              <w:top w:val="nil"/>
              <w:left w:val="nil"/>
              <w:bottom w:val="single" w:sz="4" w:space="0" w:color="auto"/>
              <w:right w:val="single" w:sz="4" w:space="0" w:color="auto"/>
            </w:tcBorders>
            <w:shd w:val="clear" w:color="auto" w:fill="auto"/>
            <w:noWrap/>
            <w:hideMark/>
          </w:tcPr>
          <w:p w14:paraId="070E523D"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N/A</w:t>
            </w:r>
          </w:p>
        </w:tc>
        <w:tc>
          <w:tcPr>
            <w:tcW w:w="403" w:type="pct"/>
            <w:tcBorders>
              <w:top w:val="nil"/>
              <w:left w:val="nil"/>
              <w:bottom w:val="single" w:sz="4" w:space="0" w:color="auto"/>
              <w:right w:val="single" w:sz="4" w:space="0" w:color="auto"/>
            </w:tcBorders>
            <w:shd w:val="clear" w:color="auto" w:fill="auto"/>
            <w:noWrap/>
            <w:hideMark/>
          </w:tcPr>
          <w:p w14:paraId="4B75993E"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N/A</w:t>
            </w:r>
          </w:p>
        </w:tc>
        <w:tc>
          <w:tcPr>
            <w:tcW w:w="271" w:type="pct"/>
            <w:tcBorders>
              <w:top w:val="nil"/>
              <w:left w:val="nil"/>
              <w:bottom w:val="single" w:sz="4" w:space="0" w:color="auto"/>
              <w:right w:val="single" w:sz="4" w:space="0" w:color="auto"/>
            </w:tcBorders>
            <w:shd w:val="clear" w:color="auto" w:fill="auto"/>
            <w:noWrap/>
            <w:hideMark/>
          </w:tcPr>
          <w:p w14:paraId="7984CA5E"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N/A</w:t>
            </w:r>
          </w:p>
        </w:tc>
        <w:tc>
          <w:tcPr>
            <w:tcW w:w="446" w:type="pct"/>
            <w:tcBorders>
              <w:top w:val="nil"/>
              <w:left w:val="nil"/>
              <w:bottom w:val="single" w:sz="4" w:space="0" w:color="auto"/>
              <w:right w:val="single" w:sz="4" w:space="0" w:color="auto"/>
            </w:tcBorders>
            <w:shd w:val="clear" w:color="auto" w:fill="auto"/>
            <w:noWrap/>
            <w:hideMark/>
          </w:tcPr>
          <w:p w14:paraId="76547919"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N/A</w:t>
            </w:r>
          </w:p>
        </w:tc>
        <w:tc>
          <w:tcPr>
            <w:tcW w:w="587" w:type="pct"/>
            <w:tcBorders>
              <w:top w:val="nil"/>
              <w:left w:val="nil"/>
              <w:bottom w:val="single" w:sz="4" w:space="0" w:color="auto"/>
              <w:right w:val="single" w:sz="4" w:space="0" w:color="auto"/>
            </w:tcBorders>
            <w:shd w:val="clear" w:color="auto" w:fill="auto"/>
            <w:noWrap/>
            <w:hideMark/>
          </w:tcPr>
          <w:p w14:paraId="21B6A52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N/A</w:t>
            </w:r>
          </w:p>
        </w:tc>
        <w:tc>
          <w:tcPr>
            <w:tcW w:w="586" w:type="pct"/>
            <w:tcBorders>
              <w:top w:val="nil"/>
              <w:left w:val="nil"/>
              <w:bottom w:val="single" w:sz="4" w:space="0" w:color="auto"/>
              <w:right w:val="single" w:sz="4" w:space="0" w:color="auto"/>
            </w:tcBorders>
            <w:shd w:val="clear" w:color="auto" w:fill="auto"/>
            <w:noWrap/>
            <w:hideMark/>
          </w:tcPr>
          <w:p w14:paraId="76EA8063"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N/A</w:t>
            </w:r>
          </w:p>
        </w:tc>
        <w:tc>
          <w:tcPr>
            <w:tcW w:w="388" w:type="pct"/>
            <w:tcBorders>
              <w:top w:val="nil"/>
              <w:left w:val="nil"/>
              <w:bottom w:val="single" w:sz="4" w:space="0" w:color="auto"/>
              <w:right w:val="single" w:sz="4" w:space="0" w:color="auto"/>
            </w:tcBorders>
            <w:shd w:val="clear" w:color="auto" w:fill="auto"/>
            <w:noWrap/>
            <w:hideMark/>
          </w:tcPr>
          <w:p w14:paraId="1D4C512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N/A</w:t>
            </w:r>
          </w:p>
        </w:tc>
      </w:tr>
      <w:tr w:rsidR="00CA0813" w:rsidRPr="00CA0813" w14:paraId="387484DB" w14:textId="77777777" w:rsidTr="00CA0813">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77093CF5"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t xml:space="preserve">8. </w:t>
            </w:r>
            <w:proofErr w:type="spellStart"/>
            <w:r w:rsidRPr="00CA0813">
              <w:rPr>
                <w:rFonts w:ascii="Calibri" w:hAnsi="Calibri" w:cs="Calibri"/>
                <w:b/>
                <w:bCs/>
                <w:noProof w:val="0"/>
                <w:color w:val="000000"/>
                <w:sz w:val="22"/>
                <w:szCs w:val="22"/>
                <w:lang w:val="en-GB" w:eastAsia="en-GB"/>
              </w:rPr>
              <w:t>Riscuri</w:t>
            </w:r>
            <w:proofErr w:type="spellEnd"/>
            <w:r w:rsidRPr="00CA0813">
              <w:rPr>
                <w:rFonts w:ascii="Calibri" w:hAnsi="Calibri" w:cs="Calibri"/>
                <w:b/>
                <w:bCs/>
                <w:noProof w:val="0"/>
                <w:color w:val="000000"/>
                <w:sz w:val="22"/>
                <w:szCs w:val="22"/>
                <w:lang w:val="en-GB" w:eastAsia="en-GB"/>
              </w:rPr>
              <w:t xml:space="preserve"> legislative</w:t>
            </w:r>
          </w:p>
        </w:tc>
      </w:tr>
      <w:tr w:rsidR="00CA0813" w:rsidRPr="00CA0813" w14:paraId="69BB9CED" w14:textId="77777777" w:rsidTr="00CA0813">
        <w:trPr>
          <w:trHeight w:val="1500"/>
        </w:trPr>
        <w:tc>
          <w:tcPr>
            <w:tcW w:w="917" w:type="pct"/>
            <w:tcBorders>
              <w:top w:val="nil"/>
              <w:left w:val="single" w:sz="4" w:space="0" w:color="auto"/>
              <w:bottom w:val="single" w:sz="4" w:space="0" w:color="auto"/>
              <w:right w:val="single" w:sz="4" w:space="0" w:color="auto"/>
            </w:tcBorders>
            <w:shd w:val="clear" w:color="auto" w:fill="auto"/>
            <w:hideMark/>
          </w:tcPr>
          <w:p w14:paraId="6919972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8.1. </w:t>
            </w:r>
            <w:proofErr w:type="spellStart"/>
            <w:r w:rsidRPr="00CA0813">
              <w:rPr>
                <w:rFonts w:ascii="Calibri" w:hAnsi="Calibri" w:cs="Calibri"/>
                <w:noProof w:val="0"/>
                <w:color w:val="000000"/>
                <w:sz w:val="22"/>
                <w:szCs w:val="22"/>
                <w:lang w:val="en-GB" w:eastAsia="en-GB"/>
              </w:rPr>
              <w:t>Schimbări</w:t>
            </w:r>
            <w:proofErr w:type="spellEnd"/>
            <w:r w:rsidRPr="00CA0813">
              <w:rPr>
                <w:rFonts w:ascii="Calibri" w:hAnsi="Calibri" w:cs="Calibri"/>
                <w:noProof w:val="0"/>
                <w:color w:val="000000"/>
                <w:sz w:val="22"/>
                <w:szCs w:val="22"/>
                <w:lang w:val="en-GB" w:eastAsia="en-GB"/>
              </w:rPr>
              <w:t xml:space="preserve"> ale </w:t>
            </w:r>
            <w:proofErr w:type="spellStart"/>
            <w:r w:rsidRPr="00CA0813">
              <w:rPr>
                <w:rFonts w:ascii="Calibri" w:hAnsi="Calibri" w:cs="Calibri"/>
                <w:noProof w:val="0"/>
                <w:color w:val="000000"/>
                <w:sz w:val="22"/>
                <w:szCs w:val="22"/>
                <w:lang w:val="en-GB" w:eastAsia="en-GB"/>
              </w:rPr>
              <w:t>prevederilor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legislației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privind</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protecția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mediului</w:t>
            </w:r>
            <w:proofErr w:type="spellEnd"/>
          </w:p>
        </w:tc>
        <w:tc>
          <w:tcPr>
            <w:tcW w:w="979" w:type="pct"/>
            <w:tcBorders>
              <w:top w:val="nil"/>
              <w:left w:val="nil"/>
              <w:bottom w:val="single" w:sz="4" w:space="0" w:color="auto"/>
              <w:right w:val="single" w:sz="4" w:space="0" w:color="auto"/>
            </w:tcBorders>
            <w:shd w:val="clear" w:color="auto" w:fill="auto"/>
            <w:hideMark/>
          </w:tcPr>
          <w:p w14:paraId="15C8ABF5"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Modificarea</w:t>
            </w:r>
            <w:proofErr w:type="spellEnd"/>
            <w:r w:rsidRPr="00CA0813">
              <w:rPr>
                <w:rFonts w:ascii="Calibri" w:hAnsi="Calibri" w:cs="Calibri"/>
                <w:noProof w:val="0"/>
                <w:color w:val="000000"/>
                <w:sz w:val="22"/>
                <w:szCs w:val="22"/>
                <w:lang w:val="en-GB" w:eastAsia="en-GB"/>
              </w:rPr>
              <w:t xml:space="preserve"> PT din </w:t>
            </w:r>
            <w:proofErr w:type="spellStart"/>
            <w:r w:rsidRPr="00CA0813">
              <w:rPr>
                <w:rFonts w:ascii="Calibri" w:hAnsi="Calibri" w:cs="Calibri"/>
                <w:noProof w:val="0"/>
                <w:color w:val="000000"/>
                <w:sz w:val="22"/>
                <w:szCs w:val="22"/>
                <w:lang w:val="en-GB" w:eastAsia="en-GB"/>
              </w:rPr>
              <w:t>cauza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schimbărilor</w:t>
            </w:r>
            <w:proofErr w:type="spellEnd"/>
            <w:r w:rsidRPr="00CA0813">
              <w:rPr>
                <w:rFonts w:ascii="Calibri" w:hAnsi="Calibri" w:cs="Calibri"/>
                <w:noProof w:val="0"/>
                <w:color w:val="000000"/>
                <w:sz w:val="22"/>
                <w:szCs w:val="22"/>
                <w:lang w:val="en-GB" w:eastAsia="en-GB"/>
              </w:rPr>
              <w:t xml:space="preserve"> legislative, </w:t>
            </w:r>
            <w:proofErr w:type="spellStart"/>
            <w:r w:rsidRPr="00CA0813">
              <w:rPr>
                <w:rFonts w:ascii="Calibri" w:hAnsi="Calibri" w:cs="Calibri"/>
                <w:noProof w:val="0"/>
                <w:color w:val="000000"/>
                <w:sz w:val="22"/>
                <w:szCs w:val="22"/>
                <w:lang w:val="en-GB" w:eastAsia="en-GB"/>
              </w:rPr>
              <w:t>comparativ</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prevederile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Acordului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Mediu</w:t>
            </w:r>
            <w:proofErr w:type="spellEnd"/>
          </w:p>
        </w:tc>
        <w:tc>
          <w:tcPr>
            <w:tcW w:w="422" w:type="pct"/>
            <w:tcBorders>
              <w:top w:val="nil"/>
              <w:left w:val="nil"/>
              <w:bottom w:val="single" w:sz="4" w:space="0" w:color="auto"/>
              <w:right w:val="single" w:sz="4" w:space="0" w:color="auto"/>
            </w:tcBorders>
            <w:shd w:val="clear" w:color="auto" w:fill="auto"/>
            <w:hideMark/>
          </w:tcPr>
          <w:p w14:paraId="4E7981FC"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Posibil</w:t>
            </w:r>
            <w:proofErr w:type="spellEnd"/>
            <w:r w:rsidRPr="00CA0813">
              <w:rPr>
                <w:rFonts w:ascii="Calibri" w:hAnsi="Calibri" w:cs="Calibri"/>
                <w:noProof w:val="0"/>
                <w:color w:val="000000"/>
                <w:sz w:val="22"/>
                <w:szCs w:val="22"/>
                <w:lang w:val="en-GB" w:eastAsia="en-GB"/>
              </w:rPr>
              <w:t xml:space="preserve"> impact </w:t>
            </w:r>
            <w:proofErr w:type="spellStart"/>
            <w:r w:rsidRPr="00CA0813">
              <w:rPr>
                <w:rFonts w:ascii="Calibri" w:hAnsi="Calibri" w:cs="Calibri"/>
                <w:noProof w:val="0"/>
                <w:color w:val="000000"/>
                <w:sz w:val="22"/>
                <w:szCs w:val="22"/>
                <w:lang w:val="en-GB" w:eastAsia="en-GB"/>
              </w:rPr>
              <w:t>asupra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mediului</w:t>
            </w:r>
            <w:proofErr w:type="spellEnd"/>
            <w:r w:rsidRPr="00CA0813">
              <w:rPr>
                <w:rFonts w:ascii="Calibri" w:hAnsi="Calibri" w:cs="Calibri"/>
                <w:noProof w:val="0"/>
                <w:color w:val="000000"/>
                <w:sz w:val="22"/>
                <w:szCs w:val="22"/>
                <w:lang w:val="en-GB" w:eastAsia="en-GB"/>
              </w:rPr>
              <w:t xml:space="preserve"> </w:t>
            </w:r>
          </w:p>
        </w:tc>
        <w:tc>
          <w:tcPr>
            <w:tcW w:w="403" w:type="pct"/>
            <w:tcBorders>
              <w:top w:val="nil"/>
              <w:left w:val="nil"/>
              <w:bottom w:val="single" w:sz="4" w:space="0" w:color="auto"/>
              <w:right w:val="single" w:sz="4" w:space="0" w:color="auto"/>
            </w:tcBorders>
            <w:shd w:val="clear" w:color="auto" w:fill="auto"/>
            <w:hideMark/>
          </w:tcPr>
          <w:p w14:paraId="267C924A"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A (0%-10%)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1404F062"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1C86AEBA"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75E9E837"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Beneficiareul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va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monitoriza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legislația</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mediu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pentru</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identificarea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eventualelor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schimbări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necesare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nivelul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proiectului</w:t>
            </w:r>
            <w:proofErr w:type="spellEnd"/>
          </w:p>
        </w:tc>
        <w:tc>
          <w:tcPr>
            <w:tcW w:w="586" w:type="pct"/>
            <w:tcBorders>
              <w:top w:val="nil"/>
              <w:left w:val="nil"/>
              <w:bottom w:val="single" w:sz="4" w:space="0" w:color="auto"/>
              <w:right w:val="single" w:sz="4" w:space="0" w:color="auto"/>
            </w:tcBorders>
            <w:shd w:val="clear" w:color="auto" w:fill="auto"/>
            <w:hideMark/>
          </w:tcPr>
          <w:p w14:paraId="297E6D3C"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723155F5"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r w:rsidR="00CA0813" w:rsidRPr="00CA0813" w14:paraId="7BE187E9" w14:textId="77777777" w:rsidTr="00CA0813">
        <w:trPr>
          <w:trHeight w:val="1500"/>
        </w:trPr>
        <w:tc>
          <w:tcPr>
            <w:tcW w:w="917" w:type="pct"/>
            <w:tcBorders>
              <w:top w:val="nil"/>
              <w:left w:val="single" w:sz="4" w:space="0" w:color="auto"/>
              <w:bottom w:val="single" w:sz="4" w:space="0" w:color="auto"/>
              <w:right w:val="single" w:sz="4" w:space="0" w:color="auto"/>
            </w:tcBorders>
            <w:shd w:val="clear" w:color="auto" w:fill="auto"/>
            <w:hideMark/>
          </w:tcPr>
          <w:p w14:paraId="5D8012ED"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lastRenderedPageBreak/>
              <w:t xml:space="preserve">8.2. </w:t>
            </w:r>
            <w:proofErr w:type="spellStart"/>
            <w:r w:rsidRPr="00CA0813">
              <w:rPr>
                <w:rFonts w:ascii="Calibri" w:hAnsi="Calibri" w:cs="Calibri"/>
                <w:noProof w:val="0"/>
                <w:color w:val="000000"/>
                <w:sz w:val="22"/>
                <w:szCs w:val="22"/>
                <w:lang w:val="en-GB" w:eastAsia="en-GB"/>
              </w:rPr>
              <w:t>Aspecte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mediu</w:t>
            </w:r>
            <w:proofErr w:type="spellEnd"/>
          </w:p>
        </w:tc>
        <w:tc>
          <w:tcPr>
            <w:tcW w:w="979" w:type="pct"/>
            <w:tcBorders>
              <w:top w:val="nil"/>
              <w:left w:val="nil"/>
              <w:bottom w:val="single" w:sz="4" w:space="0" w:color="auto"/>
              <w:right w:val="single" w:sz="4" w:space="0" w:color="auto"/>
            </w:tcBorders>
            <w:shd w:val="clear" w:color="auto" w:fill="auto"/>
            <w:vAlign w:val="bottom"/>
            <w:hideMark/>
          </w:tcPr>
          <w:p w14:paraId="1562FE58"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Modificarea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soluțiilor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în </w:t>
            </w:r>
            <w:proofErr w:type="spellStart"/>
            <w:r w:rsidRPr="00CA0813">
              <w:rPr>
                <w:rFonts w:ascii="Calibri" w:hAnsi="Calibri" w:cs="Calibri"/>
                <w:noProof w:val="0"/>
                <w:color w:val="000000"/>
                <w:sz w:val="22"/>
                <w:szCs w:val="22"/>
                <w:lang w:val="en-GB" w:eastAsia="en-GB"/>
              </w:rPr>
              <w:t>raport</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cele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prevăzute</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Acordul</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Mediu</w:t>
            </w:r>
            <w:proofErr w:type="spellEnd"/>
          </w:p>
        </w:tc>
        <w:tc>
          <w:tcPr>
            <w:tcW w:w="422" w:type="pct"/>
            <w:tcBorders>
              <w:top w:val="nil"/>
              <w:left w:val="nil"/>
              <w:bottom w:val="single" w:sz="4" w:space="0" w:color="auto"/>
              <w:right w:val="single" w:sz="4" w:space="0" w:color="auto"/>
            </w:tcBorders>
            <w:shd w:val="clear" w:color="auto" w:fill="auto"/>
            <w:hideMark/>
          </w:tcPr>
          <w:p w14:paraId="11C42D32"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Posibil</w:t>
            </w:r>
            <w:proofErr w:type="spellEnd"/>
            <w:r w:rsidRPr="00CA0813">
              <w:rPr>
                <w:rFonts w:ascii="Calibri" w:hAnsi="Calibri" w:cs="Calibri"/>
                <w:noProof w:val="0"/>
                <w:color w:val="000000"/>
                <w:sz w:val="22"/>
                <w:szCs w:val="22"/>
                <w:lang w:val="en-GB" w:eastAsia="en-GB"/>
              </w:rPr>
              <w:t xml:space="preserve"> impact </w:t>
            </w:r>
            <w:proofErr w:type="spellStart"/>
            <w:r w:rsidRPr="00CA0813">
              <w:rPr>
                <w:rFonts w:ascii="Calibri" w:hAnsi="Calibri" w:cs="Calibri"/>
                <w:noProof w:val="0"/>
                <w:color w:val="000000"/>
                <w:sz w:val="22"/>
                <w:szCs w:val="22"/>
                <w:lang w:val="en-GB" w:eastAsia="en-GB"/>
              </w:rPr>
              <w:t>asupra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mediului</w:t>
            </w:r>
            <w:proofErr w:type="spellEnd"/>
            <w:r w:rsidRPr="00CA0813">
              <w:rPr>
                <w:rFonts w:ascii="Calibri" w:hAnsi="Calibri" w:cs="Calibri"/>
                <w:noProof w:val="0"/>
                <w:color w:val="000000"/>
                <w:sz w:val="22"/>
                <w:szCs w:val="22"/>
                <w:lang w:val="en-GB" w:eastAsia="en-GB"/>
              </w:rPr>
              <w:t xml:space="preserve"> </w:t>
            </w:r>
          </w:p>
        </w:tc>
        <w:tc>
          <w:tcPr>
            <w:tcW w:w="403" w:type="pct"/>
            <w:tcBorders>
              <w:top w:val="nil"/>
              <w:left w:val="nil"/>
              <w:bottom w:val="single" w:sz="4" w:space="0" w:color="auto"/>
              <w:right w:val="single" w:sz="4" w:space="0" w:color="auto"/>
            </w:tcBorders>
            <w:shd w:val="clear" w:color="auto" w:fill="auto"/>
            <w:hideMark/>
          </w:tcPr>
          <w:p w14:paraId="2E06859F"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B (10%-33%)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4B40EFEA"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1540C4F8"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vAlign w:val="bottom"/>
            <w:hideMark/>
          </w:tcPr>
          <w:p w14:paraId="70D11337"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w:t>
            </w:r>
          </w:p>
        </w:tc>
        <w:tc>
          <w:tcPr>
            <w:tcW w:w="586" w:type="pct"/>
            <w:tcBorders>
              <w:top w:val="nil"/>
              <w:left w:val="nil"/>
              <w:bottom w:val="single" w:sz="4" w:space="0" w:color="auto"/>
              <w:right w:val="single" w:sz="4" w:space="0" w:color="auto"/>
            </w:tcBorders>
            <w:shd w:val="clear" w:color="auto" w:fill="auto"/>
            <w:hideMark/>
          </w:tcPr>
          <w:p w14:paraId="1FDB1CDE"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Prestator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33EF3C1A"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r>
      <w:tr w:rsidR="00CA0813" w:rsidRPr="00CA0813" w14:paraId="13D63130" w14:textId="77777777" w:rsidTr="00CA0813">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627E704" w14:textId="77777777" w:rsidR="00CA0813" w:rsidRPr="00CA0813" w:rsidRDefault="00CA0813" w:rsidP="00CA0813">
            <w:pPr>
              <w:rPr>
                <w:rFonts w:ascii="Calibri" w:hAnsi="Calibri" w:cs="Calibri"/>
                <w:b/>
                <w:bCs/>
                <w:noProof w:val="0"/>
                <w:color w:val="000000"/>
                <w:sz w:val="22"/>
                <w:szCs w:val="22"/>
                <w:lang w:val="en-GB" w:eastAsia="en-GB"/>
              </w:rPr>
            </w:pPr>
            <w:r w:rsidRPr="00CA0813">
              <w:rPr>
                <w:rFonts w:ascii="Calibri" w:hAnsi="Calibri" w:cs="Calibri"/>
                <w:b/>
                <w:bCs/>
                <w:noProof w:val="0"/>
                <w:color w:val="000000"/>
                <w:sz w:val="22"/>
                <w:szCs w:val="22"/>
                <w:lang w:val="en-GB" w:eastAsia="en-GB"/>
              </w:rPr>
              <w:t xml:space="preserve">9. Alte </w:t>
            </w:r>
            <w:proofErr w:type="spellStart"/>
            <w:r w:rsidRPr="00CA0813">
              <w:rPr>
                <w:rFonts w:ascii="Calibri" w:hAnsi="Calibri" w:cs="Calibri"/>
                <w:b/>
                <w:bCs/>
                <w:noProof w:val="0"/>
                <w:color w:val="000000"/>
                <w:sz w:val="22"/>
                <w:szCs w:val="22"/>
                <w:lang w:val="en-GB" w:eastAsia="en-GB"/>
              </w:rPr>
              <w:t>riscuri</w:t>
            </w:r>
            <w:proofErr w:type="spellEnd"/>
          </w:p>
        </w:tc>
      </w:tr>
      <w:tr w:rsidR="00CA0813" w:rsidRPr="00CA0813" w14:paraId="65D9DAE6" w14:textId="77777777" w:rsidTr="00CA0813">
        <w:trPr>
          <w:trHeight w:val="2700"/>
        </w:trPr>
        <w:tc>
          <w:tcPr>
            <w:tcW w:w="917" w:type="pct"/>
            <w:tcBorders>
              <w:top w:val="nil"/>
              <w:left w:val="single" w:sz="4" w:space="0" w:color="auto"/>
              <w:bottom w:val="single" w:sz="4" w:space="0" w:color="auto"/>
              <w:right w:val="single" w:sz="4" w:space="0" w:color="auto"/>
            </w:tcBorders>
            <w:shd w:val="clear" w:color="auto" w:fill="auto"/>
            <w:hideMark/>
          </w:tcPr>
          <w:p w14:paraId="1B29C2C6"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9.1. </w:t>
            </w:r>
            <w:proofErr w:type="spellStart"/>
            <w:r w:rsidRPr="00CA0813">
              <w:rPr>
                <w:rFonts w:ascii="Calibri" w:hAnsi="Calibri" w:cs="Calibri"/>
                <w:noProof w:val="0"/>
                <w:color w:val="000000"/>
                <w:sz w:val="22"/>
                <w:szCs w:val="22"/>
                <w:lang w:val="en-GB" w:eastAsia="en-GB"/>
              </w:rPr>
              <w:t>Atitudinea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negativă</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comunitîții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publicului</w:t>
            </w:r>
            <w:proofErr w:type="spellEnd"/>
          </w:p>
        </w:tc>
        <w:tc>
          <w:tcPr>
            <w:tcW w:w="979" w:type="pct"/>
            <w:tcBorders>
              <w:top w:val="nil"/>
              <w:left w:val="nil"/>
              <w:bottom w:val="single" w:sz="4" w:space="0" w:color="auto"/>
              <w:right w:val="single" w:sz="4" w:space="0" w:color="auto"/>
            </w:tcBorders>
            <w:shd w:val="clear" w:color="auto" w:fill="auto"/>
            <w:hideMark/>
          </w:tcPr>
          <w:p w14:paraId="2C21F295"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Atitudinea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negatică</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chiar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opoziția</w:t>
            </w:r>
            <w:proofErr w:type="spellEnd"/>
            <w:r w:rsidRPr="00CA0813">
              <w:rPr>
                <w:rFonts w:ascii="Calibri" w:hAnsi="Calibri" w:cs="Calibri"/>
                <w:noProof w:val="0"/>
                <w:color w:val="000000"/>
                <w:sz w:val="22"/>
                <w:szCs w:val="22"/>
                <w:lang w:val="en-GB" w:eastAsia="en-GB"/>
              </w:rPr>
              <w:t xml:space="preserve"> din </w:t>
            </w:r>
            <w:proofErr w:type="spellStart"/>
            <w:r w:rsidRPr="00CA0813">
              <w:rPr>
                <w:rFonts w:ascii="Calibri" w:hAnsi="Calibri" w:cs="Calibri"/>
                <w:noProof w:val="0"/>
                <w:color w:val="000000"/>
                <w:sz w:val="22"/>
                <w:szCs w:val="22"/>
                <w:lang w:val="en-GB" w:eastAsia="en-GB"/>
              </w:rPr>
              <w:t>partea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societății</w:t>
            </w:r>
            <w:proofErr w:type="spellEnd"/>
            <w:r w:rsidRPr="00CA0813">
              <w:rPr>
                <w:rFonts w:ascii="Calibri" w:hAnsi="Calibri" w:cs="Calibri"/>
                <w:noProof w:val="0"/>
                <w:color w:val="000000"/>
                <w:sz w:val="22"/>
                <w:szCs w:val="22"/>
                <w:lang w:val="en-GB" w:eastAsia="en-GB"/>
              </w:rPr>
              <w:t xml:space="preserve"> civile (ONG) cu </w:t>
            </w:r>
            <w:proofErr w:type="spellStart"/>
            <w:r w:rsidRPr="00CA0813">
              <w:rPr>
                <w:rFonts w:ascii="Calibri" w:hAnsi="Calibri" w:cs="Calibri"/>
                <w:noProof w:val="0"/>
                <w:color w:val="000000"/>
                <w:sz w:val="22"/>
                <w:szCs w:val="22"/>
                <w:lang w:val="en-GB" w:eastAsia="en-GB"/>
              </w:rPr>
              <w:t>privire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soluțiile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tehnice</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propuse</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privire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expropieri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cu </w:t>
            </w:r>
            <w:proofErr w:type="spellStart"/>
            <w:r w:rsidRPr="00CA0813">
              <w:rPr>
                <w:rFonts w:ascii="Calibri" w:hAnsi="Calibri" w:cs="Calibri"/>
                <w:noProof w:val="0"/>
                <w:color w:val="000000"/>
                <w:sz w:val="22"/>
                <w:szCs w:val="22"/>
                <w:lang w:val="en-GB" w:eastAsia="en-GB"/>
              </w:rPr>
              <w:t>privire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diconfortul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creat</w:t>
            </w:r>
            <w:proofErr w:type="spellEnd"/>
            <w:r w:rsidRPr="00CA0813">
              <w:rPr>
                <w:rFonts w:ascii="Calibri" w:hAnsi="Calibri" w:cs="Calibri"/>
                <w:noProof w:val="0"/>
                <w:color w:val="000000"/>
                <w:sz w:val="22"/>
                <w:szCs w:val="22"/>
                <w:lang w:val="en-GB" w:eastAsia="en-GB"/>
              </w:rPr>
              <w:t xml:space="preserve"> pe </w:t>
            </w:r>
            <w:proofErr w:type="spellStart"/>
            <w:r w:rsidRPr="00CA0813">
              <w:rPr>
                <w:rFonts w:ascii="Calibri" w:hAnsi="Calibri" w:cs="Calibri"/>
                <w:noProof w:val="0"/>
                <w:color w:val="000000"/>
                <w:sz w:val="22"/>
                <w:szCs w:val="22"/>
                <w:lang w:val="en-GB" w:eastAsia="en-GB"/>
              </w:rPr>
              <w:t>perioada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execuției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lucrărilor</w:t>
            </w:r>
            <w:proofErr w:type="spellEnd"/>
          </w:p>
        </w:tc>
        <w:tc>
          <w:tcPr>
            <w:tcW w:w="422" w:type="pct"/>
            <w:tcBorders>
              <w:top w:val="nil"/>
              <w:left w:val="nil"/>
              <w:bottom w:val="single" w:sz="4" w:space="0" w:color="auto"/>
              <w:right w:val="single" w:sz="4" w:space="0" w:color="auto"/>
            </w:tcBorders>
            <w:shd w:val="clear" w:color="auto" w:fill="auto"/>
            <w:hideMark/>
          </w:tcPr>
          <w:p w14:paraId="2D641100"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Creșterea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costurilor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duratei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execuție</w:t>
            </w:r>
            <w:proofErr w:type="spellEnd"/>
            <w:r w:rsidRPr="00CA0813">
              <w:rPr>
                <w:rFonts w:ascii="Calibri" w:hAnsi="Calibri" w:cs="Calibri"/>
                <w:noProof w:val="0"/>
                <w:color w:val="000000"/>
                <w:sz w:val="22"/>
                <w:szCs w:val="22"/>
                <w:lang w:val="en-GB" w:eastAsia="en-GB"/>
              </w:rPr>
              <w:t xml:space="preserve"> a </w:t>
            </w:r>
            <w:proofErr w:type="spellStart"/>
            <w:r w:rsidRPr="00CA0813">
              <w:rPr>
                <w:rFonts w:ascii="Calibri" w:hAnsi="Calibri" w:cs="Calibri"/>
                <w:noProof w:val="0"/>
                <w:color w:val="000000"/>
                <w:sz w:val="22"/>
                <w:szCs w:val="22"/>
                <w:lang w:val="en-GB" w:eastAsia="en-GB"/>
              </w:rPr>
              <w:t>lucrărilor</w:t>
            </w:r>
            <w:proofErr w:type="spellEnd"/>
          </w:p>
        </w:tc>
        <w:tc>
          <w:tcPr>
            <w:tcW w:w="403" w:type="pct"/>
            <w:tcBorders>
              <w:top w:val="nil"/>
              <w:left w:val="nil"/>
              <w:bottom w:val="single" w:sz="4" w:space="0" w:color="auto"/>
              <w:right w:val="single" w:sz="4" w:space="0" w:color="auto"/>
            </w:tcBorders>
            <w:shd w:val="clear" w:color="auto" w:fill="auto"/>
            <w:hideMark/>
          </w:tcPr>
          <w:p w14:paraId="72ED02CA" w14:textId="77777777" w:rsidR="00CA0813" w:rsidRPr="00CA0813" w:rsidRDefault="00CA0813" w:rsidP="00CA0813">
            <w:pP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A (0%-10%) </w:t>
            </w:r>
            <w:proofErr w:type="spellStart"/>
            <w:r w:rsidRPr="00CA0813">
              <w:rPr>
                <w:rFonts w:ascii="Calibri" w:hAnsi="Calibri" w:cs="Calibri"/>
                <w:noProof w:val="0"/>
                <w:color w:val="000000"/>
                <w:sz w:val="22"/>
                <w:szCs w:val="22"/>
                <w:lang w:val="en-GB" w:eastAsia="en-GB"/>
              </w:rPr>
              <w:t>Puțin</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probabil</w:t>
            </w:r>
            <w:proofErr w:type="spellEnd"/>
          </w:p>
        </w:tc>
        <w:tc>
          <w:tcPr>
            <w:tcW w:w="271" w:type="pct"/>
            <w:tcBorders>
              <w:top w:val="nil"/>
              <w:left w:val="nil"/>
              <w:bottom w:val="single" w:sz="4" w:space="0" w:color="auto"/>
              <w:right w:val="single" w:sz="4" w:space="0" w:color="auto"/>
            </w:tcBorders>
            <w:shd w:val="clear" w:color="auto" w:fill="auto"/>
            <w:hideMark/>
          </w:tcPr>
          <w:p w14:paraId="0990FEC4" w14:textId="77777777" w:rsidR="00CA0813" w:rsidRPr="00CA0813" w:rsidRDefault="00CA0813" w:rsidP="00CA0813">
            <w:pPr>
              <w:jc w:val="center"/>
              <w:rPr>
                <w:rFonts w:ascii="Calibri" w:hAnsi="Calibri" w:cs="Calibri"/>
                <w:noProof w:val="0"/>
                <w:color w:val="000000"/>
                <w:sz w:val="22"/>
                <w:szCs w:val="22"/>
                <w:lang w:val="en-GB" w:eastAsia="en-GB"/>
              </w:rPr>
            </w:pPr>
            <w:r w:rsidRPr="00CA0813">
              <w:rPr>
                <w:rFonts w:ascii="Calibri" w:hAnsi="Calibri" w:cs="Calibri"/>
                <w:noProof w:val="0"/>
                <w:color w:val="000000"/>
                <w:sz w:val="22"/>
                <w:szCs w:val="22"/>
                <w:lang w:val="en-GB" w:eastAsia="en-GB"/>
              </w:rPr>
              <w:t xml:space="preserve">III </w:t>
            </w:r>
            <w:proofErr w:type="spellStart"/>
            <w:r w:rsidRPr="00CA0813">
              <w:rPr>
                <w:rFonts w:ascii="Calibri" w:hAnsi="Calibri" w:cs="Calibri"/>
                <w:noProof w:val="0"/>
                <w:color w:val="000000"/>
                <w:sz w:val="22"/>
                <w:szCs w:val="22"/>
                <w:lang w:val="en-GB" w:eastAsia="en-GB"/>
              </w:rPr>
              <w:t>Moderat</w:t>
            </w:r>
            <w:proofErr w:type="spellEnd"/>
          </w:p>
        </w:tc>
        <w:tc>
          <w:tcPr>
            <w:tcW w:w="446" w:type="pct"/>
            <w:tcBorders>
              <w:top w:val="nil"/>
              <w:left w:val="nil"/>
              <w:bottom w:val="single" w:sz="4" w:space="0" w:color="auto"/>
              <w:right w:val="single" w:sz="4" w:space="0" w:color="auto"/>
            </w:tcBorders>
            <w:shd w:val="clear" w:color="auto" w:fill="auto"/>
            <w:hideMark/>
          </w:tcPr>
          <w:p w14:paraId="1A8A5097"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Moderat</w:t>
            </w:r>
            <w:proofErr w:type="spellEnd"/>
          </w:p>
        </w:tc>
        <w:tc>
          <w:tcPr>
            <w:tcW w:w="587" w:type="pct"/>
            <w:tcBorders>
              <w:top w:val="nil"/>
              <w:left w:val="nil"/>
              <w:bottom w:val="single" w:sz="4" w:space="0" w:color="auto"/>
              <w:right w:val="single" w:sz="4" w:space="0" w:color="auto"/>
            </w:tcBorders>
            <w:shd w:val="clear" w:color="auto" w:fill="auto"/>
            <w:hideMark/>
          </w:tcPr>
          <w:p w14:paraId="47426ADA" w14:textId="77777777" w:rsidR="00CA0813" w:rsidRPr="00CA0813" w:rsidRDefault="00CA0813" w:rsidP="00CA0813">
            <w:pP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Îmbunătățirea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sistemului</w:t>
            </w:r>
            <w:proofErr w:type="spellEnd"/>
            <w:r w:rsidRPr="00CA0813">
              <w:rPr>
                <w:rFonts w:ascii="Calibri" w:hAnsi="Calibri" w:cs="Calibri"/>
                <w:noProof w:val="0"/>
                <w:color w:val="000000"/>
                <w:sz w:val="22"/>
                <w:szCs w:val="22"/>
                <w:lang w:val="en-GB" w:eastAsia="en-GB"/>
              </w:rPr>
              <w:t xml:space="preserve"> de </w:t>
            </w:r>
            <w:proofErr w:type="spellStart"/>
            <w:r w:rsidRPr="00CA0813">
              <w:rPr>
                <w:rFonts w:ascii="Calibri" w:hAnsi="Calibri" w:cs="Calibri"/>
                <w:noProof w:val="0"/>
                <w:color w:val="000000"/>
                <w:sz w:val="22"/>
                <w:szCs w:val="22"/>
                <w:lang w:val="en-GB" w:eastAsia="en-GB"/>
              </w:rPr>
              <w:t>comunicare</w:t>
            </w:r>
            <w:proofErr w:type="spellEnd"/>
            <w:r w:rsidRPr="00CA0813">
              <w:rPr>
                <w:rFonts w:ascii="Calibri" w:hAnsi="Calibri" w:cs="Calibri"/>
                <w:noProof w:val="0"/>
                <w:color w:val="000000"/>
                <w:sz w:val="22"/>
                <w:szCs w:val="22"/>
                <w:lang w:val="en-GB" w:eastAsia="en-GB"/>
              </w:rPr>
              <w:t xml:space="preserve"> la </w:t>
            </w:r>
            <w:proofErr w:type="spellStart"/>
            <w:r w:rsidRPr="00CA0813">
              <w:rPr>
                <w:rFonts w:ascii="Calibri" w:hAnsi="Calibri" w:cs="Calibri"/>
                <w:noProof w:val="0"/>
                <w:color w:val="000000"/>
                <w:sz w:val="22"/>
                <w:szCs w:val="22"/>
                <w:lang w:val="en-GB" w:eastAsia="en-GB"/>
              </w:rPr>
              <w:t>nivelul</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Beneficiarului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informarea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publicului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și</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promovarea</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beneficiilor</w:t>
            </w:r>
            <w:proofErr w:type="spellEnd"/>
            <w:r w:rsidRPr="00CA0813">
              <w:rPr>
                <w:rFonts w:ascii="Calibri" w:hAnsi="Calibri" w:cs="Calibri"/>
                <w:noProof w:val="0"/>
                <w:color w:val="000000"/>
                <w:sz w:val="22"/>
                <w:szCs w:val="22"/>
                <w:lang w:val="en-GB" w:eastAsia="en-GB"/>
              </w:rPr>
              <w:t xml:space="preserve"> </w:t>
            </w:r>
            <w:proofErr w:type="spellStart"/>
            <w:r w:rsidRPr="00CA0813">
              <w:rPr>
                <w:rFonts w:ascii="Calibri" w:hAnsi="Calibri" w:cs="Calibri"/>
                <w:noProof w:val="0"/>
                <w:color w:val="000000"/>
                <w:sz w:val="22"/>
                <w:szCs w:val="22"/>
                <w:lang w:val="en-GB" w:eastAsia="en-GB"/>
              </w:rPr>
              <w:t>proiectului</w:t>
            </w:r>
            <w:proofErr w:type="spellEnd"/>
            <w:r w:rsidRPr="00CA0813">
              <w:rPr>
                <w:rFonts w:ascii="Calibri" w:hAnsi="Calibri" w:cs="Calibri"/>
                <w:noProof w:val="0"/>
                <w:color w:val="000000"/>
                <w:sz w:val="22"/>
                <w:szCs w:val="22"/>
                <w:lang w:val="en-GB" w:eastAsia="en-GB"/>
              </w:rPr>
              <w:t>, etc..</w:t>
            </w:r>
          </w:p>
        </w:tc>
        <w:tc>
          <w:tcPr>
            <w:tcW w:w="586" w:type="pct"/>
            <w:tcBorders>
              <w:top w:val="nil"/>
              <w:left w:val="nil"/>
              <w:bottom w:val="single" w:sz="4" w:space="0" w:color="auto"/>
              <w:right w:val="single" w:sz="4" w:space="0" w:color="auto"/>
            </w:tcBorders>
            <w:shd w:val="clear" w:color="auto" w:fill="auto"/>
            <w:hideMark/>
          </w:tcPr>
          <w:p w14:paraId="5A09F74C"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Beneficiar</w:t>
            </w:r>
            <w:proofErr w:type="spellEnd"/>
          </w:p>
        </w:tc>
        <w:tc>
          <w:tcPr>
            <w:tcW w:w="388" w:type="pct"/>
            <w:tcBorders>
              <w:top w:val="nil"/>
              <w:left w:val="nil"/>
              <w:bottom w:val="single" w:sz="4" w:space="0" w:color="auto"/>
              <w:right w:val="single" w:sz="4" w:space="0" w:color="auto"/>
            </w:tcBorders>
            <w:shd w:val="clear" w:color="auto" w:fill="auto"/>
            <w:hideMark/>
          </w:tcPr>
          <w:p w14:paraId="4B611119" w14:textId="77777777" w:rsidR="00CA0813" w:rsidRPr="00CA0813" w:rsidRDefault="00CA0813" w:rsidP="00CA0813">
            <w:pPr>
              <w:jc w:val="center"/>
              <w:rPr>
                <w:rFonts w:ascii="Calibri" w:hAnsi="Calibri" w:cs="Calibri"/>
                <w:noProof w:val="0"/>
                <w:color w:val="000000"/>
                <w:sz w:val="22"/>
                <w:szCs w:val="22"/>
                <w:lang w:val="en-GB" w:eastAsia="en-GB"/>
              </w:rPr>
            </w:pPr>
            <w:proofErr w:type="spellStart"/>
            <w:r w:rsidRPr="00CA0813">
              <w:rPr>
                <w:rFonts w:ascii="Calibri" w:hAnsi="Calibri" w:cs="Calibri"/>
                <w:noProof w:val="0"/>
                <w:color w:val="000000"/>
                <w:sz w:val="22"/>
                <w:szCs w:val="22"/>
                <w:lang w:val="en-GB" w:eastAsia="en-GB"/>
              </w:rPr>
              <w:t>Scăzut</w:t>
            </w:r>
            <w:proofErr w:type="spellEnd"/>
          </w:p>
        </w:tc>
      </w:tr>
    </w:tbl>
    <w:p w14:paraId="4DF3F96F" w14:textId="53105177" w:rsidR="003F0806" w:rsidRDefault="003F0806">
      <w:pPr>
        <w:rPr>
          <w:rFonts w:ascii="Arial Narrow" w:hAnsi="Arial Narrow"/>
          <w:sz w:val="28"/>
          <w:szCs w:val="28"/>
        </w:rPr>
      </w:pPr>
      <w:r>
        <w:rPr>
          <w:rFonts w:ascii="Arial Narrow" w:hAnsi="Arial Narrow"/>
          <w:sz w:val="28"/>
          <w:szCs w:val="28"/>
        </w:rPr>
        <w:br w:type="page"/>
      </w:r>
    </w:p>
    <w:p w14:paraId="34121999" w14:textId="77777777" w:rsidR="00FC091B" w:rsidRPr="004E1AC9" w:rsidRDefault="00FC091B" w:rsidP="00FC091B">
      <w:pPr>
        <w:shd w:val="clear" w:color="auto" w:fill="FFFFFF"/>
        <w:jc w:val="both"/>
        <w:rPr>
          <w:rFonts w:ascii="Arial Narrow" w:hAnsi="Arial Narrow"/>
          <w:sz w:val="28"/>
          <w:szCs w:val="28"/>
        </w:rPr>
      </w:pPr>
    </w:p>
    <w:p w14:paraId="23B50339" w14:textId="77777777" w:rsidR="004C41F0" w:rsidRPr="004E1AC9" w:rsidRDefault="00090DA4" w:rsidP="002D418F">
      <w:pPr>
        <w:pStyle w:val="ListParagraph"/>
        <w:numPr>
          <w:ilvl w:val="0"/>
          <w:numId w:val="72"/>
        </w:numPr>
        <w:shd w:val="clear" w:color="auto" w:fill="FFFFFF"/>
        <w:rPr>
          <w:rFonts w:ascii="Arial Narrow" w:hAnsi="Arial Narrow"/>
          <w:sz w:val="28"/>
          <w:szCs w:val="28"/>
        </w:rPr>
      </w:pPr>
      <w:r w:rsidRPr="004E1AC9">
        <w:rPr>
          <w:rFonts w:ascii="Arial Narrow" w:hAnsi="Arial Narrow"/>
          <w:sz w:val="28"/>
          <w:szCs w:val="28"/>
        </w:rPr>
        <w:t>Concluzii şi recomandări</w:t>
      </w:r>
    </w:p>
    <w:p w14:paraId="544C6B1C" w14:textId="58CEF79B"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 xml:space="preserve">Obiectivul principal al investiției consta in realizarea variantei de ocolire a Municipiului </w:t>
      </w:r>
      <w:r>
        <w:rPr>
          <w:rFonts w:ascii="Arial Narrow" w:hAnsi="Arial Narrow"/>
          <w:bCs/>
          <w:szCs w:val="24"/>
        </w:rPr>
        <w:t>Tîrgu Mureș</w:t>
      </w:r>
      <w:r w:rsidRPr="00A9265B">
        <w:rPr>
          <w:rFonts w:ascii="Arial Narrow" w:hAnsi="Arial Narrow"/>
          <w:bCs/>
          <w:szCs w:val="24"/>
        </w:rPr>
        <w:t xml:space="preserve">, cu facilitarea legăturii dintre </w:t>
      </w:r>
      <w:r>
        <w:rPr>
          <w:rFonts w:ascii="Arial Narrow" w:hAnsi="Arial Narrow"/>
          <w:bCs/>
          <w:szCs w:val="24"/>
        </w:rPr>
        <w:t>A3 cu Dn 13 si Dn 15</w:t>
      </w:r>
      <w:r w:rsidRPr="00A9265B">
        <w:rPr>
          <w:rFonts w:ascii="Arial Narrow" w:hAnsi="Arial Narrow"/>
          <w:bCs/>
          <w:szCs w:val="24"/>
        </w:rPr>
        <w:t>, pentru asigurarea unor condiții optime a traficului de tranzit.</w:t>
      </w:r>
    </w:p>
    <w:p w14:paraId="12B5E28C"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Execuția lucrărilor se va realiza de către unități specializate in domeniul lucrărilor infrastructurii de transport (drumuri &amp; poduri), construcții civile, rețele utilități.</w:t>
      </w:r>
    </w:p>
    <w:p w14:paraId="66C0D260"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In conformitate cu prevederile HG 907 / 2016, Secțiunea a 6-a, Articolul 12, pentru următoarele etape de Proiectare se va avea in vedere următoarele:</w:t>
      </w:r>
    </w:p>
    <w:p w14:paraId="0E538B96"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1.</w:t>
      </w:r>
      <w:r w:rsidRPr="00A9265B">
        <w:rPr>
          <w:rFonts w:ascii="Arial Narrow" w:hAnsi="Arial Narrow"/>
          <w:bCs/>
          <w:szCs w:val="24"/>
        </w:rPr>
        <w:tab/>
        <w:t>Proiectul tehnic de execuție constituie documentația prin care proiectantul dezvolta, detaliază și, după caz, optimizează, prin propuneri tehnice, scenariul/opțiunea aprobat(a) în cadrul studiului de fezabilitate;</w:t>
      </w:r>
    </w:p>
    <w:p w14:paraId="361EC3BF"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2.</w:t>
      </w:r>
      <w:r w:rsidRPr="00A9265B">
        <w:rPr>
          <w:rFonts w:ascii="Arial Narrow" w:hAnsi="Arial Narrow"/>
          <w:bCs/>
          <w:szCs w:val="24"/>
        </w:rPr>
        <w:tab/>
        <w:t>Componenta tehnologica a soluției tehnice poate fi definitivata ori adaptata tehnologiilor adecvate aplicabile pentru realizarea obiectivului de investiții, !a faza de proiectare - proiect tehnic de execuție, în condițiile respectării indicatorilor tehnico-economici aprobați și a autorizației de construire/desființare;</w:t>
      </w:r>
    </w:p>
    <w:p w14:paraId="55485073" w14:textId="77777777" w:rsidR="00A9265B" w:rsidRPr="00A9265B" w:rsidRDefault="00A9265B" w:rsidP="00A9265B">
      <w:pPr>
        <w:shd w:val="clear" w:color="auto" w:fill="FFFFFF"/>
        <w:rPr>
          <w:rFonts w:ascii="Arial Narrow" w:hAnsi="Arial Narrow"/>
          <w:bCs/>
          <w:szCs w:val="24"/>
        </w:rPr>
      </w:pPr>
      <w:r w:rsidRPr="00A9265B">
        <w:rPr>
          <w:rFonts w:ascii="Arial Narrow" w:hAnsi="Arial Narrow"/>
          <w:bCs/>
          <w:szCs w:val="24"/>
        </w:rPr>
        <w:t>3.</w:t>
      </w:r>
      <w:r w:rsidRPr="00A9265B">
        <w:rPr>
          <w:rFonts w:ascii="Arial Narrow" w:hAnsi="Arial Narrow"/>
          <w:bCs/>
          <w:szCs w:val="24"/>
        </w:rPr>
        <w:tab/>
        <w:t>Proiectul tehnic de execute, inclusiv detaliile de execute se verifica de către specialist! verificatori de proiecte atestați pe domenii/subdomenii de construcții și specialități pentru instalații, in scopul verificării îndeplinirii cerințelor fundamentale aplicabile construcțiilor, pentru protejarea vieții oamenilor, a bunurilor acestora, a societății si a mediului pentru asigurarea sănătății siguranței persoanelor implicate, pe întregul ciclu de viață a construcțiilor;</w:t>
      </w:r>
    </w:p>
    <w:p w14:paraId="72496AC2" w14:textId="5243325A" w:rsidR="00F117F8" w:rsidRPr="00A9265B" w:rsidRDefault="00A9265B" w:rsidP="00A9265B">
      <w:pPr>
        <w:shd w:val="clear" w:color="auto" w:fill="FFFFFF"/>
        <w:rPr>
          <w:rFonts w:ascii="Arial Narrow" w:hAnsi="Arial Narrow"/>
          <w:bCs/>
          <w:szCs w:val="24"/>
        </w:rPr>
      </w:pPr>
      <w:r w:rsidRPr="00A9265B">
        <w:rPr>
          <w:rFonts w:ascii="Arial Narrow" w:hAnsi="Arial Narrow"/>
          <w:bCs/>
          <w:szCs w:val="24"/>
        </w:rPr>
        <w:t>Efectele pozitive asupra utilizatorilor si asupra societății, sunt evidente in cadrul prezentei documentații tehnice faza Studiu de Fezabilitate, ceea ce conduce la concluzia ca proiectul merita promovat pentru finanțare si implementare</w:t>
      </w:r>
    </w:p>
    <w:p w14:paraId="05919881" w14:textId="77777777" w:rsidR="00EF3772" w:rsidRPr="004E1AC9" w:rsidRDefault="00EF3772" w:rsidP="001056B9">
      <w:pPr>
        <w:shd w:val="clear" w:color="auto" w:fill="FFFFFF"/>
        <w:rPr>
          <w:rFonts w:ascii="Arial Narrow" w:hAnsi="Arial Narrow"/>
          <w:bCs/>
          <w:sz w:val="28"/>
          <w:szCs w:val="28"/>
        </w:rPr>
      </w:pPr>
    </w:p>
    <w:p w14:paraId="3D944270" w14:textId="77777777" w:rsidR="00F76474" w:rsidRPr="004E1AC9" w:rsidRDefault="00F76474" w:rsidP="001056B9">
      <w:pPr>
        <w:shd w:val="clear" w:color="auto" w:fill="FFFFFF"/>
        <w:rPr>
          <w:rFonts w:ascii="Arial Narrow" w:hAnsi="Arial Narrow"/>
          <w:bCs/>
          <w:sz w:val="28"/>
          <w:szCs w:val="28"/>
        </w:rPr>
      </w:pPr>
    </w:p>
    <w:p w14:paraId="3570B784" w14:textId="77777777" w:rsidR="00F76474" w:rsidRPr="004E1AC9" w:rsidRDefault="00F76474" w:rsidP="001056B9">
      <w:pPr>
        <w:shd w:val="clear" w:color="auto" w:fill="FFFFFF"/>
        <w:rPr>
          <w:rFonts w:ascii="Arial Narrow" w:hAnsi="Arial Narrow"/>
          <w:bCs/>
          <w:sz w:val="28"/>
          <w:szCs w:val="28"/>
        </w:rPr>
        <w:sectPr w:rsidR="00F76474" w:rsidRPr="004E1AC9" w:rsidSect="00A9265B">
          <w:type w:val="oddPage"/>
          <w:pgSz w:w="16840" w:h="11907" w:orient="landscape" w:code="9"/>
          <w:pgMar w:top="510" w:right="510" w:bottom="510" w:left="1134" w:header="510" w:footer="510" w:gutter="0"/>
          <w:cols w:space="720"/>
          <w:docGrid w:linePitch="360"/>
        </w:sectPr>
      </w:pPr>
    </w:p>
    <w:p w14:paraId="403D0D22" w14:textId="77777777" w:rsidR="00E333B6" w:rsidRPr="004E1AC9" w:rsidRDefault="00E333B6" w:rsidP="001056B9">
      <w:pPr>
        <w:shd w:val="clear" w:color="auto" w:fill="FFFFFF"/>
        <w:rPr>
          <w:rFonts w:ascii="Arial Narrow" w:hAnsi="Arial Narrow"/>
          <w:b/>
          <w:color w:val="FF0000"/>
          <w:sz w:val="28"/>
          <w:szCs w:val="28"/>
        </w:rPr>
      </w:pPr>
      <w:r w:rsidRPr="00961087">
        <w:rPr>
          <w:rFonts w:ascii="Arial Narrow" w:hAnsi="Arial Narrow"/>
          <w:b/>
          <w:bCs/>
          <w:color w:val="FF0000"/>
          <w:sz w:val="28"/>
          <w:szCs w:val="28"/>
        </w:rPr>
        <w:lastRenderedPageBreak/>
        <w:t>B.</w:t>
      </w:r>
      <w:r w:rsidRPr="00961087">
        <w:rPr>
          <w:rFonts w:ascii="Arial Narrow" w:hAnsi="Arial Narrow"/>
          <w:b/>
          <w:color w:val="FF0000"/>
          <w:sz w:val="28"/>
          <w:szCs w:val="28"/>
        </w:rPr>
        <w:t> PIESE DESENATE</w:t>
      </w:r>
    </w:p>
    <w:p w14:paraId="012DA474" w14:textId="5285DB43" w:rsidR="00F6551A" w:rsidRDefault="00F6551A" w:rsidP="00F6551A">
      <w:pPr>
        <w:autoSpaceDE w:val="0"/>
        <w:autoSpaceDN w:val="0"/>
        <w:adjustRightInd w:val="0"/>
        <w:rPr>
          <w:rFonts w:ascii="Arial Narrow" w:hAnsi="Arial Narrow" w:cs="Arial Narrow"/>
          <w:b/>
          <w:color w:val="000000"/>
          <w:szCs w:val="24"/>
        </w:rPr>
      </w:pP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7023"/>
        <w:gridCol w:w="1911"/>
        <w:gridCol w:w="1262"/>
      </w:tblGrid>
      <w:tr w:rsidR="00766E0D" w:rsidRPr="00766E0D" w14:paraId="535EB2E6"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FC414A1"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 xml:space="preserve">Plan </w:t>
            </w:r>
            <w:proofErr w:type="spellStart"/>
            <w:r w:rsidRPr="00766E0D">
              <w:rPr>
                <w:rFonts w:ascii="Calibri" w:hAnsi="Calibri" w:cs="Calibri"/>
                <w:noProof w:val="0"/>
                <w:sz w:val="20"/>
                <w:lang w:val="en-US" w:eastAsia="hu-HU"/>
              </w:rPr>
              <w:t>incadrare</w:t>
            </w:r>
            <w:proofErr w:type="spellEnd"/>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0583350"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Scara</w:t>
            </w:r>
            <w:proofErr w:type="spellEnd"/>
            <w:r w:rsidRPr="00766E0D">
              <w:rPr>
                <w:rFonts w:ascii="Calibri" w:hAnsi="Calibri" w:cs="Calibri"/>
                <w:noProof w:val="0"/>
                <w:sz w:val="20"/>
                <w:lang w:val="en-US" w:eastAsia="hu-HU"/>
              </w:rPr>
              <w:t xml:space="preserve"> 1:3000</w:t>
            </w: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2B56134"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 xml:space="preserve">I1 </w:t>
            </w:r>
          </w:p>
        </w:tc>
      </w:tr>
      <w:tr w:rsidR="00766E0D" w:rsidRPr="00766E0D" w14:paraId="4BCF07BE"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302056E"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 xml:space="preserve">Plan de </w:t>
            </w:r>
            <w:proofErr w:type="spellStart"/>
            <w:r w:rsidRPr="00766E0D">
              <w:rPr>
                <w:rFonts w:ascii="Calibri" w:hAnsi="Calibri" w:cs="Calibri"/>
                <w:noProof w:val="0"/>
                <w:sz w:val="20"/>
                <w:lang w:val="en-US" w:eastAsia="hu-HU"/>
              </w:rPr>
              <w:t>situatie</w:t>
            </w:r>
            <w:proofErr w:type="spellEnd"/>
            <w:r w:rsidRPr="00766E0D">
              <w:rPr>
                <w:rFonts w:ascii="Calibri" w:hAnsi="Calibri" w:cs="Calibri"/>
                <w:noProof w:val="0"/>
                <w:sz w:val="20"/>
                <w:lang w:val="en-US" w:eastAsia="hu-HU"/>
              </w:rPr>
              <w:t xml:space="preserve"> </w:t>
            </w:r>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F975209"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scara</w:t>
            </w:r>
            <w:proofErr w:type="spellEnd"/>
            <w:r w:rsidRPr="00766E0D">
              <w:rPr>
                <w:rFonts w:ascii="Calibri" w:hAnsi="Calibri" w:cs="Calibri"/>
                <w:noProof w:val="0"/>
                <w:sz w:val="20"/>
                <w:lang w:val="en-US" w:eastAsia="hu-HU"/>
              </w:rPr>
              <w:t xml:space="preserve"> 1:500</w:t>
            </w: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B32ED86"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D1 -D4</w:t>
            </w:r>
          </w:p>
        </w:tc>
      </w:tr>
      <w:tr w:rsidR="00766E0D" w:rsidRPr="00766E0D" w14:paraId="0F627B64"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068EA99"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 xml:space="preserve">Plan </w:t>
            </w:r>
            <w:proofErr w:type="spellStart"/>
            <w:r w:rsidRPr="00766E0D">
              <w:rPr>
                <w:rFonts w:ascii="Calibri" w:hAnsi="Calibri" w:cs="Calibri"/>
                <w:noProof w:val="0"/>
                <w:sz w:val="20"/>
                <w:lang w:val="en-US" w:eastAsia="hu-HU"/>
              </w:rPr>
              <w:t>semnalizare</w:t>
            </w:r>
            <w:proofErr w:type="spellEnd"/>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3FCE2F9"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Scara1:500</w:t>
            </w: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79C39CF"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M1-M4</w:t>
            </w:r>
          </w:p>
        </w:tc>
      </w:tr>
      <w:tr w:rsidR="00766E0D" w:rsidRPr="00766E0D" w14:paraId="4AEA6876"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0245FDA" w14:textId="77777777" w:rsidR="00766E0D" w:rsidRPr="00766E0D" w:rsidRDefault="00766E0D" w:rsidP="00766E0D">
            <w:pPr>
              <w:rPr>
                <w:rFonts w:ascii="Calibri" w:hAnsi="Calibri" w:cs="Calibri"/>
                <w:noProof w:val="0"/>
                <w:sz w:val="20"/>
                <w:lang w:val="hu-HU" w:eastAsia="hu-HU"/>
              </w:rPr>
            </w:pPr>
            <w:r w:rsidRPr="00766E0D">
              <w:rPr>
                <w:rFonts w:ascii="Calibri" w:hAnsi="Calibri" w:cs="Calibri"/>
                <w:noProof w:val="0"/>
                <w:sz w:val="20"/>
                <w:lang w:val="hu-HU" w:eastAsia="hu-HU"/>
              </w:rPr>
              <w:t xml:space="preserve">Profil </w:t>
            </w:r>
            <w:proofErr w:type="spellStart"/>
            <w:r w:rsidRPr="00766E0D">
              <w:rPr>
                <w:rFonts w:ascii="Calibri" w:hAnsi="Calibri" w:cs="Calibri"/>
                <w:noProof w:val="0"/>
                <w:sz w:val="20"/>
                <w:lang w:val="hu-HU" w:eastAsia="hu-HU"/>
              </w:rPr>
              <w:t>longitudinal</w:t>
            </w:r>
            <w:proofErr w:type="spellEnd"/>
            <w:r w:rsidRPr="00766E0D">
              <w:rPr>
                <w:rFonts w:ascii="Calibri" w:hAnsi="Calibri" w:cs="Calibri"/>
                <w:noProof w:val="0"/>
                <w:sz w:val="20"/>
                <w:lang w:val="hu-HU" w:eastAsia="hu-HU"/>
              </w:rPr>
              <w:t xml:space="preserve"> </w:t>
            </w:r>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E7E14B3" w14:textId="77777777" w:rsidR="00766E0D" w:rsidRPr="00766E0D" w:rsidRDefault="00766E0D" w:rsidP="00766E0D">
            <w:pPr>
              <w:rPr>
                <w:rFonts w:ascii="Calibri" w:hAnsi="Calibri" w:cs="Calibri"/>
                <w:noProof w:val="0"/>
                <w:sz w:val="20"/>
                <w:lang w:val="hu-HU" w:eastAsia="hu-HU"/>
              </w:rPr>
            </w:pPr>
            <w:r w:rsidRPr="00766E0D">
              <w:rPr>
                <w:rFonts w:ascii="Calibri" w:hAnsi="Calibri" w:cs="Calibri"/>
                <w:noProof w:val="0"/>
                <w:sz w:val="20"/>
                <w:lang w:val="hu-HU" w:eastAsia="hu-HU"/>
              </w:rPr>
              <w:t>Scara1</w:t>
            </w:r>
            <w:r w:rsidRPr="00766E0D">
              <w:rPr>
                <w:rFonts w:ascii="Calibri" w:hAnsi="Calibri" w:cs="Calibri"/>
                <w:noProof w:val="0"/>
                <w:sz w:val="20"/>
                <w:lang w:val="en-US" w:eastAsia="hu-HU"/>
              </w:rPr>
              <w:t>:100/1000</w:t>
            </w: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5ECDD15"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L1-L4</w:t>
            </w:r>
          </w:p>
        </w:tc>
      </w:tr>
      <w:tr w:rsidR="00766E0D" w:rsidRPr="00766E0D" w14:paraId="2608FB4E"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DB65E0C"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Profil</w:t>
            </w:r>
            <w:proofErr w:type="spellEnd"/>
            <w:r w:rsidRPr="00766E0D">
              <w:rPr>
                <w:rFonts w:ascii="Calibri" w:hAnsi="Calibri" w:cs="Calibri"/>
                <w:noProof w:val="0"/>
                <w:sz w:val="20"/>
                <w:lang w:val="en-US" w:eastAsia="hu-HU"/>
              </w:rPr>
              <w:t xml:space="preserve"> transversal tip</w:t>
            </w:r>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842AA67"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Scara</w:t>
            </w:r>
            <w:proofErr w:type="spellEnd"/>
            <w:r w:rsidRPr="00766E0D">
              <w:rPr>
                <w:rFonts w:ascii="Calibri" w:hAnsi="Calibri" w:cs="Calibri"/>
                <w:noProof w:val="0"/>
                <w:sz w:val="20"/>
                <w:lang w:val="en-US" w:eastAsia="hu-HU"/>
              </w:rPr>
              <w:t xml:space="preserve"> 1:80</w:t>
            </w: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0902C87" w14:textId="65256FAA"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 xml:space="preserve"> Tp1-TP </w:t>
            </w:r>
            <w:r w:rsidR="00A123EC">
              <w:rPr>
                <w:rFonts w:ascii="Calibri" w:hAnsi="Calibri" w:cs="Calibri"/>
                <w:noProof w:val="0"/>
                <w:sz w:val="20"/>
                <w:lang w:val="en-US" w:eastAsia="hu-HU"/>
              </w:rPr>
              <w:t>5</w:t>
            </w:r>
          </w:p>
        </w:tc>
      </w:tr>
      <w:tr w:rsidR="00766E0D" w:rsidRPr="00766E0D" w14:paraId="1BD3BAF0"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19DA505"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Podete</w:t>
            </w:r>
            <w:proofErr w:type="spellEnd"/>
            <w:r w:rsidRPr="00766E0D">
              <w:rPr>
                <w:rFonts w:ascii="Calibri" w:hAnsi="Calibri" w:cs="Calibri"/>
                <w:noProof w:val="0"/>
                <w:sz w:val="20"/>
                <w:lang w:val="en-US" w:eastAsia="hu-HU"/>
              </w:rPr>
              <w:t xml:space="preserve"> </w:t>
            </w:r>
            <w:proofErr w:type="spellStart"/>
            <w:r w:rsidRPr="00766E0D">
              <w:rPr>
                <w:rFonts w:ascii="Calibri" w:hAnsi="Calibri" w:cs="Calibri"/>
                <w:noProof w:val="0"/>
                <w:sz w:val="20"/>
                <w:lang w:val="en-US" w:eastAsia="hu-HU"/>
              </w:rPr>
              <w:t>monolit</w:t>
            </w:r>
            <w:proofErr w:type="spellEnd"/>
            <w:r w:rsidRPr="00766E0D">
              <w:rPr>
                <w:rFonts w:ascii="Calibri" w:hAnsi="Calibri" w:cs="Calibri"/>
                <w:noProof w:val="0"/>
                <w:sz w:val="20"/>
                <w:lang w:val="en-US" w:eastAsia="hu-HU"/>
              </w:rPr>
              <w:t xml:space="preserve"> </w:t>
            </w:r>
            <w:proofErr w:type="spellStart"/>
            <w:r w:rsidRPr="00766E0D">
              <w:rPr>
                <w:rFonts w:ascii="Calibri" w:hAnsi="Calibri" w:cs="Calibri"/>
                <w:noProof w:val="0"/>
                <w:sz w:val="20"/>
                <w:lang w:val="en-US" w:eastAsia="hu-HU"/>
              </w:rPr>
              <w:t>tronson</w:t>
            </w:r>
            <w:proofErr w:type="spellEnd"/>
            <w:r w:rsidRPr="00766E0D">
              <w:rPr>
                <w:rFonts w:ascii="Calibri" w:hAnsi="Calibri" w:cs="Calibri"/>
                <w:noProof w:val="0"/>
                <w:sz w:val="20"/>
                <w:lang w:val="en-US" w:eastAsia="hu-HU"/>
              </w:rPr>
              <w:t xml:space="preserve"> 6</w:t>
            </w:r>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D087CF"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Scara</w:t>
            </w:r>
            <w:proofErr w:type="spellEnd"/>
            <w:r w:rsidRPr="00766E0D">
              <w:rPr>
                <w:rFonts w:ascii="Calibri" w:hAnsi="Calibri" w:cs="Calibri"/>
                <w:noProof w:val="0"/>
                <w:sz w:val="20"/>
                <w:lang w:val="en-US" w:eastAsia="hu-HU"/>
              </w:rPr>
              <w:t xml:space="preserve"> 1:100</w:t>
            </w: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5F6E59D"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Pm1-Pm3</w:t>
            </w:r>
          </w:p>
        </w:tc>
      </w:tr>
      <w:tr w:rsidR="00A123EC" w:rsidRPr="00766E0D" w14:paraId="5AB7F3FB"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6F3577C" w14:textId="1B561AB6" w:rsidR="00A123EC" w:rsidRPr="00766E0D" w:rsidRDefault="00A123EC" w:rsidP="00766E0D">
            <w:pPr>
              <w:rPr>
                <w:rFonts w:ascii="Calibri" w:hAnsi="Calibri" w:cs="Calibri"/>
                <w:noProof w:val="0"/>
                <w:sz w:val="20"/>
                <w:lang w:val="en-US" w:eastAsia="hu-HU"/>
              </w:rPr>
            </w:pPr>
            <w:r>
              <w:rPr>
                <w:rFonts w:ascii="Calibri" w:hAnsi="Calibri" w:cs="Calibri"/>
                <w:noProof w:val="0"/>
                <w:sz w:val="20"/>
                <w:lang w:val="en-US" w:eastAsia="hu-HU"/>
              </w:rPr>
              <w:t xml:space="preserve">Plan </w:t>
            </w:r>
            <w:proofErr w:type="spellStart"/>
            <w:r>
              <w:rPr>
                <w:rFonts w:ascii="Calibri" w:hAnsi="Calibri" w:cs="Calibri"/>
                <w:noProof w:val="0"/>
                <w:sz w:val="20"/>
                <w:lang w:val="en-US" w:eastAsia="hu-HU"/>
              </w:rPr>
              <w:t>plantatii</w:t>
            </w:r>
            <w:proofErr w:type="spellEnd"/>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06FF1FD" w14:textId="77777777" w:rsidR="00A123EC" w:rsidRPr="00766E0D" w:rsidRDefault="00A123EC" w:rsidP="00766E0D">
            <w:pPr>
              <w:rPr>
                <w:rFonts w:ascii="Calibri" w:hAnsi="Calibri" w:cs="Calibri"/>
                <w:noProof w:val="0"/>
                <w:sz w:val="20"/>
                <w:lang w:val="en-US" w:eastAsia="hu-HU"/>
              </w:rPr>
            </w:pP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1A32465" w14:textId="7FB8E2F1" w:rsidR="00A123EC" w:rsidRPr="00766E0D" w:rsidRDefault="00A123EC" w:rsidP="00766E0D">
            <w:pPr>
              <w:rPr>
                <w:rFonts w:ascii="Calibri" w:hAnsi="Calibri" w:cs="Calibri"/>
                <w:noProof w:val="0"/>
                <w:sz w:val="20"/>
                <w:lang w:val="en-US" w:eastAsia="hu-HU"/>
              </w:rPr>
            </w:pPr>
            <w:r>
              <w:rPr>
                <w:rFonts w:ascii="Calibri" w:hAnsi="Calibri" w:cs="Calibri"/>
                <w:noProof w:val="0"/>
                <w:sz w:val="20"/>
                <w:lang w:val="en-US" w:eastAsia="hu-HU"/>
              </w:rPr>
              <w:t>C1-C2</w:t>
            </w:r>
          </w:p>
        </w:tc>
      </w:tr>
      <w:tr w:rsidR="00A123EC" w:rsidRPr="00766E0D" w14:paraId="1E4F693A"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9DEF9C8" w14:textId="1CF37FDD" w:rsidR="00A123EC" w:rsidRPr="00766E0D" w:rsidRDefault="00A123EC" w:rsidP="00766E0D">
            <w:pPr>
              <w:rPr>
                <w:rFonts w:ascii="Calibri" w:hAnsi="Calibri" w:cs="Calibri"/>
                <w:noProof w:val="0"/>
                <w:sz w:val="20"/>
                <w:lang w:val="en-US" w:eastAsia="hu-HU"/>
              </w:rPr>
            </w:pPr>
            <w:r>
              <w:rPr>
                <w:rFonts w:ascii="Calibri" w:hAnsi="Calibri" w:cs="Calibri"/>
                <w:noProof w:val="0"/>
                <w:sz w:val="20"/>
                <w:lang w:val="en-US" w:eastAsia="hu-HU"/>
              </w:rPr>
              <w:t xml:space="preserve">Plan </w:t>
            </w:r>
            <w:proofErr w:type="spellStart"/>
            <w:r>
              <w:rPr>
                <w:rFonts w:ascii="Calibri" w:hAnsi="Calibri" w:cs="Calibri"/>
                <w:noProof w:val="0"/>
                <w:sz w:val="20"/>
                <w:lang w:val="en-US" w:eastAsia="hu-HU"/>
              </w:rPr>
              <w:t>situatie</w:t>
            </w:r>
            <w:proofErr w:type="spellEnd"/>
            <w:r>
              <w:rPr>
                <w:rFonts w:ascii="Calibri" w:hAnsi="Calibri" w:cs="Calibri"/>
                <w:noProof w:val="0"/>
                <w:sz w:val="20"/>
                <w:lang w:val="en-US" w:eastAsia="hu-HU"/>
              </w:rPr>
              <w:t xml:space="preserve"> </w:t>
            </w:r>
            <w:proofErr w:type="spellStart"/>
            <w:r>
              <w:rPr>
                <w:rFonts w:ascii="Calibri" w:hAnsi="Calibri" w:cs="Calibri"/>
                <w:noProof w:val="0"/>
                <w:sz w:val="20"/>
                <w:lang w:val="en-US" w:eastAsia="hu-HU"/>
              </w:rPr>
              <w:t>evacuare</w:t>
            </w:r>
            <w:proofErr w:type="spellEnd"/>
            <w:r>
              <w:rPr>
                <w:rFonts w:ascii="Calibri" w:hAnsi="Calibri" w:cs="Calibri"/>
                <w:noProof w:val="0"/>
                <w:sz w:val="20"/>
                <w:lang w:val="en-US" w:eastAsia="hu-HU"/>
              </w:rPr>
              <w:t xml:space="preserve"> ape</w:t>
            </w:r>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0A2158E2" w14:textId="77777777" w:rsidR="00A123EC" w:rsidRPr="00766E0D" w:rsidRDefault="00A123EC" w:rsidP="00766E0D">
            <w:pPr>
              <w:rPr>
                <w:rFonts w:ascii="Calibri" w:hAnsi="Calibri" w:cs="Calibri"/>
                <w:noProof w:val="0"/>
                <w:sz w:val="20"/>
                <w:lang w:val="en-US" w:eastAsia="hu-HU"/>
              </w:rPr>
            </w:pP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C5B86CE" w14:textId="3723299F" w:rsidR="00A123EC" w:rsidRPr="00766E0D" w:rsidRDefault="00A123EC" w:rsidP="00766E0D">
            <w:pPr>
              <w:rPr>
                <w:rFonts w:ascii="Calibri" w:hAnsi="Calibri" w:cs="Calibri"/>
                <w:noProof w:val="0"/>
                <w:sz w:val="20"/>
                <w:lang w:val="en-US" w:eastAsia="hu-HU"/>
              </w:rPr>
            </w:pPr>
            <w:r>
              <w:rPr>
                <w:rFonts w:ascii="Calibri" w:hAnsi="Calibri" w:cs="Calibri"/>
                <w:noProof w:val="0"/>
                <w:sz w:val="20"/>
                <w:lang w:val="en-US" w:eastAsia="hu-HU"/>
              </w:rPr>
              <w:t>S-1 – S-4</w:t>
            </w:r>
          </w:p>
        </w:tc>
      </w:tr>
      <w:tr w:rsidR="00A123EC" w:rsidRPr="00766E0D" w14:paraId="4E3D9454"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7EFBDCF9" w14:textId="1565CE75" w:rsidR="00A123EC" w:rsidRPr="00766E0D" w:rsidRDefault="00A123EC" w:rsidP="00766E0D">
            <w:pPr>
              <w:rPr>
                <w:rFonts w:ascii="Calibri" w:hAnsi="Calibri" w:cs="Calibri"/>
                <w:noProof w:val="0"/>
                <w:sz w:val="20"/>
                <w:lang w:val="en-US" w:eastAsia="hu-HU"/>
              </w:rPr>
            </w:pPr>
            <w:proofErr w:type="spellStart"/>
            <w:r>
              <w:rPr>
                <w:rFonts w:ascii="Calibri" w:hAnsi="Calibri" w:cs="Calibri"/>
                <w:noProof w:val="0"/>
                <w:sz w:val="20"/>
                <w:lang w:val="en-US" w:eastAsia="hu-HU"/>
              </w:rPr>
              <w:t>Profil</w:t>
            </w:r>
            <w:proofErr w:type="spellEnd"/>
            <w:r>
              <w:rPr>
                <w:rFonts w:ascii="Calibri" w:hAnsi="Calibri" w:cs="Calibri"/>
                <w:noProof w:val="0"/>
                <w:sz w:val="20"/>
                <w:lang w:val="en-US" w:eastAsia="hu-HU"/>
              </w:rPr>
              <w:t xml:space="preserve"> </w:t>
            </w:r>
            <w:proofErr w:type="spellStart"/>
            <w:r>
              <w:rPr>
                <w:rFonts w:ascii="Calibri" w:hAnsi="Calibri" w:cs="Calibri"/>
                <w:noProof w:val="0"/>
                <w:sz w:val="20"/>
                <w:lang w:val="en-US" w:eastAsia="hu-HU"/>
              </w:rPr>
              <w:t>canalizare</w:t>
            </w:r>
            <w:proofErr w:type="spellEnd"/>
            <w:r>
              <w:rPr>
                <w:rFonts w:ascii="Calibri" w:hAnsi="Calibri" w:cs="Calibri"/>
                <w:noProof w:val="0"/>
                <w:sz w:val="20"/>
                <w:lang w:val="en-US" w:eastAsia="hu-HU"/>
              </w:rPr>
              <w:t xml:space="preserve"> </w:t>
            </w:r>
            <w:proofErr w:type="spellStart"/>
            <w:r>
              <w:rPr>
                <w:rFonts w:ascii="Calibri" w:hAnsi="Calibri" w:cs="Calibri"/>
                <w:noProof w:val="0"/>
                <w:sz w:val="20"/>
                <w:lang w:val="en-US" w:eastAsia="hu-HU"/>
              </w:rPr>
              <w:t>pluviala</w:t>
            </w:r>
            <w:proofErr w:type="spellEnd"/>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F593757" w14:textId="77777777" w:rsidR="00A123EC" w:rsidRPr="00766E0D" w:rsidRDefault="00A123EC" w:rsidP="00766E0D">
            <w:pPr>
              <w:rPr>
                <w:rFonts w:ascii="Calibri" w:hAnsi="Calibri" w:cs="Calibri"/>
                <w:noProof w:val="0"/>
                <w:sz w:val="20"/>
                <w:lang w:val="en-US" w:eastAsia="hu-HU"/>
              </w:rPr>
            </w:pP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CACDA40" w14:textId="3323C9BE" w:rsidR="00A123EC" w:rsidRPr="00766E0D" w:rsidRDefault="00A123EC" w:rsidP="00766E0D">
            <w:pPr>
              <w:rPr>
                <w:rFonts w:ascii="Calibri" w:hAnsi="Calibri" w:cs="Calibri"/>
                <w:noProof w:val="0"/>
                <w:sz w:val="20"/>
                <w:lang w:val="en-US" w:eastAsia="hu-HU"/>
              </w:rPr>
            </w:pPr>
            <w:r>
              <w:rPr>
                <w:rFonts w:ascii="Calibri" w:hAnsi="Calibri" w:cs="Calibri"/>
                <w:noProof w:val="0"/>
                <w:sz w:val="20"/>
                <w:lang w:val="en-US" w:eastAsia="hu-HU"/>
              </w:rPr>
              <w:t>Cp1-1, Cp 2-1Cp2-</w:t>
            </w:r>
            <w:proofErr w:type="gramStart"/>
            <w:r>
              <w:rPr>
                <w:rFonts w:ascii="Calibri" w:hAnsi="Calibri" w:cs="Calibri"/>
                <w:noProof w:val="0"/>
                <w:sz w:val="20"/>
                <w:lang w:val="en-US" w:eastAsia="hu-HU"/>
              </w:rPr>
              <w:t>2,Cp</w:t>
            </w:r>
            <w:proofErr w:type="gramEnd"/>
            <w:r>
              <w:rPr>
                <w:rFonts w:ascii="Calibri" w:hAnsi="Calibri" w:cs="Calibri"/>
                <w:noProof w:val="0"/>
                <w:sz w:val="20"/>
                <w:lang w:val="en-US" w:eastAsia="hu-HU"/>
              </w:rPr>
              <w:t>3-1,Cp4-1,Cp4-2</w:t>
            </w:r>
          </w:p>
        </w:tc>
      </w:tr>
      <w:tr w:rsidR="00766E0D" w:rsidRPr="00766E0D" w14:paraId="0722917B"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24B74941"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Detaliu</w:t>
            </w:r>
            <w:proofErr w:type="spellEnd"/>
            <w:r w:rsidRPr="00766E0D">
              <w:rPr>
                <w:rFonts w:ascii="Calibri" w:hAnsi="Calibri" w:cs="Calibri"/>
                <w:noProof w:val="0"/>
                <w:sz w:val="20"/>
                <w:lang w:val="en-US" w:eastAsia="hu-HU"/>
              </w:rPr>
              <w:t xml:space="preserve"> </w:t>
            </w:r>
            <w:proofErr w:type="spellStart"/>
            <w:r w:rsidRPr="00766E0D">
              <w:rPr>
                <w:rFonts w:ascii="Calibri" w:hAnsi="Calibri" w:cs="Calibri"/>
                <w:noProof w:val="0"/>
                <w:sz w:val="20"/>
                <w:lang w:val="en-US" w:eastAsia="hu-HU"/>
              </w:rPr>
              <w:t>camine</w:t>
            </w:r>
            <w:proofErr w:type="spellEnd"/>
            <w:r w:rsidRPr="00766E0D">
              <w:rPr>
                <w:rFonts w:ascii="Calibri" w:hAnsi="Calibri" w:cs="Calibri"/>
                <w:noProof w:val="0"/>
                <w:sz w:val="20"/>
                <w:lang w:val="en-US" w:eastAsia="hu-HU"/>
              </w:rPr>
              <w:t xml:space="preserve"> de </w:t>
            </w:r>
            <w:proofErr w:type="spellStart"/>
            <w:r w:rsidRPr="00766E0D">
              <w:rPr>
                <w:rFonts w:ascii="Calibri" w:hAnsi="Calibri" w:cs="Calibri"/>
                <w:noProof w:val="0"/>
                <w:sz w:val="20"/>
                <w:lang w:val="en-US" w:eastAsia="hu-HU"/>
              </w:rPr>
              <w:t>vizitare</w:t>
            </w:r>
            <w:proofErr w:type="spellEnd"/>
            <w:r w:rsidRPr="00766E0D">
              <w:rPr>
                <w:rFonts w:ascii="Calibri" w:hAnsi="Calibri" w:cs="Calibri"/>
                <w:noProof w:val="0"/>
                <w:sz w:val="20"/>
                <w:lang w:val="en-US" w:eastAsia="hu-HU"/>
              </w:rPr>
              <w:t xml:space="preserve"> </w:t>
            </w:r>
            <w:proofErr w:type="spellStart"/>
            <w:r w:rsidRPr="00766E0D">
              <w:rPr>
                <w:rFonts w:ascii="Calibri" w:hAnsi="Calibri" w:cs="Calibri"/>
                <w:noProof w:val="0"/>
                <w:sz w:val="20"/>
                <w:lang w:val="en-US" w:eastAsia="hu-HU"/>
              </w:rPr>
              <w:t>si</w:t>
            </w:r>
            <w:proofErr w:type="spellEnd"/>
            <w:r w:rsidRPr="00766E0D">
              <w:rPr>
                <w:rFonts w:ascii="Calibri" w:hAnsi="Calibri" w:cs="Calibri"/>
                <w:noProof w:val="0"/>
                <w:sz w:val="20"/>
                <w:lang w:val="en-US" w:eastAsia="hu-HU"/>
              </w:rPr>
              <w:t xml:space="preserve"> </w:t>
            </w:r>
            <w:proofErr w:type="spellStart"/>
            <w:r w:rsidRPr="00766E0D">
              <w:rPr>
                <w:rFonts w:ascii="Calibri" w:hAnsi="Calibri" w:cs="Calibri"/>
                <w:noProof w:val="0"/>
                <w:sz w:val="20"/>
                <w:lang w:val="en-US" w:eastAsia="hu-HU"/>
              </w:rPr>
              <w:t>racordare</w:t>
            </w:r>
            <w:proofErr w:type="spellEnd"/>
            <w:r w:rsidRPr="00766E0D">
              <w:rPr>
                <w:rFonts w:ascii="Calibri" w:hAnsi="Calibri" w:cs="Calibri"/>
                <w:noProof w:val="0"/>
                <w:sz w:val="20"/>
                <w:lang w:val="en-US" w:eastAsia="hu-HU"/>
              </w:rPr>
              <w:t xml:space="preserve"> </w:t>
            </w:r>
            <w:proofErr w:type="spellStart"/>
            <w:r w:rsidRPr="00766E0D">
              <w:rPr>
                <w:rFonts w:ascii="Calibri" w:hAnsi="Calibri" w:cs="Calibri"/>
                <w:noProof w:val="0"/>
                <w:sz w:val="20"/>
                <w:lang w:val="en-US" w:eastAsia="hu-HU"/>
              </w:rPr>
              <w:t>dren</w:t>
            </w:r>
            <w:proofErr w:type="spellEnd"/>
          </w:p>
          <w:p w14:paraId="268201B4"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Detaliu</w:t>
            </w:r>
            <w:proofErr w:type="spellEnd"/>
            <w:r w:rsidRPr="00766E0D">
              <w:rPr>
                <w:rFonts w:ascii="Calibri" w:hAnsi="Calibri" w:cs="Calibri"/>
                <w:noProof w:val="0"/>
                <w:sz w:val="20"/>
                <w:lang w:val="en-US" w:eastAsia="hu-HU"/>
              </w:rPr>
              <w:t xml:space="preserve"> </w:t>
            </w:r>
            <w:proofErr w:type="spellStart"/>
            <w:r w:rsidRPr="00766E0D">
              <w:rPr>
                <w:rFonts w:ascii="Calibri" w:hAnsi="Calibri" w:cs="Calibri"/>
                <w:noProof w:val="0"/>
                <w:sz w:val="20"/>
                <w:lang w:val="en-US" w:eastAsia="hu-HU"/>
              </w:rPr>
              <w:t>sant</w:t>
            </w:r>
            <w:proofErr w:type="spellEnd"/>
            <w:r w:rsidRPr="00766E0D">
              <w:rPr>
                <w:rFonts w:ascii="Calibri" w:hAnsi="Calibri" w:cs="Calibri"/>
                <w:noProof w:val="0"/>
                <w:sz w:val="20"/>
                <w:lang w:val="en-US" w:eastAsia="hu-HU"/>
              </w:rPr>
              <w:t xml:space="preserve"> de garda</w:t>
            </w:r>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882DFB" w14:textId="77777777" w:rsidR="00766E0D" w:rsidRPr="00766E0D" w:rsidRDefault="00766E0D" w:rsidP="00766E0D">
            <w:pPr>
              <w:rPr>
                <w:rFonts w:ascii="Calibri" w:hAnsi="Calibri" w:cs="Calibri"/>
                <w:noProof w:val="0"/>
                <w:sz w:val="20"/>
                <w:lang w:val="en-US" w:eastAsia="hu-HU"/>
              </w:rPr>
            </w:pPr>
            <w:proofErr w:type="spellStart"/>
            <w:proofErr w:type="gramStart"/>
            <w:r w:rsidRPr="00766E0D">
              <w:rPr>
                <w:rFonts w:ascii="Calibri" w:hAnsi="Calibri" w:cs="Calibri"/>
                <w:noProof w:val="0"/>
                <w:sz w:val="20"/>
                <w:lang w:val="en-US" w:eastAsia="hu-HU"/>
              </w:rPr>
              <w:t>Scara</w:t>
            </w:r>
            <w:proofErr w:type="spellEnd"/>
            <w:r w:rsidRPr="00766E0D">
              <w:rPr>
                <w:rFonts w:ascii="Calibri" w:hAnsi="Calibri" w:cs="Calibri"/>
                <w:noProof w:val="0"/>
                <w:sz w:val="20"/>
                <w:lang w:val="en-US" w:eastAsia="hu-HU"/>
              </w:rPr>
              <w:t xml:space="preserve">  1:10</w:t>
            </w:r>
            <w:proofErr w:type="gramEnd"/>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758DCFC"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Dt1</w:t>
            </w:r>
          </w:p>
        </w:tc>
      </w:tr>
      <w:tr w:rsidR="00766E0D" w:rsidRPr="00766E0D" w14:paraId="4A882960" w14:textId="77777777" w:rsidTr="00766E0D">
        <w:tc>
          <w:tcPr>
            <w:tcW w:w="34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5433DEAB"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 xml:space="preserve">Plan </w:t>
            </w:r>
            <w:proofErr w:type="spellStart"/>
            <w:r w:rsidRPr="00766E0D">
              <w:rPr>
                <w:rFonts w:ascii="Calibri" w:hAnsi="Calibri" w:cs="Calibri"/>
                <w:noProof w:val="0"/>
                <w:sz w:val="20"/>
                <w:lang w:val="en-US" w:eastAsia="hu-HU"/>
              </w:rPr>
              <w:t>exproprieri</w:t>
            </w:r>
            <w:proofErr w:type="spellEnd"/>
          </w:p>
        </w:tc>
        <w:tc>
          <w:tcPr>
            <w:tcW w:w="93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4F22ECB" w14:textId="77777777" w:rsidR="00766E0D" w:rsidRPr="00766E0D" w:rsidRDefault="00766E0D" w:rsidP="00766E0D">
            <w:pPr>
              <w:rPr>
                <w:rFonts w:ascii="Calibri" w:hAnsi="Calibri" w:cs="Calibri"/>
                <w:noProof w:val="0"/>
                <w:sz w:val="20"/>
                <w:lang w:val="en-US" w:eastAsia="hu-HU"/>
              </w:rPr>
            </w:pPr>
            <w:proofErr w:type="spellStart"/>
            <w:r w:rsidRPr="00766E0D">
              <w:rPr>
                <w:rFonts w:ascii="Calibri" w:hAnsi="Calibri" w:cs="Calibri"/>
                <w:noProof w:val="0"/>
                <w:sz w:val="20"/>
                <w:lang w:val="en-US" w:eastAsia="hu-HU"/>
              </w:rPr>
              <w:t>Scara</w:t>
            </w:r>
            <w:proofErr w:type="spellEnd"/>
            <w:r w:rsidRPr="00766E0D">
              <w:rPr>
                <w:rFonts w:ascii="Calibri" w:hAnsi="Calibri" w:cs="Calibri"/>
                <w:noProof w:val="0"/>
                <w:sz w:val="20"/>
                <w:lang w:val="en-US" w:eastAsia="hu-HU"/>
              </w:rPr>
              <w:t xml:space="preserve"> 1:3000</w:t>
            </w:r>
          </w:p>
        </w:tc>
        <w:tc>
          <w:tcPr>
            <w:tcW w:w="62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39FA186F" w14:textId="77777777" w:rsidR="00766E0D" w:rsidRPr="00766E0D" w:rsidRDefault="00766E0D" w:rsidP="00766E0D">
            <w:pPr>
              <w:rPr>
                <w:rFonts w:ascii="Calibri" w:hAnsi="Calibri" w:cs="Calibri"/>
                <w:noProof w:val="0"/>
                <w:sz w:val="20"/>
                <w:lang w:val="en-US" w:eastAsia="hu-HU"/>
              </w:rPr>
            </w:pPr>
            <w:r w:rsidRPr="00766E0D">
              <w:rPr>
                <w:rFonts w:ascii="Calibri" w:hAnsi="Calibri" w:cs="Calibri"/>
                <w:noProof w:val="0"/>
                <w:sz w:val="20"/>
                <w:lang w:val="en-US" w:eastAsia="hu-HU"/>
              </w:rPr>
              <w:t>Pc2</w:t>
            </w:r>
          </w:p>
        </w:tc>
      </w:tr>
    </w:tbl>
    <w:p w14:paraId="74397D11" w14:textId="5C7FEC4F" w:rsidR="00766E0D" w:rsidRDefault="00766E0D" w:rsidP="00F6551A">
      <w:pPr>
        <w:autoSpaceDE w:val="0"/>
        <w:autoSpaceDN w:val="0"/>
        <w:adjustRightInd w:val="0"/>
        <w:rPr>
          <w:rFonts w:ascii="Arial Narrow" w:hAnsi="Arial Narrow" w:cs="Arial Narrow"/>
          <w:b/>
          <w:color w:val="000000"/>
          <w:szCs w:val="24"/>
        </w:rPr>
      </w:pPr>
    </w:p>
    <w:p w14:paraId="32998BB6" w14:textId="79B87EA5" w:rsidR="00766E0D" w:rsidRDefault="00766E0D" w:rsidP="00F6551A">
      <w:pPr>
        <w:autoSpaceDE w:val="0"/>
        <w:autoSpaceDN w:val="0"/>
        <w:adjustRightInd w:val="0"/>
        <w:rPr>
          <w:rFonts w:ascii="Arial Narrow" w:hAnsi="Arial Narrow" w:cs="Arial Narrow"/>
          <w:b/>
          <w:color w:val="000000"/>
          <w:szCs w:val="24"/>
        </w:rPr>
      </w:pPr>
    </w:p>
    <w:p w14:paraId="35DF6ADD" w14:textId="77777777" w:rsidR="00766E0D" w:rsidRPr="004E1AC9" w:rsidRDefault="00766E0D" w:rsidP="00F6551A">
      <w:pPr>
        <w:autoSpaceDE w:val="0"/>
        <w:autoSpaceDN w:val="0"/>
        <w:adjustRightInd w:val="0"/>
        <w:rPr>
          <w:rFonts w:ascii="Arial Narrow" w:hAnsi="Arial Narrow" w:cs="Arial Narrow"/>
          <w:b/>
          <w:color w:val="000000"/>
          <w:szCs w:val="24"/>
        </w:rPr>
      </w:pPr>
    </w:p>
    <w:tbl>
      <w:tblPr>
        <w:tblW w:w="0" w:type="auto"/>
        <w:tblCellSpacing w:w="0" w:type="dxa"/>
        <w:tblInd w:w="720" w:type="dxa"/>
        <w:tblCellMar>
          <w:left w:w="0" w:type="dxa"/>
          <w:right w:w="0" w:type="dxa"/>
        </w:tblCellMar>
        <w:tblLook w:val="04A0" w:firstRow="1" w:lastRow="0" w:firstColumn="1" w:lastColumn="0" w:noHBand="0" w:noVBand="1"/>
      </w:tblPr>
      <w:tblGrid>
        <w:gridCol w:w="6"/>
        <w:gridCol w:w="6"/>
      </w:tblGrid>
      <w:tr w:rsidR="00475A28" w:rsidRPr="00475A28" w14:paraId="5D2D891B" w14:textId="77777777" w:rsidTr="00581364">
        <w:trPr>
          <w:tblCellSpacing w:w="0" w:type="dxa"/>
        </w:trPr>
        <w:tc>
          <w:tcPr>
            <w:tcW w:w="0" w:type="auto"/>
            <w:vAlign w:val="center"/>
            <w:hideMark/>
          </w:tcPr>
          <w:p w14:paraId="44EC9F47" w14:textId="77777777" w:rsidR="00475A28" w:rsidRPr="00475A28" w:rsidRDefault="00475A28" w:rsidP="00766E0D">
            <w:pPr>
              <w:numPr>
                <w:ilvl w:val="0"/>
                <w:numId w:val="39"/>
              </w:numPr>
              <w:suppressAutoHyphens/>
              <w:textAlignment w:val="center"/>
              <w:rPr>
                <w:rFonts w:ascii="Calibri" w:hAnsi="Calibri" w:cs="Calibri"/>
                <w:color w:val="000000"/>
                <w:sz w:val="22"/>
                <w:szCs w:val="22"/>
                <w:lang w:val="hu-HU" w:eastAsia="hu-HU"/>
              </w:rPr>
            </w:pPr>
            <w:bookmarkStart w:id="169" w:name="_Hlk506811103"/>
          </w:p>
        </w:tc>
        <w:tc>
          <w:tcPr>
            <w:tcW w:w="0" w:type="auto"/>
            <w:vAlign w:val="center"/>
            <w:hideMark/>
          </w:tcPr>
          <w:p w14:paraId="144604A9" w14:textId="77777777" w:rsidR="00475A28" w:rsidRPr="00475A28" w:rsidRDefault="00475A28" w:rsidP="00475A28">
            <w:pPr>
              <w:rPr>
                <w:rFonts w:ascii="Times New Roman" w:hAnsi="Times New Roman"/>
                <w:szCs w:val="24"/>
                <w:lang w:val="hu-HU" w:eastAsia="hu-HU"/>
              </w:rPr>
            </w:pPr>
          </w:p>
        </w:tc>
      </w:tr>
    </w:tbl>
    <w:tbl>
      <w:tblPr>
        <w:tblpPr w:leftFromText="180" w:rightFromText="180" w:vertAnchor="text" w:horzAnchor="margin" w:tblpXSpec="right" w:tblpY="2210"/>
        <w:tblW w:w="4650" w:type="dxa"/>
        <w:tblCellMar>
          <w:top w:w="15" w:type="dxa"/>
          <w:left w:w="15" w:type="dxa"/>
          <w:bottom w:w="15" w:type="dxa"/>
          <w:right w:w="15" w:type="dxa"/>
        </w:tblCellMar>
        <w:tblLook w:val="04A0" w:firstRow="1" w:lastRow="0" w:firstColumn="1" w:lastColumn="0" w:noHBand="0" w:noVBand="1"/>
      </w:tblPr>
      <w:tblGrid>
        <w:gridCol w:w="12"/>
        <w:gridCol w:w="1352"/>
        <w:gridCol w:w="3286"/>
      </w:tblGrid>
      <w:tr w:rsidR="003C7BF2" w:rsidRPr="004E1AC9" w14:paraId="0410E525" w14:textId="77777777" w:rsidTr="003C7BF2">
        <w:trPr>
          <w:trHeight w:val="15"/>
        </w:trPr>
        <w:tc>
          <w:tcPr>
            <w:tcW w:w="0" w:type="auto"/>
            <w:tcMar>
              <w:top w:w="0" w:type="dxa"/>
              <w:left w:w="0" w:type="dxa"/>
              <w:bottom w:w="0" w:type="dxa"/>
              <w:right w:w="0" w:type="dxa"/>
            </w:tcMar>
            <w:vAlign w:val="center"/>
            <w:hideMark/>
          </w:tcPr>
          <w:p w14:paraId="20B11AB0" w14:textId="77777777" w:rsidR="003C7BF2" w:rsidRPr="004E1AC9" w:rsidRDefault="003C7BF2" w:rsidP="003C7BF2">
            <w:pPr>
              <w:rPr>
                <w:rFonts w:ascii="Arial Narrow" w:hAnsi="Arial Narrow"/>
                <w:sz w:val="28"/>
                <w:szCs w:val="28"/>
              </w:rPr>
            </w:pPr>
          </w:p>
        </w:tc>
        <w:tc>
          <w:tcPr>
            <w:tcW w:w="0" w:type="auto"/>
            <w:tcMar>
              <w:top w:w="0" w:type="dxa"/>
              <w:left w:w="0" w:type="dxa"/>
              <w:bottom w:w="0" w:type="dxa"/>
              <w:right w:w="0" w:type="dxa"/>
            </w:tcMar>
            <w:vAlign w:val="center"/>
            <w:hideMark/>
          </w:tcPr>
          <w:p w14:paraId="455999F2" w14:textId="77777777" w:rsidR="003C7BF2" w:rsidRPr="004E1AC9" w:rsidRDefault="003C7BF2" w:rsidP="003C7BF2">
            <w:pPr>
              <w:rPr>
                <w:rFonts w:ascii="Arial Narrow" w:hAnsi="Arial Narrow"/>
                <w:sz w:val="28"/>
                <w:szCs w:val="28"/>
              </w:rPr>
            </w:pPr>
          </w:p>
        </w:tc>
        <w:tc>
          <w:tcPr>
            <w:tcW w:w="0" w:type="auto"/>
            <w:tcMar>
              <w:top w:w="0" w:type="dxa"/>
              <w:left w:w="0" w:type="dxa"/>
              <w:bottom w:w="0" w:type="dxa"/>
              <w:right w:w="0" w:type="dxa"/>
            </w:tcMar>
            <w:vAlign w:val="center"/>
            <w:hideMark/>
          </w:tcPr>
          <w:p w14:paraId="1973A1BF" w14:textId="77777777" w:rsidR="003C7BF2" w:rsidRPr="004E1AC9" w:rsidRDefault="003C7BF2" w:rsidP="003C7BF2">
            <w:pPr>
              <w:rPr>
                <w:rFonts w:ascii="Arial Narrow" w:hAnsi="Arial Narrow"/>
                <w:sz w:val="28"/>
                <w:szCs w:val="28"/>
              </w:rPr>
            </w:pPr>
          </w:p>
        </w:tc>
      </w:tr>
      <w:tr w:rsidR="003C7BF2" w:rsidRPr="004E1AC9" w14:paraId="303AEA08" w14:textId="77777777" w:rsidTr="003C7BF2">
        <w:trPr>
          <w:trHeight w:val="1200"/>
        </w:trPr>
        <w:tc>
          <w:tcPr>
            <w:tcW w:w="0" w:type="auto"/>
            <w:tcMar>
              <w:top w:w="0" w:type="dxa"/>
              <w:left w:w="0" w:type="dxa"/>
              <w:bottom w:w="0" w:type="dxa"/>
              <w:right w:w="0" w:type="dxa"/>
            </w:tcMar>
            <w:vAlign w:val="center"/>
            <w:hideMark/>
          </w:tcPr>
          <w:p w14:paraId="17337E3B" w14:textId="77777777" w:rsidR="003C7BF2" w:rsidRPr="004E1AC9" w:rsidRDefault="003C7BF2" w:rsidP="003C7BF2">
            <w:pPr>
              <w:rPr>
                <w:rFonts w:ascii="Arial Narrow" w:hAnsi="Arial Narrow"/>
                <w:sz w:val="28"/>
                <w:szCs w:val="28"/>
              </w:rPr>
            </w:pPr>
          </w:p>
        </w:tc>
        <w:tc>
          <w:tcPr>
            <w:tcW w:w="0" w:type="auto"/>
            <w:tcBorders>
              <w:top w:val="single" w:sz="2" w:space="0" w:color="333333"/>
              <w:left w:val="single" w:sz="2" w:space="0" w:color="333333"/>
              <w:bottom w:val="single" w:sz="2" w:space="0" w:color="333333"/>
              <w:right w:val="single" w:sz="2" w:space="0" w:color="333333"/>
            </w:tcBorders>
            <w:tcMar>
              <w:top w:w="0" w:type="dxa"/>
              <w:left w:w="0" w:type="dxa"/>
              <w:bottom w:w="0" w:type="dxa"/>
              <w:right w:w="0" w:type="dxa"/>
            </w:tcMar>
            <w:vAlign w:val="center"/>
            <w:hideMark/>
          </w:tcPr>
          <w:p w14:paraId="2D7E6358" w14:textId="5F212042" w:rsidR="003C7BF2" w:rsidRPr="004E1AC9" w:rsidRDefault="003C7BF2" w:rsidP="002B4A54">
            <w:pPr>
              <w:jc w:val="center"/>
              <w:rPr>
                <w:rFonts w:ascii="Arial Narrow" w:hAnsi="Arial Narrow"/>
                <w:sz w:val="28"/>
                <w:szCs w:val="28"/>
              </w:rPr>
            </w:pPr>
            <w:r w:rsidRPr="004E1AC9">
              <w:rPr>
                <w:rFonts w:ascii="Arial Narrow" w:hAnsi="Arial Narrow"/>
                <w:sz w:val="28"/>
                <w:szCs w:val="28"/>
              </w:rPr>
              <w:t>Data:</w:t>
            </w:r>
            <w:r w:rsidRPr="004E1AC9">
              <w:rPr>
                <w:rFonts w:ascii="Arial Narrow" w:hAnsi="Arial Narrow"/>
                <w:sz w:val="28"/>
                <w:szCs w:val="28"/>
              </w:rPr>
              <w:br/>
            </w:r>
            <w:r w:rsidR="00895AD0" w:rsidRPr="004E1AC9">
              <w:rPr>
                <w:rFonts w:ascii="Arial Narrow" w:hAnsi="Arial Narrow"/>
                <w:sz w:val="28"/>
                <w:szCs w:val="28"/>
              </w:rPr>
              <w:t>0</w:t>
            </w:r>
            <w:r w:rsidR="00A123EC">
              <w:rPr>
                <w:rFonts w:ascii="Arial Narrow" w:hAnsi="Arial Narrow"/>
                <w:sz w:val="28"/>
                <w:szCs w:val="28"/>
              </w:rPr>
              <w:t>4</w:t>
            </w:r>
            <w:r w:rsidRPr="004E1AC9">
              <w:rPr>
                <w:rFonts w:ascii="Arial Narrow" w:hAnsi="Arial Narrow"/>
                <w:sz w:val="28"/>
                <w:szCs w:val="28"/>
              </w:rPr>
              <w:t>/20</w:t>
            </w:r>
            <w:r w:rsidR="00895AD0" w:rsidRPr="004E1AC9">
              <w:rPr>
                <w:rFonts w:ascii="Arial Narrow" w:hAnsi="Arial Narrow"/>
                <w:sz w:val="28"/>
                <w:szCs w:val="28"/>
              </w:rPr>
              <w:t>2</w:t>
            </w:r>
            <w:r w:rsidR="00A123EC">
              <w:rPr>
                <w:rFonts w:ascii="Arial Narrow" w:hAnsi="Arial Narrow"/>
                <w:sz w:val="28"/>
                <w:szCs w:val="28"/>
              </w:rPr>
              <w:t>3</w:t>
            </w:r>
            <w:r w:rsidRPr="004E1AC9">
              <w:rPr>
                <w:rFonts w:ascii="Arial Narrow" w:hAnsi="Arial Narrow"/>
                <w:sz w:val="28"/>
                <w:szCs w:val="28"/>
              </w:rPr>
              <w:t xml:space="preserve"> .</w:t>
            </w:r>
          </w:p>
        </w:tc>
        <w:tc>
          <w:tcPr>
            <w:tcW w:w="0" w:type="auto"/>
            <w:tcBorders>
              <w:top w:val="single" w:sz="2" w:space="0" w:color="333333"/>
              <w:left w:val="single" w:sz="2" w:space="0" w:color="333333"/>
              <w:bottom w:val="single" w:sz="2" w:space="0" w:color="333333"/>
              <w:right w:val="single" w:sz="2" w:space="0" w:color="333333"/>
            </w:tcBorders>
            <w:tcMar>
              <w:top w:w="0" w:type="dxa"/>
              <w:left w:w="0" w:type="dxa"/>
              <w:bottom w:w="0" w:type="dxa"/>
              <w:right w:w="0" w:type="dxa"/>
            </w:tcMar>
            <w:vAlign w:val="center"/>
            <w:hideMark/>
          </w:tcPr>
          <w:p w14:paraId="64B5EC80" w14:textId="77777777" w:rsidR="003C7BF2" w:rsidRPr="004E1AC9" w:rsidRDefault="003C7BF2" w:rsidP="003C7BF2">
            <w:pPr>
              <w:jc w:val="center"/>
              <w:rPr>
                <w:rFonts w:ascii="Arial Narrow" w:hAnsi="Arial Narrow"/>
                <w:sz w:val="28"/>
                <w:szCs w:val="28"/>
              </w:rPr>
            </w:pPr>
            <w:r w:rsidRPr="004E1AC9">
              <w:rPr>
                <w:rFonts w:ascii="Arial Narrow" w:hAnsi="Arial Narrow"/>
                <w:sz w:val="28"/>
                <w:szCs w:val="28"/>
              </w:rPr>
              <w:t>Proiectant</w:t>
            </w:r>
            <w:r w:rsidRPr="004E1AC9">
              <w:rPr>
                <w:rFonts w:ascii="Arial Narrow" w:hAnsi="Arial Narrow"/>
                <w:sz w:val="28"/>
                <w:szCs w:val="28"/>
              </w:rPr>
              <w:br/>
            </w:r>
            <w:r w:rsidRPr="004E1AC9">
              <w:rPr>
                <w:rFonts w:ascii="Arial Narrow" w:hAnsi="Arial Narrow"/>
                <w:sz w:val="28"/>
                <w:szCs w:val="24"/>
              </w:rPr>
              <w:t>ing. Lukács Zsolt Péter</w:t>
            </w:r>
            <w:r w:rsidRPr="004E1AC9">
              <w:rPr>
                <w:rFonts w:ascii="Arial Narrow" w:hAnsi="Arial Narrow"/>
                <w:sz w:val="28"/>
                <w:szCs w:val="28"/>
              </w:rPr>
              <w:br/>
            </w:r>
          </w:p>
          <w:p w14:paraId="323ED9EB" w14:textId="77777777" w:rsidR="003C7BF2" w:rsidRPr="004E1AC9" w:rsidRDefault="003C7BF2" w:rsidP="003C7BF2">
            <w:pPr>
              <w:jc w:val="center"/>
              <w:rPr>
                <w:rFonts w:ascii="Arial Narrow" w:hAnsi="Arial Narrow"/>
                <w:sz w:val="28"/>
                <w:szCs w:val="28"/>
              </w:rPr>
            </w:pPr>
            <w:r w:rsidRPr="004E1AC9">
              <w:rPr>
                <w:rFonts w:ascii="Arial Narrow" w:hAnsi="Arial Narrow"/>
                <w:sz w:val="28"/>
                <w:szCs w:val="28"/>
              </w:rPr>
              <w:t>L.S.</w:t>
            </w:r>
          </w:p>
        </w:tc>
      </w:tr>
    </w:tbl>
    <w:p w14:paraId="5F3110B1" w14:textId="77777777" w:rsidR="004C41F0" w:rsidRPr="004E1AC9" w:rsidRDefault="004C41F0">
      <w:pPr>
        <w:rPr>
          <w:rFonts w:ascii="Arial Narrow" w:hAnsi="Arial Narrow"/>
          <w:sz w:val="40"/>
          <w:szCs w:val="28"/>
        </w:rPr>
      </w:pPr>
    </w:p>
    <w:bookmarkEnd w:id="169"/>
    <w:p w14:paraId="39E3E4FF" w14:textId="77777777" w:rsidR="00EF3772" w:rsidRPr="004E1AC9" w:rsidRDefault="00EF3772">
      <w:pPr>
        <w:rPr>
          <w:rFonts w:ascii="Arial Narrow" w:hAnsi="Arial Narrow"/>
          <w:sz w:val="40"/>
          <w:szCs w:val="28"/>
        </w:rPr>
        <w:sectPr w:rsidR="00EF3772" w:rsidRPr="004E1AC9" w:rsidSect="00EF3772">
          <w:type w:val="oddPage"/>
          <w:pgSz w:w="11907" w:h="16840" w:code="9"/>
          <w:pgMar w:top="510" w:right="510" w:bottom="510" w:left="1361" w:header="510" w:footer="510" w:gutter="0"/>
          <w:cols w:space="720"/>
          <w:docGrid w:linePitch="360"/>
        </w:sectPr>
      </w:pPr>
    </w:p>
    <w:p w14:paraId="6008F118" w14:textId="77777777" w:rsidR="00F117F8" w:rsidRPr="004E1AC9" w:rsidRDefault="00F117F8" w:rsidP="001056B9">
      <w:pPr>
        <w:shd w:val="clear" w:color="auto" w:fill="FFFFFF"/>
        <w:rPr>
          <w:rFonts w:ascii="Arial Narrow" w:hAnsi="Arial Narrow"/>
          <w:sz w:val="40"/>
          <w:szCs w:val="28"/>
        </w:rPr>
      </w:pPr>
    </w:p>
    <w:p w14:paraId="52161570" w14:textId="77777777" w:rsidR="00F117F8" w:rsidRPr="004B5498" w:rsidRDefault="00F117F8" w:rsidP="00EC3946">
      <w:pPr>
        <w:shd w:val="clear" w:color="auto" w:fill="FFFFFF"/>
        <w:tabs>
          <w:tab w:val="left" w:pos="8430"/>
        </w:tabs>
        <w:rPr>
          <w:rFonts w:ascii="Arial Narrow" w:hAnsi="Arial Narrow"/>
          <w:sz w:val="36"/>
          <w:szCs w:val="24"/>
        </w:rPr>
      </w:pPr>
      <w:r w:rsidRPr="004B5498">
        <w:rPr>
          <w:rFonts w:ascii="Arial Narrow" w:hAnsi="Arial Narrow"/>
          <w:sz w:val="36"/>
          <w:szCs w:val="24"/>
        </w:rPr>
        <w:t>Pagină de capăt pentru lucrarea:</w:t>
      </w:r>
      <w:r w:rsidR="00EC3946" w:rsidRPr="004B5498">
        <w:rPr>
          <w:rFonts w:ascii="Arial Narrow" w:hAnsi="Arial Narrow"/>
          <w:sz w:val="36"/>
          <w:szCs w:val="24"/>
        </w:rPr>
        <w:tab/>
      </w:r>
    </w:p>
    <w:p w14:paraId="16AF7EB1" w14:textId="77777777" w:rsidR="00895AD0" w:rsidRPr="004B5498" w:rsidRDefault="00895AD0" w:rsidP="00895AD0">
      <w:pPr>
        <w:jc w:val="both"/>
        <w:rPr>
          <w:rFonts w:ascii="Times New Roman" w:eastAsia="SimSun" w:hAnsi="Times New Roman"/>
          <w:i/>
          <w:iCs/>
          <w:color w:val="000000"/>
          <w:kern w:val="2"/>
          <w:sz w:val="28"/>
          <w:szCs w:val="28"/>
          <w:lang w:eastAsia="hu-HU"/>
        </w:rPr>
      </w:pPr>
      <w:bookmarkStart w:id="170" w:name="_Hlk506811129"/>
    </w:p>
    <w:p w14:paraId="076D884F" w14:textId="111ABC35" w:rsidR="008874DD" w:rsidRPr="006265D7" w:rsidRDefault="008874DD" w:rsidP="006265D7">
      <w:pPr>
        <w:jc w:val="both"/>
        <w:rPr>
          <w:rFonts w:ascii="Times New Roman" w:eastAsia="SimSun" w:hAnsi="Times New Roman"/>
          <w:noProof w:val="0"/>
          <w:kern w:val="2"/>
          <w:sz w:val="28"/>
          <w:szCs w:val="28"/>
          <w:lang w:val="hu-HU" w:eastAsia="hu-HU"/>
        </w:rPr>
      </w:pPr>
      <w:r w:rsidRPr="008874DD">
        <w:rPr>
          <w:rFonts w:ascii="Times New Roman" w:eastAsia="SimSun" w:hAnsi="Times New Roman"/>
          <w:i/>
          <w:iCs/>
          <w:color w:val="000000"/>
          <w:kern w:val="2"/>
          <w:sz w:val="28"/>
          <w:szCs w:val="28"/>
          <w:lang w:eastAsia="hu-HU"/>
        </w:rPr>
        <w:t>,,</w:t>
      </w:r>
      <w:proofErr w:type="spellStart"/>
      <w:r w:rsidRPr="008874DD">
        <w:rPr>
          <w:rFonts w:ascii="Times New Roman" w:eastAsia="SimSun" w:hAnsi="Times New Roman"/>
          <w:i/>
          <w:iCs/>
          <w:noProof w:val="0"/>
          <w:color w:val="000000"/>
          <w:kern w:val="2"/>
          <w:sz w:val="28"/>
          <w:szCs w:val="28"/>
          <w:lang w:val="hu-HU" w:eastAsia="hu-HU"/>
        </w:rPr>
        <w:t>Prelungire</w:t>
      </w:r>
      <w:proofErr w:type="spellEnd"/>
      <w:r w:rsidRPr="008874DD">
        <w:rPr>
          <w:rFonts w:ascii="Times New Roman" w:eastAsia="SimSun" w:hAnsi="Times New Roman"/>
          <w:i/>
          <w:iCs/>
          <w:noProof w:val="0"/>
          <w:color w:val="000000"/>
          <w:kern w:val="2"/>
          <w:sz w:val="28"/>
          <w:szCs w:val="28"/>
          <w:lang w:val="hu-HU" w:eastAsia="hu-HU"/>
        </w:rPr>
        <w:t xml:space="preserve"> </w:t>
      </w:r>
      <w:proofErr w:type="spellStart"/>
      <w:r w:rsidRPr="008874DD">
        <w:rPr>
          <w:rFonts w:ascii="Times New Roman" w:eastAsia="SimSun" w:hAnsi="Times New Roman"/>
          <w:i/>
          <w:iCs/>
          <w:noProof w:val="0"/>
          <w:color w:val="000000"/>
          <w:kern w:val="2"/>
          <w:sz w:val="28"/>
          <w:szCs w:val="28"/>
          <w:lang w:val="hu-HU" w:eastAsia="hu-HU"/>
        </w:rPr>
        <w:t>calea</w:t>
      </w:r>
      <w:proofErr w:type="spellEnd"/>
      <w:r w:rsidRPr="008874DD">
        <w:rPr>
          <w:rFonts w:ascii="Times New Roman" w:eastAsia="SimSun" w:hAnsi="Times New Roman"/>
          <w:i/>
          <w:iCs/>
          <w:noProof w:val="0"/>
          <w:color w:val="000000"/>
          <w:kern w:val="2"/>
          <w:sz w:val="28"/>
          <w:szCs w:val="28"/>
          <w:lang w:val="hu-HU" w:eastAsia="hu-HU"/>
        </w:rPr>
        <w:t xml:space="preserve"> </w:t>
      </w:r>
      <w:proofErr w:type="spellStart"/>
      <w:r w:rsidRPr="008874DD">
        <w:rPr>
          <w:rFonts w:ascii="Times New Roman" w:eastAsia="SimSun" w:hAnsi="Times New Roman"/>
          <w:i/>
          <w:iCs/>
          <w:noProof w:val="0"/>
          <w:color w:val="000000"/>
          <w:kern w:val="2"/>
          <w:sz w:val="28"/>
          <w:szCs w:val="28"/>
          <w:lang w:val="hu-HU" w:eastAsia="hu-HU"/>
        </w:rPr>
        <w:t>Sighişoarei</w:t>
      </w:r>
      <w:proofErr w:type="spellEnd"/>
      <w:r w:rsidRPr="008874DD">
        <w:rPr>
          <w:rFonts w:ascii="Times New Roman" w:eastAsia="SimSun" w:hAnsi="Times New Roman"/>
          <w:i/>
          <w:iCs/>
          <w:noProof w:val="0"/>
          <w:color w:val="000000"/>
          <w:kern w:val="2"/>
          <w:sz w:val="28"/>
          <w:szCs w:val="28"/>
          <w:lang w:val="hu-HU" w:eastAsia="hu-HU"/>
        </w:rPr>
        <w:t xml:space="preserve"> </w:t>
      </w:r>
      <w:r w:rsidRPr="008874DD">
        <w:rPr>
          <w:rFonts w:ascii="Times New Roman" w:eastAsia="SimSun" w:hAnsi="Times New Roman"/>
          <w:i/>
          <w:iCs/>
          <w:noProof w:val="0"/>
          <w:color w:val="000000"/>
          <w:kern w:val="2"/>
          <w:sz w:val="28"/>
          <w:szCs w:val="28"/>
          <w:lang w:eastAsia="hu-HU"/>
        </w:rPr>
        <w:t xml:space="preserve">în direcția </w:t>
      </w:r>
      <w:r w:rsidR="00571E84">
        <w:rPr>
          <w:rFonts w:ascii="Times New Roman" w:eastAsia="SimSun" w:hAnsi="Times New Roman"/>
          <w:i/>
          <w:iCs/>
          <w:noProof w:val="0"/>
          <w:color w:val="000000"/>
          <w:kern w:val="2"/>
          <w:sz w:val="28"/>
          <w:szCs w:val="28"/>
          <w:lang w:eastAsia="hu-HU"/>
        </w:rPr>
        <w:t>DN</w:t>
      </w:r>
      <w:r w:rsidRPr="008874DD">
        <w:rPr>
          <w:rFonts w:ascii="Times New Roman" w:eastAsia="SimSun" w:hAnsi="Times New Roman"/>
          <w:i/>
          <w:iCs/>
          <w:noProof w:val="0"/>
          <w:color w:val="000000"/>
          <w:kern w:val="2"/>
          <w:sz w:val="28"/>
          <w:szCs w:val="28"/>
          <w:lang w:eastAsia="hu-HU"/>
        </w:rPr>
        <w:t xml:space="preserve"> 13, inclusiv lucrărilor de</w:t>
      </w:r>
      <w:r w:rsidRPr="008874DD">
        <w:rPr>
          <w:rFonts w:ascii="Times New Roman" w:eastAsia="SimSun" w:hAnsi="Times New Roman"/>
          <w:i/>
          <w:iCs/>
          <w:noProof w:val="0"/>
          <w:color w:val="000000"/>
          <w:kern w:val="2"/>
          <w:sz w:val="28"/>
          <w:szCs w:val="28"/>
          <w:lang w:val="hu-HU" w:eastAsia="hu-HU"/>
        </w:rPr>
        <w:t xml:space="preserve"> </w:t>
      </w:r>
      <w:proofErr w:type="spellStart"/>
      <w:r w:rsidRPr="008874DD">
        <w:rPr>
          <w:rFonts w:ascii="Times New Roman" w:eastAsia="SimSun" w:hAnsi="Times New Roman"/>
          <w:i/>
          <w:iCs/>
          <w:noProof w:val="0"/>
          <w:color w:val="000000"/>
          <w:kern w:val="2"/>
          <w:sz w:val="28"/>
          <w:szCs w:val="28"/>
          <w:lang w:val="hu-HU" w:eastAsia="hu-HU"/>
        </w:rPr>
        <w:t>protejare</w:t>
      </w:r>
      <w:proofErr w:type="spellEnd"/>
      <w:r w:rsidRPr="008874DD">
        <w:rPr>
          <w:rFonts w:ascii="Times New Roman" w:eastAsia="SimSun" w:hAnsi="Times New Roman"/>
          <w:i/>
          <w:iCs/>
          <w:noProof w:val="0"/>
          <w:color w:val="000000"/>
          <w:kern w:val="2"/>
          <w:sz w:val="28"/>
          <w:szCs w:val="28"/>
          <w:lang w:val="hu-HU" w:eastAsia="hu-HU"/>
        </w:rPr>
        <w:t xml:space="preserve"> </w:t>
      </w:r>
      <w:proofErr w:type="spellStart"/>
      <w:r w:rsidRPr="008874DD">
        <w:rPr>
          <w:rFonts w:ascii="Times New Roman" w:eastAsia="SimSun" w:hAnsi="Times New Roman"/>
          <w:i/>
          <w:iCs/>
          <w:noProof w:val="0"/>
          <w:color w:val="000000"/>
          <w:kern w:val="2"/>
          <w:sz w:val="28"/>
          <w:szCs w:val="28"/>
          <w:lang w:val="hu-HU" w:eastAsia="hu-HU"/>
        </w:rPr>
        <w:t>şi</w:t>
      </w:r>
      <w:proofErr w:type="spellEnd"/>
      <w:r w:rsidRPr="008874DD">
        <w:rPr>
          <w:rFonts w:ascii="Times New Roman" w:eastAsia="SimSun" w:hAnsi="Times New Roman"/>
          <w:i/>
          <w:iCs/>
          <w:noProof w:val="0"/>
          <w:color w:val="000000"/>
          <w:kern w:val="2"/>
          <w:sz w:val="28"/>
          <w:szCs w:val="28"/>
          <w:lang w:val="hu-HU" w:eastAsia="hu-HU"/>
        </w:rPr>
        <w:t xml:space="preserve"> </w:t>
      </w:r>
      <w:proofErr w:type="spellStart"/>
      <w:r w:rsidRPr="008874DD">
        <w:rPr>
          <w:rFonts w:ascii="Times New Roman" w:eastAsia="SimSun" w:hAnsi="Times New Roman"/>
          <w:i/>
          <w:iCs/>
          <w:noProof w:val="0"/>
          <w:color w:val="000000"/>
          <w:kern w:val="2"/>
          <w:sz w:val="28"/>
          <w:szCs w:val="28"/>
          <w:lang w:val="hu-HU" w:eastAsia="hu-HU"/>
        </w:rPr>
        <w:t>deviere</w:t>
      </w:r>
      <w:proofErr w:type="spellEnd"/>
      <w:r w:rsidRPr="008874DD">
        <w:rPr>
          <w:rFonts w:ascii="Times New Roman" w:eastAsia="SimSun" w:hAnsi="Times New Roman"/>
          <w:i/>
          <w:iCs/>
          <w:noProof w:val="0"/>
          <w:color w:val="000000"/>
          <w:kern w:val="2"/>
          <w:sz w:val="28"/>
          <w:szCs w:val="28"/>
          <w:lang w:val="hu-HU" w:eastAsia="hu-HU"/>
        </w:rPr>
        <w:t xml:space="preserve"> </w:t>
      </w:r>
      <w:proofErr w:type="spellStart"/>
      <w:r w:rsidRPr="008874DD">
        <w:rPr>
          <w:rFonts w:ascii="Times New Roman" w:eastAsia="SimSun" w:hAnsi="Times New Roman"/>
          <w:i/>
          <w:iCs/>
          <w:noProof w:val="0"/>
          <w:color w:val="000000"/>
          <w:kern w:val="2"/>
          <w:sz w:val="28"/>
          <w:szCs w:val="28"/>
          <w:lang w:val="hu-HU" w:eastAsia="hu-HU"/>
        </w:rPr>
        <w:t>rețele</w:t>
      </w:r>
      <w:proofErr w:type="spellEnd"/>
      <w:r w:rsidRPr="008874DD">
        <w:rPr>
          <w:rFonts w:ascii="Times New Roman" w:eastAsia="SimSun" w:hAnsi="Times New Roman"/>
          <w:i/>
          <w:iCs/>
          <w:color w:val="000000"/>
          <w:kern w:val="2"/>
          <w:sz w:val="28"/>
          <w:szCs w:val="28"/>
          <w:lang w:eastAsia="hu-HU"/>
        </w:rPr>
        <w:t xml:space="preserve">, parte integrantă din proiectul ,,Realizare inel ocolitor al Municipiului Târgu Mureș prin interconectarea autostrăzii A3, E60, DN15 și DJ152A” </w:t>
      </w:r>
      <w:r w:rsidR="006265D7">
        <w:rPr>
          <w:rFonts w:ascii="Times New Roman" w:eastAsia="SimSun" w:hAnsi="Times New Roman"/>
          <w:i/>
          <w:iCs/>
          <w:color w:val="000000"/>
          <w:kern w:val="2"/>
          <w:sz w:val="28"/>
          <w:szCs w:val="28"/>
          <w:lang w:eastAsia="hu-HU"/>
        </w:rPr>
        <w:t>-</w:t>
      </w:r>
      <w:r w:rsidR="006265D7" w:rsidRPr="006265D7">
        <w:rPr>
          <w:rFonts w:ascii="Times New Roman" w:eastAsia="SimSun" w:hAnsi="Times New Roman"/>
          <w:i/>
          <w:iCs/>
          <w:noProof w:val="0"/>
          <w:color w:val="000000"/>
          <w:kern w:val="2"/>
          <w:sz w:val="28"/>
          <w:szCs w:val="28"/>
          <w:lang w:val="hu-HU" w:eastAsia="hu-HU"/>
        </w:rPr>
        <w:t xml:space="preserve"> </w:t>
      </w:r>
      <w:proofErr w:type="spellStart"/>
      <w:r w:rsidR="006265D7" w:rsidRPr="008874DD">
        <w:rPr>
          <w:rFonts w:ascii="Times New Roman" w:eastAsia="SimSun" w:hAnsi="Times New Roman"/>
          <w:i/>
          <w:iCs/>
          <w:noProof w:val="0"/>
          <w:color w:val="000000"/>
          <w:kern w:val="2"/>
          <w:sz w:val="28"/>
          <w:szCs w:val="28"/>
          <w:lang w:val="hu-HU" w:eastAsia="hu-HU"/>
        </w:rPr>
        <w:t>tronson</w:t>
      </w:r>
      <w:proofErr w:type="spellEnd"/>
      <w:r w:rsidR="006265D7" w:rsidRPr="008874DD">
        <w:rPr>
          <w:rFonts w:ascii="Times New Roman" w:eastAsia="SimSun" w:hAnsi="Times New Roman"/>
          <w:i/>
          <w:iCs/>
          <w:noProof w:val="0"/>
          <w:color w:val="000000"/>
          <w:kern w:val="2"/>
          <w:sz w:val="28"/>
          <w:szCs w:val="28"/>
          <w:lang w:val="hu-HU" w:eastAsia="hu-HU"/>
        </w:rPr>
        <w:t xml:space="preserve"> 6</w:t>
      </w:r>
    </w:p>
    <w:p w14:paraId="0CCD02AC" w14:textId="77777777" w:rsidR="00895AD0" w:rsidRPr="004B5498" w:rsidRDefault="00895AD0" w:rsidP="00895AD0">
      <w:pPr>
        <w:pStyle w:val="ListParagraph"/>
        <w:shd w:val="clear" w:color="auto" w:fill="FFFFFF"/>
        <w:jc w:val="both"/>
        <w:rPr>
          <w:rFonts w:ascii="Arial Narrow" w:hAnsi="Arial Narrow"/>
          <w:szCs w:val="24"/>
        </w:rPr>
      </w:pPr>
    </w:p>
    <w:p w14:paraId="3A2B6C9A" w14:textId="64E921D8" w:rsidR="00F117F8" w:rsidRPr="004B5498" w:rsidRDefault="00F117F8" w:rsidP="001056B9">
      <w:pPr>
        <w:shd w:val="clear" w:color="auto" w:fill="FFFFFF"/>
        <w:rPr>
          <w:rFonts w:ascii="Arial Narrow" w:hAnsi="Arial Narrow"/>
          <w:szCs w:val="24"/>
        </w:rPr>
      </w:pPr>
      <w:r w:rsidRPr="004B5498">
        <w:rPr>
          <w:rFonts w:ascii="Arial Narrow" w:hAnsi="Arial Narrow"/>
          <w:sz w:val="36"/>
          <w:szCs w:val="24"/>
        </w:rPr>
        <w:t>P</w:t>
      </w:r>
      <w:r w:rsidR="00E333B6" w:rsidRPr="004B5498">
        <w:rPr>
          <w:rFonts w:ascii="Arial Narrow" w:hAnsi="Arial Narrow"/>
          <w:sz w:val="36"/>
          <w:szCs w:val="24"/>
        </w:rPr>
        <w:t>agina de semnături</w:t>
      </w:r>
      <w:r w:rsidRPr="004B5498">
        <w:rPr>
          <w:rFonts w:ascii="Arial Narrow" w:hAnsi="Arial Narrow"/>
          <w:szCs w:val="24"/>
        </w:rPr>
        <w:t>:</w:t>
      </w:r>
    </w:p>
    <w:p w14:paraId="2EF22331" w14:textId="77777777" w:rsidR="00F117F8" w:rsidRPr="004B5498" w:rsidRDefault="00F117F8" w:rsidP="001056B9">
      <w:pPr>
        <w:shd w:val="clear" w:color="auto" w:fill="FFFFFF"/>
        <w:rPr>
          <w:rFonts w:ascii="Arial Narrow" w:hAnsi="Arial Narrow"/>
          <w:szCs w:val="24"/>
        </w:rPr>
      </w:pPr>
    </w:p>
    <w:p w14:paraId="1A3CE113" w14:textId="61F6E4C1" w:rsidR="00053A19" w:rsidRPr="004B5498" w:rsidRDefault="00053A19" w:rsidP="00053A19">
      <w:pPr>
        <w:rPr>
          <w:rFonts w:ascii="Arial Narrow" w:hAnsi="Arial Narrow"/>
          <w:szCs w:val="24"/>
        </w:rPr>
      </w:pPr>
      <w:r w:rsidRPr="004B5498">
        <w:rPr>
          <w:rFonts w:ascii="Arial Narrow" w:hAnsi="Arial Narrow"/>
          <w:sz w:val="28"/>
          <w:szCs w:val="24"/>
        </w:rPr>
        <w:t>N</w:t>
      </w:r>
      <w:r w:rsidR="00E333B6" w:rsidRPr="004B5498">
        <w:rPr>
          <w:rFonts w:ascii="Arial Narrow" w:hAnsi="Arial Narrow"/>
          <w:sz w:val="28"/>
          <w:szCs w:val="24"/>
        </w:rPr>
        <w:t>r</w:t>
      </w:r>
      <w:r w:rsidRPr="004B5498">
        <w:rPr>
          <w:rFonts w:ascii="Arial Narrow" w:hAnsi="Arial Narrow"/>
          <w:sz w:val="28"/>
          <w:szCs w:val="24"/>
        </w:rPr>
        <w:t xml:space="preserve">  Contract:</w:t>
      </w:r>
      <w:r w:rsidR="007608D5" w:rsidRPr="004B5498">
        <w:rPr>
          <w:rFonts w:ascii="Arial Narrow" w:hAnsi="Arial Narrow"/>
          <w:b/>
          <w:szCs w:val="22"/>
        </w:rPr>
        <w:t xml:space="preserve"> </w:t>
      </w:r>
      <w:r w:rsidR="009F0E82" w:rsidRPr="004B5498">
        <w:rPr>
          <w:rFonts w:ascii="Arial Narrow" w:hAnsi="Arial Narrow"/>
          <w:b/>
          <w:szCs w:val="22"/>
        </w:rPr>
        <w:t>6</w:t>
      </w:r>
      <w:r w:rsidR="00844827">
        <w:rPr>
          <w:rFonts w:ascii="Arial Narrow" w:hAnsi="Arial Narrow"/>
          <w:b/>
          <w:szCs w:val="22"/>
        </w:rPr>
        <w:t>2</w:t>
      </w:r>
      <w:r w:rsidR="009F0E82" w:rsidRPr="004B5498">
        <w:rPr>
          <w:rFonts w:ascii="Arial Narrow" w:hAnsi="Arial Narrow"/>
          <w:b/>
          <w:szCs w:val="22"/>
        </w:rPr>
        <w:t>/19.07.2021</w:t>
      </w:r>
    </w:p>
    <w:p w14:paraId="70B4774B" w14:textId="77777777" w:rsidR="00895AD0" w:rsidRPr="004B5498" w:rsidRDefault="00895AD0" w:rsidP="00895AD0">
      <w:pPr>
        <w:pStyle w:val="ListParagraph"/>
        <w:shd w:val="clear" w:color="auto" w:fill="FFFFFF"/>
        <w:jc w:val="both"/>
        <w:rPr>
          <w:rFonts w:ascii="Arial Narrow" w:hAnsi="Arial Narrow"/>
          <w:sz w:val="28"/>
          <w:szCs w:val="24"/>
        </w:rPr>
      </w:pPr>
      <w:r w:rsidRPr="004B5498">
        <w:rPr>
          <w:rFonts w:ascii="Arial Narrow" w:hAnsi="Arial Narrow"/>
          <w:sz w:val="28"/>
          <w:szCs w:val="24"/>
        </w:rPr>
        <w:t xml:space="preserve">Municipiul Targu Mureș jud. Mureș </w:t>
      </w:r>
    </w:p>
    <w:p w14:paraId="56515ADA" w14:textId="77777777" w:rsidR="00895AD0" w:rsidRPr="004B5498" w:rsidRDefault="00895AD0" w:rsidP="00895AD0">
      <w:pPr>
        <w:pStyle w:val="ListParagraph"/>
        <w:shd w:val="clear" w:color="auto" w:fill="FFFFFF"/>
        <w:jc w:val="both"/>
        <w:rPr>
          <w:rFonts w:ascii="Arial Narrow" w:hAnsi="Arial Narrow"/>
          <w:szCs w:val="22"/>
        </w:rPr>
      </w:pPr>
      <w:r w:rsidRPr="004B5498">
        <w:rPr>
          <w:rFonts w:ascii="Arial Narrow" w:hAnsi="Arial Narrow"/>
          <w:szCs w:val="22"/>
        </w:rPr>
        <w:t>Piata Victoriei nr 3 cod 540026</w:t>
      </w:r>
    </w:p>
    <w:p w14:paraId="0A173889" w14:textId="77777777" w:rsidR="00895AD0" w:rsidRPr="004B5498" w:rsidRDefault="00895AD0" w:rsidP="00895AD0">
      <w:pPr>
        <w:pStyle w:val="ListParagraph"/>
        <w:shd w:val="clear" w:color="auto" w:fill="FFFFFF"/>
        <w:jc w:val="both"/>
        <w:rPr>
          <w:rFonts w:ascii="Arial Narrow" w:hAnsi="Arial Narrow"/>
          <w:sz w:val="22"/>
          <w:szCs w:val="22"/>
        </w:rPr>
      </w:pPr>
      <w:r w:rsidRPr="004B5498">
        <w:rPr>
          <w:rFonts w:ascii="Arial Narrow" w:hAnsi="Arial Narrow"/>
          <w:szCs w:val="22"/>
        </w:rPr>
        <w:t>Tel:0040-262-268-330</w:t>
      </w:r>
      <w:r w:rsidRPr="004B5498">
        <w:rPr>
          <w:rFonts w:ascii="Arial Narrow" w:hAnsi="Arial Narrow"/>
          <w:sz w:val="22"/>
          <w:szCs w:val="22"/>
        </w:rPr>
        <w:t xml:space="preserve"> </w:t>
      </w:r>
    </w:p>
    <w:p w14:paraId="15B75F49" w14:textId="77777777" w:rsidR="00053A19" w:rsidRPr="004E1AC9" w:rsidRDefault="00053A19" w:rsidP="001056B9">
      <w:pPr>
        <w:shd w:val="clear" w:color="auto" w:fill="FFFFFF"/>
        <w:rPr>
          <w:rFonts w:ascii="Arial Narrow" w:hAnsi="Arial Narrow"/>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5"/>
        <w:gridCol w:w="3316"/>
        <w:gridCol w:w="3316"/>
      </w:tblGrid>
      <w:tr w:rsidR="00F117F8" w:rsidRPr="00475A28" w14:paraId="0051A0BE" w14:textId="77777777" w:rsidTr="006C2057">
        <w:trPr>
          <w:trHeight w:val="308"/>
        </w:trPr>
        <w:tc>
          <w:tcPr>
            <w:tcW w:w="3315" w:type="dxa"/>
          </w:tcPr>
          <w:p w14:paraId="36CF30A9" w14:textId="77777777" w:rsidR="00F117F8" w:rsidRPr="004B5498" w:rsidRDefault="00F117F8" w:rsidP="001056B9">
            <w:pPr>
              <w:rPr>
                <w:rFonts w:ascii="Arial Narrow" w:hAnsi="Arial Narrow"/>
                <w:sz w:val="28"/>
                <w:szCs w:val="24"/>
              </w:rPr>
            </w:pPr>
            <w:bookmarkStart w:id="171" w:name="_Hlk137682272"/>
          </w:p>
        </w:tc>
        <w:tc>
          <w:tcPr>
            <w:tcW w:w="3316" w:type="dxa"/>
          </w:tcPr>
          <w:p w14:paraId="458AA5A0" w14:textId="77777777" w:rsidR="00F117F8" w:rsidRPr="004B5498" w:rsidRDefault="00F117F8" w:rsidP="001056B9">
            <w:pPr>
              <w:rPr>
                <w:rFonts w:ascii="Arial Narrow" w:hAnsi="Arial Narrow"/>
                <w:sz w:val="28"/>
                <w:szCs w:val="24"/>
              </w:rPr>
            </w:pPr>
          </w:p>
        </w:tc>
        <w:tc>
          <w:tcPr>
            <w:tcW w:w="3316" w:type="dxa"/>
          </w:tcPr>
          <w:p w14:paraId="7300C9FB" w14:textId="77777777" w:rsidR="00F117F8" w:rsidRPr="004B5498" w:rsidRDefault="00053A19" w:rsidP="001056B9">
            <w:pPr>
              <w:rPr>
                <w:rFonts w:ascii="Arial Narrow" w:hAnsi="Arial Narrow"/>
                <w:sz w:val="28"/>
                <w:szCs w:val="24"/>
              </w:rPr>
            </w:pPr>
            <w:r w:rsidRPr="004B5498">
              <w:rPr>
                <w:rFonts w:ascii="Arial Narrow" w:hAnsi="Arial Narrow"/>
                <w:sz w:val="28"/>
                <w:szCs w:val="24"/>
              </w:rPr>
              <w:t>Semnatura</w:t>
            </w:r>
          </w:p>
        </w:tc>
      </w:tr>
      <w:tr w:rsidR="00F117F8" w:rsidRPr="00475A28" w14:paraId="74D16BD9" w14:textId="77777777" w:rsidTr="00053A19">
        <w:trPr>
          <w:trHeight w:val="1134"/>
        </w:trPr>
        <w:tc>
          <w:tcPr>
            <w:tcW w:w="3315" w:type="dxa"/>
          </w:tcPr>
          <w:p w14:paraId="5690448E" w14:textId="77777777" w:rsidR="00F117F8" w:rsidRPr="004B5498" w:rsidRDefault="00053A19" w:rsidP="001056B9">
            <w:pPr>
              <w:rPr>
                <w:rFonts w:ascii="Arial Narrow" w:hAnsi="Arial Narrow"/>
                <w:sz w:val="28"/>
                <w:szCs w:val="24"/>
              </w:rPr>
            </w:pPr>
            <w:r w:rsidRPr="004B5498">
              <w:rPr>
                <w:rFonts w:ascii="Arial Narrow" w:hAnsi="Arial Narrow"/>
                <w:sz w:val="28"/>
                <w:szCs w:val="24"/>
              </w:rPr>
              <w:t xml:space="preserve">Sef proiect </w:t>
            </w:r>
          </w:p>
        </w:tc>
        <w:tc>
          <w:tcPr>
            <w:tcW w:w="3316" w:type="dxa"/>
          </w:tcPr>
          <w:p w14:paraId="77A2E9E1" w14:textId="33243639" w:rsidR="00F117F8" w:rsidRPr="004B5498" w:rsidRDefault="00390BD5" w:rsidP="001056B9">
            <w:pPr>
              <w:rPr>
                <w:rFonts w:ascii="Arial Narrow" w:hAnsi="Arial Narrow"/>
                <w:sz w:val="28"/>
                <w:szCs w:val="24"/>
              </w:rPr>
            </w:pPr>
            <w:r>
              <w:rPr>
                <w:rFonts w:ascii="Arial Narrow" w:hAnsi="Arial Narrow"/>
                <w:sz w:val="28"/>
                <w:szCs w:val="24"/>
              </w:rPr>
              <w:t>Ing. Gogolak-Hrubecz Zsolt</w:t>
            </w:r>
          </w:p>
        </w:tc>
        <w:tc>
          <w:tcPr>
            <w:tcW w:w="3316" w:type="dxa"/>
          </w:tcPr>
          <w:p w14:paraId="3FF3535A" w14:textId="77777777" w:rsidR="00F117F8" w:rsidRPr="004B5498" w:rsidRDefault="00F117F8" w:rsidP="001056B9">
            <w:pPr>
              <w:rPr>
                <w:rFonts w:ascii="Arial Narrow" w:hAnsi="Arial Narrow"/>
                <w:sz w:val="28"/>
                <w:szCs w:val="24"/>
              </w:rPr>
            </w:pPr>
          </w:p>
        </w:tc>
      </w:tr>
      <w:tr w:rsidR="00F117F8" w:rsidRPr="00475A28" w14:paraId="63DCF79B" w14:textId="77777777" w:rsidTr="00053A19">
        <w:trPr>
          <w:trHeight w:val="1134"/>
        </w:trPr>
        <w:tc>
          <w:tcPr>
            <w:tcW w:w="3315" w:type="dxa"/>
          </w:tcPr>
          <w:p w14:paraId="3FEEBB53" w14:textId="2E87CE7D" w:rsidR="00F117F8" w:rsidRPr="004B5498" w:rsidRDefault="00053A19" w:rsidP="001056B9">
            <w:pPr>
              <w:rPr>
                <w:rFonts w:ascii="Arial Narrow" w:hAnsi="Arial Narrow"/>
                <w:sz w:val="28"/>
                <w:szCs w:val="24"/>
              </w:rPr>
            </w:pPr>
            <w:r w:rsidRPr="004B5498">
              <w:rPr>
                <w:rFonts w:ascii="Arial Narrow" w:hAnsi="Arial Narrow"/>
                <w:sz w:val="28"/>
                <w:szCs w:val="24"/>
              </w:rPr>
              <w:t>Proiectant</w:t>
            </w:r>
            <w:r w:rsidR="00895AD0" w:rsidRPr="004B5498">
              <w:rPr>
                <w:rFonts w:ascii="Arial Narrow" w:hAnsi="Arial Narrow"/>
                <w:sz w:val="28"/>
                <w:szCs w:val="24"/>
              </w:rPr>
              <w:t xml:space="preserve"> drumuri</w:t>
            </w:r>
          </w:p>
        </w:tc>
        <w:tc>
          <w:tcPr>
            <w:tcW w:w="3316" w:type="dxa"/>
          </w:tcPr>
          <w:p w14:paraId="449524E9" w14:textId="3DEFFA44" w:rsidR="00F117F8" w:rsidRPr="004B5498" w:rsidRDefault="00895AD0" w:rsidP="001056B9">
            <w:pPr>
              <w:rPr>
                <w:rFonts w:ascii="Arial Narrow" w:hAnsi="Arial Narrow"/>
                <w:sz w:val="28"/>
                <w:szCs w:val="24"/>
              </w:rPr>
            </w:pPr>
            <w:r w:rsidRPr="004B5498">
              <w:rPr>
                <w:rFonts w:ascii="Arial Narrow" w:hAnsi="Arial Narrow"/>
                <w:sz w:val="28"/>
                <w:szCs w:val="24"/>
              </w:rPr>
              <w:t>ing. Lukács Zsolt Péter</w:t>
            </w:r>
          </w:p>
        </w:tc>
        <w:tc>
          <w:tcPr>
            <w:tcW w:w="3316" w:type="dxa"/>
          </w:tcPr>
          <w:p w14:paraId="28B5DC9B" w14:textId="77777777" w:rsidR="00F117F8" w:rsidRPr="004B5498" w:rsidRDefault="00F117F8" w:rsidP="001056B9">
            <w:pPr>
              <w:rPr>
                <w:rFonts w:ascii="Arial Narrow" w:hAnsi="Arial Narrow"/>
                <w:sz w:val="28"/>
                <w:szCs w:val="24"/>
              </w:rPr>
            </w:pPr>
          </w:p>
        </w:tc>
      </w:tr>
      <w:tr w:rsidR="007608D5" w:rsidRPr="00475A28" w14:paraId="6521A998" w14:textId="77777777" w:rsidTr="00053A19">
        <w:trPr>
          <w:trHeight w:val="1134"/>
        </w:trPr>
        <w:tc>
          <w:tcPr>
            <w:tcW w:w="3315" w:type="dxa"/>
          </w:tcPr>
          <w:p w14:paraId="1F5B34DA" w14:textId="77777777" w:rsidR="007608D5" w:rsidRPr="004B5498" w:rsidRDefault="007608D5" w:rsidP="007608D5">
            <w:pPr>
              <w:rPr>
                <w:rFonts w:ascii="Arial Narrow" w:hAnsi="Arial Narrow"/>
                <w:sz w:val="28"/>
                <w:szCs w:val="24"/>
              </w:rPr>
            </w:pPr>
            <w:r w:rsidRPr="004B5498">
              <w:rPr>
                <w:rFonts w:ascii="Arial Narrow" w:hAnsi="Arial Narrow"/>
                <w:sz w:val="28"/>
                <w:szCs w:val="24"/>
              </w:rPr>
              <w:t>Proiectant iluminat public</w:t>
            </w:r>
          </w:p>
          <w:p w14:paraId="09075A5A" w14:textId="0D0C575D" w:rsidR="007608D5" w:rsidRPr="004B5498" w:rsidRDefault="00390BD5" w:rsidP="007608D5">
            <w:pPr>
              <w:rPr>
                <w:rFonts w:ascii="Arial Narrow" w:hAnsi="Arial Narrow"/>
                <w:sz w:val="28"/>
                <w:szCs w:val="24"/>
              </w:rPr>
            </w:pPr>
            <w:r>
              <w:rPr>
                <w:rFonts w:ascii="Arial Narrow" w:hAnsi="Arial Narrow"/>
                <w:sz w:val="28"/>
                <w:szCs w:val="24"/>
              </w:rPr>
              <w:t>INSTA GRUP SRL</w:t>
            </w:r>
          </w:p>
        </w:tc>
        <w:tc>
          <w:tcPr>
            <w:tcW w:w="3316" w:type="dxa"/>
          </w:tcPr>
          <w:p w14:paraId="01FF9760" w14:textId="68FA78FA" w:rsidR="007608D5" w:rsidRPr="004B5498" w:rsidRDefault="00390BD5" w:rsidP="00B22D1C">
            <w:pPr>
              <w:spacing w:after="120"/>
              <w:jc w:val="both"/>
              <w:rPr>
                <w:rFonts w:ascii="Arial Narrow" w:hAnsi="Arial Narrow"/>
                <w:sz w:val="28"/>
                <w:szCs w:val="24"/>
              </w:rPr>
            </w:pPr>
            <w:r>
              <w:rPr>
                <w:rFonts w:ascii="Arial Narrow" w:hAnsi="Arial Narrow"/>
                <w:sz w:val="28"/>
                <w:szCs w:val="24"/>
              </w:rPr>
              <w:t>Ing. Marinel Rad</w:t>
            </w:r>
          </w:p>
        </w:tc>
        <w:tc>
          <w:tcPr>
            <w:tcW w:w="3316" w:type="dxa"/>
          </w:tcPr>
          <w:p w14:paraId="455EE91C" w14:textId="77777777" w:rsidR="007608D5" w:rsidRPr="004B5498" w:rsidRDefault="007608D5" w:rsidP="001056B9">
            <w:pPr>
              <w:rPr>
                <w:rFonts w:ascii="Arial Narrow" w:hAnsi="Arial Narrow"/>
                <w:sz w:val="28"/>
                <w:szCs w:val="24"/>
              </w:rPr>
            </w:pPr>
          </w:p>
        </w:tc>
      </w:tr>
      <w:tr w:rsidR="00895AD0" w:rsidRPr="00475A28" w14:paraId="589C88D1" w14:textId="77777777" w:rsidTr="00053A19">
        <w:trPr>
          <w:trHeight w:val="1134"/>
        </w:trPr>
        <w:tc>
          <w:tcPr>
            <w:tcW w:w="3315" w:type="dxa"/>
          </w:tcPr>
          <w:p w14:paraId="5494B3C0" w14:textId="5EE312D1" w:rsidR="00895AD0" w:rsidRPr="004B5498" w:rsidRDefault="00895AD0" w:rsidP="007608D5">
            <w:pPr>
              <w:rPr>
                <w:rFonts w:ascii="Arial Narrow" w:hAnsi="Arial Narrow"/>
                <w:sz w:val="28"/>
                <w:szCs w:val="24"/>
              </w:rPr>
            </w:pPr>
            <w:r w:rsidRPr="004B5498">
              <w:rPr>
                <w:rFonts w:ascii="Arial Narrow" w:hAnsi="Arial Narrow"/>
                <w:sz w:val="28"/>
                <w:szCs w:val="24"/>
              </w:rPr>
              <w:t xml:space="preserve">Proiectant relocare retele electrice </w:t>
            </w:r>
            <w:r w:rsidR="00390BD5">
              <w:rPr>
                <w:rFonts w:ascii="Arial Narrow" w:hAnsi="Arial Narrow"/>
                <w:sz w:val="28"/>
                <w:szCs w:val="24"/>
              </w:rPr>
              <w:t xml:space="preserve">                                       INSTA GRUP SRL</w:t>
            </w:r>
          </w:p>
        </w:tc>
        <w:tc>
          <w:tcPr>
            <w:tcW w:w="3316" w:type="dxa"/>
          </w:tcPr>
          <w:p w14:paraId="67C09F78" w14:textId="59500AB9" w:rsidR="00895AD0" w:rsidRPr="00475A28" w:rsidRDefault="00390BD5" w:rsidP="00B22D1C">
            <w:pPr>
              <w:spacing w:after="120"/>
              <w:jc w:val="both"/>
              <w:rPr>
                <w:rFonts w:ascii="Arial Narrow" w:hAnsi="Arial Narrow"/>
                <w:sz w:val="28"/>
                <w:szCs w:val="24"/>
                <w:highlight w:val="yellow"/>
              </w:rPr>
            </w:pPr>
            <w:r>
              <w:rPr>
                <w:rFonts w:ascii="Arial Narrow" w:hAnsi="Arial Narrow"/>
                <w:sz w:val="28"/>
                <w:szCs w:val="24"/>
              </w:rPr>
              <w:t>Ing. Marinel Rad</w:t>
            </w:r>
          </w:p>
        </w:tc>
        <w:tc>
          <w:tcPr>
            <w:tcW w:w="3316" w:type="dxa"/>
          </w:tcPr>
          <w:p w14:paraId="63B2ACD0" w14:textId="77777777" w:rsidR="00895AD0" w:rsidRPr="00475A28" w:rsidRDefault="00895AD0" w:rsidP="001056B9">
            <w:pPr>
              <w:rPr>
                <w:rFonts w:ascii="Arial Narrow" w:hAnsi="Arial Narrow"/>
                <w:sz w:val="28"/>
                <w:szCs w:val="24"/>
                <w:highlight w:val="yellow"/>
              </w:rPr>
            </w:pPr>
          </w:p>
        </w:tc>
      </w:tr>
      <w:tr w:rsidR="00895AD0" w:rsidRPr="004E1AC9" w14:paraId="539F1B64" w14:textId="77777777" w:rsidTr="00053A19">
        <w:trPr>
          <w:trHeight w:val="1134"/>
        </w:trPr>
        <w:tc>
          <w:tcPr>
            <w:tcW w:w="3315" w:type="dxa"/>
          </w:tcPr>
          <w:p w14:paraId="7A8DD268" w14:textId="5EDE060D" w:rsidR="00895AD0" w:rsidRPr="004E1AC9" w:rsidRDefault="00895AD0" w:rsidP="007608D5">
            <w:pPr>
              <w:rPr>
                <w:rFonts w:ascii="Arial Narrow" w:hAnsi="Arial Narrow"/>
                <w:sz w:val="28"/>
                <w:szCs w:val="24"/>
              </w:rPr>
            </w:pPr>
            <w:r w:rsidRPr="004B5498">
              <w:rPr>
                <w:rFonts w:ascii="Arial Narrow" w:hAnsi="Arial Narrow"/>
                <w:sz w:val="28"/>
                <w:szCs w:val="24"/>
              </w:rPr>
              <w:t>Proiectant relocare retele gaz</w:t>
            </w:r>
            <w:r w:rsidR="00390BD5">
              <w:rPr>
                <w:rFonts w:ascii="Arial Narrow" w:hAnsi="Arial Narrow"/>
                <w:sz w:val="28"/>
                <w:szCs w:val="24"/>
              </w:rPr>
              <w:t xml:space="preserve">                     MONTREPCOM SRL                                            </w:t>
            </w:r>
          </w:p>
        </w:tc>
        <w:tc>
          <w:tcPr>
            <w:tcW w:w="3316" w:type="dxa"/>
          </w:tcPr>
          <w:p w14:paraId="2DCDE9BA" w14:textId="545CDA4A" w:rsidR="00895AD0" w:rsidRPr="004E1AC9" w:rsidRDefault="00390BD5" w:rsidP="00B22D1C">
            <w:pPr>
              <w:spacing w:after="120"/>
              <w:jc w:val="both"/>
              <w:rPr>
                <w:rFonts w:ascii="Arial Narrow" w:hAnsi="Arial Narrow"/>
                <w:sz w:val="28"/>
                <w:szCs w:val="24"/>
              </w:rPr>
            </w:pPr>
            <w:r>
              <w:rPr>
                <w:rFonts w:ascii="Arial Narrow" w:hAnsi="Arial Narrow"/>
                <w:sz w:val="28"/>
                <w:szCs w:val="24"/>
              </w:rPr>
              <w:t>Ing.Cosmin Pop</w:t>
            </w:r>
          </w:p>
        </w:tc>
        <w:tc>
          <w:tcPr>
            <w:tcW w:w="3316" w:type="dxa"/>
          </w:tcPr>
          <w:p w14:paraId="4F8C477B" w14:textId="77777777" w:rsidR="00895AD0" w:rsidRPr="004E1AC9" w:rsidRDefault="00895AD0" w:rsidP="001056B9">
            <w:pPr>
              <w:rPr>
                <w:rFonts w:ascii="Arial Narrow" w:hAnsi="Arial Narrow"/>
                <w:sz w:val="28"/>
                <w:szCs w:val="24"/>
              </w:rPr>
            </w:pPr>
          </w:p>
        </w:tc>
      </w:tr>
      <w:bookmarkEnd w:id="170"/>
      <w:bookmarkEnd w:id="171"/>
    </w:tbl>
    <w:p w14:paraId="1B6C445A" w14:textId="77777777" w:rsidR="005A4BB8" w:rsidRPr="004E1AC9" w:rsidRDefault="005A4BB8" w:rsidP="00475A28">
      <w:pPr>
        <w:rPr>
          <w:rFonts w:ascii="Arial Narrow" w:hAnsi="Arial Narrow"/>
          <w:bCs/>
          <w:sz w:val="28"/>
          <w:szCs w:val="28"/>
        </w:rPr>
      </w:pPr>
    </w:p>
    <w:sectPr w:rsidR="005A4BB8" w:rsidRPr="004E1AC9" w:rsidSect="00EF3772">
      <w:type w:val="oddPage"/>
      <w:pgSz w:w="11907" w:h="16840" w:code="9"/>
      <w:pgMar w:top="510" w:right="510" w:bottom="510" w:left="1361" w:header="510" w:footer="51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FDC239" w14:textId="77777777" w:rsidR="0079320D" w:rsidRDefault="0079320D" w:rsidP="005A4BB8">
      <w:r>
        <w:separator/>
      </w:r>
    </w:p>
  </w:endnote>
  <w:endnote w:type="continuationSeparator" w:id="0">
    <w:p w14:paraId="4EBCB2E7" w14:textId="77777777" w:rsidR="0079320D" w:rsidRDefault="0079320D" w:rsidP="005A4B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MS Mincho"/>
    <w:charset w:val="02"/>
    <w:family w:val="auto"/>
    <w:pitch w:val="default"/>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StarSymbol">
    <w:altName w:val="Yu Gothic"/>
    <w:charset w:val="80"/>
    <w:family w:val="auto"/>
    <w:pitch w:val="default"/>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ap Symbols">
    <w:altName w:val="Courier New"/>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MingLiU">
    <w:altName w:val="Microsoft JhengHei"/>
    <w:panose1 w:val="02010609000101010101"/>
    <w:charset w:val="88"/>
    <w:family w:val="modern"/>
    <w:pitch w:val="fixed"/>
    <w:sig w:usb0="A00002FF" w:usb1="28CFFCFA" w:usb2="00000016" w:usb3="00000000" w:csb0="00100001" w:csb1="00000000"/>
  </w:font>
  <w:font w:name="SimSun">
    <w:altName w:val="宋体"/>
    <w:panose1 w:val="02010600030101010101"/>
    <w:charset w:val="86"/>
    <w:family w:val="auto"/>
    <w:pitch w:val="variable"/>
    <w:sig w:usb0="00000203" w:usb1="288F0000" w:usb2="00000016" w:usb3="00000000" w:csb0="00040001" w:csb1="00000000"/>
  </w:font>
  <w:font w:name="System">
    <w:panose1 w:val="00000000000000000000"/>
    <w:charset w:val="00"/>
    <w:family w:val="swiss"/>
    <w:notTrueType/>
    <w:pitch w:val="variable"/>
    <w:sig w:usb0="00000003" w:usb1="00000000" w:usb2="00000000" w:usb3="00000000" w:csb0="00000001" w:csb1="00000000"/>
  </w:font>
  <w:font w:name="RomanC">
    <w:charset w:val="00"/>
    <w:family w:val="auto"/>
    <w:pitch w:val="variable"/>
    <w:sig w:usb0="20002A87" w:usb1="00000000" w:usb2="00000000" w:usb3="00000000" w:csb0="000001FF" w:csb1="00000000"/>
  </w:font>
  <w:font w:name="Leelawadee UI">
    <w:panose1 w:val="020B0502040204020203"/>
    <w:charset w:val="00"/>
    <w:family w:val="swiss"/>
    <w:pitch w:val="variable"/>
    <w:sig w:usb0="A3000003" w:usb1="00000000" w:usb2="00010000" w:usb3="00000000" w:csb0="00010101" w:csb1="00000000"/>
  </w:font>
  <w:font w:name="Lucida Sans Unicode">
    <w:panose1 w:val="020B0602030504020204"/>
    <w:charset w:val="00"/>
    <w:family w:val="swiss"/>
    <w:pitch w:val="variable"/>
    <w:sig w:usb0="80000AFF" w:usb1="0000396B" w:usb2="00000000" w:usb3="00000000" w:csb0="000000BF" w:csb1="00000000"/>
  </w:font>
  <w:font w:name="GreekC">
    <w:altName w:val="Calibri"/>
    <w:charset w:val="00"/>
    <w:family w:val="auto"/>
    <w:pitch w:val="variable"/>
    <w:sig w:usb0="20002A87" w:usb1="00000000" w:usb2="00000000" w:usb3="00000000" w:csb0="000001FF" w:csb1="00000000"/>
  </w:font>
  <w:font w:name="GreekS">
    <w:altName w:val="Calibri"/>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733"/>
      <w:gridCol w:w="3802"/>
      <w:gridCol w:w="4944"/>
    </w:tblGrid>
    <w:tr w:rsidR="00C945DE" w:rsidRPr="00035D08" w14:paraId="7239F4DF" w14:textId="77777777" w:rsidTr="00C945DE">
      <w:trPr>
        <w:trHeight w:val="155"/>
      </w:trPr>
      <w:tc>
        <w:tcPr>
          <w:tcW w:w="827" w:type="pct"/>
          <w:shd w:val="clear" w:color="auto" w:fill="9BBB59"/>
          <w:tcMar>
            <w:top w:w="0" w:type="dxa"/>
            <w:left w:w="108" w:type="dxa"/>
            <w:bottom w:w="0" w:type="dxa"/>
            <w:right w:w="108" w:type="dxa"/>
          </w:tcMar>
          <w:vAlign w:val="center"/>
          <w:hideMark/>
        </w:tcPr>
        <w:p w14:paraId="1A8EBEF2" w14:textId="77777777" w:rsidR="00C945DE" w:rsidRPr="00035D08" w:rsidRDefault="00C945DE" w:rsidP="00C945DE">
          <w:pPr>
            <w:jc w:val="center"/>
            <w:rPr>
              <w:rFonts w:ascii="Times New Roman" w:hAnsi="Times New Roman"/>
              <w:color w:val="222222"/>
              <w:szCs w:val="24"/>
              <w:lang w:eastAsia="en-US"/>
            </w:rPr>
          </w:pPr>
          <w:r w:rsidRPr="00035D08">
            <w:rPr>
              <w:rFonts w:ascii="Calibri" w:hAnsi="Calibri"/>
              <w:b/>
              <w:bCs/>
              <w:color w:val="FFFFFF"/>
              <w:sz w:val="22"/>
              <w:szCs w:val="22"/>
              <w:lang w:eastAsia="en-US"/>
            </w:rPr>
            <w:t>Nr. Proiect</w:t>
          </w:r>
        </w:p>
      </w:tc>
      <w:tc>
        <w:tcPr>
          <w:tcW w:w="1814" w:type="pct"/>
          <w:shd w:val="clear" w:color="auto" w:fill="9BBB59"/>
          <w:tcMar>
            <w:top w:w="0" w:type="dxa"/>
            <w:left w:w="108" w:type="dxa"/>
            <w:bottom w:w="0" w:type="dxa"/>
            <w:right w:w="108" w:type="dxa"/>
          </w:tcMar>
          <w:vAlign w:val="center"/>
          <w:hideMark/>
        </w:tcPr>
        <w:p w14:paraId="71401B35" w14:textId="77777777" w:rsidR="00C945DE" w:rsidRPr="00035D08" w:rsidRDefault="00C945DE" w:rsidP="00C945DE">
          <w:pPr>
            <w:jc w:val="center"/>
            <w:rPr>
              <w:rFonts w:ascii="Times New Roman" w:hAnsi="Times New Roman"/>
              <w:color w:val="222222"/>
              <w:szCs w:val="24"/>
              <w:lang w:eastAsia="en-US"/>
            </w:rPr>
          </w:pPr>
          <w:r w:rsidRPr="00035D08">
            <w:rPr>
              <w:rFonts w:ascii="Calibri" w:hAnsi="Calibri"/>
              <w:b/>
              <w:bCs/>
              <w:color w:val="FFFFFF"/>
              <w:sz w:val="22"/>
              <w:szCs w:val="22"/>
              <w:lang w:eastAsia="en-US"/>
            </w:rPr>
            <w:t>Beneficiar/Subcontractant</w:t>
          </w:r>
        </w:p>
      </w:tc>
      <w:tc>
        <w:tcPr>
          <w:tcW w:w="2359" w:type="pct"/>
          <w:shd w:val="clear" w:color="auto" w:fill="9BBB59"/>
          <w:tcMar>
            <w:top w:w="0" w:type="dxa"/>
            <w:left w:w="108" w:type="dxa"/>
            <w:bottom w:w="0" w:type="dxa"/>
            <w:right w:w="108" w:type="dxa"/>
          </w:tcMar>
          <w:vAlign w:val="center"/>
          <w:hideMark/>
        </w:tcPr>
        <w:p w14:paraId="4360C387" w14:textId="77777777" w:rsidR="00C945DE" w:rsidRPr="00035D08" w:rsidRDefault="00C945DE" w:rsidP="00C945DE">
          <w:pPr>
            <w:jc w:val="center"/>
            <w:rPr>
              <w:rFonts w:ascii="Times New Roman" w:hAnsi="Times New Roman"/>
              <w:color w:val="222222"/>
              <w:szCs w:val="24"/>
              <w:lang w:eastAsia="en-US"/>
            </w:rPr>
          </w:pPr>
          <w:r w:rsidRPr="00035D08">
            <w:rPr>
              <w:rFonts w:ascii="Calibri" w:hAnsi="Calibri"/>
              <w:b/>
              <w:bCs/>
              <w:color w:val="FFFFFF"/>
              <w:sz w:val="22"/>
              <w:szCs w:val="22"/>
              <w:lang w:eastAsia="en-US"/>
            </w:rPr>
            <w:t>Denumire lucrare</w:t>
          </w:r>
        </w:p>
      </w:tc>
    </w:tr>
    <w:tr w:rsidR="00C945DE" w:rsidRPr="00035D08" w14:paraId="44B79844" w14:textId="77777777" w:rsidTr="00C945DE">
      <w:trPr>
        <w:trHeight w:val="202"/>
      </w:trPr>
      <w:tc>
        <w:tcPr>
          <w:tcW w:w="827" w:type="pct"/>
          <w:shd w:val="clear" w:color="auto" w:fill="FFFFFF"/>
          <w:noWrap/>
          <w:tcMar>
            <w:top w:w="0" w:type="dxa"/>
            <w:left w:w="108" w:type="dxa"/>
            <w:bottom w:w="0" w:type="dxa"/>
            <w:right w:w="108" w:type="dxa"/>
          </w:tcMar>
          <w:vAlign w:val="center"/>
          <w:hideMark/>
        </w:tcPr>
        <w:p w14:paraId="3473FF41" w14:textId="73161136" w:rsidR="00C945DE" w:rsidRPr="005737ED" w:rsidRDefault="00C945DE" w:rsidP="00C945DE">
          <w:pPr>
            <w:rPr>
              <w:rFonts w:ascii="Times New Roman" w:hAnsi="Times New Roman"/>
              <w:color w:val="222222"/>
              <w:szCs w:val="24"/>
              <w:lang w:eastAsia="en-US"/>
            </w:rPr>
          </w:pPr>
          <w:r w:rsidRPr="005737ED">
            <w:rPr>
              <w:rFonts w:ascii="Calibri" w:hAnsi="Calibri"/>
              <w:color w:val="000000"/>
              <w:sz w:val="22"/>
              <w:szCs w:val="22"/>
              <w:lang w:eastAsia="en-US"/>
            </w:rPr>
            <w:t>16</w:t>
          </w:r>
          <w:r w:rsidR="00E91163">
            <w:rPr>
              <w:rFonts w:ascii="Calibri" w:hAnsi="Calibri"/>
              <w:color w:val="000000"/>
              <w:sz w:val="22"/>
              <w:szCs w:val="22"/>
              <w:lang w:eastAsia="en-US"/>
            </w:rPr>
            <w:t>3</w:t>
          </w:r>
          <w:r w:rsidRPr="005737ED">
            <w:rPr>
              <w:rFonts w:ascii="Calibri" w:hAnsi="Calibri"/>
              <w:color w:val="000000"/>
              <w:sz w:val="22"/>
              <w:szCs w:val="22"/>
              <w:lang w:eastAsia="en-US"/>
            </w:rPr>
            <w:t>/2021</w:t>
          </w:r>
        </w:p>
      </w:tc>
      <w:tc>
        <w:tcPr>
          <w:tcW w:w="1814" w:type="pct"/>
          <w:shd w:val="clear" w:color="auto" w:fill="FFFFFF"/>
          <w:noWrap/>
          <w:tcMar>
            <w:top w:w="0" w:type="dxa"/>
            <w:left w:w="108" w:type="dxa"/>
            <w:bottom w:w="0" w:type="dxa"/>
            <w:right w:w="108" w:type="dxa"/>
          </w:tcMar>
          <w:vAlign w:val="center"/>
          <w:hideMark/>
        </w:tcPr>
        <w:p w14:paraId="61143E59" w14:textId="77777777" w:rsidR="00C945DE" w:rsidRPr="00035D08" w:rsidRDefault="00C945DE" w:rsidP="00C945DE">
          <w:pPr>
            <w:jc w:val="center"/>
            <w:rPr>
              <w:rFonts w:ascii="Times New Roman" w:hAnsi="Times New Roman"/>
              <w:color w:val="222222"/>
              <w:szCs w:val="24"/>
              <w:lang w:eastAsia="en-US"/>
            </w:rPr>
          </w:pPr>
          <w:r w:rsidRPr="00035D08">
            <w:rPr>
              <w:rFonts w:ascii="Calibri" w:hAnsi="Calibri"/>
              <w:color w:val="000000"/>
              <w:sz w:val="22"/>
              <w:szCs w:val="22"/>
              <w:lang w:eastAsia="en-US"/>
            </w:rPr>
            <w:t>Municipiul Tirgu Mures</w:t>
          </w:r>
        </w:p>
      </w:tc>
      <w:tc>
        <w:tcPr>
          <w:tcW w:w="2359" w:type="pct"/>
          <w:shd w:val="clear" w:color="auto" w:fill="FFFFFF"/>
          <w:tcMar>
            <w:top w:w="0" w:type="dxa"/>
            <w:left w:w="108" w:type="dxa"/>
            <w:bottom w:w="0" w:type="dxa"/>
            <w:right w:w="108" w:type="dxa"/>
          </w:tcMar>
          <w:vAlign w:val="center"/>
          <w:hideMark/>
        </w:tcPr>
        <w:p w14:paraId="60A8BF16" w14:textId="1DF087AD" w:rsidR="00C945DE" w:rsidRPr="00372F84" w:rsidRDefault="00E91163" w:rsidP="00C945DE">
          <w:pPr>
            <w:jc w:val="both"/>
            <w:rPr>
              <w:rFonts w:ascii="Times New Roman" w:eastAsia="SimSun" w:hAnsi="Times New Roman"/>
              <w:noProof w:val="0"/>
              <w:kern w:val="2"/>
              <w:sz w:val="16"/>
              <w:szCs w:val="16"/>
              <w:lang w:val="hu-HU" w:eastAsia="hu-HU"/>
            </w:rPr>
          </w:pPr>
          <w:proofErr w:type="spellStart"/>
          <w:r w:rsidRPr="00E91163">
            <w:rPr>
              <w:rFonts w:ascii="Times New Roman" w:eastAsia="SimSun" w:hAnsi="Times New Roman"/>
              <w:i/>
              <w:iCs/>
              <w:noProof w:val="0"/>
              <w:color w:val="000000"/>
              <w:kern w:val="2"/>
              <w:sz w:val="16"/>
              <w:szCs w:val="16"/>
              <w:lang w:val="hu-HU" w:eastAsia="hu-HU"/>
            </w:rPr>
            <w:t>Prelungire</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calea</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Sighişoarei</w:t>
          </w:r>
          <w:proofErr w:type="spellEnd"/>
          <w:r w:rsidRPr="00E91163">
            <w:rPr>
              <w:rFonts w:ascii="Times New Roman" w:eastAsia="SimSun" w:hAnsi="Times New Roman"/>
              <w:i/>
              <w:iCs/>
              <w:noProof w:val="0"/>
              <w:color w:val="000000"/>
              <w:kern w:val="2"/>
              <w:sz w:val="16"/>
              <w:szCs w:val="16"/>
              <w:lang w:val="hu-HU" w:eastAsia="hu-HU"/>
            </w:rPr>
            <w:t xml:space="preserve"> </w:t>
          </w:r>
          <w:r w:rsidRPr="00E91163">
            <w:rPr>
              <w:rFonts w:ascii="Times New Roman" w:eastAsia="SimSun" w:hAnsi="Times New Roman"/>
              <w:i/>
              <w:iCs/>
              <w:noProof w:val="0"/>
              <w:color w:val="000000"/>
              <w:kern w:val="2"/>
              <w:sz w:val="16"/>
              <w:szCs w:val="16"/>
              <w:lang w:eastAsia="hu-HU"/>
            </w:rPr>
            <w:t>în direcția D</w:t>
          </w:r>
          <w:r w:rsidR="00372F84">
            <w:rPr>
              <w:rFonts w:ascii="Times New Roman" w:eastAsia="SimSun" w:hAnsi="Times New Roman"/>
              <w:i/>
              <w:iCs/>
              <w:noProof w:val="0"/>
              <w:color w:val="000000"/>
              <w:kern w:val="2"/>
              <w:sz w:val="16"/>
              <w:szCs w:val="16"/>
              <w:lang w:eastAsia="hu-HU"/>
            </w:rPr>
            <w:t>N</w:t>
          </w:r>
          <w:r w:rsidRPr="00E91163">
            <w:rPr>
              <w:rFonts w:ascii="Times New Roman" w:eastAsia="SimSun" w:hAnsi="Times New Roman"/>
              <w:i/>
              <w:iCs/>
              <w:noProof w:val="0"/>
              <w:color w:val="000000"/>
              <w:kern w:val="2"/>
              <w:sz w:val="16"/>
              <w:szCs w:val="16"/>
              <w:lang w:eastAsia="hu-HU"/>
            </w:rPr>
            <w:t xml:space="preserve"> 13</w:t>
          </w:r>
          <w:r w:rsidR="00372F84">
            <w:rPr>
              <w:rFonts w:ascii="Times New Roman" w:eastAsia="SimSun" w:hAnsi="Times New Roman"/>
              <w:i/>
              <w:iCs/>
              <w:noProof w:val="0"/>
              <w:color w:val="000000"/>
              <w:kern w:val="2"/>
              <w:sz w:val="16"/>
              <w:szCs w:val="16"/>
              <w:lang w:eastAsia="hu-HU"/>
            </w:rPr>
            <w:t>”</w:t>
          </w:r>
          <w:r w:rsidRPr="00E91163">
            <w:rPr>
              <w:rFonts w:ascii="Times New Roman" w:eastAsia="SimSun" w:hAnsi="Times New Roman"/>
              <w:i/>
              <w:iCs/>
              <w:noProof w:val="0"/>
              <w:color w:val="000000"/>
              <w:kern w:val="2"/>
              <w:sz w:val="16"/>
              <w:szCs w:val="16"/>
              <w:lang w:eastAsia="hu-HU"/>
            </w:rPr>
            <w:t xml:space="preserve">, inclusiv </w:t>
          </w:r>
          <w:proofErr w:type="spellStart"/>
          <w:r w:rsidRPr="00E91163">
            <w:rPr>
              <w:rFonts w:ascii="Times New Roman" w:eastAsia="SimSun" w:hAnsi="Times New Roman"/>
              <w:i/>
              <w:iCs/>
              <w:noProof w:val="0"/>
              <w:color w:val="000000"/>
              <w:kern w:val="2"/>
              <w:sz w:val="16"/>
              <w:szCs w:val="16"/>
              <w:lang w:eastAsia="hu-HU"/>
            </w:rPr>
            <w:t>lucrăr</w:t>
          </w:r>
          <w:r w:rsidR="00372F84">
            <w:rPr>
              <w:rFonts w:ascii="Times New Roman" w:eastAsia="SimSun" w:hAnsi="Times New Roman"/>
              <w:i/>
              <w:iCs/>
              <w:noProof w:val="0"/>
              <w:color w:val="000000"/>
              <w:kern w:val="2"/>
              <w:sz w:val="16"/>
              <w:szCs w:val="16"/>
              <w:lang w:eastAsia="hu-HU"/>
            </w:rPr>
            <w:t>I</w:t>
          </w:r>
          <w:proofErr w:type="spellEnd"/>
          <w:r w:rsidRPr="00E91163">
            <w:rPr>
              <w:rFonts w:ascii="Times New Roman" w:eastAsia="SimSun" w:hAnsi="Times New Roman"/>
              <w:i/>
              <w:iCs/>
              <w:noProof w:val="0"/>
              <w:color w:val="000000"/>
              <w:kern w:val="2"/>
              <w:sz w:val="16"/>
              <w:szCs w:val="16"/>
              <w:lang w:eastAsia="hu-HU"/>
            </w:rPr>
            <w:t xml:space="preserve"> de</w:t>
          </w:r>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protejare</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şi</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deviere</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rețele</w:t>
          </w:r>
          <w:proofErr w:type="spellEnd"/>
          <w:r w:rsidR="00372F84">
            <w:rPr>
              <w:rFonts w:ascii="Times New Roman" w:eastAsia="SimSun" w:hAnsi="Times New Roman"/>
              <w:i/>
              <w:iCs/>
              <w:noProof w:val="0"/>
              <w:color w:val="000000"/>
              <w:kern w:val="2"/>
              <w:sz w:val="16"/>
              <w:szCs w:val="16"/>
              <w:lang w:val="hu-HU" w:eastAsia="hu-HU"/>
            </w:rPr>
            <w:t xml:space="preserve">, </w:t>
          </w:r>
          <w:r w:rsidR="00C945DE" w:rsidRPr="00D13FD6">
            <w:rPr>
              <w:rFonts w:ascii="Times New Roman" w:eastAsia="SimSun" w:hAnsi="Times New Roman"/>
              <w:i/>
              <w:iCs/>
              <w:color w:val="000000"/>
              <w:kern w:val="2"/>
              <w:sz w:val="16"/>
              <w:szCs w:val="16"/>
              <w:lang w:val="hu-HU" w:eastAsia="hu-HU"/>
            </w:rPr>
            <w:t xml:space="preserve">parte integrantă din proiectul ,,Realizare inel ocolitor al Municipiului Târgu Mureș prin interconectarea autostrăzii A3, E60, DN15 și DJ152A” </w:t>
          </w:r>
          <w:proofErr w:type="spellStart"/>
          <w:r w:rsidR="00372F84" w:rsidRPr="00E91163">
            <w:rPr>
              <w:rFonts w:ascii="Times New Roman" w:eastAsia="SimSun" w:hAnsi="Times New Roman"/>
              <w:i/>
              <w:iCs/>
              <w:noProof w:val="0"/>
              <w:color w:val="000000"/>
              <w:kern w:val="2"/>
              <w:sz w:val="16"/>
              <w:szCs w:val="16"/>
              <w:lang w:val="hu-HU" w:eastAsia="hu-HU"/>
            </w:rPr>
            <w:t>tronson</w:t>
          </w:r>
          <w:proofErr w:type="spellEnd"/>
          <w:r w:rsidR="00372F84" w:rsidRPr="00E91163">
            <w:rPr>
              <w:rFonts w:ascii="Times New Roman" w:eastAsia="SimSun" w:hAnsi="Times New Roman"/>
              <w:i/>
              <w:iCs/>
              <w:noProof w:val="0"/>
              <w:color w:val="000000"/>
              <w:kern w:val="2"/>
              <w:sz w:val="16"/>
              <w:szCs w:val="16"/>
              <w:lang w:val="hu-HU" w:eastAsia="hu-HU"/>
            </w:rPr>
            <w:t xml:space="preserve"> 6</w:t>
          </w:r>
        </w:p>
      </w:tc>
    </w:tr>
  </w:tbl>
  <w:p w14:paraId="25BD4EE5" w14:textId="77777777" w:rsidR="00035D08" w:rsidRDefault="00035D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696"/>
      <w:gridCol w:w="3719"/>
      <w:gridCol w:w="4837"/>
    </w:tblGrid>
    <w:tr w:rsidR="0064323A" w:rsidRPr="00035D08" w14:paraId="45550D70" w14:textId="77777777" w:rsidTr="00216683">
      <w:trPr>
        <w:trHeight w:val="155"/>
      </w:trPr>
      <w:tc>
        <w:tcPr>
          <w:tcW w:w="827" w:type="pct"/>
          <w:shd w:val="clear" w:color="auto" w:fill="9BBB59"/>
          <w:tcMar>
            <w:top w:w="0" w:type="dxa"/>
            <w:left w:w="108" w:type="dxa"/>
            <w:bottom w:w="0" w:type="dxa"/>
            <w:right w:w="108" w:type="dxa"/>
          </w:tcMar>
          <w:vAlign w:val="center"/>
          <w:hideMark/>
        </w:tcPr>
        <w:p w14:paraId="1C05A743" w14:textId="77777777" w:rsidR="0064323A" w:rsidRPr="00035D08" w:rsidRDefault="0064323A" w:rsidP="0064323A">
          <w:pPr>
            <w:jc w:val="center"/>
            <w:rPr>
              <w:rFonts w:ascii="Times New Roman" w:hAnsi="Times New Roman"/>
              <w:color w:val="222222"/>
              <w:szCs w:val="24"/>
              <w:lang w:eastAsia="en-US"/>
            </w:rPr>
          </w:pPr>
          <w:r w:rsidRPr="00035D08">
            <w:rPr>
              <w:rFonts w:ascii="Calibri" w:hAnsi="Calibri"/>
              <w:b/>
              <w:bCs/>
              <w:color w:val="FFFFFF"/>
              <w:sz w:val="22"/>
              <w:szCs w:val="22"/>
              <w:lang w:eastAsia="en-US"/>
            </w:rPr>
            <w:t>Nr. Proiect</w:t>
          </w:r>
        </w:p>
      </w:tc>
      <w:tc>
        <w:tcPr>
          <w:tcW w:w="1814" w:type="pct"/>
          <w:shd w:val="clear" w:color="auto" w:fill="9BBB59"/>
          <w:tcMar>
            <w:top w:w="0" w:type="dxa"/>
            <w:left w:w="108" w:type="dxa"/>
            <w:bottom w:w="0" w:type="dxa"/>
            <w:right w:w="108" w:type="dxa"/>
          </w:tcMar>
          <w:vAlign w:val="center"/>
          <w:hideMark/>
        </w:tcPr>
        <w:p w14:paraId="1FEE85F7" w14:textId="77777777" w:rsidR="0064323A" w:rsidRPr="00035D08" w:rsidRDefault="0064323A" w:rsidP="0064323A">
          <w:pPr>
            <w:jc w:val="center"/>
            <w:rPr>
              <w:rFonts w:ascii="Times New Roman" w:hAnsi="Times New Roman"/>
              <w:color w:val="222222"/>
              <w:szCs w:val="24"/>
              <w:lang w:eastAsia="en-US"/>
            </w:rPr>
          </w:pPr>
          <w:r w:rsidRPr="00035D08">
            <w:rPr>
              <w:rFonts w:ascii="Calibri" w:hAnsi="Calibri"/>
              <w:b/>
              <w:bCs/>
              <w:color w:val="FFFFFF"/>
              <w:sz w:val="22"/>
              <w:szCs w:val="22"/>
              <w:lang w:eastAsia="en-US"/>
            </w:rPr>
            <w:t>Beneficiar/Subcontractant</w:t>
          </w:r>
        </w:p>
      </w:tc>
      <w:tc>
        <w:tcPr>
          <w:tcW w:w="2359" w:type="pct"/>
          <w:shd w:val="clear" w:color="auto" w:fill="9BBB59"/>
          <w:tcMar>
            <w:top w:w="0" w:type="dxa"/>
            <w:left w:w="108" w:type="dxa"/>
            <w:bottom w:w="0" w:type="dxa"/>
            <w:right w:w="108" w:type="dxa"/>
          </w:tcMar>
          <w:vAlign w:val="center"/>
          <w:hideMark/>
        </w:tcPr>
        <w:p w14:paraId="1C96194B" w14:textId="77777777" w:rsidR="0064323A" w:rsidRPr="00035D08" w:rsidRDefault="0064323A" w:rsidP="0064323A">
          <w:pPr>
            <w:jc w:val="center"/>
            <w:rPr>
              <w:rFonts w:ascii="Times New Roman" w:hAnsi="Times New Roman"/>
              <w:color w:val="222222"/>
              <w:szCs w:val="24"/>
              <w:lang w:eastAsia="en-US"/>
            </w:rPr>
          </w:pPr>
          <w:r w:rsidRPr="00035D08">
            <w:rPr>
              <w:rFonts w:ascii="Calibri" w:hAnsi="Calibri"/>
              <w:b/>
              <w:bCs/>
              <w:color w:val="FFFFFF"/>
              <w:sz w:val="22"/>
              <w:szCs w:val="22"/>
              <w:lang w:eastAsia="en-US"/>
            </w:rPr>
            <w:t>Denumire lucrare</w:t>
          </w:r>
        </w:p>
      </w:tc>
    </w:tr>
    <w:tr w:rsidR="0064323A" w:rsidRPr="00035D08" w14:paraId="7B2908A2" w14:textId="77777777" w:rsidTr="00216683">
      <w:trPr>
        <w:trHeight w:val="202"/>
      </w:trPr>
      <w:tc>
        <w:tcPr>
          <w:tcW w:w="827" w:type="pct"/>
          <w:shd w:val="clear" w:color="auto" w:fill="FFFFFF"/>
          <w:noWrap/>
          <w:tcMar>
            <w:top w:w="0" w:type="dxa"/>
            <w:left w:w="108" w:type="dxa"/>
            <w:bottom w:w="0" w:type="dxa"/>
            <w:right w:w="108" w:type="dxa"/>
          </w:tcMar>
          <w:vAlign w:val="center"/>
          <w:hideMark/>
        </w:tcPr>
        <w:p w14:paraId="6AF16E8E" w14:textId="77777777" w:rsidR="0064323A" w:rsidRPr="005737ED" w:rsidRDefault="0064323A" w:rsidP="0064323A">
          <w:pPr>
            <w:rPr>
              <w:rFonts w:ascii="Times New Roman" w:hAnsi="Times New Roman"/>
              <w:color w:val="222222"/>
              <w:szCs w:val="24"/>
              <w:lang w:eastAsia="en-US"/>
            </w:rPr>
          </w:pPr>
          <w:r w:rsidRPr="005737ED">
            <w:rPr>
              <w:rFonts w:ascii="Calibri" w:hAnsi="Calibri"/>
              <w:color w:val="000000"/>
              <w:sz w:val="22"/>
              <w:szCs w:val="22"/>
              <w:lang w:eastAsia="en-US"/>
            </w:rPr>
            <w:t>16</w:t>
          </w:r>
          <w:r>
            <w:rPr>
              <w:rFonts w:ascii="Calibri" w:hAnsi="Calibri"/>
              <w:color w:val="000000"/>
              <w:sz w:val="22"/>
              <w:szCs w:val="22"/>
              <w:lang w:eastAsia="en-US"/>
            </w:rPr>
            <w:t>3</w:t>
          </w:r>
          <w:r w:rsidRPr="005737ED">
            <w:rPr>
              <w:rFonts w:ascii="Calibri" w:hAnsi="Calibri"/>
              <w:color w:val="000000"/>
              <w:sz w:val="22"/>
              <w:szCs w:val="22"/>
              <w:lang w:eastAsia="en-US"/>
            </w:rPr>
            <w:t>/2021</w:t>
          </w:r>
        </w:p>
      </w:tc>
      <w:tc>
        <w:tcPr>
          <w:tcW w:w="1814" w:type="pct"/>
          <w:shd w:val="clear" w:color="auto" w:fill="FFFFFF"/>
          <w:noWrap/>
          <w:tcMar>
            <w:top w:w="0" w:type="dxa"/>
            <w:left w:w="108" w:type="dxa"/>
            <w:bottom w:w="0" w:type="dxa"/>
            <w:right w:w="108" w:type="dxa"/>
          </w:tcMar>
          <w:vAlign w:val="center"/>
          <w:hideMark/>
        </w:tcPr>
        <w:p w14:paraId="4B2B3ADE" w14:textId="77777777" w:rsidR="0064323A" w:rsidRPr="00035D08" w:rsidRDefault="0064323A" w:rsidP="0064323A">
          <w:pPr>
            <w:jc w:val="center"/>
            <w:rPr>
              <w:rFonts w:ascii="Times New Roman" w:hAnsi="Times New Roman"/>
              <w:color w:val="222222"/>
              <w:szCs w:val="24"/>
              <w:lang w:eastAsia="en-US"/>
            </w:rPr>
          </w:pPr>
          <w:r w:rsidRPr="00035D08">
            <w:rPr>
              <w:rFonts w:ascii="Calibri" w:hAnsi="Calibri"/>
              <w:color w:val="000000"/>
              <w:sz w:val="22"/>
              <w:szCs w:val="22"/>
              <w:lang w:eastAsia="en-US"/>
            </w:rPr>
            <w:t>Municipiul Tirgu Mures</w:t>
          </w:r>
        </w:p>
      </w:tc>
      <w:tc>
        <w:tcPr>
          <w:tcW w:w="2359" w:type="pct"/>
          <w:shd w:val="clear" w:color="auto" w:fill="FFFFFF"/>
          <w:tcMar>
            <w:top w:w="0" w:type="dxa"/>
            <w:left w:w="108" w:type="dxa"/>
            <w:bottom w:w="0" w:type="dxa"/>
            <w:right w:w="108" w:type="dxa"/>
          </w:tcMar>
          <w:vAlign w:val="center"/>
          <w:hideMark/>
        </w:tcPr>
        <w:p w14:paraId="547E2519" w14:textId="77777777" w:rsidR="0064323A" w:rsidRPr="00E91163" w:rsidRDefault="0064323A" w:rsidP="0064323A">
          <w:pPr>
            <w:jc w:val="both"/>
            <w:rPr>
              <w:rFonts w:ascii="Times New Roman" w:eastAsia="SimSun" w:hAnsi="Times New Roman"/>
              <w:noProof w:val="0"/>
              <w:kern w:val="2"/>
              <w:sz w:val="16"/>
              <w:szCs w:val="16"/>
              <w:lang w:val="hu-HU" w:eastAsia="hu-HU"/>
            </w:rPr>
          </w:pPr>
          <w:proofErr w:type="spellStart"/>
          <w:r w:rsidRPr="00E91163">
            <w:rPr>
              <w:rFonts w:ascii="Times New Roman" w:eastAsia="SimSun" w:hAnsi="Times New Roman"/>
              <w:i/>
              <w:iCs/>
              <w:noProof w:val="0"/>
              <w:color w:val="000000"/>
              <w:kern w:val="2"/>
              <w:sz w:val="16"/>
              <w:szCs w:val="16"/>
              <w:lang w:val="hu-HU" w:eastAsia="hu-HU"/>
            </w:rPr>
            <w:t>Prelungire</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calea</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Sighişoarei</w:t>
          </w:r>
          <w:proofErr w:type="spellEnd"/>
          <w:r w:rsidRPr="00E91163">
            <w:rPr>
              <w:rFonts w:ascii="Times New Roman" w:eastAsia="SimSun" w:hAnsi="Times New Roman"/>
              <w:i/>
              <w:iCs/>
              <w:noProof w:val="0"/>
              <w:color w:val="000000"/>
              <w:kern w:val="2"/>
              <w:sz w:val="16"/>
              <w:szCs w:val="16"/>
              <w:lang w:val="hu-HU" w:eastAsia="hu-HU"/>
            </w:rPr>
            <w:t xml:space="preserve"> </w:t>
          </w:r>
          <w:r w:rsidRPr="00E91163">
            <w:rPr>
              <w:rFonts w:ascii="Times New Roman" w:eastAsia="SimSun" w:hAnsi="Times New Roman"/>
              <w:i/>
              <w:iCs/>
              <w:noProof w:val="0"/>
              <w:color w:val="000000"/>
              <w:kern w:val="2"/>
              <w:sz w:val="16"/>
              <w:szCs w:val="16"/>
              <w:lang w:eastAsia="hu-HU"/>
            </w:rPr>
            <w:t xml:space="preserve">în direcția </w:t>
          </w:r>
          <w:proofErr w:type="spellStart"/>
          <w:r w:rsidRPr="00E91163">
            <w:rPr>
              <w:rFonts w:ascii="Times New Roman" w:eastAsia="SimSun" w:hAnsi="Times New Roman"/>
              <w:i/>
              <w:iCs/>
              <w:noProof w:val="0"/>
              <w:color w:val="000000"/>
              <w:kern w:val="2"/>
              <w:sz w:val="16"/>
              <w:szCs w:val="16"/>
              <w:lang w:eastAsia="hu-HU"/>
            </w:rPr>
            <w:t>Dn</w:t>
          </w:r>
          <w:proofErr w:type="spellEnd"/>
          <w:r w:rsidRPr="00E91163">
            <w:rPr>
              <w:rFonts w:ascii="Times New Roman" w:eastAsia="SimSun" w:hAnsi="Times New Roman"/>
              <w:i/>
              <w:iCs/>
              <w:noProof w:val="0"/>
              <w:color w:val="000000"/>
              <w:kern w:val="2"/>
              <w:sz w:val="16"/>
              <w:szCs w:val="16"/>
              <w:lang w:eastAsia="hu-HU"/>
            </w:rPr>
            <w:t xml:space="preserve"> 13, inclusiv lucrărilor de</w:t>
          </w:r>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protejare</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şi</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deviere</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rețele</w:t>
          </w:r>
          <w:proofErr w:type="spellEnd"/>
          <w:r w:rsidRPr="00E91163">
            <w:rPr>
              <w:rFonts w:ascii="Times New Roman" w:eastAsia="SimSun" w:hAnsi="Times New Roman"/>
              <w:i/>
              <w:iCs/>
              <w:noProof w:val="0"/>
              <w:color w:val="000000"/>
              <w:kern w:val="2"/>
              <w:sz w:val="16"/>
              <w:szCs w:val="16"/>
              <w:lang w:val="hu-HU" w:eastAsia="hu-HU"/>
            </w:rPr>
            <w:t xml:space="preserve"> (</w:t>
          </w:r>
          <w:proofErr w:type="spellStart"/>
          <w:r w:rsidRPr="00E91163">
            <w:rPr>
              <w:rFonts w:ascii="Times New Roman" w:eastAsia="SimSun" w:hAnsi="Times New Roman"/>
              <w:i/>
              <w:iCs/>
              <w:noProof w:val="0"/>
              <w:color w:val="000000"/>
              <w:kern w:val="2"/>
              <w:sz w:val="16"/>
              <w:szCs w:val="16"/>
              <w:lang w:val="hu-HU" w:eastAsia="hu-HU"/>
            </w:rPr>
            <w:t>actualizare</w:t>
          </w:r>
          <w:proofErr w:type="spellEnd"/>
          <w:r w:rsidRPr="00E91163">
            <w:rPr>
              <w:rFonts w:ascii="Times New Roman" w:eastAsia="SimSun" w:hAnsi="Times New Roman"/>
              <w:i/>
              <w:iCs/>
              <w:noProof w:val="0"/>
              <w:color w:val="000000"/>
              <w:kern w:val="2"/>
              <w:sz w:val="16"/>
              <w:szCs w:val="16"/>
              <w:lang w:val="hu-HU" w:eastAsia="hu-HU"/>
            </w:rPr>
            <w:t xml:space="preserve"> CU </w:t>
          </w:r>
          <w:proofErr w:type="spellStart"/>
          <w:r w:rsidRPr="00E91163">
            <w:rPr>
              <w:rFonts w:ascii="Times New Roman" w:eastAsia="SimSun" w:hAnsi="Times New Roman"/>
              <w:i/>
              <w:iCs/>
              <w:noProof w:val="0"/>
              <w:color w:val="000000"/>
              <w:kern w:val="2"/>
              <w:sz w:val="16"/>
              <w:szCs w:val="16"/>
              <w:lang w:val="hu-HU" w:eastAsia="hu-HU"/>
            </w:rPr>
            <w:t>nr</w:t>
          </w:r>
          <w:proofErr w:type="spellEnd"/>
          <w:r w:rsidRPr="00E91163">
            <w:rPr>
              <w:rFonts w:ascii="Times New Roman" w:eastAsia="SimSun" w:hAnsi="Times New Roman"/>
              <w:i/>
              <w:iCs/>
              <w:noProof w:val="0"/>
              <w:color w:val="000000"/>
              <w:kern w:val="2"/>
              <w:sz w:val="16"/>
              <w:szCs w:val="16"/>
              <w:lang w:val="hu-HU" w:eastAsia="hu-HU"/>
            </w:rPr>
            <w:t xml:space="preserve">. 868/2017) - </w:t>
          </w:r>
          <w:proofErr w:type="spellStart"/>
          <w:r w:rsidRPr="00E91163">
            <w:rPr>
              <w:rFonts w:ascii="Times New Roman" w:eastAsia="SimSun" w:hAnsi="Times New Roman"/>
              <w:i/>
              <w:iCs/>
              <w:noProof w:val="0"/>
              <w:color w:val="000000"/>
              <w:kern w:val="2"/>
              <w:sz w:val="16"/>
              <w:szCs w:val="16"/>
              <w:lang w:val="hu-HU" w:eastAsia="hu-HU"/>
            </w:rPr>
            <w:t>tronson</w:t>
          </w:r>
          <w:proofErr w:type="spellEnd"/>
          <w:r w:rsidRPr="00E91163">
            <w:rPr>
              <w:rFonts w:ascii="Times New Roman" w:eastAsia="SimSun" w:hAnsi="Times New Roman"/>
              <w:i/>
              <w:iCs/>
              <w:noProof w:val="0"/>
              <w:color w:val="000000"/>
              <w:kern w:val="2"/>
              <w:sz w:val="16"/>
              <w:szCs w:val="16"/>
              <w:lang w:val="hu-HU" w:eastAsia="hu-HU"/>
            </w:rPr>
            <w:t xml:space="preserve"> 6</w:t>
          </w:r>
        </w:p>
        <w:p w14:paraId="066210BE" w14:textId="77777777" w:rsidR="0064323A" w:rsidRPr="00D13FD6" w:rsidRDefault="0064323A" w:rsidP="0064323A">
          <w:pPr>
            <w:jc w:val="both"/>
            <w:rPr>
              <w:rFonts w:ascii="Times New Roman" w:hAnsi="Times New Roman"/>
              <w:color w:val="222222"/>
              <w:sz w:val="16"/>
              <w:szCs w:val="16"/>
              <w:lang w:eastAsia="en-US"/>
            </w:rPr>
          </w:pPr>
          <w:r>
            <w:t xml:space="preserve"> </w:t>
          </w:r>
          <w:r w:rsidRPr="00D13FD6">
            <w:rPr>
              <w:rFonts w:ascii="Times New Roman" w:eastAsia="SimSun" w:hAnsi="Times New Roman"/>
              <w:i/>
              <w:iCs/>
              <w:color w:val="000000"/>
              <w:kern w:val="2"/>
              <w:sz w:val="16"/>
              <w:szCs w:val="16"/>
              <w:lang w:val="hu-HU" w:eastAsia="hu-HU"/>
            </w:rPr>
            <w:t xml:space="preserve">parte integrantă din proiectul ,,Realizare inel ocolitor al Municipiului Târgu Mureș prin interconectarea autostrăzii A3, E60, DN15 și DJ152A” </w:t>
          </w:r>
        </w:p>
      </w:tc>
    </w:tr>
  </w:tbl>
  <w:p w14:paraId="3FC11414" w14:textId="5F262E5E" w:rsidR="0005723F" w:rsidRPr="0064323A" w:rsidRDefault="0005723F" w:rsidP="006432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64622F" w14:textId="77777777" w:rsidR="0079320D" w:rsidRDefault="0079320D" w:rsidP="005A4BB8">
      <w:r>
        <w:separator/>
      </w:r>
    </w:p>
  </w:footnote>
  <w:footnote w:type="continuationSeparator" w:id="0">
    <w:p w14:paraId="2D85ADF8" w14:textId="77777777" w:rsidR="0079320D" w:rsidRDefault="0079320D" w:rsidP="005A4B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1974B" w14:textId="6462D72B" w:rsidR="0005723F" w:rsidRPr="0005723F" w:rsidRDefault="0005723F" w:rsidP="000572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E"/>
    <w:multiLevelType w:val="multilevel"/>
    <w:tmpl w:val="0000000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FA1D28"/>
    <w:multiLevelType w:val="hybridMultilevel"/>
    <w:tmpl w:val="6016B8E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15:restartNumberingAfterBreak="0">
    <w:nsid w:val="01140270"/>
    <w:multiLevelType w:val="hybridMultilevel"/>
    <w:tmpl w:val="B0EE359E"/>
    <w:lvl w:ilvl="0" w:tplc="34E834D8">
      <w:start w:val="2"/>
      <w:numFmt w:val="bullet"/>
      <w:lvlText w:val="-"/>
      <w:lvlJc w:val="left"/>
      <w:pPr>
        <w:ind w:left="1080" w:hanging="360"/>
      </w:pPr>
      <w:rPr>
        <w:rFonts w:ascii="Arial Narrow" w:eastAsia="Times New Roman" w:hAnsi="Arial Narrow"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1827F57"/>
    <w:multiLevelType w:val="hybridMultilevel"/>
    <w:tmpl w:val="EB0E2522"/>
    <w:lvl w:ilvl="0" w:tplc="597EB3E6">
      <w:start w:val="6"/>
      <w:numFmt w:val="bullet"/>
      <w:lvlText w:val="-"/>
      <w:lvlJc w:val="left"/>
      <w:pPr>
        <w:ind w:left="1440" w:hanging="360"/>
      </w:pPr>
      <w:rPr>
        <w:rFonts w:ascii="Arial Narrow" w:eastAsia="Times New Roman" w:hAnsi="Arial Narrow"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3A63A41"/>
    <w:multiLevelType w:val="singleLevel"/>
    <w:tmpl w:val="03A63A41"/>
    <w:lvl w:ilvl="0">
      <w:start w:val="1"/>
      <w:numFmt w:val="decimal"/>
      <w:lvlText w:val="(%1)"/>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abstractNum>
  <w:abstractNum w:abstractNumId="5" w15:restartNumberingAfterBreak="0">
    <w:nsid w:val="07AF0472"/>
    <w:multiLevelType w:val="hybridMultilevel"/>
    <w:tmpl w:val="D6A28CDA"/>
    <w:lvl w:ilvl="0" w:tplc="15CED17A">
      <w:start w:val="2"/>
      <w:numFmt w:val="bullet"/>
      <w:lvlText w:val="-"/>
      <w:lvlJc w:val="left"/>
      <w:pPr>
        <w:tabs>
          <w:tab w:val="num" w:pos="360"/>
        </w:tabs>
        <w:ind w:left="36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F207E1"/>
    <w:multiLevelType w:val="hybridMultilevel"/>
    <w:tmpl w:val="F75880E2"/>
    <w:lvl w:ilvl="0" w:tplc="77AEE38A">
      <w:start w:val="2"/>
      <w:numFmt w:val="bullet"/>
      <w:lvlText w:val="-"/>
      <w:lvlJc w:val="left"/>
      <w:pPr>
        <w:ind w:left="1530" w:hanging="360"/>
      </w:pPr>
      <w:rPr>
        <w:rFonts w:ascii="Arial Narrow" w:eastAsia="Times New Roman" w:hAnsi="Arial Narrow"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0332561"/>
    <w:multiLevelType w:val="hybridMultilevel"/>
    <w:tmpl w:val="484A8B32"/>
    <w:lvl w:ilvl="0" w:tplc="847ABF32">
      <w:numFmt w:val="bullet"/>
      <w:lvlText w:val="•"/>
      <w:lvlJc w:val="left"/>
      <w:pPr>
        <w:ind w:left="2263" w:hanging="279"/>
      </w:pPr>
      <w:rPr>
        <w:rFonts w:ascii="Arial" w:eastAsia="Arial" w:hAnsi="Arial" w:cs="Arial" w:hint="default"/>
        <w:color w:val="212121"/>
        <w:w w:val="102"/>
        <w:sz w:val="23"/>
        <w:szCs w:val="23"/>
      </w:rPr>
    </w:lvl>
    <w:lvl w:ilvl="1" w:tplc="08090003" w:tentative="1">
      <w:start w:val="1"/>
      <w:numFmt w:val="bullet"/>
      <w:lvlText w:val="o"/>
      <w:lvlJc w:val="left"/>
      <w:pPr>
        <w:ind w:left="2432" w:hanging="360"/>
      </w:pPr>
      <w:rPr>
        <w:rFonts w:ascii="Courier New" w:hAnsi="Courier New" w:cs="Courier New" w:hint="default"/>
      </w:rPr>
    </w:lvl>
    <w:lvl w:ilvl="2" w:tplc="08090005" w:tentative="1">
      <w:start w:val="1"/>
      <w:numFmt w:val="bullet"/>
      <w:lvlText w:val=""/>
      <w:lvlJc w:val="left"/>
      <w:pPr>
        <w:ind w:left="3152" w:hanging="360"/>
      </w:pPr>
      <w:rPr>
        <w:rFonts w:ascii="Wingdings" w:hAnsi="Wingdings" w:hint="default"/>
      </w:rPr>
    </w:lvl>
    <w:lvl w:ilvl="3" w:tplc="08090001" w:tentative="1">
      <w:start w:val="1"/>
      <w:numFmt w:val="bullet"/>
      <w:lvlText w:val=""/>
      <w:lvlJc w:val="left"/>
      <w:pPr>
        <w:ind w:left="3872" w:hanging="360"/>
      </w:pPr>
      <w:rPr>
        <w:rFonts w:ascii="Symbol" w:hAnsi="Symbol" w:hint="default"/>
      </w:rPr>
    </w:lvl>
    <w:lvl w:ilvl="4" w:tplc="08090003" w:tentative="1">
      <w:start w:val="1"/>
      <w:numFmt w:val="bullet"/>
      <w:lvlText w:val="o"/>
      <w:lvlJc w:val="left"/>
      <w:pPr>
        <w:ind w:left="4592" w:hanging="360"/>
      </w:pPr>
      <w:rPr>
        <w:rFonts w:ascii="Courier New" w:hAnsi="Courier New" w:cs="Courier New" w:hint="default"/>
      </w:rPr>
    </w:lvl>
    <w:lvl w:ilvl="5" w:tplc="08090005" w:tentative="1">
      <w:start w:val="1"/>
      <w:numFmt w:val="bullet"/>
      <w:lvlText w:val=""/>
      <w:lvlJc w:val="left"/>
      <w:pPr>
        <w:ind w:left="5312" w:hanging="360"/>
      </w:pPr>
      <w:rPr>
        <w:rFonts w:ascii="Wingdings" w:hAnsi="Wingdings" w:hint="default"/>
      </w:rPr>
    </w:lvl>
    <w:lvl w:ilvl="6" w:tplc="08090001" w:tentative="1">
      <w:start w:val="1"/>
      <w:numFmt w:val="bullet"/>
      <w:lvlText w:val=""/>
      <w:lvlJc w:val="left"/>
      <w:pPr>
        <w:ind w:left="6032" w:hanging="360"/>
      </w:pPr>
      <w:rPr>
        <w:rFonts w:ascii="Symbol" w:hAnsi="Symbol" w:hint="default"/>
      </w:rPr>
    </w:lvl>
    <w:lvl w:ilvl="7" w:tplc="08090003" w:tentative="1">
      <w:start w:val="1"/>
      <w:numFmt w:val="bullet"/>
      <w:lvlText w:val="o"/>
      <w:lvlJc w:val="left"/>
      <w:pPr>
        <w:ind w:left="6752" w:hanging="360"/>
      </w:pPr>
      <w:rPr>
        <w:rFonts w:ascii="Courier New" w:hAnsi="Courier New" w:cs="Courier New" w:hint="default"/>
      </w:rPr>
    </w:lvl>
    <w:lvl w:ilvl="8" w:tplc="08090005" w:tentative="1">
      <w:start w:val="1"/>
      <w:numFmt w:val="bullet"/>
      <w:lvlText w:val=""/>
      <w:lvlJc w:val="left"/>
      <w:pPr>
        <w:ind w:left="7472" w:hanging="360"/>
      </w:pPr>
      <w:rPr>
        <w:rFonts w:ascii="Wingdings" w:hAnsi="Wingdings" w:hint="default"/>
      </w:rPr>
    </w:lvl>
  </w:abstractNum>
  <w:abstractNum w:abstractNumId="8" w15:restartNumberingAfterBreak="0">
    <w:nsid w:val="110D582A"/>
    <w:multiLevelType w:val="hybridMultilevel"/>
    <w:tmpl w:val="2B560D60"/>
    <w:lvl w:ilvl="0" w:tplc="04090003">
      <w:start w:val="1"/>
      <w:numFmt w:val="bullet"/>
      <w:lvlText w:val="o"/>
      <w:lvlJc w:val="left"/>
      <w:pPr>
        <w:ind w:left="216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1148278D"/>
    <w:multiLevelType w:val="hybridMultilevel"/>
    <w:tmpl w:val="F1F01884"/>
    <w:lvl w:ilvl="0" w:tplc="B5D06F00">
      <w:start w:val="2"/>
      <w:numFmt w:val="bullet"/>
      <w:lvlText w:val="-"/>
      <w:lvlJc w:val="left"/>
      <w:pPr>
        <w:ind w:left="1296" w:hanging="360"/>
      </w:pPr>
      <w:rPr>
        <w:rFonts w:ascii="Arial Narrow" w:eastAsia="Times New Roman" w:hAnsi="Arial Narrow" w:cs="Arial" w:hint="default"/>
      </w:rPr>
    </w:lvl>
    <w:lvl w:ilvl="1" w:tplc="04090003">
      <w:start w:val="1"/>
      <w:numFmt w:val="bullet"/>
      <w:lvlText w:val="o"/>
      <w:lvlJc w:val="left"/>
      <w:pPr>
        <w:ind w:left="2016" w:hanging="360"/>
      </w:pPr>
      <w:rPr>
        <w:rFonts w:ascii="Courier New" w:hAnsi="Courier New" w:cs="Courier New" w:hint="default"/>
      </w:rPr>
    </w:lvl>
    <w:lvl w:ilvl="2" w:tplc="04090005">
      <w:start w:val="1"/>
      <w:numFmt w:val="bullet"/>
      <w:lvlText w:val=""/>
      <w:lvlJc w:val="left"/>
      <w:pPr>
        <w:ind w:left="2736" w:hanging="360"/>
      </w:pPr>
      <w:rPr>
        <w:rFonts w:ascii="Wingdings" w:hAnsi="Wingdings" w:cs="Wingdings" w:hint="default"/>
      </w:rPr>
    </w:lvl>
    <w:lvl w:ilvl="3" w:tplc="04090001">
      <w:start w:val="1"/>
      <w:numFmt w:val="bullet"/>
      <w:lvlText w:val=""/>
      <w:lvlJc w:val="left"/>
      <w:pPr>
        <w:ind w:left="3456" w:hanging="360"/>
      </w:pPr>
      <w:rPr>
        <w:rFonts w:ascii="Symbol" w:hAnsi="Symbol" w:cs="Symbol" w:hint="default"/>
      </w:rPr>
    </w:lvl>
    <w:lvl w:ilvl="4" w:tplc="04090003">
      <w:start w:val="1"/>
      <w:numFmt w:val="bullet"/>
      <w:lvlText w:val="o"/>
      <w:lvlJc w:val="left"/>
      <w:pPr>
        <w:ind w:left="4176" w:hanging="360"/>
      </w:pPr>
      <w:rPr>
        <w:rFonts w:ascii="Courier New" w:hAnsi="Courier New" w:cs="Courier New" w:hint="default"/>
      </w:rPr>
    </w:lvl>
    <w:lvl w:ilvl="5" w:tplc="04090005">
      <w:start w:val="1"/>
      <w:numFmt w:val="bullet"/>
      <w:lvlText w:val=""/>
      <w:lvlJc w:val="left"/>
      <w:pPr>
        <w:ind w:left="4896" w:hanging="360"/>
      </w:pPr>
      <w:rPr>
        <w:rFonts w:ascii="Wingdings" w:hAnsi="Wingdings" w:cs="Wingdings" w:hint="default"/>
      </w:rPr>
    </w:lvl>
    <w:lvl w:ilvl="6" w:tplc="04090001">
      <w:start w:val="1"/>
      <w:numFmt w:val="bullet"/>
      <w:lvlText w:val=""/>
      <w:lvlJc w:val="left"/>
      <w:pPr>
        <w:ind w:left="5616" w:hanging="360"/>
      </w:pPr>
      <w:rPr>
        <w:rFonts w:ascii="Symbol" w:hAnsi="Symbol" w:cs="Symbol" w:hint="default"/>
      </w:rPr>
    </w:lvl>
    <w:lvl w:ilvl="7" w:tplc="04090003">
      <w:start w:val="1"/>
      <w:numFmt w:val="bullet"/>
      <w:lvlText w:val="o"/>
      <w:lvlJc w:val="left"/>
      <w:pPr>
        <w:ind w:left="6336" w:hanging="360"/>
      </w:pPr>
      <w:rPr>
        <w:rFonts w:ascii="Courier New" w:hAnsi="Courier New" w:cs="Courier New" w:hint="default"/>
      </w:rPr>
    </w:lvl>
    <w:lvl w:ilvl="8" w:tplc="04090005">
      <w:start w:val="1"/>
      <w:numFmt w:val="bullet"/>
      <w:lvlText w:val=""/>
      <w:lvlJc w:val="left"/>
      <w:pPr>
        <w:ind w:left="7056" w:hanging="360"/>
      </w:pPr>
      <w:rPr>
        <w:rFonts w:ascii="Wingdings" w:hAnsi="Wingdings" w:cs="Wingdings" w:hint="default"/>
      </w:rPr>
    </w:lvl>
  </w:abstractNum>
  <w:abstractNum w:abstractNumId="10" w15:restartNumberingAfterBreak="0">
    <w:nsid w:val="14203D57"/>
    <w:multiLevelType w:val="multilevel"/>
    <w:tmpl w:val="F67C7656"/>
    <w:lvl w:ilvl="0">
      <w:numFmt w:val="bullet"/>
      <w:lvlText w:val="-"/>
      <w:lvlJc w:val="left"/>
      <w:pPr>
        <w:ind w:left="1526" w:hanging="356"/>
      </w:pPr>
      <w:rPr>
        <w:rFonts w:ascii="Verdana" w:hAnsi="Verdana" w:hint="default"/>
        <w:i/>
        <w:sz w:val="22"/>
        <w:szCs w:val="22"/>
      </w:rPr>
    </w:lvl>
    <w:lvl w:ilvl="1">
      <w:numFmt w:val="bullet"/>
      <w:lvlText w:val="•"/>
      <w:lvlJc w:val="left"/>
      <w:pPr>
        <w:ind w:left="2440" w:hanging="356"/>
      </w:pPr>
      <w:rPr>
        <w:rFonts w:ascii="Times New Roman" w:hAnsi="Times New Roman" w:cs="Times New Roman" w:hint="default"/>
      </w:rPr>
    </w:lvl>
    <w:lvl w:ilvl="2">
      <w:numFmt w:val="bullet"/>
      <w:lvlText w:val="•"/>
      <w:lvlJc w:val="left"/>
      <w:pPr>
        <w:ind w:left="3361" w:hanging="356"/>
      </w:pPr>
      <w:rPr>
        <w:rFonts w:ascii="Times New Roman" w:hAnsi="Times New Roman" w:cs="Times New Roman" w:hint="default"/>
      </w:rPr>
    </w:lvl>
    <w:lvl w:ilvl="3">
      <w:numFmt w:val="bullet"/>
      <w:lvlText w:val="•"/>
      <w:lvlJc w:val="left"/>
      <w:pPr>
        <w:ind w:left="4281" w:hanging="356"/>
      </w:pPr>
      <w:rPr>
        <w:rFonts w:ascii="Times New Roman" w:hAnsi="Times New Roman" w:cs="Times New Roman" w:hint="default"/>
      </w:rPr>
    </w:lvl>
    <w:lvl w:ilvl="4">
      <w:numFmt w:val="bullet"/>
      <w:lvlText w:val="•"/>
      <w:lvlJc w:val="left"/>
      <w:pPr>
        <w:ind w:left="5202" w:hanging="356"/>
      </w:pPr>
      <w:rPr>
        <w:rFonts w:ascii="Times New Roman" w:hAnsi="Times New Roman" w:cs="Times New Roman" w:hint="default"/>
      </w:rPr>
    </w:lvl>
    <w:lvl w:ilvl="5">
      <w:numFmt w:val="bullet"/>
      <w:lvlText w:val="•"/>
      <w:lvlJc w:val="left"/>
      <w:pPr>
        <w:ind w:left="6123" w:hanging="356"/>
      </w:pPr>
      <w:rPr>
        <w:rFonts w:ascii="Times New Roman" w:hAnsi="Times New Roman" w:cs="Times New Roman" w:hint="default"/>
      </w:rPr>
    </w:lvl>
    <w:lvl w:ilvl="6">
      <w:numFmt w:val="bullet"/>
      <w:lvlText w:val="•"/>
      <w:lvlJc w:val="left"/>
      <w:pPr>
        <w:ind w:left="7043" w:hanging="356"/>
      </w:pPr>
      <w:rPr>
        <w:rFonts w:ascii="Times New Roman" w:hAnsi="Times New Roman" w:cs="Times New Roman" w:hint="default"/>
      </w:rPr>
    </w:lvl>
    <w:lvl w:ilvl="7">
      <w:numFmt w:val="bullet"/>
      <w:lvlText w:val="•"/>
      <w:lvlJc w:val="left"/>
      <w:pPr>
        <w:ind w:left="7964" w:hanging="356"/>
      </w:pPr>
      <w:rPr>
        <w:rFonts w:ascii="Times New Roman" w:hAnsi="Times New Roman" w:cs="Times New Roman" w:hint="default"/>
      </w:rPr>
    </w:lvl>
    <w:lvl w:ilvl="8">
      <w:numFmt w:val="bullet"/>
      <w:lvlText w:val="•"/>
      <w:lvlJc w:val="left"/>
      <w:pPr>
        <w:ind w:left="8885" w:hanging="356"/>
      </w:pPr>
      <w:rPr>
        <w:rFonts w:ascii="Times New Roman" w:hAnsi="Times New Roman" w:cs="Times New Roman" w:hint="default"/>
      </w:rPr>
    </w:lvl>
  </w:abstractNum>
  <w:abstractNum w:abstractNumId="11" w15:restartNumberingAfterBreak="0">
    <w:nsid w:val="149974FB"/>
    <w:multiLevelType w:val="multilevel"/>
    <w:tmpl w:val="17461BEC"/>
    <w:lvl w:ilvl="0">
      <w:numFmt w:val="bullet"/>
      <w:lvlText w:val="-"/>
      <w:lvlJc w:val="left"/>
      <w:pPr>
        <w:ind w:left="1232" w:hanging="360"/>
      </w:pPr>
      <w:rPr>
        <w:rFonts w:ascii="Times New Roman" w:hAnsi="Times New Roman" w:cs="Times New Roman" w:hint="default"/>
        <w:sz w:val="24"/>
        <w:szCs w:val="24"/>
      </w:rPr>
    </w:lvl>
    <w:lvl w:ilvl="1">
      <w:numFmt w:val="bullet"/>
      <w:lvlText w:val="•"/>
      <w:lvlJc w:val="left"/>
      <w:pPr>
        <w:ind w:left="2184" w:hanging="360"/>
      </w:pPr>
      <w:rPr>
        <w:rFonts w:ascii="Times New Roman" w:hAnsi="Times New Roman" w:cs="Times New Roman" w:hint="default"/>
      </w:rPr>
    </w:lvl>
    <w:lvl w:ilvl="2">
      <w:numFmt w:val="bullet"/>
      <w:lvlText w:val="•"/>
      <w:lvlJc w:val="left"/>
      <w:pPr>
        <w:ind w:left="3128" w:hanging="360"/>
      </w:pPr>
      <w:rPr>
        <w:rFonts w:ascii="Times New Roman" w:hAnsi="Times New Roman" w:cs="Times New Roman" w:hint="default"/>
      </w:rPr>
    </w:lvl>
    <w:lvl w:ilvl="3">
      <w:numFmt w:val="bullet"/>
      <w:lvlText w:val="•"/>
      <w:lvlJc w:val="left"/>
      <w:pPr>
        <w:ind w:left="4072" w:hanging="360"/>
      </w:pPr>
      <w:rPr>
        <w:rFonts w:ascii="Times New Roman" w:hAnsi="Times New Roman" w:cs="Times New Roman" w:hint="default"/>
      </w:rPr>
    </w:lvl>
    <w:lvl w:ilvl="4">
      <w:numFmt w:val="bullet"/>
      <w:lvlText w:val="•"/>
      <w:lvlJc w:val="left"/>
      <w:pPr>
        <w:ind w:left="5016" w:hanging="360"/>
      </w:pPr>
      <w:rPr>
        <w:rFonts w:ascii="Times New Roman" w:hAnsi="Times New Roman" w:cs="Times New Roman" w:hint="default"/>
      </w:rPr>
    </w:lvl>
    <w:lvl w:ilvl="5">
      <w:numFmt w:val="bullet"/>
      <w:lvlText w:val="•"/>
      <w:lvlJc w:val="left"/>
      <w:pPr>
        <w:ind w:left="5960" w:hanging="360"/>
      </w:pPr>
      <w:rPr>
        <w:rFonts w:ascii="Times New Roman" w:hAnsi="Times New Roman" w:cs="Times New Roman" w:hint="default"/>
      </w:rPr>
    </w:lvl>
    <w:lvl w:ilvl="6">
      <w:numFmt w:val="bullet"/>
      <w:lvlText w:val="•"/>
      <w:lvlJc w:val="left"/>
      <w:pPr>
        <w:ind w:left="6904" w:hanging="360"/>
      </w:pPr>
      <w:rPr>
        <w:rFonts w:ascii="Times New Roman" w:hAnsi="Times New Roman" w:cs="Times New Roman" w:hint="default"/>
      </w:rPr>
    </w:lvl>
    <w:lvl w:ilvl="7">
      <w:numFmt w:val="bullet"/>
      <w:lvlText w:val="•"/>
      <w:lvlJc w:val="left"/>
      <w:pPr>
        <w:ind w:left="7848" w:hanging="360"/>
      </w:pPr>
      <w:rPr>
        <w:rFonts w:ascii="Times New Roman" w:hAnsi="Times New Roman" w:cs="Times New Roman" w:hint="default"/>
      </w:rPr>
    </w:lvl>
    <w:lvl w:ilvl="8">
      <w:numFmt w:val="bullet"/>
      <w:lvlText w:val="•"/>
      <w:lvlJc w:val="left"/>
      <w:pPr>
        <w:ind w:left="8792" w:hanging="360"/>
      </w:pPr>
      <w:rPr>
        <w:rFonts w:ascii="Times New Roman" w:hAnsi="Times New Roman" w:cs="Times New Roman" w:hint="default"/>
      </w:rPr>
    </w:lvl>
  </w:abstractNum>
  <w:abstractNum w:abstractNumId="12" w15:restartNumberingAfterBreak="0">
    <w:nsid w:val="152308C4"/>
    <w:multiLevelType w:val="hybridMultilevel"/>
    <w:tmpl w:val="00FCFC5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982200"/>
    <w:multiLevelType w:val="hybridMultilevel"/>
    <w:tmpl w:val="07EC646A"/>
    <w:lvl w:ilvl="0" w:tplc="FFFFFFFF">
      <w:start w:val="1"/>
      <w:numFmt w:val="bullet"/>
      <w:pStyle w:val="CommentText"/>
      <w:lvlText w:val=""/>
      <w:lvlJc w:val="left"/>
      <w:pPr>
        <w:tabs>
          <w:tab w:val="num" w:pos="1278"/>
        </w:tabs>
        <w:ind w:left="1278" w:hanging="340"/>
      </w:pPr>
      <w:rPr>
        <w:rFonts w:ascii="Wingdings" w:hAnsi="Wingdings" w:hint="default"/>
        <w:color w:val="auto"/>
        <w:sz w:val="16"/>
      </w:rPr>
    </w:lvl>
    <w:lvl w:ilvl="1" w:tplc="FFFFFFFF">
      <w:start w:val="1"/>
      <w:numFmt w:val="bullet"/>
      <w:lvlText w:val="o"/>
      <w:lvlJc w:val="left"/>
      <w:pPr>
        <w:tabs>
          <w:tab w:val="num" w:pos="1451"/>
        </w:tabs>
        <w:ind w:left="1451" w:hanging="360"/>
      </w:pPr>
      <w:rPr>
        <w:rFonts w:ascii="Courier New" w:hAnsi="Courier New" w:hint="default"/>
      </w:rPr>
    </w:lvl>
    <w:lvl w:ilvl="2" w:tplc="FFFFFFFF">
      <w:start w:val="1"/>
      <w:numFmt w:val="bullet"/>
      <w:lvlText w:val=""/>
      <w:lvlJc w:val="left"/>
      <w:pPr>
        <w:tabs>
          <w:tab w:val="num" w:pos="2171"/>
        </w:tabs>
        <w:ind w:left="2171" w:hanging="360"/>
      </w:pPr>
      <w:rPr>
        <w:rFonts w:ascii="Wingdings" w:hAnsi="Wingdings" w:hint="default"/>
      </w:rPr>
    </w:lvl>
    <w:lvl w:ilvl="3" w:tplc="FFFFFFFF">
      <w:start w:val="1"/>
      <w:numFmt w:val="bullet"/>
      <w:lvlText w:val=""/>
      <w:lvlJc w:val="left"/>
      <w:pPr>
        <w:tabs>
          <w:tab w:val="num" w:pos="2891"/>
        </w:tabs>
        <w:ind w:left="2891" w:hanging="360"/>
      </w:pPr>
      <w:rPr>
        <w:rFonts w:ascii="Symbol" w:hAnsi="Symbol" w:hint="default"/>
      </w:rPr>
    </w:lvl>
    <w:lvl w:ilvl="4" w:tplc="FFFFFFFF" w:tentative="1">
      <w:start w:val="1"/>
      <w:numFmt w:val="bullet"/>
      <w:lvlText w:val="o"/>
      <w:lvlJc w:val="left"/>
      <w:pPr>
        <w:tabs>
          <w:tab w:val="num" w:pos="3611"/>
        </w:tabs>
        <w:ind w:left="3611" w:hanging="360"/>
      </w:pPr>
      <w:rPr>
        <w:rFonts w:ascii="Courier New" w:hAnsi="Courier New" w:hint="default"/>
      </w:rPr>
    </w:lvl>
    <w:lvl w:ilvl="5" w:tplc="FFFFFFFF" w:tentative="1">
      <w:start w:val="1"/>
      <w:numFmt w:val="bullet"/>
      <w:lvlText w:val=""/>
      <w:lvlJc w:val="left"/>
      <w:pPr>
        <w:tabs>
          <w:tab w:val="num" w:pos="4331"/>
        </w:tabs>
        <w:ind w:left="4331" w:hanging="360"/>
      </w:pPr>
      <w:rPr>
        <w:rFonts w:ascii="Wingdings" w:hAnsi="Wingdings" w:hint="default"/>
      </w:rPr>
    </w:lvl>
    <w:lvl w:ilvl="6" w:tplc="FFFFFFFF" w:tentative="1">
      <w:start w:val="1"/>
      <w:numFmt w:val="bullet"/>
      <w:lvlText w:val=""/>
      <w:lvlJc w:val="left"/>
      <w:pPr>
        <w:tabs>
          <w:tab w:val="num" w:pos="5051"/>
        </w:tabs>
        <w:ind w:left="5051" w:hanging="360"/>
      </w:pPr>
      <w:rPr>
        <w:rFonts w:ascii="Symbol" w:hAnsi="Symbol" w:hint="default"/>
      </w:rPr>
    </w:lvl>
    <w:lvl w:ilvl="7" w:tplc="FFFFFFFF" w:tentative="1">
      <w:start w:val="1"/>
      <w:numFmt w:val="bullet"/>
      <w:lvlText w:val="o"/>
      <w:lvlJc w:val="left"/>
      <w:pPr>
        <w:tabs>
          <w:tab w:val="num" w:pos="5771"/>
        </w:tabs>
        <w:ind w:left="5771" w:hanging="360"/>
      </w:pPr>
      <w:rPr>
        <w:rFonts w:ascii="Courier New" w:hAnsi="Courier New" w:hint="default"/>
      </w:rPr>
    </w:lvl>
    <w:lvl w:ilvl="8" w:tplc="FFFFFFFF" w:tentative="1">
      <w:start w:val="1"/>
      <w:numFmt w:val="bullet"/>
      <w:lvlText w:val=""/>
      <w:lvlJc w:val="left"/>
      <w:pPr>
        <w:tabs>
          <w:tab w:val="num" w:pos="6491"/>
        </w:tabs>
        <w:ind w:left="6491" w:hanging="360"/>
      </w:pPr>
      <w:rPr>
        <w:rFonts w:ascii="Wingdings" w:hAnsi="Wingdings" w:hint="default"/>
      </w:rPr>
    </w:lvl>
  </w:abstractNum>
  <w:abstractNum w:abstractNumId="14" w15:restartNumberingAfterBreak="0">
    <w:nsid w:val="177A4F2A"/>
    <w:multiLevelType w:val="hybridMultilevel"/>
    <w:tmpl w:val="827C4938"/>
    <w:lvl w:ilvl="0" w:tplc="1C257C7B">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163C9F"/>
    <w:multiLevelType w:val="hybridMultilevel"/>
    <w:tmpl w:val="D6843D16"/>
    <w:lvl w:ilvl="0" w:tplc="08090005">
      <w:start w:val="1"/>
      <w:numFmt w:val="bullet"/>
      <w:lvlText w:val=""/>
      <w:lvlJc w:val="left"/>
      <w:rPr>
        <w:rFonts w:ascii="Wingdings" w:hAnsi="Wingdings" w:hint="default"/>
        <w:b w:val="0"/>
        <w:bCs w:val="0"/>
        <w:i w:val="0"/>
        <w:iCs w:val="0"/>
        <w:smallCaps w:val="0"/>
        <w:strike w:val="0"/>
        <w:color w:val="000000"/>
        <w:spacing w:val="0"/>
        <w:w w:val="100"/>
        <w:position w:val="0"/>
        <w:sz w:val="16"/>
        <w:szCs w:val="16"/>
        <w:u w:val="none"/>
        <w:shd w:val="clear" w:color="auto" w:fill="auto"/>
        <w:lang w:val="en-US" w:eastAsia="en-US" w:bidi="en-US"/>
      </w:rPr>
    </w:lvl>
    <w:lvl w:ilvl="1" w:tplc="FFFFFFFF" w:tentative="1">
      <w:start w:val="1"/>
      <w:numFmt w:val="bullet"/>
      <w:lvlText w:val="o"/>
      <w:lvlJc w:val="left"/>
      <w:pPr>
        <w:ind w:left="2356" w:hanging="360"/>
      </w:pPr>
      <w:rPr>
        <w:rFonts w:ascii="Courier New" w:hAnsi="Courier New" w:cs="Courier New" w:hint="default"/>
      </w:rPr>
    </w:lvl>
    <w:lvl w:ilvl="2" w:tplc="FFFFFFFF" w:tentative="1">
      <w:start w:val="1"/>
      <w:numFmt w:val="bullet"/>
      <w:lvlText w:val=""/>
      <w:lvlJc w:val="left"/>
      <w:pPr>
        <w:ind w:left="3076" w:hanging="360"/>
      </w:pPr>
      <w:rPr>
        <w:rFonts w:ascii="Wingdings" w:hAnsi="Wingdings" w:hint="default"/>
      </w:rPr>
    </w:lvl>
    <w:lvl w:ilvl="3" w:tplc="FFFFFFFF" w:tentative="1">
      <w:start w:val="1"/>
      <w:numFmt w:val="bullet"/>
      <w:lvlText w:val=""/>
      <w:lvlJc w:val="left"/>
      <w:pPr>
        <w:ind w:left="3796" w:hanging="360"/>
      </w:pPr>
      <w:rPr>
        <w:rFonts w:ascii="Symbol" w:hAnsi="Symbol" w:hint="default"/>
      </w:rPr>
    </w:lvl>
    <w:lvl w:ilvl="4" w:tplc="FFFFFFFF" w:tentative="1">
      <w:start w:val="1"/>
      <w:numFmt w:val="bullet"/>
      <w:lvlText w:val="o"/>
      <w:lvlJc w:val="left"/>
      <w:pPr>
        <w:ind w:left="4516" w:hanging="360"/>
      </w:pPr>
      <w:rPr>
        <w:rFonts w:ascii="Courier New" w:hAnsi="Courier New" w:cs="Courier New" w:hint="default"/>
      </w:rPr>
    </w:lvl>
    <w:lvl w:ilvl="5" w:tplc="FFFFFFFF" w:tentative="1">
      <w:start w:val="1"/>
      <w:numFmt w:val="bullet"/>
      <w:lvlText w:val=""/>
      <w:lvlJc w:val="left"/>
      <w:pPr>
        <w:ind w:left="5236" w:hanging="360"/>
      </w:pPr>
      <w:rPr>
        <w:rFonts w:ascii="Wingdings" w:hAnsi="Wingdings" w:hint="default"/>
      </w:rPr>
    </w:lvl>
    <w:lvl w:ilvl="6" w:tplc="FFFFFFFF" w:tentative="1">
      <w:start w:val="1"/>
      <w:numFmt w:val="bullet"/>
      <w:lvlText w:val=""/>
      <w:lvlJc w:val="left"/>
      <w:pPr>
        <w:ind w:left="5956" w:hanging="360"/>
      </w:pPr>
      <w:rPr>
        <w:rFonts w:ascii="Symbol" w:hAnsi="Symbol" w:hint="default"/>
      </w:rPr>
    </w:lvl>
    <w:lvl w:ilvl="7" w:tplc="FFFFFFFF" w:tentative="1">
      <w:start w:val="1"/>
      <w:numFmt w:val="bullet"/>
      <w:lvlText w:val="o"/>
      <w:lvlJc w:val="left"/>
      <w:pPr>
        <w:ind w:left="6676" w:hanging="360"/>
      </w:pPr>
      <w:rPr>
        <w:rFonts w:ascii="Courier New" w:hAnsi="Courier New" w:cs="Courier New" w:hint="default"/>
      </w:rPr>
    </w:lvl>
    <w:lvl w:ilvl="8" w:tplc="FFFFFFFF" w:tentative="1">
      <w:start w:val="1"/>
      <w:numFmt w:val="bullet"/>
      <w:lvlText w:val=""/>
      <w:lvlJc w:val="left"/>
      <w:pPr>
        <w:ind w:left="7396" w:hanging="360"/>
      </w:pPr>
      <w:rPr>
        <w:rFonts w:ascii="Wingdings" w:hAnsi="Wingdings" w:hint="default"/>
      </w:rPr>
    </w:lvl>
  </w:abstractNum>
  <w:abstractNum w:abstractNumId="16" w15:restartNumberingAfterBreak="0">
    <w:nsid w:val="18356430"/>
    <w:multiLevelType w:val="hybridMultilevel"/>
    <w:tmpl w:val="C21C429E"/>
    <w:lvl w:ilvl="0" w:tplc="04090003">
      <w:start w:val="1"/>
      <w:numFmt w:val="bullet"/>
      <w:lvlText w:val="o"/>
      <w:lvlJc w:val="left"/>
      <w:pPr>
        <w:ind w:left="1440" w:hanging="360"/>
      </w:pPr>
      <w:rPr>
        <w:rFonts w:ascii="Courier New" w:hAnsi="Courier New" w:cs="Courier New"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1A5B3F37"/>
    <w:multiLevelType w:val="hybridMultilevel"/>
    <w:tmpl w:val="27A447D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1C257C7B"/>
    <w:multiLevelType w:val="singleLevel"/>
    <w:tmpl w:val="1C257C7B"/>
    <w:lvl w:ilvl="0">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abstractNum>
  <w:abstractNum w:abstractNumId="19" w15:restartNumberingAfterBreak="0">
    <w:nsid w:val="1D86637D"/>
    <w:multiLevelType w:val="multilevel"/>
    <w:tmpl w:val="EDAC743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1EBF2ACA"/>
    <w:multiLevelType w:val="multilevel"/>
    <w:tmpl w:val="9196C706"/>
    <w:lvl w:ilvl="0">
      <w:start w:val="1"/>
      <w:numFmt w:val="bullet"/>
      <w:pStyle w:val="ListBullet3"/>
      <w:lvlText w:val=""/>
      <w:lvlJc w:val="left"/>
      <w:pPr>
        <w:tabs>
          <w:tab w:val="num" w:pos="720"/>
        </w:tabs>
        <w:ind w:left="720" w:hanging="360"/>
      </w:pPr>
      <w:rPr>
        <w:rFonts w:ascii="Symbol" w:hAnsi="Symbol" w:hint="default"/>
        <w:color w:val="auto"/>
      </w:rPr>
    </w:lvl>
    <w:lvl w:ilvl="1">
      <w:start w:val="1"/>
      <w:numFmt w:val="decimal"/>
      <w:isLgl/>
      <w:lvlText w:val="%1.%2."/>
      <w:lvlJc w:val="left"/>
      <w:pPr>
        <w:tabs>
          <w:tab w:val="num" w:pos="1140"/>
        </w:tabs>
        <w:ind w:left="1140" w:hanging="420"/>
      </w:pPr>
      <w:rPr>
        <w:rFonts w:cs="Times New Roman" w:hint="default"/>
      </w:rPr>
    </w:lvl>
    <w:lvl w:ilvl="2">
      <w:start w:val="1"/>
      <w:numFmt w:val="decimal"/>
      <w:isLgl/>
      <w:lvlText w:val="%1.%2.%3."/>
      <w:lvlJc w:val="left"/>
      <w:pPr>
        <w:tabs>
          <w:tab w:val="num" w:pos="1440"/>
        </w:tabs>
        <w:ind w:left="1440" w:hanging="720"/>
      </w:pPr>
      <w:rPr>
        <w:rFonts w:cs="Times New Roman" w:hint="default"/>
      </w:rPr>
    </w:lvl>
    <w:lvl w:ilvl="3">
      <w:start w:val="1"/>
      <w:numFmt w:val="decimal"/>
      <w:isLgl/>
      <w:lvlText w:val="%1.%2.%3.%4."/>
      <w:lvlJc w:val="left"/>
      <w:pPr>
        <w:tabs>
          <w:tab w:val="num" w:pos="1440"/>
        </w:tabs>
        <w:ind w:left="1440" w:hanging="720"/>
      </w:pPr>
      <w:rPr>
        <w:rFonts w:cs="Times New Roman" w:hint="default"/>
      </w:rPr>
    </w:lvl>
    <w:lvl w:ilvl="4">
      <w:start w:val="1"/>
      <w:numFmt w:val="decimal"/>
      <w:isLgl/>
      <w:lvlText w:val="%1.%2.%3.%4.%5."/>
      <w:lvlJc w:val="left"/>
      <w:pPr>
        <w:tabs>
          <w:tab w:val="num" w:pos="1800"/>
        </w:tabs>
        <w:ind w:left="1800" w:hanging="1080"/>
      </w:pPr>
      <w:rPr>
        <w:rFonts w:cs="Times New Roman" w:hint="default"/>
      </w:rPr>
    </w:lvl>
    <w:lvl w:ilvl="5">
      <w:start w:val="1"/>
      <w:numFmt w:val="decimal"/>
      <w:isLgl/>
      <w:lvlText w:val="%1.%2.%3.%4.%5.%6."/>
      <w:lvlJc w:val="left"/>
      <w:pPr>
        <w:tabs>
          <w:tab w:val="num" w:pos="1800"/>
        </w:tabs>
        <w:ind w:left="1800" w:hanging="1080"/>
      </w:pPr>
      <w:rPr>
        <w:rFonts w:cs="Times New Roman" w:hint="default"/>
      </w:rPr>
    </w:lvl>
    <w:lvl w:ilvl="6">
      <w:start w:val="1"/>
      <w:numFmt w:val="decimal"/>
      <w:isLgl/>
      <w:lvlText w:val="%1.%2.%3.%4.%5.%6.%7."/>
      <w:lvlJc w:val="left"/>
      <w:pPr>
        <w:tabs>
          <w:tab w:val="num" w:pos="2160"/>
        </w:tabs>
        <w:ind w:left="2160" w:hanging="1440"/>
      </w:pPr>
      <w:rPr>
        <w:rFonts w:cs="Times New Roman" w:hint="default"/>
      </w:rPr>
    </w:lvl>
    <w:lvl w:ilvl="7">
      <w:start w:val="1"/>
      <w:numFmt w:val="decimal"/>
      <w:isLgl/>
      <w:lvlText w:val="%1.%2.%3.%4.%5.%6.%7.%8."/>
      <w:lvlJc w:val="left"/>
      <w:pPr>
        <w:tabs>
          <w:tab w:val="num" w:pos="2160"/>
        </w:tabs>
        <w:ind w:left="2160" w:hanging="1440"/>
      </w:pPr>
      <w:rPr>
        <w:rFonts w:cs="Times New Roman" w:hint="default"/>
      </w:rPr>
    </w:lvl>
    <w:lvl w:ilvl="8">
      <w:start w:val="1"/>
      <w:numFmt w:val="decimal"/>
      <w:isLgl/>
      <w:lvlText w:val="%1.%2.%3.%4.%5.%6.%7.%8.%9."/>
      <w:lvlJc w:val="left"/>
      <w:pPr>
        <w:tabs>
          <w:tab w:val="num" w:pos="2520"/>
        </w:tabs>
        <w:ind w:left="2520" w:hanging="1800"/>
      </w:pPr>
      <w:rPr>
        <w:rFonts w:cs="Times New Roman" w:hint="default"/>
      </w:rPr>
    </w:lvl>
  </w:abstractNum>
  <w:abstractNum w:abstractNumId="21" w15:restartNumberingAfterBreak="0">
    <w:nsid w:val="23B04883"/>
    <w:multiLevelType w:val="hybridMultilevel"/>
    <w:tmpl w:val="A8C07896"/>
    <w:lvl w:ilvl="0" w:tplc="CE2C1240">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3B21D74"/>
    <w:multiLevelType w:val="multilevel"/>
    <w:tmpl w:val="25A20F88"/>
    <w:lvl w:ilvl="0">
      <w:numFmt w:val="bullet"/>
      <w:lvlText w:val="-"/>
      <w:lvlJc w:val="left"/>
      <w:pPr>
        <w:ind w:left="1274" w:hanging="361"/>
      </w:pPr>
      <w:rPr>
        <w:rFonts w:ascii="Times New Roman" w:hAnsi="Times New Roman" w:cs="Times New Roman" w:hint="default"/>
        <w:sz w:val="22"/>
        <w:szCs w:val="22"/>
      </w:rPr>
    </w:lvl>
    <w:lvl w:ilvl="1">
      <w:numFmt w:val="bullet"/>
      <w:lvlText w:val="•"/>
      <w:lvlJc w:val="left"/>
      <w:pPr>
        <w:ind w:left="2276" w:hanging="361"/>
      </w:pPr>
      <w:rPr>
        <w:rFonts w:ascii="Times New Roman" w:hAnsi="Times New Roman" w:cs="Times New Roman" w:hint="default"/>
      </w:rPr>
    </w:lvl>
    <w:lvl w:ilvl="2">
      <w:numFmt w:val="bullet"/>
      <w:lvlText w:val="•"/>
      <w:lvlJc w:val="left"/>
      <w:pPr>
        <w:ind w:left="3273" w:hanging="361"/>
      </w:pPr>
      <w:rPr>
        <w:rFonts w:ascii="Times New Roman" w:hAnsi="Times New Roman" w:cs="Times New Roman" w:hint="default"/>
      </w:rPr>
    </w:lvl>
    <w:lvl w:ilvl="3">
      <w:numFmt w:val="bullet"/>
      <w:lvlText w:val="•"/>
      <w:lvlJc w:val="left"/>
      <w:pPr>
        <w:ind w:left="4269" w:hanging="361"/>
      </w:pPr>
      <w:rPr>
        <w:rFonts w:ascii="Times New Roman" w:hAnsi="Times New Roman" w:cs="Times New Roman" w:hint="default"/>
      </w:rPr>
    </w:lvl>
    <w:lvl w:ilvl="4">
      <w:numFmt w:val="bullet"/>
      <w:lvlText w:val="•"/>
      <w:lvlJc w:val="left"/>
      <w:pPr>
        <w:ind w:left="5266" w:hanging="361"/>
      </w:pPr>
      <w:rPr>
        <w:rFonts w:ascii="Times New Roman" w:hAnsi="Times New Roman" w:cs="Times New Roman" w:hint="default"/>
      </w:rPr>
    </w:lvl>
    <w:lvl w:ilvl="5">
      <w:numFmt w:val="bullet"/>
      <w:lvlText w:val="•"/>
      <w:lvlJc w:val="left"/>
      <w:pPr>
        <w:ind w:left="6263" w:hanging="361"/>
      </w:pPr>
      <w:rPr>
        <w:rFonts w:ascii="Times New Roman" w:hAnsi="Times New Roman" w:cs="Times New Roman" w:hint="default"/>
      </w:rPr>
    </w:lvl>
    <w:lvl w:ilvl="6">
      <w:numFmt w:val="bullet"/>
      <w:lvlText w:val="•"/>
      <w:lvlJc w:val="left"/>
      <w:pPr>
        <w:ind w:left="7259" w:hanging="361"/>
      </w:pPr>
      <w:rPr>
        <w:rFonts w:ascii="Times New Roman" w:hAnsi="Times New Roman" w:cs="Times New Roman" w:hint="default"/>
      </w:rPr>
    </w:lvl>
    <w:lvl w:ilvl="7">
      <w:numFmt w:val="bullet"/>
      <w:lvlText w:val="•"/>
      <w:lvlJc w:val="left"/>
      <w:pPr>
        <w:ind w:left="8256" w:hanging="361"/>
      </w:pPr>
      <w:rPr>
        <w:rFonts w:ascii="Times New Roman" w:hAnsi="Times New Roman" w:cs="Times New Roman" w:hint="default"/>
      </w:rPr>
    </w:lvl>
    <w:lvl w:ilvl="8">
      <w:numFmt w:val="bullet"/>
      <w:lvlText w:val="•"/>
      <w:lvlJc w:val="left"/>
      <w:pPr>
        <w:ind w:left="9253" w:hanging="361"/>
      </w:pPr>
      <w:rPr>
        <w:rFonts w:ascii="Times New Roman" w:hAnsi="Times New Roman" w:cs="Times New Roman" w:hint="default"/>
      </w:rPr>
    </w:lvl>
  </w:abstractNum>
  <w:abstractNum w:abstractNumId="23" w15:restartNumberingAfterBreak="0">
    <w:nsid w:val="24E5205A"/>
    <w:multiLevelType w:val="multilevel"/>
    <w:tmpl w:val="A9C6C352"/>
    <w:lvl w:ilvl="0">
      <w:numFmt w:val="bullet"/>
      <w:lvlText w:val="-"/>
      <w:lvlJc w:val="left"/>
      <w:pPr>
        <w:ind w:left="206" w:hanging="181"/>
      </w:pPr>
      <w:rPr>
        <w:rFonts w:ascii="Arial" w:hAnsi="Arial" w:cs="Arial" w:hint="default"/>
        <w:spacing w:val="-33"/>
        <w:sz w:val="24"/>
        <w:szCs w:val="24"/>
      </w:rPr>
    </w:lvl>
    <w:lvl w:ilvl="1">
      <w:numFmt w:val="bullet"/>
      <w:lvlText w:val="•"/>
      <w:lvlJc w:val="left"/>
      <w:pPr>
        <w:ind w:left="1304" w:hanging="181"/>
      </w:pPr>
      <w:rPr>
        <w:rFonts w:ascii="Times New Roman" w:hAnsi="Times New Roman" w:cs="Times New Roman" w:hint="default"/>
      </w:rPr>
    </w:lvl>
    <w:lvl w:ilvl="2">
      <w:numFmt w:val="bullet"/>
      <w:lvlText w:val="•"/>
      <w:lvlJc w:val="left"/>
      <w:pPr>
        <w:ind w:left="2409" w:hanging="181"/>
      </w:pPr>
      <w:rPr>
        <w:rFonts w:ascii="Times New Roman" w:hAnsi="Times New Roman" w:cs="Times New Roman" w:hint="default"/>
      </w:rPr>
    </w:lvl>
    <w:lvl w:ilvl="3">
      <w:numFmt w:val="bullet"/>
      <w:lvlText w:val="•"/>
      <w:lvlJc w:val="left"/>
      <w:pPr>
        <w:ind w:left="3513" w:hanging="181"/>
      </w:pPr>
      <w:rPr>
        <w:rFonts w:ascii="Times New Roman" w:hAnsi="Times New Roman" w:cs="Times New Roman" w:hint="default"/>
      </w:rPr>
    </w:lvl>
    <w:lvl w:ilvl="4">
      <w:numFmt w:val="bullet"/>
      <w:lvlText w:val="•"/>
      <w:lvlJc w:val="left"/>
      <w:pPr>
        <w:ind w:left="4618" w:hanging="181"/>
      </w:pPr>
      <w:rPr>
        <w:rFonts w:ascii="Times New Roman" w:hAnsi="Times New Roman" w:cs="Times New Roman" w:hint="default"/>
      </w:rPr>
    </w:lvl>
    <w:lvl w:ilvl="5">
      <w:numFmt w:val="bullet"/>
      <w:lvlText w:val="•"/>
      <w:lvlJc w:val="left"/>
      <w:pPr>
        <w:ind w:left="5723" w:hanging="181"/>
      </w:pPr>
      <w:rPr>
        <w:rFonts w:ascii="Times New Roman" w:hAnsi="Times New Roman" w:cs="Times New Roman" w:hint="default"/>
      </w:rPr>
    </w:lvl>
    <w:lvl w:ilvl="6">
      <w:numFmt w:val="bullet"/>
      <w:lvlText w:val="•"/>
      <w:lvlJc w:val="left"/>
      <w:pPr>
        <w:ind w:left="6827" w:hanging="181"/>
      </w:pPr>
      <w:rPr>
        <w:rFonts w:ascii="Times New Roman" w:hAnsi="Times New Roman" w:cs="Times New Roman" w:hint="default"/>
      </w:rPr>
    </w:lvl>
    <w:lvl w:ilvl="7">
      <w:numFmt w:val="bullet"/>
      <w:lvlText w:val="•"/>
      <w:lvlJc w:val="left"/>
      <w:pPr>
        <w:ind w:left="7932" w:hanging="181"/>
      </w:pPr>
      <w:rPr>
        <w:rFonts w:ascii="Times New Roman" w:hAnsi="Times New Roman" w:cs="Times New Roman" w:hint="default"/>
      </w:rPr>
    </w:lvl>
    <w:lvl w:ilvl="8">
      <w:numFmt w:val="bullet"/>
      <w:lvlText w:val="•"/>
      <w:lvlJc w:val="left"/>
      <w:pPr>
        <w:ind w:left="9037" w:hanging="181"/>
      </w:pPr>
      <w:rPr>
        <w:rFonts w:ascii="Times New Roman" w:hAnsi="Times New Roman" w:cs="Times New Roman" w:hint="default"/>
      </w:rPr>
    </w:lvl>
  </w:abstractNum>
  <w:abstractNum w:abstractNumId="24" w15:restartNumberingAfterBreak="0">
    <w:nsid w:val="25A0262A"/>
    <w:multiLevelType w:val="hybridMultilevel"/>
    <w:tmpl w:val="BEB81BAE"/>
    <w:lvl w:ilvl="0" w:tplc="77AEE38A">
      <w:start w:val="2"/>
      <w:numFmt w:val="bullet"/>
      <w:lvlText w:val="-"/>
      <w:lvlJc w:val="left"/>
      <w:pPr>
        <w:ind w:left="1377" w:hanging="360"/>
      </w:pPr>
      <w:rPr>
        <w:rFonts w:ascii="Arial Narrow" w:eastAsia="Times New Roman" w:hAnsi="Arial Narrow"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5" w15:restartNumberingAfterBreak="0">
    <w:nsid w:val="27842EC9"/>
    <w:multiLevelType w:val="hybridMultilevel"/>
    <w:tmpl w:val="AFAE5BD8"/>
    <w:lvl w:ilvl="0" w:tplc="8DE4F9F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289233B7"/>
    <w:multiLevelType w:val="hybridMultilevel"/>
    <w:tmpl w:val="EAFC4E50"/>
    <w:lvl w:ilvl="0" w:tplc="B0F05D78">
      <w:start w:val="1"/>
      <w:numFmt w:val="bullet"/>
      <w:lvlText w:val=""/>
      <w:lvlJc w:val="left"/>
      <w:pPr>
        <w:tabs>
          <w:tab w:val="num" w:pos="851"/>
        </w:tabs>
        <w:ind w:left="851" w:hanging="397"/>
      </w:pPr>
      <w:rPr>
        <w:rFonts w:ascii="Wingdings" w:hAnsi="Wingdings" w:hint="default"/>
        <w:sz w:val="24"/>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9C05F5B"/>
    <w:multiLevelType w:val="hybridMultilevel"/>
    <w:tmpl w:val="CCF42396"/>
    <w:lvl w:ilvl="0" w:tplc="A3A6CA1E">
      <w:numFmt w:val="bullet"/>
      <w:lvlText w:val="-"/>
      <w:lvlJc w:val="left"/>
      <w:pPr>
        <w:ind w:left="1533" w:hanging="360"/>
      </w:pPr>
      <w:rPr>
        <w:rFonts w:ascii="Verdana" w:eastAsia="Verdana" w:hAnsi="Verdana" w:cs="Verdana" w:hint="default"/>
        <w:i/>
        <w:w w:val="100"/>
        <w:sz w:val="22"/>
        <w:szCs w:val="22"/>
        <w:lang w:val="ro-RO" w:eastAsia="ro-RO" w:bidi="ro-RO"/>
      </w:rPr>
    </w:lvl>
    <w:lvl w:ilvl="1" w:tplc="7D220DEA">
      <w:numFmt w:val="bullet"/>
      <w:lvlText w:val="•"/>
      <w:lvlJc w:val="left"/>
      <w:pPr>
        <w:ind w:left="2458" w:hanging="360"/>
      </w:pPr>
      <w:rPr>
        <w:rFonts w:hint="default"/>
        <w:lang w:val="ro-RO" w:eastAsia="ro-RO" w:bidi="ro-RO"/>
      </w:rPr>
    </w:lvl>
    <w:lvl w:ilvl="2" w:tplc="383229E0">
      <w:numFmt w:val="bullet"/>
      <w:lvlText w:val="•"/>
      <w:lvlJc w:val="left"/>
      <w:pPr>
        <w:ind w:left="3377" w:hanging="360"/>
      </w:pPr>
      <w:rPr>
        <w:rFonts w:hint="default"/>
        <w:lang w:val="ro-RO" w:eastAsia="ro-RO" w:bidi="ro-RO"/>
      </w:rPr>
    </w:lvl>
    <w:lvl w:ilvl="3" w:tplc="E8080760">
      <w:numFmt w:val="bullet"/>
      <w:lvlText w:val="•"/>
      <w:lvlJc w:val="left"/>
      <w:pPr>
        <w:ind w:left="4295" w:hanging="360"/>
      </w:pPr>
      <w:rPr>
        <w:rFonts w:hint="default"/>
        <w:lang w:val="ro-RO" w:eastAsia="ro-RO" w:bidi="ro-RO"/>
      </w:rPr>
    </w:lvl>
    <w:lvl w:ilvl="4" w:tplc="699AD24E">
      <w:numFmt w:val="bullet"/>
      <w:lvlText w:val="•"/>
      <w:lvlJc w:val="left"/>
      <w:pPr>
        <w:ind w:left="5214" w:hanging="360"/>
      </w:pPr>
      <w:rPr>
        <w:rFonts w:hint="default"/>
        <w:lang w:val="ro-RO" w:eastAsia="ro-RO" w:bidi="ro-RO"/>
      </w:rPr>
    </w:lvl>
    <w:lvl w:ilvl="5" w:tplc="94E81AFE">
      <w:numFmt w:val="bullet"/>
      <w:lvlText w:val="•"/>
      <w:lvlJc w:val="left"/>
      <w:pPr>
        <w:ind w:left="6133" w:hanging="360"/>
      </w:pPr>
      <w:rPr>
        <w:rFonts w:hint="default"/>
        <w:lang w:val="ro-RO" w:eastAsia="ro-RO" w:bidi="ro-RO"/>
      </w:rPr>
    </w:lvl>
    <w:lvl w:ilvl="6" w:tplc="038A15F8">
      <w:numFmt w:val="bullet"/>
      <w:lvlText w:val="•"/>
      <w:lvlJc w:val="left"/>
      <w:pPr>
        <w:ind w:left="7051" w:hanging="360"/>
      </w:pPr>
      <w:rPr>
        <w:rFonts w:hint="default"/>
        <w:lang w:val="ro-RO" w:eastAsia="ro-RO" w:bidi="ro-RO"/>
      </w:rPr>
    </w:lvl>
    <w:lvl w:ilvl="7" w:tplc="37B23670">
      <w:numFmt w:val="bullet"/>
      <w:lvlText w:val="•"/>
      <w:lvlJc w:val="left"/>
      <w:pPr>
        <w:ind w:left="7970" w:hanging="360"/>
      </w:pPr>
      <w:rPr>
        <w:rFonts w:hint="default"/>
        <w:lang w:val="ro-RO" w:eastAsia="ro-RO" w:bidi="ro-RO"/>
      </w:rPr>
    </w:lvl>
    <w:lvl w:ilvl="8" w:tplc="BC98955A">
      <w:numFmt w:val="bullet"/>
      <w:lvlText w:val="•"/>
      <w:lvlJc w:val="left"/>
      <w:pPr>
        <w:ind w:left="8889" w:hanging="360"/>
      </w:pPr>
      <w:rPr>
        <w:rFonts w:hint="default"/>
        <w:lang w:val="ro-RO" w:eastAsia="ro-RO" w:bidi="ro-RO"/>
      </w:rPr>
    </w:lvl>
  </w:abstractNum>
  <w:abstractNum w:abstractNumId="28" w15:restartNumberingAfterBreak="0">
    <w:nsid w:val="2B773BB7"/>
    <w:multiLevelType w:val="hybridMultilevel"/>
    <w:tmpl w:val="413872B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9" w15:restartNumberingAfterBreak="0">
    <w:nsid w:val="2E5D6637"/>
    <w:multiLevelType w:val="hybridMultilevel"/>
    <w:tmpl w:val="81E6D544"/>
    <w:lvl w:ilvl="0" w:tplc="7854C89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F2D79CE"/>
    <w:multiLevelType w:val="singleLevel"/>
    <w:tmpl w:val="2F2D79CE"/>
    <w:lvl w:ilvl="0">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abstractNum>
  <w:abstractNum w:abstractNumId="31" w15:restartNumberingAfterBreak="0">
    <w:nsid w:val="2F563798"/>
    <w:multiLevelType w:val="hybridMultilevel"/>
    <w:tmpl w:val="7FCE5E6A"/>
    <w:lvl w:ilvl="0" w:tplc="04090003">
      <w:start w:val="1"/>
      <w:numFmt w:val="bullet"/>
      <w:lvlText w:val="o"/>
      <w:lvlJc w:val="left"/>
      <w:rPr>
        <w:rFonts w:ascii="Courier New" w:hAnsi="Courier New" w:cs="Courier New" w:hint="default"/>
        <w:b w:val="0"/>
        <w:bCs w:val="0"/>
        <w:i w:val="0"/>
        <w:iCs w:val="0"/>
        <w:smallCaps w:val="0"/>
        <w:strike w:val="0"/>
        <w:color w:val="000000"/>
        <w:spacing w:val="0"/>
        <w:w w:val="100"/>
        <w:position w:val="0"/>
        <w:sz w:val="16"/>
        <w:szCs w:val="16"/>
        <w:u w:val="none"/>
        <w:shd w:val="clear" w:color="auto" w:fill="auto"/>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31442AF2"/>
    <w:multiLevelType w:val="hybridMultilevel"/>
    <w:tmpl w:val="A17CC122"/>
    <w:lvl w:ilvl="0" w:tplc="597EB3E6">
      <w:start w:val="6"/>
      <w:numFmt w:val="bullet"/>
      <w:lvlText w:val="-"/>
      <w:lvlJc w:val="left"/>
      <w:pPr>
        <w:ind w:left="720" w:hanging="36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5194DDC"/>
    <w:multiLevelType w:val="hybridMultilevel"/>
    <w:tmpl w:val="87F896BC"/>
    <w:lvl w:ilvl="0" w:tplc="597EB3E6">
      <w:start w:val="6"/>
      <w:numFmt w:val="bullet"/>
      <w:lvlText w:val="-"/>
      <w:lvlJc w:val="left"/>
      <w:pPr>
        <w:ind w:left="2160" w:hanging="360"/>
      </w:pPr>
      <w:rPr>
        <w:rFonts w:ascii="Arial Narrow" w:eastAsia="Times New Roman" w:hAnsi="Arial Narrow" w:cs="Times New Roman"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4" w15:restartNumberingAfterBreak="0">
    <w:nsid w:val="37FF67DE"/>
    <w:multiLevelType w:val="multilevel"/>
    <w:tmpl w:val="EB5CE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A61663B"/>
    <w:multiLevelType w:val="hybridMultilevel"/>
    <w:tmpl w:val="B256FF9A"/>
    <w:lvl w:ilvl="0" w:tplc="3B4C21A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1603150"/>
    <w:multiLevelType w:val="multilevel"/>
    <w:tmpl w:val="13364B1C"/>
    <w:lvl w:ilvl="0">
      <w:start w:val="11"/>
      <w:numFmt w:val="decimal"/>
      <w:lvlText w:val="%1."/>
      <w:lvlJc w:val="left"/>
      <w:pPr>
        <w:ind w:left="608" w:hanging="403"/>
      </w:pPr>
      <w:rPr>
        <w:rFonts w:ascii="Arial" w:hAnsi="Arial" w:cs="Arial" w:hint="default"/>
        <w:spacing w:val="-4"/>
        <w:sz w:val="24"/>
        <w:szCs w:val="24"/>
      </w:rPr>
    </w:lvl>
    <w:lvl w:ilvl="1">
      <w:start w:val="1"/>
      <w:numFmt w:val="decimal"/>
      <w:lvlText w:val="%2."/>
      <w:lvlJc w:val="left"/>
      <w:pPr>
        <w:ind w:left="1286" w:hanging="361"/>
      </w:pPr>
      <w:rPr>
        <w:rFonts w:ascii="Times New Roman" w:hAnsi="Times New Roman" w:cs="Times New Roman" w:hint="default"/>
        <w:spacing w:val="-4"/>
      </w:rPr>
    </w:lvl>
    <w:lvl w:ilvl="2">
      <w:start w:val="1"/>
      <w:numFmt w:val="decimal"/>
      <w:lvlText w:val="%2.%3."/>
      <w:lvlJc w:val="left"/>
      <w:pPr>
        <w:ind w:left="1456" w:hanging="470"/>
      </w:pPr>
      <w:rPr>
        <w:rFonts w:ascii="Times New Roman" w:hAnsi="Times New Roman" w:cs="Times New Roman" w:hint="default"/>
        <w:b/>
        <w:bCs/>
      </w:rPr>
    </w:lvl>
    <w:lvl w:ilvl="3">
      <w:numFmt w:val="bullet"/>
      <w:lvlText w:val="•"/>
      <w:lvlJc w:val="left"/>
      <w:pPr>
        <w:ind w:left="1460" w:hanging="470"/>
      </w:pPr>
      <w:rPr>
        <w:rFonts w:ascii="Times New Roman" w:hAnsi="Times New Roman" w:cs="Times New Roman" w:hint="default"/>
      </w:rPr>
    </w:lvl>
    <w:lvl w:ilvl="4">
      <w:numFmt w:val="bullet"/>
      <w:lvlText w:val="•"/>
      <w:lvlJc w:val="left"/>
      <w:pPr>
        <w:ind w:left="2858" w:hanging="470"/>
      </w:pPr>
      <w:rPr>
        <w:rFonts w:ascii="Times New Roman" w:hAnsi="Times New Roman" w:cs="Times New Roman" w:hint="default"/>
      </w:rPr>
    </w:lvl>
    <w:lvl w:ilvl="5">
      <w:numFmt w:val="bullet"/>
      <w:lvlText w:val="•"/>
      <w:lvlJc w:val="left"/>
      <w:pPr>
        <w:ind w:left="4256" w:hanging="470"/>
      </w:pPr>
      <w:rPr>
        <w:rFonts w:ascii="Times New Roman" w:hAnsi="Times New Roman" w:cs="Times New Roman" w:hint="default"/>
      </w:rPr>
    </w:lvl>
    <w:lvl w:ilvl="6">
      <w:numFmt w:val="bullet"/>
      <w:lvlText w:val="•"/>
      <w:lvlJc w:val="left"/>
      <w:pPr>
        <w:ind w:left="5654" w:hanging="470"/>
      </w:pPr>
      <w:rPr>
        <w:rFonts w:ascii="Times New Roman" w:hAnsi="Times New Roman" w:cs="Times New Roman" w:hint="default"/>
      </w:rPr>
    </w:lvl>
    <w:lvl w:ilvl="7">
      <w:numFmt w:val="bullet"/>
      <w:lvlText w:val="•"/>
      <w:lvlJc w:val="left"/>
      <w:pPr>
        <w:ind w:left="7052" w:hanging="470"/>
      </w:pPr>
      <w:rPr>
        <w:rFonts w:ascii="Times New Roman" w:hAnsi="Times New Roman" w:cs="Times New Roman" w:hint="default"/>
      </w:rPr>
    </w:lvl>
    <w:lvl w:ilvl="8">
      <w:numFmt w:val="bullet"/>
      <w:lvlText w:val="•"/>
      <w:lvlJc w:val="left"/>
      <w:pPr>
        <w:ind w:left="8450" w:hanging="470"/>
      </w:pPr>
      <w:rPr>
        <w:rFonts w:ascii="Times New Roman" w:hAnsi="Times New Roman" w:cs="Times New Roman" w:hint="default"/>
      </w:rPr>
    </w:lvl>
  </w:abstractNum>
  <w:abstractNum w:abstractNumId="37" w15:restartNumberingAfterBreak="0">
    <w:nsid w:val="457965E0"/>
    <w:multiLevelType w:val="multilevel"/>
    <w:tmpl w:val="37FC51F8"/>
    <w:lvl w:ilvl="0">
      <w:start w:val="11"/>
      <w:numFmt w:val="decimal"/>
      <w:lvlText w:val="%1."/>
      <w:lvlJc w:val="left"/>
      <w:pPr>
        <w:ind w:left="608" w:hanging="403"/>
      </w:pPr>
      <w:rPr>
        <w:rFonts w:ascii="Arial" w:hAnsi="Arial" w:cs="Arial" w:hint="default"/>
        <w:spacing w:val="-4"/>
        <w:sz w:val="24"/>
        <w:szCs w:val="24"/>
      </w:rPr>
    </w:lvl>
    <w:lvl w:ilvl="1">
      <w:start w:val="1"/>
      <w:numFmt w:val="decimal"/>
      <w:lvlText w:val="%2."/>
      <w:lvlJc w:val="left"/>
      <w:pPr>
        <w:ind w:left="1286" w:hanging="361"/>
      </w:pPr>
      <w:rPr>
        <w:rFonts w:ascii="Times New Roman" w:hAnsi="Times New Roman" w:cs="Times New Roman" w:hint="default"/>
        <w:spacing w:val="-4"/>
      </w:rPr>
    </w:lvl>
    <w:lvl w:ilvl="2">
      <w:start w:val="1"/>
      <w:numFmt w:val="decimal"/>
      <w:lvlText w:val="%2.%3."/>
      <w:lvlJc w:val="left"/>
      <w:pPr>
        <w:ind w:left="1456" w:hanging="470"/>
      </w:pPr>
      <w:rPr>
        <w:rFonts w:ascii="Times New Roman" w:hAnsi="Times New Roman" w:cs="Times New Roman" w:hint="default"/>
        <w:b/>
        <w:bCs/>
      </w:rPr>
    </w:lvl>
    <w:lvl w:ilvl="3">
      <w:numFmt w:val="bullet"/>
      <w:lvlText w:val="•"/>
      <w:lvlJc w:val="left"/>
      <w:pPr>
        <w:ind w:left="1460" w:hanging="470"/>
      </w:pPr>
      <w:rPr>
        <w:rFonts w:ascii="Times New Roman" w:hAnsi="Times New Roman" w:cs="Times New Roman" w:hint="default"/>
      </w:rPr>
    </w:lvl>
    <w:lvl w:ilvl="4">
      <w:numFmt w:val="bullet"/>
      <w:lvlText w:val="•"/>
      <w:lvlJc w:val="left"/>
      <w:pPr>
        <w:ind w:left="2858" w:hanging="470"/>
      </w:pPr>
      <w:rPr>
        <w:rFonts w:ascii="Times New Roman" w:hAnsi="Times New Roman" w:cs="Times New Roman" w:hint="default"/>
      </w:rPr>
    </w:lvl>
    <w:lvl w:ilvl="5">
      <w:numFmt w:val="bullet"/>
      <w:lvlText w:val="•"/>
      <w:lvlJc w:val="left"/>
      <w:pPr>
        <w:ind w:left="4256" w:hanging="470"/>
      </w:pPr>
      <w:rPr>
        <w:rFonts w:ascii="Times New Roman" w:hAnsi="Times New Roman" w:cs="Times New Roman" w:hint="default"/>
      </w:rPr>
    </w:lvl>
    <w:lvl w:ilvl="6">
      <w:numFmt w:val="bullet"/>
      <w:lvlText w:val="•"/>
      <w:lvlJc w:val="left"/>
      <w:pPr>
        <w:ind w:left="5654" w:hanging="470"/>
      </w:pPr>
      <w:rPr>
        <w:rFonts w:ascii="Times New Roman" w:hAnsi="Times New Roman" w:cs="Times New Roman" w:hint="default"/>
      </w:rPr>
    </w:lvl>
    <w:lvl w:ilvl="7">
      <w:numFmt w:val="bullet"/>
      <w:lvlText w:val="•"/>
      <w:lvlJc w:val="left"/>
      <w:pPr>
        <w:ind w:left="7052" w:hanging="470"/>
      </w:pPr>
      <w:rPr>
        <w:rFonts w:ascii="Times New Roman" w:hAnsi="Times New Roman" w:cs="Times New Roman" w:hint="default"/>
      </w:rPr>
    </w:lvl>
    <w:lvl w:ilvl="8">
      <w:numFmt w:val="bullet"/>
      <w:lvlText w:val="•"/>
      <w:lvlJc w:val="left"/>
      <w:pPr>
        <w:ind w:left="8450" w:hanging="470"/>
      </w:pPr>
      <w:rPr>
        <w:rFonts w:ascii="Times New Roman" w:hAnsi="Times New Roman" w:cs="Times New Roman" w:hint="default"/>
      </w:rPr>
    </w:lvl>
  </w:abstractNum>
  <w:abstractNum w:abstractNumId="38" w15:restartNumberingAfterBreak="0">
    <w:nsid w:val="47181741"/>
    <w:multiLevelType w:val="multilevel"/>
    <w:tmpl w:val="47181741"/>
    <w:lvl w:ilvl="0">
      <w:start w:val="1"/>
      <w:numFmt w:val="bullet"/>
      <w:pStyle w:val="repbullet"/>
      <w:lvlText w:val=""/>
      <w:lvlJc w:val="left"/>
      <w:pPr>
        <w:tabs>
          <w:tab w:val="left" w:pos="720"/>
        </w:tabs>
        <w:ind w:left="720" w:hanging="360"/>
      </w:pPr>
      <w:rPr>
        <w:rFonts w:ascii="Symbol" w:hAnsi="Symbol" w:hint="default"/>
      </w:rPr>
    </w:lvl>
    <w:lvl w:ilvl="1">
      <w:start w:val="1"/>
      <w:numFmt w:val="bullet"/>
      <w:lvlText w:val="o"/>
      <w:lvlJc w:val="left"/>
      <w:pPr>
        <w:tabs>
          <w:tab w:val="left" w:pos="1800"/>
        </w:tabs>
        <w:ind w:left="1800" w:hanging="360"/>
      </w:pPr>
      <w:rPr>
        <w:rFonts w:ascii="Courier New" w:hAnsi="Courier New" w:hint="default"/>
      </w:rPr>
    </w:lvl>
    <w:lvl w:ilvl="2">
      <w:start w:val="1"/>
      <w:numFmt w:val="bullet"/>
      <w:lvlText w:val=""/>
      <w:lvlJc w:val="left"/>
      <w:pPr>
        <w:tabs>
          <w:tab w:val="left" w:pos="2520"/>
        </w:tabs>
        <w:ind w:left="2520" w:hanging="360"/>
      </w:pPr>
      <w:rPr>
        <w:rFonts w:ascii="Wingdings" w:hAnsi="Wingdings" w:hint="default"/>
      </w:rPr>
    </w:lvl>
    <w:lvl w:ilvl="3">
      <w:start w:val="1"/>
      <w:numFmt w:val="bullet"/>
      <w:lvlText w:val=""/>
      <w:lvlJc w:val="left"/>
      <w:pPr>
        <w:tabs>
          <w:tab w:val="left" w:pos="3240"/>
        </w:tabs>
        <w:ind w:left="3240" w:hanging="360"/>
      </w:pPr>
      <w:rPr>
        <w:rFonts w:ascii="Symbol" w:hAnsi="Symbol" w:hint="default"/>
      </w:rPr>
    </w:lvl>
    <w:lvl w:ilvl="4">
      <w:start w:val="1"/>
      <w:numFmt w:val="bullet"/>
      <w:lvlText w:val="o"/>
      <w:lvlJc w:val="left"/>
      <w:pPr>
        <w:tabs>
          <w:tab w:val="left" w:pos="3960"/>
        </w:tabs>
        <w:ind w:left="3960" w:hanging="360"/>
      </w:pPr>
      <w:rPr>
        <w:rFonts w:ascii="Courier New" w:hAnsi="Courier New" w:hint="default"/>
      </w:rPr>
    </w:lvl>
    <w:lvl w:ilvl="5">
      <w:start w:val="1"/>
      <w:numFmt w:val="bullet"/>
      <w:lvlText w:val=""/>
      <w:lvlJc w:val="left"/>
      <w:pPr>
        <w:tabs>
          <w:tab w:val="left" w:pos="4680"/>
        </w:tabs>
        <w:ind w:left="4680" w:hanging="360"/>
      </w:pPr>
      <w:rPr>
        <w:rFonts w:ascii="Wingdings" w:hAnsi="Wingdings" w:hint="default"/>
      </w:rPr>
    </w:lvl>
    <w:lvl w:ilvl="6">
      <w:start w:val="1"/>
      <w:numFmt w:val="bullet"/>
      <w:lvlText w:val=""/>
      <w:lvlJc w:val="left"/>
      <w:pPr>
        <w:tabs>
          <w:tab w:val="left" w:pos="5400"/>
        </w:tabs>
        <w:ind w:left="5400" w:hanging="360"/>
      </w:pPr>
      <w:rPr>
        <w:rFonts w:ascii="Symbol" w:hAnsi="Symbol" w:hint="default"/>
      </w:rPr>
    </w:lvl>
    <w:lvl w:ilvl="7">
      <w:start w:val="1"/>
      <w:numFmt w:val="bullet"/>
      <w:lvlText w:val="o"/>
      <w:lvlJc w:val="left"/>
      <w:pPr>
        <w:tabs>
          <w:tab w:val="left" w:pos="6120"/>
        </w:tabs>
        <w:ind w:left="6120" w:hanging="360"/>
      </w:pPr>
      <w:rPr>
        <w:rFonts w:ascii="Courier New" w:hAnsi="Courier New" w:hint="default"/>
      </w:rPr>
    </w:lvl>
    <w:lvl w:ilvl="8">
      <w:start w:val="1"/>
      <w:numFmt w:val="bullet"/>
      <w:lvlText w:val=""/>
      <w:lvlJc w:val="left"/>
      <w:pPr>
        <w:tabs>
          <w:tab w:val="left" w:pos="6840"/>
        </w:tabs>
        <w:ind w:left="6840" w:hanging="360"/>
      </w:pPr>
      <w:rPr>
        <w:rFonts w:ascii="Wingdings" w:hAnsi="Wingdings" w:hint="default"/>
      </w:rPr>
    </w:lvl>
  </w:abstractNum>
  <w:abstractNum w:abstractNumId="39" w15:restartNumberingAfterBreak="0">
    <w:nsid w:val="49672874"/>
    <w:multiLevelType w:val="hybridMultilevel"/>
    <w:tmpl w:val="08225FB6"/>
    <w:lvl w:ilvl="0" w:tplc="45808F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C70B1A"/>
    <w:multiLevelType w:val="hybridMultilevel"/>
    <w:tmpl w:val="A74EFE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4D2716F3"/>
    <w:multiLevelType w:val="hybridMultilevel"/>
    <w:tmpl w:val="BEE4A994"/>
    <w:lvl w:ilvl="0" w:tplc="BBAAFBFC">
      <w:start w:val="1"/>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D324472"/>
    <w:multiLevelType w:val="hybridMultilevel"/>
    <w:tmpl w:val="E4703242"/>
    <w:lvl w:ilvl="0" w:tplc="77AEE38A">
      <w:start w:val="2"/>
      <w:numFmt w:val="bullet"/>
      <w:lvlText w:val="-"/>
      <w:lvlJc w:val="left"/>
      <w:pPr>
        <w:ind w:left="810" w:hanging="360"/>
      </w:pPr>
      <w:rPr>
        <w:rFonts w:ascii="Arial Narrow" w:eastAsia="Times New Roman" w:hAnsi="Arial Narrow" w:cs="Times New Roman" w:hint="default"/>
      </w:rPr>
    </w:lvl>
    <w:lvl w:ilvl="1" w:tplc="040E0003" w:tentative="1">
      <w:start w:val="1"/>
      <w:numFmt w:val="bullet"/>
      <w:lvlText w:val="o"/>
      <w:lvlJc w:val="left"/>
      <w:pPr>
        <w:ind w:left="1530" w:hanging="360"/>
      </w:pPr>
      <w:rPr>
        <w:rFonts w:ascii="Courier New" w:hAnsi="Courier New" w:cs="Courier New" w:hint="default"/>
      </w:rPr>
    </w:lvl>
    <w:lvl w:ilvl="2" w:tplc="040E0005" w:tentative="1">
      <w:start w:val="1"/>
      <w:numFmt w:val="bullet"/>
      <w:lvlText w:val=""/>
      <w:lvlJc w:val="left"/>
      <w:pPr>
        <w:ind w:left="2250" w:hanging="360"/>
      </w:pPr>
      <w:rPr>
        <w:rFonts w:ascii="Wingdings" w:hAnsi="Wingdings" w:hint="default"/>
      </w:rPr>
    </w:lvl>
    <w:lvl w:ilvl="3" w:tplc="040E0001" w:tentative="1">
      <w:start w:val="1"/>
      <w:numFmt w:val="bullet"/>
      <w:lvlText w:val=""/>
      <w:lvlJc w:val="left"/>
      <w:pPr>
        <w:ind w:left="2970" w:hanging="360"/>
      </w:pPr>
      <w:rPr>
        <w:rFonts w:ascii="Symbol" w:hAnsi="Symbol" w:hint="default"/>
      </w:rPr>
    </w:lvl>
    <w:lvl w:ilvl="4" w:tplc="040E0003" w:tentative="1">
      <w:start w:val="1"/>
      <w:numFmt w:val="bullet"/>
      <w:lvlText w:val="o"/>
      <w:lvlJc w:val="left"/>
      <w:pPr>
        <w:ind w:left="3690" w:hanging="360"/>
      </w:pPr>
      <w:rPr>
        <w:rFonts w:ascii="Courier New" w:hAnsi="Courier New" w:cs="Courier New" w:hint="default"/>
      </w:rPr>
    </w:lvl>
    <w:lvl w:ilvl="5" w:tplc="040E0005" w:tentative="1">
      <w:start w:val="1"/>
      <w:numFmt w:val="bullet"/>
      <w:lvlText w:val=""/>
      <w:lvlJc w:val="left"/>
      <w:pPr>
        <w:ind w:left="4410" w:hanging="360"/>
      </w:pPr>
      <w:rPr>
        <w:rFonts w:ascii="Wingdings" w:hAnsi="Wingdings" w:hint="default"/>
      </w:rPr>
    </w:lvl>
    <w:lvl w:ilvl="6" w:tplc="040E0001" w:tentative="1">
      <w:start w:val="1"/>
      <w:numFmt w:val="bullet"/>
      <w:lvlText w:val=""/>
      <w:lvlJc w:val="left"/>
      <w:pPr>
        <w:ind w:left="5130" w:hanging="360"/>
      </w:pPr>
      <w:rPr>
        <w:rFonts w:ascii="Symbol" w:hAnsi="Symbol" w:hint="default"/>
      </w:rPr>
    </w:lvl>
    <w:lvl w:ilvl="7" w:tplc="040E0003" w:tentative="1">
      <w:start w:val="1"/>
      <w:numFmt w:val="bullet"/>
      <w:lvlText w:val="o"/>
      <w:lvlJc w:val="left"/>
      <w:pPr>
        <w:ind w:left="5850" w:hanging="360"/>
      </w:pPr>
      <w:rPr>
        <w:rFonts w:ascii="Courier New" w:hAnsi="Courier New" w:cs="Courier New" w:hint="default"/>
      </w:rPr>
    </w:lvl>
    <w:lvl w:ilvl="8" w:tplc="040E0005" w:tentative="1">
      <w:start w:val="1"/>
      <w:numFmt w:val="bullet"/>
      <w:lvlText w:val=""/>
      <w:lvlJc w:val="left"/>
      <w:pPr>
        <w:ind w:left="6570" w:hanging="360"/>
      </w:pPr>
      <w:rPr>
        <w:rFonts w:ascii="Wingdings" w:hAnsi="Wingdings" w:hint="default"/>
      </w:rPr>
    </w:lvl>
  </w:abstractNum>
  <w:abstractNum w:abstractNumId="43" w15:restartNumberingAfterBreak="0">
    <w:nsid w:val="4D6022D5"/>
    <w:multiLevelType w:val="hybridMultilevel"/>
    <w:tmpl w:val="0E2615D4"/>
    <w:lvl w:ilvl="0" w:tplc="597EB3E6">
      <w:start w:val="6"/>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F7913CF"/>
    <w:multiLevelType w:val="hybridMultilevel"/>
    <w:tmpl w:val="5686CB90"/>
    <w:lvl w:ilvl="0" w:tplc="C2D294B2">
      <w:numFmt w:val="bullet"/>
      <w:lvlText w:val="-"/>
      <w:lvlJc w:val="left"/>
      <w:pPr>
        <w:ind w:left="1287" w:hanging="360"/>
      </w:pPr>
      <w:rPr>
        <w:rFonts w:ascii="Times New Roman" w:eastAsia="Times New Roman" w:hAnsi="Times New Roman" w:cs="Times New Roman" w:hint="default"/>
        <w:sz w:val="24"/>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5" w15:restartNumberingAfterBreak="0">
    <w:nsid w:val="4F826264"/>
    <w:multiLevelType w:val="multilevel"/>
    <w:tmpl w:val="E62A8AB4"/>
    <w:lvl w:ilvl="0">
      <w:numFmt w:val="bullet"/>
      <w:lvlText w:val=""/>
      <w:lvlJc w:val="left"/>
      <w:pPr>
        <w:ind w:left="1533" w:hanging="360"/>
      </w:pPr>
      <w:rPr>
        <w:rFonts w:ascii="Symbol" w:hAnsi="Symbol" w:hint="default"/>
        <w:sz w:val="22"/>
        <w:szCs w:val="22"/>
      </w:rPr>
    </w:lvl>
    <w:lvl w:ilvl="1">
      <w:numFmt w:val="bullet"/>
      <w:lvlText w:val="•"/>
      <w:lvlJc w:val="left"/>
      <w:pPr>
        <w:ind w:left="2458" w:hanging="360"/>
      </w:pPr>
      <w:rPr>
        <w:rFonts w:ascii="Times New Roman" w:hAnsi="Times New Roman" w:cs="Times New Roman" w:hint="default"/>
      </w:rPr>
    </w:lvl>
    <w:lvl w:ilvl="2">
      <w:numFmt w:val="bullet"/>
      <w:lvlText w:val="•"/>
      <w:lvlJc w:val="left"/>
      <w:pPr>
        <w:ind w:left="3377" w:hanging="360"/>
      </w:pPr>
      <w:rPr>
        <w:rFonts w:ascii="Times New Roman" w:hAnsi="Times New Roman" w:cs="Times New Roman" w:hint="default"/>
      </w:rPr>
    </w:lvl>
    <w:lvl w:ilvl="3">
      <w:numFmt w:val="bullet"/>
      <w:lvlText w:val="•"/>
      <w:lvlJc w:val="left"/>
      <w:pPr>
        <w:ind w:left="4295" w:hanging="360"/>
      </w:pPr>
      <w:rPr>
        <w:rFonts w:ascii="Times New Roman" w:hAnsi="Times New Roman" w:cs="Times New Roman" w:hint="default"/>
      </w:rPr>
    </w:lvl>
    <w:lvl w:ilvl="4">
      <w:numFmt w:val="bullet"/>
      <w:lvlText w:val="•"/>
      <w:lvlJc w:val="left"/>
      <w:pPr>
        <w:ind w:left="5214" w:hanging="360"/>
      </w:pPr>
      <w:rPr>
        <w:rFonts w:ascii="Times New Roman" w:hAnsi="Times New Roman" w:cs="Times New Roman" w:hint="default"/>
      </w:rPr>
    </w:lvl>
    <w:lvl w:ilvl="5">
      <w:numFmt w:val="bullet"/>
      <w:lvlText w:val="•"/>
      <w:lvlJc w:val="left"/>
      <w:pPr>
        <w:ind w:left="6133" w:hanging="360"/>
      </w:pPr>
      <w:rPr>
        <w:rFonts w:ascii="Times New Roman" w:hAnsi="Times New Roman" w:cs="Times New Roman" w:hint="default"/>
      </w:rPr>
    </w:lvl>
    <w:lvl w:ilvl="6">
      <w:numFmt w:val="bullet"/>
      <w:lvlText w:val="•"/>
      <w:lvlJc w:val="left"/>
      <w:pPr>
        <w:ind w:left="7051" w:hanging="360"/>
      </w:pPr>
      <w:rPr>
        <w:rFonts w:ascii="Times New Roman" w:hAnsi="Times New Roman" w:cs="Times New Roman" w:hint="default"/>
      </w:rPr>
    </w:lvl>
    <w:lvl w:ilvl="7">
      <w:numFmt w:val="bullet"/>
      <w:lvlText w:val="•"/>
      <w:lvlJc w:val="left"/>
      <w:pPr>
        <w:ind w:left="7970" w:hanging="360"/>
      </w:pPr>
      <w:rPr>
        <w:rFonts w:ascii="Times New Roman" w:hAnsi="Times New Roman" w:cs="Times New Roman" w:hint="default"/>
      </w:rPr>
    </w:lvl>
    <w:lvl w:ilvl="8">
      <w:numFmt w:val="bullet"/>
      <w:lvlText w:val="•"/>
      <w:lvlJc w:val="left"/>
      <w:pPr>
        <w:ind w:left="8889" w:hanging="360"/>
      </w:pPr>
      <w:rPr>
        <w:rFonts w:ascii="Times New Roman" w:hAnsi="Times New Roman" w:cs="Times New Roman" w:hint="default"/>
      </w:rPr>
    </w:lvl>
  </w:abstractNum>
  <w:abstractNum w:abstractNumId="46" w15:restartNumberingAfterBreak="0">
    <w:nsid w:val="4FA6634E"/>
    <w:multiLevelType w:val="hybridMultilevel"/>
    <w:tmpl w:val="F99671D0"/>
    <w:lvl w:ilvl="0" w:tplc="08090003">
      <w:start w:val="1"/>
      <w:numFmt w:val="bullet"/>
      <w:lvlText w:val="o"/>
      <w:lvlJc w:val="left"/>
      <w:pPr>
        <w:ind w:left="3861" w:hanging="360"/>
      </w:pPr>
      <w:rPr>
        <w:rFonts w:ascii="Courier New" w:hAnsi="Courier New" w:cs="Courier New" w:hint="default"/>
      </w:rPr>
    </w:lvl>
    <w:lvl w:ilvl="1" w:tplc="08090003" w:tentative="1">
      <w:start w:val="1"/>
      <w:numFmt w:val="bullet"/>
      <w:lvlText w:val="o"/>
      <w:lvlJc w:val="left"/>
      <w:pPr>
        <w:ind w:left="3141" w:hanging="360"/>
      </w:pPr>
      <w:rPr>
        <w:rFonts w:ascii="Courier New" w:hAnsi="Courier New" w:cs="Courier New" w:hint="default"/>
      </w:rPr>
    </w:lvl>
    <w:lvl w:ilvl="2" w:tplc="08090005">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47" w15:restartNumberingAfterBreak="0">
    <w:nsid w:val="4FCB6883"/>
    <w:multiLevelType w:val="hybridMultilevel"/>
    <w:tmpl w:val="B85A07A0"/>
    <w:lvl w:ilvl="0" w:tplc="04180019">
      <w:start w:val="1"/>
      <w:numFmt w:val="lowerLetter"/>
      <w:lvlText w:val="%1."/>
      <w:lvlJc w:val="left"/>
      <w:pPr>
        <w:ind w:left="1713" w:hanging="360"/>
      </w:pPr>
    </w:lvl>
    <w:lvl w:ilvl="1" w:tplc="0000000B">
      <w:numFmt w:val="bullet"/>
      <w:lvlText w:val="-"/>
      <w:lvlJc w:val="left"/>
      <w:pPr>
        <w:ind w:left="360" w:hanging="360"/>
      </w:pPr>
      <w:rPr>
        <w:rFonts w:ascii="Tahoma" w:hAnsi="Tahoma" w:cs="StarSymbol" w:hint="default"/>
        <w:b w:val="0"/>
        <w:color w:val="000000"/>
        <w:sz w:val="18"/>
        <w:szCs w:val="18"/>
      </w:rPr>
    </w:lvl>
    <w:lvl w:ilvl="2" w:tplc="0418001B" w:tentative="1">
      <w:start w:val="1"/>
      <w:numFmt w:val="lowerRoman"/>
      <w:lvlText w:val="%3."/>
      <w:lvlJc w:val="right"/>
      <w:pPr>
        <w:ind w:left="3153" w:hanging="180"/>
      </w:pPr>
    </w:lvl>
    <w:lvl w:ilvl="3" w:tplc="0418000F" w:tentative="1">
      <w:start w:val="1"/>
      <w:numFmt w:val="decimal"/>
      <w:lvlText w:val="%4."/>
      <w:lvlJc w:val="left"/>
      <w:pPr>
        <w:ind w:left="3873" w:hanging="360"/>
      </w:pPr>
    </w:lvl>
    <w:lvl w:ilvl="4" w:tplc="04180019" w:tentative="1">
      <w:start w:val="1"/>
      <w:numFmt w:val="lowerLetter"/>
      <w:lvlText w:val="%5."/>
      <w:lvlJc w:val="left"/>
      <w:pPr>
        <w:ind w:left="4593" w:hanging="360"/>
      </w:pPr>
    </w:lvl>
    <w:lvl w:ilvl="5" w:tplc="0418001B" w:tentative="1">
      <w:start w:val="1"/>
      <w:numFmt w:val="lowerRoman"/>
      <w:lvlText w:val="%6."/>
      <w:lvlJc w:val="right"/>
      <w:pPr>
        <w:ind w:left="5313" w:hanging="180"/>
      </w:pPr>
    </w:lvl>
    <w:lvl w:ilvl="6" w:tplc="0418000F" w:tentative="1">
      <w:start w:val="1"/>
      <w:numFmt w:val="decimal"/>
      <w:lvlText w:val="%7."/>
      <w:lvlJc w:val="left"/>
      <w:pPr>
        <w:ind w:left="6033" w:hanging="360"/>
      </w:pPr>
    </w:lvl>
    <w:lvl w:ilvl="7" w:tplc="04180019" w:tentative="1">
      <w:start w:val="1"/>
      <w:numFmt w:val="lowerLetter"/>
      <w:lvlText w:val="%8."/>
      <w:lvlJc w:val="left"/>
      <w:pPr>
        <w:ind w:left="6753" w:hanging="360"/>
      </w:pPr>
    </w:lvl>
    <w:lvl w:ilvl="8" w:tplc="0418001B" w:tentative="1">
      <w:start w:val="1"/>
      <w:numFmt w:val="lowerRoman"/>
      <w:lvlText w:val="%9."/>
      <w:lvlJc w:val="right"/>
      <w:pPr>
        <w:ind w:left="7473" w:hanging="180"/>
      </w:pPr>
    </w:lvl>
  </w:abstractNum>
  <w:abstractNum w:abstractNumId="48" w15:restartNumberingAfterBreak="0">
    <w:nsid w:val="4FE540E8"/>
    <w:multiLevelType w:val="hybridMultilevel"/>
    <w:tmpl w:val="6A38732A"/>
    <w:lvl w:ilvl="0" w:tplc="77AEE38A">
      <w:start w:val="2"/>
      <w:numFmt w:val="bullet"/>
      <w:lvlText w:val="-"/>
      <w:lvlJc w:val="left"/>
      <w:pPr>
        <w:ind w:left="1800" w:hanging="360"/>
      </w:pPr>
      <w:rPr>
        <w:rFonts w:ascii="Arial Narrow" w:eastAsia="Times New Roman" w:hAnsi="Arial Narrow" w:cs="Times New Roman" w:hint="default"/>
      </w:rPr>
    </w:lvl>
    <w:lvl w:ilvl="1" w:tplc="08090003" w:tentative="1">
      <w:start w:val="1"/>
      <w:numFmt w:val="bullet"/>
      <w:lvlText w:val="o"/>
      <w:lvlJc w:val="left"/>
      <w:pPr>
        <w:ind w:left="2430" w:hanging="360"/>
      </w:pPr>
      <w:rPr>
        <w:rFonts w:ascii="Courier New" w:hAnsi="Courier New" w:cs="Courier New" w:hint="default"/>
      </w:rPr>
    </w:lvl>
    <w:lvl w:ilvl="2" w:tplc="08090005" w:tentative="1">
      <w:start w:val="1"/>
      <w:numFmt w:val="bullet"/>
      <w:lvlText w:val=""/>
      <w:lvlJc w:val="left"/>
      <w:pPr>
        <w:ind w:left="3150" w:hanging="360"/>
      </w:pPr>
      <w:rPr>
        <w:rFonts w:ascii="Wingdings" w:hAnsi="Wingdings" w:hint="default"/>
      </w:rPr>
    </w:lvl>
    <w:lvl w:ilvl="3" w:tplc="08090001" w:tentative="1">
      <w:start w:val="1"/>
      <w:numFmt w:val="bullet"/>
      <w:lvlText w:val=""/>
      <w:lvlJc w:val="left"/>
      <w:pPr>
        <w:ind w:left="3870" w:hanging="360"/>
      </w:pPr>
      <w:rPr>
        <w:rFonts w:ascii="Symbol" w:hAnsi="Symbol" w:hint="default"/>
      </w:rPr>
    </w:lvl>
    <w:lvl w:ilvl="4" w:tplc="08090003" w:tentative="1">
      <w:start w:val="1"/>
      <w:numFmt w:val="bullet"/>
      <w:lvlText w:val="o"/>
      <w:lvlJc w:val="left"/>
      <w:pPr>
        <w:ind w:left="4590" w:hanging="360"/>
      </w:pPr>
      <w:rPr>
        <w:rFonts w:ascii="Courier New" w:hAnsi="Courier New" w:cs="Courier New" w:hint="default"/>
      </w:rPr>
    </w:lvl>
    <w:lvl w:ilvl="5" w:tplc="08090005" w:tentative="1">
      <w:start w:val="1"/>
      <w:numFmt w:val="bullet"/>
      <w:lvlText w:val=""/>
      <w:lvlJc w:val="left"/>
      <w:pPr>
        <w:ind w:left="5310" w:hanging="360"/>
      </w:pPr>
      <w:rPr>
        <w:rFonts w:ascii="Wingdings" w:hAnsi="Wingdings" w:hint="default"/>
      </w:rPr>
    </w:lvl>
    <w:lvl w:ilvl="6" w:tplc="08090001" w:tentative="1">
      <w:start w:val="1"/>
      <w:numFmt w:val="bullet"/>
      <w:lvlText w:val=""/>
      <w:lvlJc w:val="left"/>
      <w:pPr>
        <w:ind w:left="6030" w:hanging="360"/>
      </w:pPr>
      <w:rPr>
        <w:rFonts w:ascii="Symbol" w:hAnsi="Symbol" w:hint="default"/>
      </w:rPr>
    </w:lvl>
    <w:lvl w:ilvl="7" w:tplc="08090003" w:tentative="1">
      <w:start w:val="1"/>
      <w:numFmt w:val="bullet"/>
      <w:lvlText w:val="o"/>
      <w:lvlJc w:val="left"/>
      <w:pPr>
        <w:ind w:left="6750" w:hanging="360"/>
      </w:pPr>
      <w:rPr>
        <w:rFonts w:ascii="Courier New" w:hAnsi="Courier New" w:cs="Courier New" w:hint="default"/>
      </w:rPr>
    </w:lvl>
    <w:lvl w:ilvl="8" w:tplc="08090005" w:tentative="1">
      <w:start w:val="1"/>
      <w:numFmt w:val="bullet"/>
      <w:lvlText w:val=""/>
      <w:lvlJc w:val="left"/>
      <w:pPr>
        <w:ind w:left="7470" w:hanging="360"/>
      </w:pPr>
      <w:rPr>
        <w:rFonts w:ascii="Wingdings" w:hAnsi="Wingdings" w:hint="default"/>
      </w:rPr>
    </w:lvl>
  </w:abstractNum>
  <w:abstractNum w:abstractNumId="49" w15:restartNumberingAfterBreak="0">
    <w:nsid w:val="513B7AD0"/>
    <w:multiLevelType w:val="hybridMultilevel"/>
    <w:tmpl w:val="F4C0FC60"/>
    <w:lvl w:ilvl="0" w:tplc="847ABF32">
      <w:numFmt w:val="bullet"/>
      <w:lvlText w:val="•"/>
      <w:lvlJc w:val="left"/>
      <w:pPr>
        <w:ind w:left="1271" w:hanging="279"/>
      </w:pPr>
      <w:rPr>
        <w:rFonts w:ascii="Arial" w:eastAsia="Arial" w:hAnsi="Arial" w:cs="Arial" w:hint="default"/>
        <w:color w:val="212121"/>
        <w:w w:val="102"/>
        <w:sz w:val="23"/>
        <w:szCs w:val="23"/>
      </w:rPr>
    </w:lvl>
    <w:lvl w:ilvl="1" w:tplc="60A0651E">
      <w:numFmt w:val="bullet"/>
      <w:lvlText w:val="•"/>
      <w:lvlJc w:val="left"/>
      <w:pPr>
        <w:ind w:left="2166" w:hanging="279"/>
      </w:pPr>
      <w:rPr>
        <w:rFonts w:hint="default"/>
      </w:rPr>
    </w:lvl>
    <w:lvl w:ilvl="2" w:tplc="9E2A2F08">
      <w:numFmt w:val="bullet"/>
      <w:lvlText w:val="•"/>
      <w:lvlJc w:val="left"/>
      <w:pPr>
        <w:ind w:left="3054" w:hanging="279"/>
      </w:pPr>
      <w:rPr>
        <w:rFonts w:hint="default"/>
      </w:rPr>
    </w:lvl>
    <w:lvl w:ilvl="3" w:tplc="B156BD30">
      <w:numFmt w:val="bullet"/>
      <w:lvlText w:val="•"/>
      <w:lvlJc w:val="left"/>
      <w:pPr>
        <w:ind w:left="3942" w:hanging="279"/>
      </w:pPr>
      <w:rPr>
        <w:rFonts w:hint="default"/>
      </w:rPr>
    </w:lvl>
    <w:lvl w:ilvl="4" w:tplc="8E5CFE80">
      <w:numFmt w:val="bullet"/>
      <w:lvlText w:val="•"/>
      <w:lvlJc w:val="left"/>
      <w:pPr>
        <w:ind w:left="4830" w:hanging="279"/>
      </w:pPr>
      <w:rPr>
        <w:rFonts w:hint="default"/>
      </w:rPr>
    </w:lvl>
    <w:lvl w:ilvl="5" w:tplc="1B829D02">
      <w:numFmt w:val="bullet"/>
      <w:lvlText w:val="•"/>
      <w:lvlJc w:val="left"/>
      <w:pPr>
        <w:ind w:left="5718" w:hanging="279"/>
      </w:pPr>
      <w:rPr>
        <w:rFonts w:hint="default"/>
      </w:rPr>
    </w:lvl>
    <w:lvl w:ilvl="6" w:tplc="D938F528">
      <w:numFmt w:val="bullet"/>
      <w:lvlText w:val="•"/>
      <w:lvlJc w:val="left"/>
      <w:pPr>
        <w:ind w:left="6606" w:hanging="279"/>
      </w:pPr>
      <w:rPr>
        <w:rFonts w:hint="default"/>
      </w:rPr>
    </w:lvl>
    <w:lvl w:ilvl="7" w:tplc="AA424216">
      <w:numFmt w:val="bullet"/>
      <w:lvlText w:val="•"/>
      <w:lvlJc w:val="left"/>
      <w:pPr>
        <w:ind w:left="7494" w:hanging="279"/>
      </w:pPr>
      <w:rPr>
        <w:rFonts w:hint="default"/>
      </w:rPr>
    </w:lvl>
    <w:lvl w:ilvl="8" w:tplc="C1EC21B2">
      <w:numFmt w:val="bullet"/>
      <w:lvlText w:val="•"/>
      <w:lvlJc w:val="left"/>
      <w:pPr>
        <w:ind w:left="8382" w:hanging="279"/>
      </w:pPr>
      <w:rPr>
        <w:rFonts w:hint="default"/>
      </w:rPr>
    </w:lvl>
  </w:abstractNum>
  <w:abstractNum w:abstractNumId="50" w15:restartNumberingAfterBreak="0">
    <w:nsid w:val="52BF3C4D"/>
    <w:multiLevelType w:val="hybridMultilevel"/>
    <w:tmpl w:val="18D2738E"/>
    <w:lvl w:ilvl="0" w:tplc="1C257C7B">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38D14F6"/>
    <w:multiLevelType w:val="hybridMultilevel"/>
    <w:tmpl w:val="C69E2214"/>
    <w:lvl w:ilvl="0" w:tplc="7CFA00EA">
      <w:start w:val="1"/>
      <w:numFmt w:val="bullet"/>
      <w:lvlText w:val="-"/>
      <w:lvlJc w:val="left"/>
      <w:pPr>
        <w:ind w:left="720" w:hanging="360"/>
      </w:pPr>
      <w:rPr>
        <w:rFonts w:ascii="Arial Narrow" w:eastAsia="Times New Roman" w:hAnsi="Arial Narrow"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4D530BD"/>
    <w:multiLevelType w:val="hybridMultilevel"/>
    <w:tmpl w:val="0C9C3BB4"/>
    <w:lvl w:ilvl="0" w:tplc="04090017">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3" w15:restartNumberingAfterBreak="0">
    <w:nsid w:val="56677123"/>
    <w:multiLevelType w:val="hybridMultilevel"/>
    <w:tmpl w:val="1408C524"/>
    <w:lvl w:ilvl="0" w:tplc="9A88C568">
      <w:numFmt w:val="bullet"/>
      <w:lvlText w:val="-"/>
      <w:lvlJc w:val="left"/>
      <w:pPr>
        <w:ind w:left="1526" w:hanging="356"/>
      </w:pPr>
      <w:rPr>
        <w:rFonts w:ascii="Verdana" w:eastAsia="Verdana" w:hAnsi="Verdana" w:cs="Verdana" w:hint="default"/>
        <w:i/>
        <w:w w:val="100"/>
        <w:sz w:val="22"/>
        <w:szCs w:val="22"/>
        <w:lang w:val="ro-RO" w:eastAsia="ro-RO" w:bidi="ro-RO"/>
      </w:rPr>
    </w:lvl>
    <w:lvl w:ilvl="1" w:tplc="CC9E4406">
      <w:numFmt w:val="bullet"/>
      <w:lvlText w:val="•"/>
      <w:lvlJc w:val="left"/>
      <w:pPr>
        <w:ind w:left="2440" w:hanging="356"/>
      </w:pPr>
      <w:rPr>
        <w:rFonts w:hint="default"/>
        <w:lang w:val="ro-RO" w:eastAsia="ro-RO" w:bidi="ro-RO"/>
      </w:rPr>
    </w:lvl>
    <w:lvl w:ilvl="2" w:tplc="F780A7D0">
      <w:numFmt w:val="bullet"/>
      <w:lvlText w:val="•"/>
      <w:lvlJc w:val="left"/>
      <w:pPr>
        <w:ind w:left="3361" w:hanging="356"/>
      </w:pPr>
      <w:rPr>
        <w:rFonts w:hint="default"/>
        <w:lang w:val="ro-RO" w:eastAsia="ro-RO" w:bidi="ro-RO"/>
      </w:rPr>
    </w:lvl>
    <w:lvl w:ilvl="3" w:tplc="7A2680A0">
      <w:numFmt w:val="bullet"/>
      <w:lvlText w:val="•"/>
      <w:lvlJc w:val="left"/>
      <w:pPr>
        <w:ind w:left="4281" w:hanging="356"/>
      </w:pPr>
      <w:rPr>
        <w:rFonts w:hint="default"/>
        <w:lang w:val="ro-RO" w:eastAsia="ro-RO" w:bidi="ro-RO"/>
      </w:rPr>
    </w:lvl>
    <w:lvl w:ilvl="4" w:tplc="F712380C">
      <w:numFmt w:val="bullet"/>
      <w:lvlText w:val="•"/>
      <w:lvlJc w:val="left"/>
      <w:pPr>
        <w:ind w:left="5202" w:hanging="356"/>
      </w:pPr>
      <w:rPr>
        <w:rFonts w:hint="default"/>
        <w:lang w:val="ro-RO" w:eastAsia="ro-RO" w:bidi="ro-RO"/>
      </w:rPr>
    </w:lvl>
    <w:lvl w:ilvl="5" w:tplc="90127414">
      <w:numFmt w:val="bullet"/>
      <w:lvlText w:val="•"/>
      <w:lvlJc w:val="left"/>
      <w:pPr>
        <w:ind w:left="6123" w:hanging="356"/>
      </w:pPr>
      <w:rPr>
        <w:rFonts w:hint="default"/>
        <w:lang w:val="ro-RO" w:eastAsia="ro-RO" w:bidi="ro-RO"/>
      </w:rPr>
    </w:lvl>
    <w:lvl w:ilvl="6" w:tplc="A5C2B7EC">
      <w:numFmt w:val="bullet"/>
      <w:lvlText w:val="•"/>
      <w:lvlJc w:val="left"/>
      <w:pPr>
        <w:ind w:left="7043" w:hanging="356"/>
      </w:pPr>
      <w:rPr>
        <w:rFonts w:hint="default"/>
        <w:lang w:val="ro-RO" w:eastAsia="ro-RO" w:bidi="ro-RO"/>
      </w:rPr>
    </w:lvl>
    <w:lvl w:ilvl="7" w:tplc="6DD85818">
      <w:numFmt w:val="bullet"/>
      <w:lvlText w:val="•"/>
      <w:lvlJc w:val="left"/>
      <w:pPr>
        <w:ind w:left="7964" w:hanging="356"/>
      </w:pPr>
      <w:rPr>
        <w:rFonts w:hint="default"/>
        <w:lang w:val="ro-RO" w:eastAsia="ro-RO" w:bidi="ro-RO"/>
      </w:rPr>
    </w:lvl>
    <w:lvl w:ilvl="8" w:tplc="06483EF6">
      <w:numFmt w:val="bullet"/>
      <w:lvlText w:val="•"/>
      <w:lvlJc w:val="left"/>
      <w:pPr>
        <w:ind w:left="8885" w:hanging="356"/>
      </w:pPr>
      <w:rPr>
        <w:rFonts w:hint="default"/>
        <w:lang w:val="ro-RO" w:eastAsia="ro-RO" w:bidi="ro-RO"/>
      </w:rPr>
    </w:lvl>
  </w:abstractNum>
  <w:abstractNum w:abstractNumId="54" w15:restartNumberingAfterBreak="0">
    <w:nsid w:val="568C034F"/>
    <w:multiLevelType w:val="multilevel"/>
    <w:tmpl w:val="26EC8A46"/>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57FF2396"/>
    <w:multiLevelType w:val="hybridMultilevel"/>
    <w:tmpl w:val="E610B93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15:restartNumberingAfterBreak="0">
    <w:nsid w:val="5AE30090"/>
    <w:multiLevelType w:val="hybridMultilevel"/>
    <w:tmpl w:val="CA4C4130"/>
    <w:lvl w:ilvl="0" w:tplc="7812E146">
      <w:start w:val="3"/>
      <w:numFmt w:val="bullet"/>
      <w:lvlText w:val="-"/>
      <w:lvlJc w:val="left"/>
      <w:pPr>
        <w:ind w:left="720" w:hanging="36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B452886"/>
    <w:multiLevelType w:val="multilevel"/>
    <w:tmpl w:val="89261BB2"/>
    <w:lvl w:ilvl="0">
      <w:numFmt w:val="bullet"/>
      <w:lvlText w:val="-"/>
      <w:lvlJc w:val="left"/>
      <w:pPr>
        <w:ind w:left="1274" w:hanging="361"/>
      </w:pPr>
      <w:rPr>
        <w:rFonts w:ascii="Times New Roman" w:hAnsi="Times New Roman" w:cs="Times New Roman" w:hint="default"/>
        <w:sz w:val="22"/>
        <w:szCs w:val="22"/>
      </w:rPr>
    </w:lvl>
    <w:lvl w:ilvl="1">
      <w:numFmt w:val="bullet"/>
      <w:lvlText w:val="•"/>
      <w:lvlJc w:val="left"/>
      <w:pPr>
        <w:ind w:left="2276" w:hanging="361"/>
      </w:pPr>
      <w:rPr>
        <w:rFonts w:ascii="Times New Roman" w:hAnsi="Times New Roman" w:cs="Times New Roman" w:hint="default"/>
      </w:rPr>
    </w:lvl>
    <w:lvl w:ilvl="2">
      <w:numFmt w:val="bullet"/>
      <w:lvlText w:val="•"/>
      <w:lvlJc w:val="left"/>
      <w:pPr>
        <w:ind w:left="3273" w:hanging="361"/>
      </w:pPr>
      <w:rPr>
        <w:rFonts w:ascii="Times New Roman" w:hAnsi="Times New Roman" w:cs="Times New Roman" w:hint="default"/>
      </w:rPr>
    </w:lvl>
    <w:lvl w:ilvl="3">
      <w:numFmt w:val="bullet"/>
      <w:lvlText w:val="•"/>
      <w:lvlJc w:val="left"/>
      <w:pPr>
        <w:ind w:left="4269" w:hanging="361"/>
      </w:pPr>
      <w:rPr>
        <w:rFonts w:ascii="Times New Roman" w:hAnsi="Times New Roman" w:cs="Times New Roman" w:hint="default"/>
      </w:rPr>
    </w:lvl>
    <w:lvl w:ilvl="4">
      <w:numFmt w:val="bullet"/>
      <w:lvlText w:val="•"/>
      <w:lvlJc w:val="left"/>
      <w:pPr>
        <w:ind w:left="5266" w:hanging="361"/>
      </w:pPr>
      <w:rPr>
        <w:rFonts w:ascii="Times New Roman" w:hAnsi="Times New Roman" w:cs="Times New Roman" w:hint="default"/>
      </w:rPr>
    </w:lvl>
    <w:lvl w:ilvl="5">
      <w:numFmt w:val="bullet"/>
      <w:lvlText w:val="•"/>
      <w:lvlJc w:val="left"/>
      <w:pPr>
        <w:ind w:left="6263" w:hanging="361"/>
      </w:pPr>
      <w:rPr>
        <w:rFonts w:ascii="Times New Roman" w:hAnsi="Times New Roman" w:cs="Times New Roman" w:hint="default"/>
      </w:rPr>
    </w:lvl>
    <w:lvl w:ilvl="6">
      <w:numFmt w:val="bullet"/>
      <w:lvlText w:val="•"/>
      <w:lvlJc w:val="left"/>
      <w:pPr>
        <w:ind w:left="7259" w:hanging="361"/>
      </w:pPr>
      <w:rPr>
        <w:rFonts w:ascii="Times New Roman" w:hAnsi="Times New Roman" w:cs="Times New Roman" w:hint="default"/>
      </w:rPr>
    </w:lvl>
    <w:lvl w:ilvl="7">
      <w:numFmt w:val="bullet"/>
      <w:lvlText w:val="•"/>
      <w:lvlJc w:val="left"/>
      <w:pPr>
        <w:ind w:left="8256" w:hanging="361"/>
      </w:pPr>
      <w:rPr>
        <w:rFonts w:ascii="Times New Roman" w:hAnsi="Times New Roman" w:cs="Times New Roman" w:hint="default"/>
      </w:rPr>
    </w:lvl>
    <w:lvl w:ilvl="8">
      <w:numFmt w:val="bullet"/>
      <w:lvlText w:val="•"/>
      <w:lvlJc w:val="left"/>
      <w:pPr>
        <w:ind w:left="9253" w:hanging="361"/>
      </w:pPr>
      <w:rPr>
        <w:rFonts w:ascii="Times New Roman" w:hAnsi="Times New Roman" w:cs="Times New Roman" w:hint="default"/>
      </w:rPr>
    </w:lvl>
  </w:abstractNum>
  <w:abstractNum w:abstractNumId="58" w15:restartNumberingAfterBreak="0">
    <w:nsid w:val="5C462431"/>
    <w:multiLevelType w:val="hybridMultilevel"/>
    <w:tmpl w:val="1B24A750"/>
    <w:lvl w:ilvl="0" w:tplc="040E0001">
      <w:start w:val="1"/>
      <w:numFmt w:val="bullet"/>
      <w:lvlText w:val=""/>
      <w:lvlJc w:val="left"/>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59" w15:restartNumberingAfterBreak="0">
    <w:nsid w:val="61456082"/>
    <w:multiLevelType w:val="hybridMultilevel"/>
    <w:tmpl w:val="6A603B66"/>
    <w:lvl w:ilvl="0" w:tplc="597EB3E6">
      <w:start w:val="6"/>
      <w:numFmt w:val="bullet"/>
      <w:lvlText w:val="-"/>
      <w:lvlJc w:val="left"/>
      <w:pPr>
        <w:ind w:left="720" w:hanging="360"/>
      </w:pPr>
      <w:rPr>
        <w:rFonts w:ascii="Arial Narrow" w:eastAsia="Times New Roman" w:hAnsi="Arial Narrow"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4777FEC"/>
    <w:multiLevelType w:val="hybridMultilevel"/>
    <w:tmpl w:val="51C0A632"/>
    <w:lvl w:ilvl="0" w:tplc="45F2CBFE">
      <w:start w:val="1"/>
      <w:numFmt w:val="lowerLetter"/>
      <w:lvlText w:val="%1."/>
      <w:lvlJc w:val="left"/>
      <w:pPr>
        <w:ind w:left="927" w:hanging="360"/>
      </w:pPr>
      <w:rPr>
        <w:rFonts w:hint="default"/>
      </w:rPr>
    </w:lvl>
    <w:lvl w:ilvl="1" w:tplc="08090019">
      <w:start w:val="1"/>
      <w:numFmt w:val="lowerLetter"/>
      <w:lvlText w:val="%2."/>
      <w:lvlJc w:val="left"/>
      <w:pPr>
        <w:ind w:left="1647" w:hanging="360"/>
      </w:pPr>
    </w:lvl>
    <w:lvl w:ilvl="2" w:tplc="597EB3E6">
      <w:start w:val="6"/>
      <w:numFmt w:val="bullet"/>
      <w:lvlText w:val="-"/>
      <w:lvlJc w:val="left"/>
      <w:pPr>
        <w:ind w:left="720" w:hanging="360"/>
      </w:pPr>
      <w:rPr>
        <w:rFonts w:ascii="Arial Narrow" w:eastAsia="Times New Roman" w:hAnsi="Arial Narrow" w:cs="Times New Roman" w:hint="default"/>
      </w:rPr>
    </w:lvl>
    <w:lvl w:ilvl="3" w:tplc="45F2CBFE">
      <w:start w:val="1"/>
      <w:numFmt w:val="lowerLetter"/>
      <w:lvlText w:val="%4."/>
      <w:lvlJc w:val="left"/>
      <w:pPr>
        <w:ind w:left="720" w:hanging="360"/>
      </w:pPr>
      <w:rPr>
        <w:rFonts w:hint="default"/>
      </w:rPr>
    </w:lvl>
    <w:lvl w:ilvl="4" w:tplc="08090001">
      <w:start w:val="1"/>
      <w:numFmt w:val="bullet"/>
      <w:lvlText w:val=""/>
      <w:lvlJc w:val="left"/>
      <w:pPr>
        <w:ind w:left="3807" w:hanging="360"/>
      </w:pPr>
      <w:rPr>
        <w:rFonts w:ascii="Symbol" w:hAnsi="Symbol" w:hint="default"/>
      </w:r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 w15:restartNumberingAfterBreak="0">
    <w:nsid w:val="65331153"/>
    <w:multiLevelType w:val="multilevel"/>
    <w:tmpl w:val="C23AD482"/>
    <w:lvl w:ilvl="0">
      <w:start w:val="1"/>
      <w:numFmt w:val="decimal"/>
      <w:lvlText w:val="%1."/>
      <w:lvlJc w:val="left"/>
      <w:pPr>
        <w:ind w:left="1173" w:hanging="360"/>
        <w:jc w:val="left"/>
      </w:pPr>
      <w:rPr>
        <w:rFonts w:ascii="Arial" w:eastAsia="Arial" w:hAnsi="Arial" w:cs="Arial" w:hint="default"/>
        <w:b/>
        <w:bCs/>
        <w:spacing w:val="-1"/>
        <w:w w:val="100"/>
        <w:sz w:val="22"/>
        <w:szCs w:val="22"/>
        <w:lang w:val="ro-RO" w:eastAsia="ro-RO" w:bidi="ro-RO"/>
      </w:rPr>
    </w:lvl>
    <w:lvl w:ilvl="1">
      <w:start w:val="1"/>
      <w:numFmt w:val="decimal"/>
      <w:lvlText w:val="%1.%2"/>
      <w:lvlJc w:val="left"/>
      <w:pPr>
        <w:ind w:left="1533" w:hanging="720"/>
        <w:jc w:val="left"/>
      </w:pPr>
      <w:rPr>
        <w:rFonts w:ascii="Arial" w:eastAsia="Arial" w:hAnsi="Arial" w:cs="Arial" w:hint="default"/>
        <w:b/>
        <w:bCs/>
        <w:w w:val="100"/>
        <w:sz w:val="22"/>
        <w:szCs w:val="22"/>
        <w:lang w:val="ro-RO" w:eastAsia="ro-RO" w:bidi="ro-RO"/>
      </w:rPr>
    </w:lvl>
    <w:lvl w:ilvl="2">
      <w:numFmt w:val="bullet"/>
      <w:lvlText w:val=""/>
      <w:lvlJc w:val="left"/>
      <w:pPr>
        <w:ind w:left="1533" w:hanging="360"/>
      </w:pPr>
      <w:rPr>
        <w:rFonts w:ascii="Symbol" w:eastAsia="Symbol" w:hAnsi="Symbol" w:cs="Symbol" w:hint="default"/>
        <w:w w:val="100"/>
        <w:sz w:val="22"/>
        <w:szCs w:val="22"/>
        <w:lang w:val="ro-RO" w:eastAsia="ro-RO" w:bidi="ro-RO"/>
      </w:rPr>
    </w:lvl>
    <w:lvl w:ilvl="3">
      <w:numFmt w:val="bullet"/>
      <w:lvlText w:val="•"/>
      <w:lvlJc w:val="left"/>
      <w:pPr>
        <w:ind w:left="3581" w:hanging="360"/>
      </w:pPr>
      <w:rPr>
        <w:rFonts w:hint="default"/>
        <w:lang w:val="ro-RO" w:eastAsia="ro-RO" w:bidi="ro-RO"/>
      </w:rPr>
    </w:lvl>
    <w:lvl w:ilvl="4">
      <w:numFmt w:val="bullet"/>
      <w:lvlText w:val="•"/>
      <w:lvlJc w:val="left"/>
      <w:pPr>
        <w:ind w:left="4602" w:hanging="360"/>
      </w:pPr>
      <w:rPr>
        <w:rFonts w:hint="default"/>
        <w:lang w:val="ro-RO" w:eastAsia="ro-RO" w:bidi="ro-RO"/>
      </w:rPr>
    </w:lvl>
    <w:lvl w:ilvl="5">
      <w:numFmt w:val="bullet"/>
      <w:lvlText w:val="•"/>
      <w:lvlJc w:val="left"/>
      <w:pPr>
        <w:ind w:left="5622" w:hanging="360"/>
      </w:pPr>
      <w:rPr>
        <w:rFonts w:hint="default"/>
        <w:lang w:val="ro-RO" w:eastAsia="ro-RO" w:bidi="ro-RO"/>
      </w:rPr>
    </w:lvl>
    <w:lvl w:ilvl="6">
      <w:numFmt w:val="bullet"/>
      <w:lvlText w:val="•"/>
      <w:lvlJc w:val="left"/>
      <w:pPr>
        <w:ind w:left="6643" w:hanging="360"/>
      </w:pPr>
      <w:rPr>
        <w:rFonts w:hint="default"/>
        <w:lang w:val="ro-RO" w:eastAsia="ro-RO" w:bidi="ro-RO"/>
      </w:rPr>
    </w:lvl>
    <w:lvl w:ilvl="7">
      <w:numFmt w:val="bullet"/>
      <w:lvlText w:val="•"/>
      <w:lvlJc w:val="left"/>
      <w:pPr>
        <w:ind w:left="7664" w:hanging="360"/>
      </w:pPr>
      <w:rPr>
        <w:rFonts w:hint="default"/>
        <w:lang w:val="ro-RO" w:eastAsia="ro-RO" w:bidi="ro-RO"/>
      </w:rPr>
    </w:lvl>
    <w:lvl w:ilvl="8">
      <w:numFmt w:val="bullet"/>
      <w:lvlText w:val="•"/>
      <w:lvlJc w:val="left"/>
      <w:pPr>
        <w:ind w:left="8684" w:hanging="360"/>
      </w:pPr>
      <w:rPr>
        <w:rFonts w:hint="default"/>
        <w:lang w:val="ro-RO" w:eastAsia="ro-RO" w:bidi="ro-RO"/>
      </w:rPr>
    </w:lvl>
  </w:abstractNum>
  <w:abstractNum w:abstractNumId="62" w15:restartNumberingAfterBreak="0">
    <w:nsid w:val="65AB1178"/>
    <w:multiLevelType w:val="hybridMultilevel"/>
    <w:tmpl w:val="BAB2D6D0"/>
    <w:lvl w:ilvl="0" w:tplc="F4A04F24">
      <w:start w:val="3"/>
      <w:numFmt w:val="bullet"/>
      <w:lvlText w:val="-"/>
      <w:lvlJc w:val="left"/>
      <w:pPr>
        <w:ind w:left="1995" w:hanging="360"/>
      </w:pPr>
      <w:rPr>
        <w:rFonts w:ascii="Times New Roman" w:hAnsi="Times New Roman" w:hint="default"/>
        <w:lang w:val="ro-RO"/>
      </w:rPr>
    </w:lvl>
    <w:lvl w:ilvl="1" w:tplc="04180003" w:tentative="1">
      <w:start w:val="1"/>
      <w:numFmt w:val="bullet"/>
      <w:lvlText w:val="o"/>
      <w:lvlJc w:val="left"/>
      <w:pPr>
        <w:ind w:left="2715" w:hanging="360"/>
      </w:pPr>
      <w:rPr>
        <w:rFonts w:ascii="Courier New" w:hAnsi="Courier New" w:cs="Courier New" w:hint="default"/>
      </w:rPr>
    </w:lvl>
    <w:lvl w:ilvl="2" w:tplc="04180005" w:tentative="1">
      <w:start w:val="1"/>
      <w:numFmt w:val="bullet"/>
      <w:lvlText w:val=""/>
      <w:lvlJc w:val="left"/>
      <w:pPr>
        <w:ind w:left="3435" w:hanging="360"/>
      </w:pPr>
      <w:rPr>
        <w:rFonts w:ascii="Wingdings" w:hAnsi="Wingdings" w:hint="default"/>
      </w:rPr>
    </w:lvl>
    <w:lvl w:ilvl="3" w:tplc="04180001" w:tentative="1">
      <w:start w:val="1"/>
      <w:numFmt w:val="bullet"/>
      <w:lvlText w:val=""/>
      <w:lvlJc w:val="left"/>
      <w:pPr>
        <w:ind w:left="4155" w:hanging="360"/>
      </w:pPr>
      <w:rPr>
        <w:rFonts w:ascii="Symbol" w:hAnsi="Symbol" w:hint="default"/>
      </w:rPr>
    </w:lvl>
    <w:lvl w:ilvl="4" w:tplc="04180003" w:tentative="1">
      <w:start w:val="1"/>
      <w:numFmt w:val="bullet"/>
      <w:lvlText w:val="o"/>
      <w:lvlJc w:val="left"/>
      <w:pPr>
        <w:ind w:left="4875" w:hanging="360"/>
      </w:pPr>
      <w:rPr>
        <w:rFonts w:ascii="Courier New" w:hAnsi="Courier New" w:cs="Courier New" w:hint="default"/>
      </w:rPr>
    </w:lvl>
    <w:lvl w:ilvl="5" w:tplc="04180005" w:tentative="1">
      <w:start w:val="1"/>
      <w:numFmt w:val="bullet"/>
      <w:lvlText w:val=""/>
      <w:lvlJc w:val="left"/>
      <w:pPr>
        <w:ind w:left="5595" w:hanging="360"/>
      </w:pPr>
      <w:rPr>
        <w:rFonts w:ascii="Wingdings" w:hAnsi="Wingdings" w:hint="default"/>
      </w:rPr>
    </w:lvl>
    <w:lvl w:ilvl="6" w:tplc="04180001" w:tentative="1">
      <w:start w:val="1"/>
      <w:numFmt w:val="bullet"/>
      <w:lvlText w:val=""/>
      <w:lvlJc w:val="left"/>
      <w:pPr>
        <w:ind w:left="6315" w:hanging="360"/>
      </w:pPr>
      <w:rPr>
        <w:rFonts w:ascii="Symbol" w:hAnsi="Symbol" w:hint="default"/>
      </w:rPr>
    </w:lvl>
    <w:lvl w:ilvl="7" w:tplc="04180003" w:tentative="1">
      <w:start w:val="1"/>
      <w:numFmt w:val="bullet"/>
      <w:lvlText w:val="o"/>
      <w:lvlJc w:val="left"/>
      <w:pPr>
        <w:ind w:left="7035" w:hanging="360"/>
      </w:pPr>
      <w:rPr>
        <w:rFonts w:ascii="Courier New" w:hAnsi="Courier New" w:cs="Courier New" w:hint="default"/>
      </w:rPr>
    </w:lvl>
    <w:lvl w:ilvl="8" w:tplc="04180005" w:tentative="1">
      <w:start w:val="1"/>
      <w:numFmt w:val="bullet"/>
      <w:lvlText w:val=""/>
      <w:lvlJc w:val="left"/>
      <w:pPr>
        <w:ind w:left="7755" w:hanging="360"/>
      </w:pPr>
      <w:rPr>
        <w:rFonts w:ascii="Wingdings" w:hAnsi="Wingdings" w:hint="default"/>
      </w:rPr>
    </w:lvl>
  </w:abstractNum>
  <w:abstractNum w:abstractNumId="63" w15:restartNumberingAfterBreak="0">
    <w:nsid w:val="66132C14"/>
    <w:multiLevelType w:val="hybridMultilevel"/>
    <w:tmpl w:val="454E5458"/>
    <w:lvl w:ilvl="0" w:tplc="04090017">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4" w15:restartNumberingAfterBreak="0">
    <w:nsid w:val="66CB5554"/>
    <w:multiLevelType w:val="hybridMultilevel"/>
    <w:tmpl w:val="F8C40A96"/>
    <w:lvl w:ilvl="0" w:tplc="04090001">
      <w:start w:val="1"/>
      <w:numFmt w:val="bullet"/>
      <w:lvlText w:val=""/>
      <w:lvlJc w:val="left"/>
      <w:pPr>
        <w:ind w:left="947" w:hanging="360"/>
      </w:pPr>
      <w:rPr>
        <w:rFonts w:ascii="Symbol" w:hAnsi="Symbol" w:hint="default"/>
      </w:rPr>
    </w:lvl>
    <w:lvl w:ilvl="1" w:tplc="04090003">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65" w15:restartNumberingAfterBreak="0">
    <w:nsid w:val="6735224E"/>
    <w:multiLevelType w:val="multilevel"/>
    <w:tmpl w:val="7CA43DFA"/>
    <w:lvl w:ilvl="0">
      <w:numFmt w:val="bullet"/>
      <w:lvlText w:val="-"/>
      <w:lvlJc w:val="left"/>
      <w:pPr>
        <w:ind w:left="206" w:hanging="181"/>
      </w:pPr>
      <w:rPr>
        <w:rFonts w:ascii="Times New Roman" w:hAnsi="Times New Roman" w:cs="Times New Roman" w:hint="default"/>
        <w:spacing w:val="-33"/>
      </w:rPr>
    </w:lvl>
    <w:lvl w:ilvl="1">
      <w:numFmt w:val="bullet"/>
      <w:lvlText w:val="•"/>
      <w:lvlJc w:val="left"/>
      <w:pPr>
        <w:ind w:left="1304" w:hanging="181"/>
      </w:pPr>
      <w:rPr>
        <w:rFonts w:ascii="Times New Roman" w:hAnsi="Times New Roman" w:cs="Times New Roman" w:hint="default"/>
      </w:rPr>
    </w:lvl>
    <w:lvl w:ilvl="2">
      <w:numFmt w:val="bullet"/>
      <w:lvlText w:val="•"/>
      <w:lvlJc w:val="left"/>
      <w:pPr>
        <w:ind w:left="2409" w:hanging="181"/>
      </w:pPr>
      <w:rPr>
        <w:rFonts w:ascii="Times New Roman" w:hAnsi="Times New Roman" w:cs="Times New Roman" w:hint="default"/>
      </w:rPr>
    </w:lvl>
    <w:lvl w:ilvl="3">
      <w:numFmt w:val="bullet"/>
      <w:lvlText w:val="•"/>
      <w:lvlJc w:val="left"/>
      <w:pPr>
        <w:ind w:left="3513" w:hanging="181"/>
      </w:pPr>
      <w:rPr>
        <w:rFonts w:ascii="Times New Roman" w:hAnsi="Times New Roman" w:cs="Times New Roman" w:hint="default"/>
      </w:rPr>
    </w:lvl>
    <w:lvl w:ilvl="4">
      <w:numFmt w:val="bullet"/>
      <w:lvlText w:val="•"/>
      <w:lvlJc w:val="left"/>
      <w:pPr>
        <w:ind w:left="4618" w:hanging="181"/>
      </w:pPr>
      <w:rPr>
        <w:rFonts w:ascii="Times New Roman" w:hAnsi="Times New Roman" w:cs="Times New Roman" w:hint="default"/>
      </w:rPr>
    </w:lvl>
    <w:lvl w:ilvl="5">
      <w:numFmt w:val="bullet"/>
      <w:lvlText w:val="•"/>
      <w:lvlJc w:val="left"/>
      <w:pPr>
        <w:ind w:left="5723" w:hanging="181"/>
      </w:pPr>
      <w:rPr>
        <w:rFonts w:ascii="Times New Roman" w:hAnsi="Times New Roman" w:cs="Times New Roman" w:hint="default"/>
      </w:rPr>
    </w:lvl>
    <w:lvl w:ilvl="6">
      <w:numFmt w:val="bullet"/>
      <w:lvlText w:val="•"/>
      <w:lvlJc w:val="left"/>
      <w:pPr>
        <w:ind w:left="6827" w:hanging="181"/>
      </w:pPr>
      <w:rPr>
        <w:rFonts w:ascii="Times New Roman" w:hAnsi="Times New Roman" w:cs="Times New Roman" w:hint="default"/>
      </w:rPr>
    </w:lvl>
    <w:lvl w:ilvl="7">
      <w:numFmt w:val="bullet"/>
      <w:lvlText w:val="•"/>
      <w:lvlJc w:val="left"/>
      <w:pPr>
        <w:ind w:left="7932" w:hanging="181"/>
      </w:pPr>
      <w:rPr>
        <w:rFonts w:ascii="Times New Roman" w:hAnsi="Times New Roman" w:cs="Times New Roman" w:hint="default"/>
      </w:rPr>
    </w:lvl>
    <w:lvl w:ilvl="8">
      <w:numFmt w:val="bullet"/>
      <w:lvlText w:val="•"/>
      <w:lvlJc w:val="left"/>
      <w:pPr>
        <w:ind w:left="9037" w:hanging="181"/>
      </w:pPr>
      <w:rPr>
        <w:rFonts w:ascii="Times New Roman" w:hAnsi="Times New Roman" w:cs="Times New Roman" w:hint="default"/>
      </w:rPr>
    </w:lvl>
  </w:abstractNum>
  <w:abstractNum w:abstractNumId="66" w15:restartNumberingAfterBreak="0">
    <w:nsid w:val="6A9E0CD6"/>
    <w:multiLevelType w:val="hybridMultilevel"/>
    <w:tmpl w:val="289E9606"/>
    <w:lvl w:ilvl="0" w:tplc="04090001">
      <w:start w:val="1"/>
      <w:numFmt w:val="bullet"/>
      <w:pStyle w:val="ColorfulList-Accent12"/>
      <w:lvlText w:val=""/>
      <w:lvlJc w:val="left"/>
      <w:pPr>
        <w:ind w:left="2024" w:hanging="360"/>
      </w:pPr>
      <w:rPr>
        <w:rFonts w:ascii="Wingdings" w:hAnsi="Wingdings" w:cs="Wingdings" w:hint="default"/>
      </w:rPr>
    </w:lvl>
    <w:lvl w:ilvl="1" w:tplc="04090003">
      <w:start w:val="1"/>
      <w:numFmt w:val="bullet"/>
      <w:lvlText w:val="o"/>
      <w:lvlJc w:val="left"/>
      <w:pPr>
        <w:ind w:left="2744" w:hanging="360"/>
      </w:pPr>
      <w:rPr>
        <w:rFonts w:ascii="Courier New" w:hAnsi="Courier New" w:cs="Courier New" w:hint="default"/>
      </w:rPr>
    </w:lvl>
    <w:lvl w:ilvl="2" w:tplc="04090005">
      <w:start w:val="1"/>
      <w:numFmt w:val="bullet"/>
      <w:lvlText w:val=""/>
      <w:lvlJc w:val="left"/>
      <w:pPr>
        <w:ind w:left="3464" w:hanging="360"/>
      </w:pPr>
      <w:rPr>
        <w:rFonts w:ascii="Wingdings" w:hAnsi="Wingdings" w:cs="Wingdings" w:hint="default"/>
      </w:rPr>
    </w:lvl>
    <w:lvl w:ilvl="3" w:tplc="04090001">
      <w:start w:val="1"/>
      <w:numFmt w:val="bullet"/>
      <w:lvlText w:val=""/>
      <w:lvlJc w:val="left"/>
      <w:pPr>
        <w:ind w:left="4184" w:hanging="360"/>
      </w:pPr>
      <w:rPr>
        <w:rFonts w:ascii="Symbol" w:hAnsi="Symbol" w:cs="Symbol" w:hint="default"/>
      </w:rPr>
    </w:lvl>
    <w:lvl w:ilvl="4" w:tplc="04090003">
      <w:start w:val="1"/>
      <w:numFmt w:val="bullet"/>
      <w:lvlText w:val="o"/>
      <w:lvlJc w:val="left"/>
      <w:pPr>
        <w:ind w:left="4904" w:hanging="360"/>
      </w:pPr>
      <w:rPr>
        <w:rFonts w:ascii="Courier New" w:hAnsi="Courier New" w:cs="Courier New" w:hint="default"/>
      </w:rPr>
    </w:lvl>
    <w:lvl w:ilvl="5" w:tplc="04090005">
      <w:start w:val="1"/>
      <w:numFmt w:val="bullet"/>
      <w:lvlText w:val=""/>
      <w:lvlJc w:val="left"/>
      <w:pPr>
        <w:ind w:left="5624" w:hanging="360"/>
      </w:pPr>
      <w:rPr>
        <w:rFonts w:ascii="Wingdings" w:hAnsi="Wingdings" w:cs="Wingdings" w:hint="default"/>
      </w:rPr>
    </w:lvl>
    <w:lvl w:ilvl="6" w:tplc="04090001">
      <w:start w:val="1"/>
      <w:numFmt w:val="bullet"/>
      <w:lvlText w:val=""/>
      <w:lvlJc w:val="left"/>
      <w:pPr>
        <w:ind w:left="6344" w:hanging="360"/>
      </w:pPr>
      <w:rPr>
        <w:rFonts w:ascii="Symbol" w:hAnsi="Symbol" w:cs="Symbol" w:hint="default"/>
      </w:rPr>
    </w:lvl>
    <w:lvl w:ilvl="7" w:tplc="04090003">
      <w:start w:val="1"/>
      <w:numFmt w:val="bullet"/>
      <w:lvlText w:val="o"/>
      <w:lvlJc w:val="left"/>
      <w:pPr>
        <w:ind w:left="7064" w:hanging="360"/>
      </w:pPr>
      <w:rPr>
        <w:rFonts w:ascii="Courier New" w:hAnsi="Courier New" w:cs="Courier New" w:hint="default"/>
      </w:rPr>
    </w:lvl>
    <w:lvl w:ilvl="8" w:tplc="04090005">
      <w:start w:val="1"/>
      <w:numFmt w:val="bullet"/>
      <w:lvlText w:val=""/>
      <w:lvlJc w:val="left"/>
      <w:pPr>
        <w:ind w:left="7784" w:hanging="360"/>
      </w:pPr>
      <w:rPr>
        <w:rFonts w:ascii="Wingdings" w:hAnsi="Wingdings" w:cs="Wingdings" w:hint="default"/>
      </w:rPr>
    </w:lvl>
  </w:abstractNum>
  <w:abstractNum w:abstractNumId="67" w15:restartNumberingAfterBreak="0">
    <w:nsid w:val="6B706425"/>
    <w:multiLevelType w:val="hybridMultilevel"/>
    <w:tmpl w:val="FDBCDC04"/>
    <w:lvl w:ilvl="0" w:tplc="FFFFFFFF">
      <w:start w:val="1"/>
      <w:numFmt w:val="decimal"/>
      <w:lvlText w:val="%1."/>
      <w:lvlJc w:val="left"/>
      <w:pPr>
        <w:tabs>
          <w:tab w:val="num" w:pos="720"/>
        </w:tabs>
        <w:ind w:left="720" w:hanging="360"/>
      </w:pPr>
      <w:rPr>
        <w:rFonts w:cs="Times New Roman"/>
      </w:rPr>
    </w:lvl>
    <w:lvl w:ilvl="1" w:tplc="FFFFFFFF">
      <w:start w:val="1"/>
      <w:numFmt w:val="bullet"/>
      <w:lvlText w:val=""/>
      <w:lvlJc w:val="left"/>
      <w:pPr>
        <w:tabs>
          <w:tab w:val="num" w:pos="1440"/>
        </w:tabs>
        <w:ind w:left="1440" w:hanging="360"/>
      </w:pPr>
      <w:rPr>
        <w:rFonts w:ascii="Symbol" w:hAnsi="Symbol" w:hint="default"/>
        <w:color w:val="auto"/>
        <w:sz w:val="16"/>
      </w:rPr>
    </w:lvl>
    <w:lvl w:ilvl="2" w:tplc="FFFFFFFF">
      <w:numFmt w:val="bullet"/>
      <w:lvlText w:val="-"/>
      <w:lvlJc w:val="left"/>
      <w:pPr>
        <w:tabs>
          <w:tab w:val="num" w:pos="2340"/>
        </w:tabs>
        <w:ind w:left="2340" w:hanging="360"/>
      </w:pPr>
      <w:rPr>
        <w:rFonts w:ascii="Times New Roman" w:eastAsia="Times New Roman" w:hAnsi="Times New Roman" w:hint="default"/>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8" w15:restartNumberingAfterBreak="0">
    <w:nsid w:val="72C37AC2"/>
    <w:multiLevelType w:val="hybridMultilevel"/>
    <w:tmpl w:val="6D4459EE"/>
    <w:lvl w:ilvl="0" w:tplc="7FF451E0">
      <w:numFmt w:val="bullet"/>
      <w:lvlText w:val=""/>
      <w:lvlJc w:val="left"/>
      <w:pPr>
        <w:ind w:left="1173" w:hanging="360"/>
      </w:pPr>
      <w:rPr>
        <w:rFonts w:ascii="Wingdings" w:eastAsia="Wingdings" w:hAnsi="Wingdings" w:cs="Wingdings" w:hint="default"/>
        <w:w w:val="100"/>
        <w:sz w:val="22"/>
        <w:szCs w:val="22"/>
        <w:lang w:val="ro-RO" w:eastAsia="ro-RO" w:bidi="ro-RO"/>
      </w:rPr>
    </w:lvl>
    <w:lvl w:ilvl="1" w:tplc="585EA534">
      <w:numFmt w:val="bullet"/>
      <w:lvlText w:val=""/>
      <w:lvlJc w:val="left"/>
      <w:pPr>
        <w:ind w:left="1533" w:hanging="360"/>
      </w:pPr>
      <w:rPr>
        <w:rFonts w:ascii="Wingdings" w:eastAsia="Wingdings" w:hAnsi="Wingdings" w:cs="Wingdings" w:hint="default"/>
        <w:w w:val="100"/>
        <w:sz w:val="22"/>
        <w:szCs w:val="22"/>
        <w:lang w:val="ro-RO" w:eastAsia="ro-RO" w:bidi="ro-RO"/>
      </w:rPr>
    </w:lvl>
    <w:lvl w:ilvl="2" w:tplc="452C3686">
      <w:numFmt w:val="bullet"/>
      <w:lvlText w:val="•"/>
      <w:lvlJc w:val="left"/>
      <w:pPr>
        <w:ind w:left="2560" w:hanging="360"/>
      </w:pPr>
      <w:rPr>
        <w:rFonts w:hint="default"/>
        <w:lang w:val="ro-RO" w:eastAsia="ro-RO" w:bidi="ro-RO"/>
      </w:rPr>
    </w:lvl>
    <w:lvl w:ilvl="3" w:tplc="16B6C62A">
      <w:numFmt w:val="bullet"/>
      <w:lvlText w:val="•"/>
      <w:lvlJc w:val="left"/>
      <w:pPr>
        <w:ind w:left="3581" w:hanging="360"/>
      </w:pPr>
      <w:rPr>
        <w:rFonts w:hint="default"/>
        <w:lang w:val="ro-RO" w:eastAsia="ro-RO" w:bidi="ro-RO"/>
      </w:rPr>
    </w:lvl>
    <w:lvl w:ilvl="4" w:tplc="C7CC9760">
      <w:numFmt w:val="bullet"/>
      <w:lvlText w:val="•"/>
      <w:lvlJc w:val="left"/>
      <w:pPr>
        <w:ind w:left="4602" w:hanging="360"/>
      </w:pPr>
      <w:rPr>
        <w:rFonts w:hint="default"/>
        <w:lang w:val="ro-RO" w:eastAsia="ro-RO" w:bidi="ro-RO"/>
      </w:rPr>
    </w:lvl>
    <w:lvl w:ilvl="5" w:tplc="E6DE84AE">
      <w:numFmt w:val="bullet"/>
      <w:lvlText w:val="•"/>
      <w:lvlJc w:val="left"/>
      <w:pPr>
        <w:ind w:left="5622" w:hanging="360"/>
      </w:pPr>
      <w:rPr>
        <w:rFonts w:hint="default"/>
        <w:lang w:val="ro-RO" w:eastAsia="ro-RO" w:bidi="ro-RO"/>
      </w:rPr>
    </w:lvl>
    <w:lvl w:ilvl="6" w:tplc="9A5AF5D6">
      <w:numFmt w:val="bullet"/>
      <w:lvlText w:val="•"/>
      <w:lvlJc w:val="left"/>
      <w:pPr>
        <w:ind w:left="6643" w:hanging="360"/>
      </w:pPr>
      <w:rPr>
        <w:rFonts w:hint="default"/>
        <w:lang w:val="ro-RO" w:eastAsia="ro-RO" w:bidi="ro-RO"/>
      </w:rPr>
    </w:lvl>
    <w:lvl w:ilvl="7" w:tplc="B52039D4">
      <w:numFmt w:val="bullet"/>
      <w:lvlText w:val="•"/>
      <w:lvlJc w:val="left"/>
      <w:pPr>
        <w:ind w:left="7664" w:hanging="360"/>
      </w:pPr>
      <w:rPr>
        <w:rFonts w:hint="default"/>
        <w:lang w:val="ro-RO" w:eastAsia="ro-RO" w:bidi="ro-RO"/>
      </w:rPr>
    </w:lvl>
    <w:lvl w:ilvl="8" w:tplc="F44C8CC2">
      <w:numFmt w:val="bullet"/>
      <w:lvlText w:val="•"/>
      <w:lvlJc w:val="left"/>
      <w:pPr>
        <w:ind w:left="8684" w:hanging="360"/>
      </w:pPr>
      <w:rPr>
        <w:rFonts w:hint="default"/>
        <w:lang w:val="ro-RO" w:eastAsia="ro-RO" w:bidi="ro-RO"/>
      </w:rPr>
    </w:lvl>
  </w:abstractNum>
  <w:abstractNum w:abstractNumId="69" w15:restartNumberingAfterBreak="0">
    <w:nsid w:val="781164DB"/>
    <w:multiLevelType w:val="hybridMultilevel"/>
    <w:tmpl w:val="D8BC4462"/>
    <w:lvl w:ilvl="0" w:tplc="08090003">
      <w:start w:val="1"/>
      <w:numFmt w:val="bullet"/>
      <w:lvlText w:val="o"/>
      <w:lvlJc w:val="left"/>
      <w:pPr>
        <w:ind w:left="3861" w:hanging="360"/>
      </w:pPr>
      <w:rPr>
        <w:rFonts w:ascii="Courier New" w:hAnsi="Courier New" w:cs="Courier New" w:hint="default"/>
      </w:rPr>
    </w:lvl>
    <w:lvl w:ilvl="1" w:tplc="08090003" w:tentative="1">
      <w:start w:val="1"/>
      <w:numFmt w:val="bullet"/>
      <w:lvlText w:val="o"/>
      <w:lvlJc w:val="left"/>
      <w:pPr>
        <w:ind w:left="3141" w:hanging="360"/>
      </w:pPr>
      <w:rPr>
        <w:rFonts w:ascii="Courier New" w:hAnsi="Courier New" w:cs="Courier New" w:hint="default"/>
      </w:rPr>
    </w:lvl>
    <w:lvl w:ilvl="2" w:tplc="08090005">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70" w15:restartNumberingAfterBreak="0">
    <w:nsid w:val="7A33381B"/>
    <w:multiLevelType w:val="hybridMultilevel"/>
    <w:tmpl w:val="65A24D1C"/>
    <w:lvl w:ilvl="0" w:tplc="8F3C75C2">
      <w:start w:val="1"/>
      <w:numFmt w:val="bullet"/>
      <w:pStyle w:val="Stylenormal3Before4pt1"/>
      <w:lvlText w:val=""/>
      <w:lvlJc w:val="left"/>
      <w:pPr>
        <w:tabs>
          <w:tab w:val="num" w:pos="2836"/>
        </w:tabs>
        <w:ind w:left="2836" w:hanging="1134"/>
      </w:pPr>
      <w:rPr>
        <w:rFonts w:ascii="Symbol" w:hAnsi="Symbol" w:hint="default"/>
      </w:rPr>
    </w:lvl>
    <w:lvl w:ilvl="1" w:tplc="04090003">
      <w:start w:val="1"/>
      <w:numFmt w:val="bullet"/>
      <w:lvlText w:val="o"/>
      <w:lvlJc w:val="left"/>
      <w:pPr>
        <w:tabs>
          <w:tab w:val="num" w:pos="3142"/>
        </w:tabs>
        <w:ind w:left="3142" w:hanging="360"/>
      </w:pPr>
      <w:rPr>
        <w:rFonts w:ascii="Courier New" w:hAnsi="Courier New" w:hint="default"/>
      </w:rPr>
    </w:lvl>
    <w:lvl w:ilvl="2" w:tplc="04090005">
      <w:start w:val="1"/>
      <w:numFmt w:val="bullet"/>
      <w:lvlText w:val=""/>
      <w:lvlJc w:val="left"/>
      <w:pPr>
        <w:tabs>
          <w:tab w:val="num" w:pos="3862"/>
        </w:tabs>
        <w:ind w:left="3862" w:hanging="360"/>
      </w:pPr>
      <w:rPr>
        <w:rFonts w:ascii="Wingdings" w:hAnsi="Wingdings" w:hint="default"/>
      </w:rPr>
    </w:lvl>
    <w:lvl w:ilvl="3" w:tplc="04090001">
      <w:start w:val="1"/>
      <w:numFmt w:val="bullet"/>
      <w:lvlText w:val=""/>
      <w:lvlJc w:val="left"/>
      <w:pPr>
        <w:tabs>
          <w:tab w:val="num" w:pos="4582"/>
        </w:tabs>
        <w:ind w:left="4582" w:hanging="360"/>
      </w:pPr>
      <w:rPr>
        <w:rFonts w:ascii="Symbol" w:hAnsi="Symbol" w:hint="default"/>
      </w:rPr>
    </w:lvl>
    <w:lvl w:ilvl="4" w:tplc="04090003">
      <w:start w:val="1"/>
      <w:numFmt w:val="bullet"/>
      <w:lvlText w:val="o"/>
      <w:lvlJc w:val="left"/>
      <w:pPr>
        <w:tabs>
          <w:tab w:val="num" w:pos="5302"/>
        </w:tabs>
        <w:ind w:left="5302" w:hanging="360"/>
      </w:pPr>
      <w:rPr>
        <w:rFonts w:ascii="Courier New" w:hAnsi="Courier New" w:hint="default"/>
      </w:rPr>
    </w:lvl>
    <w:lvl w:ilvl="5" w:tplc="04090005">
      <w:start w:val="1"/>
      <w:numFmt w:val="bullet"/>
      <w:lvlText w:val=""/>
      <w:lvlJc w:val="left"/>
      <w:pPr>
        <w:tabs>
          <w:tab w:val="num" w:pos="6022"/>
        </w:tabs>
        <w:ind w:left="6022" w:hanging="360"/>
      </w:pPr>
      <w:rPr>
        <w:rFonts w:ascii="Wingdings" w:hAnsi="Wingdings" w:hint="default"/>
      </w:rPr>
    </w:lvl>
    <w:lvl w:ilvl="6" w:tplc="04090001">
      <w:start w:val="1"/>
      <w:numFmt w:val="bullet"/>
      <w:lvlText w:val=""/>
      <w:lvlJc w:val="left"/>
      <w:pPr>
        <w:tabs>
          <w:tab w:val="num" w:pos="6742"/>
        </w:tabs>
        <w:ind w:left="6742" w:hanging="360"/>
      </w:pPr>
      <w:rPr>
        <w:rFonts w:ascii="Symbol" w:hAnsi="Symbol" w:hint="default"/>
      </w:rPr>
    </w:lvl>
    <w:lvl w:ilvl="7" w:tplc="04090003">
      <w:start w:val="1"/>
      <w:numFmt w:val="bullet"/>
      <w:lvlText w:val="o"/>
      <w:lvlJc w:val="left"/>
      <w:pPr>
        <w:tabs>
          <w:tab w:val="num" w:pos="7462"/>
        </w:tabs>
        <w:ind w:left="7462" w:hanging="360"/>
      </w:pPr>
      <w:rPr>
        <w:rFonts w:ascii="Courier New" w:hAnsi="Courier New" w:hint="default"/>
      </w:rPr>
    </w:lvl>
    <w:lvl w:ilvl="8" w:tplc="04090005">
      <w:start w:val="1"/>
      <w:numFmt w:val="bullet"/>
      <w:lvlText w:val=""/>
      <w:lvlJc w:val="left"/>
      <w:pPr>
        <w:tabs>
          <w:tab w:val="num" w:pos="8182"/>
        </w:tabs>
        <w:ind w:left="8182" w:hanging="360"/>
      </w:pPr>
      <w:rPr>
        <w:rFonts w:ascii="Wingdings" w:hAnsi="Wingdings" w:hint="default"/>
      </w:rPr>
    </w:lvl>
  </w:abstractNum>
  <w:abstractNum w:abstractNumId="71" w15:restartNumberingAfterBreak="0">
    <w:nsid w:val="7AED32F9"/>
    <w:multiLevelType w:val="hybridMultilevel"/>
    <w:tmpl w:val="4B3EE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B8862EA"/>
    <w:multiLevelType w:val="hybridMultilevel"/>
    <w:tmpl w:val="CB004AD8"/>
    <w:lvl w:ilvl="0" w:tplc="1C257C7B">
      <w:start w:val="1"/>
      <w:numFmt w:val="bullet"/>
      <w:lvlText w:val="•"/>
      <w:lvlJc w:val="left"/>
      <w:rPr>
        <w:rFonts w:ascii="Arial" w:eastAsia="Arial" w:hAnsi="Arial" w:cs="Arial"/>
        <w:b w:val="0"/>
        <w:bCs w:val="0"/>
        <w:i w:val="0"/>
        <w:iCs w:val="0"/>
        <w:smallCaps w:val="0"/>
        <w:strike w:val="0"/>
        <w:color w:val="000000"/>
        <w:spacing w:val="0"/>
        <w:w w:val="100"/>
        <w:position w:val="0"/>
        <w:sz w:val="16"/>
        <w:szCs w:val="16"/>
        <w:u w:val="none"/>
        <w:shd w:val="clear" w:color="auto" w:fill="auto"/>
        <w:lang w:val="en-US" w:eastAsia="en-US" w:bidi="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D3B0DDB"/>
    <w:multiLevelType w:val="hybridMultilevel"/>
    <w:tmpl w:val="36140EAA"/>
    <w:lvl w:ilvl="0" w:tplc="04180001">
      <w:start w:val="1"/>
      <w:numFmt w:val="bullet"/>
      <w:lvlText w:val=""/>
      <w:lvlJc w:val="left"/>
      <w:pPr>
        <w:tabs>
          <w:tab w:val="num" w:pos="1800"/>
        </w:tabs>
        <w:ind w:left="1800" w:hanging="360"/>
      </w:pPr>
      <w:rPr>
        <w:rFonts w:ascii="Symbol" w:hAnsi="Symbol" w:hint="default"/>
      </w:rPr>
    </w:lvl>
    <w:lvl w:ilvl="1" w:tplc="E6CEF184">
      <w:numFmt w:val="bullet"/>
      <w:lvlText w:val="-"/>
      <w:lvlJc w:val="left"/>
      <w:pPr>
        <w:tabs>
          <w:tab w:val="num" w:pos="2520"/>
        </w:tabs>
        <w:ind w:left="2520" w:hanging="360"/>
      </w:pPr>
      <w:rPr>
        <w:rFonts w:ascii="Times New Roman" w:eastAsia="Times New Roman" w:hAnsi="Times New Roman" w:cs="Times New Roman" w:hint="default"/>
      </w:rPr>
    </w:lvl>
    <w:lvl w:ilvl="2" w:tplc="04180005" w:tentative="1">
      <w:start w:val="1"/>
      <w:numFmt w:val="bullet"/>
      <w:lvlText w:val=""/>
      <w:lvlJc w:val="left"/>
      <w:pPr>
        <w:tabs>
          <w:tab w:val="num" w:pos="3240"/>
        </w:tabs>
        <w:ind w:left="3240" w:hanging="360"/>
      </w:pPr>
      <w:rPr>
        <w:rFonts w:ascii="Wingdings" w:hAnsi="Wingdings" w:hint="default"/>
      </w:rPr>
    </w:lvl>
    <w:lvl w:ilvl="3" w:tplc="04180001" w:tentative="1">
      <w:start w:val="1"/>
      <w:numFmt w:val="bullet"/>
      <w:lvlText w:val=""/>
      <w:lvlJc w:val="left"/>
      <w:pPr>
        <w:tabs>
          <w:tab w:val="num" w:pos="3960"/>
        </w:tabs>
        <w:ind w:left="3960" w:hanging="360"/>
      </w:pPr>
      <w:rPr>
        <w:rFonts w:ascii="Symbol" w:hAnsi="Symbol" w:hint="default"/>
      </w:rPr>
    </w:lvl>
    <w:lvl w:ilvl="4" w:tplc="04180003" w:tentative="1">
      <w:start w:val="1"/>
      <w:numFmt w:val="bullet"/>
      <w:lvlText w:val="o"/>
      <w:lvlJc w:val="left"/>
      <w:pPr>
        <w:tabs>
          <w:tab w:val="num" w:pos="4680"/>
        </w:tabs>
        <w:ind w:left="4680" w:hanging="360"/>
      </w:pPr>
      <w:rPr>
        <w:rFonts w:ascii="Courier New" w:hAnsi="Courier New" w:cs="Courier New" w:hint="default"/>
      </w:rPr>
    </w:lvl>
    <w:lvl w:ilvl="5" w:tplc="04180005" w:tentative="1">
      <w:start w:val="1"/>
      <w:numFmt w:val="bullet"/>
      <w:lvlText w:val=""/>
      <w:lvlJc w:val="left"/>
      <w:pPr>
        <w:tabs>
          <w:tab w:val="num" w:pos="5400"/>
        </w:tabs>
        <w:ind w:left="5400" w:hanging="360"/>
      </w:pPr>
      <w:rPr>
        <w:rFonts w:ascii="Wingdings" w:hAnsi="Wingdings" w:hint="default"/>
      </w:rPr>
    </w:lvl>
    <w:lvl w:ilvl="6" w:tplc="04180001" w:tentative="1">
      <w:start w:val="1"/>
      <w:numFmt w:val="bullet"/>
      <w:lvlText w:val=""/>
      <w:lvlJc w:val="left"/>
      <w:pPr>
        <w:tabs>
          <w:tab w:val="num" w:pos="6120"/>
        </w:tabs>
        <w:ind w:left="6120" w:hanging="360"/>
      </w:pPr>
      <w:rPr>
        <w:rFonts w:ascii="Symbol" w:hAnsi="Symbol" w:hint="default"/>
      </w:rPr>
    </w:lvl>
    <w:lvl w:ilvl="7" w:tplc="04180003" w:tentative="1">
      <w:start w:val="1"/>
      <w:numFmt w:val="bullet"/>
      <w:lvlText w:val="o"/>
      <w:lvlJc w:val="left"/>
      <w:pPr>
        <w:tabs>
          <w:tab w:val="num" w:pos="6840"/>
        </w:tabs>
        <w:ind w:left="6840" w:hanging="360"/>
      </w:pPr>
      <w:rPr>
        <w:rFonts w:ascii="Courier New" w:hAnsi="Courier New" w:cs="Courier New" w:hint="default"/>
      </w:rPr>
    </w:lvl>
    <w:lvl w:ilvl="8" w:tplc="04180005" w:tentative="1">
      <w:start w:val="1"/>
      <w:numFmt w:val="bullet"/>
      <w:lvlText w:val=""/>
      <w:lvlJc w:val="left"/>
      <w:pPr>
        <w:tabs>
          <w:tab w:val="num" w:pos="7560"/>
        </w:tabs>
        <w:ind w:left="7560" w:hanging="360"/>
      </w:pPr>
      <w:rPr>
        <w:rFonts w:ascii="Wingdings" w:hAnsi="Wingdings" w:hint="default"/>
      </w:rPr>
    </w:lvl>
  </w:abstractNum>
  <w:num w:numId="1" w16cid:durableId="1129591339">
    <w:abstractNumId w:val="19"/>
  </w:num>
  <w:num w:numId="2" w16cid:durableId="1768958794">
    <w:abstractNumId w:val="32"/>
  </w:num>
  <w:num w:numId="3" w16cid:durableId="1095370338">
    <w:abstractNumId w:val="51"/>
  </w:num>
  <w:num w:numId="4" w16cid:durableId="545411179">
    <w:abstractNumId w:val="13"/>
  </w:num>
  <w:num w:numId="5" w16cid:durableId="1573198429">
    <w:abstractNumId w:val="70"/>
  </w:num>
  <w:num w:numId="6" w16cid:durableId="437792558">
    <w:abstractNumId w:val="20"/>
  </w:num>
  <w:num w:numId="7" w16cid:durableId="911240262">
    <w:abstractNumId w:val="66"/>
  </w:num>
  <w:num w:numId="8" w16cid:durableId="1051343146">
    <w:abstractNumId w:val="9"/>
  </w:num>
  <w:num w:numId="9" w16cid:durableId="1065910172">
    <w:abstractNumId w:val="39"/>
  </w:num>
  <w:num w:numId="10" w16cid:durableId="78601133">
    <w:abstractNumId w:val="21"/>
  </w:num>
  <w:num w:numId="11" w16cid:durableId="109320077">
    <w:abstractNumId w:val="29"/>
  </w:num>
  <w:num w:numId="12" w16cid:durableId="1882938833">
    <w:abstractNumId w:val="35"/>
  </w:num>
  <w:num w:numId="13" w16cid:durableId="682516327">
    <w:abstractNumId w:val="41"/>
  </w:num>
  <w:num w:numId="14" w16cid:durableId="1954550282">
    <w:abstractNumId w:val="56"/>
  </w:num>
  <w:num w:numId="15" w16cid:durableId="2103916996">
    <w:abstractNumId w:val="2"/>
  </w:num>
  <w:num w:numId="16" w16cid:durableId="1222787456">
    <w:abstractNumId w:val="0"/>
  </w:num>
  <w:num w:numId="17" w16cid:durableId="813792602">
    <w:abstractNumId w:val="42"/>
  </w:num>
  <w:num w:numId="18" w16cid:durableId="131945110">
    <w:abstractNumId w:val="55"/>
  </w:num>
  <w:num w:numId="19" w16cid:durableId="1007557073">
    <w:abstractNumId w:val="58"/>
  </w:num>
  <w:num w:numId="20" w16cid:durableId="1675836169">
    <w:abstractNumId w:val="37"/>
    <w:lvlOverride w:ilvl="0">
      <w:startOverride w:val="11"/>
    </w:lvlOverride>
    <w:lvlOverride w:ilvl="1">
      <w:startOverride w:val="1"/>
    </w:lvlOverride>
    <w:lvlOverride w:ilvl="2">
      <w:startOverride w:val="1"/>
    </w:lvlOverride>
    <w:lvlOverride w:ilvl="3"/>
    <w:lvlOverride w:ilvl="4"/>
    <w:lvlOverride w:ilvl="5"/>
    <w:lvlOverride w:ilvl="6"/>
    <w:lvlOverride w:ilvl="7"/>
    <w:lvlOverride w:ilvl="8"/>
  </w:num>
  <w:num w:numId="21" w16cid:durableId="864830839">
    <w:abstractNumId w:val="36"/>
    <w:lvlOverride w:ilvl="0">
      <w:startOverride w:val="11"/>
    </w:lvlOverride>
    <w:lvlOverride w:ilvl="1">
      <w:startOverride w:val="1"/>
    </w:lvlOverride>
    <w:lvlOverride w:ilvl="2">
      <w:startOverride w:val="1"/>
    </w:lvlOverride>
    <w:lvlOverride w:ilvl="3"/>
    <w:lvlOverride w:ilvl="4"/>
    <w:lvlOverride w:ilvl="5"/>
    <w:lvlOverride w:ilvl="6"/>
    <w:lvlOverride w:ilvl="7"/>
    <w:lvlOverride w:ilvl="8"/>
  </w:num>
  <w:num w:numId="22" w16cid:durableId="1640917990">
    <w:abstractNumId w:val="23"/>
  </w:num>
  <w:num w:numId="23" w16cid:durableId="1070268853">
    <w:abstractNumId w:val="22"/>
  </w:num>
  <w:num w:numId="24" w16cid:durableId="1853950471">
    <w:abstractNumId w:val="48"/>
  </w:num>
  <w:num w:numId="25" w16cid:durableId="442727194">
    <w:abstractNumId w:val="49"/>
  </w:num>
  <w:num w:numId="26" w16cid:durableId="974796558">
    <w:abstractNumId w:val="7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76816996">
    <w:abstractNumId w:val="40"/>
  </w:num>
  <w:num w:numId="28" w16cid:durableId="1134716847">
    <w:abstractNumId w:val="5"/>
  </w:num>
  <w:num w:numId="29" w16cid:durableId="1637830548">
    <w:abstractNumId w:val="33"/>
  </w:num>
  <w:num w:numId="30" w16cid:durableId="646979435">
    <w:abstractNumId w:val="3"/>
  </w:num>
  <w:num w:numId="31" w16cid:durableId="2077976231">
    <w:abstractNumId w:val="59"/>
  </w:num>
  <w:num w:numId="32" w16cid:durableId="1933464496">
    <w:abstractNumId w:val="43"/>
  </w:num>
  <w:num w:numId="33" w16cid:durableId="844709152">
    <w:abstractNumId w:val="60"/>
  </w:num>
  <w:num w:numId="34" w16cid:durableId="1466698430">
    <w:abstractNumId w:val="52"/>
  </w:num>
  <w:num w:numId="35" w16cid:durableId="1561751513">
    <w:abstractNumId w:val="63"/>
  </w:num>
  <w:num w:numId="36" w16cid:durableId="891237658">
    <w:abstractNumId w:val="25"/>
  </w:num>
  <w:num w:numId="37" w16cid:durableId="1350763663">
    <w:abstractNumId w:val="45"/>
  </w:num>
  <w:num w:numId="38" w16cid:durableId="658651186">
    <w:abstractNumId w:val="10"/>
  </w:num>
  <w:num w:numId="39" w16cid:durableId="372463085">
    <w:abstractNumId w:val="34"/>
  </w:num>
  <w:num w:numId="40" w16cid:durableId="1743716894">
    <w:abstractNumId w:val="71"/>
  </w:num>
  <w:num w:numId="41" w16cid:durableId="170532668">
    <w:abstractNumId w:val="72"/>
  </w:num>
  <w:num w:numId="42" w16cid:durableId="620501942">
    <w:abstractNumId w:val="50"/>
  </w:num>
  <w:num w:numId="43" w16cid:durableId="1073820411">
    <w:abstractNumId w:val="14"/>
  </w:num>
  <w:num w:numId="44" w16cid:durableId="1579634522">
    <w:abstractNumId w:val="15"/>
  </w:num>
  <w:num w:numId="45" w16cid:durableId="71974113">
    <w:abstractNumId w:val="31"/>
  </w:num>
  <w:num w:numId="46" w16cid:durableId="413822209">
    <w:abstractNumId w:val="18"/>
  </w:num>
  <w:num w:numId="47" w16cid:durableId="227034411">
    <w:abstractNumId w:val="4"/>
  </w:num>
  <w:num w:numId="48" w16cid:durableId="239338429">
    <w:abstractNumId w:val="6"/>
  </w:num>
  <w:num w:numId="49" w16cid:durableId="1185434658">
    <w:abstractNumId w:val="30"/>
  </w:num>
  <w:num w:numId="50" w16cid:durableId="1450080828">
    <w:abstractNumId w:val="24"/>
  </w:num>
  <w:num w:numId="51" w16cid:durableId="456143414">
    <w:abstractNumId w:val="8"/>
  </w:num>
  <w:num w:numId="52" w16cid:durableId="1352683668">
    <w:abstractNumId w:val="12"/>
  </w:num>
  <w:num w:numId="53" w16cid:durableId="1226378053">
    <w:abstractNumId w:val="7"/>
  </w:num>
  <w:num w:numId="54" w16cid:durableId="673992752">
    <w:abstractNumId w:val="16"/>
  </w:num>
  <w:num w:numId="55" w16cid:durableId="2101632905">
    <w:abstractNumId w:val="46"/>
  </w:num>
  <w:num w:numId="56" w16cid:durableId="879704230">
    <w:abstractNumId w:val="69"/>
  </w:num>
  <w:num w:numId="57" w16cid:durableId="1486580116">
    <w:abstractNumId w:val="17"/>
  </w:num>
  <w:num w:numId="58" w16cid:durableId="905529536">
    <w:abstractNumId w:val="64"/>
  </w:num>
  <w:num w:numId="59" w16cid:durableId="1905944480">
    <w:abstractNumId w:val="65"/>
  </w:num>
  <w:num w:numId="60" w16cid:durableId="1748187318">
    <w:abstractNumId w:val="38"/>
  </w:num>
  <w:num w:numId="61" w16cid:durableId="183626584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53660656">
    <w:abstractNumId w:val="57"/>
  </w:num>
  <w:num w:numId="63" w16cid:durableId="1303341091">
    <w:abstractNumId w:val="1"/>
  </w:num>
  <w:num w:numId="64" w16cid:durableId="1257133275">
    <w:abstractNumId w:val="53"/>
  </w:num>
  <w:num w:numId="65" w16cid:durableId="535197547">
    <w:abstractNumId w:val="68"/>
  </w:num>
  <w:num w:numId="66" w16cid:durableId="453603602">
    <w:abstractNumId w:val="27"/>
  </w:num>
  <w:num w:numId="67" w16cid:durableId="233512075">
    <w:abstractNumId w:val="61"/>
  </w:num>
  <w:num w:numId="68" w16cid:durableId="1914075577">
    <w:abstractNumId w:val="47"/>
  </w:num>
  <w:num w:numId="69" w16cid:durableId="939290057">
    <w:abstractNumId w:val="44"/>
  </w:num>
  <w:num w:numId="70" w16cid:durableId="140847949">
    <w:abstractNumId w:val="62"/>
  </w:num>
  <w:num w:numId="71" w16cid:durableId="1396511451">
    <w:abstractNumId w:val="11"/>
  </w:num>
  <w:num w:numId="72" w16cid:durableId="451364260">
    <w:abstractNumId w:val="54"/>
  </w:num>
  <w:num w:numId="73" w16cid:durableId="592513386">
    <w:abstractNumId w:val="26"/>
  </w:num>
  <w:num w:numId="74" w16cid:durableId="1176773063">
    <w:abstractNumId w:val="67"/>
  </w:num>
  <w:num w:numId="75" w16cid:durableId="313264828">
    <w:abstractNumId w:val="2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5C6DF6"/>
    <w:rsid w:val="00005576"/>
    <w:rsid w:val="00010CD7"/>
    <w:rsid w:val="0001192F"/>
    <w:rsid w:val="00011A58"/>
    <w:rsid w:val="00012365"/>
    <w:rsid w:val="000139E1"/>
    <w:rsid w:val="00021CE7"/>
    <w:rsid w:val="00022CEA"/>
    <w:rsid w:val="0002491C"/>
    <w:rsid w:val="00025C5F"/>
    <w:rsid w:val="000260B9"/>
    <w:rsid w:val="0002710D"/>
    <w:rsid w:val="0003304F"/>
    <w:rsid w:val="00033224"/>
    <w:rsid w:val="00035D08"/>
    <w:rsid w:val="000379E4"/>
    <w:rsid w:val="00043638"/>
    <w:rsid w:val="00046F61"/>
    <w:rsid w:val="00050DCE"/>
    <w:rsid w:val="00051599"/>
    <w:rsid w:val="00053A19"/>
    <w:rsid w:val="0005723F"/>
    <w:rsid w:val="0006146C"/>
    <w:rsid w:val="0007002B"/>
    <w:rsid w:val="000726D6"/>
    <w:rsid w:val="00073202"/>
    <w:rsid w:val="00074DBF"/>
    <w:rsid w:val="00074FBE"/>
    <w:rsid w:val="00083BC9"/>
    <w:rsid w:val="00084555"/>
    <w:rsid w:val="000862B2"/>
    <w:rsid w:val="00086667"/>
    <w:rsid w:val="00086A5B"/>
    <w:rsid w:val="00086D4C"/>
    <w:rsid w:val="00090DA4"/>
    <w:rsid w:val="00091EAC"/>
    <w:rsid w:val="000926DC"/>
    <w:rsid w:val="00093DA5"/>
    <w:rsid w:val="00094DBA"/>
    <w:rsid w:val="00096937"/>
    <w:rsid w:val="000A001A"/>
    <w:rsid w:val="000A148E"/>
    <w:rsid w:val="000A1E3B"/>
    <w:rsid w:val="000A3943"/>
    <w:rsid w:val="000A7282"/>
    <w:rsid w:val="000B0F62"/>
    <w:rsid w:val="000B2131"/>
    <w:rsid w:val="000C00D7"/>
    <w:rsid w:val="000C4437"/>
    <w:rsid w:val="000C4643"/>
    <w:rsid w:val="000D4C61"/>
    <w:rsid w:val="000D6F7A"/>
    <w:rsid w:val="000E133D"/>
    <w:rsid w:val="000E3AFA"/>
    <w:rsid w:val="000E50F0"/>
    <w:rsid w:val="000E6BDD"/>
    <w:rsid w:val="000E6C77"/>
    <w:rsid w:val="000F0EF0"/>
    <w:rsid w:val="000F42D8"/>
    <w:rsid w:val="000F5549"/>
    <w:rsid w:val="000F766A"/>
    <w:rsid w:val="00100E15"/>
    <w:rsid w:val="00101D05"/>
    <w:rsid w:val="00102F1F"/>
    <w:rsid w:val="0010411A"/>
    <w:rsid w:val="001047A7"/>
    <w:rsid w:val="001056B9"/>
    <w:rsid w:val="00105825"/>
    <w:rsid w:val="00105AF9"/>
    <w:rsid w:val="001060C9"/>
    <w:rsid w:val="00111752"/>
    <w:rsid w:val="00111854"/>
    <w:rsid w:val="001149C8"/>
    <w:rsid w:val="00115104"/>
    <w:rsid w:val="00120E03"/>
    <w:rsid w:val="00122F7D"/>
    <w:rsid w:val="00123080"/>
    <w:rsid w:val="00124232"/>
    <w:rsid w:val="00124EA8"/>
    <w:rsid w:val="0012593E"/>
    <w:rsid w:val="00127D96"/>
    <w:rsid w:val="00127F23"/>
    <w:rsid w:val="001302BB"/>
    <w:rsid w:val="00131CBF"/>
    <w:rsid w:val="00132AA5"/>
    <w:rsid w:val="00134A60"/>
    <w:rsid w:val="001363EA"/>
    <w:rsid w:val="00137D54"/>
    <w:rsid w:val="00140050"/>
    <w:rsid w:val="00142438"/>
    <w:rsid w:val="00142EF8"/>
    <w:rsid w:val="001442AE"/>
    <w:rsid w:val="001442C6"/>
    <w:rsid w:val="00145523"/>
    <w:rsid w:val="001460F1"/>
    <w:rsid w:val="001472F5"/>
    <w:rsid w:val="00150D93"/>
    <w:rsid w:val="0015113C"/>
    <w:rsid w:val="00151F7A"/>
    <w:rsid w:val="00153D2C"/>
    <w:rsid w:val="00154BD0"/>
    <w:rsid w:val="00154D4A"/>
    <w:rsid w:val="001555DC"/>
    <w:rsid w:val="001569B5"/>
    <w:rsid w:val="00157B5A"/>
    <w:rsid w:val="00160ED0"/>
    <w:rsid w:val="00163035"/>
    <w:rsid w:val="001630F2"/>
    <w:rsid w:val="00165358"/>
    <w:rsid w:val="00167B63"/>
    <w:rsid w:val="0017099E"/>
    <w:rsid w:val="001709B4"/>
    <w:rsid w:val="00170E1F"/>
    <w:rsid w:val="00170EEC"/>
    <w:rsid w:val="001732D7"/>
    <w:rsid w:val="00174BD6"/>
    <w:rsid w:val="00175C89"/>
    <w:rsid w:val="001805EF"/>
    <w:rsid w:val="00181426"/>
    <w:rsid w:val="00181E3F"/>
    <w:rsid w:val="0018265A"/>
    <w:rsid w:val="00182BD6"/>
    <w:rsid w:val="00183766"/>
    <w:rsid w:val="0018491A"/>
    <w:rsid w:val="0018686C"/>
    <w:rsid w:val="00190F14"/>
    <w:rsid w:val="00191A99"/>
    <w:rsid w:val="00191F7E"/>
    <w:rsid w:val="001A17B5"/>
    <w:rsid w:val="001A4424"/>
    <w:rsid w:val="001B0200"/>
    <w:rsid w:val="001B1339"/>
    <w:rsid w:val="001B2256"/>
    <w:rsid w:val="001B500C"/>
    <w:rsid w:val="001C0A2D"/>
    <w:rsid w:val="001C0D78"/>
    <w:rsid w:val="001C22E6"/>
    <w:rsid w:val="001C2859"/>
    <w:rsid w:val="001C4E7E"/>
    <w:rsid w:val="001C6636"/>
    <w:rsid w:val="001C6D12"/>
    <w:rsid w:val="001D7985"/>
    <w:rsid w:val="001E020C"/>
    <w:rsid w:val="001E185B"/>
    <w:rsid w:val="001E49EA"/>
    <w:rsid w:val="001E6E36"/>
    <w:rsid w:val="001F2D85"/>
    <w:rsid w:val="002007F2"/>
    <w:rsid w:val="002018CE"/>
    <w:rsid w:val="00202B73"/>
    <w:rsid w:val="00203499"/>
    <w:rsid w:val="0020457E"/>
    <w:rsid w:val="0020502B"/>
    <w:rsid w:val="00205978"/>
    <w:rsid w:val="002076D0"/>
    <w:rsid w:val="00211B5D"/>
    <w:rsid w:val="002144D3"/>
    <w:rsid w:val="0021601C"/>
    <w:rsid w:val="002161C9"/>
    <w:rsid w:val="002205C6"/>
    <w:rsid w:val="00220BE6"/>
    <w:rsid w:val="00221FE0"/>
    <w:rsid w:val="00222D7E"/>
    <w:rsid w:val="002230E5"/>
    <w:rsid w:val="002230FC"/>
    <w:rsid w:val="00224D39"/>
    <w:rsid w:val="00226B54"/>
    <w:rsid w:val="00231F86"/>
    <w:rsid w:val="00234662"/>
    <w:rsid w:val="00235D04"/>
    <w:rsid w:val="00236586"/>
    <w:rsid w:val="00237307"/>
    <w:rsid w:val="002409F0"/>
    <w:rsid w:val="002420F7"/>
    <w:rsid w:val="00242586"/>
    <w:rsid w:val="00243BF0"/>
    <w:rsid w:val="00244956"/>
    <w:rsid w:val="00244BF7"/>
    <w:rsid w:val="002451E4"/>
    <w:rsid w:val="0025110A"/>
    <w:rsid w:val="002530F1"/>
    <w:rsid w:val="00260677"/>
    <w:rsid w:val="00263F3E"/>
    <w:rsid w:val="002640F5"/>
    <w:rsid w:val="00264494"/>
    <w:rsid w:val="00264E7B"/>
    <w:rsid w:val="00265F2E"/>
    <w:rsid w:val="002715A5"/>
    <w:rsid w:val="00272C88"/>
    <w:rsid w:val="0027325B"/>
    <w:rsid w:val="00273C7A"/>
    <w:rsid w:val="002758CB"/>
    <w:rsid w:val="00276900"/>
    <w:rsid w:val="002773CF"/>
    <w:rsid w:val="002778C5"/>
    <w:rsid w:val="00280881"/>
    <w:rsid w:val="002810F4"/>
    <w:rsid w:val="00282C3C"/>
    <w:rsid w:val="002869EC"/>
    <w:rsid w:val="00287D01"/>
    <w:rsid w:val="002902AE"/>
    <w:rsid w:val="00292201"/>
    <w:rsid w:val="00295CCA"/>
    <w:rsid w:val="002A1477"/>
    <w:rsid w:val="002A2DD5"/>
    <w:rsid w:val="002A30D3"/>
    <w:rsid w:val="002A3C76"/>
    <w:rsid w:val="002A525D"/>
    <w:rsid w:val="002B4A54"/>
    <w:rsid w:val="002C11CD"/>
    <w:rsid w:val="002C39F9"/>
    <w:rsid w:val="002C3B01"/>
    <w:rsid w:val="002C3D16"/>
    <w:rsid w:val="002C517C"/>
    <w:rsid w:val="002C64DB"/>
    <w:rsid w:val="002D418F"/>
    <w:rsid w:val="002D4C90"/>
    <w:rsid w:val="002D742A"/>
    <w:rsid w:val="002E4222"/>
    <w:rsid w:val="002E6C3D"/>
    <w:rsid w:val="002F1649"/>
    <w:rsid w:val="002F1D09"/>
    <w:rsid w:val="002F2ECF"/>
    <w:rsid w:val="002F7A21"/>
    <w:rsid w:val="00306D98"/>
    <w:rsid w:val="00307367"/>
    <w:rsid w:val="0031583E"/>
    <w:rsid w:val="00316A37"/>
    <w:rsid w:val="00316ECE"/>
    <w:rsid w:val="00317E46"/>
    <w:rsid w:val="003222FD"/>
    <w:rsid w:val="00324BE7"/>
    <w:rsid w:val="00326F5A"/>
    <w:rsid w:val="003309DF"/>
    <w:rsid w:val="003312DB"/>
    <w:rsid w:val="0033157A"/>
    <w:rsid w:val="00331A41"/>
    <w:rsid w:val="00333AB6"/>
    <w:rsid w:val="00335837"/>
    <w:rsid w:val="00337926"/>
    <w:rsid w:val="00337FF9"/>
    <w:rsid w:val="00340162"/>
    <w:rsid w:val="00345715"/>
    <w:rsid w:val="003464BA"/>
    <w:rsid w:val="00350552"/>
    <w:rsid w:val="00352691"/>
    <w:rsid w:val="00356B7F"/>
    <w:rsid w:val="00356BA7"/>
    <w:rsid w:val="00361EBD"/>
    <w:rsid w:val="0036311F"/>
    <w:rsid w:val="0036375B"/>
    <w:rsid w:val="00365332"/>
    <w:rsid w:val="00370744"/>
    <w:rsid w:val="00372F84"/>
    <w:rsid w:val="00374ACE"/>
    <w:rsid w:val="00375466"/>
    <w:rsid w:val="00375BF5"/>
    <w:rsid w:val="0037608C"/>
    <w:rsid w:val="003778C8"/>
    <w:rsid w:val="0038123F"/>
    <w:rsid w:val="003817D9"/>
    <w:rsid w:val="003827D9"/>
    <w:rsid w:val="00384604"/>
    <w:rsid w:val="00384A67"/>
    <w:rsid w:val="003858D9"/>
    <w:rsid w:val="00386419"/>
    <w:rsid w:val="0038655E"/>
    <w:rsid w:val="003905C1"/>
    <w:rsid w:val="00390BD5"/>
    <w:rsid w:val="0039136C"/>
    <w:rsid w:val="003913B2"/>
    <w:rsid w:val="00391CFB"/>
    <w:rsid w:val="00395CDC"/>
    <w:rsid w:val="00396F54"/>
    <w:rsid w:val="00396F98"/>
    <w:rsid w:val="00397BE4"/>
    <w:rsid w:val="003A07A0"/>
    <w:rsid w:val="003A0D09"/>
    <w:rsid w:val="003A2856"/>
    <w:rsid w:val="003A2C87"/>
    <w:rsid w:val="003A457F"/>
    <w:rsid w:val="003A4C24"/>
    <w:rsid w:val="003A59F1"/>
    <w:rsid w:val="003A6660"/>
    <w:rsid w:val="003A6EEC"/>
    <w:rsid w:val="003A72A3"/>
    <w:rsid w:val="003B0023"/>
    <w:rsid w:val="003B3980"/>
    <w:rsid w:val="003B4850"/>
    <w:rsid w:val="003B4AF4"/>
    <w:rsid w:val="003B6BBD"/>
    <w:rsid w:val="003C24CC"/>
    <w:rsid w:val="003C3DD9"/>
    <w:rsid w:val="003C7BF2"/>
    <w:rsid w:val="003D1F33"/>
    <w:rsid w:val="003D4336"/>
    <w:rsid w:val="003D5F41"/>
    <w:rsid w:val="003E52C7"/>
    <w:rsid w:val="003E5972"/>
    <w:rsid w:val="003E5C69"/>
    <w:rsid w:val="003E78B2"/>
    <w:rsid w:val="003E7A7C"/>
    <w:rsid w:val="003E7B70"/>
    <w:rsid w:val="003E7C72"/>
    <w:rsid w:val="003F0806"/>
    <w:rsid w:val="003F0BE7"/>
    <w:rsid w:val="003F1451"/>
    <w:rsid w:val="003F2827"/>
    <w:rsid w:val="003F2DBA"/>
    <w:rsid w:val="003F637E"/>
    <w:rsid w:val="003F76FD"/>
    <w:rsid w:val="004006CE"/>
    <w:rsid w:val="00400C4B"/>
    <w:rsid w:val="00401A1D"/>
    <w:rsid w:val="00403D5D"/>
    <w:rsid w:val="00407154"/>
    <w:rsid w:val="00411244"/>
    <w:rsid w:val="00411B1E"/>
    <w:rsid w:val="00413FE0"/>
    <w:rsid w:val="00414768"/>
    <w:rsid w:val="00414FCE"/>
    <w:rsid w:val="004169B7"/>
    <w:rsid w:val="00421FBA"/>
    <w:rsid w:val="0042292A"/>
    <w:rsid w:val="00423BEF"/>
    <w:rsid w:val="0042509A"/>
    <w:rsid w:val="00425208"/>
    <w:rsid w:val="00425C66"/>
    <w:rsid w:val="00425CA1"/>
    <w:rsid w:val="0042629B"/>
    <w:rsid w:val="00427BC4"/>
    <w:rsid w:val="00431DB0"/>
    <w:rsid w:val="00432817"/>
    <w:rsid w:val="00435A9E"/>
    <w:rsid w:val="00435F24"/>
    <w:rsid w:val="00436A49"/>
    <w:rsid w:val="0044130F"/>
    <w:rsid w:val="00441A6F"/>
    <w:rsid w:val="00441D71"/>
    <w:rsid w:val="00442AB3"/>
    <w:rsid w:val="0044521C"/>
    <w:rsid w:val="0044562B"/>
    <w:rsid w:val="00446171"/>
    <w:rsid w:val="0044741E"/>
    <w:rsid w:val="00447770"/>
    <w:rsid w:val="00451E3E"/>
    <w:rsid w:val="00453E77"/>
    <w:rsid w:val="00455584"/>
    <w:rsid w:val="0045655B"/>
    <w:rsid w:val="004565FC"/>
    <w:rsid w:val="00457F71"/>
    <w:rsid w:val="004611E9"/>
    <w:rsid w:val="00470713"/>
    <w:rsid w:val="00475A28"/>
    <w:rsid w:val="00476AA9"/>
    <w:rsid w:val="00480218"/>
    <w:rsid w:val="0048487D"/>
    <w:rsid w:val="00486DD2"/>
    <w:rsid w:val="00486F43"/>
    <w:rsid w:val="00487A9B"/>
    <w:rsid w:val="00487E4E"/>
    <w:rsid w:val="0049620C"/>
    <w:rsid w:val="004A16E0"/>
    <w:rsid w:val="004A2C55"/>
    <w:rsid w:val="004A5064"/>
    <w:rsid w:val="004A6E30"/>
    <w:rsid w:val="004A7E9F"/>
    <w:rsid w:val="004A7FBF"/>
    <w:rsid w:val="004B2789"/>
    <w:rsid w:val="004B5498"/>
    <w:rsid w:val="004B6B3D"/>
    <w:rsid w:val="004B6F91"/>
    <w:rsid w:val="004C1FF4"/>
    <w:rsid w:val="004C41F0"/>
    <w:rsid w:val="004C73F8"/>
    <w:rsid w:val="004D074A"/>
    <w:rsid w:val="004D683A"/>
    <w:rsid w:val="004E036D"/>
    <w:rsid w:val="004E1AC9"/>
    <w:rsid w:val="004F2A1F"/>
    <w:rsid w:val="004F3B1F"/>
    <w:rsid w:val="004F5D33"/>
    <w:rsid w:val="004F7333"/>
    <w:rsid w:val="004F7837"/>
    <w:rsid w:val="005005AB"/>
    <w:rsid w:val="00501100"/>
    <w:rsid w:val="0050381C"/>
    <w:rsid w:val="0050757E"/>
    <w:rsid w:val="00507675"/>
    <w:rsid w:val="005119CD"/>
    <w:rsid w:val="00514299"/>
    <w:rsid w:val="00515838"/>
    <w:rsid w:val="005224F3"/>
    <w:rsid w:val="005247AA"/>
    <w:rsid w:val="00525DEF"/>
    <w:rsid w:val="005316B3"/>
    <w:rsid w:val="005316E5"/>
    <w:rsid w:val="00533420"/>
    <w:rsid w:val="00535A91"/>
    <w:rsid w:val="00550040"/>
    <w:rsid w:val="005515BA"/>
    <w:rsid w:val="00552387"/>
    <w:rsid w:val="00552A7F"/>
    <w:rsid w:val="00553260"/>
    <w:rsid w:val="00553D7E"/>
    <w:rsid w:val="00562881"/>
    <w:rsid w:val="00563EDE"/>
    <w:rsid w:val="00571B7D"/>
    <w:rsid w:val="00571E84"/>
    <w:rsid w:val="005734F0"/>
    <w:rsid w:val="005751E3"/>
    <w:rsid w:val="005774A0"/>
    <w:rsid w:val="00577A76"/>
    <w:rsid w:val="00580791"/>
    <w:rsid w:val="005822B8"/>
    <w:rsid w:val="00583EAE"/>
    <w:rsid w:val="00584C20"/>
    <w:rsid w:val="0058524D"/>
    <w:rsid w:val="00586DF2"/>
    <w:rsid w:val="00596F08"/>
    <w:rsid w:val="005A00F9"/>
    <w:rsid w:val="005A0380"/>
    <w:rsid w:val="005A0472"/>
    <w:rsid w:val="005A069C"/>
    <w:rsid w:val="005A08A1"/>
    <w:rsid w:val="005A4BB8"/>
    <w:rsid w:val="005B36CB"/>
    <w:rsid w:val="005B5B73"/>
    <w:rsid w:val="005B6E2F"/>
    <w:rsid w:val="005C1B77"/>
    <w:rsid w:val="005C32DA"/>
    <w:rsid w:val="005C3C75"/>
    <w:rsid w:val="005C4077"/>
    <w:rsid w:val="005C6DF6"/>
    <w:rsid w:val="005D105D"/>
    <w:rsid w:val="005D692E"/>
    <w:rsid w:val="005E6DBE"/>
    <w:rsid w:val="005E76A1"/>
    <w:rsid w:val="005F44F5"/>
    <w:rsid w:val="005F6C67"/>
    <w:rsid w:val="0060437F"/>
    <w:rsid w:val="00604FBA"/>
    <w:rsid w:val="006056D6"/>
    <w:rsid w:val="0060608C"/>
    <w:rsid w:val="00606B46"/>
    <w:rsid w:val="00616998"/>
    <w:rsid w:val="00616AA0"/>
    <w:rsid w:val="00620741"/>
    <w:rsid w:val="00622EF9"/>
    <w:rsid w:val="006246DF"/>
    <w:rsid w:val="0062636B"/>
    <w:rsid w:val="006265D7"/>
    <w:rsid w:val="00627C45"/>
    <w:rsid w:val="0063106D"/>
    <w:rsid w:val="00634AB4"/>
    <w:rsid w:val="00636713"/>
    <w:rsid w:val="00641D3F"/>
    <w:rsid w:val="006423E0"/>
    <w:rsid w:val="0064242D"/>
    <w:rsid w:val="0064323A"/>
    <w:rsid w:val="0064397E"/>
    <w:rsid w:val="00644B89"/>
    <w:rsid w:val="006457BC"/>
    <w:rsid w:val="00646504"/>
    <w:rsid w:val="00646BD5"/>
    <w:rsid w:val="00650798"/>
    <w:rsid w:val="006526D1"/>
    <w:rsid w:val="0065457B"/>
    <w:rsid w:val="00655674"/>
    <w:rsid w:val="00660DCC"/>
    <w:rsid w:val="00661F1D"/>
    <w:rsid w:val="00663AEE"/>
    <w:rsid w:val="00664E07"/>
    <w:rsid w:val="00670146"/>
    <w:rsid w:val="00670314"/>
    <w:rsid w:val="00670693"/>
    <w:rsid w:val="00671662"/>
    <w:rsid w:val="006754C6"/>
    <w:rsid w:val="00675DFB"/>
    <w:rsid w:val="00680ED9"/>
    <w:rsid w:val="0068155B"/>
    <w:rsid w:val="006817D7"/>
    <w:rsid w:val="0068224F"/>
    <w:rsid w:val="00682987"/>
    <w:rsid w:val="0068652D"/>
    <w:rsid w:val="00690A31"/>
    <w:rsid w:val="00691AD1"/>
    <w:rsid w:val="00691DEF"/>
    <w:rsid w:val="00694926"/>
    <w:rsid w:val="00695C18"/>
    <w:rsid w:val="00696F8E"/>
    <w:rsid w:val="00697EC9"/>
    <w:rsid w:val="006A4492"/>
    <w:rsid w:val="006A4CD4"/>
    <w:rsid w:val="006A6DA3"/>
    <w:rsid w:val="006B4819"/>
    <w:rsid w:val="006B4A7E"/>
    <w:rsid w:val="006B6FAF"/>
    <w:rsid w:val="006C02DA"/>
    <w:rsid w:val="006C0DB5"/>
    <w:rsid w:val="006C11D1"/>
    <w:rsid w:val="006C2057"/>
    <w:rsid w:val="006C3808"/>
    <w:rsid w:val="006C611C"/>
    <w:rsid w:val="006D1FAD"/>
    <w:rsid w:val="006D2D2E"/>
    <w:rsid w:val="006D68E0"/>
    <w:rsid w:val="006E0CDA"/>
    <w:rsid w:val="006E0E66"/>
    <w:rsid w:val="006E39FB"/>
    <w:rsid w:val="006E5175"/>
    <w:rsid w:val="006E52BA"/>
    <w:rsid w:val="006E65EE"/>
    <w:rsid w:val="006E6CA4"/>
    <w:rsid w:val="006F0174"/>
    <w:rsid w:val="006F1B76"/>
    <w:rsid w:val="006F2C99"/>
    <w:rsid w:val="006F2FF5"/>
    <w:rsid w:val="006F3D98"/>
    <w:rsid w:val="006F467F"/>
    <w:rsid w:val="006F5426"/>
    <w:rsid w:val="006F5533"/>
    <w:rsid w:val="006F6203"/>
    <w:rsid w:val="00701897"/>
    <w:rsid w:val="00701AA1"/>
    <w:rsid w:val="00702457"/>
    <w:rsid w:val="0070362C"/>
    <w:rsid w:val="0070473D"/>
    <w:rsid w:val="00705833"/>
    <w:rsid w:val="007065A3"/>
    <w:rsid w:val="00706B68"/>
    <w:rsid w:val="00707CD0"/>
    <w:rsid w:val="00710D70"/>
    <w:rsid w:val="00712B5C"/>
    <w:rsid w:val="007137EF"/>
    <w:rsid w:val="00714AF4"/>
    <w:rsid w:val="00720E9F"/>
    <w:rsid w:val="0072496A"/>
    <w:rsid w:val="00724BB3"/>
    <w:rsid w:val="007265BE"/>
    <w:rsid w:val="0072678C"/>
    <w:rsid w:val="00731108"/>
    <w:rsid w:val="0073273C"/>
    <w:rsid w:val="0073539B"/>
    <w:rsid w:val="0073564A"/>
    <w:rsid w:val="0074271B"/>
    <w:rsid w:val="007471DD"/>
    <w:rsid w:val="00747D1E"/>
    <w:rsid w:val="00747D91"/>
    <w:rsid w:val="007527A2"/>
    <w:rsid w:val="00754506"/>
    <w:rsid w:val="00755542"/>
    <w:rsid w:val="00756099"/>
    <w:rsid w:val="00760737"/>
    <w:rsid w:val="007608D5"/>
    <w:rsid w:val="00761606"/>
    <w:rsid w:val="00762F9D"/>
    <w:rsid w:val="00765B18"/>
    <w:rsid w:val="00766271"/>
    <w:rsid w:val="00766371"/>
    <w:rsid w:val="00766E0D"/>
    <w:rsid w:val="00770DFF"/>
    <w:rsid w:val="00772D1B"/>
    <w:rsid w:val="007736EA"/>
    <w:rsid w:val="00774F83"/>
    <w:rsid w:val="007778B6"/>
    <w:rsid w:val="0078040B"/>
    <w:rsid w:val="00780D07"/>
    <w:rsid w:val="00785318"/>
    <w:rsid w:val="00785385"/>
    <w:rsid w:val="00786092"/>
    <w:rsid w:val="00786875"/>
    <w:rsid w:val="007914E9"/>
    <w:rsid w:val="0079320D"/>
    <w:rsid w:val="007943E1"/>
    <w:rsid w:val="007960C4"/>
    <w:rsid w:val="007A2590"/>
    <w:rsid w:val="007A2BB6"/>
    <w:rsid w:val="007A5B69"/>
    <w:rsid w:val="007A731F"/>
    <w:rsid w:val="007B0024"/>
    <w:rsid w:val="007B0EAA"/>
    <w:rsid w:val="007B22BA"/>
    <w:rsid w:val="007B262F"/>
    <w:rsid w:val="007B6854"/>
    <w:rsid w:val="007B6950"/>
    <w:rsid w:val="007B764E"/>
    <w:rsid w:val="007C5999"/>
    <w:rsid w:val="007C6AE3"/>
    <w:rsid w:val="007D4E2A"/>
    <w:rsid w:val="007D4FC8"/>
    <w:rsid w:val="007E3E78"/>
    <w:rsid w:val="007E3F3E"/>
    <w:rsid w:val="007E5427"/>
    <w:rsid w:val="007E54A6"/>
    <w:rsid w:val="007E620D"/>
    <w:rsid w:val="007E6B18"/>
    <w:rsid w:val="007F148D"/>
    <w:rsid w:val="007F29DF"/>
    <w:rsid w:val="007F4094"/>
    <w:rsid w:val="007F73F0"/>
    <w:rsid w:val="00802F8E"/>
    <w:rsid w:val="008032AD"/>
    <w:rsid w:val="0080429D"/>
    <w:rsid w:val="00805289"/>
    <w:rsid w:val="008065D0"/>
    <w:rsid w:val="00810F2B"/>
    <w:rsid w:val="008113BA"/>
    <w:rsid w:val="0081161D"/>
    <w:rsid w:val="00813DD2"/>
    <w:rsid w:val="008147A9"/>
    <w:rsid w:val="00815A8F"/>
    <w:rsid w:val="008175D2"/>
    <w:rsid w:val="00817A41"/>
    <w:rsid w:val="00822CE2"/>
    <w:rsid w:val="00822E3A"/>
    <w:rsid w:val="0082303C"/>
    <w:rsid w:val="008235FD"/>
    <w:rsid w:val="00823D02"/>
    <w:rsid w:val="008244E2"/>
    <w:rsid w:val="00832615"/>
    <w:rsid w:val="00833A55"/>
    <w:rsid w:val="00833ADB"/>
    <w:rsid w:val="00836D7D"/>
    <w:rsid w:val="0083719B"/>
    <w:rsid w:val="00840468"/>
    <w:rsid w:val="00842006"/>
    <w:rsid w:val="00842146"/>
    <w:rsid w:val="00844827"/>
    <w:rsid w:val="00844D6D"/>
    <w:rsid w:val="00845955"/>
    <w:rsid w:val="00845F17"/>
    <w:rsid w:val="008512B3"/>
    <w:rsid w:val="008527D8"/>
    <w:rsid w:val="008530A4"/>
    <w:rsid w:val="0085638E"/>
    <w:rsid w:val="00857137"/>
    <w:rsid w:val="008578A7"/>
    <w:rsid w:val="00864114"/>
    <w:rsid w:val="008721B5"/>
    <w:rsid w:val="00875499"/>
    <w:rsid w:val="00875D7C"/>
    <w:rsid w:val="008765FC"/>
    <w:rsid w:val="00876913"/>
    <w:rsid w:val="00880C7A"/>
    <w:rsid w:val="00882FE3"/>
    <w:rsid w:val="00885741"/>
    <w:rsid w:val="008874DD"/>
    <w:rsid w:val="0088754A"/>
    <w:rsid w:val="008934F3"/>
    <w:rsid w:val="00894397"/>
    <w:rsid w:val="00895AD0"/>
    <w:rsid w:val="00895E26"/>
    <w:rsid w:val="008A0741"/>
    <w:rsid w:val="008A159C"/>
    <w:rsid w:val="008A2B62"/>
    <w:rsid w:val="008A43A5"/>
    <w:rsid w:val="008B119A"/>
    <w:rsid w:val="008B1861"/>
    <w:rsid w:val="008B7063"/>
    <w:rsid w:val="008B75CA"/>
    <w:rsid w:val="008C6102"/>
    <w:rsid w:val="008C6E82"/>
    <w:rsid w:val="008C7E95"/>
    <w:rsid w:val="008D1A32"/>
    <w:rsid w:val="008D6E13"/>
    <w:rsid w:val="008D7534"/>
    <w:rsid w:val="008D7970"/>
    <w:rsid w:val="008D7BC3"/>
    <w:rsid w:val="008D7F27"/>
    <w:rsid w:val="008E0D4F"/>
    <w:rsid w:val="008E1A74"/>
    <w:rsid w:val="008E57B3"/>
    <w:rsid w:val="008F234B"/>
    <w:rsid w:val="008F4FC2"/>
    <w:rsid w:val="008F56B8"/>
    <w:rsid w:val="00901DF9"/>
    <w:rsid w:val="00903140"/>
    <w:rsid w:val="00905523"/>
    <w:rsid w:val="00905A3D"/>
    <w:rsid w:val="00905C61"/>
    <w:rsid w:val="0091451B"/>
    <w:rsid w:val="009175A3"/>
    <w:rsid w:val="0092058A"/>
    <w:rsid w:val="00920C74"/>
    <w:rsid w:val="00921067"/>
    <w:rsid w:val="0092132B"/>
    <w:rsid w:val="0092143A"/>
    <w:rsid w:val="0092227E"/>
    <w:rsid w:val="0092228E"/>
    <w:rsid w:val="0092486C"/>
    <w:rsid w:val="009263EB"/>
    <w:rsid w:val="00927C66"/>
    <w:rsid w:val="00930370"/>
    <w:rsid w:val="009310B7"/>
    <w:rsid w:val="00934139"/>
    <w:rsid w:val="00934A14"/>
    <w:rsid w:val="009363C5"/>
    <w:rsid w:val="0094236D"/>
    <w:rsid w:val="00942480"/>
    <w:rsid w:val="00942BF0"/>
    <w:rsid w:val="0094393C"/>
    <w:rsid w:val="009448AB"/>
    <w:rsid w:val="0094529B"/>
    <w:rsid w:val="009462C2"/>
    <w:rsid w:val="009466D8"/>
    <w:rsid w:val="009544F6"/>
    <w:rsid w:val="00955212"/>
    <w:rsid w:val="00956BD4"/>
    <w:rsid w:val="00961087"/>
    <w:rsid w:val="00962E6D"/>
    <w:rsid w:val="009649D7"/>
    <w:rsid w:val="00964E58"/>
    <w:rsid w:val="00965F54"/>
    <w:rsid w:val="00966BA1"/>
    <w:rsid w:val="0097021E"/>
    <w:rsid w:val="00971AAB"/>
    <w:rsid w:val="009729D4"/>
    <w:rsid w:val="009731D8"/>
    <w:rsid w:val="00973BEE"/>
    <w:rsid w:val="009749AD"/>
    <w:rsid w:val="009750F8"/>
    <w:rsid w:val="009773B7"/>
    <w:rsid w:val="00977F91"/>
    <w:rsid w:val="00982F0E"/>
    <w:rsid w:val="0098610E"/>
    <w:rsid w:val="00986A76"/>
    <w:rsid w:val="0099176C"/>
    <w:rsid w:val="009941E0"/>
    <w:rsid w:val="00996EA5"/>
    <w:rsid w:val="00996F75"/>
    <w:rsid w:val="00997E90"/>
    <w:rsid w:val="009A0194"/>
    <w:rsid w:val="009A1E88"/>
    <w:rsid w:val="009A2253"/>
    <w:rsid w:val="009A28DC"/>
    <w:rsid w:val="009A47B3"/>
    <w:rsid w:val="009A6FC6"/>
    <w:rsid w:val="009B2A0D"/>
    <w:rsid w:val="009B326B"/>
    <w:rsid w:val="009B3918"/>
    <w:rsid w:val="009B56EF"/>
    <w:rsid w:val="009B64E3"/>
    <w:rsid w:val="009B75A7"/>
    <w:rsid w:val="009C1943"/>
    <w:rsid w:val="009C1A5F"/>
    <w:rsid w:val="009C3692"/>
    <w:rsid w:val="009C6E1D"/>
    <w:rsid w:val="009C6F41"/>
    <w:rsid w:val="009C7892"/>
    <w:rsid w:val="009D18AF"/>
    <w:rsid w:val="009D1FE0"/>
    <w:rsid w:val="009D25F5"/>
    <w:rsid w:val="009D3E1B"/>
    <w:rsid w:val="009D662E"/>
    <w:rsid w:val="009E07FC"/>
    <w:rsid w:val="009E67F5"/>
    <w:rsid w:val="009F0E82"/>
    <w:rsid w:val="009F185D"/>
    <w:rsid w:val="009F41A1"/>
    <w:rsid w:val="009F4D60"/>
    <w:rsid w:val="009F6699"/>
    <w:rsid w:val="009F7233"/>
    <w:rsid w:val="009F7960"/>
    <w:rsid w:val="00A015DA"/>
    <w:rsid w:val="00A0523A"/>
    <w:rsid w:val="00A06493"/>
    <w:rsid w:val="00A07331"/>
    <w:rsid w:val="00A106D9"/>
    <w:rsid w:val="00A123EC"/>
    <w:rsid w:val="00A1269F"/>
    <w:rsid w:val="00A1309F"/>
    <w:rsid w:val="00A133B6"/>
    <w:rsid w:val="00A1387C"/>
    <w:rsid w:val="00A1685F"/>
    <w:rsid w:val="00A177A7"/>
    <w:rsid w:val="00A1783F"/>
    <w:rsid w:val="00A22060"/>
    <w:rsid w:val="00A2244D"/>
    <w:rsid w:val="00A23C8D"/>
    <w:rsid w:val="00A2575E"/>
    <w:rsid w:val="00A258D3"/>
    <w:rsid w:val="00A25E17"/>
    <w:rsid w:val="00A26D0D"/>
    <w:rsid w:val="00A312B4"/>
    <w:rsid w:val="00A312BC"/>
    <w:rsid w:val="00A31953"/>
    <w:rsid w:val="00A32567"/>
    <w:rsid w:val="00A33430"/>
    <w:rsid w:val="00A344CB"/>
    <w:rsid w:val="00A357BD"/>
    <w:rsid w:val="00A3695F"/>
    <w:rsid w:val="00A428C6"/>
    <w:rsid w:val="00A42E82"/>
    <w:rsid w:val="00A44A64"/>
    <w:rsid w:val="00A50E55"/>
    <w:rsid w:val="00A51C6C"/>
    <w:rsid w:val="00A532B9"/>
    <w:rsid w:val="00A54301"/>
    <w:rsid w:val="00A55525"/>
    <w:rsid w:val="00A56BED"/>
    <w:rsid w:val="00A6077C"/>
    <w:rsid w:val="00A617E1"/>
    <w:rsid w:val="00A61B90"/>
    <w:rsid w:val="00A65E40"/>
    <w:rsid w:val="00A66F7A"/>
    <w:rsid w:val="00A73EA9"/>
    <w:rsid w:val="00A74C1D"/>
    <w:rsid w:val="00A76E7D"/>
    <w:rsid w:val="00A7792B"/>
    <w:rsid w:val="00A8283A"/>
    <w:rsid w:val="00A82A75"/>
    <w:rsid w:val="00A839E0"/>
    <w:rsid w:val="00A84B7C"/>
    <w:rsid w:val="00A85C4E"/>
    <w:rsid w:val="00A85E7D"/>
    <w:rsid w:val="00A90A43"/>
    <w:rsid w:val="00A922F5"/>
    <w:rsid w:val="00A925FC"/>
    <w:rsid w:val="00A9265B"/>
    <w:rsid w:val="00A92B3E"/>
    <w:rsid w:val="00A9412A"/>
    <w:rsid w:val="00A94E47"/>
    <w:rsid w:val="00A950EC"/>
    <w:rsid w:val="00A973F1"/>
    <w:rsid w:val="00A9759A"/>
    <w:rsid w:val="00AA0979"/>
    <w:rsid w:val="00AA4E19"/>
    <w:rsid w:val="00AA5F8B"/>
    <w:rsid w:val="00AB1622"/>
    <w:rsid w:val="00AB2505"/>
    <w:rsid w:val="00AB34C8"/>
    <w:rsid w:val="00AB3930"/>
    <w:rsid w:val="00AB399A"/>
    <w:rsid w:val="00AB409C"/>
    <w:rsid w:val="00AB6A3F"/>
    <w:rsid w:val="00AB6AC2"/>
    <w:rsid w:val="00AC0218"/>
    <w:rsid w:val="00AC112C"/>
    <w:rsid w:val="00AC17BD"/>
    <w:rsid w:val="00AC2372"/>
    <w:rsid w:val="00AC28E7"/>
    <w:rsid w:val="00AC43A0"/>
    <w:rsid w:val="00AC670F"/>
    <w:rsid w:val="00AC71CC"/>
    <w:rsid w:val="00AC7EFC"/>
    <w:rsid w:val="00AD1016"/>
    <w:rsid w:val="00AD11ED"/>
    <w:rsid w:val="00AD1E37"/>
    <w:rsid w:val="00AD2B2E"/>
    <w:rsid w:val="00AD2EB0"/>
    <w:rsid w:val="00AD3DE3"/>
    <w:rsid w:val="00AD5537"/>
    <w:rsid w:val="00AD7E1E"/>
    <w:rsid w:val="00AE3C1F"/>
    <w:rsid w:val="00AF0023"/>
    <w:rsid w:val="00AF1F65"/>
    <w:rsid w:val="00AF2D90"/>
    <w:rsid w:val="00AF31AA"/>
    <w:rsid w:val="00AF4CD7"/>
    <w:rsid w:val="00AF53FC"/>
    <w:rsid w:val="00AF6EFA"/>
    <w:rsid w:val="00B06C54"/>
    <w:rsid w:val="00B07E80"/>
    <w:rsid w:val="00B11F95"/>
    <w:rsid w:val="00B12284"/>
    <w:rsid w:val="00B12658"/>
    <w:rsid w:val="00B1310F"/>
    <w:rsid w:val="00B14686"/>
    <w:rsid w:val="00B1712F"/>
    <w:rsid w:val="00B21CAB"/>
    <w:rsid w:val="00B22D1C"/>
    <w:rsid w:val="00B24CE4"/>
    <w:rsid w:val="00B271F6"/>
    <w:rsid w:val="00B307AB"/>
    <w:rsid w:val="00B3233D"/>
    <w:rsid w:val="00B3250A"/>
    <w:rsid w:val="00B327D8"/>
    <w:rsid w:val="00B33813"/>
    <w:rsid w:val="00B33C9B"/>
    <w:rsid w:val="00B36F0D"/>
    <w:rsid w:val="00B372B9"/>
    <w:rsid w:val="00B373CA"/>
    <w:rsid w:val="00B414D4"/>
    <w:rsid w:val="00B4237C"/>
    <w:rsid w:val="00B42437"/>
    <w:rsid w:val="00B45E4E"/>
    <w:rsid w:val="00B469FC"/>
    <w:rsid w:val="00B46BC5"/>
    <w:rsid w:val="00B476D4"/>
    <w:rsid w:val="00B510FE"/>
    <w:rsid w:val="00B53621"/>
    <w:rsid w:val="00B5444D"/>
    <w:rsid w:val="00B54775"/>
    <w:rsid w:val="00B547C7"/>
    <w:rsid w:val="00B54E77"/>
    <w:rsid w:val="00B56630"/>
    <w:rsid w:val="00B56A68"/>
    <w:rsid w:val="00B56F04"/>
    <w:rsid w:val="00B6109A"/>
    <w:rsid w:val="00B61981"/>
    <w:rsid w:val="00B61A79"/>
    <w:rsid w:val="00B6382A"/>
    <w:rsid w:val="00B638CF"/>
    <w:rsid w:val="00B63C70"/>
    <w:rsid w:val="00B667DC"/>
    <w:rsid w:val="00B66A57"/>
    <w:rsid w:val="00B67045"/>
    <w:rsid w:val="00B70712"/>
    <w:rsid w:val="00B737CE"/>
    <w:rsid w:val="00B73B68"/>
    <w:rsid w:val="00B753EC"/>
    <w:rsid w:val="00B767AF"/>
    <w:rsid w:val="00B8092C"/>
    <w:rsid w:val="00B8214B"/>
    <w:rsid w:val="00B822D2"/>
    <w:rsid w:val="00B82318"/>
    <w:rsid w:val="00B83710"/>
    <w:rsid w:val="00B9045D"/>
    <w:rsid w:val="00B90A25"/>
    <w:rsid w:val="00B90C85"/>
    <w:rsid w:val="00B92CCA"/>
    <w:rsid w:val="00B93E26"/>
    <w:rsid w:val="00B96633"/>
    <w:rsid w:val="00BA3681"/>
    <w:rsid w:val="00BA67AF"/>
    <w:rsid w:val="00BA6AAF"/>
    <w:rsid w:val="00BA71B5"/>
    <w:rsid w:val="00BB0A47"/>
    <w:rsid w:val="00BB105C"/>
    <w:rsid w:val="00BC0B86"/>
    <w:rsid w:val="00BC3857"/>
    <w:rsid w:val="00BC3B98"/>
    <w:rsid w:val="00BC4944"/>
    <w:rsid w:val="00BC4E3C"/>
    <w:rsid w:val="00BD01CB"/>
    <w:rsid w:val="00BD2B20"/>
    <w:rsid w:val="00BD5FBD"/>
    <w:rsid w:val="00BE09F9"/>
    <w:rsid w:val="00BE141C"/>
    <w:rsid w:val="00BE16E9"/>
    <w:rsid w:val="00BE2ACD"/>
    <w:rsid w:val="00BE2FD4"/>
    <w:rsid w:val="00BE5D13"/>
    <w:rsid w:val="00BF0579"/>
    <w:rsid w:val="00BF19C5"/>
    <w:rsid w:val="00BF4A21"/>
    <w:rsid w:val="00BF4B1A"/>
    <w:rsid w:val="00BF5228"/>
    <w:rsid w:val="00BF6441"/>
    <w:rsid w:val="00BF76DC"/>
    <w:rsid w:val="00BF792B"/>
    <w:rsid w:val="00C00DE8"/>
    <w:rsid w:val="00C0204D"/>
    <w:rsid w:val="00C02F86"/>
    <w:rsid w:val="00C04AD9"/>
    <w:rsid w:val="00C04E03"/>
    <w:rsid w:val="00C15831"/>
    <w:rsid w:val="00C16AD9"/>
    <w:rsid w:val="00C17DF2"/>
    <w:rsid w:val="00C20151"/>
    <w:rsid w:val="00C2278B"/>
    <w:rsid w:val="00C2418E"/>
    <w:rsid w:val="00C246B9"/>
    <w:rsid w:val="00C249F2"/>
    <w:rsid w:val="00C3061F"/>
    <w:rsid w:val="00C312DA"/>
    <w:rsid w:val="00C339FD"/>
    <w:rsid w:val="00C35168"/>
    <w:rsid w:val="00C40E40"/>
    <w:rsid w:val="00C41E37"/>
    <w:rsid w:val="00C42BA5"/>
    <w:rsid w:val="00C454BE"/>
    <w:rsid w:val="00C46C09"/>
    <w:rsid w:val="00C47734"/>
    <w:rsid w:val="00C508E7"/>
    <w:rsid w:val="00C50D9F"/>
    <w:rsid w:val="00C51412"/>
    <w:rsid w:val="00C51E22"/>
    <w:rsid w:val="00C5558B"/>
    <w:rsid w:val="00C55766"/>
    <w:rsid w:val="00C55E25"/>
    <w:rsid w:val="00C56BC2"/>
    <w:rsid w:val="00C56BDE"/>
    <w:rsid w:val="00C6088C"/>
    <w:rsid w:val="00C61126"/>
    <w:rsid w:val="00C61E02"/>
    <w:rsid w:val="00C62E91"/>
    <w:rsid w:val="00C64200"/>
    <w:rsid w:val="00C64BC2"/>
    <w:rsid w:val="00C72549"/>
    <w:rsid w:val="00C727F5"/>
    <w:rsid w:val="00C73C74"/>
    <w:rsid w:val="00C743EF"/>
    <w:rsid w:val="00C75F26"/>
    <w:rsid w:val="00C82A5C"/>
    <w:rsid w:val="00C83311"/>
    <w:rsid w:val="00C85C51"/>
    <w:rsid w:val="00C90CC4"/>
    <w:rsid w:val="00C9206B"/>
    <w:rsid w:val="00C945DE"/>
    <w:rsid w:val="00CA0813"/>
    <w:rsid w:val="00CB1085"/>
    <w:rsid w:val="00CB284B"/>
    <w:rsid w:val="00CB550E"/>
    <w:rsid w:val="00CB77D5"/>
    <w:rsid w:val="00CC091A"/>
    <w:rsid w:val="00CC2D07"/>
    <w:rsid w:val="00CC5684"/>
    <w:rsid w:val="00CC5F2D"/>
    <w:rsid w:val="00CD0D02"/>
    <w:rsid w:val="00CD5676"/>
    <w:rsid w:val="00CD5BFC"/>
    <w:rsid w:val="00CE0DE0"/>
    <w:rsid w:val="00CE2246"/>
    <w:rsid w:val="00CE388C"/>
    <w:rsid w:val="00CE3B3D"/>
    <w:rsid w:val="00CE523A"/>
    <w:rsid w:val="00CF08A8"/>
    <w:rsid w:val="00CF75B2"/>
    <w:rsid w:val="00D008BB"/>
    <w:rsid w:val="00D06850"/>
    <w:rsid w:val="00D06CDF"/>
    <w:rsid w:val="00D14B06"/>
    <w:rsid w:val="00D16950"/>
    <w:rsid w:val="00D20F76"/>
    <w:rsid w:val="00D218EA"/>
    <w:rsid w:val="00D2236C"/>
    <w:rsid w:val="00D22DAB"/>
    <w:rsid w:val="00D23462"/>
    <w:rsid w:val="00D24E1A"/>
    <w:rsid w:val="00D35590"/>
    <w:rsid w:val="00D414E8"/>
    <w:rsid w:val="00D41D4C"/>
    <w:rsid w:val="00D433FB"/>
    <w:rsid w:val="00D44800"/>
    <w:rsid w:val="00D449DE"/>
    <w:rsid w:val="00D44B9F"/>
    <w:rsid w:val="00D45450"/>
    <w:rsid w:val="00D50988"/>
    <w:rsid w:val="00D52396"/>
    <w:rsid w:val="00D5394D"/>
    <w:rsid w:val="00D53FC4"/>
    <w:rsid w:val="00D57327"/>
    <w:rsid w:val="00D60502"/>
    <w:rsid w:val="00D60C4F"/>
    <w:rsid w:val="00D60FD2"/>
    <w:rsid w:val="00D63009"/>
    <w:rsid w:val="00D6484A"/>
    <w:rsid w:val="00D655B4"/>
    <w:rsid w:val="00D6734F"/>
    <w:rsid w:val="00D70A90"/>
    <w:rsid w:val="00D71443"/>
    <w:rsid w:val="00D716A7"/>
    <w:rsid w:val="00D72DAE"/>
    <w:rsid w:val="00D7309F"/>
    <w:rsid w:val="00D73243"/>
    <w:rsid w:val="00D7440F"/>
    <w:rsid w:val="00D74A18"/>
    <w:rsid w:val="00D74CC7"/>
    <w:rsid w:val="00D75379"/>
    <w:rsid w:val="00D776D0"/>
    <w:rsid w:val="00D77B91"/>
    <w:rsid w:val="00D81328"/>
    <w:rsid w:val="00D8225D"/>
    <w:rsid w:val="00D878A9"/>
    <w:rsid w:val="00D87F43"/>
    <w:rsid w:val="00DA035D"/>
    <w:rsid w:val="00DA0EFA"/>
    <w:rsid w:val="00DA2926"/>
    <w:rsid w:val="00DA6C20"/>
    <w:rsid w:val="00DA6C74"/>
    <w:rsid w:val="00DB043B"/>
    <w:rsid w:val="00DB56A3"/>
    <w:rsid w:val="00DB6985"/>
    <w:rsid w:val="00DC1A5E"/>
    <w:rsid w:val="00DC5B55"/>
    <w:rsid w:val="00DC65A2"/>
    <w:rsid w:val="00DC6BBB"/>
    <w:rsid w:val="00DD0FA0"/>
    <w:rsid w:val="00DD1F92"/>
    <w:rsid w:val="00DD4C33"/>
    <w:rsid w:val="00DE00EC"/>
    <w:rsid w:val="00DE10F5"/>
    <w:rsid w:val="00DE1DB7"/>
    <w:rsid w:val="00DE33FD"/>
    <w:rsid w:val="00DE3978"/>
    <w:rsid w:val="00DE626D"/>
    <w:rsid w:val="00DE650D"/>
    <w:rsid w:val="00DE7377"/>
    <w:rsid w:val="00DF2E2B"/>
    <w:rsid w:val="00DF516B"/>
    <w:rsid w:val="00E00F42"/>
    <w:rsid w:val="00E02190"/>
    <w:rsid w:val="00E02F31"/>
    <w:rsid w:val="00E03825"/>
    <w:rsid w:val="00E0706C"/>
    <w:rsid w:val="00E07AC8"/>
    <w:rsid w:val="00E12179"/>
    <w:rsid w:val="00E14F3B"/>
    <w:rsid w:val="00E21DC7"/>
    <w:rsid w:val="00E21FE7"/>
    <w:rsid w:val="00E2646A"/>
    <w:rsid w:val="00E26718"/>
    <w:rsid w:val="00E333B6"/>
    <w:rsid w:val="00E35389"/>
    <w:rsid w:val="00E37050"/>
    <w:rsid w:val="00E37DBB"/>
    <w:rsid w:val="00E402BA"/>
    <w:rsid w:val="00E41E0A"/>
    <w:rsid w:val="00E43075"/>
    <w:rsid w:val="00E43DD6"/>
    <w:rsid w:val="00E4699E"/>
    <w:rsid w:val="00E478E0"/>
    <w:rsid w:val="00E50F0A"/>
    <w:rsid w:val="00E51C41"/>
    <w:rsid w:val="00E52719"/>
    <w:rsid w:val="00E53E71"/>
    <w:rsid w:val="00E5430A"/>
    <w:rsid w:val="00E565CC"/>
    <w:rsid w:val="00E616F2"/>
    <w:rsid w:val="00E64169"/>
    <w:rsid w:val="00E64F9A"/>
    <w:rsid w:val="00E7253F"/>
    <w:rsid w:val="00E7268D"/>
    <w:rsid w:val="00E76873"/>
    <w:rsid w:val="00E82A65"/>
    <w:rsid w:val="00E843AC"/>
    <w:rsid w:val="00E84E91"/>
    <w:rsid w:val="00E8593E"/>
    <w:rsid w:val="00E86189"/>
    <w:rsid w:val="00E91163"/>
    <w:rsid w:val="00E93715"/>
    <w:rsid w:val="00E94267"/>
    <w:rsid w:val="00E9428D"/>
    <w:rsid w:val="00E95029"/>
    <w:rsid w:val="00E958D5"/>
    <w:rsid w:val="00E9709C"/>
    <w:rsid w:val="00EA17A2"/>
    <w:rsid w:val="00EA1F64"/>
    <w:rsid w:val="00EA3E25"/>
    <w:rsid w:val="00EA4434"/>
    <w:rsid w:val="00EA6240"/>
    <w:rsid w:val="00EA63AD"/>
    <w:rsid w:val="00EA7110"/>
    <w:rsid w:val="00EB35E6"/>
    <w:rsid w:val="00EB5686"/>
    <w:rsid w:val="00EB5FFC"/>
    <w:rsid w:val="00EB7B08"/>
    <w:rsid w:val="00EB7F69"/>
    <w:rsid w:val="00EC0B0E"/>
    <w:rsid w:val="00EC3946"/>
    <w:rsid w:val="00EC7498"/>
    <w:rsid w:val="00EC7CBE"/>
    <w:rsid w:val="00ED3130"/>
    <w:rsid w:val="00ED45A0"/>
    <w:rsid w:val="00ED5D7A"/>
    <w:rsid w:val="00ED6A53"/>
    <w:rsid w:val="00EE0BD1"/>
    <w:rsid w:val="00EE2EBD"/>
    <w:rsid w:val="00EE3B65"/>
    <w:rsid w:val="00EE4750"/>
    <w:rsid w:val="00EE647A"/>
    <w:rsid w:val="00EE7393"/>
    <w:rsid w:val="00EF3772"/>
    <w:rsid w:val="00EF3AA4"/>
    <w:rsid w:val="00EF3D54"/>
    <w:rsid w:val="00EF54E9"/>
    <w:rsid w:val="00EF68E1"/>
    <w:rsid w:val="00F00FE9"/>
    <w:rsid w:val="00F012B7"/>
    <w:rsid w:val="00F01DCD"/>
    <w:rsid w:val="00F03052"/>
    <w:rsid w:val="00F046A6"/>
    <w:rsid w:val="00F07B74"/>
    <w:rsid w:val="00F07CFC"/>
    <w:rsid w:val="00F117F8"/>
    <w:rsid w:val="00F11CEE"/>
    <w:rsid w:val="00F14FD4"/>
    <w:rsid w:val="00F15CDB"/>
    <w:rsid w:val="00F16E2B"/>
    <w:rsid w:val="00F21A03"/>
    <w:rsid w:val="00F21C16"/>
    <w:rsid w:val="00F25FFC"/>
    <w:rsid w:val="00F2601E"/>
    <w:rsid w:val="00F26252"/>
    <w:rsid w:val="00F27343"/>
    <w:rsid w:val="00F30EE2"/>
    <w:rsid w:val="00F33A43"/>
    <w:rsid w:val="00F35980"/>
    <w:rsid w:val="00F36C7C"/>
    <w:rsid w:val="00F4163C"/>
    <w:rsid w:val="00F419E0"/>
    <w:rsid w:val="00F42F8D"/>
    <w:rsid w:val="00F43675"/>
    <w:rsid w:val="00F4385B"/>
    <w:rsid w:val="00F44F0B"/>
    <w:rsid w:val="00F45ACB"/>
    <w:rsid w:val="00F528C0"/>
    <w:rsid w:val="00F5387A"/>
    <w:rsid w:val="00F55484"/>
    <w:rsid w:val="00F559AC"/>
    <w:rsid w:val="00F602D9"/>
    <w:rsid w:val="00F60DE7"/>
    <w:rsid w:val="00F611D3"/>
    <w:rsid w:val="00F617D2"/>
    <w:rsid w:val="00F61A5F"/>
    <w:rsid w:val="00F622F7"/>
    <w:rsid w:val="00F653CC"/>
    <w:rsid w:val="00F6551A"/>
    <w:rsid w:val="00F656C6"/>
    <w:rsid w:val="00F67CB2"/>
    <w:rsid w:val="00F709DD"/>
    <w:rsid w:val="00F74DD2"/>
    <w:rsid w:val="00F76474"/>
    <w:rsid w:val="00F77348"/>
    <w:rsid w:val="00F811AD"/>
    <w:rsid w:val="00F8332F"/>
    <w:rsid w:val="00F83CD2"/>
    <w:rsid w:val="00F84436"/>
    <w:rsid w:val="00F84C5F"/>
    <w:rsid w:val="00F84F7B"/>
    <w:rsid w:val="00F868CD"/>
    <w:rsid w:val="00F91D1F"/>
    <w:rsid w:val="00F920F7"/>
    <w:rsid w:val="00F92F0B"/>
    <w:rsid w:val="00F93382"/>
    <w:rsid w:val="00F933AF"/>
    <w:rsid w:val="00F96A72"/>
    <w:rsid w:val="00FA183C"/>
    <w:rsid w:val="00FA543C"/>
    <w:rsid w:val="00FA5E66"/>
    <w:rsid w:val="00FB0CFA"/>
    <w:rsid w:val="00FB2C01"/>
    <w:rsid w:val="00FB4718"/>
    <w:rsid w:val="00FB4A0B"/>
    <w:rsid w:val="00FB5375"/>
    <w:rsid w:val="00FB59B5"/>
    <w:rsid w:val="00FB6ADB"/>
    <w:rsid w:val="00FC091B"/>
    <w:rsid w:val="00FC1AF2"/>
    <w:rsid w:val="00FC425B"/>
    <w:rsid w:val="00FC6880"/>
    <w:rsid w:val="00FD0BA7"/>
    <w:rsid w:val="00FD36B6"/>
    <w:rsid w:val="00FD6B10"/>
    <w:rsid w:val="00FE2D44"/>
    <w:rsid w:val="00FE2ECD"/>
    <w:rsid w:val="00FE3953"/>
    <w:rsid w:val="00FE4E43"/>
    <w:rsid w:val="00FE6838"/>
    <w:rsid w:val="00FE6FCA"/>
    <w:rsid w:val="00FE79AE"/>
    <w:rsid w:val="00FF2D4C"/>
    <w:rsid w:val="00FF31CB"/>
    <w:rsid w:val="00FF3570"/>
    <w:rsid w:val="00FF4A1B"/>
    <w:rsid w:val="00FF4F26"/>
    <w:rsid w:val="00FF4FBB"/>
    <w:rsid w:val="00FF5C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AC3F1F"/>
  <w15:docId w15:val="{1EAC73D0-0B8E-4FC7-92CF-710B15AF6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3DD9"/>
    <w:rPr>
      <w:rFonts w:ascii="Arial" w:eastAsia="Times New Roman" w:hAnsi="Arial"/>
      <w:noProof/>
      <w:sz w:val="24"/>
      <w:lang w:val="ro-RO" w:eastAsia="ro-RO"/>
    </w:rPr>
  </w:style>
  <w:style w:type="paragraph" w:styleId="Heading1">
    <w:name w:val="heading 1"/>
    <w:aliases w:val="Outline1"/>
    <w:basedOn w:val="Normal"/>
    <w:next w:val="Normal"/>
    <w:link w:val="Heading1Char"/>
    <w:uiPriority w:val="99"/>
    <w:qFormat/>
    <w:rsid w:val="000F766A"/>
    <w:pPr>
      <w:keepNext/>
      <w:tabs>
        <w:tab w:val="center" w:pos="2835"/>
      </w:tabs>
      <w:spacing w:line="360" w:lineRule="auto"/>
      <w:jc w:val="both"/>
      <w:outlineLvl w:val="0"/>
    </w:pPr>
    <w:rPr>
      <w:rFonts w:ascii="Times New Roman" w:hAnsi="Times New Roman"/>
      <w:b/>
      <w:sz w:val="20"/>
    </w:rPr>
  </w:style>
  <w:style w:type="paragraph" w:styleId="Heading2">
    <w:name w:val="heading 2"/>
    <w:aliases w:val="Outline2"/>
    <w:basedOn w:val="Normal"/>
    <w:link w:val="Heading2Char"/>
    <w:qFormat/>
    <w:rsid w:val="005C6DF6"/>
    <w:pPr>
      <w:spacing w:before="100" w:beforeAutospacing="1" w:after="100" w:afterAutospacing="1"/>
      <w:outlineLvl w:val="1"/>
    </w:pPr>
    <w:rPr>
      <w:rFonts w:ascii="Times New Roman" w:hAnsi="Times New Roman"/>
      <w:b/>
      <w:bCs/>
      <w:sz w:val="36"/>
      <w:szCs w:val="36"/>
    </w:rPr>
  </w:style>
  <w:style w:type="paragraph" w:styleId="Heading3">
    <w:name w:val="heading 3"/>
    <w:aliases w:val="Heading 3 Char Char Char Char Char Char Char Char Char Char Char Char Char Char Char Char Char Char Char Char Char Char Char"/>
    <w:basedOn w:val="Normal"/>
    <w:next w:val="Normal"/>
    <w:link w:val="Heading3Char"/>
    <w:uiPriority w:val="9"/>
    <w:qFormat/>
    <w:rsid w:val="006F467F"/>
    <w:pPr>
      <w:keepNext/>
      <w:spacing w:before="240" w:after="60"/>
      <w:outlineLvl w:val="2"/>
    </w:pPr>
    <w:rPr>
      <w:rFonts w:cs="Arial"/>
      <w:b/>
      <w:bCs/>
      <w:sz w:val="26"/>
      <w:szCs w:val="26"/>
    </w:rPr>
  </w:style>
  <w:style w:type="paragraph" w:styleId="Heading4">
    <w:name w:val="heading 4"/>
    <w:basedOn w:val="Normal"/>
    <w:link w:val="Heading4Char"/>
    <w:uiPriority w:val="9"/>
    <w:qFormat/>
    <w:rsid w:val="005C6DF6"/>
    <w:pPr>
      <w:spacing w:before="100" w:beforeAutospacing="1" w:after="100" w:afterAutospacing="1"/>
      <w:outlineLvl w:val="3"/>
    </w:pPr>
    <w:rPr>
      <w:rFonts w:ascii="Times New Roman" w:hAnsi="Times New Roman"/>
      <w:b/>
      <w:bCs/>
      <w:szCs w:val="24"/>
    </w:rPr>
  </w:style>
  <w:style w:type="paragraph" w:styleId="Heading5">
    <w:name w:val="heading 5"/>
    <w:basedOn w:val="Normal"/>
    <w:next w:val="Normal"/>
    <w:link w:val="Heading5Char"/>
    <w:uiPriority w:val="99"/>
    <w:qFormat/>
    <w:rsid w:val="000F766A"/>
    <w:pPr>
      <w:spacing w:before="240" w:after="60"/>
      <w:outlineLvl w:val="4"/>
    </w:pPr>
    <w:rPr>
      <w:rFonts w:ascii="Times New Roman" w:hAnsi="Times New Roman"/>
      <w:b/>
      <w:bCs/>
      <w:i/>
      <w:iCs/>
      <w:sz w:val="26"/>
      <w:szCs w:val="26"/>
    </w:rPr>
  </w:style>
  <w:style w:type="paragraph" w:styleId="Heading6">
    <w:name w:val="heading 6"/>
    <w:basedOn w:val="Normal"/>
    <w:next w:val="Normal"/>
    <w:link w:val="Heading6Char"/>
    <w:uiPriority w:val="99"/>
    <w:qFormat/>
    <w:rsid w:val="006F467F"/>
    <w:pPr>
      <w:spacing w:before="240" w:after="60"/>
      <w:outlineLvl w:val="5"/>
    </w:pPr>
    <w:rPr>
      <w:rFonts w:ascii="Times New Roman" w:hAnsi="Times New Roman" w:cs="Arial"/>
      <w:b/>
      <w:bCs/>
    </w:rPr>
  </w:style>
  <w:style w:type="paragraph" w:styleId="Heading7">
    <w:name w:val="heading 7"/>
    <w:basedOn w:val="Normal"/>
    <w:next w:val="Normal"/>
    <w:link w:val="Heading7Char"/>
    <w:uiPriority w:val="99"/>
    <w:qFormat/>
    <w:rsid w:val="006F467F"/>
    <w:pPr>
      <w:spacing w:before="240" w:after="60"/>
      <w:outlineLvl w:val="6"/>
    </w:pPr>
    <w:rPr>
      <w:rFonts w:ascii="Times New Roman" w:hAnsi="Times New Roman"/>
      <w:szCs w:val="24"/>
    </w:rPr>
  </w:style>
  <w:style w:type="paragraph" w:styleId="Heading8">
    <w:name w:val="heading 8"/>
    <w:basedOn w:val="Normal"/>
    <w:next w:val="Normal"/>
    <w:link w:val="Heading8Char"/>
    <w:uiPriority w:val="9"/>
    <w:semiHidden/>
    <w:unhideWhenUsed/>
    <w:qFormat/>
    <w:rsid w:val="00815A8F"/>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qFormat/>
    <w:rsid w:val="000F766A"/>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Outline1 Char"/>
    <w:basedOn w:val="DefaultParagraphFont"/>
    <w:link w:val="Heading1"/>
    <w:uiPriority w:val="99"/>
    <w:rsid w:val="000F766A"/>
    <w:rPr>
      <w:rFonts w:ascii="Times New Roman" w:eastAsia="Times New Roman" w:hAnsi="Times New Roman"/>
      <w:b/>
      <w:lang w:val="ro-RO" w:eastAsia="ro-RO"/>
    </w:rPr>
  </w:style>
  <w:style w:type="character" w:customStyle="1" w:styleId="Heading2Char">
    <w:name w:val="Heading 2 Char"/>
    <w:aliases w:val="Outline2 Char"/>
    <w:basedOn w:val="DefaultParagraphFont"/>
    <w:link w:val="Heading2"/>
    <w:rsid w:val="005C6DF6"/>
    <w:rPr>
      <w:rFonts w:ascii="Times New Roman" w:eastAsia="Times New Roman" w:hAnsi="Times New Roman" w:cs="Times New Roman"/>
      <w:b/>
      <w:bCs/>
      <w:sz w:val="36"/>
      <w:szCs w:val="36"/>
    </w:rPr>
  </w:style>
  <w:style w:type="character" w:customStyle="1" w:styleId="Heading3Char">
    <w:name w:val="Heading 3 Char"/>
    <w:aliases w:val="Heading 3 Char Char Char Char Char Char Char Char Char Char Char Char Char Char Char Char Char Char Char Char Char Char Char Char"/>
    <w:basedOn w:val="DefaultParagraphFont"/>
    <w:link w:val="Heading3"/>
    <w:uiPriority w:val="9"/>
    <w:rsid w:val="006F467F"/>
    <w:rPr>
      <w:rFonts w:ascii="Arial" w:eastAsia="Times New Roman" w:hAnsi="Arial" w:cs="Arial"/>
      <w:b/>
      <w:bCs/>
      <w:sz w:val="26"/>
      <w:szCs w:val="26"/>
      <w:lang w:val="ro-RO"/>
    </w:rPr>
  </w:style>
  <w:style w:type="character" w:customStyle="1" w:styleId="Heading4Char">
    <w:name w:val="Heading 4 Char"/>
    <w:basedOn w:val="DefaultParagraphFont"/>
    <w:link w:val="Heading4"/>
    <w:uiPriority w:val="9"/>
    <w:rsid w:val="005C6DF6"/>
    <w:rPr>
      <w:rFonts w:ascii="Times New Roman" w:eastAsia="Times New Roman" w:hAnsi="Times New Roman" w:cs="Times New Roman"/>
      <w:b/>
      <w:bCs/>
      <w:sz w:val="24"/>
      <w:szCs w:val="24"/>
    </w:rPr>
  </w:style>
  <w:style w:type="character" w:customStyle="1" w:styleId="Heading5Char">
    <w:name w:val="Heading 5 Char"/>
    <w:basedOn w:val="DefaultParagraphFont"/>
    <w:link w:val="Heading5"/>
    <w:uiPriority w:val="99"/>
    <w:rsid w:val="000F766A"/>
    <w:rPr>
      <w:rFonts w:ascii="Times New Roman" w:eastAsia="Times New Roman" w:hAnsi="Times New Roman"/>
      <w:b/>
      <w:bCs/>
      <w:i/>
      <w:iCs/>
      <w:sz w:val="26"/>
      <w:szCs w:val="26"/>
    </w:rPr>
  </w:style>
  <w:style w:type="character" w:customStyle="1" w:styleId="Heading6Char">
    <w:name w:val="Heading 6 Char"/>
    <w:basedOn w:val="DefaultParagraphFont"/>
    <w:link w:val="Heading6"/>
    <w:uiPriority w:val="99"/>
    <w:rsid w:val="006F467F"/>
    <w:rPr>
      <w:rFonts w:ascii="Times New Roman" w:eastAsia="Times New Roman" w:hAnsi="Times New Roman" w:cs="Arial"/>
      <w:b/>
      <w:bCs/>
      <w:sz w:val="22"/>
      <w:szCs w:val="22"/>
    </w:rPr>
  </w:style>
  <w:style w:type="character" w:customStyle="1" w:styleId="Heading7Char">
    <w:name w:val="Heading 7 Char"/>
    <w:basedOn w:val="DefaultParagraphFont"/>
    <w:link w:val="Heading7"/>
    <w:uiPriority w:val="99"/>
    <w:rsid w:val="006F467F"/>
    <w:rPr>
      <w:rFonts w:ascii="Times New Roman" w:eastAsia="Times New Roman" w:hAnsi="Times New Roman"/>
      <w:sz w:val="24"/>
      <w:szCs w:val="24"/>
    </w:rPr>
  </w:style>
  <w:style w:type="character" w:customStyle="1" w:styleId="Heading9Char">
    <w:name w:val="Heading 9 Char"/>
    <w:basedOn w:val="DefaultParagraphFont"/>
    <w:link w:val="Heading9"/>
    <w:uiPriority w:val="99"/>
    <w:rsid w:val="000F766A"/>
    <w:rPr>
      <w:rFonts w:ascii="Arial" w:eastAsia="Times New Roman" w:hAnsi="Arial" w:cs="Arial"/>
      <w:sz w:val="22"/>
      <w:szCs w:val="22"/>
    </w:rPr>
  </w:style>
  <w:style w:type="paragraph" w:customStyle="1" w:styleId="al">
    <w:name w:val="a_l"/>
    <w:basedOn w:val="Normal"/>
    <w:rsid w:val="005C6DF6"/>
    <w:pPr>
      <w:spacing w:before="100" w:beforeAutospacing="1" w:after="100" w:afterAutospacing="1"/>
    </w:pPr>
    <w:rPr>
      <w:rFonts w:ascii="Times New Roman" w:hAnsi="Times New Roman"/>
      <w:szCs w:val="24"/>
    </w:rPr>
  </w:style>
  <w:style w:type="character" w:customStyle="1" w:styleId="apple-converted-space">
    <w:name w:val="apple-converted-space"/>
    <w:basedOn w:val="DefaultParagraphFont"/>
    <w:rsid w:val="005C6DF6"/>
  </w:style>
  <w:style w:type="character" w:styleId="Hyperlink">
    <w:name w:val="Hyperlink"/>
    <w:basedOn w:val="DefaultParagraphFont"/>
    <w:uiPriority w:val="99"/>
    <w:unhideWhenUsed/>
    <w:rsid w:val="005C6DF6"/>
    <w:rPr>
      <w:color w:val="0000FF"/>
      <w:u w:val="single"/>
    </w:rPr>
  </w:style>
  <w:style w:type="paragraph" w:customStyle="1" w:styleId="ac">
    <w:name w:val="a_c"/>
    <w:basedOn w:val="Normal"/>
    <w:rsid w:val="005C6DF6"/>
    <w:pPr>
      <w:spacing w:before="100" w:beforeAutospacing="1" w:after="100" w:afterAutospacing="1"/>
    </w:pPr>
    <w:rPr>
      <w:rFonts w:ascii="Times New Roman" w:hAnsi="Times New Roman"/>
      <w:szCs w:val="24"/>
    </w:rPr>
  </w:style>
  <w:style w:type="character" w:customStyle="1" w:styleId="cmg">
    <w:name w:val="cmg"/>
    <w:basedOn w:val="DefaultParagraphFont"/>
    <w:rsid w:val="005C6DF6"/>
  </w:style>
  <w:style w:type="paragraph" w:styleId="BalloonText">
    <w:name w:val="Balloon Text"/>
    <w:basedOn w:val="Normal"/>
    <w:link w:val="BalloonTextChar"/>
    <w:uiPriority w:val="99"/>
    <w:unhideWhenUsed/>
    <w:rsid w:val="005C6DF6"/>
    <w:rPr>
      <w:rFonts w:ascii="Tahoma" w:hAnsi="Tahoma" w:cs="Tahoma"/>
      <w:sz w:val="16"/>
      <w:szCs w:val="16"/>
    </w:rPr>
  </w:style>
  <w:style w:type="character" w:customStyle="1" w:styleId="BalloonTextChar">
    <w:name w:val="Balloon Text Char"/>
    <w:basedOn w:val="DefaultParagraphFont"/>
    <w:link w:val="BalloonText"/>
    <w:uiPriority w:val="99"/>
    <w:rsid w:val="005C6DF6"/>
    <w:rPr>
      <w:rFonts w:ascii="Tahoma" w:hAnsi="Tahoma" w:cs="Tahoma"/>
      <w:sz w:val="16"/>
      <w:szCs w:val="16"/>
    </w:rPr>
  </w:style>
  <w:style w:type="paragraph" w:styleId="Header">
    <w:name w:val="header"/>
    <w:aliases w:val="Char"/>
    <w:basedOn w:val="Normal"/>
    <w:link w:val="HeaderChar"/>
    <w:uiPriority w:val="99"/>
    <w:unhideWhenUsed/>
    <w:rsid w:val="005A4BB8"/>
    <w:pPr>
      <w:tabs>
        <w:tab w:val="center" w:pos="4680"/>
        <w:tab w:val="right" w:pos="9360"/>
      </w:tabs>
    </w:pPr>
  </w:style>
  <w:style w:type="character" w:customStyle="1" w:styleId="HeaderChar">
    <w:name w:val="Header Char"/>
    <w:aliases w:val="Char Char"/>
    <w:basedOn w:val="DefaultParagraphFont"/>
    <w:link w:val="Header"/>
    <w:uiPriority w:val="99"/>
    <w:rsid w:val="005A4BB8"/>
    <w:rPr>
      <w:sz w:val="22"/>
      <w:szCs w:val="22"/>
    </w:rPr>
  </w:style>
  <w:style w:type="paragraph" w:styleId="Footer">
    <w:name w:val="footer"/>
    <w:basedOn w:val="Normal"/>
    <w:link w:val="FooterChar"/>
    <w:uiPriority w:val="99"/>
    <w:unhideWhenUsed/>
    <w:rsid w:val="005A4BB8"/>
    <w:pPr>
      <w:tabs>
        <w:tab w:val="center" w:pos="4680"/>
        <w:tab w:val="right" w:pos="9360"/>
      </w:tabs>
    </w:pPr>
  </w:style>
  <w:style w:type="character" w:customStyle="1" w:styleId="FooterChar">
    <w:name w:val="Footer Char"/>
    <w:basedOn w:val="DefaultParagraphFont"/>
    <w:link w:val="Footer"/>
    <w:uiPriority w:val="99"/>
    <w:rsid w:val="005A4BB8"/>
    <w:rPr>
      <w:sz w:val="22"/>
      <w:szCs w:val="22"/>
    </w:rPr>
  </w:style>
  <w:style w:type="paragraph" w:styleId="ListParagraph">
    <w:name w:val="List Paragraph"/>
    <w:aliases w:val="JASPERS Heading 2"/>
    <w:basedOn w:val="Normal"/>
    <w:uiPriority w:val="99"/>
    <w:qFormat/>
    <w:rsid w:val="007C6AE3"/>
    <w:pPr>
      <w:ind w:left="720"/>
      <w:contextualSpacing/>
    </w:pPr>
  </w:style>
  <w:style w:type="table" w:styleId="TableGrid">
    <w:name w:val="Table Grid"/>
    <w:basedOn w:val="TableNormal"/>
    <w:uiPriority w:val="99"/>
    <w:rsid w:val="00AF31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lamvizsga">
    <w:name w:val="allamvizsga"/>
    <w:basedOn w:val="Normal"/>
    <w:uiPriority w:val="99"/>
    <w:rsid w:val="004B2789"/>
    <w:pPr>
      <w:spacing w:line="360" w:lineRule="auto"/>
    </w:pPr>
    <w:rPr>
      <w:rFonts w:ascii="Times New Roman" w:hAnsi="Times New Roman"/>
    </w:rPr>
  </w:style>
  <w:style w:type="paragraph" w:customStyle="1" w:styleId="Allamvizsga0">
    <w:name w:val="Allamvizsga"/>
    <w:basedOn w:val="Normal"/>
    <w:rsid w:val="004B2789"/>
    <w:pPr>
      <w:spacing w:line="360" w:lineRule="auto"/>
      <w:jc w:val="both"/>
    </w:pPr>
    <w:rPr>
      <w:rFonts w:ascii="Map Symbols" w:hAnsi="Map Symbols"/>
      <w:lang w:val="en-AU"/>
    </w:rPr>
  </w:style>
  <w:style w:type="character" w:styleId="FollowedHyperlink">
    <w:name w:val="FollowedHyperlink"/>
    <w:basedOn w:val="DefaultParagraphFont"/>
    <w:uiPriority w:val="99"/>
    <w:rsid w:val="000F766A"/>
    <w:rPr>
      <w:rFonts w:cs="Times New Roman"/>
      <w:color w:val="800080"/>
      <w:u w:val="single"/>
    </w:rPr>
  </w:style>
  <w:style w:type="paragraph" w:styleId="Title">
    <w:name w:val="Title"/>
    <w:basedOn w:val="Normal"/>
    <w:next w:val="Subtitle"/>
    <w:link w:val="TitleChar"/>
    <w:uiPriority w:val="99"/>
    <w:qFormat/>
    <w:rsid w:val="000F766A"/>
    <w:pPr>
      <w:suppressAutoHyphens/>
      <w:jc w:val="center"/>
    </w:pPr>
  </w:style>
  <w:style w:type="paragraph" w:styleId="Subtitle">
    <w:name w:val="Subtitle"/>
    <w:basedOn w:val="Normal"/>
    <w:link w:val="SubtitleChar"/>
    <w:uiPriority w:val="99"/>
    <w:qFormat/>
    <w:rsid w:val="000F766A"/>
    <w:pPr>
      <w:spacing w:after="60"/>
      <w:jc w:val="center"/>
      <w:outlineLvl w:val="1"/>
    </w:pPr>
    <w:rPr>
      <w:rFonts w:cs="Arial"/>
      <w:szCs w:val="24"/>
    </w:rPr>
  </w:style>
  <w:style w:type="character" w:customStyle="1" w:styleId="SubtitleChar">
    <w:name w:val="Subtitle Char"/>
    <w:basedOn w:val="DefaultParagraphFont"/>
    <w:link w:val="Subtitle"/>
    <w:uiPriority w:val="99"/>
    <w:rsid w:val="000F766A"/>
    <w:rPr>
      <w:rFonts w:ascii="Arial" w:eastAsia="Times New Roman" w:hAnsi="Arial" w:cs="Arial"/>
      <w:sz w:val="24"/>
      <w:szCs w:val="24"/>
    </w:rPr>
  </w:style>
  <w:style w:type="character" w:customStyle="1" w:styleId="TitleChar">
    <w:name w:val="Title Char"/>
    <w:basedOn w:val="DefaultParagraphFont"/>
    <w:link w:val="Title"/>
    <w:uiPriority w:val="99"/>
    <w:rsid w:val="000F766A"/>
    <w:rPr>
      <w:rFonts w:ascii="Arial" w:eastAsia="Times New Roman" w:hAnsi="Arial"/>
      <w:sz w:val="24"/>
    </w:rPr>
  </w:style>
  <w:style w:type="paragraph" w:customStyle="1" w:styleId="CAPITOL">
    <w:name w:val="CAPITOL"/>
    <w:basedOn w:val="allamvizsga"/>
    <w:uiPriority w:val="99"/>
    <w:rsid w:val="000F766A"/>
    <w:pPr>
      <w:jc w:val="center"/>
    </w:pPr>
    <w:rPr>
      <w:b/>
      <w:sz w:val="28"/>
      <w:lang w:val="en-AU"/>
    </w:rPr>
  </w:style>
  <w:style w:type="character" w:styleId="PageNumber">
    <w:name w:val="page number"/>
    <w:basedOn w:val="DefaultParagraphFont"/>
    <w:uiPriority w:val="99"/>
    <w:rsid w:val="000F766A"/>
    <w:rPr>
      <w:rFonts w:cs="Times New Roman"/>
    </w:rPr>
  </w:style>
  <w:style w:type="paragraph" w:styleId="BodyTextIndent">
    <w:name w:val="Body Text Indent"/>
    <w:basedOn w:val="Normal"/>
    <w:link w:val="BodyTextIndentChar"/>
    <w:rsid w:val="000F766A"/>
    <w:pPr>
      <w:spacing w:line="360" w:lineRule="auto"/>
      <w:ind w:left="720"/>
      <w:jc w:val="both"/>
    </w:pPr>
    <w:rPr>
      <w:rFonts w:ascii="Times New Roman" w:hAnsi="Times New Roman"/>
      <w:b/>
    </w:rPr>
  </w:style>
  <w:style w:type="character" w:customStyle="1" w:styleId="BodyTextIndentChar">
    <w:name w:val="Body Text Indent Char"/>
    <w:basedOn w:val="DefaultParagraphFont"/>
    <w:link w:val="BodyTextIndent"/>
    <w:uiPriority w:val="99"/>
    <w:rsid w:val="000F766A"/>
    <w:rPr>
      <w:rFonts w:ascii="Times New Roman" w:eastAsia="Times New Roman" w:hAnsi="Times New Roman"/>
      <w:b/>
      <w:sz w:val="24"/>
      <w:lang w:val="ro-RO" w:eastAsia="ro-RO"/>
    </w:rPr>
  </w:style>
  <w:style w:type="paragraph" w:customStyle="1" w:styleId="Textnormal">
    <w:name w:val="Text normal"/>
    <w:basedOn w:val="Normal"/>
    <w:autoRedefine/>
    <w:uiPriority w:val="99"/>
    <w:rsid w:val="000F766A"/>
    <w:pPr>
      <w:tabs>
        <w:tab w:val="left" w:pos="567"/>
      </w:tabs>
      <w:spacing w:line="360" w:lineRule="auto"/>
      <w:jc w:val="both"/>
    </w:pPr>
    <w:rPr>
      <w:rFonts w:ascii="Times New Roman" w:hAnsi="Times New Roman"/>
    </w:rPr>
  </w:style>
  <w:style w:type="paragraph" w:styleId="CommentText">
    <w:name w:val="annotation text"/>
    <w:basedOn w:val="Normal"/>
    <w:link w:val="CommentTextChar"/>
    <w:uiPriority w:val="99"/>
    <w:semiHidden/>
    <w:rsid w:val="000F766A"/>
    <w:pPr>
      <w:numPr>
        <w:numId w:val="4"/>
      </w:numPr>
    </w:pPr>
    <w:rPr>
      <w:rFonts w:cs="Arial"/>
    </w:rPr>
  </w:style>
  <w:style w:type="character" w:customStyle="1" w:styleId="CommentTextChar">
    <w:name w:val="Comment Text Char"/>
    <w:basedOn w:val="DefaultParagraphFont"/>
    <w:link w:val="CommentText"/>
    <w:uiPriority w:val="99"/>
    <w:semiHidden/>
    <w:rsid w:val="000F766A"/>
    <w:rPr>
      <w:rFonts w:ascii="Arial" w:eastAsia="Times New Roman" w:hAnsi="Arial" w:cs="Arial"/>
      <w:noProof/>
      <w:sz w:val="24"/>
      <w:lang w:val="ro-RO" w:eastAsia="ro-RO"/>
    </w:rPr>
  </w:style>
  <w:style w:type="character" w:customStyle="1" w:styleId="do1">
    <w:name w:val="do1"/>
    <w:basedOn w:val="DefaultParagraphFont"/>
    <w:uiPriority w:val="99"/>
    <w:rsid w:val="000F766A"/>
    <w:rPr>
      <w:rFonts w:cs="Times New Roman"/>
      <w:b/>
      <w:bCs/>
      <w:sz w:val="26"/>
      <w:szCs w:val="26"/>
    </w:rPr>
  </w:style>
  <w:style w:type="paragraph" w:styleId="BodyText">
    <w:name w:val="Body Text"/>
    <w:basedOn w:val="Normal"/>
    <w:link w:val="BodyTextChar"/>
    <w:uiPriority w:val="99"/>
    <w:rsid w:val="000F766A"/>
    <w:pPr>
      <w:spacing w:after="120"/>
    </w:pPr>
    <w:rPr>
      <w:rFonts w:ascii="Times New Roman" w:hAnsi="Times New Roman"/>
      <w:szCs w:val="24"/>
    </w:rPr>
  </w:style>
  <w:style w:type="character" w:customStyle="1" w:styleId="BodyTextChar">
    <w:name w:val="Body Text Char"/>
    <w:basedOn w:val="DefaultParagraphFont"/>
    <w:link w:val="BodyText"/>
    <w:uiPriority w:val="99"/>
    <w:rsid w:val="000F766A"/>
    <w:rPr>
      <w:rFonts w:ascii="Times New Roman" w:eastAsia="Times New Roman" w:hAnsi="Times New Roman"/>
      <w:sz w:val="24"/>
      <w:szCs w:val="24"/>
    </w:rPr>
  </w:style>
  <w:style w:type="paragraph" w:customStyle="1" w:styleId="xl31">
    <w:name w:val="xl31"/>
    <w:basedOn w:val="Normal"/>
    <w:uiPriority w:val="99"/>
    <w:rsid w:val="000F766A"/>
    <w:pPr>
      <w:spacing w:before="100" w:beforeAutospacing="1" w:after="100" w:afterAutospacing="1"/>
      <w:jc w:val="center"/>
    </w:pPr>
    <w:rPr>
      <w:rFonts w:ascii="Arial Unicode MS" w:eastAsia="Arial Unicode MS" w:hAnsi="Arial Unicode MS" w:cs="Arial Unicode MS"/>
      <w:szCs w:val="24"/>
    </w:rPr>
  </w:style>
  <w:style w:type="paragraph" w:styleId="BodyTextIndent3">
    <w:name w:val="Body Text Indent 3"/>
    <w:basedOn w:val="Normal"/>
    <w:link w:val="BodyTextIndent3Char"/>
    <w:uiPriority w:val="99"/>
    <w:rsid w:val="000F766A"/>
    <w:pPr>
      <w:spacing w:after="120"/>
      <w:ind w:left="283"/>
    </w:pPr>
    <w:rPr>
      <w:rFonts w:ascii="Times New Roman" w:hAnsi="Times New Roman"/>
      <w:sz w:val="16"/>
      <w:szCs w:val="16"/>
    </w:rPr>
  </w:style>
  <w:style w:type="character" w:customStyle="1" w:styleId="BodyTextIndent3Char">
    <w:name w:val="Body Text Indent 3 Char"/>
    <w:basedOn w:val="DefaultParagraphFont"/>
    <w:link w:val="BodyTextIndent3"/>
    <w:uiPriority w:val="99"/>
    <w:rsid w:val="000F766A"/>
    <w:rPr>
      <w:rFonts w:ascii="Times New Roman" w:eastAsia="Times New Roman" w:hAnsi="Times New Roman"/>
      <w:sz w:val="16"/>
      <w:szCs w:val="16"/>
    </w:rPr>
  </w:style>
  <w:style w:type="paragraph" w:customStyle="1" w:styleId="DefaultText">
    <w:name w:val="Default Text"/>
    <w:rsid w:val="000F766A"/>
    <w:rPr>
      <w:rFonts w:ascii="Times New Roman" w:eastAsia="Times New Roman" w:hAnsi="Times New Roman"/>
      <w:snapToGrid w:val="0"/>
      <w:color w:val="000000"/>
      <w:sz w:val="24"/>
      <w:lang w:val="en-AU"/>
    </w:rPr>
  </w:style>
  <w:style w:type="paragraph" w:styleId="ListBullet2">
    <w:name w:val="List Bullet 2"/>
    <w:basedOn w:val="Normal"/>
    <w:uiPriority w:val="99"/>
    <w:rsid w:val="000F766A"/>
    <w:pPr>
      <w:tabs>
        <w:tab w:val="num" w:pos="720"/>
      </w:tabs>
      <w:ind w:left="720" w:hanging="360"/>
    </w:pPr>
    <w:rPr>
      <w:rFonts w:ascii="Times New Roman" w:hAnsi="Times New Roman"/>
      <w:szCs w:val="24"/>
    </w:rPr>
  </w:style>
  <w:style w:type="paragraph" w:customStyle="1" w:styleId="normal3">
    <w:name w:val="normal3"/>
    <w:basedOn w:val="Normal"/>
    <w:link w:val="normal3Char"/>
    <w:rsid w:val="000F766A"/>
    <w:pPr>
      <w:widowControl w:val="0"/>
      <w:tabs>
        <w:tab w:val="num" w:pos="1134"/>
        <w:tab w:val="num" w:pos="2289"/>
      </w:tabs>
      <w:adjustRightInd w:val="0"/>
      <w:spacing w:before="80"/>
      <w:ind w:left="1134" w:hanging="1134"/>
      <w:jc w:val="both"/>
      <w:textAlignment w:val="baseline"/>
    </w:pPr>
    <w:rPr>
      <w:rFonts w:ascii="Century Gothic" w:eastAsia="MS Mincho" w:hAnsi="Century Gothic"/>
      <w:sz w:val="19"/>
      <w:lang w:val="hu-HU" w:eastAsia="hu-HU"/>
    </w:rPr>
  </w:style>
  <w:style w:type="character" w:customStyle="1" w:styleId="normal3Char">
    <w:name w:val="normal3 Char"/>
    <w:link w:val="normal3"/>
    <w:locked/>
    <w:rsid w:val="000F766A"/>
    <w:rPr>
      <w:rFonts w:ascii="Century Gothic" w:eastAsia="MS Mincho" w:hAnsi="Century Gothic"/>
      <w:sz w:val="19"/>
      <w:lang w:val="hu-HU" w:eastAsia="hu-HU"/>
    </w:rPr>
  </w:style>
  <w:style w:type="paragraph" w:customStyle="1" w:styleId="Stylenormal3Before4pt1">
    <w:name w:val="Style normal3 + Before:  4 pt1"/>
    <w:basedOn w:val="Normal"/>
    <w:rsid w:val="000F766A"/>
    <w:pPr>
      <w:numPr>
        <w:numId w:val="5"/>
      </w:numPr>
      <w:spacing w:before="60"/>
      <w:jc w:val="both"/>
    </w:pPr>
    <w:rPr>
      <w:rFonts w:eastAsia="MS Mincho" w:cs="Century Gothic"/>
      <w:sz w:val="19"/>
      <w:szCs w:val="19"/>
    </w:rPr>
  </w:style>
  <w:style w:type="character" w:styleId="Strong">
    <w:name w:val="Strong"/>
    <w:qFormat/>
    <w:rsid w:val="000F766A"/>
    <w:rPr>
      <w:b/>
      <w:bCs/>
    </w:rPr>
  </w:style>
  <w:style w:type="paragraph" w:styleId="BodyTextFirstIndent2">
    <w:name w:val="Body Text First Indent 2"/>
    <w:basedOn w:val="BodyTextIndent"/>
    <w:link w:val="BodyTextFirstIndent2Char"/>
    <w:uiPriority w:val="99"/>
    <w:unhideWhenUsed/>
    <w:rsid w:val="000F766A"/>
    <w:pPr>
      <w:spacing w:after="120" w:line="240" w:lineRule="auto"/>
      <w:ind w:left="360" w:firstLine="210"/>
      <w:jc w:val="left"/>
    </w:pPr>
    <w:rPr>
      <w:b w:val="0"/>
      <w:szCs w:val="24"/>
      <w:lang w:val="en-US" w:eastAsia="en-US"/>
    </w:rPr>
  </w:style>
  <w:style w:type="character" w:customStyle="1" w:styleId="BodyTextFirstIndent2Char">
    <w:name w:val="Body Text First Indent 2 Char"/>
    <w:basedOn w:val="BodyTextIndentChar"/>
    <w:link w:val="BodyTextFirstIndent2"/>
    <w:uiPriority w:val="99"/>
    <w:rsid w:val="000F766A"/>
    <w:rPr>
      <w:rFonts w:ascii="Times New Roman" w:eastAsia="Times New Roman" w:hAnsi="Times New Roman"/>
      <w:b w:val="0"/>
      <w:sz w:val="24"/>
      <w:szCs w:val="24"/>
      <w:lang w:val="ro-RO" w:eastAsia="ro-RO"/>
    </w:rPr>
  </w:style>
  <w:style w:type="paragraph" w:styleId="NormalWeb">
    <w:name w:val="Normal (Web)"/>
    <w:basedOn w:val="Normal"/>
    <w:uiPriority w:val="99"/>
    <w:unhideWhenUsed/>
    <w:rsid w:val="000F766A"/>
    <w:pPr>
      <w:spacing w:before="100" w:beforeAutospacing="1" w:after="100" w:afterAutospacing="1"/>
    </w:pPr>
    <w:rPr>
      <w:rFonts w:ascii="Times New Roman" w:hAnsi="Times New Roman"/>
      <w:szCs w:val="24"/>
    </w:rPr>
  </w:style>
  <w:style w:type="paragraph" w:customStyle="1" w:styleId="Default">
    <w:name w:val="Default"/>
    <w:rsid w:val="000F766A"/>
    <w:pPr>
      <w:autoSpaceDE w:val="0"/>
      <w:autoSpaceDN w:val="0"/>
      <w:adjustRightInd w:val="0"/>
    </w:pPr>
    <w:rPr>
      <w:rFonts w:ascii="Arial" w:hAnsi="Arial" w:cs="Arial"/>
      <w:color w:val="000000"/>
      <w:sz w:val="24"/>
      <w:szCs w:val="24"/>
    </w:rPr>
  </w:style>
  <w:style w:type="paragraph" w:customStyle="1" w:styleId="Style3">
    <w:name w:val="Style3"/>
    <w:basedOn w:val="Normal"/>
    <w:autoRedefine/>
    <w:rsid w:val="009F7960"/>
    <w:pPr>
      <w:widowControl w:val="0"/>
      <w:adjustRightInd w:val="0"/>
      <w:contextualSpacing/>
      <w:jc w:val="both"/>
      <w:textAlignment w:val="baseline"/>
    </w:pPr>
    <w:rPr>
      <w:rFonts w:cs="Arial"/>
      <w:bCs/>
      <w:szCs w:val="24"/>
    </w:rPr>
  </w:style>
  <w:style w:type="character" w:customStyle="1" w:styleId="HeaderChar1">
    <w:name w:val="Header Char1"/>
    <w:aliases w:val="Char Char1"/>
    <w:basedOn w:val="DefaultParagraphFont"/>
    <w:uiPriority w:val="99"/>
    <w:locked/>
    <w:rsid w:val="00A922F5"/>
    <w:rPr>
      <w:rFonts w:cs="Times New Roman"/>
      <w:sz w:val="24"/>
      <w:szCs w:val="24"/>
    </w:rPr>
  </w:style>
  <w:style w:type="character" w:customStyle="1" w:styleId="CharCharChar1">
    <w:name w:val="Char Char Char1"/>
    <w:basedOn w:val="DefaultParagraphFont"/>
    <w:uiPriority w:val="99"/>
    <w:rsid w:val="006F467F"/>
    <w:rPr>
      <w:rFonts w:cs="Times New Roman"/>
      <w:sz w:val="24"/>
      <w:szCs w:val="24"/>
      <w:lang w:val="en-US" w:eastAsia="en-US" w:bidi="ar-SA"/>
    </w:rPr>
  </w:style>
  <w:style w:type="character" w:customStyle="1" w:styleId="li1">
    <w:name w:val="li1"/>
    <w:basedOn w:val="DefaultParagraphFont"/>
    <w:uiPriority w:val="99"/>
    <w:rsid w:val="006F467F"/>
    <w:rPr>
      <w:rFonts w:cs="Times New Roman"/>
      <w:b/>
      <w:bCs/>
      <w:color w:val="8F0000"/>
    </w:rPr>
  </w:style>
  <w:style w:type="paragraph" w:styleId="List">
    <w:name w:val="List"/>
    <w:basedOn w:val="BodyText"/>
    <w:uiPriority w:val="99"/>
    <w:rsid w:val="006F467F"/>
    <w:pPr>
      <w:widowControl w:val="0"/>
      <w:suppressAutoHyphens/>
      <w:spacing w:line="360" w:lineRule="auto"/>
      <w:jc w:val="both"/>
    </w:pPr>
    <w:rPr>
      <w:rFonts w:cs="Verdana"/>
      <w:szCs w:val="20"/>
      <w:lang w:eastAsia="ar-SA"/>
    </w:rPr>
  </w:style>
  <w:style w:type="character" w:customStyle="1" w:styleId="tpa1">
    <w:name w:val="tpa1"/>
    <w:basedOn w:val="DefaultParagraphFont"/>
    <w:uiPriority w:val="99"/>
    <w:rsid w:val="006F467F"/>
    <w:rPr>
      <w:rFonts w:cs="Times New Roman"/>
    </w:rPr>
  </w:style>
  <w:style w:type="paragraph" w:styleId="BodyText3">
    <w:name w:val="Body Text 3"/>
    <w:basedOn w:val="Normal"/>
    <w:link w:val="BodyText3Char"/>
    <w:uiPriority w:val="99"/>
    <w:rsid w:val="006F467F"/>
    <w:pPr>
      <w:spacing w:after="120"/>
    </w:pPr>
    <w:rPr>
      <w:rFonts w:cs="Arial"/>
      <w:sz w:val="16"/>
      <w:szCs w:val="16"/>
    </w:rPr>
  </w:style>
  <w:style w:type="character" w:customStyle="1" w:styleId="BodyText3Char">
    <w:name w:val="Body Text 3 Char"/>
    <w:basedOn w:val="DefaultParagraphFont"/>
    <w:link w:val="BodyText3"/>
    <w:uiPriority w:val="99"/>
    <w:rsid w:val="006F467F"/>
    <w:rPr>
      <w:rFonts w:ascii="Arial" w:eastAsia="Times New Roman" w:hAnsi="Arial" w:cs="Arial"/>
      <w:sz w:val="16"/>
      <w:szCs w:val="16"/>
    </w:rPr>
  </w:style>
  <w:style w:type="paragraph" w:customStyle="1" w:styleId="xl76">
    <w:name w:val="xl76"/>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Cs w:val="24"/>
    </w:rPr>
  </w:style>
  <w:style w:type="paragraph" w:customStyle="1" w:styleId="xl77">
    <w:name w:val="xl77"/>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78">
    <w:name w:val="xl78"/>
    <w:basedOn w:val="Normal"/>
    <w:qFormat/>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79">
    <w:name w:val="xl79"/>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Cs w:val="24"/>
    </w:rPr>
  </w:style>
  <w:style w:type="paragraph" w:customStyle="1" w:styleId="xl80">
    <w:name w:val="xl80"/>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81">
    <w:name w:val="xl81"/>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Cs w:val="24"/>
    </w:rPr>
  </w:style>
  <w:style w:type="paragraph" w:customStyle="1" w:styleId="xl82">
    <w:name w:val="xl82"/>
    <w:basedOn w:val="Normal"/>
    <w:qFormat/>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Cs w:val="24"/>
    </w:rPr>
  </w:style>
  <w:style w:type="paragraph" w:customStyle="1" w:styleId="xl83">
    <w:name w:val="xl83"/>
    <w:basedOn w:val="Normal"/>
    <w:rsid w:val="006F467F"/>
    <w:pPr>
      <w:spacing w:before="100" w:beforeAutospacing="1" w:after="100" w:afterAutospacing="1"/>
    </w:pPr>
    <w:rPr>
      <w:rFonts w:ascii="Arial Narrow" w:hAnsi="Arial Narrow"/>
      <w:color w:val="FF0000"/>
      <w:szCs w:val="24"/>
    </w:rPr>
  </w:style>
  <w:style w:type="paragraph" w:customStyle="1" w:styleId="xl84">
    <w:name w:val="xl84"/>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85">
    <w:name w:val="xl85"/>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86">
    <w:name w:val="xl86"/>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87">
    <w:name w:val="xl87"/>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rPr>
  </w:style>
  <w:style w:type="paragraph" w:customStyle="1" w:styleId="xl88">
    <w:name w:val="xl88"/>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olor w:val="FF0000"/>
      <w:szCs w:val="24"/>
    </w:rPr>
  </w:style>
  <w:style w:type="paragraph" w:customStyle="1" w:styleId="xl89">
    <w:name w:val="xl89"/>
    <w:basedOn w:val="Normal"/>
    <w:qFormat/>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olor w:val="FF0000"/>
      <w:szCs w:val="24"/>
    </w:rPr>
  </w:style>
  <w:style w:type="paragraph" w:customStyle="1" w:styleId="xl90">
    <w:name w:val="xl90"/>
    <w:basedOn w:val="Normal"/>
    <w:qFormat/>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color w:val="FF0000"/>
      <w:szCs w:val="24"/>
    </w:rPr>
  </w:style>
  <w:style w:type="paragraph" w:customStyle="1" w:styleId="xl91">
    <w:name w:val="xl91"/>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olor w:val="FF0000"/>
      <w:szCs w:val="24"/>
    </w:rPr>
  </w:style>
  <w:style w:type="paragraph" w:customStyle="1" w:styleId="xl92">
    <w:name w:val="xl92"/>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93">
    <w:name w:val="xl93"/>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Cs w:val="24"/>
    </w:rPr>
  </w:style>
  <w:style w:type="paragraph" w:customStyle="1" w:styleId="xl94">
    <w:name w:val="xl94"/>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szCs w:val="24"/>
    </w:rPr>
  </w:style>
  <w:style w:type="paragraph" w:customStyle="1" w:styleId="xl95">
    <w:name w:val="xl95"/>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96">
    <w:name w:val="xl96"/>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Cs w:val="24"/>
    </w:rPr>
  </w:style>
  <w:style w:type="paragraph" w:customStyle="1" w:styleId="xl97">
    <w:name w:val="xl97"/>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Cs w:val="24"/>
    </w:rPr>
  </w:style>
  <w:style w:type="paragraph" w:customStyle="1" w:styleId="xl98">
    <w:name w:val="xl98"/>
    <w:basedOn w:val="Normal"/>
    <w:rsid w:val="006F467F"/>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ascii="Arial Narrow" w:hAnsi="Arial Narrow"/>
      <w:b/>
      <w:bCs/>
      <w:szCs w:val="24"/>
    </w:rPr>
  </w:style>
  <w:style w:type="paragraph" w:customStyle="1" w:styleId="xl99">
    <w:name w:val="xl99"/>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Cs w:val="24"/>
    </w:rPr>
  </w:style>
  <w:style w:type="paragraph" w:customStyle="1" w:styleId="xl100">
    <w:name w:val="xl100"/>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101">
    <w:name w:val="xl101"/>
    <w:basedOn w:val="Normal"/>
    <w:rsid w:val="006F467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Narrow" w:hAnsi="Arial Narrow"/>
      <w:szCs w:val="24"/>
    </w:rPr>
  </w:style>
  <w:style w:type="paragraph" w:customStyle="1" w:styleId="xl102">
    <w:name w:val="xl102"/>
    <w:basedOn w:val="Normal"/>
    <w:rsid w:val="006F467F"/>
    <w:pPr>
      <w:pBdr>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Cs w:val="24"/>
    </w:rPr>
  </w:style>
  <w:style w:type="paragraph" w:customStyle="1" w:styleId="xl103">
    <w:name w:val="xl103"/>
    <w:basedOn w:val="Normal"/>
    <w:rsid w:val="006F467F"/>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textAlignment w:val="center"/>
    </w:pPr>
    <w:rPr>
      <w:rFonts w:ascii="Arial Narrow" w:hAnsi="Arial Narrow"/>
      <w:b/>
      <w:bCs/>
      <w:szCs w:val="24"/>
    </w:rPr>
  </w:style>
  <w:style w:type="paragraph" w:customStyle="1" w:styleId="xl104">
    <w:name w:val="xl104"/>
    <w:basedOn w:val="Normal"/>
    <w:rsid w:val="006F467F"/>
    <w:pPr>
      <w:spacing w:before="100" w:beforeAutospacing="1" w:after="100" w:afterAutospacing="1"/>
    </w:pPr>
    <w:rPr>
      <w:rFonts w:ascii="Arial Narrow" w:hAnsi="Arial Narrow"/>
      <w:color w:val="FF0000"/>
      <w:szCs w:val="24"/>
    </w:rPr>
  </w:style>
  <w:style w:type="paragraph" w:customStyle="1" w:styleId="xl105">
    <w:name w:val="xl105"/>
    <w:basedOn w:val="Normal"/>
    <w:rsid w:val="006F467F"/>
    <w:pPr>
      <w:spacing w:before="100" w:beforeAutospacing="1" w:after="100" w:afterAutospacing="1"/>
      <w:jc w:val="center"/>
      <w:textAlignment w:val="center"/>
    </w:pPr>
    <w:rPr>
      <w:rFonts w:ascii="Arial Narrow" w:hAnsi="Arial Narrow"/>
      <w:color w:val="FF0000"/>
      <w:szCs w:val="24"/>
    </w:rPr>
  </w:style>
  <w:style w:type="paragraph" w:customStyle="1" w:styleId="xl106">
    <w:name w:val="xl106"/>
    <w:basedOn w:val="Normal"/>
    <w:rsid w:val="006F467F"/>
    <w:pPr>
      <w:spacing w:before="100" w:beforeAutospacing="1" w:after="100" w:afterAutospacing="1"/>
    </w:pPr>
    <w:rPr>
      <w:rFonts w:ascii="Arial Narrow" w:hAnsi="Arial Narrow"/>
      <w:color w:val="FF0000"/>
      <w:szCs w:val="24"/>
    </w:rPr>
  </w:style>
  <w:style w:type="paragraph" w:customStyle="1" w:styleId="xl107">
    <w:name w:val="xl107"/>
    <w:basedOn w:val="Normal"/>
    <w:rsid w:val="006F467F"/>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Narrow" w:hAnsi="Arial Narrow"/>
      <w:b/>
      <w:bCs/>
      <w:szCs w:val="24"/>
    </w:rPr>
  </w:style>
  <w:style w:type="paragraph" w:customStyle="1" w:styleId="xl108">
    <w:name w:val="xl108"/>
    <w:basedOn w:val="Normal"/>
    <w:rsid w:val="006F467F"/>
    <w:pPr>
      <w:pBdr>
        <w:top w:val="single" w:sz="4" w:space="0" w:color="auto"/>
        <w:bottom w:val="single" w:sz="4" w:space="0" w:color="auto"/>
      </w:pBdr>
      <w:spacing w:before="100" w:beforeAutospacing="1" w:after="100" w:afterAutospacing="1"/>
      <w:jc w:val="center"/>
      <w:textAlignment w:val="center"/>
    </w:pPr>
    <w:rPr>
      <w:rFonts w:ascii="Arial Narrow" w:hAnsi="Arial Narrow"/>
      <w:b/>
      <w:bCs/>
      <w:szCs w:val="24"/>
    </w:rPr>
  </w:style>
  <w:style w:type="paragraph" w:customStyle="1" w:styleId="xl109">
    <w:name w:val="xl109"/>
    <w:basedOn w:val="Normal"/>
    <w:rsid w:val="006F467F"/>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szCs w:val="24"/>
    </w:rPr>
  </w:style>
  <w:style w:type="paragraph" w:customStyle="1" w:styleId="xl110">
    <w:name w:val="xl110"/>
    <w:basedOn w:val="Normal"/>
    <w:rsid w:val="006F467F"/>
    <w:pPr>
      <w:pBdr>
        <w:top w:val="single" w:sz="4" w:space="0" w:color="auto"/>
        <w:left w:val="single" w:sz="4" w:space="0" w:color="auto"/>
        <w:bottom w:val="single" w:sz="4" w:space="0" w:color="auto"/>
      </w:pBdr>
      <w:shd w:val="clear" w:color="auto" w:fill="FFFF99"/>
      <w:spacing w:before="100" w:beforeAutospacing="1" w:after="100" w:afterAutospacing="1"/>
      <w:textAlignment w:val="center"/>
    </w:pPr>
    <w:rPr>
      <w:rFonts w:ascii="Arial Narrow" w:hAnsi="Arial Narrow"/>
      <w:b/>
      <w:bCs/>
      <w:szCs w:val="24"/>
    </w:rPr>
  </w:style>
  <w:style w:type="paragraph" w:customStyle="1" w:styleId="xl111">
    <w:name w:val="xl111"/>
    <w:basedOn w:val="Normal"/>
    <w:rsid w:val="006F467F"/>
    <w:pPr>
      <w:pBdr>
        <w:top w:val="single" w:sz="4" w:space="0" w:color="auto"/>
        <w:bottom w:val="single" w:sz="4" w:space="0" w:color="auto"/>
      </w:pBdr>
      <w:shd w:val="clear" w:color="auto" w:fill="FFFF99"/>
      <w:spacing w:before="100" w:beforeAutospacing="1" w:after="100" w:afterAutospacing="1"/>
      <w:textAlignment w:val="center"/>
    </w:pPr>
    <w:rPr>
      <w:rFonts w:ascii="Arial Narrow" w:hAnsi="Arial Narrow"/>
      <w:b/>
      <w:bCs/>
      <w:szCs w:val="24"/>
    </w:rPr>
  </w:style>
  <w:style w:type="paragraph" w:customStyle="1" w:styleId="xl112">
    <w:name w:val="xl112"/>
    <w:basedOn w:val="Normal"/>
    <w:rsid w:val="006F467F"/>
    <w:pPr>
      <w:pBdr>
        <w:top w:val="single" w:sz="4" w:space="0" w:color="auto"/>
        <w:bottom w:val="single" w:sz="4" w:space="0" w:color="auto"/>
        <w:right w:val="single" w:sz="4" w:space="0" w:color="auto"/>
      </w:pBdr>
      <w:shd w:val="clear" w:color="auto" w:fill="FFFF99"/>
      <w:spacing w:before="100" w:beforeAutospacing="1" w:after="100" w:afterAutospacing="1"/>
      <w:textAlignment w:val="center"/>
    </w:pPr>
    <w:rPr>
      <w:rFonts w:ascii="Arial Narrow" w:hAnsi="Arial Narrow"/>
      <w:b/>
      <w:bCs/>
      <w:szCs w:val="24"/>
    </w:rPr>
  </w:style>
  <w:style w:type="paragraph" w:customStyle="1" w:styleId="xl113">
    <w:name w:val="xl113"/>
    <w:basedOn w:val="Normal"/>
    <w:rsid w:val="006F467F"/>
    <w:pPr>
      <w:pBdr>
        <w:bottom w:val="single" w:sz="4" w:space="0" w:color="auto"/>
      </w:pBdr>
      <w:spacing w:before="100" w:beforeAutospacing="1" w:after="100" w:afterAutospacing="1"/>
      <w:jc w:val="center"/>
    </w:pPr>
    <w:rPr>
      <w:rFonts w:ascii="Arial Narrow" w:hAnsi="Arial Narrow"/>
      <w:b/>
      <w:bCs/>
      <w:sz w:val="32"/>
      <w:szCs w:val="32"/>
    </w:rPr>
  </w:style>
  <w:style w:type="paragraph" w:customStyle="1" w:styleId="xl114">
    <w:name w:val="xl114"/>
    <w:basedOn w:val="Normal"/>
    <w:rsid w:val="006F467F"/>
    <w:pPr>
      <w:pBdr>
        <w:top w:val="single" w:sz="4" w:space="0" w:color="auto"/>
        <w:left w:val="single" w:sz="4" w:space="0" w:color="auto"/>
        <w:bottom w:val="single" w:sz="4" w:space="0" w:color="auto"/>
      </w:pBdr>
      <w:shd w:val="clear" w:color="auto" w:fill="FFCC00"/>
      <w:spacing w:before="100" w:beforeAutospacing="1" w:after="100" w:afterAutospacing="1"/>
      <w:jc w:val="center"/>
      <w:textAlignment w:val="center"/>
    </w:pPr>
    <w:rPr>
      <w:rFonts w:ascii="Arial Narrow" w:hAnsi="Arial Narrow"/>
      <w:b/>
      <w:bCs/>
      <w:szCs w:val="24"/>
    </w:rPr>
  </w:style>
  <w:style w:type="paragraph" w:customStyle="1" w:styleId="xl115">
    <w:name w:val="xl115"/>
    <w:basedOn w:val="Normal"/>
    <w:rsid w:val="006F467F"/>
    <w:pPr>
      <w:pBdr>
        <w:top w:val="single" w:sz="4" w:space="0" w:color="auto"/>
        <w:bottom w:val="single" w:sz="4" w:space="0" w:color="auto"/>
      </w:pBdr>
      <w:shd w:val="clear" w:color="auto" w:fill="FFCC00"/>
      <w:spacing w:before="100" w:beforeAutospacing="1" w:after="100" w:afterAutospacing="1"/>
      <w:jc w:val="center"/>
      <w:textAlignment w:val="center"/>
    </w:pPr>
    <w:rPr>
      <w:rFonts w:ascii="Arial Narrow" w:hAnsi="Arial Narrow"/>
      <w:b/>
      <w:bCs/>
      <w:szCs w:val="24"/>
    </w:rPr>
  </w:style>
  <w:style w:type="paragraph" w:customStyle="1" w:styleId="xl116">
    <w:name w:val="xl116"/>
    <w:basedOn w:val="Normal"/>
    <w:rsid w:val="006F467F"/>
    <w:pPr>
      <w:pBdr>
        <w:top w:val="single" w:sz="4" w:space="0" w:color="auto"/>
        <w:bottom w:val="single" w:sz="4" w:space="0" w:color="auto"/>
        <w:right w:val="single" w:sz="4" w:space="0" w:color="auto"/>
      </w:pBdr>
      <w:shd w:val="clear" w:color="auto" w:fill="FFCC00"/>
      <w:spacing w:before="100" w:beforeAutospacing="1" w:after="100" w:afterAutospacing="1"/>
      <w:jc w:val="center"/>
      <w:textAlignment w:val="center"/>
    </w:pPr>
    <w:rPr>
      <w:rFonts w:ascii="Arial Narrow" w:hAnsi="Arial Narrow"/>
      <w:b/>
      <w:bCs/>
      <w:szCs w:val="24"/>
    </w:rPr>
  </w:style>
  <w:style w:type="paragraph" w:customStyle="1" w:styleId="xl117">
    <w:name w:val="xl117"/>
    <w:basedOn w:val="Normal"/>
    <w:rsid w:val="006F467F"/>
    <w:pPr>
      <w:pBdr>
        <w:top w:val="single" w:sz="4" w:space="0" w:color="auto"/>
        <w:left w:val="single" w:sz="4" w:space="0" w:color="auto"/>
        <w:bottom w:val="single" w:sz="4" w:space="0" w:color="auto"/>
      </w:pBdr>
      <w:shd w:val="clear" w:color="auto" w:fill="CCFFCC"/>
      <w:spacing w:before="100" w:beforeAutospacing="1" w:after="100" w:afterAutospacing="1"/>
      <w:textAlignment w:val="center"/>
    </w:pPr>
    <w:rPr>
      <w:rFonts w:ascii="Arial Narrow" w:hAnsi="Arial Narrow"/>
      <w:b/>
      <w:bCs/>
      <w:szCs w:val="24"/>
    </w:rPr>
  </w:style>
  <w:style w:type="paragraph" w:customStyle="1" w:styleId="xl118">
    <w:name w:val="xl118"/>
    <w:basedOn w:val="Normal"/>
    <w:rsid w:val="006F467F"/>
    <w:pPr>
      <w:pBdr>
        <w:top w:val="single" w:sz="4" w:space="0" w:color="auto"/>
        <w:bottom w:val="single" w:sz="4" w:space="0" w:color="auto"/>
      </w:pBdr>
      <w:shd w:val="clear" w:color="auto" w:fill="CCFFCC"/>
      <w:spacing w:before="100" w:beforeAutospacing="1" w:after="100" w:afterAutospacing="1"/>
      <w:textAlignment w:val="center"/>
    </w:pPr>
    <w:rPr>
      <w:rFonts w:ascii="Arial Narrow" w:hAnsi="Arial Narrow"/>
      <w:b/>
      <w:bCs/>
      <w:szCs w:val="24"/>
    </w:rPr>
  </w:style>
  <w:style w:type="paragraph" w:customStyle="1" w:styleId="xl119">
    <w:name w:val="xl119"/>
    <w:basedOn w:val="Normal"/>
    <w:rsid w:val="006F467F"/>
    <w:pPr>
      <w:pBdr>
        <w:top w:val="single" w:sz="4" w:space="0" w:color="auto"/>
        <w:bottom w:val="single" w:sz="4" w:space="0" w:color="auto"/>
        <w:right w:val="single" w:sz="4" w:space="0" w:color="auto"/>
      </w:pBdr>
      <w:shd w:val="clear" w:color="auto" w:fill="CCFFCC"/>
      <w:spacing w:before="100" w:beforeAutospacing="1" w:after="100" w:afterAutospacing="1"/>
      <w:textAlignment w:val="center"/>
    </w:pPr>
    <w:rPr>
      <w:rFonts w:ascii="Arial Narrow" w:hAnsi="Arial Narrow"/>
      <w:b/>
      <w:bCs/>
      <w:szCs w:val="24"/>
    </w:rPr>
  </w:style>
  <w:style w:type="paragraph" w:styleId="List2">
    <w:name w:val="List 2"/>
    <w:basedOn w:val="Normal"/>
    <w:uiPriority w:val="99"/>
    <w:rsid w:val="006F467F"/>
    <w:pPr>
      <w:ind w:left="720" w:hanging="360"/>
    </w:pPr>
    <w:rPr>
      <w:rFonts w:ascii="Times New Roman" w:hAnsi="Times New Roman"/>
      <w:szCs w:val="24"/>
    </w:rPr>
  </w:style>
  <w:style w:type="paragraph" w:styleId="List3">
    <w:name w:val="List 3"/>
    <w:basedOn w:val="Normal"/>
    <w:uiPriority w:val="99"/>
    <w:rsid w:val="006F467F"/>
    <w:pPr>
      <w:ind w:left="1080" w:hanging="360"/>
    </w:pPr>
    <w:rPr>
      <w:rFonts w:ascii="Times New Roman" w:hAnsi="Times New Roman"/>
      <w:szCs w:val="24"/>
    </w:rPr>
  </w:style>
  <w:style w:type="paragraph" w:styleId="ListBullet">
    <w:name w:val="List Bullet"/>
    <w:basedOn w:val="Normal"/>
    <w:uiPriority w:val="99"/>
    <w:rsid w:val="006F467F"/>
    <w:pPr>
      <w:tabs>
        <w:tab w:val="num" w:pos="360"/>
      </w:tabs>
      <w:ind w:left="360" w:hanging="360"/>
    </w:pPr>
    <w:rPr>
      <w:rFonts w:ascii="Times New Roman" w:hAnsi="Times New Roman"/>
      <w:szCs w:val="24"/>
    </w:rPr>
  </w:style>
  <w:style w:type="paragraph" w:styleId="ListBullet3">
    <w:name w:val="List Bullet 3"/>
    <w:basedOn w:val="Normal"/>
    <w:uiPriority w:val="99"/>
    <w:rsid w:val="006F467F"/>
    <w:pPr>
      <w:numPr>
        <w:numId w:val="6"/>
      </w:numPr>
      <w:tabs>
        <w:tab w:val="clear" w:pos="720"/>
        <w:tab w:val="num" w:pos="1080"/>
      </w:tabs>
      <w:ind w:left="1080"/>
    </w:pPr>
    <w:rPr>
      <w:rFonts w:ascii="Times New Roman" w:hAnsi="Times New Roman"/>
      <w:szCs w:val="24"/>
    </w:rPr>
  </w:style>
  <w:style w:type="paragraph" w:styleId="ListContinue">
    <w:name w:val="List Continue"/>
    <w:basedOn w:val="Normal"/>
    <w:uiPriority w:val="99"/>
    <w:rsid w:val="006F467F"/>
    <w:pPr>
      <w:spacing w:after="120"/>
      <w:ind w:left="360"/>
    </w:pPr>
    <w:rPr>
      <w:rFonts w:ascii="Times New Roman" w:hAnsi="Times New Roman"/>
      <w:szCs w:val="24"/>
    </w:rPr>
  </w:style>
  <w:style w:type="paragraph" w:customStyle="1" w:styleId="Picture">
    <w:name w:val="Picture"/>
    <w:basedOn w:val="Normal"/>
    <w:uiPriority w:val="99"/>
    <w:rsid w:val="006F467F"/>
    <w:rPr>
      <w:rFonts w:ascii="Times New Roman" w:hAnsi="Times New Roman"/>
      <w:szCs w:val="24"/>
    </w:rPr>
  </w:style>
  <w:style w:type="paragraph" w:styleId="Caption">
    <w:name w:val="caption"/>
    <w:basedOn w:val="Normal"/>
    <w:next w:val="Normal"/>
    <w:uiPriority w:val="99"/>
    <w:qFormat/>
    <w:rsid w:val="006F467F"/>
    <w:rPr>
      <w:rFonts w:ascii="Times New Roman" w:hAnsi="Times New Roman"/>
      <w:b/>
      <w:bCs/>
      <w:sz w:val="20"/>
    </w:rPr>
  </w:style>
  <w:style w:type="paragraph" w:styleId="BodyTextFirstIndent">
    <w:name w:val="Body Text First Indent"/>
    <w:basedOn w:val="BodyText"/>
    <w:link w:val="BodyTextFirstIndentChar"/>
    <w:uiPriority w:val="99"/>
    <w:rsid w:val="006F467F"/>
    <w:pPr>
      <w:ind w:firstLine="210"/>
    </w:pPr>
  </w:style>
  <w:style w:type="character" w:customStyle="1" w:styleId="BodyTextFirstIndentChar">
    <w:name w:val="Body Text First Indent Char"/>
    <w:basedOn w:val="BodyTextChar"/>
    <w:link w:val="BodyTextFirstIndent"/>
    <w:uiPriority w:val="99"/>
    <w:rsid w:val="006F467F"/>
    <w:rPr>
      <w:rFonts w:ascii="Times New Roman" w:eastAsia="Times New Roman" w:hAnsi="Times New Roman"/>
      <w:sz w:val="24"/>
      <w:szCs w:val="24"/>
    </w:rPr>
  </w:style>
  <w:style w:type="character" w:customStyle="1" w:styleId="HeaderChar2">
    <w:name w:val="Header Char2"/>
    <w:aliases w:val="Char Char2"/>
    <w:basedOn w:val="DefaultParagraphFont"/>
    <w:uiPriority w:val="99"/>
    <w:locked/>
    <w:rsid w:val="006F467F"/>
    <w:rPr>
      <w:rFonts w:cs="Times New Roman"/>
      <w:sz w:val="24"/>
      <w:szCs w:val="24"/>
    </w:rPr>
  </w:style>
  <w:style w:type="paragraph" w:customStyle="1" w:styleId="font6">
    <w:name w:val="font6"/>
    <w:basedOn w:val="Normal"/>
    <w:rsid w:val="006F467F"/>
    <w:pPr>
      <w:spacing w:before="100" w:after="100"/>
    </w:pPr>
    <w:rPr>
      <w:rFonts w:ascii="Century Gothic" w:hAnsi="Century Gothic"/>
      <w:sz w:val="20"/>
    </w:rPr>
  </w:style>
  <w:style w:type="character" w:customStyle="1" w:styleId="CommentSubjectChar">
    <w:name w:val="Comment Subject Char"/>
    <w:basedOn w:val="CommentTextChar"/>
    <w:link w:val="CommentSubject"/>
    <w:uiPriority w:val="99"/>
    <w:semiHidden/>
    <w:rsid w:val="006F467F"/>
    <w:rPr>
      <w:rFonts w:ascii="Times New Roman" w:eastAsia="Times New Roman" w:hAnsi="Times New Roman" w:cs="Arial"/>
      <w:b/>
      <w:bCs/>
      <w:noProof/>
      <w:sz w:val="24"/>
      <w:szCs w:val="22"/>
      <w:lang w:val="ro-RO" w:eastAsia="ro-RO"/>
    </w:rPr>
  </w:style>
  <w:style w:type="paragraph" w:styleId="CommentSubject">
    <w:name w:val="annotation subject"/>
    <w:basedOn w:val="CommentText"/>
    <w:next w:val="CommentText"/>
    <w:link w:val="CommentSubjectChar"/>
    <w:uiPriority w:val="99"/>
    <w:semiHidden/>
    <w:unhideWhenUsed/>
    <w:rsid w:val="006F467F"/>
    <w:pPr>
      <w:numPr>
        <w:numId w:val="0"/>
      </w:numPr>
    </w:pPr>
    <w:rPr>
      <w:rFonts w:ascii="Times New Roman" w:hAnsi="Times New Roman" w:cs="Times New Roman"/>
      <w:b/>
      <w:bCs/>
      <w:sz w:val="20"/>
      <w:lang w:val="en-US"/>
    </w:rPr>
  </w:style>
  <w:style w:type="paragraph" w:customStyle="1" w:styleId="xl70">
    <w:name w:val="xl70"/>
    <w:basedOn w:val="Normal"/>
    <w:rsid w:val="006F467F"/>
    <w:pPr>
      <w:spacing w:before="100" w:beforeAutospacing="1" w:after="100" w:afterAutospacing="1"/>
    </w:pPr>
    <w:rPr>
      <w:rFonts w:ascii="Arial Narrow" w:hAnsi="Arial Narrow"/>
      <w:color w:val="FF0000"/>
      <w:sz w:val="18"/>
      <w:szCs w:val="18"/>
    </w:rPr>
  </w:style>
  <w:style w:type="paragraph" w:customStyle="1" w:styleId="ColorfulList-Accent12">
    <w:name w:val="Colorful List - Accent 12"/>
    <w:basedOn w:val="Normal"/>
    <w:qFormat/>
    <w:rsid w:val="00B1310F"/>
    <w:pPr>
      <w:numPr>
        <w:numId w:val="7"/>
      </w:numPr>
      <w:spacing w:before="120"/>
      <w:jc w:val="both"/>
    </w:pPr>
    <w:rPr>
      <w:rFonts w:cs="Arial"/>
      <w:sz w:val="20"/>
      <w:lang w:val="en-GB" w:eastAsia="da-DK"/>
    </w:rPr>
  </w:style>
  <w:style w:type="paragraph" w:styleId="HTMLPreformatted">
    <w:name w:val="HTML Preformatted"/>
    <w:basedOn w:val="Normal"/>
    <w:link w:val="HTMLPreformattedChar"/>
    <w:rsid w:val="00FE4E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rsid w:val="00FE4E43"/>
    <w:rPr>
      <w:rFonts w:ascii="Courier New" w:eastAsia="Times New Roman" w:hAnsi="Courier New" w:cs="Courier New"/>
    </w:rPr>
  </w:style>
  <w:style w:type="character" w:customStyle="1" w:styleId="slitbdy">
    <w:name w:val="s_lit_bdy"/>
    <w:basedOn w:val="DefaultParagraphFont"/>
    <w:rsid w:val="00F11CEE"/>
  </w:style>
  <w:style w:type="paragraph" w:styleId="BodyText2">
    <w:name w:val="Body Text 2"/>
    <w:basedOn w:val="Normal"/>
    <w:link w:val="BodyText2Char"/>
    <w:unhideWhenUsed/>
    <w:rsid w:val="00237307"/>
    <w:pPr>
      <w:spacing w:after="120" w:line="480" w:lineRule="auto"/>
    </w:pPr>
  </w:style>
  <w:style w:type="character" w:customStyle="1" w:styleId="BodyText2Char">
    <w:name w:val="Body Text 2 Char"/>
    <w:basedOn w:val="DefaultParagraphFont"/>
    <w:link w:val="BodyText2"/>
    <w:rsid w:val="00237307"/>
    <w:rPr>
      <w:sz w:val="22"/>
      <w:szCs w:val="22"/>
    </w:rPr>
  </w:style>
  <w:style w:type="paragraph" w:customStyle="1" w:styleId="WW-BodyText2">
    <w:name w:val="WW-Body Text 2"/>
    <w:basedOn w:val="Normal"/>
    <w:rsid w:val="00237307"/>
    <w:pPr>
      <w:suppressAutoHyphens/>
      <w:ind w:right="-450"/>
      <w:jc w:val="both"/>
    </w:pPr>
  </w:style>
  <w:style w:type="table" w:customStyle="1" w:styleId="TableGrid1">
    <w:name w:val="Table Grid1"/>
    <w:basedOn w:val="TableNormal"/>
    <w:next w:val="TableGrid"/>
    <w:rsid w:val="008512B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uiPriority w:val="9"/>
    <w:semiHidden/>
    <w:rsid w:val="00815A8F"/>
    <w:rPr>
      <w:rFonts w:asciiTheme="majorHAnsi" w:eastAsiaTheme="majorEastAsia" w:hAnsiTheme="majorHAnsi" w:cstheme="majorBidi"/>
      <w:color w:val="272727" w:themeColor="text1" w:themeTint="D8"/>
      <w:sz w:val="21"/>
      <w:szCs w:val="21"/>
    </w:rPr>
  </w:style>
  <w:style w:type="table" w:customStyle="1" w:styleId="TableGrid2">
    <w:name w:val="Table Grid2"/>
    <w:basedOn w:val="TableNormal"/>
    <w:next w:val="TableGrid"/>
    <w:uiPriority w:val="39"/>
    <w:rsid w:val="00F76474"/>
    <w:rPr>
      <w:rFonts w:asciiTheme="minorHAnsi" w:eastAsiaTheme="minorHAnsi" w:hAnsiTheme="minorHAnsi" w:cstheme="minorBid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Normal"/>
    <w:link w:val="Bodytext10"/>
    <w:qFormat/>
    <w:rsid w:val="0068155B"/>
    <w:pPr>
      <w:widowControl w:val="0"/>
      <w:shd w:val="clear" w:color="auto" w:fill="FFFFFF"/>
    </w:pPr>
    <w:rPr>
      <w:rFonts w:ascii="Times New Roman" w:hAnsi="Times New Roman"/>
      <w:color w:val="000000"/>
      <w:sz w:val="15"/>
      <w:szCs w:val="15"/>
      <w:lang w:val="hu-HU" w:eastAsia="hu-HU"/>
    </w:rPr>
  </w:style>
  <w:style w:type="paragraph" w:customStyle="1" w:styleId="msonormal0">
    <w:name w:val="msonormal"/>
    <w:basedOn w:val="Normal"/>
    <w:rsid w:val="00CC091A"/>
    <w:pPr>
      <w:spacing w:before="100" w:beforeAutospacing="1" w:after="100" w:afterAutospacing="1"/>
    </w:pPr>
    <w:rPr>
      <w:rFonts w:ascii="Times New Roman" w:hAnsi="Times New Roman"/>
      <w:szCs w:val="24"/>
      <w:lang w:val="hu-HU" w:eastAsia="hu-HU"/>
    </w:rPr>
  </w:style>
  <w:style w:type="paragraph" w:customStyle="1" w:styleId="TableParagraph">
    <w:name w:val="Table Paragraph"/>
    <w:basedOn w:val="Normal"/>
    <w:uiPriority w:val="1"/>
    <w:qFormat/>
    <w:rsid w:val="00CC091A"/>
    <w:pPr>
      <w:widowControl w:val="0"/>
      <w:autoSpaceDE w:val="0"/>
      <w:autoSpaceDN w:val="0"/>
    </w:pPr>
    <w:rPr>
      <w:rFonts w:cs="Arial"/>
      <w:sz w:val="22"/>
      <w:szCs w:val="22"/>
      <w:lang w:val="hu-HU" w:eastAsia="hu-HU"/>
    </w:rPr>
  </w:style>
  <w:style w:type="table" w:customStyle="1" w:styleId="TableGrid3">
    <w:name w:val="Table Grid3"/>
    <w:basedOn w:val="TableNormal"/>
    <w:next w:val="TableGrid"/>
    <w:uiPriority w:val="39"/>
    <w:rsid w:val="009D25F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10">
    <w:name w:val="Body text|1_"/>
    <w:basedOn w:val="DefaultParagraphFont"/>
    <w:link w:val="Bodytext1"/>
    <w:rsid w:val="00307367"/>
    <w:rPr>
      <w:rFonts w:ascii="Times New Roman" w:eastAsia="Times New Roman" w:hAnsi="Times New Roman"/>
      <w:color w:val="000000"/>
      <w:sz w:val="15"/>
      <w:szCs w:val="15"/>
      <w:shd w:val="clear" w:color="auto" w:fill="FFFFFF"/>
      <w:lang w:val="hu-HU" w:eastAsia="hu-HU"/>
    </w:rPr>
  </w:style>
  <w:style w:type="character" w:customStyle="1" w:styleId="Bodytext4">
    <w:name w:val="Body text|4_"/>
    <w:basedOn w:val="DefaultParagraphFont"/>
    <w:link w:val="Bodytext40"/>
    <w:rsid w:val="00577A76"/>
    <w:rPr>
      <w:b/>
      <w:bCs/>
      <w:sz w:val="12"/>
      <w:szCs w:val="12"/>
      <w:shd w:val="clear" w:color="auto" w:fill="FFFFFF"/>
    </w:rPr>
  </w:style>
  <w:style w:type="character" w:customStyle="1" w:styleId="Bodytext20">
    <w:name w:val="Body text|2_"/>
    <w:basedOn w:val="DefaultParagraphFont"/>
    <w:link w:val="Bodytext21"/>
    <w:rsid w:val="00577A76"/>
    <w:rPr>
      <w:rFonts w:ascii="Arial" w:eastAsia="Arial" w:hAnsi="Arial" w:cs="Arial"/>
      <w:sz w:val="18"/>
      <w:szCs w:val="18"/>
      <w:shd w:val="clear" w:color="auto" w:fill="FFFFFF"/>
    </w:rPr>
  </w:style>
  <w:style w:type="paragraph" w:customStyle="1" w:styleId="Bodytext40">
    <w:name w:val="Body text|4"/>
    <w:basedOn w:val="Normal"/>
    <w:link w:val="Bodytext4"/>
    <w:rsid w:val="00577A76"/>
    <w:pPr>
      <w:widowControl w:val="0"/>
      <w:shd w:val="clear" w:color="auto" w:fill="FFFFFF"/>
      <w:spacing w:after="220"/>
    </w:pPr>
    <w:rPr>
      <w:rFonts w:ascii="Calibri" w:eastAsia="Calibri" w:hAnsi="Calibri"/>
      <w:b/>
      <w:bCs/>
      <w:sz w:val="12"/>
      <w:szCs w:val="12"/>
      <w:lang w:eastAsia="en-US"/>
    </w:rPr>
  </w:style>
  <w:style w:type="paragraph" w:customStyle="1" w:styleId="Bodytext21">
    <w:name w:val="Body text|2"/>
    <w:basedOn w:val="Normal"/>
    <w:link w:val="Bodytext20"/>
    <w:rsid w:val="00577A76"/>
    <w:pPr>
      <w:widowControl w:val="0"/>
      <w:shd w:val="clear" w:color="auto" w:fill="FFFFFF"/>
      <w:spacing w:line="461" w:lineRule="auto"/>
      <w:ind w:firstLine="120"/>
    </w:pPr>
    <w:rPr>
      <w:rFonts w:eastAsia="Arial" w:cs="Arial"/>
      <w:sz w:val="18"/>
      <w:szCs w:val="18"/>
      <w:lang w:eastAsia="en-US"/>
    </w:rPr>
  </w:style>
  <w:style w:type="paragraph" w:styleId="BodyTextIndent2">
    <w:name w:val="Body Text Indent 2"/>
    <w:basedOn w:val="Normal"/>
    <w:link w:val="BodyTextIndent2Char"/>
    <w:uiPriority w:val="99"/>
    <w:semiHidden/>
    <w:unhideWhenUsed/>
    <w:rsid w:val="00384A67"/>
    <w:pPr>
      <w:spacing w:after="120" w:line="480" w:lineRule="auto"/>
      <w:ind w:left="283"/>
    </w:pPr>
  </w:style>
  <w:style w:type="character" w:customStyle="1" w:styleId="BodyTextIndent2Char">
    <w:name w:val="Body Text Indent 2 Char"/>
    <w:basedOn w:val="DefaultParagraphFont"/>
    <w:link w:val="BodyTextIndent2"/>
    <w:uiPriority w:val="99"/>
    <w:semiHidden/>
    <w:rsid w:val="00384A67"/>
    <w:rPr>
      <w:rFonts w:ascii="Arial" w:eastAsia="Times New Roman" w:hAnsi="Arial"/>
      <w:sz w:val="24"/>
      <w:lang w:eastAsia="ro-RO"/>
    </w:rPr>
  </w:style>
  <w:style w:type="table" w:customStyle="1" w:styleId="TableGrid4">
    <w:name w:val="Table Grid4"/>
    <w:basedOn w:val="TableNormal"/>
    <w:next w:val="TableGrid"/>
    <w:uiPriority w:val="39"/>
    <w:rsid w:val="00B667DC"/>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1">
    <w:name w:val="xl71"/>
    <w:basedOn w:val="Normal"/>
    <w:rsid w:val="00B73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8"/>
      <w:szCs w:val="18"/>
      <w:lang w:val="en-GB" w:eastAsia="en-GB"/>
    </w:rPr>
  </w:style>
  <w:style w:type="paragraph" w:customStyle="1" w:styleId="xl72">
    <w:name w:val="xl72"/>
    <w:basedOn w:val="Normal"/>
    <w:rsid w:val="00B73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8"/>
      <w:szCs w:val="18"/>
      <w:lang w:val="en-GB" w:eastAsia="en-GB"/>
    </w:rPr>
  </w:style>
  <w:style w:type="paragraph" w:customStyle="1" w:styleId="xl73">
    <w:name w:val="xl73"/>
    <w:basedOn w:val="Normal"/>
    <w:rsid w:val="00B737C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Calibri" w:hAnsi="Calibri" w:cs="Calibri"/>
      <w:szCs w:val="24"/>
      <w:lang w:val="en-GB" w:eastAsia="en-GB"/>
    </w:rPr>
  </w:style>
  <w:style w:type="paragraph" w:customStyle="1" w:styleId="xl74">
    <w:name w:val="xl74"/>
    <w:basedOn w:val="Normal"/>
    <w:rsid w:val="00B737CE"/>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center"/>
    </w:pPr>
    <w:rPr>
      <w:rFonts w:ascii="Calibri" w:hAnsi="Calibri" w:cs="Calibri"/>
      <w:sz w:val="18"/>
      <w:szCs w:val="18"/>
      <w:lang w:val="en-GB" w:eastAsia="en-GB"/>
    </w:rPr>
  </w:style>
  <w:style w:type="paragraph" w:customStyle="1" w:styleId="xl75">
    <w:name w:val="xl75"/>
    <w:basedOn w:val="Normal"/>
    <w:rsid w:val="00B73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Cs w:val="24"/>
      <w:lang w:val="en-GB" w:eastAsia="en-GB"/>
    </w:rPr>
  </w:style>
  <w:style w:type="paragraph" w:customStyle="1" w:styleId="xl120">
    <w:name w:val="xl120"/>
    <w:basedOn w:val="Normal"/>
    <w:rsid w:val="00B737CE"/>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1">
    <w:name w:val="xl121"/>
    <w:basedOn w:val="Normal"/>
    <w:rsid w:val="00B737CE"/>
    <w:pPr>
      <w:pBdr>
        <w:left w:val="single" w:sz="8" w:space="0" w:color="auto"/>
      </w:pBdr>
      <w:spacing w:before="100" w:beforeAutospacing="1" w:after="100" w:afterAutospacing="1"/>
    </w:pPr>
    <w:rPr>
      <w:rFonts w:ascii="Calibri" w:hAnsi="Calibri" w:cs="Calibri"/>
      <w:szCs w:val="24"/>
      <w:lang w:val="en-GB" w:eastAsia="en-GB"/>
    </w:rPr>
  </w:style>
  <w:style w:type="paragraph" w:customStyle="1" w:styleId="xl122">
    <w:name w:val="xl122"/>
    <w:basedOn w:val="Normal"/>
    <w:rsid w:val="00B737CE"/>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3">
    <w:name w:val="xl123"/>
    <w:basedOn w:val="Normal"/>
    <w:rsid w:val="00B737CE"/>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4">
    <w:name w:val="xl124"/>
    <w:basedOn w:val="Normal"/>
    <w:rsid w:val="00B737C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5">
    <w:name w:val="xl125"/>
    <w:basedOn w:val="Normal"/>
    <w:rsid w:val="00B737C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26">
    <w:name w:val="xl126"/>
    <w:basedOn w:val="Normal"/>
    <w:rsid w:val="00B737CE"/>
    <w:pPr>
      <w:pBdr>
        <w:top w:val="single" w:sz="4" w:space="0" w:color="auto"/>
        <w:left w:val="single" w:sz="8" w:space="0" w:color="auto"/>
        <w:bottom w:val="single" w:sz="4" w:space="0" w:color="auto"/>
        <w:right w:val="single" w:sz="4" w:space="0" w:color="auto"/>
      </w:pBdr>
      <w:shd w:val="clear" w:color="000000" w:fill="D9D9D9"/>
      <w:spacing w:before="100" w:beforeAutospacing="1" w:after="100" w:afterAutospacing="1"/>
    </w:pPr>
    <w:rPr>
      <w:rFonts w:ascii="Calibri" w:hAnsi="Calibri" w:cs="Calibri"/>
      <w:szCs w:val="24"/>
      <w:lang w:val="en-GB" w:eastAsia="en-GB"/>
    </w:rPr>
  </w:style>
  <w:style w:type="paragraph" w:customStyle="1" w:styleId="xl127">
    <w:name w:val="xl127"/>
    <w:basedOn w:val="Normal"/>
    <w:rsid w:val="00B737CE"/>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pPr>
    <w:rPr>
      <w:rFonts w:ascii="Calibri" w:hAnsi="Calibri" w:cs="Calibri"/>
      <w:szCs w:val="24"/>
      <w:lang w:val="en-GB" w:eastAsia="en-GB"/>
    </w:rPr>
  </w:style>
  <w:style w:type="paragraph" w:customStyle="1" w:styleId="xl128">
    <w:name w:val="xl128"/>
    <w:basedOn w:val="Normal"/>
    <w:rsid w:val="00B737CE"/>
    <w:pPr>
      <w:pBdr>
        <w:top w:val="single" w:sz="4" w:space="0" w:color="auto"/>
        <w:left w:val="single" w:sz="8" w:space="0" w:color="auto"/>
        <w:bottom w:val="single" w:sz="4" w:space="0" w:color="auto"/>
        <w:right w:val="single" w:sz="4" w:space="0" w:color="auto"/>
      </w:pBdr>
      <w:spacing w:before="100" w:beforeAutospacing="1" w:after="100" w:afterAutospacing="1"/>
    </w:pPr>
    <w:rPr>
      <w:rFonts w:ascii="Calibri" w:hAnsi="Calibri" w:cs="Calibri"/>
      <w:szCs w:val="24"/>
      <w:lang w:val="en-GB" w:eastAsia="en-GB"/>
    </w:rPr>
  </w:style>
  <w:style w:type="paragraph" w:customStyle="1" w:styleId="xl129">
    <w:name w:val="xl129"/>
    <w:basedOn w:val="Normal"/>
    <w:rsid w:val="00B737CE"/>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pPr>
    <w:rPr>
      <w:rFonts w:ascii="Calibri" w:hAnsi="Calibri" w:cs="Calibri"/>
      <w:szCs w:val="24"/>
      <w:lang w:val="en-GB" w:eastAsia="en-GB"/>
    </w:rPr>
  </w:style>
  <w:style w:type="paragraph" w:customStyle="1" w:styleId="xl130">
    <w:name w:val="xl130"/>
    <w:basedOn w:val="Normal"/>
    <w:rsid w:val="00B737CE"/>
    <w:pPr>
      <w:pBdr>
        <w:top w:val="single" w:sz="4" w:space="0" w:color="auto"/>
        <w:left w:val="single" w:sz="4" w:space="0" w:color="auto"/>
        <w:bottom w:val="single" w:sz="4" w:space="0" w:color="auto"/>
        <w:right w:val="single" w:sz="8" w:space="0" w:color="auto"/>
      </w:pBdr>
      <w:spacing w:before="100" w:beforeAutospacing="1" w:after="100" w:afterAutospacing="1"/>
    </w:pPr>
    <w:rPr>
      <w:rFonts w:ascii="Calibri" w:hAnsi="Calibri" w:cs="Calibri"/>
      <w:szCs w:val="24"/>
      <w:lang w:val="en-GB" w:eastAsia="en-GB"/>
    </w:rPr>
  </w:style>
  <w:style w:type="paragraph" w:customStyle="1" w:styleId="xl131">
    <w:name w:val="xl131"/>
    <w:basedOn w:val="Normal"/>
    <w:rsid w:val="00B737CE"/>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pPr>
    <w:rPr>
      <w:rFonts w:ascii="Calibri" w:hAnsi="Calibri" w:cs="Calibri"/>
      <w:szCs w:val="24"/>
      <w:lang w:val="en-GB" w:eastAsia="en-GB"/>
    </w:rPr>
  </w:style>
  <w:style w:type="paragraph" w:customStyle="1" w:styleId="xl132">
    <w:name w:val="xl132"/>
    <w:basedOn w:val="Normal"/>
    <w:rsid w:val="00B737CE"/>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pPr>
    <w:rPr>
      <w:rFonts w:ascii="Calibri" w:hAnsi="Calibri" w:cs="Calibri"/>
      <w:szCs w:val="24"/>
      <w:lang w:val="en-GB" w:eastAsia="en-GB"/>
    </w:rPr>
  </w:style>
  <w:style w:type="paragraph" w:customStyle="1" w:styleId="xl133">
    <w:name w:val="xl133"/>
    <w:basedOn w:val="Normal"/>
    <w:rsid w:val="00B737CE"/>
    <w:pPr>
      <w:pBdr>
        <w:top w:val="single" w:sz="4" w:space="0" w:color="auto"/>
        <w:left w:val="single" w:sz="8" w:space="0" w:color="auto"/>
        <w:bottom w:val="single" w:sz="4" w:space="0" w:color="auto"/>
        <w:right w:val="single" w:sz="4" w:space="0" w:color="auto"/>
      </w:pBdr>
      <w:spacing w:before="100" w:beforeAutospacing="1" w:after="100" w:afterAutospacing="1"/>
    </w:pPr>
    <w:rPr>
      <w:rFonts w:ascii="Calibri" w:hAnsi="Calibri" w:cs="Calibri"/>
      <w:szCs w:val="24"/>
      <w:lang w:val="en-GB" w:eastAsia="en-GB"/>
    </w:rPr>
  </w:style>
  <w:style w:type="paragraph" w:customStyle="1" w:styleId="xl134">
    <w:name w:val="xl134"/>
    <w:basedOn w:val="Normal"/>
    <w:rsid w:val="00B737CE"/>
    <w:pPr>
      <w:pBdr>
        <w:top w:val="single" w:sz="4" w:space="0" w:color="auto"/>
        <w:left w:val="single" w:sz="4" w:space="0" w:color="auto"/>
        <w:bottom w:val="single" w:sz="4" w:space="0" w:color="auto"/>
        <w:right w:val="single" w:sz="8" w:space="0" w:color="auto"/>
      </w:pBdr>
      <w:spacing w:before="100" w:beforeAutospacing="1" w:after="100" w:afterAutospacing="1"/>
    </w:pPr>
    <w:rPr>
      <w:rFonts w:ascii="Calibri" w:hAnsi="Calibri" w:cs="Calibri"/>
      <w:szCs w:val="24"/>
      <w:lang w:val="en-GB" w:eastAsia="en-GB"/>
    </w:rPr>
  </w:style>
  <w:style w:type="paragraph" w:customStyle="1" w:styleId="xl135">
    <w:name w:val="xl135"/>
    <w:basedOn w:val="Normal"/>
    <w:rsid w:val="00B737CE"/>
    <w:pPr>
      <w:pBdr>
        <w:top w:val="single" w:sz="4" w:space="0" w:color="auto"/>
        <w:left w:val="single" w:sz="8" w:space="0" w:color="auto"/>
        <w:bottom w:val="single" w:sz="4" w:space="0" w:color="auto"/>
        <w:right w:val="single" w:sz="4"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36">
    <w:name w:val="xl136"/>
    <w:basedOn w:val="Normal"/>
    <w:rsid w:val="00B737CE"/>
    <w:pPr>
      <w:pBdr>
        <w:top w:val="single" w:sz="4" w:space="0" w:color="auto"/>
        <w:left w:val="single" w:sz="4" w:space="0" w:color="auto"/>
        <w:bottom w:val="single" w:sz="4" w:space="0" w:color="auto"/>
        <w:right w:val="single" w:sz="8"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37">
    <w:name w:val="xl137"/>
    <w:basedOn w:val="Normal"/>
    <w:rsid w:val="00B737CE"/>
    <w:pPr>
      <w:pBdr>
        <w:top w:val="single" w:sz="4" w:space="0" w:color="auto"/>
        <w:left w:val="single" w:sz="8" w:space="0" w:color="auto"/>
        <w:bottom w:val="single" w:sz="8" w:space="0" w:color="auto"/>
        <w:right w:val="single" w:sz="4"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38">
    <w:name w:val="xl138"/>
    <w:basedOn w:val="Normal"/>
    <w:rsid w:val="00B737CE"/>
    <w:pPr>
      <w:pBdr>
        <w:top w:val="single" w:sz="4" w:space="0" w:color="auto"/>
        <w:left w:val="single" w:sz="4" w:space="0" w:color="auto"/>
        <w:bottom w:val="single" w:sz="8" w:space="0" w:color="auto"/>
        <w:right w:val="single" w:sz="4"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39">
    <w:name w:val="xl139"/>
    <w:basedOn w:val="Normal"/>
    <w:rsid w:val="00B737CE"/>
    <w:pPr>
      <w:pBdr>
        <w:top w:val="single" w:sz="4" w:space="0" w:color="auto"/>
        <w:left w:val="single" w:sz="4" w:space="0" w:color="auto"/>
        <w:bottom w:val="single" w:sz="8" w:space="0" w:color="auto"/>
        <w:right w:val="single" w:sz="8"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0">
    <w:name w:val="xl140"/>
    <w:basedOn w:val="Normal"/>
    <w:rsid w:val="00B737CE"/>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pPr>
    <w:rPr>
      <w:rFonts w:ascii="Calibri" w:hAnsi="Calibri" w:cs="Calibri"/>
      <w:szCs w:val="24"/>
      <w:lang w:val="en-GB" w:eastAsia="en-GB"/>
    </w:rPr>
  </w:style>
  <w:style w:type="paragraph" w:customStyle="1" w:styleId="xl141">
    <w:name w:val="xl141"/>
    <w:basedOn w:val="Normal"/>
    <w:rsid w:val="00B737CE"/>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sz w:val="18"/>
      <w:szCs w:val="18"/>
      <w:lang w:val="en-GB" w:eastAsia="en-GB"/>
    </w:rPr>
  </w:style>
  <w:style w:type="paragraph" w:customStyle="1" w:styleId="xl142">
    <w:name w:val="xl142"/>
    <w:basedOn w:val="Normal"/>
    <w:rsid w:val="00B737CE"/>
    <w:pPr>
      <w:pBdr>
        <w:top w:val="single" w:sz="4" w:space="0" w:color="auto"/>
        <w:bottom w:val="single" w:sz="4" w:space="0" w:color="auto"/>
        <w:right w:val="single" w:sz="4" w:space="0" w:color="auto"/>
      </w:pBdr>
      <w:shd w:val="clear" w:color="000000" w:fill="FDE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3">
    <w:name w:val="xl143"/>
    <w:basedOn w:val="Normal"/>
    <w:rsid w:val="00B737CE"/>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4">
    <w:name w:val="xl144"/>
    <w:basedOn w:val="Normal"/>
    <w:rsid w:val="00B737CE"/>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5">
    <w:name w:val="xl145"/>
    <w:basedOn w:val="Normal"/>
    <w:rsid w:val="00B737CE"/>
    <w:pPr>
      <w:pBdr>
        <w:top w:val="single" w:sz="4" w:space="0" w:color="auto"/>
        <w:bottom w:val="single" w:sz="4" w:space="0" w:color="auto"/>
        <w:right w:val="single" w:sz="4" w:space="0" w:color="auto"/>
      </w:pBdr>
      <w:shd w:val="clear" w:color="FFFFCC" w:fill="F2DCDB"/>
      <w:spacing w:before="100" w:beforeAutospacing="1" w:after="100" w:afterAutospacing="1"/>
      <w:jc w:val="center"/>
      <w:textAlignment w:val="center"/>
    </w:pPr>
    <w:rPr>
      <w:rFonts w:ascii="Calibri" w:hAnsi="Calibri" w:cs="Calibri"/>
      <w:sz w:val="18"/>
      <w:szCs w:val="18"/>
      <w:lang w:val="en-GB" w:eastAsia="en-GB"/>
    </w:rPr>
  </w:style>
  <w:style w:type="paragraph" w:customStyle="1" w:styleId="xl146">
    <w:name w:val="xl146"/>
    <w:basedOn w:val="Normal"/>
    <w:rsid w:val="00B737CE"/>
    <w:pPr>
      <w:pBdr>
        <w:top w:val="single" w:sz="4" w:space="0" w:color="auto"/>
        <w:right w:val="single" w:sz="4" w:space="0" w:color="auto"/>
      </w:pBdr>
      <w:spacing w:before="100" w:beforeAutospacing="1" w:after="100" w:afterAutospacing="1"/>
      <w:jc w:val="center"/>
      <w:textAlignment w:val="center"/>
    </w:pPr>
    <w:rPr>
      <w:rFonts w:ascii="Calibri" w:hAnsi="Calibri" w:cs="Calibri"/>
      <w:b/>
      <w:bCs/>
      <w:i/>
      <w:iCs/>
      <w:sz w:val="18"/>
      <w:szCs w:val="18"/>
      <w:lang w:val="en-GB" w:eastAsia="en-GB"/>
    </w:rPr>
  </w:style>
  <w:style w:type="character" w:customStyle="1" w:styleId="Other1">
    <w:name w:val="Other|1_"/>
    <w:basedOn w:val="DefaultParagraphFont"/>
    <w:link w:val="Other10"/>
    <w:rsid w:val="008765FC"/>
    <w:rPr>
      <w:rFonts w:ascii="Arial" w:eastAsia="Arial" w:hAnsi="Arial" w:cs="Arial"/>
      <w:sz w:val="16"/>
      <w:szCs w:val="16"/>
      <w:shd w:val="clear" w:color="auto" w:fill="FFFFFF"/>
    </w:rPr>
  </w:style>
  <w:style w:type="paragraph" w:customStyle="1" w:styleId="Other10">
    <w:name w:val="Other|1"/>
    <w:basedOn w:val="Normal"/>
    <w:link w:val="Other1"/>
    <w:rsid w:val="008765FC"/>
    <w:pPr>
      <w:widowControl w:val="0"/>
      <w:shd w:val="clear" w:color="auto" w:fill="FFFFFF"/>
      <w:spacing w:after="80" w:line="254" w:lineRule="auto"/>
    </w:pPr>
    <w:rPr>
      <w:rFonts w:eastAsia="Arial" w:cs="Arial"/>
      <w:sz w:val="16"/>
      <w:szCs w:val="16"/>
      <w:lang w:eastAsia="en-US"/>
    </w:rPr>
  </w:style>
  <w:style w:type="character" w:customStyle="1" w:styleId="Tablecaption1">
    <w:name w:val="Table caption|1_"/>
    <w:basedOn w:val="DefaultParagraphFont"/>
    <w:link w:val="Tablecaption10"/>
    <w:rsid w:val="008765FC"/>
    <w:rPr>
      <w:rFonts w:ascii="Arial" w:eastAsia="Arial" w:hAnsi="Arial" w:cs="Arial"/>
      <w:sz w:val="16"/>
      <w:szCs w:val="16"/>
      <w:shd w:val="clear" w:color="auto" w:fill="FFFFFF"/>
    </w:rPr>
  </w:style>
  <w:style w:type="paragraph" w:customStyle="1" w:styleId="Tablecaption10">
    <w:name w:val="Table caption|1"/>
    <w:basedOn w:val="Normal"/>
    <w:link w:val="Tablecaption1"/>
    <w:rsid w:val="008765FC"/>
    <w:pPr>
      <w:widowControl w:val="0"/>
      <w:shd w:val="clear" w:color="auto" w:fill="FFFFFF"/>
      <w:spacing w:line="254" w:lineRule="auto"/>
    </w:pPr>
    <w:rPr>
      <w:rFonts w:eastAsia="Arial" w:cs="Arial"/>
      <w:sz w:val="16"/>
      <w:szCs w:val="16"/>
      <w:lang w:eastAsia="en-US"/>
    </w:rPr>
  </w:style>
  <w:style w:type="paragraph" w:customStyle="1" w:styleId="xl147">
    <w:name w:val="xl147"/>
    <w:basedOn w:val="Normal"/>
    <w:rsid w:val="00701AA1"/>
    <w:pPr>
      <w:pBdr>
        <w:left w:val="single" w:sz="4" w:space="0" w:color="auto"/>
      </w:pBdr>
      <w:spacing w:before="100" w:beforeAutospacing="1" w:after="100" w:afterAutospacing="1"/>
      <w:jc w:val="center"/>
    </w:pPr>
    <w:rPr>
      <w:rFonts w:ascii="Calibri" w:hAnsi="Calibri" w:cs="Calibri"/>
      <w:b/>
      <w:bCs/>
      <w:i/>
      <w:iCs/>
      <w:noProof w:val="0"/>
      <w:sz w:val="18"/>
      <w:szCs w:val="18"/>
      <w:lang w:val="en-GB" w:eastAsia="en-GB"/>
    </w:rPr>
  </w:style>
  <w:style w:type="paragraph" w:customStyle="1" w:styleId="xl148">
    <w:name w:val="xl148"/>
    <w:basedOn w:val="Normal"/>
    <w:rsid w:val="00701AA1"/>
    <w:pPr>
      <w:pBdr>
        <w:left w:val="single" w:sz="4" w:space="0" w:color="auto"/>
        <w:bottom w:val="single" w:sz="4" w:space="0" w:color="auto"/>
      </w:pBdr>
      <w:spacing w:before="100" w:beforeAutospacing="1" w:after="100" w:afterAutospacing="1"/>
      <w:jc w:val="center"/>
    </w:pPr>
    <w:rPr>
      <w:rFonts w:ascii="Calibri" w:hAnsi="Calibri" w:cs="Calibri"/>
      <w:b/>
      <w:bCs/>
      <w:i/>
      <w:iCs/>
      <w:noProof w:val="0"/>
      <w:sz w:val="18"/>
      <w:szCs w:val="18"/>
      <w:lang w:val="en-GB" w:eastAsia="en-GB"/>
    </w:rPr>
  </w:style>
  <w:style w:type="paragraph" w:customStyle="1" w:styleId="xl149">
    <w:name w:val="xl149"/>
    <w:basedOn w:val="Normal"/>
    <w:rsid w:val="00701AA1"/>
    <w:pPr>
      <w:pBdr>
        <w:top w:val="single" w:sz="4" w:space="0" w:color="auto"/>
        <w:left w:val="single" w:sz="4" w:space="0" w:color="auto"/>
      </w:pBdr>
      <w:spacing w:before="100" w:beforeAutospacing="1" w:after="100" w:afterAutospacing="1"/>
      <w:jc w:val="center"/>
      <w:textAlignment w:val="center"/>
    </w:pPr>
    <w:rPr>
      <w:rFonts w:ascii="Calibri" w:hAnsi="Calibri" w:cs="Calibri"/>
      <w:b/>
      <w:bCs/>
      <w:i/>
      <w:iCs/>
      <w:noProof w:val="0"/>
      <w:sz w:val="18"/>
      <w:szCs w:val="18"/>
      <w:lang w:val="en-GB" w:eastAsia="en-GB"/>
    </w:rPr>
  </w:style>
  <w:style w:type="paragraph" w:customStyle="1" w:styleId="xl150">
    <w:name w:val="xl150"/>
    <w:basedOn w:val="Normal"/>
    <w:rsid w:val="00701AA1"/>
    <w:pPr>
      <w:pBdr>
        <w:top w:val="single" w:sz="4" w:space="0" w:color="auto"/>
      </w:pBdr>
      <w:spacing w:before="100" w:beforeAutospacing="1" w:after="100" w:afterAutospacing="1"/>
      <w:jc w:val="center"/>
      <w:textAlignment w:val="center"/>
    </w:pPr>
    <w:rPr>
      <w:rFonts w:ascii="Calibri" w:hAnsi="Calibri" w:cs="Calibri"/>
      <w:b/>
      <w:bCs/>
      <w:i/>
      <w:iCs/>
      <w:noProof w:val="0"/>
      <w:sz w:val="18"/>
      <w:szCs w:val="18"/>
      <w:lang w:val="en-GB" w:eastAsia="en-GB"/>
    </w:rPr>
  </w:style>
  <w:style w:type="paragraph" w:customStyle="1" w:styleId="xl151">
    <w:name w:val="xl151"/>
    <w:basedOn w:val="Normal"/>
    <w:rsid w:val="00701AA1"/>
    <w:pPr>
      <w:pBdr>
        <w:top w:val="single" w:sz="4" w:space="0" w:color="auto"/>
        <w:right w:val="single" w:sz="4" w:space="0" w:color="auto"/>
      </w:pBdr>
      <w:spacing w:before="100" w:beforeAutospacing="1" w:after="100" w:afterAutospacing="1"/>
      <w:jc w:val="center"/>
      <w:textAlignment w:val="center"/>
    </w:pPr>
    <w:rPr>
      <w:rFonts w:ascii="Calibri" w:hAnsi="Calibri" w:cs="Calibri"/>
      <w:b/>
      <w:bCs/>
      <w:i/>
      <w:iCs/>
      <w:noProof w:val="0"/>
      <w:sz w:val="18"/>
      <w:szCs w:val="18"/>
      <w:lang w:val="en-GB" w:eastAsia="en-GB"/>
    </w:rPr>
  </w:style>
  <w:style w:type="character" w:customStyle="1" w:styleId="Other2">
    <w:name w:val="Other|2_"/>
    <w:basedOn w:val="DefaultParagraphFont"/>
    <w:link w:val="Other20"/>
    <w:qFormat/>
    <w:rsid w:val="00142438"/>
    <w:rPr>
      <w:rFonts w:ascii="MingLiU" w:eastAsia="MingLiU" w:hAnsi="MingLiU" w:cs="MingLiU"/>
      <w:sz w:val="10"/>
      <w:szCs w:val="10"/>
      <w:shd w:val="clear" w:color="auto" w:fill="FFFFFF"/>
      <w:lang w:val="ja-JP" w:eastAsia="ja-JP" w:bidi="ja-JP"/>
    </w:rPr>
  </w:style>
  <w:style w:type="paragraph" w:customStyle="1" w:styleId="Other20">
    <w:name w:val="Other|2"/>
    <w:basedOn w:val="Normal"/>
    <w:link w:val="Other2"/>
    <w:qFormat/>
    <w:rsid w:val="00142438"/>
    <w:pPr>
      <w:widowControl w:val="0"/>
      <w:shd w:val="clear" w:color="auto" w:fill="FFFFFF"/>
      <w:jc w:val="center"/>
    </w:pPr>
    <w:rPr>
      <w:rFonts w:ascii="MingLiU" w:eastAsia="MingLiU" w:hAnsi="MingLiU" w:cs="MingLiU"/>
      <w:noProof w:val="0"/>
      <w:sz w:val="10"/>
      <w:szCs w:val="10"/>
      <w:lang w:val="ja-JP" w:eastAsia="ja-JP" w:bidi="ja-JP"/>
    </w:rPr>
  </w:style>
  <w:style w:type="numbering" w:customStyle="1" w:styleId="NoList1">
    <w:name w:val="No List1"/>
    <w:next w:val="NoList"/>
    <w:uiPriority w:val="99"/>
    <w:semiHidden/>
    <w:unhideWhenUsed/>
    <w:rsid w:val="00AB409C"/>
  </w:style>
  <w:style w:type="paragraph" w:customStyle="1" w:styleId="Heading">
    <w:name w:val="Heading"/>
    <w:basedOn w:val="Normal"/>
    <w:next w:val="BodyText"/>
    <w:rsid w:val="00AB409C"/>
    <w:pPr>
      <w:keepNext/>
      <w:suppressAutoHyphens/>
      <w:spacing w:before="240" w:after="120"/>
    </w:pPr>
    <w:rPr>
      <w:rFonts w:ascii="Arial Narrow" w:eastAsia="MS Mincho" w:hAnsi="Arial Narrow" w:cs="Tahoma"/>
      <w:noProof w:val="0"/>
      <w:kern w:val="1"/>
      <w:sz w:val="28"/>
      <w:szCs w:val="28"/>
      <w:lang w:val="en-US" w:eastAsia="ar-SA"/>
    </w:rPr>
  </w:style>
  <w:style w:type="table" w:customStyle="1" w:styleId="TableGrid5">
    <w:name w:val="Table Grid5"/>
    <w:basedOn w:val="TableNormal"/>
    <w:next w:val="TableGrid"/>
    <w:uiPriority w:val="59"/>
    <w:rsid w:val="00AB409C"/>
    <w:rPr>
      <w:rFonts w:ascii="Times New Roman" w:eastAsia="Times New Roman" w:hAnsi="Times New Roman"/>
      <w:lang w:val="hu-HU"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z0">
    <w:name w:val="WW8Num1z0"/>
    <w:rsid w:val="00AB409C"/>
  </w:style>
  <w:style w:type="character" w:customStyle="1" w:styleId="WW8Num1z1">
    <w:name w:val="WW8Num1z1"/>
    <w:qFormat/>
    <w:rsid w:val="00AB409C"/>
  </w:style>
  <w:style w:type="character" w:customStyle="1" w:styleId="WW8Num1z2">
    <w:name w:val="WW8Num1z2"/>
    <w:qFormat/>
    <w:rsid w:val="00AB409C"/>
  </w:style>
  <w:style w:type="character" w:customStyle="1" w:styleId="WW8Num1z3">
    <w:name w:val="WW8Num1z3"/>
    <w:qFormat/>
    <w:rsid w:val="00AB409C"/>
  </w:style>
  <w:style w:type="character" w:customStyle="1" w:styleId="WW8Num1z4">
    <w:name w:val="WW8Num1z4"/>
    <w:qFormat/>
    <w:rsid w:val="00AB409C"/>
  </w:style>
  <w:style w:type="character" w:customStyle="1" w:styleId="WW8Num1z5">
    <w:name w:val="WW8Num1z5"/>
    <w:qFormat/>
    <w:rsid w:val="00AB409C"/>
  </w:style>
  <w:style w:type="character" w:customStyle="1" w:styleId="WW8Num1z6">
    <w:name w:val="WW8Num1z6"/>
    <w:qFormat/>
    <w:rsid w:val="00AB409C"/>
  </w:style>
  <w:style w:type="character" w:customStyle="1" w:styleId="WW8Num1z7">
    <w:name w:val="WW8Num1z7"/>
    <w:qFormat/>
    <w:rsid w:val="00AB409C"/>
  </w:style>
  <w:style w:type="character" w:customStyle="1" w:styleId="WW8Num1z8">
    <w:name w:val="WW8Num1z8"/>
    <w:qFormat/>
    <w:rsid w:val="00AB409C"/>
  </w:style>
  <w:style w:type="character" w:customStyle="1" w:styleId="WW8Num2z0">
    <w:name w:val="WW8Num2z0"/>
    <w:qFormat/>
    <w:rsid w:val="00AB409C"/>
    <w:rPr>
      <w:rFonts w:ascii="Symbol" w:hAnsi="Symbol" w:cs="OpenSymbol"/>
    </w:rPr>
  </w:style>
  <w:style w:type="character" w:customStyle="1" w:styleId="WW8Num3z0">
    <w:name w:val="WW8Num3z0"/>
    <w:qFormat/>
    <w:rsid w:val="00AB409C"/>
    <w:rPr>
      <w:rFonts w:ascii="Symbol" w:hAnsi="Symbol" w:cs="OpenSymbol"/>
    </w:rPr>
  </w:style>
  <w:style w:type="character" w:customStyle="1" w:styleId="Absatz-Standardschriftart">
    <w:name w:val="Absatz-Standardschriftart"/>
    <w:rsid w:val="00AB409C"/>
  </w:style>
  <w:style w:type="character" w:customStyle="1" w:styleId="WW-Absatz-Standardschriftart">
    <w:name w:val="WW-Absatz-Standardschriftart"/>
    <w:rsid w:val="00AB409C"/>
  </w:style>
  <w:style w:type="character" w:customStyle="1" w:styleId="WW-Absatz-Standardschriftart1">
    <w:name w:val="WW-Absatz-Standardschriftart1"/>
    <w:rsid w:val="00AB409C"/>
  </w:style>
  <w:style w:type="character" w:customStyle="1" w:styleId="WW-Absatz-Standardschriftart11">
    <w:name w:val="WW-Absatz-Standardschriftart11"/>
    <w:rsid w:val="00AB409C"/>
  </w:style>
  <w:style w:type="character" w:customStyle="1" w:styleId="WW-Absatz-Standardschriftart111">
    <w:name w:val="WW-Absatz-Standardschriftart111"/>
    <w:qFormat/>
    <w:rsid w:val="00AB409C"/>
  </w:style>
  <w:style w:type="character" w:customStyle="1" w:styleId="WW-Absatz-Standardschriftart1111">
    <w:name w:val="WW-Absatz-Standardschriftart1111"/>
    <w:qFormat/>
    <w:rsid w:val="00AB409C"/>
  </w:style>
  <w:style w:type="character" w:customStyle="1" w:styleId="WW-Absatz-Standardschriftart11111">
    <w:name w:val="WW-Absatz-Standardschriftart11111"/>
    <w:qFormat/>
    <w:rsid w:val="00AB409C"/>
  </w:style>
  <w:style w:type="character" w:customStyle="1" w:styleId="WW-Absatz-Standardschriftart111111">
    <w:name w:val="WW-Absatz-Standardschriftart111111"/>
    <w:qFormat/>
    <w:rsid w:val="00AB409C"/>
  </w:style>
  <w:style w:type="character" w:customStyle="1" w:styleId="WW-Absatz-Standardschriftart1111111">
    <w:name w:val="WW-Absatz-Standardschriftart1111111"/>
    <w:rsid w:val="00AB409C"/>
  </w:style>
  <w:style w:type="character" w:customStyle="1" w:styleId="WW-Absatz-Standardschriftart11111111">
    <w:name w:val="WW-Absatz-Standardschriftart11111111"/>
    <w:rsid w:val="00AB409C"/>
  </w:style>
  <w:style w:type="character" w:customStyle="1" w:styleId="WW-Absatz-Standardschriftart111111111">
    <w:name w:val="WW-Absatz-Standardschriftart111111111"/>
    <w:rsid w:val="00AB409C"/>
  </w:style>
  <w:style w:type="character" w:customStyle="1" w:styleId="WW-Absatz-Standardschriftart1111111111">
    <w:name w:val="WW-Absatz-Standardschriftart1111111111"/>
    <w:rsid w:val="00AB409C"/>
  </w:style>
  <w:style w:type="character" w:customStyle="1" w:styleId="WW-Absatz-Standardschriftart11111111111">
    <w:name w:val="WW-Absatz-Standardschriftart11111111111"/>
    <w:rsid w:val="00AB409C"/>
  </w:style>
  <w:style w:type="character" w:customStyle="1" w:styleId="WW-Absatz-Standardschriftart111111111111">
    <w:name w:val="WW-Absatz-Standardschriftart111111111111"/>
    <w:rsid w:val="00AB409C"/>
  </w:style>
  <w:style w:type="character" w:customStyle="1" w:styleId="WW-Absatz-Standardschriftart1111111111111">
    <w:name w:val="WW-Absatz-Standardschriftart1111111111111"/>
    <w:rsid w:val="00AB409C"/>
  </w:style>
  <w:style w:type="character" w:customStyle="1" w:styleId="WW-Absatz-Standardschriftart11111111111111">
    <w:name w:val="WW-Absatz-Standardschriftart11111111111111"/>
    <w:rsid w:val="00AB409C"/>
  </w:style>
  <w:style w:type="character" w:customStyle="1" w:styleId="WW-Absatz-Standardschriftart111111111111111">
    <w:name w:val="WW-Absatz-Standardschriftart111111111111111"/>
    <w:rsid w:val="00AB409C"/>
  </w:style>
  <w:style w:type="character" w:customStyle="1" w:styleId="WW-Absatz-Standardschriftart1111111111111111">
    <w:name w:val="WW-Absatz-Standardschriftart1111111111111111"/>
    <w:rsid w:val="00AB409C"/>
  </w:style>
  <w:style w:type="character" w:customStyle="1" w:styleId="WW-Absatz-Standardschriftart11111111111111111">
    <w:name w:val="WW-Absatz-Standardschriftart11111111111111111"/>
    <w:rsid w:val="00AB409C"/>
  </w:style>
  <w:style w:type="character" w:customStyle="1" w:styleId="WW-Absatz-Standardschriftart111111111111111111">
    <w:name w:val="WW-Absatz-Standardschriftart111111111111111111"/>
    <w:rsid w:val="00AB409C"/>
  </w:style>
  <w:style w:type="character" w:customStyle="1" w:styleId="WW-Absatz-Standardschriftart1111111111111111111">
    <w:name w:val="WW-Absatz-Standardschriftart1111111111111111111"/>
    <w:rsid w:val="00AB409C"/>
  </w:style>
  <w:style w:type="character" w:customStyle="1" w:styleId="WW-Absatz-Standardschriftart11111111111111111111">
    <w:name w:val="WW-Absatz-Standardschriftart11111111111111111111"/>
    <w:rsid w:val="00AB409C"/>
  </w:style>
  <w:style w:type="character" w:customStyle="1" w:styleId="WW8Num7z0">
    <w:name w:val="WW8Num7z0"/>
    <w:rsid w:val="00AB409C"/>
    <w:rPr>
      <w:rFonts w:ascii="Symbol" w:hAnsi="Symbol" w:cs="OpenSymbol"/>
    </w:rPr>
  </w:style>
  <w:style w:type="character" w:customStyle="1" w:styleId="WW8Num7z1">
    <w:name w:val="WW8Num7z1"/>
    <w:rsid w:val="00AB409C"/>
    <w:rPr>
      <w:rFonts w:ascii="OpenSymbol" w:hAnsi="OpenSymbol" w:cs="OpenSymbol"/>
    </w:rPr>
  </w:style>
  <w:style w:type="character" w:customStyle="1" w:styleId="WW8Num8z0">
    <w:name w:val="WW8Num8z0"/>
    <w:rsid w:val="00AB409C"/>
    <w:rPr>
      <w:rFonts w:ascii="Symbol" w:hAnsi="Symbol" w:cs="OpenSymbol"/>
    </w:rPr>
  </w:style>
  <w:style w:type="character" w:customStyle="1" w:styleId="WW8Num8z1">
    <w:name w:val="WW8Num8z1"/>
    <w:rsid w:val="00AB409C"/>
    <w:rPr>
      <w:rFonts w:ascii="OpenSymbol" w:hAnsi="OpenSymbol" w:cs="OpenSymbol"/>
    </w:rPr>
  </w:style>
  <w:style w:type="character" w:customStyle="1" w:styleId="WW8Num9z0">
    <w:name w:val="WW8Num9z0"/>
    <w:rsid w:val="00AB409C"/>
    <w:rPr>
      <w:rFonts w:ascii="Symbol" w:hAnsi="Symbol" w:cs="OpenSymbol"/>
    </w:rPr>
  </w:style>
  <w:style w:type="character" w:customStyle="1" w:styleId="WW8Num9z1">
    <w:name w:val="WW8Num9z1"/>
    <w:rsid w:val="00AB409C"/>
    <w:rPr>
      <w:rFonts w:ascii="OpenSymbol" w:hAnsi="OpenSymbol" w:cs="OpenSymbol"/>
    </w:rPr>
  </w:style>
  <w:style w:type="character" w:customStyle="1" w:styleId="WW-Absatz-Standardschriftart111111111111111111111">
    <w:name w:val="WW-Absatz-Standardschriftart111111111111111111111"/>
    <w:rsid w:val="00AB409C"/>
  </w:style>
  <w:style w:type="character" w:customStyle="1" w:styleId="WW8Num10z0">
    <w:name w:val="WW8Num10z0"/>
    <w:rsid w:val="00AB409C"/>
    <w:rPr>
      <w:rFonts w:ascii="Symbol" w:hAnsi="Symbol" w:cs="OpenSymbol"/>
    </w:rPr>
  </w:style>
  <w:style w:type="character" w:customStyle="1" w:styleId="WW8Num10z1">
    <w:name w:val="WW8Num10z1"/>
    <w:rsid w:val="00AB409C"/>
    <w:rPr>
      <w:rFonts w:ascii="OpenSymbol" w:hAnsi="OpenSymbol" w:cs="OpenSymbol"/>
    </w:rPr>
  </w:style>
  <w:style w:type="character" w:customStyle="1" w:styleId="WW8Num11z0">
    <w:name w:val="WW8Num11z0"/>
    <w:rsid w:val="00AB409C"/>
    <w:rPr>
      <w:rFonts w:ascii="Symbol" w:hAnsi="Symbol" w:cs="OpenSymbol"/>
    </w:rPr>
  </w:style>
  <w:style w:type="character" w:customStyle="1" w:styleId="WW8Num11z1">
    <w:name w:val="WW8Num11z1"/>
    <w:rsid w:val="00AB409C"/>
    <w:rPr>
      <w:rFonts w:ascii="OpenSymbol" w:hAnsi="OpenSymbol" w:cs="OpenSymbol"/>
    </w:rPr>
  </w:style>
  <w:style w:type="character" w:customStyle="1" w:styleId="WW-Absatz-Standardschriftart1111111111111111111111">
    <w:name w:val="WW-Absatz-Standardschriftart1111111111111111111111"/>
    <w:rsid w:val="00AB409C"/>
  </w:style>
  <w:style w:type="character" w:customStyle="1" w:styleId="WW-Absatz-Standardschriftart11111111111111111111111">
    <w:name w:val="WW-Absatz-Standardschriftart11111111111111111111111"/>
    <w:rsid w:val="00AB409C"/>
  </w:style>
  <w:style w:type="character" w:customStyle="1" w:styleId="WW-Absatz-Standardschriftart111111111111111111111111">
    <w:name w:val="WW-Absatz-Standardschriftart111111111111111111111111"/>
    <w:rsid w:val="00AB409C"/>
  </w:style>
  <w:style w:type="character" w:customStyle="1" w:styleId="WW-Absatz-Standardschriftart1111111111111111111111111">
    <w:name w:val="WW-Absatz-Standardschriftart1111111111111111111111111"/>
    <w:rsid w:val="00AB409C"/>
  </w:style>
  <w:style w:type="character" w:customStyle="1" w:styleId="WW-Absatz-Standardschriftart11111111111111111111111111">
    <w:name w:val="WW-Absatz-Standardschriftart11111111111111111111111111"/>
    <w:rsid w:val="00AB409C"/>
  </w:style>
  <w:style w:type="character" w:customStyle="1" w:styleId="WW-Absatz-Standardschriftart111111111111111111111111111">
    <w:name w:val="WW-Absatz-Standardschriftart111111111111111111111111111"/>
    <w:rsid w:val="00AB409C"/>
  </w:style>
  <w:style w:type="character" w:customStyle="1" w:styleId="WW-Absatz-Standardschriftart1111111111111111111111111111">
    <w:name w:val="WW-Absatz-Standardschriftart1111111111111111111111111111"/>
    <w:rsid w:val="00AB409C"/>
  </w:style>
  <w:style w:type="character" w:customStyle="1" w:styleId="KopfzeileZchn">
    <w:name w:val="Kopfzeile Zchn"/>
    <w:rsid w:val="00AB409C"/>
    <w:rPr>
      <w:sz w:val="24"/>
      <w:szCs w:val="24"/>
      <w:lang w:val="en-US"/>
    </w:rPr>
  </w:style>
  <w:style w:type="character" w:customStyle="1" w:styleId="FuzeileZchn">
    <w:name w:val="Fußzeile Zchn"/>
    <w:rsid w:val="00AB409C"/>
    <w:rPr>
      <w:sz w:val="24"/>
      <w:szCs w:val="24"/>
      <w:lang w:val="en-US"/>
    </w:rPr>
  </w:style>
  <w:style w:type="character" w:customStyle="1" w:styleId="NumberingSymbols">
    <w:name w:val="Numbering Symbols"/>
    <w:rsid w:val="00AB409C"/>
  </w:style>
  <w:style w:type="character" w:customStyle="1" w:styleId="Bullets">
    <w:name w:val="Bullets"/>
    <w:rsid w:val="00AB409C"/>
    <w:rPr>
      <w:rFonts w:ascii="OpenSymbol" w:eastAsia="OpenSymbol" w:hAnsi="OpenSymbol" w:cs="OpenSymbol"/>
    </w:rPr>
  </w:style>
  <w:style w:type="character" w:customStyle="1" w:styleId="WW8Num4z0">
    <w:name w:val="WW8Num4z0"/>
    <w:rsid w:val="00AB409C"/>
    <w:rPr>
      <w:rFonts w:ascii="Symbol" w:hAnsi="Symbol" w:cs="OpenSymbol"/>
      <w:color w:val="auto"/>
      <w:sz w:val="22"/>
      <w:szCs w:val="22"/>
    </w:rPr>
  </w:style>
  <w:style w:type="character" w:customStyle="1" w:styleId="WW8Num4z1">
    <w:name w:val="WW8Num4z1"/>
    <w:rsid w:val="00AB409C"/>
    <w:rPr>
      <w:rFonts w:ascii="Wingdings" w:hAnsi="Wingdings" w:cs="Wingdings"/>
      <w:color w:val="auto"/>
      <w:sz w:val="22"/>
      <w:szCs w:val="22"/>
    </w:rPr>
  </w:style>
  <w:style w:type="character" w:customStyle="1" w:styleId="WW8Num4z2">
    <w:name w:val="WW8Num4z2"/>
    <w:rsid w:val="00AB409C"/>
    <w:rPr>
      <w:rFonts w:ascii="Times New Roman" w:eastAsia="Times New Roman" w:hAnsi="Times New Roman" w:cs="Times New Roman"/>
    </w:rPr>
  </w:style>
  <w:style w:type="character" w:customStyle="1" w:styleId="WW8Num4z3">
    <w:name w:val="WW8Num4z3"/>
    <w:rsid w:val="00AB409C"/>
    <w:rPr>
      <w:rFonts w:ascii="Wingdings" w:hAnsi="Wingdings" w:cs="StarSymbol"/>
      <w:color w:val="auto"/>
      <w:sz w:val="18"/>
      <w:szCs w:val="18"/>
    </w:rPr>
  </w:style>
  <w:style w:type="character" w:customStyle="1" w:styleId="WW8Num4z4">
    <w:name w:val="WW8Num4z4"/>
    <w:rsid w:val="00AB409C"/>
  </w:style>
  <w:style w:type="character" w:customStyle="1" w:styleId="WW8Num4z5">
    <w:name w:val="WW8Num4z5"/>
    <w:rsid w:val="00AB409C"/>
  </w:style>
  <w:style w:type="character" w:customStyle="1" w:styleId="WW8Num4z6">
    <w:name w:val="WW8Num4z6"/>
    <w:rsid w:val="00AB409C"/>
  </w:style>
  <w:style w:type="character" w:customStyle="1" w:styleId="WW8Num4z7">
    <w:name w:val="WW8Num4z7"/>
    <w:rsid w:val="00AB409C"/>
  </w:style>
  <w:style w:type="character" w:customStyle="1" w:styleId="WW8Num4z8">
    <w:name w:val="WW8Num4z8"/>
    <w:rsid w:val="00AB409C"/>
  </w:style>
  <w:style w:type="character" w:customStyle="1" w:styleId="WW8Num3z1">
    <w:name w:val="WW8Num3z1"/>
    <w:rsid w:val="00AB409C"/>
    <w:rPr>
      <w:rFonts w:ascii="Wingdings" w:hAnsi="Wingdings" w:cs="Wingdings"/>
      <w:color w:val="auto"/>
      <w:sz w:val="22"/>
      <w:szCs w:val="22"/>
    </w:rPr>
  </w:style>
  <w:style w:type="character" w:customStyle="1" w:styleId="WW8Num3z2">
    <w:name w:val="WW8Num3z2"/>
    <w:rsid w:val="00AB409C"/>
    <w:rPr>
      <w:rFonts w:ascii="Times New Roman" w:eastAsia="Times New Roman" w:hAnsi="Times New Roman" w:cs="Times New Roman"/>
    </w:rPr>
  </w:style>
  <w:style w:type="character" w:customStyle="1" w:styleId="WW8Num3z3">
    <w:name w:val="WW8Num3z3"/>
    <w:rsid w:val="00AB409C"/>
    <w:rPr>
      <w:rFonts w:ascii="Wingdings" w:hAnsi="Wingdings" w:cs="StarSymbol"/>
      <w:color w:val="auto"/>
      <w:sz w:val="18"/>
      <w:szCs w:val="18"/>
    </w:rPr>
  </w:style>
  <w:style w:type="character" w:customStyle="1" w:styleId="WW8Num3z4">
    <w:name w:val="WW8Num3z4"/>
    <w:rsid w:val="00AB409C"/>
  </w:style>
  <w:style w:type="character" w:customStyle="1" w:styleId="WW8Num3z5">
    <w:name w:val="WW8Num3z5"/>
    <w:rsid w:val="00AB409C"/>
  </w:style>
  <w:style w:type="character" w:customStyle="1" w:styleId="WW8Num3z6">
    <w:name w:val="WW8Num3z6"/>
    <w:rsid w:val="00AB409C"/>
  </w:style>
  <w:style w:type="character" w:customStyle="1" w:styleId="WW8Num3z7">
    <w:name w:val="WW8Num3z7"/>
    <w:rsid w:val="00AB409C"/>
  </w:style>
  <w:style w:type="character" w:customStyle="1" w:styleId="WW8Num3z8">
    <w:name w:val="WW8Num3z8"/>
    <w:rsid w:val="00AB409C"/>
  </w:style>
  <w:style w:type="paragraph" w:customStyle="1" w:styleId="Index">
    <w:name w:val="Index"/>
    <w:basedOn w:val="Normal"/>
    <w:rsid w:val="00AB409C"/>
    <w:pPr>
      <w:suppressLineNumbers/>
      <w:suppressAutoHyphens/>
    </w:pPr>
    <w:rPr>
      <w:rFonts w:ascii="Arial Narrow" w:hAnsi="Arial Narrow" w:cs="Tahoma"/>
      <w:noProof w:val="0"/>
      <w:kern w:val="1"/>
      <w:sz w:val="20"/>
      <w:szCs w:val="24"/>
      <w:lang w:val="en-US" w:eastAsia="ar-SA"/>
    </w:rPr>
  </w:style>
  <w:style w:type="paragraph" w:styleId="NoSpacing">
    <w:name w:val="No Spacing"/>
    <w:qFormat/>
    <w:rsid w:val="00AB409C"/>
    <w:pPr>
      <w:suppressAutoHyphens/>
    </w:pPr>
    <w:rPr>
      <w:rFonts w:eastAsia="Calibri"/>
      <w:kern w:val="1"/>
      <w:sz w:val="22"/>
      <w:szCs w:val="22"/>
      <w:lang w:eastAsia="ar-SA"/>
    </w:rPr>
  </w:style>
  <w:style w:type="paragraph" w:customStyle="1" w:styleId="Listenabsatz">
    <w:name w:val="Listenabsatz"/>
    <w:basedOn w:val="Normal"/>
    <w:rsid w:val="00AB409C"/>
    <w:pPr>
      <w:suppressAutoHyphens/>
      <w:ind w:left="708"/>
    </w:pPr>
    <w:rPr>
      <w:rFonts w:ascii="Arial Narrow" w:hAnsi="Arial Narrow"/>
      <w:noProof w:val="0"/>
      <w:kern w:val="1"/>
      <w:sz w:val="20"/>
      <w:szCs w:val="24"/>
      <w:lang w:val="en-US" w:eastAsia="ar-SA"/>
    </w:rPr>
  </w:style>
  <w:style w:type="paragraph" w:customStyle="1" w:styleId="TableContents">
    <w:name w:val="Table Contents"/>
    <w:basedOn w:val="Normal"/>
    <w:rsid w:val="00AB409C"/>
    <w:pPr>
      <w:suppressLineNumbers/>
      <w:suppressAutoHyphens/>
    </w:pPr>
    <w:rPr>
      <w:rFonts w:ascii="Arial Narrow" w:hAnsi="Arial Narrow"/>
      <w:noProof w:val="0"/>
      <w:kern w:val="1"/>
      <w:sz w:val="20"/>
      <w:szCs w:val="24"/>
      <w:lang w:val="en-US" w:eastAsia="ar-SA"/>
    </w:rPr>
  </w:style>
  <w:style w:type="paragraph" w:customStyle="1" w:styleId="TableHeading">
    <w:name w:val="Table Heading"/>
    <w:basedOn w:val="TableContents"/>
    <w:rsid w:val="00AB409C"/>
    <w:pPr>
      <w:jc w:val="center"/>
    </w:pPr>
    <w:rPr>
      <w:b/>
      <w:bCs/>
    </w:rPr>
  </w:style>
  <w:style w:type="paragraph" w:customStyle="1" w:styleId="xl42">
    <w:name w:val="xl42"/>
    <w:basedOn w:val="Normal"/>
    <w:rsid w:val="00AB409C"/>
    <w:pPr>
      <w:suppressAutoHyphens/>
      <w:spacing w:before="280" w:after="280"/>
    </w:pPr>
    <w:rPr>
      <w:rFonts w:eastAsia="Arial Unicode MS" w:cs="Arial"/>
      <w:noProof w:val="0"/>
      <w:kern w:val="1"/>
      <w:sz w:val="20"/>
      <w:szCs w:val="24"/>
      <w:lang w:val="en-US" w:eastAsia="ar-SA"/>
    </w:rPr>
  </w:style>
  <w:style w:type="table" w:customStyle="1" w:styleId="TableGrid31">
    <w:name w:val="Table Grid31"/>
    <w:basedOn w:val="TableNormal"/>
    <w:uiPriority w:val="99"/>
    <w:rsid w:val="00AB409C"/>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uiPriority w:val="99"/>
    <w:semiHidden/>
    <w:unhideWhenUsed/>
    <w:rsid w:val="00AB409C"/>
    <w:rPr>
      <w:color w:val="605E5C"/>
      <w:shd w:val="clear" w:color="auto" w:fill="E1DFDD"/>
    </w:rPr>
  </w:style>
  <w:style w:type="paragraph" w:customStyle="1" w:styleId="Heading81">
    <w:name w:val="Heading 81"/>
    <w:basedOn w:val="Normal"/>
    <w:next w:val="Normal"/>
    <w:uiPriority w:val="9"/>
    <w:semiHidden/>
    <w:unhideWhenUsed/>
    <w:qFormat/>
    <w:rsid w:val="00AB409C"/>
    <w:pPr>
      <w:keepNext/>
      <w:keepLines/>
      <w:spacing w:before="40"/>
      <w:outlineLvl w:val="7"/>
    </w:pPr>
    <w:rPr>
      <w:rFonts w:ascii="Calibri Light" w:hAnsi="Calibri Light"/>
      <w:noProof w:val="0"/>
      <w:color w:val="272727"/>
      <w:sz w:val="21"/>
      <w:szCs w:val="21"/>
      <w:lang w:val="en-US"/>
    </w:rPr>
  </w:style>
  <w:style w:type="table" w:customStyle="1" w:styleId="TableGrid11">
    <w:name w:val="Table Grid11"/>
    <w:basedOn w:val="TableNormal"/>
    <w:uiPriority w:val="99"/>
    <w:rsid w:val="00AB409C"/>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uiPriority w:val="99"/>
    <w:rsid w:val="00AB409C"/>
    <w:rPr>
      <w:rFonts w:ascii="Arial Narrow" w:hAnsi="Arial Narrow"/>
      <w:kern w:val="1"/>
      <w:szCs w:val="24"/>
      <w:lang w:val="en-US" w:eastAsia="ar-SA"/>
    </w:rPr>
  </w:style>
  <w:style w:type="character" w:customStyle="1" w:styleId="CommentSubjectChar1">
    <w:name w:val="Comment Subject Char1"/>
    <w:uiPriority w:val="99"/>
    <w:semiHidden/>
    <w:rsid w:val="00AB409C"/>
    <w:rPr>
      <w:rFonts w:ascii="Arial" w:hAnsi="Arial" w:cs="Arial"/>
      <w:b/>
      <w:bCs/>
      <w:sz w:val="24"/>
      <w:lang w:val="ro-RO" w:eastAsia="ro-RO"/>
    </w:rPr>
  </w:style>
  <w:style w:type="table" w:customStyle="1" w:styleId="TableGrid111">
    <w:name w:val="Table Grid111"/>
    <w:basedOn w:val="TableNormal"/>
    <w:rsid w:val="00AB409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AB409C"/>
    <w:rPr>
      <w:rFonts w:eastAsia="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AB409C"/>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1">
    <w:name w:val="Heading 8 Char1"/>
    <w:uiPriority w:val="9"/>
    <w:semiHidden/>
    <w:rsid w:val="00AB409C"/>
    <w:rPr>
      <w:rFonts w:ascii="Calibri" w:eastAsia="Times New Roman" w:hAnsi="Calibri" w:cs="Times New Roman"/>
      <w:i/>
      <w:iCs/>
      <w:kern w:val="1"/>
      <w:sz w:val="24"/>
      <w:szCs w:val="24"/>
      <w:lang w:val="en-US" w:eastAsia="ar-SA"/>
    </w:rPr>
  </w:style>
  <w:style w:type="paragraph" w:customStyle="1" w:styleId="repbullet">
    <w:name w:val="repbullet"/>
    <w:basedOn w:val="Normal"/>
    <w:rsid w:val="00AB409C"/>
    <w:pPr>
      <w:numPr>
        <w:numId w:val="60"/>
      </w:numPr>
    </w:pPr>
    <w:rPr>
      <w:rFonts w:cs="Arial"/>
      <w:noProof w:val="0"/>
      <w:szCs w:val="24"/>
    </w:rPr>
  </w:style>
  <w:style w:type="character" w:styleId="CommentReference">
    <w:name w:val="annotation reference"/>
    <w:basedOn w:val="DefaultParagraphFont"/>
    <w:uiPriority w:val="99"/>
    <w:semiHidden/>
    <w:unhideWhenUsed/>
    <w:rsid w:val="00B21CAB"/>
    <w:rPr>
      <w:sz w:val="16"/>
      <w:szCs w:val="16"/>
    </w:rPr>
  </w:style>
  <w:style w:type="paragraph" w:styleId="Revision">
    <w:name w:val="Revision"/>
    <w:hidden/>
    <w:uiPriority w:val="99"/>
    <w:semiHidden/>
    <w:rsid w:val="00234662"/>
    <w:rPr>
      <w:rFonts w:ascii="Arial" w:eastAsia="Times New Roman" w:hAnsi="Arial"/>
      <w:noProof/>
      <w:sz w:val="24"/>
      <w:lang w:val="ro-RO" w:eastAsia="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65989">
      <w:bodyDiv w:val="1"/>
      <w:marLeft w:val="0"/>
      <w:marRight w:val="0"/>
      <w:marTop w:val="0"/>
      <w:marBottom w:val="0"/>
      <w:divBdr>
        <w:top w:val="none" w:sz="0" w:space="0" w:color="auto"/>
        <w:left w:val="none" w:sz="0" w:space="0" w:color="auto"/>
        <w:bottom w:val="none" w:sz="0" w:space="0" w:color="auto"/>
        <w:right w:val="none" w:sz="0" w:space="0" w:color="auto"/>
      </w:divBdr>
    </w:div>
    <w:div w:id="8727677">
      <w:bodyDiv w:val="1"/>
      <w:marLeft w:val="0"/>
      <w:marRight w:val="0"/>
      <w:marTop w:val="0"/>
      <w:marBottom w:val="0"/>
      <w:divBdr>
        <w:top w:val="none" w:sz="0" w:space="0" w:color="auto"/>
        <w:left w:val="none" w:sz="0" w:space="0" w:color="auto"/>
        <w:bottom w:val="none" w:sz="0" w:space="0" w:color="auto"/>
        <w:right w:val="none" w:sz="0" w:space="0" w:color="auto"/>
      </w:divBdr>
    </w:div>
    <w:div w:id="17708664">
      <w:bodyDiv w:val="1"/>
      <w:marLeft w:val="0"/>
      <w:marRight w:val="0"/>
      <w:marTop w:val="0"/>
      <w:marBottom w:val="0"/>
      <w:divBdr>
        <w:top w:val="none" w:sz="0" w:space="0" w:color="auto"/>
        <w:left w:val="none" w:sz="0" w:space="0" w:color="auto"/>
        <w:bottom w:val="none" w:sz="0" w:space="0" w:color="auto"/>
        <w:right w:val="none" w:sz="0" w:space="0" w:color="auto"/>
      </w:divBdr>
    </w:div>
    <w:div w:id="19010817">
      <w:bodyDiv w:val="1"/>
      <w:marLeft w:val="0"/>
      <w:marRight w:val="0"/>
      <w:marTop w:val="0"/>
      <w:marBottom w:val="0"/>
      <w:divBdr>
        <w:top w:val="none" w:sz="0" w:space="0" w:color="auto"/>
        <w:left w:val="none" w:sz="0" w:space="0" w:color="auto"/>
        <w:bottom w:val="none" w:sz="0" w:space="0" w:color="auto"/>
        <w:right w:val="none" w:sz="0" w:space="0" w:color="auto"/>
      </w:divBdr>
    </w:div>
    <w:div w:id="21395842">
      <w:bodyDiv w:val="1"/>
      <w:marLeft w:val="0"/>
      <w:marRight w:val="0"/>
      <w:marTop w:val="0"/>
      <w:marBottom w:val="0"/>
      <w:divBdr>
        <w:top w:val="none" w:sz="0" w:space="0" w:color="auto"/>
        <w:left w:val="none" w:sz="0" w:space="0" w:color="auto"/>
        <w:bottom w:val="none" w:sz="0" w:space="0" w:color="auto"/>
        <w:right w:val="none" w:sz="0" w:space="0" w:color="auto"/>
      </w:divBdr>
    </w:div>
    <w:div w:id="24597850">
      <w:bodyDiv w:val="1"/>
      <w:marLeft w:val="0"/>
      <w:marRight w:val="0"/>
      <w:marTop w:val="0"/>
      <w:marBottom w:val="0"/>
      <w:divBdr>
        <w:top w:val="none" w:sz="0" w:space="0" w:color="auto"/>
        <w:left w:val="none" w:sz="0" w:space="0" w:color="auto"/>
        <w:bottom w:val="none" w:sz="0" w:space="0" w:color="auto"/>
        <w:right w:val="none" w:sz="0" w:space="0" w:color="auto"/>
      </w:divBdr>
    </w:div>
    <w:div w:id="26371005">
      <w:bodyDiv w:val="1"/>
      <w:marLeft w:val="0"/>
      <w:marRight w:val="0"/>
      <w:marTop w:val="0"/>
      <w:marBottom w:val="0"/>
      <w:divBdr>
        <w:top w:val="none" w:sz="0" w:space="0" w:color="auto"/>
        <w:left w:val="none" w:sz="0" w:space="0" w:color="auto"/>
        <w:bottom w:val="none" w:sz="0" w:space="0" w:color="auto"/>
        <w:right w:val="none" w:sz="0" w:space="0" w:color="auto"/>
      </w:divBdr>
    </w:div>
    <w:div w:id="29569479">
      <w:bodyDiv w:val="1"/>
      <w:marLeft w:val="0"/>
      <w:marRight w:val="0"/>
      <w:marTop w:val="0"/>
      <w:marBottom w:val="0"/>
      <w:divBdr>
        <w:top w:val="none" w:sz="0" w:space="0" w:color="auto"/>
        <w:left w:val="none" w:sz="0" w:space="0" w:color="auto"/>
        <w:bottom w:val="none" w:sz="0" w:space="0" w:color="auto"/>
        <w:right w:val="none" w:sz="0" w:space="0" w:color="auto"/>
      </w:divBdr>
    </w:div>
    <w:div w:id="32384594">
      <w:bodyDiv w:val="1"/>
      <w:marLeft w:val="0"/>
      <w:marRight w:val="0"/>
      <w:marTop w:val="0"/>
      <w:marBottom w:val="0"/>
      <w:divBdr>
        <w:top w:val="none" w:sz="0" w:space="0" w:color="auto"/>
        <w:left w:val="none" w:sz="0" w:space="0" w:color="auto"/>
        <w:bottom w:val="none" w:sz="0" w:space="0" w:color="auto"/>
        <w:right w:val="none" w:sz="0" w:space="0" w:color="auto"/>
      </w:divBdr>
    </w:div>
    <w:div w:id="35543070">
      <w:bodyDiv w:val="1"/>
      <w:marLeft w:val="0"/>
      <w:marRight w:val="0"/>
      <w:marTop w:val="0"/>
      <w:marBottom w:val="0"/>
      <w:divBdr>
        <w:top w:val="none" w:sz="0" w:space="0" w:color="auto"/>
        <w:left w:val="none" w:sz="0" w:space="0" w:color="auto"/>
        <w:bottom w:val="none" w:sz="0" w:space="0" w:color="auto"/>
        <w:right w:val="none" w:sz="0" w:space="0" w:color="auto"/>
      </w:divBdr>
    </w:div>
    <w:div w:id="37442097">
      <w:bodyDiv w:val="1"/>
      <w:marLeft w:val="0"/>
      <w:marRight w:val="0"/>
      <w:marTop w:val="0"/>
      <w:marBottom w:val="0"/>
      <w:divBdr>
        <w:top w:val="none" w:sz="0" w:space="0" w:color="auto"/>
        <w:left w:val="none" w:sz="0" w:space="0" w:color="auto"/>
        <w:bottom w:val="none" w:sz="0" w:space="0" w:color="auto"/>
        <w:right w:val="none" w:sz="0" w:space="0" w:color="auto"/>
      </w:divBdr>
    </w:div>
    <w:div w:id="42681226">
      <w:bodyDiv w:val="1"/>
      <w:marLeft w:val="0"/>
      <w:marRight w:val="0"/>
      <w:marTop w:val="0"/>
      <w:marBottom w:val="0"/>
      <w:divBdr>
        <w:top w:val="none" w:sz="0" w:space="0" w:color="auto"/>
        <w:left w:val="none" w:sz="0" w:space="0" w:color="auto"/>
        <w:bottom w:val="none" w:sz="0" w:space="0" w:color="auto"/>
        <w:right w:val="none" w:sz="0" w:space="0" w:color="auto"/>
      </w:divBdr>
    </w:div>
    <w:div w:id="52046622">
      <w:bodyDiv w:val="1"/>
      <w:marLeft w:val="0"/>
      <w:marRight w:val="0"/>
      <w:marTop w:val="0"/>
      <w:marBottom w:val="0"/>
      <w:divBdr>
        <w:top w:val="none" w:sz="0" w:space="0" w:color="auto"/>
        <w:left w:val="none" w:sz="0" w:space="0" w:color="auto"/>
        <w:bottom w:val="none" w:sz="0" w:space="0" w:color="auto"/>
        <w:right w:val="none" w:sz="0" w:space="0" w:color="auto"/>
      </w:divBdr>
    </w:div>
    <w:div w:id="52122060">
      <w:bodyDiv w:val="1"/>
      <w:marLeft w:val="0"/>
      <w:marRight w:val="0"/>
      <w:marTop w:val="0"/>
      <w:marBottom w:val="0"/>
      <w:divBdr>
        <w:top w:val="none" w:sz="0" w:space="0" w:color="auto"/>
        <w:left w:val="none" w:sz="0" w:space="0" w:color="auto"/>
        <w:bottom w:val="none" w:sz="0" w:space="0" w:color="auto"/>
        <w:right w:val="none" w:sz="0" w:space="0" w:color="auto"/>
      </w:divBdr>
    </w:div>
    <w:div w:id="58871616">
      <w:bodyDiv w:val="1"/>
      <w:marLeft w:val="0"/>
      <w:marRight w:val="0"/>
      <w:marTop w:val="0"/>
      <w:marBottom w:val="0"/>
      <w:divBdr>
        <w:top w:val="none" w:sz="0" w:space="0" w:color="auto"/>
        <w:left w:val="none" w:sz="0" w:space="0" w:color="auto"/>
        <w:bottom w:val="none" w:sz="0" w:space="0" w:color="auto"/>
        <w:right w:val="none" w:sz="0" w:space="0" w:color="auto"/>
      </w:divBdr>
    </w:div>
    <w:div w:id="73624723">
      <w:bodyDiv w:val="1"/>
      <w:marLeft w:val="0"/>
      <w:marRight w:val="0"/>
      <w:marTop w:val="0"/>
      <w:marBottom w:val="0"/>
      <w:divBdr>
        <w:top w:val="none" w:sz="0" w:space="0" w:color="auto"/>
        <w:left w:val="none" w:sz="0" w:space="0" w:color="auto"/>
        <w:bottom w:val="none" w:sz="0" w:space="0" w:color="auto"/>
        <w:right w:val="none" w:sz="0" w:space="0" w:color="auto"/>
      </w:divBdr>
    </w:div>
    <w:div w:id="82727964">
      <w:bodyDiv w:val="1"/>
      <w:marLeft w:val="0"/>
      <w:marRight w:val="0"/>
      <w:marTop w:val="0"/>
      <w:marBottom w:val="0"/>
      <w:divBdr>
        <w:top w:val="none" w:sz="0" w:space="0" w:color="auto"/>
        <w:left w:val="none" w:sz="0" w:space="0" w:color="auto"/>
        <w:bottom w:val="none" w:sz="0" w:space="0" w:color="auto"/>
        <w:right w:val="none" w:sz="0" w:space="0" w:color="auto"/>
      </w:divBdr>
    </w:div>
    <w:div w:id="87625941">
      <w:bodyDiv w:val="1"/>
      <w:marLeft w:val="0"/>
      <w:marRight w:val="0"/>
      <w:marTop w:val="0"/>
      <w:marBottom w:val="0"/>
      <w:divBdr>
        <w:top w:val="none" w:sz="0" w:space="0" w:color="auto"/>
        <w:left w:val="none" w:sz="0" w:space="0" w:color="auto"/>
        <w:bottom w:val="none" w:sz="0" w:space="0" w:color="auto"/>
        <w:right w:val="none" w:sz="0" w:space="0" w:color="auto"/>
      </w:divBdr>
    </w:div>
    <w:div w:id="88089391">
      <w:bodyDiv w:val="1"/>
      <w:marLeft w:val="0"/>
      <w:marRight w:val="0"/>
      <w:marTop w:val="0"/>
      <w:marBottom w:val="0"/>
      <w:divBdr>
        <w:top w:val="none" w:sz="0" w:space="0" w:color="auto"/>
        <w:left w:val="none" w:sz="0" w:space="0" w:color="auto"/>
        <w:bottom w:val="none" w:sz="0" w:space="0" w:color="auto"/>
        <w:right w:val="none" w:sz="0" w:space="0" w:color="auto"/>
      </w:divBdr>
    </w:div>
    <w:div w:id="93020832">
      <w:bodyDiv w:val="1"/>
      <w:marLeft w:val="0"/>
      <w:marRight w:val="0"/>
      <w:marTop w:val="0"/>
      <w:marBottom w:val="0"/>
      <w:divBdr>
        <w:top w:val="none" w:sz="0" w:space="0" w:color="auto"/>
        <w:left w:val="none" w:sz="0" w:space="0" w:color="auto"/>
        <w:bottom w:val="none" w:sz="0" w:space="0" w:color="auto"/>
        <w:right w:val="none" w:sz="0" w:space="0" w:color="auto"/>
      </w:divBdr>
    </w:div>
    <w:div w:id="96878553">
      <w:bodyDiv w:val="1"/>
      <w:marLeft w:val="0"/>
      <w:marRight w:val="0"/>
      <w:marTop w:val="0"/>
      <w:marBottom w:val="0"/>
      <w:divBdr>
        <w:top w:val="none" w:sz="0" w:space="0" w:color="auto"/>
        <w:left w:val="none" w:sz="0" w:space="0" w:color="auto"/>
        <w:bottom w:val="none" w:sz="0" w:space="0" w:color="auto"/>
        <w:right w:val="none" w:sz="0" w:space="0" w:color="auto"/>
      </w:divBdr>
    </w:div>
    <w:div w:id="96949278">
      <w:bodyDiv w:val="1"/>
      <w:marLeft w:val="0"/>
      <w:marRight w:val="0"/>
      <w:marTop w:val="0"/>
      <w:marBottom w:val="0"/>
      <w:divBdr>
        <w:top w:val="none" w:sz="0" w:space="0" w:color="auto"/>
        <w:left w:val="none" w:sz="0" w:space="0" w:color="auto"/>
        <w:bottom w:val="none" w:sz="0" w:space="0" w:color="auto"/>
        <w:right w:val="none" w:sz="0" w:space="0" w:color="auto"/>
      </w:divBdr>
    </w:div>
    <w:div w:id="103623892">
      <w:bodyDiv w:val="1"/>
      <w:marLeft w:val="0"/>
      <w:marRight w:val="0"/>
      <w:marTop w:val="0"/>
      <w:marBottom w:val="0"/>
      <w:divBdr>
        <w:top w:val="none" w:sz="0" w:space="0" w:color="auto"/>
        <w:left w:val="none" w:sz="0" w:space="0" w:color="auto"/>
        <w:bottom w:val="none" w:sz="0" w:space="0" w:color="auto"/>
        <w:right w:val="none" w:sz="0" w:space="0" w:color="auto"/>
      </w:divBdr>
    </w:div>
    <w:div w:id="110325847">
      <w:bodyDiv w:val="1"/>
      <w:marLeft w:val="0"/>
      <w:marRight w:val="0"/>
      <w:marTop w:val="0"/>
      <w:marBottom w:val="0"/>
      <w:divBdr>
        <w:top w:val="none" w:sz="0" w:space="0" w:color="auto"/>
        <w:left w:val="none" w:sz="0" w:space="0" w:color="auto"/>
        <w:bottom w:val="none" w:sz="0" w:space="0" w:color="auto"/>
        <w:right w:val="none" w:sz="0" w:space="0" w:color="auto"/>
      </w:divBdr>
    </w:div>
    <w:div w:id="110973624">
      <w:bodyDiv w:val="1"/>
      <w:marLeft w:val="0"/>
      <w:marRight w:val="0"/>
      <w:marTop w:val="0"/>
      <w:marBottom w:val="0"/>
      <w:divBdr>
        <w:top w:val="none" w:sz="0" w:space="0" w:color="auto"/>
        <w:left w:val="none" w:sz="0" w:space="0" w:color="auto"/>
        <w:bottom w:val="none" w:sz="0" w:space="0" w:color="auto"/>
        <w:right w:val="none" w:sz="0" w:space="0" w:color="auto"/>
      </w:divBdr>
    </w:div>
    <w:div w:id="111166830">
      <w:bodyDiv w:val="1"/>
      <w:marLeft w:val="0"/>
      <w:marRight w:val="0"/>
      <w:marTop w:val="0"/>
      <w:marBottom w:val="0"/>
      <w:divBdr>
        <w:top w:val="none" w:sz="0" w:space="0" w:color="auto"/>
        <w:left w:val="none" w:sz="0" w:space="0" w:color="auto"/>
        <w:bottom w:val="none" w:sz="0" w:space="0" w:color="auto"/>
        <w:right w:val="none" w:sz="0" w:space="0" w:color="auto"/>
      </w:divBdr>
    </w:div>
    <w:div w:id="112141910">
      <w:bodyDiv w:val="1"/>
      <w:marLeft w:val="0"/>
      <w:marRight w:val="0"/>
      <w:marTop w:val="0"/>
      <w:marBottom w:val="0"/>
      <w:divBdr>
        <w:top w:val="none" w:sz="0" w:space="0" w:color="auto"/>
        <w:left w:val="none" w:sz="0" w:space="0" w:color="auto"/>
        <w:bottom w:val="none" w:sz="0" w:space="0" w:color="auto"/>
        <w:right w:val="none" w:sz="0" w:space="0" w:color="auto"/>
      </w:divBdr>
    </w:div>
    <w:div w:id="112287333">
      <w:bodyDiv w:val="1"/>
      <w:marLeft w:val="0"/>
      <w:marRight w:val="0"/>
      <w:marTop w:val="0"/>
      <w:marBottom w:val="0"/>
      <w:divBdr>
        <w:top w:val="none" w:sz="0" w:space="0" w:color="auto"/>
        <w:left w:val="none" w:sz="0" w:space="0" w:color="auto"/>
        <w:bottom w:val="none" w:sz="0" w:space="0" w:color="auto"/>
        <w:right w:val="none" w:sz="0" w:space="0" w:color="auto"/>
      </w:divBdr>
    </w:div>
    <w:div w:id="114058320">
      <w:bodyDiv w:val="1"/>
      <w:marLeft w:val="0"/>
      <w:marRight w:val="0"/>
      <w:marTop w:val="0"/>
      <w:marBottom w:val="0"/>
      <w:divBdr>
        <w:top w:val="none" w:sz="0" w:space="0" w:color="auto"/>
        <w:left w:val="none" w:sz="0" w:space="0" w:color="auto"/>
        <w:bottom w:val="none" w:sz="0" w:space="0" w:color="auto"/>
        <w:right w:val="none" w:sz="0" w:space="0" w:color="auto"/>
      </w:divBdr>
    </w:div>
    <w:div w:id="115805298">
      <w:bodyDiv w:val="1"/>
      <w:marLeft w:val="0"/>
      <w:marRight w:val="0"/>
      <w:marTop w:val="0"/>
      <w:marBottom w:val="0"/>
      <w:divBdr>
        <w:top w:val="none" w:sz="0" w:space="0" w:color="auto"/>
        <w:left w:val="none" w:sz="0" w:space="0" w:color="auto"/>
        <w:bottom w:val="none" w:sz="0" w:space="0" w:color="auto"/>
        <w:right w:val="none" w:sz="0" w:space="0" w:color="auto"/>
      </w:divBdr>
    </w:div>
    <w:div w:id="118382573">
      <w:bodyDiv w:val="1"/>
      <w:marLeft w:val="0"/>
      <w:marRight w:val="0"/>
      <w:marTop w:val="0"/>
      <w:marBottom w:val="0"/>
      <w:divBdr>
        <w:top w:val="none" w:sz="0" w:space="0" w:color="auto"/>
        <w:left w:val="none" w:sz="0" w:space="0" w:color="auto"/>
        <w:bottom w:val="none" w:sz="0" w:space="0" w:color="auto"/>
        <w:right w:val="none" w:sz="0" w:space="0" w:color="auto"/>
      </w:divBdr>
    </w:div>
    <w:div w:id="119736804">
      <w:bodyDiv w:val="1"/>
      <w:marLeft w:val="0"/>
      <w:marRight w:val="0"/>
      <w:marTop w:val="0"/>
      <w:marBottom w:val="0"/>
      <w:divBdr>
        <w:top w:val="none" w:sz="0" w:space="0" w:color="auto"/>
        <w:left w:val="none" w:sz="0" w:space="0" w:color="auto"/>
        <w:bottom w:val="none" w:sz="0" w:space="0" w:color="auto"/>
        <w:right w:val="none" w:sz="0" w:space="0" w:color="auto"/>
      </w:divBdr>
    </w:div>
    <w:div w:id="122575698">
      <w:bodyDiv w:val="1"/>
      <w:marLeft w:val="0"/>
      <w:marRight w:val="0"/>
      <w:marTop w:val="0"/>
      <w:marBottom w:val="0"/>
      <w:divBdr>
        <w:top w:val="none" w:sz="0" w:space="0" w:color="auto"/>
        <w:left w:val="none" w:sz="0" w:space="0" w:color="auto"/>
        <w:bottom w:val="none" w:sz="0" w:space="0" w:color="auto"/>
        <w:right w:val="none" w:sz="0" w:space="0" w:color="auto"/>
      </w:divBdr>
    </w:div>
    <w:div w:id="126513495">
      <w:bodyDiv w:val="1"/>
      <w:marLeft w:val="0"/>
      <w:marRight w:val="0"/>
      <w:marTop w:val="0"/>
      <w:marBottom w:val="0"/>
      <w:divBdr>
        <w:top w:val="none" w:sz="0" w:space="0" w:color="auto"/>
        <w:left w:val="none" w:sz="0" w:space="0" w:color="auto"/>
        <w:bottom w:val="none" w:sz="0" w:space="0" w:color="auto"/>
        <w:right w:val="none" w:sz="0" w:space="0" w:color="auto"/>
      </w:divBdr>
    </w:div>
    <w:div w:id="127360404">
      <w:bodyDiv w:val="1"/>
      <w:marLeft w:val="0"/>
      <w:marRight w:val="0"/>
      <w:marTop w:val="0"/>
      <w:marBottom w:val="0"/>
      <w:divBdr>
        <w:top w:val="none" w:sz="0" w:space="0" w:color="auto"/>
        <w:left w:val="none" w:sz="0" w:space="0" w:color="auto"/>
        <w:bottom w:val="none" w:sz="0" w:space="0" w:color="auto"/>
        <w:right w:val="none" w:sz="0" w:space="0" w:color="auto"/>
      </w:divBdr>
    </w:div>
    <w:div w:id="128329217">
      <w:bodyDiv w:val="1"/>
      <w:marLeft w:val="0"/>
      <w:marRight w:val="0"/>
      <w:marTop w:val="0"/>
      <w:marBottom w:val="0"/>
      <w:divBdr>
        <w:top w:val="none" w:sz="0" w:space="0" w:color="auto"/>
        <w:left w:val="none" w:sz="0" w:space="0" w:color="auto"/>
        <w:bottom w:val="none" w:sz="0" w:space="0" w:color="auto"/>
        <w:right w:val="none" w:sz="0" w:space="0" w:color="auto"/>
      </w:divBdr>
    </w:div>
    <w:div w:id="132867776">
      <w:bodyDiv w:val="1"/>
      <w:marLeft w:val="0"/>
      <w:marRight w:val="0"/>
      <w:marTop w:val="0"/>
      <w:marBottom w:val="0"/>
      <w:divBdr>
        <w:top w:val="none" w:sz="0" w:space="0" w:color="auto"/>
        <w:left w:val="none" w:sz="0" w:space="0" w:color="auto"/>
        <w:bottom w:val="none" w:sz="0" w:space="0" w:color="auto"/>
        <w:right w:val="none" w:sz="0" w:space="0" w:color="auto"/>
      </w:divBdr>
    </w:div>
    <w:div w:id="143788375">
      <w:bodyDiv w:val="1"/>
      <w:marLeft w:val="0"/>
      <w:marRight w:val="0"/>
      <w:marTop w:val="0"/>
      <w:marBottom w:val="0"/>
      <w:divBdr>
        <w:top w:val="none" w:sz="0" w:space="0" w:color="auto"/>
        <w:left w:val="none" w:sz="0" w:space="0" w:color="auto"/>
        <w:bottom w:val="none" w:sz="0" w:space="0" w:color="auto"/>
        <w:right w:val="none" w:sz="0" w:space="0" w:color="auto"/>
      </w:divBdr>
    </w:div>
    <w:div w:id="152071816">
      <w:bodyDiv w:val="1"/>
      <w:marLeft w:val="0"/>
      <w:marRight w:val="0"/>
      <w:marTop w:val="0"/>
      <w:marBottom w:val="0"/>
      <w:divBdr>
        <w:top w:val="none" w:sz="0" w:space="0" w:color="auto"/>
        <w:left w:val="none" w:sz="0" w:space="0" w:color="auto"/>
        <w:bottom w:val="none" w:sz="0" w:space="0" w:color="auto"/>
        <w:right w:val="none" w:sz="0" w:space="0" w:color="auto"/>
      </w:divBdr>
    </w:div>
    <w:div w:id="153961250">
      <w:bodyDiv w:val="1"/>
      <w:marLeft w:val="0"/>
      <w:marRight w:val="0"/>
      <w:marTop w:val="0"/>
      <w:marBottom w:val="0"/>
      <w:divBdr>
        <w:top w:val="none" w:sz="0" w:space="0" w:color="auto"/>
        <w:left w:val="none" w:sz="0" w:space="0" w:color="auto"/>
        <w:bottom w:val="none" w:sz="0" w:space="0" w:color="auto"/>
        <w:right w:val="none" w:sz="0" w:space="0" w:color="auto"/>
      </w:divBdr>
    </w:div>
    <w:div w:id="154302859">
      <w:bodyDiv w:val="1"/>
      <w:marLeft w:val="0"/>
      <w:marRight w:val="0"/>
      <w:marTop w:val="0"/>
      <w:marBottom w:val="0"/>
      <w:divBdr>
        <w:top w:val="none" w:sz="0" w:space="0" w:color="auto"/>
        <w:left w:val="none" w:sz="0" w:space="0" w:color="auto"/>
        <w:bottom w:val="none" w:sz="0" w:space="0" w:color="auto"/>
        <w:right w:val="none" w:sz="0" w:space="0" w:color="auto"/>
      </w:divBdr>
    </w:div>
    <w:div w:id="155220910">
      <w:bodyDiv w:val="1"/>
      <w:marLeft w:val="0"/>
      <w:marRight w:val="0"/>
      <w:marTop w:val="0"/>
      <w:marBottom w:val="0"/>
      <w:divBdr>
        <w:top w:val="none" w:sz="0" w:space="0" w:color="auto"/>
        <w:left w:val="none" w:sz="0" w:space="0" w:color="auto"/>
        <w:bottom w:val="none" w:sz="0" w:space="0" w:color="auto"/>
        <w:right w:val="none" w:sz="0" w:space="0" w:color="auto"/>
      </w:divBdr>
    </w:div>
    <w:div w:id="157382239">
      <w:bodyDiv w:val="1"/>
      <w:marLeft w:val="0"/>
      <w:marRight w:val="0"/>
      <w:marTop w:val="0"/>
      <w:marBottom w:val="0"/>
      <w:divBdr>
        <w:top w:val="none" w:sz="0" w:space="0" w:color="auto"/>
        <w:left w:val="none" w:sz="0" w:space="0" w:color="auto"/>
        <w:bottom w:val="none" w:sz="0" w:space="0" w:color="auto"/>
        <w:right w:val="none" w:sz="0" w:space="0" w:color="auto"/>
      </w:divBdr>
    </w:div>
    <w:div w:id="157814635">
      <w:bodyDiv w:val="1"/>
      <w:marLeft w:val="0"/>
      <w:marRight w:val="0"/>
      <w:marTop w:val="0"/>
      <w:marBottom w:val="0"/>
      <w:divBdr>
        <w:top w:val="none" w:sz="0" w:space="0" w:color="auto"/>
        <w:left w:val="none" w:sz="0" w:space="0" w:color="auto"/>
        <w:bottom w:val="none" w:sz="0" w:space="0" w:color="auto"/>
        <w:right w:val="none" w:sz="0" w:space="0" w:color="auto"/>
      </w:divBdr>
    </w:div>
    <w:div w:id="164784451">
      <w:bodyDiv w:val="1"/>
      <w:marLeft w:val="0"/>
      <w:marRight w:val="0"/>
      <w:marTop w:val="0"/>
      <w:marBottom w:val="0"/>
      <w:divBdr>
        <w:top w:val="none" w:sz="0" w:space="0" w:color="auto"/>
        <w:left w:val="none" w:sz="0" w:space="0" w:color="auto"/>
        <w:bottom w:val="none" w:sz="0" w:space="0" w:color="auto"/>
        <w:right w:val="none" w:sz="0" w:space="0" w:color="auto"/>
      </w:divBdr>
    </w:div>
    <w:div w:id="165829480">
      <w:bodyDiv w:val="1"/>
      <w:marLeft w:val="0"/>
      <w:marRight w:val="0"/>
      <w:marTop w:val="0"/>
      <w:marBottom w:val="0"/>
      <w:divBdr>
        <w:top w:val="none" w:sz="0" w:space="0" w:color="auto"/>
        <w:left w:val="none" w:sz="0" w:space="0" w:color="auto"/>
        <w:bottom w:val="none" w:sz="0" w:space="0" w:color="auto"/>
        <w:right w:val="none" w:sz="0" w:space="0" w:color="auto"/>
      </w:divBdr>
    </w:div>
    <w:div w:id="168639641">
      <w:bodyDiv w:val="1"/>
      <w:marLeft w:val="0"/>
      <w:marRight w:val="0"/>
      <w:marTop w:val="0"/>
      <w:marBottom w:val="0"/>
      <w:divBdr>
        <w:top w:val="none" w:sz="0" w:space="0" w:color="auto"/>
        <w:left w:val="none" w:sz="0" w:space="0" w:color="auto"/>
        <w:bottom w:val="none" w:sz="0" w:space="0" w:color="auto"/>
        <w:right w:val="none" w:sz="0" w:space="0" w:color="auto"/>
      </w:divBdr>
    </w:div>
    <w:div w:id="169218091">
      <w:bodyDiv w:val="1"/>
      <w:marLeft w:val="0"/>
      <w:marRight w:val="0"/>
      <w:marTop w:val="0"/>
      <w:marBottom w:val="0"/>
      <w:divBdr>
        <w:top w:val="none" w:sz="0" w:space="0" w:color="auto"/>
        <w:left w:val="none" w:sz="0" w:space="0" w:color="auto"/>
        <w:bottom w:val="none" w:sz="0" w:space="0" w:color="auto"/>
        <w:right w:val="none" w:sz="0" w:space="0" w:color="auto"/>
      </w:divBdr>
    </w:div>
    <w:div w:id="169371576">
      <w:bodyDiv w:val="1"/>
      <w:marLeft w:val="0"/>
      <w:marRight w:val="0"/>
      <w:marTop w:val="0"/>
      <w:marBottom w:val="0"/>
      <w:divBdr>
        <w:top w:val="none" w:sz="0" w:space="0" w:color="auto"/>
        <w:left w:val="none" w:sz="0" w:space="0" w:color="auto"/>
        <w:bottom w:val="none" w:sz="0" w:space="0" w:color="auto"/>
        <w:right w:val="none" w:sz="0" w:space="0" w:color="auto"/>
      </w:divBdr>
    </w:div>
    <w:div w:id="175076084">
      <w:bodyDiv w:val="1"/>
      <w:marLeft w:val="0"/>
      <w:marRight w:val="0"/>
      <w:marTop w:val="0"/>
      <w:marBottom w:val="0"/>
      <w:divBdr>
        <w:top w:val="none" w:sz="0" w:space="0" w:color="auto"/>
        <w:left w:val="none" w:sz="0" w:space="0" w:color="auto"/>
        <w:bottom w:val="none" w:sz="0" w:space="0" w:color="auto"/>
        <w:right w:val="none" w:sz="0" w:space="0" w:color="auto"/>
      </w:divBdr>
    </w:div>
    <w:div w:id="180514176">
      <w:bodyDiv w:val="1"/>
      <w:marLeft w:val="0"/>
      <w:marRight w:val="0"/>
      <w:marTop w:val="0"/>
      <w:marBottom w:val="0"/>
      <w:divBdr>
        <w:top w:val="none" w:sz="0" w:space="0" w:color="auto"/>
        <w:left w:val="none" w:sz="0" w:space="0" w:color="auto"/>
        <w:bottom w:val="none" w:sz="0" w:space="0" w:color="auto"/>
        <w:right w:val="none" w:sz="0" w:space="0" w:color="auto"/>
      </w:divBdr>
    </w:div>
    <w:div w:id="180976516">
      <w:bodyDiv w:val="1"/>
      <w:marLeft w:val="0"/>
      <w:marRight w:val="0"/>
      <w:marTop w:val="0"/>
      <w:marBottom w:val="0"/>
      <w:divBdr>
        <w:top w:val="none" w:sz="0" w:space="0" w:color="auto"/>
        <w:left w:val="none" w:sz="0" w:space="0" w:color="auto"/>
        <w:bottom w:val="none" w:sz="0" w:space="0" w:color="auto"/>
        <w:right w:val="none" w:sz="0" w:space="0" w:color="auto"/>
      </w:divBdr>
    </w:div>
    <w:div w:id="182674698">
      <w:bodyDiv w:val="1"/>
      <w:marLeft w:val="0"/>
      <w:marRight w:val="0"/>
      <w:marTop w:val="0"/>
      <w:marBottom w:val="0"/>
      <w:divBdr>
        <w:top w:val="none" w:sz="0" w:space="0" w:color="auto"/>
        <w:left w:val="none" w:sz="0" w:space="0" w:color="auto"/>
        <w:bottom w:val="none" w:sz="0" w:space="0" w:color="auto"/>
        <w:right w:val="none" w:sz="0" w:space="0" w:color="auto"/>
      </w:divBdr>
    </w:div>
    <w:div w:id="191769081">
      <w:bodyDiv w:val="1"/>
      <w:marLeft w:val="0"/>
      <w:marRight w:val="0"/>
      <w:marTop w:val="0"/>
      <w:marBottom w:val="0"/>
      <w:divBdr>
        <w:top w:val="none" w:sz="0" w:space="0" w:color="auto"/>
        <w:left w:val="none" w:sz="0" w:space="0" w:color="auto"/>
        <w:bottom w:val="none" w:sz="0" w:space="0" w:color="auto"/>
        <w:right w:val="none" w:sz="0" w:space="0" w:color="auto"/>
      </w:divBdr>
    </w:div>
    <w:div w:id="194730254">
      <w:bodyDiv w:val="1"/>
      <w:marLeft w:val="0"/>
      <w:marRight w:val="0"/>
      <w:marTop w:val="0"/>
      <w:marBottom w:val="0"/>
      <w:divBdr>
        <w:top w:val="none" w:sz="0" w:space="0" w:color="auto"/>
        <w:left w:val="none" w:sz="0" w:space="0" w:color="auto"/>
        <w:bottom w:val="none" w:sz="0" w:space="0" w:color="auto"/>
        <w:right w:val="none" w:sz="0" w:space="0" w:color="auto"/>
      </w:divBdr>
    </w:div>
    <w:div w:id="198008976">
      <w:bodyDiv w:val="1"/>
      <w:marLeft w:val="0"/>
      <w:marRight w:val="0"/>
      <w:marTop w:val="0"/>
      <w:marBottom w:val="0"/>
      <w:divBdr>
        <w:top w:val="none" w:sz="0" w:space="0" w:color="auto"/>
        <w:left w:val="none" w:sz="0" w:space="0" w:color="auto"/>
        <w:bottom w:val="none" w:sz="0" w:space="0" w:color="auto"/>
        <w:right w:val="none" w:sz="0" w:space="0" w:color="auto"/>
      </w:divBdr>
    </w:div>
    <w:div w:id="212886560">
      <w:bodyDiv w:val="1"/>
      <w:marLeft w:val="0"/>
      <w:marRight w:val="0"/>
      <w:marTop w:val="0"/>
      <w:marBottom w:val="0"/>
      <w:divBdr>
        <w:top w:val="none" w:sz="0" w:space="0" w:color="auto"/>
        <w:left w:val="none" w:sz="0" w:space="0" w:color="auto"/>
        <w:bottom w:val="none" w:sz="0" w:space="0" w:color="auto"/>
        <w:right w:val="none" w:sz="0" w:space="0" w:color="auto"/>
      </w:divBdr>
    </w:div>
    <w:div w:id="215826042">
      <w:bodyDiv w:val="1"/>
      <w:marLeft w:val="0"/>
      <w:marRight w:val="0"/>
      <w:marTop w:val="0"/>
      <w:marBottom w:val="0"/>
      <w:divBdr>
        <w:top w:val="none" w:sz="0" w:space="0" w:color="auto"/>
        <w:left w:val="none" w:sz="0" w:space="0" w:color="auto"/>
        <w:bottom w:val="none" w:sz="0" w:space="0" w:color="auto"/>
        <w:right w:val="none" w:sz="0" w:space="0" w:color="auto"/>
      </w:divBdr>
    </w:div>
    <w:div w:id="226377513">
      <w:bodyDiv w:val="1"/>
      <w:marLeft w:val="0"/>
      <w:marRight w:val="0"/>
      <w:marTop w:val="0"/>
      <w:marBottom w:val="0"/>
      <w:divBdr>
        <w:top w:val="none" w:sz="0" w:space="0" w:color="auto"/>
        <w:left w:val="none" w:sz="0" w:space="0" w:color="auto"/>
        <w:bottom w:val="none" w:sz="0" w:space="0" w:color="auto"/>
        <w:right w:val="none" w:sz="0" w:space="0" w:color="auto"/>
      </w:divBdr>
    </w:div>
    <w:div w:id="229273880">
      <w:bodyDiv w:val="1"/>
      <w:marLeft w:val="0"/>
      <w:marRight w:val="0"/>
      <w:marTop w:val="0"/>
      <w:marBottom w:val="0"/>
      <w:divBdr>
        <w:top w:val="none" w:sz="0" w:space="0" w:color="auto"/>
        <w:left w:val="none" w:sz="0" w:space="0" w:color="auto"/>
        <w:bottom w:val="none" w:sz="0" w:space="0" w:color="auto"/>
        <w:right w:val="none" w:sz="0" w:space="0" w:color="auto"/>
      </w:divBdr>
    </w:div>
    <w:div w:id="241840133">
      <w:bodyDiv w:val="1"/>
      <w:marLeft w:val="0"/>
      <w:marRight w:val="0"/>
      <w:marTop w:val="0"/>
      <w:marBottom w:val="0"/>
      <w:divBdr>
        <w:top w:val="none" w:sz="0" w:space="0" w:color="auto"/>
        <w:left w:val="none" w:sz="0" w:space="0" w:color="auto"/>
        <w:bottom w:val="none" w:sz="0" w:space="0" w:color="auto"/>
        <w:right w:val="none" w:sz="0" w:space="0" w:color="auto"/>
      </w:divBdr>
    </w:div>
    <w:div w:id="245574218">
      <w:bodyDiv w:val="1"/>
      <w:marLeft w:val="0"/>
      <w:marRight w:val="0"/>
      <w:marTop w:val="0"/>
      <w:marBottom w:val="0"/>
      <w:divBdr>
        <w:top w:val="none" w:sz="0" w:space="0" w:color="auto"/>
        <w:left w:val="none" w:sz="0" w:space="0" w:color="auto"/>
        <w:bottom w:val="none" w:sz="0" w:space="0" w:color="auto"/>
        <w:right w:val="none" w:sz="0" w:space="0" w:color="auto"/>
      </w:divBdr>
    </w:div>
    <w:div w:id="246427429">
      <w:bodyDiv w:val="1"/>
      <w:marLeft w:val="0"/>
      <w:marRight w:val="0"/>
      <w:marTop w:val="0"/>
      <w:marBottom w:val="0"/>
      <w:divBdr>
        <w:top w:val="none" w:sz="0" w:space="0" w:color="auto"/>
        <w:left w:val="none" w:sz="0" w:space="0" w:color="auto"/>
        <w:bottom w:val="none" w:sz="0" w:space="0" w:color="auto"/>
        <w:right w:val="none" w:sz="0" w:space="0" w:color="auto"/>
      </w:divBdr>
    </w:div>
    <w:div w:id="251475307">
      <w:bodyDiv w:val="1"/>
      <w:marLeft w:val="0"/>
      <w:marRight w:val="0"/>
      <w:marTop w:val="0"/>
      <w:marBottom w:val="0"/>
      <w:divBdr>
        <w:top w:val="none" w:sz="0" w:space="0" w:color="auto"/>
        <w:left w:val="none" w:sz="0" w:space="0" w:color="auto"/>
        <w:bottom w:val="none" w:sz="0" w:space="0" w:color="auto"/>
        <w:right w:val="none" w:sz="0" w:space="0" w:color="auto"/>
      </w:divBdr>
    </w:div>
    <w:div w:id="257257306">
      <w:bodyDiv w:val="1"/>
      <w:marLeft w:val="0"/>
      <w:marRight w:val="0"/>
      <w:marTop w:val="0"/>
      <w:marBottom w:val="0"/>
      <w:divBdr>
        <w:top w:val="none" w:sz="0" w:space="0" w:color="auto"/>
        <w:left w:val="none" w:sz="0" w:space="0" w:color="auto"/>
        <w:bottom w:val="none" w:sz="0" w:space="0" w:color="auto"/>
        <w:right w:val="none" w:sz="0" w:space="0" w:color="auto"/>
      </w:divBdr>
    </w:div>
    <w:div w:id="263803345">
      <w:bodyDiv w:val="1"/>
      <w:marLeft w:val="0"/>
      <w:marRight w:val="0"/>
      <w:marTop w:val="0"/>
      <w:marBottom w:val="0"/>
      <w:divBdr>
        <w:top w:val="none" w:sz="0" w:space="0" w:color="auto"/>
        <w:left w:val="none" w:sz="0" w:space="0" w:color="auto"/>
        <w:bottom w:val="none" w:sz="0" w:space="0" w:color="auto"/>
        <w:right w:val="none" w:sz="0" w:space="0" w:color="auto"/>
      </w:divBdr>
    </w:div>
    <w:div w:id="264994607">
      <w:bodyDiv w:val="1"/>
      <w:marLeft w:val="0"/>
      <w:marRight w:val="0"/>
      <w:marTop w:val="0"/>
      <w:marBottom w:val="0"/>
      <w:divBdr>
        <w:top w:val="none" w:sz="0" w:space="0" w:color="auto"/>
        <w:left w:val="none" w:sz="0" w:space="0" w:color="auto"/>
        <w:bottom w:val="none" w:sz="0" w:space="0" w:color="auto"/>
        <w:right w:val="none" w:sz="0" w:space="0" w:color="auto"/>
      </w:divBdr>
    </w:div>
    <w:div w:id="265235061">
      <w:bodyDiv w:val="1"/>
      <w:marLeft w:val="0"/>
      <w:marRight w:val="0"/>
      <w:marTop w:val="0"/>
      <w:marBottom w:val="0"/>
      <w:divBdr>
        <w:top w:val="none" w:sz="0" w:space="0" w:color="auto"/>
        <w:left w:val="none" w:sz="0" w:space="0" w:color="auto"/>
        <w:bottom w:val="none" w:sz="0" w:space="0" w:color="auto"/>
        <w:right w:val="none" w:sz="0" w:space="0" w:color="auto"/>
      </w:divBdr>
    </w:div>
    <w:div w:id="267006143">
      <w:bodyDiv w:val="1"/>
      <w:marLeft w:val="0"/>
      <w:marRight w:val="0"/>
      <w:marTop w:val="0"/>
      <w:marBottom w:val="0"/>
      <w:divBdr>
        <w:top w:val="none" w:sz="0" w:space="0" w:color="auto"/>
        <w:left w:val="none" w:sz="0" w:space="0" w:color="auto"/>
        <w:bottom w:val="none" w:sz="0" w:space="0" w:color="auto"/>
        <w:right w:val="none" w:sz="0" w:space="0" w:color="auto"/>
      </w:divBdr>
    </w:div>
    <w:div w:id="270017303">
      <w:bodyDiv w:val="1"/>
      <w:marLeft w:val="0"/>
      <w:marRight w:val="0"/>
      <w:marTop w:val="0"/>
      <w:marBottom w:val="0"/>
      <w:divBdr>
        <w:top w:val="none" w:sz="0" w:space="0" w:color="auto"/>
        <w:left w:val="none" w:sz="0" w:space="0" w:color="auto"/>
        <w:bottom w:val="none" w:sz="0" w:space="0" w:color="auto"/>
        <w:right w:val="none" w:sz="0" w:space="0" w:color="auto"/>
      </w:divBdr>
    </w:div>
    <w:div w:id="272901955">
      <w:bodyDiv w:val="1"/>
      <w:marLeft w:val="0"/>
      <w:marRight w:val="0"/>
      <w:marTop w:val="0"/>
      <w:marBottom w:val="0"/>
      <w:divBdr>
        <w:top w:val="none" w:sz="0" w:space="0" w:color="auto"/>
        <w:left w:val="none" w:sz="0" w:space="0" w:color="auto"/>
        <w:bottom w:val="none" w:sz="0" w:space="0" w:color="auto"/>
        <w:right w:val="none" w:sz="0" w:space="0" w:color="auto"/>
      </w:divBdr>
    </w:div>
    <w:div w:id="277567175">
      <w:bodyDiv w:val="1"/>
      <w:marLeft w:val="0"/>
      <w:marRight w:val="0"/>
      <w:marTop w:val="0"/>
      <w:marBottom w:val="0"/>
      <w:divBdr>
        <w:top w:val="none" w:sz="0" w:space="0" w:color="auto"/>
        <w:left w:val="none" w:sz="0" w:space="0" w:color="auto"/>
        <w:bottom w:val="none" w:sz="0" w:space="0" w:color="auto"/>
        <w:right w:val="none" w:sz="0" w:space="0" w:color="auto"/>
      </w:divBdr>
    </w:div>
    <w:div w:id="288123727">
      <w:bodyDiv w:val="1"/>
      <w:marLeft w:val="0"/>
      <w:marRight w:val="0"/>
      <w:marTop w:val="0"/>
      <w:marBottom w:val="0"/>
      <w:divBdr>
        <w:top w:val="none" w:sz="0" w:space="0" w:color="auto"/>
        <w:left w:val="none" w:sz="0" w:space="0" w:color="auto"/>
        <w:bottom w:val="none" w:sz="0" w:space="0" w:color="auto"/>
        <w:right w:val="none" w:sz="0" w:space="0" w:color="auto"/>
      </w:divBdr>
    </w:div>
    <w:div w:id="288707204">
      <w:bodyDiv w:val="1"/>
      <w:marLeft w:val="0"/>
      <w:marRight w:val="0"/>
      <w:marTop w:val="0"/>
      <w:marBottom w:val="0"/>
      <w:divBdr>
        <w:top w:val="none" w:sz="0" w:space="0" w:color="auto"/>
        <w:left w:val="none" w:sz="0" w:space="0" w:color="auto"/>
        <w:bottom w:val="none" w:sz="0" w:space="0" w:color="auto"/>
        <w:right w:val="none" w:sz="0" w:space="0" w:color="auto"/>
      </w:divBdr>
    </w:div>
    <w:div w:id="290407208">
      <w:bodyDiv w:val="1"/>
      <w:marLeft w:val="0"/>
      <w:marRight w:val="0"/>
      <w:marTop w:val="0"/>
      <w:marBottom w:val="0"/>
      <w:divBdr>
        <w:top w:val="none" w:sz="0" w:space="0" w:color="auto"/>
        <w:left w:val="none" w:sz="0" w:space="0" w:color="auto"/>
        <w:bottom w:val="none" w:sz="0" w:space="0" w:color="auto"/>
        <w:right w:val="none" w:sz="0" w:space="0" w:color="auto"/>
      </w:divBdr>
    </w:div>
    <w:div w:id="304168846">
      <w:bodyDiv w:val="1"/>
      <w:marLeft w:val="0"/>
      <w:marRight w:val="0"/>
      <w:marTop w:val="0"/>
      <w:marBottom w:val="0"/>
      <w:divBdr>
        <w:top w:val="none" w:sz="0" w:space="0" w:color="auto"/>
        <w:left w:val="none" w:sz="0" w:space="0" w:color="auto"/>
        <w:bottom w:val="none" w:sz="0" w:space="0" w:color="auto"/>
        <w:right w:val="none" w:sz="0" w:space="0" w:color="auto"/>
      </w:divBdr>
    </w:div>
    <w:div w:id="305932602">
      <w:bodyDiv w:val="1"/>
      <w:marLeft w:val="0"/>
      <w:marRight w:val="0"/>
      <w:marTop w:val="0"/>
      <w:marBottom w:val="0"/>
      <w:divBdr>
        <w:top w:val="none" w:sz="0" w:space="0" w:color="auto"/>
        <w:left w:val="none" w:sz="0" w:space="0" w:color="auto"/>
        <w:bottom w:val="none" w:sz="0" w:space="0" w:color="auto"/>
        <w:right w:val="none" w:sz="0" w:space="0" w:color="auto"/>
      </w:divBdr>
    </w:div>
    <w:div w:id="305941822">
      <w:bodyDiv w:val="1"/>
      <w:marLeft w:val="0"/>
      <w:marRight w:val="0"/>
      <w:marTop w:val="0"/>
      <w:marBottom w:val="0"/>
      <w:divBdr>
        <w:top w:val="none" w:sz="0" w:space="0" w:color="auto"/>
        <w:left w:val="none" w:sz="0" w:space="0" w:color="auto"/>
        <w:bottom w:val="none" w:sz="0" w:space="0" w:color="auto"/>
        <w:right w:val="none" w:sz="0" w:space="0" w:color="auto"/>
      </w:divBdr>
    </w:div>
    <w:div w:id="318920753">
      <w:bodyDiv w:val="1"/>
      <w:marLeft w:val="0"/>
      <w:marRight w:val="0"/>
      <w:marTop w:val="0"/>
      <w:marBottom w:val="0"/>
      <w:divBdr>
        <w:top w:val="none" w:sz="0" w:space="0" w:color="auto"/>
        <w:left w:val="none" w:sz="0" w:space="0" w:color="auto"/>
        <w:bottom w:val="none" w:sz="0" w:space="0" w:color="auto"/>
        <w:right w:val="none" w:sz="0" w:space="0" w:color="auto"/>
      </w:divBdr>
    </w:div>
    <w:div w:id="323362839">
      <w:bodyDiv w:val="1"/>
      <w:marLeft w:val="0"/>
      <w:marRight w:val="0"/>
      <w:marTop w:val="0"/>
      <w:marBottom w:val="0"/>
      <w:divBdr>
        <w:top w:val="none" w:sz="0" w:space="0" w:color="auto"/>
        <w:left w:val="none" w:sz="0" w:space="0" w:color="auto"/>
        <w:bottom w:val="none" w:sz="0" w:space="0" w:color="auto"/>
        <w:right w:val="none" w:sz="0" w:space="0" w:color="auto"/>
      </w:divBdr>
    </w:div>
    <w:div w:id="323894576">
      <w:bodyDiv w:val="1"/>
      <w:marLeft w:val="0"/>
      <w:marRight w:val="0"/>
      <w:marTop w:val="0"/>
      <w:marBottom w:val="0"/>
      <w:divBdr>
        <w:top w:val="none" w:sz="0" w:space="0" w:color="auto"/>
        <w:left w:val="none" w:sz="0" w:space="0" w:color="auto"/>
        <w:bottom w:val="none" w:sz="0" w:space="0" w:color="auto"/>
        <w:right w:val="none" w:sz="0" w:space="0" w:color="auto"/>
      </w:divBdr>
    </w:div>
    <w:div w:id="331296411">
      <w:bodyDiv w:val="1"/>
      <w:marLeft w:val="0"/>
      <w:marRight w:val="0"/>
      <w:marTop w:val="0"/>
      <w:marBottom w:val="0"/>
      <w:divBdr>
        <w:top w:val="none" w:sz="0" w:space="0" w:color="auto"/>
        <w:left w:val="none" w:sz="0" w:space="0" w:color="auto"/>
        <w:bottom w:val="none" w:sz="0" w:space="0" w:color="auto"/>
        <w:right w:val="none" w:sz="0" w:space="0" w:color="auto"/>
      </w:divBdr>
    </w:div>
    <w:div w:id="335766077">
      <w:bodyDiv w:val="1"/>
      <w:marLeft w:val="0"/>
      <w:marRight w:val="0"/>
      <w:marTop w:val="0"/>
      <w:marBottom w:val="0"/>
      <w:divBdr>
        <w:top w:val="none" w:sz="0" w:space="0" w:color="auto"/>
        <w:left w:val="none" w:sz="0" w:space="0" w:color="auto"/>
        <w:bottom w:val="none" w:sz="0" w:space="0" w:color="auto"/>
        <w:right w:val="none" w:sz="0" w:space="0" w:color="auto"/>
      </w:divBdr>
    </w:div>
    <w:div w:id="337076214">
      <w:bodyDiv w:val="1"/>
      <w:marLeft w:val="0"/>
      <w:marRight w:val="0"/>
      <w:marTop w:val="0"/>
      <w:marBottom w:val="0"/>
      <w:divBdr>
        <w:top w:val="none" w:sz="0" w:space="0" w:color="auto"/>
        <w:left w:val="none" w:sz="0" w:space="0" w:color="auto"/>
        <w:bottom w:val="none" w:sz="0" w:space="0" w:color="auto"/>
        <w:right w:val="none" w:sz="0" w:space="0" w:color="auto"/>
      </w:divBdr>
    </w:div>
    <w:div w:id="337077826">
      <w:bodyDiv w:val="1"/>
      <w:marLeft w:val="0"/>
      <w:marRight w:val="0"/>
      <w:marTop w:val="0"/>
      <w:marBottom w:val="0"/>
      <w:divBdr>
        <w:top w:val="none" w:sz="0" w:space="0" w:color="auto"/>
        <w:left w:val="none" w:sz="0" w:space="0" w:color="auto"/>
        <w:bottom w:val="none" w:sz="0" w:space="0" w:color="auto"/>
        <w:right w:val="none" w:sz="0" w:space="0" w:color="auto"/>
      </w:divBdr>
    </w:div>
    <w:div w:id="339161059">
      <w:bodyDiv w:val="1"/>
      <w:marLeft w:val="0"/>
      <w:marRight w:val="0"/>
      <w:marTop w:val="0"/>
      <w:marBottom w:val="0"/>
      <w:divBdr>
        <w:top w:val="none" w:sz="0" w:space="0" w:color="auto"/>
        <w:left w:val="none" w:sz="0" w:space="0" w:color="auto"/>
        <w:bottom w:val="none" w:sz="0" w:space="0" w:color="auto"/>
        <w:right w:val="none" w:sz="0" w:space="0" w:color="auto"/>
      </w:divBdr>
    </w:div>
    <w:div w:id="344523843">
      <w:bodyDiv w:val="1"/>
      <w:marLeft w:val="0"/>
      <w:marRight w:val="0"/>
      <w:marTop w:val="0"/>
      <w:marBottom w:val="0"/>
      <w:divBdr>
        <w:top w:val="none" w:sz="0" w:space="0" w:color="auto"/>
        <w:left w:val="none" w:sz="0" w:space="0" w:color="auto"/>
        <w:bottom w:val="none" w:sz="0" w:space="0" w:color="auto"/>
        <w:right w:val="none" w:sz="0" w:space="0" w:color="auto"/>
      </w:divBdr>
    </w:div>
    <w:div w:id="344600478">
      <w:bodyDiv w:val="1"/>
      <w:marLeft w:val="0"/>
      <w:marRight w:val="0"/>
      <w:marTop w:val="0"/>
      <w:marBottom w:val="0"/>
      <w:divBdr>
        <w:top w:val="none" w:sz="0" w:space="0" w:color="auto"/>
        <w:left w:val="none" w:sz="0" w:space="0" w:color="auto"/>
        <w:bottom w:val="none" w:sz="0" w:space="0" w:color="auto"/>
        <w:right w:val="none" w:sz="0" w:space="0" w:color="auto"/>
      </w:divBdr>
      <w:divsChild>
        <w:div w:id="1573462479">
          <w:marLeft w:val="0"/>
          <w:marRight w:val="0"/>
          <w:marTop w:val="0"/>
          <w:marBottom w:val="0"/>
          <w:divBdr>
            <w:top w:val="none" w:sz="0" w:space="0" w:color="auto"/>
            <w:left w:val="none" w:sz="0" w:space="0" w:color="auto"/>
            <w:bottom w:val="none" w:sz="0" w:space="0" w:color="auto"/>
            <w:right w:val="none" w:sz="0" w:space="0" w:color="auto"/>
          </w:divBdr>
        </w:div>
        <w:div w:id="1636138953">
          <w:marLeft w:val="45"/>
          <w:marRight w:val="0"/>
          <w:marTop w:val="0"/>
          <w:marBottom w:val="0"/>
          <w:divBdr>
            <w:top w:val="none" w:sz="0" w:space="0" w:color="auto"/>
            <w:left w:val="none" w:sz="0" w:space="0" w:color="auto"/>
            <w:bottom w:val="none" w:sz="0" w:space="0" w:color="auto"/>
            <w:right w:val="none" w:sz="0" w:space="0" w:color="auto"/>
          </w:divBdr>
        </w:div>
      </w:divsChild>
    </w:div>
    <w:div w:id="344938093">
      <w:bodyDiv w:val="1"/>
      <w:marLeft w:val="0"/>
      <w:marRight w:val="0"/>
      <w:marTop w:val="0"/>
      <w:marBottom w:val="0"/>
      <w:divBdr>
        <w:top w:val="none" w:sz="0" w:space="0" w:color="auto"/>
        <w:left w:val="none" w:sz="0" w:space="0" w:color="auto"/>
        <w:bottom w:val="none" w:sz="0" w:space="0" w:color="auto"/>
        <w:right w:val="none" w:sz="0" w:space="0" w:color="auto"/>
      </w:divBdr>
    </w:div>
    <w:div w:id="349138255">
      <w:bodyDiv w:val="1"/>
      <w:marLeft w:val="0"/>
      <w:marRight w:val="0"/>
      <w:marTop w:val="0"/>
      <w:marBottom w:val="0"/>
      <w:divBdr>
        <w:top w:val="none" w:sz="0" w:space="0" w:color="auto"/>
        <w:left w:val="none" w:sz="0" w:space="0" w:color="auto"/>
        <w:bottom w:val="none" w:sz="0" w:space="0" w:color="auto"/>
        <w:right w:val="none" w:sz="0" w:space="0" w:color="auto"/>
      </w:divBdr>
    </w:div>
    <w:div w:id="351222132">
      <w:bodyDiv w:val="1"/>
      <w:marLeft w:val="0"/>
      <w:marRight w:val="0"/>
      <w:marTop w:val="0"/>
      <w:marBottom w:val="0"/>
      <w:divBdr>
        <w:top w:val="none" w:sz="0" w:space="0" w:color="auto"/>
        <w:left w:val="none" w:sz="0" w:space="0" w:color="auto"/>
        <w:bottom w:val="none" w:sz="0" w:space="0" w:color="auto"/>
        <w:right w:val="none" w:sz="0" w:space="0" w:color="auto"/>
      </w:divBdr>
    </w:div>
    <w:div w:id="353000150">
      <w:bodyDiv w:val="1"/>
      <w:marLeft w:val="0"/>
      <w:marRight w:val="0"/>
      <w:marTop w:val="0"/>
      <w:marBottom w:val="0"/>
      <w:divBdr>
        <w:top w:val="none" w:sz="0" w:space="0" w:color="auto"/>
        <w:left w:val="none" w:sz="0" w:space="0" w:color="auto"/>
        <w:bottom w:val="none" w:sz="0" w:space="0" w:color="auto"/>
        <w:right w:val="none" w:sz="0" w:space="0" w:color="auto"/>
      </w:divBdr>
      <w:divsChild>
        <w:div w:id="1870802365">
          <w:marLeft w:val="360"/>
          <w:marRight w:val="0"/>
          <w:marTop w:val="200"/>
          <w:marBottom w:val="0"/>
          <w:divBdr>
            <w:top w:val="none" w:sz="0" w:space="0" w:color="auto"/>
            <w:left w:val="none" w:sz="0" w:space="0" w:color="auto"/>
            <w:bottom w:val="none" w:sz="0" w:space="0" w:color="auto"/>
            <w:right w:val="none" w:sz="0" w:space="0" w:color="auto"/>
          </w:divBdr>
        </w:div>
        <w:div w:id="1460564906">
          <w:marLeft w:val="360"/>
          <w:marRight w:val="0"/>
          <w:marTop w:val="200"/>
          <w:marBottom w:val="0"/>
          <w:divBdr>
            <w:top w:val="none" w:sz="0" w:space="0" w:color="auto"/>
            <w:left w:val="none" w:sz="0" w:space="0" w:color="auto"/>
            <w:bottom w:val="none" w:sz="0" w:space="0" w:color="auto"/>
            <w:right w:val="none" w:sz="0" w:space="0" w:color="auto"/>
          </w:divBdr>
        </w:div>
        <w:div w:id="1032418436">
          <w:marLeft w:val="360"/>
          <w:marRight w:val="0"/>
          <w:marTop w:val="200"/>
          <w:marBottom w:val="0"/>
          <w:divBdr>
            <w:top w:val="none" w:sz="0" w:space="0" w:color="auto"/>
            <w:left w:val="none" w:sz="0" w:space="0" w:color="auto"/>
            <w:bottom w:val="none" w:sz="0" w:space="0" w:color="auto"/>
            <w:right w:val="none" w:sz="0" w:space="0" w:color="auto"/>
          </w:divBdr>
        </w:div>
      </w:divsChild>
    </w:div>
    <w:div w:id="353847611">
      <w:bodyDiv w:val="1"/>
      <w:marLeft w:val="0"/>
      <w:marRight w:val="0"/>
      <w:marTop w:val="0"/>
      <w:marBottom w:val="0"/>
      <w:divBdr>
        <w:top w:val="none" w:sz="0" w:space="0" w:color="auto"/>
        <w:left w:val="none" w:sz="0" w:space="0" w:color="auto"/>
        <w:bottom w:val="none" w:sz="0" w:space="0" w:color="auto"/>
        <w:right w:val="none" w:sz="0" w:space="0" w:color="auto"/>
      </w:divBdr>
    </w:div>
    <w:div w:id="354892655">
      <w:bodyDiv w:val="1"/>
      <w:marLeft w:val="0"/>
      <w:marRight w:val="0"/>
      <w:marTop w:val="0"/>
      <w:marBottom w:val="0"/>
      <w:divBdr>
        <w:top w:val="none" w:sz="0" w:space="0" w:color="auto"/>
        <w:left w:val="none" w:sz="0" w:space="0" w:color="auto"/>
        <w:bottom w:val="none" w:sz="0" w:space="0" w:color="auto"/>
        <w:right w:val="none" w:sz="0" w:space="0" w:color="auto"/>
      </w:divBdr>
    </w:div>
    <w:div w:id="362949509">
      <w:bodyDiv w:val="1"/>
      <w:marLeft w:val="0"/>
      <w:marRight w:val="0"/>
      <w:marTop w:val="0"/>
      <w:marBottom w:val="0"/>
      <w:divBdr>
        <w:top w:val="none" w:sz="0" w:space="0" w:color="auto"/>
        <w:left w:val="none" w:sz="0" w:space="0" w:color="auto"/>
        <w:bottom w:val="none" w:sz="0" w:space="0" w:color="auto"/>
        <w:right w:val="none" w:sz="0" w:space="0" w:color="auto"/>
      </w:divBdr>
    </w:div>
    <w:div w:id="369694402">
      <w:bodyDiv w:val="1"/>
      <w:marLeft w:val="0"/>
      <w:marRight w:val="0"/>
      <w:marTop w:val="0"/>
      <w:marBottom w:val="0"/>
      <w:divBdr>
        <w:top w:val="none" w:sz="0" w:space="0" w:color="auto"/>
        <w:left w:val="none" w:sz="0" w:space="0" w:color="auto"/>
        <w:bottom w:val="none" w:sz="0" w:space="0" w:color="auto"/>
        <w:right w:val="none" w:sz="0" w:space="0" w:color="auto"/>
      </w:divBdr>
    </w:div>
    <w:div w:id="380441444">
      <w:bodyDiv w:val="1"/>
      <w:marLeft w:val="0"/>
      <w:marRight w:val="0"/>
      <w:marTop w:val="0"/>
      <w:marBottom w:val="0"/>
      <w:divBdr>
        <w:top w:val="none" w:sz="0" w:space="0" w:color="auto"/>
        <w:left w:val="none" w:sz="0" w:space="0" w:color="auto"/>
        <w:bottom w:val="none" w:sz="0" w:space="0" w:color="auto"/>
        <w:right w:val="none" w:sz="0" w:space="0" w:color="auto"/>
      </w:divBdr>
    </w:div>
    <w:div w:id="384766909">
      <w:bodyDiv w:val="1"/>
      <w:marLeft w:val="0"/>
      <w:marRight w:val="0"/>
      <w:marTop w:val="0"/>
      <w:marBottom w:val="0"/>
      <w:divBdr>
        <w:top w:val="none" w:sz="0" w:space="0" w:color="auto"/>
        <w:left w:val="none" w:sz="0" w:space="0" w:color="auto"/>
        <w:bottom w:val="none" w:sz="0" w:space="0" w:color="auto"/>
        <w:right w:val="none" w:sz="0" w:space="0" w:color="auto"/>
      </w:divBdr>
    </w:div>
    <w:div w:id="392702366">
      <w:bodyDiv w:val="1"/>
      <w:marLeft w:val="0"/>
      <w:marRight w:val="0"/>
      <w:marTop w:val="0"/>
      <w:marBottom w:val="0"/>
      <w:divBdr>
        <w:top w:val="none" w:sz="0" w:space="0" w:color="auto"/>
        <w:left w:val="none" w:sz="0" w:space="0" w:color="auto"/>
        <w:bottom w:val="none" w:sz="0" w:space="0" w:color="auto"/>
        <w:right w:val="none" w:sz="0" w:space="0" w:color="auto"/>
      </w:divBdr>
    </w:div>
    <w:div w:id="407381913">
      <w:bodyDiv w:val="1"/>
      <w:marLeft w:val="0"/>
      <w:marRight w:val="0"/>
      <w:marTop w:val="0"/>
      <w:marBottom w:val="0"/>
      <w:divBdr>
        <w:top w:val="none" w:sz="0" w:space="0" w:color="auto"/>
        <w:left w:val="none" w:sz="0" w:space="0" w:color="auto"/>
        <w:bottom w:val="none" w:sz="0" w:space="0" w:color="auto"/>
        <w:right w:val="none" w:sz="0" w:space="0" w:color="auto"/>
      </w:divBdr>
    </w:div>
    <w:div w:id="414326596">
      <w:bodyDiv w:val="1"/>
      <w:marLeft w:val="0"/>
      <w:marRight w:val="0"/>
      <w:marTop w:val="0"/>
      <w:marBottom w:val="0"/>
      <w:divBdr>
        <w:top w:val="none" w:sz="0" w:space="0" w:color="auto"/>
        <w:left w:val="none" w:sz="0" w:space="0" w:color="auto"/>
        <w:bottom w:val="none" w:sz="0" w:space="0" w:color="auto"/>
        <w:right w:val="none" w:sz="0" w:space="0" w:color="auto"/>
      </w:divBdr>
    </w:div>
    <w:div w:id="422335380">
      <w:bodyDiv w:val="1"/>
      <w:marLeft w:val="0"/>
      <w:marRight w:val="0"/>
      <w:marTop w:val="0"/>
      <w:marBottom w:val="0"/>
      <w:divBdr>
        <w:top w:val="none" w:sz="0" w:space="0" w:color="auto"/>
        <w:left w:val="none" w:sz="0" w:space="0" w:color="auto"/>
        <w:bottom w:val="none" w:sz="0" w:space="0" w:color="auto"/>
        <w:right w:val="none" w:sz="0" w:space="0" w:color="auto"/>
      </w:divBdr>
    </w:div>
    <w:div w:id="431318280">
      <w:bodyDiv w:val="1"/>
      <w:marLeft w:val="0"/>
      <w:marRight w:val="0"/>
      <w:marTop w:val="0"/>
      <w:marBottom w:val="0"/>
      <w:divBdr>
        <w:top w:val="none" w:sz="0" w:space="0" w:color="auto"/>
        <w:left w:val="none" w:sz="0" w:space="0" w:color="auto"/>
        <w:bottom w:val="none" w:sz="0" w:space="0" w:color="auto"/>
        <w:right w:val="none" w:sz="0" w:space="0" w:color="auto"/>
      </w:divBdr>
    </w:div>
    <w:div w:id="440075503">
      <w:bodyDiv w:val="1"/>
      <w:marLeft w:val="0"/>
      <w:marRight w:val="0"/>
      <w:marTop w:val="0"/>
      <w:marBottom w:val="0"/>
      <w:divBdr>
        <w:top w:val="none" w:sz="0" w:space="0" w:color="auto"/>
        <w:left w:val="none" w:sz="0" w:space="0" w:color="auto"/>
        <w:bottom w:val="none" w:sz="0" w:space="0" w:color="auto"/>
        <w:right w:val="none" w:sz="0" w:space="0" w:color="auto"/>
      </w:divBdr>
    </w:div>
    <w:div w:id="442962836">
      <w:bodyDiv w:val="1"/>
      <w:marLeft w:val="0"/>
      <w:marRight w:val="0"/>
      <w:marTop w:val="0"/>
      <w:marBottom w:val="0"/>
      <w:divBdr>
        <w:top w:val="none" w:sz="0" w:space="0" w:color="auto"/>
        <w:left w:val="none" w:sz="0" w:space="0" w:color="auto"/>
        <w:bottom w:val="none" w:sz="0" w:space="0" w:color="auto"/>
        <w:right w:val="none" w:sz="0" w:space="0" w:color="auto"/>
      </w:divBdr>
    </w:div>
    <w:div w:id="443312705">
      <w:bodyDiv w:val="1"/>
      <w:marLeft w:val="0"/>
      <w:marRight w:val="0"/>
      <w:marTop w:val="0"/>
      <w:marBottom w:val="0"/>
      <w:divBdr>
        <w:top w:val="none" w:sz="0" w:space="0" w:color="auto"/>
        <w:left w:val="none" w:sz="0" w:space="0" w:color="auto"/>
        <w:bottom w:val="none" w:sz="0" w:space="0" w:color="auto"/>
        <w:right w:val="none" w:sz="0" w:space="0" w:color="auto"/>
      </w:divBdr>
    </w:div>
    <w:div w:id="450637180">
      <w:bodyDiv w:val="1"/>
      <w:marLeft w:val="0"/>
      <w:marRight w:val="0"/>
      <w:marTop w:val="0"/>
      <w:marBottom w:val="0"/>
      <w:divBdr>
        <w:top w:val="none" w:sz="0" w:space="0" w:color="auto"/>
        <w:left w:val="none" w:sz="0" w:space="0" w:color="auto"/>
        <w:bottom w:val="none" w:sz="0" w:space="0" w:color="auto"/>
        <w:right w:val="none" w:sz="0" w:space="0" w:color="auto"/>
      </w:divBdr>
    </w:div>
    <w:div w:id="452024222">
      <w:bodyDiv w:val="1"/>
      <w:marLeft w:val="0"/>
      <w:marRight w:val="0"/>
      <w:marTop w:val="0"/>
      <w:marBottom w:val="0"/>
      <w:divBdr>
        <w:top w:val="none" w:sz="0" w:space="0" w:color="auto"/>
        <w:left w:val="none" w:sz="0" w:space="0" w:color="auto"/>
        <w:bottom w:val="none" w:sz="0" w:space="0" w:color="auto"/>
        <w:right w:val="none" w:sz="0" w:space="0" w:color="auto"/>
      </w:divBdr>
    </w:div>
    <w:div w:id="452407952">
      <w:bodyDiv w:val="1"/>
      <w:marLeft w:val="0"/>
      <w:marRight w:val="0"/>
      <w:marTop w:val="0"/>
      <w:marBottom w:val="0"/>
      <w:divBdr>
        <w:top w:val="none" w:sz="0" w:space="0" w:color="auto"/>
        <w:left w:val="none" w:sz="0" w:space="0" w:color="auto"/>
        <w:bottom w:val="none" w:sz="0" w:space="0" w:color="auto"/>
        <w:right w:val="none" w:sz="0" w:space="0" w:color="auto"/>
      </w:divBdr>
    </w:div>
    <w:div w:id="453140082">
      <w:bodyDiv w:val="1"/>
      <w:marLeft w:val="0"/>
      <w:marRight w:val="0"/>
      <w:marTop w:val="0"/>
      <w:marBottom w:val="0"/>
      <w:divBdr>
        <w:top w:val="none" w:sz="0" w:space="0" w:color="auto"/>
        <w:left w:val="none" w:sz="0" w:space="0" w:color="auto"/>
        <w:bottom w:val="none" w:sz="0" w:space="0" w:color="auto"/>
        <w:right w:val="none" w:sz="0" w:space="0" w:color="auto"/>
      </w:divBdr>
    </w:div>
    <w:div w:id="456531034">
      <w:bodyDiv w:val="1"/>
      <w:marLeft w:val="0"/>
      <w:marRight w:val="0"/>
      <w:marTop w:val="0"/>
      <w:marBottom w:val="0"/>
      <w:divBdr>
        <w:top w:val="none" w:sz="0" w:space="0" w:color="auto"/>
        <w:left w:val="none" w:sz="0" w:space="0" w:color="auto"/>
        <w:bottom w:val="none" w:sz="0" w:space="0" w:color="auto"/>
        <w:right w:val="none" w:sz="0" w:space="0" w:color="auto"/>
      </w:divBdr>
    </w:div>
    <w:div w:id="463818438">
      <w:bodyDiv w:val="1"/>
      <w:marLeft w:val="0"/>
      <w:marRight w:val="0"/>
      <w:marTop w:val="0"/>
      <w:marBottom w:val="0"/>
      <w:divBdr>
        <w:top w:val="none" w:sz="0" w:space="0" w:color="auto"/>
        <w:left w:val="none" w:sz="0" w:space="0" w:color="auto"/>
        <w:bottom w:val="none" w:sz="0" w:space="0" w:color="auto"/>
        <w:right w:val="none" w:sz="0" w:space="0" w:color="auto"/>
      </w:divBdr>
    </w:div>
    <w:div w:id="471215755">
      <w:bodyDiv w:val="1"/>
      <w:marLeft w:val="0"/>
      <w:marRight w:val="0"/>
      <w:marTop w:val="0"/>
      <w:marBottom w:val="0"/>
      <w:divBdr>
        <w:top w:val="none" w:sz="0" w:space="0" w:color="auto"/>
        <w:left w:val="none" w:sz="0" w:space="0" w:color="auto"/>
        <w:bottom w:val="none" w:sz="0" w:space="0" w:color="auto"/>
        <w:right w:val="none" w:sz="0" w:space="0" w:color="auto"/>
      </w:divBdr>
    </w:div>
    <w:div w:id="471796928">
      <w:bodyDiv w:val="1"/>
      <w:marLeft w:val="0"/>
      <w:marRight w:val="0"/>
      <w:marTop w:val="0"/>
      <w:marBottom w:val="0"/>
      <w:divBdr>
        <w:top w:val="none" w:sz="0" w:space="0" w:color="auto"/>
        <w:left w:val="none" w:sz="0" w:space="0" w:color="auto"/>
        <w:bottom w:val="none" w:sz="0" w:space="0" w:color="auto"/>
        <w:right w:val="none" w:sz="0" w:space="0" w:color="auto"/>
      </w:divBdr>
    </w:div>
    <w:div w:id="474444802">
      <w:bodyDiv w:val="1"/>
      <w:marLeft w:val="0"/>
      <w:marRight w:val="0"/>
      <w:marTop w:val="0"/>
      <w:marBottom w:val="0"/>
      <w:divBdr>
        <w:top w:val="none" w:sz="0" w:space="0" w:color="auto"/>
        <w:left w:val="none" w:sz="0" w:space="0" w:color="auto"/>
        <w:bottom w:val="none" w:sz="0" w:space="0" w:color="auto"/>
        <w:right w:val="none" w:sz="0" w:space="0" w:color="auto"/>
      </w:divBdr>
    </w:div>
    <w:div w:id="475535337">
      <w:bodyDiv w:val="1"/>
      <w:marLeft w:val="0"/>
      <w:marRight w:val="0"/>
      <w:marTop w:val="0"/>
      <w:marBottom w:val="0"/>
      <w:divBdr>
        <w:top w:val="none" w:sz="0" w:space="0" w:color="auto"/>
        <w:left w:val="none" w:sz="0" w:space="0" w:color="auto"/>
        <w:bottom w:val="none" w:sz="0" w:space="0" w:color="auto"/>
        <w:right w:val="none" w:sz="0" w:space="0" w:color="auto"/>
      </w:divBdr>
    </w:div>
    <w:div w:id="480195299">
      <w:bodyDiv w:val="1"/>
      <w:marLeft w:val="0"/>
      <w:marRight w:val="0"/>
      <w:marTop w:val="0"/>
      <w:marBottom w:val="0"/>
      <w:divBdr>
        <w:top w:val="none" w:sz="0" w:space="0" w:color="auto"/>
        <w:left w:val="none" w:sz="0" w:space="0" w:color="auto"/>
        <w:bottom w:val="none" w:sz="0" w:space="0" w:color="auto"/>
        <w:right w:val="none" w:sz="0" w:space="0" w:color="auto"/>
      </w:divBdr>
    </w:div>
    <w:div w:id="480198348">
      <w:bodyDiv w:val="1"/>
      <w:marLeft w:val="0"/>
      <w:marRight w:val="0"/>
      <w:marTop w:val="0"/>
      <w:marBottom w:val="0"/>
      <w:divBdr>
        <w:top w:val="none" w:sz="0" w:space="0" w:color="auto"/>
        <w:left w:val="none" w:sz="0" w:space="0" w:color="auto"/>
        <w:bottom w:val="none" w:sz="0" w:space="0" w:color="auto"/>
        <w:right w:val="none" w:sz="0" w:space="0" w:color="auto"/>
      </w:divBdr>
    </w:div>
    <w:div w:id="483352404">
      <w:bodyDiv w:val="1"/>
      <w:marLeft w:val="0"/>
      <w:marRight w:val="0"/>
      <w:marTop w:val="0"/>
      <w:marBottom w:val="0"/>
      <w:divBdr>
        <w:top w:val="none" w:sz="0" w:space="0" w:color="auto"/>
        <w:left w:val="none" w:sz="0" w:space="0" w:color="auto"/>
        <w:bottom w:val="none" w:sz="0" w:space="0" w:color="auto"/>
        <w:right w:val="none" w:sz="0" w:space="0" w:color="auto"/>
      </w:divBdr>
    </w:div>
    <w:div w:id="491726254">
      <w:bodyDiv w:val="1"/>
      <w:marLeft w:val="0"/>
      <w:marRight w:val="0"/>
      <w:marTop w:val="0"/>
      <w:marBottom w:val="0"/>
      <w:divBdr>
        <w:top w:val="none" w:sz="0" w:space="0" w:color="auto"/>
        <w:left w:val="none" w:sz="0" w:space="0" w:color="auto"/>
        <w:bottom w:val="none" w:sz="0" w:space="0" w:color="auto"/>
        <w:right w:val="none" w:sz="0" w:space="0" w:color="auto"/>
      </w:divBdr>
    </w:div>
    <w:div w:id="491919852">
      <w:bodyDiv w:val="1"/>
      <w:marLeft w:val="0"/>
      <w:marRight w:val="0"/>
      <w:marTop w:val="0"/>
      <w:marBottom w:val="0"/>
      <w:divBdr>
        <w:top w:val="none" w:sz="0" w:space="0" w:color="auto"/>
        <w:left w:val="none" w:sz="0" w:space="0" w:color="auto"/>
        <w:bottom w:val="none" w:sz="0" w:space="0" w:color="auto"/>
        <w:right w:val="none" w:sz="0" w:space="0" w:color="auto"/>
      </w:divBdr>
    </w:div>
    <w:div w:id="492993483">
      <w:bodyDiv w:val="1"/>
      <w:marLeft w:val="0"/>
      <w:marRight w:val="0"/>
      <w:marTop w:val="0"/>
      <w:marBottom w:val="0"/>
      <w:divBdr>
        <w:top w:val="none" w:sz="0" w:space="0" w:color="auto"/>
        <w:left w:val="none" w:sz="0" w:space="0" w:color="auto"/>
        <w:bottom w:val="none" w:sz="0" w:space="0" w:color="auto"/>
        <w:right w:val="none" w:sz="0" w:space="0" w:color="auto"/>
      </w:divBdr>
    </w:div>
    <w:div w:id="496959924">
      <w:bodyDiv w:val="1"/>
      <w:marLeft w:val="0"/>
      <w:marRight w:val="0"/>
      <w:marTop w:val="0"/>
      <w:marBottom w:val="0"/>
      <w:divBdr>
        <w:top w:val="none" w:sz="0" w:space="0" w:color="auto"/>
        <w:left w:val="none" w:sz="0" w:space="0" w:color="auto"/>
        <w:bottom w:val="none" w:sz="0" w:space="0" w:color="auto"/>
        <w:right w:val="none" w:sz="0" w:space="0" w:color="auto"/>
      </w:divBdr>
    </w:div>
    <w:div w:id="496960046">
      <w:bodyDiv w:val="1"/>
      <w:marLeft w:val="0"/>
      <w:marRight w:val="0"/>
      <w:marTop w:val="0"/>
      <w:marBottom w:val="0"/>
      <w:divBdr>
        <w:top w:val="none" w:sz="0" w:space="0" w:color="auto"/>
        <w:left w:val="none" w:sz="0" w:space="0" w:color="auto"/>
        <w:bottom w:val="none" w:sz="0" w:space="0" w:color="auto"/>
        <w:right w:val="none" w:sz="0" w:space="0" w:color="auto"/>
      </w:divBdr>
    </w:div>
    <w:div w:id="501969521">
      <w:bodyDiv w:val="1"/>
      <w:marLeft w:val="0"/>
      <w:marRight w:val="0"/>
      <w:marTop w:val="0"/>
      <w:marBottom w:val="0"/>
      <w:divBdr>
        <w:top w:val="none" w:sz="0" w:space="0" w:color="auto"/>
        <w:left w:val="none" w:sz="0" w:space="0" w:color="auto"/>
        <w:bottom w:val="none" w:sz="0" w:space="0" w:color="auto"/>
        <w:right w:val="none" w:sz="0" w:space="0" w:color="auto"/>
      </w:divBdr>
    </w:div>
    <w:div w:id="514882597">
      <w:bodyDiv w:val="1"/>
      <w:marLeft w:val="0"/>
      <w:marRight w:val="0"/>
      <w:marTop w:val="0"/>
      <w:marBottom w:val="0"/>
      <w:divBdr>
        <w:top w:val="none" w:sz="0" w:space="0" w:color="auto"/>
        <w:left w:val="none" w:sz="0" w:space="0" w:color="auto"/>
        <w:bottom w:val="none" w:sz="0" w:space="0" w:color="auto"/>
        <w:right w:val="none" w:sz="0" w:space="0" w:color="auto"/>
      </w:divBdr>
    </w:div>
    <w:div w:id="544217153">
      <w:bodyDiv w:val="1"/>
      <w:marLeft w:val="0"/>
      <w:marRight w:val="0"/>
      <w:marTop w:val="0"/>
      <w:marBottom w:val="0"/>
      <w:divBdr>
        <w:top w:val="none" w:sz="0" w:space="0" w:color="auto"/>
        <w:left w:val="none" w:sz="0" w:space="0" w:color="auto"/>
        <w:bottom w:val="none" w:sz="0" w:space="0" w:color="auto"/>
        <w:right w:val="none" w:sz="0" w:space="0" w:color="auto"/>
      </w:divBdr>
    </w:div>
    <w:div w:id="548079645">
      <w:bodyDiv w:val="1"/>
      <w:marLeft w:val="0"/>
      <w:marRight w:val="0"/>
      <w:marTop w:val="0"/>
      <w:marBottom w:val="0"/>
      <w:divBdr>
        <w:top w:val="none" w:sz="0" w:space="0" w:color="auto"/>
        <w:left w:val="none" w:sz="0" w:space="0" w:color="auto"/>
        <w:bottom w:val="none" w:sz="0" w:space="0" w:color="auto"/>
        <w:right w:val="none" w:sz="0" w:space="0" w:color="auto"/>
      </w:divBdr>
    </w:div>
    <w:div w:id="550654592">
      <w:bodyDiv w:val="1"/>
      <w:marLeft w:val="0"/>
      <w:marRight w:val="0"/>
      <w:marTop w:val="0"/>
      <w:marBottom w:val="0"/>
      <w:divBdr>
        <w:top w:val="none" w:sz="0" w:space="0" w:color="auto"/>
        <w:left w:val="none" w:sz="0" w:space="0" w:color="auto"/>
        <w:bottom w:val="none" w:sz="0" w:space="0" w:color="auto"/>
        <w:right w:val="none" w:sz="0" w:space="0" w:color="auto"/>
      </w:divBdr>
    </w:div>
    <w:div w:id="561185770">
      <w:bodyDiv w:val="1"/>
      <w:marLeft w:val="0"/>
      <w:marRight w:val="0"/>
      <w:marTop w:val="0"/>
      <w:marBottom w:val="0"/>
      <w:divBdr>
        <w:top w:val="none" w:sz="0" w:space="0" w:color="auto"/>
        <w:left w:val="none" w:sz="0" w:space="0" w:color="auto"/>
        <w:bottom w:val="none" w:sz="0" w:space="0" w:color="auto"/>
        <w:right w:val="none" w:sz="0" w:space="0" w:color="auto"/>
      </w:divBdr>
    </w:div>
    <w:div w:id="569006189">
      <w:bodyDiv w:val="1"/>
      <w:marLeft w:val="0"/>
      <w:marRight w:val="0"/>
      <w:marTop w:val="0"/>
      <w:marBottom w:val="0"/>
      <w:divBdr>
        <w:top w:val="none" w:sz="0" w:space="0" w:color="auto"/>
        <w:left w:val="none" w:sz="0" w:space="0" w:color="auto"/>
        <w:bottom w:val="none" w:sz="0" w:space="0" w:color="auto"/>
        <w:right w:val="none" w:sz="0" w:space="0" w:color="auto"/>
      </w:divBdr>
    </w:div>
    <w:div w:id="577634644">
      <w:bodyDiv w:val="1"/>
      <w:marLeft w:val="0"/>
      <w:marRight w:val="0"/>
      <w:marTop w:val="0"/>
      <w:marBottom w:val="0"/>
      <w:divBdr>
        <w:top w:val="none" w:sz="0" w:space="0" w:color="auto"/>
        <w:left w:val="none" w:sz="0" w:space="0" w:color="auto"/>
        <w:bottom w:val="none" w:sz="0" w:space="0" w:color="auto"/>
        <w:right w:val="none" w:sz="0" w:space="0" w:color="auto"/>
      </w:divBdr>
    </w:div>
    <w:div w:id="578445123">
      <w:bodyDiv w:val="1"/>
      <w:marLeft w:val="0"/>
      <w:marRight w:val="0"/>
      <w:marTop w:val="0"/>
      <w:marBottom w:val="0"/>
      <w:divBdr>
        <w:top w:val="none" w:sz="0" w:space="0" w:color="auto"/>
        <w:left w:val="none" w:sz="0" w:space="0" w:color="auto"/>
        <w:bottom w:val="none" w:sz="0" w:space="0" w:color="auto"/>
        <w:right w:val="none" w:sz="0" w:space="0" w:color="auto"/>
      </w:divBdr>
    </w:div>
    <w:div w:id="592661722">
      <w:bodyDiv w:val="1"/>
      <w:marLeft w:val="0"/>
      <w:marRight w:val="0"/>
      <w:marTop w:val="0"/>
      <w:marBottom w:val="0"/>
      <w:divBdr>
        <w:top w:val="none" w:sz="0" w:space="0" w:color="auto"/>
        <w:left w:val="none" w:sz="0" w:space="0" w:color="auto"/>
        <w:bottom w:val="none" w:sz="0" w:space="0" w:color="auto"/>
        <w:right w:val="none" w:sz="0" w:space="0" w:color="auto"/>
      </w:divBdr>
    </w:div>
    <w:div w:id="599064975">
      <w:bodyDiv w:val="1"/>
      <w:marLeft w:val="0"/>
      <w:marRight w:val="0"/>
      <w:marTop w:val="0"/>
      <w:marBottom w:val="0"/>
      <w:divBdr>
        <w:top w:val="none" w:sz="0" w:space="0" w:color="auto"/>
        <w:left w:val="none" w:sz="0" w:space="0" w:color="auto"/>
        <w:bottom w:val="none" w:sz="0" w:space="0" w:color="auto"/>
        <w:right w:val="none" w:sz="0" w:space="0" w:color="auto"/>
      </w:divBdr>
    </w:div>
    <w:div w:id="605385602">
      <w:bodyDiv w:val="1"/>
      <w:marLeft w:val="0"/>
      <w:marRight w:val="0"/>
      <w:marTop w:val="0"/>
      <w:marBottom w:val="0"/>
      <w:divBdr>
        <w:top w:val="none" w:sz="0" w:space="0" w:color="auto"/>
        <w:left w:val="none" w:sz="0" w:space="0" w:color="auto"/>
        <w:bottom w:val="none" w:sz="0" w:space="0" w:color="auto"/>
        <w:right w:val="none" w:sz="0" w:space="0" w:color="auto"/>
      </w:divBdr>
    </w:div>
    <w:div w:id="616984603">
      <w:bodyDiv w:val="1"/>
      <w:marLeft w:val="0"/>
      <w:marRight w:val="0"/>
      <w:marTop w:val="0"/>
      <w:marBottom w:val="0"/>
      <w:divBdr>
        <w:top w:val="none" w:sz="0" w:space="0" w:color="auto"/>
        <w:left w:val="none" w:sz="0" w:space="0" w:color="auto"/>
        <w:bottom w:val="none" w:sz="0" w:space="0" w:color="auto"/>
        <w:right w:val="none" w:sz="0" w:space="0" w:color="auto"/>
      </w:divBdr>
    </w:div>
    <w:div w:id="617178686">
      <w:bodyDiv w:val="1"/>
      <w:marLeft w:val="0"/>
      <w:marRight w:val="0"/>
      <w:marTop w:val="0"/>
      <w:marBottom w:val="0"/>
      <w:divBdr>
        <w:top w:val="none" w:sz="0" w:space="0" w:color="auto"/>
        <w:left w:val="none" w:sz="0" w:space="0" w:color="auto"/>
        <w:bottom w:val="none" w:sz="0" w:space="0" w:color="auto"/>
        <w:right w:val="none" w:sz="0" w:space="0" w:color="auto"/>
      </w:divBdr>
    </w:div>
    <w:div w:id="619990841">
      <w:bodyDiv w:val="1"/>
      <w:marLeft w:val="0"/>
      <w:marRight w:val="0"/>
      <w:marTop w:val="0"/>
      <w:marBottom w:val="0"/>
      <w:divBdr>
        <w:top w:val="none" w:sz="0" w:space="0" w:color="auto"/>
        <w:left w:val="none" w:sz="0" w:space="0" w:color="auto"/>
        <w:bottom w:val="none" w:sz="0" w:space="0" w:color="auto"/>
        <w:right w:val="none" w:sz="0" w:space="0" w:color="auto"/>
      </w:divBdr>
    </w:div>
    <w:div w:id="625545882">
      <w:bodyDiv w:val="1"/>
      <w:marLeft w:val="0"/>
      <w:marRight w:val="0"/>
      <w:marTop w:val="0"/>
      <w:marBottom w:val="0"/>
      <w:divBdr>
        <w:top w:val="none" w:sz="0" w:space="0" w:color="auto"/>
        <w:left w:val="none" w:sz="0" w:space="0" w:color="auto"/>
        <w:bottom w:val="none" w:sz="0" w:space="0" w:color="auto"/>
        <w:right w:val="none" w:sz="0" w:space="0" w:color="auto"/>
      </w:divBdr>
    </w:div>
    <w:div w:id="627009227">
      <w:bodyDiv w:val="1"/>
      <w:marLeft w:val="0"/>
      <w:marRight w:val="0"/>
      <w:marTop w:val="0"/>
      <w:marBottom w:val="0"/>
      <w:divBdr>
        <w:top w:val="none" w:sz="0" w:space="0" w:color="auto"/>
        <w:left w:val="none" w:sz="0" w:space="0" w:color="auto"/>
        <w:bottom w:val="none" w:sz="0" w:space="0" w:color="auto"/>
        <w:right w:val="none" w:sz="0" w:space="0" w:color="auto"/>
      </w:divBdr>
    </w:div>
    <w:div w:id="630020528">
      <w:bodyDiv w:val="1"/>
      <w:marLeft w:val="0"/>
      <w:marRight w:val="0"/>
      <w:marTop w:val="0"/>
      <w:marBottom w:val="0"/>
      <w:divBdr>
        <w:top w:val="none" w:sz="0" w:space="0" w:color="auto"/>
        <w:left w:val="none" w:sz="0" w:space="0" w:color="auto"/>
        <w:bottom w:val="none" w:sz="0" w:space="0" w:color="auto"/>
        <w:right w:val="none" w:sz="0" w:space="0" w:color="auto"/>
      </w:divBdr>
    </w:div>
    <w:div w:id="632564630">
      <w:bodyDiv w:val="1"/>
      <w:marLeft w:val="0"/>
      <w:marRight w:val="0"/>
      <w:marTop w:val="0"/>
      <w:marBottom w:val="0"/>
      <w:divBdr>
        <w:top w:val="none" w:sz="0" w:space="0" w:color="auto"/>
        <w:left w:val="none" w:sz="0" w:space="0" w:color="auto"/>
        <w:bottom w:val="none" w:sz="0" w:space="0" w:color="auto"/>
        <w:right w:val="none" w:sz="0" w:space="0" w:color="auto"/>
      </w:divBdr>
    </w:div>
    <w:div w:id="643968254">
      <w:bodyDiv w:val="1"/>
      <w:marLeft w:val="0"/>
      <w:marRight w:val="0"/>
      <w:marTop w:val="0"/>
      <w:marBottom w:val="0"/>
      <w:divBdr>
        <w:top w:val="none" w:sz="0" w:space="0" w:color="auto"/>
        <w:left w:val="none" w:sz="0" w:space="0" w:color="auto"/>
        <w:bottom w:val="none" w:sz="0" w:space="0" w:color="auto"/>
        <w:right w:val="none" w:sz="0" w:space="0" w:color="auto"/>
      </w:divBdr>
    </w:div>
    <w:div w:id="658196295">
      <w:bodyDiv w:val="1"/>
      <w:marLeft w:val="0"/>
      <w:marRight w:val="0"/>
      <w:marTop w:val="0"/>
      <w:marBottom w:val="0"/>
      <w:divBdr>
        <w:top w:val="none" w:sz="0" w:space="0" w:color="auto"/>
        <w:left w:val="none" w:sz="0" w:space="0" w:color="auto"/>
        <w:bottom w:val="none" w:sz="0" w:space="0" w:color="auto"/>
        <w:right w:val="none" w:sz="0" w:space="0" w:color="auto"/>
      </w:divBdr>
    </w:div>
    <w:div w:id="658462649">
      <w:bodyDiv w:val="1"/>
      <w:marLeft w:val="0"/>
      <w:marRight w:val="0"/>
      <w:marTop w:val="0"/>
      <w:marBottom w:val="0"/>
      <w:divBdr>
        <w:top w:val="none" w:sz="0" w:space="0" w:color="auto"/>
        <w:left w:val="none" w:sz="0" w:space="0" w:color="auto"/>
        <w:bottom w:val="none" w:sz="0" w:space="0" w:color="auto"/>
        <w:right w:val="none" w:sz="0" w:space="0" w:color="auto"/>
      </w:divBdr>
    </w:div>
    <w:div w:id="664239326">
      <w:bodyDiv w:val="1"/>
      <w:marLeft w:val="0"/>
      <w:marRight w:val="0"/>
      <w:marTop w:val="0"/>
      <w:marBottom w:val="0"/>
      <w:divBdr>
        <w:top w:val="none" w:sz="0" w:space="0" w:color="auto"/>
        <w:left w:val="none" w:sz="0" w:space="0" w:color="auto"/>
        <w:bottom w:val="none" w:sz="0" w:space="0" w:color="auto"/>
        <w:right w:val="none" w:sz="0" w:space="0" w:color="auto"/>
      </w:divBdr>
    </w:div>
    <w:div w:id="669018163">
      <w:bodyDiv w:val="1"/>
      <w:marLeft w:val="0"/>
      <w:marRight w:val="0"/>
      <w:marTop w:val="0"/>
      <w:marBottom w:val="0"/>
      <w:divBdr>
        <w:top w:val="none" w:sz="0" w:space="0" w:color="auto"/>
        <w:left w:val="none" w:sz="0" w:space="0" w:color="auto"/>
        <w:bottom w:val="none" w:sz="0" w:space="0" w:color="auto"/>
        <w:right w:val="none" w:sz="0" w:space="0" w:color="auto"/>
      </w:divBdr>
    </w:div>
    <w:div w:id="675035032">
      <w:bodyDiv w:val="1"/>
      <w:marLeft w:val="0"/>
      <w:marRight w:val="0"/>
      <w:marTop w:val="0"/>
      <w:marBottom w:val="0"/>
      <w:divBdr>
        <w:top w:val="none" w:sz="0" w:space="0" w:color="auto"/>
        <w:left w:val="none" w:sz="0" w:space="0" w:color="auto"/>
        <w:bottom w:val="none" w:sz="0" w:space="0" w:color="auto"/>
        <w:right w:val="none" w:sz="0" w:space="0" w:color="auto"/>
      </w:divBdr>
    </w:div>
    <w:div w:id="679282730">
      <w:bodyDiv w:val="1"/>
      <w:marLeft w:val="0"/>
      <w:marRight w:val="0"/>
      <w:marTop w:val="0"/>
      <w:marBottom w:val="0"/>
      <w:divBdr>
        <w:top w:val="none" w:sz="0" w:space="0" w:color="auto"/>
        <w:left w:val="none" w:sz="0" w:space="0" w:color="auto"/>
        <w:bottom w:val="none" w:sz="0" w:space="0" w:color="auto"/>
        <w:right w:val="none" w:sz="0" w:space="0" w:color="auto"/>
      </w:divBdr>
    </w:div>
    <w:div w:id="681321860">
      <w:bodyDiv w:val="1"/>
      <w:marLeft w:val="0"/>
      <w:marRight w:val="0"/>
      <w:marTop w:val="0"/>
      <w:marBottom w:val="0"/>
      <w:divBdr>
        <w:top w:val="none" w:sz="0" w:space="0" w:color="auto"/>
        <w:left w:val="none" w:sz="0" w:space="0" w:color="auto"/>
        <w:bottom w:val="none" w:sz="0" w:space="0" w:color="auto"/>
        <w:right w:val="none" w:sz="0" w:space="0" w:color="auto"/>
      </w:divBdr>
    </w:div>
    <w:div w:id="683173065">
      <w:bodyDiv w:val="1"/>
      <w:marLeft w:val="0"/>
      <w:marRight w:val="0"/>
      <w:marTop w:val="0"/>
      <w:marBottom w:val="0"/>
      <w:divBdr>
        <w:top w:val="none" w:sz="0" w:space="0" w:color="auto"/>
        <w:left w:val="none" w:sz="0" w:space="0" w:color="auto"/>
        <w:bottom w:val="none" w:sz="0" w:space="0" w:color="auto"/>
        <w:right w:val="none" w:sz="0" w:space="0" w:color="auto"/>
      </w:divBdr>
    </w:div>
    <w:div w:id="683367239">
      <w:bodyDiv w:val="1"/>
      <w:marLeft w:val="0"/>
      <w:marRight w:val="0"/>
      <w:marTop w:val="0"/>
      <w:marBottom w:val="0"/>
      <w:divBdr>
        <w:top w:val="none" w:sz="0" w:space="0" w:color="auto"/>
        <w:left w:val="none" w:sz="0" w:space="0" w:color="auto"/>
        <w:bottom w:val="none" w:sz="0" w:space="0" w:color="auto"/>
        <w:right w:val="none" w:sz="0" w:space="0" w:color="auto"/>
      </w:divBdr>
    </w:div>
    <w:div w:id="683553746">
      <w:bodyDiv w:val="1"/>
      <w:marLeft w:val="0"/>
      <w:marRight w:val="0"/>
      <w:marTop w:val="0"/>
      <w:marBottom w:val="0"/>
      <w:divBdr>
        <w:top w:val="none" w:sz="0" w:space="0" w:color="auto"/>
        <w:left w:val="none" w:sz="0" w:space="0" w:color="auto"/>
        <w:bottom w:val="none" w:sz="0" w:space="0" w:color="auto"/>
        <w:right w:val="none" w:sz="0" w:space="0" w:color="auto"/>
      </w:divBdr>
    </w:div>
    <w:div w:id="684329565">
      <w:bodyDiv w:val="1"/>
      <w:marLeft w:val="0"/>
      <w:marRight w:val="0"/>
      <w:marTop w:val="0"/>
      <w:marBottom w:val="0"/>
      <w:divBdr>
        <w:top w:val="none" w:sz="0" w:space="0" w:color="auto"/>
        <w:left w:val="none" w:sz="0" w:space="0" w:color="auto"/>
        <w:bottom w:val="none" w:sz="0" w:space="0" w:color="auto"/>
        <w:right w:val="none" w:sz="0" w:space="0" w:color="auto"/>
      </w:divBdr>
    </w:div>
    <w:div w:id="691300743">
      <w:bodyDiv w:val="1"/>
      <w:marLeft w:val="0"/>
      <w:marRight w:val="0"/>
      <w:marTop w:val="0"/>
      <w:marBottom w:val="0"/>
      <w:divBdr>
        <w:top w:val="none" w:sz="0" w:space="0" w:color="auto"/>
        <w:left w:val="none" w:sz="0" w:space="0" w:color="auto"/>
        <w:bottom w:val="none" w:sz="0" w:space="0" w:color="auto"/>
        <w:right w:val="none" w:sz="0" w:space="0" w:color="auto"/>
      </w:divBdr>
    </w:div>
    <w:div w:id="698433450">
      <w:bodyDiv w:val="1"/>
      <w:marLeft w:val="0"/>
      <w:marRight w:val="0"/>
      <w:marTop w:val="0"/>
      <w:marBottom w:val="0"/>
      <w:divBdr>
        <w:top w:val="none" w:sz="0" w:space="0" w:color="auto"/>
        <w:left w:val="none" w:sz="0" w:space="0" w:color="auto"/>
        <w:bottom w:val="none" w:sz="0" w:space="0" w:color="auto"/>
        <w:right w:val="none" w:sz="0" w:space="0" w:color="auto"/>
      </w:divBdr>
    </w:div>
    <w:div w:id="707684332">
      <w:bodyDiv w:val="1"/>
      <w:marLeft w:val="0"/>
      <w:marRight w:val="0"/>
      <w:marTop w:val="0"/>
      <w:marBottom w:val="0"/>
      <w:divBdr>
        <w:top w:val="none" w:sz="0" w:space="0" w:color="auto"/>
        <w:left w:val="none" w:sz="0" w:space="0" w:color="auto"/>
        <w:bottom w:val="none" w:sz="0" w:space="0" w:color="auto"/>
        <w:right w:val="none" w:sz="0" w:space="0" w:color="auto"/>
      </w:divBdr>
    </w:div>
    <w:div w:id="708189732">
      <w:bodyDiv w:val="1"/>
      <w:marLeft w:val="0"/>
      <w:marRight w:val="0"/>
      <w:marTop w:val="0"/>
      <w:marBottom w:val="0"/>
      <w:divBdr>
        <w:top w:val="none" w:sz="0" w:space="0" w:color="auto"/>
        <w:left w:val="none" w:sz="0" w:space="0" w:color="auto"/>
        <w:bottom w:val="none" w:sz="0" w:space="0" w:color="auto"/>
        <w:right w:val="none" w:sz="0" w:space="0" w:color="auto"/>
      </w:divBdr>
    </w:div>
    <w:div w:id="722291302">
      <w:bodyDiv w:val="1"/>
      <w:marLeft w:val="0"/>
      <w:marRight w:val="0"/>
      <w:marTop w:val="0"/>
      <w:marBottom w:val="0"/>
      <w:divBdr>
        <w:top w:val="none" w:sz="0" w:space="0" w:color="auto"/>
        <w:left w:val="none" w:sz="0" w:space="0" w:color="auto"/>
        <w:bottom w:val="none" w:sz="0" w:space="0" w:color="auto"/>
        <w:right w:val="none" w:sz="0" w:space="0" w:color="auto"/>
      </w:divBdr>
    </w:div>
    <w:div w:id="726421153">
      <w:bodyDiv w:val="1"/>
      <w:marLeft w:val="0"/>
      <w:marRight w:val="0"/>
      <w:marTop w:val="0"/>
      <w:marBottom w:val="0"/>
      <w:divBdr>
        <w:top w:val="none" w:sz="0" w:space="0" w:color="auto"/>
        <w:left w:val="none" w:sz="0" w:space="0" w:color="auto"/>
        <w:bottom w:val="none" w:sz="0" w:space="0" w:color="auto"/>
        <w:right w:val="none" w:sz="0" w:space="0" w:color="auto"/>
      </w:divBdr>
    </w:div>
    <w:div w:id="726799896">
      <w:bodyDiv w:val="1"/>
      <w:marLeft w:val="0"/>
      <w:marRight w:val="0"/>
      <w:marTop w:val="0"/>
      <w:marBottom w:val="0"/>
      <w:divBdr>
        <w:top w:val="none" w:sz="0" w:space="0" w:color="auto"/>
        <w:left w:val="none" w:sz="0" w:space="0" w:color="auto"/>
        <w:bottom w:val="none" w:sz="0" w:space="0" w:color="auto"/>
        <w:right w:val="none" w:sz="0" w:space="0" w:color="auto"/>
      </w:divBdr>
    </w:div>
    <w:div w:id="728576867">
      <w:bodyDiv w:val="1"/>
      <w:marLeft w:val="0"/>
      <w:marRight w:val="0"/>
      <w:marTop w:val="0"/>
      <w:marBottom w:val="0"/>
      <w:divBdr>
        <w:top w:val="none" w:sz="0" w:space="0" w:color="auto"/>
        <w:left w:val="none" w:sz="0" w:space="0" w:color="auto"/>
        <w:bottom w:val="none" w:sz="0" w:space="0" w:color="auto"/>
        <w:right w:val="none" w:sz="0" w:space="0" w:color="auto"/>
      </w:divBdr>
    </w:div>
    <w:div w:id="728656123">
      <w:bodyDiv w:val="1"/>
      <w:marLeft w:val="0"/>
      <w:marRight w:val="0"/>
      <w:marTop w:val="0"/>
      <w:marBottom w:val="0"/>
      <w:divBdr>
        <w:top w:val="none" w:sz="0" w:space="0" w:color="auto"/>
        <w:left w:val="none" w:sz="0" w:space="0" w:color="auto"/>
        <w:bottom w:val="none" w:sz="0" w:space="0" w:color="auto"/>
        <w:right w:val="none" w:sz="0" w:space="0" w:color="auto"/>
      </w:divBdr>
    </w:div>
    <w:div w:id="748162476">
      <w:bodyDiv w:val="1"/>
      <w:marLeft w:val="0"/>
      <w:marRight w:val="0"/>
      <w:marTop w:val="0"/>
      <w:marBottom w:val="0"/>
      <w:divBdr>
        <w:top w:val="none" w:sz="0" w:space="0" w:color="auto"/>
        <w:left w:val="none" w:sz="0" w:space="0" w:color="auto"/>
        <w:bottom w:val="none" w:sz="0" w:space="0" w:color="auto"/>
        <w:right w:val="none" w:sz="0" w:space="0" w:color="auto"/>
      </w:divBdr>
    </w:div>
    <w:div w:id="756947863">
      <w:bodyDiv w:val="1"/>
      <w:marLeft w:val="0"/>
      <w:marRight w:val="0"/>
      <w:marTop w:val="0"/>
      <w:marBottom w:val="0"/>
      <w:divBdr>
        <w:top w:val="none" w:sz="0" w:space="0" w:color="auto"/>
        <w:left w:val="none" w:sz="0" w:space="0" w:color="auto"/>
        <w:bottom w:val="none" w:sz="0" w:space="0" w:color="auto"/>
        <w:right w:val="none" w:sz="0" w:space="0" w:color="auto"/>
      </w:divBdr>
    </w:div>
    <w:div w:id="759526819">
      <w:bodyDiv w:val="1"/>
      <w:marLeft w:val="0"/>
      <w:marRight w:val="0"/>
      <w:marTop w:val="0"/>
      <w:marBottom w:val="0"/>
      <w:divBdr>
        <w:top w:val="none" w:sz="0" w:space="0" w:color="auto"/>
        <w:left w:val="none" w:sz="0" w:space="0" w:color="auto"/>
        <w:bottom w:val="none" w:sz="0" w:space="0" w:color="auto"/>
        <w:right w:val="none" w:sz="0" w:space="0" w:color="auto"/>
      </w:divBdr>
    </w:div>
    <w:div w:id="762652156">
      <w:bodyDiv w:val="1"/>
      <w:marLeft w:val="0"/>
      <w:marRight w:val="0"/>
      <w:marTop w:val="0"/>
      <w:marBottom w:val="0"/>
      <w:divBdr>
        <w:top w:val="none" w:sz="0" w:space="0" w:color="auto"/>
        <w:left w:val="none" w:sz="0" w:space="0" w:color="auto"/>
        <w:bottom w:val="none" w:sz="0" w:space="0" w:color="auto"/>
        <w:right w:val="none" w:sz="0" w:space="0" w:color="auto"/>
      </w:divBdr>
    </w:div>
    <w:div w:id="767389658">
      <w:bodyDiv w:val="1"/>
      <w:marLeft w:val="0"/>
      <w:marRight w:val="0"/>
      <w:marTop w:val="0"/>
      <w:marBottom w:val="0"/>
      <w:divBdr>
        <w:top w:val="none" w:sz="0" w:space="0" w:color="auto"/>
        <w:left w:val="none" w:sz="0" w:space="0" w:color="auto"/>
        <w:bottom w:val="none" w:sz="0" w:space="0" w:color="auto"/>
        <w:right w:val="none" w:sz="0" w:space="0" w:color="auto"/>
      </w:divBdr>
    </w:div>
    <w:div w:id="768546814">
      <w:bodyDiv w:val="1"/>
      <w:marLeft w:val="0"/>
      <w:marRight w:val="0"/>
      <w:marTop w:val="0"/>
      <w:marBottom w:val="0"/>
      <w:divBdr>
        <w:top w:val="none" w:sz="0" w:space="0" w:color="auto"/>
        <w:left w:val="none" w:sz="0" w:space="0" w:color="auto"/>
        <w:bottom w:val="none" w:sz="0" w:space="0" w:color="auto"/>
        <w:right w:val="none" w:sz="0" w:space="0" w:color="auto"/>
      </w:divBdr>
    </w:div>
    <w:div w:id="774058635">
      <w:bodyDiv w:val="1"/>
      <w:marLeft w:val="0"/>
      <w:marRight w:val="0"/>
      <w:marTop w:val="0"/>
      <w:marBottom w:val="0"/>
      <w:divBdr>
        <w:top w:val="none" w:sz="0" w:space="0" w:color="auto"/>
        <w:left w:val="none" w:sz="0" w:space="0" w:color="auto"/>
        <w:bottom w:val="none" w:sz="0" w:space="0" w:color="auto"/>
        <w:right w:val="none" w:sz="0" w:space="0" w:color="auto"/>
      </w:divBdr>
    </w:div>
    <w:div w:id="783157789">
      <w:bodyDiv w:val="1"/>
      <w:marLeft w:val="0"/>
      <w:marRight w:val="0"/>
      <w:marTop w:val="0"/>
      <w:marBottom w:val="0"/>
      <w:divBdr>
        <w:top w:val="none" w:sz="0" w:space="0" w:color="auto"/>
        <w:left w:val="none" w:sz="0" w:space="0" w:color="auto"/>
        <w:bottom w:val="none" w:sz="0" w:space="0" w:color="auto"/>
        <w:right w:val="none" w:sz="0" w:space="0" w:color="auto"/>
      </w:divBdr>
    </w:div>
    <w:div w:id="786776885">
      <w:bodyDiv w:val="1"/>
      <w:marLeft w:val="0"/>
      <w:marRight w:val="0"/>
      <w:marTop w:val="0"/>
      <w:marBottom w:val="0"/>
      <w:divBdr>
        <w:top w:val="none" w:sz="0" w:space="0" w:color="auto"/>
        <w:left w:val="none" w:sz="0" w:space="0" w:color="auto"/>
        <w:bottom w:val="none" w:sz="0" w:space="0" w:color="auto"/>
        <w:right w:val="none" w:sz="0" w:space="0" w:color="auto"/>
      </w:divBdr>
    </w:div>
    <w:div w:id="793326633">
      <w:bodyDiv w:val="1"/>
      <w:marLeft w:val="0"/>
      <w:marRight w:val="0"/>
      <w:marTop w:val="0"/>
      <w:marBottom w:val="0"/>
      <w:divBdr>
        <w:top w:val="none" w:sz="0" w:space="0" w:color="auto"/>
        <w:left w:val="none" w:sz="0" w:space="0" w:color="auto"/>
        <w:bottom w:val="none" w:sz="0" w:space="0" w:color="auto"/>
        <w:right w:val="none" w:sz="0" w:space="0" w:color="auto"/>
      </w:divBdr>
    </w:div>
    <w:div w:id="794250344">
      <w:bodyDiv w:val="1"/>
      <w:marLeft w:val="0"/>
      <w:marRight w:val="0"/>
      <w:marTop w:val="0"/>
      <w:marBottom w:val="0"/>
      <w:divBdr>
        <w:top w:val="none" w:sz="0" w:space="0" w:color="auto"/>
        <w:left w:val="none" w:sz="0" w:space="0" w:color="auto"/>
        <w:bottom w:val="none" w:sz="0" w:space="0" w:color="auto"/>
        <w:right w:val="none" w:sz="0" w:space="0" w:color="auto"/>
      </w:divBdr>
    </w:div>
    <w:div w:id="794980907">
      <w:bodyDiv w:val="1"/>
      <w:marLeft w:val="0"/>
      <w:marRight w:val="0"/>
      <w:marTop w:val="0"/>
      <w:marBottom w:val="0"/>
      <w:divBdr>
        <w:top w:val="none" w:sz="0" w:space="0" w:color="auto"/>
        <w:left w:val="none" w:sz="0" w:space="0" w:color="auto"/>
        <w:bottom w:val="none" w:sz="0" w:space="0" w:color="auto"/>
        <w:right w:val="none" w:sz="0" w:space="0" w:color="auto"/>
      </w:divBdr>
    </w:div>
    <w:div w:id="807629100">
      <w:bodyDiv w:val="1"/>
      <w:marLeft w:val="0"/>
      <w:marRight w:val="0"/>
      <w:marTop w:val="0"/>
      <w:marBottom w:val="0"/>
      <w:divBdr>
        <w:top w:val="none" w:sz="0" w:space="0" w:color="auto"/>
        <w:left w:val="none" w:sz="0" w:space="0" w:color="auto"/>
        <w:bottom w:val="none" w:sz="0" w:space="0" w:color="auto"/>
        <w:right w:val="none" w:sz="0" w:space="0" w:color="auto"/>
      </w:divBdr>
    </w:div>
    <w:div w:id="814906562">
      <w:bodyDiv w:val="1"/>
      <w:marLeft w:val="0"/>
      <w:marRight w:val="0"/>
      <w:marTop w:val="0"/>
      <w:marBottom w:val="0"/>
      <w:divBdr>
        <w:top w:val="none" w:sz="0" w:space="0" w:color="auto"/>
        <w:left w:val="none" w:sz="0" w:space="0" w:color="auto"/>
        <w:bottom w:val="none" w:sz="0" w:space="0" w:color="auto"/>
        <w:right w:val="none" w:sz="0" w:space="0" w:color="auto"/>
      </w:divBdr>
    </w:div>
    <w:div w:id="823352877">
      <w:bodyDiv w:val="1"/>
      <w:marLeft w:val="0"/>
      <w:marRight w:val="0"/>
      <w:marTop w:val="0"/>
      <w:marBottom w:val="0"/>
      <w:divBdr>
        <w:top w:val="none" w:sz="0" w:space="0" w:color="auto"/>
        <w:left w:val="none" w:sz="0" w:space="0" w:color="auto"/>
        <w:bottom w:val="none" w:sz="0" w:space="0" w:color="auto"/>
        <w:right w:val="none" w:sz="0" w:space="0" w:color="auto"/>
      </w:divBdr>
    </w:div>
    <w:div w:id="850533624">
      <w:bodyDiv w:val="1"/>
      <w:marLeft w:val="0"/>
      <w:marRight w:val="0"/>
      <w:marTop w:val="0"/>
      <w:marBottom w:val="0"/>
      <w:divBdr>
        <w:top w:val="none" w:sz="0" w:space="0" w:color="auto"/>
        <w:left w:val="none" w:sz="0" w:space="0" w:color="auto"/>
        <w:bottom w:val="none" w:sz="0" w:space="0" w:color="auto"/>
        <w:right w:val="none" w:sz="0" w:space="0" w:color="auto"/>
      </w:divBdr>
    </w:div>
    <w:div w:id="855073674">
      <w:bodyDiv w:val="1"/>
      <w:marLeft w:val="0"/>
      <w:marRight w:val="0"/>
      <w:marTop w:val="0"/>
      <w:marBottom w:val="0"/>
      <w:divBdr>
        <w:top w:val="none" w:sz="0" w:space="0" w:color="auto"/>
        <w:left w:val="none" w:sz="0" w:space="0" w:color="auto"/>
        <w:bottom w:val="none" w:sz="0" w:space="0" w:color="auto"/>
        <w:right w:val="none" w:sz="0" w:space="0" w:color="auto"/>
      </w:divBdr>
    </w:div>
    <w:div w:id="857038065">
      <w:bodyDiv w:val="1"/>
      <w:marLeft w:val="0"/>
      <w:marRight w:val="0"/>
      <w:marTop w:val="0"/>
      <w:marBottom w:val="0"/>
      <w:divBdr>
        <w:top w:val="none" w:sz="0" w:space="0" w:color="auto"/>
        <w:left w:val="none" w:sz="0" w:space="0" w:color="auto"/>
        <w:bottom w:val="none" w:sz="0" w:space="0" w:color="auto"/>
        <w:right w:val="none" w:sz="0" w:space="0" w:color="auto"/>
      </w:divBdr>
    </w:div>
    <w:div w:id="864371070">
      <w:bodyDiv w:val="1"/>
      <w:marLeft w:val="0"/>
      <w:marRight w:val="0"/>
      <w:marTop w:val="0"/>
      <w:marBottom w:val="0"/>
      <w:divBdr>
        <w:top w:val="none" w:sz="0" w:space="0" w:color="auto"/>
        <w:left w:val="none" w:sz="0" w:space="0" w:color="auto"/>
        <w:bottom w:val="none" w:sz="0" w:space="0" w:color="auto"/>
        <w:right w:val="none" w:sz="0" w:space="0" w:color="auto"/>
      </w:divBdr>
    </w:div>
    <w:div w:id="867374902">
      <w:bodyDiv w:val="1"/>
      <w:marLeft w:val="0"/>
      <w:marRight w:val="0"/>
      <w:marTop w:val="0"/>
      <w:marBottom w:val="0"/>
      <w:divBdr>
        <w:top w:val="none" w:sz="0" w:space="0" w:color="auto"/>
        <w:left w:val="none" w:sz="0" w:space="0" w:color="auto"/>
        <w:bottom w:val="none" w:sz="0" w:space="0" w:color="auto"/>
        <w:right w:val="none" w:sz="0" w:space="0" w:color="auto"/>
      </w:divBdr>
      <w:divsChild>
        <w:div w:id="40567776">
          <w:marLeft w:val="0"/>
          <w:marRight w:val="0"/>
          <w:marTop w:val="0"/>
          <w:marBottom w:val="230"/>
          <w:divBdr>
            <w:top w:val="none" w:sz="0" w:space="0" w:color="auto"/>
            <w:left w:val="none" w:sz="0" w:space="0" w:color="auto"/>
            <w:bottom w:val="none" w:sz="0" w:space="0" w:color="auto"/>
            <w:right w:val="none" w:sz="0" w:space="0" w:color="auto"/>
          </w:divBdr>
        </w:div>
      </w:divsChild>
    </w:div>
    <w:div w:id="878710202">
      <w:bodyDiv w:val="1"/>
      <w:marLeft w:val="0"/>
      <w:marRight w:val="0"/>
      <w:marTop w:val="0"/>
      <w:marBottom w:val="0"/>
      <w:divBdr>
        <w:top w:val="none" w:sz="0" w:space="0" w:color="auto"/>
        <w:left w:val="none" w:sz="0" w:space="0" w:color="auto"/>
        <w:bottom w:val="none" w:sz="0" w:space="0" w:color="auto"/>
        <w:right w:val="none" w:sz="0" w:space="0" w:color="auto"/>
      </w:divBdr>
    </w:div>
    <w:div w:id="880241451">
      <w:bodyDiv w:val="1"/>
      <w:marLeft w:val="0"/>
      <w:marRight w:val="0"/>
      <w:marTop w:val="0"/>
      <w:marBottom w:val="0"/>
      <w:divBdr>
        <w:top w:val="none" w:sz="0" w:space="0" w:color="auto"/>
        <w:left w:val="none" w:sz="0" w:space="0" w:color="auto"/>
        <w:bottom w:val="none" w:sz="0" w:space="0" w:color="auto"/>
        <w:right w:val="none" w:sz="0" w:space="0" w:color="auto"/>
      </w:divBdr>
    </w:div>
    <w:div w:id="881944860">
      <w:bodyDiv w:val="1"/>
      <w:marLeft w:val="0"/>
      <w:marRight w:val="0"/>
      <w:marTop w:val="0"/>
      <w:marBottom w:val="0"/>
      <w:divBdr>
        <w:top w:val="none" w:sz="0" w:space="0" w:color="auto"/>
        <w:left w:val="none" w:sz="0" w:space="0" w:color="auto"/>
        <w:bottom w:val="none" w:sz="0" w:space="0" w:color="auto"/>
        <w:right w:val="none" w:sz="0" w:space="0" w:color="auto"/>
      </w:divBdr>
    </w:div>
    <w:div w:id="885143374">
      <w:bodyDiv w:val="1"/>
      <w:marLeft w:val="0"/>
      <w:marRight w:val="0"/>
      <w:marTop w:val="0"/>
      <w:marBottom w:val="0"/>
      <w:divBdr>
        <w:top w:val="none" w:sz="0" w:space="0" w:color="auto"/>
        <w:left w:val="none" w:sz="0" w:space="0" w:color="auto"/>
        <w:bottom w:val="none" w:sz="0" w:space="0" w:color="auto"/>
        <w:right w:val="none" w:sz="0" w:space="0" w:color="auto"/>
      </w:divBdr>
    </w:div>
    <w:div w:id="886256869">
      <w:bodyDiv w:val="1"/>
      <w:marLeft w:val="0"/>
      <w:marRight w:val="0"/>
      <w:marTop w:val="0"/>
      <w:marBottom w:val="0"/>
      <w:divBdr>
        <w:top w:val="none" w:sz="0" w:space="0" w:color="auto"/>
        <w:left w:val="none" w:sz="0" w:space="0" w:color="auto"/>
        <w:bottom w:val="none" w:sz="0" w:space="0" w:color="auto"/>
        <w:right w:val="none" w:sz="0" w:space="0" w:color="auto"/>
      </w:divBdr>
    </w:div>
    <w:div w:id="894698827">
      <w:bodyDiv w:val="1"/>
      <w:marLeft w:val="0"/>
      <w:marRight w:val="0"/>
      <w:marTop w:val="0"/>
      <w:marBottom w:val="0"/>
      <w:divBdr>
        <w:top w:val="none" w:sz="0" w:space="0" w:color="auto"/>
        <w:left w:val="none" w:sz="0" w:space="0" w:color="auto"/>
        <w:bottom w:val="none" w:sz="0" w:space="0" w:color="auto"/>
        <w:right w:val="none" w:sz="0" w:space="0" w:color="auto"/>
      </w:divBdr>
    </w:div>
    <w:div w:id="904992580">
      <w:bodyDiv w:val="1"/>
      <w:marLeft w:val="0"/>
      <w:marRight w:val="0"/>
      <w:marTop w:val="0"/>
      <w:marBottom w:val="0"/>
      <w:divBdr>
        <w:top w:val="none" w:sz="0" w:space="0" w:color="auto"/>
        <w:left w:val="none" w:sz="0" w:space="0" w:color="auto"/>
        <w:bottom w:val="none" w:sz="0" w:space="0" w:color="auto"/>
        <w:right w:val="none" w:sz="0" w:space="0" w:color="auto"/>
      </w:divBdr>
    </w:div>
    <w:div w:id="907687244">
      <w:bodyDiv w:val="1"/>
      <w:marLeft w:val="0"/>
      <w:marRight w:val="0"/>
      <w:marTop w:val="0"/>
      <w:marBottom w:val="0"/>
      <w:divBdr>
        <w:top w:val="none" w:sz="0" w:space="0" w:color="auto"/>
        <w:left w:val="none" w:sz="0" w:space="0" w:color="auto"/>
        <w:bottom w:val="none" w:sz="0" w:space="0" w:color="auto"/>
        <w:right w:val="none" w:sz="0" w:space="0" w:color="auto"/>
      </w:divBdr>
    </w:div>
    <w:div w:id="909272965">
      <w:bodyDiv w:val="1"/>
      <w:marLeft w:val="0"/>
      <w:marRight w:val="0"/>
      <w:marTop w:val="0"/>
      <w:marBottom w:val="0"/>
      <w:divBdr>
        <w:top w:val="none" w:sz="0" w:space="0" w:color="auto"/>
        <w:left w:val="none" w:sz="0" w:space="0" w:color="auto"/>
        <w:bottom w:val="none" w:sz="0" w:space="0" w:color="auto"/>
        <w:right w:val="none" w:sz="0" w:space="0" w:color="auto"/>
      </w:divBdr>
    </w:div>
    <w:div w:id="910697587">
      <w:bodyDiv w:val="1"/>
      <w:marLeft w:val="0"/>
      <w:marRight w:val="0"/>
      <w:marTop w:val="0"/>
      <w:marBottom w:val="0"/>
      <w:divBdr>
        <w:top w:val="none" w:sz="0" w:space="0" w:color="auto"/>
        <w:left w:val="none" w:sz="0" w:space="0" w:color="auto"/>
        <w:bottom w:val="none" w:sz="0" w:space="0" w:color="auto"/>
        <w:right w:val="none" w:sz="0" w:space="0" w:color="auto"/>
      </w:divBdr>
    </w:div>
    <w:div w:id="916788039">
      <w:bodyDiv w:val="1"/>
      <w:marLeft w:val="0"/>
      <w:marRight w:val="0"/>
      <w:marTop w:val="0"/>
      <w:marBottom w:val="0"/>
      <w:divBdr>
        <w:top w:val="none" w:sz="0" w:space="0" w:color="auto"/>
        <w:left w:val="none" w:sz="0" w:space="0" w:color="auto"/>
        <w:bottom w:val="none" w:sz="0" w:space="0" w:color="auto"/>
        <w:right w:val="none" w:sz="0" w:space="0" w:color="auto"/>
      </w:divBdr>
    </w:div>
    <w:div w:id="923874223">
      <w:bodyDiv w:val="1"/>
      <w:marLeft w:val="0"/>
      <w:marRight w:val="0"/>
      <w:marTop w:val="0"/>
      <w:marBottom w:val="0"/>
      <w:divBdr>
        <w:top w:val="none" w:sz="0" w:space="0" w:color="auto"/>
        <w:left w:val="none" w:sz="0" w:space="0" w:color="auto"/>
        <w:bottom w:val="none" w:sz="0" w:space="0" w:color="auto"/>
        <w:right w:val="none" w:sz="0" w:space="0" w:color="auto"/>
      </w:divBdr>
    </w:div>
    <w:div w:id="923954146">
      <w:bodyDiv w:val="1"/>
      <w:marLeft w:val="0"/>
      <w:marRight w:val="0"/>
      <w:marTop w:val="0"/>
      <w:marBottom w:val="0"/>
      <w:divBdr>
        <w:top w:val="none" w:sz="0" w:space="0" w:color="auto"/>
        <w:left w:val="none" w:sz="0" w:space="0" w:color="auto"/>
        <w:bottom w:val="none" w:sz="0" w:space="0" w:color="auto"/>
        <w:right w:val="none" w:sz="0" w:space="0" w:color="auto"/>
      </w:divBdr>
    </w:div>
    <w:div w:id="925651961">
      <w:bodyDiv w:val="1"/>
      <w:marLeft w:val="0"/>
      <w:marRight w:val="0"/>
      <w:marTop w:val="0"/>
      <w:marBottom w:val="0"/>
      <w:divBdr>
        <w:top w:val="none" w:sz="0" w:space="0" w:color="auto"/>
        <w:left w:val="none" w:sz="0" w:space="0" w:color="auto"/>
        <w:bottom w:val="none" w:sz="0" w:space="0" w:color="auto"/>
        <w:right w:val="none" w:sz="0" w:space="0" w:color="auto"/>
      </w:divBdr>
    </w:div>
    <w:div w:id="925842522">
      <w:bodyDiv w:val="1"/>
      <w:marLeft w:val="0"/>
      <w:marRight w:val="0"/>
      <w:marTop w:val="0"/>
      <w:marBottom w:val="0"/>
      <w:divBdr>
        <w:top w:val="none" w:sz="0" w:space="0" w:color="auto"/>
        <w:left w:val="none" w:sz="0" w:space="0" w:color="auto"/>
        <w:bottom w:val="none" w:sz="0" w:space="0" w:color="auto"/>
        <w:right w:val="none" w:sz="0" w:space="0" w:color="auto"/>
      </w:divBdr>
    </w:div>
    <w:div w:id="927352261">
      <w:bodyDiv w:val="1"/>
      <w:marLeft w:val="0"/>
      <w:marRight w:val="0"/>
      <w:marTop w:val="0"/>
      <w:marBottom w:val="0"/>
      <w:divBdr>
        <w:top w:val="none" w:sz="0" w:space="0" w:color="auto"/>
        <w:left w:val="none" w:sz="0" w:space="0" w:color="auto"/>
        <w:bottom w:val="none" w:sz="0" w:space="0" w:color="auto"/>
        <w:right w:val="none" w:sz="0" w:space="0" w:color="auto"/>
      </w:divBdr>
    </w:div>
    <w:div w:id="929700835">
      <w:bodyDiv w:val="1"/>
      <w:marLeft w:val="0"/>
      <w:marRight w:val="0"/>
      <w:marTop w:val="0"/>
      <w:marBottom w:val="0"/>
      <w:divBdr>
        <w:top w:val="none" w:sz="0" w:space="0" w:color="auto"/>
        <w:left w:val="none" w:sz="0" w:space="0" w:color="auto"/>
        <w:bottom w:val="none" w:sz="0" w:space="0" w:color="auto"/>
        <w:right w:val="none" w:sz="0" w:space="0" w:color="auto"/>
      </w:divBdr>
    </w:div>
    <w:div w:id="931738560">
      <w:bodyDiv w:val="1"/>
      <w:marLeft w:val="0"/>
      <w:marRight w:val="0"/>
      <w:marTop w:val="0"/>
      <w:marBottom w:val="0"/>
      <w:divBdr>
        <w:top w:val="none" w:sz="0" w:space="0" w:color="auto"/>
        <w:left w:val="none" w:sz="0" w:space="0" w:color="auto"/>
        <w:bottom w:val="none" w:sz="0" w:space="0" w:color="auto"/>
        <w:right w:val="none" w:sz="0" w:space="0" w:color="auto"/>
      </w:divBdr>
    </w:div>
    <w:div w:id="937447870">
      <w:bodyDiv w:val="1"/>
      <w:marLeft w:val="0"/>
      <w:marRight w:val="0"/>
      <w:marTop w:val="0"/>
      <w:marBottom w:val="0"/>
      <w:divBdr>
        <w:top w:val="none" w:sz="0" w:space="0" w:color="auto"/>
        <w:left w:val="none" w:sz="0" w:space="0" w:color="auto"/>
        <w:bottom w:val="none" w:sz="0" w:space="0" w:color="auto"/>
        <w:right w:val="none" w:sz="0" w:space="0" w:color="auto"/>
      </w:divBdr>
    </w:div>
    <w:div w:id="940333915">
      <w:bodyDiv w:val="1"/>
      <w:marLeft w:val="0"/>
      <w:marRight w:val="0"/>
      <w:marTop w:val="0"/>
      <w:marBottom w:val="0"/>
      <w:divBdr>
        <w:top w:val="none" w:sz="0" w:space="0" w:color="auto"/>
        <w:left w:val="none" w:sz="0" w:space="0" w:color="auto"/>
        <w:bottom w:val="none" w:sz="0" w:space="0" w:color="auto"/>
        <w:right w:val="none" w:sz="0" w:space="0" w:color="auto"/>
      </w:divBdr>
    </w:div>
    <w:div w:id="944771068">
      <w:bodyDiv w:val="1"/>
      <w:marLeft w:val="0"/>
      <w:marRight w:val="0"/>
      <w:marTop w:val="0"/>
      <w:marBottom w:val="0"/>
      <w:divBdr>
        <w:top w:val="none" w:sz="0" w:space="0" w:color="auto"/>
        <w:left w:val="none" w:sz="0" w:space="0" w:color="auto"/>
        <w:bottom w:val="none" w:sz="0" w:space="0" w:color="auto"/>
        <w:right w:val="none" w:sz="0" w:space="0" w:color="auto"/>
      </w:divBdr>
    </w:div>
    <w:div w:id="968822394">
      <w:bodyDiv w:val="1"/>
      <w:marLeft w:val="0"/>
      <w:marRight w:val="0"/>
      <w:marTop w:val="0"/>
      <w:marBottom w:val="0"/>
      <w:divBdr>
        <w:top w:val="none" w:sz="0" w:space="0" w:color="auto"/>
        <w:left w:val="none" w:sz="0" w:space="0" w:color="auto"/>
        <w:bottom w:val="none" w:sz="0" w:space="0" w:color="auto"/>
        <w:right w:val="none" w:sz="0" w:space="0" w:color="auto"/>
      </w:divBdr>
    </w:div>
    <w:div w:id="976031668">
      <w:bodyDiv w:val="1"/>
      <w:marLeft w:val="0"/>
      <w:marRight w:val="0"/>
      <w:marTop w:val="0"/>
      <w:marBottom w:val="0"/>
      <w:divBdr>
        <w:top w:val="none" w:sz="0" w:space="0" w:color="auto"/>
        <w:left w:val="none" w:sz="0" w:space="0" w:color="auto"/>
        <w:bottom w:val="none" w:sz="0" w:space="0" w:color="auto"/>
        <w:right w:val="none" w:sz="0" w:space="0" w:color="auto"/>
      </w:divBdr>
    </w:div>
    <w:div w:id="978074286">
      <w:bodyDiv w:val="1"/>
      <w:marLeft w:val="0"/>
      <w:marRight w:val="0"/>
      <w:marTop w:val="0"/>
      <w:marBottom w:val="0"/>
      <w:divBdr>
        <w:top w:val="none" w:sz="0" w:space="0" w:color="auto"/>
        <w:left w:val="none" w:sz="0" w:space="0" w:color="auto"/>
        <w:bottom w:val="none" w:sz="0" w:space="0" w:color="auto"/>
        <w:right w:val="none" w:sz="0" w:space="0" w:color="auto"/>
      </w:divBdr>
    </w:div>
    <w:div w:id="984504388">
      <w:bodyDiv w:val="1"/>
      <w:marLeft w:val="0"/>
      <w:marRight w:val="0"/>
      <w:marTop w:val="0"/>
      <w:marBottom w:val="0"/>
      <w:divBdr>
        <w:top w:val="none" w:sz="0" w:space="0" w:color="auto"/>
        <w:left w:val="none" w:sz="0" w:space="0" w:color="auto"/>
        <w:bottom w:val="none" w:sz="0" w:space="0" w:color="auto"/>
        <w:right w:val="none" w:sz="0" w:space="0" w:color="auto"/>
      </w:divBdr>
    </w:div>
    <w:div w:id="985858380">
      <w:bodyDiv w:val="1"/>
      <w:marLeft w:val="0"/>
      <w:marRight w:val="0"/>
      <w:marTop w:val="0"/>
      <w:marBottom w:val="0"/>
      <w:divBdr>
        <w:top w:val="none" w:sz="0" w:space="0" w:color="auto"/>
        <w:left w:val="none" w:sz="0" w:space="0" w:color="auto"/>
        <w:bottom w:val="none" w:sz="0" w:space="0" w:color="auto"/>
        <w:right w:val="none" w:sz="0" w:space="0" w:color="auto"/>
      </w:divBdr>
    </w:div>
    <w:div w:id="997685128">
      <w:bodyDiv w:val="1"/>
      <w:marLeft w:val="0"/>
      <w:marRight w:val="0"/>
      <w:marTop w:val="0"/>
      <w:marBottom w:val="0"/>
      <w:divBdr>
        <w:top w:val="none" w:sz="0" w:space="0" w:color="auto"/>
        <w:left w:val="none" w:sz="0" w:space="0" w:color="auto"/>
        <w:bottom w:val="none" w:sz="0" w:space="0" w:color="auto"/>
        <w:right w:val="none" w:sz="0" w:space="0" w:color="auto"/>
      </w:divBdr>
    </w:div>
    <w:div w:id="1001469782">
      <w:bodyDiv w:val="1"/>
      <w:marLeft w:val="0"/>
      <w:marRight w:val="0"/>
      <w:marTop w:val="0"/>
      <w:marBottom w:val="0"/>
      <w:divBdr>
        <w:top w:val="none" w:sz="0" w:space="0" w:color="auto"/>
        <w:left w:val="none" w:sz="0" w:space="0" w:color="auto"/>
        <w:bottom w:val="none" w:sz="0" w:space="0" w:color="auto"/>
        <w:right w:val="none" w:sz="0" w:space="0" w:color="auto"/>
      </w:divBdr>
    </w:div>
    <w:div w:id="1001784795">
      <w:bodyDiv w:val="1"/>
      <w:marLeft w:val="0"/>
      <w:marRight w:val="0"/>
      <w:marTop w:val="0"/>
      <w:marBottom w:val="0"/>
      <w:divBdr>
        <w:top w:val="none" w:sz="0" w:space="0" w:color="auto"/>
        <w:left w:val="none" w:sz="0" w:space="0" w:color="auto"/>
        <w:bottom w:val="none" w:sz="0" w:space="0" w:color="auto"/>
        <w:right w:val="none" w:sz="0" w:space="0" w:color="auto"/>
      </w:divBdr>
    </w:div>
    <w:div w:id="1002390030">
      <w:bodyDiv w:val="1"/>
      <w:marLeft w:val="0"/>
      <w:marRight w:val="0"/>
      <w:marTop w:val="0"/>
      <w:marBottom w:val="0"/>
      <w:divBdr>
        <w:top w:val="none" w:sz="0" w:space="0" w:color="auto"/>
        <w:left w:val="none" w:sz="0" w:space="0" w:color="auto"/>
        <w:bottom w:val="none" w:sz="0" w:space="0" w:color="auto"/>
        <w:right w:val="none" w:sz="0" w:space="0" w:color="auto"/>
      </w:divBdr>
    </w:div>
    <w:div w:id="1006439809">
      <w:bodyDiv w:val="1"/>
      <w:marLeft w:val="0"/>
      <w:marRight w:val="0"/>
      <w:marTop w:val="0"/>
      <w:marBottom w:val="0"/>
      <w:divBdr>
        <w:top w:val="none" w:sz="0" w:space="0" w:color="auto"/>
        <w:left w:val="none" w:sz="0" w:space="0" w:color="auto"/>
        <w:bottom w:val="none" w:sz="0" w:space="0" w:color="auto"/>
        <w:right w:val="none" w:sz="0" w:space="0" w:color="auto"/>
      </w:divBdr>
    </w:div>
    <w:div w:id="1006983608">
      <w:bodyDiv w:val="1"/>
      <w:marLeft w:val="0"/>
      <w:marRight w:val="0"/>
      <w:marTop w:val="0"/>
      <w:marBottom w:val="0"/>
      <w:divBdr>
        <w:top w:val="none" w:sz="0" w:space="0" w:color="auto"/>
        <w:left w:val="none" w:sz="0" w:space="0" w:color="auto"/>
        <w:bottom w:val="none" w:sz="0" w:space="0" w:color="auto"/>
        <w:right w:val="none" w:sz="0" w:space="0" w:color="auto"/>
      </w:divBdr>
      <w:divsChild>
        <w:div w:id="410811113">
          <w:marLeft w:val="0"/>
          <w:marRight w:val="0"/>
          <w:marTop w:val="0"/>
          <w:marBottom w:val="230"/>
          <w:divBdr>
            <w:top w:val="none" w:sz="0" w:space="0" w:color="auto"/>
            <w:left w:val="none" w:sz="0" w:space="0" w:color="auto"/>
            <w:bottom w:val="none" w:sz="0" w:space="0" w:color="auto"/>
            <w:right w:val="none" w:sz="0" w:space="0" w:color="auto"/>
          </w:divBdr>
        </w:div>
        <w:div w:id="750851856">
          <w:marLeft w:val="0"/>
          <w:marRight w:val="0"/>
          <w:marTop w:val="0"/>
          <w:marBottom w:val="230"/>
          <w:divBdr>
            <w:top w:val="none" w:sz="0" w:space="0" w:color="auto"/>
            <w:left w:val="none" w:sz="0" w:space="0" w:color="auto"/>
            <w:bottom w:val="none" w:sz="0" w:space="0" w:color="auto"/>
            <w:right w:val="none" w:sz="0" w:space="0" w:color="auto"/>
          </w:divBdr>
        </w:div>
        <w:div w:id="952201871">
          <w:marLeft w:val="0"/>
          <w:marRight w:val="0"/>
          <w:marTop w:val="0"/>
          <w:marBottom w:val="230"/>
          <w:divBdr>
            <w:top w:val="none" w:sz="0" w:space="0" w:color="auto"/>
            <w:left w:val="none" w:sz="0" w:space="0" w:color="auto"/>
            <w:bottom w:val="none" w:sz="0" w:space="0" w:color="auto"/>
            <w:right w:val="none" w:sz="0" w:space="0" w:color="auto"/>
          </w:divBdr>
        </w:div>
        <w:div w:id="1363046714">
          <w:marLeft w:val="0"/>
          <w:marRight w:val="0"/>
          <w:marTop w:val="0"/>
          <w:marBottom w:val="230"/>
          <w:divBdr>
            <w:top w:val="none" w:sz="0" w:space="0" w:color="auto"/>
            <w:left w:val="none" w:sz="0" w:space="0" w:color="auto"/>
            <w:bottom w:val="none" w:sz="0" w:space="0" w:color="auto"/>
            <w:right w:val="none" w:sz="0" w:space="0" w:color="auto"/>
          </w:divBdr>
        </w:div>
        <w:div w:id="1638993374">
          <w:marLeft w:val="0"/>
          <w:marRight w:val="0"/>
          <w:marTop w:val="0"/>
          <w:marBottom w:val="230"/>
          <w:divBdr>
            <w:top w:val="none" w:sz="0" w:space="0" w:color="auto"/>
            <w:left w:val="none" w:sz="0" w:space="0" w:color="auto"/>
            <w:bottom w:val="none" w:sz="0" w:space="0" w:color="auto"/>
            <w:right w:val="none" w:sz="0" w:space="0" w:color="auto"/>
          </w:divBdr>
        </w:div>
        <w:div w:id="1691296454">
          <w:marLeft w:val="0"/>
          <w:marRight w:val="0"/>
          <w:marTop w:val="0"/>
          <w:marBottom w:val="230"/>
          <w:divBdr>
            <w:top w:val="none" w:sz="0" w:space="0" w:color="auto"/>
            <w:left w:val="none" w:sz="0" w:space="0" w:color="auto"/>
            <w:bottom w:val="none" w:sz="0" w:space="0" w:color="auto"/>
            <w:right w:val="none" w:sz="0" w:space="0" w:color="auto"/>
          </w:divBdr>
        </w:div>
        <w:div w:id="1797605220">
          <w:marLeft w:val="0"/>
          <w:marRight w:val="0"/>
          <w:marTop w:val="0"/>
          <w:marBottom w:val="230"/>
          <w:divBdr>
            <w:top w:val="none" w:sz="0" w:space="0" w:color="auto"/>
            <w:left w:val="none" w:sz="0" w:space="0" w:color="auto"/>
            <w:bottom w:val="none" w:sz="0" w:space="0" w:color="auto"/>
            <w:right w:val="none" w:sz="0" w:space="0" w:color="auto"/>
          </w:divBdr>
        </w:div>
        <w:div w:id="1861162507">
          <w:marLeft w:val="0"/>
          <w:marRight w:val="0"/>
          <w:marTop w:val="0"/>
          <w:marBottom w:val="230"/>
          <w:divBdr>
            <w:top w:val="none" w:sz="0" w:space="0" w:color="auto"/>
            <w:left w:val="none" w:sz="0" w:space="0" w:color="auto"/>
            <w:bottom w:val="none" w:sz="0" w:space="0" w:color="auto"/>
            <w:right w:val="none" w:sz="0" w:space="0" w:color="auto"/>
          </w:divBdr>
        </w:div>
        <w:div w:id="1997684104">
          <w:marLeft w:val="0"/>
          <w:marRight w:val="0"/>
          <w:marTop w:val="0"/>
          <w:marBottom w:val="230"/>
          <w:divBdr>
            <w:top w:val="none" w:sz="0" w:space="0" w:color="auto"/>
            <w:left w:val="none" w:sz="0" w:space="0" w:color="auto"/>
            <w:bottom w:val="none" w:sz="0" w:space="0" w:color="auto"/>
            <w:right w:val="none" w:sz="0" w:space="0" w:color="auto"/>
          </w:divBdr>
        </w:div>
        <w:div w:id="2039046245">
          <w:marLeft w:val="0"/>
          <w:marRight w:val="0"/>
          <w:marTop w:val="0"/>
          <w:marBottom w:val="230"/>
          <w:divBdr>
            <w:top w:val="none" w:sz="0" w:space="0" w:color="auto"/>
            <w:left w:val="none" w:sz="0" w:space="0" w:color="auto"/>
            <w:bottom w:val="none" w:sz="0" w:space="0" w:color="auto"/>
            <w:right w:val="none" w:sz="0" w:space="0" w:color="auto"/>
          </w:divBdr>
        </w:div>
      </w:divsChild>
    </w:div>
    <w:div w:id="1010836554">
      <w:bodyDiv w:val="1"/>
      <w:marLeft w:val="0"/>
      <w:marRight w:val="0"/>
      <w:marTop w:val="0"/>
      <w:marBottom w:val="0"/>
      <w:divBdr>
        <w:top w:val="none" w:sz="0" w:space="0" w:color="auto"/>
        <w:left w:val="none" w:sz="0" w:space="0" w:color="auto"/>
        <w:bottom w:val="none" w:sz="0" w:space="0" w:color="auto"/>
        <w:right w:val="none" w:sz="0" w:space="0" w:color="auto"/>
      </w:divBdr>
    </w:div>
    <w:div w:id="1013334945">
      <w:bodyDiv w:val="1"/>
      <w:marLeft w:val="0"/>
      <w:marRight w:val="0"/>
      <w:marTop w:val="0"/>
      <w:marBottom w:val="0"/>
      <w:divBdr>
        <w:top w:val="none" w:sz="0" w:space="0" w:color="auto"/>
        <w:left w:val="none" w:sz="0" w:space="0" w:color="auto"/>
        <w:bottom w:val="none" w:sz="0" w:space="0" w:color="auto"/>
        <w:right w:val="none" w:sz="0" w:space="0" w:color="auto"/>
      </w:divBdr>
    </w:div>
    <w:div w:id="1014959637">
      <w:bodyDiv w:val="1"/>
      <w:marLeft w:val="0"/>
      <w:marRight w:val="0"/>
      <w:marTop w:val="0"/>
      <w:marBottom w:val="0"/>
      <w:divBdr>
        <w:top w:val="none" w:sz="0" w:space="0" w:color="auto"/>
        <w:left w:val="none" w:sz="0" w:space="0" w:color="auto"/>
        <w:bottom w:val="none" w:sz="0" w:space="0" w:color="auto"/>
        <w:right w:val="none" w:sz="0" w:space="0" w:color="auto"/>
      </w:divBdr>
      <w:divsChild>
        <w:div w:id="2060976623">
          <w:marLeft w:val="0"/>
          <w:marRight w:val="0"/>
          <w:marTop w:val="0"/>
          <w:marBottom w:val="0"/>
          <w:divBdr>
            <w:top w:val="none" w:sz="0" w:space="0" w:color="auto"/>
            <w:left w:val="none" w:sz="0" w:space="0" w:color="auto"/>
            <w:bottom w:val="none" w:sz="0" w:space="0" w:color="auto"/>
            <w:right w:val="none" w:sz="0" w:space="0" w:color="auto"/>
          </w:divBdr>
        </w:div>
      </w:divsChild>
    </w:div>
    <w:div w:id="1017779291">
      <w:bodyDiv w:val="1"/>
      <w:marLeft w:val="0"/>
      <w:marRight w:val="0"/>
      <w:marTop w:val="0"/>
      <w:marBottom w:val="0"/>
      <w:divBdr>
        <w:top w:val="none" w:sz="0" w:space="0" w:color="auto"/>
        <w:left w:val="none" w:sz="0" w:space="0" w:color="auto"/>
        <w:bottom w:val="none" w:sz="0" w:space="0" w:color="auto"/>
        <w:right w:val="none" w:sz="0" w:space="0" w:color="auto"/>
      </w:divBdr>
    </w:div>
    <w:div w:id="1020009855">
      <w:bodyDiv w:val="1"/>
      <w:marLeft w:val="0"/>
      <w:marRight w:val="0"/>
      <w:marTop w:val="0"/>
      <w:marBottom w:val="0"/>
      <w:divBdr>
        <w:top w:val="none" w:sz="0" w:space="0" w:color="auto"/>
        <w:left w:val="none" w:sz="0" w:space="0" w:color="auto"/>
        <w:bottom w:val="none" w:sz="0" w:space="0" w:color="auto"/>
        <w:right w:val="none" w:sz="0" w:space="0" w:color="auto"/>
      </w:divBdr>
    </w:div>
    <w:div w:id="1027020249">
      <w:bodyDiv w:val="1"/>
      <w:marLeft w:val="0"/>
      <w:marRight w:val="0"/>
      <w:marTop w:val="0"/>
      <w:marBottom w:val="0"/>
      <w:divBdr>
        <w:top w:val="none" w:sz="0" w:space="0" w:color="auto"/>
        <w:left w:val="none" w:sz="0" w:space="0" w:color="auto"/>
        <w:bottom w:val="none" w:sz="0" w:space="0" w:color="auto"/>
        <w:right w:val="none" w:sz="0" w:space="0" w:color="auto"/>
      </w:divBdr>
    </w:div>
    <w:div w:id="1028990475">
      <w:bodyDiv w:val="1"/>
      <w:marLeft w:val="0"/>
      <w:marRight w:val="0"/>
      <w:marTop w:val="0"/>
      <w:marBottom w:val="0"/>
      <w:divBdr>
        <w:top w:val="none" w:sz="0" w:space="0" w:color="auto"/>
        <w:left w:val="none" w:sz="0" w:space="0" w:color="auto"/>
        <w:bottom w:val="none" w:sz="0" w:space="0" w:color="auto"/>
        <w:right w:val="none" w:sz="0" w:space="0" w:color="auto"/>
      </w:divBdr>
    </w:div>
    <w:div w:id="1032070456">
      <w:bodyDiv w:val="1"/>
      <w:marLeft w:val="0"/>
      <w:marRight w:val="0"/>
      <w:marTop w:val="0"/>
      <w:marBottom w:val="0"/>
      <w:divBdr>
        <w:top w:val="none" w:sz="0" w:space="0" w:color="auto"/>
        <w:left w:val="none" w:sz="0" w:space="0" w:color="auto"/>
        <w:bottom w:val="none" w:sz="0" w:space="0" w:color="auto"/>
        <w:right w:val="none" w:sz="0" w:space="0" w:color="auto"/>
      </w:divBdr>
    </w:div>
    <w:div w:id="1034111791">
      <w:bodyDiv w:val="1"/>
      <w:marLeft w:val="0"/>
      <w:marRight w:val="0"/>
      <w:marTop w:val="0"/>
      <w:marBottom w:val="0"/>
      <w:divBdr>
        <w:top w:val="none" w:sz="0" w:space="0" w:color="auto"/>
        <w:left w:val="none" w:sz="0" w:space="0" w:color="auto"/>
        <w:bottom w:val="none" w:sz="0" w:space="0" w:color="auto"/>
        <w:right w:val="none" w:sz="0" w:space="0" w:color="auto"/>
      </w:divBdr>
    </w:div>
    <w:div w:id="1035429365">
      <w:bodyDiv w:val="1"/>
      <w:marLeft w:val="0"/>
      <w:marRight w:val="0"/>
      <w:marTop w:val="0"/>
      <w:marBottom w:val="0"/>
      <w:divBdr>
        <w:top w:val="none" w:sz="0" w:space="0" w:color="auto"/>
        <w:left w:val="none" w:sz="0" w:space="0" w:color="auto"/>
        <w:bottom w:val="none" w:sz="0" w:space="0" w:color="auto"/>
        <w:right w:val="none" w:sz="0" w:space="0" w:color="auto"/>
      </w:divBdr>
    </w:div>
    <w:div w:id="1037698536">
      <w:bodyDiv w:val="1"/>
      <w:marLeft w:val="0"/>
      <w:marRight w:val="0"/>
      <w:marTop w:val="0"/>
      <w:marBottom w:val="0"/>
      <w:divBdr>
        <w:top w:val="none" w:sz="0" w:space="0" w:color="auto"/>
        <w:left w:val="none" w:sz="0" w:space="0" w:color="auto"/>
        <w:bottom w:val="none" w:sz="0" w:space="0" w:color="auto"/>
        <w:right w:val="none" w:sz="0" w:space="0" w:color="auto"/>
      </w:divBdr>
    </w:div>
    <w:div w:id="1052122739">
      <w:bodyDiv w:val="1"/>
      <w:marLeft w:val="0"/>
      <w:marRight w:val="0"/>
      <w:marTop w:val="0"/>
      <w:marBottom w:val="0"/>
      <w:divBdr>
        <w:top w:val="none" w:sz="0" w:space="0" w:color="auto"/>
        <w:left w:val="none" w:sz="0" w:space="0" w:color="auto"/>
        <w:bottom w:val="none" w:sz="0" w:space="0" w:color="auto"/>
        <w:right w:val="none" w:sz="0" w:space="0" w:color="auto"/>
      </w:divBdr>
    </w:div>
    <w:div w:id="1054355514">
      <w:bodyDiv w:val="1"/>
      <w:marLeft w:val="0"/>
      <w:marRight w:val="0"/>
      <w:marTop w:val="0"/>
      <w:marBottom w:val="0"/>
      <w:divBdr>
        <w:top w:val="none" w:sz="0" w:space="0" w:color="auto"/>
        <w:left w:val="none" w:sz="0" w:space="0" w:color="auto"/>
        <w:bottom w:val="none" w:sz="0" w:space="0" w:color="auto"/>
        <w:right w:val="none" w:sz="0" w:space="0" w:color="auto"/>
      </w:divBdr>
      <w:divsChild>
        <w:div w:id="1115904195">
          <w:marLeft w:val="0"/>
          <w:marRight w:val="0"/>
          <w:marTop w:val="0"/>
          <w:marBottom w:val="230"/>
          <w:divBdr>
            <w:top w:val="none" w:sz="0" w:space="0" w:color="auto"/>
            <w:left w:val="none" w:sz="0" w:space="0" w:color="auto"/>
            <w:bottom w:val="none" w:sz="0" w:space="0" w:color="auto"/>
            <w:right w:val="none" w:sz="0" w:space="0" w:color="auto"/>
          </w:divBdr>
        </w:div>
        <w:div w:id="1223561490">
          <w:marLeft w:val="0"/>
          <w:marRight w:val="0"/>
          <w:marTop w:val="0"/>
          <w:marBottom w:val="230"/>
          <w:divBdr>
            <w:top w:val="none" w:sz="0" w:space="0" w:color="auto"/>
            <w:left w:val="none" w:sz="0" w:space="0" w:color="auto"/>
            <w:bottom w:val="none" w:sz="0" w:space="0" w:color="auto"/>
            <w:right w:val="none" w:sz="0" w:space="0" w:color="auto"/>
          </w:divBdr>
        </w:div>
        <w:div w:id="1420718316">
          <w:marLeft w:val="0"/>
          <w:marRight w:val="0"/>
          <w:marTop w:val="0"/>
          <w:marBottom w:val="230"/>
          <w:divBdr>
            <w:top w:val="none" w:sz="0" w:space="0" w:color="auto"/>
            <w:left w:val="none" w:sz="0" w:space="0" w:color="auto"/>
            <w:bottom w:val="none" w:sz="0" w:space="0" w:color="auto"/>
            <w:right w:val="none" w:sz="0" w:space="0" w:color="auto"/>
          </w:divBdr>
        </w:div>
        <w:div w:id="1858805667">
          <w:marLeft w:val="0"/>
          <w:marRight w:val="0"/>
          <w:marTop w:val="0"/>
          <w:marBottom w:val="230"/>
          <w:divBdr>
            <w:top w:val="none" w:sz="0" w:space="0" w:color="auto"/>
            <w:left w:val="none" w:sz="0" w:space="0" w:color="auto"/>
            <w:bottom w:val="none" w:sz="0" w:space="0" w:color="auto"/>
            <w:right w:val="none" w:sz="0" w:space="0" w:color="auto"/>
          </w:divBdr>
        </w:div>
      </w:divsChild>
    </w:div>
    <w:div w:id="1056322792">
      <w:bodyDiv w:val="1"/>
      <w:marLeft w:val="0"/>
      <w:marRight w:val="0"/>
      <w:marTop w:val="0"/>
      <w:marBottom w:val="0"/>
      <w:divBdr>
        <w:top w:val="none" w:sz="0" w:space="0" w:color="auto"/>
        <w:left w:val="none" w:sz="0" w:space="0" w:color="auto"/>
        <w:bottom w:val="none" w:sz="0" w:space="0" w:color="auto"/>
        <w:right w:val="none" w:sz="0" w:space="0" w:color="auto"/>
      </w:divBdr>
    </w:div>
    <w:div w:id="1064525828">
      <w:bodyDiv w:val="1"/>
      <w:marLeft w:val="0"/>
      <w:marRight w:val="0"/>
      <w:marTop w:val="0"/>
      <w:marBottom w:val="0"/>
      <w:divBdr>
        <w:top w:val="none" w:sz="0" w:space="0" w:color="auto"/>
        <w:left w:val="none" w:sz="0" w:space="0" w:color="auto"/>
        <w:bottom w:val="none" w:sz="0" w:space="0" w:color="auto"/>
        <w:right w:val="none" w:sz="0" w:space="0" w:color="auto"/>
      </w:divBdr>
    </w:div>
    <w:div w:id="1068457315">
      <w:bodyDiv w:val="1"/>
      <w:marLeft w:val="0"/>
      <w:marRight w:val="0"/>
      <w:marTop w:val="0"/>
      <w:marBottom w:val="0"/>
      <w:divBdr>
        <w:top w:val="none" w:sz="0" w:space="0" w:color="auto"/>
        <w:left w:val="none" w:sz="0" w:space="0" w:color="auto"/>
        <w:bottom w:val="none" w:sz="0" w:space="0" w:color="auto"/>
        <w:right w:val="none" w:sz="0" w:space="0" w:color="auto"/>
      </w:divBdr>
    </w:div>
    <w:div w:id="1070880934">
      <w:bodyDiv w:val="1"/>
      <w:marLeft w:val="0"/>
      <w:marRight w:val="0"/>
      <w:marTop w:val="0"/>
      <w:marBottom w:val="0"/>
      <w:divBdr>
        <w:top w:val="none" w:sz="0" w:space="0" w:color="auto"/>
        <w:left w:val="none" w:sz="0" w:space="0" w:color="auto"/>
        <w:bottom w:val="none" w:sz="0" w:space="0" w:color="auto"/>
        <w:right w:val="none" w:sz="0" w:space="0" w:color="auto"/>
      </w:divBdr>
    </w:div>
    <w:div w:id="1073627639">
      <w:bodyDiv w:val="1"/>
      <w:marLeft w:val="0"/>
      <w:marRight w:val="0"/>
      <w:marTop w:val="0"/>
      <w:marBottom w:val="0"/>
      <w:divBdr>
        <w:top w:val="none" w:sz="0" w:space="0" w:color="auto"/>
        <w:left w:val="none" w:sz="0" w:space="0" w:color="auto"/>
        <w:bottom w:val="none" w:sz="0" w:space="0" w:color="auto"/>
        <w:right w:val="none" w:sz="0" w:space="0" w:color="auto"/>
      </w:divBdr>
    </w:div>
    <w:div w:id="1078988230">
      <w:bodyDiv w:val="1"/>
      <w:marLeft w:val="0"/>
      <w:marRight w:val="0"/>
      <w:marTop w:val="0"/>
      <w:marBottom w:val="0"/>
      <w:divBdr>
        <w:top w:val="none" w:sz="0" w:space="0" w:color="auto"/>
        <w:left w:val="none" w:sz="0" w:space="0" w:color="auto"/>
        <w:bottom w:val="none" w:sz="0" w:space="0" w:color="auto"/>
        <w:right w:val="none" w:sz="0" w:space="0" w:color="auto"/>
      </w:divBdr>
    </w:div>
    <w:div w:id="1085344034">
      <w:bodyDiv w:val="1"/>
      <w:marLeft w:val="0"/>
      <w:marRight w:val="0"/>
      <w:marTop w:val="0"/>
      <w:marBottom w:val="0"/>
      <w:divBdr>
        <w:top w:val="none" w:sz="0" w:space="0" w:color="auto"/>
        <w:left w:val="none" w:sz="0" w:space="0" w:color="auto"/>
        <w:bottom w:val="none" w:sz="0" w:space="0" w:color="auto"/>
        <w:right w:val="none" w:sz="0" w:space="0" w:color="auto"/>
      </w:divBdr>
    </w:div>
    <w:div w:id="1088582260">
      <w:bodyDiv w:val="1"/>
      <w:marLeft w:val="0"/>
      <w:marRight w:val="0"/>
      <w:marTop w:val="0"/>
      <w:marBottom w:val="0"/>
      <w:divBdr>
        <w:top w:val="none" w:sz="0" w:space="0" w:color="auto"/>
        <w:left w:val="none" w:sz="0" w:space="0" w:color="auto"/>
        <w:bottom w:val="none" w:sz="0" w:space="0" w:color="auto"/>
        <w:right w:val="none" w:sz="0" w:space="0" w:color="auto"/>
      </w:divBdr>
    </w:div>
    <w:div w:id="1088889583">
      <w:bodyDiv w:val="1"/>
      <w:marLeft w:val="0"/>
      <w:marRight w:val="0"/>
      <w:marTop w:val="0"/>
      <w:marBottom w:val="0"/>
      <w:divBdr>
        <w:top w:val="none" w:sz="0" w:space="0" w:color="auto"/>
        <w:left w:val="none" w:sz="0" w:space="0" w:color="auto"/>
        <w:bottom w:val="none" w:sz="0" w:space="0" w:color="auto"/>
        <w:right w:val="none" w:sz="0" w:space="0" w:color="auto"/>
      </w:divBdr>
    </w:div>
    <w:div w:id="1092974234">
      <w:bodyDiv w:val="1"/>
      <w:marLeft w:val="0"/>
      <w:marRight w:val="0"/>
      <w:marTop w:val="0"/>
      <w:marBottom w:val="0"/>
      <w:divBdr>
        <w:top w:val="none" w:sz="0" w:space="0" w:color="auto"/>
        <w:left w:val="none" w:sz="0" w:space="0" w:color="auto"/>
        <w:bottom w:val="none" w:sz="0" w:space="0" w:color="auto"/>
        <w:right w:val="none" w:sz="0" w:space="0" w:color="auto"/>
      </w:divBdr>
    </w:div>
    <w:div w:id="1096512347">
      <w:bodyDiv w:val="1"/>
      <w:marLeft w:val="0"/>
      <w:marRight w:val="0"/>
      <w:marTop w:val="0"/>
      <w:marBottom w:val="0"/>
      <w:divBdr>
        <w:top w:val="none" w:sz="0" w:space="0" w:color="auto"/>
        <w:left w:val="none" w:sz="0" w:space="0" w:color="auto"/>
        <w:bottom w:val="none" w:sz="0" w:space="0" w:color="auto"/>
        <w:right w:val="none" w:sz="0" w:space="0" w:color="auto"/>
      </w:divBdr>
    </w:div>
    <w:div w:id="1103501963">
      <w:bodyDiv w:val="1"/>
      <w:marLeft w:val="0"/>
      <w:marRight w:val="0"/>
      <w:marTop w:val="0"/>
      <w:marBottom w:val="0"/>
      <w:divBdr>
        <w:top w:val="none" w:sz="0" w:space="0" w:color="auto"/>
        <w:left w:val="none" w:sz="0" w:space="0" w:color="auto"/>
        <w:bottom w:val="none" w:sz="0" w:space="0" w:color="auto"/>
        <w:right w:val="none" w:sz="0" w:space="0" w:color="auto"/>
      </w:divBdr>
    </w:div>
    <w:div w:id="1103502128">
      <w:bodyDiv w:val="1"/>
      <w:marLeft w:val="0"/>
      <w:marRight w:val="0"/>
      <w:marTop w:val="0"/>
      <w:marBottom w:val="0"/>
      <w:divBdr>
        <w:top w:val="none" w:sz="0" w:space="0" w:color="auto"/>
        <w:left w:val="none" w:sz="0" w:space="0" w:color="auto"/>
        <w:bottom w:val="none" w:sz="0" w:space="0" w:color="auto"/>
        <w:right w:val="none" w:sz="0" w:space="0" w:color="auto"/>
      </w:divBdr>
    </w:div>
    <w:div w:id="1111316246">
      <w:bodyDiv w:val="1"/>
      <w:marLeft w:val="0"/>
      <w:marRight w:val="0"/>
      <w:marTop w:val="0"/>
      <w:marBottom w:val="0"/>
      <w:divBdr>
        <w:top w:val="none" w:sz="0" w:space="0" w:color="auto"/>
        <w:left w:val="none" w:sz="0" w:space="0" w:color="auto"/>
        <w:bottom w:val="none" w:sz="0" w:space="0" w:color="auto"/>
        <w:right w:val="none" w:sz="0" w:space="0" w:color="auto"/>
      </w:divBdr>
    </w:div>
    <w:div w:id="1127049756">
      <w:bodyDiv w:val="1"/>
      <w:marLeft w:val="0"/>
      <w:marRight w:val="0"/>
      <w:marTop w:val="0"/>
      <w:marBottom w:val="0"/>
      <w:divBdr>
        <w:top w:val="none" w:sz="0" w:space="0" w:color="auto"/>
        <w:left w:val="none" w:sz="0" w:space="0" w:color="auto"/>
        <w:bottom w:val="none" w:sz="0" w:space="0" w:color="auto"/>
        <w:right w:val="none" w:sz="0" w:space="0" w:color="auto"/>
      </w:divBdr>
    </w:div>
    <w:div w:id="1142651664">
      <w:bodyDiv w:val="1"/>
      <w:marLeft w:val="0"/>
      <w:marRight w:val="0"/>
      <w:marTop w:val="0"/>
      <w:marBottom w:val="0"/>
      <w:divBdr>
        <w:top w:val="none" w:sz="0" w:space="0" w:color="auto"/>
        <w:left w:val="none" w:sz="0" w:space="0" w:color="auto"/>
        <w:bottom w:val="none" w:sz="0" w:space="0" w:color="auto"/>
        <w:right w:val="none" w:sz="0" w:space="0" w:color="auto"/>
      </w:divBdr>
    </w:div>
    <w:div w:id="1164970982">
      <w:bodyDiv w:val="1"/>
      <w:marLeft w:val="0"/>
      <w:marRight w:val="0"/>
      <w:marTop w:val="0"/>
      <w:marBottom w:val="0"/>
      <w:divBdr>
        <w:top w:val="none" w:sz="0" w:space="0" w:color="auto"/>
        <w:left w:val="none" w:sz="0" w:space="0" w:color="auto"/>
        <w:bottom w:val="none" w:sz="0" w:space="0" w:color="auto"/>
        <w:right w:val="none" w:sz="0" w:space="0" w:color="auto"/>
      </w:divBdr>
    </w:div>
    <w:div w:id="1174685610">
      <w:bodyDiv w:val="1"/>
      <w:marLeft w:val="0"/>
      <w:marRight w:val="0"/>
      <w:marTop w:val="0"/>
      <w:marBottom w:val="0"/>
      <w:divBdr>
        <w:top w:val="none" w:sz="0" w:space="0" w:color="auto"/>
        <w:left w:val="none" w:sz="0" w:space="0" w:color="auto"/>
        <w:bottom w:val="none" w:sz="0" w:space="0" w:color="auto"/>
        <w:right w:val="none" w:sz="0" w:space="0" w:color="auto"/>
      </w:divBdr>
    </w:div>
    <w:div w:id="1177429851">
      <w:bodyDiv w:val="1"/>
      <w:marLeft w:val="0"/>
      <w:marRight w:val="0"/>
      <w:marTop w:val="0"/>
      <w:marBottom w:val="0"/>
      <w:divBdr>
        <w:top w:val="none" w:sz="0" w:space="0" w:color="auto"/>
        <w:left w:val="none" w:sz="0" w:space="0" w:color="auto"/>
        <w:bottom w:val="none" w:sz="0" w:space="0" w:color="auto"/>
        <w:right w:val="none" w:sz="0" w:space="0" w:color="auto"/>
      </w:divBdr>
    </w:div>
    <w:div w:id="1178231675">
      <w:bodyDiv w:val="1"/>
      <w:marLeft w:val="0"/>
      <w:marRight w:val="0"/>
      <w:marTop w:val="0"/>
      <w:marBottom w:val="0"/>
      <w:divBdr>
        <w:top w:val="none" w:sz="0" w:space="0" w:color="auto"/>
        <w:left w:val="none" w:sz="0" w:space="0" w:color="auto"/>
        <w:bottom w:val="none" w:sz="0" w:space="0" w:color="auto"/>
        <w:right w:val="none" w:sz="0" w:space="0" w:color="auto"/>
      </w:divBdr>
    </w:div>
    <w:div w:id="1178696500">
      <w:bodyDiv w:val="1"/>
      <w:marLeft w:val="0"/>
      <w:marRight w:val="0"/>
      <w:marTop w:val="0"/>
      <w:marBottom w:val="0"/>
      <w:divBdr>
        <w:top w:val="none" w:sz="0" w:space="0" w:color="auto"/>
        <w:left w:val="none" w:sz="0" w:space="0" w:color="auto"/>
        <w:bottom w:val="none" w:sz="0" w:space="0" w:color="auto"/>
        <w:right w:val="none" w:sz="0" w:space="0" w:color="auto"/>
      </w:divBdr>
    </w:div>
    <w:div w:id="1178697135">
      <w:bodyDiv w:val="1"/>
      <w:marLeft w:val="0"/>
      <w:marRight w:val="0"/>
      <w:marTop w:val="0"/>
      <w:marBottom w:val="0"/>
      <w:divBdr>
        <w:top w:val="none" w:sz="0" w:space="0" w:color="auto"/>
        <w:left w:val="none" w:sz="0" w:space="0" w:color="auto"/>
        <w:bottom w:val="none" w:sz="0" w:space="0" w:color="auto"/>
        <w:right w:val="none" w:sz="0" w:space="0" w:color="auto"/>
      </w:divBdr>
    </w:div>
    <w:div w:id="1181508854">
      <w:bodyDiv w:val="1"/>
      <w:marLeft w:val="0"/>
      <w:marRight w:val="0"/>
      <w:marTop w:val="0"/>
      <w:marBottom w:val="0"/>
      <w:divBdr>
        <w:top w:val="none" w:sz="0" w:space="0" w:color="auto"/>
        <w:left w:val="none" w:sz="0" w:space="0" w:color="auto"/>
        <w:bottom w:val="none" w:sz="0" w:space="0" w:color="auto"/>
        <w:right w:val="none" w:sz="0" w:space="0" w:color="auto"/>
      </w:divBdr>
    </w:div>
    <w:div w:id="1184131632">
      <w:bodyDiv w:val="1"/>
      <w:marLeft w:val="0"/>
      <w:marRight w:val="0"/>
      <w:marTop w:val="0"/>
      <w:marBottom w:val="0"/>
      <w:divBdr>
        <w:top w:val="none" w:sz="0" w:space="0" w:color="auto"/>
        <w:left w:val="none" w:sz="0" w:space="0" w:color="auto"/>
        <w:bottom w:val="none" w:sz="0" w:space="0" w:color="auto"/>
        <w:right w:val="none" w:sz="0" w:space="0" w:color="auto"/>
      </w:divBdr>
    </w:div>
    <w:div w:id="1191454278">
      <w:bodyDiv w:val="1"/>
      <w:marLeft w:val="0"/>
      <w:marRight w:val="0"/>
      <w:marTop w:val="0"/>
      <w:marBottom w:val="0"/>
      <w:divBdr>
        <w:top w:val="none" w:sz="0" w:space="0" w:color="auto"/>
        <w:left w:val="none" w:sz="0" w:space="0" w:color="auto"/>
        <w:bottom w:val="none" w:sz="0" w:space="0" w:color="auto"/>
        <w:right w:val="none" w:sz="0" w:space="0" w:color="auto"/>
      </w:divBdr>
    </w:div>
    <w:div w:id="1195459051">
      <w:bodyDiv w:val="1"/>
      <w:marLeft w:val="0"/>
      <w:marRight w:val="0"/>
      <w:marTop w:val="0"/>
      <w:marBottom w:val="0"/>
      <w:divBdr>
        <w:top w:val="none" w:sz="0" w:space="0" w:color="auto"/>
        <w:left w:val="none" w:sz="0" w:space="0" w:color="auto"/>
        <w:bottom w:val="none" w:sz="0" w:space="0" w:color="auto"/>
        <w:right w:val="none" w:sz="0" w:space="0" w:color="auto"/>
      </w:divBdr>
    </w:div>
    <w:div w:id="1199972740">
      <w:bodyDiv w:val="1"/>
      <w:marLeft w:val="0"/>
      <w:marRight w:val="0"/>
      <w:marTop w:val="0"/>
      <w:marBottom w:val="0"/>
      <w:divBdr>
        <w:top w:val="none" w:sz="0" w:space="0" w:color="auto"/>
        <w:left w:val="none" w:sz="0" w:space="0" w:color="auto"/>
        <w:bottom w:val="none" w:sz="0" w:space="0" w:color="auto"/>
        <w:right w:val="none" w:sz="0" w:space="0" w:color="auto"/>
      </w:divBdr>
    </w:div>
    <w:div w:id="1206214316">
      <w:bodyDiv w:val="1"/>
      <w:marLeft w:val="0"/>
      <w:marRight w:val="0"/>
      <w:marTop w:val="0"/>
      <w:marBottom w:val="0"/>
      <w:divBdr>
        <w:top w:val="none" w:sz="0" w:space="0" w:color="auto"/>
        <w:left w:val="none" w:sz="0" w:space="0" w:color="auto"/>
        <w:bottom w:val="none" w:sz="0" w:space="0" w:color="auto"/>
        <w:right w:val="none" w:sz="0" w:space="0" w:color="auto"/>
      </w:divBdr>
    </w:div>
    <w:div w:id="1207719301">
      <w:bodyDiv w:val="1"/>
      <w:marLeft w:val="0"/>
      <w:marRight w:val="0"/>
      <w:marTop w:val="0"/>
      <w:marBottom w:val="0"/>
      <w:divBdr>
        <w:top w:val="none" w:sz="0" w:space="0" w:color="auto"/>
        <w:left w:val="none" w:sz="0" w:space="0" w:color="auto"/>
        <w:bottom w:val="none" w:sz="0" w:space="0" w:color="auto"/>
        <w:right w:val="none" w:sz="0" w:space="0" w:color="auto"/>
      </w:divBdr>
      <w:divsChild>
        <w:div w:id="147483939">
          <w:marLeft w:val="0"/>
          <w:marRight w:val="0"/>
          <w:marTop w:val="0"/>
          <w:marBottom w:val="0"/>
          <w:divBdr>
            <w:top w:val="none" w:sz="0" w:space="0" w:color="auto"/>
            <w:left w:val="none" w:sz="0" w:space="0" w:color="auto"/>
            <w:bottom w:val="none" w:sz="0" w:space="0" w:color="auto"/>
            <w:right w:val="none" w:sz="0" w:space="0" w:color="auto"/>
          </w:divBdr>
        </w:div>
        <w:div w:id="179661823">
          <w:marLeft w:val="0"/>
          <w:marRight w:val="0"/>
          <w:marTop w:val="0"/>
          <w:marBottom w:val="0"/>
          <w:divBdr>
            <w:top w:val="none" w:sz="0" w:space="0" w:color="auto"/>
            <w:left w:val="none" w:sz="0" w:space="0" w:color="auto"/>
            <w:bottom w:val="none" w:sz="0" w:space="0" w:color="auto"/>
            <w:right w:val="none" w:sz="0" w:space="0" w:color="auto"/>
          </w:divBdr>
        </w:div>
        <w:div w:id="871962299">
          <w:marLeft w:val="0"/>
          <w:marRight w:val="0"/>
          <w:marTop w:val="0"/>
          <w:marBottom w:val="0"/>
          <w:divBdr>
            <w:top w:val="none" w:sz="0" w:space="0" w:color="auto"/>
            <w:left w:val="none" w:sz="0" w:space="0" w:color="auto"/>
            <w:bottom w:val="none" w:sz="0" w:space="0" w:color="auto"/>
            <w:right w:val="none" w:sz="0" w:space="0" w:color="auto"/>
          </w:divBdr>
        </w:div>
      </w:divsChild>
    </w:div>
    <w:div w:id="1217669069">
      <w:bodyDiv w:val="1"/>
      <w:marLeft w:val="0"/>
      <w:marRight w:val="0"/>
      <w:marTop w:val="0"/>
      <w:marBottom w:val="0"/>
      <w:divBdr>
        <w:top w:val="none" w:sz="0" w:space="0" w:color="auto"/>
        <w:left w:val="none" w:sz="0" w:space="0" w:color="auto"/>
        <w:bottom w:val="none" w:sz="0" w:space="0" w:color="auto"/>
        <w:right w:val="none" w:sz="0" w:space="0" w:color="auto"/>
      </w:divBdr>
    </w:div>
    <w:div w:id="1219822665">
      <w:bodyDiv w:val="1"/>
      <w:marLeft w:val="0"/>
      <w:marRight w:val="0"/>
      <w:marTop w:val="0"/>
      <w:marBottom w:val="0"/>
      <w:divBdr>
        <w:top w:val="none" w:sz="0" w:space="0" w:color="auto"/>
        <w:left w:val="none" w:sz="0" w:space="0" w:color="auto"/>
        <w:bottom w:val="none" w:sz="0" w:space="0" w:color="auto"/>
        <w:right w:val="none" w:sz="0" w:space="0" w:color="auto"/>
      </w:divBdr>
    </w:div>
    <w:div w:id="1223444957">
      <w:bodyDiv w:val="1"/>
      <w:marLeft w:val="0"/>
      <w:marRight w:val="0"/>
      <w:marTop w:val="0"/>
      <w:marBottom w:val="0"/>
      <w:divBdr>
        <w:top w:val="none" w:sz="0" w:space="0" w:color="auto"/>
        <w:left w:val="none" w:sz="0" w:space="0" w:color="auto"/>
        <w:bottom w:val="none" w:sz="0" w:space="0" w:color="auto"/>
        <w:right w:val="none" w:sz="0" w:space="0" w:color="auto"/>
      </w:divBdr>
    </w:div>
    <w:div w:id="1227104918">
      <w:bodyDiv w:val="1"/>
      <w:marLeft w:val="0"/>
      <w:marRight w:val="0"/>
      <w:marTop w:val="0"/>
      <w:marBottom w:val="0"/>
      <w:divBdr>
        <w:top w:val="none" w:sz="0" w:space="0" w:color="auto"/>
        <w:left w:val="none" w:sz="0" w:space="0" w:color="auto"/>
        <w:bottom w:val="none" w:sz="0" w:space="0" w:color="auto"/>
        <w:right w:val="none" w:sz="0" w:space="0" w:color="auto"/>
      </w:divBdr>
    </w:div>
    <w:div w:id="1228801310">
      <w:bodyDiv w:val="1"/>
      <w:marLeft w:val="0"/>
      <w:marRight w:val="0"/>
      <w:marTop w:val="0"/>
      <w:marBottom w:val="0"/>
      <w:divBdr>
        <w:top w:val="none" w:sz="0" w:space="0" w:color="auto"/>
        <w:left w:val="none" w:sz="0" w:space="0" w:color="auto"/>
        <w:bottom w:val="none" w:sz="0" w:space="0" w:color="auto"/>
        <w:right w:val="none" w:sz="0" w:space="0" w:color="auto"/>
      </w:divBdr>
    </w:div>
    <w:div w:id="1236743563">
      <w:bodyDiv w:val="1"/>
      <w:marLeft w:val="0"/>
      <w:marRight w:val="0"/>
      <w:marTop w:val="0"/>
      <w:marBottom w:val="0"/>
      <w:divBdr>
        <w:top w:val="none" w:sz="0" w:space="0" w:color="auto"/>
        <w:left w:val="none" w:sz="0" w:space="0" w:color="auto"/>
        <w:bottom w:val="none" w:sz="0" w:space="0" w:color="auto"/>
        <w:right w:val="none" w:sz="0" w:space="0" w:color="auto"/>
      </w:divBdr>
    </w:div>
    <w:div w:id="1243180916">
      <w:bodyDiv w:val="1"/>
      <w:marLeft w:val="0"/>
      <w:marRight w:val="0"/>
      <w:marTop w:val="0"/>
      <w:marBottom w:val="0"/>
      <w:divBdr>
        <w:top w:val="none" w:sz="0" w:space="0" w:color="auto"/>
        <w:left w:val="none" w:sz="0" w:space="0" w:color="auto"/>
        <w:bottom w:val="none" w:sz="0" w:space="0" w:color="auto"/>
        <w:right w:val="none" w:sz="0" w:space="0" w:color="auto"/>
      </w:divBdr>
    </w:div>
    <w:div w:id="1251888209">
      <w:bodyDiv w:val="1"/>
      <w:marLeft w:val="0"/>
      <w:marRight w:val="0"/>
      <w:marTop w:val="0"/>
      <w:marBottom w:val="0"/>
      <w:divBdr>
        <w:top w:val="none" w:sz="0" w:space="0" w:color="auto"/>
        <w:left w:val="none" w:sz="0" w:space="0" w:color="auto"/>
        <w:bottom w:val="none" w:sz="0" w:space="0" w:color="auto"/>
        <w:right w:val="none" w:sz="0" w:space="0" w:color="auto"/>
      </w:divBdr>
    </w:div>
    <w:div w:id="1254436202">
      <w:bodyDiv w:val="1"/>
      <w:marLeft w:val="0"/>
      <w:marRight w:val="0"/>
      <w:marTop w:val="0"/>
      <w:marBottom w:val="0"/>
      <w:divBdr>
        <w:top w:val="none" w:sz="0" w:space="0" w:color="auto"/>
        <w:left w:val="none" w:sz="0" w:space="0" w:color="auto"/>
        <w:bottom w:val="none" w:sz="0" w:space="0" w:color="auto"/>
        <w:right w:val="none" w:sz="0" w:space="0" w:color="auto"/>
      </w:divBdr>
    </w:div>
    <w:div w:id="1257862666">
      <w:bodyDiv w:val="1"/>
      <w:marLeft w:val="0"/>
      <w:marRight w:val="0"/>
      <w:marTop w:val="0"/>
      <w:marBottom w:val="0"/>
      <w:divBdr>
        <w:top w:val="none" w:sz="0" w:space="0" w:color="auto"/>
        <w:left w:val="none" w:sz="0" w:space="0" w:color="auto"/>
        <w:bottom w:val="none" w:sz="0" w:space="0" w:color="auto"/>
        <w:right w:val="none" w:sz="0" w:space="0" w:color="auto"/>
      </w:divBdr>
    </w:div>
    <w:div w:id="1258518101">
      <w:bodyDiv w:val="1"/>
      <w:marLeft w:val="0"/>
      <w:marRight w:val="0"/>
      <w:marTop w:val="0"/>
      <w:marBottom w:val="0"/>
      <w:divBdr>
        <w:top w:val="none" w:sz="0" w:space="0" w:color="auto"/>
        <w:left w:val="none" w:sz="0" w:space="0" w:color="auto"/>
        <w:bottom w:val="none" w:sz="0" w:space="0" w:color="auto"/>
        <w:right w:val="none" w:sz="0" w:space="0" w:color="auto"/>
      </w:divBdr>
    </w:div>
    <w:div w:id="1263488549">
      <w:bodyDiv w:val="1"/>
      <w:marLeft w:val="0"/>
      <w:marRight w:val="0"/>
      <w:marTop w:val="0"/>
      <w:marBottom w:val="0"/>
      <w:divBdr>
        <w:top w:val="none" w:sz="0" w:space="0" w:color="auto"/>
        <w:left w:val="none" w:sz="0" w:space="0" w:color="auto"/>
        <w:bottom w:val="none" w:sz="0" w:space="0" w:color="auto"/>
        <w:right w:val="none" w:sz="0" w:space="0" w:color="auto"/>
      </w:divBdr>
    </w:div>
    <w:div w:id="1264416586">
      <w:bodyDiv w:val="1"/>
      <w:marLeft w:val="0"/>
      <w:marRight w:val="0"/>
      <w:marTop w:val="0"/>
      <w:marBottom w:val="0"/>
      <w:divBdr>
        <w:top w:val="none" w:sz="0" w:space="0" w:color="auto"/>
        <w:left w:val="none" w:sz="0" w:space="0" w:color="auto"/>
        <w:bottom w:val="none" w:sz="0" w:space="0" w:color="auto"/>
        <w:right w:val="none" w:sz="0" w:space="0" w:color="auto"/>
      </w:divBdr>
    </w:div>
    <w:div w:id="1266770099">
      <w:bodyDiv w:val="1"/>
      <w:marLeft w:val="0"/>
      <w:marRight w:val="0"/>
      <w:marTop w:val="0"/>
      <w:marBottom w:val="0"/>
      <w:divBdr>
        <w:top w:val="none" w:sz="0" w:space="0" w:color="auto"/>
        <w:left w:val="none" w:sz="0" w:space="0" w:color="auto"/>
        <w:bottom w:val="none" w:sz="0" w:space="0" w:color="auto"/>
        <w:right w:val="none" w:sz="0" w:space="0" w:color="auto"/>
      </w:divBdr>
    </w:div>
    <w:div w:id="1276984336">
      <w:bodyDiv w:val="1"/>
      <w:marLeft w:val="0"/>
      <w:marRight w:val="0"/>
      <w:marTop w:val="0"/>
      <w:marBottom w:val="0"/>
      <w:divBdr>
        <w:top w:val="none" w:sz="0" w:space="0" w:color="auto"/>
        <w:left w:val="none" w:sz="0" w:space="0" w:color="auto"/>
        <w:bottom w:val="none" w:sz="0" w:space="0" w:color="auto"/>
        <w:right w:val="none" w:sz="0" w:space="0" w:color="auto"/>
      </w:divBdr>
    </w:div>
    <w:div w:id="1277643719">
      <w:bodyDiv w:val="1"/>
      <w:marLeft w:val="0"/>
      <w:marRight w:val="0"/>
      <w:marTop w:val="0"/>
      <w:marBottom w:val="0"/>
      <w:divBdr>
        <w:top w:val="none" w:sz="0" w:space="0" w:color="auto"/>
        <w:left w:val="none" w:sz="0" w:space="0" w:color="auto"/>
        <w:bottom w:val="none" w:sz="0" w:space="0" w:color="auto"/>
        <w:right w:val="none" w:sz="0" w:space="0" w:color="auto"/>
      </w:divBdr>
      <w:divsChild>
        <w:div w:id="455874321">
          <w:marLeft w:val="0"/>
          <w:marRight w:val="0"/>
          <w:marTop w:val="150"/>
          <w:marBottom w:val="0"/>
          <w:divBdr>
            <w:top w:val="none" w:sz="0" w:space="0" w:color="auto"/>
            <w:left w:val="none" w:sz="0" w:space="0" w:color="auto"/>
            <w:bottom w:val="none" w:sz="0" w:space="0" w:color="auto"/>
            <w:right w:val="none" w:sz="0" w:space="0" w:color="auto"/>
          </w:divBdr>
        </w:div>
      </w:divsChild>
    </w:div>
    <w:div w:id="1278097898">
      <w:bodyDiv w:val="1"/>
      <w:marLeft w:val="0"/>
      <w:marRight w:val="0"/>
      <w:marTop w:val="0"/>
      <w:marBottom w:val="0"/>
      <w:divBdr>
        <w:top w:val="none" w:sz="0" w:space="0" w:color="auto"/>
        <w:left w:val="none" w:sz="0" w:space="0" w:color="auto"/>
        <w:bottom w:val="none" w:sz="0" w:space="0" w:color="auto"/>
        <w:right w:val="none" w:sz="0" w:space="0" w:color="auto"/>
      </w:divBdr>
    </w:div>
    <w:div w:id="1284729514">
      <w:bodyDiv w:val="1"/>
      <w:marLeft w:val="0"/>
      <w:marRight w:val="0"/>
      <w:marTop w:val="0"/>
      <w:marBottom w:val="0"/>
      <w:divBdr>
        <w:top w:val="none" w:sz="0" w:space="0" w:color="auto"/>
        <w:left w:val="none" w:sz="0" w:space="0" w:color="auto"/>
        <w:bottom w:val="none" w:sz="0" w:space="0" w:color="auto"/>
        <w:right w:val="none" w:sz="0" w:space="0" w:color="auto"/>
      </w:divBdr>
    </w:div>
    <w:div w:id="1285383443">
      <w:bodyDiv w:val="1"/>
      <w:marLeft w:val="0"/>
      <w:marRight w:val="0"/>
      <w:marTop w:val="0"/>
      <w:marBottom w:val="0"/>
      <w:divBdr>
        <w:top w:val="none" w:sz="0" w:space="0" w:color="auto"/>
        <w:left w:val="none" w:sz="0" w:space="0" w:color="auto"/>
        <w:bottom w:val="none" w:sz="0" w:space="0" w:color="auto"/>
        <w:right w:val="none" w:sz="0" w:space="0" w:color="auto"/>
      </w:divBdr>
    </w:div>
    <w:div w:id="1293974136">
      <w:bodyDiv w:val="1"/>
      <w:marLeft w:val="0"/>
      <w:marRight w:val="0"/>
      <w:marTop w:val="0"/>
      <w:marBottom w:val="0"/>
      <w:divBdr>
        <w:top w:val="none" w:sz="0" w:space="0" w:color="auto"/>
        <w:left w:val="none" w:sz="0" w:space="0" w:color="auto"/>
        <w:bottom w:val="none" w:sz="0" w:space="0" w:color="auto"/>
        <w:right w:val="none" w:sz="0" w:space="0" w:color="auto"/>
      </w:divBdr>
    </w:div>
    <w:div w:id="1294674449">
      <w:bodyDiv w:val="1"/>
      <w:marLeft w:val="0"/>
      <w:marRight w:val="0"/>
      <w:marTop w:val="0"/>
      <w:marBottom w:val="0"/>
      <w:divBdr>
        <w:top w:val="none" w:sz="0" w:space="0" w:color="auto"/>
        <w:left w:val="none" w:sz="0" w:space="0" w:color="auto"/>
        <w:bottom w:val="none" w:sz="0" w:space="0" w:color="auto"/>
        <w:right w:val="none" w:sz="0" w:space="0" w:color="auto"/>
      </w:divBdr>
    </w:div>
    <w:div w:id="1301575177">
      <w:bodyDiv w:val="1"/>
      <w:marLeft w:val="0"/>
      <w:marRight w:val="0"/>
      <w:marTop w:val="0"/>
      <w:marBottom w:val="0"/>
      <w:divBdr>
        <w:top w:val="none" w:sz="0" w:space="0" w:color="auto"/>
        <w:left w:val="none" w:sz="0" w:space="0" w:color="auto"/>
        <w:bottom w:val="none" w:sz="0" w:space="0" w:color="auto"/>
        <w:right w:val="none" w:sz="0" w:space="0" w:color="auto"/>
      </w:divBdr>
    </w:div>
    <w:div w:id="1305551400">
      <w:bodyDiv w:val="1"/>
      <w:marLeft w:val="0"/>
      <w:marRight w:val="0"/>
      <w:marTop w:val="0"/>
      <w:marBottom w:val="0"/>
      <w:divBdr>
        <w:top w:val="none" w:sz="0" w:space="0" w:color="auto"/>
        <w:left w:val="none" w:sz="0" w:space="0" w:color="auto"/>
        <w:bottom w:val="none" w:sz="0" w:space="0" w:color="auto"/>
        <w:right w:val="none" w:sz="0" w:space="0" w:color="auto"/>
      </w:divBdr>
    </w:div>
    <w:div w:id="1313676242">
      <w:bodyDiv w:val="1"/>
      <w:marLeft w:val="0"/>
      <w:marRight w:val="0"/>
      <w:marTop w:val="0"/>
      <w:marBottom w:val="0"/>
      <w:divBdr>
        <w:top w:val="none" w:sz="0" w:space="0" w:color="auto"/>
        <w:left w:val="none" w:sz="0" w:space="0" w:color="auto"/>
        <w:bottom w:val="none" w:sz="0" w:space="0" w:color="auto"/>
        <w:right w:val="none" w:sz="0" w:space="0" w:color="auto"/>
      </w:divBdr>
    </w:div>
    <w:div w:id="1314945902">
      <w:bodyDiv w:val="1"/>
      <w:marLeft w:val="0"/>
      <w:marRight w:val="0"/>
      <w:marTop w:val="0"/>
      <w:marBottom w:val="0"/>
      <w:divBdr>
        <w:top w:val="none" w:sz="0" w:space="0" w:color="auto"/>
        <w:left w:val="none" w:sz="0" w:space="0" w:color="auto"/>
        <w:bottom w:val="none" w:sz="0" w:space="0" w:color="auto"/>
        <w:right w:val="none" w:sz="0" w:space="0" w:color="auto"/>
      </w:divBdr>
    </w:div>
    <w:div w:id="1315253414">
      <w:bodyDiv w:val="1"/>
      <w:marLeft w:val="0"/>
      <w:marRight w:val="0"/>
      <w:marTop w:val="0"/>
      <w:marBottom w:val="0"/>
      <w:divBdr>
        <w:top w:val="none" w:sz="0" w:space="0" w:color="auto"/>
        <w:left w:val="none" w:sz="0" w:space="0" w:color="auto"/>
        <w:bottom w:val="none" w:sz="0" w:space="0" w:color="auto"/>
        <w:right w:val="none" w:sz="0" w:space="0" w:color="auto"/>
      </w:divBdr>
    </w:div>
    <w:div w:id="1321470447">
      <w:bodyDiv w:val="1"/>
      <w:marLeft w:val="0"/>
      <w:marRight w:val="0"/>
      <w:marTop w:val="0"/>
      <w:marBottom w:val="0"/>
      <w:divBdr>
        <w:top w:val="none" w:sz="0" w:space="0" w:color="auto"/>
        <w:left w:val="none" w:sz="0" w:space="0" w:color="auto"/>
        <w:bottom w:val="none" w:sz="0" w:space="0" w:color="auto"/>
        <w:right w:val="none" w:sz="0" w:space="0" w:color="auto"/>
      </w:divBdr>
      <w:divsChild>
        <w:div w:id="235015758">
          <w:marLeft w:val="0"/>
          <w:marRight w:val="0"/>
          <w:marTop w:val="0"/>
          <w:marBottom w:val="230"/>
          <w:divBdr>
            <w:top w:val="none" w:sz="0" w:space="0" w:color="auto"/>
            <w:left w:val="none" w:sz="0" w:space="0" w:color="auto"/>
            <w:bottom w:val="none" w:sz="0" w:space="0" w:color="auto"/>
            <w:right w:val="none" w:sz="0" w:space="0" w:color="auto"/>
          </w:divBdr>
        </w:div>
        <w:div w:id="581375652">
          <w:marLeft w:val="0"/>
          <w:marRight w:val="0"/>
          <w:marTop w:val="0"/>
          <w:marBottom w:val="230"/>
          <w:divBdr>
            <w:top w:val="none" w:sz="0" w:space="0" w:color="auto"/>
            <w:left w:val="none" w:sz="0" w:space="0" w:color="auto"/>
            <w:bottom w:val="none" w:sz="0" w:space="0" w:color="auto"/>
            <w:right w:val="none" w:sz="0" w:space="0" w:color="auto"/>
          </w:divBdr>
        </w:div>
        <w:div w:id="1358121894">
          <w:marLeft w:val="0"/>
          <w:marRight w:val="0"/>
          <w:marTop w:val="0"/>
          <w:marBottom w:val="230"/>
          <w:divBdr>
            <w:top w:val="none" w:sz="0" w:space="0" w:color="auto"/>
            <w:left w:val="none" w:sz="0" w:space="0" w:color="auto"/>
            <w:bottom w:val="none" w:sz="0" w:space="0" w:color="auto"/>
            <w:right w:val="none" w:sz="0" w:space="0" w:color="auto"/>
          </w:divBdr>
        </w:div>
      </w:divsChild>
    </w:div>
    <w:div w:id="1321538672">
      <w:bodyDiv w:val="1"/>
      <w:marLeft w:val="0"/>
      <w:marRight w:val="0"/>
      <w:marTop w:val="0"/>
      <w:marBottom w:val="0"/>
      <w:divBdr>
        <w:top w:val="none" w:sz="0" w:space="0" w:color="auto"/>
        <w:left w:val="none" w:sz="0" w:space="0" w:color="auto"/>
        <w:bottom w:val="none" w:sz="0" w:space="0" w:color="auto"/>
        <w:right w:val="none" w:sz="0" w:space="0" w:color="auto"/>
      </w:divBdr>
    </w:div>
    <w:div w:id="1323392357">
      <w:bodyDiv w:val="1"/>
      <w:marLeft w:val="0"/>
      <w:marRight w:val="0"/>
      <w:marTop w:val="0"/>
      <w:marBottom w:val="0"/>
      <w:divBdr>
        <w:top w:val="none" w:sz="0" w:space="0" w:color="auto"/>
        <w:left w:val="none" w:sz="0" w:space="0" w:color="auto"/>
        <w:bottom w:val="none" w:sz="0" w:space="0" w:color="auto"/>
        <w:right w:val="none" w:sz="0" w:space="0" w:color="auto"/>
      </w:divBdr>
    </w:div>
    <w:div w:id="1326401237">
      <w:bodyDiv w:val="1"/>
      <w:marLeft w:val="0"/>
      <w:marRight w:val="0"/>
      <w:marTop w:val="0"/>
      <w:marBottom w:val="0"/>
      <w:divBdr>
        <w:top w:val="none" w:sz="0" w:space="0" w:color="auto"/>
        <w:left w:val="none" w:sz="0" w:space="0" w:color="auto"/>
        <w:bottom w:val="none" w:sz="0" w:space="0" w:color="auto"/>
        <w:right w:val="none" w:sz="0" w:space="0" w:color="auto"/>
      </w:divBdr>
    </w:div>
    <w:div w:id="1327897322">
      <w:bodyDiv w:val="1"/>
      <w:marLeft w:val="0"/>
      <w:marRight w:val="0"/>
      <w:marTop w:val="0"/>
      <w:marBottom w:val="0"/>
      <w:divBdr>
        <w:top w:val="none" w:sz="0" w:space="0" w:color="auto"/>
        <w:left w:val="none" w:sz="0" w:space="0" w:color="auto"/>
        <w:bottom w:val="none" w:sz="0" w:space="0" w:color="auto"/>
        <w:right w:val="none" w:sz="0" w:space="0" w:color="auto"/>
      </w:divBdr>
    </w:div>
    <w:div w:id="1332490365">
      <w:bodyDiv w:val="1"/>
      <w:marLeft w:val="0"/>
      <w:marRight w:val="0"/>
      <w:marTop w:val="0"/>
      <w:marBottom w:val="0"/>
      <w:divBdr>
        <w:top w:val="none" w:sz="0" w:space="0" w:color="auto"/>
        <w:left w:val="none" w:sz="0" w:space="0" w:color="auto"/>
        <w:bottom w:val="none" w:sz="0" w:space="0" w:color="auto"/>
        <w:right w:val="none" w:sz="0" w:space="0" w:color="auto"/>
      </w:divBdr>
    </w:div>
    <w:div w:id="1337877925">
      <w:bodyDiv w:val="1"/>
      <w:marLeft w:val="0"/>
      <w:marRight w:val="0"/>
      <w:marTop w:val="0"/>
      <w:marBottom w:val="0"/>
      <w:divBdr>
        <w:top w:val="none" w:sz="0" w:space="0" w:color="auto"/>
        <w:left w:val="none" w:sz="0" w:space="0" w:color="auto"/>
        <w:bottom w:val="none" w:sz="0" w:space="0" w:color="auto"/>
        <w:right w:val="none" w:sz="0" w:space="0" w:color="auto"/>
      </w:divBdr>
    </w:div>
    <w:div w:id="1347093391">
      <w:bodyDiv w:val="1"/>
      <w:marLeft w:val="0"/>
      <w:marRight w:val="0"/>
      <w:marTop w:val="0"/>
      <w:marBottom w:val="0"/>
      <w:divBdr>
        <w:top w:val="none" w:sz="0" w:space="0" w:color="auto"/>
        <w:left w:val="none" w:sz="0" w:space="0" w:color="auto"/>
        <w:bottom w:val="none" w:sz="0" w:space="0" w:color="auto"/>
        <w:right w:val="none" w:sz="0" w:space="0" w:color="auto"/>
      </w:divBdr>
    </w:div>
    <w:div w:id="1349405537">
      <w:bodyDiv w:val="1"/>
      <w:marLeft w:val="0"/>
      <w:marRight w:val="0"/>
      <w:marTop w:val="0"/>
      <w:marBottom w:val="0"/>
      <w:divBdr>
        <w:top w:val="none" w:sz="0" w:space="0" w:color="auto"/>
        <w:left w:val="none" w:sz="0" w:space="0" w:color="auto"/>
        <w:bottom w:val="none" w:sz="0" w:space="0" w:color="auto"/>
        <w:right w:val="none" w:sz="0" w:space="0" w:color="auto"/>
      </w:divBdr>
    </w:div>
    <w:div w:id="1351101471">
      <w:bodyDiv w:val="1"/>
      <w:marLeft w:val="0"/>
      <w:marRight w:val="0"/>
      <w:marTop w:val="0"/>
      <w:marBottom w:val="0"/>
      <w:divBdr>
        <w:top w:val="none" w:sz="0" w:space="0" w:color="auto"/>
        <w:left w:val="none" w:sz="0" w:space="0" w:color="auto"/>
        <w:bottom w:val="none" w:sz="0" w:space="0" w:color="auto"/>
        <w:right w:val="none" w:sz="0" w:space="0" w:color="auto"/>
      </w:divBdr>
    </w:div>
    <w:div w:id="1365784252">
      <w:bodyDiv w:val="1"/>
      <w:marLeft w:val="0"/>
      <w:marRight w:val="0"/>
      <w:marTop w:val="0"/>
      <w:marBottom w:val="0"/>
      <w:divBdr>
        <w:top w:val="none" w:sz="0" w:space="0" w:color="auto"/>
        <w:left w:val="none" w:sz="0" w:space="0" w:color="auto"/>
        <w:bottom w:val="none" w:sz="0" w:space="0" w:color="auto"/>
        <w:right w:val="none" w:sz="0" w:space="0" w:color="auto"/>
      </w:divBdr>
    </w:div>
    <w:div w:id="1371220203">
      <w:bodyDiv w:val="1"/>
      <w:marLeft w:val="0"/>
      <w:marRight w:val="0"/>
      <w:marTop w:val="0"/>
      <w:marBottom w:val="0"/>
      <w:divBdr>
        <w:top w:val="none" w:sz="0" w:space="0" w:color="auto"/>
        <w:left w:val="none" w:sz="0" w:space="0" w:color="auto"/>
        <w:bottom w:val="none" w:sz="0" w:space="0" w:color="auto"/>
        <w:right w:val="none" w:sz="0" w:space="0" w:color="auto"/>
      </w:divBdr>
    </w:div>
    <w:div w:id="1372417031">
      <w:bodyDiv w:val="1"/>
      <w:marLeft w:val="0"/>
      <w:marRight w:val="0"/>
      <w:marTop w:val="0"/>
      <w:marBottom w:val="0"/>
      <w:divBdr>
        <w:top w:val="none" w:sz="0" w:space="0" w:color="auto"/>
        <w:left w:val="none" w:sz="0" w:space="0" w:color="auto"/>
        <w:bottom w:val="none" w:sz="0" w:space="0" w:color="auto"/>
        <w:right w:val="none" w:sz="0" w:space="0" w:color="auto"/>
      </w:divBdr>
    </w:div>
    <w:div w:id="1373262823">
      <w:bodyDiv w:val="1"/>
      <w:marLeft w:val="0"/>
      <w:marRight w:val="0"/>
      <w:marTop w:val="0"/>
      <w:marBottom w:val="0"/>
      <w:divBdr>
        <w:top w:val="none" w:sz="0" w:space="0" w:color="auto"/>
        <w:left w:val="none" w:sz="0" w:space="0" w:color="auto"/>
        <w:bottom w:val="none" w:sz="0" w:space="0" w:color="auto"/>
        <w:right w:val="none" w:sz="0" w:space="0" w:color="auto"/>
      </w:divBdr>
    </w:div>
    <w:div w:id="1385446579">
      <w:bodyDiv w:val="1"/>
      <w:marLeft w:val="0"/>
      <w:marRight w:val="0"/>
      <w:marTop w:val="0"/>
      <w:marBottom w:val="0"/>
      <w:divBdr>
        <w:top w:val="none" w:sz="0" w:space="0" w:color="auto"/>
        <w:left w:val="none" w:sz="0" w:space="0" w:color="auto"/>
        <w:bottom w:val="none" w:sz="0" w:space="0" w:color="auto"/>
        <w:right w:val="none" w:sz="0" w:space="0" w:color="auto"/>
      </w:divBdr>
    </w:div>
    <w:div w:id="1386568936">
      <w:bodyDiv w:val="1"/>
      <w:marLeft w:val="0"/>
      <w:marRight w:val="0"/>
      <w:marTop w:val="0"/>
      <w:marBottom w:val="0"/>
      <w:divBdr>
        <w:top w:val="none" w:sz="0" w:space="0" w:color="auto"/>
        <w:left w:val="none" w:sz="0" w:space="0" w:color="auto"/>
        <w:bottom w:val="none" w:sz="0" w:space="0" w:color="auto"/>
        <w:right w:val="none" w:sz="0" w:space="0" w:color="auto"/>
      </w:divBdr>
    </w:div>
    <w:div w:id="1389769001">
      <w:bodyDiv w:val="1"/>
      <w:marLeft w:val="0"/>
      <w:marRight w:val="0"/>
      <w:marTop w:val="0"/>
      <w:marBottom w:val="0"/>
      <w:divBdr>
        <w:top w:val="none" w:sz="0" w:space="0" w:color="auto"/>
        <w:left w:val="none" w:sz="0" w:space="0" w:color="auto"/>
        <w:bottom w:val="none" w:sz="0" w:space="0" w:color="auto"/>
        <w:right w:val="none" w:sz="0" w:space="0" w:color="auto"/>
      </w:divBdr>
    </w:div>
    <w:div w:id="1393848891">
      <w:bodyDiv w:val="1"/>
      <w:marLeft w:val="0"/>
      <w:marRight w:val="0"/>
      <w:marTop w:val="0"/>
      <w:marBottom w:val="0"/>
      <w:divBdr>
        <w:top w:val="none" w:sz="0" w:space="0" w:color="auto"/>
        <w:left w:val="none" w:sz="0" w:space="0" w:color="auto"/>
        <w:bottom w:val="none" w:sz="0" w:space="0" w:color="auto"/>
        <w:right w:val="none" w:sz="0" w:space="0" w:color="auto"/>
      </w:divBdr>
    </w:div>
    <w:div w:id="1397240147">
      <w:bodyDiv w:val="1"/>
      <w:marLeft w:val="0"/>
      <w:marRight w:val="0"/>
      <w:marTop w:val="0"/>
      <w:marBottom w:val="0"/>
      <w:divBdr>
        <w:top w:val="none" w:sz="0" w:space="0" w:color="auto"/>
        <w:left w:val="none" w:sz="0" w:space="0" w:color="auto"/>
        <w:bottom w:val="none" w:sz="0" w:space="0" w:color="auto"/>
        <w:right w:val="none" w:sz="0" w:space="0" w:color="auto"/>
      </w:divBdr>
    </w:div>
    <w:div w:id="1397315717">
      <w:bodyDiv w:val="1"/>
      <w:marLeft w:val="0"/>
      <w:marRight w:val="0"/>
      <w:marTop w:val="0"/>
      <w:marBottom w:val="0"/>
      <w:divBdr>
        <w:top w:val="none" w:sz="0" w:space="0" w:color="auto"/>
        <w:left w:val="none" w:sz="0" w:space="0" w:color="auto"/>
        <w:bottom w:val="none" w:sz="0" w:space="0" w:color="auto"/>
        <w:right w:val="none" w:sz="0" w:space="0" w:color="auto"/>
      </w:divBdr>
    </w:div>
    <w:div w:id="1399017412">
      <w:bodyDiv w:val="1"/>
      <w:marLeft w:val="0"/>
      <w:marRight w:val="0"/>
      <w:marTop w:val="0"/>
      <w:marBottom w:val="0"/>
      <w:divBdr>
        <w:top w:val="none" w:sz="0" w:space="0" w:color="auto"/>
        <w:left w:val="none" w:sz="0" w:space="0" w:color="auto"/>
        <w:bottom w:val="none" w:sz="0" w:space="0" w:color="auto"/>
        <w:right w:val="none" w:sz="0" w:space="0" w:color="auto"/>
      </w:divBdr>
    </w:div>
    <w:div w:id="1399552961">
      <w:bodyDiv w:val="1"/>
      <w:marLeft w:val="0"/>
      <w:marRight w:val="0"/>
      <w:marTop w:val="0"/>
      <w:marBottom w:val="0"/>
      <w:divBdr>
        <w:top w:val="none" w:sz="0" w:space="0" w:color="auto"/>
        <w:left w:val="none" w:sz="0" w:space="0" w:color="auto"/>
        <w:bottom w:val="none" w:sz="0" w:space="0" w:color="auto"/>
        <w:right w:val="none" w:sz="0" w:space="0" w:color="auto"/>
      </w:divBdr>
    </w:div>
    <w:div w:id="1406148638">
      <w:bodyDiv w:val="1"/>
      <w:marLeft w:val="0"/>
      <w:marRight w:val="0"/>
      <w:marTop w:val="0"/>
      <w:marBottom w:val="0"/>
      <w:divBdr>
        <w:top w:val="none" w:sz="0" w:space="0" w:color="auto"/>
        <w:left w:val="none" w:sz="0" w:space="0" w:color="auto"/>
        <w:bottom w:val="none" w:sz="0" w:space="0" w:color="auto"/>
        <w:right w:val="none" w:sz="0" w:space="0" w:color="auto"/>
      </w:divBdr>
      <w:divsChild>
        <w:div w:id="1021474927">
          <w:marLeft w:val="0"/>
          <w:marRight w:val="0"/>
          <w:marTop w:val="0"/>
          <w:marBottom w:val="115"/>
          <w:divBdr>
            <w:top w:val="none" w:sz="0" w:space="0" w:color="auto"/>
            <w:left w:val="none" w:sz="0" w:space="0" w:color="auto"/>
            <w:bottom w:val="none" w:sz="0" w:space="0" w:color="auto"/>
            <w:right w:val="none" w:sz="0" w:space="0" w:color="auto"/>
          </w:divBdr>
        </w:div>
      </w:divsChild>
    </w:div>
    <w:div w:id="1407339049">
      <w:bodyDiv w:val="1"/>
      <w:marLeft w:val="0"/>
      <w:marRight w:val="0"/>
      <w:marTop w:val="0"/>
      <w:marBottom w:val="0"/>
      <w:divBdr>
        <w:top w:val="none" w:sz="0" w:space="0" w:color="auto"/>
        <w:left w:val="none" w:sz="0" w:space="0" w:color="auto"/>
        <w:bottom w:val="none" w:sz="0" w:space="0" w:color="auto"/>
        <w:right w:val="none" w:sz="0" w:space="0" w:color="auto"/>
      </w:divBdr>
    </w:div>
    <w:div w:id="1413771370">
      <w:bodyDiv w:val="1"/>
      <w:marLeft w:val="0"/>
      <w:marRight w:val="0"/>
      <w:marTop w:val="0"/>
      <w:marBottom w:val="0"/>
      <w:divBdr>
        <w:top w:val="none" w:sz="0" w:space="0" w:color="auto"/>
        <w:left w:val="none" w:sz="0" w:space="0" w:color="auto"/>
        <w:bottom w:val="none" w:sz="0" w:space="0" w:color="auto"/>
        <w:right w:val="none" w:sz="0" w:space="0" w:color="auto"/>
      </w:divBdr>
    </w:div>
    <w:div w:id="1423525733">
      <w:bodyDiv w:val="1"/>
      <w:marLeft w:val="0"/>
      <w:marRight w:val="0"/>
      <w:marTop w:val="0"/>
      <w:marBottom w:val="0"/>
      <w:divBdr>
        <w:top w:val="none" w:sz="0" w:space="0" w:color="auto"/>
        <w:left w:val="none" w:sz="0" w:space="0" w:color="auto"/>
        <w:bottom w:val="none" w:sz="0" w:space="0" w:color="auto"/>
        <w:right w:val="none" w:sz="0" w:space="0" w:color="auto"/>
      </w:divBdr>
    </w:div>
    <w:div w:id="1424838466">
      <w:bodyDiv w:val="1"/>
      <w:marLeft w:val="0"/>
      <w:marRight w:val="0"/>
      <w:marTop w:val="0"/>
      <w:marBottom w:val="0"/>
      <w:divBdr>
        <w:top w:val="none" w:sz="0" w:space="0" w:color="auto"/>
        <w:left w:val="none" w:sz="0" w:space="0" w:color="auto"/>
        <w:bottom w:val="none" w:sz="0" w:space="0" w:color="auto"/>
        <w:right w:val="none" w:sz="0" w:space="0" w:color="auto"/>
      </w:divBdr>
    </w:div>
    <w:div w:id="1441603983">
      <w:bodyDiv w:val="1"/>
      <w:marLeft w:val="0"/>
      <w:marRight w:val="0"/>
      <w:marTop w:val="0"/>
      <w:marBottom w:val="0"/>
      <w:divBdr>
        <w:top w:val="none" w:sz="0" w:space="0" w:color="auto"/>
        <w:left w:val="none" w:sz="0" w:space="0" w:color="auto"/>
        <w:bottom w:val="none" w:sz="0" w:space="0" w:color="auto"/>
        <w:right w:val="none" w:sz="0" w:space="0" w:color="auto"/>
      </w:divBdr>
    </w:div>
    <w:div w:id="1442455577">
      <w:bodyDiv w:val="1"/>
      <w:marLeft w:val="0"/>
      <w:marRight w:val="0"/>
      <w:marTop w:val="0"/>
      <w:marBottom w:val="0"/>
      <w:divBdr>
        <w:top w:val="none" w:sz="0" w:space="0" w:color="auto"/>
        <w:left w:val="none" w:sz="0" w:space="0" w:color="auto"/>
        <w:bottom w:val="none" w:sz="0" w:space="0" w:color="auto"/>
        <w:right w:val="none" w:sz="0" w:space="0" w:color="auto"/>
      </w:divBdr>
    </w:div>
    <w:div w:id="1453400623">
      <w:bodyDiv w:val="1"/>
      <w:marLeft w:val="0"/>
      <w:marRight w:val="0"/>
      <w:marTop w:val="0"/>
      <w:marBottom w:val="0"/>
      <w:divBdr>
        <w:top w:val="none" w:sz="0" w:space="0" w:color="auto"/>
        <w:left w:val="none" w:sz="0" w:space="0" w:color="auto"/>
        <w:bottom w:val="none" w:sz="0" w:space="0" w:color="auto"/>
        <w:right w:val="none" w:sz="0" w:space="0" w:color="auto"/>
      </w:divBdr>
    </w:div>
    <w:div w:id="1488014642">
      <w:bodyDiv w:val="1"/>
      <w:marLeft w:val="0"/>
      <w:marRight w:val="0"/>
      <w:marTop w:val="0"/>
      <w:marBottom w:val="0"/>
      <w:divBdr>
        <w:top w:val="none" w:sz="0" w:space="0" w:color="auto"/>
        <w:left w:val="none" w:sz="0" w:space="0" w:color="auto"/>
        <w:bottom w:val="none" w:sz="0" w:space="0" w:color="auto"/>
        <w:right w:val="none" w:sz="0" w:space="0" w:color="auto"/>
      </w:divBdr>
    </w:div>
    <w:div w:id="1502966736">
      <w:bodyDiv w:val="1"/>
      <w:marLeft w:val="0"/>
      <w:marRight w:val="0"/>
      <w:marTop w:val="0"/>
      <w:marBottom w:val="0"/>
      <w:divBdr>
        <w:top w:val="none" w:sz="0" w:space="0" w:color="auto"/>
        <w:left w:val="none" w:sz="0" w:space="0" w:color="auto"/>
        <w:bottom w:val="none" w:sz="0" w:space="0" w:color="auto"/>
        <w:right w:val="none" w:sz="0" w:space="0" w:color="auto"/>
      </w:divBdr>
    </w:div>
    <w:div w:id="1514539202">
      <w:bodyDiv w:val="1"/>
      <w:marLeft w:val="0"/>
      <w:marRight w:val="0"/>
      <w:marTop w:val="0"/>
      <w:marBottom w:val="0"/>
      <w:divBdr>
        <w:top w:val="none" w:sz="0" w:space="0" w:color="auto"/>
        <w:left w:val="none" w:sz="0" w:space="0" w:color="auto"/>
        <w:bottom w:val="none" w:sz="0" w:space="0" w:color="auto"/>
        <w:right w:val="none" w:sz="0" w:space="0" w:color="auto"/>
      </w:divBdr>
    </w:div>
    <w:div w:id="1515270253">
      <w:bodyDiv w:val="1"/>
      <w:marLeft w:val="0"/>
      <w:marRight w:val="0"/>
      <w:marTop w:val="0"/>
      <w:marBottom w:val="0"/>
      <w:divBdr>
        <w:top w:val="none" w:sz="0" w:space="0" w:color="auto"/>
        <w:left w:val="none" w:sz="0" w:space="0" w:color="auto"/>
        <w:bottom w:val="none" w:sz="0" w:space="0" w:color="auto"/>
        <w:right w:val="none" w:sz="0" w:space="0" w:color="auto"/>
      </w:divBdr>
    </w:div>
    <w:div w:id="1515728874">
      <w:bodyDiv w:val="1"/>
      <w:marLeft w:val="0"/>
      <w:marRight w:val="0"/>
      <w:marTop w:val="0"/>
      <w:marBottom w:val="0"/>
      <w:divBdr>
        <w:top w:val="none" w:sz="0" w:space="0" w:color="auto"/>
        <w:left w:val="none" w:sz="0" w:space="0" w:color="auto"/>
        <w:bottom w:val="none" w:sz="0" w:space="0" w:color="auto"/>
        <w:right w:val="none" w:sz="0" w:space="0" w:color="auto"/>
      </w:divBdr>
    </w:div>
    <w:div w:id="1517843255">
      <w:bodyDiv w:val="1"/>
      <w:marLeft w:val="0"/>
      <w:marRight w:val="0"/>
      <w:marTop w:val="0"/>
      <w:marBottom w:val="0"/>
      <w:divBdr>
        <w:top w:val="none" w:sz="0" w:space="0" w:color="auto"/>
        <w:left w:val="none" w:sz="0" w:space="0" w:color="auto"/>
        <w:bottom w:val="none" w:sz="0" w:space="0" w:color="auto"/>
        <w:right w:val="none" w:sz="0" w:space="0" w:color="auto"/>
      </w:divBdr>
    </w:div>
    <w:div w:id="1519932189">
      <w:bodyDiv w:val="1"/>
      <w:marLeft w:val="0"/>
      <w:marRight w:val="0"/>
      <w:marTop w:val="0"/>
      <w:marBottom w:val="0"/>
      <w:divBdr>
        <w:top w:val="none" w:sz="0" w:space="0" w:color="auto"/>
        <w:left w:val="none" w:sz="0" w:space="0" w:color="auto"/>
        <w:bottom w:val="none" w:sz="0" w:space="0" w:color="auto"/>
        <w:right w:val="none" w:sz="0" w:space="0" w:color="auto"/>
      </w:divBdr>
    </w:div>
    <w:div w:id="1522426741">
      <w:bodyDiv w:val="1"/>
      <w:marLeft w:val="0"/>
      <w:marRight w:val="0"/>
      <w:marTop w:val="0"/>
      <w:marBottom w:val="0"/>
      <w:divBdr>
        <w:top w:val="none" w:sz="0" w:space="0" w:color="auto"/>
        <w:left w:val="none" w:sz="0" w:space="0" w:color="auto"/>
        <w:bottom w:val="none" w:sz="0" w:space="0" w:color="auto"/>
        <w:right w:val="none" w:sz="0" w:space="0" w:color="auto"/>
      </w:divBdr>
    </w:div>
    <w:div w:id="1539049299">
      <w:bodyDiv w:val="1"/>
      <w:marLeft w:val="0"/>
      <w:marRight w:val="0"/>
      <w:marTop w:val="0"/>
      <w:marBottom w:val="0"/>
      <w:divBdr>
        <w:top w:val="none" w:sz="0" w:space="0" w:color="auto"/>
        <w:left w:val="none" w:sz="0" w:space="0" w:color="auto"/>
        <w:bottom w:val="none" w:sz="0" w:space="0" w:color="auto"/>
        <w:right w:val="none" w:sz="0" w:space="0" w:color="auto"/>
      </w:divBdr>
    </w:div>
    <w:div w:id="1542133378">
      <w:bodyDiv w:val="1"/>
      <w:marLeft w:val="0"/>
      <w:marRight w:val="0"/>
      <w:marTop w:val="0"/>
      <w:marBottom w:val="0"/>
      <w:divBdr>
        <w:top w:val="none" w:sz="0" w:space="0" w:color="auto"/>
        <w:left w:val="none" w:sz="0" w:space="0" w:color="auto"/>
        <w:bottom w:val="none" w:sz="0" w:space="0" w:color="auto"/>
        <w:right w:val="none" w:sz="0" w:space="0" w:color="auto"/>
      </w:divBdr>
    </w:div>
    <w:div w:id="1549565621">
      <w:bodyDiv w:val="1"/>
      <w:marLeft w:val="0"/>
      <w:marRight w:val="0"/>
      <w:marTop w:val="0"/>
      <w:marBottom w:val="0"/>
      <w:divBdr>
        <w:top w:val="none" w:sz="0" w:space="0" w:color="auto"/>
        <w:left w:val="none" w:sz="0" w:space="0" w:color="auto"/>
        <w:bottom w:val="none" w:sz="0" w:space="0" w:color="auto"/>
        <w:right w:val="none" w:sz="0" w:space="0" w:color="auto"/>
      </w:divBdr>
    </w:div>
    <w:div w:id="1551191486">
      <w:bodyDiv w:val="1"/>
      <w:marLeft w:val="0"/>
      <w:marRight w:val="0"/>
      <w:marTop w:val="0"/>
      <w:marBottom w:val="0"/>
      <w:divBdr>
        <w:top w:val="none" w:sz="0" w:space="0" w:color="auto"/>
        <w:left w:val="none" w:sz="0" w:space="0" w:color="auto"/>
        <w:bottom w:val="none" w:sz="0" w:space="0" w:color="auto"/>
        <w:right w:val="none" w:sz="0" w:space="0" w:color="auto"/>
      </w:divBdr>
    </w:div>
    <w:div w:id="1554654144">
      <w:bodyDiv w:val="1"/>
      <w:marLeft w:val="0"/>
      <w:marRight w:val="0"/>
      <w:marTop w:val="0"/>
      <w:marBottom w:val="0"/>
      <w:divBdr>
        <w:top w:val="none" w:sz="0" w:space="0" w:color="auto"/>
        <w:left w:val="none" w:sz="0" w:space="0" w:color="auto"/>
        <w:bottom w:val="none" w:sz="0" w:space="0" w:color="auto"/>
        <w:right w:val="none" w:sz="0" w:space="0" w:color="auto"/>
      </w:divBdr>
    </w:div>
    <w:div w:id="1556353219">
      <w:bodyDiv w:val="1"/>
      <w:marLeft w:val="0"/>
      <w:marRight w:val="0"/>
      <w:marTop w:val="0"/>
      <w:marBottom w:val="0"/>
      <w:divBdr>
        <w:top w:val="none" w:sz="0" w:space="0" w:color="auto"/>
        <w:left w:val="none" w:sz="0" w:space="0" w:color="auto"/>
        <w:bottom w:val="none" w:sz="0" w:space="0" w:color="auto"/>
        <w:right w:val="none" w:sz="0" w:space="0" w:color="auto"/>
      </w:divBdr>
    </w:div>
    <w:div w:id="1567958069">
      <w:bodyDiv w:val="1"/>
      <w:marLeft w:val="0"/>
      <w:marRight w:val="0"/>
      <w:marTop w:val="0"/>
      <w:marBottom w:val="0"/>
      <w:divBdr>
        <w:top w:val="none" w:sz="0" w:space="0" w:color="auto"/>
        <w:left w:val="none" w:sz="0" w:space="0" w:color="auto"/>
        <w:bottom w:val="none" w:sz="0" w:space="0" w:color="auto"/>
        <w:right w:val="none" w:sz="0" w:space="0" w:color="auto"/>
      </w:divBdr>
    </w:div>
    <w:div w:id="1575355436">
      <w:bodyDiv w:val="1"/>
      <w:marLeft w:val="0"/>
      <w:marRight w:val="0"/>
      <w:marTop w:val="0"/>
      <w:marBottom w:val="0"/>
      <w:divBdr>
        <w:top w:val="none" w:sz="0" w:space="0" w:color="auto"/>
        <w:left w:val="none" w:sz="0" w:space="0" w:color="auto"/>
        <w:bottom w:val="none" w:sz="0" w:space="0" w:color="auto"/>
        <w:right w:val="none" w:sz="0" w:space="0" w:color="auto"/>
      </w:divBdr>
    </w:div>
    <w:div w:id="1575387016">
      <w:bodyDiv w:val="1"/>
      <w:marLeft w:val="0"/>
      <w:marRight w:val="0"/>
      <w:marTop w:val="0"/>
      <w:marBottom w:val="0"/>
      <w:divBdr>
        <w:top w:val="none" w:sz="0" w:space="0" w:color="auto"/>
        <w:left w:val="none" w:sz="0" w:space="0" w:color="auto"/>
        <w:bottom w:val="none" w:sz="0" w:space="0" w:color="auto"/>
        <w:right w:val="none" w:sz="0" w:space="0" w:color="auto"/>
      </w:divBdr>
    </w:div>
    <w:div w:id="1586105476">
      <w:bodyDiv w:val="1"/>
      <w:marLeft w:val="0"/>
      <w:marRight w:val="0"/>
      <w:marTop w:val="0"/>
      <w:marBottom w:val="0"/>
      <w:divBdr>
        <w:top w:val="none" w:sz="0" w:space="0" w:color="auto"/>
        <w:left w:val="none" w:sz="0" w:space="0" w:color="auto"/>
        <w:bottom w:val="none" w:sz="0" w:space="0" w:color="auto"/>
        <w:right w:val="none" w:sz="0" w:space="0" w:color="auto"/>
      </w:divBdr>
      <w:divsChild>
        <w:div w:id="343094648">
          <w:marLeft w:val="0"/>
          <w:marRight w:val="0"/>
          <w:marTop w:val="0"/>
          <w:marBottom w:val="230"/>
          <w:divBdr>
            <w:top w:val="none" w:sz="0" w:space="0" w:color="auto"/>
            <w:left w:val="none" w:sz="0" w:space="0" w:color="auto"/>
            <w:bottom w:val="none" w:sz="0" w:space="0" w:color="auto"/>
            <w:right w:val="none" w:sz="0" w:space="0" w:color="auto"/>
          </w:divBdr>
        </w:div>
      </w:divsChild>
    </w:div>
    <w:div w:id="1586575685">
      <w:bodyDiv w:val="1"/>
      <w:marLeft w:val="0"/>
      <w:marRight w:val="0"/>
      <w:marTop w:val="0"/>
      <w:marBottom w:val="0"/>
      <w:divBdr>
        <w:top w:val="none" w:sz="0" w:space="0" w:color="auto"/>
        <w:left w:val="none" w:sz="0" w:space="0" w:color="auto"/>
        <w:bottom w:val="none" w:sz="0" w:space="0" w:color="auto"/>
        <w:right w:val="none" w:sz="0" w:space="0" w:color="auto"/>
      </w:divBdr>
    </w:div>
    <w:div w:id="1597861382">
      <w:bodyDiv w:val="1"/>
      <w:marLeft w:val="0"/>
      <w:marRight w:val="0"/>
      <w:marTop w:val="0"/>
      <w:marBottom w:val="0"/>
      <w:divBdr>
        <w:top w:val="none" w:sz="0" w:space="0" w:color="auto"/>
        <w:left w:val="none" w:sz="0" w:space="0" w:color="auto"/>
        <w:bottom w:val="none" w:sz="0" w:space="0" w:color="auto"/>
        <w:right w:val="none" w:sz="0" w:space="0" w:color="auto"/>
      </w:divBdr>
    </w:div>
    <w:div w:id="1607032928">
      <w:bodyDiv w:val="1"/>
      <w:marLeft w:val="0"/>
      <w:marRight w:val="0"/>
      <w:marTop w:val="0"/>
      <w:marBottom w:val="0"/>
      <w:divBdr>
        <w:top w:val="none" w:sz="0" w:space="0" w:color="auto"/>
        <w:left w:val="none" w:sz="0" w:space="0" w:color="auto"/>
        <w:bottom w:val="none" w:sz="0" w:space="0" w:color="auto"/>
        <w:right w:val="none" w:sz="0" w:space="0" w:color="auto"/>
      </w:divBdr>
    </w:div>
    <w:div w:id="1639650873">
      <w:bodyDiv w:val="1"/>
      <w:marLeft w:val="0"/>
      <w:marRight w:val="0"/>
      <w:marTop w:val="0"/>
      <w:marBottom w:val="0"/>
      <w:divBdr>
        <w:top w:val="none" w:sz="0" w:space="0" w:color="auto"/>
        <w:left w:val="none" w:sz="0" w:space="0" w:color="auto"/>
        <w:bottom w:val="none" w:sz="0" w:space="0" w:color="auto"/>
        <w:right w:val="none" w:sz="0" w:space="0" w:color="auto"/>
      </w:divBdr>
    </w:div>
    <w:div w:id="1646932317">
      <w:bodyDiv w:val="1"/>
      <w:marLeft w:val="0"/>
      <w:marRight w:val="0"/>
      <w:marTop w:val="0"/>
      <w:marBottom w:val="0"/>
      <w:divBdr>
        <w:top w:val="none" w:sz="0" w:space="0" w:color="auto"/>
        <w:left w:val="none" w:sz="0" w:space="0" w:color="auto"/>
        <w:bottom w:val="none" w:sz="0" w:space="0" w:color="auto"/>
        <w:right w:val="none" w:sz="0" w:space="0" w:color="auto"/>
      </w:divBdr>
    </w:div>
    <w:div w:id="1650865607">
      <w:bodyDiv w:val="1"/>
      <w:marLeft w:val="0"/>
      <w:marRight w:val="0"/>
      <w:marTop w:val="0"/>
      <w:marBottom w:val="0"/>
      <w:divBdr>
        <w:top w:val="none" w:sz="0" w:space="0" w:color="auto"/>
        <w:left w:val="none" w:sz="0" w:space="0" w:color="auto"/>
        <w:bottom w:val="none" w:sz="0" w:space="0" w:color="auto"/>
        <w:right w:val="none" w:sz="0" w:space="0" w:color="auto"/>
      </w:divBdr>
    </w:div>
    <w:div w:id="1653171922">
      <w:bodyDiv w:val="1"/>
      <w:marLeft w:val="0"/>
      <w:marRight w:val="0"/>
      <w:marTop w:val="0"/>
      <w:marBottom w:val="0"/>
      <w:divBdr>
        <w:top w:val="none" w:sz="0" w:space="0" w:color="auto"/>
        <w:left w:val="none" w:sz="0" w:space="0" w:color="auto"/>
        <w:bottom w:val="none" w:sz="0" w:space="0" w:color="auto"/>
        <w:right w:val="none" w:sz="0" w:space="0" w:color="auto"/>
      </w:divBdr>
    </w:div>
    <w:div w:id="1659383915">
      <w:bodyDiv w:val="1"/>
      <w:marLeft w:val="0"/>
      <w:marRight w:val="0"/>
      <w:marTop w:val="0"/>
      <w:marBottom w:val="0"/>
      <w:divBdr>
        <w:top w:val="none" w:sz="0" w:space="0" w:color="auto"/>
        <w:left w:val="none" w:sz="0" w:space="0" w:color="auto"/>
        <w:bottom w:val="none" w:sz="0" w:space="0" w:color="auto"/>
        <w:right w:val="none" w:sz="0" w:space="0" w:color="auto"/>
      </w:divBdr>
    </w:div>
    <w:div w:id="1665819485">
      <w:bodyDiv w:val="1"/>
      <w:marLeft w:val="0"/>
      <w:marRight w:val="0"/>
      <w:marTop w:val="0"/>
      <w:marBottom w:val="0"/>
      <w:divBdr>
        <w:top w:val="none" w:sz="0" w:space="0" w:color="auto"/>
        <w:left w:val="none" w:sz="0" w:space="0" w:color="auto"/>
        <w:bottom w:val="none" w:sz="0" w:space="0" w:color="auto"/>
        <w:right w:val="none" w:sz="0" w:space="0" w:color="auto"/>
      </w:divBdr>
    </w:div>
    <w:div w:id="1667629745">
      <w:bodyDiv w:val="1"/>
      <w:marLeft w:val="0"/>
      <w:marRight w:val="0"/>
      <w:marTop w:val="0"/>
      <w:marBottom w:val="0"/>
      <w:divBdr>
        <w:top w:val="none" w:sz="0" w:space="0" w:color="auto"/>
        <w:left w:val="none" w:sz="0" w:space="0" w:color="auto"/>
        <w:bottom w:val="none" w:sz="0" w:space="0" w:color="auto"/>
        <w:right w:val="none" w:sz="0" w:space="0" w:color="auto"/>
      </w:divBdr>
    </w:div>
    <w:div w:id="1668288418">
      <w:bodyDiv w:val="1"/>
      <w:marLeft w:val="0"/>
      <w:marRight w:val="0"/>
      <w:marTop w:val="0"/>
      <w:marBottom w:val="0"/>
      <w:divBdr>
        <w:top w:val="none" w:sz="0" w:space="0" w:color="auto"/>
        <w:left w:val="none" w:sz="0" w:space="0" w:color="auto"/>
        <w:bottom w:val="none" w:sz="0" w:space="0" w:color="auto"/>
        <w:right w:val="none" w:sz="0" w:space="0" w:color="auto"/>
      </w:divBdr>
    </w:div>
    <w:div w:id="1677538419">
      <w:bodyDiv w:val="1"/>
      <w:marLeft w:val="0"/>
      <w:marRight w:val="0"/>
      <w:marTop w:val="0"/>
      <w:marBottom w:val="0"/>
      <w:divBdr>
        <w:top w:val="none" w:sz="0" w:space="0" w:color="auto"/>
        <w:left w:val="none" w:sz="0" w:space="0" w:color="auto"/>
        <w:bottom w:val="none" w:sz="0" w:space="0" w:color="auto"/>
        <w:right w:val="none" w:sz="0" w:space="0" w:color="auto"/>
      </w:divBdr>
    </w:div>
    <w:div w:id="1687248793">
      <w:bodyDiv w:val="1"/>
      <w:marLeft w:val="0"/>
      <w:marRight w:val="0"/>
      <w:marTop w:val="0"/>
      <w:marBottom w:val="0"/>
      <w:divBdr>
        <w:top w:val="none" w:sz="0" w:space="0" w:color="auto"/>
        <w:left w:val="none" w:sz="0" w:space="0" w:color="auto"/>
        <w:bottom w:val="none" w:sz="0" w:space="0" w:color="auto"/>
        <w:right w:val="none" w:sz="0" w:space="0" w:color="auto"/>
      </w:divBdr>
    </w:div>
    <w:div w:id="1698458164">
      <w:bodyDiv w:val="1"/>
      <w:marLeft w:val="0"/>
      <w:marRight w:val="0"/>
      <w:marTop w:val="0"/>
      <w:marBottom w:val="0"/>
      <w:divBdr>
        <w:top w:val="none" w:sz="0" w:space="0" w:color="auto"/>
        <w:left w:val="none" w:sz="0" w:space="0" w:color="auto"/>
        <w:bottom w:val="none" w:sz="0" w:space="0" w:color="auto"/>
        <w:right w:val="none" w:sz="0" w:space="0" w:color="auto"/>
      </w:divBdr>
    </w:div>
    <w:div w:id="1710377618">
      <w:bodyDiv w:val="1"/>
      <w:marLeft w:val="0"/>
      <w:marRight w:val="0"/>
      <w:marTop w:val="0"/>
      <w:marBottom w:val="0"/>
      <w:divBdr>
        <w:top w:val="none" w:sz="0" w:space="0" w:color="auto"/>
        <w:left w:val="none" w:sz="0" w:space="0" w:color="auto"/>
        <w:bottom w:val="none" w:sz="0" w:space="0" w:color="auto"/>
        <w:right w:val="none" w:sz="0" w:space="0" w:color="auto"/>
      </w:divBdr>
    </w:div>
    <w:div w:id="1714308677">
      <w:bodyDiv w:val="1"/>
      <w:marLeft w:val="0"/>
      <w:marRight w:val="0"/>
      <w:marTop w:val="0"/>
      <w:marBottom w:val="0"/>
      <w:divBdr>
        <w:top w:val="none" w:sz="0" w:space="0" w:color="auto"/>
        <w:left w:val="none" w:sz="0" w:space="0" w:color="auto"/>
        <w:bottom w:val="none" w:sz="0" w:space="0" w:color="auto"/>
        <w:right w:val="none" w:sz="0" w:space="0" w:color="auto"/>
      </w:divBdr>
    </w:div>
    <w:div w:id="1715881473">
      <w:bodyDiv w:val="1"/>
      <w:marLeft w:val="0"/>
      <w:marRight w:val="0"/>
      <w:marTop w:val="0"/>
      <w:marBottom w:val="0"/>
      <w:divBdr>
        <w:top w:val="none" w:sz="0" w:space="0" w:color="auto"/>
        <w:left w:val="none" w:sz="0" w:space="0" w:color="auto"/>
        <w:bottom w:val="none" w:sz="0" w:space="0" w:color="auto"/>
        <w:right w:val="none" w:sz="0" w:space="0" w:color="auto"/>
      </w:divBdr>
    </w:div>
    <w:div w:id="1717390046">
      <w:bodyDiv w:val="1"/>
      <w:marLeft w:val="0"/>
      <w:marRight w:val="0"/>
      <w:marTop w:val="0"/>
      <w:marBottom w:val="0"/>
      <w:divBdr>
        <w:top w:val="none" w:sz="0" w:space="0" w:color="auto"/>
        <w:left w:val="none" w:sz="0" w:space="0" w:color="auto"/>
        <w:bottom w:val="none" w:sz="0" w:space="0" w:color="auto"/>
        <w:right w:val="none" w:sz="0" w:space="0" w:color="auto"/>
      </w:divBdr>
    </w:div>
    <w:div w:id="1719207358">
      <w:bodyDiv w:val="1"/>
      <w:marLeft w:val="0"/>
      <w:marRight w:val="0"/>
      <w:marTop w:val="0"/>
      <w:marBottom w:val="0"/>
      <w:divBdr>
        <w:top w:val="none" w:sz="0" w:space="0" w:color="auto"/>
        <w:left w:val="none" w:sz="0" w:space="0" w:color="auto"/>
        <w:bottom w:val="none" w:sz="0" w:space="0" w:color="auto"/>
        <w:right w:val="none" w:sz="0" w:space="0" w:color="auto"/>
      </w:divBdr>
    </w:div>
    <w:div w:id="1725374020">
      <w:bodyDiv w:val="1"/>
      <w:marLeft w:val="0"/>
      <w:marRight w:val="0"/>
      <w:marTop w:val="0"/>
      <w:marBottom w:val="0"/>
      <w:divBdr>
        <w:top w:val="none" w:sz="0" w:space="0" w:color="auto"/>
        <w:left w:val="none" w:sz="0" w:space="0" w:color="auto"/>
        <w:bottom w:val="none" w:sz="0" w:space="0" w:color="auto"/>
        <w:right w:val="none" w:sz="0" w:space="0" w:color="auto"/>
      </w:divBdr>
    </w:div>
    <w:div w:id="1733501897">
      <w:bodyDiv w:val="1"/>
      <w:marLeft w:val="0"/>
      <w:marRight w:val="0"/>
      <w:marTop w:val="0"/>
      <w:marBottom w:val="0"/>
      <w:divBdr>
        <w:top w:val="none" w:sz="0" w:space="0" w:color="auto"/>
        <w:left w:val="none" w:sz="0" w:space="0" w:color="auto"/>
        <w:bottom w:val="none" w:sz="0" w:space="0" w:color="auto"/>
        <w:right w:val="none" w:sz="0" w:space="0" w:color="auto"/>
      </w:divBdr>
    </w:div>
    <w:div w:id="1739135011">
      <w:bodyDiv w:val="1"/>
      <w:marLeft w:val="0"/>
      <w:marRight w:val="0"/>
      <w:marTop w:val="0"/>
      <w:marBottom w:val="0"/>
      <w:divBdr>
        <w:top w:val="none" w:sz="0" w:space="0" w:color="auto"/>
        <w:left w:val="none" w:sz="0" w:space="0" w:color="auto"/>
        <w:bottom w:val="none" w:sz="0" w:space="0" w:color="auto"/>
        <w:right w:val="none" w:sz="0" w:space="0" w:color="auto"/>
      </w:divBdr>
    </w:div>
    <w:div w:id="1749183536">
      <w:bodyDiv w:val="1"/>
      <w:marLeft w:val="0"/>
      <w:marRight w:val="0"/>
      <w:marTop w:val="0"/>
      <w:marBottom w:val="0"/>
      <w:divBdr>
        <w:top w:val="none" w:sz="0" w:space="0" w:color="auto"/>
        <w:left w:val="none" w:sz="0" w:space="0" w:color="auto"/>
        <w:bottom w:val="none" w:sz="0" w:space="0" w:color="auto"/>
        <w:right w:val="none" w:sz="0" w:space="0" w:color="auto"/>
      </w:divBdr>
    </w:div>
    <w:div w:id="1754666381">
      <w:bodyDiv w:val="1"/>
      <w:marLeft w:val="0"/>
      <w:marRight w:val="0"/>
      <w:marTop w:val="0"/>
      <w:marBottom w:val="0"/>
      <w:divBdr>
        <w:top w:val="none" w:sz="0" w:space="0" w:color="auto"/>
        <w:left w:val="none" w:sz="0" w:space="0" w:color="auto"/>
        <w:bottom w:val="none" w:sz="0" w:space="0" w:color="auto"/>
        <w:right w:val="none" w:sz="0" w:space="0" w:color="auto"/>
      </w:divBdr>
    </w:div>
    <w:div w:id="1755586715">
      <w:bodyDiv w:val="1"/>
      <w:marLeft w:val="0"/>
      <w:marRight w:val="0"/>
      <w:marTop w:val="0"/>
      <w:marBottom w:val="0"/>
      <w:divBdr>
        <w:top w:val="none" w:sz="0" w:space="0" w:color="auto"/>
        <w:left w:val="none" w:sz="0" w:space="0" w:color="auto"/>
        <w:bottom w:val="none" w:sz="0" w:space="0" w:color="auto"/>
        <w:right w:val="none" w:sz="0" w:space="0" w:color="auto"/>
      </w:divBdr>
    </w:div>
    <w:div w:id="1759789994">
      <w:bodyDiv w:val="1"/>
      <w:marLeft w:val="0"/>
      <w:marRight w:val="0"/>
      <w:marTop w:val="0"/>
      <w:marBottom w:val="0"/>
      <w:divBdr>
        <w:top w:val="none" w:sz="0" w:space="0" w:color="auto"/>
        <w:left w:val="none" w:sz="0" w:space="0" w:color="auto"/>
        <w:bottom w:val="none" w:sz="0" w:space="0" w:color="auto"/>
        <w:right w:val="none" w:sz="0" w:space="0" w:color="auto"/>
      </w:divBdr>
    </w:div>
    <w:div w:id="1763841179">
      <w:bodyDiv w:val="1"/>
      <w:marLeft w:val="0"/>
      <w:marRight w:val="0"/>
      <w:marTop w:val="0"/>
      <w:marBottom w:val="0"/>
      <w:divBdr>
        <w:top w:val="none" w:sz="0" w:space="0" w:color="auto"/>
        <w:left w:val="none" w:sz="0" w:space="0" w:color="auto"/>
        <w:bottom w:val="none" w:sz="0" w:space="0" w:color="auto"/>
        <w:right w:val="none" w:sz="0" w:space="0" w:color="auto"/>
      </w:divBdr>
    </w:div>
    <w:div w:id="1766342942">
      <w:bodyDiv w:val="1"/>
      <w:marLeft w:val="0"/>
      <w:marRight w:val="0"/>
      <w:marTop w:val="0"/>
      <w:marBottom w:val="0"/>
      <w:divBdr>
        <w:top w:val="none" w:sz="0" w:space="0" w:color="auto"/>
        <w:left w:val="none" w:sz="0" w:space="0" w:color="auto"/>
        <w:bottom w:val="none" w:sz="0" w:space="0" w:color="auto"/>
        <w:right w:val="none" w:sz="0" w:space="0" w:color="auto"/>
      </w:divBdr>
    </w:div>
    <w:div w:id="1767269296">
      <w:bodyDiv w:val="1"/>
      <w:marLeft w:val="0"/>
      <w:marRight w:val="0"/>
      <w:marTop w:val="0"/>
      <w:marBottom w:val="0"/>
      <w:divBdr>
        <w:top w:val="none" w:sz="0" w:space="0" w:color="auto"/>
        <w:left w:val="none" w:sz="0" w:space="0" w:color="auto"/>
        <w:bottom w:val="none" w:sz="0" w:space="0" w:color="auto"/>
        <w:right w:val="none" w:sz="0" w:space="0" w:color="auto"/>
      </w:divBdr>
    </w:div>
    <w:div w:id="1772555000">
      <w:bodyDiv w:val="1"/>
      <w:marLeft w:val="0"/>
      <w:marRight w:val="0"/>
      <w:marTop w:val="0"/>
      <w:marBottom w:val="0"/>
      <w:divBdr>
        <w:top w:val="none" w:sz="0" w:space="0" w:color="auto"/>
        <w:left w:val="none" w:sz="0" w:space="0" w:color="auto"/>
        <w:bottom w:val="none" w:sz="0" w:space="0" w:color="auto"/>
        <w:right w:val="none" w:sz="0" w:space="0" w:color="auto"/>
      </w:divBdr>
    </w:div>
    <w:div w:id="1773235215">
      <w:bodyDiv w:val="1"/>
      <w:marLeft w:val="0"/>
      <w:marRight w:val="0"/>
      <w:marTop w:val="0"/>
      <w:marBottom w:val="0"/>
      <w:divBdr>
        <w:top w:val="none" w:sz="0" w:space="0" w:color="auto"/>
        <w:left w:val="none" w:sz="0" w:space="0" w:color="auto"/>
        <w:bottom w:val="none" w:sz="0" w:space="0" w:color="auto"/>
        <w:right w:val="none" w:sz="0" w:space="0" w:color="auto"/>
      </w:divBdr>
    </w:div>
    <w:div w:id="1776562408">
      <w:bodyDiv w:val="1"/>
      <w:marLeft w:val="0"/>
      <w:marRight w:val="0"/>
      <w:marTop w:val="0"/>
      <w:marBottom w:val="0"/>
      <w:divBdr>
        <w:top w:val="none" w:sz="0" w:space="0" w:color="auto"/>
        <w:left w:val="none" w:sz="0" w:space="0" w:color="auto"/>
        <w:bottom w:val="none" w:sz="0" w:space="0" w:color="auto"/>
        <w:right w:val="none" w:sz="0" w:space="0" w:color="auto"/>
      </w:divBdr>
    </w:div>
    <w:div w:id="1776711044">
      <w:bodyDiv w:val="1"/>
      <w:marLeft w:val="0"/>
      <w:marRight w:val="0"/>
      <w:marTop w:val="0"/>
      <w:marBottom w:val="0"/>
      <w:divBdr>
        <w:top w:val="none" w:sz="0" w:space="0" w:color="auto"/>
        <w:left w:val="none" w:sz="0" w:space="0" w:color="auto"/>
        <w:bottom w:val="none" w:sz="0" w:space="0" w:color="auto"/>
        <w:right w:val="none" w:sz="0" w:space="0" w:color="auto"/>
      </w:divBdr>
    </w:div>
    <w:div w:id="1777868842">
      <w:bodyDiv w:val="1"/>
      <w:marLeft w:val="0"/>
      <w:marRight w:val="0"/>
      <w:marTop w:val="0"/>
      <w:marBottom w:val="0"/>
      <w:divBdr>
        <w:top w:val="none" w:sz="0" w:space="0" w:color="auto"/>
        <w:left w:val="none" w:sz="0" w:space="0" w:color="auto"/>
        <w:bottom w:val="none" w:sz="0" w:space="0" w:color="auto"/>
        <w:right w:val="none" w:sz="0" w:space="0" w:color="auto"/>
      </w:divBdr>
    </w:div>
    <w:div w:id="1777944546">
      <w:bodyDiv w:val="1"/>
      <w:marLeft w:val="0"/>
      <w:marRight w:val="0"/>
      <w:marTop w:val="0"/>
      <w:marBottom w:val="0"/>
      <w:divBdr>
        <w:top w:val="none" w:sz="0" w:space="0" w:color="auto"/>
        <w:left w:val="none" w:sz="0" w:space="0" w:color="auto"/>
        <w:bottom w:val="none" w:sz="0" w:space="0" w:color="auto"/>
        <w:right w:val="none" w:sz="0" w:space="0" w:color="auto"/>
      </w:divBdr>
    </w:div>
    <w:div w:id="1796095339">
      <w:bodyDiv w:val="1"/>
      <w:marLeft w:val="0"/>
      <w:marRight w:val="0"/>
      <w:marTop w:val="0"/>
      <w:marBottom w:val="0"/>
      <w:divBdr>
        <w:top w:val="none" w:sz="0" w:space="0" w:color="auto"/>
        <w:left w:val="none" w:sz="0" w:space="0" w:color="auto"/>
        <w:bottom w:val="none" w:sz="0" w:space="0" w:color="auto"/>
        <w:right w:val="none" w:sz="0" w:space="0" w:color="auto"/>
      </w:divBdr>
    </w:div>
    <w:div w:id="1798451899">
      <w:bodyDiv w:val="1"/>
      <w:marLeft w:val="0"/>
      <w:marRight w:val="0"/>
      <w:marTop w:val="0"/>
      <w:marBottom w:val="0"/>
      <w:divBdr>
        <w:top w:val="none" w:sz="0" w:space="0" w:color="auto"/>
        <w:left w:val="none" w:sz="0" w:space="0" w:color="auto"/>
        <w:bottom w:val="none" w:sz="0" w:space="0" w:color="auto"/>
        <w:right w:val="none" w:sz="0" w:space="0" w:color="auto"/>
      </w:divBdr>
    </w:div>
    <w:div w:id="1800102679">
      <w:bodyDiv w:val="1"/>
      <w:marLeft w:val="0"/>
      <w:marRight w:val="0"/>
      <w:marTop w:val="0"/>
      <w:marBottom w:val="0"/>
      <w:divBdr>
        <w:top w:val="none" w:sz="0" w:space="0" w:color="auto"/>
        <w:left w:val="none" w:sz="0" w:space="0" w:color="auto"/>
        <w:bottom w:val="none" w:sz="0" w:space="0" w:color="auto"/>
        <w:right w:val="none" w:sz="0" w:space="0" w:color="auto"/>
      </w:divBdr>
    </w:div>
    <w:div w:id="1801722140">
      <w:bodyDiv w:val="1"/>
      <w:marLeft w:val="0"/>
      <w:marRight w:val="0"/>
      <w:marTop w:val="0"/>
      <w:marBottom w:val="0"/>
      <w:divBdr>
        <w:top w:val="none" w:sz="0" w:space="0" w:color="auto"/>
        <w:left w:val="none" w:sz="0" w:space="0" w:color="auto"/>
        <w:bottom w:val="none" w:sz="0" w:space="0" w:color="auto"/>
        <w:right w:val="none" w:sz="0" w:space="0" w:color="auto"/>
      </w:divBdr>
    </w:div>
    <w:div w:id="1803574119">
      <w:bodyDiv w:val="1"/>
      <w:marLeft w:val="0"/>
      <w:marRight w:val="0"/>
      <w:marTop w:val="0"/>
      <w:marBottom w:val="0"/>
      <w:divBdr>
        <w:top w:val="none" w:sz="0" w:space="0" w:color="auto"/>
        <w:left w:val="none" w:sz="0" w:space="0" w:color="auto"/>
        <w:bottom w:val="none" w:sz="0" w:space="0" w:color="auto"/>
        <w:right w:val="none" w:sz="0" w:space="0" w:color="auto"/>
      </w:divBdr>
    </w:div>
    <w:div w:id="1809862347">
      <w:bodyDiv w:val="1"/>
      <w:marLeft w:val="0"/>
      <w:marRight w:val="0"/>
      <w:marTop w:val="0"/>
      <w:marBottom w:val="0"/>
      <w:divBdr>
        <w:top w:val="none" w:sz="0" w:space="0" w:color="auto"/>
        <w:left w:val="none" w:sz="0" w:space="0" w:color="auto"/>
        <w:bottom w:val="none" w:sz="0" w:space="0" w:color="auto"/>
        <w:right w:val="none" w:sz="0" w:space="0" w:color="auto"/>
      </w:divBdr>
    </w:div>
    <w:div w:id="1821534141">
      <w:bodyDiv w:val="1"/>
      <w:marLeft w:val="0"/>
      <w:marRight w:val="0"/>
      <w:marTop w:val="0"/>
      <w:marBottom w:val="0"/>
      <w:divBdr>
        <w:top w:val="none" w:sz="0" w:space="0" w:color="auto"/>
        <w:left w:val="none" w:sz="0" w:space="0" w:color="auto"/>
        <w:bottom w:val="none" w:sz="0" w:space="0" w:color="auto"/>
        <w:right w:val="none" w:sz="0" w:space="0" w:color="auto"/>
      </w:divBdr>
    </w:div>
    <w:div w:id="1825201388">
      <w:bodyDiv w:val="1"/>
      <w:marLeft w:val="0"/>
      <w:marRight w:val="0"/>
      <w:marTop w:val="0"/>
      <w:marBottom w:val="0"/>
      <w:divBdr>
        <w:top w:val="none" w:sz="0" w:space="0" w:color="auto"/>
        <w:left w:val="none" w:sz="0" w:space="0" w:color="auto"/>
        <w:bottom w:val="none" w:sz="0" w:space="0" w:color="auto"/>
        <w:right w:val="none" w:sz="0" w:space="0" w:color="auto"/>
      </w:divBdr>
    </w:div>
    <w:div w:id="1828595563">
      <w:bodyDiv w:val="1"/>
      <w:marLeft w:val="0"/>
      <w:marRight w:val="0"/>
      <w:marTop w:val="0"/>
      <w:marBottom w:val="0"/>
      <w:divBdr>
        <w:top w:val="none" w:sz="0" w:space="0" w:color="auto"/>
        <w:left w:val="none" w:sz="0" w:space="0" w:color="auto"/>
        <w:bottom w:val="none" w:sz="0" w:space="0" w:color="auto"/>
        <w:right w:val="none" w:sz="0" w:space="0" w:color="auto"/>
      </w:divBdr>
    </w:div>
    <w:div w:id="1838419346">
      <w:bodyDiv w:val="1"/>
      <w:marLeft w:val="0"/>
      <w:marRight w:val="0"/>
      <w:marTop w:val="0"/>
      <w:marBottom w:val="0"/>
      <w:divBdr>
        <w:top w:val="none" w:sz="0" w:space="0" w:color="auto"/>
        <w:left w:val="none" w:sz="0" w:space="0" w:color="auto"/>
        <w:bottom w:val="none" w:sz="0" w:space="0" w:color="auto"/>
        <w:right w:val="none" w:sz="0" w:space="0" w:color="auto"/>
      </w:divBdr>
    </w:div>
    <w:div w:id="1842813032">
      <w:bodyDiv w:val="1"/>
      <w:marLeft w:val="0"/>
      <w:marRight w:val="0"/>
      <w:marTop w:val="0"/>
      <w:marBottom w:val="0"/>
      <w:divBdr>
        <w:top w:val="none" w:sz="0" w:space="0" w:color="auto"/>
        <w:left w:val="none" w:sz="0" w:space="0" w:color="auto"/>
        <w:bottom w:val="none" w:sz="0" w:space="0" w:color="auto"/>
        <w:right w:val="none" w:sz="0" w:space="0" w:color="auto"/>
      </w:divBdr>
    </w:div>
    <w:div w:id="1844666406">
      <w:bodyDiv w:val="1"/>
      <w:marLeft w:val="0"/>
      <w:marRight w:val="0"/>
      <w:marTop w:val="0"/>
      <w:marBottom w:val="0"/>
      <w:divBdr>
        <w:top w:val="none" w:sz="0" w:space="0" w:color="auto"/>
        <w:left w:val="none" w:sz="0" w:space="0" w:color="auto"/>
        <w:bottom w:val="none" w:sz="0" w:space="0" w:color="auto"/>
        <w:right w:val="none" w:sz="0" w:space="0" w:color="auto"/>
      </w:divBdr>
    </w:div>
    <w:div w:id="1857964009">
      <w:bodyDiv w:val="1"/>
      <w:marLeft w:val="0"/>
      <w:marRight w:val="0"/>
      <w:marTop w:val="0"/>
      <w:marBottom w:val="0"/>
      <w:divBdr>
        <w:top w:val="none" w:sz="0" w:space="0" w:color="auto"/>
        <w:left w:val="none" w:sz="0" w:space="0" w:color="auto"/>
        <w:bottom w:val="none" w:sz="0" w:space="0" w:color="auto"/>
        <w:right w:val="none" w:sz="0" w:space="0" w:color="auto"/>
      </w:divBdr>
    </w:div>
    <w:div w:id="1860461289">
      <w:bodyDiv w:val="1"/>
      <w:marLeft w:val="0"/>
      <w:marRight w:val="0"/>
      <w:marTop w:val="0"/>
      <w:marBottom w:val="0"/>
      <w:divBdr>
        <w:top w:val="none" w:sz="0" w:space="0" w:color="auto"/>
        <w:left w:val="none" w:sz="0" w:space="0" w:color="auto"/>
        <w:bottom w:val="none" w:sz="0" w:space="0" w:color="auto"/>
        <w:right w:val="none" w:sz="0" w:space="0" w:color="auto"/>
      </w:divBdr>
    </w:div>
    <w:div w:id="1865242823">
      <w:bodyDiv w:val="1"/>
      <w:marLeft w:val="0"/>
      <w:marRight w:val="0"/>
      <w:marTop w:val="0"/>
      <w:marBottom w:val="0"/>
      <w:divBdr>
        <w:top w:val="none" w:sz="0" w:space="0" w:color="auto"/>
        <w:left w:val="none" w:sz="0" w:space="0" w:color="auto"/>
        <w:bottom w:val="none" w:sz="0" w:space="0" w:color="auto"/>
        <w:right w:val="none" w:sz="0" w:space="0" w:color="auto"/>
      </w:divBdr>
    </w:div>
    <w:div w:id="1866940303">
      <w:bodyDiv w:val="1"/>
      <w:marLeft w:val="0"/>
      <w:marRight w:val="0"/>
      <w:marTop w:val="0"/>
      <w:marBottom w:val="0"/>
      <w:divBdr>
        <w:top w:val="none" w:sz="0" w:space="0" w:color="auto"/>
        <w:left w:val="none" w:sz="0" w:space="0" w:color="auto"/>
        <w:bottom w:val="none" w:sz="0" w:space="0" w:color="auto"/>
        <w:right w:val="none" w:sz="0" w:space="0" w:color="auto"/>
      </w:divBdr>
    </w:div>
    <w:div w:id="1868566541">
      <w:bodyDiv w:val="1"/>
      <w:marLeft w:val="0"/>
      <w:marRight w:val="0"/>
      <w:marTop w:val="0"/>
      <w:marBottom w:val="0"/>
      <w:divBdr>
        <w:top w:val="none" w:sz="0" w:space="0" w:color="auto"/>
        <w:left w:val="none" w:sz="0" w:space="0" w:color="auto"/>
        <w:bottom w:val="none" w:sz="0" w:space="0" w:color="auto"/>
        <w:right w:val="none" w:sz="0" w:space="0" w:color="auto"/>
      </w:divBdr>
    </w:div>
    <w:div w:id="1876691670">
      <w:bodyDiv w:val="1"/>
      <w:marLeft w:val="0"/>
      <w:marRight w:val="0"/>
      <w:marTop w:val="0"/>
      <w:marBottom w:val="0"/>
      <w:divBdr>
        <w:top w:val="none" w:sz="0" w:space="0" w:color="auto"/>
        <w:left w:val="none" w:sz="0" w:space="0" w:color="auto"/>
        <w:bottom w:val="none" w:sz="0" w:space="0" w:color="auto"/>
        <w:right w:val="none" w:sz="0" w:space="0" w:color="auto"/>
      </w:divBdr>
    </w:div>
    <w:div w:id="1882745889">
      <w:bodyDiv w:val="1"/>
      <w:marLeft w:val="0"/>
      <w:marRight w:val="0"/>
      <w:marTop w:val="0"/>
      <w:marBottom w:val="0"/>
      <w:divBdr>
        <w:top w:val="none" w:sz="0" w:space="0" w:color="auto"/>
        <w:left w:val="none" w:sz="0" w:space="0" w:color="auto"/>
        <w:bottom w:val="none" w:sz="0" w:space="0" w:color="auto"/>
        <w:right w:val="none" w:sz="0" w:space="0" w:color="auto"/>
      </w:divBdr>
    </w:div>
    <w:div w:id="1891113560">
      <w:bodyDiv w:val="1"/>
      <w:marLeft w:val="0"/>
      <w:marRight w:val="0"/>
      <w:marTop w:val="0"/>
      <w:marBottom w:val="0"/>
      <w:divBdr>
        <w:top w:val="none" w:sz="0" w:space="0" w:color="auto"/>
        <w:left w:val="none" w:sz="0" w:space="0" w:color="auto"/>
        <w:bottom w:val="none" w:sz="0" w:space="0" w:color="auto"/>
        <w:right w:val="none" w:sz="0" w:space="0" w:color="auto"/>
      </w:divBdr>
    </w:div>
    <w:div w:id="1892766694">
      <w:bodyDiv w:val="1"/>
      <w:marLeft w:val="0"/>
      <w:marRight w:val="0"/>
      <w:marTop w:val="0"/>
      <w:marBottom w:val="0"/>
      <w:divBdr>
        <w:top w:val="none" w:sz="0" w:space="0" w:color="auto"/>
        <w:left w:val="none" w:sz="0" w:space="0" w:color="auto"/>
        <w:bottom w:val="none" w:sz="0" w:space="0" w:color="auto"/>
        <w:right w:val="none" w:sz="0" w:space="0" w:color="auto"/>
      </w:divBdr>
    </w:div>
    <w:div w:id="1892811888">
      <w:bodyDiv w:val="1"/>
      <w:marLeft w:val="0"/>
      <w:marRight w:val="0"/>
      <w:marTop w:val="0"/>
      <w:marBottom w:val="0"/>
      <w:divBdr>
        <w:top w:val="none" w:sz="0" w:space="0" w:color="auto"/>
        <w:left w:val="none" w:sz="0" w:space="0" w:color="auto"/>
        <w:bottom w:val="none" w:sz="0" w:space="0" w:color="auto"/>
        <w:right w:val="none" w:sz="0" w:space="0" w:color="auto"/>
      </w:divBdr>
    </w:div>
    <w:div w:id="1894734493">
      <w:bodyDiv w:val="1"/>
      <w:marLeft w:val="0"/>
      <w:marRight w:val="0"/>
      <w:marTop w:val="0"/>
      <w:marBottom w:val="0"/>
      <w:divBdr>
        <w:top w:val="none" w:sz="0" w:space="0" w:color="auto"/>
        <w:left w:val="none" w:sz="0" w:space="0" w:color="auto"/>
        <w:bottom w:val="none" w:sz="0" w:space="0" w:color="auto"/>
        <w:right w:val="none" w:sz="0" w:space="0" w:color="auto"/>
      </w:divBdr>
    </w:div>
    <w:div w:id="1896619408">
      <w:bodyDiv w:val="1"/>
      <w:marLeft w:val="0"/>
      <w:marRight w:val="0"/>
      <w:marTop w:val="0"/>
      <w:marBottom w:val="0"/>
      <w:divBdr>
        <w:top w:val="none" w:sz="0" w:space="0" w:color="auto"/>
        <w:left w:val="none" w:sz="0" w:space="0" w:color="auto"/>
        <w:bottom w:val="none" w:sz="0" w:space="0" w:color="auto"/>
        <w:right w:val="none" w:sz="0" w:space="0" w:color="auto"/>
      </w:divBdr>
    </w:div>
    <w:div w:id="1898086307">
      <w:bodyDiv w:val="1"/>
      <w:marLeft w:val="0"/>
      <w:marRight w:val="0"/>
      <w:marTop w:val="0"/>
      <w:marBottom w:val="0"/>
      <w:divBdr>
        <w:top w:val="none" w:sz="0" w:space="0" w:color="auto"/>
        <w:left w:val="none" w:sz="0" w:space="0" w:color="auto"/>
        <w:bottom w:val="none" w:sz="0" w:space="0" w:color="auto"/>
        <w:right w:val="none" w:sz="0" w:space="0" w:color="auto"/>
      </w:divBdr>
    </w:div>
    <w:div w:id="1899513817">
      <w:bodyDiv w:val="1"/>
      <w:marLeft w:val="0"/>
      <w:marRight w:val="0"/>
      <w:marTop w:val="0"/>
      <w:marBottom w:val="0"/>
      <w:divBdr>
        <w:top w:val="none" w:sz="0" w:space="0" w:color="auto"/>
        <w:left w:val="none" w:sz="0" w:space="0" w:color="auto"/>
        <w:bottom w:val="none" w:sz="0" w:space="0" w:color="auto"/>
        <w:right w:val="none" w:sz="0" w:space="0" w:color="auto"/>
      </w:divBdr>
    </w:div>
    <w:div w:id="1910772386">
      <w:bodyDiv w:val="1"/>
      <w:marLeft w:val="0"/>
      <w:marRight w:val="0"/>
      <w:marTop w:val="0"/>
      <w:marBottom w:val="0"/>
      <w:divBdr>
        <w:top w:val="none" w:sz="0" w:space="0" w:color="auto"/>
        <w:left w:val="none" w:sz="0" w:space="0" w:color="auto"/>
        <w:bottom w:val="none" w:sz="0" w:space="0" w:color="auto"/>
        <w:right w:val="none" w:sz="0" w:space="0" w:color="auto"/>
      </w:divBdr>
    </w:div>
    <w:div w:id="1912276261">
      <w:bodyDiv w:val="1"/>
      <w:marLeft w:val="0"/>
      <w:marRight w:val="0"/>
      <w:marTop w:val="0"/>
      <w:marBottom w:val="0"/>
      <w:divBdr>
        <w:top w:val="none" w:sz="0" w:space="0" w:color="auto"/>
        <w:left w:val="none" w:sz="0" w:space="0" w:color="auto"/>
        <w:bottom w:val="none" w:sz="0" w:space="0" w:color="auto"/>
        <w:right w:val="none" w:sz="0" w:space="0" w:color="auto"/>
      </w:divBdr>
      <w:divsChild>
        <w:div w:id="1671106674">
          <w:marLeft w:val="0"/>
          <w:marRight w:val="0"/>
          <w:marTop w:val="0"/>
          <w:marBottom w:val="0"/>
          <w:divBdr>
            <w:top w:val="none" w:sz="0" w:space="0" w:color="auto"/>
            <w:left w:val="none" w:sz="0" w:space="0" w:color="auto"/>
            <w:bottom w:val="none" w:sz="0" w:space="0" w:color="auto"/>
            <w:right w:val="none" w:sz="0" w:space="0" w:color="auto"/>
          </w:divBdr>
        </w:div>
      </w:divsChild>
    </w:div>
    <w:div w:id="1918392542">
      <w:bodyDiv w:val="1"/>
      <w:marLeft w:val="0"/>
      <w:marRight w:val="0"/>
      <w:marTop w:val="0"/>
      <w:marBottom w:val="0"/>
      <w:divBdr>
        <w:top w:val="none" w:sz="0" w:space="0" w:color="auto"/>
        <w:left w:val="none" w:sz="0" w:space="0" w:color="auto"/>
        <w:bottom w:val="none" w:sz="0" w:space="0" w:color="auto"/>
        <w:right w:val="none" w:sz="0" w:space="0" w:color="auto"/>
      </w:divBdr>
    </w:div>
    <w:div w:id="1928223647">
      <w:bodyDiv w:val="1"/>
      <w:marLeft w:val="0"/>
      <w:marRight w:val="0"/>
      <w:marTop w:val="0"/>
      <w:marBottom w:val="0"/>
      <w:divBdr>
        <w:top w:val="none" w:sz="0" w:space="0" w:color="auto"/>
        <w:left w:val="none" w:sz="0" w:space="0" w:color="auto"/>
        <w:bottom w:val="none" w:sz="0" w:space="0" w:color="auto"/>
        <w:right w:val="none" w:sz="0" w:space="0" w:color="auto"/>
      </w:divBdr>
    </w:div>
    <w:div w:id="1929387375">
      <w:bodyDiv w:val="1"/>
      <w:marLeft w:val="0"/>
      <w:marRight w:val="0"/>
      <w:marTop w:val="0"/>
      <w:marBottom w:val="0"/>
      <w:divBdr>
        <w:top w:val="none" w:sz="0" w:space="0" w:color="auto"/>
        <w:left w:val="none" w:sz="0" w:space="0" w:color="auto"/>
        <w:bottom w:val="none" w:sz="0" w:space="0" w:color="auto"/>
        <w:right w:val="none" w:sz="0" w:space="0" w:color="auto"/>
      </w:divBdr>
    </w:div>
    <w:div w:id="1932546884">
      <w:bodyDiv w:val="1"/>
      <w:marLeft w:val="0"/>
      <w:marRight w:val="0"/>
      <w:marTop w:val="0"/>
      <w:marBottom w:val="0"/>
      <w:divBdr>
        <w:top w:val="none" w:sz="0" w:space="0" w:color="auto"/>
        <w:left w:val="none" w:sz="0" w:space="0" w:color="auto"/>
        <w:bottom w:val="none" w:sz="0" w:space="0" w:color="auto"/>
        <w:right w:val="none" w:sz="0" w:space="0" w:color="auto"/>
      </w:divBdr>
    </w:div>
    <w:div w:id="1937323933">
      <w:bodyDiv w:val="1"/>
      <w:marLeft w:val="0"/>
      <w:marRight w:val="0"/>
      <w:marTop w:val="0"/>
      <w:marBottom w:val="0"/>
      <w:divBdr>
        <w:top w:val="none" w:sz="0" w:space="0" w:color="auto"/>
        <w:left w:val="none" w:sz="0" w:space="0" w:color="auto"/>
        <w:bottom w:val="none" w:sz="0" w:space="0" w:color="auto"/>
        <w:right w:val="none" w:sz="0" w:space="0" w:color="auto"/>
      </w:divBdr>
    </w:div>
    <w:div w:id="1945073109">
      <w:bodyDiv w:val="1"/>
      <w:marLeft w:val="0"/>
      <w:marRight w:val="0"/>
      <w:marTop w:val="0"/>
      <w:marBottom w:val="0"/>
      <w:divBdr>
        <w:top w:val="none" w:sz="0" w:space="0" w:color="auto"/>
        <w:left w:val="none" w:sz="0" w:space="0" w:color="auto"/>
        <w:bottom w:val="none" w:sz="0" w:space="0" w:color="auto"/>
        <w:right w:val="none" w:sz="0" w:space="0" w:color="auto"/>
      </w:divBdr>
    </w:div>
    <w:div w:id="1947812069">
      <w:bodyDiv w:val="1"/>
      <w:marLeft w:val="0"/>
      <w:marRight w:val="0"/>
      <w:marTop w:val="0"/>
      <w:marBottom w:val="0"/>
      <w:divBdr>
        <w:top w:val="none" w:sz="0" w:space="0" w:color="auto"/>
        <w:left w:val="none" w:sz="0" w:space="0" w:color="auto"/>
        <w:bottom w:val="none" w:sz="0" w:space="0" w:color="auto"/>
        <w:right w:val="none" w:sz="0" w:space="0" w:color="auto"/>
      </w:divBdr>
    </w:div>
    <w:div w:id="1951814453">
      <w:bodyDiv w:val="1"/>
      <w:marLeft w:val="0"/>
      <w:marRight w:val="0"/>
      <w:marTop w:val="0"/>
      <w:marBottom w:val="0"/>
      <w:divBdr>
        <w:top w:val="none" w:sz="0" w:space="0" w:color="auto"/>
        <w:left w:val="none" w:sz="0" w:space="0" w:color="auto"/>
        <w:bottom w:val="none" w:sz="0" w:space="0" w:color="auto"/>
        <w:right w:val="none" w:sz="0" w:space="0" w:color="auto"/>
      </w:divBdr>
    </w:div>
    <w:div w:id="1953632090">
      <w:bodyDiv w:val="1"/>
      <w:marLeft w:val="0"/>
      <w:marRight w:val="0"/>
      <w:marTop w:val="0"/>
      <w:marBottom w:val="0"/>
      <w:divBdr>
        <w:top w:val="none" w:sz="0" w:space="0" w:color="auto"/>
        <w:left w:val="none" w:sz="0" w:space="0" w:color="auto"/>
        <w:bottom w:val="none" w:sz="0" w:space="0" w:color="auto"/>
        <w:right w:val="none" w:sz="0" w:space="0" w:color="auto"/>
      </w:divBdr>
    </w:div>
    <w:div w:id="1954943929">
      <w:bodyDiv w:val="1"/>
      <w:marLeft w:val="0"/>
      <w:marRight w:val="0"/>
      <w:marTop w:val="0"/>
      <w:marBottom w:val="0"/>
      <w:divBdr>
        <w:top w:val="none" w:sz="0" w:space="0" w:color="auto"/>
        <w:left w:val="none" w:sz="0" w:space="0" w:color="auto"/>
        <w:bottom w:val="none" w:sz="0" w:space="0" w:color="auto"/>
        <w:right w:val="none" w:sz="0" w:space="0" w:color="auto"/>
      </w:divBdr>
    </w:div>
    <w:div w:id="1957255189">
      <w:bodyDiv w:val="1"/>
      <w:marLeft w:val="0"/>
      <w:marRight w:val="0"/>
      <w:marTop w:val="0"/>
      <w:marBottom w:val="0"/>
      <w:divBdr>
        <w:top w:val="none" w:sz="0" w:space="0" w:color="auto"/>
        <w:left w:val="none" w:sz="0" w:space="0" w:color="auto"/>
        <w:bottom w:val="none" w:sz="0" w:space="0" w:color="auto"/>
        <w:right w:val="none" w:sz="0" w:space="0" w:color="auto"/>
      </w:divBdr>
    </w:div>
    <w:div w:id="1958487069">
      <w:bodyDiv w:val="1"/>
      <w:marLeft w:val="0"/>
      <w:marRight w:val="0"/>
      <w:marTop w:val="0"/>
      <w:marBottom w:val="0"/>
      <w:divBdr>
        <w:top w:val="none" w:sz="0" w:space="0" w:color="auto"/>
        <w:left w:val="none" w:sz="0" w:space="0" w:color="auto"/>
        <w:bottom w:val="none" w:sz="0" w:space="0" w:color="auto"/>
        <w:right w:val="none" w:sz="0" w:space="0" w:color="auto"/>
      </w:divBdr>
    </w:div>
    <w:div w:id="1961035128">
      <w:bodyDiv w:val="1"/>
      <w:marLeft w:val="0"/>
      <w:marRight w:val="0"/>
      <w:marTop w:val="0"/>
      <w:marBottom w:val="0"/>
      <w:divBdr>
        <w:top w:val="none" w:sz="0" w:space="0" w:color="auto"/>
        <w:left w:val="none" w:sz="0" w:space="0" w:color="auto"/>
        <w:bottom w:val="none" w:sz="0" w:space="0" w:color="auto"/>
        <w:right w:val="none" w:sz="0" w:space="0" w:color="auto"/>
      </w:divBdr>
    </w:div>
    <w:div w:id="1965890487">
      <w:bodyDiv w:val="1"/>
      <w:marLeft w:val="0"/>
      <w:marRight w:val="0"/>
      <w:marTop w:val="0"/>
      <w:marBottom w:val="0"/>
      <w:divBdr>
        <w:top w:val="none" w:sz="0" w:space="0" w:color="auto"/>
        <w:left w:val="none" w:sz="0" w:space="0" w:color="auto"/>
        <w:bottom w:val="none" w:sz="0" w:space="0" w:color="auto"/>
        <w:right w:val="none" w:sz="0" w:space="0" w:color="auto"/>
      </w:divBdr>
    </w:div>
    <w:div w:id="1975259183">
      <w:bodyDiv w:val="1"/>
      <w:marLeft w:val="0"/>
      <w:marRight w:val="0"/>
      <w:marTop w:val="0"/>
      <w:marBottom w:val="0"/>
      <w:divBdr>
        <w:top w:val="none" w:sz="0" w:space="0" w:color="auto"/>
        <w:left w:val="none" w:sz="0" w:space="0" w:color="auto"/>
        <w:bottom w:val="none" w:sz="0" w:space="0" w:color="auto"/>
        <w:right w:val="none" w:sz="0" w:space="0" w:color="auto"/>
      </w:divBdr>
    </w:div>
    <w:div w:id="1982733602">
      <w:bodyDiv w:val="1"/>
      <w:marLeft w:val="0"/>
      <w:marRight w:val="0"/>
      <w:marTop w:val="0"/>
      <w:marBottom w:val="0"/>
      <w:divBdr>
        <w:top w:val="none" w:sz="0" w:space="0" w:color="auto"/>
        <w:left w:val="none" w:sz="0" w:space="0" w:color="auto"/>
        <w:bottom w:val="none" w:sz="0" w:space="0" w:color="auto"/>
        <w:right w:val="none" w:sz="0" w:space="0" w:color="auto"/>
      </w:divBdr>
    </w:div>
    <w:div w:id="1982808135">
      <w:bodyDiv w:val="1"/>
      <w:marLeft w:val="0"/>
      <w:marRight w:val="0"/>
      <w:marTop w:val="0"/>
      <w:marBottom w:val="0"/>
      <w:divBdr>
        <w:top w:val="none" w:sz="0" w:space="0" w:color="auto"/>
        <w:left w:val="none" w:sz="0" w:space="0" w:color="auto"/>
        <w:bottom w:val="none" w:sz="0" w:space="0" w:color="auto"/>
        <w:right w:val="none" w:sz="0" w:space="0" w:color="auto"/>
      </w:divBdr>
    </w:div>
    <w:div w:id="1982927721">
      <w:bodyDiv w:val="1"/>
      <w:marLeft w:val="0"/>
      <w:marRight w:val="0"/>
      <w:marTop w:val="0"/>
      <w:marBottom w:val="0"/>
      <w:divBdr>
        <w:top w:val="none" w:sz="0" w:space="0" w:color="auto"/>
        <w:left w:val="none" w:sz="0" w:space="0" w:color="auto"/>
        <w:bottom w:val="none" w:sz="0" w:space="0" w:color="auto"/>
        <w:right w:val="none" w:sz="0" w:space="0" w:color="auto"/>
      </w:divBdr>
    </w:div>
    <w:div w:id="1984117896">
      <w:bodyDiv w:val="1"/>
      <w:marLeft w:val="0"/>
      <w:marRight w:val="0"/>
      <w:marTop w:val="0"/>
      <w:marBottom w:val="0"/>
      <w:divBdr>
        <w:top w:val="none" w:sz="0" w:space="0" w:color="auto"/>
        <w:left w:val="none" w:sz="0" w:space="0" w:color="auto"/>
        <w:bottom w:val="none" w:sz="0" w:space="0" w:color="auto"/>
        <w:right w:val="none" w:sz="0" w:space="0" w:color="auto"/>
      </w:divBdr>
    </w:div>
    <w:div w:id="1985546937">
      <w:bodyDiv w:val="1"/>
      <w:marLeft w:val="0"/>
      <w:marRight w:val="0"/>
      <w:marTop w:val="0"/>
      <w:marBottom w:val="0"/>
      <w:divBdr>
        <w:top w:val="none" w:sz="0" w:space="0" w:color="auto"/>
        <w:left w:val="none" w:sz="0" w:space="0" w:color="auto"/>
        <w:bottom w:val="none" w:sz="0" w:space="0" w:color="auto"/>
        <w:right w:val="none" w:sz="0" w:space="0" w:color="auto"/>
      </w:divBdr>
    </w:div>
    <w:div w:id="1986204453">
      <w:bodyDiv w:val="1"/>
      <w:marLeft w:val="0"/>
      <w:marRight w:val="0"/>
      <w:marTop w:val="0"/>
      <w:marBottom w:val="0"/>
      <w:divBdr>
        <w:top w:val="none" w:sz="0" w:space="0" w:color="auto"/>
        <w:left w:val="none" w:sz="0" w:space="0" w:color="auto"/>
        <w:bottom w:val="none" w:sz="0" w:space="0" w:color="auto"/>
        <w:right w:val="none" w:sz="0" w:space="0" w:color="auto"/>
      </w:divBdr>
    </w:div>
    <w:div w:id="1989548727">
      <w:bodyDiv w:val="1"/>
      <w:marLeft w:val="0"/>
      <w:marRight w:val="0"/>
      <w:marTop w:val="0"/>
      <w:marBottom w:val="0"/>
      <w:divBdr>
        <w:top w:val="none" w:sz="0" w:space="0" w:color="auto"/>
        <w:left w:val="none" w:sz="0" w:space="0" w:color="auto"/>
        <w:bottom w:val="none" w:sz="0" w:space="0" w:color="auto"/>
        <w:right w:val="none" w:sz="0" w:space="0" w:color="auto"/>
      </w:divBdr>
    </w:div>
    <w:div w:id="1998075714">
      <w:bodyDiv w:val="1"/>
      <w:marLeft w:val="0"/>
      <w:marRight w:val="0"/>
      <w:marTop w:val="0"/>
      <w:marBottom w:val="0"/>
      <w:divBdr>
        <w:top w:val="none" w:sz="0" w:space="0" w:color="auto"/>
        <w:left w:val="none" w:sz="0" w:space="0" w:color="auto"/>
        <w:bottom w:val="none" w:sz="0" w:space="0" w:color="auto"/>
        <w:right w:val="none" w:sz="0" w:space="0" w:color="auto"/>
      </w:divBdr>
    </w:div>
    <w:div w:id="2000689789">
      <w:bodyDiv w:val="1"/>
      <w:marLeft w:val="0"/>
      <w:marRight w:val="0"/>
      <w:marTop w:val="0"/>
      <w:marBottom w:val="0"/>
      <w:divBdr>
        <w:top w:val="none" w:sz="0" w:space="0" w:color="auto"/>
        <w:left w:val="none" w:sz="0" w:space="0" w:color="auto"/>
        <w:bottom w:val="none" w:sz="0" w:space="0" w:color="auto"/>
        <w:right w:val="none" w:sz="0" w:space="0" w:color="auto"/>
      </w:divBdr>
    </w:div>
    <w:div w:id="2001611852">
      <w:bodyDiv w:val="1"/>
      <w:marLeft w:val="0"/>
      <w:marRight w:val="0"/>
      <w:marTop w:val="0"/>
      <w:marBottom w:val="0"/>
      <w:divBdr>
        <w:top w:val="none" w:sz="0" w:space="0" w:color="auto"/>
        <w:left w:val="none" w:sz="0" w:space="0" w:color="auto"/>
        <w:bottom w:val="none" w:sz="0" w:space="0" w:color="auto"/>
        <w:right w:val="none" w:sz="0" w:space="0" w:color="auto"/>
      </w:divBdr>
    </w:div>
    <w:div w:id="2003194127">
      <w:bodyDiv w:val="1"/>
      <w:marLeft w:val="0"/>
      <w:marRight w:val="0"/>
      <w:marTop w:val="0"/>
      <w:marBottom w:val="0"/>
      <w:divBdr>
        <w:top w:val="none" w:sz="0" w:space="0" w:color="auto"/>
        <w:left w:val="none" w:sz="0" w:space="0" w:color="auto"/>
        <w:bottom w:val="none" w:sz="0" w:space="0" w:color="auto"/>
        <w:right w:val="none" w:sz="0" w:space="0" w:color="auto"/>
      </w:divBdr>
    </w:div>
    <w:div w:id="2007854654">
      <w:bodyDiv w:val="1"/>
      <w:marLeft w:val="0"/>
      <w:marRight w:val="0"/>
      <w:marTop w:val="0"/>
      <w:marBottom w:val="0"/>
      <w:divBdr>
        <w:top w:val="none" w:sz="0" w:space="0" w:color="auto"/>
        <w:left w:val="none" w:sz="0" w:space="0" w:color="auto"/>
        <w:bottom w:val="none" w:sz="0" w:space="0" w:color="auto"/>
        <w:right w:val="none" w:sz="0" w:space="0" w:color="auto"/>
      </w:divBdr>
    </w:div>
    <w:div w:id="2009089458">
      <w:bodyDiv w:val="1"/>
      <w:marLeft w:val="0"/>
      <w:marRight w:val="0"/>
      <w:marTop w:val="0"/>
      <w:marBottom w:val="0"/>
      <w:divBdr>
        <w:top w:val="none" w:sz="0" w:space="0" w:color="auto"/>
        <w:left w:val="none" w:sz="0" w:space="0" w:color="auto"/>
        <w:bottom w:val="none" w:sz="0" w:space="0" w:color="auto"/>
        <w:right w:val="none" w:sz="0" w:space="0" w:color="auto"/>
      </w:divBdr>
    </w:div>
    <w:div w:id="2010599361">
      <w:bodyDiv w:val="1"/>
      <w:marLeft w:val="0"/>
      <w:marRight w:val="0"/>
      <w:marTop w:val="0"/>
      <w:marBottom w:val="0"/>
      <w:divBdr>
        <w:top w:val="none" w:sz="0" w:space="0" w:color="auto"/>
        <w:left w:val="none" w:sz="0" w:space="0" w:color="auto"/>
        <w:bottom w:val="none" w:sz="0" w:space="0" w:color="auto"/>
        <w:right w:val="none" w:sz="0" w:space="0" w:color="auto"/>
      </w:divBdr>
    </w:div>
    <w:div w:id="2013137659">
      <w:bodyDiv w:val="1"/>
      <w:marLeft w:val="0"/>
      <w:marRight w:val="0"/>
      <w:marTop w:val="0"/>
      <w:marBottom w:val="0"/>
      <w:divBdr>
        <w:top w:val="none" w:sz="0" w:space="0" w:color="auto"/>
        <w:left w:val="none" w:sz="0" w:space="0" w:color="auto"/>
        <w:bottom w:val="none" w:sz="0" w:space="0" w:color="auto"/>
        <w:right w:val="none" w:sz="0" w:space="0" w:color="auto"/>
      </w:divBdr>
    </w:div>
    <w:div w:id="2015184615">
      <w:bodyDiv w:val="1"/>
      <w:marLeft w:val="0"/>
      <w:marRight w:val="0"/>
      <w:marTop w:val="0"/>
      <w:marBottom w:val="0"/>
      <w:divBdr>
        <w:top w:val="none" w:sz="0" w:space="0" w:color="auto"/>
        <w:left w:val="none" w:sz="0" w:space="0" w:color="auto"/>
        <w:bottom w:val="none" w:sz="0" w:space="0" w:color="auto"/>
        <w:right w:val="none" w:sz="0" w:space="0" w:color="auto"/>
      </w:divBdr>
    </w:div>
    <w:div w:id="2017461186">
      <w:bodyDiv w:val="1"/>
      <w:marLeft w:val="0"/>
      <w:marRight w:val="0"/>
      <w:marTop w:val="0"/>
      <w:marBottom w:val="0"/>
      <w:divBdr>
        <w:top w:val="none" w:sz="0" w:space="0" w:color="auto"/>
        <w:left w:val="none" w:sz="0" w:space="0" w:color="auto"/>
        <w:bottom w:val="none" w:sz="0" w:space="0" w:color="auto"/>
        <w:right w:val="none" w:sz="0" w:space="0" w:color="auto"/>
      </w:divBdr>
    </w:div>
    <w:div w:id="2020572800">
      <w:bodyDiv w:val="1"/>
      <w:marLeft w:val="0"/>
      <w:marRight w:val="0"/>
      <w:marTop w:val="0"/>
      <w:marBottom w:val="0"/>
      <w:divBdr>
        <w:top w:val="none" w:sz="0" w:space="0" w:color="auto"/>
        <w:left w:val="none" w:sz="0" w:space="0" w:color="auto"/>
        <w:bottom w:val="none" w:sz="0" w:space="0" w:color="auto"/>
        <w:right w:val="none" w:sz="0" w:space="0" w:color="auto"/>
      </w:divBdr>
    </w:div>
    <w:div w:id="2021810043">
      <w:bodyDiv w:val="1"/>
      <w:marLeft w:val="0"/>
      <w:marRight w:val="0"/>
      <w:marTop w:val="0"/>
      <w:marBottom w:val="0"/>
      <w:divBdr>
        <w:top w:val="none" w:sz="0" w:space="0" w:color="auto"/>
        <w:left w:val="none" w:sz="0" w:space="0" w:color="auto"/>
        <w:bottom w:val="none" w:sz="0" w:space="0" w:color="auto"/>
        <w:right w:val="none" w:sz="0" w:space="0" w:color="auto"/>
      </w:divBdr>
    </w:div>
    <w:div w:id="2028675557">
      <w:bodyDiv w:val="1"/>
      <w:marLeft w:val="0"/>
      <w:marRight w:val="0"/>
      <w:marTop w:val="0"/>
      <w:marBottom w:val="0"/>
      <w:divBdr>
        <w:top w:val="none" w:sz="0" w:space="0" w:color="auto"/>
        <w:left w:val="none" w:sz="0" w:space="0" w:color="auto"/>
        <w:bottom w:val="none" w:sz="0" w:space="0" w:color="auto"/>
        <w:right w:val="none" w:sz="0" w:space="0" w:color="auto"/>
      </w:divBdr>
    </w:div>
    <w:div w:id="2031367329">
      <w:bodyDiv w:val="1"/>
      <w:marLeft w:val="0"/>
      <w:marRight w:val="0"/>
      <w:marTop w:val="0"/>
      <w:marBottom w:val="0"/>
      <w:divBdr>
        <w:top w:val="none" w:sz="0" w:space="0" w:color="auto"/>
        <w:left w:val="none" w:sz="0" w:space="0" w:color="auto"/>
        <w:bottom w:val="none" w:sz="0" w:space="0" w:color="auto"/>
        <w:right w:val="none" w:sz="0" w:space="0" w:color="auto"/>
      </w:divBdr>
    </w:div>
    <w:div w:id="2036299595">
      <w:bodyDiv w:val="1"/>
      <w:marLeft w:val="0"/>
      <w:marRight w:val="0"/>
      <w:marTop w:val="0"/>
      <w:marBottom w:val="0"/>
      <w:divBdr>
        <w:top w:val="none" w:sz="0" w:space="0" w:color="auto"/>
        <w:left w:val="none" w:sz="0" w:space="0" w:color="auto"/>
        <w:bottom w:val="none" w:sz="0" w:space="0" w:color="auto"/>
        <w:right w:val="none" w:sz="0" w:space="0" w:color="auto"/>
      </w:divBdr>
    </w:div>
    <w:div w:id="2037537608">
      <w:bodyDiv w:val="1"/>
      <w:marLeft w:val="0"/>
      <w:marRight w:val="0"/>
      <w:marTop w:val="0"/>
      <w:marBottom w:val="0"/>
      <w:divBdr>
        <w:top w:val="none" w:sz="0" w:space="0" w:color="auto"/>
        <w:left w:val="none" w:sz="0" w:space="0" w:color="auto"/>
        <w:bottom w:val="none" w:sz="0" w:space="0" w:color="auto"/>
        <w:right w:val="none" w:sz="0" w:space="0" w:color="auto"/>
      </w:divBdr>
    </w:div>
    <w:div w:id="2037929367">
      <w:bodyDiv w:val="1"/>
      <w:marLeft w:val="0"/>
      <w:marRight w:val="0"/>
      <w:marTop w:val="0"/>
      <w:marBottom w:val="0"/>
      <w:divBdr>
        <w:top w:val="none" w:sz="0" w:space="0" w:color="auto"/>
        <w:left w:val="none" w:sz="0" w:space="0" w:color="auto"/>
        <w:bottom w:val="none" w:sz="0" w:space="0" w:color="auto"/>
        <w:right w:val="none" w:sz="0" w:space="0" w:color="auto"/>
      </w:divBdr>
    </w:div>
    <w:div w:id="2046251260">
      <w:bodyDiv w:val="1"/>
      <w:marLeft w:val="0"/>
      <w:marRight w:val="0"/>
      <w:marTop w:val="0"/>
      <w:marBottom w:val="0"/>
      <w:divBdr>
        <w:top w:val="none" w:sz="0" w:space="0" w:color="auto"/>
        <w:left w:val="none" w:sz="0" w:space="0" w:color="auto"/>
        <w:bottom w:val="none" w:sz="0" w:space="0" w:color="auto"/>
        <w:right w:val="none" w:sz="0" w:space="0" w:color="auto"/>
      </w:divBdr>
    </w:div>
    <w:div w:id="2049523516">
      <w:bodyDiv w:val="1"/>
      <w:marLeft w:val="0"/>
      <w:marRight w:val="0"/>
      <w:marTop w:val="0"/>
      <w:marBottom w:val="0"/>
      <w:divBdr>
        <w:top w:val="none" w:sz="0" w:space="0" w:color="auto"/>
        <w:left w:val="none" w:sz="0" w:space="0" w:color="auto"/>
        <w:bottom w:val="none" w:sz="0" w:space="0" w:color="auto"/>
        <w:right w:val="none" w:sz="0" w:space="0" w:color="auto"/>
      </w:divBdr>
    </w:div>
    <w:div w:id="2050914902">
      <w:bodyDiv w:val="1"/>
      <w:marLeft w:val="0"/>
      <w:marRight w:val="0"/>
      <w:marTop w:val="0"/>
      <w:marBottom w:val="0"/>
      <w:divBdr>
        <w:top w:val="none" w:sz="0" w:space="0" w:color="auto"/>
        <w:left w:val="none" w:sz="0" w:space="0" w:color="auto"/>
        <w:bottom w:val="none" w:sz="0" w:space="0" w:color="auto"/>
        <w:right w:val="none" w:sz="0" w:space="0" w:color="auto"/>
      </w:divBdr>
    </w:div>
    <w:div w:id="2070685604">
      <w:bodyDiv w:val="1"/>
      <w:marLeft w:val="0"/>
      <w:marRight w:val="0"/>
      <w:marTop w:val="0"/>
      <w:marBottom w:val="0"/>
      <w:divBdr>
        <w:top w:val="none" w:sz="0" w:space="0" w:color="auto"/>
        <w:left w:val="none" w:sz="0" w:space="0" w:color="auto"/>
        <w:bottom w:val="none" w:sz="0" w:space="0" w:color="auto"/>
        <w:right w:val="none" w:sz="0" w:space="0" w:color="auto"/>
      </w:divBdr>
    </w:div>
    <w:div w:id="2071228479">
      <w:bodyDiv w:val="1"/>
      <w:marLeft w:val="0"/>
      <w:marRight w:val="0"/>
      <w:marTop w:val="0"/>
      <w:marBottom w:val="0"/>
      <w:divBdr>
        <w:top w:val="none" w:sz="0" w:space="0" w:color="auto"/>
        <w:left w:val="none" w:sz="0" w:space="0" w:color="auto"/>
        <w:bottom w:val="none" w:sz="0" w:space="0" w:color="auto"/>
        <w:right w:val="none" w:sz="0" w:space="0" w:color="auto"/>
      </w:divBdr>
    </w:div>
    <w:div w:id="2073771501">
      <w:bodyDiv w:val="1"/>
      <w:marLeft w:val="0"/>
      <w:marRight w:val="0"/>
      <w:marTop w:val="0"/>
      <w:marBottom w:val="0"/>
      <w:divBdr>
        <w:top w:val="none" w:sz="0" w:space="0" w:color="auto"/>
        <w:left w:val="none" w:sz="0" w:space="0" w:color="auto"/>
        <w:bottom w:val="none" w:sz="0" w:space="0" w:color="auto"/>
        <w:right w:val="none" w:sz="0" w:space="0" w:color="auto"/>
      </w:divBdr>
    </w:div>
    <w:div w:id="2077818916">
      <w:bodyDiv w:val="1"/>
      <w:marLeft w:val="0"/>
      <w:marRight w:val="0"/>
      <w:marTop w:val="0"/>
      <w:marBottom w:val="0"/>
      <w:divBdr>
        <w:top w:val="none" w:sz="0" w:space="0" w:color="auto"/>
        <w:left w:val="none" w:sz="0" w:space="0" w:color="auto"/>
        <w:bottom w:val="none" w:sz="0" w:space="0" w:color="auto"/>
        <w:right w:val="none" w:sz="0" w:space="0" w:color="auto"/>
      </w:divBdr>
    </w:div>
    <w:div w:id="2088795392">
      <w:bodyDiv w:val="1"/>
      <w:marLeft w:val="0"/>
      <w:marRight w:val="0"/>
      <w:marTop w:val="0"/>
      <w:marBottom w:val="0"/>
      <w:divBdr>
        <w:top w:val="none" w:sz="0" w:space="0" w:color="auto"/>
        <w:left w:val="none" w:sz="0" w:space="0" w:color="auto"/>
        <w:bottom w:val="none" w:sz="0" w:space="0" w:color="auto"/>
        <w:right w:val="none" w:sz="0" w:space="0" w:color="auto"/>
      </w:divBdr>
    </w:div>
    <w:div w:id="2091274991">
      <w:bodyDiv w:val="1"/>
      <w:marLeft w:val="0"/>
      <w:marRight w:val="0"/>
      <w:marTop w:val="0"/>
      <w:marBottom w:val="0"/>
      <w:divBdr>
        <w:top w:val="none" w:sz="0" w:space="0" w:color="auto"/>
        <w:left w:val="none" w:sz="0" w:space="0" w:color="auto"/>
        <w:bottom w:val="none" w:sz="0" w:space="0" w:color="auto"/>
        <w:right w:val="none" w:sz="0" w:space="0" w:color="auto"/>
      </w:divBdr>
      <w:divsChild>
        <w:div w:id="158498338">
          <w:marLeft w:val="0"/>
          <w:marRight w:val="0"/>
          <w:marTop w:val="0"/>
          <w:marBottom w:val="300"/>
          <w:divBdr>
            <w:top w:val="none" w:sz="0" w:space="0" w:color="auto"/>
            <w:left w:val="none" w:sz="0" w:space="0" w:color="auto"/>
            <w:bottom w:val="none" w:sz="0" w:space="0" w:color="auto"/>
            <w:right w:val="none" w:sz="0" w:space="0" w:color="auto"/>
          </w:divBdr>
        </w:div>
        <w:div w:id="2078018205">
          <w:marLeft w:val="0"/>
          <w:marRight w:val="0"/>
          <w:marTop w:val="0"/>
          <w:marBottom w:val="300"/>
          <w:divBdr>
            <w:top w:val="none" w:sz="0" w:space="0" w:color="auto"/>
            <w:left w:val="none" w:sz="0" w:space="0" w:color="auto"/>
            <w:bottom w:val="none" w:sz="0" w:space="0" w:color="auto"/>
            <w:right w:val="none" w:sz="0" w:space="0" w:color="auto"/>
          </w:divBdr>
        </w:div>
      </w:divsChild>
    </w:div>
    <w:div w:id="2093044292">
      <w:bodyDiv w:val="1"/>
      <w:marLeft w:val="0"/>
      <w:marRight w:val="0"/>
      <w:marTop w:val="0"/>
      <w:marBottom w:val="0"/>
      <w:divBdr>
        <w:top w:val="none" w:sz="0" w:space="0" w:color="auto"/>
        <w:left w:val="none" w:sz="0" w:space="0" w:color="auto"/>
        <w:bottom w:val="none" w:sz="0" w:space="0" w:color="auto"/>
        <w:right w:val="none" w:sz="0" w:space="0" w:color="auto"/>
      </w:divBdr>
    </w:div>
    <w:div w:id="2094431935">
      <w:bodyDiv w:val="1"/>
      <w:marLeft w:val="0"/>
      <w:marRight w:val="0"/>
      <w:marTop w:val="0"/>
      <w:marBottom w:val="0"/>
      <w:divBdr>
        <w:top w:val="none" w:sz="0" w:space="0" w:color="auto"/>
        <w:left w:val="none" w:sz="0" w:space="0" w:color="auto"/>
        <w:bottom w:val="none" w:sz="0" w:space="0" w:color="auto"/>
        <w:right w:val="none" w:sz="0" w:space="0" w:color="auto"/>
      </w:divBdr>
    </w:div>
    <w:div w:id="2095976713">
      <w:bodyDiv w:val="1"/>
      <w:marLeft w:val="0"/>
      <w:marRight w:val="0"/>
      <w:marTop w:val="0"/>
      <w:marBottom w:val="0"/>
      <w:divBdr>
        <w:top w:val="none" w:sz="0" w:space="0" w:color="auto"/>
        <w:left w:val="none" w:sz="0" w:space="0" w:color="auto"/>
        <w:bottom w:val="none" w:sz="0" w:space="0" w:color="auto"/>
        <w:right w:val="none" w:sz="0" w:space="0" w:color="auto"/>
      </w:divBdr>
    </w:div>
    <w:div w:id="2104302174">
      <w:bodyDiv w:val="1"/>
      <w:marLeft w:val="0"/>
      <w:marRight w:val="0"/>
      <w:marTop w:val="0"/>
      <w:marBottom w:val="0"/>
      <w:divBdr>
        <w:top w:val="none" w:sz="0" w:space="0" w:color="auto"/>
        <w:left w:val="none" w:sz="0" w:space="0" w:color="auto"/>
        <w:bottom w:val="none" w:sz="0" w:space="0" w:color="auto"/>
        <w:right w:val="none" w:sz="0" w:space="0" w:color="auto"/>
      </w:divBdr>
    </w:div>
    <w:div w:id="2105153322">
      <w:bodyDiv w:val="1"/>
      <w:marLeft w:val="0"/>
      <w:marRight w:val="0"/>
      <w:marTop w:val="0"/>
      <w:marBottom w:val="0"/>
      <w:divBdr>
        <w:top w:val="none" w:sz="0" w:space="0" w:color="auto"/>
        <w:left w:val="none" w:sz="0" w:space="0" w:color="auto"/>
        <w:bottom w:val="none" w:sz="0" w:space="0" w:color="auto"/>
        <w:right w:val="none" w:sz="0" w:space="0" w:color="auto"/>
      </w:divBdr>
    </w:div>
    <w:div w:id="2105879394">
      <w:bodyDiv w:val="1"/>
      <w:marLeft w:val="0"/>
      <w:marRight w:val="0"/>
      <w:marTop w:val="0"/>
      <w:marBottom w:val="0"/>
      <w:divBdr>
        <w:top w:val="none" w:sz="0" w:space="0" w:color="auto"/>
        <w:left w:val="none" w:sz="0" w:space="0" w:color="auto"/>
        <w:bottom w:val="none" w:sz="0" w:space="0" w:color="auto"/>
        <w:right w:val="none" w:sz="0" w:space="0" w:color="auto"/>
      </w:divBdr>
    </w:div>
    <w:div w:id="2109501142">
      <w:bodyDiv w:val="1"/>
      <w:marLeft w:val="0"/>
      <w:marRight w:val="0"/>
      <w:marTop w:val="0"/>
      <w:marBottom w:val="0"/>
      <w:divBdr>
        <w:top w:val="none" w:sz="0" w:space="0" w:color="auto"/>
        <w:left w:val="none" w:sz="0" w:space="0" w:color="auto"/>
        <w:bottom w:val="none" w:sz="0" w:space="0" w:color="auto"/>
        <w:right w:val="none" w:sz="0" w:space="0" w:color="auto"/>
      </w:divBdr>
    </w:div>
    <w:div w:id="2109541255">
      <w:bodyDiv w:val="1"/>
      <w:marLeft w:val="0"/>
      <w:marRight w:val="0"/>
      <w:marTop w:val="0"/>
      <w:marBottom w:val="0"/>
      <w:divBdr>
        <w:top w:val="none" w:sz="0" w:space="0" w:color="auto"/>
        <w:left w:val="none" w:sz="0" w:space="0" w:color="auto"/>
        <w:bottom w:val="none" w:sz="0" w:space="0" w:color="auto"/>
        <w:right w:val="none" w:sz="0" w:space="0" w:color="auto"/>
      </w:divBdr>
    </w:div>
    <w:div w:id="2112627427">
      <w:bodyDiv w:val="1"/>
      <w:marLeft w:val="0"/>
      <w:marRight w:val="0"/>
      <w:marTop w:val="0"/>
      <w:marBottom w:val="0"/>
      <w:divBdr>
        <w:top w:val="none" w:sz="0" w:space="0" w:color="auto"/>
        <w:left w:val="none" w:sz="0" w:space="0" w:color="auto"/>
        <w:bottom w:val="none" w:sz="0" w:space="0" w:color="auto"/>
        <w:right w:val="none" w:sz="0" w:space="0" w:color="auto"/>
      </w:divBdr>
    </w:div>
    <w:div w:id="2116634662">
      <w:bodyDiv w:val="1"/>
      <w:marLeft w:val="0"/>
      <w:marRight w:val="0"/>
      <w:marTop w:val="0"/>
      <w:marBottom w:val="0"/>
      <w:divBdr>
        <w:top w:val="none" w:sz="0" w:space="0" w:color="auto"/>
        <w:left w:val="none" w:sz="0" w:space="0" w:color="auto"/>
        <w:bottom w:val="none" w:sz="0" w:space="0" w:color="auto"/>
        <w:right w:val="none" w:sz="0" w:space="0" w:color="auto"/>
      </w:divBdr>
    </w:div>
    <w:div w:id="2128818223">
      <w:bodyDiv w:val="1"/>
      <w:marLeft w:val="0"/>
      <w:marRight w:val="0"/>
      <w:marTop w:val="0"/>
      <w:marBottom w:val="0"/>
      <w:divBdr>
        <w:top w:val="none" w:sz="0" w:space="0" w:color="auto"/>
        <w:left w:val="none" w:sz="0" w:space="0" w:color="auto"/>
        <w:bottom w:val="none" w:sz="0" w:space="0" w:color="auto"/>
        <w:right w:val="none" w:sz="0" w:space="0" w:color="auto"/>
      </w:divBdr>
    </w:div>
    <w:div w:id="2130195166">
      <w:bodyDiv w:val="1"/>
      <w:marLeft w:val="0"/>
      <w:marRight w:val="0"/>
      <w:marTop w:val="0"/>
      <w:marBottom w:val="0"/>
      <w:divBdr>
        <w:top w:val="none" w:sz="0" w:space="0" w:color="auto"/>
        <w:left w:val="none" w:sz="0" w:space="0" w:color="auto"/>
        <w:bottom w:val="none" w:sz="0" w:space="0" w:color="auto"/>
        <w:right w:val="none" w:sz="0" w:space="0" w:color="auto"/>
      </w:divBdr>
    </w:div>
    <w:div w:id="2132435503">
      <w:bodyDiv w:val="1"/>
      <w:marLeft w:val="0"/>
      <w:marRight w:val="0"/>
      <w:marTop w:val="0"/>
      <w:marBottom w:val="0"/>
      <w:divBdr>
        <w:top w:val="none" w:sz="0" w:space="0" w:color="auto"/>
        <w:left w:val="none" w:sz="0" w:space="0" w:color="auto"/>
        <w:bottom w:val="none" w:sz="0" w:space="0" w:color="auto"/>
        <w:right w:val="none" w:sz="0" w:space="0" w:color="auto"/>
      </w:divBdr>
    </w:div>
    <w:div w:id="2134588945">
      <w:bodyDiv w:val="1"/>
      <w:marLeft w:val="0"/>
      <w:marRight w:val="0"/>
      <w:marTop w:val="0"/>
      <w:marBottom w:val="0"/>
      <w:divBdr>
        <w:top w:val="none" w:sz="0" w:space="0" w:color="auto"/>
        <w:left w:val="none" w:sz="0" w:space="0" w:color="auto"/>
        <w:bottom w:val="none" w:sz="0" w:space="0" w:color="auto"/>
        <w:right w:val="none" w:sz="0" w:space="0" w:color="auto"/>
      </w:divBdr>
      <w:divsChild>
        <w:div w:id="2139569623">
          <w:marLeft w:val="-300"/>
          <w:marRight w:val="0"/>
          <w:marTop w:val="0"/>
          <w:marBottom w:val="0"/>
          <w:divBdr>
            <w:top w:val="none" w:sz="0" w:space="0" w:color="auto"/>
            <w:left w:val="none" w:sz="0" w:space="0" w:color="auto"/>
            <w:bottom w:val="none" w:sz="0" w:space="0" w:color="auto"/>
            <w:right w:val="none" w:sz="0" w:space="0" w:color="auto"/>
          </w:divBdr>
          <w:divsChild>
            <w:div w:id="648293039">
              <w:marLeft w:val="0"/>
              <w:marRight w:val="0"/>
              <w:marTop w:val="75"/>
              <w:marBottom w:val="450"/>
              <w:divBdr>
                <w:top w:val="none" w:sz="0" w:space="0" w:color="auto"/>
                <w:left w:val="none" w:sz="0" w:space="0" w:color="auto"/>
                <w:bottom w:val="none" w:sz="0" w:space="0" w:color="auto"/>
                <w:right w:val="none" w:sz="0" w:space="0" w:color="auto"/>
              </w:divBdr>
            </w:div>
          </w:divsChild>
        </w:div>
      </w:divsChild>
    </w:div>
    <w:div w:id="2141071591">
      <w:bodyDiv w:val="1"/>
      <w:marLeft w:val="0"/>
      <w:marRight w:val="0"/>
      <w:marTop w:val="0"/>
      <w:marBottom w:val="0"/>
      <w:divBdr>
        <w:top w:val="none" w:sz="0" w:space="0" w:color="auto"/>
        <w:left w:val="none" w:sz="0" w:space="0" w:color="auto"/>
        <w:bottom w:val="none" w:sz="0" w:space="0" w:color="auto"/>
        <w:right w:val="none" w:sz="0" w:space="0" w:color="auto"/>
      </w:divBdr>
    </w:div>
    <w:div w:id="21423793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wmf"/><Relationship Id="rId16"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wmf"/><Relationship Id="rId74" Type="http://schemas.openxmlformats.org/officeDocument/2006/relationships/image" Target="media/image61.png"/><Relationship Id="rId5" Type="http://schemas.openxmlformats.org/officeDocument/2006/relationships/numbering" Target="numbering.xml"/><Relationship Id="rId61" Type="http://schemas.openxmlformats.org/officeDocument/2006/relationships/image" Target="media/image50.emf"/><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wmf"/><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emf"/><Relationship Id="rId70" Type="http://schemas.openxmlformats.org/officeDocument/2006/relationships/image" Target="media/image59.jpeg"/><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0.jpeg"/><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7.emf"/><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7" Type="http://schemas.openxmlformats.org/officeDocument/2006/relationships/settings" Target="settings.xml"/><Relationship Id="rId71"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c025426-3d0c-4af6-b9f0-82561ec6a061">
      <Terms xmlns="http://schemas.microsoft.com/office/infopath/2007/PartnerControls"/>
    </lcf76f155ced4ddcb4097134ff3c332f>
    <TaxCatchAll xmlns="387aad44-bf95-4199-b6ba-29ef3fc432e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B66CB8819668C47BD3A31FD447D2B16" ma:contentTypeVersion="14" ma:contentTypeDescription="Creați un document nou." ma:contentTypeScope="" ma:versionID="b5481131540a1493d154cee24852c29e">
  <xsd:schema xmlns:xsd="http://www.w3.org/2001/XMLSchema" xmlns:xs="http://www.w3.org/2001/XMLSchema" xmlns:p="http://schemas.microsoft.com/office/2006/metadata/properties" xmlns:ns2="cc025426-3d0c-4af6-b9f0-82561ec6a061" xmlns:ns3="387aad44-bf95-4199-b6ba-29ef3fc432e5" targetNamespace="http://schemas.microsoft.com/office/2006/metadata/properties" ma:root="true" ma:fieldsID="bcc1af28774d0c8598e9872ebb987ae6" ns2:_="" ns3:_="">
    <xsd:import namespace="cc025426-3d0c-4af6-b9f0-82561ec6a061"/>
    <xsd:import namespace="387aad44-bf95-4199-b6ba-29ef3fc432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lcf76f155ced4ddcb4097134ff3c332f" minOccurs="0"/>
                <xsd:element ref="ns3:TaxCatchAll"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025426-3d0c-4af6-b9f0-82561ec6a0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lcf76f155ced4ddcb4097134ff3c332f" ma:index="17" nillable="true" ma:taxonomy="true" ma:internalName="lcf76f155ced4ddcb4097134ff3c332f" ma:taxonomyFieldName="MediaServiceImageTags" ma:displayName="Etichete imagine" ma:readOnly="false" ma:fieldId="{5cf76f15-5ced-4ddc-b409-7134ff3c332f}" ma:taxonomyMulti="true" ma:sspId="df88a4c7-f609-45b2-8626-2e2913b6458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87aad44-bf95-4199-b6ba-29ef3fc432e5"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6fe4c4f-2425-4702-8b98-ca201cbb7a5c}" ma:internalName="TaxCatchAll" ma:showField="CatchAllData" ma:web="387aad44-bf95-4199-b6ba-29ef3fc432e5">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Partajat c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Partajat cu detali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 de conținut"/>
        <xsd:element ref="dc:title" minOccurs="0" maxOccurs="1" ma:index="4" ma:displayName="Titlu"/>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6B09EF-1289-46BF-A5DE-962C14366DAC}">
  <ds:schemaRefs>
    <ds:schemaRef ds:uri="http://schemas.microsoft.com/office/2006/metadata/properties"/>
    <ds:schemaRef ds:uri="http://schemas.microsoft.com/office/infopath/2007/PartnerControls"/>
    <ds:schemaRef ds:uri="cc025426-3d0c-4af6-b9f0-82561ec6a061"/>
    <ds:schemaRef ds:uri="387aad44-bf95-4199-b6ba-29ef3fc432e5"/>
  </ds:schemaRefs>
</ds:datastoreItem>
</file>

<file path=customXml/itemProps2.xml><?xml version="1.0" encoding="utf-8"?>
<ds:datastoreItem xmlns:ds="http://schemas.openxmlformats.org/officeDocument/2006/customXml" ds:itemID="{CF7F6E99-0A58-47E5-93F5-4CD6103DBF7D}">
  <ds:schemaRefs>
    <ds:schemaRef ds:uri="http://schemas.microsoft.com/sharepoint/v3/contenttype/forms"/>
  </ds:schemaRefs>
</ds:datastoreItem>
</file>

<file path=customXml/itemProps3.xml><?xml version="1.0" encoding="utf-8"?>
<ds:datastoreItem xmlns:ds="http://schemas.openxmlformats.org/officeDocument/2006/customXml" ds:itemID="{052DFA9B-03C1-4708-A940-C7C77A055843}"/>
</file>

<file path=customXml/itemProps4.xml><?xml version="1.0" encoding="utf-8"?>
<ds:datastoreItem xmlns:ds="http://schemas.openxmlformats.org/officeDocument/2006/customXml" ds:itemID="{775A663F-9AAE-4E96-B6E4-E546B5A151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1552</TotalTime>
  <Pages>231</Pages>
  <Words>63142</Words>
  <Characters>359914</Characters>
  <Application>Microsoft Office Word</Application>
  <DocSecurity>0</DocSecurity>
  <Lines>2999</Lines>
  <Paragraphs>844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422212</CharactersWithSpaces>
  <SharedDoc>false</SharedDoc>
  <HLinks>
    <vt:vector size="324" baseType="variant">
      <vt:variant>
        <vt:i4>2031636</vt:i4>
      </vt:variant>
      <vt:variant>
        <vt:i4>162</vt:i4>
      </vt:variant>
      <vt:variant>
        <vt:i4>0</vt:i4>
      </vt:variant>
      <vt:variant>
        <vt:i4>5</vt:i4>
      </vt:variant>
      <vt:variant>
        <vt:lpwstr>http://lege5.ro/Gratuit/ha3tgnjw/legea-nr-273-2006-privind-finantele-publice-locale?pid=&amp;d=2017-01-13</vt:lpwstr>
      </vt:variant>
      <vt:variant>
        <vt:lpwstr/>
      </vt:variant>
      <vt:variant>
        <vt:i4>1310804</vt:i4>
      </vt:variant>
      <vt:variant>
        <vt:i4>159</vt:i4>
      </vt:variant>
      <vt:variant>
        <vt:i4>0</vt:i4>
      </vt:variant>
      <vt:variant>
        <vt:i4>5</vt:i4>
      </vt:variant>
      <vt:variant>
        <vt:lpwstr>http://lege5.ro/Gratuit/geydsnjzgu/legea-nr-500-2002-privind-finantele-publice?pid=&amp;d=2017-01-13</vt:lpwstr>
      </vt:variant>
      <vt:variant>
        <vt:lpwstr/>
      </vt:variant>
      <vt:variant>
        <vt:i4>6291577</vt:i4>
      </vt:variant>
      <vt:variant>
        <vt:i4>153</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http://lege5.ro/Gratuit/geztsmrxgy2a/hotararea-nr-907-2016-privind-etapele-de-elaborare-si-continutul-cadru-al-documentatiilor-tehnico-economice-aferente-obiectivelor-proiectelor-de-investitii-finantate-din-fonduri-publice?pid=116035364&amp;d=2017-01-13</vt:lpwstr>
      </vt:variant>
      <vt:variant>
        <vt:lpwstr>p-116035364</vt:lpwstr>
      </vt:variant>
      <vt:variant>
        <vt:i4>6488188</vt:i4>
      </vt:variant>
      <vt:variant>
        <vt:i4>150</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http://lege5.ro/Gratuit/geztsmrxgy2a/hotararea-nr-907-2016-privind-etapele-de-elaborare-si-continutul-cadru-al-documentatiilor-tehnico-economice-aferente-obiectivelor-proiectelor-de-investitii-finantate-din-fonduri-publice?pid=116035552&amp;d=2017-01-13</vt:lpwstr>
      </vt:variant>
      <vt:variant>
        <vt:lpwstr>p-116035552</vt:lpwstr>
      </vt:variant>
      <vt:variant>
        <vt:i4>4718613</vt:i4>
      </vt:variant>
      <vt:variant>
        <vt:i4>147</vt:i4>
      </vt:variant>
      <vt:variant>
        <vt:i4>0</vt:i4>
      </vt:variant>
      <vt:variant>
        <vt:i4>5</vt:i4>
      </vt:variant>
      <vt:variant>
        <vt:lpwstr>http://lege5.ro/Gratuit/geztsmrxgy2q/metodologia-privind-elaborarea-devizului-general-si-a-devizului-pe-obiect-din-29112016?pid=&amp;d=2017-01-13</vt:lpwstr>
      </vt:variant>
      <vt:variant>
        <vt:lpwstr/>
      </vt:variant>
      <vt:variant>
        <vt:i4>1310804</vt:i4>
      </vt:variant>
      <vt:variant>
        <vt:i4>144</vt:i4>
      </vt:variant>
      <vt:variant>
        <vt:i4>0</vt:i4>
      </vt:variant>
      <vt:variant>
        <vt:i4>5</vt:i4>
      </vt:variant>
      <vt:variant>
        <vt:lpwstr>http://lege5.ro/Gratuit/geydsnjzgu/legea-nr-500-2002-privind-finantele-publice?pid=&amp;d=2017-01-13</vt:lpwstr>
      </vt:variant>
      <vt:variant>
        <vt:lpwstr/>
      </vt:variant>
      <vt:variant>
        <vt:i4>5832724</vt:i4>
      </vt:variant>
      <vt:variant>
        <vt:i4>141</vt:i4>
      </vt:variant>
      <vt:variant>
        <vt:i4>0</vt:i4>
      </vt:variant>
      <vt:variant>
        <vt:i4>5</vt:i4>
      </vt:variant>
      <vt:variant>
        <vt:lpwstr>http://lege5.ro/Gratuit/geytgmrvgy/hotararea-nr-28-2008-privind-aprobarea-continutului-cadru-al-documentatiei-tehnico-economice-aferente-investitiilor-publice-precum-si-a-structurii-si-metodologiei-de-elaborare-a-devizului-general-pent?pid=&amp;d=2017-01-13</vt:lpwstr>
      </vt:variant>
      <vt:variant>
        <vt:lpwstr/>
      </vt:variant>
      <vt:variant>
        <vt:i4>4521990</vt:i4>
      </vt:variant>
      <vt:variant>
        <vt:i4>138</vt:i4>
      </vt:variant>
      <vt:variant>
        <vt:i4>0</vt:i4>
      </vt:variant>
      <vt:variant>
        <vt:i4>5</vt:i4>
      </vt:variant>
      <vt:variant>
        <vt:lpwstr>http://lege5.ro/Gratuit/geytqmjqgy/ordinul-nr-863-2008-pentru-aprobarea-instructiunilor-de-aplicare-a-unor-prevederi-din-hotararea-guvernului-nr-28-2008-privind-aprobarea-continutului-cadru-al-documentatiei-tehnico-economice-aferente-i?pid=&amp;d=2017-01-13</vt:lpwstr>
      </vt:variant>
      <vt:variant>
        <vt:lpwstr/>
      </vt:variant>
      <vt:variant>
        <vt:i4>5832724</vt:i4>
      </vt:variant>
      <vt:variant>
        <vt:i4>135</vt:i4>
      </vt:variant>
      <vt:variant>
        <vt:i4>0</vt:i4>
      </vt:variant>
      <vt:variant>
        <vt:i4>5</vt:i4>
      </vt:variant>
      <vt:variant>
        <vt:lpwstr>http://lege5.ro/Gratuit/geytgmrvgy/hotararea-nr-28-2008-privind-aprobarea-continutului-cadru-al-documentatiei-tehnico-economice-aferente-investitiilor-publice-precum-si-a-structurii-si-metodologiei-de-elaborare-a-devizului-general-pent?pid=&amp;d=2017-01-13</vt:lpwstr>
      </vt:variant>
      <vt:variant>
        <vt:lpwstr/>
      </vt:variant>
      <vt:variant>
        <vt:i4>6488188</vt:i4>
      </vt:variant>
      <vt:variant>
        <vt:i4>132</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http://lege5.ro/Gratuit/geztsmrxgy2a/hotararea-nr-907-2016-privind-etapele-de-elaborare-si-continutul-cadru-al-documentatiilor-tehnico-economice-aferente-obiectivelor-proiectelor-de-investitii-finantate-din-fonduri-publice?pid=116035552&amp;d=2017-01-13</vt:lpwstr>
      </vt:variant>
      <vt:variant>
        <vt:lpwstr>p-116035552</vt:lpwstr>
      </vt:variant>
      <vt:variant>
        <vt:i4>7209075</vt:i4>
      </vt:variant>
      <vt:variant>
        <vt:i4>129</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http://lege5.ro/Gratuit/geztsmrxgy2a/hotararea-nr-907-2016-privind-etapele-de-elaborare-si-continutul-cadru-al-documentatiilor-tehnico-economice-aferente-obiectivelor-proiectelor-de-investitii-finantate-din-fonduri-publice?pid=116034860&amp;d=2017-01-13</vt:lpwstr>
      </vt:variant>
      <vt:variant>
        <vt:lpwstr>p-116034860</vt:lpwstr>
      </vt:variant>
      <vt:variant>
        <vt:i4>262213</vt:i4>
      </vt:variant>
      <vt:variant>
        <vt:i4>126</vt:i4>
      </vt:variant>
      <vt:variant>
        <vt:i4>0</vt:i4>
      </vt:variant>
      <vt:variant>
        <vt:i4>5</vt:i4>
      </vt:variant>
      <vt:variant>
        <vt:lpwstr>http://lege5.ro/Buy?showMessageAbonati=1&amp;jurisprudenta=1&amp;par1=GEZTSMRXGY2A&amp;par2=116034850</vt:lpwstr>
      </vt:variant>
      <vt:variant>
        <vt:lpwstr/>
      </vt:variant>
      <vt:variant>
        <vt:i4>3604522</vt:i4>
      </vt:variant>
      <vt:variant>
        <vt:i4>123</vt:i4>
      </vt:variant>
      <vt:variant>
        <vt:i4>0</vt:i4>
      </vt:variant>
      <vt:variant>
        <vt:i4>5</vt:i4>
      </vt:variant>
      <vt:variant>
        <vt:lpwstr>http://lege5.ro/Gratuit/geydsnjzgu/legea-nr-500-2002-privind-finantele-publice?pid=65690534&amp;d=2017-01-13</vt:lpwstr>
      </vt:variant>
      <vt:variant>
        <vt:lpwstr>p-65690534</vt:lpwstr>
      </vt:variant>
      <vt:variant>
        <vt:i4>7012478</vt:i4>
      </vt:variant>
      <vt:variant>
        <vt:i4>120</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http://lege5.ro/Gratuit/geztsmrxgy2a/hotararea-nr-907-2016-privind-etapele-de-elaborare-si-continutul-cadru-al-documentatiilor-tehnico-economice-aferente-obiectivelor-proiectelor-de-investitii-finantate-din-fonduri-publice?pid=116034748&amp;d=2017-01-13</vt:lpwstr>
      </vt:variant>
      <vt:variant>
        <vt:lpwstr>p-116034748</vt:lpwstr>
      </vt:variant>
      <vt:variant>
        <vt:i4>6291580</vt:i4>
      </vt:variant>
      <vt:variant>
        <vt:i4>117</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http://lege5.ro/Gratuit/geztsmrxgy2a/hotararea-nr-907-2016-privind-etapele-de-elaborare-si-continutul-cadru-al-documentatiilor-tehnico-economice-aferente-obiectivelor-proiectelor-de-investitii-finantate-din-fonduri-publice?pid=116034761&amp;d=2017-01-13</vt:lpwstr>
      </vt:variant>
      <vt:variant>
        <vt:lpwstr>p-116034761</vt:lpwstr>
      </vt:variant>
      <vt:variant>
        <vt:i4>5177435</vt:i4>
      </vt:variant>
      <vt:variant>
        <vt:i4>114</vt:i4>
      </vt:variant>
      <vt:variant>
        <vt:i4>0</vt:i4>
      </vt:variant>
      <vt:variant>
        <vt:i4>5</vt:i4>
      </vt:variant>
      <vt:variant>
        <vt:lpwstr>http://lege5.ro/Gratuit/gy3dgmju/legea-nr-50-1991-privind-autorizarea-executarii-lucrarilor-de-constructii?pid=&amp;d=2017-01-13</vt:lpwstr>
      </vt:variant>
      <vt:variant>
        <vt:lpwstr/>
      </vt:variant>
      <vt:variant>
        <vt:i4>6488188</vt:i4>
      </vt:variant>
      <vt:variant>
        <vt:i4>111</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http://lege5.ro/Gratuit/geztsmrxgy2a/hotararea-nr-907-2016-privind-etapele-de-elaborare-si-continutul-cadru-al-documentatiilor-tehnico-economice-aferente-obiectivelor-proiectelor-de-investitii-finantate-din-fonduri-publice?pid=116035552&amp;d=2017-01-13</vt:lpwstr>
      </vt:variant>
      <vt:variant>
        <vt:lpwstr>p-116035552</vt:lpwstr>
      </vt:variant>
      <vt:variant>
        <vt:i4>6291577</vt:i4>
      </vt:variant>
      <vt:variant>
        <vt:i4>108</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http://lege5.ro/Gratuit/geztsmrxgy2a/hotararea-nr-907-2016-privind-etapele-de-elaborare-si-continutul-cadru-al-documentatiilor-tehnico-economice-aferente-obiectivelor-proiectelor-de-investitii-finantate-din-fonduri-publice?pid=116035364&amp;d=2017-01-13</vt:lpwstr>
      </vt:variant>
      <vt:variant>
        <vt:lpwstr>p-116035364</vt:lpwstr>
      </vt:variant>
      <vt:variant>
        <vt:i4>6291564</vt:i4>
      </vt:variant>
      <vt:variant>
        <vt:i4>105</vt:i4>
      </vt:variant>
      <vt:variant>
        <vt:i4>0</vt:i4>
      </vt:variant>
      <vt:variant>
        <vt:i4>5</vt:i4>
      </vt:variant>
      <vt:variant>
        <vt:lpwstr>http://lege5.ro/Buy?showMessageAbonati=1&amp;legislatie=1&amp;par1=GEZTSMRXGY2A&amp;par2=116034830</vt:lpwstr>
      </vt:variant>
      <vt:variant>
        <vt:lpwstr/>
      </vt:variant>
      <vt:variant>
        <vt:i4>6488186</vt:i4>
      </vt:variant>
      <vt:variant>
        <vt:i4>102</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http://lege5.ro/Gratuit/geztsmrxgy2a/hotararea-nr-907-2016-privind-etapele-de-elaborare-si-continutul-cadru-al-documentatiilor-tehnico-economice-aferente-obiectivelor-proiectelor-de-investitii-finantate-din-fonduri-publice?pid=116035244&amp;d=2017-01-13</vt:lpwstr>
      </vt:variant>
      <vt:variant>
        <vt:lpwstr>p-116035244</vt:lpwstr>
      </vt:variant>
      <vt:variant>
        <vt:i4>5177435</vt:i4>
      </vt:variant>
      <vt:variant>
        <vt:i4>99</vt:i4>
      </vt:variant>
      <vt:variant>
        <vt:i4>0</vt:i4>
      </vt:variant>
      <vt:variant>
        <vt:i4>5</vt:i4>
      </vt:variant>
      <vt:variant>
        <vt:lpwstr>http://lege5.ro/Gratuit/gy3dgmju/legea-nr-50-1991-privind-autorizarea-executarii-lucrarilor-de-constructii?pid=&amp;d=2017-01-13</vt:lpwstr>
      </vt:variant>
      <vt:variant>
        <vt:lpwstr/>
      </vt:variant>
      <vt:variant>
        <vt:i4>6684797</vt:i4>
      </vt:variant>
      <vt:variant>
        <vt:i4>96</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http://lege5.ro/Gratuit/geztsmrxgy2a/hotararea-nr-907-2016-privind-etapele-de-elaborare-si-continutul-cadru-al-documentatiilor-tehnico-economice-aferente-obiectivelor-proiectelor-de-investitii-finantate-din-fonduri-publice?pid=116035236&amp;d=2017-01-13</vt:lpwstr>
      </vt:variant>
      <vt:variant>
        <vt:lpwstr>p-116035236</vt:lpwstr>
      </vt:variant>
      <vt:variant>
        <vt:i4>6684796</vt:i4>
      </vt:variant>
      <vt:variant>
        <vt:i4>93</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http://lege5.ro/Gratuit/geztsmrxgy2a/hotararea-nr-907-2016-privind-etapele-de-elaborare-si-continutul-cadru-al-documentatiilor-tehnico-economice-aferente-obiectivelor-proiectelor-de-investitii-finantate-din-fonduri-publice?pid=116035227&amp;d=2017-01-13</vt:lpwstr>
      </vt:variant>
      <vt:variant>
        <vt:lpwstr>p-116035227</vt:lpwstr>
      </vt:variant>
      <vt:variant>
        <vt:i4>262215</vt:i4>
      </vt:variant>
      <vt:variant>
        <vt:i4>90</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http://lege5.ro/Gratuit/geztsmrxgy2a/hotararea-nr-907-2016-privind-etapele-de-elaborare-si-continutul-cadru-al-documentatiilor-tehnico-economice-aferente-obiectivelor-proiectelor-de-investitii-finantate-din-fonduri-publice?pid=&amp;d=2017-01-13</vt:lpwstr>
      </vt:variant>
      <vt:variant>
        <vt:lpwstr/>
      </vt:variant>
      <vt:variant>
        <vt:i4>6946931</vt:i4>
      </vt:variant>
      <vt:variant>
        <vt:i4>87</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http://lege5.ro/Gratuit/geztsmrxgy2a/hotararea-nr-907-2016-privind-etapele-de-elaborare-si-continutul-cadru-al-documentatiilor-tehnico-economice-aferente-obiectivelor-proiectelor-de-investitii-finantate-din-fonduri-publice?pid=116034794&amp;d=2017-01-13</vt:lpwstr>
      </vt:variant>
      <vt:variant>
        <vt:lpwstr>p-116034794</vt:lpwstr>
      </vt:variant>
      <vt:variant>
        <vt:i4>6357116</vt:i4>
      </vt:variant>
      <vt:variant>
        <vt:i4>84</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http://lege5.ro/Gratuit/geztsmrxgy2a/hotararea-nr-907-2016-privind-etapele-de-elaborare-si-continutul-cadru-al-documentatiilor-tehnico-economice-aferente-obiectivelor-proiectelor-de-investitii-finantate-din-fonduri-publice?pid=116035110&amp;d=2017-01-13</vt:lpwstr>
      </vt:variant>
      <vt:variant>
        <vt:lpwstr>p-116035110</vt:lpwstr>
      </vt:variant>
      <vt:variant>
        <vt:i4>2031636</vt:i4>
      </vt:variant>
      <vt:variant>
        <vt:i4>81</vt:i4>
      </vt:variant>
      <vt:variant>
        <vt:i4>0</vt:i4>
      </vt:variant>
      <vt:variant>
        <vt:i4>5</vt:i4>
      </vt:variant>
      <vt:variant>
        <vt:lpwstr>http://lege5.ro/Gratuit/ha3tgnjw/legea-nr-273-2006-privind-finantele-publice-locale?pid=&amp;d=2017-01-13</vt:lpwstr>
      </vt:variant>
      <vt:variant>
        <vt:lpwstr/>
      </vt:variant>
      <vt:variant>
        <vt:i4>1310804</vt:i4>
      </vt:variant>
      <vt:variant>
        <vt:i4>78</vt:i4>
      </vt:variant>
      <vt:variant>
        <vt:i4>0</vt:i4>
      </vt:variant>
      <vt:variant>
        <vt:i4>5</vt:i4>
      </vt:variant>
      <vt:variant>
        <vt:lpwstr>http://lege5.ro/Gratuit/geydsnjzgu/legea-nr-500-2002-privind-finantele-publice?pid=&amp;d=2017-01-13</vt:lpwstr>
      </vt:variant>
      <vt:variant>
        <vt:lpwstr/>
      </vt:variant>
      <vt:variant>
        <vt:i4>7078007</vt:i4>
      </vt:variant>
      <vt:variant>
        <vt:i4>75</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http://lege5.ro/Gratuit/geztsmrxgy2a/hotararea-nr-907-2016-privind-etapele-de-elaborare-si-continutul-cadru-al-documentatiilor-tehnico-economice-aferente-obiectivelor-proiectelor-de-investitii-finantate-din-fonduri-publice?pid=116034826&amp;d=2017-01-13</vt:lpwstr>
      </vt:variant>
      <vt:variant>
        <vt:lpwstr>p-116034826</vt:lpwstr>
      </vt:variant>
      <vt:variant>
        <vt:i4>7143538</vt:i4>
      </vt:variant>
      <vt:variant>
        <vt:i4>72</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http://lege5.ro/Gratuit/geztsmrxgy2a/hotararea-nr-907-2016-privind-etapele-de-elaborare-si-continutul-cadru-al-documentatiilor-tehnico-economice-aferente-obiectivelor-proiectelor-de-investitii-finantate-din-fonduri-publice?pid=116034782&amp;d=2017-01-13</vt:lpwstr>
      </vt:variant>
      <vt:variant>
        <vt:lpwstr>p-116034782</vt:lpwstr>
      </vt:variant>
      <vt:variant>
        <vt:i4>6357116</vt:i4>
      </vt:variant>
      <vt:variant>
        <vt:i4>69</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http://lege5.ro/Gratuit/geztsmrxgy2a/hotararea-nr-907-2016-privind-etapele-de-elaborare-si-continutul-cadru-al-documentatiilor-tehnico-economice-aferente-obiectivelor-proiectelor-de-investitii-finantate-din-fonduri-publice?pid=116035110&amp;d=2017-01-13</vt:lpwstr>
      </vt:variant>
      <vt:variant>
        <vt:lpwstr>p-116035110</vt:lpwstr>
      </vt:variant>
      <vt:variant>
        <vt:i4>6881405</vt:i4>
      </vt:variant>
      <vt:variant>
        <vt:i4>66</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http://lege5.ro/Gratuit/geztsmrxgy2a/hotararea-nr-907-2016-privind-etapele-de-elaborare-si-continutul-cadru-al-documentatiilor-tehnico-economice-aferente-obiectivelor-proiectelor-de-investitii-finantate-din-fonduri-publice?pid=116034999&amp;d=2017-01-13</vt:lpwstr>
      </vt:variant>
      <vt:variant>
        <vt:lpwstr>p-116034999</vt:lpwstr>
      </vt:variant>
      <vt:variant>
        <vt:i4>6881405</vt:i4>
      </vt:variant>
      <vt:variant>
        <vt:i4>63</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http://lege5.ro/Gratuit/geztsmrxgy2a/hotararea-nr-907-2016-privind-etapele-de-elaborare-si-continutul-cadru-al-documentatiilor-tehnico-economice-aferente-obiectivelor-proiectelor-de-investitii-finantate-din-fonduri-publice?pid=116034999&amp;d=2017-01-13</vt:lpwstr>
      </vt:variant>
      <vt:variant>
        <vt:lpwstr>p-116034999</vt:lpwstr>
      </vt:variant>
      <vt:variant>
        <vt:i4>2031636</vt:i4>
      </vt:variant>
      <vt:variant>
        <vt:i4>60</vt:i4>
      </vt:variant>
      <vt:variant>
        <vt:i4>0</vt:i4>
      </vt:variant>
      <vt:variant>
        <vt:i4>5</vt:i4>
      </vt:variant>
      <vt:variant>
        <vt:lpwstr>http://lege5.ro/Gratuit/ha3tgnjw/legea-nr-273-2006-privind-finantele-publice-locale?pid=&amp;d=2017-01-13</vt:lpwstr>
      </vt:variant>
      <vt:variant>
        <vt:lpwstr/>
      </vt:variant>
      <vt:variant>
        <vt:i4>1310804</vt:i4>
      </vt:variant>
      <vt:variant>
        <vt:i4>57</vt:i4>
      </vt:variant>
      <vt:variant>
        <vt:i4>0</vt:i4>
      </vt:variant>
      <vt:variant>
        <vt:i4>5</vt:i4>
      </vt:variant>
      <vt:variant>
        <vt:lpwstr>http://lege5.ro/Gratuit/geydsnjzgu/legea-nr-500-2002-privind-finantele-publice?pid=&amp;d=2017-01-13</vt:lpwstr>
      </vt:variant>
      <vt:variant>
        <vt:lpwstr/>
      </vt:variant>
      <vt:variant>
        <vt:i4>7012454</vt:i4>
      </vt:variant>
      <vt:variant>
        <vt:i4>54</vt:i4>
      </vt:variant>
      <vt:variant>
        <vt:i4>0</vt:i4>
      </vt:variant>
      <vt:variant>
        <vt:i4>5</vt:i4>
      </vt:variant>
      <vt:variant>
        <vt:lpwstr>http://lege5.ro/Buy?showMessageAbonati=1&amp;legislatie=1&amp;par1=GEZTSMRXGY2A&amp;par2=116034794</vt:lpwstr>
      </vt:variant>
      <vt:variant>
        <vt:lpwstr/>
      </vt:variant>
      <vt:variant>
        <vt:i4>1310804</vt:i4>
      </vt:variant>
      <vt:variant>
        <vt:i4>51</vt:i4>
      </vt:variant>
      <vt:variant>
        <vt:i4>0</vt:i4>
      </vt:variant>
      <vt:variant>
        <vt:i4>5</vt:i4>
      </vt:variant>
      <vt:variant>
        <vt:lpwstr>http://lege5.ro/Gratuit/geydsnjzgu/legea-nr-500-2002-privind-finantele-publice?pid=&amp;d=2017-01-13</vt:lpwstr>
      </vt:variant>
      <vt:variant>
        <vt:lpwstr/>
      </vt:variant>
      <vt:variant>
        <vt:i4>7078007</vt:i4>
      </vt:variant>
      <vt:variant>
        <vt:i4>48</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http://lege5.ro/Gratuit/geztsmrxgy2a/hotararea-nr-907-2016-privind-etapele-de-elaborare-si-continutul-cadru-al-documentatiilor-tehnico-economice-aferente-obiectivelor-proiectelor-de-investitii-finantate-din-fonduri-publice?pid=116034826&amp;d=2017-01-13</vt:lpwstr>
      </vt:variant>
      <vt:variant>
        <vt:lpwstr>p-116034826</vt:lpwstr>
      </vt:variant>
      <vt:variant>
        <vt:i4>7078000</vt:i4>
      </vt:variant>
      <vt:variant>
        <vt:i4>45</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http://lege5.ro/Gratuit/geztsmrxgy2a/hotararea-nr-907-2016-privind-etapele-de-elaborare-si-continutul-cadru-al-documentatiilor-tehnico-economice-aferente-obiectivelor-proiectelor-de-investitii-finantate-din-fonduri-publice?pid=116034941&amp;d=2017-01-13</vt:lpwstr>
      </vt:variant>
      <vt:variant>
        <vt:lpwstr>p-116034941</vt:lpwstr>
      </vt:variant>
      <vt:variant>
        <vt:i4>7012478</vt:i4>
      </vt:variant>
      <vt:variant>
        <vt:i4>42</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http://lege5.ro/Gratuit/geztsmrxgy2a/hotararea-nr-907-2016-privind-etapele-de-elaborare-si-continutul-cadru-al-documentatiilor-tehnico-economice-aferente-obiectivelor-proiectelor-de-investitii-finantate-din-fonduri-publice?pid=116034748&amp;d=2017-01-13</vt:lpwstr>
      </vt:variant>
      <vt:variant>
        <vt:lpwstr>p-116034748</vt:lpwstr>
      </vt:variant>
      <vt:variant>
        <vt:i4>6750334</vt:i4>
      </vt:variant>
      <vt:variant>
        <vt:i4>39</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http://lege5.ro/Gratuit/geztsmrxgy2a/hotararea-nr-907-2016-privind-etapele-de-elaborare-si-continutul-cadru-al-documentatiilor-tehnico-economice-aferente-obiectivelor-proiectelor-de-investitii-finantate-din-fonduri-publice?pid=116034744&amp;d=2017-01-13</vt:lpwstr>
      </vt:variant>
      <vt:variant>
        <vt:lpwstr>p-116034744</vt:lpwstr>
      </vt:variant>
      <vt:variant>
        <vt:i4>7078004</vt:i4>
      </vt:variant>
      <vt:variant>
        <vt:i4>36</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http://lege5.ro/Gratuit/geztsmrxgy2a/hotararea-nr-907-2016-privind-etapele-de-elaborare-si-continutul-cadru-al-documentatiilor-tehnico-economice-aferente-obiectivelor-proiectelor-de-investitii-finantate-din-fonduri-publice?pid=116034905&amp;d=2017-01-13</vt:lpwstr>
      </vt:variant>
      <vt:variant>
        <vt:lpwstr>p-116034905</vt:lpwstr>
      </vt:variant>
      <vt:variant>
        <vt:i4>6750315</vt:i4>
      </vt:variant>
      <vt:variant>
        <vt:i4>33</vt:i4>
      </vt:variant>
      <vt:variant>
        <vt:i4>0</vt:i4>
      </vt:variant>
      <vt:variant>
        <vt:i4>5</vt:i4>
      </vt:variant>
      <vt:variant>
        <vt:lpwstr>http://lege5.ro/Buy?showMessageAbonati=1&amp;legislatie=1&amp;par1=GEZTSMRXGY2A&amp;par2=116034748</vt:lpwstr>
      </vt:variant>
      <vt:variant>
        <vt:lpwstr/>
      </vt:variant>
      <vt:variant>
        <vt:i4>7209075</vt:i4>
      </vt:variant>
      <vt:variant>
        <vt:i4>30</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http://lege5.ro/Gratuit/geztsmrxgy2a/hotararea-nr-907-2016-privind-etapele-de-elaborare-si-continutul-cadru-al-documentatiilor-tehnico-economice-aferente-obiectivelor-proiectelor-de-investitii-finantate-din-fonduri-publice?pid=116034860&amp;d=2017-01-13</vt:lpwstr>
      </vt:variant>
      <vt:variant>
        <vt:lpwstr>p-116034860</vt:lpwstr>
      </vt:variant>
      <vt:variant>
        <vt:i4>5177435</vt:i4>
      </vt:variant>
      <vt:variant>
        <vt:i4>27</vt:i4>
      </vt:variant>
      <vt:variant>
        <vt:i4>0</vt:i4>
      </vt:variant>
      <vt:variant>
        <vt:i4>5</vt:i4>
      </vt:variant>
      <vt:variant>
        <vt:lpwstr>http://lege5.ro/Gratuit/gy3dgmju/legea-nr-50-1991-privind-autorizarea-executarii-lucrarilor-de-constructii?pid=&amp;d=2017-01-13</vt:lpwstr>
      </vt:variant>
      <vt:variant>
        <vt:lpwstr/>
      </vt:variant>
      <vt:variant>
        <vt:i4>6619259</vt:i4>
      </vt:variant>
      <vt:variant>
        <vt:i4>24</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http://lege5.ro/Gratuit/geztsmrxgy2a/hotararea-nr-907-2016-privind-etapele-de-elaborare-si-continutul-cadru-al-documentatiilor-tehnico-economice-aferente-obiectivelor-proiectelor-de-investitii-finantate-din-fonduri-publice?pid=116034713&amp;d=2017-01-13</vt:lpwstr>
      </vt:variant>
      <vt:variant>
        <vt:lpwstr>p-116034713</vt:lpwstr>
      </vt:variant>
      <vt:variant>
        <vt:i4>6619259</vt:i4>
      </vt:variant>
      <vt:variant>
        <vt:i4>21</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http://lege5.ro/Gratuit/geztsmrxgy2a/hotararea-nr-907-2016-privind-etapele-de-elaborare-si-continutul-cadru-al-documentatiilor-tehnico-economice-aferente-obiectivelor-proiectelor-de-investitii-finantate-din-fonduri-publice?pid=116034713&amp;d=2017-01-13</vt:lpwstr>
      </vt:variant>
      <vt:variant>
        <vt:lpwstr>p-116034713</vt:lpwstr>
      </vt:variant>
      <vt:variant>
        <vt:i4>6619259</vt:i4>
      </vt:variant>
      <vt:variant>
        <vt:i4>18</vt:i4>
      </vt:variant>
      <vt:variant>
        <vt:i4>0</vt:i4>
      </vt:variant>
      <vt:variant>
        <vt:i4>5</vt:i4>
      </vt:variant>
      <vt:variant>
        <vt:lpwstr>http://lege5.ro/Gratuit/geztsmrxgy2a/hotararea-nr-907-2016-privind-etapele-de-elaborare-si-continutul-cadru-al-documentatiilor-tehnico-economice-aferente-obiectivelor-proiectelor-de-investitii-finantate-din-fonduri-publice?pid=116034713&amp;d=2017-01-13</vt:lpwstr>
      </vt:variant>
      <vt:variant>
        <vt:lpwstr>p-116034713</vt:lpwstr>
      </vt:variant>
      <vt:variant>
        <vt:i4>917523</vt:i4>
      </vt:variant>
      <vt:variant>
        <vt:i4>15</vt:i4>
      </vt:variant>
      <vt:variant>
        <vt:i4>0</vt:i4>
      </vt:variant>
      <vt:variant>
        <vt:i4>5</vt:i4>
      </vt:variant>
      <vt:variant>
        <vt:lpwstr>http://lege5.ro/Gratuit/gezdsnzrgy4a/legea-nr-10-1995-privind-calitatea-in-constructii?pid=&amp;d=2017-01-13</vt:lpwstr>
      </vt:variant>
      <vt:variant>
        <vt:lpwstr/>
      </vt:variant>
      <vt:variant>
        <vt:i4>3276900</vt:i4>
      </vt:variant>
      <vt:variant>
        <vt:i4>12</vt:i4>
      </vt:variant>
      <vt:variant>
        <vt:i4>0</vt:i4>
      </vt:variant>
      <vt:variant>
        <vt:i4>5</vt:i4>
      </vt:variant>
      <vt:variant>
        <vt:lpwstr>http://lege5.ro/Gratuit/ha3tgnjw/legea-nr-273-2006-privind-finantele-publice-locale?pid=29475549&amp;d=2017-01-13</vt:lpwstr>
      </vt:variant>
      <vt:variant>
        <vt:lpwstr>p-29475549</vt:lpwstr>
      </vt:variant>
      <vt:variant>
        <vt:i4>3211308</vt:i4>
      </vt:variant>
      <vt:variant>
        <vt:i4>9</vt:i4>
      </vt:variant>
      <vt:variant>
        <vt:i4>0</vt:i4>
      </vt:variant>
      <vt:variant>
        <vt:i4>5</vt:i4>
      </vt:variant>
      <vt:variant>
        <vt:lpwstr>http://lege5.ro/Gratuit/geydsnjzgu/legea-nr-500-2002-privind-finantele-publice?pid=22492304&amp;d=2017-01-13</vt:lpwstr>
      </vt:variant>
      <vt:variant>
        <vt:lpwstr>p-22492304</vt:lpwstr>
      </vt:variant>
      <vt:variant>
        <vt:i4>5439555</vt:i4>
      </vt:variant>
      <vt:variant>
        <vt:i4>6</vt:i4>
      </vt:variant>
      <vt:variant>
        <vt:i4>0</vt:i4>
      </vt:variant>
      <vt:variant>
        <vt:i4>5</vt:i4>
      </vt:variant>
      <vt:variant>
        <vt:lpwstr>http://lege5.ro/Gratuit/hazdkmbs/legea-nr-304-2004-privind-organizarea-judiciara?pid=27592699&amp;d=2017-01-13</vt:lpwstr>
      </vt:variant>
      <vt:variant>
        <vt:lpwstr>p-27592699</vt:lpwstr>
      </vt:variant>
      <vt:variant>
        <vt:i4>6029379</vt:i4>
      </vt:variant>
      <vt:variant>
        <vt:i4>3</vt:i4>
      </vt:variant>
      <vt:variant>
        <vt:i4>0</vt:i4>
      </vt:variant>
      <vt:variant>
        <vt:i4>5</vt:i4>
      </vt:variant>
      <vt:variant>
        <vt:lpwstr>http://lege5.ro/Gratuit/geztknzugi2q/ordonanta-de-urgenta-nr-80-2016-pentru-stabilirea-unor-masuri-in-domeniul-administratiei-publice-centrale-pentru-prorogarea-termenului-prevazut-la-art-136-din-legea-nr-304-2004-privind-organizarea-jud?pid=110564597&amp;d=2017-01-13</vt:lpwstr>
      </vt:variant>
      <vt:variant>
        <vt:lpwstr>p-110564597</vt:lpwstr>
      </vt:variant>
      <vt:variant>
        <vt:i4>1572954</vt:i4>
      </vt:variant>
      <vt:variant>
        <vt:i4>0</vt:i4>
      </vt:variant>
      <vt:variant>
        <vt:i4>0</vt:i4>
      </vt:variant>
      <vt:variant>
        <vt:i4>5</vt:i4>
      </vt:variant>
      <vt:variant>
        <vt:lpwstr>http://lege5.ro/Gratuit/gq4deojv/constitutia-din-2003?pid=43226719&amp;d=2017-01-13</vt:lpwstr>
      </vt:variant>
      <vt:variant>
        <vt:lpwstr>p-43226719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Lukacs Peter</dc:creator>
  <cp:keywords/>
  <dc:description/>
  <cp:lastModifiedBy>Zsolt Peter Lukacs</cp:lastModifiedBy>
  <cp:revision>58</cp:revision>
  <cp:lastPrinted>2022-06-03T07:46:00Z</cp:lastPrinted>
  <dcterms:created xsi:type="dcterms:W3CDTF">2022-06-13T12:39:00Z</dcterms:created>
  <dcterms:modified xsi:type="dcterms:W3CDTF">2023-06-30T07:27:00Z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0x0101006B66CB8819668C47BD3A31FD447D2B16</vt:lpwstr>
  </property>
  <property fmtid="{D5CDD505-2E9C-101B-9397-08002B2CF9AE}" pid="3" name="MediaServiceImageTags">
    <vt:lpwstr/>
  </property>
</Properties>
</file>